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E639" w14:textId="77777777" w:rsidR="00193838" w:rsidRDefault="00FB5D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24B15" wp14:editId="1C747AE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09900" cy="297711"/>
                <wp:effectExtent l="0" t="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97711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277A7" w14:textId="27CED50A" w:rsidR="00193838" w:rsidRPr="003B370D" w:rsidRDefault="00593F4A" w:rsidP="007D004F">
                            <w:pPr>
                              <w:pStyle w:val="Heading1"/>
                              <w:spacing w:before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Practice Standards Directory</w:t>
                            </w:r>
                            <w:r w:rsidR="00193838" w:rsidRPr="003B370D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24B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9pt;width:23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" fillcolor="#70ad47 [3209]" strokeweight=".5pt">
                <v:textbox>
                  <w:txbxContent>
                    <w:p w14:paraId="7ED277A7" w14:textId="27CED50A" w:rsidR="00193838" w:rsidRPr="003B370D" w:rsidRDefault="00593F4A" w:rsidP="007D004F">
                      <w:pPr>
                        <w:pStyle w:val="Heading1"/>
                        <w:spacing w:before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Practice Standards Directory</w:t>
                      </w:r>
                      <w:r w:rsidR="00193838" w:rsidRPr="003B370D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D96C1F9" w14:textId="7B439E02" w:rsidR="00193838" w:rsidRDefault="00193838" w:rsidP="00593F4A"/>
    <w:p w14:paraId="6C11B8D9" w14:textId="7EED3C10" w:rsidR="00593F4A" w:rsidRDefault="00593F4A" w:rsidP="00593F4A">
      <w:pPr>
        <w:spacing w:after="0" w:line="720" w:lineRule="auto"/>
      </w:pPr>
    </w:p>
    <w:p w14:paraId="673CEA0E" w14:textId="77777777" w:rsidR="00593F4A" w:rsidRDefault="00593F4A" w:rsidP="00593F4A">
      <w:pPr>
        <w:spacing w:after="60" w:line="240" w:lineRule="auto"/>
      </w:pPr>
      <w:r w:rsidRPr="00593F4A">
        <w:rPr>
          <w:b/>
          <w:bCs/>
          <w:sz w:val="28"/>
          <w:szCs w:val="28"/>
        </w:rPr>
        <w:t>Children in Need of Help and Protection</w:t>
      </w:r>
    </w:p>
    <w:p w14:paraId="05609FF5" w14:textId="2C6417EB" w:rsidR="00E9083E" w:rsidRDefault="009028BD" w:rsidP="00593F4A">
      <w:pPr>
        <w:spacing w:after="120" w:line="240" w:lineRule="auto"/>
        <w:rPr>
          <w:rStyle w:val="Hyperlink"/>
        </w:rPr>
      </w:pPr>
      <w:hyperlink r:id="rId8" w:history="1">
        <w:r w:rsidR="00B4633D" w:rsidRPr="00BC7499">
          <w:rPr>
            <w:rStyle w:val="Hyperlink"/>
          </w:rPr>
          <w:t>PRACTICE STANDARDS – Children’s Social Care</w:t>
        </w:r>
      </w:hyperlink>
      <w:r w:rsidR="00B4633D">
        <w:rPr>
          <w:rStyle w:val="Hyperlink"/>
        </w:rPr>
        <w:t xml:space="preserve"> </w:t>
      </w:r>
    </w:p>
    <w:p w14:paraId="57E3CDE9" w14:textId="24CC359D" w:rsidR="00593F4A" w:rsidRDefault="009028BD" w:rsidP="00593F4A">
      <w:pPr>
        <w:spacing w:after="120" w:line="240" w:lineRule="auto"/>
      </w:pPr>
      <w:hyperlink r:id="rId9" w:history="1">
        <w:r w:rsidR="00593F4A" w:rsidRPr="00593F4A">
          <w:rPr>
            <w:rStyle w:val="Hyperlink"/>
          </w:rPr>
          <w:t>PRACTICE STANDARDS – Children in Need</w:t>
        </w:r>
      </w:hyperlink>
    </w:p>
    <w:p w14:paraId="1E40F0E6" w14:textId="65D15BAB" w:rsidR="00593F4A" w:rsidRDefault="009028BD" w:rsidP="00593F4A">
      <w:pPr>
        <w:spacing w:after="120" w:line="240" w:lineRule="auto"/>
      </w:pPr>
      <w:hyperlink r:id="rId10" w:history="1">
        <w:r w:rsidR="00593F4A" w:rsidRPr="00593F4A">
          <w:rPr>
            <w:rStyle w:val="Hyperlink"/>
          </w:rPr>
          <w:t>PRACTICE STANDARDS – LLR Practice Standards</w:t>
        </w:r>
      </w:hyperlink>
    </w:p>
    <w:p w14:paraId="6722C83F" w14:textId="3C690D40" w:rsidR="00593F4A" w:rsidRDefault="00593F4A" w:rsidP="00593F4A">
      <w:pPr>
        <w:spacing w:after="0" w:line="240" w:lineRule="auto"/>
      </w:pPr>
    </w:p>
    <w:p w14:paraId="252E2D76" w14:textId="7792E034" w:rsidR="00593F4A" w:rsidRDefault="00593F4A" w:rsidP="00593F4A">
      <w:pPr>
        <w:spacing w:after="0" w:line="240" w:lineRule="auto"/>
      </w:pPr>
    </w:p>
    <w:p w14:paraId="58B03103" w14:textId="01C2E7E7" w:rsidR="00593F4A" w:rsidRPr="00593F4A" w:rsidRDefault="00593F4A" w:rsidP="00593F4A">
      <w:pPr>
        <w:spacing w:after="60" w:line="240" w:lineRule="auto"/>
        <w:rPr>
          <w:b/>
          <w:bCs/>
          <w:sz w:val="28"/>
          <w:szCs w:val="28"/>
        </w:rPr>
      </w:pPr>
      <w:r w:rsidRPr="00593F4A">
        <w:rPr>
          <w:b/>
          <w:bCs/>
          <w:sz w:val="28"/>
          <w:szCs w:val="28"/>
        </w:rPr>
        <w:t>Children Looked After</w:t>
      </w:r>
    </w:p>
    <w:p w14:paraId="3FD2DBA7" w14:textId="12420856" w:rsidR="00593F4A" w:rsidRDefault="009028BD" w:rsidP="00593F4A">
      <w:pPr>
        <w:spacing w:after="120" w:line="240" w:lineRule="auto"/>
      </w:pPr>
      <w:hyperlink r:id="rId11" w:history="1">
        <w:r w:rsidR="00593F4A" w:rsidRPr="00593F4A">
          <w:rPr>
            <w:rStyle w:val="Hyperlink"/>
          </w:rPr>
          <w:t>PRACTICE STANDARDS – Placement with Parents</w:t>
        </w:r>
      </w:hyperlink>
    </w:p>
    <w:p w14:paraId="45093845" w14:textId="78250185" w:rsidR="00593F4A" w:rsidRDefault="009028BD" w:rsidP="00593F4A">
      <w:pPr>
        <w:spacing w:after="120" w:line="240" w:lineRule="auto"/>
      </w:pPr>
      <w:hyperlink r:id="rId12" w:history="1">
        <w:r w:rsidR="00593F4A" w:rsidRPr="00593F4A">
          <w:rPr>
            <w:rStyle w:val="Hyperlink"/>
          </w:rPr>
          <w:t>PRACTICE STANDARDS – Independent Visitors Scheme</w:t>
        </w:r>
      </w:hyperlink>
    </w:p>
    <w:p w14:paraId="2C4E751B" w14:textId="32D0D215" w:rsidR="00593F4A" w:rsidRDefault="009028BD" w:rsidP="00593F4A">
      <w:pPr>
        <w:spacing w:after="120" w:line="240" w:lineRule="auto"/>
      </w:pPr>
      <w:hyperlink r:id="rId13" w:history="1">
        <w:r w:rsidR="00593F4A" w:rsidRPr="00593F4A">
          <w:rPr>
            <w:rStyle w:val="Hyperlink"/>
          </w:rPr>
          <w:t>PRACTICE STANDARDS – Friends and Family Assessment Process</w:t>
        </w:r>
      </w:hyperlink>
    </w:p>
    <w:p w14:paraId="6EC113D5" w14:textId="6359110E" w:rsidR="00593F4A" w:rsidRDefault="009028BD" w:rsidP="00593F4A">
      <w:pPr>
        <w:spacing w:after="120" w:line="240" w:lineRule="auto"/>
        <w:rPr>
          <w:rStyle w:val="Hyperlink"/>
        </w:rPr>
      </w:pPr>
      <w:hyperlink r:id="rId14" w:history="1">
        <w:r w:rsidR="00593F4A" w:rsidRPr="00593F4A">
          <w:rPr>
            <w:rStyle w:val="Hyperlink"/>
          </w:rPr>
          <w:t>PRACTICE STANDARDS – Supervising Social Workers in the Team Around the Child and Friends and Family Foster Care</w:t>
        </w:r>
      </w:hyperlink>
    </w:p>
    <w:p w14:paraId="3B74435A" w14:textId="4796A7F3" w:rsidR="00757021" w:rsidRDefault="009028BD" w:rsidP="00593F4A">
      <w:pPr>
        <w:spacing w:after="120" w:line="240" w:lineRule="auto"/>
        <w:rPr>
          <w:rStyle w:val="Hyperlink"/>
        </w:rPr>
      </w:pPr>
      <w:hyperlink r:id="rId15" w:history="1">
        <w:r w:rsidR="00757021" w:rsidRPr="00757021">
          <w:rPr>
            <w:rStyle w:val="Hyperlink"/>
          </w:rPr>
          <w:t xml:space="preserve">PRACTICE STANDARDS – Placing a </w:t>
        </w:r>
        <w:r w:rsidR="00E24DAA">
          <w:rPr>
            <w:rStyle w:val="Hyperlink"/>
          </w:rPr>
          <w:t>C</w:t>
        </w:r>
        <w:r w:rsidR="00757021" w:rsidRPr="00757021">
          <w:rPr>
            <w:rStyle w:val="Hyperlink"/>
          </w:rPr>
          <w:t>hild in Foster Care</w:t>
        </w:r>
      </w:hyperlink>
    </w:p>
    <w:p w14:paraId="2E20A301" w14:textId="0DFC5865" w:rsidR="00027AF6" w:rsidRDefault="009028BD" w:rsidP="00593F4A">
      <w:pPr>
        <w:spacing w:after="120" w:line="240" w:lineRule="auto"/>
      </w:pPr>
      <w:hyperlink r:id="rId16" w:history="1">
        <w:r w:rsidR="00027AF6" w:rsidRPr="00027AF6">
          <w:rPr>
            <w:rStyle w:val="Hyperlink"/>
          </w:rPr>
          <w:t>PRACTICE STANDARDS- Permanence Social Workers around Family Finding and Transitions</w:t>
        </w:r>
      </w:hyperlink>
    </w:p>
    <w:p w14:paraId="53544B88" w14:textId="0373B503" w:rsidR="00593F4A" w:rsidRDefault="00593F4A" w:rsidP="00593F4A">
      <w:pPr>
        <w:spacing w:after="0"/>
      </w:pPr>
    </w:p>
    <w:p w14:paraId="1699E8F3" w14:textId="77777777" w:rsidR="00593F4A" w:rsidRPr="00593F4A" w:rsidRDefault="00593F4A" w:rsidP="00593F4A">
      <w:pPr>
        <w:spacing w:before="60" w:after="60" w:line="240" w:lineRule="auto"/>
        <w:rPr>
          <w:sz w:val="28"/>
          <w:szCs w:val="28"/>
        </w:rPr>
      </w:pPr>
      <w:r w:rsidRPr="00593F4A">
        <w:rPr>
          <w:b/>
          <w:bCs/>
          <w:sz w:val="28"/>
          <w:szCs w:val="28"/>
        </w:rPr>
        <w:t>Children with Disabilities</w:t>
      </w:r>
    </w:p>
    <w:p w14:paraId="2EE82EA1" w14:textId="0FD5C2AC" w:rsidR="00593F4A" w:rsidRDefault="009028BD" w:rsidP="00593F4A">
      <w:pPr>
        <w:spacing w:before="60" w:after="60" w:line="240" w:lineRule="auto"/>
      </w:pPr>
      <w:hyperlink r:id="rId17" w:history="1">
        <w:r w:rsidR="00593F4A" w:rsidRPr="00593F4A">
          <w:rPr>
            <w:rStyle w:val="Hyperlink"/>
          </w:rPr>
          <w:t>PRACTICE STANDARDS – Occupational Therapy in Disabled Children's Service</w:t>
        </w:r>
      </w:hyperlink>
    </w:p>
    <w:p w14:paraId="595F50AA" w14:textId="1C5190A3" w:rsidR="00593F4A" w:rsidRDefault="00593F4A" w:rsidP="00593F4A"/>
    <w:p w14:paraId="7A4C4174" w14:textId="38A66E9D" w:rsidR="00593F4A" w:rsidRDefault="00593F4A" w:rsidP="00593F4A"/>
    <w:p w14:paraId="3B9C1D69" w14:textId="77777777" w:rsidR="00193838" w:rsidRDefault="00193838"/>
    <w:p w14:paraId="6F212892" w14:textId="77777777" w:rsidR="00473E3A" w:rsidRDefault="00473E3A"/>
    <w:sectPr w:rsidR="00473E3A" w:rsidSect="00B463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F73C" w14:textId="77777777" w:rsidR="00193838" w:rsidRDefault="00193838" w:rsidP="00193838">
      <w:pPr>
        <w:spacing w:after="0" w:line="240" w:lineRule="auto"/>
      </w:pPr>
      <w:r>
        <w:separator/>
      </w:r>
    </w:p>
  </w:endnote>
  <w:endnote w:type="continuationSeparator" w:id="0">
    <w:p w14:paraId="7BBD4A20" w14:textId="77777777" w:rsidR="00193838" w:rsidRDefault="00193838" w:rsidP="0019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E5AD" w14:textId="77777777" w:rsidR="008051EC" w:rsidRDefault="00805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310" w14:textId="77777777" w:rsidR="007D004F" w:rsidRDefault="007D004F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E11658" wp14:editId="7F230DB9">
          <wp:simplePos x="0" y="0"/>
          <wp:positionH relativeFrom="column">
            <wp:posOffset>0</wp:posOffset>
          </wp:positionH>
          <wp:positionV relativeFrom="paragraph">
            <wp:posOffset>-281940</wp:posOffset>
          </wp:positionV>
          <wp:extent cx="5731510" cy="456565"/>
          <wp:effectExtent l="0" t="0" r="2540" b="635"/>
          <wp:wrapThrough wrapText="bothSides">
            <wp:wrapPolygon edited="0">
              <wp:start x="0" y="0"/>
              <wp:lineTo x="0" y="20729"/>
              <wp:lineTo x="21538" y="20729"/>
              <wp:lineTo x="2153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32469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E1554C" w14:textId="77777777" w:rsidR="00193838" w:rsidRDefault="001938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8E35" w14:textId="77777777" w:rsidR="008051EC" w:rsidRDefault="00805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8657" w14:textId="77777777" w:rsidR="00193838" w:rsidRDefault="00193838" w:rsidP="00193838">
      <w:pPr>
        <w:spacing w:after="0" w:line="240" w:lineRule="auto"/>
      </w:pPr>
      <w:r>
        <w:separator/>
      </w:r>
    </w:p>
  </w:footnote>
  <w:footnote w:type="continuationSeparator" w:id="0">
    <w:p w14:paraId="71F3DC85" w14:textId="77777777" w:rsidR="00193838" w:rsidRDefault="00193838" w:rsidP="0019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B2B6" w14:textId="77777777" w:rsidR="008051EC" w:rsidRDefault="008051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252D" w14:textId="312D8C87" w:rsidR="00193838" w:rsidRDefault="008051EC">
    <w:pPr>
      <w:pStyle w:val="Header"/>
    </w:pPr>
    <w:r w:rsidRPr="00C96C75">
      <w:rPr>
        <w:noProof/>
      </w:rPr>
      <w:drawing>
        <wp:anchor distT="0" distB="0" distL="114300" distR="114300" simplePos="0" relativeHeight="251663360" behindDoc="1" locked="0" layoutInCell="1" allowOverlap="1" wp14:anchorId="3B74E844" wp14:editId="15A953EF">
          <wp:simplePos x="0" y="0"/>
          <wp:positionH relativeFrom="column">
            <wp:posOffset>3743325</wp:posOffset>
          </wp:positionH>
          <wp:positionV relativeFrom="paragraph">
            <wp:posOffset>-316230</wp:posOffset>
          </wp:positionV>
          <wp:extent cx="418465" cy="361315"/>
          <wp:effectExtent l="0" t="0" r="0" b="0"/>
          <wp:wrapTight wrapText="bothSides">
            <wp:wrapPolygon edited="0">
              <wp:start x="0" y="0"/>
              <wp:lineTo x="0" y="20499"/>
              <wp:lineTo x="20649" y="20499"/>
              <wp:lineTo x="206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40" t="15556" b="7222"/>
                  <a:stretch/>
                </pic:blipFill>
                <pic:spPr bwMode="auto">
                  <a:xfrm>
                    <a:off x="0" y="0"/>
                    <a:ext cx="418465" cy="361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020">
      <w:rPr>
        <w:noProof/>
      </w:rPr>
      <w:drawing>
        <wp:anchor distT="0" distB="0" distL="114300" distR="114300" simplePos="0" relativeHeight="251661312" behindDoc="1" locked="0" layoutInCell="1" allowOverlap="1" wp14:anchorId="2D622F42" wp14:editId="0A9ACB93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6934200" cy="463550"/>
          <wp:effectExtent l="0" t="0" r="0" b="0"/>
          <wp:wrapTight wrapText="bothSides">
            <wp:wrapPolygon edited="0">
              <wp:start x="0" y="0"/>
              <wp:lineTo x="0" y="20416"/>
              <wp:lineTo x="21541" y="20416"/>
              <wp:lineTo x="215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8"/>
                  <a:stretch/>
                </pic:blipFill>
                <pic:spPr bwMode="auto">
                  <a:xfrm>
                    <a:off x="0" y="0"/>
                    <a:ext cx="6934200" cy="46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ED96" w14:textId="77777777" w:rsidR="008051EC" w:rsidRDefault="0080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210C9"/>
    <w:multiLevelType w:val="hybridMultilevel"/>
    <w:tmpl w:val="8A2E7150"/>
    <w:lvl w:ilvl="0" w:tplc="99E8F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48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38"/>
    <w:rsid w:val="00027AF6"/>
    <w:rsid w:val="00074BB2"/>
    <w:rsid w:val="0011131C"/>
    <w:rsid w:val="00193838"/>
    <w:rsid w:val="001B11B4"/>
    <w:rsid w:val="002A42ED"/>
    <w:rsid w:val="003B370D"/>
    <w:rsid w:val="00473E3A"/>
    <w:rsid w:val="004D2B4E"/>
    <w:rsid w:val="00593F4A"/>
    <w:rsid w:val="006737DC"/>
    <w:rsid w:val="00757021"/>
    <w:rsid w:val="00761AF7"/>
    <w:rsid w:val="007B77D0"/>
    <w:rsid w:val="007D004F"/>
    <w:rsid w:val="008051EC"/>
    <w:rsid w:val="00894254"/>
    <w:rsid w:val="008E5C40"/>
    <w:rsid w:val="009028BD"/>
    <w:rsid w:val="00917D89"/>
    <w:rsid w:val="009A326A"/>
    <w:rsid w:val="00A77949"/>
    <w:rsid w:val="00B4633D"/>
    <w:rsid w:val="00BC7499"/>
    <w:rsid w:val="00E24DAA"/>
    <w:rsid w:val="00E9083E"/>
    <w:rsid w:val="00FB5D0E"/>
    <w:rsid w:val="00FE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B8E99"/>
  <w15:chartTrackingRefBased/>
  <w15:docId w15:val="{ADA85B54-26CA-4B0B-A491-3892DC8F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4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838"/>
  </w:style>
  <w:style w:type="paragraph" w:styleId="Footer">
    <w:name w:val="footer"/>
    <w:basedOn w:val="Normal"/>
    <w:link w:val="FooterChar"/>
    <w:uiPriority w:val="99"/>
    <w:unhideWhenUsed/>
    <w:rsid w:val="0019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838"/>
  </w:style>
  <w:style w:type="paragraph" w:styleId="ListParagraph">
    <w:name w:val="List Paragraph"/>
    <w:basedOn w:val="Normal"/>
    <w:uiPriority w:val="34"/>
    <w:qFormat/>
    <w:rsid w:val="00193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5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004F"/>
    <w:rPr>
      <w:rFonts w:ascii="Arial" w:eastAsiaTheme="majorEastAsia" w:hAnsi="Arial" w:cstheme="majorBidi"/>
      <w:b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004F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593F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70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ccfp1\edudata\CYPS%20Shared\Improvement\PPG\2024%20PPG\All%20Children\Growing%20Quality%20&amp;%20Practice%20Standards\Practice%20Standards%20CSC%20update%20July%202024.pdf" TargetMode="External"/><Relationship Id="rId13" Type="http://schemas.openxmlformats.org/officeDocument/2006/relationships/hyperlink" Target="http://www.proceduresonline.com/llr/childcare/leicestershire/user_controlled_lcms_area/uploaded_files/PRACTICE%20STANDARDS%20-%20Friends%20and%20Family_Kinship%20Assessments%20Jan23.do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proceduresonline.com/llr/childcare/leicestershire/user_controlled_lcms_area/uploaded_files/Practice%20Standards%20for%20the%20Independent%20Visitors%20Scheme.pdf" TargetMode="External"/><Relationship Id="rId17" Type="http://schemas.openxmlformats.org/officeDocument/2006/relationships/hyperlink" Target="https://www.proceduresonline.com/llr/childcare/leicestershire/user_controlled_lcms_area/uploaded_files/GUIDANCE%20-%20Practice%20Standards%20%28OT%20in%20Disabled%20Children%27s%20Service%29%20Jan2022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roceduresonline.com/llr/childcare/leicestershire/user_controlled_lcms_area/uploaded_files/PRACTICE%20STANDARDS-%20Permanence%20Social%20Workers%20around%20Family%20Finding%20and%20Transitions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ceduresonline.com/llr/childcare/leicestershire/user_controlled_lcms_area/uploaded_files/Placement%20with%20Parents%20-%20Practice%20Standards%20April%2022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Lccfp1\edudata\CYPS%20Shared\Improvement\PPG\2024%20PPG\Fostering%20and%20Adoption\Fostering%20Services\Practice%20Standards%20for%20placing%20Child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lrscb.proceduresonline.com/files/prac_stand_cp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roceduresonline.com/llr/childcare/leicestershire/user_controlled_lcms_area/uploaded_files/Child%20in%20Need%20Practice%20Standards%20-%20Family%20Help%20revisions.pdf" TargetMode="External"/><Relationship Id="rId14" Type="http://schemas.openxmlformats.org/officeDocument/2006/relationships/hyperlink" Target="https://www.proceduresonline.com/llr/childcare/leicestershire/user_controlled_lcms_area/uploaded_files/PRACTICE%20STANDARDS%20for%20SSW%20%20revised%2004%2023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C7C40-22CE-491C-8CB3-4A9406C5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Talisha Bhatt</dc:creator>
  <cp:keywords/>
  <dc:description/>
  <cp:lastModifiedBy>Sharleen Sidhar</cp:lastModifiedBy>
  <cp:revision>2</cp:revision>
  <dcterms:created xsi:type="dcterms:W3CDTF">2024-08-07T08:25:00Z</dcterms:created>
  <dcterms:modified xsi:type="dcterms:W3CDTF">2024-08-07T08:25:00Z</dcterms:modified>
</cp:coreProperties>
</file>