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5E464" w14:textId="5CEC900F" w:rsidR="00C10268" w:rsidRDefault="00C10268" w:rsidP="3647C534">
      <w:pPr>
        <w:rPr>
          <w:rFonts w:ascii="Arial" w:eastAsia="Arial" w:hAnsi="Arial" w:cs="Arial"/>
        </w:rPr>
      </w:pPr>
    </w:p>
    <w:p w14:paraId="129A0D3E" w14:textId="77777777" w:rsidR="002D2A70" w:rsidRDefault="002D2A70" w:rsidP="3647C534">
      <w:pPr>
        <w:rPr>
          <w:rFonts w:ascii="Arial" w:eastAsia="Arial" w:hAnsi="Arial" w:cs="Arial"/>
        </w:rPr>
      </w:pPr>
    </w:p>
    <w:p w14:paraId="3F42AD0F" w14:textId="7A5F702E" w:rsidR="002D2A70" w:rsidRDefault="002D2A70" w:rsidP="3647C534">
      <w:pPr>
        <w:rPr>
          <w:rFonts w:ascii="Arial" w:eastAsia="Arial" w:hAnsi="Arial" w:cs="Arial"/>
        </w:rPr>
      </w:pPr>
      <w:r>
        <w:rPr>
          <w:noProof/>
          <w:sz w:val="28"/>
          <w:szCs w:val="28"/>
        </w:rPr>
        <w:drawing>
          <wp:anchor distT="0" distB="0" distL="114300" distR="114300" simplePos="0" relativeHeight="251659264" behindDoc="1" locked="1" layoutInCell="1" allowOverlap="1" wp14:anchorId="3A5F81A8" wp14:editId="3825FA80">
            <wp:simplePos x="0" y="0"/>
            <wp:positionH relativeFrom="page">
              <wp:posOffset>-4281170</wp:posOffset>
            </wp:positionH>
            <wp:positionV relativeFrom="page">
              <wp:posOffset>332105</wp:posOffset>
            </wp:positionV>
            <wp:extent cx="7534910" cy="1544320"/>
            <wp:effectExtent l="0" t="0" r="0" b="0"/>
            <wp:wrapNone/>
            <wp:docPr id="2" name="Picture 10" descr="A picture containing 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background pattern&#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4910" cy="1544320"/>
                    </a:xfrm>
                    <a:prstGeom prst="rect">
                      <a:avLst/>
                    </a:prstGeom>
                    <a:noFill/>
                  </pic:spPr>
                </pic:pic>
              </a:graphicData>
            </a:graphic>
            <wp14:sizeRelH relativeFrom="margin">
              <wp14:pctWidth>0</wp14:pctWidth>
            </wp14:sizeRelH>
            <wp14:sizeRelV relativeFrom="margin">
              <wp14:pctHeight>0</wp14:pctHeight>
            </wp14:sizeRelV>
          </wp:anchor>
        </w:drawing>
      </w:r>
    </w:p>
    <w:p w14:paraId="0EAF4F0E" w14:textId="77777777" w:rsidR="00C10268" w:rsidRDefault="00C10268" w:rsidP="3647C534">
      <w:pPr>
        <w:rPr>
          <w:rFonts w:ascii="Arial" w:eastAsia="Arial" w:hAnsi="Arial" w:cs="Arial"/>
        </w:rPr>
      </w:pPr>
    </w:p>
    <w:p w14:paraId="686260E1" w14:textId="77777777" w:rsidR="00ED5F99" w:rsidRPr="00D108B2" w:rsidRDefault="00ED5F99" w:rsidP="3647C534">
      <w:pPr>
        <w:rPr>
          <w:rFonts w:ascii="Arial" w:eastAsia="Arial" w:hAnsi="Arial" w:cs="Arial"/>
          <w:color w:val="00B050"/>
        </w:rPr>
      </w:pPr>
    </w:p>
    <w:p w14:paraId="1C1E1C04" w14:textId="4DEBEEA8" w:rsidR="00ED5F99" w:rsidRPr="00D108B2" w:rsidRDefault="00ED5F99" w:rsidP="00963F92">
      <w:pPr>
        <w:jc w:val="center"/>
        <w:rPr>
          <w:rFonts w:ascii="Arial" w:eastAsia="Arial" w:hAnsi="Arial" w:cs="Arial"/>
          <w:color w:val="000000" w:themeColor="text1"/>
          <w:sz w:val="52"/>
          <w:szCs w:val="52"/>
        </w:rPr>
      </w:pPr>
      <w:r w:rsidRPr="3647C534">
        <w:rPr>
          <w:rFonts w:ascii="Arial" w:eastAsia="Arial" w:hAnsi="Arial" w:cs="Arial"/>
          <w:color w:val="000000" w:themeColor="text1"/>
          <w:sz w:val="52"/>
          <w:szCs w:val="52"/>
        </w:rPr>
        <w:t>South Gloucestershire Council</w:t>
      </w:r>
      <w:r w:rsidR="00C10268">
        <w:rPr>
          <w:rFonts w:ascii="Arial" w:eastAsia="Arial" w:hAnsi="Arial" w:cs="Arial"/>
          <w:color w:val="000000" w:themeColor="text1"/>
          <w:sz w:val="52"/>
          <w:szCs w:val="52"/>
        </w:rPr>
        <w:t>’</w:t>
      </w:r>
      <w:r w:rsidRPr="3647C534">
        <w:rPr>
          <w:rFonts w:ascii="Arial" w:eastAsia="Arial" w:hAnsi="Arial" w:cs="Arial"/>
          <w:color w:val="000000" w:themeColor="text1"/>
          <w:sz w:val="52"/>
          <w:szCs w:val="52"/>
        </w:rPr>
        <w:t>s</w:t>
      </w:r>
    </w:p>
    <w:p w14:paraId="63A1FB6F" w14:textId="6F2F7141" w:rsidR="00CB2F07" w:rsidRPr="00D108B2" w:rsidRDefault="00A97CC3" w:rsidP="00963F92">
      <w:pPr>
        <w:jc w:val="center"/>
        <w:rPr>
          <w:rFonts w:ascii="Arial" w:eastAsia="Arial" w:hAnsi="Arial" w:cs="Arial"/>
          <w:color w:val="000000" w:themeColor="text1"/>
          <w:sz w:val="52"/>
          <w:szCs w:val="52"/>
        </w:rPr>
      </w:pPr>
      <w:r w:rsidRPr="3647C534">
        <w:rPr>
          <w:rFonts w:ascii="Arial" w:eastAsia="Arial" w:hAnsi="Arial" w:cs="Arial"/>
          <w:color w:val="000000" w:themeColor="text1"/>
          <w:sz w:val="52"/>
          <w:szCs w:val="52"/>
        </w:rPr>
        <w:t xml:space="preserve">Placements </w:t>
      </w:r>
      <w:r w:rsidR="00C10268">
        <w:rPr>
          <w:rFonts w:ascii="Arial" w:eastAsia="Arial" w:hAnsi="Arial" w:cs="Arial"/>
          <w:color w:val="000000" w:themeColor="text1"/>
          <w:sz w:val="52"/>
          <w:szCs w:val="52"/>
        </w:rPr>
        <w:t>S</w:t>
      </w:r>
      <w:r w:rsidR="006C0E0D" w:rsidRPr="3647C534">
        <w:rPr>
          <w:rFonts w:ascii="Arial" w:eastAsia="Arial" w:hAnsi="Arial" w:cs="Arial"/>
          <w:color w:val="000000" w:themeColor="text1"/>
          <w:sz w:val="52"/>
          <w:szCs w:val="52"/>
        </w:rPr>
        <w:t>ufficiency Strategy</w:t>
      </w:r>
    </w:p>
    <w:p w14:paraId="5C174491" w14:textId="0A18C832" w:rsidR="00970F9F" w:rsidRPr="00D108B2" w:rsidRDefault="006C0E0D" w:rsidP="00963F92">
      <w:pPr>
        <w:jc w:val="center"/>
        <w:rPr>
          <w:rFonts w:ascii="Arial" w:eastAsia="Arial" w:hAnsi="Arial" w:cs="Arial"/>
          <w:color w:val="000000" w:themeColor="text1"/>
          <w:sz w:val="52"/>
          <w:szCs w:val="52"/>
        </w:rPr>
      </w:pPr>
      <w:r w:rsidRPr="3647C534">
        <w:rPr>
          <w:rFonts w:ascii="Arial" w:eastAsia="Arial" w:hAnsi="Arial" w:cs="Arial"/>
          <w:color w:val="000000" w:themeColor="text1"/>
          <w:sz w:val="52"/>
          <w:szCs w:val="52"/>
        </w:rPr>
        <w:t>for Children in Care and Care Leavers</w:t>
      </w:r>
    </w:p>
    <w:p w14:paraId="7524B901" w14:textId="73C4EA1F" w:rsidR="00B355FD" w:rsidRDefault="006C0E0D" w:rsidP="00963F92">
      <w:pPr>
        <w:jc w:val="center"/>
        <w:rPr>
          <w:rFonts w:ascii="Arial" w:eastAsia="Arial" w:hAnsi="Arial" w:cs="Arial"/>
          <w:sz w:val="52"/>
          <w:szCs w:val="52"/>
        </w:rPr>
      </w:pPr>
      <w:r w:rsidRPr="3647C534">
        <w:rPr>
          <w:rFonts w:ascii="Arial" w:eastAsia="Arial" w:hAnsi="Arial" w:cs="Arial"/>
          <w:color w:val="000000" w:themeColor="text1"/>
          <w:sz w:val="52"/>
          <w:szCs w:val="52"/>
        </w:rPr>
        <w:t>202</w:t>
      </w:r>
      <w:r w:rsidR="0AF71983" w:rsidRPr="3647C534">
        <w:rPr>
          <w:rFonts w:ascii="Arial" w:eastAsia="Arial" w:hAnsi="Arial" w:cs="Arial"/>
          <w:color w:val="000000" w:themeColor="text1"/>
          <w:sz w:val="52"/>
          <w:szCs w:val="52"/>
        </w:rPr>
        <w:t>3</w:t>
      </w:r>
      <w:r w:rsidRPr="3647C534">
        <w:rPr>
          <w:rFonts w:ascii="Arial" w:eastAsia="Arial" w:hAnsi="Arial" w:cs="Arial"/>
          <w:color w:val="000000" w:themeColor="text1"/>
          <w:sz w:val="52"/>
          <w:szCs w:val="52"/>
        </w:rPr>
        <w:t>-20</w:t>
      </w:r>
      <w:r w:rsidR="00970F9F" w:rsidRPr="3647C534">
        <w:rPr>
          <w:rFonts w:ascii="Arial" w:eastAsia="Arial" w:hAnsi="Arial" w:cs="Arial"/>
          <w:color w:val="000000" w:themeColor="text1"/>
          <w:sz w:val="52"/>
          <w:szCs w:val="52"/>
        </w:rPr>
        <w:t>2</w:t>
      </w:r>
      <w:r w:rsidR="6AFA2CFC" w:rsidRPr="3647C534">
        <w:rPr>
          <w:rFonts w:ascii="Arial" w:eastAsia="Arial" w:hAnsi="Arial" w:cs="Arial"/>
          <w:color w:val="000000" w:themeColor="text1"/>
          <w:sz w:val="52"/>
          <w:szCs w:val="52"/>
        </w:rPr>
        <w:t>7</w:t>
      </w:r>
    </w:p>
    <w:p w14:paraId="6A6001A7" w14:textId="77777777" w:rsidR="00963F92" w:rsidRDefault="00963F92" w:rsidP="3647C534">
      <w:pPr>
        <w:rPr>
          <w:rFonts w:ascii="Arial" w:eastAsia="Arial" w:hAnsi="Arial" w:cs="Arial"/>
          <w:sz w:val="52"/>
          <w:szCs w:val="52"/>
        </w:rPr>
      </w:pPr>
    </w:p>
    <w:p w14:paraId="4AD44827" w14:textId="77777777" w:rsidR="00963F92" w:rsidRDefault="00963F92" w:rsidP="3647C534">
      <w:pPr>
        <w:rPr>
          <w:rFonts w:ascii="Arial" w:eastAsia="Arial" w:hAnsi="Arial" w:cs="Arial"/>
          <w:sz w:val="52"/>
          <w:szCs w:val="52"/>
        </w:rPr>
        <w:sectPr w:rsidR="00963F92">
          <w:footerReference w:type="default" r:id="rId11"/>
          <w:pgSz w:w="11906" w:h="16838"/>
          <w:pgMar w:top="1440" w:right="1440" w:bottom="1440" w:left="1440" w:header="708" w:footer="708" w:gutter="0"/>
          <w:cols w:space="708"/>
          <w:docGrid w:linePitch="360"/>
        </w:sectPr>
      </w:pPr>
    </w:p>
    <w:p w14:paraId="2F7DC746" w14:textId="64ECB605" w:rsidR="00B20D12" w:rsidRPr="00D108B2" w:rsidRDefault="00B20D12" w:rsidP="3647C534">
      <w:pPr>
        <w:rPr>
          <w:rFonts w:ascii="Arial" w:eastAsia="Arial" w:hAnsi="Arial" w:cs="Arial"/>
          <w:color w:val="00B050"/>
          <w:sz w:val="24"/>
          <w:szCs w:val="24"/>
          <w:u w:val="single"/>
        </w:rPr>
      </w:pPr>
      <w:r w:rsidRPr="3647C534">
        <w:rPr>
          <w:rFonts w:ascii="Arial" w:eastAsia="Arial" w:hAnsi="Arial" w:cs="Arial"/>
          <w:color w:val="00B050"/>
          <w:sz w:val="24"/>
          <w:szCs w:val="24"/>
          <w:u w:val="single"/>
        </w:rPr>
        <w:lastRenderedPageBreak/>
        <w:t xml:space="preserve">Content </w:t>
      </w:r>
    </w:p>
    <w:p w14:paraId="6D27E15F" w14:textId="77777777" w:rsidR="00710CD1" w:rsidRDefault="00710CD1" w:rsidP="3647C534">
      <w:pPr>
        <w:rPr>
          <w:rFonts w:ascii="Arial" w:eastAsia="Arial" w:hAnsi="Arial" w:cs="Arial"/>
          <w:sz w:val="24"/>
          <w:szCs w:val="24"/>
        </w:rPr>
      </w:pPr>
    </w:p>
    <w:p w14:paraId="02E05920" w14:textId="74592D40" w:rsidR="00710CD1" w:rsidRDefault="00710CD1"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Introduction </w:t>
      </w:r>
    </w:p>
    <w:p w14:paraId="6746FED6" w14:textId="042C46C0" w:rsidR="0054117B" w:rsidRDefault="0054117B"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Methodology </w:t>
      </w:r>
    </w:p>
    <w:p w14:paraId="50233E09" w14:textId="2AF09534" w:rsidR="0054117B" w:rsidRDefault="00E921B9"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Headlines </w:t>
      </w:r>
    </w:p>
    <w:p w14:paraId="2044FC26" w14:textId="2538566D" w:rsidR="009B6FB9" w:rsidRDefault="00C56C12"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South Gloucestershire Sufficiency </w:t>
      </w:r>
      <w:r w:rsidR="007F64D8" w:rsidRPr="3647C534">
        <w:rPr>
          <w:rFonts w:ascii="Arial" w:eastAsia="Arial" w:hAnsi="Arial" w:cs="Arial"/>
          <w:sz w:val="24"/>
          <w:szCs w:val="24"/>
        </w:rPr>
        <w:t>R</w:t>
      </w:r>
      <w:r w:rsidRPr="3647C534">
        <w:rPr>
          <w:rFonts w:ascii="Arial" w:eastAsia="Arial" w:hAnsi="Arial" w:cs="Arial"/>
          <w:sz w:val="24"/>
          <w:szCs w:val="24"/>
        </w:rPr>
        <w:t xml:space="preserve">equirements </w:t>
      </w:r>
    </w:p>
    <w:p w14:paraId="154C212E" w14:textId="753447D8" w:rsidR="003F5524" w:rsidRDefault="003F5524"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Related Documents and Strategies </w:t>
      </w:r>
    </w:p>
    <w:p w14:paraId="438D7DBD" w14:textId="1DFE9298" w:rsidR="007F64D8" w:rsidRDefault="00DC228C"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N</w:t>
      </w:r>
      <w:r w:rsidR="00847A59" w:rsidRPr="3647C534">
        <w:rPr>
          <w:rFonts w:ascii="Arial" w:eastAsia="Arial" w:hAnsi="Arial" w:cs="Arial"/>
          <w:sz w:val="24"/>
          <w:szCs w:val="24"/>
        </w:rPr>
        <w:t>ational</w:t>
      </w:r>
      <w:r w:rsidRPr="3647C534">
        <w:rPr>
          <w:rFonts w:ascii="Arial" w:eastAsia="Arial" w:hAnsi="Arial" w:cs="Arial"/>
          <w:sz w:val="24"/>
          <w:szCs w:val="24"/>
        </w:rPr>
        <w:t xml:space="preserve"> C</w:t>
      </w:r>
      <w:r w:rsidR="007F64D8" w:rsidRPr="3647C534">
        <w:rPr>
          <w:rFonts w:ascii="Arial" w:eastAsia="Arial" w:hAnsi="Arial" w:cs="Arial"/>
          <w:sz w:val="24"/>
          <w:szCs w:val="24"/>
        </w:rPr>
        <w:t>ontext</w:t>
      </w:r>
    </w:p>
    <w:p w14:paraId="2724FA19" w14:textId="62D04B54" w:rsidR="00886C49" w:rsidRPr="0009463F" w:rsidRDefault="7FADAD41" w:rsidP="3647C534">
      <w:pPr>
        <w:pStyle w:val="ListParagraph"/>
        <w:numPr>
          <w:ilvl w:val="0"/>
          <w:numId w:val="25"/>
        </w:numPr>
        <w:rPr>
          <w:rFonts w:ascii="Arial" w:eastAsia="Arial" w:hAnsi="Arial" w:cs="Arial"/>
        </w:rPr>
      </w:pPr>
      <w:r w:rsidRPr="3647C534">
        <w:rPr>
          <w:rFonts w:ascii="Arial" w:eastAsia="Arial" w:hAnsi="Arial" w:cs="Arial"/>
        </w:rPr>
        <w:t xml:space="preserve">South Gloucestershire Population </w:t>
      </w:r>
    </w:p>
    <w:p w14:paraId="4C7B49F7" w14:textId="1A44778B" w:rsidR="0009463F" w:rsidRDefault="00C26ED3"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Statistical Analysis</w:t>
      </w:r>
    </w:p>
    <w:p w14:paraId="65207AF7" w14:textId="2AE56636" w:rsidR="00C26ED3" w:rsidRDefault="00387C13"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Outcomes</w:t>
      </w:r>
    </w:p>
    <w:p w14:paraId="7F3335A9" w14:textId="7C6B8FFE" w:rsidR="00CB5376" w:rsidRDefault="00CB5376"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Costs and Funding</w:t>
      </w:r>
    </w:p>
    <w:p w14:paraId="2F1BC0BD" w14:textId="2C2B9EA0" w:rsidR="00906BE4" w:rsidRPr="006B2E52" w:rsidRDefault="00906BE4"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C</w:t>
      </w:r>
      <w:r w:rsidR="008729E6" w:rsidRPr="3647C534">
        <w:rPr>
          <w:rFonts w:ascii="Arial" w:eastAsia="Arial" w:hAnsi="Arial" w:cs="Arial"/>
          <w:sz w:val="24"/>
          <w:szCs w:val="24"/>
        </w:rPr>
        <w:t>ommissioning Arrangements</w:t>
      </w:r>
    </w:p>
    <w:p w14:paraId="2F54323C" w14:textId="3118FE64" w:rsidR="008729E6" w:rsidRPr="006B2E52" w:rsidRDefault="0027032D" w:rsidP="3647C534">
      <w:pPr>
        <w:pStyle w:val="ListParagraph"/>
        <w:numPr>
          <w:ilvl w:val="0"/>
          <w:numId w:val="25"/>
        </w:numPr>
        <w:rPr>
          <w:rFonts w:ascii="Arial" w:eastAsia="Arial" w:hAnsi="Arial" w:cs="Arial"/>
          <w:sz w:val="24"/>
          <w:szCs w:val="24"/>
        </w:rPr>
      </w:pPr>
      <w:r w:rsidRPr="3647C534">
        <w:rPr>
          <w:rFonts w:ascii="Arial" w:eastAsia="Arial" w:hAnsi="Arial" w:cs="Arial"/>
          <w:sz w:val="24"/>
          <w:szCs w:val="24"/>
        </w:rPr>
        <w:t xml:space="preserve">Service Areas </w:t>
      </w:r>
    </w:p>
    <w:p w14:paraId="193B5A0A" w14:textId="5A2F9CD0" w:rsidR="007C1C28" w:rsidRPr="00810D42" w:rsidRDefault="00AE376C" w:rsidP="3647C534">
      <w:pPr>
        <w:pStyle w:val="ListParagraph"/>
        <w:rPr>
          <w:rFonts w:ascii="Arial" w:eastAsia="Arial" w:hAnsi="Arial" w:cs="Arial"/>
          <w:sz w:val="24"/>
          <w:szCs w:val="24"/>
        </w:rPr>
      </w:pPr>
      <w:r w:rsidRPr="3647C534">
        <w:rPr>
          <w:rFonts w:ascii="Arial" w:eastAsia="Arial" w:hAnsi="Arial" w:cs="Arial"/>
          <w:sz w:val="24"/>
          <w:szCs w:val="24"/>
        </w:rPr>
        <w:t xml:space="preserve">System Approach </w:t>
      </w:r>
    </w:p>
    <w:p w14:paraId="554D63A8" w14:textId="025300F9" w:rsidR="352AAB70" w:rsidRDefault="352AAB70" w:rsidP="3647C534">
      <w:pPr>
        <w:pStyle w:val="ListParagraph"/>
        <w:rPr>
          <w:rFonts w:ascii="Arial" w:eastAsia="Arial" w:hAnsi="Arial" w:cs="Arial"/>
          <w:sz w:val="24"/>
          <w:szCs w:val="24"/>
        </w:rPr>
      </w:pPr>
      <w:r w:rsidRPr="3647C534">
        <w:rPr>
          <w:rFonts w:ascii="Arial" w:eastAsia="Arial" w:hAnsi="Arial" w:cs="Arial"/>
          <w:sz w:val="24"/>
          <w:szCs w:val="24"/>
        </w:rPr>
        <w:t>Family Support and Kinship Care</w:t>
      </w:r>
    </w:p>
    <w:p w14:paraId="63C1112E" w14:textId="77777777" w:rsidR="000C3282" w:rsidRDefault="00810D42" w:rsidP="3647C534">
      <w:pPr>
        <w:pStyle w:val="ListParagraph"/>
        <w:rPr>
          <w:rFonts w:ascii="Arial" w:eastAsia="Arial" w:hAnsi="Arial" w:cs="Arial"/>
          <w:sz w:val="24"/>
          <w:szCs w:val="24"/>
        </w:rPr>
      </w:pPr>
      <w:r w:rsidRPr="3647C534">
        <w:rPr>
          <w:rFonts w:ascii="Arial" w:eastAsia="Arial" w:hAnsi="Arial" w:cs="Arial"/>
          <w:sz w:val="24"/>
          <w:szCs w:val="24"/>
        </w:rPr>
        <w:t xml:space="preserve">Special Guardianship </w:t>
      </w:r>
    </w:p>
    <w:p w14:paraId="6D3F8CD9" w14:textId="5DA9BF52" w:rsidR="00810D42" w:rsidRPr="000C3282" w:rsidRDefault="000C3282" w:rsidP="3647C534">
      <w:pPr>
        <w:pStyle w:val="ListParagraph"/>
        <w:rPr>
          <w:rFonts w:ascii="Arial" w:eastAsia="Arial" w:hAnsi="Arial" w:cs="Arial"/>
          <w:sz w:val="24"/>
          <w:szCs w:val="24"/>
        </w:rPr>
      </w:pPr>
      <w:r w:rsidRPr="3647C534">
        <w:rPr>
          <w:rFonts w:ascii="Arial" w:eastAsia="Arial" w:hAnsi="Arial" w:cs="Arial"/>
          <w:sz w:val="24"/>
          <w:szCs w:val="24"/>
        </w:rPr>
        <w:t>Adoption</w:t>
      </w:r>
      <w:r w:rsidR="00810D42" w:rsidRPr="3647C534">
        <w:rPr>
          <w:rFonts w:ascii="Arial" w:eastAsia="Arial" w:hAnsi="Arial" w:cs="Arial"/>
          <w:sz w:val="24"/>
          <w:szCs w:val="24"/>
        </w:rPr>
        <w:t xml:space="preserve"> </w:t>
      </w:r>
    </w:p>
    <w:p w14:paraId="3FA1D2A3" w14:textId="4E996188" w:rsidR="00F8334D" w:rsidRPr="00810D42" w:rsidRDefault="00F8334D" w:rsidP="3647C534">
      <w:pPr>
        <w:pStyle w:val="ListParagraph"/>
        <w:rPr>
          <w:rFonts w:ascii="Arial" w:eastAsia="Arial" w:hAnsi="Arial" w:cs="Arial"/>
          <w:sz w:val="24"/>
          <w:szCs w:val="24"/>
        </w:rPr>
      </w:pPr>
      <w:r w:rsidRPr="3647C534">
        <w:rPr>
          <w:rFonts w:ascii="Arial" w:eastAsia="Arial" w:hAnsi="Arial" w:cs="Arial"/>
          <w:sz w:val="24"/>
          <w:szCs w:val="24"/>
        </w:rPr>
        <w:t xml:space="preserve">Foster Care </w:t>
      </w:r>
    </w:p>
    <w:p w14:paraId="046327F2" w14:textId="20955BD2" w:rsidR="00F8334D" w:rsidRPr="008034FA" w:rsidRDefault="00AD3896" w:rsidP="3647C534">
      <w:pPr>
        <w:pStyle w:val="ListParagraph"/>
        <w:rPr>
          <w:rFonts w:ascii="Arial" w:eastAsia="Arial" w:hAnsi="Arial" w:cs="Arial"/>
          <w:sz w:val="24"/>
          <w:szCs w:val="24"/>
        </w:rPr>
      </w:pPr>
      <w:r w:rsidRPr="3647C534">
        <w:rPr>
          <w:rFonts w:ascii="Arial" w:eastAsia="Arial" w:hAnsi="Arial" w:cs="Arial"/>
          <w:sz w:val="24"/>
          <w:szCs w:val="24"/>
        </w:rPr>
        <w:t>Residential</w:t>
      </w:r>
      <w:r w:rsidR="00F8334D" w:rsidRPr="3647C534">
        <w:rPr>
          <w:rFonts w:ascii="Arial" w:eastAsia="Arial" w:hAnsi="Arial" w:cs="Arial"/>
          <w:sz w:val="24"/>
          <w:szCs w:val="24"/>
        </w:rPr>
        <w:t xml:space="preserve"> Care </w:t>
      </w:r>
    </w:p>
    <w:p w14:paraId="4BB3796E" w14:textId="0DACD737" w:rsidR="00AD3896" w:rsidRPr="008034FA" w:rsidRDefault="00AD3896" w:rsidP="3647C534">
      <w:pPr>
        <w:pStyle w:val="ListParagraph"/>
        <w:rPr>
          <w:rFonts w:ascii="Arial" w:eastAsia="Arial" w:hAnsi="Arial" w:cs="Arial"/>
          <w:sz w:val="24"/>
          <w:szCs w:val="24"/>
        </w:rPr>
      </w:pPr>
      <w:r w:rsidRPr="3647C534">
        <w:rPr>
          <w:rFonts w:ascii="Arial" w:eastAsia="Arial" w:hAnsi="Arial" w:cs="Arial"/>
          <w:sz w:val="24"/>
          <w:szCs w:val="24"/>
        </w:rPr>
        <w:t>Unaccompanied</w:t>
      </w:r>
      <w:r w:rsidR="00F8334D" w:rsidRPr="3647C534">
        <w:rPr>
          <w:rFonts w:ascii="Arial" w:eastAsia="Arial" w:hAnsi="Arial" w:cs="Arial"/>
          <w:sz w:val="24"/>
          <w:szCs w:val="24"/>
        </w:rPr>
        <w:t xml:space="preserve"> </w:t>
      </w:r>
      <w:r w:rsidR="00C10268" w:rsidRPr="3647C534">
        <w:rPr>
          <w:rFonts w:ascii="Arial" w:eastAsia="Arial" w:hAnsi="Arial" w:cs="Arial"/>
          <w:sz w:val="24"/>
          <w:szCs w:val="24"/>
        </w:rPr>
        <w:t>Asylum-seeking</w:t>
      </w:r>
      <w:r w:rsidR="00F8334D" w:rsidRPr="3647C534">
        <w:rPr>
          <w:rFonts w:ascii="Arial" w:eastAsia="Arial" w:hAnsi="Arial" w:cs="Arial"/>
          <w:sz w:val="24"/>
          <w:szCs w:val="24"/>
        </w:rPr>
        <w:t xml:space="preserve"> </w:t>
      </w:r>
      <w:r w:rsidR="008034FA" w:rsidRPr="3647C534">
        <w:rPr>
          <w:rFonts w:ascii="Arial" w:eastAsia="Arial" w:hAnsi="Arial" w:cs="Arial"/>
          <w:sz w:val="24"/>
          <w:szCs w:val="24"/>
        </w:rPr>
        <w:t>Children</w:t>
      </w:r>
    </w:p>
    <w:p w14:paraId="7D98280A" w14:textId="77777777" w:rsidR="008034FA" w:rsidRPr="008034FA" w:rsidRDefault="00AD3896" w:rsidP="3647C534">
      <w:pPr>
        <w:pStyle w:val="ListParagraph"/>
        <w:rPr>
          <w:rFonts w:ascii="Arial" w:eastAsia="Arial" w:hAnsi="Arial" w:cs="Arial"/>
          <w:sz w:val="24"/>
          <w:szCs w:val="24"/>
        </w:rPr>
      </w:pPr>
      <w:r w:rsidRPr="3647C534">
        <w:rPr>
          <w:rFonts w:ascii="Arial" w:eastAsia="Arial" w:hAnsi="Arial" w:cs="Arial"/>
          <w:sz w:val="24"/>
          <w:szCs w:val="24"/>
        </w:rPr>
        <w:t xml:space="preserve">Care leavers </w:t>
      </w:r>
    </w:p>
    <w:p w14:paraId="6109E7BA" w14:textId="409C2050" w:rsidR="00F8334D" w:rsidRPr="00AE376C" w:rsidRDefault="00F8334D" w:rsidP="3647C534">
      <w:pPr>
        <w:pStyle w:val="ListParagraph"/>
        <w:rPr>
          <w:rFonts w:ascii="Arial" w:eastAsia="Arial" w:hAnsi="Arial" w:cs="Arial"/>
          <w:sz w:val="24"/>
          <w:szCs w:val="24"/>
        </w:rPr>
      </w:pPr>
    </w:p>
    <w:p w14:paraId="002C59FC" w14:textId="77777777" w:rsidR="00963F92" w:rsidRDefault="00963F92" w:rsidP="3647C534">
      <w:pPr>
        <w:rPr>
          <w:rFonts w:ascii="Arial" w:eastAsia="Arial" w:hAnsi="Arial" w:cs="Arial"/>
        </w:rPr>
        <w:sectPr w:rsidR="00963F92">
          <w:pgSz w:w="11906" w:h="16838"/>
          <w:pgMar w:top="1440" w:right="1440" w:bottom="1440" w:left="1440" w:header="708" w:footer="708" w:gutter="0"/>
          <w:cols w:space="708"/>
          <w:docGrid w:linePitch="360"/>
        </w:sectPr>
      </w:pPr>
    </w:p>
    <w:p w14:paraId="0613F508" w14:textId="714F26B8" w:rsidR="00C707DA" w:rsidRPr="00963F92" w:rsidRDefault="00C707DA" w:rsidP="3647C534">
      <w:pPr>
        <w:rPr>
          <w:rFonts w:ascii="Arial" w:eastAsia="Arial" w:hAnsi="Arial" w:cs="Arial"/>
          <w:b/>
          <w:bCs/>
        </w:rPr>
      </w:pPr>
      <w:r w:rsidRPr="00963F92">
        <w:rPr>
          <w:rFonts w:ascii="Arial" w:eastAsia="Arial" w:hAnsi="Arial" w:cs="Arial"/>
          <w:b/>
          <w:bCs/>
        </w:rPr>
        <w:lastRenderedPageBreak/>
        <w:t>INTRODUCTION</w:t>
      </w:r>
    </w:p>
    <w:p w14:paraId="1B2AE0F0" w14:textId="0C9E8614" w:rsidR="004F4036" w:rsidRPr="006167B2" w:rsidRDefault="00E5375E" w:rsidP="3647C534">
      <w:pPr>
        <w:rPr>
          <w:rFonts w:ascii="Arial" w:eastAsia="Arial" w:hAnsi="Arial" w:cs="Arial"/>
        </w:rPr>
      </w:pPr>
      <w:r w:rsidRPr="3647C534">
        <w:rPr>
          <w:rFonts w:ascii="Arial" w:eastAsia="Arial" w:hAnsi="Arial" w:cs="Arial"/>
        </w:rPr>
        <w:t>Priority 1 of t</w:t>
      </w:r>
      <w:r w:rsidR="0041494C" w:rsidRPr="3647C534">
        <w:rPr>
          <w:rFonts w:ascii="Arial" w:eastAsia="Arial" w:hAnsi="Arial" w:cs="Arial"/>
        </w:rPr>
        <w:t>he Council</w:t>
      </w:r>
      <w:r w:rsidRPr="3647C534">
        <w:rPr>
          <w:rFonts w:ascii="Arial" w:eastAsia="Arial" w:hAnsi="Arial" w:cs="Arial"/>
        </w:rPr>
        <w:t xml:space="preserve"> plan</w:t>
      </w:r>
      <w:r w:rsidR="00CC2611" w:rsidRPr="3647C534">
        <w:rPr>
          <w:rFonts w:ascii="Arial" w:eastAsia="Arial" w:hAnsi="Arial" w:cs="Arial"/>
        </w:rPr>
        <w:t xml:space="preserve"> </w:t>
      </w:r>
      <w:r w:rsidR="004F4036" w:rsidRPr="3647C534">
        <w:rPr>
          <w:rFonts w:ascii="Arial" w:eastAsia="Arial" w:hAnsi="Arial" w:cs="Arial"/>
        </w:rPr>
        <w:t>c</w:t>
      </w:r>
      <w:r w:rsidR="00974D6F" w:rsidRPr="3647C534">
        <w:rPr>
          <w:rFonts w:ascii="Arial" w:eastAsia="Arial" w:hAnsi="Arial" w:cs="Arial"/>
        </w:rPr>
        <w:t>reating the best start in life for our children and young</w:t>
      </w:r>
      <w:r w:rsidR="003B6EA4" w:rsidRPr="3647C534">
        <w:rPr>
          <w:rFonts w:ascii="Arial" w:eastAsia="Arial" w:hAnsi="Arial" w:cs="Arial"/>
        </w:rPr>
        <w:t xml:space="preserve"> </w:t>
      </w:r>
      <w:r w:rsidR="005B7FA4" w:rsidRPr="3647C534">
        <w:rPr>
          <w:rFonts w:ascii="Arial" w:eastAsia="Arial" w:hAnsi="Arial" w:cs="Arial"/>
        </w:rPr>
        <w:t>people.</w:t>
      </w:r>
    </w:p>
    <w:p w14:paraId="67A4109C" w14:textId="5BB072A4" w:rsidR="004F4036" w:rsidRPr="006167B2" w:rsidRDefault="004F4036" w:rsidP="3647C534">
      <w:pPr>
        <w:rPr>
          <w:rFonts w:ascii="Arial" w:eastAsia="Arial" w:hAnsi="Arial" w:cs="Arial"/>
        </w:rPr>
      </w:pPr>
      <w:r w:rsidRPr="3647C534">
        <w:rPr>
          <w:rFonts w:ascii="Arial" w:eastAsia="Arial" w:hAnsi="Arial" w:cs="Arial"/>
        </w:rPr>
        <w:t>(Link to Council Plan)</w:t>
      </w:r>
    </w:p>
    <w:p w14:paraId="353F5E4F" w14:textId="679FB298" w:rsidR="00365AE4" w:rsidRPr="006167B2" w:rsidRDefault="00B60177" w:rsidP="3647C534">
      <w:pPr>
        <w:spacing w:after="0"/>
        <w:rPr>
          <w:rFonts w:ascii="Arial" w:eastAsia="Arial" w:hAnsi="Arial" w:cs="Arial"/>
        </w:rPr>
      </w:pPr>
      <w:r w:rsidRPr="3647C534">
        <w:rPr>
          <w:rFonts w:ascii="Arial" w:eastAsia="Arial" w:hAnsi="Arial" w:cs="Arial"/>
        </w:rPr>
        <w:t>This sufficiency strategy has been developed to support the council to deliver its vision and ambitions for children and young people and to meet its statutory duties</w:t>
      </w:r>
      <w:r w:rsidR="00543193" w:rsidRPr="3647C534">
        <w:rPr>
          <w:rFonts w:ascii="Arial" w:eastAsia="Arial" w:hAnsi="Arial" w:cs="Arial"/>
        </w:rPr>
        <w:t xml:space="preserve">. </w:t>
      </w:r>
    </w:p>
    <w:p w14:paraId="527F66F0" w14:textId="77777777" w:rsidR="00543193" w:rsidRPr="006167B2" w:rsidRDefault="00543193" w:rsidP="3647C534">
      <w:pPr>
        <w:spacing w:after="0"/>
        <w:rPr>
          <w:rFonts w:ascii="Arial" w:eastAsia="Arial" w:hAnsi="Arial" w:cs="Arial"/>
        </w:rPr>
      </w:pPr>
    </w:p>
    <w:p w14:paraId="5557C9B4" w14:textId="0FC53BD4" w:rsidR="00365AE4" w:rsidRPr="006167B2" w:rsidRDefault="00C615F8" w:rsidP="3647C534">
      <w:pPr>
        <w:spacing w:after="0"/>
        <w:rPr>
          <w:rFonts w:ascii="Arial" w:eastAsia="Arial" w:hAnsi="Arial" w:cs="Arial"/>
        </w:rPr>
      </w:pPr>
      <w:r w:rsidRPr="3647C534">
        <w:rPr>
          <w:rFonts w:ascii="Arial" w:eastAsia="Arial" w:hAnsi="Arial" w:cs="Arial"/>
        </w:rPr>
        <w:t>The Sufficiency Duty, under Section 22G of the Children Act 1989, requires the council to take steps to ensure, as far as practicable, we can provide children in care with homes that meet their needs, within our area. This involves making sure there is a sufficient range and number of providers capable of meeting the differing needs of our children in care and care leavers.</w:t>
      </w:r>
    </w:p>
    <w:p w14:paraId="5C88C6F1" w14:textId="77777777" w:rsidR="00B60177" w:rsidRPr="006167B2" w:rsidRDefault="00B60177" w:rsidP="3647C534">
      <w:pPr>
        <w:pStyle w:val="ListParagraph"/>
        <w:spacing w:after="0"/>
        <w:ind w:left="0"/>
        <w:rPr>
          <w:rFonts w:ascii="Arial" w:eastAsia="Arial" w:hAnsi="Arial" w:cs="Arial"/>
          <w:i/>
          <w:iCs/>
        </w:rPr>
      </w:pPr>
    </w:p>
    <w:p w14:paraId="0644EAF0" w14:textId="77777777" w:rsidR="00B60177" w:rsidRPr="006167B2" w:rsidRDefault="00B60177" w:rsidP="3647C534">
      <w:pPr>
        <w:pStyle w:val="Default"/>
        <w:rPr>
          <w:rFonts w:eastAsia="Arial"/>
          <w:sz w:val="22"/>
          <w:szCs w:val="22"/>
        </w:rPr>
      </w:pPr>
      <w:r w:rsidRPr="3647C534">
        <w:rPr>
          <w:rFonts w:eastAsia="Arial"/>
          <w:sz w:val="22"/>
          <w:szCs w:val="22"/>
        </w:rPr>
        <w:t xml:space="preserve">We recognise that the ability of the Council to meet its duties relies on responding to and managing demand as well as managing the market and that the key priority is ensuring that children and young people are supported to develop and thrive in the most enabling environment possible. We believe that there are three principal ways, through this strategy, in which we will achieve this outcome: </w:t>
      </w:r>
    </w:p>
    <w:p w14:paraId="1CF5B56F" w14:textId="77777777" w:rsidR="00B60177" w:rsidRPr="006167B2" w:rsidRDefault="00B60177" w:rsidP="3647C534">
      <w:pPr>
        <w:pStyle w:val="Default"/>
        <w:rPr>
          <w:rFonts w:eastAsia="Arial"/>
          <w:sz w:val="22"/>
          <w:szCs w:val="22"/>
        </w:rPr>
      </w:pPr>
    </w:p>
    <w:p w14:paraId="193E184D" w14:textId="77777777" w:rsidR="00B60177" w:rsidRPr="006167B2" w:rsidRDefault="00B60177" w:rsidP="3647C534">
      <w:pPr>
        <w:pStyle w:val="Default"/>
        <w:numPr>
          <w:ilvl w:val="0"/>
          <w:numId w:val="23"/>
        </w:numPr>
        <w:spacing w:after="76"/>
        <w:rPr>
          <w:rFonts w:eastAsia="Arial"/>
          <w:sz w:val="22"/>
          <w:szCs w:val="22"/>
        </w:rPr>
      </w:pPr>
      <w:r w:rsidRPr="3647C534">
        <w:rPr>
          <w:rFonts w:eastAsia="Arial"/>
          <w:sz w:val="22"/>
          <w:szCs w:val="22"/>
        </w:rPr>
        <w:t>Sufficiency – Establishing whether we have enough of the right range of provision, and in the right proportion, to support these outcomes for children, young people and families and to plan robustly for those areas where supply is short</w:t>
      </w:r>
    </w:p>
    <w:p w14:paraId="7E37058E" w14:textId="7EAC283C" w:rsidR="00B60177" w:rsidRPr="006167B2" w:rsidRDefault="00B60177" w:rsidP="3647C534">
      <w:pPr>
        <w:pStyle w:val="Default"/>
        <w:numPr>
          <w:ilvl w:val="0"/>
          <w:numId w:val="23"/>
        </w:numPr>
        <w:spacing w:after="76"/>
        <w:rPr>
          <w:rFonts w:eastAsia="Arial"/>
          <w:sz w:val="22"/>
          <w:szCs w:val="22"/>
        </w:rPr>
      </w:pPr>
      <w:r w:rsidRPr="3647C534">
        <w:rPr>
          <w:rFonts w:eastAsia="Arial"/>
          <w:sz w:val="22"/>
          <w:szCs w:val="22"/>
        </w:rPr>
        <w:t xml:space="preserve">Quality – Determining whether we have effective, local and </w:t>
      </w:r>
      <w:r w:rsidR="009973F2" w:rsidRPr="3647C534">
        <w:rPr>
          <w:rFonts w:eastAsia="Arial"/>
          <w:sz w:val="22"/>
          <w:szCs w:val="22"/>
        </w:rPr>
        <w:t>high-quality</w:t>
      </w:r>
      <w:r w:rsidRPr="3647C534">
        <w:rPr>
          <w:rFonts w:eastAsia="Arial"/>
          <w:sz w:val="22"/>
          <w:szCs w:val="22"/>
        </w:rPr>
        <w:t xml:space="preserve"> services to support these outcomes for children, young people and families and to plan to improve quality where we are concerned</w:t>
      </w:r>
    </w:p>
    <w:p w14:paraId="1FDD12A5" w14:textId="77777777" w:rsidR="00B60177" w:rsidRPr="006167B2" w:rsidRDefault="00B60177" w:rsidP="3647C534">
      <w:pPr>
        <w:pStyle w:val="Default"/>
        <w:numPr>
          <w:ilvl w:val="0"/>
          <w:numId w:val="23"/>
        </w:numPr>
        <w:rPr>
          <w:rFonts w:eastAsia="Arial"/>
          <w:sz w:val="22"/>
          <w:szCs w:val="22"/>
        </w:rPr>
      </w:pPr>
      <w:r w:rsidRPr="3647C534">
        <w:rPr>
          <w:rFonts w:eastAsia="Arial"/>
          <w:sz w:val="22"/>
          <w:szCs w:val="22"/>
        </w:rPr>
        <w:t>Value for Money – Ascertaining whether we have the right balance of cost and impact in the provision we commission to support these outcomes for children, young people and families and to take steps where we feel we can drive down cost without compromising quality and outcomes.</w:t>
      </w:r>
    </w:p>
    <w:p w14:paraId="7F2119BB" w14:textId="77777777" w:rsidR="00B60177" w:rsidRPr="006167B2" w:rsidRDefault="00B60177" w:rsidP="3647C534">
      <w:pPr>
        <w:pStyle w:val="NoSpacing"/>
        <w:rPr>
          <w:rFonts w:ascii="Arial" w:eastAsia="Arial" w:hAnsi="Arial" w:cs="Arial"/>
        </w:rPr>
      </w:pPr>
    </w:p>
    <w:p w14:paraId="33E51A50" w14:textId="77777777" w:rsidR="00B60177" w:rsidRPr="006167B2" w:rsidRDefault="00B60177" w:rsidP="3647C534">
      <w:pPr>
        <w:pStyle w:val="NoSpacing"/>
        <w:rPr>
          <w:rFonts w:ascii="Arial" w:eastAsia="Arial" w:hAnsi="Arial" w:cs="Arial"/>
        </w:rPr>
      </w:pPr>
      <w:r w:rsidRPr="3647C534">
        <w:rPr>
          <w:rFonts w:ascii="Arial" w:eastAsia="Arial" w:hAnsi="Arial" w:cs="Arial"/>
        </w:rPr>
        <w:t>The sufficiency duty applies in respect of all children who are defined as “looked after” under the Children Act 1989 and to ensure that the local authority delivers its corporate parenting responsibility for children in care as they transition to independence after 18, the strategy also covers provision of placements of placements for 18+ care leavers.</w:t>
      </w:r>
    </w:p>
    <w:p w14:paraId="772F40CE" w14:textId="77777777" w:rsidR="00B60177" w:rsidRPr="006167B2" w:rsidRDefault="00B60177" w:rsidP="3647C534">
      <w:pPr>
        <w:pStyle w:val="NoSpacing"/>
        <w:rPr>
          <w:rFonts w:ascii="Arial" w:eastAsia="Arial" w:hAnsi="Arial" w:cs="Arial"/>
        </w:rPr>
      </w:pPr>
    </w:p>
    <w:p w14:paraId="04A6CAF5" w14:textId="7D2B3735" w:rsidR="00731019" w:rsidRPr="006167B2" w:rsidRDefault="00731019" w:rsidP="3647C534">
      <w:pPr>
        <w:rPr>
          <w:rFonts w:ascii="Arial" w:eastAsia="Arial" w:hAnsi="Arial" w:cs="Arial"/>
          <w:color w:val="00B050"/>
          <w:u w:val="single"/>
        </w:rPr>
      </w:pPr>
      <w:r w:rsidRPr="3647C534">
        <w:rPr>
          <w:rFonts w:ascii="Arial" w:eastAsia="Arial" w:hAnsi="Arial" w:cs="Arial"/>
          <w:color w:val="00B050"/>
          <w:u w:val="single"/>
        </w:rPr>
        <w:t xml:space="preserve">Methodology </w:t>
      </w:r>
    </w:p>
    <w:p w14:paraId="7E2A2E19" w14:textId="77777777" w:rsidR="00731019" w:rsidRPr="006167B2" w:rsidRDefault="00731019" w:rsidP="3647C534">
      <w:pPr>
        <w:pStyle w:val="NoSpacing"/>
        <w:rPr>
          <w:rFonts w:ascii="Arial" w:eastAsia="Arial" w:hAnsi="Arial" w:cs="Arial"/>
        </w:rPr>
      </w:pPr>
      <w:r w:rsidRPr="3647C534">
        <w:rPr>
          <w:rFonts w:ascii="Arial" w:eastAsia="Arial" w:hAnsi="Arial" w:cs="Arial"/>
        </w:rPr>
        <w:t xml:space="preserve">This strategy will identify strengths, gaps and opportunities within the current market and establishes the development required both internally and externally locally to find better ways of meeting the needs of looked after children. </w:t>
      </w:r>
    </w:p>
    <w:p w14:paraId="3EE626BC" w14:textId="77777777" w:rsidR="00175B1F" w:rsidRPr="006167B2" w:rsidRDefault="00175B1F" w:rsidP="3647C534">
      <w:pPr>
        <w:rPr>
          <w:rFonts w:ascii="Arial" w:eastAsia="Arial" w:hAnsi="Arial" w:cs="Arial"/>
        </w:rPr>
      </w:pPr>
    </w:p>
    <w:p w14:paraId="5630ADF6" w14:textId="7B1137CE" w:rsidR="003A391C" w:rsidRPr="006167B2" w:rsidRDefault="00D02D70" w:rsidP="3647C534">
      <w:pPr>
        <w:rPr>
          <w:rFonts w:ascii="Arial" w:eastAsia="Arial" w:hAnsi="Arial" w:cs="Arial"/>
        </w:rPr>
      </w:pPr>
      <w:r w:rsidRPr="3647C534">
        <w:rPr>
          <w:rFonts w:ascii="Arial" w:eastAsia="Arial" w:hAnsi="Arial" w:cs="Arial"/>
        </w:rPr>
        <w:t xml:space="preserve">South </w:t>
      </w:r>
      <w:r w:rsidR="00CF43DA" w:rsidRPr="3647C534">
        <w:rPr>
          <w:rFonts w:ascii="Arial" w:eastAsia="Arial" w:hAnsi="Arial" w:cs="Arial"/>
        </w:rPr>
        <w:t>Gloucestershire</w:t>
      </w:r>
      <w:r w:rsidRPr="3647C534">
        <w:rPr>
          <w:rFonts w:ascii="Arial" w:eastAsia="Arial" w:hAnsi="Arial" w:cs="Arial"/>
        </w:rPr>
        <w:t xml:space="preserve"> Council </w:t>
      </w:r>
      <w:r w:rsidR="00C31ED7" w:rsidRPr="3647C534">
        <w:rPr>
          <w:rFonts w:ascii="Arial" w:eastAsia="Arial" w:hAnsi="Arial" w:cs="Arial"/>
        </w:rPr>
        <w:t xml:space="preserve">will work to the following </w:t>
      </w:r>
      <w:r w:rsidR="001C5A8E" w:rsidRPr="3647C534">
        <w:rPr>
          <w:rFonts w:ascii="Arial" w:eastAsia="Arial" w:hAnsi="Arial" w:cs="Arial"/>
        </w:rPr>
        <w:t>priorities</w:t>
      </w:r>
      <w:r w:rsidR="00C31ED7" w:rsidRPr="3647C534">
        <w:rPr>
          <w:rFonts w:ascii="Arial" w:eastAsia="Arial" w:hAnsi="Arial" w:cs="Arial"/>
        </w:rPr>
        <w:t>:</w:t>
      </w:r>
      <w:r w:rsidR="001C5A8E" w:rsidRPr="3647C534">
        <w:rPr>
          <w:rFonts w:ascii="Arial" w:eastAsia="Arial" w:hAnsi="Arial" w:cs="Arial"/>
        </w:rPr>
        <w:t xml:space="preserve"> </w:t>
      </w:r>
    </w:p>
    <w:p w14:paraId="776E30B2" w14:textId="77777777" w:rsidR="003538C7" w:rsidRPr="006167B2" w:rsidRDefault="003538C7" w:rsidP="3647C534">
      <w:pPr>
        <w:pStyle w:val="ListParagraph"/>
        <w:numPr>
          <w:ilvl w:val="0"/>
          <w:numId w:val="26"/>
        </w:numPr>
        <w:autoSpaceDE w:val="0"/>
        <w:autoSpaceDN w:val="0"/>
        <w:adjustRightInd w:val="0"/>
        <w:spacing w:after="0" w:line="240" w:lineRule="auto"/>
        <w:rPr>
          <w:rFonts w:ascii="Arial" w:eastAsia="Arial" w:hAnsi="Arial" w:cs="Arial"/>
        </w:rPr>
      </w:pPr>
      <w:r w:rsidRPr="3647C534">
        <w:rPr>
          <w:rFonts w:ascii="Arial" w:eastAsia="Arial" w:hAnsi="Arial" w:cs="Arial"/>
        </w:rPr>
        <w:t>To deliver outstanding services to the children, young people and families we work with</w:t>
      </w:r>
    </w:p>
    <w:p w14:paraId="594F190B" w14:textId="338DB476" w:rsidR="003538C7" w:rsidRPr="006167B2" w:rsidRDefault="003538C7" w:rsidP="3647C534">
      <w:pPr>
        <w:pStyle w:val="ListParagraph"/>
        <w:numPr>
          <w:ilvl w:val="0"/>
          <w:numId w:val="26"/>
        </w:numPr>
        <w:autoSpaceDE w:val="0"/>
        <w:autoSpaceDN w:val="0"/>
        <w:adjustRightInd w:val="0"/>
        <w:spacing w:after="0" w:line="240" w:lineRule="auto"/>
        <w:rPr>
          <w:rFonts w:ascii="Arial" w:eastAsia="Arial" w:hAnsi="Arial" w:cs="Arial"/>
        </w:rPr>
      </w:pPr>
      <w:r w:rsidRPr="3647C534">
        <w:rPr>
          <w:rFonts w:ascii="Arial" w:eastAsia="Arial" w:hAnsi="Arial" w:cs="Arial"/>
        </w:rPr>
        <w:t xml:space="preserve">Children and their voice will always be at the centre of what we </w:t>
      </w:r>
      <w:r w:rsidR="00940A9B" w:rsidRPr="3647C534">
        <w:rPr>
          <w:rFonts w:ascii="Arial" w:eastAsia="Arial" w:hAnsi="Arial" w:cs="Arial"/>
        </w:rPr>
        <w:t>do.</w:t>
      </w:r>
    </w:p>
    <w:p w14:paraId="4A80A8EA" w14:textId="77777777" w:rsidR="003538C7" w:rsidRPr="006167B2" w:rsidRDefault="003538C7" w:rsidP="3647C534">
      <w:pPr>
        <w:pStyle w:val="ListParagraph"/>
        <w:numPr>
          <w:ilvl w:val="0"/>
          <w:numId w:val="26"/>
        </w:numPr>
        <w:autoSpaceDE w:val="0"/>
        <w:autoSpaceDN w:val="0"/>
        <w:adjustRightInd w:val="0"/>
        <w:spacing w:after="0" w:line="240" w:lineRule="auto"/>
        <w:rPr>
          <w:rFonts w:ascii="Arial" w:eastAsia="Arial" w:hAnsi="Arial" w:cs="Arial"/>
        </w:rPr>
      </w:pPr>
      <w:r w:rsidRPr="3647C534">
        <w:rPr>
          <w:rFonts w:ascii="Arial" w:eastAsia="Arial" w:hAnsi="Arial" w:cs="Arial"/>
        </w:rPr>
        <w:t>To support families and communities to play their role in keeping children safe and enabling them to thrive</w:t>
      </w:r>
    </w:p>
    <w:p w14:paraId="44DD04C1" w14:textId="71EFCC7C" w:rsidR="003538C7" w:rsidRPr="006167B2" w:rsidRDefault="003538C7" w:rsidP="3647C534">
      <w:pPr>
        <w:pStyle w:val="ListParagraph"/>
        <w:numPr>
          <w:ilvl w:val="0"/>
          <w:numId w:val="26"/>
        </w:numPr>
        <w:autoSpaceDE w:val="0"/>
        <w:autoSpaceDN w:val="0"/>
        <w:adjustRightInd w:val="0"/>
        <w:spacing w:after="0" w:line="240" w:lineRule="auto"/>
        <w:rPr>
          <w:rFonts w:ascii="Arial" w:eastAsia="Arial" w:hAnsi="Arial" w:cs="Arial"/>
        </w:rPr>
      </w:pPr>
      <w:r w:rsidRPr="3647C534">
        <w:rPr>
          <w:rFonts w:ascii="Arial" w:eastAsia="Arial" w:hAnsi="Arial" w:cs="Arial"/>
        </w:rPr>
        <w:t xml:space="preserve">To work with families to identify their strengths and build on these to enable children and young people to thrive within their family wherever </w:t>
      </w:r>
      <w:r w:rsidR="00940A9B" w:rsidRPr="3647C534">
        <w:rPr>
          <w:rFonts w:ascii="Arial" w:eastAsia="Arial" w:hAnsi="Arial" w:cs="Arial"/>
        </w:rPr>
        <w:t>possible.</w:t>
      </w:r>
    </w:p>
    <w:p w14:paraId="6E0C4198" w14:textId="77777777" w:rsidR="003538C7" w:rsidRPr="006167B2" w:rsidRDefault="003538C7" w:rsidP="3647C534">
      <w:pPr>
        <w:pStyle w:val="ListParagraph"/>
        <w:numPr>
          <w:ilvl w:val="0"/>
          <w:numId w:val="26"/>
        </w:numPr>
        <w:autoSpaceDE w:val="0"/>
        <w:autoSpaceDN w:val="0"/>
        <w:adjustRightInd w:val="0"/>
        <w:spacing w:after="0" w:line="240" w:lineRule="auto"/>
        <w:rPr>
          <w:rFonts w:ascii="Arial" w:eastAsia="Arial" w:hAnsi="Arial" w:cs="Arial"/>
        </w:rPr>
      </w:pPr>
      <w:r w:rsidRPr="3647C534">
        <w:rPr>
          <w:rFonts w:ascii="Arial" w:eastAsia="Arial" w:hAnsi="Arial" w:cs="Arial"/>
        </w:rPr>
        <w:lastRenderedPageBreak/>
        <w:t>Where needed, we will intervene decisively to ensure the immediate safety of children</w:t>
      </w:r>
    </w:p>
    <w:p w14:paraId="673D4A1F" w14:textId="77777777" w:rsidR="003538C7" w:rsidRPr="006167B2" w:rsidRDefault="003538C7" w:rsidP="3647C534">
      <w:pPr>
        <w:autoSpaceDE w:val="0"/>
        <w:autoSpaceDN w:val="0"/>
        <w:adjustRightInd w:val="0"/>
        <w:spacing w:after="0" w:line="240" w:lineRule="auto"/>
        <w:rPr>
          <w:rFonts w:ascii="Arial" w:eastAsia="Arial" w:hAnsi="Arial" w:cs="Arial"/>
        </w:rPr>
      </w:pPr>
    </w:p>
    <w:p w14:paraId="3551624D" w14:textId="0933998A" w:rsidR="003538C7" w:rsidRPr="006167B2" w:rsidRDefault="003538C7" w:rsidP="3647C534">
      <w:pPr>
        <w:autoSpaceDE w:val="0"/>
        <w:autoSpaceDN w:val="0"/>
        <w:adjustRightInd w:val="0"/>
        <w:spacing w:after="0" w:line="240" w:lineRule="auto"/>
        <w:rPr>
          <w:rFonts w:ascii="Arial" w:eastAsia="Arial" w:hAnsi="Arial" w:cs="Arial"/>
        </w:rPr>
      </w:pPr>
      <w:r w:rsidRPr="3647C534">
        <w:rPr>
          <w:rFonts w:ascii="Arial" w:eastAsia="Arial" w:hAnsi="Arial" w:cs="Arial"/>
        </w:rPr>
        <w:t xml:space="preserve">South Gloucestershire aim to do this by ensuring children, young people and families consistently receive high quality practice, support and intervention, at the time when they need it and at a level that meets their assessed needs. </w:t>
      </w:r>
    </w:p>
    <w:p w14:paraId="65552F56" w14:textId="77777777" w:rsidR="001D5C36" w:rsidRPr="006167B2" w:rsidRDefault="001D5C36" w:rsidP="3647C534">
      <w:pPr>
        <w:autoSpaceDE w:val="0"/>
        <w:autoSpaceDN w:val="0"/>
        <w:adjustRightInd w:val="0"/>
        <w:spacing w:after="0" w:line="240" w:lineRule="auto"/>
        <w:rPr>
          <w:rFonts w:ascii="Arial" w:eastAsia="Arial" w:hAnsi="Arial" w:cs="Arial"/>
        </w:rPr>
      </w:pPr>
    </w:p>
    <w:p w14:paraId="4ADE5DDC" w14:textId="5CFC8736" w:rsidR="001D5C36" w:rsidRPr="006167B2" w:rsidRDefault="001D5C36" w:rsidP="3647C534">
      <w:pPr>
        <w:autoSpaceDE w:val="0"/>
        <w:autoSpaceDN w:val="0"/>
        <w:adjustRightInd w:val="0"/>
        <w:spacing w:after="0" w:line="240" w:lineRule="auto"/>
        <w:rPr>
          <w:rFonts w:ascii="Arial" w:eastAsia="Arial" w:hAnsi="Arial" w:cs="Arial"/>
        </w:rPr>
      </w:pPr>
      <w:r w:rsidRPr="3647C534">
        <w:rPr>
          <w:rFonts w:ascii="Arial" w:eastAsia="Arial" w:hAnsi="Arial" w:cs="Arial"/>
        </w:rPr>
        <w:t xml:space="preserve">In addition to consulting on any market position statements and policies that are developed as a result of this strategy, we will build </w:t>
      </w:r>
      <w:r w:rsidR="00290C8C" w:rsidRPr="3647C534">
        <w:rPr>
          <w:rFonts w:ascii="Arial" w:eastAsia="Arial" w:hAnsi="Arial" w:cs="Arial"/>
        </w:rPr>
        <w:t xml:space="preserve">key performance </w:t>
      </w:r>
      <w:r w:rsidR="00A12BE7" w:rsidRPr="3647C534">
        <w:rPr>
          <w:rFonts w:ascii="Arial" w:eastAsia="Arial" w:hAnsi="Arial" w:cs="Arial"/>
        </w:rPr>
        <w:t>indicators</w:t>
      </w:r>
      <w:r w:rsidR="00940A9B" w:rsidRPr="3647C534">
        <w:rPr>
          <w:rFonts w:ascii="Arial" w:eastAsia="Arial" w:hAnsi="Arial" w:cs="Arial"/>
        </w:rPr>
        <w:t xml:space="preserve"> </w:t>
      </w:r>
      <w:r w:rsidRPr="3647C534">
        <w:rPr>
          <w:rFonts w:ascii="Arial" w:eastAsia="Arial" w:hAnsi="Arial" w:cs="Arial"/>
        </w:rPr>
        <w:t xml:space="preserve">into our contracts that service development must be </w:t>
      </w:r>
      <w:r w:rsidR="00A12BE7" w:rsidRPr="3647C534">
        <w:rPr>
          <w:rFonts w:ascii="Arial" w:eastAsia="Arial" w:hAnsi="Arial" w:cs="Arial"/>
        </w:rPr>
        <w:t>co</w:t>
      </w:r>
      <w:r w:rsidR="002C1A57" w:rsidRPr="3647C534">
        <w:rPr>
          <w:rFonts w:ascii="Arial" w:eastAsia="Arial" w:hAnsi="Arial" w:cs="Arial"/>
        </w:rPr>
        <w:t>-</w:t>
      </w:r>
      <w:r w:rsidR="00A12BE7" w:rsidRPr="3647C534">
        <w:rPr>
          <w:rFonts w:ascii="Arial" w:eastAsia="Arial" w:hAnsi="Arial" w:cs="Arial"/>
        </w:rPr>
        <w:t xml:space="preserve">produced </w:t>
      </w:r>
      <w:r w:rsidRPr="3647C534">
        <w:rPr>
          <w:rFonts w:ascii="Arial" w:eastAsia="Arial" w:hAnsi="Arial" w:cs="Arial"/>
        </w:rPr>
        <w:t>with children and young people</w:t>
      </w:r>
      <w:r w:rsidR="00A12BE7" w:rsidRPr="3647C534">
        <w:rPr>
          <w:rFonts w:ascii="Arial" w:eastAsia="Arial" w:hAnsi="Arial" w:cs="Arial"/>
        </w:rPr>
        <w:t xml:space="preserve"> and </w:t>
      </w:r>
      <w:r w:rsidR="00FD5D05" w:rsidRPr="3647C534">
        <w:rPr>
          <w:rFonts w:ascii="Arial" w:eastAsia="Arial" w:hAnsi="Arial" w:cs="Arial"/>
        </w:rPr>
        <w:t>their</w:t>
      </w:r>
      <w:r w:rsidR="00A12BE7" w:rsidRPr="3647C534">
        <w:rPr>
          <w:rFonts w:ascii="Arial" w:eastAsia="Arial" w:hAnsi="Arial" w:cs="Arial"/>
        </w:rPr>
        <w:t xml:space="preserve"> families. </w:t>
      </w:r>
      <w:r w:rsidR="00784392" w:rsidRPr="3647C534">
        <w:rPr>
          <w:rFonts w:ascii="Arial" w:eastAsia="Arial" w:hAnsi="Arial" w:cs="Arial"/>
        </w:rPr>
        <w:t xml:space="preserve"> </w:t>
      </w:r>
    </w:p>
    <w:p w14:paraId="52D25526" w14:textId="77777777" w:rsidR="0092533C" w:rsidRPr="006167B2" w:rsidRDefault="0092533C" w:rsidP="3647C534">
      <w:pPr>
        <w:autoSpaceDE w:val="0"/>
        <w:autoSpaceDN w:val="0"/>
        <w:adjustRightInd w:val="0"/>
        <w:spacing w:after="0" w:line="240" w:lineRule="auto"/>
        <w:rPr>
          <w:rFonts w:ascii="Arial" w:eastAsia="Arial" w:hAnsi="Arial" w:cs="Arial"/>
        </w:rPr>
      </w:pPr>
    </w:p>
    <w:p w14:paraId="4BFE318C" w14:textId="77777777" w:rsidR="0053253C" w:rsidRPr="00216697" w:rsidRDefault="0053253C" w:rsidP="3647C534">
      <w:pPr>
        <w:autoSpaceDE w:val="0"/>
        <w:autoSpaceDN w:val="0"/>
        <w:adjustRightInd w:val="0"/>
        <w:spacing w:after="0" w:line="240" w:lineRule="auto"/>
        <w:rPr>
          <w:rFonts w:ascii="Arial" w:eastAsia="Arial" w:hAnsi="Arial" w:cs="Arial"/>
        </w:rPr>
      </w:pPr>
    </w:p>
    <w:p w14:paraId="0DC4C97C" w14:textId="0817A47C" w:rsidR="00731019" w:rsidRPr="00D108B2" w:rsidRDefault="00731019" w:rsidP="3647C534">
      <w:pPr>
        <w:rPr>
          <w:rFonts w:ascii="Arial" w:eastAsia="Arial" w:hAnsi="Arial" w:cs="Arial"/>
          <w:color w:val="00B050"/>
          <w:sz w:val="28"/>
          <w:szCs w:val="28"/>
          <w:u w:val="single"/>
        </w:rPr>
      </w:pPr>
      <w:r w:rsidRPr="3647C534">
        <w:rPr>
          <w:rFonts w:ascii="Arial" w:eastAsia="Arial" w:hAnsi="Arial" w:cs="Arial"/>
          <w:color w:val="00B050"/>
          <w:sz w:val="28"/>
          <w:szCs w:val="28"/>
          <w:u w:val="single"/>
        </w:rPr>
        <w:t xml:space="preserve">Headlines </w:t>
      </w:r>
    </w:p>
    <w:p w14:paraId="402BC3AC" w14:textId="77777777" w:rsidR="00770E9D" w:rsidRDefault="00770E9D" w:rsidP="3647C534">
      <w:pPr>
        <w:pStyle w:val="ListParagraph"/>
        <w:rPr>
          <w:rFonts w:ascii="Arial" w:eastAsia="Arial" w:hAnsi="Arial" w:cs="Arial"/>
          <w:sz w:val="24"/>
          <w:szCs w:val="24"/>
        </w:rPr>
      </w:pPr>
    </w:p>
    <w:p w14:paraId="6DDAB8E1" w14:textId="3AC5AD2E" w:rsidR="006167B2" w:rsidRDefault="00F3119D"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t>South Gloucestershire Council</w:t>
      </w:r>
      <w:r w:rsidR="007E387C" w:rsidRPr="3647C534">
        <w:rPr>
          <w:rFonts w:ascii="Arial" w:eastAsia="Arial" w:hAnsi="Arial" w:cs="Arial"/>
        </w:rPr>
        <w:t>s</w:t>
      </w:r>
      <w:r w:rsidRPr="3647C534">
        <w:rPr>
          <w:rFonts w:ascii="Arial" w:eastAsia="Arial" w:hAnsi="Arial" w:cs="Arial"/>
        </w:rPr>
        <w:t xml:space="preserve"> </w:t>
      </w:r>
      <w:r w:rsidR="00B46FAD" w:rsidRPr="3647C534">
        <w:rPr>
          <w:rFonts w:ascii="Arial" w:eastAsia="Arial" w:hAnsi="Arial" w:cs="Arial"/>
        </w:rPr>
        <w:t xml:space="preserve">Children in </w:t>
      </w:r>
      <w:r w:rsidR="007E387C" w:rsidRPr="3647C534">
        <w:rPr>
          <w:rFonts w:ascii="Arial" w:eastAsia="Arial" w:hAnsi="Arial" w:cs="Arial"/>
        </w:rPr>
        <w:t>C</w:t>
      </w:r>
      <w:r w:rsidR="00B46FAD" w:rsidRPr="3647C534">
        <w:rPr>
          <w:rFonts w:ascii="Arial" w:eastAsia="Arial" w:hAnsi="Arial" w:cs="Arial"/>
        </w:rPr>
        <w:t>are</w:t>
      </w:r>
      <w:r w:rsidR="007E387C" w:rsidRPr="3647C534">
        <w:rPr>
          <w:rFonts w:ascii="Arial" w:eastAsia="Arial" w:hAnsi="Arial" w:cs="Arial"/>
        </w:rPr>
        <w:t xml:space="preserve"> (CIC</w:t>
      </w:r>
      <w:r w:rsidR="00C56268" w:rsidRPr="3647C534">
        <w:rPr>
          <w:rFonts w:ascii="Arial" w:eastAsia="Arial" w:hAnsi="Arial" w:cs="Arial"/>
        </w:rPr>
        <w:t>)</w:t>
      </w:r>
      <w:r w:rsidR="00B46FAD" w:rsidRPr="3647C534">
        <w:rPr>
          <w:rFonts w:ascii="Arial" w:eastAsia="Arial" w:hAnsi="Arial" w:cs="Arial"/>
        </w:rPr>
        <w:t xml:space="preserve"> population has fluctuated </w:t>
      </w:r>
      <w:r w:rsidR="00670FF4" w:rsidRPr="3647C534">
        <w:rPr>
          <w:rFonts w:ascii="Arial" w:eastAsia="Arial" w:hAnsi="Arial" w:cs="Arial"/>
        </w:rPr>
        <w:t xml:space="preserve">since 2021 </w:t>
      </w:r>
      <w:r w:rsidR="00353285" w:rsidRPr="3647C534">
        <w:rPr>
          <w:rFonts w:ascii="Arial" w:eastAsia="Arial" w:hAnsi="Arial" w:cs="Arial"/>
        </w:rPr>
        <w:t xml:space="preserve">with significant increases </w:t>
      </w:r>
      <w:r w:rsidR="004616CB" w:rsidRPr="3647C534">
        <w:rPr>
          <w:rFonts w:ascii="Arial" w:eastAsia="Arial" w:hAnsi="Arial" w:cs="Arial"/>
        </w:rPr>
        <w:t>in the numbers</w:t>
      </w:r>
      <w:r w:rsidR="00353285" w:rsidRPr="3647C534">
        <w:rPr>
          <w:rFonts w:ascii="Arial" w:eastAsia="Arial" w:hAnsi="Arial" w:cs="Arial"/>
        </w:rPr>
        <w:t xml:space="preserve"> of unaccompanied </w:t>
      </w:r>
      <w:r w:rsidR="004A7A17" w:rsidRPr="3647C534">
        <w:rPr>
          <w:rFonts w:ascii="Arial" w:eastAsia="Arial" w:hAnsi="Arial" w:cs="Arial"/>
        </w:rPr>
        <w:t>asylum-seeking</w:t>
      </w:r>
      <w:r w:rsidR="00353285" w:rsidRPr="3647C534">
        <w:rPr>
          <w:rFonts w:ascii="Arial" w:eastAsia="Arial" w:hAnsi="Arial" w:cs="Arial"/>
        </w:rPr>
        <w:t xml:space="preserve"> children entering the Area</w:t>
      </w:r>
      <w:r w:rsidR="00670FF4" w:rsidRPr="3647C534">
        <w:rPr>
          <w:rFonts w:ascii="Arial" w:eastAsia="Arial" w:hAnsi="Arial" w:cs="Arial"/>
        </w:rPr>
        <w:t>.</w:t>
      </w:r>
      <w:r w:rsidR="00353285" w:rsidRPr="3647C534">
        <w:rPr>
          <w:rFonts w:ascii="Arial" w:eastAsia="Arial" w:hAnsi="Arial" w:cs="Arial"/>
        </w:rPr>
        <w:t xml:space="preserve"> </w:t>
      </w:r>
      <w:r w:rsidR="00670FF4" w:rsidRPr="3647C534">
        <w:rPr>
          <w:rFonts w:ascii="Arial" w:eastAsia="Arial" w:hAnsi="Arial" w:cs="Arial"/>
        </w:rPr>
        <w:t>I</w:t>
      </w:r>
      <w:r w:rsidR="00F518EF" w:rsidRPr="3647C534">
        <w:rPr>
          <w:rFonts w:ascii="Arial" w:eastAsia="Arial" w:hAnsi="Arial" w:cs="Arial"/>
        </w:rPr>
        <w:t>n</w:t>
      </w:r>
      <w:r w:rsidR="00F07A8A" w:rsidRPr="3647C534">
        <w:rPr>
          <w:rFonts w:ascii="Arial" w:eastAsia="Arial" w:hAnsi="Arial" w:cs="Arial"/>
        </w:rPr>
        <w:t xml:space="preserve"> 2018 only 6% CIC were unaccompanied asylum</w:t>
      </w:r>
      <w:r w:rsidR="47BC57A9" w:rsidRPr="3647C534">
        <w:rPr>
          <w:rFonts w:ascii="Arial" w:eastAsia="Arial" w:hAnsi="Arial" w:cs="Arial"/>
        </w:rPr>
        <w:t xml:space="preserve"> -</w:t>
      </w:r>
      <w:r w:rsidR="00F07A8A" w:rsidRPr="3647C534">
        <w:rPr>
          <w:rFonts w:ascii="Arial" w:eastAsia="Arial" w:hAnsi="Arial" w:cs="Arial"/>
        </w:rPr>
        <w:t>seeking children</w:t>
      </w:r>
      <w:r w:rsidR="00CE65A5" w:rsidRPr="3647C534">
        <w:rPr>
          <w:rFonts w:ascii="Arial" w:eastAsia="Arial" w:hAnsi="Arial" w:cs="Arial"/>
        </w:rPr>
        <w:t xml:space="preserve"> in </w:t>
      </w:r>
      <w:r w:rsidR="00F518EF" w:rsidRPr="3647C534">
        <w:rPr>
          <w:rFonts w:ascii="Arial" w:eastAsia="Arial" w:hAnsi="Arial" w:cs="Arial"/>
        </w:rPr>
        <w:t>July 2</w:t>
      </w:r>
      <w:r w:rsidR="001754BD" w:rsidRPr="3647C534">
        <w:rPr>
          <w:rFonts w:ascii="Arial" w:eastAsia="Arial" w:hAnsi="Arial" w:cs="Arial"/>
        </w:rPr>
        <w:t>022</w:t>
      </w:r>
      <w:r w:rsidR="00D9479D" w:rsidRPr="3647C534">
        <w:rPr>
          <w:rFonts w:ascii="Arial" w:eastAsia="Arial" w:hAnsi="Arial" w:cs="Arial"/>
        </w:rPr>
        <w:t xml:space="preserve"> that</w:t>
      </w:r>
      <w:r w:rsidR="00CE65A5" w:rsidRPr="3647C534">
        <w:rPr>
          <w:rFonts w:ascii="Arial" w:eastAsia="Arial" w:hAnsi="Arial" w:cs="Arial"/>
        </w:rPr>
        <w:t xml:space="preserve"> figure</w:t>
      </w:r>
      <w:r w:rsidR="00D9479D" w:rsidRPr="3647C534">
        <w:rPr>
          <w:rFonts w:ascii="Arial" w:eastAsia="Arial" w:hAnsi="Arial" w:cs="Arial"/>
        </w:rPr>
        <w:t xml:space="preserve"> had increased </w:t>
      </w:r>
      <w:r w:rsidR="00676698" w:rsidRPr="3647C534">
        <w:rPr>
          <w:rFonts w:ascii="Arial" w:eastAsia="Arial" w:hAnsi="Arial" w:cs="Arial"/>
        </w:rPr>
        <w:t>to</w:t>
      </w:r>
      <w:r w:rsidR="001754BD" w:rsidRPr="3647C534">
        <w:rPr>
          <w:rFonts w:ascii="Arial" w:eastAsia="Arial" w:hAnsi="Arial" w:cs="Arial"/>
        </w:rPr>
        <w:t xml:space="preserve"> 21% </w:t>
      </w:r>
      <w:r w:rsidR="00670FF4" w:rsidRPr="3647C534">
        <w:rPr>
          <w:rFonts w:ascii="Arial" w:eastAsia="Arial" w:hAnsi="Arial" w:cs="Arial"/>
        </w:rPr>
        <w:t xml:space="preserve">and the total number of CIC </w:t>
      </w:r>
      <w:r w:rsidR="00B032A3" w:rsidRPr="3647C534">
        <w:rPr>
          <w:rFonts w:ascii="Arial" w:eastAsia="Arial" w:hAnsi="Arial" w:cs="Arial"/>
        </w:rPr>
        <w:t xml:space="preserve">was </w:t>
      </w:r>
      <w:r w:rsidR="004A7A17" w:rsidRPr="3647C534">
        <w:rPr>
          <w:rFonts w:ascii="Arial" w:eastAsia="Arial" w:hAnsi="Arial" w:cs="Arial"/>
        </w:rPr>
        <w:t xml:space="preserve">278 look forward to </w:t>
      </w:r>
      <w:r w:rsidR="00EF456B" w:rsidRPr="3647C534">
        <w:rPr>
          <w:rFonts w:ascii="Arial" w:eastAsia="Arial" w:hAnsi="Arial" w:cs="Arial"/>
        </w:rPr>
        <w:t xml:space="preserve">July 2023 and the CIC population is </w:t>
      </w:r>
      <w:r w:rsidR="00B9003B" w:rsidRPr="3647C534">
        <w:rPr>
          <w:rFonts w:ascii="Arial" w:eastAsia="Arial" w:hAnsi="Arial" w:cs="Arial"/>
        </w:rPr>
        <w:t xml:space="preserve">214 </w:t>
      </w:r>
      <w:r w:rsidR="00A84636" w:rsidRPr="3647C534">
        <w:rPr>
          <w:rFonts w:ascii="Arial" w:eastAsia="Arial" w:hAnsi="Arial" w:cs="Arial"/>
        </w:rPr>
        <w:t xml:space="preserve">young </w:t>
      </w:r>
      <w:r w:rsidR="00C10268" w:rsidRPr="3647C534">
        <w:rPr>
          <w:rFonts w:ascii="Arial" w:eastAsia="Arial" w:hAnsi="Arial" w:cs="Arial"/>
        </w:rPr>
        <w:t>people</w:t>
      </w:r>
      <w:r w:rsidR="00A84636" w:rsidRPr="3647C534">
        <w:rPr>
          <w:rFonts w:ascii="Arial" w:eastAsia="Arial" w:hAnsi="Arial" w:cs="Arial"/>
        </w:rPr>
        <w:t xml:space="preserve"> with 14% </w:t>
      </w:r>
      <w:r w:rsidR="00C56268" w:rsidRPr="3647C534">
        <w:rPr>
          <w:rFonts w:ascii="Arial" w:eastAsia="Arial" w:hAnsi="Arial" w:cs="Arial"/>
        </w:rPr>
        <w:t xml:space="preserve">of those young </w:t>
      </w:r>
      <w:r w:rsidR="00C10268" w:rsidRPr="3647C534">
        <w:rPr>
          <w:rFonts w:ascii="Arial" w:eastAsia="Arial" w:hAnsi="Arial" w:cs="Arial"/>
        </w:rPr>
        <w:t>people</w:t>
      </w:r>
      <w:r w:rsidR="00C56268" w:rsidRPr="3647C534">
        <w:rPr>
          <w:rFonts w:ascii="Arial" w:eastAsia="Arial" w:hAnsi="Arial" w:cs="Arial"/>
        </w:rPr>
        <w:t xml:space="preserve"> being </w:t>
      </w:r>
      <w:r w:rsidR="00A84636" w:rsidRPr="3647C534">
        <w:rPr>
          <w:rFonts w:ascii="Arial" w:eastAsia="Arial" w:hAnsi="Arial" w:cs="Arial"/>
        </w:rPr>
        <w:t xml:space="preserve">unaccompanied </w:t>
      </w:r>
      <w:r w:rsidR="00E86247" w:rsidRPr="3647C534">
        <w:rPr>
          <w:rFonts w:ascii="Arial" w:eastAsia="Arial" w:hAnsi="Arial" w:cs="Arial"/>
        </w:rPr>
        <w:t>asylum</w:t>
      </w:r>
      <w:r w:rsidR="18333490" w:rsidRPr="3647C534">
        <w:rPr>
          <w:rFonts w:ascii="Arial" w:eastAsia="Arial" w:hAnsi="Arial" w:cs="Arial"/>
        </w:rPr>
        <w:t>-</w:t>
      </w:r>
      <w:r w:rsidR="00E86247" w:rsidRPr="3647C534">
        <w:rPr>
          <w:rFonts w:ascii="Arial" w:eastAsia="Arial" w:hAnsi="Arial" w:cs="Arial"/>
        </w:rPr>
        <w:t xml:space="preserve"> </w:t>
      </w:r>
      <w:r w:rsidR="001F034C" w:rsidRPr="3647C534">
        <w:rPr>
          <w:rFonts w:ascii="Arial" w:eastAsia="Arial" w:hAnsi="Arial" w:cs="Arial"/>
        </w:rPr>
        <w:t xml:space="preserve">seeking children. </w:t>
      </w:r>
      <w:r w:rsidR="00E86247" w:rsidRPr="3647C534">
        <w:rPr>
          <w:rFonts w:ascii="Arial" w:eastAsia="Arial" w:hAnsi="Arial" w:cs="Arial"/>
        </w:rPr>
        <w:t xml:space="preserve"> South </w:t>
      </w:r>
      <w:r w:rsidR="007E387C" w:rsidRPr="3647C534">
        <w:rPr>
          <w:rFonts w:ascii="Arial" w:eastAsia="Arial" w:hAnsi="Arial" w:cs="Arial"/>
        </w:rPr>
        <w:t>Gloucestershire</w:t>
      </w:r>
      <w:r w:rsidR="00E86247" w:rsidRPr="3647C534">
        <w:rPr>
          <w:rFonts w:ascii="Arial" w:eastAsia="Arial" w:hAnsi="Arial" w:cs="Arial"/>
        </w:rPr>
        <w:t xml:space="preserve"> </w:t>
      </w:r>
      <w:r w:rsidR="007E387C" w:rsidRPr="3647C534">
        <w:rPr>
          <w:rFonts w:ascii="Arial" w:eastAsia="Arial" w:hAnsi="Arial" w:cs="Arial"/>
        </w:rPr>
        <w:t>C</w:t>
      </w:r>
      <w:r w:rsidR="00E86247" w:rsidRPr="3647C534">
        <w:rPr>
          <w:rFonts w:ascii="Arial" w:eastAsia="Arial" w:hAnsi="Arial" w:cs="Arial"/>
        </w:rPr>
        <w:t xml:space="preserve">ouncil </w:t>
      </w:r>
      <w:r w:rsidR="007E387C" w:rsidRPr="3647C534">
        <w:rPr>
          <w:rFonts w:ascii="Arial" w:eastAsia="Arial" w:hAnsi="Arial" w:cs="Arial"/>
        </w:rPr>
        <w:t xml:space="preserve">expects </w:t>
      </w:r>
      <w:r w:rsidR="0A963E44" w:rsidRPr="3647C534">
        <w:rPr>
          <w:rFonts w:ascii="Arial" w:eastAsia="Arial" w:hAnsi="Arial" w:cs="Arial"/>
        </w:rPr>
        <w:t>variances</w:t>
      </w:r>
      <w:r w:rsidR="0827C0D3" w:rsidRPr="3647C534">
        <w:rPr>
          <w:rFonts w:ascii="Arial" w:eastAsia="Arial" w:hAnsi="Arial" w:cs="Arial"/>
        </w:rPr>
        <w:t xml:space="preserve"> to continue in the </w:t>
      </w:r>
      <w:r w:rsidR="412AA318" w:rsidRPr="3647C534">
        <w:rPr>
          <w:rFonts w:ascii="Arial" w:eastAsia="Arial" w:hAnsi="Arial" w:cs="Arial"/>
        </w:rPr>
        <w:t>CIC</w:t>
      </w:r>
      <w:r w:rsidR="02904133" w:rsidRPr="3647C534">
        <w:rPr>
          <w:rFonts w:ascii="Arial" w:eastAsia="Arial" w:hAnsi="Arial" w:cs="Arial"/>
        </w:rPr>
        <w:t xml:space="preserve"> </w:t>
      </w:r>
      <w:r w:rsidR="0827C0D3" w:rsidRPr="3647C534">
        <w:rPr>
          <w:rFonts w:ascii="Arial" w:eastAsia="Arial" w:hAnsi="Arial" w:cs="Arial"/>
        </w:rPr>
        <w:t>population</w:t>
      </w:r>
      <w:r w:rsidR="7968F1E5" w:rsidRPr="3647C534">
        <w:rPr>
          <w:rFonts w:ascii="Arial" w:eastAsia="Arial" w:hAnsi="Arial" w:cs="Arial"/>
        </w:rPr>
        <w:t>.</w:t>
      </w:r>
    </w:p>
    <w:p w14:paraId="642E6610" w14:textId="533EE542" w:rsidR="00770E9D" w:rsidRDefault="00770E9D" w:rsidP="3647C534">
      <w:pPr>
        <w:pStyle w:val="ListParagraph"/>
        <w:tabs>
          <w:tab w:val="left" w:pos="1408"/>
        </w:tabs>
        <w:rPr>
          <w:rFonts w:ascii="Arial" w:eastAsia="Arial" w:hAnsi="Arial" w:cs="Arial"/>
        </w:rPr>
      </w:pPr>
    </w:p>
    <w:p w14:paraId="2643D07C" w14:textId="723E7CEC" w:rsidR="004825E4" w:rsidRDefault="00E40E21"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t xml:space="preserve">Although </w:t>
      </w:r>
      <w:r w:rsidR="00611FA0" w:rsidRPr="3647C534">
        <w:rPr>
          <w:rFonts w:ascii="Arial" w:eastAsia="Arial" w:hAnsi="Arial" w:cs="Arial"/>
        </w:rPr>
        <w:t>the CIC numbers have</w:t>
      </w:r>
      <w:r w:rsidR="00264D5B" w:rsidRPr="3647C534">
        <w:rPr>
          <w:rFonts w:ascii="Arial" w:eastAsia="Arial" w:hAnsi="Arial" w:cs="Arial"/>
        </w:rPr>
        <w:t xml:space="preserve"> </w:t>
      </w:r>
      <w:r w:rsidR="00611FA0" w:rsidRPr="3647C534">
        <w:rPr>
          <w:rFonts w:ascii="Arial" w:eastAsia="Arial" w:hAnsi="Arial" w:cs="Arial"/>
        </w:rPr>
        <w:t xml:space="preserve">decreased </w:t>
      </w:r>
      <w:r w:rsidR="00264D5B" w:rsidRPr="3647C534">
        <w:rPr>
          <w:rFonts w:ascii="Arial" w:eastAsia="Arial" w:hAnsi="Arial" w:cs="Arial"/>
        </w:rPr>
        <w:t xml:space="preserve">since July 2022 </w:t>
      </w:r>
      <w:r w:rsidR="004C3805" w:rsidRPr="3647C534">
        <w:rPr>
          <w:rFonts w:ascii="Arial" w:eastAsia="Arial" w:hAnsi="Arial" w:cs="Arial"/>
        </w:rPr>
        <w:t xml:space="preserve">The Council has seen </w:t>
      </w:r>
      <w:r w:rsidR="00954C56" w:rsidRPr="3647C534">
        <w:rPr>
          <w:rFonts w:ascii="Arial" w:eastAsia="Arial" w:hAnsi="Arial" w:cs="Arial"/>
        </w:rPr>
        <w:t xml:space="preserve">the </w:t>
      </w:r>
      <w:r w:rsidR="004C3805" w:rsidRPr="3647C534">
        <w:rPr>
          <w:rFonts w:ascii="Arial" w:eastAsia="Arial" w:hAnsi="Arial" w:cs="Arial"/>
        </w:rPr>
        <w:t>costs of all placements rising significantly</w:t>
      </w:r>
      <w:r w:rsidR="00495347" w:rsidRPr="3647C534">
        <w:rPr>
          <w:rFonts w:ascii="Arial" w:eastAsia="Arial" w:hAnsi="Arial" w:cs="Arial"/>
        </w:rPr>
        <w:t xml:space="preserve">. There is also a lack of </w:t>
      </w:r>
      <w:r w:rsidR="00825A76" w:rsidRPr="3647C534">
        <w:rPr>
          <w:rFonts w:ascii="Arial" w:eastAsia="Arial" w:hAnsi="Arial" w:cs="Arial"/>
        </w:rPr>
        <w:t xml:space="preserve">placement availability </w:t>
      </w:r>
      <w:r w:rsidR="004825E4" w:rsidRPr="3647C534">
        <w:rPr>
          <w:rFonts w:ascii="Arial" w:eastAsia="Arial" w:hAnsi="Arial" w:cs="Arial"/>
        </w:rPr>
        <w:t>t</w:t>
      </w:r>
      <w:r w:rsidR="001E7A5B" w:rsidRPr="3647C534">
        <w:rPr>
          <w:rFonts w:ascii="Arial" w:eastAsia="Arial" w:hAnsi="Arial" w:cs="Arial"/>
        </w:rPr>
        <w:t>hat</w:t>
      </w:r>
      <w:r w:rsidR="004825E4" w:rsidRPr="3647C534">
        <w:rPr>
          <w:rFonts w:ascii="Arial" w:eastAsia="Arial" w:hAnsi="Arial" w:cs="Arial"/>
        </w:rPr>
        <w:t xml:space="preserve"> </w:t>
      </w:r>
      <w:r w:rsidR="001E7A5B" w:rsidRPr="3647C534">
        <w:rPr>
          <w:rFonts w:ascii="Arial" w:eastAsia="Arial" w:hAnsi="Arial" w:cs="Arial"/>
        </w:rPr>
        <w:t xml:space="preserve">can </w:t>
      </w:r>
      <w:r w:rsidR="004825E4" w:rsidRPr="3647C534">
        <w:rPr>
          <w:rFonts w:ascii="Arial" w:eastAsia="Arial" w:hAnsi="Arial" w:cs="Arial"/>
        </w:rPr>
        <w:t>meet the need</w:t>
      </w:r>
      <w:r w:rsidR="001E7A5B" w:rsidRPr="3647C534">
        <w:rPr>
          <w:rFonts w:ascii="Arial" w:eastAsia="Arial" w:hAnsi="Arial" w:cs="Arial"/>
        </w:rPr>
        <w:t xml:space="preserve">s of </w:t>
      </w:r>
      <w:r w:rsidR="002F7706" w:rsidRPr="3647C534">
        <w:rPr>
          <w:rFonts w:ascii="Arial" w:eastAsia="Arial" w:hAnsi="Arial" w:cs="Arial"/>
        </w:rPr>
        <w:t xml:space="preserve">our children and young </w:t>
      </w:r>
      <w:r w:rsidR="00C10268" w:rsidRPr="3647C534">
        <w:rPr>
          <w:rFonts w:ascii="Arial" w:eastAsia="Arial" w:hAnsi="Arial" w:cs="Arial"/>
        </w:rPr>
        <w:t>people</w:t>
      </w:r>
      <w:r w:rsidR="002F7706" w:rsidRPr="3647C534">
        <w:rPr>
          <w:rFonts w:ascii="Arial" w:eastAsia="Arial" w:hAnsi="Arial" w:cs="Arial"/>
        </w:rPr>
        <w:t xml:space="preserve">.  </w:t>
      </w:r>
    </w:p>
    <w:p w14:paraId="64581CC2" w14:textId="77777777" w:rsidR="002568AA" w:rsidRPr="002568AA" w:rsidRDefault="002568AA" w:rsidP="3647C534">
      <w:pPr>
        <w:pStyle w:val="ListParagraph"/>
        <w:rPr>
          <w:rFonts w:ascii="Arial" w:eastAsia="Arial" w:hAnsi="Arial" w:cs="Arial"/>
        </w:rPr>
      </w:pPr>
    </w:p>
    <w:p w14:paraId="7BB831B6" w14:textId="5E852585" w:rsidR="002568AA" w:rsidRDefault="002568AA"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t xml:space="preserve">The number of young </w:t>
      </w:r>
      <w:r w:rsidR="00C10268" w:rsidRPr="3647C534">
        <w:rPr>
          <w:rFonts w:ascii="Arial" w:eastAsia="Arial" w:hAnsi="Arial" w:cs="Arial"/>
        </w:rPr>
        <w:t>people</w:t>
      </w:r>
      <w:r w:rsidRPr="3647C534">
        <w:rPr>
          <w:rFonts w:ascii="Arial" w:eastAsia="Arial" w:hAnsi="Arial" w:cs="Arial"/>
        </w:rPr>
        <w:t xml:space="preserve"> needing residential </w:t>
      </w:r>
      <w:r w:rsidR="004052B6" w:rsidRPr="3647C534">
        <w:rPr>
          <w:rFonts w:ascii="Arial" w:eastAsia="Arial" w:hAnsi="Arial" w:cs="Arial"/>
        </w:rPr>
        <w:t xml:space="preserve">Childrens homes provision (Not </w:t>
      </w:r>
      <w:r w:rsidR="00F20726" w:rsidRPr="3647C534">
        <w:rPr>
          <w:rFonts w:ascii="Arial" w:eastAsia="Arial" w:hAnsi="Arial" w:cs="Arial"/>
        </w:rPr>
        <w:t>Residential</w:t>
      </w:r>
      <w:r w:rsidR="004052B6" w:rsidRPr="3647C534">
        <w:rPr>
          <w:rFonts w:ascii="Arial" w:eastAsia="Arial" w:hAnsi="Arial" w:cs="Arial"/>
        </w:rPr>
        <w:t xml:space="preserve"> </w:t>
      </w:r>
      <w:r w:rsidR="003B66AB" w:rsidRPr="3647C534">
        <w:rPr>
          <w:rFonts w:ascii="Arial" w:eastAsia="Arial" w:hAnsi="Arial" w:cs="Arial"/>
        </w:rPr>
        <w:t>Schools</w:t>
      </w:r>
      <w:r w:rsidR="004052B6" w:rsidRPr="3647C534">
        <w:rPr>
          <w:rFonts w:ascii="Arial" w:eastAsia="Arial" w:hAnsi="Arial" w:cs="Arial"/>
        </w:rPr>
        <w:t xml:space="preserve"> </w:t>
      </w:r>
      <w:r w:rsidR="00F20726" w:rsidRPr="3647C534">
        <w:rPr>
          <w:rFonts w:ascii="Arial" w:eastAsia="Arial" w:hAnsi="Arial" w:cs="Arial"/>
        </w:rPr>
        <w:t>s</w:t>
      </w:r>
      <w:r w:rsidR="004052B6" w:rsidRPr="3647C534">
        <w:rPr>
          <w:rFonts w:ascii="Arial" w:eastAsia="Arial" w:hAnsi="Arial" w:cs="Arial"/>
        </w:rPr>
        <w:t xml:space="preserve">ee SEND Strategy) </w:t>
      </w:r>
      <w:r w:rsidR="00692435" w:rsidRPr="3647C534">
        <w:rPr>
          <w:rFonts w:ascii="Arial" w:eastAsia="Arial" w:hAnsi="Arial" w:cs="Arial"/>
        </w:rPr>
        <w:t>has</w:t>
      </w:r>
      <w:r w:rsidR="004052B6" w:rsidRPr="3647C534">
        <w:rPr>
          <w:rFonts w:ascii="Arial" w:eastAsia="Arial" w:hAnsi="Arial" w:cs="Arial"/>
        </w:rPr>
        <w:t xml:space="preserve"> been consistently</w:t>
      </w:r>
      <w:r w:rsidR="00692435" w:rsidRPr="3647C534">
        <w:rPr>
          <w:rFonts w:ascii="Arial" w:eastAsia="Arial" w:hAnsi="Arial" w:cs="Arial"/>
        </w:rPr>
        <w:t xml:space="preserve"> </w:t>
      </w:r>
      <w:r w:rsidR="004052B6" w:rsidRPr="3647C534">
        <w:rPr>
          <w:rFonts w:ascii="Arial" w:eastAsia="Arial" w:hAnsi="Arial" w:cs="Arial"/>
        </w:rPr>
        <w:t xml:space="preserve">between </w:t>
      </w:r>
      <w:r w:rsidR="005C5374" w:rsidRPr="3647C534">
        <w:rPr>
          <w:rFonts w:ascii="Arial" w:eastAsia="Arial" w:hAnsi="Arial" w:cs="Arial"/>
        </w:rPr>
        <w:t xml:space="preserve">18 </w:t>
      </w:r>
      <w:r w:rsidR="004E0FDB" w:rsidRPr="3647C534">
        <w:rPr>
          <w:rFonts w:ascii="Arial" w:eastAsia="Arial" w:hAnsi="Arial" w:cs="Arial"/>
        </w:rPr>
        <w:t xml:space="preserve">and 24 young </w:t>
      </w:r>
      <w:r w:rsidR="00C10268" w:rsidRPr="3647C534">
        <w:rPr>
          <w:rFonts w:ascii="Arial" w:eastAsia="Arial" w:hAnsi="Arial" w:cs="Arial"/>
        </w:rPr>
        <w:t>people</w:t>
      </w:r>
      <w:r w:rsidR="004E0FDB" w:rsidRPr="3647C534">
        <w:rPr>
          <w:rFonts w:ascii="Arial" w:eastAsia="Arial" w:hAnsi="Arial" w:cs="Arial"/>
        </w:rPr>
        <w:t xml:space="preserve"> at any one time </w:t>
      </w:r>
      <w:r w:rsidR="00692435" w:rsidRPr="3647C534">
        <w:rPr>
          <w:rFonts w:ascii="Arial" w:eastAsia="Arial" w:hAnsi="Arial" w:cs="Arial"/>
        </w:rPr>
        <w:t xml:space="preserve">mostly placed out of area due to </w:t>
      </w:r>
      <w:r w:rsidR="007508ED" w:rsidRPr="3647C534">
        <w:rPr>
          <w:rFonts w:ascii="Arial" w:eastAsia="Arial" w:hAnsi="Arial" w:cs="Arial"/>
        </w:rPr>
        <w:t>oversubscribed</w:t>
      </w:r>
      <w:r w:rsidR="00692435" w:rsidRPr="3647C534">
        <w:rPr>
          <w:rFonts w:ascii="Arial" w:eastAsia="Arial" w:hAnsi="Arial" w:cs="Arial"/>
        </w:rPr>
        <w:t xml:space="preserve"> </w:t>
      </w:r>
      <w:r w:rsidR="007508ED" w:rsidRPr="3647C534">
        <w:rPr>
          <w:rFonts w:ascii="Arial" w:eastAsia="Arial" w:hAnsi="Arial" w:cs="Arial"/>
        </w:rPr>
        <w:t>independent</w:t>
      </w:r>
      <w:r w:rsidR="00692435" w:rsidRPr="3647C534">
        <w:rPr>
          <w:rFonts w:ascii="Arial" w:eastAsia="Arial" w:hAnsi="Arial" w:cs="Arial"/>
        </w:rPr>
        <w:t xml:space="preserve"> </w:t>
      </w:r>
      <w:r w:rsidR="007508ED" w:rsidRPr="3647C534">
        <w:rPr>
          <w:rFonts w:ascii="Arial" w:eastAsia="Arial" w:hAnsi="Arial" w:cs="Arial"/>
        </w:rPr>
        <w:t xml:space="preserve">Childrens </w:t>
      </w:r>
      <w:r w:rsidR="00692435" w:rsidRPr="3647C534">
        <w:rPr>
          <w:rFonts w:ascii="Arial" w:eastAsia="Arial" w:hAnsi="Arial" w:cs="Arial"/>
        </w:rPr>
        <w:t xml:space="preserve">homes within South </w:t>
      </w:r>
      <w:r w:rsidR="007508ED" w:rsidRPr="3647C534">
        <w:rPr>
          <w:rFonts w:ascii="Arial" w:eastAsia="Arial" w:hAnsi="Arial" w:cs="Arial"/>
        </w:rPr>
        <w:t>Gloucestershire</w:t>
      </w:r>
      <w:r w:rsidR="00692435" w:rsidRPr="3647C534">
        <w:rPr>
          <w:rFonts w:ascii="Arial" w:eastAsia="Arial" w:hAnsi="Arial" w:cs="Arial"/>
        </w:rPr>
        <w:t xml:space="preserve"> or </w:t>
      </w:r>
      <w:r w:rsidR="008F6D08" w:rsidRPr="3647C534">
        <w:rPr>
          <w:rFonts w:ascii="Arial" w:eastAsia="Arial" w:hAnsi="Arial" w:cs="Arial"/>
        </w:rPr>
        <w:t>homes not being able</w:t>
      </w:r>
      <w:r w:rsidR="00113F56" w:rsidRPr="3647C534">
        <w:rPr>
          <w:rFonts w:ascii="Arial" w:eastAsia="Arial" w:hAnsi="Arial" w:cs="Arial"/>
        </w:rPr>
        <w:t xml:space="preserve"> to meet </w:t>
      </w:r>
      <w:r w:rsidR="002E029F" w:rsidRPr="3647C534">
        <w:rPr>
          <w:rFonts w:ascii="Arial" w:eastAsia="Arial" w:hAnsi="Arial" w:cs="Arial"/>
        </w:rPr>
        <w:t xml:space="preserve">the needs of </w:t>
      </w:r>
      <w:r w:rsidR="00BB714F" w:rsidRPr="3647C534">
        <w:rPr>
          <w:rFonts w:ascii="Arial" w:eastAsia="Arial" w:hAnsi="Arial" w:cs="Arial"/>
        </w:rPr>
        <w:t>children.</w:t>
      </w:r>
      <w:r w:rsidR="00113F56" w:rsidRPr="3647C534">
        <w:rPr>
          <w:rFonts w:ascii="Arial" w:eastAsia="Arial" w:hAnsi="Arial" w:cs="Arial"/>
        </w:rPr>
        <w:t xml:space="preserve"> </w:t>
      </w:r>
    </w:p>
    <w:p w14:paraId="4DA5A780" w14:textId="77777777" w:rsidR="00325518" w:rsidRPr="00325518" w:rsidRDefault="00325518" w:rsidP="3647C534">
      <w:pPr>
        <w:pStyle w:val="ListParagraph"/>
        <w:rPr>
          <w:rFonts w:ascii="Arial" w:eastAsia="Arial" w:hAnsi="Arial" w:cs="Arial"/>
        </w:rPr>
      </w:pPr>
    </w:p>
    <w:p w14:paraId="1FDD134B" w14:textId="77777777" w:rsidR="003B66AB" w:rsidRPr="003B66AB" w:rsidRDefault="003B66AB" w:rsidP="3647C534">
      <w:pPr>
        <w:pStyle w:val="ListParagraph"/>
        <w:rPr>
          <w:rFonts w:ascii="Arial" w:eastAsia="Arial" w:hAnsi="Arial" w:cs="Arial"/>
        </w:rPr>
      </w:pPr>
    </w:p>
    <w:p w14:paraId="6025A94F" w14:textId="774053CC" w:rsidR="003B66AB" w:rsidRDefault="00873E37"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t>Th</w:t>
      </w:r>
      <w:r w:rsidR="008D6134" w:rsidRPr="3647C534">
        <w:rPr>
          <w:rFonts w:ascii="Arial" w:eastAsia="Arial" w:hAnsi="Arial" w:cs="Arial"/>
        </w:rPr>
        <w:t>e</w:t>
      </w:r>
      <w:r w:rsidRPr="3647C534">
        <w:rPr>
          <w:rFonts w:ascii="Arial" w:eastAsia="Arial" w:hAnsi="Arial" w:cs="Arial"/>
        </w:rPr>
        <w:t xml:space="preserve"> number of young </w:t>
      </w:r>
      <w:r w:rsidR="00C10268" w:rsidRPr="3647C534">
        <w:rPr>
          <w:rFonts w:ascii="Arial" w:eastAsia="Arial" w:hAnsi="Arial" w:cs="Arial"/>
        </w:rPr>
        <w:t>people</w:t>
      </w:r>
      <w:r w:rsidRPr="3647C534">
        <w:rPr>
          <w:rFonts w:ascii="Arial" w:eastAsia="Arial" w:hAnsi="Arial" w:cs="Arial"/>
        </w:rPr>
        <w:t xml:space="preserve"> </w:t>
      </w:r>
      <w:r w:rsidR="00AD3491" w:rsidRPr="3647C534">
        <w:rPr>
          <w:rFonts w:ascii="Arial" w:eastAsia="Arial" w:hAnsi="Arial" w:cs="Arial"/>
        </w:rPr>
        <w:t xml:space="preserve">placed with independent fostering </w:t>
      </w:r>
      <w:r w:rsidR="00B06B48" w:rsidRPr="3647C534">
        <w:rPr>
          <w:rFonts w:ascii="Arial" w:eastAsia="Arial" w:hAnsi="Arial" w:cs="Arial"/>
        </w:rPr>
        <w:t xml:space="preserve">agencies </w:t>
      </w:r>
      <w:r w:rsidR="00A3388D" w:rsidRPr="3647C534">
        <w:rPr>
          <w:rFonts w:ascii="Arial" w:eastAsia="Arial" w:hAnsi="Arial" w:cs="Arial"/>
        </w:rPr>
        <w:t xml:space="preserve">have also reduced from </w:t>
      </w:r>
      <w:r w:rsidR="00B06B48" w:rsidRPr="3647C534">
        <w:rPr>
          <w:rFonts w:ascii="Arial" w:eastAsia="Arial" w:hAnsi="Arial" w:cs="Arial"/>
        </w:rPr>
        <w:t>46</w:t>
      </w:r>
      <w:r w:rsidR="005048F6" w:rsidRPr="3647C534">
        <w:rPr>
          <w:rFonts w:ascii="Arial" w:eastAsia="Arial" w:hAnsi="Arial" w:cs="Arial"/>
        </w:rPr>
        <w:t xml:space="preserve"> young </w:t>
      </w:r>
      <w:r w:rsidR="00C10268" w:rsidRPr="3647C534">
        <w:rPr>
          <w:rFonts w:ascii="Arial" w:eastAsia="Arial" w:hAnsi="Arial" w:cs="Arial"/>
        </w:rPr>
        <w:t>people</w:t>
      </w:r>
      <w:r w:rsidR="00176FBC" w:rsidRPr="3647C534">
        <w:rPr>
          <w:rFonts w:ascii="Arial" w:eastAsia="Arial" w:hAnsi="Arial" w:cs="Arial"/>
        </w:rPr>
        <w:t xml:space="preserve"> in</w:t>
      </w:r>
      <w:r w:rsidR="00B06B48" w:rsidRPr="3647C534">
        <w:rPr>
          <w:rFonts w:ascii="Arial" w:eastAsia="Arial" w:hAnsi="Arial" w:cs="Arial"/>
        </w:rPr>
        <w:t xml:space="preserve"> July 2</w:t>
      </w:r>
      <w:r w:rsidR="00A4494D" w:rsidRPr="3647C534">
        <w:rPr>
          <w:rFonts w:ascii="Arial" w:eastAsia="Arial" w:hAnsi="Arial" w:cs="Arial"/>
        </w:rPr>
        <w:t>022 to 35</w:t>
      </w:r>
      <w:r w:rsidR="005048F6" w:rsidRPr="3647C534">
        <w:rPr>
          <w:rFonts w:ascii="Arial" w:eastAsia="Arial" w:hAnsi="Arial" w:cs="Arial"/>
        </w:rPr>
        <w:t xml:space="preserve"> young </w:t>
      </w:r>
      <w:r w:rsidR="00C10268" w:rsidRPr="3647C534">
        <w:rPr>
          <w:rFonts w:ascii="Arial" w:eastAsia="Arial" w:hAnsi="Arial" w:cs="Arial"/>
        </w:rPr>
        <w:t>people</w:t>
      </w:r>
      <w:r w:rsidR="005048F6" w:rsidRPr="3647C534">
        <w:rPr>
          <w:rFonts w:ascii="Arial" w:eastAsia="Arial" w:hAnsi="Arial" w:cs="Arial"/>
        </w:rPr>
        <w:t xml:space="preserve"> in</w:t>
      </w:r>
      <w:r w:rsidR="00A4494D" w:rsidRPr="3647C534">
        <w:rPr>
          <w:rFonts w:ascii="Arial" w:eastAsia="Arial" w:hAnsi="Arial" w:cs="Arial"/>
        </w:rPr>
        <w:t xml:space="preserve"> July 2023 this is </w:t>
      </w:r>
      <w:r w:rsidR="00835B13" w:rsidRPr="3647C534">
        <w:rPr>
          <w:rFonts w:ascii="Arial" w:eastAsia="Arial" w:hAnsi="Arial" w:cs="Arial"/>
        </w:rPr>
        <w:t>due to</w:t>
      </w:r>
      <w:r w:rsidR="00A4494D" w:rsidRPr="3647C534">
        <w:rPr>
          <w:rFonts w:ascii="Arial" w:eastAsia="Arial" w:hAnsi="Arial" w:cs="Arial"/>
        </w:rPr>
        <w:t xml:space="preserve"> a lack of availability from the independent market </w:t>
      </w:r>
      <w:r w:rsidR="005115E2" w:rsidRPr="3647C534">
        <w:rPr>
          <w:rFonts w:ascii="Arial" w:eastAsia="Arial" w:hAnsi="Arial" w:cs="Arial"/>
        </w:rPr>
        <w:t xml:space="preserve">and this has seen an increase in the number of young </w:t>
      </w:r>
      <w:r w:rsidR="00C10268" w:rsidRPr="3647C534">
        <w:rPr>
          <w:rFonts w:ascii="Arial" w:eastAsia="Arial" w:hAnsi="Arial" w:cs="Arial"/>
        </w:rPr>
        <w:t>people</w:t>
      </w:r>
      <w:r w:rsidR="00EF51D1" w:rsidRPr="3647C534">
        <w:rPr>
          <w:rFonts w:ascii="Arial" w:eastAsia="Arial" w:hAnsi="Arial" w:cs="Arial"/>
        </w:rPr>
        <w:t xml:space="preserve"> being</w:t>
      </w:r>
      <w:r w:rsidR="005115E2" w:rsidRPr="3647C534">
        <w:rPr>
          <w:rFonts w:ascii="Arial" w:eastAsia="Arial" w:hAnsi="Arial" w:cs="Arial"/>
        </w:rPr>
        <w:t xml:space="preserve"> placed in independent 16 plus accommodation. </w:t>
      </w:r>
    </w:p>
    <w:p w14:paraId="548C6D66" w14:textId="77777777" w:rsidR="00176FBC" w:rsidRPr="00176FBC" w:rsidRDefault="00176FBC" w:rsidP="3647C534">
      <w:pPr>
        <w:pStyle w:val="ListParagraph"/>
        <w:rPr>
          <w:rFonts w:ascii="Arial" w:eastAsia="Arial" w:hAnsi="Arial" w:cs="Arial"/>
        </w:rPr>
      </w:pPr>
    </w:p>
    <w:p w14:paraId="72A0040A" w14:textId="79E02C28" w:rsidR="00731019" w:rsidRPr="004B2D57" w:rsidRDefault="00176FBC"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t xml:space="preserve">There is insufficient </w:t>
      </w:r>
      <w:r w:rsidR="00C10268" w:rsidRPr="3647C534">
        <w:rPr>
          <w:rFonts w:ascii="Arial" w:eastAsia="Arial" w:hAnsi="Arial" w:cs="Arial"/>
        </w:rPr>
        <w:t>step-down</w:t>
      </w:r>
      <w:r w:rsidRPr="3647C534">
        <w:rPr>
          <w:rFonts w:ascii="Arial" w:eastAsia="Arial" w:hAnsi="Arial" w:cs="Arial"/>
        </w:rPr>
        <w:t xml:space="preserve"> provision from crisis placements to stable children’s home placements, into foster care, or return home</w:t>
      </w:r>
      <w:r w:rsidR="219B951E" w:rsidRPr="3647C534">
        <w:rPr>
          <w:rFonts w:ascii="Arial" w:eastAsia="Arial" w:hAnsi="Arial" w:cs="Arial"/>
        </w:rPr>
        <w:t xml:space="preserve">. </w:t>
      </w:r>
      <w:r w:rsidR="0A80CCC0" w:rsidRPr="3647C534">
        <w:rPr>
          <w:rFonts w:ascii="Arial" w:eastAsia="Arial" w:hAnsi="Arial" w:cs="Arial"/>
        </w:rPr>
        <w:t xml:space="preserve">The Fostering Service </w:t>
      </w:r>
      <w:r w:rsidR="02D3FD4F" w:rsidRPr="3647C534">
        <w:rPr>
          <w:rFonts w:ascii="Arial" w:eastAsia="Arial" w:hAnsi="Arial" w:cs="Arial"/>
        </w:rPr>
        <w:t>i</w:t>
      </w:r>
      <w:r w:rsidR="0A80CCC0" w:rsidRPr="3647C534">
        <w:rPr>
          <w:rFonts w:ascii="Arial" w:eastAsia="Arial" w:hAnsi="Arial" w:cs="Arial"/>
        </w:rPr>
        <w:t>s undertak</w:t>
      </w:r>
      <w:r w:rsidR="52FBFCFE" w:rsidRPr="3647C534">
        <w:rPr>
          <w:rFonts w:ascii="Arial" w:eastAsia="Arial" w:hAnsi="Arial" w:cs="Arial"/>
        </w:rPr>
        <w:t>ing</w:t>
      </w:r>
      <w:r w:rsidR="0A80CCC0" w:rsidRPr="3647C534">
        <w:rPr>
          <w:rFonts w:ascii="Arial" w:eastAsia="Arial" w:hAnsi="Arial" w:cs="Arial"/>
        </w:rPr>
        <w:t xml:space="preserve"> a review of its banding levels in order to create a banding level for carers who are able to provide step down placements for children </w:t>
      </w:r>
      <w:r w:rsidR="52F40F35" w:rsidRPr="3647C534">
        <w:rPr>
          <w:rFonts w:ascii="Arial" w:eastAsia="Arial" w:hAnsi="Arial" w:cs="Arial"/>
        </w:rPr>
        <w:t>from residential care to foster care.</w:t>
      </w:r>
    </w:p>
    <w:p w14:paraId="3876ECFB" w14:textId="44BA3A9A" w:rsidR="00731019" w:rsidRPr="004B2D57" w:rsidRDefault="00731019" w:rsidP="3647C534">
      <w:pPr>
        <w:tabs>
          <w:tab w:val="left" w:pos="1408"/>
        </w:tabs>
        <w:rPr>
          <w:rFonts w:ascii="Arial" w:eastAsia="Arial" w:hAnsi="Arial" w:cs="Arial"/>
        </w:rPr>
      </w:pPr>
    </w:p>
    <w:p w14:paraId="2552BE7C" w14:textId="7BC86148" w:rsidR="00731019" w:rsidRDefault="219B951E" w:rsidP="3647C534">
      <w:pPr>
        <w:pStyle w:val="ListParagraph"/>
        <w:numPr>
          <w:ilvl w:val="0"/>
          <w:numId w:val="28"/>
        </w:numPr>
        <w:tabs>
          <w:tab w:val="left" w:pos="1408"/>
        </w:tabs>
        <w:rPr>
          <w:rFonts w:ascii="Arial" w:eastAsia="Arial" w:hAnsi="Arial" w:cs="Arial"/>
        </w:rPr>
      </w:pPr>
      <w:r w:rsidRPr="3647C534">
        <w:rPr>
          <w:rFonts w:ascii="Arial" w:eastAsia="Arial" w:hAnsi="Arial" w:cs="Arial"/>
        </w:rPr>
        <w:lastRenderedPageBreak/>
        <w:t>In 2022,</w:t>
      </w:r>
      <w:r w:rsidR="197FFD03" w:rsidRPr="3647C534">
        <w:rPr>
          <w:rFonts w:ascii="Arial" w:eastAsia="Arial" w:hAnsi="Arial" w:cs="Arial"/>
        </w:rPr>
        <w:t xml:space="preserve"> the Therapeutic Parenting Pathway Project (TPPP) combined with the Families Together Service to create</w:t>
      </w:r>
      <w:r w:rsidR="4BDBE78E" w:rsidRPr="3647C534">
        <w:rPr>
          <w:rFonts w:ascii="Arial" w:eastAsia="Arial" w:hAnsi="Arial" w:cs="Arial"/>
        </w:rPr>
        <w:t xml:space="preserve"> the</w:t>
      </w:r>
      <w:r w:rsidR="197FFD03" w:rsidRPr="3647C534">
        <w:rPr>
          <w:rFonts w:ascii="Arial" w:eastAsia="Arial" w:hAnsi="Arial" w:cs="Arial"/>
        </w:rPr>
        <w:t xml:space="preserve"> ‘Waypoint’ </w:t>
      </w:r>
      <w:r w:rsidR="13BD4335" w:rsidRPr="3647C534">
        <w:rPr>
          <w:rFonts w:ascii="Arial" w:eastAsia="Arial" w:hAnsi="Arial" w:cs="Arial"/>
        </w:rPr>
        <w:t>service which aims to prevent children coming into care unnecessarily, support a return home if children do come into care by facil</w:t>
      </w:r>
      <w:r w:rsidR="52427DF2" w:rsidRPr="3647C534">
        <w:rPr>
          <w:rFonts w:ascii="Arial" w:eastAsia="Arial" w:hAnsi="Arial" w:cs="Arial"/>
        </w:rPr>
        <w:t>itating reconciliation work, and to provide support</w:t>
      </w:r>
      <w:r w:rsidR="5BD542FB" w:rsidRPr="3647C534">
        <w:rPr>
          <w:rFonts w:ascii="Arial" w:eastAsia="Arial" w:hAnsi="Arial" w:cs="Arial"/>
        </w:rPr>
        <w:t xml:space="preserve"> placement stability and to prevent placement breakdowns.</w:t>
      </w:r>
    </w:p>
    <w:p w14:paraId="67D96FBB" w14:textId="77777777" w:rsidR="002A6F85" w:rsidRPr="002A6F85" w:rsidRDefault="002A6F85" w:rsidP="002A6F85">
      <w:pPr>
        <w:pStyle w:val="ListParagraph"/>
        <w:rPr>
          <w:rFonts w:ascii="Arial" w:eastAsia="Arial" w:hAnsi="Arial" w:cs="Arial"/>
        </w:rPr>
      </w:pPr>
    </w:p>
    <w:p w14:paraId="7735D92C" w14:textId="77777777" w:rsidR="002A6F85" w:rsidRPr="004B2D57" w:rsidRDefault="002A6F85" w:rsidP="002A6F85">
      <w:pPr>
        <w:pStyle w:val="ListParagraph"/>
        <w:tabs>
          <w:tab w:val="left" w:pos="1408"/>
        </w:tabs>
        <w:rPr>
          <w:rFonts w:ascii="Arial" w:eastAsia="Arial" w:hAnsi="Arial" w:cs="Arial"/>
        </w:rPr>
      </w:pPr>
    </w:p>
    <w:p w14:paraId="51726187" w14:textId="1BD5DFE8" w:rsidR="00731019" w:rsidRPr="004B2D57" w:rsidRDefault="00731019" w:rsidP="3647C534">
      <w:pPr>
        <w:tabs>
          <w:tab w:val="left" w:pos="1408"/>
        </w:tabs>
        <w:rPr>
          <w:rFonts w:ascii="Arial" w:eastAsia="Arial" w:hAnsi="Arial" w:cs="Arial"/>
          <w:color w:val="00B050"/>
          <w:sz w:val="24"/>
          <w:szCs w:val="24"/>
          <w:u w:val="single"/>
        </w:rPr>
      </w:pPr>
      <w:r w:rsidRPr="3647C534">
        <w:rPr>
          <w:rFonts w:ascii="Arial" w:eastAsia="Arial" w:hAnsi="Arial" w:cs="Arial"/>
          <w:color w:val="00B050"/>
          <w:sz w:val="24"/>
          <w:szCs w:val="24"/>
          <w:u w:val="single"/>
        </w:rPr>
        <w:t xml:space="preserve">South Gloucestershire Sufficiency Requirements </w:t>
      </w:r>
    </w:p>
    <w:p w14:paraId="386CC001" w14:textId="407D0066" w:rsidR="00491CEC" w:rsidRDefault="003862C7" w:rsidP="3647C534">
      <w:pPr>
        <w:pStyle w:val="ListParagraph"/>
        <w:numPr>
          <w:ilvl w:val="0"/>
          <w:numId w:val="29"/>
        </w:numPr>
        <w:rPr>
          <w:rFonts w:ascii="Arial" w:eastAsia="Arial" w:hAnsi="Arial" w:cs="Arial"/>
        </w:rPr>
      </w:pPr>
      <w:r w:rsidRPr="3647C534">
        <w:rPr>
          <w:rFonts w:ascii="Arial" w:eastAsia="Arial" w:hAnsi="Arial" w:cs="Arial"/>
        </w:rPr>
        <w:t>Increased</w:t>
      </w:r>
      <w:r w:rsidR="00975CFF" w:rsidRPr="3647C534">
        <w:rPr>
          <w:rFonts w:ascii="Arial" w:eastAsia="Arial" w:hAnsi="Arial" w:cs="Arial"/>
        </w:rPr>
        <w:t xml:space="preserve"> </w:t>
      </w:r>
      <w:r w:rsidRPr="3647C534">
        <w:rPr>
          <w:rFonts w:ascii="Arial" w:eastAsia="Arial" w:hAnsi="Arial" w:cs="Arial"/>
        </w:rPr>
        <w:t xml:space="preserve">in-house &amp; independent foster placements within South Gloucestershire borders or in </w:t>
      </w:r>
      <w:r w:rsidR="0042053D" w:rsidRPr="3647C534">
        <w:rPr>
          <w:rFonts w:ascii="Arial" w:eastAsia="Arial" w:hAnsi="Arial" w:cs="Arial"/>
        </w:rPr>
        <w:t xml:space="preserve">reasonable </w:t>
      </w:r>
      <w:r w:rsidRPr="3647C534">
        <w:rPr>
          <w:rFonts w:ascii="Arial" w:eastAsia="Arial" w:hAnsi="Arial" w:cs="Arial"/>
        </w:rPr>
        <w:t>travel</w:t>
      </w:r>
      <w:r w:rsidR="0042053D" w:rsidRPr="3647C534">
        <w:rPr>
          <w:rFonts w:ascii="Arial" w:eastAsia="Arial" w:hAnsi="Arial" w:cs="Arial"/>
        </w:rPr>
        <w:t>ing</w:t>
      </w:r>
      <w:r w:rsidRPr="3647C534">
        <w:rPr>
          <w:rFonts w:ascii="Arial" w:eastAsia="Arial" w:hAnsi="Arial" w:cs="Arial"/>
        </w:rPr>
        <w:t xml:space="preserve"> distance</w:t>
      </w:r>
      <w:r w:rsidR="0042053D" w:rsidRPr="3647C534">
        <w:rPr>
          <w:rFonts w:ascii="Arial" w:eastAsia="Arial" w:hAnsi="Arial" w:cs="Arial"/>
        </w:rPr>
        <w:t xml:space="preserve"> of South Gloucestershire </w:t>
      </w:r>
      <w:r w:rsidR="00F57B02" w:rsidRPr="3647C534">
        <w:rPr>
          <w:rFonts w:ascii="Arial" w:eastAsia="Arial" w:hAnsi="Arial" w:cs="Arial"/>
        </w:rPr>
        <w:t xml:space="preserve">with </w:t>
      </w:r>
      <w:r w:rsidR="00A361C5" w:rsidRPr="3647C534">
        <w:rPr>
          <w:rFonts w:ascii="Arial" w:eastAsia="Arial" w:hAnsi="Arial" w:cs="Arial"/>
        </w:rPr>
        <w:t xml:space="preserve">experienced foster cares that can meet the </w:t>
      </w:r>
      <w:r w:rsidR="00F57B02" w:rsidRPr="3647C534">
        <w:rPr>
          <w:rFonts w:ascii="Arial" w:eastAsia="Arial" w:hAnsi="Arial" w:cs="Arial"/>
        </w:rPr>
        <w:t>varying needs</w:t>
      </w:r>
      <w:r w:rsidR="00E771F0" w:rsidRPr="3647C534">
        <w:rPr>
          <w:rFonts w:ascii="Arial" w:eastAsia="Arial" w:hAnsi="Arial" w:cs="Arial"/>
        </w:rPr>
        <w:t xml:space="preserve"> of young </w:t>
      </w:r>
      <w:r w:rsidR="00963F92" w:rsidRPr="3647C534">
        <w:rPr>
          <w:rFonts w:ascii="Arial" w:eastAsia="Arial" w:hAnsi="Arial" w:cs="Arial"/>
        </w:rPr>
        <w:t>people</w:t>
      </w:r>
      <w:r w:rsidR="001B73F9" w:rsidRPr="3647C534">
        <w:rPr>
          <w:rFonts w:ascii="Arial" w:eastAsia="Arial" w:hAnsi="Arial" w:cs="Arial"/>
        </w:rPr>
        <w:t>. Cares that</w:t>
      </w:r>
      <w:r w:rsidR="00E771F0" w:rsidRPr="3647C534">
        <w:rPr>
          <w:rFonts w:ascii="Arial" w:eastAsia="Arial" w:hAnsi="Arial" w:cs="Arial"/>
        </w:rPr>
        <w:t xml:space="preserve"> can work with young </w:t>
      </w:r>
      <w:r w:rsidR="1E54ABA1" w:rsidRPr="3647C534">
        <w:rPr>
          <w:rFonts w:ascii="Arial" w:eastAsia="Arial" w:hAnsi="Arial" w:cs="Arial"/>
        </w:rPr>
        <w:t>people</w:t>
      </w:r>
      <w:r w:rsidR="00E771F0" w:rsidRPr="3647C534">
        <w:rPr>
          <w:rFonts w:ascii="Arial" w:eastAsia="Arial" w:hAnsi="Arial" w:cs="Arial"/>
        </w:rPr>
        <w:t xml:space="preserve"> that are ready to</w:t>
      </w:r>
      <w:r w:rsidR="00587725" w:rsidRPr="3647C534">
        <w:rPr>
          <w:rFonts w:ascii="Arial" w:eastAsia="Arial" w:hAnsi="Arial" w:cs="Arial"/>
        </w:rPr>
        <w:t xml:space="preserve"> step across from residential to more </w:t>
      </w:r>
      <w:r w:rsidR="00491CEC" w:rsidRPr="3647C534">
        <w:rPr>
          <w:rFonts w:ascii="Arial" w:eastAsia="Arial" w:hAnsi="Arial" w:cs="Arial"/>
        </w:rPr>
        <w:t>mainstream</w:t>
      </w:r>
      <w:r w:rsidR="00587725" w:rsidRPr="3647C534">
        <w:rPr>
          <w:rFonts w:ascii="Arial" w:eastAsia="Arial" w:hAnsi="Arial" w:cs="Arial"/>
        </w:rPr>
        <w:t xml:space="preserve"> </w:t>
      </w:r>
      <w:r w:rsidR="00963F92" w:rsidRPr="3647C534">
        <w:rPr>
          <w:rFonts w:ascii="Arial" w:eastAsia="Arial" w:hAnsi="Arial" w:cs="Arial"/>
        </w:rPr>
        <w:t>long-term</w:t>
      </w:r>
      <w:r w:rsidR="00587725" w:rsidRPr="3647C534">
        <w:rPr>
          <w:rFonts w:ascii="Arial" w:eastAsia="Arial" w:hAnsi="Arial" w:cs="Arial"/>
        </w:rPr>
        <w:t xml:space="preserve"> placements in preparation for adulthood </w:t>
      </w:r>
      <w:r w:rsidR="00E2125F" w:rsidRPr="3647C534">
        <w:rPr>
          <w:rFonts w:ascii="Arial" w:eastAsia="Arial" w:hAnsi="Arial" w:cs="Arial"/>
        </w:rPr>
        <w:t xml:space="preserve">including foster carers that can meet the changing demographics of young </w:t>
      </w:r>
      <w:r w:rsidR="00963F92" w:rsidRPr="3647C534">
        <w:rPr>
          <w:rFonts w:ascii="Arial" w:eastAsia="Arial" w:hAnsi="Arial" w:cs="Arial"/>
        </w:rPr>
        <w:t>people</w:t>
      </w:r>
      <w:r w:rsidR="00E2125F" w:rsidRPr="3647C534">
        <w:rPr>
          <w:rFonts w:ascii="Arial" w:eastAsia="Arial" w:hAnsi="Arial" w:cs="Arial"/>
        </w:rPr>
        <w:t xml:space="preserve"> coming in to care and are representative of </w:t>
      </w:r>
      <w:r w:rsidR="56AC643B" w:rsidRPr="3647C534">
        <w:rPr>
          <w:rFonts w:ascii="Arial" w:eastAsia="Arial" w:hAnsi="Arial" w:cs="Arial"/>
        </w:rPr>
        <w:t>their</w:t>
      </w:r>
      <w:r w:rsidR="00E2125F" w:rsidRPr="3647C534">
        <w:rPr>
          <w:rFonts w:ascii="Arial" w:eastAsia="Arial" w:hAnsi="Arial" w:cs="Arial"/>
        </w:rPr>
        <w:t xml:space="preserve"> needs. </w:t>
      </w:r>
    </w:p>
    <w:p w14:paraId="2702FD05" w14:textId="77777777" w:rsidR="00732FBB" w:rsidRDefault="00732FBB" w:rsidP="3647C534">
      <w:pPr>
        <w:pStyle w:val="ListParagraph"/>
        <w:rPr>
          <w:rFonts w:ascii="Arial" w:eastAsia="Arial" w:hAnsi="Arial" w:cs="Arial"/>
        </w:rPr>
      </w:pPr>
    </w:p>
    <w:p w14:paraId="4CBA5627" w14:textId="4AE83C4D" w:rsidR="00E2125F" w:rsidRDefault="004635AA" w:rsidP="3647C534">
      <w:pPr>
        <w:pStyle w:val="ListParagraph"/>
        <w:numPr>
          <w:ilvl w:val="0"/>
          <w:numId w:val="29"/>
        </w:numPr>
        <w:rPr>
          <w:rFonts w:ascii="Arial" w:eastAsia="Arial" w:hAnsi="Arial" w:cs="Arial"/>
        </w:rPr>
      </w:pPr>
      <w:r w:rsidRPr="3647C534">
        <w:rPr>
          <w:rFonts w:ascii="Arial" w:eastAsia="Arial" w:hAnsi="Arial" w:cs="Arial"/>
        </w:rPr>
        <w:t>Residential homes that</w:t>
      </w:r>
      <w:r w:rsidR="00732FBB" w:rsidRPr="3647C534">
        <w:rPr>
          <w:rFonts w:ascii="Arial" w:eastAsia="Arial" w:hAnsi="Arial" w:cs="Arial"/>
        </w:rPr>
        <w:t xml:space="preserve"> can meet the needs of complex and challenging young </w:t>
      </w:r>
      <w:r w:rsidR="00963F92" w:rsidRPr="3647C534">
        <w:rPr>
          <w:rFonts w:ascii="Arial" w:eastAsia="Arial" w:hAnsi="Arial" w:cs="Arial"/>
        </w:rPr>
        <w:t>people</w:t>
      </w:r>
      <w:r w:rsidR="00732FBB" w:rsidRPr="3647C534">
        <w:rPr>
          <w:rFonts w:ascii="Arial" w:eastAsia="Arial" w:hAnsi="Arial" w:cs="Arial"/>
        </w:rPr>
        <w:t xml:space="preserve"> with a ra</w:t>
      </w:r>
      <w:r w:rsidR="00762B8C" w:rsidRPr="3647C534">
        <w:rPr>
          <w:rFonts w:ascii="Arial" w:eastAsia="Arial" w:hAnsi="Arial" w:cs="Arial"/>
        </w:rPr>
        <w:t>nge of needs including Special Educational Needs and Disability</w:t>
      </w:r>
      <w:r w:rsidR="00B249DE" w:rsidRPr="3647C534">
        <w:rPr>
          <w:rFonts w:ascii="Arial" w:eastAsia="Arial" w:hAnsi="Arial" w:cs="Arial"/>
        </w:rPr>
        <w:t xml:space="preserve">. That can work to step across </w:t>
      </w:r>
      <w:r w:rsidR="00FF23EA" w:rsidRPr="3647C534">
        <w:rPr>
          <w:rFonts w:ascii="Arial" w:eastAsia="Arial" w:hAnsi="Arial" w:cs="Arial"/>
        </w:rPr>
        <w:t>fr</w:t>
      </w:r>
      <w:r w:rsidR="00B249DE" w:rsidRPr="3647C534">
        <w:rPr>
          <w:rFonts w:ascii="Arial" w:eastAsia="Arial" w:hAnsi="Arial" w:cs="Arial"/>
        </w:rPr>
        <w:t>o</w:t>
      </w:r>
      <w:r w:rsidR="00BD45D0" w:rsidRPr="3647C534">
        <w:rPr>
          <w:rFonts w:ascii="Arial" w:eastAsia="Arial" w:hAnsi="Arial" w:cs="Arial"/>
        </w:rPr>
        <w:t>m</w:t>
      </w:r>
      <w:r w:rsidR="00B249DE" w:rsidRPr="3647C534">
        <w:rPr>
          <w:rFonts w:ascii="Arial" w:eastAsia="Arial" w:hAnsi="Arial" w:cs="Arial"/>
        </w:rPr>
        <w:t xml:space="preserve"> fostering or </w:t>
      </w:r>
      <w:r w:rsidR="00BD45D0" w:rsidRPr="3647C534">
        <w:rPr>
          <w:rFonts w:ascii="Arial" w:eastAsia="Arial" w:hAnsi="Arial" w:cs="Arial"/>
        </w:rPr>
        <w:t>independent</w:t>
      </w:r>
      <w:r w:rsidR="00B249DE" w:rsidRPr="3647C534">
        <w:rPr>
          <w:rFonts w:ascii="Arial" w:eastAsia="Arial" w:hAnsi="Arial" w:cs="Arial"/>
        </w:rPr>
        <w:t xml:space="preserve"> living </w:t>
      </w:r>
      <w:r w:rsidR="00FF23EA" w:rsidRPr="3647C534">
        <w:rPr>
          <w:rFonts w:ascii="Arial" w:eastAsia="Arial" w:hAnsi="Arial" w:cs="Arial"/>
        </w:rPr>
        <w:t xml:space="preserve">preparing children and young </w:t>
      </w:r>
      <w:r w:rsidR="00963F92" w:rsidRPr="3647C534">
        <w:rPr>
          <w:rFonts w:ascii="Arial" w:eastAsia="Arial" w:hAnsi="Arial" w:cs="Arial"/>
        </w:rPr>
        <w:t>people</w:t>
      </w:r>
      <w:r w:rsidR="00FF23EA" w:rsidRPr="3647C534">
        <w:rPr>
          <w:rFonts w:ascii="Arial" w:eastAsia="Arial" w:hAnsi="Arial" w:cs="Arial"/>
        </w:rPr>
        <w:t xml:space="preserve"> for </w:t>
      </w:r>
      <w:r w:rsidR="00BD45D0" w:rsidRPr="3647C534">
        <w:rPr>
          <w:rFonts w:ascii="Arial" w:eastAsia="Arial" w:hAnsi="Arial" w:cs="Arial"/>
        </w:rPr>
        <w:t xml:space="preserve">independence.  </w:t>
      </w:r>
    </w:p>
    <w:p w14:paraId="536B9743" w14:textId="77777777" w:rsidR="00E3018B" w:rsidRPr="00E3018B" w:rsidRDefault="00E3018B" w:rsidP="3647C534">
      <w:pPr>
        <w:pStyle w:val="ListParagraph"/>
        <w:rPr>
          <w:rFonts w:ascii="Arial" w:eastAsia="Arial" w:hAnsi="Arial" w:cs="Arial"/>
        </w:rPr>
      </w:pPr>
    </w:p>
    <w:p w14:paraId="65F48AF8" w14:textId="534857C5" w:rsidR="00C77770" w:rsidRDefault="00C77770" w:rsidP="3647C534">
      <w:pPr>
        <w:pStyle w:val="ListParagraph"/>
        <w:numPr>
          <w:ilvl w:val="0"/>
          <w:numId w:val="29"/>
        </w:numPr>
        <w:rPr>
          <w:rFonts w:ascii="Arial" w:eastAsia="Arial" w:hAnsi="Arial" w:cs="Arial"/>
        </w:rPr>
      </w:pPr>
      <w:r w:rsidRPr="3647C534">
        <w:rPr>
          <w:rFonts w:ascii="Arial" w:eastAsia="Arial" w:hAnsi="Arial" w:cs="Arial"/>
        </w:rPr>
        <w:t>Registered</w:t>
      </w:r>
      <w:r w:rsidR="002C4094" w:rsidRPr="3647C534">
        <w:rPr>
          <w:rFonts w:ascii="Arial" w:eastAsia="Arial" w:hAnsi="Arial" w:cs="Arial"/>
        </w:rPr>
        <w:t xml:space="preserve"> 16 plus </w:t>
      </w:r>
      <w:r w:rsidRPr="3647C534">
        <w:rPr>
          <w:rFonts w:ascii="Arial" w:eastAsia="Arial" w:hAnsi="Arial" w:cs="Arial"/>
        </w:rPr>
        <w:t>independent</w:t>
      </w:r>
      <w:r w:rsidR="002C4094" w:rsidRPr="3647C534">
        <w:rPr>
          <w:rFonts w:ascii="Arial" w:eastAsia="Arial" w:hAnsi="Arial" w:cs="Arial"/>
        </w:rPr>
        <w:t xml:space="preserve"> </w:t>
      </w:r>
      <w:r w:rsidRPr="3647C534">
        <w:rPr>
          <w:rFonts w:ascii="Arial" w:eastAsia="Arial" w:hAnsi="Arial" w:cs="Arial"/>
        </w:rPr>
        <w:t>accommodation</w:t>
      </w:r>
      <w:r w:rsidR="002C4094" w:rsidRPr="3647C534">
        <w:rPr>
          <w:rFonts w:ascii="Arial" w:eastAsia="Arial" w:hAnsi="Arial" w:cs="Arial"/>
        </w:rPr>
        <w:t xml:space="preserve"> t</w:t>
      </w:r>
      <w:r w:rsidRPr="3647C534">
        <w:rPr>
          <w:rFonts w:ascii="Arial" w:eastAsia="Arial" w:hAnsi="Arial" w:cs="Arial"/>
        </w:rPr>
        <w:t>hat</w:t>
      </w:r>
      <w:r w:rsidR="002C4094" w:rsidRPr="3647C534">
        <w:rPr>
          <w:rFonts w:ascii="Arial" w:eastAsia="Arial" w:hAnsi="Arial" w:cs="Arial"/>
        </w:rPr>
        <w:t xml:space="preserve"> can work with </w:t>
      </w:r>
      <w:r w:rsidR="00424ADD" w:rsidRPr="3647C534">
        <w:rPr>
          <w:rFonts w:ascii="Arial" w:eastAsia="Arial" w:hAnsi="Arial" w:cs="Arial"/>
        </w:rPr>
        <w:t xml:space="preserve">Children in care and care leavers </w:t>
      </w:r>
      <w:r w:rsidR="00042862" w:rsidRPr="3647C534">
        <w:rPr>
          <w:rFonts w:ascii="Arial" w:eastAsia="Arial" w:hAnsi="Arial" w:cs="Arial"/>
        </w:rPr>
        <w:t>which</w:t>
      </w:r>
      <w:r w:rsidR="0008447B" w:rsidRPr="3647C534">
        <w:rPr>
          <w:rFonts w:ascii="Arial" w:eastAsia="Arial" w:hAnsi="Arial" w:cs="Arial"/>
        </w:rPr>
        <w:t xml:space="preserve"> can support young </w:t>
      </w:r>
      <w:r w:rsidR="76153142" w:rsidRPr="3647C534">
        <w:rPr>
          <w:rFonts w:ascii="Arial" w:eastAsia="Arial" w:hAnsi="Arial" w:cs="Arial"/>
        </w:rPr>
        <w:t>people</w:t>
      </w:r>
      <w:r w:rsidR="0008447B" w:rsidRPr="3647C534">
        <w:rPr>
          <w:rFonts w:ascii="Arial" w:eastAsia="Arial" w:hAnsi="Arial" w:cs="Arial"/>
        </w:rPr>
        <w:t xml:space="preserve"> into education employment and training </w:t>
      </w:r>
      <w:r w:rsidR="00042862" w:rsidRPr="3647C534">
        <w:rPr>
          <w:rFonts w:ascii="Arial" w:eastAsia="Arial" w:hAnsi="Arial" w:cs="Arial"/>
        </w:rPr>
        <w:t xml:space="preserve">and prepare them for </w:t>
      </w:r>
      <w:r w:rsidR="08BEFFF6" w:rsidRPr="3647C534">
        <w:rPr>
          <w:rFonts w:ascii="Arial" w:eastAsia="Arial" w:hAnsi="Arial" w:cs="Arial"/>
        </w:rPr>
        <w:t>their own</w:t>
      </w:r>
      <w:r w:rsidR="00042862" w:rsidRPr="3647C534">
        <w:rPr>
          <w:rFonts w:ascii="Arial" w:eastAsia="Arial" w:hAnsi="Arial" w:cs="Arial"/>
        </w:rPr>
        <w:t xml:space="preserve"> tenancy including placements for unaccompanied </w:t>
      </w:r>
      <w:r w:rsidR="00C51C36" w:rsidRPr="3647C534">
        <w:rPr>
          <w:rFonts w:ascii="Arial" w:eastAsia="Arial" w:hAnsi="Arial" w:cs="Arial"/>
        </w:rPr>
        <w:t>asylum-seeking</w:t>
      </w:r>
      <w:r w:rsidR="00042862" w:rsidRPr="3647C534">
        <w:rPr>
          <w:rFonts w:ascii="Arial" w:eastAsia="Arial" w:hAnsi="Arial" w:cs="Arial"/>
        </w:rPr>
        <w:t xml:space="preserve"> children.  </w:t>
      </w:r>
    </w:p>
    <w:p w14:paraId="3B3AC66B" w14:textId="03096614" w:rsidR="023C7CB7" w:rsidRDefault="023C7CB7" w:rsidP="3647C534">
      <w:pPr>
        <w:rPr>
          <w:rFonts w:ascii="Arial" w:eastAsia="Arial" w:hAnsi="Arial" w:cs="Arial"/>
        </w:rPr>
      </w:pPr>
    </w:p>
    <w:p w14:paraId="60A7EE3F" w14:textId="56ACFDFA" w:rsidR="14898AD1" w:rsidRDefault="14898AD1" w:rsidP="3647C534">
      <w:pPr>
        <w:pStyle w:val="ListParagraph"/>
        <w:numPr>
          <w:ilvl w:val="0"/>
          <w:numId w:val="29"/>
        </w:numPr>
        <w:rPr>
          <w:rFonts w:ascii="Arial" w:eastAsia="Arial" w:hAnsi="Arial" w:cs="Arial"/>
        </w:rPr>
      </w:pPr>
      <w:r w:rsidRPr="3647C534">
        <w:rPr>
          <w:rFonts w:ascii="Arial" w:eastAsia="Arial" w:hAnsi="Arial" w:cs="Arial"/>
        </w:rPr>
        <w:t xml:space="preserve">Support our care leavers to remain with their foster carers through ‘staying put’ arrangements </w:t>
      </w:r>
      <w:r w:rsidR="614FF907" w:rsidRPr="3647C534">
        <w:rPr>
          <w:rFonts w:ascii="Arial" w:eastAsia="Arial" w:hAnsi="Arial" w:cs="Arial"/>
        </w:rPr>
        <w:t xml:space="preserve">as they transition towards independence. We also need to increase our supported lodgings provisions for those </w:t>
      </w:r>
      <w:r w:rsidR="557E9A79" w:rsidRPr="3647C534">
        <w:rPr>
          <w:rFonts w:ascii="Arial" w:eastAsia="Arial" w:hAnsi="Arial" w:cs="Arial"/>
        </w:rPr>
        <w:t xml:space="preserve">older </w:t>
      </w:r>
      <w:r w:rsidR="614FF907" w:rsidRPr="3647C534">
        <w:rPr>
          <w:rFonts w:ascii="Arial" w:eastAsia="Arial" w:hAnsi="Arial" w:cs="Arial"/>
        </w:rPr>
        <w:t>children entering</w:t>
      </w:r>
      <w:r w:rsidR="53698DD4" w:rsidRPr="3647C534">
        <w:rPr>
          <w:rFonts w:ascii="Arial" w:eastAsia="Arial" w:hAnsi="Arial" w:cs="Arial"/>
        </w:rPr>
        <w:t xml:space="preserve"> care who </w:t>
      </w:r>
      <w:r w:rsidR="7372C3F7" w:rsidRPr="3647C534">
        <w:rPr>
          <w:rFonts w:ascii="Arial" w:eastAsia="Arial" w:hAnsi="Arial" w:cs="Arial"/>
        </w:rPr>
        <w:t>wish to live within a family home but have more independence in line with their transition to adulthood.</w:t>
      </w:r>
    </w:p>
    <w:p w14:paraId="3903D749" w14:textId="07404A3A" w:rsidR="023C7CB7" w:rsidRDefault="023C7CB7" w:rsidP="3647C534">
      <w:pPr>
        <w:rPr>
          <w:rFonts w:ascii="Arial" w:eastAsia="Arial" w:hAnsi="Arial" w:cs="Arial"/>
        </w:rPr>
      </w:pPr>
    </w:p>
    <w:p w14:paraId="7843C400" w14:textId="2F1E398B" w:rsidR="2EEEA8D0" w:rsidRDefault="2EEEA8D0" w:rsidP="3647C534">
      <w:pPr>
        <w:pStyle w:val="ListParagraph"/>
        <w:numPr>
          <w:ilvl w:val="0"/>
          <w:numId w:val="29"/>
        </w:numPr>
        <w:rPr>
          <w:rFonts w:ascii="Arial" w:eastAsia="Arial" w:hAnsi="Arial" w:cs="Arial"/>
        </w:rPr>
      </w:pPr>
      <w:r w:rsidRPr="3647C534">
        <w:rPr>
          <w:rFonts w:ascii="Arial" w:eastAsia="Arial" w:hAnsi="Arial" w:cs="Arial"/>
        </w:rPr>
        <w:t>Suitable accommodation options for care leavers that enable them to access appropriate levels of support as they transition to independence. This also includes ensuring that they are tenancy ready and registered to</w:t>
      </w:r>
      <w:r w:rsidR="7375F243" w:rsidRPr="3647C534">
        <w:rPr>
          <w:rFonts w:ascii="Arial" w:eastAsia="Arial" w:hAnsi="Arial" w:cs="Arial"/>
        </w:rPr>
        <w:t xml:space="preserve"> bid on the housing register.</w:t>
      </w:r>
    </w:p>
    <w:p w14:paraId="01FBE2E7" w14:textId="1A2F1A57" w:rsidR="023C7CB7" w:rsidRDefault="023C7CB7" w:rsidP="3647C534">
      <w:pPr>
        <w:rPr>
          <w:rFonts w:ascii="Arial" w:eastAsia="Arial" w:hAnsi="Arial" w:cs="Arial"/>
        </w:rPr>
      </w:pPr>
    </w:p>
    <w:p w14:paraId="6CFDB90A" w14:textId="0B596B39" w:rsidR="7375F243" w:rsidRDefault="7375F243" w:rsidP="3647C534">
      <w:pPr>
        <w:pStyle w:val="ListParagraph"/>
        <w:numPr>
          <w:ilvl w:val="0"/>
          <w:numId w:val="29"/>
        </w:numPr>
        <w:rPr>
          <w:rFonts w:ascii="Arial" w:eastAsia="Arial" w:hAnsi="Arial" w:cs="Arial"/>
        </w:rPr>
      </w:pPr>
      <w:r w:rsidRPr="5923D968">
        <w:rPr>
          <w:rFonts w:ascii="Arial" w:eastAsia="Arial" w:hAnsi="Arial" w:cs="Arial"/>
        </w:rPr>
        <w:t xml:space="preserve">Increase provision of local ‘parent and child’ placements that can contribute </w:t>
      </w:r>
      <w:r w:rsidR="00963F92" w:rsidRPr="5923D968">
        <w:rPr>
          <w:rFonts w:ascii="Arial" w:eastAsia="Arial" w:hAnsi="Arial" w:cs="Arial"/>
        </w:rPr>
        <w:t>to parenting</w:t>
      </w:r>
      <w:r w:rsidRPr="5923D968">
        <w:rPr>
          <w:rFonts w:ascii="Arial" w:eastAsia="Arial" w:hAnsi="Arial" w:cs="Arial"/>
        </w:rPr>
        <w:t xml:space="preserve"> assessments without the need for parents to move to residential parent</w:t>
      </w:r>
      <w:r w:rsidR="44CA687F" w:rsidRPr="5923D968">
        <w:rPr>
          <w:rFonts w:ascii="Arial" w:eastAsia="Arial" w:hAnsi="Arial" w:cs="Arial"/>
        </w:rPr>
        <w:t xml:space="preserve">ing assessment units which are often not located within their own local community. We need local provision to support parents to remain in their local communities where they can access their support networks whilst </w:t>
      </w:r>
      <w:r w:rsidR="53688DEC" w:rsidRPr="5923D968">
        <w:rPr>
          <w:rFonts w:ascii="Arial" w:eastAsia="Arial" w:hAnsi="Arial" w:cs="Arial"/>
        </w:rPr>
        <w:t>having</w:t>
      </w:r>
      <w:r w:rsidR="44CA687F" w:rsidRPr="5923D968">
        <w:rPr>
          <w:rFonts w:ascii="Arial" w:eastAsia="Arial" w:hAnsi="Arial" w:cs="Arial"/>
        </w:rPr>
        <w:t xml:space="preserve"> their parenting capacity asse</w:t>
      </w:r>
      <w:r w:rsidR="55F49381" w:rsidRPr="5923D968">
        <w:rPr>
          <w:rFonts w:ascii="Arial" w:eastAsia="Arial" w:hAnsi="Arial" w:cs="Arial"/>
        </w:rPr>
        <w:t>ssed.</w:t>
      </w:r>
    </w:p>
    <w:p w14:paraId="203235D6" w14:textId="1E6B1B07" w:rsidR="023C7CB7" w:rsidRDefault="023C7CB7" w:rsidP="3647C534">
      <w:pPr>
        <w:rPr>
          <w:rFonts w:ascii="Arial" w:eastAsia="Arial" w:hAnsi="Arial" w:cs="Arial"/>
        </w:rPr>
      </w:pPr>
    </w:p>
    <w:p w14:paraId="43820872" w14:textId="446A0413" w:rsidR="023C7CB7" w:rsidRDefault="43B21659" w:rsidP="3647C534">
      <w:pPr>
        <w:pStyle w:val="ListParagraph"/>
        <w:numPr>
          <w:ilvl w:val="0"/>
          <w:numId w:val="29"/>
        </w:numPr>
        <w:rPr>
          <w:rFonts w:ascii="Arial" w:eastAsia="Arial" w:hAnsi="Arial" w:cs="Arial"/>
        </w:rPr>
      </w:pPr>
      <w:r w:rsidRPr="3647C534">
        <w:rPr>
          <w:rFonts w:ascii="Arial" w:eastAsia="Arial" w:hAnsi="Arial" w:cs="Arial"/>
        </w:rPr>
        <w:t>Regional Partnership with Adoption West to ensure that children with a plan are adoption are matched to appropriate ‘forever families’ and increase use ‘Ear</w:t>
      </w:r>
      <w:r w:rsidR="2BA4532F" w:rsidRPr="3647C534">
        <w:rPr>
          <w:rFonts w:ascii="Arial" w:eastAsia="Arial" w:hAnsi="Arial" w:cs="Arial"/>
        </w:rPr>
        <w:t>ly Permanence’ placements to progress permanence planning for young children as a priority.</w:t>
      </w:r>
    </w:p>
    <w:p w14:paraId="3A88CF12" w14:textId="77777777" w:rsidR="00963F92" w:rsidRPr="00963F92" w:rsidRDefault="00963F92" w:rsidP="00963F92">
      <w:pPr>
        <w:ind w:left="360"/>
        <w:rPr>
          <w:rFonts w:ascii="Arial" w:eastAsia="Arial" w:hAnsi="Arial" w:cs="Arial"/>
        </w:rPr>
      </w:pPr>
    </w:p>
    <w:p w14:paraId="59309DEC" w14:textId="24D33090" w:rsidR="683A6D65" w:rsidRDefault="683A6D65" w:rsidP="3647C534">
      <w:pPr>
        <w:pStyle w:val="ListParagraph"/>
        <w:numPr>
          <w:ilvl w:val="0"/>
          <w:numId w:val="29"/>
        </w:numPr>
        <w:rPr>
          <w:rFonts w:ascii="Arial" w:eastAsia="Arial" w:hAnsi="Arial" w:cs="Arial"/>
        </w:rPr>
      </w:pPr>
      <w:r w:rsidRPr="5923D968">
        <w:rPr>
          <w:rFonts w:ascii="Arial" w:eastAsia="Arial" w:hAnsi="Arial" w:cs="Arial"/>
        </w:rPr>
        <w:t xml:space="preserve">Promote the use of family network meeting prior to children coming into care to ensure that all family and friends options have been explored to enable children to be placed in their own family and friend </w:t>
      </w:r>
      <w:r w:rsidR="46A33341" w:rsidRPr="5923D968">
        <w:rPr>
          <w:rFonts w:ascii="Arial" w:eastAsia="Arial" w:hAnsi="Arial" w:cs="Arial"/>
        </w:rPr>
        <w:t>network</w:t>
      </w:r>
      <w:r w:rsidRPr="5923D968">
        <w:rPr>
          <w:rFonts w:ascii="Arial" w:eastAsia="Arial" w:hAnsi="Arial" w:cs="Arial"/>
        </w:rPr>
        <w:t xml:space="preserve"> if they are unable to remain living with their birth parents.</w:t>
      </w:r>
    </w:p>
    <w:p w14:paraId="47B60BC9" w14:textId="6F6122E4" w:rsidR="023C7CB7" w:rsidRDefault="023C7CB7" w:rsidP="3647C534">
      <w:pPr>
        <w:rPr>
          <w:rFonts w:ascii="Arial" w:eastAsia="Arial" w:hAnsi="Arial" w:cs="Arial"/>
        </w:rPr>
      </w:pPr>
    </w:p>
    <w:p w14:paraId="2CE3F52A" w14:textId="49A69E0D" w:rsidR="4D44DB62" w:rsidRDefault="4D44DB62" w:rsidP="3647C534">
      <w:pPr>
        <w:pStyle w:val="ListParagraph"/>
        <w:numPr>
          <w:ilvl w:val="0"/>
          <w:numId w:val="29"/>
        </w:numPr>
        <w:rPr>
          <w:rFonts w:ascii="Arial" w:eastAsia="Arial" w:hAnsi="Arial" w:cs="Arial"/>
        </w:rPr>
      </w:pPr>
      <w:r w:rsidRPr="3647C534">
        <w:rPr>
          <w:rFonts w:ascii="Arial" w:eastAsia="Arial" w:hAnsi="Arial" w:cs="Arial"/>
        </w:rPr>
        <w:t>Promo</w:t>
      </w:r>
      <w:r w:rsidR="6466D41E" w:rsidRPr="3647C534">
        <w:rPr>
          <w:rFonts w:ascii="Arial" w:eastAsia="Arial" w:hAnsi="Arial" w:cs="Arial"/>
        </w:rPr>
        <w:t>t</w:t>
      </w:r>
      <w:r w:rsidRPr="3647C534">
        <w:rPr>
          <w:rFonts w:ascii="Arial" w:eastAsia="Arial" w:hAnsi="Arial" w:cs="Arial"/>
        </w:rPr>
        <w:t xml:space="preserve">e the use of Special Guardianship to support children growing </w:t>
      </w:r>
      <w:r w:rsidR="77166528" w:rsidRPr="3647C534">
        <w:rPr>
          <w:rFonts w:ascii="Arial" w:eastAsia="Arial" w:hAnsi="Arial" w:cs="Arial"/>
        </w:rPr>
        <w:t xml:space="preserve">up </w:t>
      </w:r>
      <w:r w:rsidRPr="3647C534">
        <w:rPr>
          <w:rFonts w:ascii="Arial" w:eastAsia="Arial" w:hAnsi="Arial" w:cs="Arial"/>
        </w:rPr>
        <w:t>with</w:t>
      </w:r>
      <w:r w:rsidR="6FEE628A" w:rsidRPr="3647C534">
        <w:rPr>
          <w:rFonts w:ascii="Arial" w:eastAsia="Arial" w:hAnsi="Arial" w:cs="Arial"/>
        </w:rPr>
        <w:t>in</w:t>
      </w:r>
      <w:r w:rsidRPr="3647C534">
        <w:rPr>
          <w:rFonts w:ascii="Arial" w:eastAsia="Arial" w:hAnsi="Arial" w:cs="Arial"/>
        </w:rPr>
        <w:t xml:space="preserve"> own family and friends network </w:t>
      </w:r>
      <w:r w:rsidR="64913CFC" w:rsidRPr="3647C534">
        <w:rPr>
          <w:rFonts w:ascii="Arial" w:eastAsia="Arial" w:hAnsi="Arial" w:cs="Arial"/>
        </w:rPr>
        <w:t xml:space="preserve">and provide legal permanence </w:t>
      </w:r>
      <w:r w:rsidRPr="3647C534">
        <w:rPr>
          <w:rFonts w:ascii="Arial" w:eastAsia="Arial" w:hAnsi="Arial" w:cs="Arial"/>
        </w:rPr>
        <w:t>without the need for ongoing statutory involvement.</w:t>
      </w:r>
    </w:p>
    <w:p w14:paraId="5EFAF548" w14:textId="6D04F3F3" w:rsidR="023C7CB7" w:rsidRDefault="023C7CB7" w:rsidP="3647C534">
      <w:pPr>
        <w:rPr>
          <w:rFonts w:ascii="Arial" w:eastAsia="Arial" w:hAnsi="Arial" w:cs="Arial"/>
        </w:rPr>
      </w:pPr>
    </w:p>
    <w:p w14:paraId="082645AD" w14:textId="62B72C60" w:rsidR="50122F3F" w:rsidRDefault="50122F3F" w:rsidP="3647C534">
      <w:pPr>
        <w:pStyle w:val="ListParagraph"/>
        <w:numPr>
          <w:ilvl w:val="0"/>
          <w:numId w:val="29"/>
        </w:numPr>
        <w:rPr>
          <w:rFonts w:ascii="Arial" w:eastAsia="Arial" w:hAnsi="Arial" w:cs="Arial"/>
        </w:rPr>
      </w:pPr>
      <w:r w:rsidRPr="3647C534">
        <w:rPr>
          <w:rFonts w:ascii="Arial" w:eastAsia="Arial" w:hAnsi="Arial" w:cs="Arial"/>
        </w:rPr>
        <w:t>Develop more shared care options to support families experiencing stress so that children and young people can remain livin</w:t>
      </w:r>
      <w:r w:rsidR="50966161" w:rsidRPr="3647C534">
        <w:rPr>
          <w:rFonts w:ascii="Arial" w:eastAsia="Arial" w:hAnsi="Arial" w:cs="Arial"/>
        </w:rPr>
        <w:t xml:space="preserve">g with their families whist we provide intensive therapeutic support to </w:t>
      </w:r>
      <w:r w:rsidR="7C8BB588" w:rsidRPr="3647C534">
        <w:rPr>
          <w:rFonts w:ascii="Arial" w:eastAsia="Arial" w:hAnsi="Arial" w:cs="Arial"/>
        </w:rPr>
        <w:t>address the issues and strengthen family relationships.</w:t>
      </w:r>
    </w:p>
    <w:p w14:paraId="0FF3C837" w14:textId="77777777" w:rsidR="00C10268" w:rsidRPr="00C10268" w:rsidRDefault="00C10268" w:rsidP="00C10268">
      <w:pPr>
        <w:pStyle w:val="ListParagraph"/>
        <w:rPr>
          <w:rFonts w:ascii="Arial" w:eastAsia="Arial" w:hAnsi="Arial" w:cs="Arial"/>
        </w:rPr>
      </w:pPr>
    </w:p>
    <w:p w14:paraId="282FA250" w14:textId="77777777" w:rsidR="00C10268" w:rsidRPr="00963F92" w:rsidRDefault="00C10268" w:rsidP="00963F92">
      <w:pPr>
        <w:pStyle w:val="ListParagraph"/>
        <w:numPr>
          <w:ilvl w:val="0"/>
          <w:numId w:val="29"/>
        </w:numPr>
        <w:rPr>
          <w:rFonts w:ascii="Arial" w:eastAsia="Arial" w:hAnsi="Arial" w:cs="Arial"/>
        </w:rPr>
        <w:sectPr w:rsidR="00C10268" w:rsidRPr="00963F92">
          <w:pgSz w:w="11906" w:h="16838"/>
          <w:pgMar w:top="1440" w:right="1440" w:bottom="1440" w:left="1440" w:header="708" w:footer="708" w:gutter="0"/>
          <w:cols w:space="708"/>
          <w:docGrid w:linePitch="360"/>
        </w:sectPr>
      </w:pPr>
    </w:p>
    <w:p w14:paraId="2C145CD3" w14:textId="681D7A23" w:rsidR="00731019" w:rsidRPr="00EC2FFE" w:rsidRDefault="00731019" w:rsidP="3647C534">
      <w:pPr>
        <w:rPr>
          <w:rFonts w:ascii="Arial" w:eastAsia="Arial" w:hAnsi="Arial" w:cs="Arial"/>
          <w:color w:val="00B050"/>
          <w:sz w:val="24"/>
          <w:szCs w:val="24"/>
          <w:u w:val="single"/>
        </w:rPr>
      </w:pPr>
      <w:r w:rsidRPr="3647C534">
        <w:rPr>
          <w:rFonts w:ascii="Arial" w:eastAsia="Arial" w:hAnsi="Arial" w:cs="Arial"/>
          <w:color w:val="00B050"/>
          <w:sz w:val="24"/>
          <w:szCs w:val="24"/>
          <w:u w:val="single"/>
        </w:rPr>
        <w:lastRenderedPageBreak/>
        <w:t xml:space="preserve">Related Documents and Strategies </w:t>
      </w:r>
    </w:p>
    <w:p w14:paraId="61C1C923" w14:textId="20641B8A" w:rsidR="00B028CF" w:rsidRDefault="00F22106" w:rsidP="3647C534">
      <w:pPr>
        <w:rPr>
          <w:rFonts w:ascii="Arial" w:eastAsia="Arial" w:hAnsi="Arial" w:cs="Arial"/>
          <w:sz w:val="24"/>
          <w:szCs w:val="24"/>
        </w:rPr>
      </w:pPr>
      <w:r w:rsidRPr="3647C534">
        <w:rPr>
          <w:rFonts w:ascii="Arial" w:eastAsia="Arial" w:hAnsi="Arial" w:cs="Arial"/>
          <w:sz w:val="24"/>
          <w:szCs w:val="24"/>
        </w:rPr>
        <w:t xml:space="preserve">Links to </w:t>
      </w:r>
    </w:p>
    <w:p w14:paraId="69857C10" w14:textId="074C05E0" w:rsidR="00F22106" w:rsidRDefault="00F22106" w:rsidP="023C7CB7">
      <w:pPr>
        <w:rPr>
          <w:rFonts w:ascii="Arial" w:eastAsia="Arial" w:hAnsi="Arial" w:cs="Arial"/>
          <w:sz w:val="24"/>
          <w:szCs w:val="24"/>
        </w:rPr>
      </w:pPr>
      <w:r w:rsidRPr="3647C534">
        <w:rPr>
          <w:rFonts w:ascii="Arial" w:eastAsia="Arial" w:hAnsi="Arial" w:cs="Arial"/>
          <w:sz w:val="24"/>
          <w:szCs w:val="24"/>
        </w:rPr>
        <w:t xml:space="preserve">Regional Market position statement </w:t>
      </w:r>
    </w:p>
    <w:p w14:paraId="7101A082" w14:textId="27C13241" w:rsidR="00F22106" w:rsidRDefault="00F22106" w:rsidP="023C7CB7">
      <w:pPr>
        <w:rPr>
          <w:rFonts w:ascii="Arial" w:eastAsia="Arial" w:hAnsi="Arial" w:cs="Arial"/>
          <w:sz w:val="24"/>
          <w:szCs w:val="24"/>
        </w:rPr>
      </w:pPr>
      <w:r w:rsidRPr="3647C534">
        <w:rPr>
          <w:rFonts w:ascii="Arial" w:eastAsia="Arial" w:hAnsi="Arial" w:cs="Arial"/>
          <w:sz w:val="24"/>
          <w:szCs w:val="24"/>
        </w:rPr>
        <w:t xml:space="preserve">Send Strategy </w:t>
      </w:r>
    </w:p>
    <w:p w14:paraId="17912198" w14:textId="62CE4B55" w:rsidR="00C12F42" w:rsidRDefault="00C12F42" w:rsidP="3647C534">
      <w:pPr>
        <w:rPr>
          <w:rFonts w:ascii="Arial" w:eastAsia="Arial" w:hAnsi="Arial" w:cs="Arial"/>
          <w:sz w:val="24"/>
          <w:szCs w:val="24"/>
        </w:rPr>
      </w:pPr>
      <w:r w:rsidRPr="3647C534">
        <w:rPr>
          <w:rFonts w:ascii="Arial" w:eastAsia="Arial" w:hAnsi="Arial" w:cs="Arial"/>
          <w:sz w:val="24"/>
          <w:szCs w:val="24"/>
        </w:rPr>
        <w:t xml:space="preserve">Corporate parenting strategy </w:t>
      </w:r>
    </w:p>
    <w:p w14:paraId="54377A79" w14:textId="4E2A0691" w:rsidR="0AC5C8A2" w:rsidRDefault="0AC5C8A2" w:rsidP="3647C534">
      <w:pPr>
        <w:rPr>
          <w:rFonts w:ascii="Arial" w:eastAsia="Arial" w:hAnsi="Arial" w:cs="Arial"/>
          <w:sz w:val="24"/>
          <w:szCs w:val="24"/>
        </w:rPr>
      </w:pPr>
      <w:r w:rsidRPr="3647C534">
        <w:rPr>
          <w:rFonts w:ascii="Arial" w:eastAsia="Arial" w:hAnsi="Arial" w:cs="Arial"/>
          <w:sz w:val="24"/>
          <w:szCs w:val="24"/>
        </w:rPr>
        <w:t>Corporate Parenting Equality Impact Assessment</w:t>
      </w:r>
    </w:p>
    <w:p w14:paraId="11711B19" w14:textId="728272C4" w:rsidR="00731019" w:rsidRPr="00300629" w:rsidRDefault="118AAA8E" w:rsidP="3647C534">
      <w:pPr>
        <w:rPr>
          <w:rFonts w:ascii="Arial" w:eastAsia="Arial" w:hAnsi="Arial" w:cs="Arial"/>
          <w:color w:val="00B050"/>
          <w:sz w:val="24"/>
          <w:szCs w:val="24"/>
          <w:u w:val="single"/>
        </w:rPr>
      </w:pPr>
      <w:r w:rsidRPr="3647C534">
        <w:rPr>
          <w:rFonts w:ascii="Arial" w:eastAsia="Arial" w:hAnsi="Arial" w:cs="Arial"/>
          <w:sz w:val="24"/>
          <w:szCs w:val="24"/>
        </w:rPr>
        <w:t xml:space="preserve">Local offer for care leavers </w:t>
      </w:r>
    </w:p>
    <w:p w14:paraId="2FEA9FB7" w14:textId="3CC78FBF" w:rsidR="41C55E04" w:rsidRDefault="41C55E04" w:rsidP="3647C534">
      <w:pPr>
        <w:rPr>
          <w:rFonts w:ascii="Arial" w:eastAsia="Arial" w:hAnsi="Arial" w:cs="Arial"/>
          <w:sz w:val="24"/>
          <w:szCs w:val="24"/>
        </w:rPr>
      </w:pPr>
      <w:r w:rsidRPr="3647C534">
        <w:rPr>
          <w:rFonts w:ascii="Arial" w:eastAsia="Arial" w:hAnsi="Arial" w:cs="Arial"/>
          <w:sz w:val="24"/>
          <w:szCs w:val="24"/>
        </w:rPr>
        <w:t>Joint Housing Protocol for Care Leavers</w:t>
      </w:r>
    </w:p>
    <w:p w14:paraId="31FC9369" w14:textId="74516AF4" w:rsidR="00731019" w:rsidRPr="00300629" w:rsidRDefault="208E25AB" w:rsidP="3647C534">
      <w:pPr>
        <w:rPr>
          <w:rFonts w:ascii="Arial" w:eastAsia="Arial" w:hAnsi="Arial" w:cs="Arial"/>
          <w:sz w:val="24"/>
          <w:szCs w:val="24"/>
        </w:rPr>
      </w:pPr>
      <w:r w:rsidRPr="3647C534">
        <w:rPr>
          <w:rFonts w:ascii="Arial" w:eastAsia="Arial" w:hAnsi="Arial" w:cs="Arial"/>
          <w:sz w:val="24"/>
          <w:szCs w:val="24"/>
        </w:rPr>
        <w:t>Placement Process</w:t>
      </w:r>
    </w:p>
    <w:p w14:paraId="1B159848" w14:textId="7DF62572" w:rsidR="00731019" w:rsidRPr="00300629" w:rsidRDefault="208E25AB" w:rsidP="3647C534">
      <w:pPr>
        <w:rPr>
          <w:rFonts w:ascii="Arial" w:eastAsia="Arial" w:hAnsi="Arial" w:cs="Arial"/>
          <w:sz w:val="24"/>
          <w:szCs w:val="24"/>
        </w:rPr>
      </w:pPr>
      <w:r w:rsidRPr="3647C534">
        <w:rPr>
          <w:rFonts w:ascii="Arial" w:eastAsia="Arial" w:hAnsi="Arial" w:cs="Arial"/>
          <w:sz w:val="24"/>
          <w:szCs w:val="24"/>
        </w:rPr>
        <w:t>Permanence policy</w:t>
      </w:r>
    </w:p>
    <w:p w14:paraId="50C1E3CF" w14:textId="657CE4F5" w:rsidR="00731019" w:rsidRPr="00300629" w:rsidRDefault="1946BE45" w:rsidP="3647C534">
      <w:pPr>
        <w:rPr>
          <w:rFonts w:ascii="Arial" w:eastAsia="Arial" w:hAnsi="Arial" w:cs="Arial"/>
          <w:sz w:val="24"/>
          <w:szCs w:val="24"/>
        </w:rPr>
      </w:pPr>
      <w:r w:rsidRPr="3647C534">
        <w:rPr>
          <w:rFonts w:ascii="Arial" w:eastAsia="Arial" w:hAnsi="Arial" w:cs="Arial"/>
          <w:sz w:val="24"/>
          <w:szCs w:val="24"/>
        </w:rPr>
        <w:t>Stable Homes Built on Love Govt Strategy</w:t>
      </w:r>
    </w:p>
    <w:p w14:paraId="0135C7C2" w14:textId="0738C6A1" w:rsidR="35AEDD92" w:rsidRDefault="35AEDD92" w:rsidP="3647C534">
      <w:pPr>
        <w:rPr>
          <w:rFonts w:ascii="Arial" w:eastAsia="Arial" w:hAnsi="Arial" w:cs="Arial"/>
          <w:sz w:val="24"/>
          <w:szCs w:val="24"/>
        </w:rPr>
      </w:pPr>
      <w:r w:rsidRPr="3647C534">
        <w:rPr>
          <w:rFonts w:ascii="Arial" w:eastAsia="Arial" w:hAnsi="Arial" w:cs="Arial"/>
          <w:sz w:val="24"/>
          <w:szCs w:val="24"/>
        </w:rPr>
        <w:t>Children Act 1989</w:t>
      </w:r>
    </w:p>
    <w:p w14:paraId="632B77E7" w14:textId="4F0FDA06" w:rsidR="35AEDD92" w:rsidRDefault="35AEDD92" w:rsidP="3647C534">
      <w:pPr>
        <w:rPr>
          <w:rFonts w:ascii="Arial" w:eastAsia="Arial" w:hAnsi="Arial" w:cs="Arial"/>
          <w:sz w:val="24"/>
          <w:szCs w:val="24"/>
        </w:rPr>
      </w:pPr>
      <w:r w:rsidRPr="3647C534">
        <w:rPr>
          <w:rFonts w:ascii="Arial" w:eastAsia="Arial" w:hAnsi="Arial" w:cs="Arial"/>
          <w:sz w:val="24"/>
          <w:szCs w:val="24"/>
        </w:rPr>
        <w:t xml:space="preserve">The Care Planning, Placement and Case Review Regulations 2010 </w:t>
      </w:r>
    </w:p>
    <w:p w14:paraId="148804B1" w14:textId="16401047" w:rsidR="655D0650" w:rsidRDefault="008E23E4" w:rsidP="3647C534">
      <w:pPr>
        <w:rPr>
          <w:rFonts w:ascii="Arial" w:eastAsia="Arial" w:hAnsi="Arial" w:cs="Arial"/>
          <w:sz w:val="24"/>
          <w:szCs w:val="24"/>
        </w:rPr>
      </w:pPr>
      <w:hyperlink r:id="rId12">
        <w:r w:rsidR="655D0650" w:rsidRPr="3647C534">
          <w:rPr>
            <w:rStyle w:val="Hyperlink"/>
            <w:rFonts w:ascii="Arial" w:eastAsia="Arial" w:hAnsi="Arial" w:cs="Arial"/>
            <w:sz w:val="24"/>
            <w:szCs w:val="24"/>
          </w:rPr>
          <w:t>The Children Act 1989 guidance and regulations (publishing.service.gov.uk)</w:t>
        </w:r>
      </w:hyperlink>
    </w:p>
    <w:p w14:paraId="41686207" w14:textId="2BBE1D36" w:rsidR="58B84BF3" w:rsidRDefault="008E23E4" w:rsidP="3647C534">
      <w:pPr>
        <w:rPr>
          <w:rFonts w:ascii="Arial" w:eastAsia="Arial" w:hAnsi="Arial" w:cs="Arial"/>
          <w:sz w:val="24"/>
          <w:szCs w:val="24"/>
        </w:rPr>
      </w:pPr>
      <w:hyperlink r:id="rId13">
        <w:r w:rsidR="58B84BF3" w:rsidRPr="3647C534">
          <w:rPr>
            <w:rStyle w:val="Hyperlink"/>
            <w:rFonts w:ascii="Arial" w:eastAsia="Arial" w:hAnsi="Arial" w:cs="Arial"/>
            <w:sz w:val="24"/>
            <w:szCs w:val="24"/>
          </w:rPr>
          <w:t xml:space="preserve">Fostering Guidance - </w:t>
        </w:r>
      </w:hyperlink>
    </w:p>
    <w:p w14:paraId="6CA82A8F" w14:textId="77777777" w:rsidR="00C10268" w:rsidRDefault="00C10268" w:rsidP="3647C534">
      <w:pPr>
        <w:rPr>
          <w:rFonts w:ascii="Arial" w:eastAsia="Arial" w:hAnsi="Arial" w:cs="Arial"/>
          <w:sz w:val="24"/>
          <w:szCs w:val="24"/>
        </w:rPr>
      </w:pPr>
    </w:p>
    <w:p w14:paraId="6C19A081" w14:textId="77777777" w:rsidR="00C10268" w:rsidRDefault="00C10268" w:rsidP="3647C534">
      <w:pPr>
        <w:rPr>
          <w:rFonts w:ascii="Arial" w:eastAsia="Arial" w:hAnsi="Arial" w:cs="Arial"/>
          <w:sz w:val="24"/>
          <w:szCs w:val="24"/>
        </w:rPr>
        <w:sectPr w:rsidR="00C10268">
          <w:pgSz w:w="11906" w:h="16838"/>
          <w:pgMar w:top="1440" w:right="1440" w:bottom="1440" w:left="1440" w:header="708" w:footer="708" w:gutter="0"/>
          <w:cols w:space="708"/>
          <w:docGrid w:linePitch="360"/>
        </w:sectPr>
      </w:pPr>
    </w:p>
    <w:p w14:paraId="2439C9E5" w14:textId="2C44A5F1" w:rsidR="00731019" w:rsidRPr="00300629" w:rsidRDefault="00731019" w:rsidP="3647C534">
      <w:pPr>
        <w:rPr>
          <w:rFonts w:ascii="Arial" w:eastAsia="Arial" w:hAnsi="Arial" w:cs="Arial"/>
          <w:color w:val="00B050"/>
          <w:sz w:val="24"/>
          <w:szCs w:val="24"/>
          <w:u w:val="single"/>
        </w:rPr>
      </w:pPr>
      <w:r w:rsidRPr="3647C534">
        <w:rPr>
          <w:rFonts w:ascii="Arial" w:eastAsia="Arial" w:hAnsi="Arial" w:cs="Arial"/>
          <w:color w:val="00B050"/>
          <w:sz w:val="24"/>
          <w:szCs w:val="24"/>
          <w:u w:val="single"/>
        </w:rPr>
        <w:lastRenderedPageBreak/>
        <w:t>National Context</w:t>
      </w:r>
    </w:p>
    <w:p w14:paraId="33F9DD01" w14:textId="6D86247B" w:rsidR="023C7CB7" w:rsidRDefault="023C7CB7" w:rsidP="3647C534">
      <w:pPr>
        <w:rPr>
          <w:rFonts w:ascii="Arial" w:eastAsia="Arial" w:hAnsi="Arial" w:cs="Arial"/>
          <w:color w:val="00B050"/>
          <w:sz w:val="24"/>
          <w:szCs w:val="24"/>
          <w:u w:val="single"/>
        </w:rPr>
      </w:pPr>
    </w:p>
    <w:p w14:paraId="3FE2AD12" w14:textId="667F3B08" w:rsidR="000B38FE" w:rsidRDefault="5A091EE8" w:rsidP="023C7CB7">
      <w:pPr>
        <w:pStyle w:val="Heading3"/>
        <w:numPr>
          <w:ilvl w:val="0"/>
          <w:numId w:val="18"/>
        </w:numPr>
        <w:rPr>
          <w:rFonts w:eastAsia="Arial" w:cs="Arial"/>
        </w:rPr>
      </w:pPr>
      <w:r w:rsidRPr="3647C534">
        <w:rPr>
          <w:rFonts w:eastAsia="Arial" w:cs="Arial"/>
          <w:b w:val="0"/>
        </w:rPr>
        <w:t>Nationally</w:t>
      </w:r>
      <w:r w:rsidR="44504ED1" w:rsidRPr="3647C534">
        <w:rPr>
          <w:rFonts w:eastAsia="Arial" w:cs="Arial"/>
          <w:b w:val="0"/>
          <w:color w:val="0B0C0C"/>
        </w:rPr>
        <w:t xml:space="preserve"> </w:t>
      </w:r>
      <w:r w:rsidR="00963F92">
        <w:rPr>
          <w:rFonts w:eastAsia="Arial" w:cs="Arial"/>
          <w:b w:val="0"/>
          <w:color w:val="0B0C0C"/>
        </w:rPr>
        <w:t>o</w:t>
      </w:r>
      <w:r w:rsidR="44504ED1" w:rsidRPr="3647C534">
        <w:rPr>
          <w:rFonts w:eastAsia="Arial" w:cs="Arial"/>
          <w:b w:val="0"/>
          <w:color w:val="0B0C0C"/>
        </w:rPr>
        <w:t xml:space="preserve">ut of the nearly 12 million children living in England, just over 400,000 (3%) are in the social care system at any one time. Just over </w:t>
      </w:r>
      <w:r w:rsidR="44504ED1" w:rsidRPr="3647C534">
        <w:rPr>
          <w:rFonts w:eastAsia="Arial" w:cs="Arial"/>
          <w:b w:val="0"/>
          <w:color w:val="000000" w:themeColor="text1"/>
        </w:rPr>
        <w:t>82,000 of these children are children in care</w:t>
      </w:r>
      <w:r w:rsidR="00963F92">
        <w:rPr>
          <w:rFonts w:eastAsia="Arial" w:cs="Arial"/>
          <w:b w:val="0"/>
          <w:color w:val="000000" w:themeColor="text1"/>
          <w:u w:val="single"/>
        </w:rPr>
        <w:t xml:space="preserve"> </w:t>
      </w:r>
      <w:r w:rsidR="00963F92">
        <w:rPr>
          <w:rFonts w:eastAsia="Arial" w:cs="Arial"/>
          <w:b w:val="0"/>
          <w:color w:val="0B0C0C"/>
        </w:rPr>
        <w:t>a</w:t>
      </w:r>
      <w:r w:rsidR="44504ED1" w:rsidRPr="3647C534">
        <w:rPr>
          <w:rFonts w:eastAsia="Arial" w:cs="Arial"/>
          <w:b w:val="0"/>
          <w:color w:val="0B0C0C"/>
        </w:rPr>
        <w:t xml:space="preserve">s </w:t>
      </w:r>
      <w:proofErr w:type="gramStart"/>
      <w:r w:rsidR="44504ED1" w:rsidRPr="3647C534">
        <w:rPr>
          <w:rFonts w:eastAsia="Arial" w:cs="Arial"/>
          <w:b w:val="0"/>
          <w:color w:val="0B0C0C"/>
        </w:rPr>
        <w:t>at</w:t>
      </w:r>
      <w:proofErr w:type="gramEnd"/>
      <w:r w:rsidR="44504ED1" w:rsidRPr="3647C534">
        <w:rPr>
          <w:rFonts w:eastAsia="Arial" w:cs="Arial"/>
          <w:b w:val="0"/>
          <w:color w:val="0B0C0C"/>
        </w:rPr>
        <w:t xml:space="preserve"> 31</w:t>
      </w:r>
      <w:r w:rsidR="35511E8E" w:rsidRPr="3647C534">
        <w:rPr>
          <w:rFonts w:eastAsia="Arial" w:cs="Arial"/>
          <w:b w:val="0"/>
          <w:color w:val="0B0C0C"/>
        </w:rPr>
        <w:t>st</w:t>
      </w:r>
      <w:r w:rsidR="44504ED1" w:rsidRPr="3647C534">
        <w:rPr>
          <w:rFonts w:eastAsia="Arial" w:cs="Arial"/>
          <w:b w:val="0"/>
          <w:color w:val="0B0C0C"/>
        </w:rPr>
        <w:t xml:space="preserve"> March 2023, across England, 152 LAs were responsible for ensuring and overseeing the effective delivery of social care services for children. We inspect these LAs to see how their children’s services are performing. (National Statistics) </w:t>
      </w:r>
    </w:p>
    <w:p w14:paraId="09C2920A" w14:textId="2FA37DE3" w:rsidR="000B38FE" w:rsidRDefault="000B38FE" w:rsidP="3647C534">
      <w:pPr>
        <w:rPr>
          <w:rFonts w:ascii="Arial" w:eastAsia="Arial" w:hAnsi="Arial" w:cs="Arial"/>
          <w:sz w:val="24"/>
          <w:szCs w:val="24"/>
        </w:rPr>
      </w:pPr>
    </w:p>
    <w:p w14:paraId="12954D49" w14:textId="77514893" w:rsidR="000B38FE" w:rsidRDefault="44504ED1" w:rsidP="023C7CB7">
      <w:pPr>
        <w:pStyle w:val="Heading3"/>
        <w:numPr>
          <w:ilvl w:val="0"/>
          <w:numId w:val="18"/>
        </w:numPr>
        <w:rPr>
          <w:rFonts w:eastAsia="Arial" w:cs="Arial"/>
          <w:b w:val="0"/>
        </w:rPr>
      </w:pPr>
      <w:r w:rsidRPr="3647C534">
        <w:rPr>
          <w:rFonts w:eastAsia="Arial" w:cs="Arial"/>
          <w:b w:val="0"/>
        </w:rPr>
        <w:t>Local Authorities report</w:t>
      </w:r>
      <w:r w:rsidR="5A091EE8" w:rsidRPr="3647C534">
        <w:rPr>
          <w:rFonts w:eastAsia="Arial" w:cs="Arial"/>
          <w:b w:val="0"/>
        </w:rPr>
        <w:t xml:space="preserve"> significant pressures in providing enough good homes for children in care</w:t>
      </w:r>
      <w:r w:rsidR="44C2A1C2" w:rsidRPr="3647C534">
        <w:rPr>
          <w:rFonts w:eastAsia="Arial" w:cs="Arial"/>
          <w:b w:val="0"/>
        </w:rPr>
        <w:t>.</w:t>
      </w:r>
    </w:p>
    <w:p w14:paraId="7F9B6D19" w14:textId="1DD66EBC" w:rsidR="000B38FE" w:rsidRDefault="000B38FE" w:rsidP="1DB863A2">
      <w:pPr>
        <w:spacing w:after="0" w:line="216" w:lineRule="auto"/>
        <w:jc w:val="both"/>
        <w:rPr>
          <w:rFonts w:ascii="Arial" w:eastAsia="Arial" w:hAnsi="Arial" w:cs="Arial"/>
          <w:color w:val="000000" w:themeColor="text1"/>
          <w:sz w:val="24"/>
          <w:szCs w:val="24"/>
        </w:rPr>
      </w:pPr>
    </w:p>
    <w:p w14:paraId="77757FE9" w14:textId="04CD895B" w:rsidR="000B38FE" w:rsidRDefault="000B38FE" w:rsidP="1DB863A2">
      <w:pPr>
        <w:spacing w:after="0" w:line="216" w:lineRule="auto"/>
        <w:jc w:val="both"/>
        <w:rPr>
          <w:rFonts w:ascii="Arial" w:eastAsia="Arial" w:hAnsi="Arial" w:cs="Arial"/>
          <w:color w:val="000000" w:themeColor="text1"/>
          <w:sz w:val="24"/>
          <w:szCs w:val="24"/>
        </w:rPr>
      </w:pPr>
    </w:p>
    <w:p w14:paraId="34E03817" w14:textId="1BBEA054" w:rsidR="000B38FE" w:rsidRDefault="47F24809" w:rsidP="023C7CB7">
      <w:pPr>
        <w:pStyle w:val="ListParagraph"/>
        <w:numPr>
          <w:ilvl w:val="0"/>
          <w:numId w:val="18"/>
        </w:numPr>
        <w:spacing w:after="0" w:line="216" w:lineRule="auto"/>
        <w:jc w:val="both"/>
        <w:rPr>
          <w:rFonts w:ascii="Arial" w:eastAsia="Arial" w:hAnsi="Arial" w:cs="Arial"/>
          <w:color w:val="000000" w:themeColor="text1"/>
          <w:sz w:val="24"/>
          <w:szCs w:val="24"/>
        </w:rPr>
      </w:pPr>
      <w:r w:rsidRPr="3647C534">
        <w:rPr>
          <w:rFonts w:ascii="Arial" w:eastAsia="Arial" w:hAnsi="Arial" w:cs="Arial"/>
          <w:sz w:val="24"/>
          <w:szCs w:val="24"/>
        </w:rPr>
        <w:t xml:space="preserve">Local </w:t>
      </w:r>
      <w:r w:rsidR="087D22D3" w:rsidRPr="3647C534">
        <w:rPr>
          <w:rFonts w:ascii="Arial" w:eastAsia="Arial" w:hAnsi="Arial" w:cs="Arial"/>
          <w:sz w:val="24"/>
          <w:szCs w:val="24"/>
        </w:rPr>
        <w:t>Authorities</w:t>
      </w:r>
      <w:r w:rsidR="36B9E3ED" w:rsidRPr="3647C534">
        <w:rPr>
          <w:rFonts w:ascii="Arial" w:eastAsia="Arial" w:hAnsi="Arial" w:cs="Arial"/>
          <w:sz w:val="24"/>
          <w:szCs w:val="24"/>
        </w:rPr>
        <w:t xml:space="preserve"> are suggesting </w:t>
      </w:r>
      <w:r w:rsidR="12E027E1" w:rsidRPr="3647C534">
        <w:rPr>
          <w:rFonts w:ascii="Arial" w:eastAsia="Arial" w:hAnsi="Arial" w:cs="Arial"/>
          <w:sz w:val="24"/>
          <w:szCs w:val="24"/>
        </w:rPr>
        <w:t xml:space="preserve">increasing demand for residential </w:t>
      </w:r>
      <w:r w:rsidR="30D77FAB" w:rsidRPr="3647C534">
        <w:rPr>
          <w:rFonts w:ascii="Arial" w:eastAsia="Arial" w:hAnsi="Arial" w:cs="Arial"/>
          <w:sz w:val="24"/>
          <w:szCs w:val="24"/>
        </w:rPr>
        <w:t>care, for</w:t>
      </w:r>
      <w:r w:rsidR="12E027E1" w:rsidRPr="3647C534">
        <w:rPr>
          <w:rFonts w:ascii="Arial" w:eastAsia="Arial" w:hAnsi="Arial" w:cs="Arial"/>
          <w:sz w:val="24"/>
          <w:szCs w:val="24"/>
        </w:rPr>
        <w:t xml:space="preserve"> children with complex needs </w:t>
      </w:r>
      <w:r w:rsidR="755EC91E" w:rsidRPr="3647C534">
        <w:rPr>
          <w:rFonts w:ascii="Arial" w:eastAsia="Arial" w:hAnsi="Arial" w:cs="Arial"/>
          <w:sz w:val="24"/>
          <w:szCs w:val="24"/>
        </w:rPr>
        <w:t xml:space="preserve">and not </w:t>
      </w:r>
      <w:r w:rsidR="793025C4" w:rsidRPr="3647C534">
        <w:rPr>
          <w:rFonts w:ascii="Arial" w:eastAsia="Arial" w:hAnsi="Arial" w:cs="Arial"/>
          <w:sz w:val="24"/>
          <w:szCs w:val="24"/>
        </w:rPr>
        <w:t>enough</w:t>
      </w:r>
      <w:r w:rsidR="755EC91E" w:rsidRPr="3647C534">
        <w:rPr>
          <w:rFonts w:ascii="Arial" w:eastAsia="Arial" w:hAnsi="Arial" w:cs="Arial"/>
          <w:sz w:val="24"/>
          <w:szCs w:val="24"/>
        </w:rPr>
        <w:t xml:space="preserve"> </w:t>
      </w:r>
      <w:r w:rsidR="51B00A0B" w:rsidRPr="3647C534">
        <w:rPr>
          <w:rFonts w:ascii="Arial" w:eastAsia="Arial" w:hAnsi="Arial" w:cs="Arial"/>
          <w:sz w:val="24"/>
          <w:szCs w:val="24"/>
        </w:rPr>
        <w:t>specialist</w:t>
      </w:r>
      <w:r w:rsidR="755EC91E" w:rsidRPr="3647C534">
        <w:rPr>
          <w:rFonts w:ascii="Arial" w:eastAsia="Arial" w:hAnsi="Arial" w:cs="Arial"/>
          <w:sz w:val="24"/>
          <w:szCs w:val="24"/>
        </w:rPr>
        <w:t xml:space="preserve"> provision locally to meet the needs of the Children and young </w:t>
      </w:r>
      <w:r w:rsidR="00963F92" w:rsidRPr="3647C534">
        <w:rPr>
          <w:rFonts w:ascii="Arial" w:eastAsia="Arial" w:hAnsi="Arial" w:cs="Arial"/>
          <w:sz w:val="24"/>
          <w:szCs w:val="24"/>
        </w:rPr>
        <w:t>people</w:t>
      </w:r>
      <w:r w:rsidR="573D0A43" w:rsidRPr="3647C534">
        <w:rPr>
          <w:rFonts w:ascii="Arial" w:eastAsia="Arial" w:hAnsi="Arial" w:cs="Arial"/>
          <w:sz w:val="24"/>
          <w:szCs w:val="24"/>
        </w:rPr>
        <w:t xml:space="preserve">. </w:t>
      </w:r>
      <w:r w:rsidR="755EC91E" w:rsidRPr="3647C534">
        <w:rPr>
          <w:rFonts w:ascii="Arial" w:eastAsia="Arial" w:hAnsi="Arial" w:cs="Arial"/>
          <w:sz w:val="24"/>
          <w:szCs w:val="24"/>
        </w:rPr>
        <w:t xml:space="preserve"> </w:t>
      </w:r>
      <w:r w:rsidR="79D86801" w:rsidRPr="3647C534">
        <w:rPr>
          <w:rFonts w:ascii="Arial" w:eastAsia="Arial" w:hAnsi="Arial" w:cs="Arial"/>
          <w:sz w:val="24"/>
          <w:szCs w:val="24"/>
        </w:rPr>
        <w:t xml:space="preserve">Demand is outstripping supply across the placements market and Local Authorities are competing for the same placements.  </w:t>
      </w:r>
    </w:p>
    <w:p w14:paraId="3AA2DA11" w14:textId="11412AE6" w:rsidR="000B38FE" w:rsidRDefault="000B38FE" w:rsidP="023C7CB7">
      <w:pPr>
        <w:spacing w:after="0" w:line="216" w:lineRule="auto"/>
        <w:jc w:val="both"/>
        <w:rPr>
          <w:rFonts w:ascii="Arial" w:eastAsia="Arial" w:hAnsi="Arial" w:cs="Arial"/>
          <w:sz w:val="24"/>
          <w:szCs w:val="24"/>
        </w:rPr>
      </w:pPr>
    </w:p>
    <w:p w14:paraId="27FC465A" w14:textId="11607937" w:rsidR="023C7CB7" w:rsidRDefault="023C7CB7" w:rsidP="023C7CB7">
      <w:pPr>
        <w:spacing w:after="0" w:line="216" w:lineRule="auto"/>
        <w:jc w:val="both"/>
        <w:rPr>
          <w:rFonts w:ascii="Arial" w:eastAsia="Arial" w:hAnsi="Arial" w:cs="Arial"/>
          <w:sz w:val="24"/>
          <w:szCs w:val="24"/>
        </w:rPr>
      </w:pPr>
    </w:p>
    <w:p w14:paraId="626ED4F9" w14:textId="1D79339B" w:rsidR="023C7CB7" w:rsidRDefault="6E57D2A1" w:rsidP="3647C534">
      <w:pPr>
        <w:pStyle w:val="ListParagraph"/>
        <w:numPr>
          <w:ilvl w:val="0"/>
          <w:numId w:val="18"/>
        </w:numPr>
        <w:spacing w:after="0" w:line="216" w:lineRule="auto"/>
        <w:jc w:val="both"/>
        <w:rPr>
          <w:rFonts w:ascii="Arial" w:eastAsia="Arial" w:hAnsi="Arial" w:cs="Arial"/>
          <w:sz w:val="24"/>
          <w:szCs w:val="24"/>
        </w:rPr>
      </w:pPr>
      <w:r w:rsidRPr="3647C534">
        <w:rPr>
          <w:rFonts w:ascii="Arial" w:eastAsia="Arial" w:hAnsi="Arial" w:cs="Arial"/>
          <w:sz w:val="24"/>
          <w:szCs w:val="24"/>
        </w:rPr>
        <w:t xml:space="preserve">Staying Put legislation introduced in 2014 allows young people to remain in their foster homes post 18; whilst this provides </w:t>
      </w:r>
      <w:r w:rsidR="4B711161" w:rsidRPr="3647C534">
        <w:rPr>
          <w:rFonts w:ascii="Arial" w:eastAsia="Arial" w:hAnsi="Arial" w:cs="Arial"/>
          <w:sz w:val="24"/>
          <w:szCs w:val="24"/>
        </w:rPr>
        <w:t xml:space="preserve">stability and </w:t>
      </w:r>
      <w:r w:rsidR="18982512" w:rsidRPr="3647C534">
        <w:rPr>
          <w:rFonts w:ascii="Arial" w:eastAsia="Arial" w:hAnsi="Arial" w:cs="Arial"/>
          <w:sz w:val="24"/>
          <w:szCs w:val="24"/>
        </w:rPr>
        <w:t>security for</w:t>
      </w:r>
      <w:r w:rsidRPr="3647C534">
        <w:rPr>
          <w:rFonts w:ascii="Arial" w:eastAsia="Arial" w:hAnsi="Arial" w:cs="Arial"/>
          <w:sz w:val="24"/>
          <w:szCs w:val="24"/>
        </w:rPr>
        <w:t xml:space="preserve"> the young </w:t>
      </w:r>
      <w:r w:rsidR="3945B279" w:rsidRPr="3647C534">
        <w:rPr>
          <w:rFonts w:ascii="Arial" w:eastAsia="Arial" w:hAnsi="Arial" w:cs="Arial"/>
          <w:sz w:val="24"/>
          <w:szCs w:val="24"/>
        </w:rPr>
        <w:t xml:space="preserve">people it reduces the number of available foster beds for young </w:t>
      </w:r>
      <w:r w:rsidR="00963F92" w:rsidRPr="3647C534">
        <w:rPr>
          <w:rFonts w:ascii="Arial" w:eastAsia="Arial" w:hAnsi="Arial" w:cs="Arial"/>
          <w:sz w:val="24"/>
          <w:szCs w:val="24"/>
        </w:rPr>
        <w:t>people</w:t>
      </w:r>
      <w:r w:rsidR="3945B279" w:rsidRPr="3647C534">
        <w:rPr>
          <w:rFonts w:ascii="Arial" w:eastAsia="Arial" w:hAnsi="Arial" w:cs="Arial"/>
          <w:sz w:val="24"/>
          <w:szCs w:val="24"/>
        </w:rPr>
        <w:t xml:space="preserve"> coming into care. </w:t>
      </w:r>
    </w:p>
    <w:p w14:paraId="6C5F5210" w14:textId="4E0F4112" w:rsidR="023C7CB7" w:rsidRDefault="023C7CB7" w:rsidP="3647C534">
      <w:pPr>
        <w:spacing w:after="0" w:line="216" w:lineRule="auto"/>
        <w:jc w:val="both"/>
        <w:rPr>
          <w:rFonts w:ascii="Arial" w:eastAsia="Arial" w:hAnsi="Arial" w:cs="Arial"/>
          <w:sz w:val="24"/>
          <w:szCs w:val="24"/>
        </w:rPr>
      </w:pPr>
    </w:p>
    <w:p w14:paraId="206EE268" w14:textId="7D63009F" w:rsidR="4EEE8478" w:rsidRDefault="4EEE8478" w:rsidP="3647C534">
      <w:pPr>
        <w:pStyle w:val="ListParagraph"/>
        <w:numPr>
          <w:ilvl w:val="0"/>
          <w:numId w:val="18"/>
        </w:numPr>
        <w:spacing w:after="0" w:line="216" w:lineRule="auto"/>
        <w:jc w:val="both"/>
        <w:rPr>
          <w:rFonts w:ascii="Arial" w:eastAsia="Arial" w:hAnsi="Arial" w:cs="Arial"/>
          <w:color w:val="000000" w:themeColor="text1"/>
          <w:sz w:val="24"/>
          <w:szCs w:val="24"/>
        </w:rPr>
      </w:pPr>
      <w:r w:rsidRPr="3647C534">
        <w:rPr>
          <w:rFonts w:ascii="Arial" w:eastAsia="Arial" w:hAnsi="Arial" w:cs="Arial"/>
          <w:sz w:val="24"/>
          <w:szCs w:val="24"/>
        </w:rPr>
        <w:t xml:space="preserve">Nationally the Market is not responding fast enough to keep up with the growing need and provision is not equitable across the country. Demand is outstripping supply and Local Authorities are competing for the same placements.  </w:t>
      </w:r>
    </w:p>
    <w:p w14:paraId="4BFB169B" w14:textId="1A910250" w:rsidR="3647C534" w:rsidRDefault="3647C534" w:rsidP="3647C534">
      <w:pPr>
        <w:spacing w:after="0" w:line="216" w:lineRule="auto"/>
        <w:jc w:val="both"/>
        <w:rPr>
          <w:rFonts w:ascii="Arial" w:eastAsia="Arial" w:hAnsi="Arial" w:cs="Arial"/>
          <w:sz w:val="24"/>
          <w:szCs w:val="24"/>
        </w:rPr>
      </w:pPr>
    </w:p>
    <w:p w14:paraId="0A75A9F0" w14:textId="77777777" w:rsidR="00C10268" w:rsidRDefault="00C10268" w:rsidP="3647C534">
      <w:pPr>
        <w:spacing w:after="0" w:line="216" w:lineRule="auto"/>
        <w:jc w:val="both"/>
        <w:rPr>
          <w:rFonts w:ascii="Arial" w:eastAsia="Arial" w:hAnsi="Arial" w:cs="Arial"/>
          <w:color w:val="000000" w:themeColor="text1"/>
          <w:sz w:val="24"/>
          <w:szCs w:val="24"/>
        </w:rPr>
        <w:sectPr w:rsidR="00C10268">
          <w:pgSz w:w="11906" w:h="16838"/>
          <w:pgMar w:top="1440" w:right="1440" w:bottom="1440" w:left="1440" w:header="708" w:footer="708" w:gutter="0"/>
          <w:cols w:space="708"/>
          <w:docGrid w:linePitch="360"/>
        </w:sectPr>
      </w:pPr>
    </w:p>
    <w:p w14:paraId="5803155B" w14:textId="07496E76" w:rsidR="00731019" w:rsidRPr="000B38FE" w:rsidRDefault="6AB3A260" w:rsidP="3647C534">
      <w:pPr>
        <w:rPr>
          <w:rFonts w:ascii="Arial" w:eastAsia="Arial" w:hAnsi="Arial" w:cs="Arial"/>
          <w:color w:val="00B050"/>
          <w:sz w:val="28"/>
          <w:szCs w:val="28"/>
        </w:rPr>
      </w:pPr>
      <w:r w:rsidRPr="3647C534">
        <w:rPr>
          <w:rFonts w:ascii="Arial" w:eastAsia="Arial" w:hAnsi="Arial" w:cs="Arial"/>
          <w:color w:val="00B050"/>
          <w:sz w:val="28"/>
          <w:szCs w:val="28"/>
          <w:u w:val="single"/>
        </w:rPr>
        <w:lastRenderedPageBreak/>
        <w:t xml:space="preserve">South Gloucestershire </w:t>
      </w:r>
      <w:r w:rsidR="4C48980A" w:rsidRPr="3647C534">
        <w:rPr>
          <w:rFonts w:ascii="Arial" w:eastAsia="Arial" w:hAnsi="Arial" w:cs="Arial"/>
          <w:color w:val="00B050"/>
          <w:sz w:val="28"/>
          <w:szCs w:val="28"/>
          <w:u w:val="single"/>
        </w:rPr>
        <w:t>Population</w:t>
      </w:r>
      <w:r w:rsidR="4C48980A" w:rsidRPr="3647C534">
        <w:rPr>
          <w:rFonts w:ascii="Arial" w:eastAsia="Arial" w:hAnsi="Arial" w:cs="Arial"/>
          <w:color w:val="00B050"/>
          <w:sz w:val="28"/>
          <w:szCs w:val="28"/>
        </w:rPr>
        <w:t xml:space="preserve"> </w:t>
      </w:r>
    </w:p>
    <w:p w14:paraId="40CBD0A7" w14:textId="311960EB" w:rsidR="00694188" w:rsidRDefault="709606A2"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South Gloucestershire is largely rural in area but most of its population lives within the fringe of Bristol.</w:t>
      </w:r>
    </w:p>
    <w:p w14:paraId="7A322C39" w14:textId="52EAD817" w:rsidR="00694188" w:rsidRDefault="709606A2"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Over 40% of South Gloucestershire is covered by the green belt (green space) which surrounds and separates Bristol and Bath. It covers an area of 536.5 km</w:t>
      </w:r>
      <w:r w:rsidRPr="3647C534">
        <w:rPr>
          <w:rFonts w:ascii="Arial" w:eastAsia="Arial" w:hAnsi="Arial" w:cs="Arial"/>
          <w:color w:val="333333"/>
          <w:sz w:val="24"/>
          <w:szCs w:val="24"/>
          <w:vertAlign w:val="superscript"/>
        </w:rPr>
        <w:t>2</w:t>
      </w:r>
      <w:r w:rsidRPr="3647C534">
        <w:rPr>
          <w:rFonts w:ascii="Arial" w:eastAsia="Arial" w:hAnsi="Arial" w:cs="Arial"/>
          <w:color w:val="333333"/>
          <w:sz w:val="24"/>
          <w:szCs w:val="24"/>
        </w:rPr>
        <w:t xml:space="preserve"> and has a population of 290,423 as of the </w:t>
      </w:r>
      <w:hyperlink r:id="rId14">
        <w:r w:rsidRPr="3647C534">
          <w:rPr>
            <w:rStyle w:val="Hyperlink"/>
            <w:rFonts w:ascii="Arial" w:eastAsia="Arial" w:hAnsi="Arial" w:cs="Arial"/>
            <w:color w:val="00709E"/>
            <w:sz w:val="24"/>
            <w:szCs w:val="24"/>
          </w:rPr>
          <w:t>2021 Census</w:t>
        </w:r>
      </w:hyperlink>
      <w:r w:rsidRPr="3647C534">
        <w:rPr>
          <w:rFonts w:ascii="Arial" w:eastAsia="Arial" w:hAnsi="Arial" w:cs="Arial"/>
          <w:color w:val="333333"/>
          <w:sz w:val="24"/>
          <w:szCs w:val="24"/>
        </w:rPr>
        <w:t>.</w:t>
      </w:r>
    </w:p>
    <w:p w14:paraId="2270B972" w14:textId="7F46EF3D" w:rsidR="00694188" w:rsidRDefault="7970B638" w:rsidP="5923D968">
      <w:pPr>
        <w:spacing w:after="300"/>
        <w:rPr>
          <w:rFonts w:ascii="Arial" w:eastAsia="Arial" w:hAnsi="Arial" w:cs="Arial"/>
          <w:color w:val="333333"/>
          <w:sz w:val="24"/>
          <w:szCs w:val="24"/>
        </w:rPr>
      </w:pPr>
      <w:r w:rsidRPr="5923D968">
        <w:rPr>
          <w:rFonts w:ascii="Arial" w:eastAsia="Arial" w:hAnsi="Arial" w:cs="Arial"/>
          <w:color w:val="333333"/>
          <w:sz w:val="24"/>
          <w:szCs w:val="24"/>
        </w:rPr>
        <w:t xml:space="preserve">South </w:t>
      </w:r>
      <w:r w:rsidR="7D1918D7" w:rsidRPr="5923D968">
        <w:rPr>
          <w:rFonts w:ascii="Arial" w:eastAsia="Arial" w:hAnsi="Arial" w:cs="Arial"/>
          <w:color w:val="333333"/>
          <w:sz w:val="24"/>
          <w:szCs w:val="24"/>
        </w:rPr>
        <w:t>Gloucestershire has seen a 10.5% increase in residents since 2011.</w:t>
      </w:r>
    </w:p>
    <w:p w14:paraId="76D936CE" w14:textId="238157CE"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Its growth in population over the last 10 years is higher than all of its neighbouring authorities, Bristol, Bath and North East Somerset, North Somerset and Gloucestershire (</w:t>
      </w:r>
      <w:hyperlink r:id="rId15">
        <w:r w:rsidRPr="3647C534">
          <w:rPr>
            <w:rStyle w:val="Hyperlink"/>
            <w:rFonts w:ascii="Arial" w:eastAsia="Arial" w:hAnsi="Arial" w:cs="Arial"/>
            <w:color w:val="00709E"/>
            <w:sz w:val="24"/>
            <w:szCs w:val="24"/>
          </w:rPr>
          <w:t>ONS</w:t>
        </w:r>
      </w:hyperlink>
      <w:r w:rsidRPr="3647C534">
        <w:rPr>
          <w:rFonts w:ascii="Arial" w:eastAsia="Arial" w:hAnsi="Arial" w:cs="Arial"/>
          <w:color w:val="333333"/>
          <w:sz w:val="24"/>
          <w:szCs w:val="24"/>
        </w:rPr>
        <w:t>).</w:t>
      </w:r>
    </w:p>
    <w:p w14:paraId="167D0DEF" w14:textId="626D27F4"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The median age of residents of is 40. Like elsewhere in the country the population is aging.</w:t>
      </w:r>
    </w:p>
    <w:p w14:paraId="6E8AF60E" w14:textId="31A2D8A7"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Since 2011 there has been a 22% increase of people aged 65 years and over. There has been an 8% decrease in those aged 15 to 19, an 8% decrease in those aged 40 to 44, and a 7% decrease in those aged 45 to 49.</w:t>
      </w:r>
    </w:p>
    <w:p w14:paraId="2323ED93" w14:textId="1CAB1CF7"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As of 2021, 8.8% of the district’s population were of black and minority ethnic origin.</w:t>
      </w:r>
    </w:p>
    <w:p w14:paraId="083940BB" w14:textId="75842845"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In 2021, 30,643 (10.6%) residents of South Gloucestershire were born outside of the UK.</w:t>
      </w:r>
    </w:p>
    <w:p w14:paraId="2B59697D" w14:textId="78468546" w:rsidR="00694188" w:rsidRDefault="7D1918D7" w:rsidP="3647C534">
      <w:pPr>
        <w:spacing w:after="300"/>
        <w:rPr>
          <w:rFonts w:ascii="Arial" w:eastAsia="Arial" w:hAnsi="Arial" w:cs="Arial"/>
          <w:color w:val="333333"/>
          <w:sz w:val="24"/>
          <w:szCs w:val="24"/>
        </w:rPr>
      </w:pPr>
      <w:r w:rsidRPr="3647C534">
        <w:rPr>
          <w:rFonts w:ascii="Arial" w:eastAsia="Arial" w:hAnsi="Arial" w:cs="Arial"/>
          <w:color w:val="333333"/>
          <w:sz w:val="24"/>
          <w:szCs w:val="24"/>
        </w:rPr>
        <w:t>The top 5 non-UK countries of birth of residents are Poland, India, ‘other EU countries’, Romania and Germany and other EU countries (</w:t>
      </w:r>
      <w:hyperlink r:id="rId16">
        <w:r w:rsidRPr="3647C534">
          <w:rPr>
            <w:rStyle w:val="Hyperlink"/>
            <w:rFonts w:ascii="Arial" w:eastAsia="Arial" w:hAnsi="Arial" w:cs="Arial"/>
            <w:color w:val="00709E"/>
            <w:sz w:val="24"/>
            <w:szCs w:val="24"/>
          </w:rPr>
          <w:t>Nomis</w:t>
        </w:r>
      </w:hyperlink>
      <w:r w:rsidRPr="3647C534">
        <w:rPr>
          <w:rFonts w:ascii="Arial" w:eastAsia="Arial" w:hAnsi="Arial" w:cs="Arial"/>
          <w:color w:val="333333"/>
          <w:sz w:val="24"/>
          <w:szCs w:val="24"/>
        </w:rPr>
        <w:t>).</w:t>
      </w:r>
    </w:p>
    <w:p w14:paraId="5F050493" w14:textId="77777777" w:rsidR="00C10268" w:rsidRDefault="00C10268" w:rsidP="3647C534">
      <w:pPr>
        <w:pStyle w:val="ListParagraph"/>
        <w:ind w:left="0"/>
        <w:rPr>
          <w:rFonts w:ascii="Arial" w:eastAsia="Arial" w:hAnsi="Arial" w:cs="Arial"/>
          <w:color w:val="00B050"/>
          <w:sz w:val="24"/>
          <w:szCs w:val="24"/>
          <w:u w:val="single"/>
        </w:rPr>
        <w:sectPr w:rsidR="00C10268">
          <w:pgSz w:w="11906" w:h="16838"/>
          <w:pgMar w:top="1440" w:right="1440" w:bottom="1440" w:left="1440" w:header="708" w:footer="708" w:gutter="0"/>
          <w:cols w:space="708"/>
          <w:docGrid w:linePitch="360"/>
        </w:sectPr>
      </w:pPr>
    </w:p>
    <w:p w14:paraId="2AF9304A" w14:textId="65508CAA" w:rsidR="3647C534" w:rsidRDefault="3647C534" w:rsidP="3647C534">
      <w:pPr>
        <w:pStyle w:val="ListParagraph"/>
        <w:ind w:left="0"/>
        <w:rPr>
          <w:rFonts w:ascii="Arial" w:eastAsia="Arial" w:hAnsi="Arial" w:cs="Arial"/>
          <w:color w:val="00B050"/>
          <w:sz w:val="24"/>
          <w:szCs w:val="24"/>
          <w:u w:val="single"/>
        </w:rPr>
      </w:pPr>
    </w:p>
    <w:p w14:paraId="0957229F" w14:textId="1DFE49AB" w:rsidR="00731019" w:rsidRPr="00694188" w:rsidRDefault="00731019" w:rsidP="3647C534">
      <w:pPr>
        <w:pStyle w:val="ListParagraph"/>
        <w:ind w:left="0"/>
        <w:rPr>
          <w:rFonts w:ascii="Arial" w:eastAsia="Arial" w:hAnsi="Arial" w:cs="Arial"/>
          <w:color w:val="00B050"/>
          <w:sz w:val="24"/>
          <w:szCs w:val="24"/>
          <w:u w:val="single"/>
        </w:rPr>
      </w:pPr>
      <w:r w:rsidRPr="5923D968">
        <w:rPr>
          <w:rFonts w:ascii="Arial" w:eastAsia="Arial" w:hAnsi="Arial" w:cs="Arial"/>
          <w:color w:val="00B050"/>
          <w:sz w:val="24"/>
          <w:szCs w:val="24"/>
          <w:u w:val="single"/>
        </w:rPr>
        <w:t>Statistical Analysis</w:t>
      </w:r>
    </w:p>
    <w:p w14:paraId="10C98C51" w14:textId="3957200C" w:rsidR="5923D968" w:rsidRDefault="5923D968" w:rsidP="5923D968">
      <w:pPr>
        <w:pStyle w:val="ListParagraph"/>
        <w:ind w:left="0"/>
        <w:rPr>
          <w:rFonts w:ascii="Arial" w:eastAsia="Arial" w:hAnsi="Arial" w:cs="Arial"/>
          <w:color w:val="00B050"/>
          <w:sz w:val="24"/>
          <w:szCs w:val="24"/>
          <w:u w:val="single"/>
        </w:rPr>
      </w:pPr>
    </w:p>
    <w:p w14:paraId="19C476A9" w14:textId="1735BB5C" w:rsidR="6A2D435F" w:rsidRDefault="6A2D435F" w:rsidP="5923D968">
      <w:pPr>
        <w:pStyle w:val="ListParagraph"/>
        <w:ind w:left="0"/>
        <w:rPr>
          <w:rFonts w:ascii="Arial" w:eastAsia="Arial" w:hAnsi="Arial" w:cs="Arial"/>
          <w:color w:val="171717" w:themeColor="background2" w:themeShade="1A"/>
          <w:sz w:val="24"/>
          <w:szCs w:val="24"/>
        </w:rPr>
      </w:pPr>
      <w:r w:rsidRPr="5923D968">
        <w:rPr>
          <w:rFonts w:ascii="Arial" w:eastAsia="Arial" w:hAnsi="Arial" w:cs="Arial"/>
          <w:color w:val="171717" w:themeColor="background2" w:themeShade="1A"/>
          <w:sz w:val="24"/>
          <w:szCs w:val="24"/>
        </w:rPr>
        <w:t xml:space="preserve">Children </w:t>
      </w:r>
      <w:r w:rsidR="2C8179EB" w:rsidRPr="5923D968">
        <w:rPr>
          <w:rFonts w:ascii="Arial" w:eastAsia="Arial" w:hAnsi="Arial" w:cs="Arial"/>
          <w:color w:val="171717" w:themeColor="background2" w:themeShade="1A"/>
          <w:sz w:val="24"/>
          <w:szCs w:val="24"/>
        </w:rPr>
        <w:t xml:space="preserve">in </w:t>
      </w:r>
      <w:r w:rsidR="400146A5" w:rsidRPr="5923D968">
        <w:rPr>
          <w:rFonts w:ascii="Arial" w:eastAsia="Arial" w:hAnsi="Arial" w:cs="Arial"/>
          <w:color w:val="171717" w:themeColor="background2" w:themeShade="1A"/>
          <w:sz w:val="24"/>
          <w:szCs w:val="24"/>
        </w:rPr>
        <w:t>care category</w:t>
      </w:r>
      <w:r w:rsidRPr="5923D968">
        <w:rPr>
          <w:rFonts w:ascii="Arial" w:eastAsia="Arial" w:hAnsi="Arial" w:cs="Arial"/>
          <w:color w:val="171717" w:themeColor="background2" w:themeShade="1A"/>
          <w:sz w:val="24"/>
          <w:szCs w:val="24"/>
        </w:rPr>
        <w:t xml:space="preserve"> of needs</w:t>
      </w:r>
      <w:r w:rsidR="52533640" w:rsidRPr="5923D968">
        <w:rPr>
          <w:rFonts w:ascii="Arial" w:eastAsia="Arial" w:hAnsi="Arial" w:cs="Arial"/>
          <w:color w:val="171717" w:themeColor="background2" w:themeShade="1A"/>
          <w:sz w:val="24"/>
          <w:szCs w:val="24"/>
        </w:rPr>
        <w:t xml:space="preserve"> </w:t>
      </w:r>
      <w:r w:rsidR="14F618E1" w:rsidRPr="5923D968">
        <w:rPr>
          <w:rFonts w:ascii="Arial" w:eastAsia="Arial" w:hAnsi="Arial" w:cs="Arial"/>
          <w:color w:val="171717" w:themeColor="background2" w:themeShade="1A"/>
          <w:sz w:val="24"/>
          <w:szCs w:val="24"/>
        </w:rPr>
        <w:t xml:space="preserve">when </w:t>
      </w:r>
      <w:r w:rsidR="0BD3EC84" w:rsidRPr="5923D968">
        <w:rPr>
          <w:rFonts w:ascii="Arial" w:eastAsia="Arial" w:hAnsi="Arial" w:cs="Arial"/>
          <w:color w:val="171717" w:themeColor="background2" w:themeShade="1A"/>
          <w:sz w:val="24"/>
          <w:szCs w:val="24"/>
        </w:rPr>
        <w:t>accommodated</w:t>
      </w:r>
      <w:r w:rsidR="14F618E1" w:rsidRPr="5923D968">
        <w:rPr>
          <w:rFonts w:ascii="Arial" w:eastAsia="Arial" w:hAnsi="Arial" w:cs="Arial"/>
          <w:color w:val="171717" w:themeColor="background2" w:themeShade="1A"/>
          <w:sz w:val="24"/>
          <w:szCs w:val="24"/>
        </w:rPr>
        <w:t xml:space="preserve"> </w:t>
      </w:r>
    </w:p>
    <w:p w14:paraId="3C3BF841" w14:textId="77777777" w:rsidR="00694188" w:rsidRDefault="00694188" w:rsidP="5923D968">
      <w:pPr>
        <w:pStyle w:val="ListParagraph"/>
        <w:ind w:left="0"/>
        <w:rPr>
          <w:rFonts w:ascii="Arial" w:eastAsia="Arial" w:hAnsi="Arial" w:cs="Arial"/>
          <w:sz w:val="24"/>
          <w:szCs w:val="24"/>
        </w:rPr>
      </w:pPr>
    </w:p>
    <w:p w14:paraId="25FCEE06" w14:textId="43466FAF" w:rsidR="00694188" w:rsidRDefault="0AE27D7D" w:rsidP="28A5BA73">
      <w:pPr>
        <w:pStyle w:val="ListParagraph"/>
        <w:ind w:left="0"/>
      </w:pPr>
      <w:r>
        <w:rPr>
          <w:noProof/>
        </w:rPr>
        <w:drawing>
          <wp:inline distT="0" distB="0" distL="0" distR="0" wp14:anchorId="47C17487" wp14:editId="71DB55C0">
            <wp:extent cx="5724525" cy="3228975"/>
            <wp:effectExtent l="0" t="0" r="0" b="0"/>
            <wp:docPr id="1566551843" name="Picture 156655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3228975"/>
                    </a:xfrm>
                    <a:prstGeom prst="rect">
                      <a:avLst/>
                    </a:prstGeom>
                  </pic:spPr>
                </pic:pic>
              </a:graphicData>
            </a:graphic>
          </wp:inline>
        </w:drawing>
      </w:r>
    </w:p>
    <w:p w14:paraId="05E5B1F9" w14:textId="6E3F496E" w:rsidR="4862E461" w:rsidRDefault="4862E461" w:rsidP="3647C534">
      <w:pPr>
        <w:pStyle w:val="ListParagraph"/>
        <w:ind w:left="0"/>
        <w:rPr>
          <w:rFonts w:ascii="Arial" w:eastAsia="Arial" w:hAnsi="Arial" w:cs="Arial"/>
          <w:color w:val="FF0000"/>
          <w:sz w:val="24"/>
          <w:szCs w:val="24"/>
        </w:rPr>
      </w:pPr>
    </w:p>
    <w:p w14:paraId="1A2E8CEF" w14:textId="13408498" w:rsidR="28A5BA73" w:rsidRDefault="0284279D" w:rsidP="5923D968">
      <w:pPr>
        <w:pStyle w:val="ListParagraph"/>
        <w:ind w:left="0"/>
        <w:rPr>
          <w:rFonts w:ascii="Arial" w:eastAsia="Arial" w:hAnsi="Arial" w:cs="Arial"/>
          <w:color w:val="171717" w:themeColor="background2" w:themeShade="1A"/>
          <w:sz w:val="24"/>
          <w:szCs w:val="24"/>
        </w:rPr>
      </w:pPr>
      <w:r w:rsidRPr="5923D968">
        <w:rPr>
          <w:rFonts w:ascii="Arial" w:eastAsia="Arial" w:hAnsi="Arial" w:cs="Arial"/>
          <w:color w:val="171717" w:themeColor="background2" w:themeShade="1A"/>
          <w:sz w:val="24"/>
          <w:szCs w:val="24"/>
        </w:rPr>
        <w:t xml:space="preserve">Placement types </w:t>
      </w:r>
    </w:p>
    <w:p w14:paraId="15448FC4" w14:textId="77777777" w:rsidR="00694188" w:rsidRDefault="00694188" w:rsidP="3647C534">
      <w:pPr>
        <w:pStyle w:val="ListParagraph"/>
        <w:rPr>
          <w:rFonts w:ascii="Arial" w:eastAsia="Arial" w:hAnsi="Arial" w:cs="Arial"/>
          <w:sz w:val="24"/>
          <w:szCs w:val="24"/>
        </w:rPr>
      </w:pPr>
    </w:p>
    <w:p w14:paraId="117AE1BE" w14:textId="62946130" w:rsidR="5923D968" w:rsidRDefault="5923D968" w:rsidP="5923D968">
      <w:pPr>
        <w:pStyle w:val="ListParagraph"/>
        <w:rPr>
          <w:rFonts w:ascii="Arial" w:eastAsia="Arial" w:hAnsi="Arial" w:cs="Arial"/>
          <w:sz w:val="24"/>
          <w:szCs w:val="24"/>
        </w:rPr>
      </w:pPr>
    </w:p>
    <w:p w14:paraId="01A91808" w14:textId="23B931BE" w:rsidR="1B460C20" w:rsidRDefault="1B460C20" w:rsidP="5923D968">
      <w:pPr>
        <w:pStyle w:val="ListParagraph"/>
        <w:ind w:left="0"/>
      </w:pPr>
      <w:r>
        <w:rPr>
          <w:noProof/>
        </w:rPr>
        <w:drawing>
          <wp:inline distT="0" distB="0" distL="0" distR="0" wp14:anchorId="79FDA0DE" wp14:editId="21B808A7">
            <wp:extent cx="5753100" cy="3333750"/>
            <wp:effectExtent l="0" t="0" r="0" b="0"/>
            <wp:docPr id="360841516" name="Picture 36084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53100" cy="3333750"/>
                    </a:xfrm>
                    <a:prstGeom prst="rect">
                      <a:avLst/>
                    </a:prstGeom>
                  </pic:spPr>
                </pic:pic>
              </a:graphicData>
            </a:graphic>
          </wp:inline>
        </w:drawing>
      </w:r>
    </w:p>
    <w:p w14:paraId="3BB05CCB" w14:textId="7A2FFDED" w:rsidR="00694188" w:rsidRDefault="18B7ACAB" w:rsidP="3647C534">
      <w:pPr>
        <w:pStyle w:val="ListParagraph"/>
        <w:rPr>
          <w:rFonts w:ascii="Arial" w:eastAsia="Arial" w:hAnsi="Arial" w:cs="Arial"/>
          <w:sz w:val="24"/>
          <w:szCs w:val="24"/>
        </w:rPr>
      </w:pPr>
      <w:r w:rsidRPr="5923D968">
        <w:rPr>
          <w:rFonts w:ascii="Arial" w:eastAsia="Arial" w:hAnsi="Arial" w:cs="Arial"/>
          <w:sz w:val="24"/>
          <w:szCs w:val="24"/>
        </w:rPr>
        <w:t xml:space="preserve">Percentage of children and young </w:t>
      </w:r>
      <w:r w:rsidR="00963F92" w:rsidRPr="5923D968">
        <w:rPr>
          <w:rFonts w:ascii="Arial" w:eastAsia="Arial" w:hAnsi="Arial" w:cs="Arial"/>
          <w:sz w:val="24"/>
          <w:szCs w:val="24"/>
        </w:rPr>
        <w:t>people</w:t>
      </w:r>
      <w:r w:rsidRPr="5923D968">
        <w:rPr>
          <w:rFonts w:ascii="Arial" w:eastAsia="Arial" w:hAnsi="Arial" w:cs="Arial"/>
          <w:sz w:val="24"/>
          <w:szCs w:val="24"/>
        </w:rPr>
        <w:t xml:space="preserve"> placed Out of borough </w:t>
      </w:r>
    </w:p>
    <w:p w14:paraId="1C582657" w14:textId="77777777" w:rsidR="00694188" w:rsidRDefault="00694188" w:rsidP="3647C534">
      <w:pPr>
        <w:pStyle w:val="ListParagraph"/>
        <w:rPr>
          <w:rFonts w:ascii="Arial" w:eastAsia="Arial" w:hAnsi="Arial" w:cs="Arial"/>
          <w:sz w:val="24"/>
          <w:szCs w:val="24"/>
        </w:rPr>
      </w:pPr>
    </w:p>
    <w:p w14:paraId="781F8F3E" w14:textId="77777777" w:rsidR="00694188" w:rsidRDefault="00694188" w:rsidP="3647C534">
      <w:pPr>
        <w:pStyle w:val="ListParagraph"/>
        <w:rPr>
          <w:rFonts w:ascii="Arial" w:eastAsia="Arial" w:hAnsi="Arial" w:cs="Arial"/>
          <w:sz w:val="24"/>
          <w:szCs w:val="24"/>
        </w:rPr>
      </w:pPr>
    </w:p>
    <w:p w14:paraId="0CFCF853" w14:textId="77777777" w:rsidR="00694188" w:rsidRDefault="00694188" w:rsidP="3647C534">
      <w:pPr>
        <w:pStyle w:val="ListParagraph"/>
        <w:rPr>
          <w:rFonts w:ascii="Arial" w:eastAsia="Arial" w:hAnsi="Arial" w:cs="Arial"/>
          <w:sz w:val="24"/>
          <w:szCs w:val="24"/>
        </w:rPr>
      </w:pPr>
    </w:p>
    <w:p w14:paraId="6BD1377A" w14:textId="053E1ED1" w:rsidR="00694188" w:rsidRDefault="18B7ACAB" w:rsidP="3647C534">
      <w:pPr>
        <w:pStyle w:val="ListParagraph"/>
        <w:ind w:left="0"/>
      </w:pPr>
      <w:r>
        <w:rPr>
          <w:noProof/>
        </w:rPr>
        <w:drawing>
          <wp:inline distT="0" distB="0" distL="0" distR="0" wp14:anchorId="49FE06E2" wp14:editId="5273BC96">
            <wp:extent cx="6019800" cy="2619375"/>
            <wp:effectExtent l="0" t="0" r="0" b="0"/>
            <wp:docPr id="1792917274" name="Picture 179291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19800" cy="2619375"/>
                    </a:xfrm>
                    <a:prstGeom prst="rect">
                      <a:avLst/>
                    </a:prstGeom>
                  </pic:spPr>
                </pic:pic>
              </a:graphicData>
            </a:graphic>
          </wp:inline>
        </w:drawing>
      </w:r>
    </w:p>
    <w:p w14:paraId="3B9AF0A4" w14:textId="77777777" w:rsidR="00694188" w:rsidRDefault="00694188" w:rsidP="5923D968">
      <w:pPr>
        <w:pStyle w:val="ListParagraph"/>
        <w:ind w:left="0"/>
        <w:rPr>
          <w:rFonts w:ascii="Arial" w:eastAsia="Arial" w:hAnsi="Arial" w:cs="Arial"/>
          <w:sz w:val="24"/>
          <w:szCs w:val="24"/>
        </w:rPr>
      </w:pPr>
    </w:p>
    <w:p w14:paraId="4894F0C9" w14:textId="6C93843D" w:rsidR="00694188" w:rsidRDefault="2EF99F22" w:rsidP="5923D968">
      <w:pPr>
        <w:pStyle w:val="ListParagraph"/>
        <w:ind w:left="0"/>
        <w:rPr>
          <w:rFonts w:ascii="Arial" w:eastAsia="Arial" w:hAnsi="Arial" w:cs="Arial"/>
          <w:sz w:val="24"/>
          <w:szCs w:val="24"/>
        </w:rPr>
      </w:pPr>
      <w:r w:rsidRPr="5923D968">
        <w:rPr>
          <w:rFonts w:ascii="Arial" w:eastAsia="Arial" w:hAnsi="Arial" w:cs="Arial"/>
          <w:sz w:val="24"/>
          <w:szCs w:val="24"/>
        </w:rPr>
        <w:t xml:space="preserve">Percentage of children with three plus moves in 12 months </w:t>
      </w:r>
    </w:p>
    <w:p w14:paraId="0B6C28C5" w14:textId="23750F36" w:rsidR="00694188" w:rsidRDefault="00694188" w:rsidP="5923D968">
      <w:pPr>
        <w:pStyle w:val="ListParagraph"/>
        <w:ind w:left="0"/>
        <w:rPr>
          <w:rFonts w:ascii="Arial" w:eastAsia="Arial" w:hAnsi="Arial" w:cs="Arial"/>
          <w:sz w:val="24"/>
          <w:szCs w:val="24"/>
        </w:rPr>
      </w:pPr>
    </w:p>
    <w:p w14:paraId="3E431AE5" w14:textId="2C3BE6A0" w:rsidR="00694188" w:rsidRDefault="2EF99F22" w:rsidP="5923D968">
      <w:pPr>
        <w:pStyle w:val="ListParagraph"/>
        <w:ind w:left="0"/>
      </w:pPr>
      <w:r>
        <w:rPr>
          <w:noProof/>
        </w:rPr>
        <w:drawing>
          <wp:inline distT="0" distB="0" distL="0" distR="0" wp14:anchorId="78F0A32F" wp14:editId="22A29D1B">
            <wp:extent cx="6057900" cy="2619375"/>
            <wp:effectExtent l="0" t="0" r="0" b="0"/>
            <wp:docPr id="826151060" name="Picture 82615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57900" cy="2619375"/>
                    </a:xfrm>
                    <a:prstGeom prst="rect">
                      <a:avLst/>
                    </a:prstGeom>
                  </pic:spPr>
                </pic:pic>
              </a:graphicData>
            </a:graphic>
          </wp:inline>
        </w:drawing>
      </w:r>
    </w:p>
    <w:p w14:paraId="440D96D0" w14:textId="23E0602E" w:rsidR="00694188" w:rsidRDefault="00694188" w:rsidP="3647C534">
      <w:pPr>
        <w:pStyle w:val="ListParagraph"/>
      </w:pPr>
    </w:p>
    <w:p w14:paraId="6338387A" w14:textId="77777777" w:rsidR="00694188" w:rsidRDefault="00694188" w:rsidP="3647C534">
      <w:pPr>
        <w:pStyle w:val="ListParagraph"/>
        <w:rPr>
          <w:rFonts w:ascii="Arial" w:eastAsia="Arial" w:hAnsi="Arial" w:cs="Arial"/>
          <w:sz w:val="24"/>
          <w:szCs w:val="24"/>
        </w:rPr>
      </w:pPr>
    </w:p>
    <w:p w14:paraId="46B35401" w14:textId="77777777" w:rsidR="00694188" w:rsidRDefault="00694188" w:rsidP="3647C534">
      <w:pPr>
        <w:pStyle w:val="ListParagraph"/>
        <w:rPr>
          <w:rFonts w:ascii="Arial" w:eastAsia="Arial" w:hAnsi="Arial" w:cs="Arial"/>
          <w:sz w:val="24"/>
          <w:szCs w:val="24"/>
        </w:rPr>
      </w:pPr>
    </w:p>
    <w:p w14:paraId="701A5682" w14:textId="77777777" w:rsidR="00694188" w:rsidRDefault="00694188" w:rsidP="3647C534">
      <w:pPr>
        <w:pStyle w:val="ListParagraph"/>
        <w:rPr>
          <w:rFonts w:ascii="Arial" w:eastAsia="Arial" w:hAnsi="Arial" w:cs="Arial"/>
          <w:sz w:val="24"/>
          <w:szCs w:val="24"/>
        </w:rPr>
      </w:pPr>
    </w:p>
    <w:p w14:paraId="67F0075C" w14:textId="77777777" w:rsidR="00694188" w:rsidRDefault="00694188" w:rsidP="3647C534">
      <w:pPr>
        <w:pStyle w:val="ListParagraph"/>
        <w:rPr>
          <w:rFonts w:ascii="Arial" w:eastAsia="Arial" w:hAnsi="Arial" w:cs="Arial"/>
          <w:sz w:val="24"/>
          <w:szCs w:val="24"/>
        </w:rPr>
      </w:pPr>
    </w:p>
    <w:p w14:paraId="778CED56" w14:textId="77777777" w:rsidR="00694188" w:rsidRDefault="00694188" w:rsidP="3647C534">
      <w:pPr>
        <w:pStyle w:val="ListParagraph"/>
        <w:rPr>
          <w:rFonts w:ascii="Arial" w:eastAsia="Arial" w:hAnsi="Arial" w:cs="Arial"/>
          <w:sz w:val="24"/>
          <w:szCs w:val="24"/>
        </w:rPr>
      </w:pPr>
    </w:p>
    <w:p w14:paraId="37B1BCE8" w14:textId="154DCE45" w:rsidR="7645D8D7" w:rsidRDefault="7645D8D7" w:rsidP="5923D968">
      <w:pPr>
        <w:pStyle w:val="ListParagraph"/>
        <w:rPr>
          <w:rFonts w:ascii="Arial" w:eastAsia="Arial" w:hAnsi="Arial" w:cs="Arial"/>
          <w:sz w:val="24"/>
          <w:szCs w:val="24"/>
        </w:rPr>
      </w:pPr>
    </w:p>
    <w:p w14:paraId="548D7BC8" w14:textId="5E10ABFB" w:rsidR="7645D8D7" w:rsidRDefault="7645D8D7" w:rsidP="5923D968">
      <w:pPr>
        <w:pStyle w:val="ListParagraph"/>
        <w:rPr>
          <w:rFonts w:ascii="Arial" w:eastAsia="Arial" w:hAnsi="Arial" w:cs="Arial"/>
          <w:sz w:val="24"/>
          <w:szCs w:val="24"/>
        </w:rPr>
      </w:pPr>
    </w:p>
    <w:p w14:paraId="12544578" w14:textId="77777777" w:rsidR="00963F92" w:rsidRDefault="00963F92" w:rsidP="5923D968">
      <w:pPr>
        <w:pStyle w:val="ListParagraph"/>
        <w:rPr>
          <w:rFonts w:ascii="Arial" w:eastAsia="Arial" w:hAnsi="Arial" w:cs="Arial"/>
          <w:sz w:val="24"/>
          <w:szCs w:val="24"/>
        </w:rPr>
      </w:pPr>
    </w:p>
    <w:p w14:paraId="1CD3BB7A" w14:textId="77777777" w:rsidR="00963F92" w:rsidRDefault="00963F92" w:rsidP="5923D968">
      <w:pPr>
        <w:pStyle w:val="ListParagraph"/>
        <w:rPr>
          <w:rFonts w:ascii="Arial" w:eastAsia="Arial" w:hAnsi="Arial" w:cs="Arial"/>
          <w:sz w:val="24"/>
          <w:szCs w:val="24"/>
        </w:rPr>
      </w:pPr>
    </w:p>
    <w:p w14:paraId="07D8BBD4" w14:textId="77777777" w:rsidR="00963F92" w:rsidRDefault="00963F92" w:rsidP="5923D968">
      <w:pPr>
        <w:pStyle w:val="ListParagraph"/>
        <w:rPr>
          <w:rFonts w:ascii="Arial" w:eastAsia="Arial" w:hAnsi="Arial" w:cs="Arial"/>
          <w:sz w:val="24"/>
          <w:szCs w:val="24"/>
        </w:rPr>
      </w:pPr>
    </w:p>
    <w:p w14:paraId="79992043" w14:textId="53EC59EC" w:rsidR="7645D8D7" w:rsidRDefault="2EF99F22" w:rsidP="5923D968">
      <w:pPr>
        <w:pStyle w:val="ListParagraph"/>
        <w:ind w:left="0"/>
        <w:rPr>
          <w:rFonts w:ascii="Arial" w:eastAsia="Arial" w:hAnsi="Arial" w:cs="Arial"/>
          <w:sz w:val="24"/>
          <w:szCs w:val="24"/>
        </w:rPr>
      </w:pPr>
      <w:r w:rsidRPr="380B3A62">
        <w:rPr>
          <w:rFonts w:ascii="Arial" w:eastAsia="Arial" w:hAnsi="Arial" w:cs="Arial"/>
          <w:sz w:val="24"/>
          <w:szCs w:val="24"/>
        </w:rPr>
        <w:lastRenderedPageBreak/>
        <w:t xml:space="preserve">Percentage of Children and young </w:t>
      </w:r>
      <w:r w:rsidR="0E058360" w:rsidRPr="380B3A62">
        <w:rPr>
          <w:rFonts w:ascii="Arial" w:eastAsia="Arial" w:hAnsi="Arial" w:cs="Arial"/>
          <w:sz w:val="24"/>
          <w:szCs w:val="24"/>
        </w:rPr>
        <w:t>people</w:t>
      </w:r>
      <w:r w:rsidRPr="380B3A62">
        <w:rPr>
          <w:rFonts w:ascii="Arial" w:eastAsia="Arial" w:hAnsi="Arial" w:cs="Arial"/>
          <w:sz w:val="24"/>
          <w:szCs w:val="24"/>
        </w:rPr>
        <w:t xml:space="preserve"> accommodated with for 2 plus years in the same placement. </w:t>
      </w:r>
    </w:p>
    <w:p w14:paraId="34902A7D" w14:textId="4BA921DF" w:rsidR="7645D8D7" w:rsidRDefault="2EF99F22" w:rsidP="3647C534">
      <w:r>
        <w:rPr>
          <w:noProof/>
        </w:rPr>
        <w:drawing>
          <wp:inline distT="0" distB="0" distL="0" distR="0" wp14:anchorId="42356FC4" wp14:editId="45B40414">
            <wp:extent cx="6096000" cy="2619375"/>
            <wp:effectExtent l="0" t="0" r="0" b="0"/>
            <wp:docPr id="320548181" name="Picture 32054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96000" cy="2619375"/>
                    </a:xfrm>
                    <a:prstGeom prst="rect">
                      <a:avLst/>
                    </a:prstGeom>
                  </pic:spPr>
                </pic:pic>
              </a:graphicData>
            </a:graphic>
          </wp:inline>
        </w:drawing>
      </w:r>
    </w:p>
    <w:p w14:paraId="12CF49B6" w14:textId="6CCB87F3" w:rsidR="7645D8D7" w:rsidRDefault="7645D8D7" w:rsidP="3647C534">
      <w:pPr>
        <w:rPr>
          <w:rFonts w:ascii="Arial" w:eastAsia="Arial" w:hAnsi="Arial" w:cs="Arial"/>
          <w:color w:val="00B050"/>
          <w:sz w:val="24"/>
          <w:szCs w:val="24"/>
          <w:u w:val="single"/>
        </w:rPr>
      </w:pPr>
    </w:p>
    <w:p w14:paraId="00230DCD" w14:textId="384609E7" w:rsidR="00694188" w:rsidRDefault="00731019" w:rsidP="3647C534">
      <w:pPr>
        <w:rPr>
          <w:rFonts w:ascii="Arial" w:eastAsia="Arial" w:hAnsi="Arial" w:cs="Arial"/>
          <w:color w:val="00B050"/>
          <w:sz w:val="24"/>
          <w:szCs w:val="24"/>
          <w:u w:val="single"/>
        </w:rPr>
      </w:pPr>
      <w:r w:rsidRPr="3647C534">
        <w:rPr>
          <w:rFonts w:ascii="Arial" w:eastAsia="Arial" w:hAnsi="Arial" w:cs="Arial"/>
          <w:color w:val="00B050"/>
          <w:sz w:val="24"/>
          <w:szCs w:val="24"/>
          <w:u w:val="single"/>
        </w:rPr>
        <w:t>Outcomes</w:t>
      </w:r>
    </w:p>
    <w:p w14:paraId="6E18D11F" w14:textId="7AD7B7E7" w:rsidR="633BABCE" w:rsidRDefault="633BABCE" w:rsidP="3647C534">
      <w:pPr>
        <w:jc w:val="both"/>
        <w:rPr>
          <w:rFonts w:ascii="Arial" w:eastAsia="Arial" w:hAnsi="Arial" w:cs="Arial"/>
          <w:sz w:val="24"/>
          <w:szCs w:val="24"/>
          <w:lang w:val="en-US"/>
        </w:rPr>
      </w:pPr>
      <w:r w:rsidRPr="3647C534">
        <w:rPr>
          <w:rFonts w:ascii="Arial" w:eastAsia="Arial" w:hAnsi="Arial" w:cs="Arial"/>
          <w:sz w:val="24"/>
          <w:szCs w:val="24"/>
          <w:lang w:val="en-US"/>
        </w:rPr>
        <w:t xml:space="preserve">Our Corporate Parenting Equality Impact Assessment identifies that in relation to the experiences and life chances of </w:t>
      </w:r>
      <w:proofErr w:type="gramStart"/>
      <w:r w:rsidRPr="3647C534">
        <w:rPr>
          <w:rFonts w:ascii="Arial" w:eastAsia="Arial" w:hAnsi="Arial" w:cs="Arial"/>
          <w:sz w:val="24"/>
          <w:szCs w:val="24"/>
          <w:lang w:val="en-US"/>
        </w:rPr>
        <w:t>care</w:t>
      </w:r>
      <w:proofErr w:type="gramEnd"/>
      <w:r w:rsidRPr="3647C534">
        <w:rPr>
          <w:rFonts w:ascii="Arial" w:eastAsia="Arial" w:hAnsi="Arial" w:cs="Arial"/>
          <w:sz w:val="24"/>
          <w:szCs w:val="24"/>
          <w:lang w:val="en-US"/>
        </w:rPr>
        <w:t xml:space="preserve"> experienced people, a wide range of significant disparities have been identified in comparison to the population at large.</w:t>
      </w:r>
      <w:r w:rsidR="5A1EDFCD" w:rsidRPr="3647C534">
        <w:rPr>
          <w:rFonts w:ascii="Arial" w:eastAsia="Arial" w:hAnsi="Arial" w:cs="Arial"/>
          <w:sz w:val="24"/>
          <w:szCs w:val="24"/>
          <w:lang w:val="en-US"/>
        </w:rPr>
        <w:t xml:space="preserve"> </w:t>
      </w:r>
      <w:r w:rsidR="0C7ACA59" w:rsidRPr="3647C534">
        <w:rPr>
          <w:rFonts w:ascii="Arial" w:eastAsia="Arial" w:hAnsi="Arial" w:cs="Arial"/>
          <w:sz w:val="24"/>
          <w:szCs w:val="24"/>
          <w:lang w:val="en-US"/>
        </w:rPr>
        <w:t xml:space="preserve">Our Corporate Parenting Strategy 2023 – 2025 is clear </w:t>
      </w:r>
      <w:proofErr w:type="gramStart"/>
      <w:r w:rsidR="0C7ACA59" w:rsidRPr="3647C534">
        <w:rPr>
          <w:rFonts w:ascii="Arial" w:eastAsia="Arial" w:hAnsi="Arial" w:cs="Arial"/>
          <w:sz w:val="24"/>
          <w:szCs w:val="24"/>
          <w:lang w:val="en-US"/>
        </w:rPr>
        <w:t>on</w:t>
      </w:r>
      <w:proofErr w:type="gramEnd"/>
      <w:r w:rsidR="0C7ACA59" w:rsidRPr="3647C534">
        <w:rPr>
          <w:rFonts w:ascii="Arial" w:eastAsia="Arial" w:hAnsi="Arial" w:cs="Arial"/>
          <w:sz w:val="24"/>
          <w:szCs w:val="24"/>
          <w:lang w:val="en-US"/>
        </w:rPr>
        <w:t xml:space="preserve"> its </w:t>
      </w:r>
      <w:r w:rsidR="0E40D687" w:rsidRPr="3647C534">
        <w:rPr>
          <w:rFonts w:ascii="Arial" w:eastAsia="Arial" w:hAnsi="Arial" w:cs="Arial"/>
          <w:sz w:val="24"/>
          <w:szCs w:val="24"/>
          <w:lang w:val="en-US"/>
        </w:rPr>
        <w:t>v</w:t>
      </w:r>
      <w:r w:rsidR="0C7ACA59" w:rsidRPr="3647C534">
        <w:rPr>
          <w:rFonts w:ascii="Arial" w:eastAsia="Arial" w:hAnsi="Arial" w:cs="Arial"/>
          <w:sz w:val="24"/>
          <w:szCs w:val="24"/>
          <w:lang w:val="en-US"/>
        </w:rPr>
        <w:t xml:space="preserve">ision, </w:t>
      </w:r>
      <w:proofErr w:type="gramStart"/>
      <w:r w:rsidR="7628DE37" w:rsidRPr="3647C534">
        <w:rPr>
          <w:rFonts w:ascii="Arial" w:eastAsia="Arial" w:hAnsi="Arial" w:cs="Arial"/>
          <w:sz w:val="24"/>
          <w:szCs w:val="24"/>
          <w:lang w:val="en-US"/>
        </w:rPr>
        <w:t>p</w:t>
      </w:r>
      <w:r w:rsidR="0C7ACA59" w:rsidRPr="3647C534">
        <w:rPr>
          <w:rFonts w:ascii="Arial" w:eastAsia="Arial" w:hAnsi="Arial" w:cs="Arial"/>
          <w:sz w:val="24"/>
          <w:szCs w:val="24"/>
          <w:lang w:val="en-US"/>
        </w:rPr>
        <w:t>riorities</w:t>
      </w:r>
      <w:proofErr w:type="gramEnd"/>
      <w:r w:rsidR="0C7ACA59" w:rsidRPr="3647C534">
        <w:rPr>
          <w:rFonts w:ascii="Arial" w:eastAsia="Arial" w:hAnsi="Arial" w:cs="Arial"/>
          <w:sz w:val="24"/>
          <w:szCs w:val="24"/>
          <w:lang w:val="en-US"/>
        </w:rPr>
        <w:t xml:space="preserve"> and </w:t>
      </w:r>
      <w:r w:rsidR="4D17CBB5" w:rsidRPr="3647C534">
        <w:rPr>
          <w:rFonts w:ascii="Arial" w:eastAsia="Arial" w:hAnsi="Arial" w:cs="Arial"/>
          <w:sz w:val="24"/>
          <w:szCs w:val="24"/>
          <w:lang w:val="en-US"/>
        </w:rPr>
        <w:t>a</w:t>
      </w:r>
      <w:r w:rsidR="0C7ACA59" w:rsidRPr="3647C534">
        <w:rPr>
          <w:rFonts w:ascii="Arial" w:eastAsia="Arial" w:hAnsi="Arial" w:cs="Arial"/>
          <w:sz w:val="24"/>
          <w:szCs w:val="24"/>
          <w:lang w:val="en-US"/>
        </w:rPr>
        <w:t>ction</w:t>
      </w:r>
      <w:r w:rsidR="31F14AE0" w:rsidRPr="3647C534">
        <w:rPr>
          <w:rFonts w:ascii="Arial" w:eastAsia="Arial" w:hAnsi="Arial" w:cs="Arial"/>
          <w:sz w:val="24"/>
          <w:szCs w:val="24"/>
          <w:lang w:val="en-US"/>
        </w:rPr>
        <w:t>s</w:t>
      </w:r>
      <w:r w:rsidR="0C7ACA59" w:rsidRPr="3647C534">
        <w:rPr>
          <w:rFonts w:ascii="Arial" w:eastAsia="Arial" w:hAnsi="Arial" w:cs="Arial"/>
          <w:sz w:val="24"/>
          <w:szCs w:val="24"/>
          <w:lang w:val="en-US"/>
        </w:rPr>
        <w:t xml:space="preserve"> </w:t>
      </w:r>
      <w:r w:rsidR="3ACFE1FA" w:rsidRPr="3647C534">
        <w:rPr>
          <w:rFonts w:ascii="Arial" w:eastAsia="Arial" w:hAnsi="Arial" w:cs="Arial"/>
          <w:sz w:val="24"/>
          <w:szCs w:val="24"/>
          <w:lang w:val="en-US"/>
        </w:rPr>
        <w:t>to improve outcomes for children in care and care leavers.</w:t>
      </w:r>
    </w:p>
    <w:p w14:paraId="02502C0C" w14:textId="0499F6FC" w:rsidR="0C7ACA59" w:rsidRDefault="0C7ACA59" w:rsidP="3647C534">
      <w:pPr>
        <w:jc w:val="both"/>
        <w:rPr>
          <w:rFonts w:ascii="Arial" w:eastAsia="Arial" w:hAnsi="Arial" w:cs="Arial"/>
          <w:sz w:val="24"/>
          <w:szCs w:val="24"/>
          <w:lang w:val="en-US"/>
        </w:rPr>
      </w:pPr>
      <w:r w:rsidRPr="3647C534">
        <w:rPr>
          <w:rFonts w:ascii="Arial" w:eastAsia="Arial" w:hAnsi="Arial" w:cs="Arial"/>
          <w:sz w:val="24"/>
          <w:szCs w:val="24"/>
          <w:lang w:val="en-US"/>
        </w:rPr>
        <w:t xml:space="preserve"> ‘Corporate </w:t>
      </w:r>
      <w:proofErr w:type="gramStart"/>
      <w:r w:rsidRPr="3647C534">
        <w:rPr>
          <w:rFonts w:ascii="Arial" w:eastAsia="Arial" w:hAnsi="Arial" w:cs="Arial"/>
          <w:sz w:val="24"/>
          <w:szCs w:val="24"/>
          <w:lang w:val="en-US"/>
        </w:rPr>
        <w:t>Parenting</w:t>
      </w:r>
      <w:proofErr w:type="gramEnd"/>
      <w:r w:rsidRPr="3647C534">
        <w:rPr>
          <w:rFonts w:ascii="Arial" w:eastAsia="Arial" w:hAnsi="Arial" w:cs="Arial"/>
          <w:sz w:val="24"/>
          <w:szCs w:val="24"/>
          <w:lang w:val="en-US"/>
        </w:rPr>
        <w:t xml:space="preserve"> is the term used to refer to the responsibility of the council, to provide the best possible care and protection for children and young people who are ‘looked after’. At the core of this responsibility is the moral duty to provide the kind of support that any good parents would </w:t>
      </w:r>
      <w:r w:rsidR="00963F92" w:rsidRPr="3647C534">
        <w:rPr>
          <w:rFonts w:ascii="Arial" w:eastAsia="Arial" w:hAnsi="Arial" w:cs="Arial"/>
          <w:sz w:val="24"/>
          <w:szCs w:val="24"/>
          <w:lang w:val="en-US"/>
        </w:rPr>
        <w:t>provide for</w:t>
      </w:r>
      <w:r w:rsidRPr="3647C534">
        <w:rPr>
          <w:rFonts w:ascii="Arial" w:eastAsia="Arial" w:hAnsi="Arial" w:cs="Arial"/>
          <w:sz w:val="24"/>
          <w:szCs w:val="24"/>
          <w:lang w:val="en-US"/>
        </w:rPr>
        <w:t xml:space="preserve"> their own children. This includes enhancing the quality of life of looked after children as well as simply keeping them safe.’ (</w:t>
      </w:r>
      <w:r w:rsidRPr="3647C534">
        <w:rPr>
          <w:rFonts w:ascii="Arial" w:eastAsia="Arial" w:hAnsi="Arial" w:cs="Arial"/>
          <w:i/>
          <w:iCs/>
          <w:sz w:val="24"/>
          <w:szCs w:val="24"/>
          <w:lang w:val="en-US"/>
        </w:rPr>
        <w:t>House of Commons Children, School and Family Committee, March 2009</w:t>
      </w:r>
      <w:r w:rsidRPr="3647C534">
        <w:rPr>
          <w:rFonts w:ascii="Arial" w:eastAsia="Arial" w:hAnsi="Arial" w:cs="Arial"/>
          <w:sz w:val="24"/>
          <w:szCs w:val="24"/>
          <w:lang w:val="en-US"/>
        </w:rPr>
        <w:t>)</w:t>
      </w:r>
    </w:p>
    <w:p w14:paraId="77EB71A8" w14:textId="77777777" w:rsidR="00963F92" w:rsidRDefault="0C7ACA59" w:rsidP="3647C534">
      <w:pPr>
        <w:jc w:val="both"/>
        <w:rPr>
          <w:rFonts w:ascii="Arial" w:eastAsia="Arial" w:hAnsi="Arial" w:cs="Arial"/>
          <w:lang w:val="en-US"/>
        </w:rPr>
        <w:sectPr w:rsidR="00963F92">
          <w:pgSz w:w="11906" w:h="16838"/>
          <w:pgMar w:top="1440" w:right="1440" w:bottom="1440" w:left="1440" w:header="708" w:footer="708" w:gutter="0"/>
          <w:cols w:space="708"/>
          <w:docGrid w:linePitch="360"/>
        </w:sectPr>
      </w:pPr>
      <w:r w:rsidRPr="3647C534">
        <w:rPr>
          <w:rFonts w:ascii="Arial" w:eastAsia="Arial" w:hAnsi="Arial" w:cs="Arial"/>
          <w:lang w:val="en-US"/>
        </w:rPr>
        <w:t xml:space="preserve">  </w:t>
      </w:r>
    </w:p>
    <w:p w14:paraId="1327EC78" w14:textId="615E9214" w:rsidR="0C7ACA59" w:rsidRDefault="0C7ACA59" w:rsidP="3647C534">
      <w:pPr>
        <w:jc w:val="both"/>
        <w:rPr>
          <w:rFonts w:ascii="Arial" w:eastAsia="Arial" w:hAnsi="Arial" w:cs="Arial"/>
          <w:b/>
          <w:bCs/>
          <w:lang w:val="en-US"/>
        </w:rPr>
      </w:pPr>
      <w:r w:rsidRPr="3647C534">
        <w:rPr>
          <w:rFonts w:ascii="Arial" w:eastAsia="Arial" w:hAnsi="Arial" w:cs="Arial"/>
          <w:b/>
          <w:bCs/>
          <w:lang w:val="en-US"/>
        </w:rPr>
        <w:lastRenderedPageBreak/>
        <w:t>Vision</w:t>
      </w:r>
    </w:p>
    <w:p w14:paraId="30336418" w14:textId="22BFDF0C" w:rsidR="0C7ACA59" w:rsidRDefault="0C7ACA59" w:rsidP="3647C534">
      <w:pPr>
        <w:jc w:val="both"/>
        <w:rPr>
          <w:rFonts w:ascii="Arial" w:eastAsia="Arial" w:hAnsi="Arial" w:cs="Arial"/>
          <w:sz w:val="24"/>
          <w:szCs w:val="24"/>
          <w:lang w:val="en-US"/>
        </w:rPr>
      </w:pPr>
      <w:r w:rsidRPr="3647C534">
        <w:rPr>
          <w:rFonts w:ascii="Arial" w:eastAsia="Arial" w:hAnsi="Arial" w:cs="Arial"/>
          <w:sz w:val="24"/>
          <w:szCs w:val="24"/>
          <w:lang w:val="en-US"/>
        </w:rPr>
        <w:t xml:space="preserve"> </w:t>
      </w:r>
    </w:p>
    <w:p w14:paraId="355AC51C" w14:textId="05640613" w:rsidR="0C7ACA59" w:rsidRDefault="0C7ACA59" w:rsidP="3647C534">
      <w:pPr>
        <w:jc w:val="both"/>
        <w:rPr>
          <w:rFonts w:ascii="Arial" w:eastAsia="Arial" w:hAnsi="Arial" w:cs="Arial"/>
        </w:rPr>
      </w:pPr>
      <w:r>
        <w:rPr>
          <w:noProof/>
        </w:rPr>
        <w:drawing>
          <wp:inline distT="0" distB="0" distL="0" distR="0" wp14:anchorId="182B1A58" wp14:editId="2BF8F2DC">
            <wp:extent cx="4572000" cy="933450"/>
            <wp:effectExtent l="0" t="0" r="0" b="0"/>
            <wp:docPr id="1568621396" name="Picture 15686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7C4C7C22" w14:textId="2AE62B67" w:rsidR="0C7ACA59" w:rsidRDefault="0C7ACA59" w:rsidP="3647C534">
      <w:pPr>
        <w:jc w:val="both"/>
        <w:rPr>
          <w:rFonts w:ascii="Arial" w:eastAsia="Arial" w:hAnsi="Arial" w:cs="Arial"/>
          <w:lang w:val="en-US"/>
        </w:rPr>
      </w:pPr>
      <w:r w:rsidRPr="3647C534">
        <w:rPr>
          <w:rFonts w:ascii="Arial" w:eastAsia="Arial" w:hAnsi="Arial" w:cs="Arial"/>
          <w:lang w:val="en-US"/>
        </w:rPr>
        <w:t xml:space="preserve"> </w:t>
      </w:r>
    </w:p>
    <w:p w14:paraId="25EAF081" w14:textId="243008A4" w:rsidR="0C7ACA59" w:rsidRDefault="0C7ACA59" w:rsidP="3647C534">
      <w:pPr>
        <w:jc w:val="both"/>
        <w:rPr>
          <w:rFonts w:ascii="Arial" w:eastAsia="Arial" w:hAnsi="Arial" w:cs="Arial"/>
          <w:lang w:val="en-US"/>
        </w:rPr>
      </w:pPr>
      <w:r w:rsidRPr="3647C534">
        <w:rPr>
          <w:rFonts w:ascii="Arial" w:eastAsia="Arial" w:hAnsi="Arial" w:cs="Arial"/>
          <w:lang w:val="en-US"/>
        </w:rPr>
        <w:t xml:space="preserve"> </w:t>
      </w:r>
    </w:p>
    <w:p w14:paraId="566C1197" w14:textId="69D4B3D3" w:rsidR="0C7ACA59" w:rsidRDefault="0C7ACA59" w:rsidP="3647C534">
      <w:pPr>
        <w:jc w:val="both"/>
        <w:rPr>
          <w:rFonts w:ascii="Arial" w:eastAsia="Arial" w:hAnsi="Arial" w:cs="Arial"/>
          <w:sz w:val="24"/>
          <w:szCs w:val="24"/>
          <w:lang w:val="en-US"/>
        </w:rPr>
      </w:pPr>
      <w:r w:rsidRPr="3647C534">
        <w:rPr>
          <w:rFonts w:ascii="Arial" w:eastAsia="Arial" w:hAnsi="Arial" w:cs="Arial"/>
          <w:sz w:val="24"/>
          <w:szCs w:val="24"/>
          <w:lang w:val="en-US"/>
        </w:rPr>
        <w:t>In South Gloucestershire, putting the vision into practice means that we will:</w:t>
      </w:r>
    </w:p>
    <w:p w14:paraId="2686F29E" w14:textId="4730324F" w:rsidR="0C7ACA59" w:rsidRDefault="0C7ACA59" w:rsidP="3647C534">
      <w:pPr>
        <w:pStyle w:val="ListParagraph"/>
        <w:numPr>
          <w:ilvl w:val="0"/>
          <w:numId w:val="5"/>
        </w:numPr>
        <w:spacing w:after="0"/>
        <w:jc w:val="both"/>
        <w:rPr>
          <w:rFonts w:ascii="Arial" w:eastAsia="Arial" w:hAnsi="Arial" w:cs="Arial"/>
          <w:sz w:val="24"/>
          <w:szCs w:val="24"/>
          <w:lang w:val="en-US"/>
        </w:rPr>
      </w:pPr>
      <w:r w:rsidRPr="3647C534">
        <w:rPr>
          <w:rFonts w:ascii="Arial" w:eastAsia="Arial" w:hAnsi="Arial" w:cs="Arial"/>
          <w:sz w:val="24"/>
          <w:szCs w:val="24"/>
          <w:lang w:val="en-US"/>
        </w:rPr>
        <w:t>always act in the best interests of every child and young person in our care, promoting their physical and mental health and wellbeing.</w:t>
      </w:r>
    </w:p>
    <w:p w14:paraId="4A6673C5" w14:textId="3E2AE7A9" w:rsidR="0C7ACA59" w:rsidRDefault="0C7ACA59" w:rsidP="3647C534">
      <w:pPr>
        <w:pStyle w:val="ListParagraph"/>
        <w:numPr>
          <w:ilvl w:val="0"/>
          <w:numId w:val="5"/>
        </w:numPr>
        <w:spacing w:after="0"/>
        <w:jc w:val="both"/>
        <w:rPr>
          <w:rFonts w:ascii="Arial" w:eastAsia="Arial" w:hAnsi="Arial" w:cs="Arial"/>
          <w:sz w:val="24"/>
          <w:szCs w:val="24"/>
          <w:lang w:val="en-US"/>
        </w:rPr>
      </w:pPr>
      <w:r w:rsidRPr="3647C534">
        <w:rPr>
          <w:rFonts w:ascii="Arial" w:eastAsia="Arial" w:hAnsi="Arial" w:cs="Arial"/>
          <w:sz w:val="24"/>
          <w:szCs w:val="24"/>
          <w:lang w:val="en-US"/>
        </w:rPr>
        <w:t xml:space="preserve">always promote high aspirations and to secure the best outcomes for every child and young person in our care, </w:t>
      </w:r>
      <w:r w:rsidR="00963F92" w:rsidRPr="3647C534">
        <w:rPr>
          <w:rFonts w:ascii="Arial" w:eastAsia="Arial" w:hAnsi="Arial" w:cs="Arial"/>
          <w:sz w:val="24"/>
          <w:szCs w:val="24"/>
          <w:lang w:val="en-US"/>
        </w:rPr>
        <w:t>encouraging them</w:t>
      </w:r>
      <w:r w:rsidRPr="3647C534">
        <w:rPr>
          <w:rFonts w:ascii="Arial" w:eastAsia="Arial" w:hAnsi="Arial" w:cs="Arial"/>
          <w:sz w:val="24"/>
          <w:szCs w:val="24"/>
          <w:lang w:val="en-US"/>
        </w:rPr>
        <w:t xml:space="preserve"> to express their views, wishes and feelings, and proactively take them into account.</w:t>
      </w:r>
    </w:p>
    <w:p w14:paraId="4E6AEF27" w14:textId="7171AA23" w:rsidR="0C7ACA59" w:rsidRDefault="0C7ACA59" w:rsidP="3647C534">
      <w:pPr>
        <w:pStyle w:val="ListParagraph"/>
        <w:numPr>
          <w:ilvl w:val="0"/>
          <w:numId w:val="5"/>
        </w:numPr>
        <w:spacing w:after="0"/>
        <w:jc w:val="both"/>
        <w:rPr>
          <w:rFonts w:ascii="Arial" w:eastAsia="Arial" w:hAnsi="Arial" w:cs="Arial"/>
          <w:sz w:val="24"/>
          <w:szCs w:val="24"/>
          <w:lang w:val="en-US"/>
        </w:rPr>
      </w:pPr>
      <w:r w:rsidRPr="3647C534">
        <w:rPr>
          <w:rFonts w:ascii="Arial" w:eastAsia="Arial" w:hAnsi="Arial" w:cs="Arial"/>
          <w:sz w:val="24"/>
          <w:szCs w:val="24"/>
          <w:lang w:val="en-US"/>
        </w:rPr>
        <w:t>always ensure that every child and young person in our care has access to the services they need to ensure they thrive.</w:t>
      </w:r>
    </w:p>
    <w:p w14:paraId="5783A5E2" w14:textId="2EDA4703" w:rsidR="0C7ACA59" w:rsidRDefault="0C7ACA59" w:rsidP="3647C534">
      <w:pPr>
        <w:pStyle w:val="ListParagraph"/>
        <w:numPr>
          <w:ilvl w:val="0"/>
          <w:numId w:val="5"/>
        </w:numPr>
        <w:spacing w:after="0"/>
        <w:jc w:val="both"/>
        <w:rPr>
          <w:rFonts w:ascii="Arial" w:eastAsia="Arial" w:hAnsi="Arial" w:cs="Arial"/>
          <w:sz w:val="24"/>
          <w:szCs w:val="24"/>
          <w:lang w:val="en-US"/>
        </w:rPr>
      </w:pPr>
      <w:r w:rsidRPr="3647C534">
        <w:rPr>
          <w:rFonts w:ascii="Arial" w:eastAsia="Arial" w:hAnsi="Arial" w:cs="Arial"/>
          <w:sz w:val="24"/>
          <w:szCs w:val="24"/>
          <w:lang w:val="en-US"/>
        </w:rPr>
        <w:t>always make sure that every child and young person in our care is safe, with stable home lives, relationships and education or work</w:t>
      </w:r>
    </w:p>
    <w:p w14:paraId="387ADBE5" w14:textId="5D8F029D" w:rsidR="0C7ACA59" w:rsidRDefault="0C7ACA59" w:rsidP="3647C534">
      <w:pPr>
        <w:pStyle w:val="ListParagraph"/>
        <w:numPr>
          <w:ilvl w:val="0"/>
          <w:numId w:val="5"/>
        </w:numPr>
        <w:spacing w:after="0"/>
        <w:jc w:val="both"/>
        <w:rPr>
          <w:rFonts w:ascii="Arial" w:eastAsia="Arial" w:hAnsi="Arial" w:cs="Arial"/>
          <w:sz w:val="24"/>
          <w:szCs w:val="24"/>
          <w:lang w:val="en-US"/>
        </w:rPr>
      </w:pPr>
      <w:r w:rsidRPr="3647C534">
        <w:rPr>
          <w:rFonts w:ascii="Arial" w:eastAsia="Arial" w:hAnsi="Arial" w:cs="Arial"/>
          <w:sz w:val="24"/>
          <w:szCs w:val="24"/>
          <w:lang w:val="en-US"/>
        </w:rPr>
        <w:t>ensure that every child and young person in our care is thoroughly prepared for adulthood and independent living.</w:t>
      </w:r>
    </w:p>
    <w:p w14:paraId="3A742366" w14:textId="4C8B2682" w:rsidR="3647C534" w:rsidRDefault="3647C534" w:rsidP="3647C534">
      <w:pPr>
        <w:jc w:val="both"/>
        <w:rPr>
          <w:rFonts w:ascii="Arial" w:eastAsia="Arial" w:hAnsi="Arial" w:cs="Arial"/>
          <w:b/>
          <w:bCs/>
          <w:color w:val="2F5496" w:themeColor="accent1" w:themeShade="BF"/>
          <w:lang w:val="en-US"/>
        </w:rPr>
      </w:pPr>
    </w:p>
    <w:p w14:paraId="194B19A2" w14:textId="6651E253" w:rsidR="6A183B3A" w:rsidRDefault="6A183B3A" w:rsidP="3647C534">
      <w:pPr>
        <w:jc w:val="both"/>
        <w:rPr>
          <w:rFonts w:ascii="Arial" w:eastAsia="Arial" w:hAnsi="Arial" w:cs="Arial"/>
          <w:sz w:val="24"/>
          <w:szCs w:val="24"/>
          <w:lang w:val="en-US"/>
        </w:rPr>
      </w:pPr>
      <w:r w:rsidRPr="3647C534">
        <w:rPr>
          <w:rFonts w:ascii="Arial" w:eastAsia="Arial" w:hAnsi="Arial" w:cs="Arial"/>
          <w:sz w:val="24"/>
          <w:szCs w:val="24"/>
          <w:lang w:val="en-US"/>
        </w:rPr>
        <w:t>As Corporate Parents, we</w:t>
      </w:r>
      <w:r w:rsidR="12619AC4" w:rsidRPr="3647C534">
        <w:rPr>
          <w:rFonts w:ascii="Arial" w:eastAsia="Arial" w:hAnsi="Arial" w:cs="Arial"/>
          <w:sz w:val="24"/>
          <w:szCs w:val="24"/>
          <w:lang w:val="en-US"/>
        </w:rPr>
        <w:t xml:space="preserve"> will ensure </w:t>
      </w:r>
      <w:r w:rsidR="781DFA27" w:rsidRPr="3647C534">
        <w:rPr>
          <w:rFonts w:ascii="Arial" w:eastAsia="Arial" w:hAnsi="Arial" w:cs="Arial"/>
          <w:sz w:val="24"/>
          <w:szCs w:val="24"/>
          <w:lang w:val="en-US"/>
        </w:rPr>
        <w:t>our children and young people feel cared for and valued</w:t>
      </w:r>
      <w:r w:rsidR="4CBAECCA" w:rsidRPr="3647C534">
        <w:rPr>
          <w:rFonts w:ascii="Arial" w:eastAsia="Arial" w:hAnsi="Arial" w:cs="Arial"/>
          <w:sz w:val="24"/>
          <w:szCs w:val="24"/>
          <w:lang w:val="en-US"/>
        </w:rPr>
        <w:t xml:space="preserve"> by</w:t>
      </w:r>
      <w:r w:rsidR="781DFA27" w:rsidRPr="3647C534">
        <w:rPr>
          <w:rFonts w:ascii="Arial" w:eastAsia="Arial" w:hAnsi="Arial" w:cs="Arial"/>
          <w:sz w:val="24"/>
          <w:szCs w:val="24"/>
          <w:lang w:val="en-US"/>
        </w:rPr>
        <w:t xml:space="preserve"> providing a standard of care that gives them stability and security so they will have the best possible chance to achieve good outcomes and a quality adult life</w:t>
      </w:r>
      <w:r w:rsidR="00963F92" w:rsidRPr="3647C534">
        <w:rPr>
          <w:rFonts w:ascii="Arial" w:eastAsia="Arial" w:hAnsi="Arial" w:cs="Arial"/>
          <w:sz w:val="24"/>
          <w:szCs w:val="24"/>
          <w:lang w:val="en-US"/>
        </w:rPr>
        <w:t xml:space="preserve">. </w:t>
      </w:r>
      <w:r w:rsidR="781DFA27" w:rsidRPr="3647C534">
        <w:rPr>
          <w:rFonts w:ascii="Arial" w:eastAsia="Arial" w:hAnsi="Arial" w:cs="Arial"/>
          <w:sz w:val="24"/>
          <w:szCs w:val="24"/>
          <w:lang w:val="en-US"/>
        </w:rPr>
        <w:t xml:space="preserve">In caring for children and young people of varying ages, experiences and needs, there is a need for different kinds of placements, so we </w:t>
      </w:r>
      <w:r w:rsidR="656B12B6" w:rsidRPr="3647C534">
        <w:rPr>
          <w:rFonts w:ascii="Arial" w:eastAsia="Arial" w:hAnsi="Arial" w:cs="Arial"/>
          <w:sz w:val="24"/>
          <w:szCs w:val="24"/>
          <w:lang w:val="en-US"/>
        </w:rPr>
        <w:t xml:space="preserve">will </w:t>
      </w:r>
      <w:r w:rsidR="781DFA27" w:rsidRPr="3647C534">
        <w:rPr>
          <w:rFonts w:ascii="Arial" w:eastAsia="Arial" w:hAnsi="Arial" w:cs="Arial"/>
          <w:sz w:val="24"/>
          <w:szCs w:val="24"/>
          <w:lang w:val="en-US"/>
        </w:rPr>
        <w:t xml:space="preserve">make sure that there is a sufficient choice of placements within the </w:t>
      </w:r>
      <w:r w:rsidR="39A83605" w:rsidRPr="3647C534">
        <w:rPr>
          <w:rFonts w:ascii="Arial" w:eastAsia="Arial" w:hAnsi="Arial" w:cs="Arial"/>
          <w:sz w:val="24"/>
          <w:szCs w:val="24"/>
          <w:lang w:val="en-US"/>
        </w:rPr>
        <w:t>borough</w:t>
      </w:r>
      <w:r w:rsidR="781DFA27" w:rsidRPr="3647C534">
        <w:rPr>
          <w:rFonts w:ascii="Arial" w:eastAsia="Arial" w:hAnsi="Arial" w:cs="Arial"/>
          <w:sz w:val="24"/>
          <w:szCs w:val="24"/>
          <w:lang w:val="en-US"/>
        </w:rPr>
        <w:t>.</w:t>
      </w:r>
      <w:r w:rsidR="7D80063E" w:rsidRPr="3647C534">
        <w:rPr>
          <w:rFonts w:ascii="Arial" w:eastAsia="Arial" w:hAnsi="Arial" w:cs="Arial"/>
          <w:sz w:val="24"/>
          <w:szCs w:val="24"/>
          <w:lang w:val="en-US"/>
        </w:rPr>
        <w:t xml:space="preserve"> </w:t>
      </w:r>
      <w:r w:rsidR="781DFA27" w:rsidRPr="3647C534">
        <w:rPr>
          <w:rFonts w:ascii="Arial" w:eastAsia="Arial" w:hAnsi="Arial" w:cs="Arial"/>
          <w:sz w:val="24"/>
          <w:szCs w:val="24"/>
          <w:lang w:val="en-US"/>
        </w:rPr>
        <w:t xml:space="preserve">We </w:t>
      </w:r>
      <w:r w:rsidR="56971E31" w:rsidRPr="3647C534">
        <w:rPr>
          <w:rFonts w:ascii="Arial" w:eastAsia="Arial" w:hAnsi="Arial" w:cs="Arial"/>
          <w:sz w:val="24"/>
          <w:szCs w:val="24"/>
          <w:lang w:val="en-US"/>
        </w:rPr>
        <w:t xml:space="preserve">also </w:t>
      </w:r>
      <w:r w:rsidR="781DFA27" w:rsidRPr="3647C534">
        <w:rPr>
          <w:rFonts w:ascii="Arial" w:eastAsia="Arial" w:hAnsi="Arial" w:cs="Arial"/>
          <w:sz w:val="24"/>
          <w:szCs w:val="24"/>
          <w:lang w:val="en-US"/>
        </w:rPr>
        <w:t xml:space="preserve">recognise the importance of listening to children and young people and responding proactively to them. We </w:t>
      </w:r>
      <w:r w:rsidR="6947B2B4" w:rsidRPr="3647C534">
        <w:rPr>
          <w:rFonts w:ascii="Arial" w:eastAsia="Arial" w:hAnsi="Arial" w:cs="Arial"/>
          <w:sz w:val="24"/>
          <w:szCs w:val="24"/>
          <w:lang w:val="en-US"/>
        </w:rPr>
        <w:t xml:space="preserve">will </w:t>
      </w:r>
      <w:r w:rsidR="781DFA27" w:rsidRPr="3647C534">
        <w:rPr>
          <w:rFonts w:ascii="Arial" w:eastAsia="Arial" w:hAnsi="Arial" w:cs="Arial"/>
          <w:sz w:val="24"/>
          <w:szCs w:val="24"/>
          <w:lang w:val="en-US"/>
        </w:rPr>
        <w:t xml:space="preserve">seek their views about their care experience and explore with them how we can improve their lived experiences. </w:t>
      </w:r>
    </w:p>
    <w:p w14:paraId="0C6AEEF2" w14:textId="31E33EF5" w:rsidR="3647C534" w:rsidRDefault="3647C534" w:rsidP="3647C534">
      <w:pPr>
        <w:spacing w:after="0"/>
        <w:jc w:val="both"/>
        <w:rPr>
          <w:rFonts w:ascii="Arial" w:eastAsia="Arial" w:hAnsi="Arial" w:cs="Arial"/>
          <w:sz w:val="24"/>
          <w:szCs w:val="24"/>
          <w:lang w:val="en-US"/>
        </w:rPr>
      </w:pPr>
    </w:p>
    <w:p w14:paraId="46A58649" w14:textId="10CD2C01" w:rsidR="0FAB6527" w:rsidRDefault="0FAB6527" w:rsidP="3647C534">
      <w:pPr>
        <w:jc w:val="both"/>
        <w:rPr>
          <w:rFonts w:ascii="Arial" w:eastAsia="Arial" w:hAnsi="Arial" w:cs="Arial"/>
          <w:sz w:val="24"/>
          <w:szCs w:val="24"/>
          <w:lang w:val="en-US"/>
        </w:rPr>
      </w:pPr>
      <w:r w:rsidRPr="3647C534">
        <w:rPr>
          <w:rFonts w:ascii="Arial" w:eastAsia="Arial" w:hAnsi="Arial" w:cs="Arial"/>
          <w:sz w:val="24"/>
          <w:szCs w:val="24"/>
          <w:lang w:val="en-US"/>
        </w:rPr>
        <w:t xml:space="preserve">We </w:t>
      </w:r>
      <w:r w:rsidR="42074FB2" w:rsidRPr="3647C534">
        <w:rPr>
          <w:rFonts w:ascii="Arial" w:eastAsia="Arial" w:hAnsi="Arial" w:cs="Arial"/>
          <w:sz w:val="24"/>
          <w:szCs w:val="24"/>
          <w:lang w:val="en-US"/>
        </w:rPr>
        <w:t xml:space="preserve">will </w:t>
      </w:r>
      <w:r w:rsidRPr="3647C534">
        <w:rPr>
          <w:rFonts w:ascii="Arial" w:eastAsia="Arial" w:hAnsi="Arial" w:cs="Arial"/>
          <w:sz w:val="24"/>
          <w:szCs w:val="24"/>
          <w:lang w:val="en-US"/>
        </w:rPr>
        <w:t>strive to make sure that children have a positive experience whilst being in care, by affording them good quality care and support, a stable placement that meets their needs, a positive relationship with their Social Worker and access to advocacy service when needed. We also know that permanency needs to be secured at the earliest possible point to ensure each child benefits from a stable, nurturing family.</w:t>
      </w:r>
    </w:p>
    <w:p w14:paraId="64057F14" w14:textId="425B82FB" w:rsidR="3647C534" w:rsidRDefault="3647C534" w:rsidP="3647C534">
      <w:pPr>
        <w:spacing w:after="0"/>
        <w:jc w:val="both"/>
        <w:rPr>
          <w:rFonts w:ascii="Arial" w:eastAsia="Arial" w:hAnsi="Arial" w:cs="Arial"/>
          <w:sz w:val="24"/>
          <w:szCs w:val="24"/>
          <w:lang w:val="en-US"/>
        </w:rPr>
      </w:pPr>
    </w:p>
    <w:p w14:paraId="18C9A90B" w14:textId="62C7B37D" w:rsidR="00694188" w:rsidRDefault="0BCC6256" w:rsidP="3647C534">
      <w:pPr>
        <w:rPr>
          <w:rFonts w:ascii="Arial" w:eastAsia="Arial" w:hAnsi="Arial" w:cs="Arial"/>
          <w:sz w:val="24"/>
          <w:szCs w:val="24"/>
        </w:rPr>
      </w:pPr>
      <w:r w:rsidRPr="3647C534">
        <w:rPr>
          <w:rFonts w:ascii="Arial" w:eastAsia="Arial" w:hAnsi="Arial" w:cs="Arial"/>
          <w:sz w:val="24"/>
          <w:szCs w:val="24"/>
        </w:rPr>
        <w:lastRenderedPageBreak/>
        <w:t>Stable homes built on love</w:t>
      </w:r>
      <w:r w:rsidR="68AC30D0" w:rsidRPr="3647C534">
        <w:rPr>
          <w:rFonts w:ascii="Arial" w:eastAsia="Arial" w:hAnsi="Arial" w:cs="Arial"/>
          <w:sz w:val="24"/>
          <w:szCs w:val="24"/>
        </w:rPr>
        <w:t xml:space="preserve"> is the strategy of the UK Government for children’s social care. </w:t>
      </w:r>
      <w:r w:rsidR="6F12C734" w:rsidRPr="3647C534">
        <w:rPr>
          <w:rFonts w:ascii="Arial" w:eastAsia="Arial" w:hAnsi="Arial" w:cs="Arial"/>
          <w:sz w:val="24"/>
          <w:szCs w:val="24"/>
        </w:rPr>
        <w:t>The vision of this strategy is:</w:t>
      </w:r>
    </w:p>
    <w:p w14:paraId="71C232E8" w14:textId="140AD509" w:rsidR="6F12C734" w:rsidRDefault="6F12C734" w:rsidP="3647C534">
      <w:pPr>
        <w:rPr>
          <w:rFonts w:ascii="Arial" w:eastAsia="Arial" w:hAnsi="Arial" w:cs="Arial"/>
          <w:i/>
          <w:iCs/>
          <w:sz w:val="24"/>
          <w:szCs w:val="24"/>
        </w:rPr>
      </w:pPr>
      <w:r w:rsidRPr="3647C534">
        <w:rPr>
          <w:rFonts w:ascii="Arial" w:eastAsia="Arial" w:hAnsi="Arial" w:cs="Arial"/>
          <w:i/>
          <w:iCs/>
          <w:sz w:val="24"/>
          <w:szCs w:val="24"/>
        </w:rPr>
        <w:t>“For Children to grow up in loving, safe and stable families and, where that is not possible, care provides the same foundations, so that all children can achieve their potential.”</w:t>
      </w:r>
    </w:p>
    <w:p w14:paraId="7D1B9298" w14:textId="3BFA2DE3" w:rsidR="00C12459" w:rsidRDefault="00C12459" w:rsidP="3647C534">
      <w:pPr>
        <w:rPr>
          <w:rFonts w:ascii="Arial" w:eastAsia="Arial" w:hAnsi="Arial" w:cs="Arial"/>
          <w:sz w:val="24"/>
          <w:szCs w:val="24"/>
        </w:rPr>
      </w:pPr>
      <w:r w:rsidRPr="3647C534">
        <w:rPr>
          <w:rFonts w:ascii="Arial" w:eastAsia="Arial" w:hAnsi="Arial" w:cs="Arial"/>
          <w:sz w:val="24"/>
          <w:szCs w:val="24"/>
        </w:rPr>
        <w:t xml:space="preserve">The strategy contains six pillars: </w:t>
      </w:r>
    </w:p>
    <w:p w14:paraId="3545DC0D" w14:textId="1B0FB4D6" w:rsidR="5DDA6318" w:rsidRDefault="5DDA6318" w:rsidP="3647C534">
      <w:pPr>
        <w:rPr>
          <w:rFonts w:ascii="Arial" w:eastAsia="Arial" w:hAnsi="Arial" w:cs="Arial"/>
        </w:rPr>
      </w:pPr>
      <w:r>
        <w:rPr>
          <w:noProof/>
        </w:rPr>
        <w:drawing>
          <wp:inline distT="0" distB="0" distL="0" distR="0" wp14:anchorId="5E67597C" wp14:editId="03735182">
            <wp:extent cx="5377792" cy="2924175"/>
            <wp:effectExtent l="0" t="0" r="0" b="0"/>
            <wp:docPr id="2128198220" name="Picture 212819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7792" cy="2924175"/>
                    </a:xfrm>
                    <a:prstGeom prst="rect">
                      <a:avLst/>
                    </a:prstGeom>
                  </pic:spPr>
                </pic:pic>
              </a:graphicData>
            </a:graphic>
          </wp:inline>
        </w:drawing>
      </w:r>
    </w:p>
    <w:p w14:paraId="756A1DB0" w14:textId="0C3BF580" w:rsidR="023C7CB7" w:rsidRDefault="023C7CB7" w:rsidP="3647C534">
      <w:pPr>
        <w:pStyle w:val="Heading2"/>
        <w:rPr>
          <w:rFonts w:ascii="Arial" w:eastAsia="Arial" w:hAnsi="Arial" w:cs="Arial"/>
          <w:b/>
          <w:bCs/>
          <w:color w:val="464B51"/>
          <w:sz w:val="30"/>
          <w:szCs w:val="30"/>
        </w:rPr>
      </w:pPr>
    </w:p>
    <w:p w14:paraId="104500E7" w14:textId="4C54DD43" w:rsidR="1851E5BF" w:rsidRDefault="1851E5BF" w:rsidP="3647C534">
      <w:pPr>
        <w:pStyle w:val="Heading2"/>
        <w:rPr>
          <w:rFonts w:ascii="Arial" w:eastAsia="Arial" w:hAnsi="Arial" w:cs="Arial"/>
          <w:color w:val="464B51"/>
          <w:sz w:val="24"/>
          <w:szCs w:val="24"/>
        </w:rPr>
      </w:pPr>
      <w:r w:rsidRPr="3647C534">
        <w:rPr>
          <w:rFonts w:ascii="Arial" w:eastAsia="Arial" w:hAnsi="Arial" w:cs="Arial"/>
          <w:color w:val="464B51"/>
          <w:sz w:val="24"/>
          <w:szCs w:val="24"/>
        </w:rPr>
        <w:t xml:space="preserve">Pillar 4 of the Strategy relates to children in care. </w:t>
      </w:r>
      <w:r w:rsidR="68AC30D0" w:rsidRPr="3647C534">
        <w:rPr>
          <w:rFonts w:ascii="Arial" w:eastAsia="Arial" w:hAnsi="Arial" w:cs="Arial"/>
          <w:color w:val="464B51"/>
          <w:sz w:val="24"/>
          <w:szCs w:val="24"/>
        </w:rPr>
        <w:t xml:space="preserve">The Government’s vision is that where children need to come into care, we provide them with stable, loving homes close to their communities. Children’s loving and safe relationships with both their families and care givers will be prioritised, and they will be listened to and have their needs advocated for. </w:t>
      </w:r>
    </w:p>
    <w:p w14:paraId="54F8BB6F" w14:textId="68D86D5A" w:rsidR="023C7CB7" w:rsidRDefault="023C7CB7" w:rsidP="023C7CB7">
      <w:pPr>
        <w:rPr>
          <w:rFonts w:ascii="Arial" w:eastAsia="Arial" w:hAnsi="Arial" w:cs="Arial"/>
          <w:sz w:val="24"/>
          <w:szCs w:val="24"/>
        </w:rPr>
      </w:pPr>
    </w:p>
    <w:p w14:paraId="0E0AFB52" w14:textId="498A0BF0" w:rsidR="68AC30D0" w:rsidRDefault="68AC30D0" w:rsidP="3647C534">
      <w:pPr>
        <w:spacing w:after="300"/>
        <w:rPr>
          <w:rFonts w:ascii="Arial" w:eastAsia="Arial" w:hAnsi="Arial" w:cs="Arial"/>
          <w:color w:val="464B51"/>
          <w:sz w:val="24"/>
          <w:szCs w:val="24"/>
        </w:rPr>
      </w:pPr>
      <w:r w:rsidRPr="3647C534">
        <w:rPr>
          <w:rFonts w:ascii="Arial" w:eastAsia="Arial" w:hAnsi="Arial" w:cs="Arial"/>
          <w:color w:val="464B51"/>
          <w:sz w:val="24"/>
          <w:szCs w:val="24"/>
        </w:rPr>
        <w:t xml:space="preserve">The strategy states that a family-based home is best for most children to live in. Where children need specialist residential or therapeutic care, this should be provided as close to their home as possible. </w:t>
      </w:r>
    </w:p>
    <w:p w14:paraId="534764AF" w14:textId="2FD52100" w:rsidR="68AC30D0" w:rsidRDefault="68AC30D0" w:rsidP="3647C534">
      <w:pPr>
        <w:spacing w:after="300"/>
        <w:rPr>
          <w:rFonts w:ascii="Arial" w:eastAsia="Arial" w:hAnsi="Arial" w:cs="Arial"/>
          <w:color w:val="464B51"/>
          <w:sz w:val="24"/>
          <w:szCs w:val="24"/>
        </w:rPr>
      </w:pPr>
      <w:r w:rsidRPr="3647C534">
        <w:rPr>
          <w:rFonts w:ascii="Arial" w:eastAsia="Arial" w:hAnsi="Arial" w:cs="Arial"/>
          <w:color w:val="464B51"/>
          <w:sz w:val="24"/>
          <w:szCs w:val="24"/>
        </w:rPr>
        <w:t>To achieve this, the Government aims to transform the way we provide homes for children in care and care leavers, and to be far more ambitious for these children.  Progress will be measured across six missions</w:t>
      </w:r>
      <w:r w:rsidR="7E0AEEBB" w:rsidRPr="3647C534">
        <w:rPr>
          <w:rFonts w:ascii="Arial" w:eastAsia="Arial" w:hAnsi="Arial" w:cs="Arial"/>
          <w:color w:val="464B51"/>
          <w:sz w:val="24"/>
          <w:szCs w:val="24"/>
        </w:rPr>
        <w:t xml:space="preserve"> as follows:</w:t>
      </w:r>
    </w:p>
    <w:p w14:paraId="554C9890" w14:textId="487BB3DE"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t>•Mission 1:  every care-experienced child and young people will feel they have strong, loving relationships in place</w:t>
      </w:r>
    </w:p>
    <w:p w14:paraId="273C299B" w14:textId="17728A33"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t>•Mission 2:  we will see an increase in high-quality, stable and loving homes available for every child in care local to where they are from</w:t>
      </w:r>
    </w:p>
    <w:p w14:paraId="0055FB69" w14:textId="010917E0"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lastRenderedPageBreak/>
        <w:t>•Mission 3:  we will strengthen and extend corporate parenting responsibilities towards children in care and care leavers across the public sector</w:t>
      </w:r>
    </w:p>
    <w:p w14:paraId="1DD03282" w14:textId="388AC98E"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t>•Mission 4:  we will see an improvement in the education, employment and training outcomes of children in care and care leavers</w:t>
      </w:r>
    </w:p>
    <w:p w14:paraId="6CB7A215" w14:textId="77362028"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t>•Mission 5:  we will see an increase in the number of care leavers in safe, suitable accommodation and reduce care leaver homelessness</w:t>
      </w:r>
    </w:p>
    <w:p w14:paraId="6CF1BF25" w14:textId="1DDFC7E8" w:rsidR="7E0AEEBB" w:rsidRDefault="7E0AEEBB" w:rsidP="023C7CB7">
      <w:pPr>
        <w:spacing w:before="200" w:after="0" w:line="216" w:lineRule="auto"/>
        <w:ind w:left="360" w:hanging="360"/>
        <w:rPr>
          <w:rFonts w:ascii="Arial" w:eastAsia="Arial" w:hAnsi="Arial" w:cs="Arial"/>
          <w:sz w:val="24"/>
          <w:szCs w:val="24"/>
        </w:rPr>
      </w:pPr>
      <w:r w:rsidRPr="3647C534">
        <w:rPr>
          <w:rFonts w:ascii="Arial" w:eastAsia="Arial" w:hAnsi="Arial" w:cs="Arial"/>
          <w:sz w:val="24"/>
          <w:szCs w:val="24"/>
        </w:rPr>
        <w:t>•Mission 6:  we will work closely with health partners to reduce the disparities in the long-term mental and physical outcomes of care-experienced people</w:t>
      </w:r>
    </w:p>
    <w:p w14:paraId="7994AD5E" w14:textId="266A3FCC" w:rsidR="023C7CB7" w:rsidRDefault="023C7CB7" w:rsidP="3647C534">
      <w:pPr>
        <w:spacing w:after="300"/>
        <w:rPr>
          <w:rFonts w:ascii="Arial" w:eastAsia="Arial" w:hAnsi="Arial" w:cs="Arial"/>
          <w:sz w:val="24"/>
          <w:szCs w:val="24"/>
        </w:rPr>
      </w:pPr>
    </w:p>
    <w:p w14:paraId="6F1CDE7B" w14:textId="791314C4" w:rsidR="7AE4E107" w:rsidRDefault="7AE4E107" w:rsidP="3647C534">
      <w:pPr>
        <w:rPr>
          <w:rFonts w:ascii="Arial" w:eastAsia="Arial" w:hAnsi="Arial" w:cs="Arial"/>
          <w:sz w:val="24"/>
          <w:szCs w:val="24"/>
        </w:rPr>
      </w:pPr>
      <w:r w:rsidRPr="3647C534">
        <w:rPr>
          <w:rFonts w:ascii="Arial" w:eastAsia="Arial" w:hAnsi="Arial" w:cs="Arial"/>
          <w:sz w:val="24"/>
          <w:szCs w:val="24"/>
        </w:rPr>
        <w:t>In South Gloucestershire, we are committed to achieving positive outcomes for children in care</w:t>
      </w:r>
      <w:r w:rsidR="06369ADB" w:rsidRPr="3647C534">
        <w:rPr>
          <w:rFonts w:ascii="Arial" w:eastAsia="Arial" w:hAnsi="Arial" w:cs="Arial"/>
          <w:sz w:val="24"/>
          <w:szCs w:val="24"/>
        </w:rPr>
        <w:t xml:space="preserve">; </w:t>
      </w:r>
      <w:r w:rsidRPr="3647C534">
        <w:rPr>
          <w:rFonts w:ascii="Arial" w:eastAsia="Arial" w:hAnsi="Arial" w:cs="Arial"/>
          <w:sz w:val="24"/>
          <w:szCs w:val="24"/>
        </w:rPr>
        <w:t xml:space="preserve">these missions </w:t>
      </w:r>
      <w:r w:rsidR="33232FD5" w:rsidRPr="3647C534">
        <w:rPr>
          <w:rFonts w:ascii="Arial" w:eastAsia="Arial" w:hAnsi="Arial" w:cs="Arial"/>
          <w:sz w:val="24"/>
          <w:szCs w:val="24"/>
        </w:rPr>
        <w:t xml:space="preserve">form part of our sufficiency strategy to ensure that we are able to put </w:t>
      </w:r>
      <w:r w:rsidR="3FF05C9D" w:rsidRPr="3647C534">
        <w:rPr>
          <w:rFonts w:ascii="Arial" w:eastAsia="Arial" w:hAnsi="Arial" w:cs="Arial"/>
          <w:sz w:val="24"/>
          <w:szCs w:val="24"/>
        </w:rPr>
        <w:t>“</w:t>
      </w:r>
      <w:r w:rsidR="33232FD5" w:rsidRPr="3647C534">
        <w:rPr>
          <w:rFonts w:ascii="Arial" w:eastAsia="Arial" w:hAnsi="Arial" w:cs="Arial"/>
          <w:sz w:val="24"/>
          <w:szCs w:val="24"/>
        </w:rPr>
        <w:t>love, relationships and a stable home at the heart of being a child in care</w:t>
      </w:r>
      <w:r w:rsidR="1C906FE3" w:rsidRPr="3647C534">
        <w:rPr>
          <w:rFonts w:ascii="Arial" w:eastAsia="Arial" w:hAnsi="Arial" w:cs="Arial"/>
          <w:sz w:val="24"/>
          <w:szCs w:val="24"/>
        </w:rPr>
        <w:t>” in everything we do for our children in care and care leavers.</w:t>
      </w:r>
    </w:p>
    <w:p w14:paraId="7C9DD7DC" w14:textId="12519E40" w:rsidR="023C7CB7" w:rsidRDefault="023C7CB7" w:rsidP="3647C534">
      <w:pPr>
        <w:ind w:left="360"/>
        <w:rPr>
          <w:rFonts w:ascii="Arial" w:eastAsia="Arial" w:hAnsi="Arial" w:cs="Arial"/>
          <w:color w:val="00B050"/>
          <w:sz w:val="24"/>
          <w:szCs w:val="24"/>
          <w:u w:val="single"/>
        </w:rPr>
      </w:pPr>
    </w:p>
    <w:p w14:paraId="6C3BE392" w14:textId="44659F26" w:rsidR="00731019" w:rsidRPr="00694188" w:rsidRDefault="07EB7E26" w:rsidP="3647C534">
      <w:pPr>
        <w:ind w:left="360"/>
        <w:rPr>
          <w:rFonts w:ascii="Arial" w:eastAsia="Arial" w:hAnsi="Arial" w:cs="Arial"/>
          <w:color w:val="00B050"/>
          <w:sz w:val="24"/>
          <w:szCs w:val="24"/>
          <w:u w:val="single"/>
        </w:rPr>
      </w:pPr>
      <w:r w:rsidRPr="3647C534">
        <w:rPr>
          <w:rFonts w:ascii="Arial" w:eastAsia="Arial" w:hAnsi="Arial" w:cs="Arial"/>
          <w:color w:val="00B050"/>
          <w:sz w:val="24"/>
          <w:szCs w:val="24"/>
          <w:u w:val="single"/>
        </w:rPr>
        <w:t>Spend 20</w:t>
      </w:r>
      <w:r w:rsidR="1AA23F8E" w:rsidRPr="3647C534">
        <w:rPr>
          <w:rFonts w:ascii="Arial" w:eastAsia="Arial" w:hAnsi="Arial" w:cs="Arial"/>
          <w:color w:val="00B050"/>
          <w:sz w:val="24"/>
          <w:szCs w:val="24"/>
          <w:u w:val="single"/>
        </w:rPr>
        <w:t>20</w:t>
      </w:r>
      <w:r w:rsidRPr="3647C534">
        <w:rPr>
          <w:rFonts w:ascii="Arial" w:eastAsia="Arial" w:hAnsi="Arial" w:cs="Arial"/>
          <w:color w:val="00B050"/>
          <w:sz w:val="24"/>
          <w:szCs w:val="24"/>
          <w:u w:val="single"/>
        </w:rPr>
        <w:t xml:space="preserve">-2023 </w:t>
      </w:r>
    </w:p>
    <w:p w14:paraId="40630E3A" w14:textId="58AE7A5C" w:rsidR="00694188" w:rsidRDefault="2E0CA725" w:rsidP="3647C534">
      <w:pPr>
        <w:rPr>
          <w:rFonts w:ascii="Arial" w:eastAsia="Arial" w:hAnsi="Arial" w:cs="Arial"/>
          <w:sz w:val="24"/>
          <w:szCs w:val="24"/>
        </w:rPr>
      </w:pPr>
      <w:r w:rsidRPr="3647C534">
        <w:rPr>
          <w:rFonts w:ascii="Arial" w:eastAsia="Arial" w:hAnsi="Arial" w:cs="Arial"/>
          <w:sz w:val="24"/>
          <w:szCs w:val="24"/>
        </w:rPr>
        <w:t xml:space="preserve">In house Fostering Service </w:t>
      </w:r>
    </w:p>
    <w:tbl>
      <w:tblPr>
        <w:tblW w:w="0" w:type="auto"/>
        <w:tblLayout w:type="fixed"/>
        <w:tblLook w:val="06A0" w:firstRow="1" w:lastRow="0" w:firstColumn="1" w:lastColumn="0" w:noHBand="1" w:noVBand="1"/>
      </w:tblPr>
      <w:tblGrid>
        <w:gridCol w:w="2254"/>
        <w:gridCol w:w="2254"/>
        <w:gridCol w:w="2254"/>
        <w:gridCol w:w="2376"/>
      </w:tblGrid>
      <w:tr w:rsidR="023C7CB7" w14:paraId="5B9B738A"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3D7D3E5" w14:textId="071B6C01" w:rsidR="023C7CB7" w:rsidRDefault="023C7CB7" w:rsidP="3647C534">
            <w:pPr>
              <w:spacing w:after="0"/>
              <w:rPr>
                <w:rFonts w:ascii="Arial" w:eastAsia="Arial" w:hAnsi="Arial" w:cs="Arial"/>
                <w:color w:val="000000" w:themeColor="text1"/>
              </w:rPr>
            </w:pP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294EEBB3" w14:textId="44E9DCF9"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271C5C29"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2022/23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10930292" w14:textId="35607CED"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2887ACD6"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2021/22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59726210" w14:textId="71AB1E03"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2C3E4E00"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2020/21 </w:t>
            </w:r>
          </w:p>
        </w:tc>
      </w:tr>
      <w:tr w:rsidR="023C7CB7" w14:paraId="4ECB6342"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D6ED6B9" w14:textId="2BE7DBCD"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Total</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5D823A1C" w14:textId="64C72B9A"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2,970,645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18141183" w14:textId="512C3EF0"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3,080,315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073CFAB0" w14:textId="04E686D0"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2,308,031 </w:t>
            </w:r>
          </w:p>
        </w:tc>
      </w:tr>
      <w:tr w:rsidR="023C7CB7" w14:paraId="548C7668" w14:textId="77777777" w:rsidTr="3647C534">
        <w:trPr>
          <w:trHeight w:val="285"/>
        </w:trPr>
        <w:tc>
          <w:tcPr>
            <w:tcW w:w="2254" w:type="dxa"/>
            <w:tcBorders>
              <w:top w:val="single" w:sz="8" w:space="0" w:color="auto"/>
              <w:left w:val="nil"/>
              <w:bottom w:val="nil"/>
              <w:right w:val="nil"/>
            </w:tcBorders>
            <w:tcMar>
              <w:top w:w="15" w:type="dxa"/>
              <w:left w:w="15" w:type="dxa"/>
              <w:right w:w="15" w:type="dxa"/>
            </w:tcMar>
            <w:vAlign w:val="bottom"/>
          </w:tcPr>
          <w:p w14:paraId="0E410C4A" w14:textId="7724A994"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1F3CBC83" w14:textId="0812827D"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5B35EC99" w14:textId="3E3393F5" w:rsidR="023C7CB7" w:rsidRDefault="023C7CB7" w:rsidP="3647C534">
            <w:pPr>
              <w:rPr>
                <w:rFonts w:ascii="Arial" w:eastAsia="Arial" w:hAnsi="Arial" w:cs="Arial"/>
              </w:rPr>
            </w:pPr>
          </w:p>
        </w:tc>
        <w:tc>
          <w:tcPr>
            <w:tcW w:w="2376" w:type="dxa"/>
            <w:tcBorders>
              <w:top w:val="single" w:sz="8" w:space="0" w:color="auto"/>
              <w:left w:val="nil"/>
              <w:bottom w:val="nil"/>
              <w:right w:val="nil"/>
            </w:tcBorders>
            <w:tcMar>
              <w:top w:w="15" w:type="dxa"/>
              <w:left w:w="15" w:type="dxa"/>
              <w:right w:w="15" w:type="dxa"/>
            </w:tcMar>
            <w:vAlign w:val="bottom"/>
          </w:tcPr>
          <w:p w14:paraId="7FA01BE6" w14:textId="452AD510" w:rsidR="023C7CB7" w:rsidRDefault="023C7CB7" w:rsidP="3647C534">
            <w:pPr>
              <w:rPr>
                <w:rFonts w:ascii="Arial" w:eastAsia="Arial" w:hAnsi="Arial" w:cs="Arial"/>
              </w:rPr>
            </w:pPr>
          </w:p>
        </w:tc>
      </w:tr>
      <w:tr w:rsidR="023C7CB7" w14:paraId="7C8388CD" w14:textId="77777777" w:rsidTr="3647C534">
        <w:trPr>
          <w:trHeight w:val="300"/>
        </w:trPr>
        <w:tc>
          <w:tcPr>
            <w:tcW w:w="2254" w:type="dxa"/>
            <w:tcBorders>
              <w:top w:val="nil"/>
              <w:left w:val="nil"/>
              <w:bottom w:val="nil"/>
              <w:right w:val="nil"/>
            </w:tcBorders>
            <w:tcMar>
              <w:top w:w="15" w:type="dxa"/>
              <w:left w:w="15" w:type="dxa"/>
              <w:right w:w="15" w:type="dxa"/>
            </w:tcMar>
            <w:vAlign w:val="bottom"/>
          </w:tcPr>
          <w:p w14:paraId="75026326" w14:textId="6B0D53A7" w:rsidR="55603E8A" w:rsidRDefault="2F42312B" w:rsidP="3647C534">
            <w:pPr>
              <w:rPr>
                <w:rFonts w:ascii="Arial" w:eastAsia="Arial" w:hAnsi="Arial" w:cs="Arial"/>
                <w:color w:val="000000" w:themeColor="text1"/>
                <w:sz w:val="24"/>
                <w:szCs w:val="24"/>
              </w:rPr>
            </w:pPr>
            <w:r w:rsidRPr="3647C534">
              <w:rPr>
                <w:rFonts w:ascii="Arial" w:eastAsia="Arial" w:hAnsi="Arial" w:cs="Arial"/>
                <w:color w:val="000000" w:themeColor="text1"/>
                <w:sz w:val="24"/>
                <w:szCs w:val="24"/>
              </w:rPr>
              <w:t xml:space="preserve">Independent Fostering                                           Agency </w:t>
            </w:r>
          </w:p>
        </w:tc>
        <w:tc>
          <w:tcPr>
            <w:tcW w:w="2254" w:type="dxa"/>
            <w:tcBorders>
              <w:top w:val="nil"/>
              <w:left w:val="nil"/>
              <w:bottom w:val="nil"/>
              <w:right w:val="nil"/>
            </w:tcBorders>
            <w:tcMar>
              <w:top w:w="15" w:type="dxa"/>
              <w:left w:w="15" w:type="dxa"/>
              <w:right w:w="15" w:type="dxa"/>
            </w:tcMar>
            <w:vAlign w:val="bottom"/>
          </w:tcPr>
          <w:p w14:paraId="4DC4C376" w14:textId="5FC8D419" w:rsidR="55603E8A" w:rsidRDefault="2F42312B" w:rsidP="3647C534">
            <w:pPr>
              <w:rPr>
                <w:rFonts w:ascii="Arial" w:eastAsia="Arial" w:hAnsi="Arial" w:cs="Arial"/>
              </w:rPr>
            </w:pPr>
            <w:r w:rsidRPr="3647C534">
              <w:rPr>
                <w:rFonts w:ascii="Arial" w:eastAsia="Arial" w:hAnsi="Arial" w:cs="Arial"/>
              </w:rPr>
              <w:t xml:space="preserve"> </w:t>
            </w:r>
          </w:p>
        </w:tc>
        <w:tc>
          <w:tcPr>
            <w:tcW w:w="2254" w:type="dxa"/>
            <w:tcBorders>
              <w:top w:val="nil"/>
              <w:left w:val="nil"/>
              <w:bottom w:val="nil"/>
              <w:right w:val="nil"/>
            </w:tcBorders>
            <w:tcMar>
              <w:top w:w="15" w:type="dxa"/>
              <w:left w:w="15" w:type="dxa"/>
              <w:right w:w="15" w:type="dxa"/>
            </w:tcMar>
            <w:vAlign w:val="bottom"/>
          </w:tcPr>
          <w:p w14:paraId="796F9EE6" w14:textId="56F5334D" w:rsidR="023C7CB7" w:rsidRDefault="023C7CB7" w:rsidP="3647C534">
            <w:pPr>
              <w:rPr>
                <w:rFonts w:ascii="Arial" w:eastAsia="Arial" w:hAnsi="Arial" w:cs="Arial"/>
              </w:rPr>
            </w:pPr>
          </w:p>
        </w:tc>
        <w:tc>
          <w:tcPr>
            <w:tcW w:w="2376" w:type="dxa"/>
            <w:tcBorders>
              <w:top w:val="nil"/>
              <w:left w:val="nil"/>
              <w:bottom w:val="nil"/>
              <w:right w:val="nil"/>
            </w:tcBorders>
            <w:tcMar>
              <w:top w:w="15" w:type="dxa"/>
              <w:left w:w="15" w:type="dxa"/>
              <w:right w:w="15" w:type="dxa"/>
            </w:tcMar>
            <w:vAlign w:val="bottom"/>
          </w:tcPr>
          <w:p w14:paraId="514C648F" w14:textId="57DA9B8E" w:rsidR="023C7CB7" w:rsidRDefault="023C7CB7" w:rsidP="3647C534">
            <w:pPr>
              <w:rPr>
                <w:rFonts w:ascii="Arial" w:eastAsia="Arial" w:hAnsi="Arial" w:cs="Arial"/>
              </w:rPr>
            </w:pPr>
          </w:p>
        </w:tc>
      </w:tr>
      <w:tr w:rsidR="023C7CB7" w14:paraId="353CE13A"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0645C229" w14:textId="37303CCC"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52C30243" w14:textId="5B69E105"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55528556"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2022/23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4CA73EF0" w14:textId="3636D546"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15BE0AA4"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2021/22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0266BC8A" w14:textId="5C6C31A7"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758717D1"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2020/21 </w:t>
            </w:r>
          </w:p>
        </w:tc>
      </w:tr>
      <w:tr w:rsidR="023C7CB7" w14:paraId="129062CA"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7E529B7D" w14:textId="0AF224E2"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Total</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2F4D4D8A" w14:textId="6A2B4BD7"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1,671,036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310CC37F" w14:textId="4EF026F7"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2,102,825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04A14D6C" w14:textId="3C8CD12E"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1,925,679 </w:t>
            </w:r>
          </w:p>
        </w:tc>
      </w:tr>
      <w:tr w:rsidR="023C7CB7" w14:paraId="21F03AE0" w14:textId="77777777" w:rsidTr="3647C534">
        <w:trPr>
          <w:trHeight w:val="285"/>
        </w:trPr>
        <w:tc>
          <w:tcPr>
            <w:tcW w:w="2254" w:type="dxa"/>
            <w:tcBorders>
              <w:top w:val="single" w:sz="8" w:space="0" w:color="auto"/>
              <w:left w:val="nil"/>
              <w:bottom w:val="nil"/>
              <w:right w:val="nil"/>
            </w:tcBorders>
            <w:tcMar>
              <w:top w:w="15" w:type="dxa"/>
              <w:left w:w="15" w:type="dxa"/>
              <w:right w:w="15" w:type="dxa"/>
            </w:tcMar>
            <w:vAlign w:val="bottom"/>
          </w:tcPr>
          <w:p w14:paraId="5FF74A44" w14:textId="5DE0ED10"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1E635781" w14:textId="6635F4F7"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3AD080F6" w14:textId="3E588C47" w:rsidR="023C7CB7" w:rsidRDefault="023C7CB7" w:rsidP="3647C534">
            <w:pPr>
              <w:rPr>
                <w:rFonts w:ascii="Arial" w:eastAsia="Arial" w:hAnsi="Arial" w:cs="Arial"/>
              </w:rPr>
            </w:pPr>
          </w:p>
        </w:tc>
        <w:tc>
          <w:tcPr>
            <w:tcW w:w="2376" w:type="dxa"/>
            <w:tcBorders>
              <w:top w:val="single" w:sz="8" w:space="0" w:color="auto"/>
              <w:left w:val="nil"/>
              <w:bottom w:val="nil"/>
              <w:right w:val="nil"/>
            </w:tcBorders>
            <w:tcMar>
              <w:top w:w="15" w:type="dxa"/>
              <w:left w:w="15" w:type="dxa"/>
              <w:right w:w="15" w:type="dxa"/>
            </w:tcMar>
            <w:vAlign w:val="bottom"/>
          </w:tcPr>
          <w:p w14:paraId="38876C61" w14:textId="32C1A779" w:rsidR="023C7CB7" w:rsidRDefault="023C7CB7" w:rsidP="3647C534">
            <w:pPr>
              <w:rPr>
                <w:rFonts w:ascii="Arial" w:eastAsia="Arial" w:hAnsi="Arial" w:cs="Arial"/>
              </w:rPr>
            </w:pPr>
          </w:p>
        </w:tc>
      </w:tr>
      <w:tr w:rsidR="023C7CB7" w14:paraId="61138AA5" w14:textId="77777777" w:rsidTr="3647C534">
        <w:trPr>
          <w:trHeight w:val="285"/>
        </w:trPr>
        <w:tc>
          <w:tcPr>
            <w:tcW w:w="2254" w:type="dxa"/>
            <w:tcBorders>
              <w:top w:val="nil"/>
              <w:left w:val="nil"/>
              <w:bottom w:val="nil"/>
              <w:right w:val="nil"/>
            </w:tcBorders>
            <w:tcMar>
              <w:top w:w="15" w:type="dxa"/>
              <w:left w:w="15" w:type="dxa"/>
              <w:right w:w="15" w:type="dxa"/>
            </w:tcMar>
            <w:vAlign w:val="bottom"/>
          </w:tcPr>
          <w:p w14:paraId="5918EDF1" w14:textId="7040E374" w:rsidR="023C7CB7" w:rsidRDefault="023C7CB7" w:rsidP="3647C534">
            <w:pPr>
              <w:rPr>
                <w:rFonts w:ascii="Arial" w:eastAsia="Arial" w:hAnsi="Arial" w:cs="Arial"/>
              </w:rPr>
            </w:pPr>
          </w:p>
        </w:tc>
        <w:tc>
          <w:tcPr>
            <w:tcW w:w="2254" w:type="dxa"/>
            <w:tcBorders>
              <w:top w:val="nil"/>
              <w:left w:val="nil"/>
              <w:bottom w:val="nil"/>
              <w:right w:val="nil"/>
            </w:tcBorders>
            <w:tcMar>
              <w:top w:w="15" w:type="dxa"/>
              <w:left w:w="15" w:type="dxa"/>
              <w:right w:w="15" w:type="dxa"/>
            </w:tcMar>
            <w:vAlign w:val="bottom"/>
          </w:tcPr>
          <w:p w14:paraId="3F8A4723" w14:textId="2ADF4496" w:rsidR="023C7CB7" w:rsidRDefault="023C7CB7" w:rsidP="3647C534">
            <w:pPr>
              <w:rPr>
                <w:rFonts w:ascii="Arial" w:eastAsia="Arial" w:hAnsi="Arial" w:cs="Arial"/>
              </w:rPr>
            </w:pPr>
          </w:p>
        </w:tc>
        <w:tc>
          <w:tcPr>
            <w:tcW w:w="2254" w:type="dxa"/>
            <w:tcBorders>
              <w:top w:val="nil"/>
              <w:left w:val="nil"/>
              <w:bottom w:val="nil"/>
              <w:right w:val="nil"/>
            </w:tcBorders>
            <w:tcMar>
              <w:top w:w="15" w:type="dxa"/>
              <w:left w:w="15" w:type="dxa"/>
              <w:right w:w="15" w:type="dxa"/>
            </w:tcMar>
            <w:vAlign w:val="bottom"/>
          </w:tcPr>
          <w:p w14:paraId="1130ED87" w14:textId="4DB20E48" w:rsidR="023C7CB7" w:rsidRDefault="023C7CB7" w:rsidP="3647C534">
            <w:pPr>
              <w:rPr>
                <w:rFonts w:ascii="Arial" w:eastAsia="Arial" w:hAnsi="Arial" w:cs="Arial"/>
              </w:rPr>
            </w:pPr>
          </w:p>
        </w:tc>
        <w:tc>
          <w:tcPr>
            <w:tcW w:w="2376" w:type="dxa"/>
            <w:tcBorders>
              <w:top w:val="nil"/>
              <w:left w:val="nil"/>
              <w:bottom w:val="nil"/>
              <w:right w:val="nil"/>
            </w:tcBorders>
            <w:tcMar>
              <w:top w:w="15" w:type="dxa"/>
              <w:left w:w="15" w:type="dxa"/>
              <w:right w:w="15" w:type="dxa"/>
            </w:tcMar>
            <w:vAlign w:val="bottom"/>
          </w:tcPr>
          <w:p w14:paraId="7B6CC586" w14:textId="643512D5" w:rsidR="023C7CB7" w:rsidRDefault="023C7CB7" w:rsidP="3647C534">
            <w:pPr>
              <w:rPr>
                <w:rFonts w:ascii="Arial" w:eastAsia="Arial" w:hAnsi="Arial" w:cs="Arial"/>
              </w:rPr>
            </w:pPr>
          </w:p>
        </w:tc>
      </w:tr>
      <w:tr w:rsidR="023C7CB7" w14:paraId="2BAA32D7" w14:textId="77777777" w:rsidTr="3647C534">
        <w:trPr>
          <w:trHeight w:val="300"/>
        </w:trPr>
        <w:tc>
          <w:tcPr>
            <w:tcW w:w="4508" w:type="dxa"/>
            <w:gridSpan w:val="2"/>
            <w:tcBorders>
              <w:top w:val="nil"/>
              <w:left w:val="nil"/>
              <w:bottom w:val="nil"/>
              <w:right w:val="nil"/>
            </w:tcBorders>
            <w:tcMar>
              <w:top w:w="15" w:type="dxa"/>
              <w:left w:w="15" w:type="dxa"/>
              <w:right w:w="15" w:type="dxa"/>
            </w:tcMar>
            <w:vAlign w:val="bottom"/>
          </w:tcPr>
          <w:p w14:paraId="658E63AA" w14:textId="15B71884" w:rsidR="6FDDBAFB" w:rsidRDefault="7B330C52" w:rsidP="3647C534">
            <w:pPr>
              <w:spacing w:after="0"/>
              <w:rPr>
                <w:rFonts w:ascii="Arial" w:eastAsia="Arial" w:hAnsi="Arial" w:cs="Arial"/>
                <w:color w:val="000000" w:themeColor="text1"/>
                <w:sz w:val="24"/>
                <w:szCs w:val="24"/>
              </w:rPr>
            </w:pPr>
            <w:r w:rsidRPr="3647C534">
              <w:rPr>
                <w:rFonts w:ascii="Arial" w:eastAsia="Arial" w:hAnsi="Arial" w:cs="Arial"/>
                <w:color w:val="000000" w:themeColor="text1"/>
                <w:sz w:val="24"/>
                <w:szCs w:val="24"/>
              </w:rPr>
              <w:t xml:space="preserve">Independent Residential </w:t>
            </w:r>
            <w:r w:rsidR="00963F92" w:rsidRPr="3647C534">
              <w:rPr>
                <w:rFonts w:ascii="Arial" w:eastAsia="Arial" w:hAnsi="Arial" w:cs="Arial"/>
                <w:color w:val="000000" w:themeColor="text1"/>
                <w:sz w:val="24"/>
                <w:szCs w:val="24"/>
              </w:rPr>
              <w:t>children’s</w:t>
            </w:r>
            <w:r w:rsidRPr="3647C534">
              <w:rPr>
                <w:rFonts w:ascii="Arial" w:eastAsia="Arial" w:hAnsi="Arial" w:cs="Arial"/>
                <w:color w:val="000000" w:themeColor="text1"/>
                <w:sz w:val="24"/>
                <w:szCs w:val="24"/>
              </w:rPr>
              <w:t xml:space="preserve"> homes</w:t>
            </w:r>
          </w:p>
        </w:tc>
        <w:tc>
          <w:tcPr>
            <w:tcW w:w="2254" w:type="dxa"/>
            <w:tcBorders>
              <w:top w:val="nil"/>
              <w:left w:val="nil"/>
              <w:bottom w:val="nil"/>
              <w:right w:val="nil"/>
            </w:tcBorders>
            <w:tcMar>
              <w:top w:w="15" w:type="dxa"/>
              <w:left w:w="15" w:type="dxa"/>
              <w:right w:w="15" w:type="dxa"/>
            </w:tcMar>
            <w:vAlign w:val="bottom"/>
          </w:tcPr>
          <w:p w14:paraId="702BAE2D" w14:textId="40CD535F" w:rsidR="023C7CB7" w:rsidRDefault="023C7CB7" w:rsidP="3647C534">
            <w:pPr>
              <w:rPr>
                <w:rFonts w:ascii="Arial" w:eastAsia="Arial" w:hAnsi="Arial" w:cs="Arial"/>
              </w:rPr>
            </w:pPr>
          </w:p>
        </w:tc>
        <w:tc>
          <w:tcPr>
            <w:tcW w:w="2376" w:type="dxa"/>
            <w:tcBorders>
              <w:top w:val="nil"/>
              <w:left w:val="nil"/>
              <w:bottom w:val="nil"/>
              <w:right w:val="nil"/>
            </w:tcBorders>
            <w:tcMar>
              <w:top w:w="15" w:type="dxa"/>
              <w:left w:w="15" w:type="dxa"/>
              <w:right w:w="15" w:type="dxa"/>
            </w:tcMar>
            <w:vAlign w:val="bottom"/>
          </w:tcPr>
          <w:p w14:paraId="0BC0D072" w14:textId="02B981F6" w:rsidR="023C7CB7" w:rsidRDefault="023C7CB7" w:rsidP="3647C534">
            <w:pPr>
              <w:rPr>
                <w:rFonts w:ascii="Arial" w:eastAsia="Arial" w:hAnsi="Arial" w:cs="Arial"/>
              </w:rPr>
            </w:pPr>
          </w:p>
        </w:tc>
      </w:tr>
      <w:tr w:rsidR="023C7CB7" w14:paraId="189EBBA5"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4DBB3C7" w14:textId="7AAB0651"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5F1D5298" w14:textId="66643F12"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0610F9C5"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2022/23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7EAD2231" w14:textId="3293871A"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637856D4"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2021/22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3291A19E" w14:textId="1387A630"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079D976B"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2020/21 </w:t>
            </w:r>
          </w:p>
        </w:tc>
      </w:tr>
      <w:tr w:rsidR="023C7CB7" w14:paraId="67994AD5"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6F9F4E7" w14:textId="3135629D"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Total</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1B5D1051" w14:textId="6A9EB527"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5,788,374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688653AF" w14:textId="254CCE02"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4,772,887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376172FE" w14:textId="38660A74"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4,728,316 </w:t>
            </w:r>
          </w:p>
        </w:tc>
      </w:tr>
      <w:tr w:rsidR="023C7CB7" w14:paraId="199804D7" w14:textId="77777777" w:rsidTr="3647C534">
        <w:trPr>
          <w:trHeight w:val="285"/>
        </w:trPr>
        <w:tc>
          <w:tcPr>
            <w:tcW w:w="2254" w:type="dxa"/>
            <w:tcBorders>
              <w:top w:val="single" w:sz="8" w:space="0" w:color="auto"/>
              <w:left w:val="nil"/>
              <w:bottom w:val="nil"/>
              <w:right w:val="nil"/>
            </w:tcBorders>
            <w:tcMar>
              <w:top w:w="15" w:type="dxa"/>
              <w:left w:w="15" w:type="dxa"/>
              <w:right w:w="15" w:type="dxa"/>
            </w:tcMar>
            <w:vAlign w:val="bottom"/>
          </w:tcPr>
          <w:p w14:paraId="0FD15C42" w14:textId="7B98E61E"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175CE97F" w14:textId="35E9E4E4" w:rsidR="023C7CB7" w:rsidRDefault="023C7CB7" w:rsidP="3647C534">
            <w:pPr>
              <w:rPr>
                <w:rFonts w:ascii="Arial" w:eastAsia="Arial" w:hAnsi="Arial" w:cs="Arial"/>
              </w:rPr>
            </w:pPr>
          </w:p>
        </w:tc>
        <w:tc>
          <w:tcPr>
            <w:tcW w:w="2254" w:type="dxa"/>
            <w:tcBorders>
              <w:top w:val="single" w:sz="8" w:space="0" w:color="auto"/>
              <w:left w:val="nil"/>
              <w:bottom w:val="nil"/>
              <w:right w:val="nil"/>
            </w:tcBorders>
            <w:tcMar>
              <w:top w:w="15" w:type="dxa"/>
              <w:left w:w="15" w:type="dxa"/>
              <w:right w:w="15" w:type="dxa"/>
            </w:tcMar>
            <w:vAlign w:val="bottom"/>
          </w:tcPr>
          <w:p w14:paraId="19139801" w14:textId="3AF6E71E" w:rsidR="023C7CB7" w:rsidRDefault="023C7CB7" w:rsidP="3647C534">
            <w:pPr>
              <w:rPr>
                <w:rFonts w:ascii="Arial" w:eastAsia="Arial" w:hAnsi="Arial" w:cs="Arial"/>
              </w:rPr>
            </w:pPr>
          </w:p>
        </w:tc>
        <w:tc>
          <w:tcPr>
            <w:tcW w:w="2376" w:type="dxa"/>
            <w:tcBorders>
              <w:top w:val="single" w:sz="8" w:space="0" w:color="auto"/>
              <w:left w:val="nil"/>
              <w:bottom w:val="nil"/>
              <w:right w:val="nil"/>
            </w:tcBorders>
            <w:tcMar>
              <w:top w:w="15" w:type="dxa"/>
              <w:left w:w="15" w:type="dxa"/>
              <w:right w:w="15" w:type="dxa"/>
            </w:tcMar>
            <w:vAlign w:val="bottom"/>
          </w:tcPr>
          <w:p w14:paraId="360FA45F" w14:textId="34B51F44" w:rsidR="023C7CB7" w:rsidRDefault="023C7CB7" w:rsidP="3647C534">
            <w:pPr>
              <w:rPr>
                <w:rFonts w:ascii="Arial" w:eastAsia="Arial" w:hAnsi="Arial" w:cs="Arial"/>
              </w:rPr>
            </w:pPr>
          </w:p>
        </w:tc>
      </w:tr>
      <w:tr w:rsidR="023C7CB7" w14:paraId="697C8813" w14:textId="77777777" w:rsidTr="3647C534">
        <w:trPr>
          <w:trHeight w:val="300"/>
        </w:trPr>
        <w:tc>
          <w:tcPr>
            <w:tcW w:w="6762" w:type="dxa"/>
            <w:gridSpan w:val="3"/>
            <w:tcBorders>
              <w:top w:val="nil"/>
              <w:left w:val="nil"/>
              <w:bottom w:val="nil"/>
              <w:right w:val="nil"/>
            </w:tcBorders>
            <w:tcMar>
              <w:top w:w="15" w:type="dxa"/>
              <w:left w:w="15" w:type="dxa"/>
              <w:right w:w="15" w:type="dxa"/>
            </w:tcMar>
            <w:vAlign w:val="bottom"/>
          </w:tcPr>
          <w:p w14:paraId="3A1CC895" w14:textId="5551B7EB" w:rsidR="023C7CB7" w:rsidRDefault="1D7F84E8" w:rsidP="3647C534">
            <w:pPr>
              <w:spacing w:after="0"/>
              <w:rPr>
                <w:rFonts w:ascii="Arial" w:eastAsia="Arial" w:hAnsi="Arial" w:cs="Arial"/>
                <w:color w:val="000000" w:themeColor="text1"/>
                <w:sz w:val="24"/>
                <w:szCs w:val="24"/>
              </w:rPr>
            </w:pPr>
            <w:r w:rsidRPr="3647C534">
              <w:rPr>
                <w:rFonts w:ascii="Arial" w:eastAsia="Arial" w:hAnsi="Arial" w:cs="Arial"/>
                <w:color w:val="000000" w:themeColor="text1"/>
                <w:sz w:val="24"/>
                <w:szCs w:val="24"/>
              </w:rPr>
              <w:t xml:space="preserve">Care leavers </w:t>
            </w:r>
            <w:r w:rsidR="5D9AB659" w:rsidRPr="3647C534">
              <w:rPr>
                <w:rFonts w:ascii="Arial" w:eastAsia="Arial" w:hAnsi="Arial" w:cs="Arial"/>
                <w:color w:val="000000" w:themeColor="text1"/>
                <w:sz w:val="24"/>
                <w:szCs w:val="24"/>
              </w:rPr>
              <w:t xml:space="preserve">16 plus Care leavers support and </w:t>
            </w:r>
            <w:r w:rsidR="30FD1C23" w:rsidRPr="3647C534">
              <w:rPr>
                <w:rFonts w:ascii="Arial" w:eastAsia="Arial" w:hAnsi="Arial" w:cs="Arial"/>
                <w:color w:val="000000" w:themeColor="text1"/>
                <w:sz w:val="24"/>
                <w:szCs w:val="24"/>
              </w:rPr>
              <w:t>accommodation</w:t>
            </w:r>
            <w:r w:rsidRPr="3647C534">
              <w:rPr>
                <w:rFonts w:ascii="Arial" w:eastAsia="Arial" w:hAnsi="Arial" w:cs="Arial"/>
                <w:color w:val="000000" w:themeColor="text1"/>
                <w:sz w:val="24"/>
                <w:szCs w:val="24"/>
              </w:rPr>
              <w:t xml:space="preserve"> </w:t>
            </w:r>
          </w:p>
        </w:tc>
        <w:tc>
          <w:tcPr>
            <w:tcW w:w="2376" w:type="dxa"/>
            <w:tcBorders>
              <w:top w:val="nil"/>
              <w:left w:val="nil"/>
              <w:bottom w:val="nil"/>
              <w:right w:val="nil"/>
            </w:tcBorders>
            <w:tcMar>
              <w:top w:w="15" w:type="dxa"/>
              <w:left w:w="15" w:type="dxa"/>
              <w:right w:w="15" w:type="dxa"/>
            </w:tcMar>
            <w:vAlign w:val="bottom"/>
          </w:tcPr>
          <w:p w14:paraId="0131CA38" w14:textId="10CE1F77" w:rsidR="023C7CB7" w:rsidRDefault="023C7CB7" w:rsidP="3647C534">
            <w:pPr>
              <w:rPr>
                <w:rFonts w:ascii="Arial" w:eastAsia="Arial" w:hAnsi="Arial" w:cs="Arial"/>
              </w:rPr>
            </w:pPr>
          </w:p>
        </w:tc>
      </w:tr>
      <w:tr w:rsidR="023C7CB7" w14:paraId="1B64C775"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01FF1AE5" w14:textId="781F03A8"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6599A418" w14:textId="5B4D3AF3"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5EADEC40"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2022/23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3D27A99C" w14:textId="4BA2BBEA"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4DFF95D9"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2021/22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25964BA1" w14:textId="2CD2FAB3"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w:t>
            </w:r>
            <w:r w:rsidR="29973A72" w:rsidRPr="3647C534">
              <w:rPr>
                <w:rFonts w:ascii="Arial" w:eastAsia="Arial" w:hAnsi="Arial" w:cs="Arial"/>
                <w:color w:val="000000" w:themeColor="text1"/>
              </w:rPr>
              <w:t xml:space="preserve">              </w:t>
            </w:r>
            <w:r w:rsidRPr="3647C534">
              <w:rPr>
                <w:rFonts w:ascii="Arial" w:eastAsia="Arial" w:hAnsi="Arial" w:cs="Arial"/>
                <w:color w:val="000000" w:themeColor="text1"/>
              </w:rPr>
              <w:t xml:space="preserve">2020/21 </w:t>
            </w:r>
          </w:p>
        </w:tc>
      </w:tr>
      <w:tr w:rsidR="023C7CB7" w14:paraId="37A74775" w14:textId="77777777" w:rsidTr="3647C534">
        <w:trPr>
          <w:trHeight w:val="300"/>
        </w:trPr>
        <w:tc>
          <w:tcPr>
            <w:tcW w:w="2254"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3742799B" w14:textId="0A949A87"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Total</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392FB738" w14:textId="28413BD4"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2,902,333 </w:t>
            </w:r>
          </w:p>
        </w:tc>
        <w:tc>
          <w:tcPr>
            <w:tcW w:w="2254" w:type="dxa"/>
            <w:tcBorders>
              <w:top w:val="single" w:sz="8" w:space="0" w:color="auto"/>
              <w:left w:val="nil"/>
              <w:bottom w:val="single" w:sz="8" w:space="0" w:color="auto"/>
              <w:right w:val="nil"/>
            </w:tcBorders>
            <w:tcMar>
              <w:top w:w="15" w:type="dxa"/>
              <w:left w:w="15" w:type="dxa"/>
              <w:right w:w="15" w:type="dxa"/>
            </w:tcMar>
            <w:vAlign w:val="bottom"/>
          </w:tcPr>
          <w:p w14:paraId="39787BA7" w14:textId="4D413DFA"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2,915,515 </w:t>
            </w:r>
          </w:p>
        </w:tc>
        <w:tc>
          <w:tcPr>
            <w:tcW w:w="2376"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1AC146B5" w14:textId="5368A9BC" w:rsidR="023C7CB7" w:rsidRDefault="1D7F84E8" w:rsidP="3647C534">
            <w:pPr>
              <w:spacing w:after="0"/>
              <w:rPr>
                <w:rFonts w:ascii="Arial" w:eastAsia="Arial" w:hAnsi="Arial" w:cs="Arial"/>
                <w:color w:val="000000" w:themeColor="text1"/>
              </w:rPr>
            </w:pPr>
            <w:r w:rsidRPr="3647C534">
              <w:rPr>
                <w:rFonts w:ascii="Arial" w:eastAsia="Arial" w:hAnsi="Arial" w:cs="Arial"/>
                <w:color w:val="000000" w:themeColor="text1"/>
              </w:rPr>
              <w:t xml:space="preserve">             2,838,582</w:t>
            </w:r>
          </w:p>
        </w:tc>
      </w:tr>
    </w:tbl>
    <w:p w14:paraId="1D205027" w14:textId="77777777" w:rsidR="00963F92" w:rsidRDefault="00963F92" w:rsidP="3647C534">
      <w:pPr>
        <w:ind w:left="360"/>
        <w:rPr>
          <w:rFonts w:ascii="Arial" w:eastAsia="Arial" w:hAnsi="Arial" w:cs="Arial"/>
          <w:color w:val="00B050"/>
          <w:sz w:val="24"/>
          <w:szCs w:val="24"/>
          <w:u w:val="single"/>
        </w:rPr>
      </w:pPr>
    </w:p>
    <w:p w14:paraId="50963DDE" w14:textId="6E646915" w:rsidR="00731019" w:rsidRPr="00694188" w:rsidRDefault="00731019" w:rsidP="3647C534">
      <w:pPr>
        <w:ind w:left="360"/>
        <w:rPr>
          <w:rFonts w:ascii="Arial" w:eastAsia="Arial" w:hAnsi="Arial" w:cs="Arial"/>
          <w:color w:val="00B050"/>
          <w:sz w:val="24"/>
          <w:szCs w:val="24"/>
          <w:u w:val="single"/>
        </w:rPr>
      </w:pPr>
      <w:r w:rsidRPr="3647C534">
        <w:rPr>
          <w:rFonts w:ascii="Arial" w:eastAsia="Arial" w:hAnsi="Arial" w:cs="Arial"/>
          <w:color w:val="00B050"/>
          <w:sz w:val="24"/>
          <w:szCs w:val="24"/>
          <w:u w:val="single"/>
        </w:rPr>
        <w:lastRenderedPageBreak/>
        <w:t>Commissioning Arrangements</w:t>
      </w:r>
    </w:p>
    <w:p w14:paraId="3843BAEE" w14:textId="2D35E94E" w:rsidR="006951CE" w:rsidRDefault="5AED2B4B"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The Council </w:t>
      </w:r>
      <w:r w:rsidR="5836F5AE" w:rsidRPr="3647C534">
        <w:rPr>
          <w:rFonts w:ascii="Arial" w:eastAsia="Arial" w:hAnsi="Arial" w:cs="Arial"/>
          <w:sz w:val="24"/>
          <w:szCs w:val="24"/>
        </w:rPr>
        <w:t>has a mixed economy for</w:t>
      </w:r>
      <w:r w:rsidR="7C94E3DC" w:rsidRPr="3647C534">
        <w:rPr>
          <w:rFonts w:ascii="Arial" w:eastAsia="Arial" w:hAnsi="Arial" w:cs="Arial"/>
          <w:sz w:val="24"/>
          <w:szCs w:val="24"/>
        </w:rPr>
        <w:t xml:space="preserve"> delivery of</w:t>
      </w:r>
      <w:r w:rsidR="5836F5AE" w:rsidRPr="3647C534">
        <w:rPr>
          <w:rFonts w:ascii="Arial" w:eastAsia="Arial" w:hAnsi="Arial" w:cs="Arial"/>
          <w:sz w:val="24"/>
          <w:szCs w:val="24"/>
        </w:rPr>
        <w:t xml:space="preserve"> placements </w:t>
      </w:r>
      <w:r w:rsidR="4090E6F7" w:rsidRPr="3647C534">
        <w:rPr>
          <w:rFonts w:ascii="Arial" w:eastAsia="Arial" w:hAnsi="Arial" w:cs="Arial"/>
          <w:sz w:val="24"/>
          <w:szCs w:val="24"/>
        </w:rPr>
        <w:t xml:space="preserve">for children in care and </w:t>
      </w:r>
      <w:r w:rsidR="5BE75675" w:rsidRPr="3647C534">
        <w:rPr>
          <w:rFonts w:ascii="Arial" w:eastAsia="Arial" w:hAnsi="Arial" w:cs="Arial"/>
          <w:sz w:val="24"/>
          <w:szCs w:val="24"/>
        </w:rPr>
        <w:t>care leavers with internal provision and a range of consortia arrangements</w:t>
      </w:r>
      <w:r w:rsidR="05267500" w:rsidRPr="3647C534">
        <w:rPr>
          <w:rFonts w:ascii="Arial" w:eastAsia="Arial" w:hAnsi="Arial" w:cs="Arial"/>
          <w:sz w:val="24"/>
          <w:szCs w:val="24"/>
        </w:rPr>
        <w:t xml:space="preserve"> </w:t>
      </w:r>
      <w:r w:rsidR="58ACEEB6" w:rsidRPr="3647C534">
        <w:rPr>
          <w:rFonts w:ascii="Arial" w:eastAsia="Arial" w:hAnsi="Arial" w:cs="Arial"/>
          <w:sz w:val="24"/>
          <w:szCs w:val="24"/>
        </w:rPr>
        <w:t xml:space="preserve">to secure </w:t>
      </w:r>
      <w:r w:rsidR="4A9C6AD5" w:rsidRPr="3647C534">
        <w:rPr>
          <w:rFonts w:ascii="Arial" w:eastAsia="Arial" w:hAnsi="Arial" w:cs="Arial"/>
          <w:sz w:val="24"/>
          <w:szCs w:val="24"/>
        </w:rPr>
        <w:t>placements</w:t>
      </w:r>
      <w:r w:rsidR="58ACEEB6" w:rsidRPr="3647C534">
        <w:rPr>
          <w:rFonts w:ascii="Arial" w:eastAsia="Arial" w:hAnsi="Arial" w:cs="Arial"/>
          <w:sz w:val="24"/>
          <w:szCs w:val="24"/>
        </w:rPr>
        <w:t xml:space="preserve"> from the </w:t>
      </w:r>
      <w:r w:rsidR="321CFD0D" w:rsidRPr="3647C534">
        <w:rPr>
          <w:rFonts w:ascii="Arial" w:eastAsia="Arial" w:hAnsi="Arial" w:cs="Arial"/>
          <w:sz w:val="24"/>
          <w:szCs w:val="24"/>
        </w:rPr>
        <w:t xml:space="preserve">independent </w:t>
      </w:r>
      <w:r w:rsidR="00963F92" w:rsidRPr="3647C534">
        <w:rPr>
          <w:rFonts w:ascii="Arial" w:eastAsia="Arial" w:hAnsi="Arial" w:cs="Arial"/>
          <w:sz w:val="24"/>
          <w:szCs w:val="24"/>
        </w:rPr>
        <w:t>children’s</w:t>
      </w:r>
      <w:r w:rsidR="58ACEEB6" w:rsidRPr="3647C534">
        <w:rPr>
          <w:rFonts w:ascii="Arial" w:eastAsia="Arial" w:hAnsi="Arial" w:cs="Arial"/>
          <w:sz w:val="24"/>
          <w:szCs w:val="24"/>
        </w:rPr>
        <w:t xml:space="preserve"> </w:t>
      </w:r>
      <w:r w:rsidR="11939909" w:rsidRPr="3647C534">
        <w:rPr>
          <w:rFonts w:ascii="Arial" w:eastAsia="Arial" w:hAnsi="Arial" w:cs="Arial"/>
          <w:sz w:val="24"/>
          <w:szCs w:val="24"/>
        </w:rPr>
        <w:t>marketplace</w:t>
      </w:r>
      <w:r w:rsidR="636C1B2A" w:rsidRPr="3647C534">
        <w:rPr>
          <w:rFonts w:ascii="Arial" w:eastAsia="Arial" w:hAnsi="Arial" w:cs="Arial"/>
          <w:sz w:val="24"/>
          <w:szCs w:val="24"/>
        </w:rPr>
        <w:t>.</w:t>
      </w:r>
      <w:r w:rsidR="6478E798" w:rsidRPr="3647C534">
        <w:rPr>
          <w:rFonts w:ascii="Arial" w:eastAsia="Arial" w:hAnsi="Arial" w:cs="Arial"/>
          <w:sz w:val="24"/>
          <w:szCs w:val="24"/>
        </w:rPr>
        <w:t xml:space="preserve"> </w:t>
      </w:r>
      <w:r w:rsidR="636C1B2A" w:rsidRPr="3647C534">
        <w:rPr>
          <w:rFonts w:ascii="Arial" w:eastAsia="Arial" w:hAnsi="Arial" w:cs="Arial"/>
          <w:sz w:val="24"/>
          <w:szCs w:val="24"/>
        </w:rPr>
        <w:t xml:space="preserve"> </w:t>
      </w:r>
    </w:p>
    <w:p w14:paraId="6B06F589" w14:textId="2BA8C81E" w:rsidR="006951CE" w:rsidRDefault="006951CE" w:rsidP="3647C534">
      <w:pPr>
        <w:pStyle w:val="ListParagraph"/>
        <w:ind w:left="360"/>
        <w:rPr>
          <w:rFonts w:ascii="Arial" w:eastAsia="Arial" w:hAnsi="Arial" w:cs="Arial"/>
          <w:sz w:val="24"/>
          <w:szCs w:val="24"/>
        </w:rPr>
      </w:pPr>
    </w:p>
    <w:p w14:paraId="20EAB1DA" w14:textId="21532854"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u w:val="single"/>
        </w:rPr>
        <w:t>Internal</w:t>
      </w:r>
      <w:r w:rsidRPr="3647C534">
        <w:rPr>
          <w:rFonts w:ascii="Arial" w:eastAsia="Arial" w:hAnsi="Arial" w:cs="Arial"/>
          <w:sz w:val="24"/>
          <w:szCs w:val="24"/>
        </w:rPr>
        <w:t xml:space="preserve"> </w:t>
      </w:r>
    </w:p>
    <w:p w14:paraId="35DB0995" w14:textId="28449C29"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Foster Placements </w:t>
      </w:r>
    </w:p>
    <w:p w14:paraId="6D9FB18C" w14:textId="686CADB9"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Staying put Placements </w:t>
      </w:r>
    </w:p>
    <w:p w14:paraId="5C781259" w14:textId="1113BF09"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Adoption placements</w:t>
      </w:r>
    </w:p>
    <w:p w14:paraId="69A60541" w14:textId="236AF71A"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Parent and child </w:t>
      </w:r>
    </w:p>
    <w:p w14:paraId="4E1C50A6" w14:textId="16811B93" w:rsidR="006951CE" w:rsidRDefault="70925B30" w:rsidP="3647C534">
      <w:pPr>
        <w:pStyle w:val="ListParagraph"/>
        <w:ind w:left="360"/>
        <w:rPr>
          <w:rFonts w:ascii="Arial" w:eastAsia="Arial" w:hAnsi="Arial" w:cs="Arial"/>
          <w:sz w:val="24"/>
          <w:szCs w:val="24"/>
        </w:rPr>
      </w:pPr>
      <w:r w:rsidRPr="3647C534">
        <w:rPr>
          <w:rFonts w:ascii="Arial" w:eastAsia="Arial" w:hAnsi="Arial" w:cs="Arial"/>
          <w:sz w:val="24"/>
          <w:szCs w:val="24"/>
        </w:rPr>
        <w:t>Special</w:t>
      </w:r>
      <w:r w:rsidR="70CD6A4C" w:rsidRPr="3647C534">
        <w:rPr>
          <w:rFonts w:ascii="Arial" w:eastAsia="Arial" w:hAnsi="Arial" w:cs="Arial"/>
          <w:sz w:val="24"/>
          <w:szCs w:val="24"/>
        </w:rPr>
        <w:t xml:space="preserve"> Guardianship </w:t>
      </w:r>
    </w:p>
    <w:p w14:paraId="71DD4D91" w14:textId="7FEAE173" w:rsidR="006951CE" w:rsidRDefault="006951CE" w:rsidP="3647C534">
      <w:pPr>
        <w:pStyle w:val="ListParagraph"/>
        <w:ind w:left="360"/>
        <w:rPr>
          <w:rFonts w:ascii="Arial" w:eastAsia="Arial" w:hAnsi="Arial" w:cs="Arial"/>
          <w:sz w:val="24"/>
          <w:szCs w:val="24"/>
        </w:rPr>
      </w:pPr>
    </w:p>
    <w:p w14:paraId="6E5FC902" w14:textId="2B9AB3CC"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u w:val="single"/>
        </w:rPr>
        <w:t>External</w:t>
      </w:r>
      <w:r w:rsidRPr="3647C534">
        <w:rPr>
          <w:rFonts w:ascii="Arial" w:eastAsia="Arial" w:hAnsi="Arial" w:cs="Arial"/>
          <w:sz w:val="24"/>
          <w:szCs w:val="24"/>
        </w:rPr>
        <w:t xml:space="preserve"> </w:t>
      </w:r>
    </w:p>
    <w:p w14:paraId="62615183" w14:textId="5BD3EF2B" w:rsidR="006951CE" w:rsidRDefault="006951CE" w:rsidP="3647C534">
      <w:pPr>
        <w:pStyle w:val="ListParagraph"/>
        <w:ind w:left="360"/>
        <w:rPr>
          <w:rFonts w:ascii="Arial" w:eastAsia="Arial" w:hAnsi="Arial" w:cs="Arial"/>
          <w:sz w:val="24"/>
          <w:szCs w:val="24"/>
        </w:rPr>
      </w:pPr>
    </w:p>
    <w:p w14:paraId="7CA37151" w14:textId="00C9FFDC"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Fostering Placements</w:t>
      </w:r>
    </w:p>
    <w:p w14:paraId="0F0DB7EA" w14:textId="27BC32FA"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Residential placements</w:t>
      </w:r>
    </w:p>
    <w:p w14:paraId="182782A9" w14:textId="49FF433A"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Housing related support placements </w:t>
      </w:r>
    </w:p>
    <w:p w14:paraId="3282D124" w14:textId="4F44EB90" w:rsidR="006951CE" w:rsidRDefault="51A26ABD" w:rsidP="3647C534">
      <w:pPr>
        <w:pStyle w:val="ListParagraph"/>
        <w:ind w:left="360"/>
        <w:rPr>
          <w:rFonts w:ascii="Arial" w:eastAsia="Arial" w:hAnsi="Arial" w:cs="Arial"/>
          <w:sz w:val="24"/>
          <w:szCs w:val="24"/>
        </w:rPr>
      </w:pPr>
      <w:r w:rsidRPr="3647C534">
        <w:rPr>
          <w:rFonts w:ascii="Arial" w:eastAsia="Arial" w:hAnsi="Arial" w:cs="Arial"/>
          <w:sz w:val="24"/>
          <w:szCs w:val="24"/>
        </w:rPr>
        <w:t>Semi-independent</w:t>
      </w:r>
      <w:r w:rsidR="79F59737" w:rsidRPr="3647C534">
        <w:rPr>
          <w:rFonts w:ascii="Arial" w:eastAsia="Arial" w:hAnsi="Arial" w:cs="Arial"/>
          <w:sz w:val="24"/>
          <w:szCs w:val="24"/>
        </w:rPr>
        <w:t xml:space="preserve"> placements </w:t>
      </w:r>
    </w:p>
    <w:p w14:paraId="5E46E0FD" w14:textId="7311EAF9" w:rsidR="006951CE" w:rsidRDefault="79F59737"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Parent and child   </w:t>
      </w:r>
    </w:p>
    <w:p w14:paraId="21C4514D" w14:textId="6E33439C" w:rsidR="006951CE" w:rsidRDefault="006951CE" w:rsidP="3647C534">
      <w:pPr>
        <w:pStyle w:val="ListParagraph"/>
        <w:ind w:left="360"/>
        <w:rPr>
          <w:rFonts w:ascii="Arial" w:eastAsia="Arial" w:hAnsi="Arial" w:cs="Arial"/>
          <w:sz w:val="24"/>
          <w:szCs w:val="24"/>
        </w:rPr>
      </w:pPr>
    </w:p>
    <w:p w14:paraId="4D1384C5" w14:textId="0776A201" w:rsidR="006951CE" w:rsidRDefault="4CC9D7B8"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The Council uses what is commonly known as dynamic purchasing system's these have seen some benefits with serval Local Authorities working together to create common process for establishing price, placement methodology, form of contract and quality </w:t>
      </w:r>
      <w:r w:rsidR="09BCA013" w:rsidRPr="3647C534">
        <w:rPr>
          <w:rFonts w:ascii="Arial" w:eastAsia="Arial" w:hAnsi="Arial" w:cs="Arial"/>
          <w:sz w:val="24"/>
          <w:szCs w:val="24"/>
        </w:rPr>
        <w:t xml:space="preserve">assurance. </w:t>
      </w:r>
      <w:r w:rsidR="632CAE69" w:rsidRPr="3647C534">
        <w:rPr>
          <w:rFonts w:ascii="Arial" w:eastAsia="Arial" w:hAnsi="Arial" w:cs="Arial"/>
          <w:sz w:val="24"/>
          <w:szCs w:val="24"/>
        </w:rPr>
        <w:t xml:space="preserve">Although The Dynamic purchasing systems have provided serval benefits the </w:t>
      </w:r>
      <w:r w:rsidR="45AB4FA7" w:rsidRPr="3647C534">
        <w:rPr>
          <w:rFonts w:ascii="Arial" w:eastAsia="Arial" w:hAnsi="Arial" w:cs="Arial"/>
          <w:sz w:val="24"/>
          <w:szCs w:val="24"/>
        </w:rPr>
        <w:t>marketplace</w:t>
      </w:r>
      <w:r w:rsidR="632CAE69" w:rsidRPr="3647C534">
        <w:rPr>
          <w:rFonts w:ascii="Arial" w:eastAsia="Arial" w:hAnsi="Arial" w:cs="Arial"/>
          <w:sz w:val="24"/>
          <w:szCs w:val="24"/>
        </w:rPr>
        <w:t xml:space="preserve"> as not </w:t>
      </w:r>
      <w:r w:rsidR="6658DD0E" w:rsidRPr="3647C534">
        <w:rPr>
          <w:rFonts w:ascii="Arial" w:eastAsia="Arial" w:hAnsi="Arial" w:cs="Arial"/>
          <w:sz w:val="24"/>
          <w:szCs w:val="24"/>
        </w:rPr>
        <w:t>developed</w:t>
      </w:r>
      <w:r w:rsidR="632CAE69" w:rsidRPr="3647C534">
        <w:rPr>
          <w:rFonts w:ascii="Arial" w:eastAsia="Arial" w:hAnsi="Arial" w:cs="Arial"/>
          <w:sz w:val="24"/>
          <w:szCs w:val="24"/>
        </w:rPr>
        <w:t xml:space="preserve"> within South </w:t>
      </w:r>
      <w:r w:rsidR="1B9812C9" w:rsidRPr="3647C534">
        <w:rPr>
          <w:rFonts w:ascii="Arial" w:eastAsia="Arial" w:hAnsi="Arial" w:cs="Arial"/>
          <w:sz w:val="24"/>
          <w:szCs w:val="24"/>
        </w:rPr>
        <w:t>G</w:t>
      </w:r>
      <w:r w:rsidR="632CAE69" w:rsidRPr="3647C534">
        <w:rPr>
          <w:rFonts w:ascii="Arial" w:eastAsia="Arial" w:hAnsi="Arial" w:cs="Arial"/>
          <w:sz w:val="24"/>
          <w:szCs w:val="24"/>
        </w:rPr>
        <w:t>lou</w:t>
      </w:r>
      <w:r w:rsidR="6EBE715A" w:rsidRPr="3647C534">
        <w:rPr>
          <w:rFonts w:ascii="Arial" w:eastAsia="Arial" w:hAnsi="Arial" w:cs="Arial"/>
          <w:sz w:val="24"/>
          <w:szCs w:val="24"/>
        </w:rPr>
        <w:t>ce</w:t>
      </w:r>
      <w:r w:rsidR="632CAE69" w:rsidRPr="3647C534">
        <w:rPr>
          <w:rFonts w:ascii="Arial" w:eastAsia="Arial" w:hAnsi="Arial" w:cs="Arial"/>
          <w:sz w:val="24"/>
          <w:szCs w:val="24"/>
        </w:rPr>
        <w:t xml:space="preserve">stershire or the </w:t>
      </w:r>
      <w:r w:rsidR="591531D1" w:rsidRPr="3647C534">
        <w:rPr>
          <w:rFonts w:ascii="Arial" w:eastAsia="Arial" w:hAnsi="Arial" w:cs="Arial"/>
          <w:sz w:val="24"/>
          <w:szCs w:val="24"/>
        </w:rPr>
        <w:t>Southwest</w:t>
      </w:r>
      <w:r w:rsidR="0A509EF2" w:rsidRPr="3647C534">
        <w:rPr>
          <w:rFonts w:ascii="Arial" w:eastAsia="Arial" w:hAnsi="Arial" w:cs="Arial"/>
          <w:sz w:val="24"/>
          <w:szCs w:val="24"/>
        </w:rPr>
        <w:t xml:space="preserve"> as was </w:t>
      </w:r>
      <w:r w:rsidR="453AF304" w:rsidRPr="3647C534">
        <w:rPr>
          <w:rFonts w:ascii="Arial" w:eastAsia="Arial" w:hAnsi="Arial" w:cs="Arial"/>
          <w:sz w:val="24"/>
          <w:szCs w:val="24"/>
        </w:rPr>
        <w:t xml:space="preserve">anticipated, and demand is out stripping supply with the Authorities competing with each other for the same placements.  </w:t>
      </w:r>
    </w:p>
    <w:p w14:paraId="5709BD38" w14:textId="7028EA29" w:rsidR="006951CE" w:rsidRDefault="006951CE" w:rsidP="3647C534">
      <w:pPr>
        <w:pStyle w:val="ListParagraph"/>
        <w:ind w:left="360"/>
        <w:rPr>
          <w:rFonts w:ascii="Arial" w:eastAsia="Arial" w:hAnsi="Arial" w:cs="Arial"/>
          <w:sz w:val="24"/>
          <w:szCs w:val="24"/>
        </w:rPr>
      </w:pPr>
    </w:p>
    <w:p w14:paraId="01526AEB" w14:textId="39A1F0BB" w:rsidR="006951CE" w:rsidRDefault="0172047C" w:rsidP="3647C534">
      <w:pPr>
        <w:pStyle w:val="ListParagraph"/>
        <w:ind w:left="360"/>
        <w:rPr>
          <w:rFonts w:ascii="Arial" w:eastAsia="Arial" w:hAnsi="Arial" w:cs="Arial"/>
          <w:sz w:val="24"/>
          <w:szCs w:val="24"/>
        </w:rPr>
      </w:pPr>
      <w:r w:rsidRPr="3647C534">
        <w:rPr>
          <w:rFonts w:ascii="Arial" w:eastAsia="Arial" w:hAnsi="Arial" w:cs="Arial"/>
          <w:sz w:val="24"/>
          <w:szCs w:val="24"/>
        </w:rPr>
        <w:t xml:space="preserve">Looking forward South Gloucestershire will continue </w:t>
      </w:r>
      <w:r w:rsidR="64F1D99F" w:rsidRPr="3647C534">
        <w:rPr>
          <w:rFonts w:ascii="Arial" w:eastAsia="Arial" w:hAnsi="Arial" w:cs="Arial"/>
          <w:sz w:val="24"/>
          <w:szCs w:val="24"/>
        </w:rPr>
        <w:t xml:space="preserve">working </w:t>
      </w:r>
      <w:r w:rsidR="08D2C60A" w:rsidRPr="3647C534">
        <w:rPr>
          <w:rFonts w:ascii="Arial" w:eastAsia="Arial" w:hAnsi="Arial" w:cs="Arial"/>
          <w:sz w:val="24"/>
          <w:szCs w:val="24"/>
        </w:rPr>
        <w:t>in partnership with other</w:t>
      </w:r>
      <w:r w:rsidR="3A34856B" w:rsidRPr="3647C534">
        <w:rPr>
          <w:rFonts w:ascii="Arial" w:eastAsia="Arial" w:hAnsi="Arial" w:cs="Arial"/>
          <w:sz w:val="24"/>
          <w:szCs w:val="24"/>
        </w:rPr>
        <w:t xml:space="preserve"> Local Authorities </w:t>
      </w:r>
      <w:r w:rsidR="7125C0FE" w:rsidRPr="3647C534">
        <w:rPr>
          <w:rFonts w:ascii="Arial" w:eastAsia="Arial" w:hAnsi="Arial" w:cs="Arial"/>
          <w:sz w:val="24"/>
          <w:szCs w:val="24"/>
        </w:rPr>
        <w:t xml:space="preserve">and independent providers </w:t>
      </w:r>
      <w:r w:rsidR="3A34856B" w:rsidRPr="3647C534">
        <w:rPr>
          <w:rFonts w:ascii="Arial" w:eastAsia="Arial" w:hAnsi="Arial" w:cs="Arial"/>
          <w:sz w:val="24"/>
          <w:szCs w:val="24"/>
        </w:rPr>
        <w:t xml:space="preserve">sub regionally, </w:t>
      </w:r>
      <w:r w:rsidR="7EBBCEDE" w:rsidRPr="3647C534">
        <w:rPr>
          <w:rFonts w:ascii="Arial" w:eastAsia="Arial" w:hAnsi="Arial" w:cs="Arial"/>
          <w:sz w:val="24"/>
          <w:szCs w:val="24"/>
        </w:rPr>
        <w:t>r</w:t>
      </w:r>
      <w:r w:rsidR="3A34856B" w:rsidRPr="3647C534">
        <w:rPr>
          <w:rFonts w:ascii="Arial" w:eastAsia="Arial" w:hAnsi="Arial" w:cs="Arial"/>
          <w:sz w:val="24"/>
          <w:szCs w:val="24"/>
        </w:rPr>
        <w:t>eg</w:t>
      </w:r>
      <w:r w:rsidR="11228328" w:rsidRPr="3647C534">
        <w:rPr>
          <w:rFonts w:ascii="Arial" w:eastAsia="Arial" w:hAnsi="Arial" w:cs="Arial"/>
          <w:sz w:val="24"/>
          <w:szCs w:val="24"/>
        </w:rPr>
        <w:t>i</w:t>
      </w:r>
      <w:r w:rsidR="3A34856B" w:rsidRPr="3647C534">
        <w:rPr>
          <w:rFonts w:ascii="Arial" w:eastAsia="Arial" w:hAnsi="Arial" w:cs="Arial"/>
          <w:sz w:val="24"/>
          <w:szCs w:val="24"/>
        </w:rPr>
        <w:t xml:space="preserve">onally and nationally </w:t>
      </w:r>
      <w:r w:rsidR="7C06B2A3" w:rsidRPr="3647C534">
        <w:rPr>
          <w:rFonts w:ascii="Arial" w:eastAsia="Arial" w:hAnsi="Arial" w:cs="Arial"/>
          <w:sz w:val="24"/>
          <w:szCs w:val="24"/>
        </w:rPr>
        <w:t xml:space="preserve">to develop more sophisticated </w:t>
      </w:r>
      <w:r w:rsidR="411114D7" w:rsidRPr="3647C534">
        <w:rPr>
          <w:rFonts w:ascii="Arial" w:eastAsia="Arial" w:hAnsi="Arial" w:cs="Arial"/>
          <w:sz w:val="24"/>
          <w:szCs w:val="24"/>
        </w:rPr>
        <w:t xml:space="preserve">services that </w:t>
      </w:r>
      <w:r w:rsidR="4A2DE0D8" w:rsidRPr="3647C534">
        <w:rPr>
          <w:rFonts w:ascii="Arial" w:eastAsia="Arial" w:hAnsi="Arial" w:cs="Arial"/>
          <w:sz w:val="24"/>
          <w:szCs w:val="24"/>
        </w:rPr>
        <w:t xml:space="preserve">can be </w:t>
      </w:r>
      <w:r w:rsidR="4777AB3B" w:rsidRPr="3647C534">
        <w:rPr>
          <w:rFonts w:ascii="Arial" w:eastAsia="Arial" w:hAnsi="Arial" w:cs="Arial"/>
          <w:sz w:val="24"/>
          <w:szCs w:val="24"/>
        </w:rPr>
        <w:t>accessed</w:t>
      </w:r>
      <w:r w:rsidR="4A2DE0D8" w:rsidRPr="3647C534">
        <w:rPr>
          <w:rFonts w:ascii="Arial" w:eastAsia="Arial" w:hAnsi="Arial" w:cs="Arial"/>
          <w:sz w:val="24"/>
          <w:szCs w:val="24"/>
        </w:rPr>
        <w:t xml:space="preserve"> by our children and young </w:t>
      </w:r>
      <w:r w:rsidR="00963F92" w:rsidRPr="3647C534">
        <w:rPr>
          <w:rFonts w:ascii="Arial" w:eastAsia="Arial" w:hAnsi="Arial" w:cs="Arial"/>
          <w:sz w:val="24"/>
          <w:szCs w:val="24"/>
        </w:rPr>
        <w:t>people</w:t>
      </w:r>
      <w:r w:rsidR="762B82ED" w:rsidRPr="3647C534">
        <w:rPr>
          <w:rFonts w:ascii="Arial" w:eastAsia="Arial" w:hAnsi="Arial" w:cs="Arial"/>
          <w:sz w:val="24"/>
          <w:szCs w:val="24"/>
        </w:rPr>
        <w:t xml:space="preserve"> at the right time in the right place </w:t>
      </w:r>
      <w:r w:rsidR="20F2D16B" w:rsidRPr="3647C534">
        <w:rPr>
          <w:rFonts w:ascii="Arial" w:eastAsia="Arial" w:hAnsi="Arial" w:cs="Arial"/>
          <w:sz w:val="24"/>
          <w:szCs w:val="24"/>
        </w:rPr>
        <w:t xml:space="preserve">with </w:t>
      </w:r>
      <w:r w:rsidR="762B82ED" w:rsidRPr="3647C534">
        <w:rPr>
          <w:rFonts w:ascii="Arial" w:eastAsia="Arial" w:hAnsi="Arial" w:cs="Arial"/>
          <w:sz w:val="24"/>
          <w:szCs w:val="24"/>
        </w:rPr>
        <w:t xml:space="preserve">the right service to meet needs.  </w:t>
      </w:r>
      <w:r w:rsidR="4A2DE0D8" w:rsidRPr="3647C534">
        <w:rPr>
          <w:rFonts w:ascii="Arial" w:eastAsia="Arial" w:hAnsi="Arial" w:cs="Arial"/>
          <w:sz w:val="24"/>
          <w:szCs w:val="24"/>
        </w:rPr>
        <w:t xml:space="preserve">  </w:t>
      </w:r>
      <w:r w:rsidR="55F2A95C" w:rsidRPr="3647C534">
        <w:rPr>
          <w:rFonts w:ascii="Arial" w:eastAsia="Arial" w:hAnsi="Arial" w:cs="Arial"/>
          <w:sz w:val="24"/>
          <w:szCs w:val="24"/>
        </w:rPr>
        <w:t xml:space="preserve">   </w:t>
      </w:r>
      <w:r w:rsidR="7C06B2A3" w:rsidRPr="3647C534">
        <w:rPr>
          <w:rFonts w:ascii="Arial" w:eastAsia="Arial" w:hAnsi="Arial" w:cs="Arial"/>
          <w:sz w:val="24"/>
          <w:szCs w:val="24"/>
        </w:rPr>
        <w:t xml:space="preserve"> </w:t>
      </w:r>
    </w:p>
    <w:p w14:paraId="05541B42" w14:textId="17DDE5AA" w:rsidR="00731019" w:rsidRPr="006951CE" w:rsidRDefault="00731019" w:rsidP="3647C534">
      <w:pPr>
        <w:pStyle w:val="ListParagraph"/>
        <w:rPr>
          <w:rFonts w:ascii="Arial" w:eastAsia="Arial" w:hAnsi="Arial" w:cs="Arial"/>
          <w:color w:val="00B050"/>
          <w:sz w:val="24"/>
          <w:szCs w:val="24"/>
          <w:u w:val="single"/>
        </w:rPr>
      </w:pPr>
    </w:p>
    <w:p w14:paraId="2ED041CB" w14:textId="10AF1FB2" w:rsidR="00731019" w:rsidRPr="006951CE" w:rsidRDefault="00731019" w:rsidP="3647C534">
      <w:pPr>
        <w:pStyle w:val="ListParagraph"/>
        <w:ind w:left="0"/>
        <w:rPr>
          <w:rFonts w:ascii="Arial" w:eastAsia="Arial" w:hAnsi="Arial" w:cs="Arial"/>
          <w:color w:val="00B050"/>
          <w:sz w:val="24"/>
          <w:szCs w:val="24"/>
          <w:u w:val="single"/>
        </w:rPr>
      </w:pPr>
      <w:r w:rsidRPr="3647C534">
        <w:rPr>
          <w:rFonts w:ascii="Arial" w:eastAsia="Arial" w:hAnsi="Arial" w:cs="Arial"/>
          <w:color w:val="00B050"/>
          <w:sz w:val="24"/>
          <w:szCs w:val="24"/>
          <w:u w:val="single"/>
        </w:rPr>
        <w:t xml:space="preserve">Service Areas </w:t>
      </w:r>
    </w:p>
    <w:p w14:paraId="25D4A4A2" w14:textId="1B3FCCFE" w:rsidR="7645D8D7" w:rsidRDefault="7645D8D7" w:rsidP="3647C534">
      <w:pPr>
        <w:pStyle w:val="ListParagraph"/>
        <w:rPr>
          <w:rFonts w:ascii="Arial" w:eastAsia="Arial" w:hAnsi="Arial" w:cs="Arial"/>
          <w:sz w:val="20"/>
          <w:szCs w:val="20"/>
        </w:rPr>
      </w:pPr>
    </w:p>
    <w:p w14:paraId="0678E1EA" w14:textId="77777777" w:rsidR="00731019" w:rsidRPr="00810D42" w:rsidRDefault="00731019" w:rsidP="3647C534">
      <w:pPr>
        <w:pStyle w:val="ListParagraph"/>
        <w:ind w:left="0"/>
        <w:rPr>
          <w:rFonts w:ascii="Arial" w:eastAsia="Arial" w:hAnsi="Arial" w:cs="Arial"/>
          <w:color w:val="00B050"/>
          <w:sz w:val="20"/>
          <w:szCs w:val="20"/>
          <w:u w:val="single"/>
        </w:rPr>
      </w:pPr>
      <w:r w:rsidRPr="3647C534">
        <w:rPr>
          <w:rFonts w:ascii="Arial" w:eastAsia="Arial" w:hAnsi="Arial" w:cs="Arial"/>
          <w:color w:val="00B050"/>
          <w:sz w:val="20"/>
          <w:szCs w:val="20"/>
          <w:u w:val="single"/>
        </w:rPr>
        <w:t>System Approach</w:t>
      </w:r>
      <w:r w:rsidRPr="3647C534">
        <w:rPr>
          <w:rFonts w:ascii="Arial" w:eastAsia="Arial" w:hAnsi="Arial" w:cs="Arial"/>
          <w:color w:val="00B050"/>
          <w:sz w:val="20"/>
          <w:szCs w:val="20"/>
        </w:rPr>
        <w:t xml:space="preserve"> </w:t>
      </w:r>
    </w:p>
    <w:p w14:paraId="4E6EEF22" w14:textId="69867E6F" w:rsidR="7645D8D7" w:rsidRDefault="7E80831B" w:rsidP="3647C534">
      <w:pPr>
        <w:rPr>
          <w:rFonts w:ascii="Arial" w:eastAsia="Arial" w:hAnsi="Arial" w:cs="Arial"/>
          <w:sz w:val="24"/>
          <w:szCs w:val="24"/>
        </w:rPr>
      </w:pPr>
      <w:r w:rsidRPr="3647C534">
        <w:rPr>
          <w:rFonts w:ascii="Arial" w:eastAsia="Arial" w:hAnsi="Arial" w:cs="Arial"/>
          <w:sz w:val="24"/>
          <w:szCs w:val="24"/>
        </w:rPr>
        <w:t xml:space="preserve">We have developed a comprehensive placement </w:t>
      </w:r>
      <w:r w:rsidR="6A515A0F" w:rsidRPr="3647C534">
        <w:rPr>
          <w:rFonts w:ascii="Arial" w:eastAsia="Arial" w:hAnsi="Arial" w:cs="Arial"/>
          <w:sz w:val="24"/>
          <w:szCs w:val="24"/>
        </w:rPr>
        <w:t xml:space="preserve">and permanence planning </w:t>
      </w:r>
      <w:r w:rsidRPr="3647C534">
        <w:rPr>
          <w:rFonts w:ascii="Arial" w:eastAsia="Arial" w:hAnsi="Arial" w:cs="Arial"/>
          <w:sz w:val="24"/>
          <w:szCs w:val="24"/>
        </w:rPr>
        <w:t>process to ensure that we</w:t>
      </w:r>
      <w:r w:rsidR="4D10FDB8" w:rsidRPr="3647C534">
        <w:rPr>
          <w:rFonts w:ascii="Arial" w:eastAsia="Arial" w:hAnsi="Arial" w:cs="Arial"/>
          <w:sz w:val="24"/>
          <w:szCs w:val="24"/>
        </w:rPr>
        <w:t xml:space="preserve"> have a whole systems approach </w:t>
      </w:r>
      <w:r w:rsidR="380DDAA6" w:rsidRPr="3647C534">
        <w:rPr>
          <w:rFonts w:ascii="Arial" w:eastAsia="Arial" w:hAnsi="Arial" w:cs="Arial"/>
          <w:sz w:val="24"/>
          <w:szCs w:val="24"/>
        </w:rPr>
        <w:t xml:space="preserve">when considering </w:t>
      </w:r>
      <w:r w:rsidR="1854E2F7" w:rsidRPr="3647C534">
        <w:rPr>
          <w:rFonts w:ascii="Arial" w:eastAsia="Arial" w:hAnsi="Arial" w:cs="Arial"/>
          <w:sz w:val="24"/>
          <w:szCs w:val="24"/>
        </w:rPr>
        <w:t>the placement of children in care</w:t>
      </w:r>
      <w:r w:rsidR="41996F51" w:rsidRPr="3647C534">
        <w:rPr>
          <w:rFonts w:ascii="Arial" w:eastAsia="Arial" w:hAnsi="Arial" w:cs="Arial"/>
          <w:sz w:val="24"/>
          <w:szCs w:val="24"/>
        </w:rPr>
        <w:t xml:space="preserve">.   </w:t>
      </w:r>
      <w:r w:rsidR="4EC169C0" w:rsidRPr="3647C534">
        <w:rPr>
          <w:rFonts w:ascii="Arial" w:eastAsia="Arial" w:hAnsi="Arial" w:cs="Arial"/>
          <w:sz w:val="24"/>
          <w:szCs w:val="24"/>
        </w:rPr>
        <w:t xml:space="preserve">In South Gloucestershire, we believe that every child has the right to a family life. Wherever possible we will support children to live with their parents or family. When this is not possible we take responsibility to ensure that they </w:t>
      </w:r>
      <w:r w:rsidR="4EC169C0" w:rsidRPr="3647C534">
        <w:rPr>
          <w:rFonts w:ascii="Arial" w:eastAsia="Arial" w:hAnsi="Arial" w:cs="Arial"/>
          <w:sz w:val="24"/>
          <w:szCs w:val="24"/>
        </w:rPr>
        <w:lastRenderedPageBreak/>
        <w:t xml:space="preserve">live with supportive and nurturing families. In the event that living in a family home is not an option we will make every effort to ensure they live in a children’s home which replicates family life as closely as possible. </w:t>
      </w:r>
    </w:p>
    <w:p w14:paraId="41E8B0D1" w14:textId="71B63D22" w:rsidR="7645D8D7" w:rsidRDefault="4EC169C0" w:rsidP="3647C534">
      <w:pPr>
        <w:rPr>
          <w:rFonts w:ascii="Arial" w:eastAsia="Arial" w:hAnsi="Arial" w:cs="Arial"/>
          <w:sz w:val="24"/>
          <w:szCs w:val="24"/>
        </w:rPr>
      </w:pPr>
      <w:r w:rsidRPr="3647C534">
        <w:rPr>
          <w:rFonts w:ascii="Arial" w:eastAsia="Arial" w:hAnsi="Arial" w:cs="Arial"/>
          <w:sz w:val="24"/>
          <w:szCs w:val="24"/>
        </w:rPr>
        <w:t xml:space="preserve">Once in care every effort will be made to either plan for the safe return of children to their families or have a permanent alternative family as soon as possible. The next preferred option will be in-house fostering or Independent Fostering Agency (IFA) placement so that their right to a family life is upheld. Placement in a residential setting will only be taken as a last resort when all other options have been exhausted. </w:t>
      </w:r>
    </w:p>
    <w:p w14:paraId="229CB1C5" w14:textId="4F4D9764" w:rsidR="7645D8D7" w:rsidRDefault="4EC169C0" w:rsidP="3647C534">
      <w:pPr>
        <w:rPr>
          <w:rFonts w:ascii="Arial" w:eastAsia="Arial" w:hAnsi="Arial" w:cs="Arial"/>
          <w:sz w:val="24"/>
          <w:szCs w:val="24"/>
        </w:rPr>
      </w:pPr>
      <w:r w:rsidRPr="3647C534">
        <w:rPr>
          <w:rFonts w:ascii="Arial" w:eastAsia="Arial" w:hAnsi="Arial" w:cs="Arial"/>
          <w:sz w:val="24"/>
          <w:szCs w:val="24"/>
        </w:rPr>
        <w:t xml:space="preserve">Placement matching will consider closely all the needs of the child/children in placement. Wherever possible siblings will be placed together unless assessment determines that it is not in their best interests.  </w:t>
      </w:r>
    </w:p>
    <w:p w14:paraId="363316FB" w14:textId="3888E2C0" w:rsidR="7645D8D7" w:rsidRDefault="4EC169C0" w:rsidP="3647C534">
      <w:pPr>
        <w:rPr>
          <w:rFonts w:ascii="Arial" w:eastAsia="Arial" w:hAnsi="Arial" w:cs="Arial"/>
          <w:sz w:val="24"/>
          <w:szCs w:val="24"/>
        </w:rPr>
      </w:pPr>
      <w:r w:rsidRPr="3647C534">
        <w:rPr>
          <w:rFonts w:ascii="Arial" w:eastAsia="Arial" w:hAnsi="Arial" w:cs="Arial"/>
          <w:sz w:val="24"/>
          <w:szCs w:val="24"/>
        </w:rPr>
        <w:t xml:space="preserve">All plans and reviews will be made, wherever possible, with the participation of the child. The child will be consulted on every decision and their views taken into consideration. There may be times when, as a good parent, decisions are made with which the child does not agree, such decisions will be clearly explained, and the views of the child will be noted. </w:t>
      </w:r>
    </w:p>
    <w:p w14:paraId="7FB6B635" w14:textId="1B22BB49" w:rsidR="7645D8D7" w:rsidRDefault="5629F0C5" w:rsidP="3647C534">
      <w:pPr>
        <w:rPr>
          <w:rFonts w:ascii="Arial" w:eastAsia="Arial" w:hAnsi="Arial" w:cs="Arial"/>
          <w:sz w:val="24"/>
          <w:szCs w:val="24"/>
        </w:rPr>
      </w:pPr>
      <w:r w:rsidRPr="3647C534">
        <w:rPr>
          <w:rFonts w:ascii="Arial" w:eastAsia="Arial" w:hAnsi="Arial" w:cs="Arial"/>
          <w:sz w:val="24"/>
          <w:szCs w:val="24"/>
        </w:rPr>
        <w:t xml:space="preserve">Where children are not expected to return to their parents’ care planning for a permanent placement will happen as quickly as possible. The preferred options will be adoption, child arrangement orders, special guardianship orders or </w:t>
      </w:r>
      <w:r w:rsidR="7ECB66A9" w:rsidRPr="3647C534">
        <w:rPr>
          <w:rFonts w:ascii="Arial" w:eastAsia="Arial" w:hAnsi="Arial" w:cs="Arial"/>
          <w:sz w:val="24"/>
          <w:szCs w:val="24"/>
        </w:rPr>
        <w:t>long-term</w:t>
      </w:r>
      <w:r w:rsidRPr="3647C534">
        <w:rPr>
          <w:rFonts w:ascii="Arial" w:eastAsia="Arial" w:hAnsi="Arial" w:cs="Arial"/>
          <w:sz w:val="24"/>
          <w:szCs w:val="24"/>
        </w:rPr>
        <w:t xml:space="preserve"> fostering.</w:t>
      </w:r>
    </w:p>
    <w:p w14:paraId="0B672E5D" w14:textId="128B2C17" w:rsidR="7645D8D7" w:rsidRDefault="4EC169C0" w:rsidP="3647C534">
      <w:pPr>
        <w:rPr>
          <w:rFonts w:ascii="Arial" w:eastAsia="Arial" w:hAnsi="Arial" w:cs="Arial"/>
          <w:sz w:val="24"/>
          <w:szCs w:val="24"/>
        </w:rPr>
      </w:pPr>
      <w:r w:rsidRPr="3647C534">
        <w:rPr>
          <w:rFonts w:ascii="Arial" w:eastAsia="Arial" w:hAnsi="Arial" w:cs="Arial"/>
          <w:sz w:val="24"/>
          <w:szCs w:val="24"/>
        </w:rPr>
        <w:t xml:space="preserve">Some children cannot live in a family environment, usually due to a combination of complex factors including the child’s experiences and management of presenting risk. In these </w:t>
      </w:r>
      <w:r w:rsidR="00963F92" w:rsidRPr="3647C534">
        <w:rPr>
          <w:rFonts w:ascii="Arial" w:eastAsia="Arial" w:hAnsi="Arial" w:cs="Arial"/>
          <w:sz w:val="24"/>
          <w:szCs w:val="24"/>
        </w:rPr>
        <w:t>cases,</w:t>
      </w:r>
      <w:r w:rsidRPr="3647C534">
        <w:rPr>
          <w:rFonts w:ascii="Arial" w:eastAsia="Arial" w:hAnsi="Arial" w:cs="Arial"/>
          <w:sz w:val="24"/>
          <w:szCs w:val="24"/>
        </w:rPr>
        <w:t xml:space="preserve"> placement in a caring and nurturing children’s home will be sought with due attention to the matching process. Wherever this is the case, plans for coming out of the children’s home and into a family environment such as fostering should be explored at every opportunity. It should never be the case that residential care is seen as a lifelong option and step down should be considered at every review from the point of entry into the children’s home. Where it is necessary to use a children’s home they will be small and replicate a stable and happy family home as far as possible. </w:t>
      </w:r>
    </w:p>
    <w:p w14:paraId="35FAE6FF" w14:textId="049D7674" w:rsidR="7645D8D7" w:rsidRDefault="7645D8D7" w:rsidP="3647C534">
      <w:pPr>
        <w:rPr>
          <w:rFonts w:ascii="Arial" w:eastAsia="Arial" w:hAnsi="Arial" w:cs="Arial"/>
          <w:sz w:val="24"/>
          <w:szCs w:val="24"/>
        </w:rPr>
      </w:pPr>
    </w:p>
    <w:p w14:paraId="564EB46C" w14:textId="2C7BEF48"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Good social care practice recognises the following principles when working with children and their families: </w:t>
      </w:r>
    </w:p>
    <w:p w14:paraId="38E67634" w14:textId="6A8B7040"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 Time is a crucial element in work with children and should be reckoned in days and months rather than years. </w:t>
      </w:r>
    </w:p>
    <w:p w14:paraId="69B9D1DB" w14:textId="6DB066ED"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 Parents should be expected and enabled to retain their responsibilities and to remain as closely involved as is consistent with their child’s welfare, even if that child cannot live at home either temporarily or permanently. </w:t>
      </w:r>
    </w:p>
    <w:p w14:paraId="7BDA26D2" w14:textId="13A69685"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lastRenderedPageBreak/>
        <w:t>• If children have to live apart from their family, both they and their parents should be given adequate information and helped to consider alternatives and contribute to the making of an informed choice about the most appropriate form of care.</w:t>
      </w:r>
    </w:p>
    <w:p w14:paraId="3B12B30D" w14:textId="11CE305D"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 Continuity of relationships is important and attachments should be respected, sustained and developed. • A change of home, carer, social worker or school almost always carries some risk to a child’s development and welfare. </w:t>
      </w:r>
    </w:p>
    <w:p w14:paraId="233F3D11" w14:textId="04970EDF" w:rsidR="7645D8D7" w:rsidRDefault="16918AF9" w:rsidP="3647C534">
      <w:pPr>
        <w:pStyle w:val="ListParagraph"/>
        <w:ind w:left="0"/>
        <w:rPr>
          <w:rFonts w:ascii="Arial" w:eastAsia="Arial" w:hAnsi="Arial" w:cs="Arial"/>
          <w:sz w:val="24"/>
          <w:szCs w:val="24"/>
        </w:rPr>
      </w:pPr>
      <w:r w:rsidRPr="3647C534">
        <w:rPr>
          <w:rFonts w:ascii="Arial" w:eastAsia="Arial" w:hAnsi="Arial" w:cs="Arial"/>
          <w:sz w:val="24"/>
          <w:szCs w:val="24"/>
        </w:rPr>
        <w:t>• All children need to develop their own identity, including self-confidence and a sense of self-worth</w:t>
      </w:r>
    </w:p>
    <w:p w14:paraId="47EB757A" w14:textId="68595667" w:rsidR="7645D8D7" w:rsidRDefault="7645D8D7" w:rsidP="3647C534">
      <w:pPr>
        <w:pStyle w:val="ListParagraph"/>
        <w:rPr>
          <w:rFonts w:ascii="Arial" w:eastAsia="Arial" w:hAnsi="Arial" w:cs="Arial"/>
          <w:sz w:val="20"/>
          <w:szCs w:val="20"/>
        </w:rPr>
      </w:pPr>
    </w:p>
    <w:p w14:paraId="7DEF4A6F" w14:textId="30A128FC" w:rsidR="7645D8D7" w:rsidRDefault="4DE99A55" w:rsidP="3647C534">
      <w:pPr>
        <w:pStyle w:val="ListParagraph"/>
        <w:ind w:left="0"/>
        <w:rPr>
          <w:rFonts w:ascii="Arial" w:eastAsia="Arial" w:hAnsi="Arial" w:cs="Arial"/>
          <w:color w:val="00B050"/>
          <w:sz w:val="28"/>
          <w:szCs w:val="28"/>
          <w:u w:val="single"/>
        </w:rPr>
      </w:pPr>
      <w:r w:rsidRPr="3647C534">
        <w:rPr>
          <w:rFonts w:ascii="Arial" w:eastAsia="Arial" w:hAnsi="Arial" w:cs="Arial"/>
          <w:color w:val="00B050"/>
          <w:sz w:val="28"/>
          <w:szCs w:val="28"/>
          <w:u w:val="single"/>
        </w:rPr>
        <w:t>F</w:t>
      </w:r>
      <w:r w:rsidR="53CF5480" w:rsidRPr="3647C534">
        <w:rPr>
          <w:rFonts w:ascii="Arial" w:eastAsia="Arial" w:hAnsi="Arial" w:cs="Arial"/>
          <w:color w:val="00B050"/>
          <w:sz w:val="28"/>
          <w:szCs w:val="28"/>
          <w:u w:val="single"/>
        </w:rPr>
        <w:t xml:space="preserve">amily Support </w:t>
      </w:r>
      <w:r w:rsidR="3FB0589A" w:rsidRPr="3647C534">
        <w:rPr>
          <w:rFonts w:ascii="Arial" w:eastAsia="Arial" w:hAnsi="Arial" w:cs="Arial"/>
          <w:color w:val="00B050"/>
          <w:sz w:val="28"/>
          <w:szCs w:val="28"/>
          <w:u w:val="single"/>
        </w:rPr>
        <w:t>and Kinship Care</w:t>
      </w:r>
    </w:p>
    <w:p w14:paraId="21BBD862" w14:textId="724A9113" w:rsidR="7645D8D7" w:rsidRDefault="7645D8D7" w:rsidP="3647C534">
      <w:pPr>
        <w:pStyle w:val="ListParagraph"/>
        <w:ind w:left="0"/>
        <w:rPr>
          <w:rFonts w:ascii="Arial" w:eastAsia="Arial" w:hAnsi="Arial" w:cs="Arial"/>
          <w:sz w:val="20"/>
          <w:szCs w:val="20"/>
        </w:rPr>
      </w:pPr>
    </w:p>
    <w:p w14:paraId="1FC1C532" w14:textId="460EA9BD" w:rsidR="7645D8D7" w:rsidRDefault="7645D8D7" w:rsidP="3647C534">
      <w:pPr>
        <w:pStyle w:val="ListParagraph"/>
        <w:ind w:left="0"/>
        <w:rPr>
          <w:rFonts w:ascii="Arial" w:eastAsia="Arial" w:hAnsi="Arial" w:cs="Arial"/>
          <w:sz w:val="20"/>
          <w:szCs w:val="20"/>
        </w:rPr>
      </w:pPr>
    </w:p>
    <w:p w14:paraId="5E50973E" w14:textId="5848D5E3" w:rsidR="7645D8D7" w:rsidRDefault="2166DD0F"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The Children Act 1989 guidance and regulations Volume 2: care planning, placement and case review July 2021 reinforces the key principle of the 1989 Act that children are best looked after within their families, with their parents playing a full part in their lives, unless compulsory intervention in family life is necessary. </w:t>
      </w:r>
      <w:r w:rsidR="0ACCC275" w:rsidRPr="3647C534">
        <w:rPr>
          <w:rFonts w:ascii="Arial" w:eastAsia="Arial" w:hAnsi="Arial" w:cs="Arial"/>
          <w:sz w:val="24"/>
          <w:szCs w:val="24"/>
        </w:rPr>
        <w:t xml:space="preserve">In South Gloucestershire, we are committed to supporting children to live with their parents wherever possible. We have developed our ‘Families together’ </w:t>
      </w:r>
      <w:r w:rsidR="36C2169C" w:rsidRPr="3647C534">
        <w:rPr>
          <w:rFonts w:ascii="Arial" w:eastAsia="Arial" w:hAnsi="Arial" w:cs="Arial"/>
          <w:sz w:val="24"/>
          <w:szCs w:val="24"/>
        </w:rPr>
        <w:t xml:space="preserve">service which works with families to support young people aged between 11-17 years to remain living at home with their parents, where this is risk of breaking down. </w:t>
      </w:r>
      <w:r w:rsidR="0DF8F11A" w:rsidRPr="3647C534">
        <w:rPr>
          <w:rFonts w:ascii="Arial" w:eastAsia="Arial" w:hAnsi="Arial" w:cs="Arial"/>
          <w:sz w:val="24"/>
          <w:szCs w:val="24"/>
        </w:rPr>
        <w:t xml:space="preserve">If family breakdown has occurred, the </w:t>
      </w:r>
      <w:r w:rsidR="105B8934" w:rsidRPr="3647C534">
        <w:rPr>
          <w:rFonts w:ascii="Arial" w:eastAsia="Arial" w:hAnsi="Arial" w:cs="Arial"/>
          <w:sz w:val="24"/>
          <w:szCs w:val="24"/>
        </w:rPr>
        <w:t xml:space="preserve">Families Together service works with the children and their parents to support </w:t>
      </w:r>
      <w:r w:rsidR="7BCD9231" w:rsidRPr="3647C534">
        <w:rPr>
          <w:rFonts w:ascii="Arial" w:eastAsia="Arial" w:hAnsi="Arial" w:cs="Arial"/>
          <w:sz w:val="24"/>
          <w:szCs w:val="24"/>
        </w:rPr>
        <w:t xml:space="preserve">reunification home to the family as soon as possible. </w:t>
      </w:r>
    </w:p>
    <w:p w14:paraId="2E580CAC" w14:textId="2602D322" w:rsidR="7645D8D7" w:rsidRDefault="7645D8D7" w:rsidP="3647C534">
      <w:pPr>
        <w:pStyle w:val="ListParagraph"/>
        <w:ind w:left="0"/>
        <w:rPr>
          <w:rFonts w:ascii="Arial" w:eastAsia="Arial" w:hAnsi="Arial" w:cs="Arial"/>
          <w:sz w:val="24"/>
          <w:szCs w:val="24"/>
        </w:rPr>
      </w:pPr>
    </w:p>
    <w:p w14:paraId="1EEC67F0" w14:textId="4497F7CB" w:rsidR="7645D8D7" w:rsidRDefault="4D68BE1C" w:rsidP="3647C534">
      <w:pPr>
        <w:pStyle w:val="ListParagraph"/>
        <w:ind w:left="0"/>
        <w:rPr>
          <w:rFonts w:ascii="Arial" w:eastAsia="Arial" w:hAnsi="Arial" w:cs="Arial"/>
          <w:sz w:val="24"/>
          <w:szCs w:val="24"/>
        </w:rPr>
      </w:pPr>
      <w:r w:rsidRPr="3647C534">
        <w:rPr>
          <w:rFonts w:ascii="Arial" w:eastAsia="Arial" w:hAnsi="Arial" w:cs="Arial"/>
          <w:sz w:val="24"/>
          <w:szCs w:val="24"/>
        </w:rPr>
        <w:t>One of the pillars of the Stable Homes, Built on Love Strategy is to “Unlock the potential of Kinship Care, so wherever possible, children who can’t stay with their parents are cared for by people who know and love them already.”</w:t>
      </w:r>
      <w:r w:rsidR="3530A4BF" w:rsidRPr="3647C534">
        <w:rPr>
          <w:rFonts w:ascii="Arial" w:eastAsia="Arial" w:hAnsi="Arial" w:cs="Arial"/>
          <w:sz w:val="24"/>
          <w:szCs w:val="24"/>
        </w:rPr>
        <w:t xml:space="preserve"> </w:t>
      </w:r>
    </w:p>
    <w:p w14:paraId="2E706F13" w14:textId="7F872826" w:rsidR="7645D8D7" w:rsidRDefault="7645D8D7" w:rsidP="3647C534">
      <w:pPr>
        <w:pStyle w:val="ListParagraph"/>
        <w:ind w:left="0"/>
        <w:rPr>
          <w:rFonts w:ascii="Arial" w:eastAsia="Arial" w:hAnsi="Arial" w:cs="Arial"/>
          <w:sz w:val="24"/>
          <w:szCs w:val="24"/>
        </w:rPr>
      </w:pPr>
    </w:p>
    <w:p w14:paraId="18613ED7" w14:textId="4480C053" w:rsidR="7645D8D7" w:rsidRDefault="3530A4BF" w:rsidP="3647C534">
      <w:pPr>
        <w:pStyle w:val="ListParagraph"/>
        <w:ind w:left="0"/>
        <w:rPr>
          <w:rFonts w:ascii="Arial" w:eastAsia="Arial" w:hAnsi="Arial" w:cs="Arial"/>
          <w:sz w:val="24"/>
          <w:szCs w:val="24"/>
        </w:rPr>
      </w:pPr>
      <w:r w:rsidRPr="3647C534">
        <w:rPr>
          <w:rFonts w:ascii="Arial" w:eastAsia="Arial" w:hAnsi="Arial" w:cs="Arial"/>
          <w:sz w:val="24"/>
          <w:szCs w:val="24"/>
        </w:rPr>
        <w:t>Where a child cannot remain living at home with their parents, we will always look</w:t>
      </w:r>
      <w:r w:rsidR="25B58225" w:rsidRPr="3647C534">
        <w:rPr>
          <w:rFonts w:ascii="Arial" w:eastAsia="Arial" w:hAnsi="Arial" w:cs="Arial"/>
          <w:sz w:val="24"/>
          <w:szCs w:val="24"/>
        </w:rPr>
        <w:t xml:space="preserve"> first</w:t>
      </w:r>
      <w:r w:rsidRPr="3647C534">
        <w:rPr>
          <w:rFonts w:ascii="Arial" w:eastAsia="Arial" w:hAnsi="Arial" w:cs="Arial"/>
          <w:sz w:val="24"/>
          <w:szCs w:val="24"/>
        </w:rPr>
        <w:t xml:space="preserve"> to other family members </w:t>
      </w:r>
      <w:r w:rsidR="6659679E" w:rsidRPr="3647C534">
        <w:rPr>
          <w:rFonts w:ascii="Arial" w:eastAsia="Arial" w:hAnsi="Arial" w:cs="Arial"/>
          <w:sz w:val="24"/>
          <w:szCs w:val="24"/>
        </w:rPr>
        <w:t>who may be able to</w:t>
      </w:r>
      <w:r w:rsidRPr="3647C534">
        <w:rPr>
          <w:rFonts w:ascii="Arial" w:eastAsia="Arial" w:hAnsi="Arial" w:cs="Arial"/>
          <w:sz w:val="24"/>
          <w:szCs w:val="24"/>
        </w:rPr>
        <w:t xml:space="preserve"> care for the child </w:t>
      </w:r>
      <w:r w:rsidR="3F3FF485" w:rsidRPr="3647C534">
        <w:rPr>
          <w:rFonts w:ascii="Arial" w:eastAsia="Arial" w:hAnsi="Arial" w:cs="Arial"/>
          <w:sz w:val="24"/>
          <w:szCs w:val="24"/>
        </w:rPr>
        <w:t>and</w:t>
      </w:r>
      <w:r w:rsidRPr="3647C534">
        <w:rPr>
          <w:rFonts w:ascii="Arial" w:eastAsia="Arial" w:hAnsi="Arial" w:cs="Arial"/>
          <w:sz w:val="24"/>
          <w:szCs w:val="24"/>
        </w:rPr>
        <w:t xml:space="preserve"> enable the child to remain living within their own family network. Where possible, we will always seek to achieve this without the need for ongoing statutory </w:t>
      </w:r>
      <w:r w:rsidR="00963F92" w:rsidRPr="3647C534">
        <w:rPr>
          <w:rFonts w:ascii="Arial" w:eastAsia="Arial" w:hAnsi="Arial" w:cs="Arial"/>
          <w:sz w:val="24"/>
          <w:szCs w:val="24"/>
        </w:rPr>
        <w:t>intervention and</w:t>
      </w:r>
      <w:r w:rsidR="37EF1A27" w:rsidRPr="3647C534">
        <w:rPr>
          <w:rFonts w:ascii="Arial" w:eastAsia="Arial" w:hAnsi="Arial" w:cs="Arial"/>
          <w:sz w:val="24"/>
          <w:szCs w:val="24"/>
        </w:rPr>
        <w:t xml:space="preserve"> will promote the use of private arrangements and legal options such as Special Guardianship Orders where the plan is for the child to be raised within the family network. Where ongoing statutory intervention is required, we </w:t>
      </w:r>
      <w:r w:rsidR="263283E9" w:rsidRPr="3647C534">
        <w:rPr>
          <w:rFonts w:ascii="Arial" w:eastAsia="Arial" w:hAnsi="Arial" w:cs="Arial"/>
          <w:sz w:val="24"/>
          <w:szCs w:val="24"/>
        </w:rPr>
        <w:t xml:space="preserve">will assess family members as Connected Foster Carers for the child and provide social work support to the child and carers to support the child’s development. </w:t>
      </w:r>
      <w:r w:rsidR="0E24C0BF" w:rsidRPr="3647C534">
        <w:rPr>
          <w:rFonts w:ascii="Arial" w:eastAsia="Arial" w:hAnsi="Arial" w:cs="Arial"/>
          <w:sz w:val="24"/>
          <w:szCs w:val="24"/>
        </w:rPr>
        <w:t xml:space="preserve">Our Connected Carers are assessed and supported by our Fostering Service. </w:t>
      </w:r>
    </w:p>
    <w:p w14:paraId="464152E7" w14:textId="0BB473F0" w:rsidR="7645D8D7" w:rsidRDefault="7645D8D7" w:rsidP="3647C534">
      <w:pPr>
        <w:pStyle w:val="ListParagraph"/>
        <w:rPr>
          <w:rFonts w:ascii="Arial" w:eastAsia="Arial" w:hAnsi="Arial" w:cs="Arial"/>
          <w:sz w:val="20"/>
          <w:szCs w:val="20"/>
        </w:rPr>
      </w:pPr>
    </w:p>
    <w:p w14:paraId="19BFF371" w14:textId="0D5ACE75" w:rsidR="023C7CB7" w:rsidRDefault="023C7CB7" w:rsidP="3647C534">
      <w:pPr>
        <w:pStyle w:val="ListParagraph"/>
        <w:rPr>
          <w:rFonts w:ascii="Arial" w:eastAsia="Arial" w:hAnsi="Arial" w:cs="Arial"/>
          <w:sz w:val="20"/>
          <w:szCs w:val="20"/>
        </w:rPr>
      </w:pPr>
    </w:p>
    <w:p w14:paraId="138206B5" w14:textId="3088247C" w:rsidR="00731019" w:rsidRPr="00810D42" w:rsidRDefault="00731019" w:rsidP="3647C534">
      <w:pPr>
        <w:pStyle w:val="ListParagraph"/>
        <w:ind w:left="0"/>
        <w:rPr>
          <w:rFonts w:ascii="Arial" w:eastAsia="Arial" w:hAnsi="Arial" w:cs="Arial"/>
          <w:sz w:val="24"/>
          <w:szCs w:val="24"/>
        </w:rPr>
      </w:pPr>
      <w:r w:rsidRPr="3647C534">
        <w:rPr>
          <w:rFonts w:ascii="Arial" w:eastAsia="Arial" w:hAnsi="Arial" w:cs="Arial"/>
          <w:color w:val="00B050"/>
          <w:sz w:val="24"/>
          <w:szCs w:val="24"/>
          <w:u w:val="single"/>
        </w:rPr>
        <w:t>Foster Care</w:t>
      </w:r>
      <w:r w:rsidRPr="3647C534">
        <w:rPr>
          <w:rFonts w:ascii="Arial" w:eastAsia="Arial" w:hAnsi="Arial" w:cs="Arial"/>
          <w:sz w:val="24"/>
          <w:szCs w:val="24"/>
        </w:rPr>
        <w:t xml:space="preserve"> </w:t>
      </w:r>
    </w:p>
    <w:p w14:paraId="1117F382" w14:textId="22630FAC" w:rsidR="3647C534" w:rsidRDefault="3647C534" w:rsidP="3647C534">
      <w:pPr>
        <w:pStyle w:val="ListParagraph"/>
        <w:rPr>
          <w:rFonts w:ascii="Arial" w:eastAsia="Arial" w:hAnsi="Arial" w:cs="Arial"/>
          <w:sz w:val="24"/>
          <w:szCs w:val="24"/>
        </w:rPr>
      </w:pPr>
    </w:p>
    <w:p w14:paraId="336F3FD2" w14:textId="0F2C6083" w:rsidR="23292A07" w:rsidRDefault="23292A07"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Foster care can play an important role in supporting families to stay together, by providing a placement or a series of short breaks to help families under particular stress and struggling to meet their children’s needs. Deciding to use a foster </w:t>
      </w:r>
      <w:r w:rsidRPr="3647C534">
        <w:rPr>
          <w:rFonts w:ascii="Arial" w:eastAsia="Arial" w:hAnsi="Arial" w:cs="Arial"/>
          <w:sz w:val="24"/>
          <w:szCs w:val="24"/>
        </w:rPr>
        <w:lastRenderedPageBreak/>
        <w:t xml:space="preserve">placement can be a valuable choice for a child or young person and their family. However, compulsory intervention in family life is sometimes necessary in order to safeguard a child and promote their welfare. </w:t>
      </w:r>
    </w:p>
    <w:p w14:paraId="4709E320" w14:textId="6516FA66" w:rsidR="3647C534" w:rsidRDefault="3647C534" w:rsidP="3647C534">
      <w:pPr>
        <w:pStyle w:val="ListParagraph"/>
        <w:ind w:left="0"/>
        <w:rPr>
          <w:rFonts w:ascii="Arial" w:eastAsia="Arial" w:hAnsi="Arial" w:cs="Arial"/>
          <w:sz w:val="24"/>
          <w:szCs w:val="24"/>
        </w:rPr>
      </w:pPr>
    </w:p>
    <w:p w14:paraId="07A2950F" w14:textId="550529FD" w:rsidR="7ED974F2" w:rsidRDefault="7ED974F2" w:rsidP="3647C534">
      <w:pPr>
        <w:pStyle w:val="ListParagraph"/>
        <w:ind w:left="0"/>
        <w:rPr>
          <w:rFonts w:ascii="Arial" w:eastAsia="Arial" w:hAnsi="Arial" w:cs="Arial"/>
          <w:sz w:val="24"/>
          <w:szCs w:val="24"/>
        </w:rPr>
      </w:pPr>
      <w:r w:rsidRPr="3647C534">
        <w:rPr>
          <w:rFonts w:ascii="Arial" w:eastAsia="Arial" w:hAnsi="Arial" w:cs="Arial"/>
          <w:sz w:val="24"/>
          <w:szCs w:val="24"/>
        </w:rPr>
        <w:t>The Children Act 1989</w:t>
      </w:r>
      <w:r w:rsidR="6F56128D" w:rsidRPr="3647C534">
        <w:rPr>
          <w:rFonts w:ascii="Arial" w:eastAsia="Arial" w:hAnsi="Arial" w:cs="Arial"/>
          <w:sz w:val="24"/>
          <w:szCs w:val="24"/>
        </w:rPr>
        <w:t xml:space="preserve"> </w:t>
      </w:r>
      <w:r w:rsidR="63914A09" w:rsidRPr="3647C534">
        <w:rPr>
          <w:rFonts w:ascii="Arial" w:eastAsia="Arial" w:hAnsi="Arial" w:cs="Arial"/>
          <w:sz w:val="24"/>
          <w:szCs w:val="24"/>
        </w:rPr>
        <w:t xml:space="preserve">Guidance and Regulations </w:t>
      </w:r>
      <w:r w:rsidR="6F56128D" w:rsidRPr="3647C534">
        <w:rPr>
          <w:rFonts w:ascii="Arial" w:eastAsia="Arial" w:hAnsi="Arial" w:cs="Arial"/>
          <w:sz w:val="24"/>
          <w:szCs w:val="24"/>
        </w:rPr>
        <w:t xml:space="preserve">Volume 4 </w:t>
      </w:r>
      <w:r w:rsidR="2818937D" w:rsidRPr="3647C534">
        <w:rPr>
          <w:rFonts w:ascii="Arial" w:eastAsia="Arial" w:hAnsi="Arial" w:cs="Arial"/>
          <w:sz w:val="24"/>
          <w:szCs w:val="24"/>
        </w:rPr>
        <w:t>recognises that a</w:t>
      </w:r>
      <w:r w:rsidRPr="3647C534">
        <w:rPr>
          <w:rFonts w:ascii="Arial" w:eastAsia="Arial" w:hAnsi="Arial" w:cs="Arial"/>
          <w:sz w:val="24"/>
          <w:szCs w:val="24"/>
        </w:rPr>
        <w:t xml:space="preserve">ny good parent wants to make sure their children enjoy good emotional and physical health, an excellent education and a wide range of opportunities to enjoy their childhood so that they have every chance to grow up into successful, well rounded and mature adults. </w:t>
      </w:r>
      <w:r w:rsidR="57C9CB4B" w:rsidRPr="3647C534">
        <w:rPr>
          <w:rFonts w:ascii="Arial" w:eastAsia="Arial" w:hAnsi="Arial" w:cs="Arial"/>
          <w:sz w:val="24"/>
          <w:szCs w:val="24"/>
        </w:rPr>
        <w:t xml:space="preserve">In South </w:t>
      </w:r>
      <w:r w:rsidR="51F951DA" w:rsidRPr="3647C534">
        <w:rPr>
          <w:rFonts w:ascii="Arial" w:eastAsia="Arial" w:hAnsi="Arial" w:cs="Arial"/>
          <w:sz w:val="24"/>
          <w:szCs w:val="24"/>
        </w:rPr>
        <w:t>Gloucestershire</w:t>
      </w:r>
      <w:r w:rsidR="57C9CB4B" w:rsidRPr="3647C534">
        <w:rPr>
          <w:rFonts w:ascii="Arial" w:eastAsia="Arial" w:hAnsi="Arial" w:cs="Arial"/>
          <w:sz w:val="24"/>
          <w:szCs w:val="24"/>
        </w:rPr>
        <w:t>, we</w:t>
      </w:r>
      <w:r w:rsidRPr="3647C534">
        <w:rPr>
          <w:rFonts w:ascii="Arial" w:eastAsia="Arial" w:hAnsi="Arial" w:cs="Arial"/>
          <w:sz w:val="24"/>
          <w:szCs w:val="24"/>
        </w:rPr>
        <w:t xml:space="preserve"> are responsible for securing this for the children </w:t>
      </w:r>
      <w:r w:rsidR="1298925B" w:rsidRPr="3647C534">
        <w:rPr>
          <w:rFonts w:ascii="Arial" w:eastAsia="Arial" w:hAnsi="Arial" w:cs="Arial"/>
          <w:sz w:val="24"/>
          <w:szCs w:val="24"/>
        </w:rPr>
        <w:t xml:space="preserve">we </w:t>
      </w:r>
      <w:r w:rsidRPr="3647C534">
        <w:rPr>
          <w:rFonts w:ascii="Arial" w:eastAsia="Arial" w:hAnsi="Arial" w:cs="Arial"/>
          <w:sz w:val="24"/>
          <w:szCs w:val="24"/>
        </w:rPr>
        <w:t xml:space="preserve">look after. For the majority of looked after children the quality of the care provided by foster carers is an essential part of that parenting. </w:t>
      </w:r>
    </w:p>
    <w:p w14:paraId="7BA5B1CF" w14:textId="49E4DC97" w:rsidR="3647C534" w:rsidRDefault="3647C534" w:rsidP="3647C534">
      <w:pPr>
        <w:pStyle w:val="ListParagraph"/>
        <w:ind w:left="0"/>
        <w:rPr>
          <w:rFonts w:ascii="Arial" w:eastAsia="Arial" w:hAnsi="Arial" w:cs="Arial"/>
          <w:sz w:val="24"/>
          <w:szCs w:val="24"/>
        </w:rPr>
      </w:pPr>
    </w:p>
    <w:p w14:paraId="0F3296F5" w14:textId="6CEB61FB" w:rsidR="3500EE42" w:rsidRDefault="3500EE42" w:rsidP="3647C534">
      <w:pPr>
        <w:pStyle w:val="ListParagraph"/>
        <w:ind w:left="0"/>
        <w:rPr>
          <w:rFonts w:ascii="Arial" w:eastAsia="Arial" w:hAnsi="Arial" w:cs="Arial"/>
          <w:sz w:val="24"/>
          <w:szCs w:val="24"/>
        </w:rPr>
      </w:pPr>
      <w:r w:rsidRPr="3647C534">
        <w:rPr>
          <w:rFonts w:ascii="Arial" w:eastAsia="Arial" w:hAnsi="Arial" w:cs="Arial"/>
          <w:sz w:val="24"/>
          <w:szCs w:val="24"/>
        </w:rPr>
        <w:t>Over 60% of South Gloucestershire’s children and young people in care placed with foster carers</w:t>
      </w:r>
      <w:r w:rsidR="73A5D373" w:rsidRPr="3647C534">
        <w:rPr>
          <w:rFonts w:ascii="Arial" w:eastAsia="Arial" w:hAnsi="Arial" w:cs="Arial"/>
          <w:sz w:val="24"/>
          <w:szCs w:val="24"/>
        </w:rPr>
        <w:t>. Th</w:t>
      </w:r>
      <w:r w:rsidR="07A0AF0F" w:rsidRPr="3647C534">
        <w:rPr>
          <w:rFonts w:ascii="Arial" w:eastAsia="Arial" w:hAnsi="Arial" w:cs="Arial"/>
          <w:sz w:val="24"/>
          <w:szCs w:val="24"/>
        </w:rPr>
        <w:t xml:space="preserve">is breakdown as follows: </w:t>
      </w:r>
    </w:p>
    <w:p w14:paraId="61884E59" w14:textId="33574FED" w:rsidR="3500EE42" w:rsidRDefault="3500EE42" w:rsidP="3647C534">
      <w:pPr>
        <w:pStyle w:val="ListParagraph"/>
        <w:ind w:left="0"/>
        <w:rPr>
          <w:rFonts w:ascii="Arial" w:eastAsia="Arial" w:hAnsi="Arial" w:cs="Arial"/>
          <w:sz w:val="24"/>
          <w:szCs w:val="24"/>
        </w:rPr>
      </w:pPr>
      <w:r w:rsidRPr="3647C534">
        <w:rPr>
          <w:rFonts w:ascii="Arial" w:eastAsia="Arial" w:hAnsi="Arial" w:cs="Arial"/>
          <w:sz w:val="24"/>
          <w:szCs w:val="24"/>
        </w:rPr>
        <w:t>33% placed with in-house foster carers</w:t>
      </w:r>
    </w:p>
    <w:p w14:paraId="089FDB40" w14:textId="69868CFC" w:rsidR="3500EE42" w:rsidRDefault="3500EE42"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15% placed with IFA carers and </w:t>
      </w:r>
    </w:p>
    <w:p w14:paraId="13F36655" w14:textId="6BD780A4" w:rsidR="3647C534" w:rsidRPr="00963F92" w:rsidRDefault="3500EE42" w:rsidP="00963F92">
      <w:pPr>
        <w:pStyle w:val="ListParagraph"/>
        <w:ind w:left="0"/>
        <w:rPr>
          <w:rFonts w:ascii="Arial" w:eastAsia="Arial" w:hAnsi="Arial" w:cs="Arial"/>
          <w:sz w:val="24"/>
          <w:szCs w:val="24"/>
        </w:rPr>
      </w:pPr>
      <w:r w:rsidRPr="3647C534">
        <w:rPr>
          <w:rFonts w:ascii="Arial" w:eastAsia="Arial" w:hAnsi="Arial" w:cs="Arial"/>
          <w:sz w:val="24"/>
          <w:szCs w:val="24"/>
        </w:rPr>
        <w:t>13% placed with connected carers</w:t>
      </w:r>
    </w:p>
    <w:p w14:paraId="55061C14" w14:textId="2E755261" w:rsidR="1A7C3CF0" w:rsidRDefault="1A7C3CF0" w:rsidP="3647C534">
      <w:pPr>
        <w:spacing w:after="160" w:line="242" w:lineRule="auto"/>
        <w:rPr>
          <w:rFonts w:ascii="Arial" w:eastAsia="Arial" w:hAnsi="Arial" w:cs="Arial"/>
          <w:color w:val="333333"/>
          <w:sz w:val="24"/>
          <w:szCs w:val="24"/>
          <w:u w:val="single"/>
        </w:rPr>
      </w:pPr>
      <w:r w:rsidRPr="3647C534">
        <w:rPr>
          <w:rFonts w:ascii="Arial" w:eastAsia="Arial" w:hAnsi="Arial" w:cs="Arial"/>
          <w:color w:val="333333"/>
          <w:sz w:val="24"/>
          <w:szCs w:val="24"/>
          <w:u w:val="single"/>
        </w:rPr>
        <w:t>South Gloucestershire Fostering Service:</w:t>
      </w:r>
    </w:p>
    <w:p w14:paraId="03088095" w14:textId="4B4585B3" w:rsidR="194F6568" w:rsidRDefault="194F6568" w:rsidP="3647C534">
      <w:pPr>
        <w:spacing w:after="160" w:line="242" w:lineRule="auto"/>
        <w:rPr>
          <w:rFonts w:ascii="Arial" w:eastAsia="Arial" w:hAnsi="Arial" w:cs="Arial"/>
          <w:color w:val="333333"/>
          <w:sz w:val="24"/>
          <w:szCs w:val="24"/>
        </w:rPr>
      </w:pPr>
      <w:r w:rsidRPr="3647C534">
        <w:rPr>
          <w:rFonts w:ascii="Arial" w:eastAsia="Arial" w:hAnsi="Arial" w:cs="Arial"/>
          <w:color w:val="333333"/>
          <w:sz w:val="24"/>
          <w:szCs w:val="24"/>
        </w:rPr>
        <w:t xml:space="preserve">At the end of March 2023, there were 118 fostering households approved in South Gloucestershire.  Of these, 86 offered mainstream fostering provision and 32 are family and friend’s carers.  The majority of our mainstream fostering households offer short-term care (42%) and short breaks (26%).  The remaining households offer other placement types including emergency, parent and child and share the care places.  Most of our fostering households offer multiple types of foster carer, which is in line with previous years.  </w:t>
      </w:r>
    </w:p>
    <w:p w14:paraId="404FB1F9" w14:textId="0FBADF80" w:rsidR="194F6568" w:rsidRDefault="194F6568" w:rsidP="3647C534">
      <w:pPr>
        <w:spacing w:after="160" w:line="242" w:lineRule="auto"/>
        <w:rPr>
          <w:rFonts w:ascii="Arial" w:eastAsia="Arial" w:hAnsi="Arial" w:cs="Arial"/>
          <w:color w:val="333333"/>
          <w:sz w:val="24"/>
          <w:szCs w:val="24"/>
        </w:rPr>
      </w:pPr>
      <w:r w:rsidRPr="3647C534">
        <w:rPr>
          <w:rFonts w:ascii="Arial" w:eastAsia="Arial" w:hAnsi="Arial" w:cs="Arial"/>
          <w:color w:val="333333"/>
          <w:sz w:val="24"/>
          <w:szCs w:val="24"/>
        </w:rPr>
        <w:t xml:space="preserve">Within the reporting period 13 mainstream households were both approved and deregistered, resulting in a net gain of 0 for the year ending 31 March 2023.  38% of deregistration’s were within two years of approval, while 23% had been fostering for the local authority for 10 or more years.  Over the last three years we have seen an average loss of 9 (16%) mainstream households per year.  Our resignation rate is in line with the South West average of 16%.  </w:t>
      </w:r>
    </w:p>
    <w:p w14:paraId="6295FA13" w14:textId="77777777" w:rsidR="00963F92" w:rsidRDefault="39A81F0C" w:rsidP="00963F92">
      <w:pPr>
        <w:pStyle w:val="ListParagraph"/>
        <w:ind w:left="0"/>
        <w:rPr>
          <w:rFonts w:ascii="Arial" w:eastAsia="Arial" w:hAnsi="Arial" w:cs="Arial"/>
          <w:color w:val="333333"/>
          <w:sz w:val="24"/>
          <w:szCs w:val="24"/>
        </w:rPr>
      </w:pPr>
      <w:r w:rsidRPr="3647C534">
        <w:rPr>
          <w:rFonts w:ascii="Arial" w:eastAsia="Arial" w:hAnsi="Arial" w:cs="Arial"/>
          <w:color w:val="333333"/>
          <w:sz w:val="24"/>
          <w:szCs w:val="24"/>
        </w:rPr>
        <w:t>93% of our approved foster carers are White with over a third of our children and young people in care are from ethnic minorities. We need to recruit a wide range of foster carers who can meet their needs and promote all aspects of their individual identities</w:t>
      </w:r>
      <w:r w:rsidR="00963F92">
        <w:rPr>
          <w:rFonts w:ascii="Arial" w:eastAsia="Arial" w:hAnsi="Arial" w:cs="Arial"/>
          <w:color w:val="333333"/>
          <w:sz w:val="24"/>
          <w:szCs w:val="24"/>
        </w:rPr>
        <w:t>.</w:t>
      </w:r>
    </w:p>
    <w:p w14:paraId="3B4F5A60" w14:textId="2663ED5E" w:rsidR="44BC8F60" w:rsidRPr="00963F92" w:rsidRDefault="44BC8F60" w:rsidP="00963F92">
      <w:pPr>
        <w:pStyle w:val="ListParagraph"/>
        <w:ind w:left="0"/>
        <w:rPr>
          <w:rFonts w:ascii="Arial" w:eastAsia="Arial" w:hAnsi="Arial" w:cs="Arial"/>
        </w:rPr>
      </w:pPr>
      <w:r>
        <w:br/>
      </w:r>
      <w:r w:rsidRPr="3647C534">
        <w:rPr>
          <w:rFonts w:ascii="Arial" w:eastAsia="Arial" w:hAnsi="Arial" w:cs="Arial"/>
          <w:color w:val="333333"/>
          <w:sz w:val="24"/>
          <w:szCs w:val="24"/>
        </w:rPr>
        <w:t xml:space="preserve">Over a third of our newly approved foster carers in-year are in their 30s.  We will continue to target prospective foster carers in their 30s and 40s as research shows those foster carers approved in the 25 to 29 age bracket </w:t>
      </w:r>
      <w:proofErr w:type="gramStart"/>
      <w:r w:rsidRPr="3647C534">
        <w:rPr>
          <w:rFonts w:ascii="Arial" w:eastAsia="Arial" w:hAnsi="Arial" w:cs="Arial"/>
          <w:color w:val="333333"/>
          <w:sz w:val="24"/>
          <w:szCs w:val="24"/>
        </w:rPr>
        <w:t>cease</w:t>
      </w:r>
      <w:proofErr w:type="gramEnd"/>
      <w:r w:rsidRPr="3647C534">
        <w:rPr>
          <w:rFonts w:ascii="Arial" w:eastAsia="Arial" w:hAnsi="Arial" w:cs="Arial"/>
          <w:color w:val="333333"/>
          <w:sz w:val="24"/>
          <w:szCs w:val="24"/>
        </w:rPr>
        <w:t xml:space="preserve"> fostering due to the carers adopting or taking a special guardianship order for the child or children.</w:t>
      </w:r>
    </w:p>
    <w:p w14:paraId="20CF869F" w14:textId="78CBF49D" w:rsidR="3647C534" w:rsidRDefault="3647C534" w:rsidP="3647C534">
      <w:pPr>
        <w:pStyle w:val="ListParagraph"/>
        <w:ind w:left="0"/>
        <w:rPr>
          <w:rFonts w:ascii="Arial" w:eastAsia="Arial" w:hAnsi="Arial" w:cs="Arial"/>
          <w:color w:val="333333"/>
          <w:sz w:val="24"/>
          <w:szCs w:val="24"/>
        </w:rPr>
      </w:pPr>
    </w:p>
    <w:p w14:paraId="76E433FD" w14:textId="5C6E7491" w:rsidR="44BC8F60" w:rsidRDefault="44BC8F60" w:rsidP="3647C534">
      <w:pPr>
        <w:pStyle w:val="ListParagraph"/>
        <w:ind w:left="0"/>
        <w:rPr>
          <w:rFonts w:ascii="Arial" w:eastAsia="Arial" w:hAnsi="Arial" w:cs="Arial"/>
          <w:color w:val="333333"/>
          <w:sz w:val="24"/>
          <w:szCs w:val="24"/>
        </w:rPr>
      </w:pPr>
      <w:r w:rsidRPr="3647C534">
        <w:rPr>
          <w:rFonts w:ascii="Arial" w:eastAsia="Arial" w:hAnsi="Arial" w:cs="Arial"/>
          <w:color w:val="333333"/>
          <w:sz w:val="24"/>
          <w:szCs w:val="24"/>
        </w:rPr>
        <w:t xml:space="preserve">The largest group of our approved mainstream foster carers are in their 50s (40%).  According to national statistics this age bracket made up the highest proportion of </w:t>
      </w:r>
      <w:r w:rsidRPr="3647C534">
        <w:rPr>
          <w:rFonts w:ascii="Arial" w:eastAsia="Arial" w:hAnsi="Arial" w:cs="Arial"/>
          <w:color w:val="333333"/>
          <w:sz w:val="24"/>
          <w:szCs w:val="24"/>
        </w:rPr>
        <w:lastRenderedPageBreak/>
        <w:t xml:space="preserve">deregistration’s last year (25%).  Taking this into account South Gloucestershire could potentially lose 16 fostering households next year due to retirement.  We therefore need to ensure our foster carers feel supported and our retention offer is competitive to encourage our carers to continue fostering.  </w:t>
      </w:r>
    </w:p>
    <w:p w14:paraId="706743C7" w14:textId="03FB3619" w:rsidR="3647C534" w:rsidRDefault="3647C534" w:rsidP="3647C534">
      <w:pPr>
        <w:pStyle w:val="ListParagraph"/>
        <w:ind w:left="0"/>
        <w:rPr>
          <w:rFonts w:ascii="Arial" w:eastAsia="Arial" w:hAnsi="Arial" w:cs="Arial"/>
          <w:color w:val="333333"/>
          <w:sz w:val="24"/>
          <w:szCs w:val="24"/>
        </w:rPr>
      </w:pPr>
    </w:p>
    <w:p w14:paraId="607CDD51" w14:textId="5781746C" w:rsidR="2CFE3002" w:rsidRDefault="2CFE3002" w:rsidP="3647C534">
      <w:pPr>
        <w:spacing w:line="242" w:lineRule="auto"/>
        <w:rPr>
          <w:rFonts w:ascii="Arial" w:eastAsia="Arial" w:hAnsi="Arial" w:cs="Arial"/>
          <w:color w:val="333333"/>
          <w:sz w:val="24"/>
          <w:szCs w:val="24"/>
        </w:rPr>
      </w:pPr>
      <w:r w:rsidRPr="3647C534">
        <w:rPr>
          <w:rFonts w:ascii="Arial" w:eastAsia="Arial" w:hAnsi="Arial" w:cs="Arial"/>
          <w:color w:val="333333"/>
          <w:sz w:val="24"/>
          <w:szCs w:val="24"/>
        </w:rPr>
        <w:t>We will aim to increase the number of local in-house fostering placements through a multifaceted marketing and recruitment strategy to enable improved outcomes for our children and young people in care.  In 2023/24, the Fostering Service will aim to recruit a net gain of five mainstream households and increase placement capacity by nine beds.</w:t>
      </w:r>
    </w:p>
    <w:p w14:paraId="723C501A" w14:textId="555C3735" w:rsidR="3647C534" w:rsidRDefault="3647C534" w:rsidP="3647C534">
      <w:pPr>
        <w:pStyle w:val="ListParagraph"/>
        <w:ind w:left="0"/>
        <w:rPr>
          <w:rFonts w:ascii="Arial" w:eastAsia="Arial" w:hAnsi="Arial" w:cs="Arial"/>
          <w:color w:val="92D050"/>
          <w:sz w:val="24"/>
          <w:szCs w:val="24"/>
        </w:rPr>
      </w:pPr>
    </w:p>
    <w:p w14:paraId="2390FC09" w14:textId="613DE30D" w:rsidR="6BC51300" w:rsidRDefault="6BC51300" w:rsidP="3647C534">
      <w:pPr>
        <w:pStyle w:val="ListParagraph"/>
        <w:ind w:left="0"/>
        <w:rPr>
          <w:rFonts w:ascii="Arial" w:eastAsia="Arial" w:hAnsi="Arial" w:cs="Arial"/>
          <w:color w:val="333333"/>
          <w:sz w:val="24"/>
          <w:szCs w:val="24"/>
        </w:rPr>
      </w:pPr>
      <w:r w:rsidRPr="3647C534">
        <w:rPr>
          <w:rFonts w:ascii="Arial" w:eastAsia="Arial" w:hAnsi="Arial" w:cs="Arial"/>
          <w:color w:val="00B050"/>
          <w:sz w:val="28"/>
          <w:szCs w:val="28"/>
          <w:u w:val="single"/>
        </w:rPr>
        <w:t>Dynamic purchasing System for independent fostering Placements</w:t>
      </w:r>
      <w:r w:rsidRPr="3647C534">
        <w:rPr>
          <w:rFonts w:ascii="Arial" w:eastAsia="Arial" w:hAnsi="Arial" w:cs="Arial"/>
          <w:color w:val="333333"/>
          <w:sz w:val="24"/>
          <w:szCs w:val="24"/>
        </w:rPr>
        <w:t xml:space="preserve">  </w:t>
      </w:r>
    </w:p>
    <w:p w14:paraId="0E077290" w14:textId="78176E1B" w:rsidR="7A46EB68" w:rsidRDefault="7A46EB68" w:rsidP="3647C534">
      <w:pPr>
        <w:pStyle w:val="ListParagraph"/>
        <w:ind w:left="0"/>
        <w:rPr>
          <w:rFonts w:ascii="Arial" w:eastAsia="Arial" w:hAnsi="Arial" w:cs="Arial"/>
          <w:color w:val="333333"/>
          <w:sz w:val="24"/>
          <w:szCs w:val="24"/>
        </w:rPr>
      </w:pPr>
      <w:r w:rsidRPr="380B3A62">
        <w:rPr>
          <w:rFonts w:ascii="Arial" w:eastAsia="Arial" w:hAnsi="Arial" w:cs="Arial"/>
          <w:color w:val="333333"/>
          <w:sz w:val="24"/>
          <w:szCs w:val="24"/>
        </w:rPr>
        <w:t xml:space="preserve">South Gloucestershire </w:t>
      </w:r>
      <w:r w:rsidR="0A469483" w:rsidRPr="380B3A62">
        <w:rPr>
          <w:rFonts w:ascii="Arial" w:eastAsia="Arial" w:hAnsi="Arial" w:cs="Arial"/>
          <w:color w:val="333333"/>
          <w:sz w:val="24"/>
          <w:szCs w:val="24"/>
        </w:rPr>
        <w:t>i</w:t>
      </w:r>
      <w:r w:rsidRPr="380B3A62">
        <w:rPr>
          <w:rFonts w:ascii="Arial" w:eastAsia="Arial" w:hAnsi="Arial" w:cs="Arial"/>
          <w:color w:val="333333"/>
          <w:sz w:val="24"/>
          <w:szCs w:val="24"/>
        </w:rPr>
        <w:t>s part of the North</w:t>
      </w:r>
      <w:r w:rsidR="689FBEA2" w:rsidRPr="380B3A62">
        <w:rPr>
          <w:rFonts w:ascii="Arial" w:eastAsia="Arial" w:hAnsi="Arial" w:cs="Arial"/>
          <w:color w:val="333333"/>
          <w:sz w:val="24"/>
          <w:szCs w:val="24"/>
        </w:rPr>
        <w:t xml:space="preserve"> </w:t>
      </w:r>
      <w:r w:rsidR="55F02D98" w:rsidRPr="380B3A62">
        <w:rPr>
          <w:rFonts w:ascii="Arial" w:eastAsia="Arial" w:hAnsi="Arial" w:cs="Arial"/>
          <w:color w:val="333333"/>
          <w:sz w:val="24"/>
          <w:szCs w:val="24"/>
        </w:rPr>
        <w:t xml:space="preserve">Southwest </w:t>
      </w:r>
      <w:r w:rsidR="54CF4FFE" w:rsidRPr="380B3A62">
        <w:rPr>
          <w:rFonts w:ascii="Arial" w:eastAsia="Arial" w:hAnsi="Arial" w:cs="Arial"/>
          <w:color w:val="333333"/>
          <w:sz w:val="24"/>
          <w:szCs w:val="24"/>
        </w:rPr>
        <w:t>s</w:t>
      </w:r>
      <w:r w:rsidRPr="380B3A62">
        <w:rPr>
          <w:rFonts w:ascii="Arial" w:eastAsia="Arial" w:hAnsi="Arial" w:cs="Arial"/>
          <w:color w:val="333333"/>
          <w:sz w:val="24"/>
          <w:szCs w:val="24"/>
        </w:rPr>
        <w:t>ub</w:t>
      </w:r>
      <w:r w:rsidR="57029808" w:rsidRPr="380B3A62">
        <w:rPr>
          <w:rFonts w:ascii="Arial" w:eastAsia="Arial" w:hAnsi="Arial" w:cs="Arial"/>
          <w:color w:val="333333"/>
          <w:sz w:val="24"/>
          <w:szCs w:val="24"/>
        </w:rPr>
        <w:t xml:space="preserve"> </w:t>
      </w:r>
      <w:r w:rsidR="0D7220AE" w:rsidRPr="380B3A62">
        <w:rPr>
          <w:rFonts w:ascii="Arial" w:eastAsia="Arial" w:hAnsi="Arial" w:cs="Arial"/>
          <w:color w:val="333333"/>
          <w:sz w:val="24"/>
          <w:szCs w:val="24"/>
        </w:rPr>
        <w:t xml:space="preserve">regional Dynamic purchasing system for independent fostering placements and will remain committed to working </w:t>
      </w:r>
      <w:r w:rsidR="5339F7FB" w:rsidRPr="380B3A62">
        <w:rPr>
          <w:rFonts w:ascii="Arial" w:eastAsia="Arial" w:hAnsi="Arial" w:cs="Arial"/>
          <w:color w:val="333333"/>
          <w:sz w:val="24"/>
          <w:szCs w:val="24"/>
        </w:rPr>
        <w:t xml:space="preserve">in partnership </w:t>
      </w:r>
      <w:r w:rsidR="0D7220AE" w:rsidRPr="380B3A62">
        <w:rPr>
          <w:rFonts w:ascii="Arial" w:eastAsia="Arial" w:hAnsi="Arial" w:cs="Arial"/>
          <w:color w:val="333333"/>
          <w:sz w:val="24"/>
          <w:szCs w:val="24"/>
        </w:rPr>
        <w:t xml:space="preserve">with other Local authorities </w:t>
      </w:r>
      <w:r w:rsidR="591C5C3D" w:rsidRPr="380B3A62">
        <w:rPr>
          <w:rFonts w:ascii="Arial" w:eastAsia="Arial" w:hAnsi="Arial" w:cs="Arial"/>
          <w:color w:val="333333"/>
          <w:sz w:val="24"/>
          <w:szCs w:val="24"/>
        </w:rPr>
        <w:t>a</w:t>
      </w:r>
      <w:r w:rsidR="0D7220AE" w:rsidRPr="380B3A62">
        <w:rPr>
          <w:rFonts w:ascii="Arial" w:eastAsia="Arial" w:hAnsi="Arial" w:cs="Arial"/>
          <w:color w:val="333333"/>
          <w:sz w:val="24"/>
          <w:szCs w:val="24"/>
        </w:rPr>
        <w:t xml:space="preserve">nd </w:t>
      </w:r>
      <w:r w:rsidR="08E319E4" w:rsidRPr="380B3A62">
        <w:rPr>
          <w:rFonts w:ascii="Arial" w:eastAsia="Arial" w:hAnsi="Arial" w:cs="Arial"/>
          <w:color w:val="333333"/>
          <w:sz w:val="24"/>
          <w:szCs w:val="24"/>
        </w:rPr>
        <w:t xml:space="preserve">like-minded independent providers in the </w:t>
      </w:r>
      <w:r w:rsidR="5E495F29" w:rsidRPr="380B3A62">
        <w:rPr>
          <w:rFonts w:ascii="Arial" w:eastAsia="Arial" w:hAnsi="Arial" w:cs="Arial"/>
          <w:color w:val="333333"/>
          <w:sz w:val="24"/>
          <w:szCs w:val="24"/>
        </w:rPr>
        <w:t xml:space="preserve">future to help meet the needs of looked after children and children in care.  </w:t>
      </w:r>
    </w:p>
    <w:p w14:paraId="58E4218C" w14:textId="164F10D5" w:rsidR="00731019" w:rsidRPr="008034FA" w:rsidRDefault="00731019" w:rsidP="3647C534">
      <w:pPr>
        <w:pStyle w:val="ListParagraph"/>
        <w:rPr>
          <w:rFonts w:ascii="Arial" w:eastAsia="Arial" w:hAnsi="Arial" w:cs="Arial"/>
          <w:sz w:val="20"/>
          <w:szCs w:val="20"/>
        </w:rPr>
      </w:pPr>
    </w:p>
    <w:p w14:paraId="05C7FC75" w14:textId="58F03307" w:rsidR="00731019" w:rsidRPr="008034FA" w:rsidRDefault="355AFAF2" w:rsidP="3647C534">
      <w:pPr>
        <w:pStyle w:val="ListParagraph"/>
        <w:ind w:left="0"/>
        <w:rPr>
          <w:rFonts w:ascii="Arial" w:eastAsia="Arial" w:hAnsi="Arial" w:cs="Arial"/>
          <w:color w:val="00B050"/>
          <w:sz w:val="28"/>
          <w:szCs w:val="28"/>
          <w:u w:val="single"/>
        </w:rPr>
      </w:pPr>
      <w:r w:rsidRPr="3647C534">
        <w:rPr>
          <w:rFonts w:ascii="Arial" w:eastAsia="Arial" w:hAnsi="Arial" w:cs="Arial"/>
          <w:color w:val="00B050"/>
          <w:sz w:val="28"/>
          <w:szCs w:val="28"/>
          <w:u w:val="single"/>
        </w:rPr>
        <w:t>Special Guardianship</w:t>
      </w:r>
      <w:r w:rsidRPr="3647C534">
        <w:rPr>
          <w:rFonts w:ascii="Arial" w:eastAsia="Arial" w:hAnsi="Arial" w:cs="Arial"/>
          <w:color w:val="00B050"/>
          <w:sz w:val="28"/>
          <w:szCs w:val="28"/>
        </w:rPr>
        <w:t xml:space="preserve"> </w:t>
      </w:r>
    </w:p>
    <w:p w14:paraId="6B90AB91" w14:textId="04998EA3" w:rsidR="00731019" w:rsidRPr="008034FA" w:rsidRDefault="355AFAF2" w:rsidP="3647C534">
      <w:pPr>
        <w:pStyle w:val="ListParagraph"/>
        <w:ind w:left="0"/>
        <w:rPr>
          <w:rFonts w:ascii="Arial" w:eastAsia="Arial" w:hAnsi="Arial" w:cs="Arial"/>
          <w:sz w:val="24"/>
          <w:szCs w:val="24"/>
        </w:rPr>
      </w:pPr>
      <w:r w:rsidRPr="380B3A62">
        <w:rPr>
          <w:rFonts w:ascii="Arial" w:eastAsia="Arial" w:hAnsi="Arial" w:cs="Arial"/>
          <w:sz w:val="24"/>
          <w:szCs w:val="24"/>
        </w:rPr>
        <w:t xml:space="preserve">The Adoption and Children Act 2002 introduced Special Guardianship and Special Guardianship Orders. Special Guardianship is an order made by the Family Court that places a child or young person to live with someone other than their parents on a </w:t>
      </w:r>
      <w:r w:rsidR="3F46E1DD" w:rsidRPr="380B3A62">
        <w:rPr>
          <w:rFonts w:ascii="Arial" w:eastAsia="Arial" w:hAnsi="Arial" w:cs="Arial"/>
          <w:sz w:val="24"/>
          <w:szCs w:val="24"/>
        </w:rPr>
        <w:t>long-term</w:t>
      </w:r>
      <w:r w:rsidRPr="380B3A62">
        <w:rPr>
          <w:rFonts w:ascii="Arial" w:eastAsia="Arial" w:hAnsi="Arial" w:cs="Arial"/>
          <w:sz w:val="24"/>
          <w:szCs w:val="24"/>
        </w:rPr>
        <w:t xml:space="preserve"> basis. The person with whom the child is placed will become the child’s Special Guardian. A Special Guardian could be a member of the child own family network, a person connected to the child, such as a family friend, or a foster carer who has previously looked after the child on behalf of the Local Authority.</w:t>
      </w:r>
    </w:p>
    <w:p w14:paraId="258AD349" w14:textId="6CBD50D3" w:rsidR="00731019" w:rsidRPr="008034FA" w:rsidRDefault="355AFAF2" w:rsidP="3647C534">
      <w:pPr>
        <w:pStyle w:val="ListParagraph"/>
        <w:rPr>
          <w:rFonts w:ascii="Arial" w:eastAsia="Arial" w:hAnsi="Arial" w:cs="Arial"/>
          <w:sz w:val="24"/>
          <w:szCs w:val="24"/>
        </w:rPr>
      </w:pPr>
      <w:r w:rsidRPr="3647C534">
        <w:rPr>
          <w:rFonts w:ascii="Arial" w:eastAsia="Arial" w:hAnsi="Arial" w:cs="Arial"/>
          <w:sz w:val="24"/>
          <w:szCs w:val="24"/>
        </w:rPr>
        <w:t>A Special Guardianship Order (SGO) has several benefits:</w:t>
      </w:r>
    </w:p>
    <w:p w14:paraId="12864E83" w14:textId="536008DB" w:rsidR="00731019" w:rsidRPr="008034FA" w:rsidRDefault="00731019" w:rsidP="3647C534">
      <w:pPr>
        <w:pStyle w:val="ListParagraph"/>
        <w:rPr>
          <w:rFonts w:ascii="Arial" w:eastAsia="Arial" w:hAnsi="Arial" w:cs="Arial"/>
          <w:sz w:val="24"/>
          <w:szCs w:val="24"/>
        </w:rPr>
      </w:pPr>
    </w:p>
    <w:p w14:paraId="5454E4B5" w14:textId="375DD2FE" w:rsidR="00731019" w:rsidRPr="008034FA" w:rsidRDefault="355AFAF2" w:rsidP="3647C534">
      <w:pPr>
        <w:pStyle w:val="ListParagraph"/>
        <w:numPr>
          <w:ilvl w:val="0"/>
          <w:numId w:val="25"/>
        </w:numPr>
        <w:rPr>
          <w:rFonts w:ascii="Arial" w:eastAsia="Arial" w:hAnsi="Arial" w:cs="Arial"/>
          <w:color w:val="111111"/>
          <w:sz w:val="24"/>
          <w:szCs w:val="24"/>
        </w:rPr>
      </w:pPr>
      <w:r w:rsidRPr="3647C534">
        <w:rPr>
          <w:rFonts w:ascii="Arial" w:eastAsia="Arial" w:hAnsi="Arial" w:cs="Arial"/>
          <w:color w:val="111111"/>
          <w:sz w:val="24"/>
          <w:szCs w:val="24"/>
        </w:rPr>
        <w:t>It gives a child the security of a long-term placement.</w:t>
      </w:r>
    </w:p>
    <w:p w14:paraId="701707EC" w14:textId="07AFD57D"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The child's birth parents retain shared parental responsibility.</w:t>
      </w:r>
    </w:p>
    <w:p w14:paraId="1CB2F52A" w14:textId="01DBE780"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It gives the Special Guardian day-to-day control (</w:t>
      </w:r>
      <w:proofErr w:type="gramStart"/>
      <w:r w:rsidRPr="3647C534">
        <w:rPr>
          <w:rFonts w:ascii="Arial" w:eastAsia="Arial" w:hAnsi="Arial" w:cs="Arial"/>
          <w:color w:val="111111"/>
          <w:sz w:val="24"/>
          <w:szCs w:val="24"/>
        </w:rPr>
        <w:t>jointly, if</w:t>
      </w:r>
      <w:proofErr w:type="gramEnd"/>
      <w:r w:rsidRPr="3647C534">
        <w:rPr>
          <w:rFonts w:ascii="Arial" w:eastAsia="Arial" w:hAnsi="Arial" w:cs="Arial"/>
          <w:color w:val="111111"/>
          <w:sz w:val="24"/>
          <w:szCs w:val="24"/>
        </w:rPr>
        <w:t xml:space="preserve"> there are several Special Guardians).</w:t>
      </w:r>
    </w:p>
    <w:p w14:paraId="0E7ED5CB" w14:textId="1876DD49"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It makes the care arrangements more legally secure than a child arrangement order.</w:t>
      </w:r>
    </w:p>
    <w:p w14:paraId="685D13EF" w14:textId="351DDD80"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It enables the child to maintain stronger links with their birth family than if they were adopted.</w:t>
      </w:r>
    </w:p>
    <w:p w14:paraId="08BF5A63" w14:textId="5BE40111"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The Special Guardian is considered in the same way as a ‘parent’ of the child for benefits purposes.</w:t>
      </w:r>
    </w:p>
    <w:p w14:paraId="1291B75F" w14:textId="2E742082"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Special Guardians are treated by the benefit system as if the child was their own.</w:t>
      </w:r>
    </w:p>
    <w:p w14:paraId="168B41EE" w14:textId="1F1A1C68" w:rsidR="00731019" w:rsidRPr="008034FA" w:rsidRDefault="355AFAF2" w:rsidP="3647C534">
      <w:pPr>
        <w:pStyle w:val="ListParagraph"/>
        <w:numPr>
          <w:ilvl w:val="0"/>
          <w:numId w:val="25"/>
        </w:numPr>
        <w:spacing w:after="0" w:line="330" w:lineRule="exact"/>
        <w:rPr>
          <w:rFonts w:ascii="Arial" w:eastAsia="Arial" w:hAnsi="Arial" w:cs="Arial"/>
          <w:color w:val="111111"/>
          <w:sz w:val="24"/>
          <w:szCs w:val="24"/>
        </w:rPr>
      </w:pPr>
      <w:r w:rsidRPr="3647C534">
        <w:rPr>
          <w:rFonts w:ascii="Arial" w:eastAsia="Arial" w:hAnsi="Arial" w:cs="Arial"/>
          <w:color w:val="111111"/>
          <w:sz w:val="24"/>
          <w:szCs w:val="24"/>
        </w:rPr>
        <w:t>Special Guardians are eligible to claim Child Benefit and Child Tax Credit, entitlement depending on their level of income.</w:t>
      </w:r>
    </w:p>
    <w:p w14:paraId="0EDBF6F1" w14:textId="10D377FB" w:rsidR="00731019" w:rsidRPr="008034FA" w:rsidRDefault="00731019" w:rsidP="3647C534">
      <w:pPr>
        <w:spacing w:after="0" w:line="330" w:lineRule="exact"/>
        <w:rPr>
          <w:rFonts w:ascii="Arial" w:eastAsia="Arial" w:hAnsi="Arial" w:cs="Arial"/>
          <w:color w:val="111111"/>
          <w:sz w:val="24"/>
          <w:szCs w:val="24"/>
        </w:rPr>
      </w:pPr>
    </w:p>
    <w:p w14:paraId="01FFE0C2" w14:textId="0090B937" w:rsidR="00731019" w:rsidRPr="008034FA" w:rsidRDefault="00731019" w:rsidP="3647C534">
      <w:pPr>
        <w:ind w:left="360"/>
        <w:rPr>
          <w:rFonts w:ascii="Arial" w:eastAsia="Arial" w:hAnsi="Arial" w:cs="Arial"/>
          <w:sz w:val="24"/>
          <w:szCs w:val="24"/>
        </w:rPr>
      </w:pPr>
    </w:p>
    <w:p w14:paraId="753906E6" w14:textId="4496D19B" w:rsidR="00731019" w:rsidRPr="008034FA" w:rsidRDefault="355AFAF2" w:rsidP="3647C534">
      <w:pPr>
        <w:ind w:left="360"/>
        <w:rPr>
          <w:rFonts w:ascii="Arial" w:eastAsia="Arial" w:hAnsi="Arial" w:cs="Arial"/>
          <w:sz w:val="24"/>
          <w:szCs w:val="24"/>
        </w:rPr>
      </w:pPr>
      <w:r w:rsidRPr="3647C534">
        <w:rPr>
          <w:rFonts w:ascii="Arial" w:eastAsia="Arial" w:hAnsi="Arial" w:cs="Arial"/>
          <w:sz w:val="24"/>
          <w:szCs w:val="24"/>
        </w:rPr>
        <w:t xml:space="preserve"> We will continue to review the way we assess and support family members to care for children, including the use of Special Guardianship Orders to secure the legal permanence of the child with their carer.</w:t>
      </w:r>
    </w:p>
    <w:p w14:paraId="255DFBB8" w14:textId="4C306DA7" w:rsidR="00731019" w:rsidRPr="008034FA" w:rsidRDefault="00731019" w:rsidP="3647C534">
      <w:pPr>
        <w:pStyle w:val="ListParagraph"/>
        <w:ind w:left="0"/>
        <w:rPr>
          <w:rFonts w:ascii="Arial" w:eastAsia="Arial" w:hAnsi="Arial" w:cs="Arial"/>
          <w:sz w:val="20"/>
          <w:szCs w:val="20"/>
        </w:rPr>
      </w:pPr>
    </w:p>
    <w:p w14:paraId="72AE8289" w14:textId="75B2AAD0" w:rsidR="00731019" w:rsidRPr="008034FA" w:rsidRDefault="355AFAF2" w:rsidP="3647C534">
      <w:pPr>
        <w:spacing w:after="0"/>
        <w:rPr>
          <w:rFonts w:ascii="Arial" w:eastAsia="Arial" w:hAnsi="Arial" w:cs="Arial"/>
        </w:rPr>
      </w:pPr>
      <w:r w:rsidRPr="3647C534">
        <w:rPr>
          <w:rFonts w:ascii="Arial" w:eastAsia="Arial" w:hAnsi="Arial" w:cs="Arial"/>
          <w:sz w:val="24"/>
          <w:szCs w:val="24"/>
        </w:rPr>
        <w:t xml:space="preserve">The Adoption Measure Performance Table below demonstrates an increase in children leaving care through the granting of Special Guardianship Order. </w:t>
      </w:r>
      <w:r w:rsidR="00731019">
        <w:tab/>
      </w:r>
      <w:r w:rsidRPr="3647C534">
        <w:rPr>
          <w:rFonts w:ascii="Arial" w:eastAsia="Arial" w:hAnsi="Arial" w:cs="Arial"/>
          <w:sz w:val="24"/>
          <w:szCs w:val="24"/>
        </w:rPr>
        <w:t xml:space="preserve">This has increased year on year since April 2020. </w:t>
      </w:r>
      <w:r w:rsidRPr="3647C534">
        <w:rPr>
          <w:rFonts w:ascii="Arial" w:eastAsia="Arial" w:hAnsi="Arial" w:cs="Arial"/>
        </w:rPr>
        <w:t>Within the Apr2022-Mar2023 reporting year, 123 children left care of which 18 (14.6%) left care due to Special Guardianship Orders being granted.</w:t>
      </w:r>
      <w:r w:rsidRPr="3647C534">
        <w:rPr>
          <w:rFonts w:ascii="Arial" w:eastAsia="Arial" w:hAnsi="Arial" w:cs="Arial"/>
          <w:sz w:val="24"/>
          <w:szCs w:val="24"/>
        </w:rPr>
        <w:t xml:space="preserve"> In addition to supporting potential carers for a child to apply for a Special Guardianship Order, South Gloucestershire Council recognises the ongoing need for support to Special Guardians, which includes emotional, practical and financial support.</w:t>
      </w:r>
      <w:r w:rsidRPr="3647C534">
        <w:rPr>
          <w:rFonts w:ascii="Arial" w:eastAsia="Arial" w:hAnsi="Arial" w:cs="Arial"/>
        </w:rPr>
        <w:t xml:space="preserve"> </w:t>
      </w:r>
      <w:r w:rsidRPr="3647C534">
        <w:rPr>
          <w:rFonts w:ascii="Arial" w:eastAsia="Arial" w:hAnsi="Arial" w:cs="Arial"/>
          <w:sz w:val="24"/>
          <w:szCs w:val="24"/>
        </w:rPr>
        <w:t xml:space="preserve">We are currently supporting 212 Special Guardianships within the service. </w:t>
      </w:r>
    </w:p>
    <w:p w14:paraId="07780A8F" w14:textId="2753AE93" w:rsidR="00731019" w:rsidRPr="008034FA" w:rsidRDefault="00731019" w:rsidP="3647C534">
      <w:pPr>
        <w:ind w:left="360"/>
        <w:rPr>
          <w:rFonts w:ascii="Arial" w:eastAsia="Arial" w:hAnsi="Arial" w:cs="Arial"/>
          <w:sz w:val="24"/>
          <w:szCs w:val="24"/>
        </w:rPr>
      </w:pPr>
    </w:p>
    <w:p w14:paraId="01C601F9" w14:textId="39F45AA3" w:rsidR="00731019" w:rsidRPr="008034FA" w:rsidRDefault="00731019" w:rsidP="3647C534">
      <w:pPr>
        <w:pStyle w:val="ListParagraph"/>
        <w:ind w:left="0"/>
        <w:rPr>
          <w:rFonts w:ascii="Arial" w:eastAsia="Arial" w:hAnsi="Arial" w:cs="Arial"/>
          <w:sz w:val="24"/>
          <w:szCs w:val="24"/>
        </w:rPr>
      </w:pPr>
    </w:p>
    <w:p w14:paraId="63EC2D4A" w14:textId="3C5D841B" w:rsidR="00731019" w:rsidRPr="00963F92" w:rsidRDefault="355AFAF2" w:rsidP="00963F92">
      <w:pPr>
        <w:pStyle w:val="ListParagraph"/>
        <w:rPr>
          <w:rFonts w:ascii="Arial" w:eastAsia="Arial" w:hAnsi="Arial" w:cs="Arial"/>
        </w:rPr>
      </w:pPr>
      <w:r w:rsidRPr="3647C534">
        <w:rPr>
          <w:rFonts w:ascii="Arial" w:eastAsia="Arial" w:hAnsi="Arial" w:cs="Arial"/>
        </w:rPr>
        <w:t>s</w:t>
      </w:r>
      <w:r>
        <w:rPr>
          <w:noProof/>
        </w:rPr>
        <w:drawing>
          <wp:inline distT="0" distB="0" distL="0" distR="0" wp14:anchorId="47B2C076" wp14:editId="2ED88F68">
            <wp:extent cx="4572000" cy="4029075"/>
            <wp:effectExtent l="0" t="0" r="0" b="0"/>
            <wp:docPr id="1798484297" name="Picture 179848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4029075"/>
                    </a:xfrm>
                    <a:prstGeom prst="rect">
                      <a:avLst/>
                    </a:prstGeom>
                  </pic:spPr>
                </pic:pic>
              </a:graphicData>
            </a:graphic>
          </wp:inline>
        </w:drawing>
      </w:r>
    </w:p>
    <w:p w14:paraId="7B26B912" w14:textId="77777777" w:rsidR="00963F92" w:rsidRDefault="00963F92">
      <w:pPr>
        <w:spacing w:after="160" w:line="259" w:lineRule="auto"/>
        <w:rPr>
          <w:rFonts w:ascii="Arial" w:eastAsia="Arial" w:hAnsi="Arial" w:cs="Arial"/>
          <w:color w:val="00B050"/>
          <w:sz w:val="32"/>
          <w:szCs w:val="32"/>
          <w:u w:val="single"/>
        </w:rPr>
      </w:pPr>
      <w:r>
        <w:rPr>
          <w:rFonts w:ascii="Arial" w:eastAsia="Arial" w:hAnsi="Arial" w:cs="Arial"/>
          <w:color w:val="00B050"/>
          <w:sz w:val="32"/>
          <w:szCs w:val="32"/>
          <w:u w:val="single"/>
        </w:rPr>
        <w:br w:type="page"/>
      </w:r>
    </w:p>
    <w:p w14:paraId="5C7E916A" w14:textId="002734F1" w:rsidR="00731019" w:rsidRPr="008034FA" w:rsidRDefault="355AFAF2" w:rsidP="3647C534">
      <w:pPr>
        <w:pStyle w:val="ListParagraph"/>
        <w:ind w:left="0"/>
        <w:rPr>
          <w:rFonts w:ascii="Arial" w:eastAsia="Arial" w:hAnsi="Arial" w:cs="Arial"/>
          <w:color w:val="00B050"/>
          <w:sz w:val="32"/>
          <w:szCs w:val="32"/>
          <w:u w:val="single"/>
        </w:rPr>
      </w:pPr>
      <w:r w:rsidRPr="3647C534">
        <w:rPr>
          <w:rFonts w:ascii="Arial" w:eastAsia="Arial" w:hAnsi="Arial" w:cs="Arial"/>
          <w:color w:val="00B050"/>
          <w:sz w:val="32"/>
          <w:szCs w:val="32"/>
          <w:u w:val="single"/>
        </w:rPr>
        <w:lastRenderedPageBreak/>
        <w:t>Adoption</w:t>
      </w:r>
      <w:r w:rsidRPr="3647C534">
        <w:rPr>
          <w:rFonts w:ascii="Arial" w:eastAsia="Arial" w:hAnsi="Arial" w:cs="Arial"/>
          <w:color w:val="00B050"/>
          <w:sz w:val="32"/>
          <w:szCs w:val="32"/>
        </w:rPr>
        <w:t xml:space="preserve"> </w:t>
      </w:r>
    </w:p>
    <w:p w14:paraId="4E13DD01" w14:textId="262B348B" w:rsidR="00731019" w:rsidRPr="008034FA" w:rsidRDefault="00731019" w:rsidP="3647C534">
      <w:pPr>
        <w:pStyle w:val="ListParagraph"/>
        <w:rPr>
          <w:rFonts w:ascii="Arial" w:eastAsia="Arial" w:hAnsi="Arial" w:cs="Arial"/>
          <w:sz w:val="20"/>
          <w:szCs w:val="20"/>
        </w:rPr>
      </w:pPr>
    </w:p>
    <w:p w14:paraId="7B4DA29C" w14:textId="532C8564" w:rsidR="00731019" w:rsidRPr="008034FA" w:rsidRDefault="355AFAF2" w:rsidP="3647C534">
      <w:pPr>
        <w:rPr>
          <w:rFonts w:ascii="Arial" w:eastAsia="Arial" w:hAnsi="Arial" w:cs="Arial"/>
          <w:color w:val="292B2C"/>
          <w:sz w:val="24"/>
          <w:szCs w:val="24"/>
        </w:rPr>
      </w:pPr>
      <w:r w:rsidRPr="3647C534">
        <w:rPr>
          <w:rFonts w:ascii="Arial" w:eastAsia="Arial" w:hAnsi="Arial" w:cs="Arial"/>
          <w:sz w:val="24"/>
          <w:szCs w:val="24"/>
        </w:rPr>
        <w:t xml:space="preserve">Adoption is the legal process by which a child or a group of siblings who cannot be brought up within their birth family become full, permanent and legal members of their new family.  Adopters become the child's legal parents with the same rights and responsibilities as if the child was born to them.  Adoption gives children a second chance of stability, permanence, and the love and nurture that all children need. The outcomes for adopted children are better than for those who stay in care. However, many children have experienced early childhood trauma and therefore it is important that we are able to provide consistent, specialist support to adopters to help them give their adopted children the best possible chance of a brighter future. </w:t>
      </w:r>
      <w:r w:rsidRPr="3647C534">
        <w:rPr>
          <w:rFonts w:ascii="Arial" w:eastAsia="Arial" w:hAnsi="Arial" w:cs="Arial"/>
          <w:color w:val="292B2C"/>
          <w:sz w:val="24"/>
          <w:szCs w:val="24"/>
        </w:rPr>
        <w:t xml:space="preserve"> </w:t>
      </w:r>
    </w:p>
    <w:p w14:paraId="05CF92C0" w14:textId="6AA1E1AA" w:rsidR="00731019" w:rsidRPr="008034FA" w:rsidRDefault="355AFAF2" w:rsidP="3647C534">
      <w:pPr>
        <w:spacing w:after="0"/>
        <w:rPr>
          <w:rFonts w:ascii="Arial" w:eastAsia="Arial" w:hAnsi="Arial" w:cs="Arial"/>
          <w:sz w:val="24"/>
          <w:szCs w:val="24"/>
        </w:rPr>
      </w:pPr>
      <w:r w:rsidRPr="3647C534">
        <w:rPr>
          <w:rFonts w:ascii="Arial" w:eastAsia="Arial" w:hAnsi="Arial" w:cs="Arial"/>
          <w:sz w:val="24"/>
          <w:szCs w:val="24"/>
        </w:rPr>
        <w:t>Adoption West is a Regional Adoption Agency (RAA) commissioned by Bath and North East Somerset Council, Bristol City Council, Gloucestershire County Council, North Somerset Council, South Gloucestershire Council and Wiltshire Council. The agency is a local authority company wholly owned by the aforementioned local authorities. As a separate legal entity from the local authorities Adoption West is registered with Ofsted as a Voluntary Adoption Agency.</w:t>
      </w:r>
    </w:p>
    <w:p w14:paraId="62443BCE" w14:textId="11F2D17C" w:rsidR="00731019" w:rsidRPr="008034FA" w:rsidRDefault="00731019" w:rsidP="3647C534">
      <w:pPr>
        <w:spacing w:after="0"/>
        <w:rPr>
          <w:rFonts w:ascii="Arial" w:eastAsia="Arial" w:hAnsi="Arial" w:cs="Arial"/>
          <w:sz w:val="24"/>
          <w:szCs w:val="24"/>
        </w:rPr>
      </w:pPr>
    </w:p>
    <w:p w14:paraId="16C8906B" w14:textId="6A17B189" w:rsidR="00731019" w:rsidRPr="008034FA" w:rsidRDefault="355AFAF2" w:rsidP="3647C534">
      <w:pPr>
        <w:spacing w:after="0"/>
        <w:rPr>
          <w:rFonts w:ascii="Arial" w:eastAsia="Arial" w:hAnsi="Arial" w:cs="Arial"/>
          <w:sz w:val="24"/>
          <w:szCs w:val="24"/>
        </w:rPr>
      </w:pPr>
      <w:r w:rsidRPr="3647C534">
        <w:rPr>
          <w:rFonts w:ascii="Arial" w:eastAsia="Arial" w:hAnsi="Arial" w:cs="Arial"/>
          <w:sz w:val="24"/>
          <w:szCs w:val="24"/>
        </w:rPr>
        <w:t xml:space="preserve">The performance measure table above shows that 9 children from South Gloucestershire were adopted in the year 2022-23, compared to 6 children adopted the previous year. </w:t>
      </w:r>
      <w:r w:rsidR="00963F92" w:rsidRPr="3647C534">
        <w:rPr>
          <w:rFonts w:ascii="Arial" w:eastAsia="Arial" w:hAnsi="Arial" w:cs="Arial"/>
          <w:sz w:val="24"/>
          <w:szCs w:val="24"/>
        </w:rPr>
        <w:t>However,</w:t>
      </w:r>
      <w:r w:rsidRPr="3647C534">
        <w:rPr>
          <w:rFonts w:ascii="Arial" w:eastAsia="Arial" w:hAnsi="Arial" w:cs="Arial"/>
          <w:sz w:val="24"/>
          <w:szCs w:val="24"/>
        </w:rPr>
        <w:t xml:space="preserve"> we also currently have 5 children who are subject to a placement order but are still waiting to be matched. This has decreased from 12 last year but the concern is that across the region, there has been a decline in the number of adopter approvals and we need to work with Adoption West to ensure that there is a sufficient number of adopt approvals to enable children to be placed for adoption. The majority of adopter approvals (95%) were from White British backgrounds, and this is disproportionate to the ethnicity of children with ADM decisions in 2022-23. A concern for us is that two children still waiting to be matched are from White British / Asian heritage with some additional needs and family finding is still ongoing after waiting between 6-12 months for a match. </w:t>
      </w:r>
    </w:p>
    <w:p w14:paraId="5F5C81E9" w14:textId="46F93073" w:rsidR="00731019" w:rsidRPr="008034FA" w:rsidRDefault="00731019" w:rsidP="3647C534">
      <w:pPr>
        <w:spacing w:after="0"/>
        <w:rPr>
          <w:rFonts w:ascii="Arial" w:eastAsia="Arial" w:hAnsi="Arial" w:cs="Arial"/>
          <w:sz w:val="24"/>
          <w:szCs w:val="24"/>
        </w:rPr>
      </w:pPr>
    </w:p>
    <w:p w14:paraId="5BAAC932" w14:textId="403EA449" w:rsidR="00731019" w:rsidRPr="008034FA" w:rsidRDefault="355AFAF2" w:rsidP="3647C534">
      <w:pPr>
        <w:spacing w:after="0"/>
        <w:rPr>
          <w:rFonts w:ascii="Arial" w:eastAsia="Arial" w:hAnsi="Arial" w:cs="Arial"/>
          <w:sz w:val="24"/>
          <w:szCs w:val="24"/>
        </w:rPr>
      </w:pPr>
      <w:r w:rsidRPr="3647C534">
        <w:rPr>
          <w:rFonts w:ascii="Arial" w:eastAsia="Arial" w:hAnsi="Arial" w:cs="Arial"/>
          <w:sz w:val="24"/>
          <w:szCs w:val="24"/>
        </w:rPr>
        <w:t xml:space="preserve">The process from a child entering care to be moving in with their adoptive family still takes too long and we need to work with the Legal System to improve timescales for legal proceedings in order to secure more timely permanence for children. </w:t>
      </w:r>
    </w:p>
    <w:p w14:paraId="59DBDDB4" w14:textId="7222D97B" w:rsidR="00731019" w:rsidRPr="008034FA" w:rsidRDefault="00731019" w:rsidP="3647C534">
      <w:pPr>
        <w:pStyle w:val="ListParagraph"/>
        <w:rPr>
          <w:rFonts w:ascii="Arial" w:eastAsia="Arial" w:hAnsi="Arial" w:cs="Arial"/>
          <w:sz w:val="20"/>
          <w:szCs w:val="20"/>
        </w:rPr>
      </w:pPr>
    </w:p>
    <w:p w14:paraId="725B6811" w14:textId="6A4E76E3" w:rsidR="00731019" w:rsidRPr="008034FA" w:rsidRDefault="00731019" w:rsidP="3647C534">
      <w:pPr>
        <w:pStyle w:val="ListParagraph"/>
        <w:rPr>
          <w:rFonts w:ascii="Arial" w:eastAsia="Arial" w:hAnsi="Arial" w:cs="Arial"/>
          <w:sz w:val="20"/>
          <w:szCs w:val="20"/>
        </w:rPr>
      </w:pPr>
    </w:p>
    <w:p w14:paraId="7E4812D6" w14:textId="79A38C4F" w:rsidR="00731019" w:rsidRPr="008034FA" w:rsidRDefault="00731019" w:rsidP="3647C534">
      <w:pPr>
        <w:pStyle w:val="ListParagraph"/>
        <w:ind w:left="0"/>
        <w:rPr>
          <w:rFonts w:ascii="Arial" w:eastAsia="Arial" w:hAnsi="Arial" w:cs="Arial"/>
          <w:color w:val="00B050"/>
          <w:sz w:val="28"/>
          <w:szCs w:val="28"/>
        </w:rPr>
      </w:pPr>
      <w:r w:rsidRPr="3647C534">
        <w:rPr>
          <w:rFonts w:ascii="Arial" w:eastAsia="Arial" w:hAnsi="Arial" w:cs="Arial"/>
          <w:color w:val="00B050"/>
          <w:sz w:val="28"/>
          <w:szCs w:val="28"/>
          <w:u w:val="single"/>
        </w:rPr>
        <w:t>Residential Care</w:t>
      </w:r>
      <w:r w:rsidRPr="3647C534">
        <w:rPr>
          <w:rFonts w:ascii="Arial" w:eastAsia="Arial" w:hAnsi="Arial" w:cs="Arial"/>
          <w:color w:val="00B050"/>
          <w:sz w:val="28"/>
          <w:szCs w:val="28"/>
        </w:rPr>
        <w:t xml:space="preserve"> </w:t>
      </w:r>
    </w:p>
    <w:p w14:paraId="2557266B" w14:textId="58D97D73" w:rsidR="5D675162" w:rsidRDefault="5D675162" w:rsidP="3647C534">
      <w:pPr>
        <w:pStyle w:val="ListParagraph"/>
        <w:ind w:left="0"/>
        <w:rPr>
          <w:rFonts w:ascii="Arial" w:eastAsia="Arial" w:hAnsi="Arial" w:cs="Arial"/>
          <w:color w:val="00B050"/>
          <w:sz w:val="28"/>
          <w:szCs w:val="28"/>
        </w:rPr>
      </w:pPr>
    </w:p>
    <w:p w14:paraId="4F72334E" w14:textId="3D4C471D" w:rsidR="5D675162" w:rsidRDefault="30DDAA9D" w:rsidP="3647C534">
      <w:pPr>
        <w:pStyle w:val="ListParagraph"/>
        <w:ind w:left="0"/>
        <w:rPr>
          <w:rFonts w:ascii="Arial" w:eastAsia="Arial" w:hAnsi="Arial" w:cs="Arial"/>
          <w:sz w:val="24"/>
          <w:szCs w:val="24"/>
        </w:rPr>
      </w:pPr>
      <w:r w:rsidRPr="3647C534">
        <w:rPr>
          <w:rFonts w:ascii="Arial" w:eastAsia="Arial" w:hAnsi="Arial" w:cs="Arial"/>
          <w:sz w:val="24"/>
          <w:szCs w:val="24"/>
        </w:rPr>
        <w:t xml:space="preserve">South Gloucestershire Council is the Lead for a sub-regional residential Dynamic Purchasing System. This delivers a common process for establishing price, placement methodology, form of contract and a quality assurance framework. These types of arrangements will continue to play a role in the future as a way of efficiently </w:t>
      </w:r>
      <w:r w:rsidRPr="3647C534">
        <w:rPr>
          <w:rFonts w:ascii="Arial" w:eastAsia="Arial" w:hAnsi="Arial" w:cs="Arial"/>
          <w:sz w:val="24"/>
          <w:szCs w:val="24"/>
        </w:rPr>
        <w:lastRenderedPageBreak/>
        <w:t>accessing what the market provides and South Glou</w:t>
      </w:r>
      <w:r w:rsidR="6F828FCE" w:rsidRPr="3647C534">
        <w:rPr>
          <w:rFonts w:ascii="Arial" w:eastAsia="Arial" w:hAnsi="Arial" w:cs="Arial"/>
          <w:sz w:val="24"/>
          <w:szCs w:val="24"/>
        </w:rPr>
        <w:t>ce</w:t>
      </w:r>
      <w:r w:rsidRPr="3647C534">
        <w:rPr>
          <w:rFonts w:ascii="Arial" w:eastAsia="Arial" w:hAnsi="Arial" w:cs="Arial"/>
          <w:sz w:val="24"/>
          <w:szCs w:val="24"/>
        </w:rPr>
        <w:t xml:space="preserve">stershire will look to renew </w:t>
      </w:r>
      <w:r w:rsidR="10301D36" w:rsidRPr="3647C534">
        <w:rPr>
          <w:rFonts w:ascii="Arial" w:eastAsia="Arial" w:hAnsi="Arial" w:cs="Arial"/>
          <w:sz w:val="24"/>
          <w:szCs w:val="24"/>
        </w:rPr>
        <w:t>the arrangements in 2025</w:t>
      </w:r>
    </w:p>
    <w:p w14:paraId="1F7042CD" w14:textId="0C6FB44E" w:rsidR="42C2B954" w:rsidRDefault="42C2B954" w:rsidP="3647C534">
      <w:pPr>
        <w:rPr>
          <w:rFonts w:ascii="Arial" w:eastAsia="Arial" w:hAnsi="Arial" w:cs="Arial"/>
          <w:sz w:val="24"/>
          <w:szCs w:val="24"/>
        </w:rPr>
      </w:pPr>
      <w:r w:rsidRPr="3647C534">
        <w:rPr>
          <w:rFonts w:ascii="Arial" w:eastAsia="Arial" w:hAnsi="Arial" w:cs="Arial"/>
          <w:sz w:val="24"/>
          <w:szCs w:val="24"/>
        </w:rPr>
        <w:t xml:space="preserve">Our aim is that in the future most looked after children will live within, or near to, our borders. This involves local, small provision, that can meet specific needs of children within a flexible set of services. The Council will therefore look at a </w:t>
      </w:r>
      <w:r w:rsidR="30CE0BFF" w:rsidRPr="3647C534">
        <w:rPr>
          <w:rFonts w:ascii="Arial" w:eastAsia="Arial" w:hAnsi="Arial" w:cs="Arial"/>
          <w:sz w:val="24"/>
          <w:szCs w:val="24"/>
        </w:rPr>
        <w:t xml:space="preserve">developing an innovative model with a strategic partner that will provide a step </w:t>
      </w:r>
      <w:r w:rsidR="69908CEE" w:rsidRPr="3647C534">
        <w:rPr>
          <w:rFonts w:ascii="Arial" w:eastAsia="Arial" w:hAnsi="Arial" w:cs="Arial"/>
          <w:sz w:val="24"/>
          <w:szCs w:val="24"/>
        </w:rPr>
        <w:t>across approach</w:t>
      </w:r>
      <w:r w:rsidR="30CE0BFF" w:rsidRPr="3647C534">
        <w:rPr>
          <w:rFonts w:ascii="Arial" w:eastAsia="Arial" w:hAnsi="Arial" w:cs="Arial"/>
          <w:sz w:val="24"/>
          <w:szCs w:val="24"/>
        </w:rPr>
        <w:t xml:space="preserve"> to support reunification into the family setting</w:t>
      </w:r>
      <w:r w:rsidR="46A9CBAE" w:rsidRPr="3647C534">
        <w:rPr>
          <w:rFonts w:ascii="Arial" w:eastAsia="Arial" w:hAnsi="Arial" w:cs="Arial"/>
          <w:sz w:val="24"/>
          <w:szCs w:val="24"/>
        </w:rPr>
        <w:t>.</w:t>
      </w:r>
      <w:r w:rsidR="30CE0BFF" w:rsidRPr="3647C534">
        <w:rPr>
          <w:rFonts w:ascii="Arial" w:eastAsia="Arial" w:hAnsi="Arial" w:cs="Arial"/>
          <w:sz w:val="24"/>
          <w:szCs w:val="24"/>
        </w:rPr>
        <w:t xml:space="preserve"> </w:t>
      </w:r>
      <w:r w:rsidR="54A61900" w:rsidRPr="3647C534">
        <w:rPr>
          <w:rFonts w:ascii="Arial" w:eastAsia="Arial" w:hAnsi="Arial" w:cs="Arial"/>
          <w:sz w:val="24"/>
          <w:szCs w:val="24"/>
        </w:rPr>
        <w:t>H</w:t>
      </w:r>
      <w:r w:rsidR="30CE0BFF" w:rsidRPr="3647C534">
        <w:rPr>
          <w:rFonts w:ascii="Arial" w:eastAsia="Arial" w:hAnsi="Arial" w:cs="Arial"/>
          <w:sz w:val="24"/>
          <w:szCs w:val="24"/>
        </w:rPr>
        <w:t>ome</w:t>
      </w:r>
      <w:r w:rsidR="5D5C41ED" w:rsidRPr="3647C534">
        <w:rPr>
          <w:rFonts w:ascii="Arial" w:eastAsia="Arial" w:hAnsi="Arial" w:cs="Arial"/>
          <w:sz w:val="24"/>
          <w:szCs w:val="24"/>
        </w:rPr>
        <w:t xml:space="preserve">s </w:t>
      </w:r>
      <w:r w:rsidR="30CE0BFF" w:rsidRPr="3647C534">
        <w:rPr>
          <w:rFonts w:ascii="Arial" w:eastAsia="Arial" w:hAnsi="Arial" w:cs="Arial"/>
          <w:sz w:val="24"/>
          <w:szCs w:val="24"/>
        </w:rPr>
        <w:t>for young people with complex and challenging behaviours, needing intensive support - for those we have difficulties finding placements that can meet their needs. A</w:t>
      </w:r>
      <w:r w:rsidR="5B929091" w:rsidRPr="3647C534">
        <w:rPr>
          <w:rFonts w:ascii="Arial" w:eastAsia="Arial" w:hAnsi="Arial" w:cs="Arial"/>
          <w:sz w:val="24"/>
          <w:szCs w:val="24"/>
        </w:rPr>
        <w:t>nd</w:t>
      </w:r>
      <w:r w:rsidR="30CE0BFF" w:rsidRPr="3647C534">
        <w:rPr>
          <w:rFonts w:ascii="Arial" w:eastAsia="Arial" w:hAnsi="Arial" w:cs="Arial"/>
          <w:sz w:val="24"/>
          <w:szCs w:val="24"/>
        </w:rPr>
        <w:t xml:space="preserve"> long-term </w:t>
      </w:r>
      <w:r w:rsidR="1A3775C3" w:rsidRPr="3647C534">
        <w:rPr>
          <w:rFonts w:ascii="Arial" w:eastAsia="Arial" w:hAnsi="Arial" w:cs="Arial"/>
          <w:sz w:val="24"/>
          <w:szCs w:val="24"/>
        </w:rPr>
        <w:t>placements for</w:t>
      </w:r>
      <w:r w:rsidR="30CE0BFF" w:rsidRPr="3647C534">
        <w:rPr>
          <w:rFonts w:ascii="Arial" w:eastAsia="Arial" w:hAnsi="Arial" w:cs="Arial"/>
          <w:sz w:val="24"/>
          <w:szCs w:val="24"/>
        </w:rPr>
        <w:t xml:space="preserve"> the young people in care for 2-3 years before reaching the age of 18, with emphasis on preparing for adulthood, with strong links to education, employment planning, care leavers accommodation.</w:t>
      </w:r>
    </w:p>
    <w:p w14:paraId="67757425" w14:textId="2A3CCFA0" w:rsidR="3647C534" w:rsidRDefault="3647C534" w:rsidP="3647C534">
      <w:pPr>
        <w:pStyle w:val="ListParagraph"/>
        <w:ind w:left="0"/>
        <w:rPr>
          <w:rFonts w:ascii="Arial" w:eastAsia="Arial" w:hAnsi="Arial" w:cs="Arial"/>
          <w:color w:val="00B050"/>
          <w:sz w:val="28"/>
          <w:szCs w:val="28"/>
          <w:u w:val="single"/>
        </w:rPr>
      </w:pPr>
    </w:p>
    <w:p w14:paraId="2E0787B7" w14:textId="663712AD" w:rsidR="00731019" w:rsidRPr="008034FA" w:rsidRDefault="00731019" w:rsidP="3647C534">
      <w:pPr>
        <w:pStyle w:val="ListParagraph"/>
        <w:ind w:left="0"/>
        <w:rPr>
          <w:rFonts w:ascii="Arial" w:eastAsia="Arial" w:hAnsi="Arial" w:cs="Arial"/>
          <w:color w:val="00B050"/>
          <w:sz w:val="28"/>
          <w:szCs w:val="28"/>
          <w:u w:val="single"/>
        </w:rPr>
      </w:pPr>
      <w:r w:rsidRPr="3647C534">
        <w:rPr>
          <w:rFonts w:ascii="Arial" w:eastAsia="Arial" w:hAnsi="Arial" w:cs="Arial"/>
          <w:color w:val="00B050"/>
          <w:sz w:val="28"/>
          <w:szCs w:val="28"/>
          <w:u w:val="single"/>
        </w:rPr>
        <w:t xml:space="preserve">Unaccompanied </w:t>
      </w:r>
      <w:r w:rsidR="5A921448" w:rsidRPr="3647C534">
        <w:rPr>
          <w:rFonts w:ascii="Arial" w:eastAsia="Arial" w:hAnsi="Arial" w:cs="Arial"/>
          <w:color w:val="00B050"/>
          <w:sz w:val="28"/>
          <w:szCs w:val="28"/>
          <w:u w:val="single"/>
        </w:rPr>
        <w:t>Asylum-seeking</w:t>
      </w:r>
      <w:r w:rsidRPr="3647C534">
        <w:rPr>
          <w:rFonts w:ascii="Arial" w:eastAsia="Arial" w:hAnsi="Arial" w:cs="Arial"/>
          <w:color w:val="00B050"/>
          <w:sz w:val="28"/>
          <w:szCs w:val="28"/>
          <w:u w:val="single"/>
        </w:rPr>
        <w:t xml:space="preserve"> Children</w:t>
      </w:r>
    </w:p>
    <w:p w14:paraId="18378AFF" w14:textId="2E2B3ABB" w:rsidR="00731019" w:rsidRPr="008034FA" w:rsidRDefault="00731019" w:rsidP="3647C534">
      <w:pPr>
        <w:pStyle w:val="ListParagraph"/>
        <w:ind w:left="0"/>
        <w:rPr>
          <w:rFonts w:ascii="Arial" w:eastAsia="Arial" w:hAnsi="Arial" w:cs="Arial"/>
          <w:color w:val="00B050"/>
          <w:sz w:val="28"/>
          <w:szCs w:val="28"/>
          <w:u w:val="single"/>
        </w:rPr>
      </w:pPr>
    </w:p>
    <w:p w14:paraId="24C94EBD" w14:textId="69442C96" w:rsidR="00731019" w:rsidRPr="008034FA" w:rsidRDefault="27B9FD19" w:rsidP="1DB863A2">
      <w:pPr>
        <w:pStyle w:val="ListParagraph"/>
        <w:numPr>
          <w:ilvl w:val="0"/>
          <w:numId w:val="21"/>
        </w:numPr>
        <w:spacing w:after="160" w:line="257" w:lineRule="auto"/>
        <w:rPr>
          <w:rFonts w:ascii="Arial" w:eastAsia="Arial" w:hAnsi="Arial" w:cs="Arial"/>
          <w:sz w:val="24"/>
          <w:szCs w:val="24"/>
        </w:rPr>
      </w:pPr>
      <w:r w:rsidRPr="3647C534">
        <w:rPr>
          <w:rFonts w:ascii="Arial" w:eastAsia="Arial" w:hAnsi="Arial" w:cs="Arial"/>
          <w:sz w:val="24"/>
          <w:szCs w:val="24"/>
        </w:rPr>
        <w:t xml:space="preserve">The Council have seen an increase in the number of unaccompanied </w:t>
      </w:r>
      <w:r w:rsidR="2B625862" w:rsidRPr="3647C534">
        <w:rPr>
          <w:rFonts w:ascii="Arial" w:eastAsia="Arial" w:hAnsi="Arial" w:cs="Arial"/>
          <w:sz w:val="24"/>
          <w:szCs w:val="24"/>
        </w:rPr>
        <w:t>asylum-seeking</w:t>
      </w:r>
      <w:r w:rsidRPr="3647C534">
        <w:rPr>
          <w:rFonts w:ascii="Arial" w:eastAsia="Arial" w:hAnsi="Arial" w:cs="Arial"/>
          <w:sz w:val="24"/>
          <w:szCs w:val="24"/>
        </w:rPr>
        <w:t xml:space="preserve"> children coming into our care through the National Transfer Scheme</w:t>
      </w:r>
      <w:r w:rsidR="542B7DE4" w:rsidRPr="3647C534">
        <w:rPr>
          <w:rFonts w:ascii="Arial" w:eastAsia="Arial" w:hAnsi="Arial" w:cs="Arial"/>
          <w:sz w:val="24"/>
          <w:szCs w:val="24"/>
        </w:rPr>
        <w:t xml:space="preserve"> </w:t>
      </w:r>
      <w:r w:rsidRPr="3647C534">
        <w:rPr>
          <w:rFonts w:ascii="Arial" w:eastAsia="Arial" w:hAnsi="Arial" w:cs="Arial"/>
          <w:sz w:val="24"/>
          <w:szCs w:val="24"/>
        </w:rPr>
        <w:t xml:space="preserve">who need housing and support. Since 2015 130 unaccompanied </w:t>
      </w:r>
      <w:r w:rsidR="2EFF4B45" w:rsidRPr="3647C534">
        <w:rPr>
          <w:rFonts w:ascii="Arial" w:eastAsia="Arial" w:hAnsi="Arial" w:cs="Arial"/>
          <w:sz w:val="24"/>
          <w:szCs w:val="24"/>
        </w:rPr>
        <w:t>asylum-seeking</w:t>
      </w:r>
      <w:r w:rsidRPr="3647C534">
        <w:rPr>
          <w:rFonts w:ascii="Arial" w:eastAsia="Arial" w:hAnsi="Arial" w:cs="Arial"/>
          <w:sz w:val="24"/>
          <w:szCs w:val="24"/>
        </w:rPr>
        <w:t xml:space="preserve"> children have become the responsibility of S</w:t>
      </w:r>
      <w:r w:rsidR="7ECE59E8" w:rsidRPr="3647C534">
        <w:rPr>
          <w:rFonts w:ascii="Arial" w:eastAsia="Arial" w:hAnsi="Arial" w:cs="Arial"/>
          <w:sz w:val="24"/>
          <w:szCs w:val="24"/>
        </w:rPr>
        <w:t xml:space="preserve">outh </w:t>
      </w:r>
      <w:r w:rsidRPr="3647C534">
        <w:rPr>
          <w:rFonts w:ascii="Arial" w:eastAsia="Arial" w:hAnsi="Arial" w:cs="Arial"/>
          <w:sz w:val="24"/>
          <w:szCs w:val="24"/>
        </w:rPr>
        <w:t>G</w:t>
      </w:r>
      <w:r w:rsidR="4A5F4797" w:rsidRPr="3647C534">
        <w:rPr>
          <w:rFonts w:ascii="Arial" w:eastAsia="Arial" w:hAnsi="Arial" w:cs="Arial"/>
          <w:sz w:val="24"/>
          <w:szCs w:val="24"/>
        </w:rPr>
        <w:t xml:space="preserve">loucestershire </w:t>
      </w:r>
      <w:r w:rsidRPr="3647C534">
        <w:rPr>
          <w:rFonts w:ascii="Arial" w:eastAsia="Arial" w:hAnsi="Arial" w:cs="Arial"/>
          <w:sz w:val="24"/>
          <w:szCs w:val="24"/>
        </w:rPr>
        <w:t>C</w:t>
      </w:r>
      <w:r w:rsidR="29CA36E5" w:rsidRPr="3647C534">
        <w:rPr>
          <w:rFonts w:ascii="Arial" w:eastAsia="Arial" w:hAnsi="Arial" w:cs="Arial"/>
          <w:sz w:val="24"/>
          <w:szCs w:val="24"/>
        </w:rPr>
        <w:t>ouncil.</w:t>
      </w:r>
    </w:p>
    <w:p w14:paraId="0BD4F43E" w14:textId="247AD804" w:rsidR="00731019" w:rsidRPr="008034FA" w:rsidRDefault="00731019" w:rsidP="1DB863A2">
      <w:pPr>
        <w:spacing w:after="160" w:line="257" w:lineRule="auto"/>
        <w:rPr>
          <w:rFonts w:ascii="Arial" w:eastAsia="Arial" w:hAnsi="Arial" w:cs="Arial"/>
          <w:sz w:val="24"/>
          <w:szCs w:val="24"/>
        </w:rPr>
      </w:pPr>
    </w:p>
    <w:p w14:paraId="30751205" w14:textId="38620EDB" w:rsidR="00731019" w:rsidRPr="008034FA" w:rsidRDefault="012A0B70" w:rsidP="1DB863A2">
      <w:pPr>
        <w:pStyle w:val="ListParagraph"/>
        <w:numPr>
          <w:ilvl w:val="0"/>
          <w:numId w:val="21"/>
        </w:numPr>
        <w:spacing w:after="160" w:line="257" w:lineRule="auto"/>
        <w:rPr>
          <w:rFonts w:ascii="Arial" w:eastAsia="Arial" w:hAnsi="Arial" w:cs="Arial"/>
          <w:sz w:val="24"/>
          <w:szCs w:val="24"/>
        </w:rPr>
      </w:pPr>
      <w:r w:rsidRPr="3647C534">
        <w:rPr>
          <w:rFonts w:ascii="Arial" w:eastAsia="Arial" w:hAnsi="Arial" w:cs="Arial"/>
          <w:sz w:val="24"/>
          <w:szCs w:val="24"/>
        </w:rPr>
        <w:t>The Council</w:t>
      </w:r>
      <w:r w:rsidR="27B9FD19" w:rsidRPr="3647C534">
        <w:rPr>
          <w:rFonts w:ascii="Arial" w:eastAsia="Arial" w:hAnsi="Arial" w:cs="Arial"/>
          <w:sz w:val="24"/>
          <w:szCs w:val="24"/>
        </w:rPr>
        <w:t xml:space="preserve"> are currently accommodating </w:t>
      </w:r>
      <w:r w:rsidR="45689B99" w:rsidRPr="3647C534">
        <w:rPr>
          <w:rFonts w:ascii="Arial" w:eastAsia="Arial" w:hAnsi="Arial" w:cs="Arial"/>
          <w:sz w:val="24"/>
          <w:szCs w:val="24"/>
        </w:rPr>
        <w:t xml:space="preserve">a number </w:t>
      </w:r>
      <w:r w:rsidR="76BD63BC" w:rsidRPr="3647C534">
        <w:rPr>
          <w:rFonts w:ascii="Arial" w:eastAsia="Arial" w:hAnsi="Arial" w:cs="Arial"/>
          <w:sz w:val="24"/>
          <w:szCs w:val="24"/>
        </w:rPr>
        <w:t>of unaccompanied</w:t>
      </w:r>
      <w:r w:rsidR="27B9FD19" w:rsidRPr="3647C534">
        <w:rPr>
          <w:rFonts w:ascii="Arial" w:eastAsia="Arial" w:hAnsi="Arial" w:cs="Arial"/>
          <w:sz w:val="24"/>
          <w:szCs w:val="24"/>
        </w:rPr>
        <w:t xml:space="preserve"> young people in </w:t>
      </w:r>
      <w:r w:rsidR="257FF420" w:rsidRPr="3647C534">
        <w:rPr>
          <w:rFonts w:ascii="Arial" w:eastAsia="Arial" w:hAnsi="Arial" w:cs="Arial"/>
          <w:sz w:val="24"/>
          <w:szCs w:val="24"/>
        </w:rPr>
        <w:t>semi-independent</w:t>
      </w:r>
      <w:r w:rsidR="27B9FD19" w:rsidRPr="3647C534">
        <w:rPr>
          <w:rFonts w:ascii="Arial" w:eastAsia="Arial" w:hAnsi="Arial" w:cs="Arial"/>
          <w:sz w:val="24"/>
          <w:szCs w:val="24"/>
        </w:rPr>
        <w:t xml:space="preserve"> placement</w:t>
      </w:r>
      <w:r w:rsidR="0465908B" w:rsidRPr="3647C534">
        <w:rPr>
          <w:rFonts w:ascii="Arial" w:eastAsia="Arial" w:hAnsi="Arial" w:cs="Arial"/>
          <w:sz w:val="24"/>
          <w:szCs w:val="24"/>
        </w:rPr>
        <w:t>s</w:t>
      </w:r>
      <w:r w:rsidR="27B9FD19" w:rsidRPr="3647C534">
        <w:rPr>
          <w:rFonts w:ascii="Arial" w:eastAsia="Arial" w:hAnsi="Arial" w:cs="Arial"/>
          <w:sz w:val="24"/>
          <w:szCs w:val="24"/>
        </w:rPr>
        <w:t xml:space="preserve">. </w:t>
      </w:r>
      <w:r w:rsidR="7798AE04" w:rsidRPr="3647C534">
        <w:rPr>
          <w:rFonts w:ascii="Arial" w:eastAsia="Arial" w:hAnsi="Arial" w:cs="Arial"/>
          <w:sz w:val="24"/>
          <w:szCs w:val="24"/>
        </w:rPr>
        <w:t xml:space="preserve">The Council is regularly </w:t>
      </w:r>
      <w:r w:rsidR="27B9FD19" w:rsidRPr="3647C534">
        <w:rPr>
          <w:rFonts w:ascii="Arial" w:eastAsia="Arial" w:hAnsi="Arial" w:cs="Arial"/>
          <w:sz w:val="24"/>
          <w:szCs w:val="24"/>
        </w:rPr>
        <w:t>review</w:t>
      </w:r>
      <w:r w:rsidR="76503839" w:rsidRPr="3647C534">
        <w:rPr>
          <w:rFonts w:ascii="Arial" w:eastAsia="Arial" w:hAnsi="Arial" w:cs="Arial"/>
          <w:sz w:val="24"/>
          <w:szCs w:val="24"/>
        </w:rPr>
        <w:t xml:space="preserve">ing </w:t>
      </w:r>
      <w:r w:rsidR="27B9FD19" w:rsidRPr="3647C534">
        <w:rPr>
          <w:rFonts w:ascii="Arial" w:eastAsia="Arial" w:hAnsi="Arial" w:cs="Arial"/>
          <w:sz w:val="24"/>
          <w:szCs w:val="24"/>
        </w:rPr>
        <w:t>how the pathway is working and if services at all levels are delivering the required outcomes. Th</w:t>
      </w:r>
      <w:r w:rsidR="30C7BAE0" w:rsidRPr="3647C534">
        <w:rPr>
          <w:rFonts w:ascii="Arial" w:eastAsia="Arial" w:hAnsi="Arial" w:cs="Arial"/>
          <w:sz w:val="24"/>
          <w:szCs w:val="24"/>
        </w:rPr>
        <w:t xml:space="preserve">e Council </w:t>
      </w:r>
      <w:r w:rsidR="27B9FD19" w:rsidRPr="3647C534">
        <w:rPr>
          <w:rFonts w:ascii="Arial" w:eastAsia="Arial" w:hAnsi="Arial" w:cs="Arial"/>
          <w:sz w:val="24"/>
          <w:szCs w:val="24"/>
        </w:rPr>
        <w:t xml:space="preserve">are therefore </w:t>
      </w:r>
      <w:r w:rsidR="43774BEA" w:rsidRPr="3647C534">
        <w:rPr>
          <w:rFonts w:ascii="Arial" w:eastAsia="Arial" w:hAnsi="Arial" w:cs="Arial"/>
          <w:sz w:val="24"/>
          <w:szCs w:val="24"/>
        </w:rPr>
        <w:t xml:space="preserve">looking at </w:t>
      </w:r>
      <w:r w:rsidR="27B9FD19" w:rsidRPr="3647C534">
        <w:rPr>
          <w:rFonts w:ascii="Arial" w:eastAsia="Arial" w:hAnsi="Arial" w:cs="Arial"/>
          <w:sz w:val="24"/>
          <w:szCs w:val="24"/>
        </w:rPr>
        <w:t xml:space="preserve">remodelling services to </w:t>
      </w:r>
      <w:r w:rsidR="4BEE3371" w:rsidRPr="3647C534">
        <w:rPr>
          <w:rFonts w:ascii="Arial" w:eastAsia="Arial" w:hAnsi="Arial" w:cs="Arial"/>
          <w:sz w:val="24"/>
          <w:szCs w:val="24"/>
        </w:rPr>
        <w:t xml:space="preserve">able to help meet the growing population of </w:t>
      </w:r>
      <w:r w:rsidR="27B9FD19" w:rsidRPr="3647C534">
        <w:rPr>
          <w:rFonts w:ascii="Arial" w:eastAsia="Arial" w:hAnsi="Arial" w:cs="Arial"/>
          <w:sz w:val="24"/>
          <w:szCs w:val="24"/>
        </w:rPr>
        <w:t xml:space="preserve">unaccompanied young people. </w:t>
      </w:r>
      <w:r w:rsidR="5B080D50" w:rsidRPr="3647C534">
        <w:rPr>
          <w:rFonts w:ascii="Arial" w:eastAsia="Arial" w:hAnsi="Arial" w:cs="Arial"/>
          <w:sz w:val="24"/>
          <w:szCs w:val="24"/>
        </w:rPr>
        <w:t xml:space="preserve">The </w:t>
      </w:r>
      <w:r w:rsidR="77633831" w:rsidRPr="3647C534">
        <w:rPr>
          <w:rFonts w:ascii="Arial" w:eastAsia="Arial" w:hAnsi="Arial" w:cs="Arial"/>
          <w:sz w:val="24"/>
          <w:szCs w:val="24"/>
        </w:rPr>
        <w:t>Council will</w:t>
      </w:r>
      <w:r w:rsidR="5B080D50" w:rsidRPr="3647C534">
        <w:rPr>
          <w:rFonts w:ascii="Arial" w:eastAsia="Arial" w:hAnsi="Arial" w:cs="Arial"/>
          <w:sz w:val="24"/>
          <w:szCs w:val="24"/>
        </w:rPr>
        <w:t xml:space="preserve"> </w:t>
      </w:r>
      <w:r w:rsidR="1F9C7E87" w:rsidRPr="3647C534">
        <w:rPr>
          <w:rFonts w:ascii="Arial" w:eastAsia="Arial" w:hAnsi="Arial" w:cs="Arial"/>
          <w:sz w:val="24"/>
          <w:szCs w:val="24"/>
        </w:rPr>
        <w:t xml:space="preserve">also </w:t>
      </w:r>
      <w:r w:rsidR="5B080D50" w:rsidRPr="3647C534">
        <w:rPr>
          <w:rFonts w:ascii="Arial" w:eastAsia="Arial" w:hAnsi="Arial" w:cs="Arial"/>
          <w:sz w:val="24"/>
          <w:szCs w:val="24"/>
        </w:rPr>
        <w:t xml:space="preserve">look to work more closely with 16 plus independent </w:t>
      </w:r>
      <w:r w:rsidR="19ACF282" w:rsidRPr="3647C534">
        <w:rPr>
          <w:rFonts w:ascii="Arial" w:eastAsia="Arial" w:hAnsi="Arial" w:cs="Arial"/>
          <w:sz w:val="24"/>
          <w:szCs w:val="24"/>
        </w:rPr>
        <w:t xml:space="preserve">providers and develop new contracting arrangements to help meet the needs of the young </w:t>
      </w:r>
      <w:r w:rsidR="00963F92" w:rsidRPr="3647C534">
        <w:rPr>
          <w:rFonts w:ascii="Arial" w:eastAsia="Arial" w:hAnsi="Arial" w:cs="Arial"/>
          <w:sz w:val="24"/>
          <w:szCs w:val="24"/>
        </w:rPr>
        <w:t>people.</w:t>
      </w:r>
    </w:p>
    <w:p w14:paraId="671635CC" w14:textId="0243FE1D" w:rsidR="00731019" w:rsidRPr="008034FA" w:rsidRDefault="00731019" w:rsidP="1DB863A2">
      <w:pPr>
        <w:spacing w:after="160" w:line="257" w:lineRule="auto"/>
        <w:rPr>
          <w:rFonts w:ascii="Arial" w:eastAsia="Arial" w:hAnsi="Arial" w:cs="Arial"/>
          <w:sz w:val="24"/>
          <w:szCs w:val="24"/>
        </w:rPr>
      </w:pPr>
    </w:p>
    <w:p w14:paraId="5D67918E" w14:textId="6B83E6E4" w:rsidR="00731019" w:rsidRPr="008034FA" w:rsidRDefault="73717968" w:rsidP="1DB863A2">
      <w:pPr>
        <w:pStyle w:val="ListParagraph"/>
        <w:numPr>
          <w:ilvl w:val="0"/>
          <w:numId w:val="21"/>
        </w:numPr>
        <w:spacing w:after="160" w:line="257" w:lineRule="auto"/>
        <w:rPr>
          <w:rFonts w:ascii="Arial" w:eastAsia="Arial" w:hAnsi="Arial" w:cs="Arial"/>
          <w:sz w:val="24"/>
          <w:szCs w:val="24"/>
        </w:rPr>
      </w:pPr>
      <w:r w:rsidRPr="3647C534">
        <w:rPr>
          <w:rFonts w:ascii="Arial" w:eastAsia="Arial" w:hAnsi="Arial" w:cs="Arial"/>
          <w:sz w:val="24"/>
          <w:szCs w:val="24"/>
        </w:rPr>
        <w:t xml:space="preserve">The </w:t>
      </w:r>
      <w:r w:rsidR="419EA7A1" w:rsidRPr="3647C534">
        <w:rPr>
          <w:rFonts w:ascii="Arial" w:eastAsia="Arial" w:hAnsi="Arial" w:cs="Arial"/>
          <w:sz w:val="24"/>
          <w:szCs w:val="24"/>
        </w:rPr>
        <w:t xml:space="preserve">Council will </w:t>
      </w:r>
      <w:r w:rsidR="37A44A4C" w:rsidRPr="3647C534">
        <w:rPr>
          <w:rFonts w:ascii="Arial" w:eastAsia="Arial" w:hAnsi="Arial" w:cs="Arial"/>
          <w:sz w:val="24"/>
          <w:szCs w:val="24"/>
        </w:rPr>
        <w:t xml:space="preserve">continue to </w:t>
      </w:r>
      <w:r w:rsidR="27B9FD19" w:rsidRPr="3647C534">
        <w:rPr>
          <w:rFonts w:ascii="Arial" w:eastAsia="Arial" w:hAnsi="Arial" w:cs="Arial"/>
          <w:sz w:val="24"/>
          <w:szCs w:val="24"/>
        </w:rPr>
        <w:t>commission support service</w:t>
      </w:r>
      <w:r w:rsidR="35095E31" w:rsidRPr="3647C534">
        <w:rPr>
          <w:rFonts w:ascii="Arial" w:eastAsia="Arial" w:hAnsi="Arial" w:cs="Arial"/>
          <w:sz w:val="24"/>
          <w:szCs w:val="24"/>
        </w:rPr>
        <w:t>s</w:t>
      </w:r>
      <w:r w:rsidR="27B9FD19" w:rsidRPr="3647C534">
        <w:rPr>
          <w:rFonts w:ascii="Arial" w:eastAsia="Arial" w:hAnsi="Arial" w:cs="Arial"/>
          <w:sz w:val="24"/>
          <w:szCs w:val="24"/>
        </w:rPr>
        <w:t xml:space="preserve"> for unaccompanied young people which helps them integrate into the local community and guides them through the asylum process. </w:t>
      </w:r>
    </w:p>
    <w:p w14:paraId="5DB2F45D" w14:textId="77777777" w:rsidR="00963F92" w:rsidRDefault="00963F92" w:rsidP="3647C534">
      <w:pPr>
        <w:spacing w:after="160" w:line="257" w:lineRule="auto"/>
        <w:rPr>
          <w:rFonts w:ascii="Arial" w:eastAsia="Arial" w:hAnsi="Arial" w:cs="Arial"/>
          <w:color w:val="00B050"/>
          <w:sz w:val="28"/>
          <w:szCs w:val="28"/>
          <w:u w:val="single"/>
        </w:rPr>
      </w:pPr>
    </w:p>
    <w:p w14:paraId="71EE4793" w14:textId="24E0C359" w:rsidR="00731019" w:rsidRPr="008034FA" w:rsidRDefault="00731019" w:rsidP="3647C534">
      <w:pPr>
        <w:spacing w:after="160" w:line="257" w:lineRule="auto"/>
        <w:rPr>
          <w:rFonts w:ascii="Arial" w:eastAsia="Arial" w:hAnsi="Arial" w:cs="Arial"/>
          <w:color w:val="00B050"/>
          <w:sz w:val="28"/>
          <w:szCs w:val="28"/>
          <w:u w:val="single"/>
        </w:rPr>
      </w:pPr>
      <w:r w:rsidRPr="3647C534">
        <w:rPr>
          <w:rFonts w:ascii="Arial" w:eastAsia="Arial" w:hAnsi="Arial" w:cs="Arial"/>
          <w:color w:val="00B050"/>
          <w:sz w:val="28"/>
          <w:szCs w:val="28"/>
          <w:u w:val="single"/>
        </w:rPr>
        <w:t>Care leavers</w:t>
      </w:r>
      <w:r w:rsidRPr="3647C534">
        <w:rPr>
          <w:rFonts w:ascii="Arial" w:eastAsia="Arial" w:hAnsi="Arial" w:cs="Arial"/>
          <w:color w:val="00B050"/>
          <w:sz w:val="28"/>
          <w:szCs w:val="28"/>
        </w:rPr>
        <w:t xml:space="preserve"> </w:t>
      </w:r>
    </w:p>
    <w:p w14:paraId="5D3CD946" w14:textId="77777777" w:rsidR="00731019" w:rsidRPr="00AE376C" w:rsidRDefault="00731019" w:rsidP="1DB863A2">
      <w:pPr>
        <w:pStyle w:val="ListParagraph"/>
        <w:rPr>
          <w:rFonts w:ascii="Arial" w:eastAsia="Arial" w:hAnsi="Arial" w:cs="Arial"/>
          <w:sz w:val="24"/>
          <w:szCs w:val="24"/>
        </w:rPr>
      </w:pPr>
    </w:p>
    <w:p w14:paraId="47EF4F35" w14:textId="05AE4BA6" w:rsidR="00731019" w:rsidRPr="00574B02" w:rsidRDefault="51E335D7" w:rsidP="1DB863A2">
      <w:pPr>
        <w:pStyle w:val="ListParagraph"/>
        <w:numPr>
          <w:ilvl w:val="0"/>
          <w:numId w:val="22"/>
        </w:numPr>
        <w:spacing w:after="160" w:line="257" w:lineRule="auto"/>
        <w:rPr>
          <w:rFonts w:ascii="Arial" w:eastAsia="Arial" w:hAnsi="Arial" w:cs="Arial"/>
          <w:sz w:val="24"/>
          <w:szCs w:val="24"/>
        </w:rPr>
      </w:pPr>
      <w:r w:rsidRPr="3647C534">
        <w:rPr>
          <w:rFonts w:ascii="Arial" w:eastAsia="Arial" w:hAnsi="Arial" w:cs="Arial"/>
          <w:sz w:val="24"/>
          <w:szCs w:val="24"/>
        </w:rPr>
        <w:t xml:space="preserve">The Council </w:t>
      </w:r>
      <w:r w:rsidR="0AADC23F" w:rsidRPr="3647C534">
        <w:rPr>
          <w:rFonts w:ascii="Arial" w:eastAsia="Arial" w:hAnsi="Arial" w:cs="Arial"/>
          <w:sz w:val="24"/>
          <w:szCs w:val="24"/>
        </w:rPr>
        <w:t>have developed</w:t>
      </w:r>
      <w:r w:rsidRPr="3647C534">
        <w:rPr>
          <w:rFonts w:ascii="Arial" w:eastAsia="Arial" w:hAnsi="Arial" w:cs="Arial"/>
          <w:sz w:val="24"/>
          <w:szCs w:val="24"/>
        </w:rPr>
        <w:t xml:space="preserve"> a supported housing pathway for care leavers (and homeless young people) as previous provision wasn’t fully meeting the needs of the most vulnerable, higher need young people which were being </w:t>
      </w:r>
      <w:r w:rsidRPr="3647C534">
        <w:rPr>
          <w:rFonts w:ascii="Arial" w:eastAsia="Arial" w:hAnsi="Arial" w:cs="Arial"/>
          <w:sz w:val="24"/>
          <w:szCs w:val="24"/>
        </w:rPr>
        <w:lastRenderedPageBreak/>
        <w:t xml:space="preserve">placed out of county in </w:t>
      </w:r>
      <w:r w:rsidR="21F6A772" w:rsidRPr="3647C534">
        <w:rPr>
          <w:rFonts w:ascii="Arial" w:eastAsia="Arial" w:hAnsi="Arial" w:cs="Arial"/>
          <w:sz w:val="24"/>
          <w:szCs w:val="24"/>
        </w:rPr>
        <w:t>semi-independent</w:t>
      </w:r>
      <w:r w:rsidRPr="3647C534">
        <w:rPr>
          <w:rFonts w:ascii="Arial" w:eastAsia="Arial" w:hAnsi="Arial" w:cs="Arial"/>
          <w:sz w:val="24"/>
          <w:szCs w:val="24"/>
        </w:rPr>
        <w:t xml:space="preserve"> placements. We therefore commissioned 18 new higher need spaces with 24 hours support available where these young people can be supported to learn independent living skills and move through the pathway to independence. </w:t>
      </w:r>
    </w:p>
    <w:p w14:paraId="5DC689DF" w14:textId="76CCD7F7" w:rsidR="1DB863A2" w:rsidRDefault="1DB863A2" w:rsidP="1DB863A2">
      <w:pPr>
        <w:spacing w:after="160" w:line="257" w:lineRule="auto"/>
        <w:rPr>
          <w:rFonts w:ascii="Arial" w:eastAsia="Arial" w:hAnsi="Arial" w:cs="Arial"/>
          <w:sz w:val="24"/>
          <w:szCs w:val="24"/>
        </w:rPr>
      </w:pPr>
    </w:p>
    <w:p w14:paraId="10642C2E" w14:textId="549BE777" w:rsidR="00731019" w:rsidRPr="00574B02" w:rsidRDefault="51E335D7" w:rsidP="1DB863A2">
      <w:pPr>
        <w:pStyle w:val="ListParagraph"/>
        <w:numPr>
          <w:ilvl w:val="0"/>
          <w:numId w:val="22"/>
        </w:numPr>
        <w:spacing w:after="160" w:line="257" w:lineRule="auto"/>
        <w:rPr>
          <w:rFonts w:ascii="Arial" w:eastAsia="Arial" w:hAnsi="Arial" w:cs="Arial"/>
          <w:sz w:val="24"/>
          <w:szCs w:val="24"/>
        </w:rPr>
      </w:pPr>
      <w:r w:rsidRPr="3647C534">
        <w:rPr>
          <w:rFonts w:ascii="Arial" w:eastAsia="Arial" w:hAnsi="Arial" w:cs="Arial"/>
          <w:sz w:val="24"/>
          <w:szCs w:val="24"/>
        </w:rPr>
        <w:t>The pathway consists of 100 spaces of high support, medium support and low support which young people can access and leave at any point.  The Council commissions a resettlement service available for when young people move into their own accommodation so they can be supported to settle in as well as a floating support service for those who are living in their own accommodation but may need some additional support to sustain their tenancy.</w:t>
      </w:r>
    </w:p>
    <w:p w14:paraId="363E9726" w14:textId="7A5470B7" w:rsidR="1DB863A2" w:rsidRDefault="1DB863A2" w:rsidP="1DB863A2">
      <w:pPr>
        <w:spacing w:after="160" w:line="257" w:lineRule="auto"/>
        <w:rPr>
          <w:rFonts w:ascii="Arial" w:eastAsia="Arial" w:hAnsi="Arial" w:cs="Arial"/>
          <w:sz w:val="24"/>
          <w:szCs w:val="24"/>
        </w:rPr>
      </w:pPr>
    </w:p>
    <w:p w14:paraId="01819082" w14:textId="44A04EE4" w:rsidR="51E335D7" w:rsidRDefault="51E335D7" w:rsidP="1DB863A2">
      <w:pPr>
        <w:pStyle w:val="ListParagraph"/>
        <w:numPr>
          <w:ilvl w:val="0"/>
          <w:numId w:val="22"/>
        </w:numPr>
        <w:spacing w:after="160" w:line="257" w:lineRule="auto"/>
        <w:rPr>
          <w:rFonts w:ascii="Arial" w:eastAsia="Arial" w:hAnsi="Arial" w:cs="Arial"/>
          <w:sz w:val="24"/>
          <w:szCs w:val="24"/>
        </w:rPr>
      </w:pPr>
      <w:r w:rsidRPr="3647C534">
        <w:rPr>
          <w:rFonts w:ascii="Arial" w:eastAsia="Arial" w:hAnsi="Arial" w:cs="Arial"/>
          <w:sz w:val="24"/>
          <w:szCs w:val="24"/>
        </w:rPr>
        <w:t xml:space="preserve">For a small number of young people who aren’t able to live with others due to level of need and vulnerabilities we developed a housing first model where young people are given a flat and provided with intensive support to sustain their tenancy.  </w:t>
      </w:r>
    </w:p>
    <w:p w14:paraId="047AE136" w14:textId="42492D0A" w:rsidR="1DB863A2" w:rsidRDefault="1DB863A2" w:rsidP="1DB863A2">
      <w:pPr>
        <w:spacing w:after="160" w:line="257" w:lineRule="auto"/>
        <w:rPr>
          <w:rFonts w:ascii="Arial" w:eastAsia="Arial" w:hAnsi="Arial" w:cs="Arial"/>
          <w:sz w:val="24"/>
          <w:szCs w:val="24"/>
        </w:rPr>
      </w:pPr>
    </w:p>
    <w:p w14:paraId="109338A5" w14:textId="136A802A" w:rsidR="00731019" w:rsidRPr="00574B02" w:rsidRDefault="51E335D7" w:rsidP="1DB863A2">
      <w:pPr>
        <w:pStyle w:val="ListParagraph"/>
        <w:numPr>
          <w:ilvl w:val="0"/>
          <w:numId w:val="22"/>
        </w:numPr>
        <w:rPr>
          <w:rFonts w:ascii="Arial" w:eastAsia="Arial" w:hAnsi="Arial" w:cs="Arial"/>
          <w:sz w:val="24"/>
          <w:szCs w:val="24"/>
        </w:rPr>
      </w:pPr>
      <w:r w:rsidRPr="3647C534">
        <w:rPr>
          <w:rFonts w:ascii="Arial" w:eastAsia="Arial" w:hAnsi="Arial" w:cs="Arial"/>
          <w:sz w:val="24"/>
          <w:szCs w:val="24"/>
        </w:rPr>
        <w:t xml:space="preserve">With </w:t>
      </w:r>
      <w:r w:rsidR="73F6DA54" w:rsidRPr="3647C534">
        <w:rPr>
          <w:rFonts w:ascii="Arial" w:eastAsia="Arial" w:hAnsi="Arial" w:cs="Arial"/>
          <w:sz w:val="24"/>
          <w:szCs w:val="24"/>
        </w:rPr>
        <w:t xml:space="preserve">fluctuating </w:t>
      </w:r>
      <w:r w:rsidRPr="3647C534">
        <w:rPr>
          <w:rFonts w:ascii="Arial" w:eastAsia="Arial" w:hAnsi="Arial" w:cs="Arial"/>
          <w:sz w:val="24"/>
          <w:szCs w:val="24"/>
        </w:rPr>
        <w:t>numbers of children in care and with the general population of South Gloucestershire increasing we are regularly reviewing these services to ensure we have what we require and are meeting the needs of the young people coming through from T</w:t>
      </w:r>
      <w:r w:rsidR="2B7452A1" w:rsidRPr="3647C534">
        <w:rPr>
          <w:rFonts w:ascii="Arial" w:eastAsia="Arial" w:hAnsi="Arial" w:cs="Arial"/>
          <w:sz w:val="24"/>
          <w:szCs w:val="24"/>
        </w:rPr>
        <w:t>ran</w:t>
      </w:r>
      <w:r w:rsidR="21719484" w:rsidRPr="3647C534">
        <w:rPr>
          <w:rFonts w:ascii="Arial" w:eastAsia="Arial" w:hAnsi="Arial" w:cs="Arial"/>
          <w:sz w:val="24"/>
          <w:szCs w:val="24"/>
        </w:rPr>
        <w:t>si</w:t>
      </w:r>
      <w:r w:rsidR="2B7452A1" w:rsidRPr="3647C534">
        <w:rPr>
          <w:rFonts w:ascii="Arial" w:eastAsia="Arial" w:hAnsi="Arial" w:cs="Arial"/>
          <w:sz w:val="24"/>
          <w:szCs w:val="24"/>
        </w:rPr>
        <w:t xml:space="preserve">tions </w:t>
      </w:r>
      <w:r w:rsidR="3EE92BA2" w:rsidRPr="3647C534">
        <w:rPr>
          <w:rFonts w:ascii="Arial" w:eastAsia="Arial" w:hAnsi="Arial" w:cs="Arial"/>
          <w:sz w:val="24"/>
          <w:szCs w:val="24"/>
        </w:rPr>
        <w:t>t</w:t>
      </w:r>
      <w:r w:rsidR="57473188" w:rsidRPr="3647C534">
        <w:rPr>
          <w:rFonts w:ascii="Arial" w:eastAsia="Arial" w:hAnsi="Arial" w:cs="Arial"/>
          <w:sz w:val="24"/>
          <w:szCs w:val="24"/>
        </w:rPr>
        <w:t xml:space="preserve">o </w:t>
      </w:r>
      <w:r w:rsidRPr="3647C534">
        <w:rPr>
          <w:rFonts w:ascii="Arial" w:eastAsia="Arial" w:hAnsi="Arial" w:cs="Arial"/>
          <w:sz w:val="24"/>
          <w:szCs w:val="24"/>
        </w:rPr>
        <w:t>I</w:t>
      </w:r>
      <w:r w:rsidR="40C9404C" w:rsidRPr="3647C534">
        <w:rPr>
          <w:rFonts w:ascii="Arial" w:eastAsia="Arial" w:hAnsi="Arial" w:cs="Arial"/>
          <w:sz w:val="24"/>
          <w:szCs w:val="24"/>
        </w:rPr>
        <w:t>ndependence team</w:t>
      </w:r>
      <w:r w:rsidRPr="3647C534">
        <w:rPr>
          <w:rFonts w:ascii="Arial" w:eastAsia="Arial" w:hAnsi="Arial" w:cs="Arial"/>
          <w:sz w:val="24"/>
          <w:szCs w:val="24"/>
        </w:rPr>
        <w:t xml:space="preserve"> and Housing; as well as identifying what we may need going forward so we are fit for the future.</w:t>
      </w:r>
    </w:p>
    <w:sectPr w:rsidR="00731019" w:rsidRPr="00574B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0B3A" w14:textId="77777777" w:rsidR="00FA0D96" w:rsidRDefault="00FA0D96" w:rsidP="0072406E">
      <w:pPr>
        <w:spacing w:after="0" w:line="240" w:lineRule="auto"/>
      </w:pPr>
      <w:r>
        <w:separator/>
      </w:r>
    </w:p>
  </w:endnote>
  <w:endnote w:type="continuationSeparator" w:id="0">
    <w:p w14:paraId="00ACE7C0" w14:textId="77777777" w:rsidR="00FA0D96" w:rsidRDefault="00FA0D96" w:rsidP="0072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517768"/>
      <w:docPartObj>
        <w:docPartGallery w:val="Page Numbers (Bottom of Page)"/>
        <w:docPartUnique/>
      </w:docPartObj>
    </w:sdtPr>
    <w:sdtEndPr>
      <w:rPr>
        <w:noProof/>
      </w:rPr>
    </w:sdtEndPr>
    <w:sdtContent>
      <w:p w14:paraId="3E031B45" w14:textId="147ED6A7" w:rsidR="00B855F8" w:rsidRDefault="00B855F8">
        <w:pPr>
          <w:pStyle w:val="Footer"/>
        </w:pPr>
        <w:r>
          <w:fldChar w:fldCharType="begin"/>
        </w:r>
        <w:r>
          <w:instrText xml:space="preserve"> PAGE   \* MERGEFORMAT </w:instrText>
        </w:r>
        <w:r>
          <w:fldChar w:fldCharType="separate"/>
        </w:r>
        <w:r>
          <w:rPr>
            <w:noProof/>
          </w:rPr>
          <w:t>2</w:t>
        </w:r>
        <w:r>
          <w:rPr>
            <w:noProof/>
          </w:rPr>
          <w:fldChar w:fldCharType="end"/>
        </w:r>
      </w:p>
    </w:sdtContent>
  </w:sdt>
  <w:p w14:paraId="71848A09" w14:textId="77777777" w:rsidR="00B855F8" w:rsidRDefault="00B85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FEB7D" w14:textId="77777777" w:rsidR="00FA0D96" w:rsidRDefault="00FA0D96" w:rsidP="0072406E">
      <w:pPr>
        <w:spacing w:after="0" w:line="240" w:lineRule="auto"/>
      </w:pPr>
      <w:r>
        <w:separator/>
      </w:r>
    </w:p>
  </w:footnote>
  <w:footnote w:type="continuationSeparator" w:id="0">
    <w:p w14:paraId="090E23E0" w14:textId="77777777" w:rsidR="00FA0D96" w:rsidRDefault="00FA0D96" w:rsidP="0072406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Qy+KnIliT8rxm" int2:id="DD0jHNTn">
      <int2:state int2:value="Rejected" int2:type="AugLoop_Text_Critique"/>
    </int2:textHash>
    <int2:textHash int2:hashCode="/tqSycx/H3ImEl" int2:id="zLzsiu9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EE08"/>
    <w:multiLevelType w:val="hybridMultilevel"/>
    <w:tmpl w:val="F490F78C"/>
    <w:lvl w:ilvl="0" w:tplc="693CB10E">
      <w:start w:val="1"/>
      <w:numFmt w:val="bullet"/>
      <w:lvlText w:val=""/>
      <w:lvlJc w:val="left"/>
      <w:pPr>
        <w:ind w:left="720" w:hanging="360"/>
      </w:pPr>
      <w:rPr>
        <w:rFonts w:ascii="Symbol" w:hAnsi="Symbol" w:hint="default"/>
      </w:rPr>
    </w:lvl>
    <w:lvl w:ilvl="1" w:tplc="12B87E4E">
      <w:start w:val="1"/>
      <w:numFmt w:val="bullet"/>
      <w:lvlText w:val="o"/>
      <w:lvlJc w:val="left"/>
      <w:pPr>
        <w:ind w:left="1440" w:hanging="360"/>
      </w:pPr>
      <w:rPr>
        <w:rFonts w:ascii="Courier New" w:hAnsi="Courier New" w:hint="default"/>
      </w:rPr>
    </w:lvl>
    <w:lvl w:ilvl="2" w:tplc="0960175E">
      <w:start w:val="1"/>
      <w:numFmt w:val="bullet"/>
      <w:lvlText w:val=""/>
      <w:lvlJc w:val="left"/>
      <w:pPr>
        <w:ind w:left="2160" w:hanging="360"/>
      </w:pPr>
      <w:rPr>
        <w:rFonts w:ascii="Wingdings" w:hAnsi="Wingdings" w:hint="default"/>
      </w:rPr>
    </w:lvl>
    <w:lvl w:ilvl="3" w:tplc="F476D2F0">
      <w:start w:val="1"/>
      <w:numFmt w:val="bullet"/>
      <w:lvlText w:val=""/>
      <w:lvlJc w:val="left"/>
      <w:pPr>
        <w:ind w:left="2880" w:hanging="360"/>
      </w:pPr>
      <w:rPr>
        <w:rFonts w:ascii="Symbol" w:hAnsi="Symbol" w:hint="default"/>
      </w:rPr>
    </w:lvl>
    <w:lvl w:ilvl="4" w:tplc="024EDAE8">
      <w:start w:val="1"/>
      <w:numFmt w:val="bullet"/>
      <w:lvlText w:val="o"/>
      <w:lvlJc w:val="left"/>
      <w:pPr>
        <w:ind w:left="3600" w:hanging="360"/>
      </w:pPr>
      <w:rPr>
        <w:rFonts w:ascii="Courier New" w:hAnsi="Courier New" w:hint="default"/>
      </w:rPr>
    </w:lvl>
    <w:lvl w:ilvl="5" w:tplc="9A9CCE86">
      <w:start w:val="1"/>
      <w:numFmt w:val="bullet"/>
      <w:lvlText w:val=""/>
      <w:lvlJc w:val="left"/>
      <w:pPr>
        <w:ind w:left="4320" w:hanging="360"/>
      </w:pPr>
      <w:rPr>
        <w:rFonts w:ascii="Wingdings" w:hAnsi="Wingdings" w:hint="default"/>
      </w:rPr>
    </w:lvl>
    <w:lvl w:ilvl="6" w:tplc="824C324C">
      <w:start w:val="1"/>
      <w:numFmt w:val="bullet"/>
      <w:lvlText w:val=""/>
      <w:lvlJc w:val="left"/>
      <w:pPr>
        <w:ind w:left="5040" w:hanging="360"/>
      </w:pPr>
      <w:rPr>
        <w:rFonts w:ascii="Symbol" w:hAnsi="Symbol" w:hint="default"/>
      </w:rPr>
    </w:lvl>
    <w:lvl w:ilvl="7" w:tplc="FC3423DE">
      <w:start w:val="1"/>
      <w:numFmt w:val="bullet"/>
      <w:lvlText w:val="o"/>
      <w:lvlJc w:val="left"/>
      <w:pPr>
        <w:ind w:left="5760" w:hanging="360"/>
      </w:pPr>
      <w:rPr>
        <w:rFonts w:ascii="Courier New" w:hAnsi="Courier New" w:hint="default"/>
      </w:rPr>
    </w:lvl>
    <w:lvl w:ilvl="8" w:tplc="521A0920">
      <w:start w:val="1"/>
      <w:numFmt w:val="bullet"/>
      <w:lvlText w:val=""/>
      <w:lvlJc w:val="left"/>
      <w:pPr>
        <w:ind w:left="6480" w:hanging="360"/>
      </w:pPr>
      <w:rPr>
        <w:rFonts w:ascii="Wingdings" w:hAnsi="Wingdings" w:hint="default"/>
      </w:rPr>
    </w:lvl>
  </w:abstractNum>
  <w:abstractNum w:abstractNumId="1" w15:restartNumberingAfterBreak="0">
    <w:nsid w:val="0DF534BA"/>
    <w:multiLevelType w:val="hybridMultilevel"/>
    <w:tmpl w:val="0A5CC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3849A"/>
    <w:multiLevelType w:val="hybridMultilevel"/>
    <w:tmpl w:val="F9C254D4"/>
    <w:lvl w:ilvl="0" w:tplc="B2781A22">
      <w:start w:val="1"/>
      <w:numFmt w:val="decimal"/>
      <w:lvlText w:val="%1."/>
      <w:lvlJc w:val="left"/>
      <w:pPr>
        <w:ind w:left="720" w:hanging="360"/>
      </w:pPr>
    </w:lvl>
    <w:lvl w:ilvl="1" w:tplc="F94C72C8">
      <w:start w:val="1"/>
      <w:numFmt w:val="lowerLetter"/>
      <w:lvlText w:val="%2."/>
      <w:lvlJc w:val="left"/>
      <w:pPr>
        <w:ind w:left="1440" w:hanging="360"/>
      </w:pPr>
    </w:lvl>
    <w:lvl w:ilvl="2" w:tplc="FA2AA1CE">
      <w:start w:val="1"/>
      <w:numFmt w:val="lowerRoman"/>
      <w:lvlText w:val="%3."/>
      <w:lvlJc w:val="right"/>
      <w:pPr>
        <w:ind w:left="2160" w:hanging="180"/>
      </w:pPr>
    </w:lvl>
    <w:lvl w:ilvl="3" w:tplc="E946CFCC">
      <w:start w:val="1"/>
      <w:numFmt w:val="decimal"/>
      <w:lvlText w:val="%4."/>
      <w:lvlJc w:val="left"/>
      <w:pPr>
        <w:ind w:left="2880" w:hanging="360"/>
      </w:pPr>
    </w:lvl>
    <w:lvl w:ilvl="4" w:tplc="70724C94">
      <w:start w:val="1"/>
      <w:numFmt w:val="lowerLetter"/>
      <w:lvlText w:val="%5."/>
      <w:lvlJc w:val="left"/>
      <w:pPr>
        <w:ind w:left="3600" w:hanging="360"/>
      </w:pPr>
    </w:lvl>
    <w:lvl w:ilvl="5" w:tplc="26805476">
      <w:start w:val="1"/>
      <w:numFmt w:val="lowerRoman"/>
      <w:lvlText w:val="%6."/>
      <w:lvlJc w:val="right"/>
      <w:pPr>
        <w:ind w:left="4320" w:hanging="180"/>
      </w:pPr>
    </w:lvl>
    <w:lvl w:ilvl="6" w:tplc="937CAA68">
      <w:start w:val="1"/>
      <w:numFmt w:val="decimal"/>
      <w:lvlText w:val="%7."/>
      <w:lvlJc w:val="left"/>
      <w:pPr>
        <w:ind w:left="5040" w:hanging="360"/>
      </w:pPr>
    </w:lvl>
    <w:lvl w:ilvl="7" w:tplc="041ACF68">
      <w:start w:val="1"/>
      <w:numFmt w:val="lowerLetter"/>
      <w:lvlText w:val="%8."/>
      <w:lvlJc w:val="left"/>
      <w:pPr>
        <w:ind w:left="5760" w:hanging="360"/>
      </w:pPr>
    </w:lvl>
    <w:lvl w:ilvl="8" w:tplc="7E9E0F6E">
      <w:start w:val="1"/>
      <w:numFmt w:val="lowerRoman"/>
      <w:lvlText w:val="%9."/>
      <w:lvlJc w:val="right"/>
      <w:pPr>
        <w:ind w:left="6480" w:hanging="180"/>
      </w:pPr>
    </w:lvl>
  </w:abstractNum>
  <w:abstractNum w:abstractNumId="3" w15:restartNumberingAfterBreak="0">
    <w:nsid w:val="1F40FA4B"/>
    <w:multiLevelType w:val="hybridMultilevel"/>
    <w:tmpl w:val="E4F06FC0"/>
    <w:lvl w:ilvl="0" w:tplc="7660CD5E">
      <w:start w:val="1"/>
      <w:numFmt w:val="bullet"/>
      <w:lvlText w:val=""/>
      <w:lvlJc w:val="left"/>
      <w:pPr>
        <w:ind w:left="720" w:hanging="360"/>
      </w:pPr>
      <w:rPr>
        <w:rFonts w:ascii="Symbol" w:hAnsi="Symbol" w:hint="default"/>
      </w:rPr>
    </w:lvl>
    <w:lvl w:ilvl="1" w:tplc="40B02EA2">
      <w:start w:val="1"/>
      <w:numFmt w:val="bullet"/>
      <w:lvlText w:val="o"/>
      <w:lvlJc w:val="left"/>
      <w:pPr>
        <w:ind w:left="1440" w:hanging="360"/>
      </w:pPr>
      <w:rPr>
        <w:rFonts w:ascii="Courier New" w:hAnsi="Courier New" w:hint="default"/>
      </w:rPr>
    </w:lvl>
    <w:lvl w:ilvl="2" w:tplc="512A4FE2">
      <w:start w:val="1"/>
      <w:numFmt w:val="bullet"/>
      <w:lvlText w:val=""/>
      <w:lvlJc w:val="left"/>
      <w:pPr>
        <w:ind w:left="2160" w:hanging="360"/>
      </w:pPr>
      <w:rPr>
        <w:rFonts w:ascii="Wingdings" w:hAnsi="Wingdings" w:hint="default"/>
      </w:rPr>
    </w:lvl>
    <w:lvl w:ilvl="3" w:tplc="26B8CFAE">
      <w:start w:val="1"/>
      <w:numFmt w:val="bullet"/>
      <w:lvlText w:val=""/>
      <w:lvlJc w:val="left"/>
      <w:pPr>
        <w:ind w:left="2880" w:hanging="360"/>
      </w:pPr>
      <w:rPr>
        <w:rFonts w:ascii="Symbol" w:hAnsi="Symbol" w:hint="default"/>
      </w:rPr>
    </w:lvl>
    <w:lvl w:ilvl="4" w:tplc="E166C526">
      <w:start w:val="1"/>
      <w:numFmt w:val="bullet"/>
      <w:lvlText w:val="o"/>
      <w:lvlJc w:val="left"/>
      <w:pPr>
        <w:ind w:left="3600" w:hanging="360"/>
      </w:pPr>
      <w:rPr>
        <w:rFonts w:ascii="Courier New" w:hAnsi="Courier New" w:hint="default"/>
      </w:rPr>
    </w:lvl>
    <w:lvl w:ilvl="5" w:tplc="F5C42450">
      <w:start w:val="1"/>
      <w:numFmt w:val="bullet"/>
      <w:lvlText w:val=""/>
      <w:lvlJc w:val="left"/>
      <w:pPr>
        <w:ind w:left="4320" w:hanging="360"/>
      </w:pPr>
      <w:rPr>
        <w:rFonts w:ascii="Wingdings" w:hAnsi="Wingdings" w:hint="default"/>
      </w:rPr>
    </w:lvl>
    <w:lvl w:ilvl="6" w:tplc="989074C0">
      <w:start w:val="1"/>
      <w:numFmt w:val="bullet"/>
      <w:lvlText w:val=""/>
      <w:lvlJc w:val="left"/>
      <w:pPr>
        <w:ind w:left="5040" w:hanging="360"/>
      </w:pPr>
      <w:rPr>
        <w:rFonts w:ascii="Symbol" w:hAnsi="Symbol" w:hint="default"/>
      </w:rPr>
    </w:lvl>
    <w:lvl w:ilvl="7" w:tplc="648E0B4A">
      <w:start w:val="1"/>
      <w:numFmt w:val="bullet"/>
      <w:lvlText w:val="o"/>
      <w:lvlJc w:val="left"/>
      <w:pPr>
        <w:ind w:left="5760" w:hanging="360"/>
      </w:pPr>
      <w:rPr>
        <w:rFonts w:ascii="Courier New" w:hAnsi="Courier New" w:hint="default"/>
      </w:rPr>
    </w:lvl>
    <w:lvl w:ilvl="8" w:tplc="7EF04600">
      <w:start w:val="1"/>
      <w:numFmt w:val="bullet"/>
      <w:lvlText w:val=""/>
      <w:lvlJc w:val="left"/>
      <w:pPr>
        <w:ind w:left="6480" w:hanging="360"/>
      </w:pPr>
      <w:rPr>
        <w:rFonts w:ascii="Wingdings" w:hAnsi="Wingdings" w:hint="default"/>
      </w:rPr>
    </w:lvl>
  </w:abstractNum>
  <w:abstractNum w:abstractNumId="4" w15:restartNumberingAfterBreak="0">
    <w:nsid w:val="219E5DC4"/>
    <w:multiLevelType w:val="hybridMultilevel"/>
    <w:tmpl w:val="92F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E0F58"/>
    <w:multiLevelType w:val="hybridMultilevel"/>
    <w:tmpl w:val="F9CA8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BE754"/>
    <w:multiLevelType w:val="hybridMultilevel"/>
    <w:tmpl w:val="E0F00100"/>
    <w:lvl w:ilvl="0" w:tplc="A2F2AD6A">
      <w:start w:val="1"/>
      <w:numFmt w:val="bullet"/>
      <w:lvlText w:val=""/>
      <w:lvlJc w:val="left"/>
      <w:pPr>
        <w:ind w:left="720" w:hanging="360"/>
      </w:pPr>
      <w:rPr>
        <w:rFonts w:ascii="Symbol" w:hAnsi="Symbol" w:hint="default"/>
      </w:rPr>
    </w:lvl>
    <w:lvl w:ilvl="1" w:tplc="2DB27E3E">
      <w:start w:val="1"/>
      <w:numFmt w:val="bullet"/>
      <w:lvlText w:val="o"/>
      <w:lvlJc w:val="left"/>
      <w:pPr>
        <w:ind w:left="1440" w:hanging="360"/>
      </w:pPr>
      <w:rPr>
        <w:rFonts w:ascii="Courier New" w:hAnsi="Courier New" w:hint="default"/>
      </w:rPr>
    </w:lvl>
    <w:lvl w:ilvl="2" w:tplc="759A2FB0">
      <w:start w:val="1"/>
      <w:numFmt w:val="bullet"/>
      <w:lvlText w:val=""/>
      <w:lvlJc w:val="left"/>
      <w:pPr>
        <w:ind w:left="2160" w:hanging="360"/>
      </w:pPr>
      <w:rPr>
        <w:rFonts w:ascii="Wingdings" w:hAnsi="Wingdings" w:hint="default"/>
      </w:rPr>
    </w:lvl>
    <w:lvl w:ilvl="3" w:tplc="E77CFDFA">
      <w:start w:val="1"/>
      <w:numFmt w:val="bullet"/>
      <w:lvlText w:val=""/>
      <w:lvlJc w:val="left"/>
      <w:pPr>
        <w:ind w:left="2880" w:hanging="360"/>
      </w:pPr>
      <w:rPr>
        <w:rFonts w:ascii="Symbol" w:hAnsi="Symbol" w:hint="default"/>
      </w:rPr>
    </w:lvl>
    <w:lvl w:ilvl="4" w:tplc="1B84F7C6">
      <w:start w:val="1"/>
      <w:numFmt w:val="bullet"/>
      <w:lvlText w:val="o"/>
      <w:lvlJc w:val="left"/>
      <w:pPr>
        <w:ind w:left="3600" w:hanging="360"/>
      </w:pPr>
      <w:rPr>
        <w:rFonts w:ascii="Courier New" w:hAnsi="Courier New" w:hint="default"/>
      </w:rPr>
    </w:lvl>
    <w:lvl w:ilvl="5" w:tplc="071285AC">
      <w:start w:val="1"/>
      <w:numFmt w:val="bullet"/>
      <w:lvlText w:val=""/>
      <w:lvlJc w:val="left"/>
      <w:pPr>
        <w:ind w:left="4320" w:hanging="360"/>
      </w:pPr>
      <w:rPr>
        <w:rFonts w:ascii="Wingdings" w:hAnsi="Wingdings" w:hint="default"/>
      </w:rPr>
    </w:lvl>
    <w:lvl w:ilvl="6" w:tplc="7F4641C4">
      <w:start w:val="1"/>
      <w:numFmt w:val="bullet"/>
      <w:lvlText w:val=""/>
      <w:lvlJc w:val="left"/>
      <w:pPr>
        <w:ind w:left="5040" w:hanging="360"/>
      </w:pPr>
      <w:rPr>
        <w:rFonts w:ascii="Symbol" w:hAnsi="Symbol" w:hint="default"/>
      </w:rPr>
    </w:lvl>
    <w:lvl w:ilvl="7" w:tplc="7EA88016">
      <w:start w:val="1"/>
      <w:numFmt w:val="bullet"/>
      <w:lvlText w:val="o"/>
      <w:lvlJc w:val="left"/>
      <w:pPr>
        <w:ind w:left="5760" w:hanging="360"/>
      </w:pPr>
      <w:rPr>
        <w:rFonts w:ascii="Courier New" w:hAnsi="Courier New" w:hint="default"/>
      </w:rPr>
    </w:lvl>
    <w:lvl w:ilvl="8" w:tplc="6BECB834">
      <w:start w:val="1"/>
      <w:numFmt w:val="bullet"/>
      <w:lvlText w:val=""/>
      <w:lvlJc w:val="left"/>
      <w:pPr>
        <w:ind w:left="6480" w:hanging="360"/>
      </w:pPr>
      <w:rPr>
        <w:rFonts w:ascii="Wingdings" w:hAnsi="Wingdings" w:hint="default"/>
      </w:rPr>
    </w:lvl>
  </w:abstractNum>
  <w:abstractNum w:abstractNumId="7" w15:restartNumberingAfterBreak="0">
    <w:nsid w:val="2793892E"/>
    <w:multiLevelType w:val="hybridMultilevel"/>
    <w:tmpl w:val="321A5BE4"/>
    <w:lvl w:ilvl="0" w:tplc="C5747372">
      <w:start w:val="1"/>
      <w:numFmt w:val="bullet"/>
      <w:lvlText w:val=""/>
      <w:lvlJc w:val="left"/>
      <w:pPr>
        <w:ind w:left="720" w:hanging="360"/>
      </w:pPr>
      <w:rPr>
        <w:rFonts w:ascii="Symbol" w:hAnsi="Symbol" w:hint="default"/>
      </w:rPr>
    </w:lvl>
    <w:lvl w:ilvl="1" w:tplc="7052994E">
      <w:start w:val="1"/>
      <w:numFmt w:val="bullet"/>
      <w:lvlText w:val="o"/>
      <w:lvlJc w:val="left"/>
      <w:pPr>
        <w:ind w:left="1440" w:hanging="360"/>
      </w:pPr>
      <w:rPr>
        <w:rFonts w:ascii="Courier New" w:hAnsi="Courier New" w:hint="default"/>
      </w:rPr>
    </w:lvl>
    <w:lvl w:ilvl="2" w:tplc="B25641C6">
      <w:start w:val="1"/>
      <w:numFmt w:val="bullet"/>
      <w:lvlText w:val=""/>
      <w:lvlJc w:val="left"/>
      <w:pPr>
        <w:ind w:left="2160" w:hanging="360"/>
      </w:pPr>
      <w:rPr>
        <w:rFonts w:ascii="Wingdings" w:hAnsi="Wingdings" w:hint="default"/>
      </w:rPr>
    </w:lvl>
    <w:lvl w:ilvl="3" w:tplc="A1860F1A">
      <w:start w:val="1"/>
      <w:numFmt w:val="bullet"/>
      <w:lvlText w:val=""/>
      <w:lvlJc w:val="left"/>
      <w:pPr>
        <w:ind w:left="2880" w:hanging="360"/>
      </w:pPr>
      <w:rPr>
        <w:rFonts w:ascii="Symbol" w:hAnsi="Symbol" w:hint="default"/>
      </w:rPr>
    </w:lvl>
    <w:lvl w:ilvl="4" w:tplc="C73E3348">
      <w:start w:val="1"/>
      <w:numFmt w:val="bullet"/>
      <w:lvlText w:val="o"/>
      <w:lvlJc w:val="left"/>
      <w:pPr>
        <w:ind w:left="3600" w:hanging="360"/>
      </w:pPr>
      <w:rPr>
        <w:rFonts w:ascii="Courier New" w:hAnsi="Courier New" w:hint="default"/>
      </w:rPr>
    </w:lvl>
    <w:lvl w:ilvl="5" w:tplc="AC4EE0E6">
      <w:start w:val="1"/>
      <w:numFmt w:val="bullet"/>
      <w:lvlText w:val=""/>
      <w:lvlJc w:val="left"/>
      <w:pPr>
        <w:ind w:left="4320" w:hanging="360"/>
      </w:pPr>
      <w:rPr>
        <w:rFonts w:ascii="Wingdings" w:hAnsi="Wingdings" w:hint="default"/>
      </w:rPr>
    </w:lvl>
    <w:lvl w:ilvl="6" w:tplc="8842E550">
      <w:start w:val="1"/>
      <w:numFmt w:val="bullet"/>
      <w:lvlText w:val=""/>
      <w:lvlJc w:val="left"/>
      <w:pPr>
        <w:ind w:left="5040" w:hanging="360"/>
      </w:pPr>
      <w:rPr>
        <w:rFonts w:ascii="Symbol" w:hAnsi="Symbol" w:hint="default"/>
      </w:rPr>
    </w:lvl>
    <w:lvl w:ilvl="7" w:tplc="DDDA7988">
      <w:start w:val="1"/>
      <w:numFmt w:val="bullet"/>
      <w:lvlText w:val="o"/>
      <w:lvlJc w:val="left"/>
      <w:pPr>
        <w:ind w:left="5760" w:hanging="360"/>
      </w:pPr>
      <w:rPr>
        <w:rFonts w:ascii="Courier New" w:hAnsi="Courier New" w:hint="default"/>
      </w:rPr>
    </w:lvl>
    <w:lvl w:ilvl="8" w:tplc="E112FF1C">
      <w:start w:val="1"/>
      <w:numFmt w:val="bullet"/>
      <w:lvlText w:val=""/>
      <w:lvlJc w:val="left"/>
      <w:pPr>
        <w:ind w:left="6480" w:hanging="360"/>
      </w:pPr>
      <w:rPr>
        <w:rFonts w:ascii="Wingdings" w:hAnsi="Wingdings" w:hint="default"/>
      </w:rPr>
    </w:lvl>
  </w:abstractNum>
  <w:abstractNum w:abstractNumId="8" w15:restartNumberingAfterBreak="0">
    <w:nsid w:val="30306A22"/>
    <w:multiLevelType w:val="hybridMultilevel"/>
    <w:tmpl w:val="1578F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F4E1C"/>
    <w:multiLevelType w:val="hybridMultilevel"/>
    <w:tmpl w:val="B21C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5FA17"/>
    <w:multiLevelType w:val="hybridMultilevel"/>
    <w:tmpl w:val="ECBC82B4"/>
    <w:lvl w:ilvl="0" w:tplc="C234F2F0">
      <w:start w:val="1"/>
      <w:numFmt w:val="bullet"/>
      <w:lvlText w:val="·"/>
      <w:lvlJc w:val="left"/>
      <w:pPr>
        <w:ind w:left="720" w:hanging="360"/>
      </w:pPr>
      <w:rPr>
        <w:rFonts w:ascii="Symbol" w:hAnsi="Symbol" w:hint="default"/>
      </w:rPr>
    </w:lvl>
    <w:lvl w:ilvl="1" w:tplc="9C981EEC">
      <w:start w:val="1"/>
      <w:numFmt w:val="bullet"/>
      <w:lvlText w:val="o"/>
      <w:lvlJc w:val="left"/>
      <w:pPr>
        <w:ind w:left="1440" w:hanging="360"/>
      </w:pPr>
      <w:rPr>
        <w:rFonts w:ascii="Courier New" w:hAnsi="Courier New" w:hint="default"/>
      </w:rPr>
    </w:lvl>
    <w:lvl w:ilvl="2" w:tplc="A4C22882">
      <w:start w:val="1"/>
      <w:numFmt w:val="bullet"/>
      <w:lvlText w:val=""/>
      <w:lvlJc w:val="left"/>
      <w:pPr>
        <w:ind w:left="2160" w:hanging="360"/>
      </w:pPr>
      <w:rPr>
        <w:rFonts w:ascii="Wingdings" w:hAnsi="Wingdings" w:hint="default"/>
      </w:rPr>
    </w:lvl>
    <w:lvl w:ilvl="3" w:tplc="6C12731C">
      <w:start w:val="1"/>
      <w:numFmt w:val="bullet"/>
      <w:lvlText w:val=""/>
      <w:lvlJc w:val="left"/>
      <w:pPr>
        <w:ind w:left="2880" w:hanging="360"/>
      </w:pPr>
      <w:rPr>
        <w:rFonts w:ascii="Symbol" w:hAnsi="Symbol" w:hint="default"/>
      </w:rPr>
    </w:lvl>
    <w:lvl w:ilvl="4" w:tplc="5FD60DDA">
      <w:start w:val="1"/>
      <w:numFmt w:val="bullet"/>
      <w:lvlText w:val="o"/>
      <w:lvlJc w:val="left"/>
      <w:pPr>
        <w:ind w:left="3600" w:hanging="360"/>
      </w:pPr>
      <w:rPr>
        <w:rFonts w:ascii="Courier New" w:hAnsi="Courier New" w:hint="default"/>
      </w:rPr>
    </w:lvl>
    <w:lvl w:ilvl="5" w:tplc="A9246CE2">
      <w:start w:val="1"/>
      <w:numFmt w:val="bullet"/>
      <w:lvlText w:val=""/>
      <w:lvlJc w:val="left"/>
      <w:pPr>
        <w:ind w:left="4320" w:hanging="360"/>
      </w:pPr>
      <w:rPr>
        <w:rFonts w:ascii="Wingdings" w:hAnsi="Wingdings" w:hint="default"/>
      </w:rPr>
    </w:lvl>
    <w:lvl w:ilvl="6" w:tplc="BBB48D66">
      <w:start w:val="1"/>
      <w:numFmt w:val="bullet"/>
      <w:lvlText w:val=""/>
      <w:lvlJc w:val="left"/>
      <w:pPr>
        <w:ind w:left="5040" w:hanging="360"/>
      </w:pPr>
      <w:rPr>
        <w:rFonts w:ascii="Symbol" w:hAnsi="Symbol" w:hint="default"/>
      </w:rPr>
    </w:lvl>
    <w:lvl w:ilvl="7" w:tplc="F552F486">
      <w:start w:val="1"/>
      <w:numFmt w:val="bullet"/>
      <w:lvlText w:val="o"/>
      <w:lvlJc w:val="left"/>
      <w:pPr>
        <w:ind w:left="5760" w:hanging="360"/>
      </w:pPr>
      <w:rPr>
        <w:rFonts w:ascii="Courier New" w:hAnsi="Courier New" w:hint="default"/>
      </w:rPr>
    </w:lvl>
    <w:lvl w:ilvl="8" w:tplc="53FC7752">
      <w:start w:val="1"/>
      <w:numFmt w:val="bullet"/>
      <w:lvlText w:val=""/>
      <w:lvlJc w:val="left"/>
      <w:pPr>
        <w:ind w:left="6480" w:hanging="360"/>
      </w:pPr>
      <w:rPr>
        <w:rFonts w:ascii="Wingdings" w:hAnsi="Wingdings" w:hint="default"/>
      </w:rPr>
    </w:lvl>
  </w:abstractNum>
  <w:abstractNum w:abstractNumId="11" w15:restartNumberingAfterBreak="0">
    <w:nsid w:val="4308B62F"/>
    <w:multiLevelType w:val="hybridMultilevel"/>
    <w:tmpl w:val="EF52D056"/>
    <w:lvl w:ilvl="0" w:tplc="0C48926A">
      <w:start w:val="1"/>
      <w:numFmt w:val="bullet"/>
      <w:lvlText w:val=""/>
      <w:lvlJc w:val="left"/>
      <w:pPr>
        <w:ind w:left="720" w:hanging="360"/>
      </w:pPr>
      <w:rPr>
        <w:rFonts w:ascii="Symbol" w:hAnsi="Symbol" w:hint="default"/>
      </w:rPr>
    </w:lvl>
    <w:lvl w:ilvl="1" w:tplc="66E003B6">
      <w:start w:val="1"/>
      <w:numFmt w:val="bullet"/>
      <w:lvlText w:val="o"/>
      <w:lvlJc w:val="left"/>
      <w:pPr>
        <w:ind w:left="1440" w:hanging="360"/>
      </w:pPr>
      <w:rPr>
        <w:rFonts w:ascii="Courier New" w:hAnsi="Courier New" w:hint="default"/>
      </w:rPr>
    </w:lvl>
    <w:lvl w:ilvl="2" w:tplc="9906F79E">
      <w:start w:val="1"/>
      <w:numFmt w:val="bullet"/>
      <w:lvlText w:val=""/>
      <w:lvlJc w:val="left"/>
      <w:pPr>
        <w:ind w:left="2160" w:hanging="360"/>
      </w:pPr>
      <w:rPr>
        <w:rFonts w:ascii="Wingdings" w:hAnsi="Wingdings" w:hint="default"/>
      </w:rPr>
    </w:lvl>
    <w:lvl w:ilvl="3" w:tplc="1A7A0F56">
      <w:start w:val="1"/>
      <w:numFmt w:val="bullet"/>
      <w:lvlText w:val=""/>
      <w:lvlJc w:val="left"/>
      <w:pPr>
        <w:ind w:left="2880" w:hanging="360"/>
      </w:pPr>
      <w:rPr>
        <w:rFonts w:ascii="Symbol" w:hAnsi="Symbol" w:hint="default"/>
      </w:rPr>
    </w:lvl>
    <w:lvl w:ilvl="4" w:tplc="B09AAFB4">
      <w:start w:val="1"/>
      <w:numFmt w:val="bullet"/>
      <w:lvlText w:val="o"/>
      <w:lvlJc w:val="left"/>
      <w:pPr>
        <w:ind w:left="3600" w:hanging="360"/>
      </w:pPr>
      <w:rPr>
        <w:rFonts w:ascii="Courier New" w:hAnsi="Courier New" w:hint="default"/>
      </w:rPr>
    </w:lvl>
    <w:lvl w:ilvl="5" w:tplc="FBC8B0F6">
      <w:start w:val="1"/>
      <w:numFmt w:val="bullet"/>
      <w:lvlText w:val=""/>
      <w:lvlJc w:val="left"/>
      <w:pPr>
        <w:ind w:left="4320" w:hanging="360"/>
      </w:pPr>
      <w:rPr>
        <w:rFonts w:ascii="Wingdings" w:hAnsi="Wingdings" w:hint="default"/>
      </w:rPr>
    </w:lvl>
    <w:lvl w:ilvl="6" w:tplc="47EE0962">
      <w:start w:val="1"/>
      <w:numFmt w:val="bullet"/>
      <w:lvlText w:val=""/>
      <w:lvlJc w:val="left"/>
      <w:pPr>
        <w:ind w:left="5040" w:hanging="360"/>
      </w:pPr>
      <w:rPr>
        <w:rFonts w:ascii="Symbol" w:hAnsi="Symbol" w:hint="default"/>
      </w:rPr>
    </w:lvl>
    <w:lvl w:ilvl="7" w:tplc="32C8AB7A">
      <w:start w:val="1"/>
      <w:numFmt w:val="bullet"/>
      <w:lvlText w:val="o"/>
      <w:lvlJc w:val="left"/>
      <w:pPr>
        <w:ind w:left="5760" w:hanging="360"/>
      </w:pPr>
      <w:rPr>
        <w:rFonts w:ascii="Courier New" w:hAnsi="Courier New" w:hint="default"/>
      </w:rPr>
    </w:lvl>
    <w:lvl w:ilvl="8" w:tplc="02E8D07E">
      <w:start w:val="1"/>
      <w:numFmt w:val="bullet"/>
      <w:lvlText w:val=""/>
      <w:lvlJc w:val="left"/>
      <w:pPr>
        <w:ind w:left="6480" w:hanging="360"/>
      </w:pPr>
      <w:rPr>
        <w:rFonts w:ascii="Wingdings" w:hAnsi="Wingdings" w:hint="default"/>
      </w:rPr>
    </w:lvl>
  </w:abstractNum>
  <w:abstractNum w:abstractNumId="12" w15:restartNumberingAfterBreak="0">
    <w:nsid w:val="49D669AC"/>
    <w:multiLevelType w:val="hybridMultilevel"/>
    <w:tmpl w:val="A11662F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C8B137"/>
    <w:multiLevelType w:val="hybridMultilevel"/>
    <w:tmpl w:val="2A323CFC"/>
    <w:lvl w:ilvl="0" w:tplc="1F5EB65E">
      <w:start w:val="1"/>
      <w:numFmt w:val="bullet"/>
      <w:lvlText w:val=""/>
      <w:lvlJc w:val="left"/>
      <w:pPr>
        <w:ind w:left="720" w:hanging="360"/>
      </w:pPr>
      <w:rPr>
        <w:rFonts w:ascii="Symbol" w:hAnsi="Symbol" w:hint="default"/>
      </w:rPr>
    </w:lvl>
    <w:lvl w:ilvl="1" w:tplc="C2ACBEB4">
      <w:start w:val="1"/>
      <w:numFmt w:val="bullet"/>
      <w:lvlText w:val="o"/>
      <w:lvlJc w:val="left"/>
      <w:pPr>
        <w:ind w:left="1440" w:hanging="360"/>
      </w:pPr>
      <w:rPr>
        <w:rFonts w:ascii="Courier New" w:hAnsi="Courier New" w:hint="default"/>
      </w:rPr>
    </w:lvl>
    <w:lvl w:ilvl="2" w:tplc="B6069516">
      <w:start w:val="1"/>
      <w:numFmt w:val="bullet"/>
      <w:lvlText w:val=""/>
      <w:lvlJc w:val="left"/>
      <w:pPr>
        <w:ind w:left="2160" w:hanging="360"/>
      </w:pPr>
      <w:rPr>
        <w:rFonts w:ascii="Wingdings" w:hAnsi="Wingdings" w:hint="default"/>
      </w:rPr>
    </w:lvl>
    <w:lvl w:ilvl="3" w:tplc="DC424F98">
      <w:start w:val="1"/>
      <w:numFmt w:val="bullet"/>
      <w:lvlText w:val=""/>
      <w:lvlJc w:val="left"/>
      <w:pPr>
        <w:ind w:left="2880" w:hanging="360"/>
      </w:pPr>
      <w:rPr>
        <w:rFonts w:ascii="Symbol" w:hAnsi="Symbol" w:hint="default"/>
      </w:rPr>
    </w:lvl>
    <w:lvl w:ilvl="4" w:tplc="F1A015B6">
      <w:start w:val="1"/>
      <w:numFmt w:val="bullet"/>
      <w:lvlText w:val="o"/>
      <w:lvlJc w:val="left"/>
      <w:pPr>
        <w:ind w:left="3600" w:hanging="360"/>
      </w:pPr>
      <w:rPr>
        <w:rFonts w:ascii="Courier New" w:hAnsi="Courier New" w:hint="default"/>
      </w:rPr>
    </w:lvl>
    <w:lvl w:ilvl="5" w:tplc="45AEB6C4">
      <w:start w:val="1"/>
      <w:numFmt w:val="bullet"/>
      <w:lvlText w:val=""/>
      <w:lvlJc w:val="left"/>
      <w:pPr>
        <w:ind w:left="4320" w:hanging="360"/>
      </w:pPr>
      <w:rPr>
        <w:rFonts w:ascii="Wingdings" w:hAnsi="Wingdings" w:hint="default"/>
      </w:rPr>
    </w:lvl>
    <w:lvl w:ilvl="6" w:tplc="2E4C9FAE">
      <w:start w:val="1"/>
      <w:numFmt w:val="bullet"/>
      <w:lvlText w:val=""/>
      <w:lvlJc w:val="left"/>
      <w:pPr>
        <w:ind w:left="5040" w:hanging="360"/>
      </w:pPr>
      <w:rPr>
        <w:rFonts w:ascii="Symbol" w:hAnsi="Symbol" w:hint="default"/>
      </w:rPr>
    </w:lvl>
    <w:lvl w:ilvl="7" w:tplc="69E01A20">
      <w:start w:val="1"/>
      <w:numFmt w:val="bullet"/>
      <w:lvlText w:val="o"/>
      <w:lvlJc w:val="left"/>
      <w:pPr>
        <w:ind w:left="5760" w:hanging="360"/>
      </w:pPr>
      <w:rPr>
        <w:rFonts w:ascii="Courier New" w:hAnsi="Courier New" w:hint="default"/>
      </w:rPr>
    </w:lvl>
    <w:lvl w:ilvl="8" w:tplc="9F26E600">
      <w:start w:val="1"/>
      <w:numFmt w:val="bullet"/>
      <w:lvlText w:val=""/>
      <w:lvlJc w:val="left"/>
      <w:pPr>
        <w:ind w:left="6480" w:hanging="360"/>
      </w:pPr>
      <w:rPr>
        <w:rFonts w:ascii="Wingdings" w:hAnsi="Wingdings" w:hint="default"/>
      </w:rPr>
    </w:lvl>
  </w:abstractNum>
  <w:abstractNum w:abstractNumId="14" w15:restartNumberingAfterBreak="0">
    <w:nsid w:val="50ED68C7"/>
    <w:multiLevelType w:val="hybridMultilevel"/>
    <w:tmpl w:val="A97C8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8B2EA8"/>
    <w:multiLevelType w:val="hybridMultilevel"/>
    <w:tmpl w:val="18525F54"/>
    <w:lvl w:ilvl="0" w:tplc="A566B208">
      <w:start w:val="1"/>
      <w:numFmt w:val="bullet"/>
      <w:lvlText w:val=""/>
      <w:lvlJc w:val="left"/>
      <w:pPr>
        <w:ind w:left="720" w:hanging="360"/>
      </w:pPr>
      <w:rPr>
        <w:rFonts w:ascii="Symbol" w:hAnsi="Symbol" w:hint="default"/>
      </w:rPr>
    </w:lvl>
    <w:lvl w:ilvl="1" w:tplc="78D604A4">
      <w:start w:val="1"/>
      <w:numFmt w:val="bullet"/>
      <w:lvlText w:val="o"/>
      <w:lvlJc w:val="left"/>
      <w:pPr>
        <w:ind w:left="1440" w:hanging="360"/>
      </w:pPr>
      <w:rPr>
        <w:rFonts w:ascii="Courier New" w:hAnsi="Courier New" w:hint="default"/>
      </w:rPr>
    </w:lvl>
    <w:lvl w:ilvl="2" w:tplc="66E25B96">
      <w:start w:val="1"/>
      <w:numFmt w:val="bullet"/>
      <w:lvlText w:val=""/>
      <w:lvlJc w:val="left"/>
      <w:pPr>
        <w:ind w:left="2160" w:hanging="360"/>
      </w:pPr>
      <w:rPr>
        <w:rFonts w:ascii="Wingdings" w:hAnsi="Wingdings" w:hint="default"/>
      </w:rPr>
    </w:lvl>
    <w:lvl w:ilvl="3" w:tplc="E99A67A6">
      <w:start w:val="1"/>
      <w:numFmt w:val="bullet"/>
      <w:lvlText w:val=""/>
      <w:lvlJc w:val="left"/>
      <w:pPr>
        <w:ind w:left="2880" w:hanging="360"/>
      </w:pPr>
      <w:rPr>
        <w:rFonts w:ascii="Symbol" w:hAnsi="Symbol" w:hint="default"/>
      </w:rPr>
    </w:lvl>
    <w:lvl w:ilvl="4" w:tplc="B8DEB68E">
      <w:start w:val="1"/>
      <w:numFmt w:val="bullet"/>
      <w:lvlText w:val="o"/>
      <w:lvlJc w:val="left"/>
      <w:pPr>
        <w:ind w:left="3600" w:hanging="360"/>
      </w:pPr>
      <w:rPr>
        <w:rFonts w:ascii="Courier New" w:hAnsi="Courier New" w:hint="default"/>
      </w:rPr>
    </w:lvl>
    <w:lvl w:ilvl="5" w:tplc="10D2CC12">
      <w:start w:val="1"/>
      <w:numFmt w:val="bullet"/>
      <w:lvlText w:val=""/>
      <w:lvlJc w:val="left"/>
      <w:pPr>
        <w:ind w:left="4320" w:hanging="360"/>
      </w:pPr>
      <w:rPr>
        <w:rFonts w:ascii="Wingdings" w:hAnsi="Wingdings" w:hint="default"/>
      </w:rPr>
    </w:lvl>
    <w:lvl w:ilvl="6" w:tplc="8C3C78B2">
      <w:start w:val="1"/>
      <w:numFmt w:val="bullet"/>
      <w:lvlText w:val=""/>
      <w:lvlJc w:val="left"/>
      <w:pPr>
        <w:ind w:left="5040" w:hanging="360"/>
      </w:pPr>
      <w:rPr>
        <w:rFonts w:ascii="Symbol" w:hAnsi="Symbol" w:hint="default"/>
      </w:rPr>
    </w:lvl>
    <w:lvl w:ilvl="7" w:tplc="E4AC5ED4">
      <w:start w:val="1"/>
      <w:numFmt w:val="bullet"/>
      <w:lvlText w:val="o"/>
      <w:lvlJc w:val="left"/>
      <w:pPr>
        <w:ind w:left="5760" w:hanging="360"/>
      </w:pPr>
      <w:rPr>
        <w:rFonts w:ascii="Courier New" w:hAnsi="Courier New" w:hint="default"/>
      </w:rPr>
    </w:lvl>
    <w:lvl w:ilvl="8" w:tplc="733C69A8">
      <w:start w:val="1"/>
      <w:numFmt w:val="bullet"/>
      <w:lvlText w:val=""/>
      <w:lvlJc w:val="left"/>
      <w:pPr>
        <w:ind w:left="6480" w:hanging="360"/>
      </w:pPr>
      <w:rPr>
        <w:rFonts w:ascii="Wingdings" w:hAnsi="Wingdings" w:hint="default"/>
      </w:rPr>
    </w:lvl>
  </w:abstractNum>
  <w:abstractNum w:abstractNumId="16" w15:restartNumberingAfterBreak="0">
    <w:nsid w:val="54D053CF"/>
    <w:multiLevelType w:val="hybridMultilevel"/>
    <w:tmpl w:val="3C001B2A"/>
    <w:lvl w:ilvl="0" w:tplc="A24A88EE">
      <w:start w:val="1"/>
      <w:numFmt w:val="bullet"/>
      <w:lvlText w:val="·"/>
      <w:lvlJc w:val="left"/>
      <w:pPr>
        <w:ind w:left="720" w:hanging="360"/>
      </w:pPr>
      <w:rPr>
        <w:rFonts w:ascii="Symbol" w:hAnsi="Symbol" w:hint="default"/>
      </w:rPr>
    </w:lvl>
    <w:lvl w:ilvl="1" w:tplc="96EEC208">
      <w:start w:val="1"/>
      <w:numFmt w:val="bullet"/>
      <w:lvlText w:val="o"/>
      <w:lvlJc w:val="left"/>
      <w:pPr>
        <w:ind w:left="1440" w:hanging="360"/>
      </w:pPr>
      <w:rPr>
        <w:rFonts w:ascii="Courier New" w:hAnsi="Courier New" w:hint="default"/>
      </w:rPr>
    </w:lvl>
    <w:lvl w:ilvl="2" w:tplc="1FB4B59E">
      <w:start w:val="1"/>
      <w:numFmt w:val="bullet"/>
      <w:lvlText w:val=""/>
      <w:lvlJc w:val="left"/>
      <w:pPr>
        <w:ind w:left="2160" w:hanging="360"/>
      </w:pPr>
      <w:rPr>
        <w:rFonts w:ascii="Wingdings" w:hAnsi="Wingdings" w:hint="default"/>
      </w:rPr>
    </w:lvl>
    <w:lvl w:ilvl="3" w:tplc="1548F3A4">
      <w:start w:val="1"/>
      <w:numFmt w:val="bullet"/>
      <w:lvlText w:val=""/>
      <w:lvlJc w:val="left"/>
      <w:pPr>
        <w:ind w:left="2880" w:hanging="360"/>
      </w:pPr>
      <w:rPr>
        <w:rFonts w:ascii="Symbol" w:hAnsi="Symbol" w:hint="default"/>
      </w:rPr>
    </w:lvl>
    <w:lvl w:ilvl="4" w:tplc="9080E3EA">
      <w:start w:val="1"/>
      <w:numFmt w:val="bullet"/>
      <w:lvlText w:val="o"/>
      <w:lvlJc w:val="left"/>
      <w:pPr>
        <w:ind w:left="3600" w:hanging="360"/>
      </w:pPr>
      <w:rPr>
        <w:rFonts w:ascii="Courier New" w:hAnsi="Courier New" w:hint="default"/>
      </w:rPr>
    </w:lvl>
    <w:lvl w:ilvl="5" w:tplc="3DD0E000">
      <w:start w:val="1"/>
      <w:numFmt w:val="bullet"/>
      <w:lvlText w:val=""/>
      <w:lvlJc w:val="left"/>
      <w:pPr>
        <w:ind w:left="4320" w:hanging="360"/>
      </w:pPr>
      <w:rPr>
        <w:rFonts w:ascii="Wingdings" w:hAnsi="Wingdings" w:hint="default"/>
      </w:rPr>
    </w:lvl>
    <w:lvl w:ilvl="6" w:tplc="F21A51FC">
      <w:start w:val="1"/>
      <w:numFmt w:val="bullet"/>
      <w:lvlText w:val=""/>
      <w:lvlJc w:val="left"/>
      <w:pPr>
        <w:ind w:left="5040" w:hanging="360"/>
      </w:pPr>
      <w:rPr>
        <w:rFonts w:ascii="Symbol" w:hAnsi="Symbol" w:hint="default"/>
      </w:rPr>
    </w:lvl>
    <w:lvl w:ilvl="7" w:tplc="9C32C1B8">
      <w:start w:val="1"/>
      <w:numFmt w:val="bullet"/>
      <w:lvlText w:val="o"/>
      <w:lvlJc w:val="left"/>
      <w:pPr>
        <w:ind w:left="5760" w:hanging="360"/>
      </w:pPr>
      <w:rPr>
        <w:rFonts w:ascii="Courier New" w:hAnsi="Courier New" w:hint="default"/>
      </w:rPr>
    </w:lvl>
    <w:lvl w:ilvl="8" w:tplc="2EB8CE5A">
      <w:start w:val="1"/>
      <w:numFmt w:val="bullet"/>
      <w:lvlText w:val=""/>
      <w:lvlJc w:val="left"/>
      <w:pPr>
        <w:ind w:left="6480" w:hanging="360"/>
      </w:pPr>
      <w:rPr>
        <w:rFonts w:ascii="Wingdings" w:hAnsi="Wingdings" w:hint="default"/>
      </w:rPr>
    </w:lvl>
  </w:abstractNum>
  <w:abstractNum w:abstractNumId="17" w15:restartNumberingAfterBreak="0">
    <w:nsid w:val="565F3F99"/>
    <w:multiLevelType w:val="hybridMultilevel"/>
    <w:tmpl w:val="900EFEF0"/>
    <w:lvl w:ilvl="0" w:tplc="F6B668BC">
      <w:start w:val="1"/>
      <w:numFmt w:val="bullet"/>
      <w:lvlText w:val=""/>
      <w:lvlJc w:val="left"/>
      <w:pPr>
        <w:ind w:left="720" w:hanging="360"/>
      </w:pPr>
      <w:rPr>
        <w:rFonts w:ascii="Symbol" w:hAnsi="Symbol" w:hint="default"/>
      </w:rPr>
    </w:lvl>
    <w:lvl w:ilvl="1" w:tplc="9122572A">
      <w:start w:val="1"/>
      <w:numFmt w:val="bullet"/>
      <w:lvlText w:val="o"/>
      <w:lvlJc w:val="left"/>
      <w:pPr>
        <w:ind w:left="1440" w:hanging="360"/>
      </w:pPr>
      <w:rPr>
        <w:rFonts w:ascii="Courier New" w:hAnsi="Courier New" w:hint="default"/>
      </w:rPr>
    </w:lvl>
    <w:lvl w:ilvl="2" w:tplc="52EED4D8">
      <w:start w:val="1"/>
      <w:numFmt w:val="bullet"/>
      <w:lvlText w:val=""/>
      <w:lvlJc w:val="left"/>
      <w:pPr>
        <w:ind w:left="2160" w:hanging="360"/>
      </w:pPr>
      <w:rPr>
        <w:rFonts w:ascii="Wingdings" w:hAnsi="Wingdings" w:hint="default"/>
      </w:rPr>
    </w:lvl>
    <w:lvl w:ilvl="3" w:tplc="FEEEA130">
      <w:start w:val="1"/>
      <w:numFmt w:val="bullet"/>
      <w:lvlText w:val=""/>
      <w:lvlJc w:val="left"/>
      <w:pPr>
        <w:ind w:left="2880" w:hanging="360"/>
      </w:pPr>
      <w:rPr>
        <w:rFonts w:ascii="Symbol" w:hAnsi="Symbol" w:hint="default"/>
      </w:rPr>
    </w:lvl>
    <w:lvl w:ilvl="4" w:tplc="4D263A1A">
      <w:start w:val="1"/>
      <w:numFmt w:val="bullet"/>
      <w:lvlText w:val="o"/>
      <w:lvlJc w:val="left"/>
      <w:pPr>
        <w:ind w:left="3600" w:hanging="360"/>
      </w:pPr>
      <w:rPr>
        <w:rFonts w:ascii="Courier New" w:hAnsi="Courier New" w:hint="default"/>
      </w:rPr>
    </w:lvl>
    <w:lvl w:ilvl="5" w:tplc="5622BD42">
      <w:start w:val="1"/>
      <w:numFmt w:val="bullet"/>
      <w:lvlText w:val=""/>
      <w:lvlJc w:val="left"/>
      <w:pPr>
        <w:ind w:left="4320" w:hanging="360"/>
      </w:pPr>
      <w:rPr>
        <w:rFonts w:ascii="Wingdings" w:hAnsi="Wingdings" w:hint="default"/>
      </w:rPr>
    </w:lvl>
    <w:lvl w:ilvl="6" w:tplc="46F8060E">
      <w:start w:val="1"/>
      <w:numFmt w:val="bullet"/>
      <w:lvlText w:val=""/>
      <w:lvlJc w:val="left"/>
      <w:pPr>
        <w:ind w:left="5040" w:hanging="360"/>
      </w:pPr>
      <w:rPr>
        <w:rFonts w:ascii="Symbol" w:hAnsi="Symbol" w:hint="default"/>
      </w:rPr>
    </w:lvl>
    <w:lvl w:ilvl="7" w:tplc="AB789062">
      <w:start w:val="1"/>
      <w:numFmt w:val="bullet"/>
      <w:lvlText w:val="o"/>
      <w:lvlJc w:val="left"/>
      <w:pPr>
        <w:ind w:left="5760" w:hanging="360"/>
      </w:pPr>
      <w:rPr>
        <w:rFonts w:ascii="Courier New" w:hAnsi="Courier New" w:hint="default"/>
      </w:rPr>
    </w:lvl>
    <w:lvl w:ilvl="8" w:tplc="66543460">
      <w:start w:val="1"/>
      <w:numFmt w:val="bullet"/>
      <w:lvlText w:val=""/>
      <w:lvlJc w:val="left"/>
      <w:pPr>
        <w:ind w:left="6480" w:hanging="360"/>
      </w:pPr>
      <w:rPr>
        <w:rFonts w:ascii="Wingdings" w:hAnsi="Wingdings" w:hint="default"/>
      </w:rPr>
    </w:lvl>
  </w:abstractNum>
  <w:abstractNum w:abstractNumId="18" w15:restartNumberingAfterBreak="0">
    <w:nsid w:val="5739709C"/>
    <w:multiLevelType w:val="hybridMultilevel"/>
    <w:tmpl w:val="293E8C64"/>
    <w:lvl w:ilvl="0" w:tplc="6F687872">
      <w:start w:val="1"/>
      <w:numFmt w:val="decimal"/>
      <w:lvlText w:val="%1."/>
      <w:lvlJc w:val="left"/>
      <w:pPr>
        <w:ind w:left="720" w:hanging="360"/>
      </w:pPr>
    </w:lvl>
    <w:lvl w:ilvl="1" w:tplc="357665F4">
      <w:start w:val="1"/>
      <w:numFmt w:val="lowerLetter"/>
      <w:lvlText w:val="%2."/>
      <w:lvlJc w:val="left"/>
      <w:pPr>
        <w:ind w:left="1440" w:hanging="360"/>
      </w:pPr>
    </w:lvl>
    <w:lvl w:ilvl="2" w:tplc="D474FC2C">
      <w:start w:val="1"/>
      <w:numFmt w:val="lowerRoman"/>
      <w:lvlText w:val="%3."/>
      <w:lvlJc w:val="right"/>
      <w:pPr>
        <w:ind w:left="2160" w:hanging="180"/>
      </w:pPr>
    </w:lvl>
    <w:lvl w:ilvl="3" w:tplc="E594FCB0">
      <w:start w:val="1"/>
      <w:numFmt w:val="decimal"/>
      <w:lvlText w:val="%4."/>
      <w:lvlJc w:val="left"/>
      <w:pPr>
        <w:ind w:left="2880" w:hanging="360"/>
      </w:pPr>
    </w:lvl>
    <w:lvl w:ilvl="4" w:tplc="78D28C22">
      <w:start w:val="1"/>
      <w:numFmt w:val="lowerLetter"/>
      <w:lvlText w:val="%5."/>
      <w:lvlJc w:val="left"/>
      <w:pPr>
        <w:ind w:left="3600" w:hanging="360"/>
      </w:pPr>
    </w:lvl>
    <w:lvl w:ilvl="5" w:tplc="859C15F6">
      <w:start w:val="1"/>
      <w:numFmt w:val="lowerRoman"/>
      <w:lvlText w:val="%6."/>
      <w:lvlJc w:val="right"/>
      <w:pPr>
        <w:ind w:left="4320" w:hanging="180"/>
      </w:pPr>
    </w:lvl>
    <w:lvl w:ilvl="6" w:tplc="CA5CEA88">
      <w:start w:val="1"/>
      <w:numFmt w:val="decimal"/>
      <w:lvlText w:val="%7."/>
      <w:lvlJc w:val="left"/>
      <w:pPr>
        <w:ind w:left="5040" w:hanging="360"/>
      </w:pPr>
    </w:lvl>
    <w:lvl w:ilvl="7" w:tplc="19621DB6">
      <w:start w:val="1"/>
      <w:numFmt w:val="lowerLetter"/>
      <w:lvlText w:val="%8."/>
      <w:lvlJc w:val="left"/>
      <w:pPr>
        <w:ind w:left="5760" w:hanging="360"/>
      </w:pPr>
    </w:lvl>
    <w:lvl w:ilvl="8" w:tplc="47284816">
      <w:start w:val="1"/>
      <w:numFmt w:val="lowerRoman"/>
      <w:lvlText w:val="%9."/>
      <w:lvlJc w:val="right"/>
      <w:pPr>
        <w:ind w:left="6480" w:hanging="180"/>
      </w:pPr>
    </w:lvl>
  </w:abstractNum>
  <w:abstractNum w:abstractNumId="19" w15:restartNumberingAfterBreak="0">
    <w:nsid w:val="57BE6DE4"/>
    <w:multiLevelType w:val="hybridMultilevel"/>
    <w:tmpl w:val="44A866B2"/>
    <w:lvl w:ilvl="0" w:tplc="42E6FC56">
      <w:start w:val="1"/>
      <w:numFmt w:val="bullet"/>
      <w:lvlText w:val="·"/>
      <w:lvlJc w:val="left"/>
      <w:pPr>
        <w:ind w:left="720" w:hanging="360"/>
      </w:pPr>
      <w:rPr>
        <w:rFonts w:ascii="Symbol" w:hAnsi="Symbol" w:hint="default"/>
      </w:rPr>
    </w:lvl>
    <w:lvl w:ilvl="1" w:tplc="0A8ACB22">
      <w:start w:val="1"/>
      <w:numFmt w:val="bullet"/>
      <w:lvlText w:val="o"/>
      <w:lvlJc w:val="left"/>
      <w:pPr>
        <w:ind w:left="1440" w:hanging="360"/>
      </w:pPr>
      <w:rPr>
        <w:rFonts w:ascii="Courier New" w:hAnsi="Courier New" w:hint="default"/>
      </w:rPr>
    </w:lvl>
    <w:lvl w:ilvl="2" w:tplc="59DA63AC">
      <w:start w:val="1"/>
      <w:numFmt w:val="bullet"/>
      <w:lvlText w:val=""/>
      <w:lvlJc w:val="left"/>
      <w:pPr>
        <w:ind w:left="2160" w:hanging="360"/>
      </w:pPr>
      <w:rPr>
        <w:rFonts w:ascii="Wingdings" w:hAnsi="Wingdings" w:hint="default"/>
      </w:rPr>
    </w:lvl>
    <w:lvl w:ilvl="3" w:tplc="3D262DD8">
      <w:start w:val="1"/>
      <w:numFmt w:val="bullet"/>
      <w:lvlText w:val=""/>
      <w:lvlJc w:val="left"/>
      <w:pPr>
        <w:ind w:left="2880" w:hanging="360"/>
      </w:pPr>
      <w:rPr>
        <w:rFonts w:ascii="Symbol" w:hAnsi="Symbol" w:hint="default"/>
      </w:rPr>
    </w:lvl>
    <w:lvl w:ilvl="4" w:tplc="1CC03856">
      <w:start w:val="1"/>
      <w:numFmt w:val="bullet"/>
      <w:lvlText w:val="o"/>
      <w:lvlJc w:val="left"/>
      <w:pPr>
        <w:ind w:left="3600" w:hanging="360"/>
      </w:pPr>
      <w:rPr>
        <w:rFonts w:ascii="Courier New" w:hAnsi="Courier New" w:hint="default"/>
      </w:rPr>
    </w:lvl>
    <w:lvl w:ilvl="5" w:tplc="8AC29F96">
      <w:start w:val="1"/>
      <w:numFmt w:val="bullet"/>
      <w:lvlText w:val=""/>
      <w:lvlJc w:val="left"/>
      <w:pPr>
        <w:ind w:left="4320" w:hanging="360"/>
      </w:pPr>
      <w:rPr>
        <w:rFonts w:ascii="Wingdings" w:hAnsi="Wingdings" w:hint="default"/>
      </w:rPr>
    </w:lvl>
    <w:lvl w:ilvl="6" w:tplc="B74C84D4">
      <w:start w:val="1"/>
      <w:numFmt w:val="bullet"/>
      <w:lvlText w:val=""/>
      <w:lvlJc w:val="left"/>
      <w:pPr>
        <w:ind w:left="5040" w:hanging="360"/>
      </w:pPr>
      <w:rPr>
        <w:rFonts w:ascii="Symbol" w:hAnsi="Symbol" w:hint="default"/>
      </w:rPr>
    </w:lvl>
    <w:lvl w:ilvl="7" w:tplc="61709E28">
      <w:start w:val="1"/>
      <w:numFmt w:val="bullet"/>
      <w:lvlText w:val="o"/>
      <w:lvlJc w:val="left"/>
      <w:pPr>
        <w:ind w:left="5760" w:hanging="360"/>
      </w:pPr>
      <w:rPr>
        <w:rFonts w:ascii="Courier New" w:hAnsi="Courier New" w:hint="default"/>
      </w:rPr>
    </w:lvl>
    <w:lvl w:ilvl="8" w:tplc="106EB836">
      <w:start w:val="1"/>
      <w:numFmt w:val="bullet"/>
      <w:lvlText w:val=""/>
      <w:lvlJc w:val="left"/>
      <w:pPr>
        <w:ind w:left="6480" w:hanging="360"/>
      </w:pPr>
      <w:rPr>
        <w:rFonts w:ascii="Wingdings" w:hAnsi="Wingdings" w:hint="default"/>
      </w:rPr>
    </w:lvl>
  </w:abstractNum>
  <w:abstractNum w:abstractNumId="20" w15:restartNumberingAfterBreak="0">
    <w:nsid w:val="5E2BB8E1"/>
    <w:multiLevelType w:val="hybridMultilevel"/>
    <w:tmpl w:val="9FDAD5D6"/>
    <w:lvl w:ilvl="0" w:tplc="F8B01044">
      <w:start w:val="1"/>
      <w:numFmt w:val="bullet"/>
      <w:lvlText w:val="·"/>
      <w:lvlJc w:val="left"/>
      <w:pPr>
        <w:ind w:left="720" w:hanging="360"/>
      </w:pPr>
      <w:rPr>
        <w:rFonts w:ascii="Symbol" w:hAnsi="Symbol" w:hint="default"/>
      </w:rPr>
    </w:lvl>
    <w:lvl w:ilvl="1" w:tplc="522A7634">
      <w:start w:val="1"/>
      <w:numFmt w:val="bullet"/>
      <w:lvlText w:val="o"/>
      <w:lvlJc w:val="left"/>
      <w:pPr>
        <w:ind w:left="1440" w:hanging="360"/>
      </w:pPr>
      <w:rPr>
        <w:rFonts w:ascii="Courier New" w:hAnsi="Courier New" w:hint="default"/>
      </w:rPr>
    </w:lvl>
    <w:lvl w:ilvl="2" w:tplc="3C143DA0">
      <w:start w:val="1"/>
      <w:numFmt w:val="bullet"/>
      <w:lvlText w:val=""/>
      <w:lvlJc w:val="left"/>
      <w:pPr>
        <w:ind w:left="2160" w:hanging="360"/>
      </w:pPr>
      <w:rPr>
        <w:rFonts w:ascii="Wingdings" w:hAnsi="Wingdings" w:hint="default"/>
      </w:rPr>
    </w:lvl>
    <w:lvl w:ilvl="3" w:tplc="9488AC32">
      <w:start w:val="1"/>
      <w:numFmt w:val="bullet"/>
      <w:lvlText w:val=""/>
      <w:lvlJc w:val="left"/>
      <w:pPr>
        <w:ind w:left="2880" w:hanging="360"/>
      </w:pPr>
      <w:rPr>
        <w:rFonts w:ascii="Symbol" w:hAnsi="Symbol" w:hint="default"/>
      </w:rPr>
    </w:lvl>
    <w:lvl w:ilvl="4" w:tplc="917A9C4C">
      <w:start w:val="1"/>
      <w:numFmt w:val="bullet"/>
      <w:lvlText w:val="o"/>
      <w:lvlJc w:val="left"/>
      <w:pPr>
        <w:ind w:left="3600" w:hanging="360"/>
      </w:pPr>
      <w:rPr>
        <w:rFonts w:ascii="Courier New" w:hAnsi="Courier New" w:hint="default"/>
      </w:rPr>
    </w:lvl>
    <w:lvl w:ilvl="5" w:tplc="8050FF0C">
      <w:start w:val="1"/>
      <w:numFmt w:val="bullet"/>
      <w:lvlText w:val=""/>
      <w:lvlJc w:val="left"/>
      <w:pPr>
        <w:ind w:left="4320" w:hanging="360"/>
      </w:pPr>
      <w:rPr>
        <w:rFonts w:ascii="Wingdings" w:hAnsi="Wingdings" w:hint="default"/>
      </w:rPr>
    </w:lvl>
    <w:lvl w:ilvl="6" w:tplc="02AA93F2">
      <w:start w:val="1"/>
      <w:numFmt w:val="bullet"/>
      <w:lvlText w:val=""/>
      <w:lvlJc w:val="left"/>
      <w:pPr>
        <w:ind w:left="5040" w:hanging="360"/>
      </w:pPr>
      <w:rPr>
        <w:rFonts w:ascii="Symbol" w:hAnsi="Symbol" w:hint="default"/>
      </w:rPr>
    </w:lvl>
    <w:lvl w:ilvl="7" w:tplc="4426D14C">
      <w:start w:val="1"/>
      <w:numFmt w:val="bullet"/>
      <w:lvlText w:val="o"/>
      <w:lvlJc w:val="left"/>
      <w:pPr>
        <w:ind w:left="5760" w:hanging="360"/>
      </w:pPr>
      <w:rPr>
        <w:rFonts w:ascii="Courier New" w:hAnsi="Courier New" w:hint="default"/>
      </w:rPr>
    </w:lvl>
    <w:lvl w:ilvl="8" w:tplc="E100402E">
      <w:start w:val="1"/>
      <w:numFmt w:val="bullet"/>
      <w:lvlText w:val=""/>
      <w:lvlJc w:val="left"/>
      <w:pPr>
        <w:ind w:left="6480" w:hanging="360"/>
      </w:pPr>
      <w:rPr>
        <w:rFonts w:ascii="Wingdings" w:hAnsi="Wingdings" w:hint="default"/>
      </w:rPr>
    </w:lvl>
  </w:abstractNum>
  <w:abstractNum w:abstractNumId="21" w15:restartNumberingAfterBreak="0">
    <w:nsid w:val="64C55373"/>
    <w:multiLevelType w:val="hybridMultilevel"/>
    <w:tmpl w:val="8A5C5AF2"/>
    <w:lvl w:ilvl="0" w:tplc="83FA7920">
      <w:start w:val="1"/>
      <w:numFmt w:val="bullet"/>
      <w:lvlText w:val="·"/>
      <w:lvlJc w:val="left"/>
      <w:pPr>
        <w:ind w:left="720" w:hanging="360"/>
      </w:pPr>
      <w:rPr>
        <w:rFonts w:ascii="Symbol" w:hAnsi="Symbol" w:hint="default"/>
      </w:rPr>
    </w:lvl>
    <w:lvl w:ilvl="1" w:tplc="2B42CE66">
      <w:start w:val="1"/>
      <w:numFmt w:val="bullet"/>
      <w:lvlText w:val="o"/>
      <w:lvlJc w:val="left"/>
      <w:pPr>
        <w:ind w:left="1440" w:hanging="360"/>
      </w:pPr>
      <w:rPr>
        <w:rFonts w:ascii="Courier New" w:hAnsi="Courier New" w:hint="default"/>
      </w:rPr>
    </w:lvl>
    <w:lvl w:ilvl="2" w:tplc="CB588BB4">
      <w:start w:val="1"/>
      <w:numFmt w:val="bullet"/>
      <w:lvlText w:val=""/>
      <w:lvlJc w:val="left"/>
      <w:pPr>
        <w:ind w:left="2160" w:hanging="360"/>
      </w:pPr>
      <w:rPr>
        <w:rFonts w:ascii="Wingdings" w:hAnsi="Wingdings" w:hint="default"/>
      </w:rPr>
    </w:lvl>
    <w:lvl w:ilvl="3" w:tplc="0A50FD30">
      <w:start w:val="1"/>
      <w:numFmt w:val="bullet"/>
      <w:lvlText w:val=""/>
      <w:lvlJc w:val="left"/>
      <w:pPr>
        <w:ind w:left="2880" w:hanging="360"/>
      </w:pPr>
      <w:rPr>
        <w:rFonts w:ascii="Symbol" w:hAnsi="Symbol" w:hint="default"/>
      </w:rPr>
    </w:lvl>
    <w:lvl w:ilvl="4" w:tplc="CA7817B8">
      <w:start w:val="1"/>
      <w:numFmt w:val="bullet"/>
      <w:lvlText w:val="o"/>
      <w:lvlJc w:val="left"/>
      <w:pPr>
        <w:ind w:left="3600" w:hanging="360"/>
      </w:pPr>
      <w:rPr>
        <w:rFonts w:ascii="Courier New" w:hAnsi="Courier New" w:hint="default"/>
      </w:rPr>
    </w:lvl>
    <w:lvl w:ilvl="5" w:tplc="39C212DA">
      <w:start w:val="1"/>
      <w:numFmt w:val="bullet"/>
      <w:lvlText w:val=""/>
      <w:lvlJc w:val="left"/>
      <w:pPr>
        <w:ind w:left="4320" w:hanging="360"/>
      </w:pPr>
      <w:rPr>
        <w:rFonts w:ascii="Wingdings" w:hAnsi="Wingdings" w:hint="default"/>
      </w:rPr>
    </w:lvl>
    <w:lvl w:ilvl="6" w:tplc="93FA789A">
      <w:start w:val="1"/>
      <w:numFmt w:val="bullet"/>
      <w:lvlText w:val=""/>
      <w:lvlJc w:val="left"/>
      <w:pPr>
        <w:ind w:left="5040" w:hanging="360"/>
      </w:pPr>
      <w:rPr>
        <w:rFonts w:ascii="Symbol" w:hAnsi="Symbol" w:hint="default"/>
      </w:rPr>
    </w:lvl>
    <w:lvl w:ilvl="7" w:tplc="3F482586">
      <w:start w:val="1"/>
      <w:numFmt w:val="bullet"/>
      <w:lvlText w:val="o"/>
      <w:lvlJc w:val="left"/>
      <w:pPr>
        <w:ind w:left="5760" w:hanging="360"/>
      </w:pPr>
      <w:rPr>
        <w:rFonts w:ascii="Courier New" w:hAnsi="Courier New" w:hint="default"/>
      </w:rPr>
    </w:lvl>
    <w:lvl w:ilvl="8" w:tplc="0620336C">
      <w:start w:val="1"/>
      <w:numFmt w:val="bullet"/>
      <w:lvlText w:val=""/>
      <w:lvlJc w:val="left"/>
      <w:pPr>
        <w:ind w:left="6480" w:hanging="360"/>
      </w:pPr>
      <w:rPr>
        <w:rFonts w:ascii="Wingdings" w:hAnsi="Wingdings" w:hint="default"/>
      </w:rPr>
    </w:lvl>
  </w:abstractNum>
  <w:abstractNum w:abstractNumId="22" w15:restartNumberingAfterBreak="0">
    <w:nsid w:val="680117C9"/>
    <w:multiLevelType w:val="hybridMultilevel"/>
    <w:tmpl w:val="9A88F7AA"/>
    <w:lvl w:ilvl="0" w:tplc="B9102C90">
      <w:start w:val="1"/>
      <w:numFmt w:val="bullet"/>
      <w:lvlText w:val="·"/>
      <w:lvlJc w:val="left"/>
      <w:pPr>
        <w:ind w:left="720" w:hanging="360"/>
      </w:pPr>
      <w:rPr>
        <w:rFonts w:ascii="Symbol" w:hAnsi="Symbol" w:hint="default"/>
      </w:rPr>
    </w:lvl>
    <w:lvl w:ilvl="1" w:tplc="E05EEF98">
      <w:start w:val="1"/>
      <w:numFmt w:val="bullet"/>
      <w:lvlText w:val="o"/>
      <w:lvlJc w:val="left"/>
      <w:pPr>
        <w:ind w:left="1440" w:hanging="360"/>
      </w:pPr>
      <w:rPr>
        <w:rFonts w:ascii="Courier New" w:hAnsi="Courier New" w:hint="default"/>
      </w:rPr>
    </w:lvl>
    <w:lvl w:ilvl="2" w:tplc="40D001C8">
      <w:start w:val="1"/>
      <w:numFmt w:val="bullet"/>
      <w:lvlText w:val=""/>
      <w:lvlJc w:val="left"/>
      <w:pPr>
        <w:ind w:left="2160" w:hanging="360"/>
      </w:pPr>
      <w:rPr>
        <w:rFonts w:ascii="Wingdings" w:hAnsi="Wingdings" w:hint="default"/>
      </w:rPr>
    </w:lvl>
    <w:lvl w:ilvl="3" w:tplc="B95A2E20">
      <w:start w:val="1"/>
      <w:numFmt w:val="bullet"/>
      <w:lvlText w:val=""/>
      <w:lvlJc w:val="left"/>
      <w:pPr>
        <w:ind w:left="2880" w:hanging="360"/>
      </w:pPr>
      <w:rPr>
        <w:rFonts w:ascii="Symbol" w:hAnsi="Symbol" w:hint="default"/>
      </w:rPr>
    </w:lvl>
    <w:lvl w:ilvl="4" w:tplc="043836E0">
      <w:start w:val="1"/>
      <w:numFmt w:val="bullet"/>
      <w:lvlText w:val="o"/>
      <w:lvlJc w:val="left"/>
      <w:pPr>
        <w:ind w:left="3600" w:hanging="360"/>
      </w:pPr>
      <w:rPr>
        <w:rFonts w:ascii="Courier New" w:hAnsi="Courier New" w:hint="default"/>
      </w:rPr>
    </w:lvl>
    <w:lvl w:ilvl="5" w:tplc="B0E6EB8C">
      <w:start w:val="1"/>
      <w:numFmt w:val="bullet"/>
      <w:lvlText w:val=""/>
      <w:lvlJc w:val="left"/>
      <w:pPr>
        <w:ind w:left="4320" w:hanging="360"/>
      </w:pPr>
      <w:rPr>
        <w:rFonts w:ascii="Wingdings" w:hAnsi="Wingdings" w:hint="default"/>
      </w:rPr>
    </w:lvl>
    <w:lvl w:ilvl="6" w:tplc="FE8E330C">
      <w:start w:val="1"/>
      <w:numFmt w:val="bullet"/>
      <w:lvlText w:val=""/>
      <w:lvlJc w:val="left"/>
      <w:pPr>
        <w:ind w:left="5040" w:hanging="360"/>
      </w:pPr>
      <w:rPr>
        <w:rFonts w:ascii="Symbol" w:hAnsi="Symbol" w:hint="default"/>
      </w:rPr>
    </w:lvl>
    <w:lvl w:ilvl="7" w:tplc="D9844436">
      <w:start w:val="1"/>
      <w:numFmt w:val="bullet"/>
      <w:lvlText w:val="o"/>
      <w:lvlJc w:val="left"/>
      <w:pPr>
        <w:ind w:left="5760" w:hanging="360"/>
      </w:pPr>
      <w:rPr>
        <w:rFonts w:ascii="Courier New" w:hAnsi="Courier New" w:hint="default"/>
      </w:rPr>
    </w:lvl>
    <w:lvl w:ilvl="8" w:tplc="183898B8">
      <w:start w:val="1"/>
      <w:numFmt w:val="bullet"/>
      <w:lvlText w:val=""/>
      <w:lvlJc w:val="left"/>
      <w:pPr>
        <w:ind w:left="6480" w:hanging="360"/>
      </w:pPr>
      <w:rPr>
        <w:rFonts w:ascii="Wingdings" w:hAnsi="Wingdings" w:hint="default"/>
      </w:rPr>
    </w:lvl>
  </w:abstractNum>
  <w:abstractNum w:abstractNumId="23" w15:restartNumberingAfterBreak="0">
    <w:nsid w:val="69E16F76"/>
    <w:multiLevelType w:val="hybridMultilevel"/>
    <w:tmpl w:val="3C202832"/>
    <w:lvl w:ilvl="0" w:tplc="8792703C">
      <w:start w:val="1"/>
      <w:numFmt w:val="bullet"/>
      <w:lvlText w:val="·"/>
      <w:lvlJc w:val="left"/>
      <w:pPr>
        <w:ind w:left="720" w:hanging="360"/>
      </w:pPr>
      <w:rPr>
        <w:rFonts w:ascii="Symbol" w:hAnsi="Symbol" w:hint="default"/>
      </w:rPr>
    </w:lvl>
    <w:lvl w:ilvl="1" w:tplc="42D072F2">
      <w:start w:val="1"/>
      <w:numFmt w:val="bullet"/>
      <w:lvlText w:val="o"/>
      <w:lvlJc w:val="left"/>
      <w:pPr>
        <w:ind w:left="1440" w:hanging="360"/>
      </w:pPr>
      <w:rPr>
        <w:rFonts w:ascii="Courier New" w:hAnsi="Courier New" w:hint="default"/>
      </w:rPr>
    </w:lvl>
    <w:lvl w:ilvl="2" w:tplc="2E946DD4">
      <w:start w:val="1"/>
      <w:numFmt w:val="bullet"/>
      <w:lvlText w:val=""/>
      <w:lvlJc w:val="left"/>
      <w:pPr>
        <w:ind w:left="2160" w:hanging="360"/>
      </w:pPr>
      <w:rPr>
        <w:rFonts w:ascii="Wingdings" w:hAnsi="Wingdings" w:hint="default"/>
      </w:rPr>
    </w:lvl>
    <w:lvl w:ilvl="3" w:tplc="C0344548">
      <w:start w:val="1"/>
      <w:numFmt w:val="bullet"/>
      <w:lvlText w:val=""/>
      <w:lvlJc w:val="left"/>
      <w:pPr>
        <w:ind w:left="2880" w:hanging="360"/>
      </w:pPr>
      <w:rPr>
        <w:rFonts w:ascii="Symbol" w:hAnsi="Symbol" w:hint="default"/>
      </w:rPr>
    </w:lvl>
    <w:lvl w:ilvl="4" w:tplc="2BC0DD10">
      <w:start w:val="1"/>
      <w:numFmt w:val="bullet"/>
      <w:lvlText w:val="o"/>
      <w:lvlJc w:val="left"/>
      <w:pPr>
        <w:ind w:left="3600" w:hanging="360"/>
      </w:pPr>
      <w:rPr>
        <w:rFonts w:ascii="Courier New" w:hAnsi="Courier New" w:hint="default"/>
      </w:rPr>
    </w:lvl>
    <w:lvl w:ilvl="5" w:tplc="59C43AC4">
      <w:start w:val="1"/>
      <w:numFmt w:val="bullet"/>
      <w:lvlText w:val=""/>
      <w:lvlJc w:val="left"/>
      <w:pPr>
        <w:ind w:left="4320" w:hanging="360"/>
      </w:pPr>
      <w:rPr>
        <w:rFonts w:ascii="Wingdings" w:hAnsi="Wingdings" w:hint="default"/>
      </w:rPr>
    </w:lvl>
    <w:lvl w:ilvl="6" w:tplc="FB020E34">
      <w:start w:val="1"/>
      <w:numFmt w:val="bullet"/>
      <w:lvlText w:val=""/>
      <w:lvlJc w:val="left"/>
      <w:pPr>
        <w:ind w:left="5040" w:hanging="360"/>
      </w:pPr>
      <w:rPr>
        <w:rFonts w:ascii="Symbol" w:hAnsi="Symbol" w:hint="default"/>
      </w:rPr>
    </w:lvl>
    <w:lvl w:ilvl="7" w:tplc="3188B8B2">
      <w:start w:val="1"/>
      <w:numFmt w:val="bullet"/>
      <w:lvlText w:val="o"/>
      <w:lvlJc w:val="left"/>
      <w:pPr>
        <w:ind w:left="5760" w:hanging="360"/>
      </w:pPr>
      <w:rPr>
        <w:rFonts w:ascii="Courier New" w:hAnsi="Courier New" w:hint="default"/>
      </w:rPr>
    </w:lvl>
    <w:lvl w:ilvl="8" w:tplc="1BA60A74">
      <w:start w:val="1"/>
      <w:numFmt w:val="bullet"/>
      <w:lvlText w:val=""/>
      <w:lvlJc w:val="left"/>
      <w:pPr>
        <w:ind w:left="6480" w:hanging="360"/>
      </w:pPr>
      <w:rPr>
        <w:rFonts w:ascii="Wingdings" w:hAnsi="Wingdings" w:hint="default"/>
      </w:rPr>
    </w:lvl>
  </w:abstractNum>
  <w:abstractNum w:abstractNumId="24" w15:restartNumberingAfterBreak="0">
    <w:nsid w:val="6DA166D8"/>
    <w:multiLevelType w:val="hybridMultilevel"/>
    <w:tmpl w:val="27F2F13A"/>
    <w:lvl w:ilvl="0" w:tplc="D054DF70">
      <w:start w:val="1"/>
      <w:numFmt w:val="bullet"/>
      <w:lvlText w:val="·"/>
      <w:lvlJc w:val="left"/>
      <w:pPr>
        <w:ind w:left="720" w:hanging="360"/>
      </w:pPr>
      <w:rPr>
        <w:rFonts w:ascii="Symbol" w:hAnsi="Symbol" w:hint="default"/>
      </w:rPr>
    </w:lvl>
    <w:lvl w:ilvl="1" w:tplc="84868250">
      <w:start w:val="1"/>
      <w:numFmt w:val="bullet"/>
      <w:lvlText w:val="o"/>
      <w:lvlJc w:val="left"/>
      <w:pPr>
        <w:ind w:left="1440" w:hanging="360"/>
      </w:pPr>
      <w:rPr>
        <w:rFonts w:ascii="Courier New" w:hAnsi="Courier New" w:hint="default"/>
      </w:rPr>
    </w:lvl>
    <w:lvl w:ilvl="2" w:tplc="B3402392">
      <w:start w:val="1"/>
      <w:numFmt w:val="bullet"/>
      <w:lvlText w:val=""/>
      <w:lvlJc w:val="left"/>
      <w:pPr>
        <w:ind w:left="2160" w:hanging="360"/>
      </w:pPr>
      <w:rPr>
        <w:rFonts w:ascii="Wingdings" w:hAnsi="Wingdings" w:hint="default"/>
      </w:rPr>
    </w:lvl>
    <w:lvl w:ilvl="3" w:tplc="1ED4040A">
      <w:start w:val="1"/>
      <w:numFmt w:val="bullet"/>
      <w:lvlText w:val=""/>
      <w:lvlJc w:val="left"/>
      <w:pPr>
        <w:ind w:left="2880" w:hanging="360"/>
      </w:pPr>
      <w:rPr>
        <w:rFonts w:ascii="Symbol" w:hAnsi="Symbol" w:hint="default"/>
      </w:rPr>
    </w:lvl>
    <w:lvl w:ilvl="4" w:tplc="597ED3A0">
      <w:start w:val="1"/>
      <w:numFmt w:val="bullet"/>
      <w:lvlText w:val="o"/>
      <w:lvlJc w:val="left"/>
      <w:pPr>
        <w:ind w:left="3600" w:hanging="360"/>
      </w:pPr>
      <w:rPr>
        <w:rFonts w:ascii="Courier New" w:hAnsi="Courier New" w:hint="default"/>
      </w:rPr>
    </w:lvl>
    <w:lvl w:ilvl="5" w:tplc="1D941956">
      <w:start w:val="1"/>
      <w:numFmt w:val="bullet"/>
      <w:lvlText w:val=""/>
      <w:lvlJc w:val="left"/>
      <w:pPr>
        <w:ind w:left="4320" w:hanging="360"/>
      </w:pPr>
      <w:rPr>
        <w:rFonts w:ascii="Wingdings" w:hAnsi="Wingdings" w:hint="default"/>
      </w:rPr>
    </w:lvl>
    <w:lvl w:ilvl="6" w:tplc="7CF2DABA">
      <w:start w:val="1"/>
      <w:numFmt w:val="bullet"/>
      <w:lvlText w:val=""/>
      <w:lvlJc w:val="left"/>
      <w:pPr>
        <w:ind w:left="5040" w:hanging="360"/>
      </w:pPr>
      <w:rPr>
        <w:rFonts w:ascii="Symbol" w:hAnsi="Symbol" w:hint="default"/>
      </w:rPr>
    </w:lvl>
    <w:lvl w:ilvl="7" w:tplc="A52285E2">
      <w:start w:val="1"/>
      <w:numFmt w:val="bullet"/>
      <w:lvlText w:val="o"/>
      <w:lvlJc w:val="left"/>
      <w:pPr>
        <w:ind w:left="5760" w:hanging="360"/>
      </w:pPr>
      <w:rPr>
        <w:rFonts w:ascii="Courier New" w:hAnsi="Courier New" w:hint="default"/>
      </w:rPr>
    </w:lvl>
    <w:lvl w:ilvl="8" w:tplc="D430CCD6">
      <w:start w:val="1"/>
      <w:numFmt w:val="bullet"/>
      <w:lvlText w:val=""/>
      <w:lvlJc w:val="left"/>
      <w:pPr>
        <w:ind w:left="6480" w:hanging="360"/>
      </w:pPr>
      <w:rPr>
        <w:rFonts w:ascii="Wingdings" w:hAnsi="Wingdings" w:hint="default"/>
      </w:rPr>
    </w:lvl>
  </w:abstractNum>
  <w:abstractNum w:abstractNumId="25" w15:restartNumberingAfterBreak="0">
    <w:nsid w:val="6E5E3D88"/>
    <w:multiLevelType w:val="hybridMultilevel"/>
    <w:tmpl w:val="52062EFC"/>
    <w:lvl w:ilvl="0" w:tplc="07DA93E6">
      <w:start w:val="1"/>
      <w:numFmt w:val="bullet"/>
      <w:lvlText w:val="·"/>
      <w:lvlJc w:val="left"/>
      <w:pPr>
        <w:ind w:left="720" w:hanging="360"/>
      </w:pPr>
      <w:rPr>
        <w:rFonts w:ascii="Symbol" w:hAnsi="Symbol" w:hint="default"/>
      </w:rPr>
    </w:lvl>
    <w:lvl w:ilvl="1" w:tplc="569E5F8A">
      <w:start w:val="1"/>
      <w:numFmt w:val="bullet"/>
      <w:lvlText w:val="o"/>
      <w:lvlJc w:val="left"/>
      <w:pPr>
        <w:ind w:left="1440" w:hanging="360"/>
      </w:pPr>
      <w:rPr>
        <w:rFonts w:ascii="Courier New" w:hAnsi="Courier New" w:hint="default"/>
      </w:rPr>
    </w:lvl>
    <w:lvl w:ilvl="2" w:tplc="B50055D0">
      <w:start w:val="1"/>
      <w:numFmt w:val="bullet"/>
      <w:lvlText w:val=""/>
      <w:lvlJc w:val="left"/>
      <w:pPr>
        <w:ind w:left="2160" w:hanging="360"/>
      </w:pPr>
      <w:rPr>
        <w:rFonts w:ascii="Wingdings" w:hAnsi="Wingdings" w:hint="default"/>
      </w:rPr>
    </w:lvl>
    <w:lvl w:ilvl="3" w:tplc="9334A61E">
      <w:start w:val="1"/>
      <w:numFmt w:val="bullet"/>
      <w:lvlText w:val=""/>
      <w:lvlJc w:val="left"/>
      <w:pPr>
        <w:ind w:left="2880" w:hanging="360"/>
      </w:pPr>
      <w:rPr>
        <w:rFonts w:ascii="Symbol" w:hAnsi="Symbol" w:hint="default"/>
      </w:rPr>
    </w:lvl>
    <w:lvl w:ilvl="4" w:tplc="40B85E12">
      <w:start w:val="1"/>
      <w:numFmt w:val="bullet"/>
      <w:lvlText w:val="o"/>
      <w:lvlJc w:val="left"/>
      <w:pPr>
        <w:ind w:left="3600" w:hanging="360"/>
      </w:pPr>
      <w:rPr>
        <w:rFonts w:ascii="Courier New" w:hAnsi="Courier New" w:hint="default"/>
      </w:rPr>
    </w:lvl>
    <w:lvl w:ilvl="5" w:tplc="58460C4E">
      <w:start w:val="1"/>
      <w:numFmt w:val="bullet"/>
      <w:lvlText w:val=""/>
      <w:lvlJc w:val="left"/>
      <w:pPr>
        <w:ind w:left="4320" w:hanging="360"/>
      </w:pPr>
      <w:rPr>
        <w:rFonts w:ascii="Wingdings" w:hAnsi="Wingdings" w:hint="default"/>
      </w:rPr>
    </w:lvl>
    <w:lvl w:ilvl="6" w:tplc="59D6D132">
      <w:start w:val="1"/>
      <w:numFmt w:val="bullet"/>
      <w:lvlText w:val=""/>
      <w:lvlJc w:val="left"/>
      <w:pPr>
        <w:ind w:left="5040" w:hanging="360"/>
      </w:pPr>
      <w:rPr>
        <w:rFonts w:ascii="Symbol" w:hAnsi="Symbol" w:hint="default"/>
      </w:rPr>
    </w:lvl>
    <w:lvl w:ilvl="7" w:tplc="FDA2F6F6">
      <w:start w:val="1"/>
      <w:numFmt w:val="bullet"/>
      <w:lvlText w:val="o"/>
      <w:lvlJc w:val="left"/>
      <w:pPr>
        <w:ind w:left="5760" w:hanging="360"/>
      </w:pPr>
      <w:rPr>
        <w:rFonts w:ascii="Courier New" w:hAnsi="Courier New" w:hint="default"/>
      </w:rPr>
    </w:lvl>
    <w:lvl w:ilvl="8" w:tplc="FA4252A4">
      <w:start w:val="1"/>
      <w:numFmt w:val="bullet"/>
      <w:lvlText w:val=""/>
      <w:lvlJc w:val="left"/>
      <w:pPr>
        <w:ind w:left="6480" w:hanging="360"/>
      </w:pPr>
      <w:rPr>
        <w:rFonts w:ascii="Wingdings" w:hAnsi="Wingdings" w:hint="default"/>
      </w:rPr>
    </w:lvl>
  </w:abstractNum>
  <w:abstractNum w:abstractNumId="26" w15:restartNumberingAfterBreak="0">
    <w:nsid w:val="6F242C7D"/>
    <w:multiLevelType w:val="hybridMultilevel"/>
    <w:tmpl w:val="6A7ED0D6"/>
    <w:lvl w:ilvl="0" w:tplc="1BC6FA7E">
      <w:start w:val="1"/>
      <w:numFmt w:val="bullet"/>
      <w:lvlText w:val=""/>
      <w:lvlJc w:val="left"/>
      <w:pPr>
        <w:ind w:left="720" w:hanging="360"/>
      </w:pPr>
      <w:rPr>
        <w:rFonts w:ascii="Symbol" w:hAnsi="Symbol" w:hint="default"/>
      </w:rPr>
    </w:lvl>
    <w:lvl w:ilvl="1" w:tplc="4E103136">
      <w:start w:val="1"/>
      <w:numFmt w:val="bullet"/>
      <w:lvlText w:val="o"/>
      <w:lvlJc w:val="left"/>
      <w:pPr>
        <w:ind w:left="1440" w:hanging="360"/>
      </w:pPr>
      <w:rPr>
        <w:rFonts w:ascii="Courier New" w:hAnsi="Courier New" w:hint="default"/>
      </w:rPr>
    </w:lvl>
    <w:lvl w:ilvl="2" w:tplc="4CA0171C">
      <w:start w:val="1"/>
      <w:numFmt w:val="bullet"/>
      <w:lvlText w:val=""/>
      <w:lvlJc w:val="left"/>
      <w:pPr>
        <w:ind w:left="2160" w:hanging="360"/>
      </w:pPr>
      <w:rPr>
        <w:rFonts w:ascii="Wingdings" w:hAnsi="Wingdings" w:hint="default"/>
      </w:rPr>
    </w:lvl>
    <w:lvl w:ilvl="3" w:tplc="E196E1E0">
      <w:start w:val="1"/>
      <w:numFmt w:val="bullet"/>
      <w:lvlText w:val=""/>
      <w:lvlJc w:val="left"/>
      <w:pPr>
        <w:ind w:left="2880" w:hanging="360"/>
      </w:pPr>
      <w:rPr>
        <w:rFonts w:ascii="Symbol" w:hAnsi="Symbol" w:hint="default"/>
      </w:rPr>
    </w:lvl>
    <w:lvl w:ilvl="4" w:tplc="D1F8A5D8">
      <w:start w:val="1"/>
      <w:numFmt w:val="bullet"/>
      <w:lvlText w:val="o"/>
      <w:lvlJc w:val="left"/>
      <w:pPr>
        <w:ind w:left="3600" w:hanging="360"/>
      </w:pPr>
      <w:rPr>
        <w:rFonts w:ascii="Courier New" w:hAnsi="Courier New" w:hint="default"/>
      </w:rPr>
    </w:lvl>
    <w:lvl w:ilvl="5" w:tplc="D0166400">
      <w:start w:val="1"/>
      <w:numFmt w:val="bullet"/>
      <w:lvlText w:val=""/>
      <w:lvlJc w:val="left"/>
      <w:pPr>
        <w:ind w:left="4320" w:hanging="360"/>
      </w:pPr>
      <w:rPr>
        <w:rFonts w:ascii="Wingdings" w:hAnsi="Wingdings" w:hint="default"/>
      </w:rPr>
    </w:lvl>
    <w:lvl w:ilvl="6" w:tplc="CB74CEBE">
      <w:start w:val="1"/>
      <w:numFmt w:val="bullet"/>
      <w:lvlText w:val=""/>
      <w:lvlJc w:val="left"/>
      <w:pPr>
        <w:ind w:left="5040" w:hanging="360"/>
      </w:pPr>
      <w:rPr>
        <w:rFonts w:ascii="Symbol" w:hAnsi="Symbol" w:hint="default"/>
      </w:rPr>
    </w:lvl>
    <w:lvl w:ilvl="7" w:tplc="EC980308">
      <w:start w:val="1"/>
      <w:numFmt w:val="bullet"/>
      <w:lvlText w:val="o"/>
      <w:lvlJc w:val="left"/>
      <w:pPr>
        <w:ind w:left="5760" w:hanging="360"/>
      </w:pPr>
      <w:rPr>
        <w:rFonts w:ascii="Courier New" w:hAnsi="Courier New" w:hint="default"/>
      </w:rPr>
    </w:lvl>
    <w:lvl w:ilvl="8" w:tplc="CC8A69C4">
      <w:start w:val="1"/>
      <w:numFmt w:val="bullet"/>
      <w:lvlText w:val=""/>
      <w:lvlJc w:val="left"/>
      <w:pPr>
        <w:ind w:left="6480" w:hanging="360"/>
      </w:pPr>
      <w:rPr>
        <w:rFonts w:ascii="Wingdings" w:hAnsi="Wingdings" w:hint="default"/>
      </w:rPr>
    </w:lvl>
  </w:abstractNum>
  <w:abstractNum w:abstractNumId="27" w15:restartNumberingAfterBreak="0">
    <w:nsid w:val="6F34F5D9"/>
    <w:multiLevelType w:val="hybridMultilevel"/>
    <w:tmpl w:val="6D109FB4"/>
    <w:lvl w:ilvl="0" w:tplc="28826E12">
      <w:start w:val="1"/>
      <w:numFmt w:val="bullet"/>
      <w:lvlText w:val="·"/>
      <w:lvlJc w:val="left"/>
      <w:pPr>
        <w:ind w:left="720" w:hanging="360"/>
      </w:pPr>
      <w:rPr>
        <w:rFonts w:ascii="Symbol" w:hAnsi="Symbol" w:hint="default"/>
      </w:rPr>
    </w:lvl>
    <w:lvl w:ilvl="1" w:tplc="19B0FEAA">
      <w:start w:val="1"/>
      <w:numFmt w:val="bullet"/>
      <w:lvlText w:val="o"/>
      <w:lvlJc w:val="left"/>
      <w:pPr>
        <w:ind w:left="1440" w:hanging="360"/>
      </w:pPr>
      <w:rPr>
        <w:rFonts w:ascii="Courier New" w:hAnsi="Courier New" w:hint="default"/>
      </w:rPr>
    </w:lvl>
    <w:lvl w:ilvl="2" w:tplc="585C4B62">
      <w:start w:val="1"/>
      <w:numFmt w:val="bullet"/>
      <w:lvlText w:val=""/>
      <w:lvlJc w:val="left"/>
      <w:pPr>
        <w:ind w:left="2160" w:hanging="360"/>
      </w:pPr>
      <w:rPr>
        <w:rFonts w:ascii="Wingdings" w:hAnsi="Wingdings" w:hint="default"/>
      </w:rPr>
    </w:lvl>
    <w:lvl w:ilvl="3" w:tplc="5E6CD690">
      <w:start w:val="1"/>
      <w:numFmt w:val="bullet"/>
      <w:lvlText w:val=""/>
      <w:lvlJc w:val="left"/>
      <w:pPr>
        <w:ind w:left="2880" w:hanging="360"/>
      </w:pPr>
      <w:rPr>
        <w:rFonts w:ascii="Symbol" w:hAnsi="Symbol" w:hint="default"/>
      </w:rPr>
    </w:lvl>
    <w:lvl w:ilvl="4" w:tplc="F334D608">
      <w:start w:val="1"/>
      <w:numFmt w:val="bullet"/>
      <w:lvlText w:val="o"/>
      <w:lvlJc w:val="left"/>
      <w:pPr>
        <w:ind w:left="3600" w:hanging="360"/>
      </w:pPr>
      <w:rPr>
        <w:rFonts w:ascii="Courier New" w:hAnsi="Courier New" w:hint="default"/>
      </w:rPr>
    </w:lvl>
    <w:lvl w:ilvl="5" w:tplc="A68CEC22">
      <w:start w:val="1"/>
      <w:numFmt w:val="bullet"/>
      <w:lvlText w:val=""/>
      <w:lvlJc w:val="left"/>
      <w:pPr>
        <w:ind w:left="4320" w:hanging="360"/>
      </w:pPr>
      <w:rPr>
        <w:rFonts w:ascii="Wingdings" w:hAnsi="Wingdings" w:hint="default"/>
      </w:rPr>
    </w:lvl>
    <w:lvl w:ilvl="6" w:tplc="9348D880">
      <w:start w:val="1"/>
      <w:numFmt w:val="bullet"/>
      <w:lvlText w:val=""/>
      <w:lvlJc w:val="left"/>
      <w:pPr>
        <w:ind w:left="5040" w:hanging="360"/>
      </w:pPr>
      <w:rPr>
        <w:rFonts w:ascii="Symbol" w:hAnsi="Symbol" w:hint="default"/>
      </w:rPr>
    </w:lvl>
    <w:lvl w:ilvl="7" w:tplc="5808B056">
      <w:start w:val="1"/>
      <w:numFmt w:val="bullet"/>
      <w:lvlText w:val="o"/>
      <w:lvlJc w:val="left"/>
      <w:pPr>
        <w:ind w:left="5760" w:hanging="360"/>
      </w:pPr>
      <w:rPr>
        <w:rFonts w:ascii="Courier New" w:hAnsi="Courier New" w:hint="default"/>
      </w:rPr>
    </w:lvl>
    <w:lvl w:ilvl="8" w:tplc="528424E8">
      <w:start w:val="1"/>
      <w:numFmt w:val="bullet"/>
      <w:lvlText w:val=""/>
      <w:lvlJc w:val="left"/>
      <w:pPr>
        <w:ind w:left="6480" w:hanging="360"/>
      </w:pPr>
      <w:rPr>
        <w:rFonts w:ascii="Wingdings" w:hAnsi="Wingdings" w:hint="default"/>
      </w:rPr>
    </w:lvl>
  </w:abstractNum>
  <w:abstractNum w:abstractNumId="28" w15:restartNumberingAfterBreak="0">
    <w:nsid w:val="760292AB"/>
    <w:multiLevelType w:val="hybridMultilevel"/>
    <w:tmpl w:val="FF702E00"/>
    <w:lvl w:ilvl="0" w:tplc="072451AC">
      <w:start w:val="1"/>
      <w:numFmt w:val="bullet"/>
      <w:lvlText w:val=""/>
      <w:lvlJc w:val="left"/>
      <w:pPr>
        <w:ind w:left="720" w:hanging="360"/>
      </w:pPr>
      <w:rPr>
        <w:rFonts w:ascii="Symbol" w:hAnsi="Symbol" w:hint="default"/>
      </w:rPr>
    </w:lvl>
    <w:lvl w:ilvl="1" w:tplc="8D3A8572">
      <w:start w:val="1"/>
      <w:numFmt w:val="bullet"/>
      <w:lvlText w:val="o"/>
      <w:lvlJc w:val="left"/>
      <w:pPr>
        <w:ind w:left="1440" w:hanging="360"/>
      </w:pPr>
      <w:rPr>
        <w:rFonts w:ascii="Courier New" w:hAnsi="Courier New" w:hint="default"/>
      </w:rPr>
    </w:lvl>
    <w:lvl w:ilvl="2" w:tplc="CA1401AA">
      <w:start w:val="1"/>
      <w:numFmt w:val="bullet"/>
      <w:lvlText w:val=""/>
      <w:lvlJc w:val="left"/>
      <w:pPr>
        <w:ind w:left="2160" w:hanging="360"/>
      </w:pPr>
      <w:rPr>
        <w:rFonts w:ascii="Wingdings" w:hAnsi="Wingdings" w:hint="default"/>
      </w:rPr>
    </w:lvl>
    <w:lvl w:ilvl="3" w:tplc="1D80381C">
      <w:start w:val="1"/>
      <w:numFmt w:val="bullet"/>
      <w:lvlText w:val=""/>
      <w:lvlJc w:val="left"/>
      <w:pPr>
        <w:ind w:left="2880" w:hanging="360"/>
      </w:pPr>
      <w:rPr>
        <w:rFonts w:ascii="Symbol" w:hAnsi="Symbol" w:hint="default"/>
      </w:rPr>
    </w:lvl>
    <w:lvl w:ilvl="4" w:tplc="D890C272">
      <w:start w:val="1"/>
      <w:numFmt w:val="bullet"/>
      <w:lvlText w:val="o"/>
      <w:lvlJc w:val="left"/>
      <w:pPr>
        <w:ind w:left="3600" w:hanging="360"/>
      </w:pPr>
      <w:rPr>
        <w:rFonts w:ascii="Courier New" w:hAnsi="Courier New" w:hint="default"/>
      </w:rPr>
    </w:lvl>
    <w:lvl w:ilvl="5" w:tplc="32E4C2D6">
      <w:start w:val="1"/>
      <w:numFmt w:val="bullet"/>
      <w:lvlText w:val=""/>
      <w:lvlJc w:val="left"/>
      <w:pPr>
        <w:ind w:left="4320" w:hanging="360"/>
      </w:pPr>
      <w:rPr>
        <w:rFonts w:ascii="Wingdings" w:hAnsi="Wingdings" w:hint="default"/>
      </w:rPr>
    </w:lvl>
    <w:lvl w:ilvl="6" w:tplc="087AAD7C">
      <w:start w:val="1"/>
      <w:numFmt w:val="bullet"/>
      <w:lvlText w:val=""/>
      <w:lvlJc w:val="left"/>
      <w:pPr>
        <w:ind w:left="5040" w:hanging="360"/>
      </w:pPr>
      <w:rPr>
        <w:rFonts w:ascii="Symbol" w:hAnsi="Symbol" w:hint="default"/>
      </w:rPr>
    </w:lvl>
    <w:lvl w:ilvl="7" w:tplc="1A5698D2">
      <w:start w:val="1"/>
      <w:numFmt w:val="bullet"/>
      <w:lvlText w:val="o"/>
      <w:lvlJc w:val="left"/>
      <w:pPr>
        <w:ind w:left="5760" w:hanging="360"/>
      </w:pPr>
      <w:rPr>
        <w:rFonts w:ascii="Courier New" w:hAnsi="Courier New" w:hint="default"/>
      </w:rPr>
    </w:lvl>
    <w:lvl w:ilvl="8" w:tplc="55D2AD40">
      <w:start w:val="1"/>
      <w:numFmt w:val="bullet"/>
      <w:lvlText w:val=""/>
      <w:lvlJc w:val="left"/>
      <w:pPr>
        <w:ind w:left="6480" w:hanging="360"/>
      </w:pPr>
      <w:rPr>
        <w:rFonts w:ascii="Wingdings" w:hAnsi="Wingdings" w:hint="default"/>
      </w:rPr>
    </w:lvl>
  </w:abstractNum>
  <w:num w:numId="1" w16cid:durableId="1643080791">
    <w:abstractNumId w:val="16"/>
  </w:num>
  <w:num w:numId="2" w16cid:durableId="885872732">
    <w:abstractNumId w:val="21"/>
  </w:num>
  <w:num w:numId="3" w16cid:durableId="1051424301">
    <w:abstractNumId w:val="19"/>
  </w:num>
  <w:num w:numId="4" w16cid:durableId="2083091698">
    <w:abstractNumId w:val="20"/>
  </w:num>
  <w:num w:numId="5" w16cid:durableId="1783303885">
    <w:abstractNumId w:val="27"/>
  </w:num>
  <w:num w:numId="6" w16cid:durableId="534347692">
    <w:abstractNumId w:val="17"/>
  </w:num>
  <w:num w:numId="7" w16cid:durableId="923029554">
    <w:abstractNumId w:val="15"/>
  </w:num>
  <w:num w:numId="8" w16cid:durableId="1698003518">
    <w:abstractNumId w:val="25"/>
  </w:num>
  <w:num w:numId="9" w16cid:durableId="1928028438">
    <w:abstractNumId w:val="22"/>
  </w:num>
  <w:num w:numId="10" w16cid:durableId="1503469951">
    <w:abstractNumId w:val="23"/>
  </w:num>
  <w:num w:numId="11" w16cid:durableId="827209624">
    <w:abstractNumId w:val="11"/>
  </w:num>
  <w:num w:numId="12" w16cid:durableId="1294361395">
    <w:abstractNumId w:val="10"/>
  </w:num>
  <w:num w:numId="13" w16cid:durableId="431976371">
    <w:abstractNumId w:val="18"/>
  </w:num>
  <w:num w:numId="14" w16cid:durableId="1381591082">
    <w:abstractNumId w:val="24"/>
  </w:num>
  <w:num w:numId="15" w16cid:durableId="185364648">
    <w:abstractNumId w:val="2"/>
  </w:num>
  <w:num w:numId="16" w16cid:durableId="860705493">
    <w:abstractNumId w:val="0"/>
  </w:num>
  <w:num w:numId="17" w16cid:durableId="625161925">
    <w:abstractNumId w:val="13"/>
  </w:num>
  <w:num w:numId="18" w16cid:durableId="601568053">
    <w:abstractNumId w:val="26"/>
  </w:num>
  <w:num w:numId="19" w16cid:durableId="2129929834">
    <w:abstractNumId w:val="28"/>
  </w:num>
  <w:num w:numId="20" w16cid:durableId="1946963543">
    <w:abstractNumId w:val="6"/>
  </w:num>
  <w:num w:numId="21" w16cid:durableId="1981229548">
    <w:abstractNumId w:val="3"/>
  </w:num>
  <w:num w:numId="22" w16cid:durableId="491023429">
    <w:abstractNumId w:val="7"/>
  </w:num>
  <w:num w:numId="23" w16cid:durableId="558251352">
    <w:abstractNumId w:val="8"/>
  </w:num>
  <w:num w:numId="24" w16cid:durableId="1633903650">
    <w:abstractNumId w:val="9"/>
  </w:num>
  <w:num w:numId="25" w16cid:durableId="1167205750">
    <w:abstractNumId w:val="12"/>
  </w:num>
  <w:num w:numId="26" w16cid:durableId="1396976725">
    <w:abstractNumId w:val="14"/>
  </w:num>
  <w:num w:numId="27" w16cid:durableId="215510376">
    <w:abstractNumId w:val="1"/>
  </w:num>
  <w:num w:numId="28" w16cid:durableId="629870506">
    <w:abstractNumId w:val="5"/>
  </w:num>
  <w:num w:numId="29" w16cid:durableId="5360886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47"/>
    <w:rsid w:val="00024477"/>
    <w:rsid w:val="0002691C"/>
    <w:rsid w:val="00041002"/>
    <w:rsid w:val="00042862"/>
    <w:rsid w:val="0005799D"/>
    <w:rsid w:val="0006462C"/>
    <w:rsid w:val="0008447B"/>
    <w:rsid w:val="0009463F"/>
    <w:rsid w:val="000B38FE"/>
    <w:rsid w:val="000C3282"/>
    <w:rsid w:val="000F0C23"/>
    <w:rsid w:val="00113F56"/>
    <w:rsid w:val="001754BD"/>
    <w:rsid w:val="00175B1F"/>
    <w:rsid w:val="00176FBC"/>
    <w:rsid w:val="001802F9"/>
    <w:rsid w:val="001B73F9"/>
    <w:rsid w:val="001C5A8E"/>
    <w:rsid w:val="001D5C36"/>
    <w:rsid w:val="001E2D24"/>
    <w:rsid w:val="001E56D9"/>
    <w:rsid w:val="001E7A5B"/>
    <w:rsid w:val="001F034C"/>
    <w:rsid w:val="00216697"/>
    <w:rsid w:val="002568AA"/>
    <w:rsid w:val="00264D5B"/>
    <w:rsid w:val="0027032D"/>
    <w:rsid w:val="00281198"/>
    <w:rsid w:val="00290C8C"/>
    <w:rsid w:val="002A6F85"/>
    <w:rsid w:val="002B5389"/>
    <w:rsid w:val="002B5B42"/>
    <w:rsid w:val="002C1A57"/>
    <w:rsid w:val="002C4094"/>
    <w:rsid w:val="002D2A70"/>
    <w:rsid w:val="002E029F"/>
    <w:rsid w:val="002E058C"/>
    <w:rsid w:val="002E38E7"/>
    <w:rsid w:val="002F1CF0"/>
    <w:rsid w:val="002F7706"/>
    <w:rsid w:val="00300629"/>
    <w:rsid w:val="00325518"/>
    <w:rsid w:val="003301B3"/>
    <w:rsid w:val="00353285"/>
    <w:rsid w:val="003538C7"/>
    <w:rsid w:val="00365AE4"/>
    <w:rsid w:val="003862C7"/>
    <w:rsid w:val="00387C13"/>
    <w:rsid w:val="003A391C"/>
    <w:rsid w:val="003B66AB"/>
    <w:rsid w:val="003B6EA4"/>
    <w:rsid w:val="003F5524"/>
    <w:rsid w:val="004052B6"/>
    <w:rsid w:val="0041494C"/>
    <w:rsid w:val="0042053D"/>
    <w:rsid w:val="0042146A"/>
    <w:rsid w:val="00424ADD"/>
    <w:rsid w:val="004616CB"/>
    <w:rsid w:val="004635AA"/>
    <w:rsid w:val="004825E4"/>
    <w:rsid w:val="00491CEC"/>
    <w:rsid w:val="00495347"/>
    <w:rsid w:val="004A7A17"/>
    <w:rsid w:val="004B236C"/>
    <w:rsid w:val="004B2D57"/>
    <w:rsid w:val="004C3805"/>
    <w:rsid w:val="004E0FDB"/>
    <w:rsid w:val="004F4036"/>
    <w:rsid w:val="005048F6"/>
    <w:rsid w:val="005115E2"/>
    <w:rsid w:val="0052586F"/>
    <w:rsid w:val="0053253C"/>
    <w:rsid w:val="0054117B"/>
    <w:rsid w:val="00543193"/>
    <w:rsid w:val="00544EDC"/>
    <w:rsid w:val="005732ED"/>
    <w:rsid w:val="00574B02"/>
    <w:rsid w:val="00582FE8"/>
    <w:rsid w:val="00587725"/>
    <w:rsid w:val="005935C9"/>
    <w:rsid w:val="005AF737"/>
    <w:rsid w:val="005B7FA4"/>
    <w:rsid w:val="005C5374"/>
    <w:rsid w:val="005DFF74"/>
    <w:rsid w:val="00601000"/>
    <w:rsid w:val="00611FA0"/>
    <w:rsid w:val="006167B2"/>
    <w:rsid w:val="00630409"/>
    <w:rsid w:val="00670FF4"/>
    <w:rsid w:val="00676698"/>
    <w:rsid w:val="00692435"/>
    <w:rsid w:val="00694188"/>
    <w:rsid w:val="006951CE"/>
    <w:rsid w:val="006B2E52"/>
    <w:rsid w:val="006C0E0D"/>
    <w:rsid w:val="006C66E6"/>
    <w:rsid w:val="00710CD1"/>
    <w:rsid w:val="0072406E"/>
    <w:rsid w:val="00731019"/>
    <w:rsid w:val="00732FBB"/>
    <w:rsid w:val="0073483C"/>
    <w:rsid w:val="007508ED"/>
    <w:rsid w:val="00762B8C"/>
    <w:rsid w:val="00770E9D"/>
    <w:rsid w:val="00784392"/>
    <w:rsid w:val="00786EBD"/>
    <w:rsid w:val="007C1C28"/>
    <w:rsid w:val="007D29DF"/>
    <w:rsid w:val="007D60F5"/>
    <w:rsid w:val="007E387C"/>
    <w:rsid w:val="007E7149"/>
    <w:rsid w:val="007F64D8"/>
    <w:rsid w:val="008034FA"/>
    <w:rsid w:val="00810D42"/>
    <w:rsid w:val="0082254D"/>
    <w:rsid w:val="00825A76"/>
    <w:rsid w:val="00835B13"/>
    <w:rsid w:val="008408F4"/>
    <w:rsid w:val="00847A59"/>
    <w:rsid w:val="008729E6"/>
    <w:rsid w:val="00873E37"/>
    <w:rsid w:val="00886C49"/>
    <w:rsid w:val="008B60CA"/>
    <w:rsid w:val="008D6134"/>
    <w:rsid w:val="008E23E4"/>
    <w:rsid w:val="008F2281"/>
    <w:rsid w:val="008F6D08"/>
    <w:rsid w:val="00906BE4"/>
    <w:rsid w:val="0092533C"/>
    <w:rsid w:val="00940A9B"/>
    <w:rsid w:val="00954C56"/>
    <w:rsid w:val="00956A22"/>
    <w:rsid w:val="00963F92"/>
    <w:rsid w:val="00970F9F"/>
    <w:rsid w:val="00973476"/>
    <w:rsid w:val="00974D6F"/>
    <w:rsid w:val="00975CFF"/>
    <w:rsid w:val="009973F2"/>
    <w:rsid w:val="009B6FB9"/>
    <w:rsid w:val="00A012D1"/>
    <w:rsid w:val="00A12BE7"/>
    <w:rsid w:val="00A3388D"/>
    <w:rsid w:val="00A361C5"/>
    <w:rsid w:val="00A4494D"/>
    <w:rsid w:val="00A60656"/>
    <w:rsid w:val="00A84636"/>
    <w:rsid w:val="00A97CC3"/>
    <w:rsid w:val="00AD3491"/>
    <w:rsid w:val="00AD3896"/>
    <w:rsid w:val="00AE1DA6"/>
    <w:rsid w:val="00AE376C"/>
    <w:rsid w:val="00B000A9"/>
    <w:rsid w:val="00B028CF"/>
    <w:rsid w:val="00B032A3"/>
    <w:rsid w:val="00B06B48"/>
    <w:rsid w:val="00B20D12"/>
    <w:rsid w:val="00B249DE"/>
    <w:rsid w:val="00B355FD"/>
    <w:rsid w:val="00B46FAD"/>
    <w:rsid w:val="00B60177"/>
    <w:rsid w:val="00B855F8"/>
    <w:rsid w:val="00B9003B"/>
    <w:rsid w:val="00B982C8"/>
    <w:rsid w:val="00BB714F"/>
    <w:rsid w:val="00BC35B5"/>
    <w:rsid w:val="00BD45D0"/>
    <w:rsid w:val="00BE50AF"/>
    <w:rsid w:val="00C05682"/>
    <w:rsid w:val="00C10268"/>
    <w:rsid w:val="00C12459"/>
    <w:rsid w:val="00C12F42"/>
    <w:rsid w:val="00C23620"/>
    <w:rsid w:val="00C26ED3"/>
    <w:rsid w:val="00C31ED7"/>
    <w:rsid w:val="00C51C36"/>
    <w:rsid w:val="00C56268"/>
    <w:rsid w:val="00C56C12"/>
    <w:rsid w:val="00C615F8"/>
    <w:rsid w:val="00C707DA"/>
    <w:rsid w:val="00C71471"/>
    <w:rsid w:val="00C77770"/>
    <w:rsid w:val="00CB2F07"/>
    <w:rsid w:val="00CB5376"/>
    <w:rsid w:val="00CC2611"/>
    <w:rsid w:val="00CE65A5"/>
    <w:rsid w:val="00CE6CAB"/>
    <w:rsid w:val="00CF43DA"/>
    <w:rsid w:val="00D02D70"/>
    <w:rsid w:val="00D108B2"/>
    <w:rsid w:val="00D9479D"/>
    <w:rsid w:val="00DA76FC"/>
    <w:rsid w:val="00DA7C47"/>
    <w:rsid w:val="00DC228C"/>
    <w:rsid w:val="00DD7C05"/>
    <w:rsid w:val="00DE5A02"/>
    <w:rsid w:val="00E2125F"/>
    <w:rsid w:val="00E3018B"/>
    <w:rsid w:val="00E36007"/>
    <w:rsid w:val="00E40E21"/>
    <w:rsid w:val="00E44FAF"/>
    <w:rsid w:val="00E5375E"/>
    <w:rsid w:val="00E5680A"/>
    <w:rsid w:val="00E771F0"/>
    <w:rsid w:val="00E86247"/>
    <w:rsid w:val="00E921B9"/>
    <w:rsid w:val="00EC2FFE"/>
    <w:rsid w:val="00ED5F99"/>
    <w:rsid w:val="00EF456B"/>
    <w:rsid w:val="00EF51D1"/>
    <w:rsid w:val="00F07A8A"/>
    <w:rsid w:val="00F20726"/>
    <w:rsid w:val="00F22106"/>
    <w:rsid w:val="00F3119D"/>
    <w:rsid w:val="00F40B04"/>
    <w:rsid w:val="00F47FC3"/>
    <w:rsid w:val="00F518EF"/>
    <w:rsid w:val="00F57B02"/>
    <w:rsid w:val="00F8334D"/>
    <w:rsid w:val="00FA0D96"/>
    <w:rsid w:val="00FD5D05"/>
    <w:rsid w:val="00FF23EA"/>
    <w:rsid w:val="012A0B70"/>
    <w:rsid w:val="01497DA3"/>
    <w:rsid w:val="016D91F5"/>
    <w:rsid w:val="016E8D8E"/>
    <w:rsid w:val="0172047C"/>
    <w:rsid w:val="01A5009A"/>
    <w:rsid w:val="01CDC9A6"/>
    <w:rsid w:val="01F1ABAA"/>
    <w:rsid w:val="022C69E0"/>
    <w:rsid w:val="023C7CB7"/>
    <w:rsid w:val="025D2C83"/>
    <w:rsid w:val="0276B7C4"/>
    <w:rsid w:val="0284279D"/>
    <w:rsid w:val="02904133"/>
    <w:rsid w:val="02D3FD4F"/>
    <w:rsid w:val="02E31E12"/>
    <w:rsid w:val="03096256"/>
    <w:rsid w:val="037A6341"/>
    <w:rsid w:val="038D7C0B"/>
    <w:rsid w:val="03BEF246"/>
    <w:rsid w:val="03DD504E"/>
    <w:rsid w:val="03DE4165"/>
    <w:rsid w:val="041F8C66"/>
    <w:rsid w:val="042C1194"/>
    <w:rsid w:val="044D1051"/>
    <w:rsid w:val="0465908B"/>
    <w:rsid w:val="04A11E7E"/>
    <w:rsid w:val="04AC386F"/>
    <w:rsid w:val="04B0E463"/>
    <w:rsid w:val="05267500"/>
    <w:rsid w:val="0536B217"/>
    <w:rsid w:val="053C3D39"/>
    <w:rsid w:val="055195BD"/>
    <w:rsid w:val="05723059"/>
    <w:rsid w:val="05D0238B"/>
    <w:rsid w:val="0610F9C5"/>
    <w:rsid w:val="0617AA2F"/>
    <w:rsid w:val="06369ADB"/>
    <w:rsid w:val="066B13DB"/>
    <w:rsid w:val="0685C6B0"/>
    <w:rsid w:val="068A39A9"/>
    <w:rsid w:val="070F1D16"/>
    <w:rsid w:val="077E7CFF"/>
    <w:rsid w:val="078834AB"/>
    <w:rsid w:val="079676AC"/>
    <w:rsid w:val="079D976B"/>
    <w:rsid w:val="07A0AF0F"/>
    <w:rsid w:val="07EB7E26"/>
    <w:rsid w:val="07FCF0A5"/>
    <w:rsid w:val="0827C0D3"/>
    <w:rsid w:val="08353EA9"/>
    <w:rsid w:val="0840FA43"/>
    <w:rsid w:val="087D22D3"/>
    <w:rsid w:val="089B5C49"/>
    <w:rsid w:val="08AAED77"/>
    <w:rsid w:val="08BEFFF6"/>
    <w:rsid w:val="08D2C60A"/>
    <w:rsid w:val="08E319E4"/>
    <w:rsid w:val="091BCB69"/>
    <w:rsid w:val="0943FCB6"/>
    <w:rsid w:val="098871D2"/>
    <w:rsid w:val="0999AD2F"/>
    <w:rsid w:val="09B48947"/>
    <w:rsid w:val="09BCA013"/>
    <w:rsid w:val="0A2A9D87"/>
    <w:rsid w:val="0A372CAA"/>
    <w:rsid w:val="0A469483"/>
    <w:rsid w:val="0A46BDD8"/>
    <w:rsid w:val="0A509EF2"/>
    <w:rsid w:val="0A5DD970"/>
    <w:rsid w:val="0A80CCC0"/>
    <w:rsid w:val="0A963E44"/>
    <w:rsid w:val="0AADC23F"/>
    <w:rsid w:val="0AADED0C"/>
    <w:rsid w:val="0AC5C8A2"/>
    <w:rsid w:val="0AC8A011"/>
    <w:rsid w:val="0ACCC275"/>
    <w:rsid w:val="0ACE176E"/>
    <w:rsid w:val="0AE27D7D"/>
    <w:rsid w:val="0AF71983"/>
    <w:rsid w:val="0B42C7EB"/>
    <w:rsid w:val="0B789B05"/>
    <w:rsid w:val="0BCC6256"/>
    <w:rsid w:val="0BD2FD0B"/>
    <w:rsid w:val="0BD3EC84"/>
    <w:rsid w:val="0C0381A7"/>
    <w:rsid w:val="0C106538"/>
    <w:rsid w:val="0C368ADE"/>
    <w:rsid w:val="0C7ACA59"/>
    <w:rsid w:val="0C7B4E76"/>
    <w:rsid w:val="0C910C29"/>
    <w:rsid w:val="0CB85B39"/>
    <w:rsid w:val="0CDA428A"/>
    <w:rsid w:val="0CDE984C"/>
    <w:rsid w:val="0D7220AE"/>
    <w:rsid w:val="0DA62685"/>
    <w:rsid w:val="0DE8D42C"/>
    <w:rsid w:val="0DF8F11A"/>
    <w:rsid w:val="0DFBE01D"/>
    <w:rsid w:val="0E058360"/>
    <w:rsid w:val="0E171ED7"/>
    <w:rsid w:val="0E1FE71A"/>
    <w:rsid w:val="0E24C0BF"/>
    <w:rsid w:val="0E27A78F"/>
    <w:rsid w:val="0E40D687"/>
    <w:rsid w:val="0E5FBE41"/>
    <w:rsid w:val="0EAC7F7C"/>
    <w:rsid w:val="0F1536CD"/>
    <w:rsid w:val="0F3ACA3A"/>
    <w:rsid w:val="0F72AD19"/>
    <w:rsid w:val="0F864531"/>
    <w:rsid w:val="0FAB6527"/>
    <w:rsid w:val="0FAD7C38"/>
    <w:rsid w:val="1008EEB3"/>
    <w:rsid w:val="1016390E"/>
    <w:rsid w:val="10301D36"/>
    <w:rsid w:val="105B8934"/>
    <w:rsid w:val="106BFF13"/>
    <w:rsid w:val="10D992C3"/>
    <w:rsid w:val="1108361B"/>
    <w:rsid w:val="110F7A85"/>
    <w:rsid w:val="11187A8C"/>
    <w:rsid w:val="11228328"/>
    <w:rsid w:val="11388187"/>
    <w:rsid w:val="1143D190"/>
    <w:rsid w:val="114F0E9B"/>
    <w:rsid w:val="11737681"/>
    <w:rsid w:val="118AAA8E"/>
    <w:rsid w:val="11939909"/>
    <w:rsid w:val="11B2096F"/>
    <w:rsid w:val="11C3E5D0"/>
    <w:rsid w:val="12619AC4"/>
    <w:rsid w:val="1298925B"/>
    <w:rsid w:val="12BB18D4"/>
    <w:rsid w:val="12D96041"/>
    <w:rsid w:val="12DBDC00"/>
    <w:rsid w:val="12E027E1"/>
    <w:rsid w:val="131779F5"/>
    <w:rsid w:val="13332F64"/>
    <w:rsid w:val="134B7158"/>
    <w:rsid w:val="134DD9D0"/>
    <w:rsid w:val="136B3AAA"/>
    <w:rsid w:val="13BD4335"/>
    <w:rsid w:val="14318F5B"/>
    <w:rsid w:val="14491BB5"/>
    <w:rsid w:val="144F2E80"/>
    <w:rsid w:val="14501B4E"/>
    <w:rsid w:val="1454BBFD"/>
    <w:rsid w:val="14898AD1"/>
    <w:rsid w:val="14F618E1"/>
    <w:rsid w:val="14F756E0"/>
    <w:rsid w:val="1547D376"/>
    <w:rsid w:val="1571DCC5"/>
    <w:rsid w:val="1583CE12"/>
    <w:rsid w:val="1589707F"/>
    <w:rsid w:val="15925929"/>
    <w:rsid w:val="15A34666"/>
    <w:rsid w:val="15B1A92A"/>
    <w:rsid w:val="15B3AD53"/>
    <w:rsid w:val="15BC468D"/>
    <w:rsid w:val="15BE0AA4"/>
    <w:rsid w:val="16227FBE"/>
    <w:rsid w:val="16571863"/>
    <w:rsid w:val="167BE5BF"/>
    <w:rsid w:val="16918AF9"/>
    <w:rsid w:val="16DB4A85"/>
    <w:rsid w:val="1719E4B1"/>
    <w:rsid w:val="17912ADA"/>
    <w:rsid w:val="18333490"/>
    <w:rsid w:val="1840CBBE"/>
    <w:rsid w:val="1851E5BF"/>
    <w:rsid w:val="18544E4A"/>
    <w:rsid w:val="1854E2F7"/>
    <w:rsid w:val="185D6D17"/>
    <w:rsid w:val="18982512"/>
    <w:rsid w:val="18A163F6"/>
    <w:rsid w:val="18A2F0B6"/>
    <w:rsid w:val="18B7ACAB"/>
    <w:rsid w:val="18BA8C53"/>
    <w:rsid w:val="18EA7F57"/>
    <w:rsid w:val="1929CB1D"/>
    <w:rsid w:val="1946BE45"/>
    <w:rsid w:val="194F6568"/>
    <w:rsid w:val="196067DB"/>
    <w:rsid w:val="1965DB7D"/>
    <w:rsid w:val="197FFD03"/>
    <w:rsid w:val="198F0283"/>
    <w:rsid w:val="19ACF282"/>
    <w:rsid w:val="1A3775C3"/>
    <w:rsid w:val="1A3C2DCA"/>
    <w:rsid w:val="1A6E328B"/>
    <w:rsid w:val="1A7C3CF0"/>
    <w:rsid w:val="1A9B1B38"/>
    <w:rsid w:val="1AA23F8E"/>
    <w:rsid w:val="1ADEC3DB"/>
    <w:rsid w:val="1AEC28BE"/>
    <w:rsid w:val="1B45F0B1"/>
    <w:rsid w:val="1B460C20"/>
    <w:rsid w:val="1B8D1226"/>
    <w:rsid w:val="1B9812C9"/>
    <w:rsid w:val="1BCD5392"/>
    <w:rsid w:val="1BD03C75"/>
    <w:rsid w:val="1C0A02EC"/>
    <w:rsid w:val="1C264783"/>
    <w:rsid w:val="1C7E92A9"/>
    <w:rsid w:val="1C906FE3"/>
    <w:rsid w:val="1C99AEC8"/>
    <w:rsid w:val="1CCCFE9F"/>
    <w:rsid w:val="1CEA5FB9"/>
    <w:rsid w:val="1CECF3CF"/>
    <w:rsid w:val="1D2DACA9"/>
    <w:rsid w:val="1D5AD2E1"/>
    <w:rsid w:val="1D6E572F"/>
    <w:rsid w:val="1D7F84E8"/>
    <w:rsid w:val="1DB863A2"/>
    <w:rsid w:val="1E013AAD"/>
    <w:rsid w:val="1E1320DE"/>
    <w:rsid w:val="1E27CFA1"/>
    <w:rsid w:val="1E3AD041"/>
    <w:rsid w:val="1E52FCA9"/>
    <w:rsid w:val="1E54ABA1"/>
    <w:rsid w:val="1E5F87FF"/>
    <w:rsid w:val="1E5F8BCC"/>
    <w:rsid w:val="1E834D29"/>
    <w:rsid w:val="1EA97AE9"/>
    <w:rsid w:val="1F0A2790"/>
    <w:rsid w:val="1F3CD35D"/>
    <w:rsid w:val="1F41A3AE"/>
    <w:rsid w:val="1F6297EC"/>
    <w:rsid w:val="1F80737F"/>
    <w:rsid w:val="1F9C7E87"/>
    <w:rsid w:val="1FD14F8A"/>
    <w:rsid w:val="1FFB5C2D"/>
    <w:rsid w:val="2041DC1B"/>
    <w:rsid w:val="20770391"/>
    <w:rsid w:val="208E25AB"/>
    <w:rsid w:val="209273A3"/>
    <w:rsid w:val="20C9567B"/>
    <w:rsid w:val="20F2D16B"/>
    <w:rsid w:val="210BA79B"/>
    <w:rsid w:val="211C43E0"/>
    <w:rsid w:val="2158C164"/>
    <w:rsid w:val="2166DD0F"/>
    <w:rsid w:val="21719484"/>
    <w:rsid w:val="218506C4"/>
    <w:rsid w:val="218A9D6B"/>
    <w:rsid w:val="219B951E"/>
    <w:rsid w:val="21F6A772"/>
    <w:rsid w:val="2248463C"/>
    <w:rsid w:val="22794470"/>
    <w:rsid w:val="22D4ABD0"/>
    <w:rsid w:val="23292A07"/>
    <w:rsid w:val="232A3684"/>
    <w:rsid w:val="234B1220"/>
    <w:rsid w:val="2399D0B4"/>
    <w:rsid w:val="23AB7032"/>
    <w:rsid w:val="23BAA301"/>
    <w:rsid w:val="23D937FD"/>
    <w:rsid w:val="23DB4E5A"/>
    <w:rsid w:val="246C7DC4"/>
    <w:rsid w:val="249341F2"/>
    <w:rsid w:val="24A16060"/>
    <w:rsid w:val="24A90ECF"/>
    <w:rsid w:val="24C606E5"/>
    <w:rsid w:val="253B7618"/>
    <w:rsid w:val="255C96A4"/>
    <w:rsid w:val="257FE6FE"/>
    <w:rsid w:val="257FF420"/>
    <w:rsid w:val="25A89519"/>
    <w:rsid w:val="25B58225"/>
    <w:rsid w:val="260A0C50"/>
    <w:rsid w:val="26103BAB"/>
    <w:rsid w:val="263283E9"/>
    <w:rsid w:val="263D30C1"/>
    <w:rsid w:val="265877E7"/>
    <w:rsid w:val="265FF1BC"/>
    <w:rsid w:val="26A4A825"/>
    <w:rsid w:val="26A9C791"/>
    <w:rsid w:val="26DCAA0F"/>
    <w:rsid w:val="271C5C29"/>
    <w:rsid w:val="277638F2"/>
    <w:rsid w:val="2785D9FC"/>
    <w:rsid w:val="27B9FD19"/>
    <w:rsid w:val="2818937D"/>
    <w:rsid w:val="281CC17C"/>
    <w:rsid w:val="2887ACD6"/>
    <w:rsid w:val="28A5BA73"/>
    <w:rsid w:val="28ADA79A"/>
    <w:rsid w:val="28D37665"/>
    <w:rsid w:val="28F0737A"/>
    <w:rsid w:val="29011918"/>
    <w:rsid w:val="2932106A"/>
    <w:rsid w:val="29395AE5"/>
    <w:rsid w:val="2947DC6D"/>
    <w:rsid w:val="297B71A5"/>
    <w:rsid w:val="2987DD89"/>
    <w:rsid w:val="299018A9"/>
    <w:rsid w:val="29973A72"/>
    <w:rsid w:val="29CA36E5"/>
    <w:rsid w:val="29EF0CBD"/>
    <w:rsid w:val="29F25C2A"/>
    <w:rsid w:val="2A587AD0"/>
    <w:rsid w:val="2B0B8D3F"/>
    <w:rsid w:val="2B10A1E4"/>
    <w:rsid w:val="2B1BA338"/>
    <w:rsid w:val="2B625862"/>
    <w:rsid w:val="2B7452A1"/>
    <w:rsid w:val="2B8ADD1E"/>
    <w:rsid w:val="2BA4532F"/>
    <w:rsid w:val="2C3D65AA"/>
    <w:rsid w:val="2C3E4E00"/>
    <w:rsid w:val="2C6191D3"/>
    <w:rsid w:val="2C66E40D"/>
    <w:rsid w:val="2C8179EB"/>
    <w:rsid w:val="2C9A77EC"/>
    <w:rsid w:val="2CE47835"/>
    <w:rsid w:val="2CFE3002"/>
    <w:rsid w:val="2D365D08"/>
    <w:rsid w:val="2D737CA6"/>
    <w:rsid w:val="2D78B77F"/>
    <w:rsid w:val="2E02B46E"/>
    <w:rsid w:val="2E054BED"/>
    <w:rsid w:val="2E05818D"/>
    <w:rsid w:val="2E0C8E9F"/>
    <w:rsid w:val="2E0CA725"/>
    <w:rsid w:val="2E1F4BFD"/>
    <w:rsid w:val="2E882B0F"/>
    <w:rsid w:val="2EBCC6FC"/>
    <w:rsid w:val="2EEEA8D0"/>
    <w:rsid w:val="2EF99F22"/>
    <w:rsid w:val="2EFF4B45"/>
    <w:rsid w:val="2F0F4D07"/>
    <w:rsid w:val="2F25EE87"/>
    <w:rsid w:val="2F42312B"/>
    <w:rsid w:val="2F4307E6"/>
    <w:rsid w:val="2F89385D"/>
    <w:rsid w:val="2FCA4410"/>
    <w:rsid w:val="302E8D56"/>
    <w:rsid w:val="3042A5E1"/>
    <w:rsid w:val="30578FC4"/>
    <w:rsid w:val="305E4E41"/>
    <w:rsid w:val="30838C55"/>
    <w:rsid w:val="30A85D7A"/>
    <w:rsid w:val="30C7BAE0"/>
    <w:rsid w:val="30CE0BFF"/>
    <w:rsid w:val="30D2A0BC"/>
    <w:rsid w:val="30D77FAB"/>
    <w:rsid w:val="30DDAA9D"/>
    <w:rsid w:val="30FD1C23"/>
    <w:rsid w:val="31319160"/>
    <w:rsid w:val="31774F48"/>
    <w:rsid w:val="31A741F7"/>
    <w:rsid w:val="31BFCBD1"/>
    <w:rsid w:val="31F14AE0"/>
    <w:rsid w:val="31F467BE"/>
    <w:rsid w:val="31FA1EA2"/>
    <w:rsid w:val="321CFD0D"/>
    <w:rsid w:val="3238EE73"/>
    <w:rsid w:val="3242B328"/>
    <w:rsid w:val="32502EC3"/>
    <w:rsid w:val="329BBF86"/>
    <w:rsid w:val="32C0D91F"/>
    <w:rsid w:val="33169F24"/>
    <w:rsid w:val="3317D3AD"/>
    <w:rsid w:val="33232FD5"/>
    <w:rsid w:val="332D5376"/>
    <w:rsid w:val="33D4BED4"/>
    <w:rsid w:val="34167909"/>
    <w:rsid w:val="349D1206"/>
    <w:rsid w:val="34F01E90"/>
    <w:rsid w:val="3500EE42"/>
    <w:rsid w:val="35095E31"/>
    <w:rsid w:val="35161704"/>
    <w:rsid w:val="352AAB70"/>
    <w:rsid w:val="352F5690"/>
    <w:rsid w:val="3530A4BF"/>
    <w:rsid w:val="35511E8E"/>
    <w:rsid w:val="355AFAF2"/>
    <w:rsid w:val="35708F35"/>
    <w:rsid w:val="35AEDD92"/>
    <w:rsid w:val="35B2496A"/>
    <w:rsid w:val="35CC8586"/>
    <w:rsid w:val="35F8B734"/>
    <w:rsid w:val="3629B64C"/>
    <w:rsid w:val="362A5DE2"/>
    <w:rsid w:val="3647C534"/>
    <w:rsid w:val="3688FD96"/>
    <w:rsid w:val="36B9E3ED"/>
    <w:rsid w:val="36BDE829"/>
    <w:rsid w:val="36C2169C"/>
    <w:rsid w:val="371DD57B"/>
    <w:rsid w:val="37526331"/>
    <w:rsid w:val="3788D7EC"/>
    <w:rsid w:val="37A44A4C"/>
    <w:rsid w:val="37C22FD6"/>
    <w:rsid w:val="37EF1A27"/>
    <w:rsid w:val="3801971F"/>
    <w:rsid w:val="38068D2F"/>
    <w:rsid w:val="380B3A62"/>
    <w:rsid w:val="380DDAA6"/>
    <w:rsid w:val="384DB7C6"/>
    <w:rsid w:val="384E3411"/>
    <w:rsid w:val="3863A942"/>
    <w:rsid w:val="38BF7047"/>
    <w:rsid w:val="39069744"/>
    <w:rsid w:val="3916F246"/>
    <w:rsid w:val="393136E6"/>
    <w:rsid w:val="3945B279"/>
    <w:rsid w:val="399F7DDD"/>
    <w:rsid w:val="39A81F0C"/>
    <w:rsid w:val="39A83605"/>
    <w:rsid w:val="39CFE0F1"/>
    <w:rsid w:val="39EB008E"/>
    <w:rsid w:val="3A34856B"/>
    <w:rsid w:val="3ABEA0A9"/>
    <w:rsid w:val="3ACFE1FA"/>
    <w:rsid w:val="3AFE3369"/>
    <w:rsid w:val="3B3382D0"/>
    <w:rsid w:val="3B58679D"/>
    <w:rsid w:val="3B6BB152"/>
    <w:rsid w:val="3BA34841"/>
    <w:rsid w:val="3BD46B2E"/>
    <w:rsid w:val="3BF91B41"/>
    <w:rsid w:val="3C274510"/>
    <w:rsid w:val="3C5101D1"/>
    <w:rsid w:val="3C80F4D5"/>
    <w:rsid w:val="3CD968F8"/>
    <w:rsid w:val="3CE05512"/>
    <w:rsid w:val="3CEE5956"/>
    <w:rsid w:val="3CEFC29A"/>
    <w:rsid w:val="3CF437FE"/>
    <w:rsid w:val="3D5A6F8C"/>
    <w:rsid w:val="3D69FCE3"/>
    <w:rsid w:val="3D70CACA"/>
    <w:rsid w:val="3DA090F2"/>
    <w:rsid w:val="3DDBC366"/>
    <w:rsid w:val="3DF84DC0"/>
    <w:rsid w:val="3E8A8A6E"/>
    <w:rsid w:val="3E9A697B"/>
    <w:rsid w:val="3EA35214"/>
    <w:rsid w:val="3EE92BA2"/>
    <w:rsid w:val="3F3FF485"/>
    <w:rsid w:val="3F46E1DD"/>
    <w:rsid w:val="3F5589B0"/>
    <w:rsid w:val="3F5CA428"/>
    <w:rsid w:val="3FB0589A"/>
    <w:rsid w:val="3FB1499B"/>
    <w:rsid w:val="3FBCBD01"/>
    <w:rsid w:val="3FF05C9D"/>
    <w:rsid w:val="400146A5"/>
    <w:rsid w:val="403A2A47"/>
    <w:rsid w:val="403E7F6A"/>
    <w:rsid w:val="40738D76"/>
    <w:rsid w:val="4086907B"/>
    <w:rsid w:val="408EDC2D"/>
    <w:rsid w:val="4090E6F7"/>
    <w:rsid w:val="40A1ACF6"/>
    <w:rsid w:val="40C9404C"/>
    <w:rsid w:val="40D26FB2"/>
    <w:rsid w:val="411114D7"/>
    <w:rsid w:val="412AA318"/>
    <w:rsid w:val="414D19FC"/>
    <w:rsid w:val="41996F51"/>
    <w:rsid w:val="419EA7A1"/>
    <w:rsid w:val="41B35805"/>
    <w:rsid w:val="41C55E04"/>
    <w:rsid w:val="42074FB2"/>
    <w:rsid w:val="421CA598"/>
    <w:rsid w:val="422B1390"/>
    <w:rsid w:val="42C2B954"/>
    <w:rsid w:val="43774BEA"/>
    <w:rsid w:val="43A11AD8"/>
    <w:rsid w:val="43B21659"/>
    <w:rsid w:val="43BAB274"/>
    <w:rsid w:val="43C6E3F1"/>
    <w:rsid w:val="43D93E67"/>
    <w:rsid w:val="44504ED1"/>
    <w:rsid w:val="44A31287"/>
    <w:rsid w:val="44A4B14B"/>
    <w:rsid w:val="44BC8F60"/>
    <w:rsid w:val="44C2A1C2"/>
    <w:rsid w:val="44CA687F"/>
    <w:rsid w:val="44D5957A"/>
    <w:rsid w:val="44EAF8C7"/>
    <w:rsid w:val="453AF304"/>
    <w:rsid w:val="45689B99"/>
    <w:rsid w:val="45AB4FA7"/>
    <w:rsid w:val="464081AC"/>
    <w:rsid w:val="46454E39"/>
    <w:rsid w:val="4662C22B"/>
    <w:rsid w:val="466722E1"/>
    <w:rsid w:val="46A2B7CD"/>
    <w:rsid w:val="46A307CA"/>
    <w:rsid w:val="46A33341"/>
    <w:rsid w:val="46A9CBAE"/>
    <w:rsid w:val="46BB7209"/>
    <w:rsid w:val="46E14ABB"/>
    <w:rsid w:val="46FE0137"/>
    <w:rsid w:val="4738703C"/>
    <w:rsid w:val="4746BF86"/>
    <w:rsid w:val="4777AB3B"/>
    <w:rsid w:val="478CEFED"/>
    <w:rsid w:val="47977308"/>
    <w:rsid w:val="47BC57A9"/>
    <w:rsid w:val="47DC520D"/>
    <w:rsid w:val="47F24809"/>
    <w:rsid w:val="47FA625F"/>
    <w:rsid w:val="48399000"/>
    <w:rsid w:val="486270B0"/>
    <w:rsid w:val="4862E461"/>
    <w:rsid w:val="486E1598"/>
    <w:rsid w:val="48DD8197"/>
    <w:rsid w:val="490D9439"/>
    <w:rsid w:val="495AFBA4"/>
    <w:rsid w:val="4978226E"/>
    <w:rsid w:val="49862A81"/>
    <w:rsid w:val="498B3F55"/>
    <w:rsid w:val="49C65770"/>
    <w:rsid w:val="49DAA88C"/>
    <w:rsid w:val="4A0608CA"/>
    <w:rsid w:val="4A2DE0D8"/>
    <w:rsid w:val="4A5F4797"/>
    <w:rsid w:val="4A60299B"/>
    <w:rsid w:val="4A9C6AD5"/>
    <w:rsid w:val="4AAE3C05"/>
    <w:rsid w:val="4B04FF38"/>
    <w:rsid w:val="4B298166"/>
    <w:rsid w:val="4B3731C8"/>
    <w:rsid w:val="4B6227D1"/>
    <w:rsid w:val="4B711161"/>
    <w:rsid w:val="4B7678ED"/>
    <w:rsid w:val="4B932605"/>
    <w:rsid w:val="4BA3E623"/>
    <w:rsid w:val="4BDBE78E"/>
    <w:rsid w:val="4BE7BF35"/>
    <w:rsid w:val="4BEE3371"/>
    <w:rsid w:val="4C1AE45B"/>
    <w:rsid w:val="4C48980A"/>
    <w:rsid w:val="4C91BF48"/>
    <w:rsid w:val="4CB4523B"/>
    <w:rsid w:val="4CBAECCA"/>
    <w:rsid w:val="4CC2E017"/>
    <w:rsid w:val="4CC9D7B8"/>
    <w:rsid w:val="4CF94C68"/>
    <w:rsid w:val="4D047D20"/>
    <w:rsid w:val="4D10FDB8"/>
    <w:rsid w:val="4D17B035"/>
    <w:rsid w:val="4D17CBB5"/>
    <w:rsid w:val="4D44DB62"/>
    <w:rsid w:val="4D68BE1C"/>
    <w:rsid w:val="4D73A14D"/>
    <w:rsid w:val="4D97CA5D"/>
    <w:rsid w:val="4DA0C33D"/>
    <w:rsid w:val="4DDC1FC2"/>
    <w:rsid w:val="4DE5DCC7"/>
    <w:rsid w:val="4DE99A55"/>
    <w:rsid w:val="4DFF95D9"/>
    <w:rsid w:val="4E186EF1"/>
    <w:rsid w:val="4E329E02"/>
    <w:rsid w:val="4E34A76C"/>
    <w:rsid w:val="4EB38096"/>
    <w:rsid w:val="4EC169C0"/>
    <w:rsid w:val="4ECAC6C7"/>
    <w:rsid w:val="4EEE8478"/>
    <w:rsid w:val="4F01DBE3"/>
    <w:rsid w:val="4F2081BD"/>
    <w:rsid w:val="4F339ABE"/>
    <w:rsid w:val="4FD79072"/>
    <w:rsid w:val="50122F3F"/>
    <w:rsid w:val="5030ED2A"/>
    <w:rsid w:val="503C1DE2"/>
    <w:rsid w:val="50489E7A"/>
    <w:rsid w:val="50966161"/>
    <w:rsid w:val="50BB728A"/>
    <w:rsid w:val="5146512A"/>
    <w:rsid w:val="51A26ABD"/>
    <w:rsid w:val="51AD6258"/>
    <w:rsid w:val="51AF78B5"/>
    <w:rsid w:val="51B00A0B"/>
    <w:rsid w:val="51C097B4"/>
    <w:rsid w:val="51E335D7"/>
    <w:rsid w:val="51F951DA"/>
    <w:rsid w:val="52427DF2"/>
    <w:rsid w:val="52460DE3"/>
    <w:rsid w:val="52533640"/>
    <w:rsid w:val="5267355F"/>
    <w:rsid w:val="52B94DEA"/>
    <w:rsid w:val="52C6B908"/>
    <w:rsid w:val="52F40F35"/>
    <w:rsid w:val="52FBFCFE"/>
    <w:rsid w:val="5339F7FB"/>
    <w:rsid w:val="53688DEC"/>
    <w:rsid w:val="53698DD4"/>
    <w:rsid w:val="537DE8D2"/>
    <w:rsid w:val="53CF5480"/>
    <w:rsid w:val="53F99F4A"/>
    <w:rsid w:val="541D814E"/>
    <w:rsid w:val="542B7DE4"/>
    <w:rsid w:val="543DDB4B"/>
    <w:rsid w:val="54551E4B"/>
    <w:rsid w:val="546BD351"/>
    <w:rsid w:val="54A61900"/>
    <w:rsid w:val="54CF4FFE"/>
    <w:rsid w:val="55114441"/>
    <w:rsid w:val="55528556"/>
    <w:rsid w:val="55603E8A"/>
    <w:rsid w:val="557E9A79"/>
    <w:rsid w:val="5580FE03"/>
    <w:rsid w:val="55C1B4EF"/>
    <w:rsid w:val="55C653DA"/>
    <w:rsid w:val="55F02D98"/>
    <w:rsid w:val="55F2A95C"/>
    <w:rsid w:val="55F49381"/>
    <w:rsid w:val="561AF61A"/>
    <w:rsid w:val="5629F0C5"/>
    <w:rsid w:val="562B19E3"/>
    <w:rsid w:val="5632EAAA"/>
    <w:rsid w:val="5680D37B"/>
    <w:rsid w:val="56971E31"/>
    <w:rsid w:val="56AC643B"/>
    <w:rsid w:val="56F714EB"/>
    <w:rsid w:val="57029808"/>
    <w:rsid w:val="5731400C"/>
    <w:rsid w:val="573D0A43"/>
    <w:rsid w:val="57473188"/>
    <w:rsid w:val="5762243B"/>
    <w:rsid w:val="5785F9FC"/>
    <w:rsid w:val="57880907"/>
    <w:rsid w:val="57B07342"/>
    <w:rsid w:val="57C9CB4B"/>
    <w:rsid w:val="5836F5AE"/>
    <w:rsid w:val="585B6F8D"/>
    <w:rsid w:val="5870EA88"/>
    <w:rsid w:val="5882040F"/>
    <w:rsid w:val="58AC5E5B"/>
    <w:rsid w:val="58ACEEB6"/>
    <w:rsid w:val="58B84BF3"/>
    <w:rsid w:val="58CD106D"/>
    <w:rsid w:val="58CD433B"/>
    <w:rsid w:val="591531D1"/>
    <w:rsid w:val="591C5C3D"/>
    <w:rsid w:val="5923D968"/>
    <w:rsid w:val="5941A1CD"/>
    <w:rsid w:val="594E25CF"/>
    <w:rsid w:val="5951630F"/>
    <w:rsid w:val="59BD74E5"/>
    <w:rsid w:val="5A091EE8"/>
    <w:rsid w:val="5A1EDFCD"/>
    <w:rsid w:val="5A5703E4"/>
    <w:rsid w:val="5A727E32"/>
    <w:rsid w:val="5A739A75"/>
    <w:rsid w:val="5A921448"/>
    <w:rsid w:val="5AD741F4"/>
    <w:rsid w:val="5AED2B4B"/>
    <w:rsid w:val="5AED3370"/>
    <w:rsid w:val="5B080D50"/>
    <w:rsid w:val="5B452106"/>
    <w:rsid w:val="5B72C68D"/>
    <w:rsid w:val="5B929091"/>
    <w:rsid w:val="5BD542FB"/>
    <w:rsid w:val="5BE75675"/>
    <w:rsid w:val="5BFD5A5C"/>
    <w:rsid w:val="5C04B12F"/>
    <w:rsid w:val="5C058649"/>
    <w:rsid w:val="5C0F6AD6"/>
    <w:rsid w:val="5C2B48AE"/>
    <w:rsid w:val="5C35955E"/>
    <w:rsid w:val="5C800FAD"/>
    <w:rsid w:val="5C966F2E"/>
    <w:rsid w:val="5D01DA98"/>
    <w:rsid w:val="5D5C41ED"/>
    <w:rsid w:val="5D675162"/>
    <w:rsid w:val="5D6E9D8F"/>
    <w:rsid w:val="5D9AB659"/>
    <w:rsid w:val="5DDA6318"/>
    <w:rsid w:val="5DE5EE4F"/>
    <w:rsid w:val="5E495F29"/>
    <w:rsid w:val="5E8BE560"/>
    <w:rsid w:val="5E987020"/>
    <w:rsid w:val="5EADEC40"/>
    <w:rsid w:val="5F2A7507"/>
    <w:rsid w:val="60189229"/>
    <w:rsid w:val="60BBBD94"/>
    <w:rsid w:val="60E2DBF9"/>
    <w:rsid w:val="61265754"/>
    <w:rsid w:val="6126A4CA"/>
    <w:rsid w:val="612F3A22"/>
    <w:rsid w:val="61370670"/>
    <w:rsid w:val="614FF907"/>
    <w:rsid w:val="616525CE"/>
    <w:rsid w:val="619C6EFC"/>
    <w:rsid w:val="61D6B719"/>
    <w:rsid w:val="61DF13DE"/>
    <w:rsid w:val="62037BC4"/>
    <w:rsid w:val="620E3BE9"/>
    <w:rsid w:val="62249093"/>
    <w:rsid w:val="625AFD24"/>
    <w:rsid w:val="62CB0A83"/>
    <w:rsid w:val="632CAE69"/>
    <w:rsid w:val="633BABCE"/>
    <w:rsid w:val="6343329B"/>
    <w:rsid w:val="634E8D49"/>
    <w:rsid w:val="6352B8E6"/>
    <w:rsid w:val="636C1B2A"/>
    <w:rsid w:val="637856D4"/>
    <w:rsid w:val="63869F3C"/>
    <w:rsid w:val="63914A09"/>
    <w:rsid w:val="63E46E4E"/>
    <w:rsid w:val="6418F277"/>
    <w:rsid w:val="6466D41E"/>
    <w:rsid w:val="6478E798"/>
    <w:rsid w:val="64808FAC"/>
    <w:rsid w:val="648DEB1A"/>
    <w:rsid w:val="64913CFC"/>
    <w:rsid w:val="64F1D99F"/>
    <w:rsid w:val="655D0650"/>
    <w:rsid w:val="656B12B6"/>
    <w:rsid w:val="6571E72D"/>
    <w:rsid w:val="65879B40"/>
    <w:rsid w:val="65BE3AA2"/>
    <w:rsid w:val="65DE966D"/>
    <w:rsid w:val="6658DD0E"/>
    <w:rsid w:val="6659679E"/>
    <w:rsid w:val="669FBACC"/>
    <w:rsid w:val="66D25960"/>
    <w:rsid w:val="66D5F14E"/>
    <w:rsid w:val="671BD843"/>
    <w:rsid w:val="67770DC2"/>
    <w:rsid w:val="67972598"/>
    <w:rsid w:val="67F44CED"/>
    <w:rsid w:val="683A6D65"/>
    <w:rsid w:val="688AE88B"/>
    <w:rsid w:val="689FBEA2"/>
    <w:rsid w:val="68AC30D0"/>
    <w:rsid w:val="68CA3EA8"/>
    <w:rsid w:val="68CB2B30"/>
    <w:rsid w:val="68CC4812"/>
    <w:rsid w:val="6947B2B4"/>
    <w:rsid w:val="698BEACC"/>
    <w:rsid w:val="69908CEE"/>
    <w:rsid w:val="69B2624B"/>
    <w:rsid w:val="69CB3B64"/>
    <w:rsid w:val="6A183B3A"/>
    <w:rsid w:val="6A2D435F"/>
    <w:rsid w:val="6A515A0F"/>
    <w:rsid w:val="6AB3A260"/>
    <w:rsid w:val="6AC79068"/>
    <w:rsid w:val="6AFA2CFC"/>
    <w:rsid w:val="6B062554"/>
    <w:rsid w:val="6B599F2E"/>
    <w:rsid w:val="6BA5CA83"/>
    <w:rsid w:val="6BA96271"/>
    <w:rsid w:val="6BC51300"/>
    <w:rsid w:val="6C4502FE"/>
    <w:rsid w:val="6C6681A5"/>
    <w:rsid w:val="6CA71521"/>
    <w:rsid w:val="6CE392A5"/>
    <w:rsid w:val="6CED106C"/>
    <w:rsid w:val="6D054524"/>
    <w:rsid w:val="6DC2D1D5"/>
    <w:rsid w:val="6DC94C87"/>
    <w:rsid w:val="6DE18A02"/>
    <w:rsid w:val="6E00DF72"/>
    <w:rsid w:val="6E2F4088"/>
    <w:rsid w:val="6E57D2A1"/>
    <w:rsid w:val="6E91A454"/>
    <w:rsid w:val="6E9EAC87"/>
    <w:rsid w:val="6EBE715A"/>
    <w:rsid w:val="6EC5846C"/>
    <w:rsid w:val="6EDD6B45"/>
    <w:rsid w:val="6EE5C741"/>
    <w:rsid w:val="6F0F56E3"/>
    <w:rsid w:val="6F12C734"/>
    <w:rsid w:val="6F56128D"/>
    <w:rsid w:val="6F828FCE"/>
    <w:rsid w:val="6F864703"/>
    <w:rsid w:val="6F8C0B4F"/>
    <w:rsid w:val="6F9CAFD3"/>
    <w:rsid w:val="6FDDBAFB"/>
    <w:rsid w:val="6FEE628A"/>
    <w:rsid w:val="700FB394"/>
    <w:rsid w:val="702D74B5"/>
    <w:rsid w:val="703676C7"/>
    <w:rsid w:val="706154CD"/>
    <w:rsid w:val="7068F5D4"/>
    <w:rsid w:val="707A3EC6"/>
    <w:rsid w:val="70925B30"/>
    <w:rsid w:val="709606A2"/>
    <w:rsid w:val="70BD0D56"/>
    <w:rsid w:val="70CD6A4C"/>
    <w:rsid w:val="70D62C02"/>
    <w:rsid w:val="71095089"/>
    <w:rsid w:val="71228322"/>
    <w:rsid w:val="7125C0FE"/>
    <w:rsid w:val="717566D8"/>
    <w:rsid w:val="71B703C8"/>
    <w:rsid w:val="7239AD4A"/>
    <w:rsid w:val="72675209"/>
    <w:rsid w:val="72993E2F"/>
    <w:rsid w:val="729CBDAA"/>
    <w:rsid w:val="72F43A24"/>
    <w:rsid w:val="73025CC5"/>
    <w:rsid w:val="73113739"/>
    <w:rsid w:val="731656A5"/>
    <w:rsid w:val="73493923"/>
    <w:rsid w:val="73604416"/>
    <w:rsid w:val="73717968"/>
    <w:rsid w:val="7372C3F7"/>
    <w:rsid w:val="7375F243"/>
    <w:rsid w:val="73959542"/>
    <w:rsid w:val="73A5D373"/>
    <w:rsid w:val="73BBF021"/>
    <w:rsid w:val="73F6DA54"/>
    <w:rsid w:val="73FACC0B"/>
    <w:rsid w:val="740FD07C"/>
    <w:rsid w:val="748B1257"/>
    <w:rsid w:val="74DFA5EE"/>
    <w:rsid w:val="74EF06F5"/>
    <w:rsid w:val="750A1ED8"/>
    <w:rsid w:val="751B9D93"/>
    <w:rsid w:val="752C692B"/>
    <w:rsid w:val="7533846C"/>
    <w:rsid w:val="7534C5F0"/>
    <w:rsid w:val="755EC91E"/>
    <w:rsid w:val="75834DA6"/>
    <w:rsid w:val="758717D1"/>
    <w:rsid w:val="75FFADEE"/>
    <w:rsid w:val="76153142"/>
    <w:rsid w:val="761E5EB5"/>
    <w:rsid w:val="7628DE37"/>
    <w:rsid w:val="762B82ED"/>
    <w:rsid w:val="7645D8D7"/>
    <w:rsid w:val="76503839"/>
    <w:rsid w:val="76BD63BC"/>
    <w:rsid w:val="76C41AF3"/>
    <w:rsid w:val="77166528"/>
    <w:rsid w:val="7759F1A2"/>
    <w:rsid w:val="775C1FFD"/>
    <w:rsid w:val="77633831"/>
    <w:rsid w:val="7798AE04"/>
    <w:rsid w:val="77F8FEE7"/>
    <w:rsid w:val="781DFA27"/>
    <w:rsid w:val="7823782D"/>
    <w:rsid w:val="7875C2D4"/>
    <w:rsid w:val="78E3F2BA"/>
    <w:rsid w:val="790BFF2E"/>
    <w:rsid w:val="793025C4"/>
    <w:rsid w:val="79360E65"/>
    <w:rsid w:val="794D16DE"/>
    <w:rsid w:val="7955FF77"/>
    <w:rsid w:val="7968F1E5"/>
    <w:rsid w:val="7970B638"/>
    <w:rsid w:val="799DDBF9"/>
    <w:rsid w:val="79A8C14E"/>
    <w:rsid w:val="79BEB953"/>
    <w:rsid w:val="79C215AD"/>
    <w:rsid w:val="79D7E1B0"/>
    <w:rsid w:val="79D86801"/>
    <w:rsid w:val="79F59737"/>
    <w:rsid w:val="7A119335"/>
    <w:rsid w:val="7A44BF2F"/>
    <w:rsid w:val="7A46EB68"/>
    <w:rsid w:val="7A5C9A23"/>
    <w:rsid w:val="7A6B42FA"/>
    <w:rsid w:val="7AA7CF8F"/>
    <w:rsid w:val="7AE12B7E"/>
    <w:rsid w:val="7AE4E107"/>
    <w:rsid w:val="7AE8E73F"/>
    <w:rsid w:val="7B0CB9B2"/>
    <w:rsid w:val="7B330C52"/>
    <w:rsid w:val="7B5DE60E"/>
    <w:rsid w:val="7B826A25"/>
    <w:rsid w:val="7BCD9231"/>
    <w:rsid w:val="7C06B2A3"/>
    <w:rsid w:val="7C50B77A"/>
    <w:rsid w:val="7C5C2542"/>
    <w:rsid w:val="7C620A7E"/>
    <w:rsid w:val="7C660568"/>
    <w:rsid w:val="7C8BB588"/>
    <w:rsid w:val="7C94E3DC"/>
    <w:rsid w:val="7CC31726"/>
    <w:rsid w:val="7CD50E3F"/>
    <w:rsid w:val="7CE79B24"/>
    <w:rsid w:val="7CEC1F41"/>
    <w:rsid w:val="7D1918D7"/>
    <w:rsid w:val="7D235674"/>
    <w:rsid w:val="7D80063E"/>
    <w:rsid w:val="7DA92B17"/>
    <w:rsid w:val="7DAA106C"/>
    <w:rsid w:val="7DD0E5F3"/>
    <w:rsid w:val="7DDDCECC"/>
    <w:rsid w:val="7DE7D391"/>
    <w:rsid w:val="7DEF9465"/>
    <w:rsid w:val="7E09C34F"/>
    <w:rsid w:val="7E0AEEBB"/>
    <w:rsid w:val="7E18CC40"/>
    <w:rsid w:val="7E80831B"/>
    <w:rsid w:val="7EA48295"/>
    <w:rsid w:val="7EBBCEDE"/>
    <w:rsid w:val="7EBCF251"/>
    <w:rsid w:val="7ECB66A9"/>
    <w:rsid w:val="7ECE59E8"/>
    <w:rsid w:val="7ED974F2"/>
    <w:rsid w:val="7EE0356F"/>
    <w:rsid w:val="7F0AD041"/>
    <w:rsid w:val="7F1DB266"/>
    <w:rsid w:val="7F258BC0"/>
    <w:rsid w:val="7F81FE50"/>
    <w:rsid w:val="7F9B6BB3"/>
    <w:rsid w:val="7FADAD41"/>
    <w:rsid w:val="7FC54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E85FD"/>
  <w15:chartTrackingRefBased/>
  <w15:docId w15:val="{597E0785-3FDF-44F5-AC82-90752A04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6FC"/>
    <w:pPr>
      <w:spacing w:after="200" w:line="276" w:lineRule="auto"/>
    </w:pPr>
    <w:rPr>
      <w:kern w:val="0"/>
      <w14:ligatures w14:val="none"/>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76FC"/>
    <w:pPr>
      <w:keepNext/>
      <w:keepLines/>
      <w:spacing w:before="40" w:after="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76FC"/>
    <w:rPr>
      <w:rFonts w:ascii="Arial" w:eastAsiaTheme="majorEastAsia" w:hAnsi="Arial" w:cstheme="majorBidi"/>
      <w:b/>
      <w:kern w:val="0"/>
      <w:sz w:val="24"/>
      <w:szCs w:val="24"/>
      <w14:ligatures w14:val="none"/>
    </w:rPr>
  </w:style>
  <w:style w:type="character" w:styleId="Strong">
    <w:name w:val="Strong"/>
    <w:basedOn w:val="DefaultParagraphFont"/>
    <w:uiPriority w:val="22"/>
    <w:qFormat/>
    <w:rsid w:val="003301B3"/>
    <w:rPr>
      <w:b/>
      <w:bCs/>
    </w:rPr>
  </w:style>
  <w:style w:type="character" w:styleId="Hyperlink">
    <w:name w:val="Hyperlink"/>
    <w:basedOn w:val="DefaultParagraphFont"/>
    <w:uiPriority w:val="99"/>
    <w:unhideWhenUsed/>
    <w:rsid w:val="00574B02"/>
    <w:rPr>
      <w:color w:val="0563C1" w:themeColor="hyperlink"/>
      <w:u w:val="single"/>
    </w:rPr>
  </w:style>
  <w:style w:type="character" w:styleId="UnresolvedMention">
    <w:name w:val="Unresolved Mention"/>
    <w:basedOn w:val="DefaultParagraphFont"/>
    <w:uiPriority w:val="99"/>
    <w:semiHidden/>
    <w:unhideWhenUsed/>
    <w:rsid w:val="00574B02"/>
    <w:rPr>
      <w:color w:val="605E5C"/>
      <w:shd w:val="clear" w:color="auto" w:fill="E1DFDD"/>
    </w:rPr>
  </w:style>
  <w:style w:type="paragraph" w:styleId="ListParagraph">
    <w:name w:val="List Paragraph"/>
    <w:basedOn w:val="Normal"/>
    <w:uiPriority w:val="34"/>
    <w:qFormat/>
    <w:rsid w:val="00B60177"/>
    <w:pPr>
      <w:ind w:left="720"/>
      <w:contextualSpacing/>
    </w:pPr>
  </w:style>
  <w:style w:type="paragraph" w:customStyle="1" w:styleId="Default">
    <w:name w:val="Default"/>
    <w:rsid w:val="00B60177"/>
    <w:pPr>
      <w:autoSpaceDE w:val="0"/>
      <w:autoSpaceDN w:val="0"/>
      <w:adjustRightInd w:val="0"/>
      <w:spacing w:after="0" w:line="240" w:lineRule="auto"/>
    </w:pPr>
    <w:rPr>
      <w:rFonts w:ascii="Arial" w:hAnsi="Arial" w:cs="Arial"/>
      <w:color w:val="000000"/>
      <w:kern w:val="0"/>
      <w:sz w:val="24"/>
      <w:szCs w:val="24"/>
      <w14:ligatures w14:val="none"/>
    </w:rPr>
  </w:style>
  <w:style w:type="paragraph" w:styleId="NoSpacing">
    <w:name w:val="No Spacing"/>
    <w:uiPriority w:val="1"/>
    <w:qFormat/>
    <w:rsid w:val="00B60177"/>
    <w:pPr>
      <w:spacing w:after="0" w:line="240" w:lineRule="auto"/>
    </w:pPr>
    <w:rPr>
      <w:kern w:val="0"/>
      <w14:ligatures w14:val="none"/>
    </w:rPr>
  </w:style>
  <w:style w:type="paragraph" w:styleId="Header">
    <w:name w:val="header"/>
    <w:basedOn w:val="Normal"/>
    <w:link w:val="HeaderChar"/>
    <w:uiPriority w:val="99"/>
    <w:unhideWhenUsed/>
    <w:rsid w:val="0072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6E"/>
    <w:rPr>
      <w:kern w:val="0"/>
      <w14:ligatures w14:val="none"/>
    </w:rPr>
  </w:style>
  <w:style w:type="paragraph" w:styleId="Footer">
    <w:name w:val="footer"/>
    <w:basedOn w:val="Normal"/>
    <w:link w:val="FooterChar"/>
    <w:uiPriority w:val="99"/>
    <w:unhideWhenUsed/>
    <w:rsid w:val="0072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06E"/>
    <w:rPr>
      <w:kern w:val="0"/>
      <w14:ligatures w14:val="none"/>
    </w:rPr>
  </w:style>
  <w:style w:type="paragraph" w:styleId="TOC2">
    <w:name w:val="toc 2"/>
    <w:basedOn w:val="Normal"/>
    <w:next w:val="Normal"/>
    <w:autoRedefine/>
    <w:uiPriority w:val="39"/>
    <w:unhideWhenUsed/>
    <w:qFormat/>
    <w:rsid w:val="004B236C"/>
    <w:pPr>
      <w:tabs>
        <w:tab w:val="right" w:leader="dot" w:pos="9016"/>
      </w:tabs>
      <w:spacing w:after="100"/>
      <w:ind w:left="220"/>
    </w:pPr>
    <w:rPr>
      <w:rFonts w:eastAsiaTheme="minorEastAsia"/>
      <w:b/>
      <w:noProof/>
      <w:lang w:val="en-US"/>
    </w:rPr>
  </w:style>
  <w:style w:type="paragraph" w:styleId="TOC3">
    <w:name w:val="toc 3"/>
    <w:basedOn w:val="Normal"/>
    <w:next w:val="Normal"/>
    <w:autoRedefine/>
    <w:uiPriority w:val="39"/>
    <w:unhideWhenUsed/>
    <w:qFormat/>
    <w:rsid w:val="004B236C"/>
    <w:pPr>
      <w:spacing w:after="100"/>
      <w:ind w:left="440"/>
    </w:pPr>
    <w:rPr>
      <w:rFonts w:eastAsiaTheme="minorEastAsia"/>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74220/Children_Act_1989_fostering_services.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m/url?sa=t&amp;rct=j&amp;q=&amp;esrc=s&amp;source=web&amp;cd=&amp;ved=2ahUKEwiCicimudX7AhWQUsAKHVn7BpsQFnoECAkQAQ&amp;url=https%3A%2F%2Fwww.nomisweb.co.uk%2F&amp;usg=AOvVaw0vhfzLNO-83a_ib07jJEP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ons.gov.uk/"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ta.southglos.gov.uk/census" TargetMode="External"/><Relationship Id="rId22" Type="http://schemas.openxmlformats.org/officeDocument/2006/relationships/image" Target="media/image7.png"/><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4ff75f0-9bd5-40ee-9010-33523d454cfa" xsi:nil="true"/>
    <lcf76f155ced4ddcb4097134ff3c332f xmlns="18fbbb4c-03cd-4e0c-b7dc-fc00ed426056">
      <Terms xmlns="http://schemas.microsoft.com/office/infopath/2007/PartnerControls"/>
    </lcf76f155ced4ddcb4097134ff3c332f>
    <SharedWithUsers xmlns="9016d49c-9004-45fc-99e9-4114bd445378">
      <UserInfo>
        <DisplayName>Mike Tomkinson</DisplayName>
        <AccountId>344</AccountId>
        <AccountType/>
      </UserInfo>
      <UserInfo>
        <DisplayName>Susan Applegate</DisplayName>
        <AccountId>365</AccountId>
        <AccountType/>
      </UserInfo>
      <UserInfo>
        <DisplayName>Darryll Whitney</DisplayName>
        <AccountId>192</AccountId>
        <AccountType/>
      </UserInfo>
      <UserInfo>
        <DisplayName>Jo Avery</DisplayName>
        <AccountId>198</AccountId>
        <AccountType/>
      </UserInfo>
      <UserInfo>
        <DisplayName>Claire Greenham</DisplayName>
        <AccountId>264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392B066452D24DB5612B1BD5A8134B" ma:contentTypeVersion="16" ma:contentTypeDescription="Create a new document." ma:contentTypeScope="" ma:versionID="2b1a1fe6e9b76d0f59e2ee0253520f30">
  <xsd:schema xmlns:xsd="http://www.w3.org/2001/XMLSchema" xmlns:xs="http://www.w3.org/2001/XMLSchema" xmlns:p="http://schemas.microsoft.com/office/2006/metadata/properties" xmlns:ns2="18fbbb4c-03cd-4e0c-b7dc-fc00ed426056" xmlns:ns3="9016d49c-9004-45fc-99e9-4114bd445378" xmlns:ns4="b4ff75f0-9bd5-40ee-9010-33523d454cfa" targetNamespace="http://schemas.microsoft.com/office/2006/metadata/properties" ma:root="true" ma:fieldsID="e708a804cfeaba7b15593067383f4d65" ns2:_="" ns3:_="" ns4:_="">
    <xsd:import namespace="18fbbb4c-03cd-4e0c-b7dc-fc00ed426056"/>
    <xsd:import namespace="9016d49c-9004-45fc-99e9-4114bd445378"/>
    <xsd:import namespace="b4ff75f0-9bd5-40ee-9010-33523d454c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SearchPropertie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bbb4c-03cd-4e0c-b7dc-fc00ed426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0f5359-d226-4d63-80c6-79d877f0b9e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6d49c-9004-45fc-99e9-4114bd4453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f75f0-9bd5-40ee-9010-33523d454c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a3ebf4-e542-4eeb-9bbc-2a60133e9673}" ma:internalName="TaxCatchAll" ma:showField="CatchAllData" ma:web="9016d49c-9004-45fc-99e9-4114bd4453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9C3943-0368-47A0-9EFA-0D01BEBA6D31}">
  <ds:schemaRefs>
    <ds:schemaRef ds:uri="http://schemas.microsoft.com/sharepoint/v3/contenttype/forms"/>
  </ds:schemaRefs>
</ds:datastoreItem>
</file>

<file path=customXml/itemProps2.xml><?xml version="1.0" encoding="utf-8"?>
<ds:datastoreItem xmlns:ds="http://schemas.openxmlformats.org/officeDocument/2006/customXml" ds:itemID="{AE39DDF6-35D0-4921-8EDE-3CAD442793F0}">
  <ds:schemaRefs>
    <ds:schemaRef ds:uri="http://schemas.microsoft.com/office/2006/metadata/properties"/>
    <ds:schemaRef ds:uri="http://schemas.microsoft.com/office/infopath/2007/PartnerControls"/>
    <ds:schemaRef ds:uri="b4ff75f0-9bd5-40ee-9010-33523d454cfa"/>
    <ds:schemaRef ds:uri="18fbbb4c-03cd-4e0c-b7dc-fc00ed426056"/>
    <ds:schemaRef ds:uri="9016d49c-9004-45fc-99e9-4114bd445378"/>
  </ds:schemaRefs>
</ds:datastoreItem>
</file>

<file path=customXml/itemProps3.xml><?xml version="1.0" encoding="utf-8"?>
<ds:datastoreItem xmlns:ds="http://schemas.openxmlformats.org/officeDocument/2006/customXml" ds:itemID="{1C77A99C-F845-456E-909A-A1DB6902A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bbb4c-03cd-4e0c-b7dc-fc00ed426056"/>
    <ds:schemaRef ds:uri="9016d49c-9004-45fc-99e9-4114bd445378"/>
    <ds:schemaRef ds:uri="b4ff75f0-9bd5-40ee-9010-33523d454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5832</Words>
  <Characters>33249</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Chick</dc:creator>
  <cp:keywords/>
  <dc:description/>
  <cp:lastModifiedBy>Shanti Eaves</cp:lastModifiedBy>
  <cp:revision>2</cp:revision>
  <dcterms:created xsi:type="dcterms:W3CDTF">2023-09-01T12:18:00Z</dcterms:created>
  <dcterms:modified xsi:type="dcterms:W3CDTF">2023-09-01T12:18:00Z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0x010100EE392B066452D24DB5612B1BD5A8134B</vt:lpwstr>
  </property>
  <property fmtid="{D5CDD505-2E9C-101B-9397-08002B2CF9AE}" pid="3" name="MediaServiceImageTags">
    <vt:lpwstr/>
  </property>
</Properties>
</file>