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CEB" w:rsidRDefault="00157CEB" w:rsidP="00B955BB">
      <w:pPr>
        <w:jc w:val="both"/>
        <w:rPr>
          <w:rFonts w:ascii="Arial" w:hAnsi="Arial" w:cs="Arial"/>
          <w:sz w:val="24"/>
          <w:szCs w:val="24"/>
        </w:rPr>
      </w:pPr>
    </w:p>
    <w:p w:rsidR="00B955BB" w:rsidRPr="003E7232" w:rsidRDefault="00B955BB" w:rsidP="00B955BB">
      <w:pPr>
        <w:jc w:val="both"/>
        <w:rPr>
          <w:rFonts w:ascii="Arial" w:hAnsi="Arial" w:cs="Arial"/>
          <w:sz w:val="24"/>
          <w:szCs w:val="24"/>
        </w:rPr>
      </w:pPr>
    </w:p>
    <w:p w:rsidR="00157CEB" w:rsidRPr="003E7232" w:rsidRDefault="009220C0" w:rsidP="00B955B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Wirral</w:t>
      </w:r>
      <w:r w:rsidR="00157CEB" w:rsidRPr="003E7232">
        <w:rPr>
          <w:rFonts w:ascii="Arial" w:hAnsi="Arial" w:cs="Arial"/>
          <w:sz w:val="24"/>
          <w:szCs w:val="24"/>
          <w:u w:val="single"/>
        </w:rPr>
        <w:t xml:space="preserve"> Multi – Agency </w:t>
      </w:r>
      <w:r w:rsidR="005B2DE7" w:rsidRPr="003E7232">
        <w:rPr>
          <w:rFonts w:ascii="Arial" w:hAnsi="Arial" w:cs="Arial"/>
          <w:sz w:val="24"/>
          <w:szCs w:val="24"/>
          <w:u w:val="single"/>
        </w:rPr>
        <w:t>Permanency Panel – Terms of Reference</w:t>
      </w:r>
    </w:p>
    <w:p w:rsidR="005B2DE7" w:rsidRDefault="005B2DE7" w:rsidP="00B955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955BB" w:rsidRPr="003E7232" w:rsidRDefault="00B955BB" w:rsidP="00B955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B2DE7" w:rsidRPr="004C0286" w:rsidRDefault="005B2DE7" w:rsidP="00B955BB">
      <w:p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  <w:u w:val="single"/>
        </w:rPr>
        <w:t xml:space="preserve">Purpose: </w:t>
      </w:r>
      <w:r w:rsidR="00B955BB">
        <w:rPr>
          <w:rFonts w:ascii="Arial" w:hAnsi="Arial" w:cs="Arial"/>
          <w:sz w:val="24"/>
          <w:szCs w:val="24"/>
        </w:rPr>
        <w:t>The aim of the Permanency P</w:t>
      </w:r>
      <w:r w:rsidRPr="003E7232">
        <w:rPr>
          <w:rFonts w:ascii="Arial" w:hAnsi="Arial" w:cs="Arial"/>
          <w:sz w:val="24"/>
          <w:szCs w:val="24"/>
        </w:rPr>
        <w:t>anel is to ensur</w:t>
      </w:r>
      <w:r w:rsidR="00B955BB">
        <w:rPr>
          <w:rFonts w:ascii="Arial" w:hAnsi="Arial" w:cs="Arial"/>
          <w:sz w:val="24"/>
          <w:szCs w:val="24"/>
        </w:rPr>
        <w:t>e that Looked After C</w:t>
      </w:r>
      <w:r w:rsidR="00DF4D7C">
        <w:rPr>
          <w:rFonts w:ascii="Arial" w:hAnsi="Arial" w:cs="Arial"/>
          <w:sz w:val="24"/>
          <w:szCs w:val="24"/>
        </w:rPr>
        <w:t>hildren</w:t>
      </w:r>
      <w:r w:rsidRPr="003E7232">
        <w:rPr>
          <w:rFonts w:ascii="Arial" w:hAnsi="Arial" w:cs="Arial"/>
          <w:sz w:val="24"/>
          <w:szCs w:val="24"/>
        </w:rPr>
        <w:t>, have appropriate permanency plans that are implemented in a timely manner to avoid drift and delay</w:t>
      </w:r>
      <w:r w:rsidR="00B955BB">
        <w:rPr>
          <w:rFonts w:ascii="Arial" w:hAnsi="Arial" w:cs="Arial"/>
          <w:sz w:val="24"/>
          <w:szCs w:val="24"/>
        </w:rPr>
        <w:t xml:space="preserve">, in line with the </w:t>
      </w:r>
      <w:r w:rsidR="009B37B0" w:rsidRPr="003E7232">
        <w:rPr>
          <w:rFonts w:ascii="Arial" w:hAnsi="Arial" w:cs="Arial"/>
          <w:sz w:val="24"/>
          <w:szCs w:val="24"/>
        </w:rPr>
        <w:t>Permanency Policy and Care Planning Procedure (June 2015)</w:t>
      </w:r>
      <w:r w:rsidR="0008630A">
        <w:rPr>
          <w:rFonts w:ascii="Arial" w:hAnsi="Arial" w:cs="Arial"/>
          <w:sz w:val="24"/>
          <w:szCs w:val="24"/>
        </w:rPr>
        <w:t xml:space="preserve">. This panel will also approve any support plans, including financial commitments for children with plans for permanence via Special Guardianship or Child Arrangement Orders.  As such the panel will have </w:t>
      </w:r>
      <w:r w:rsidR="00BB048A">
        <w:rPr>
          <w:rFonts w:ascii="Arial" w:hAnsi="Arial" w:cs="Arial"/>
          <w:sz w:val="24"/>
          <w:szCs w:val="24"/>
        </w:rPr>
        <w:t>five</w:t>
      </w:r>
      <w:r w:rsidRPr="004C0286">
        <w:rPr>
          <w:rFonts w:ascii="Arial" w:hAnsi="Arial" w:cs="Arial"/>
          <w:sz w:val="24"/>
          <w:szCs w:val="24"/>
        </w:rPr>
        <w:t xml:space="preserve"> functions: </w:t>
      </w:r>
    </w:p>
    <w:p w:rsidR="005B2DE7" w:rsidRPr="003E7232" w:rsidRDefault="005B2DE7" w:rsidP="00B955BB">
      <w:p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 xml:space="preserve"> </w:t>
      </w:r>
    </w:p>
    <w:p w:rsidR="005B2DE7" w:rsidRPr="003E7232" w:rsidRDefault="005B2DE7" w:rsidP="00B955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 xml:space="preserve">To scrutinise and approve </w:t>
      </w:r>
      <w:r w:rsidR="00067669">
        <w:rPr>
          <w:rFonts w:ascii="Arial" w:hAnsi="Arial" w:cs="Arial"/>
          <w:sz w:val="24"/>
          <w:szCs w:val="24"/>
        </w:rPr>
        <w:t xml:space="preserve">proposed </w:t>
      </w:r>
      <w:r w:rsidRPr="003E7232">
        <w:rPr>
          <w:rFonts w:ascii="Arial" w:hAnsi="Arial" w:cs="Arial"/>
          <w:sz w:val="24"/>
          <w:szCs w:val="24"/>
        </w:rPr>
        <w:t>SGO placements</w:t>
      </w:r>
      <w:r w:rsidR="00BB048A">
        <w:rPr>
          <w:rFonts w:ascii="Arial" w:hAnsi="Arial" w:cs="Arial"/>
          <w:sz w:val="24"/>
          <w:szCs w:val="24"/>
        </w:rPr>
        <w:t>, including requests to assist in the funding of SGO/CAO applications,</w:t>
      </w:r>
      <w:r w:rsidRPr="003E7232">
        <w:rPr>
          <w:rFonts w:ascii="Arial" w:hAnsi="Arial" w:cs="Arial"/>
          <w:sz w:val="24"/>
          <w:szCs w:val="24"/>
        </w:rPr>
        <w:t xml:space="preserve"> and </w:t>
      </w:r>
      <w:r w:rsidR="00BB048A">
        <w:rPr>
          <w:rFonts w:ascii="Arial" w:hAnsi="Arial" w:cs="Arial"/>
          <w:sz w:val="24"/>
          <w:szCs w:val="24"/>
        </w:rPr>
        <w:t xml:space="preserve">SGO </w:t>
      </w:r>
      <w:r w:rsidRPr="003E7232">
        <w:rPr>
          <w:rFonts w:ascii="Arial" w:hAnsi="Arial" w:cs="Arial"/>
          <w:sz w:val="24"/>
          <w:szCs w:val="24"/>
        </w:rPr>
        <w:t>support plans.</w:t>
      </w:r>
    </w:p>
    <w:p w:rsidR="009220C0" w:rsidRDefault="009220C0" w:rsidP="009220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>To appro</w:t>
      </w:r>
      <w:r w:rsidR="004C0286">
        <w:rPr>
          <w:rFonts w:ascii="Arial" w:hAnsi="Arial" w:cs="Arial"/>
          <w:sz w:val="24"/>
          <w:szCs w:val="24"/>
        </w:rPr>
        <w:t>ve matches for long term fostering arrangements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B2DE7" w:rsidRPr="003E7232" w:rsidRDefault="005B2DE7" w:rsidP="00B955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>To track plans for children with a primary or contingency plan for adoption</w:t>
      </w:r>
      <w:r w:rsidR="00B955BB">
        <w:rPr>
          <w:rFonts w:ascii="Arial" w:hAnsi="Arial" w:cs="Arial"/>
          <w:sz w:val="24"/>
          <w:szCs w:val="24"/>
        </w:rPr>
        <w:t>.</w:t>
      </w:r>
    </w:p>
    <w:p w:rsidR="005B2DE7" w:rsidRPr="004C0286" w:rsidRDefault="005B2DE7" w:rsidP="00B955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0286">
        <w:rPr>
          <w:rFonts w:ascii="Arial" w:hAnsi="Arial" w:cs="Arial"/>
          <w:sz w:val="24"/>
          <w:szCs w:val="24"/>
        </w:rPr>
        <w:t xml:space="preserve">To review all placements </w:t>
      </w:r>
      <w:r w:rsidR="00DC61DB" w:rsidRPr="004C0286">
        <w:rPr>
          <w:rFonts w:ascii="Arial" w:hAnsi="Arial" w:cs="Arial"/>
          <w:sz w:val="24"/>
          <w:szCs w:val="24"/>
        </w:rPr>
        <w:t xml:space="preserve">of children who have been looked after for over 12 months </w:t>
      </w:r>
      <w:r w:rsidRPr="004C0286">
        <w:rPr>
          <w:rFonts w:ascii="Arial" w:hAnsi="Arial" w:cs="Arial"/>
          <w:sz w:val="24"/>
          <w:szCs w:val="24"/>
        </w:rPr>
        <w:t>that have not been approved as long term</w:t>
      </w:r>
      <w:r w:rsidR="00DC61DB" w:rsidRPr="004C0286">
        <w:rPr>
          <w:rFonts w:ascii="Arial" w:hAnsi="Arial" w:cs="Arial"/>
          <w:sz w:val="24"/>
          <w:szCs w:val="24"/>
        </w:rPr>
        <w:t>.</w:t>
      </w:r>
      <w:r w:rsidRPr="004C0286">
        <w:rPr>
          <w:rFonts w:ascii="Arial" w:hAnsi="Arial" w:cs="Arial"/>
          <w:sz w:val="24"/>
          <w:szCs w:val="24"/>
        </w:rPr>
        <w:t xml:space="preserve"> </w:t>
      </w:r>
      <w:r w:rsidR="00DC61DB" w:rsidRPr="004C0286">
        <w:rPr>
          <w:rFonts w:ascii="Arial" w:hAnsi="Arial" w:cs="Arial"/>
          <w:sz w:val="24"/>
          <w:szCs w:val="24"/>
        </w:rPr>
        <w:t>T</w:t>
      </w:r>
      <w:r w:rsidRPr="004C0286">
        <w:rPr>
          <w:rFonts w:ascii="Arial" w:hAnsi="Arial" w:cs="Arial"/>
          <w:sz w:val="24"/>
          <w:szCs w:val="24"/>
        </w:rPr>
        <w:t>o ensure children and young people have the right placement to meet their needs and that the permanency plan</w:t>
      </w:r>
      <w:r w:rsidR="003E7232" w:rsidRPr="004C0286">
        <w:rPr>
          <w:rFonts w:ascii="Arial" w:hAnsi="Arial" w:cs="Arial"/>
          <w:sz w:val="24"/>
          <w:szCs w:val="24"/>
        </w:rPr>
        <w:t xml:space="preserve"> for the child</w:t>
      </w:r>
      <w:r w:rsidRPr="004C0286">
        <w:rPr>
          <w:rFonts w:ascii="Arial" w:hAnsi="Arial" w:cs="Arial"/>
          <w:sz w:val="24"/>
          <w:szCs w:val="24"/>
        </w:rPr>
        <w:t xml:space="preserve"> is being implemented.</w:t>
      </w:r>
    </w:p>
    <w:p w:rsidR="00067669" w:rsidRPr="004C0286" w:rsidRDefault="00067669" w:rsidP="00B955B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C0286">
        <w:rPr>
          <w:rFonts w:ascii="Arial" w:hAnsi="Arial" w:cs="Arial"/>
          <w:sz w:val="24"/>
          <w:szCs w:val="24"/>
        </w:rPr>
        <w:t xml:space="preserve">To review all placements </w:t>
      </w:r>
      <w:r w:rsidR="004C0286" w:rsidRPr="004C0286">
        <w:rPr>
          <w:rFonts w:ascii="Arial" w:hAnsi="Arial" w:cs="Arial"/>
          <w:sz w:val="24"/>
          <w:szCs w:val="24"/>
        </w:rPr>
        <w:t xml:space="preserve">where </w:t>
      </w:r>
      <w:r w:rsidRPr="004C0286">
        <w:rPr>
          <w:rFonts w:ascii="Arial" w:hAnsi="Arial" w:cs="Arial"/>
          <w:sz w:val="24"/>
          <w:szCs w:val="24"/>
        </w:rPr>
        <w:t xml:space="preserve">children </w:t>
      </w:r>
      <w:r w:rsidR="004C0286" w:rsidRPr="004C0286">
        <w:rPr>
          <w:rFonts w:ascii="Arial" w:hAnsi="Arial" w:cs="Arial"/>
          <w:sz w:val="24"/>
          <w:szCs w:val="24"/>
        </w:rPr>
        <w:t>are placed at home with parents</w:t>
      </w:r>
      <w:r w:rsidR="00BB048A">
        <w:rPr>
          <w:rFonts w:ascii="Arial" w:hAnsi="Arial" w:cs="Arial"/>
          <w:sz w:val="24"/>
          <w:szCs w:val="24"/>
        </w:rPr>
        <w:t xml:space="preserve"> on a care order and where the</w:t>
      </w:r>
      <w:r w:rsidR="004C0286" w:rsidRPr="004C0286">
        <w:rPr>
          <w:rFonts w:ascii="Arial" w:hAnsi="Arial" w:cs="Arial"/>
          <w:sz w:val="24"/>
          <w:szCs w:val="24"/>
        </w:rPr>
        <w:t xml:space="preserve"> arrangement has been in place for longer than </w:t>
      </w:r>
      <w:r w:rsidR="00BB048A">
        <w:rPr>
          <w:rFonts w:ascii="Arial" w:hAnsi="Arial" w:cs="Arial"/>
          <w:sz w:val="24"/>
          <w:szCs w:val="24"/>
        </w:rPr>
        <w:t>12 months</w:t>
      </w:r>
      <w:r w:rsidRPr="004C0286">
        <w:rPr>
          <w:rFonts w:ascii="Arial" w:hAnsi="Arial" w:cs="Arial"/>
          <w:sz w:val="24"/>
          <w:szCs w:val="24"/>
        </w:rPr>
        <w:t xml:space="preserve"> </w:t>
      </w:r>
    </w:p>
    <w:p w:rsidR="005B2DE7" w:rsidRPr="004C0286" w:rsidRDefault="005B2DE7" w:rsidP="00BB048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08630A" w:rsidRDefault="0008630A" w:rsidP="00B955B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2DE7" w:rsidRPr="003E7232" w:rsidRDefault="005B2DE7" w:rsidP="00B955BB">
      <w:p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  <w:u w:val="single"/>
        </w:rPr>
        <w:t>Membership:</w:t>
      </w:r>
      <w:r w:rsidR="008118CC" w:rsidRPr="003E723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118CC" w:rsidRPr="003E7232" w:rsidRDefault="008118CC" w:rsidP="00B955BB">
      <w:pPr>
        <w:jc w:val="both"/>
        <w:rPr>
          <w:rFonts w:ascii="Arial" w:hAnsi="Arial" w:cs="Arial"/>
          <w:sz w:val="24"/>
          <w:szCs w:val="24"/>
        </w:rPr>
      </w:pPr>
    </w:p>
    <w:p w:rsidR="008118CC" w:rsidRPr="003E7232" w:rsidRDefault="004C0286" w:rsidP="00B95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Manager Children in Care</w:t>
      </w:r>
      <w:r w:rsidR="008118CC" w:rsidRPr="003E7232">
        <w:rPr>
          <w:rFonts w:ascii="Arial" w:hAnsi="Arial" w:cs="Arial"/>
          <w:sz w:val="24"/>
          <w:szCs w:val="24"/>
        </w:rPr>
        <w:t xml:space="preserve"> – Chair</w:t>
      </w:r>
    </w:p>
    <w:p w:rsidR="00847535" w:rsidRPr="003E7232" w:rsidRDefault="00847535" w:rsidP="00B95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>Administrator</w:t>
      </w:r>
    </w:p>
    <w:p w:rsidR="008118CC" w:rsidRPr="003E7232" w:rsidRDefault="00743FF7" w:rsidP="00B95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Permanence Co-ordinator </w:t>
      </w:r>
      <w:r w:rsidR="00A84B1F">
        <w:rPr>
          <w:rFonts w:ascii="Arial" w:hAnsi="Arial" w:cs="Arial"/>
          <w:sz w:val="24"/>
          <w:szCs w:val="24"/>
        </w:rPr>
        <w:t xml:space="preserve"> </w:t>
      </w:r>
      <w:r w:rsidR="008118CC" w:rsidRPr="003E7232">
        <w:rPr>
          <w:rFonts w:ascii="Arial" w:hAnsi="Arial" w:cs="Arial"/>
          <w:sz w:val="24"/>
          <w:szCs w:val="24"/>
        </w:rPr>
        <w:t>– Vice Chair</w:t>
      </w:r>
    </w:p>
    <w:p w:rsidR="008118CC" w:rsidRPr="003E7232" w:rsidRDefault="00A84B1F" w:rsidP="00B95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Manager</w:t>
      </w:r>
      <w:r w:rsidR="008118CC" w:rsidRPr="003E7232">
        <w:rPr>
          <w:rFonts w:ascii="Arial" w:hAnsi="Arial" w:cs="Arial"/>
          <w:sz w:val="24"/>
          <w:szCs w:val="24"/>
        </w:rPr>
        <w:t xml:space="preserve"> CLA </w:t>
      </w:r>
    </w:p>
    <w:p w:rsidR="00847535" w:rsidRPr="003E7232" w:rsidRDefault="00847535" w:rsidP="00B95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 xml:space="preserve">Team Manager, </w:t>
      </w:r>
      <w:r w:rsidR="00743FF7">
        <w:rPr>
          <w:rFonts w:ascii="Arial" w:hAnsi="Arial" w:cs="Arial"/>
          <w:sz w:val="24"/>
          <w:szCs w:val="24"/>
        </w:rPr>
        <w:t>CIN/CP</w:t>
      </w:r>
    </w:p>
    <w:p w:rsidR="008118CC" w:rsidRPr="00340559" w:rsidRDefault="008118CC" w:rsidP="00B95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0559">
        <w:rPr>
          <w:rFonts w:ascii="Arial" w:hAnsi="Arial" w:cs="Arial"/>
          <w:sz w:val="24"/>
          <w:szCs w:val="24"/>
        </w:rPr>
        <w:t>Specialist Nurse CLA</w:t>
      </w:r>
      <w:r w:rsidR="00F03A39" w:rsidRPr="00340559">
        <w:rPr>
          <w:rFonts w:ascii="Arial" w:hAnsi="Arial" w:cs="Arial"/>
          <w:sz w:val="24"/>
          <w:szCs w:val="24"/>
        </w:rPr>
        <w:t xml:space="preserve"> or Health REP</w:t>
      </w:r>
    </w:p>
    <w:p w:rsidR="00673455" w:rsidRPr="00673455" w:rsidRDefault="00B955BB" w:rsidP="00B95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School Head</w:t>
      </w:r>
    </w:p>
    <w:p w:rsidR="00A703BB" w:rsidRPr="003E7232" w:rsidRDefault="00A703BB" w:rsidP="00B95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Independent Reviewing Officer</w:t>
      </w:r>
      <w:r w:rsidR="00340559">
        <w:rPr>
          <w:rFonts w:ascii="Arial" w:hAnsi="Arial" w:cs="Arial"/>
          <w:sz w:val="24"/>
          <w:szCs w:val="24"/>
        </w:rPr>
        <w:t xml:space="preserve"> Rep</w:t>
      </w:r>
    </w:p>
    <w:p w:rsidR="008118CC" w:rsidRPr="003E7232" w:rsidRDefault="00847535" w:rsidP="00B95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>Team Manager, Fostering Service</w:t>
      </w:r>
    </w:p>
    <w:p w:rsidR="00847535" w:rsidRPr="003E7232" w:rsidRDefault="00847535" w:rsidP="00B95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>Team Manager, Adoption Service</w:t>
      </w:r>
    </w:p>
    <w:p w:rsidR="00847535" w:rsidRPr="003E7232" w:rsidRDefault="00847535" w:rsidP="00B95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 xml:space="preserve">Team Manager – </w:t>
      </w:r>
      <w:r w:rsidR="00743FF7">
        <w:rPr>
          <w:rFonts w:ascii="Arial" w:hAnsi="Arial" w:cs="Arial"/>
          <w:sz w:val="24"/>
          <w:szCs w:val="24"/>
        </w:rPr>
        <w:t>Commissioning</w:t>
      </w:r>
      <w:r w:rsidR="00340559">
        <w:rPr>
          <w:rFonts w:ascii="Arial" w:hAnsi="Arial" w:cs="Arial"/>
          <w:sz w:val="24"/>
          <w:szCs w:val="24"/>
        </w:rPr>
        <w:t>, as required</w:t>
      </w:r>
      <w:r w:rsidR="00743FF7">
        <w:rPr>
          <w:rFonts w:ascii="Arial" w:hAnsi="Arial" w:cs="Arial"/>
          <w:sz w:val="24"/>
          <w:szCs w:val="24"/>
        </w:rPr>
        <w:t xml:space="preserve"> </w:t>
      </w:r>
    </w:p>
    <w:p w:rsidR="00847535" w:rsidRDefault="00847535" w:rsidP="00B955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>Accountant, Finance Team</w:t>
      </w:r>
    </w:p>
    <w:p w:rsidR="00673455" w:rsidRPr="003E7232" w:rsidRDefault="00673455" w:rsidP="00B955B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30AAA" w:rsidRPr="003E7232" w:rsidRDefault="00830AAA" w:rsidP="00B955BB">
      <w:p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 xml:space="preserve">Membership will vary according to the needs of </w:t>
      </w:r>
      <w:r w:rsidR="002F672C">
        <w:rPr>
          <w:rFonts w:ascii="Arial" w:hAnsi="Arial" w:cs="Arial"/>
          <w:sz w:val="24"/>
          <w:szCs w:val="24"/>
        </w:rPr>
        <w:t>P</w:t>
      </w:r>
      <w:r w:rsidRPr="003E7232">
        <w:rPr>
          <w:rFonts w:ascii="Arial" w:hAnsi="Arial" w:cs="Arial"/>
          <w:sz w:val="24"/>
          <w:szCs w:val="24"/>
        </w:rPr>
        <w:t xml:space="preserve">anel, for example, the Team Manager </w:t>
      </w:r>
      <w:r w:rsidR="00743FF7">
        <w:rPr>
          <w:rFonts w:ascii="Arial" w:hAnsi="Arial" w:cs="Arial"/>
          <w:sz w:val="24"/>
          <w:szCs w:val="24"/>
        </w:rPr>
        <w:t>CIN/CP</w:t>
      </w:r>
      <w:r w:rsidRPr="003E7232">
        <w:rPr>
          <w:rFonts w:ascii="Arial" w:hAnsi="Arial" w:cs="Arial"/>
          <w:sz w:val="24"/>
          <w:szCs w:val="24"/>
        </w:rPr>
        <w:t xml:space="preserve"> and Virtual Head will not be required for part </w:t>
      </w:r>
      <w:r w:rsidR="00A84B1F">
        <w:rPr>
          <w:rFonts w:ascii="Arial" w:hAnsi="Arial" w:cs="Arial"/>
          <w:sz w:val="24"/>
          <w:szCs w:val="24"/>
        </w:rPr>
        <w:t>1</w:t>
      </w:r>
      <w:r w:rsidRPr="003E7232">
        <w:rPr>
          <w:rFonts w:ascii="Arial" w:hAnsi="Arial" w:cs="Arial"/>
          <w:sz w:val="24"/>
          <w:szCs w:val="24"/>
        </w:rPr>
        <w:t xml:space="preserve"> below. Team Manager, Adoption will not be required for part 2</w:t>
      </w:r>
      <w:r w:rsidR="00A84B1F">
        <w:rPr>
          <w:rFonts w:ascii="Arial" w:hAnsi="Arial" w:cs="Arial"/>
          <w:sz w:val="24"/>
          <w:szCs w:val="24"/>
        </w:rPr>
        <w:t>/3</w:t>
      </w:r>
      <w:r w:rsidRPr="003E7232">
        <w:rPr>
          <w:rFonts w:ascii="Arial" w:hAnsi="Arial" w:cs="Arial"/>
          <w:sz w:val="24"/>
          <w:szCs w:val="24"/>
        </w:rPr>
        <w:t xml:space="preserve"> below.</w:t>
      </w:r>
    </w:p>
    <w:p w:rsidR="00830AAA" w:rsidRPr="003E7232" w:rsidRDefault="00830AAA" w:rsidP="00B955BB">
      <w:p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 xml:space="preserve">If anyone is unable to attend they should send a representative. </w:t>
      </w:r>
    </w:p>
    <w:p w:rsidR="00486B2E" w:rsidRPr="003E7232" w:rsidRDefault="00486B2E" w:rsidP="00B955BB">
      <w:p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 xml:space="preserve">Expert advisors will be invited to </w:t>
      </w:r>
      <w:r w:rsidR="002F672C">
        <w:rPr>
          <w:rFonts w:ascii="Arial" w:hAnsi="Arial" w:cs="Arial"/>
          <w:sz w:val="24"/>
          <w:szCs w:val="24"/>
        </w:rPr>
        <w:t>P</w:t>
      </w:r>
      <w:r w:rsidRPr="003E7232">
        <w:rPr>
          <w:rFonts w:ascii="Arial" w:hAnsi="Arial" w:cs="Arial"/>
          <w:sz w:val="24"/>
          <w:szCs w:val="24"/>
        </w:rPr>
        <w:t>anel as required</w:t>
      </w:r>
      <w:r w:rsidR="002F672C">
        <w:rPr>
          <w:rFonts w:ascii="Arial" w:hAnsi="Arial" w:cs="Arial"/>
          <w:sz w:val="24"/>
          <w:szCs w:val="24"/>
        </w:rPr>
        <w:t>, for example, legal advisors</w:t>
      </w:r>
      <w:r w:rsidRPr="003E7232">
        <w:rPr>
          <w:rFonts w:ascii="Arial" w:hAnsi="Arial" w:cs="Arial"/>
          <w:sz w:val="24"/>
          <w:szCs w:val="24"/>
        </w:rPr>
        <w:t>.</w:t>
      </w:r>
    </w:p>
    <w:p w:rsidR="00B955BB" w:rsidRDefault="00B955BB" w:rsidP="00B955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955BB" w:rsidRDefault="00B955BB" w:rsidP="00B955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DC6EEE" w:rsidRDefault="00DC6EEE" w:rsidP="00B955B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Frequency of meetings: </w:t>
      </w:r>
    </w:p>
    <w:p w:rsidR="00DC6EEE" w:rsidRPr="00DC6EEE" w:rsidRDefault="00DC6EEE" w:rsidP="00B955BB">
      <w:pPr>
        <w:jc w:val="both"/>
        <w:rPr>
          <w:rFonts w:ascii="Arial" w:hAnsi="Arial" w:cs="Arial"/>
          <w:sz w:val="24"/>
          <w:szCs w:val="24"/>
        </w:rPr>
      </w:pPr>
      <w:r w:rsidRPr="00DC6EEE">
        <w:rPr>
          <w:rFonts w:ascii="Arial" w:hAnsi="Arial" w:cs="Arial"/>
          <w:sz w:val="24"/>
          <w:szCs w:val="24"/>
        </w:rPr>
        <w:t>Every 2 weeks</w:t>
      </w:r>
    </w:p>
    <w:p w:rsidR="00DC6EEE" w:rsidRDefault="00DC6EEE" w:rsidP="00B955BB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5B2DE7" w:rsidRPr="003E7232" w:rsidRDefault="009A5B00" w:rsidP="00B955BB">
      <w:p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  <w:u w:val="single"/>
        </w:rPr>
        <w:t>Panel Structure:</w:t>
      </w:r>
      <w:r w:rsidR="009B37B0" w:rsidRPr="003E7232">
        <w:rPr>
          <w:rFonts w:ascii="Arial" w:hAnsi="Arial" w:cs="Arial"/>
          <w:sz w:val="24"/>
          <w:szCs w:val="24"/>
          <w:u w:val="single"/>
        </w:rPr>
        <w:t xml:space="preserve"> </w:t>
      </w:r>
      <w:r w:rsidR="009B37B0" w:rsidRPr="003E7232">
        <w:rPr>
          <w:rFonts w:ascii="Arial" w:hAnsi="Arial" w:cs="Arial"/>
          <w:sz w:val="24"/>
          <w:szCs w:val="24"/>
        </w:rPr>
        <w:t xml:space="preserve">The </w:t>
      </w:r>
      <w:r w:rsidR="002F672C">
        <w:rPr>
          <w:rFonts w:ascii="Arial" w:hAnsi="Arial" w:cs="Arial"/>
          <w:sz w:val="24"/>
          <w:szCs w:val="24"/>
        </w:rPr>
        <w:t>P</w:t>
      </w:r>
      <w:r w:rsidR="009B37B0" w:rsidRPr="003E7232">
        <w:rPr>
          <w:rFonts w:ascii="Arial" w:hAnsi="Arial" w:cs="Arial"/>
          <w:sz w:val="24"/>
          <w:szCs w:val="24"/>
        </w:rPr>
        <w:t xml:space="preserve">anel will meet for three hours, once a </w:t>
      </w:r>
      <w:r w:rsidR="00340559">
        <w:rPr>
          <w:rFonts w:ascii="Arial" w:hAnsi="Arial" w:cs="Arial"/>
          <w:sz w:val="24"/>
          <w:szCs w:val="24"/>
        </w:rPr>
        <w:t xml:space="preserve">fortnight. </w:t>
      </w:r>
      <w:r w:rsidR="009B37B0" w:rsidRPr="003E7232">
        <w:rPr>
          <w:rFonts w:ascii="Arial" w:hAnsi="Arial" w:cs="Arial"/>
          <w:sz w:val="24"/>
          <w:szCs w:val="24"/>
        </w:rPr>
        <w:t>The meeting will be divided as follows:</w:t>
      </w:r>
    </w:p>
    <w:p w:rsidR="009B37B0" w:rsidRPr="003E7232" w:rsidRDefault="009B37B0" w:rsidP="00B955BB">
      <w:pPr>
        <w:jc w:val="both"/>
        <w:rPr>
          <w:rFonts w:ascii="Arial" w:hAnsi="Arial" w:cs="Arial"/>
          <w:sz w:val="24"/>
          <w:szCs w:val="24"/>
        </w:rPr>
      </w:pPr>
    </w:p>
    <w:p w:rsidR="009B37B0" w:rsidRPr="003E7232" w:rsidRDefault="009B37B0" w:rsidP="00B955BB">
      <w:p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 xml:space="preserve">Part 1) </w:t>
      </w:r>
      <w:r w:rsidR="00A84B1F">
        <w:rPr>
          <w:rFonts w:ascii="Arial" w:hAnsi="Arial" w:cs="Arial"/>
          <w:sz w:val="24"/>
          <w:szCs w:val="24"/>
        </w:rPr>
        <w:t>Adoption tracking</w:t>
      </w:r>
      <w:r w:rsidR="00A84B1F" w:rsidRPr="003E7232">
        <w:rPr>
          <w:rFonts w:ascii="Arial" w:hAnsi="Arial" w:cs="Arial"/>
          <w:sz w:val="24"/>
          <w:szCs w:val="24"/>
        </w:rPr>
        <w:t>. This section of the meeting will ensure that all blocks and barriers to achieving a successful adoption placement within timescales are addressed. All children on the adoption tracker</w:t>
      </w:r>
      <w:r w:rsidR="002F672C">
        <w:rPr>
          <w:rFonts w:ascii="Arial" w:hAnsi="Arial" w:cs="Arial"/>
          <w:sz w:val="24"/>
          <w:szCs w:val="24"/>
        </w:rPr>
        <w:t xml:space="preserve"> or who are subject to a Placement Order</w:t>
      </w:r>
      <w:r w:rsidR="00A84B1F" w:rsidRPr="003E7232">
        <w:rPr>
          <w:rFonts w:ascii="Arial" w:hAnsi="Arial" w:cs="Arial"/>
          <w:sz w:val="24"/>
          <w:szCs w:val="24"/>
        </w:rPr>
        <w:t xml:space="preserve"> will be considered. </w:t>
      </w:r>
      <w:r w:rsidR="00340559">
        <w:rPr>
          <w:rFonts w:ascii="Arial" w:hAnsi="Arial" w:cs="Arial"/>
          <w:sz w:val="24"/>
          <w:szCs w:val="24"/>
        </w:rPr>
        <w:t>(</w:t>
      </w:r>
      <w:r w:rsidR="00A84B1F" w:rsidRPr="003E7232">
        <w:rPr>
          <w:rFonts w:ascii="Arial" w:hAnsi="Arial" w:cs="Arial"/>
          <w:sz w:val="24"/>
          <w:szCs w:val="24"/>
        </w:rPr>
        <w:t>45 minutes</w:t>
      </w:r>
      <w:r w:rsidR="00340559">
        <w:rPr>
          <w:rFonts w:ascii="Arial" w:hAnsi="Arial" w:cs="Arial"/>
          <w:sz w:val="24"/>
          <w:szCs w:val="24"/>
        </w:rPr>
        <w:t>)</w:t>
      </w:r>
      <w:r w:rsidR="00A84B1F">
        <w:rPr>
          <w:rFonts w:ascii="Arial" w:hAnsi="Arial" w:cs="Arial"/>
          <w:sz w:val="24"/>
          <w:szCs w:val="24"/>
        </w:rPr>
        <w:t xml:space="preserve">. </w:t>
      </w:r>
    </w:p>
    <w:p w:rsidR="0017402C" w:rsidRPr="003E7232" w:rsidRDefault="0017402C" w:rsidP="00B955BB">
      <w:pPr>
        <w:jc w:val="both"/>
        <w:rPr>
          <w:rFonts w:ascii="Arial" w:hAnsi="Arial" w:cs="Arial"/>
          <w:sz w:val="24"/>
          <w:szCs w:val="24"/>
        </w:rPr>
      </w:pPr>
    </w:p>
    <w:p w:rsidR="00F27D37" w:rsidRPr="00340559" w:rsidRDefault="0017402C" w:rsidP="00B955BB">
      <w:p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 xml:space="preserve">Part 2) Matching and approval </w:t>
      </w:r>
      <w:r w:rsidR="00A03708" w:rsidRPr="003E7232">
        <w:rPr>
          <w:rFonts w:ascii="Arial" w:hAnsi="Arial" w:cs="Arial"/>
          <w:sz w:val="24"/>
          <w:szCs w:val="24"/>
        </w:rPr>
        <w:t xml:space="preserve">/ recommendation </w:t>
      </w:r>
      <w:r w:rsidRPr="003E7232">
        <w:rPr>
          <w:rFonts w:ascii="Arial" w:hAnsi="Arial" w:cs="Arial"/>
          <w:sz w:val="24"/>
          <w:szCs w:val="24"/>
        </w:rPr>
        <w:t>of placements as request</w:t>
      </w:r>
      <w:r w:rsidR="00830AAA" w:rsidRPr="003E7232">
        <w:rPr>
          <w:rFonts w:ascii="Arial" w:hAnsi="Arial" w:cs="Arial"/>
          <w:sz w:val="24"/>
          <w:szCs w:val="24"/>
        </w:rPr>
        <w:t>ed by</w:t>
      </w:r>
      <w:r w:rsidRPr="003E7232">
        <w:rPr>
          <w:rFonts w:ascii="Arial" w:hAnsi="Arial" w:cs="Arial"/>
          <w:sz w:val="24"/>
          <w:szCs w:val="24"/>
        </w:rPr>
        <w:t xml:space="preserve"> Social Workers. Th</w:t>
      </w:r>
      <w:r w:rsidR="003E7232">
        <w:rPr>
          <w:rFonts w:ascii="Arial" w:hAnsi="Arial" w:cs="Arial"/>
          <w:sz w:val="24"/>
          <w:szCs w:val="24"/>
        </w:rPr>
        <w:t>e</w:t>
      </w:r>
      <w:r w:rsidRPr="003E7232">
        <w:rPr>
          <w:rFonts w:ascii="Arial" w:hAnsi="Arial" w:cs="Arial"/>
          <w:sz w:val="24"/>
          <w:szCs w:val="24"/>
        </w:rPr>
        <w:t xml:space="preserve"> </w:t>
      </w:r>
      <w:r w:rsidR="002F672C">
        <w:rPr>
          <w:rFonts w:ascii="Arial" w:hAnsi="Arial" w:cs="Arial"/>
          <w:sz w:val="24"/>
          <w:szCs w:val="24"/>
        </w:rPr>
        <w:t>P</w:t>
      </w:r>
      <w:r w:rsidRPr="003E7232">
        <w:rPr>
          <w:rFonts w:ascii="Arial" w:hAnsi="Arial" w:cs="Arial"/>
          <w:sz w:val="24"/>
          <w:szCs w:val="24"/>
        </w:rPr>
        <w:t xml:space="preserve">anel will </w:t>
      </w:r>
      <w:r w:rsidR="003E7232">
        <w:rPr>
          <w:rFonts w:ascii="Arial" w:hAnsi="Arial" w:cs="Arial"/>
          <w:sz w:val="24"/>
          <w:szCs w:val="24"/>
        </w:rPr>
        <w:t>consider requests from</w:t>
      </w:r>
      <w:r w:rsidRPr="003E7232">
        <w:rPr>
          <w:rFonts w:ascii="Arial" w:hAnsi="Arial" w:cs="Arial"/>
          <w:sz w:val="24"/>
          <w:szCs w:val="24"/>
        </w:rPr>
        <w:t xml:space="preserve"> Social Workers proactively progressing plans for </w:t>
      </w:r>
      <w:r w:rsidR="003E7232" w:rsidRPr="003E7232">
        <w:rPr>
          <w:rFonts w:ascii="Arial" w:hAnsi="Arial" w:cs="Arial"/>
          <w:sz w:val="24"/>
          <w:szCs w:val="24"/>
        </w:rPr>
        <w:t>permanency,</w:t>
      </w:r>
      <w:r w:rsidR="003E7232">
        <w:rPr>
          <w:rFonts w:ascii="Arial" w:hAnsi="Arial" w:cs="Arial"/>
          <w:sz w:val="24"/>
          <w:szCs w:val="24"/>
        </w:rPr>
        <w:t xml:space="preserve"> as agreed in the child’s review,</w:t>
      </w:r>
      <w:r w:rsidRPr="003E7232">
        <w:rPr>
          <w:rFonts w:ascii="Arial" w:hAnsi="Arial" w:cs="Arial"/>
          <w:sz w:val="24"/>
          <w:szCs w:val="24"/>
        </w:rPr>
        <w:t xml:space="preserve"> this will include long term fostering, SGO</w:t>
      </w:r>
      <w:r w:rsidR="00B955BB">
        <w:rPr>
          <w:rFonts w:ascii="Arial" w:hAnsi="Arial" w:cs="Arial"/>
          <w:sz w:val="24"/>
          <w:szCs w:val="24"/>
        </w:rPr>
        <w:t xml:space="preserve"> </w:t>
      </w:r>
      <w:r w:rsidRPr="003E7232">
        <w:rPr>
          <w:rFonts w:ascii="Arial" w:hAnsi="Arial" w:cs="Arial"/>
          <w:sz w:val="24"/>
          <w:szCs w:val="24"/>
        </w:rPr>
        <w:t>/ CAO.</w:t>
      </w:r>
      <w:r w:rsidR="00830AAA" w:rsidRPr="003E7232">
        <w:rPr>
          <w:rFonts w:ascii="Arial" w:hAnsi="Arial" w:cs="Arial"/>
          <w:sz w:val="24"/>
          <w:szCs w:val="24"/>
        </w:rPr>
        <w:t xml:space="preserve"> </w:t>
      </w:r>
      <w:r w:rsidR="00AA03C6">
        <w:rPr>
          <w:rFonts w:ascii="Arial" w:hAnsi="Arial" w:cs="Arial"/>
          <w:sz w:val="24"/>
          <w:szCs w:val="24"/>
        </w:rPr>
        <w:t xml:space="preserve">Children in care proceedings with a care plan </w:t>
      </w:r>
      <w:r w:rsidR="00BB048A">
        <w:rPr>
          <w:rFonts w:ascii="Arial" w:hAnsi="Arial" w:cs="Arial"/>
          <w:sz w:val="24"/>
          <w:szCs w:val="24"/>
        </w:rPr>
        <w:t>of Placement</w:t>
      </w:r>
      <w:r w:rsidR="00AA03C6">
        <w:rPr>
          <w:rFonts w:ascii="Arial" w:hAnsi="Arial" w:cs="Arial"/>
          <w:sz w:val="24"/>
          <w:szCs w:val="24"/>
        </w:rPr>
        <w:t xml:space="preserve"> with parents. </w:t>
      </w:r>
      <w:r w:rsidR="00A03708" w:rsidRPr="003E7232">
        <w:rPr>
          <w:rFonts w:ascii="Arial" w:hAnsi="Arial" w:cs="Arial"/>
          <w:sz w:val="24"/>
          <w:szCs w:val="24"/>
        </w:rPr>
        <w:t>The</w:t>
      </w:r>
      <w:r w:rsidR="002F672C">
        <w:rPr>
          <w:rFonts w:ascii="Arial" w:hAnsi="Arial" w:cs="Arial"/>
          <w:sz w:val="24"/>
          <w:szCs w:val="24"/>
        </w:rPr>
        <w:t xml:space="preserve"> P</w:t>
      </w:r>
      <w:r w:rsidR="00A03708" w:rsidRPr="003E7232">
        <w:rPr>
          <w:rFonts w:ascii="Arial" w:hAnsi="Arial" w:cs="Arial"/>
          <w:sz w:val="24"/>
          <w:szCs w:val="24"/>
        </w:rPr>
        <w:t xml:space="preserve">anel will approve </w:t>
      </w:r>
      <w:r w:rsidR="00340559">
        <w:rPr>
          <w:rFonts w:ascii="Arial" w:hAnsi="Arial" w:cs="Arial"/>
          <w:sz w:val="24"/>
          <w:szCs w:val="24"/>
        </w:rPr>
        <w:t xml:space="preserve">Long-term matches for </w:t>
      </w:r>
      <w:r w:rsidR="00A03708" w:rsidRPr="003E7232">
        <w:rPr>
          <w:rFonts w:ascii="Arial" w:hAnsi="Arial" w:cs="Arial"/>
          <w:sz w:val="24"/>
          <w:szCs w:val="24"/>
        </w:rPr>
        <w:t xml:space="preserve">in house </w:t>
      </w:r>
      <w:r w:rsidR="00340559">
        <w:rPr>
          <w:rFonts w:ascii="Arial" w:hAnsi="Arial" w:cs="Arial"/>
          <w:sz w:val="24"/>
          <w:szCs w:val="24"/>
        </w:rPr>
        <w:t>foster placements,</w:t>
      </w:r>
      <w:r w:rsidR="00A03708" w:rsidRPr="003E7232">
        <w:rPr>
          <w:rFonts w:ascii="Arial" w:hAnsi="Arial" w:cs="Arial"/>
          <w:sz w:val="24"/>
          <w:szCs w:val="24"/>
        </w:rPr>
        <w:t xml:space="preserve"> and friends and family SGO</w:t>
      </w:r>
      <w:r w:rsidR="003E7232">
        <w:rPr>
          <w:rFonts w:ascii="Arial" w:hAnsi="Arial" w:cs="Arial"/>
          <w:sz w:val="24"/>
          <w:szCs w:val="24"/>
        </w:rPr>
        <w:t>’s</w:t>
      </w:r>
      <w:r w:rsidR="00A03708" w:rsidRPr="003E7232">
        <w:rPr>
          <w:rFonts w:ascii="Arial" w:hAnsi="Arial" w:cs="Arial"/>
          <w:sz w:val="24"/>
          <w:szCs w:val="24"/>
        </w:rPr>
        <w:t>. Any plans involving IFA, residential placements, SGO to existing carers</w:t>
      </w:r>
      <w:r w:rsidR="003E7232">
        <w:rPr>
          <w:rFonts w:ascii="Arial" w:hAnsi="Arial" w:cs="Arial"/>
          <w:sz w:val="24"/>
          <w:szCs w:val="24"/>
        </w:rPr>
        <w:t>,</w:t>
      </w:r>
      <w:r w:rsidR="00A03708" w:rsidRPr="003E7232">
        <w:rPr>
          <w:rFonts w:ascii="Arial" w:hAnsi="Arial" w:cs="Arial"/>
          <w:sz w:val="24"/>
          <w:szCs w:val="24"/>
        </w:rPr>
        <w:t xml:space="preserve"> </w:t>
      </w:r>
      <w:r w:rsidR="00340559">
        <w:rPr>
          <w:rFonts w:ascii="Arial" w:hAnsi="Arial" w:cs="Arial"/>
          <w:sz w:val="24"/>
          <w:szCs w:val="24"/>
        </w:rPr>
        <w:t xml:space="preserve">will also be considered </w:t>
      </w:r>
      <w:r w:rsidR="00486B2E" w:rsidRPr="003E7232">
        <w:rPr>
          <w:rFonts w:ascii="Arial" w:hAnsi="Arial" w:cs="Arial"/>
          <w:sz w:val="24"/>
          <w:szCs w:val="24"/>
        </w:rPr>
        <w:t xml:space="preserve">for </w:t>
      </w:r>
      <w:r w:rsidR="00340559">
        <w:rPr>
          <w:rFonts w:ascii="Arial" w:hAnsi="Arial" w:cs="Arial"/>
          <w:sz w:val="24"/>
          <w:szCs w:val="24"/>
        </w:rPr>
        <w:t>a view prior to referral to the relevant resources panel for funding approval</w:t>
      </w:r>
      <w:r w:rsidR="00A84B1F">
        <w:rPr>
          <w:rFonts w:ascii="Arial" w:hAnsi="Arial" w:cs="Arial"/>
          <w:sz w:val="24"/>
          <w:szCs w:val="24"/>
        </w:rPr>
        <w:t xml:space="preserve"> </w:t>
      </w:r>
      <w:r w:rsidR="00A03708" w:rsidRPr="00340559">
        <w:rPr>
          <w:rFonts w:ascii="Arial" w:hAnsi="Arial" w:cs="Arial"/>
          <w:sz w:val="24"/>
          <w:szCs w:val="24"/>
        </w:rPr>
        <w:t xml:space="preserve">by </w:t>
      </w:r>
      <w:r w:rsidR="00340559">
        <w:rPr>
          <w:rFonts w:ascii="Arial" w:hAnsi="Arial" w:cs="Arial"/>
          <w:sz w:val="24"/>
          <w:szCs w:val="24"/>
        </w:rPr>
        <w:t xml:space="preserve">the </w:t>
      </w:r>
      <w:r w:rsidR="00A03708" w:rsidRPr="00340559">
        <w:rPr>
          <w:rFonts w:ascii="Arial" w:hAnsi="Arial" w:cs="Arial"/>
          <w:sz w:val="24"/>
          <w:szCs w:val="24"/>
        </w:rPr>
        <w:t xml:space="preserve">Assistant Director. </w:t>
      </w:r>
    </w:p>
    <w:p w:rsidR="0017402C" w:rsidRPr="003E7232" w:rsidRDefault="00486B2E" w:rsidP="00B955BB">
      <w:p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 xml:space="preserve">Capacity: </w:t>
      </w:r>
      <w:r w:rsidR="00AA03C6">
        <w:rPr>
          <w:rFonts w:ascii="Arial" w:hAnsi="Arial" w:cs="Arial"/>
          <w:sz w:val="24"/>
          <w:szCs w:val="24"/>
        </w:rPr>
        <w:t>5</w:t>
      </w:r>
      <w:r w:rsidR="00830AAA" w:rsidRPr="003E7232">
        <w:rPr>
          <w:rFonts w:ascii="Arial" w:hAnsi="Arial" w:cs="Arial"/>
          <w:sz w:val="24"/>
          <w:szCs w:val="24"/>
        </w:rPr>
        <w:t xml:space="preserve"> x 15 minute slots.</w:t>
      </w:r>
    </w:p>
    <w:p w:rsidR="0017402C" w:rsidRPr="003E7232" w:rsidRDefault="0017402C" w:rsidP="00B955BB">
      <w:pPr>
        <w:jc w:val="both"/>
        <w:rPr>
          <w:rFonts w:ascii="Arial" w:hAnsi="Arial" w:cs="Arial"/>
          <w:sz w:val="24"/>
          <w:szCs w:val="24"/>
        </w:rPr>
      </w:pPr>
    </w:p>
    <w:p w:rsidR="00A84B1F" w:rsidRPr="00AA03C6" w:rsidRDefault="003E7232" w:rsidP="00B955BB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3) </w:t>
      </w:r>
      <w:r w:rsidR="00A84B1F" w:rsidRPr="003E7232">
        <w:rPr>
          <w:rFonts w:ascii="Arial" w:hAnsi="Arial" w:cs="Arial"/>
          <w:sz w:val="24"/>
          <w:szCs w:val="24"/>
        </w:rPr>
        <w:t xml:space="preserve">Scrutiny of plans and placements identified by panel as in danger of drift and delay. </w:t>
      </w:r>
      <w:r w:rsidR="00340559">
        <w:rPr>
          <w:rFonts w:ascii="Arial" w:hAnsi="Arial" w:cs="Arial"/>
          <w:sz w:val="24"/>
          <w:szCs w:val="24"/>
        </w:rPr>
        <w:t xml:space="preserve">Cases will be identified from performance reports.  </w:t>
      </w:r>
    </w:p>
    <w:p w:rsidR="00A84B1F" w:rsidRDefault="00A84B1F" w:rsidP="00B955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>Children not in permanent placements</w:t>
      </w:r>
    </w:p>
    <w:p w:rsidR="00BB048A" w:rsidRPr="003E7232" w:rsidRDefault="00BB048A" w:rsidP="00B955B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placed with parents over 12 months</w:t>
      </w:r>
    </w:p>
    <w:p w:rsidR="00BB048A" w:rsidRDefault="00BB048A" w:rsidP="00B955BB">
      <w:pPr>
        <w:jc w:val="both"/>
        <w:rPr>
          <w:rFonts w:ascii="Arial" w:hAnsi="Arial" w:cs="Arial"/>
          <w:sz w:val="24"/>
          <w:szCs w:val="24"/>
        </w:rPr>
      </w:pPr>
    </w:p>
    <w:p w:rsidR="00A84B1F" w:rsidRPr="003E7232" w:rsidRDefault="00A84B1F" w:rsidP="00B955BB">
      <w:pPr>
        <w:jc w:val="both"/>
        <w:rPr>
          <w:rFonts w:ascii="Arial" w:hAnsi="Arial" w:cs="Arial"/>
          <w:sz w:val="24"/>
          <w:szCs w:val="24"/>
        </w:rPr>
      </w:pPr>
      <w:r w:rsidRPr="003E7232">
        <w:rPr>
          <w:rFonts w:ascii="Arial" w:hAnsi="Arial" w:cs="Arial"/>
          <w:sz w:val="24"/>
          <w:szCs w:val="24"/>
        </w:rPr>
        <w:t>Social Workers will be invited to panel to discuss case</w:t>
      </w:r>
      <w:r>
        <w:rPr>
          <w:rFonts w:ascii="Arial" w:hAnsi="Arial" w:cs="Arial"/>
          <w:sz w:val="24"/>
          <w:szCs w:val="24"/>
        </w:rPr>
        <w:t>s</w:t>
      </w:r>
      <w:r w:rsidRPr="003E7232">
        <w:rPr>
          <w:rFonts w:ascii="Arial" w:hAnsi="Arial" w:cs="Arial"/>
          <w:sz w:val="24"/>
          <w:szCs w:val="24"/>
        </w:rPr>
        <w:t xml:space="preserve"> and outline plans, addressing any blocks or barriers to implementation. Actions will be agreed with specific timescales. The cases will </w:t>
      </w:r>
      <w:r w:rsidR="002F672C">
        <w:rPr>
          <w:rFonts w:ascii="Arial" w:hAnsi="Arial" w:cs="Arial"/>
          <w:sz w:val="24"/>
          <w:szCs w:val="24"/>
        </w:rPr>
        <w:t>be tracked by P</w:t>
      </w:r>
      <w:r w:rsidR="00AA03C6">
        <w:rPr>
          <w:rFonts w:ascii="Arial" w:hAnsi="Arial" w:cs="Arial"/>
          <w:sz w:val="24"/>
          <w:szCs w:val="24"/>
        </w:rPr>
        <w:t>anel as required. Capacity:  3</w:t>
      </w:r>
      <w:r w:rsidRPr="003E7232">
        <w:rPr>
          <w:rFonts w:ascii="Arial" w:hAnsi="Arial" w:cs="Arial"/>
          <w:sz w:val="24"/>
          <w:szCs w:val="24"/>
        </w:rPr>
        <w:t xml:space="preserve"> x 15 minute slots.</w:t>
      </w:r>
    </w:p>
    <w:p w:rsidR="00BC5D0D" w:rsidRPr="003E7232" w:rsidRDefault="00BC5D0D" w:rsidP="00B955BB">
      <w:pPr>
        <w:jc w:val="both"/>
        <w:rPr>
          <w:rFonts w:ascii="Arial" w:hAnsi="Arial" w:cs="Arial"/>
          <w:sz w:val="24"/>
          <w:szCs w:val="24"/>
        </w:rPr>
      </w:pPr>
    </w:p>
    <w:p w:rsidR="009B37B0" w:rsidRPr="003E7232" w:rsidRDefault="009B37B0" w:rsidP="00B955BB">
      <w:pPr>
        <w:jc w:val="both"/>
        <w:rPr>
          <w:rFonts w:ascii="Arial" w:hAnsi="Arial" w:cs="Arial"/>
          <w:sz w:val="24"/>
          <w:szCs w:val="24"/>
        </w:rPr>
      </w:pPr>
    </w:p>
    <w:p w:rsidR="00486B2E" w:rsidRPr="003E7232" w:rsidRDefault="00486B2E" w:rsidP="00B955BB">
      <w:pPr>
        <w:jc w:val="both"/>
        <w:rPr>
          <w:rFonts w:ascii="Arial" w:hAnsi="Arial" w:cs="Arial"/>
          <w:sz w:val="24"/>
          <w:szCs w:val="24"/>
        </w:rPr>
      </w:pPr>
    </w:p>
    <w:p w:rsidR="009B37B0" w:rsidRDefault="00AA03C6" w:rsidP="00B955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Jamieson</w:t>
      </w:r>
    </w:p>
    <w:p w:rsidR="00AA03C6" w:rsidRPr="003E7232" w:rsidRDefault="00AA03C6" w:rsidP="00B955BB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15</w:t>
      </w:r>
      <w:r w:rsidRPr="00AA03C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August 2017</w:t>
      </w:r>
    </w:p>
    <w:sectPr w:rsidR="00AA03C6" w:rsidRPr="003E72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64" w:rsidRDefault="001B3564" w:rsidP="0076428C">
      <w:r>
        <w:separator/>
      </w:r>
    </w:p>
  </w:endnote>
  <w:endnote w:type="continuationSeparator" w:id="0">
    <w:p w:rsidR="001B3564" w:rsidRDefault="001B3564" w:rsidP="0076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3268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955BB" w:rsidRDefault="00B955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2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20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55BB" w:rsidRDefault="00B95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64" w:rsidRDefault="001B3564" w:rsidP="0076428C">
      <w:r>
        <w:separator/>
      </w:r>
    </w:p>
  </w:footnote>
  <w:footnote w:type="continuationSeparator" w:id="0">
    <w:p w:rsidR="001B3564" w:rsidRDefault="001B3564" w:rsidP="0076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2643"/>
    <w:multiLevelType w:val="hybridMultilevel"/>
    <w:tmpl w:val="05003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E7C"/>
    <w:multiLevelType w:val="hybridMultilevel"/>
    <w:tmpl w:val="67BCFB2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5B86769"/>
    <w:multiLevelType w:val="hybridMultilevel"/>
    <w:tmpl w:val="EFEC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40B63"/>
    <w:multiLevelType w:val="hybridMultilevel"/>
    <w:tmpl w:val="2C308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8C"/>
    <w:rsid w:val="00067669"/>
    <w:rsid w:val="0008630A"/>
    <w:rsid w:val="00157CEB"/>
    <w:rsid w:val="0017402C"/>
    <w:rsid w:val="001B3564"/>
    <w:rsid w:val="00215297"/>
    <w:rsid w:val="00295C2A"/>
    <w:rsid w:val="002E6C1E"/>
    <w:rsid w:val="002F672C"/>
    <w:rsid w:val="00340559"/>
    <w:rsid w:val="003D23C9"/>
    <w:rsid w:val="003E7232"/>
    <w:rsid w:val="00486B2E"/>
    <w:rsid w:val="004C0286"/>
    <w:rsid w:val="0053635B"/>
    <w:rsid w:val="00541326"/>
    <w:rsid w:val="0055374E"/>
    <w:rsid w:val="005B2DE7"/>
    <w:rsid w:val="00673455"/>
    <w:rsid w:val="00682659"/>
    <w:rsid w:val="00743FF7"/>
    <w:rsid w:val="0076428C"/>
    <w:rsid w:val="007A230A"/>
    <w:rsid w:val="008118CC"/>
    <w:rsid w:val="00830AAA"/>
    <w:rsid w:val="00847535"/>
    <w:rsid w:val="00852A07"/>
    <w:rsid w:val="00885030"/>
    <w:rsid w:val="009220C0"/>
    <w:rsid w:val="009A5B00"/>
    <w:rsid w:val="009B37B0"/>
    <w:rsid w:val="009C220B"/>
    <w:rsid w:val="00A03708"/>
    <w:rsid w:val="00A478BF"/>
    <w:rsid w:val="00A703BB"/>
    <w:rsid w:val="00A84B1F"/>
    <w:rsid w:val="00AA03C6"/>
    <w:rsid w:val="00B56C8D"/>
    <w:rsid w:val="00B955BB"/>
    <w:rsid w:val="00BB048A"/>
    <w:rsid w:val="00BC2D86"/>
    <w:rsid w:val="00BC5D0D"/>
    <w:rsid w:val="00C31007"/>
    <w:rsid w:val="00C4242A"/>
    <w:rsid w:val="00C97853"/>
    <w:rsid w:val="00D35ECF"/>
    <w:rsid w:val="00DC61DB"/>
    <w:rsid w:val="00DC6EEE"/>
    <w:rsid w:val="00DF4D7C"/>
    <w:rsid w:val="00E2346A"/>
    <w:rsid w:val="00F03A39"/>
    <w:rsid w:val="00F27D37"/>
    <w:rsid w:val="00F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02030"/>
  <w15:docId w15:val="{5D00E30F-C202-439C-92DB-390B78A7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2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2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28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4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28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5B2D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1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8C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8CC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7232"/>
    <w:pPr>
      <w:spacing w:after="0" w:line="240" w:lineRule="auto"/>
    </w:pPr>
  </w:style>
  <w:style w:type="table" w:styleId="TableGrid">
    <w:name w:val="Table Grid"/>
    <w:basedOn w:val="TableNormal"/>
    <w:uiPriority w:val="59"/>
    <w:rsid w:val="003E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081154C1BB04BB1DAD77E4F25708E" ma:contentTypeVersion="0" ma:contentTypeDescription="Create a new document." ma:contentTypeScope="" ma:versionID="239aee61a7166064b49da795ee618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B9C28-F926-4F09-B7F7-5711A69A2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BF8F2-FEEC-46E0-B843-F28ADA9DB3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6E61CE-0ABE-4205-9EA7-9E3BB551C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Clarkson, Ann</dc:creator>
  <cp:lastModifiedBy>Godfrey, Ian</cp:lastModifiedBy>
  <cp:revision>3</cp:revision>
  <cp:lastPrinted>2016-01-16T11:24:00Z</cp:lastPrinted>
  <dcterms:created xsi:type="dcterms:W3CDTF">2018-07-31T13:44:00Z</dcterms:created>
  <dcterms:modified xsi:type="dcterms:W3CDTF">2018-07-31T13:45:00Z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0x010100E9D081154C1BB04BB1DAD77E4F25708E</vt:lpwstr>
  </property>
</Properties>
</file>