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DE6" w:rsidRDefault="00AB4A93" w:rsidP="00BE5DE6">
      <w:pPr>
        <w:pStyle w:val="Title"/>
      </w:pPr>
      <w:bookmarkStart w:id="0" w:name="_GoBack"/>
      <w:bookmarkEnd w:id="0"/>
      <w:r>
        <w:tab/>
      </w:r>
    </w:p>
    <w:p w:rsidR="00BE5DE6" w:rsidRDefault="00BE5DE6" w:rsidP="00BE5DE6">
      <w:pPr>
        <w:pStyle w:val="Title"/>
      </w:pPr>
    </w:p>
    <w:p w:rsidR="00BE5DE6" w:rsidRDefault="00BE5DE6" w:rsidP="00BE5DE6">
      <w:pPr>
        <w:pStyle w:val="Title"/>
      </w:pPr>
    </w:p>
    <w:p w:rsidR="001B1D1B" w:rsidRPr="001809BD" w:rsidRDefault="001B1D1B" w:rsidP="00BE5DE6">
      <w:pPr>
        <w:pStyle w:val="Title"/>
        <w:rPr>
          <w:rFonts w:ascii="Arial" w:hAnsi="Arial" w:cs="Arial"/>
          <w:b/>
          <w:color w:val="000000" w:themeColor="text1"/>
          <w:sz w:val="72"/>
          <w:szCs w:val="72"/>
        </w:rPr>
      </w:pPr>
      <w:r w:rsidRPr="001809BD">
        <w:rPr>
          <w:rFonts w:ascii="Arial" w:hAnsi="Arial" w:cs="Arial"/>
          <w:b/>
          <w:color w:val="000000" w:themeColor="text1"/>
          <w:sz w:val="72"/>
          <w:szCs w:val="72"/>
        </w:rPr>
        <w:t xml:space="preserve">Young Carers </w:t>
      </w:r>
    </w:p>
    <w:p w:rsidR="00B34736" w:rsidRPr="001809BD" w:rsidRDefault="001B1D1B" w:rsidP="00BE5DE6">
      <w:pPr>
        <w:pStyle w:val="Title"/>
        <w:rPr>
          <w:rFonts w:ascii="Arial" w:hAnsi="Arial" w:cs="Arial"/>
          <w:b/>
          <w:color w:val="000000" w:themeColor="text1"/>
          <w:sz w:val="72"/>
          <w:szCs w:val="72"/>
        </w:rPr>
      </w:pPr>
      <w:r w:rsidRPr="001809BD">
        <w:rPr>
          <w:rFonts w:ascii="Arial" w:hAnsi="Arial" w:cs="Arial"/>
          <w:b/>
          <w:color w:val="000000" w:themeColor="text1"/>
          <w:sz w:val="72"/>
          <w:szCs w:val="72"/>
        </w:rPr>
        <w:t>Strategy and Action plan</w:t>
      </w:r>
    </w:p>
    <w:p w:rsidR="00AC2C5E" w:rsidRDefault="001B1D1B" w:rsidP="001B1D1B">
      <w:pPr>
        <w:jc w:val="center"/>
        <w:rPr>
          <w:b/>
          <w:color w:val="000000" w:themeColor="text1"/>
          <w:sz w:val="56"/>
          <w:szCs w:val="56"/>
        </w:rPr>
      </w:pPr>
      <w:r w:rsidRPr="001809BD">
        <w:rPr>
          <w:b/>
          <w:color w:val="000000" w:themeColor="text1"/>
          <w:sz w:val="56"/>
          <w:szCs w:val="56"/>
        </w:rPr>
        <w:t xml:space="preserve">2012 </w:t>
      </w:r>
      <w:r w:rsidR="00AD5AAD">
        <w:rPr>
          <w:b/>
          <w:color w:val="000000" w:themeColor="text1"/>
          <w:sz w:val="56"/>
          <w:szCs w:val="56"/>
        </w:rPr>
        <w:t>–</w:t>
      </w:r>
      <w:r w:rsidRPr="001809BD">
        <w:rPr>
          <w:b/>
          <w:color w:val="000000" w:themeColor="text1"/>
          <w:sz w:val="56"/>
          <w:szCs w:val="56"/>
        </w:rPr>
        <w:t xml:space="preserve"> 2015</w:t>
      </w:r>
    </w:p>
    <w:p w:rsidR="00AD5AAD" w:rsidRDefault="00AD5AAD" w:rsidP="001B1D1B">
      <w:pPr>
        <w:jc w:val="center"/>
        <w:rPr>
          <w:b/>
          <w:color w:val="000000" w:themeColor="text1"/>
          <w:sz w:val="56"/>
          <w:szCs w:val="56"/>
        </w:rPr>
      </w:pPr>
    </w:p>
    <w:p w:rsidR="001B1D1B" w:rsidRDefault="001B1D1B"/>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AC2C5E" w:rsidP="00AC2C5E"/>
    <w:p w:rsidR="00AC2C5E" w:rsidRDefault="00CD3243" w:rsidP="00AC2C5E">
      <w:r w:rsidRPr="00CD3243">
        <w:rPr>
          <w:noProof/>
        </w:rPr>
        <w:drawing>
          <wp:inline distT="0" distB="0" distL="0" distR="0">
            <wp:extent cx="6480810" cy="758624"/>
            <wp:effectExtent l="19050" t="0" r="0" b="0"/>
            <wp:docPr id="1" name="Picture 0" descr="Co-operative Council logo colour small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erative Council logo colour small banner.JPG"/>
                    <pic:cNvPicPr/>
                  </pic:nvPicPr>
                  <pic:blipFill>
                    <a:blip r:embed="rId11" cstate="print"/>
                    <a:srcRect l="4711"/>
                    <a:stretch>
                      <a:fillRect/>
                    </a:stretch>
                  </pic:blipFill>
                  <pic:spPr>
                    <a:xfrm>
                      <a:off x="0" y="0"/>
                      <a:ext cx="6480810" cy="758624"/>
                    </a:xfrm>
                    <a:prstGeom prst="rect">
                      <a:avLst/>
                    </a:prstGeom>
                  </pic:spPr>
                </pic:pic>
              </a:graphicData>
            </a:graphic>
          </wp:inline>
        </w:drawing>
      </w:r>
    </w:p>
    <w:p w:rsidR="00AC2C5E" w:rsidRDefault="00AC2C5E" w:rsidP="00AC2C5E"/>
    <w:p w:rsidR="00AC2C5E" w:rsidRDefault="00AC2C5E" w:rsidP="00AC2C5E"/>
    <w:p w:rsidR="00AC2C5E" w:rsidRDefault="00AC2C5E" w:rsidP="00AC2C5E"/>
    <w:p w:rsidR="00AC2C5E" w:rsidRDefault="00AC2C5E" w:rsidP="00AC2C5E"/>
    <w:p w:rsidR="00AC2C5E" w:rsidRDefault="00AC2C5E" w:rsidP="00AC2C5E">
      <w:pPr>
        <w:ind w:firstLine="567"/>
        <w:rPr>
          <w:rFonts w:cs="Arial"/>
        </w:rPr>
      </w:pPr>
    </w:p>
    <w:p w:rsidR="00AC2C5E" w:rsidRDefault="00AC2C5E" w:rsidP="00AC2C5E">
      <w:pPr>
        <w:ind w:firstLine="567"/>
        <w:rPr>
          <w:rFonts w:cs="Arial"/>
        </w:rPr>
      </w:pPr>
    </w:p>
    <w:p w:rsidR="00AC2C5E" w:rsidRDefault="00AC2C5E" w:rsidP="00AC2C5E">
      <w:pPr>
        <w:ind w:firstLine="567"/>
        <w:rPr>
          <w:rFonts w:cs="Arial"/>
        </w:rPr>
      </w:pPr>
    </w:p>
    <w:p w:rsidR="00AC2C5E" w:rsidRDefault="00AC2C5E" w:rsidP="00AC2C5E">
      <w:pPr>
        <w:ind w:firstLine="567"/>
        <w:rPr>
          <w:rFonts w:cs="Arial"/>
        </w:rPr>
      </w:pPr>
    </w:p>
    <w:p w:rsidR="00AC2C5E" w:rsidRDefault="00AC2C5E" w:rsidP="00AC2C5E">
      <w:pPr>
        <w:ind w:firstLine="567"/>
        <w:rPr>
          <w:rFonts w:cs="Arial"/>
        </w:rPr>
      </w:pPr>
    </w:p>
    <w:p w:rsidR="00AC2C5E" w:rsidRDefault="00AC2C5E"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CD3243" w:rsidRDefault="00CD3243" w:rsidP="00AC2C5E">
      <w:pPr>
        <w:ind w:firstLine="567"/>
        <w:rPr>
          <w:rFonts w:cs="Arial"/>
        </w:rPr>
      </w:pPr>
    </w:p>
    <w:p w:rsidR="00AC2C5E" w:rsidRDefault="00AC2C5E" w:rsidP="00AC2C5E">
      <w:pPr>
        <w:ind w:firstLine="567"/>
        <w:rPr>
          <w:rFonts w:cs="Arial"/>
        </w:rPr>
      </w:pPr>
      <w:r w:rsidRPr="00ED47CF">
        <w:rPr>
          <w:rFonts w:cs="Arial"/>
        </w:rPr>
        <w:lastRenderedPageBreak/>
        <w:t>Document Governance</w:t>
      </w:r>
      <w:r w:rsidR="001B1D1B">
        <w:rPr>
          <w:rFonts w:cs="Arial"/>
        </w:rPr>
        <w:t>:</w:t>
      </w:r>
    </w:p>
    <w:p w:rsidR="001B1D1B" w:rsidRPr="00ED47CF" w:rsidRDefault="001B1D1B" w:rsidP="00AC2C5E">
      <w:pPr>
        <w:ind w:firstLine="567"/>
        <w:rPr>
          <w:rFonts w:cs="Arial"/>
        </w:rPr>
      </w:pPr>
    </w:p>
    <w:tbl>
      <w:tblPr>
        <w:tblStyle w:val="TableGrid"/>
        <w:tblW w:w="0" w:type="auto"/>
        <w:jc w:val="center"/>
        <w:tblLook w:val="01E0" w:firstRow="1" w:lastRow="1" w:firstColumn="1" w:lastColumn="1" w:noHBand="0" w:noVBand="0"/>
      </w:tblPr>
      <w:tblGrid>
        <w:gridCol w:w="4261"/>
        <w:gridCol w:w="4494"/>
      </w:tblGrid>
      <w:tr w:rsidR="00AC2C5E" w:rsidRPr="00ED47CF" w:rsidTr="00AC2C5E">
        <w:trPr>
          <w:jc w:val="center"/>
        </w:trPr>
        <w:tc>
          <w:tcPr>
            <w:tcW w:w="4261" w:type="dxa"/>
          </w:tcPr>
          <w:p w:rsidR="00AC2C5E" w:rsidRPr="00ED47CF" w:rsidRDefault="00AC2C5E" w:rsidP="00AC2C5E">
            <w:pPr>
              <w:rPr>
                <w:rFonts w:cs="Arial"/>
              </w:rPr>
            </w:pPr>
            <w:r w:rsidRPr="00ED47CF">
              <w:rPr>
                <w:rFonts w:cs="Arial"/>
              </w:rPr>
              <w:t>Title</w:t>
            </w:r>
          </w:p>
        </w:tc>
        <w:tc>
          <w:tcPr>
            <w:tcW w:w="4494" w:type="dxa"/>
          </w:tcPr>
          <w:p w:rsidR="00AC2C5E" w:rsidRPr="00ED47CF" w:rsidRDefault="001B1D1B" w:rsidP="00AC2C5E">
            <w:pPr>
              <w:rPr>
                <w:rFonts w:cs="Arial"/>
              </w:rPr>
            </w:pPr>
            <w:r>
              <w:rPr>
                <w:rFonts w:cs="Arial"/>
              </w:rPr>
              <w:t>Young Carers Strategy and Action Plan</w:t>
            </w:r>
          </w:p>
        </w:tc>
      </w:tr>
      <w:tr w:rsidR="00AC2C5E" w:rsidRPr="00ED47CF" w:rsidTr="00AC2C5E">
        <w:trPr>
          <w:jc w:val="center"/>
        </w:trPr>
        <w:tc>
          <w:tcPr>
            <w:tcW w:w="4261" w:type="dxa"/>
          </w:tcPr>
          <w:p w:rsidR="00AC2C5E" w:rsidRPr="00ED47CF" w:rsidRDefault="00AC2C5E" w:rsidP="00AC2C5E">
            <w:pPr>
              <w:rPr>
                <w:rFonts w:cs="Arial"/>
              </w:rPr>
            </w:pPr>
            <w:r w:rsidRPr="00ED47CF">
              <w:rPr>
                <w:rFonts w:cs="Arial"/>
              </w:rPr>
              <w:t>Purpose/scope</w:t>
            </w:r>
          </w:p>
        </w:tc>
        <w:tc>
          <w:tcPr>
            <w:tcW w:w="4494" w:type="dxa"/>
          </w:tcPr>
          <w:p w:rsidR="00AC2C5E" w:rsidRPr="00ED47CF" w:rsidRDefault="00AC2C5E" w:rsidP="00AC2C5E">
            <w:pPr>
              <w:rPr>
                <w:rFonts w:cs="Arial"/>
              </w:rPr>
            </w:pPr>
          </w:p>
        </w:tc>
      </w:tr>
      <w:tr w:rsidR="00AC2C5E" w:rsidRPr="00ED47CF" w:rsidTr="00AC2C5E">
        <w:trPr>
          <w:jc w:val="center"/>
        </w:trPr>
        <w:tc>
          <w:tcPr>
            <w:tcW w:w="4261" w:type="dxa"/>
          </w:tcPr>
          <w:p w:rsidR="00AC2C5E" w:rsidRPr="00ED47CF" w:rsidRDefault="00AC2C5E" w:rsidP="00AC2C5E">
            <w:pPr>
              <w:rPr>
                <w:rFonts w:cs="Arial"/>
              </w:rPr>
            </w:pPr>
            <w:r w:rsidRPr="00ED47CF">
              <w:rPr>
                <w:rFonts w:cs="Arial"/>
              </w:rPr>
              <w:t>Subject key words</w:t>
            </w:r>
          </w:p>
        </w:tc>
        <w:tc>
          <w:tcPr>
            <w:tcW w:w="4494" w:type="dxa"/>
          </w:tcPr>
          <w:p w:rsidR="00AC2C5E" w:rsidRPr="00ED47CF" w:rsidRDefault="00AC2C5E" w:rsidP="00AC2C5E">
            <w:pPr>
              <w:rPr>
                <w:rFonts w:cs="Arial"/>
              </w:rPr>
            </w:pPr>
          </w:p>
        </w:tc>
      </w:tr>
      <w:tr w:rsidR="00AC2C5E" w:rsidRPr="00ED47CF" w:rsidTr="00AC2C5E">
        <w:trPr>
          <w:jc w:val="center"/>
        </w:trPr>
        <w:tc>
          <w:tcPr>
            <w:tcW w:w="4261" w:type="dxa"/>
          </w:tcPr>
          <w:p w:rsidR="00AC2C5E" w:rsidRPr="00ED47CF" w:rsidRDefault="00AC2C5E" w:rsidP="00AC2C5E">
            <w:pPr>
              <w:rPr>
                <w:rFonts w:cs="Arial"/>
              </w:rPr>
            </w:pPr>
            <w:r w:rsidRPr="00ED47CF">
              <w:rPr>
                <w:rFonts w:cs="Arial"/>
              </w:rPr>
              <w:t>Priority</w:t>
            </w:r>
          </w:p>
        </w:tc>
        <w:tc>
          <w:tcPr>
            <w:tcW w:w="4494" w:type="dxa"/>
          </w:tcPr>
          <w:p w:rsidR="00AC2C5E" w:rsidRPr="00ED47CF" w:rsidRDefault="00AC2C5E" w:rsidP="00AC2C5E">
            <w:pPr>
              <w:rPr>
                <w:rFonts w:cs="Arial"/>
              </w:rPr>
            </w:pPr>
          </w:p>
        </w:tc>
      </w:tr>
      <w:tr w:rsidR="00AC2C5E" w:rsidRPr="00ED47CF" w:rsidTr="00AC2C5E">
        <w:trPr>
          <w:jc w:val="center"/>
        </w:trPr>
        <w:tc>
          <w:tcPr>
            <w:tcW w:w="4261" w:type="dxa"/>
          </w:tcPr>
          <w:p w:rsidR="00AC2C5E" w:rsidRPr="00ED47CF" w:rsidRDefault="00AC2C5E" w:rsidP="00AC2C5E">
            <w:pPr>
              <w:rPr>
                <w:rFonts w:cs="Arial"/>
              </w:rPr>
            </w:pPr>
            <w:r w:rsidRPr="00ED47CF">
              <w:rPr>
                <w:rFonts w:cs="Arial"/>
              </w:rPr>
              <w:t>Lead author &amp; contact details</w:t>
            </w:r>
          </w:p>
        </w:tc>
        <w:tc>
          <w:tcPr>
            <w:tcW w:w="4494" w:type="dxa"/>
          </w:tcPr>
          <w:p w:rsidR="00AC2C5E" w:rsidRDefault="001B1D1B" w:rsidP="00AC2C5E">
            <w:pPr>
              <w:rPr>
                <w:rFonts w:cs="Arial"/>
              </w:rPr>
            </w:pPr>
            <w:r>
              <w:rPr>
                <w:rFonts w:cs="Arial"/>
              </w:rPr>
              <w:t>Rachael Foster</w:t>
            </w:r>
          </w:p>
          <w:p w:rsidR="001B1D1B" w:rsidRDefault="001B1D1B" w:rsidP="00AC2C5E">
            <w:pPr>
              <w:rPr>
                <w:rFonts w:cs="Arial"/>
              </w:rPr>
            </w:pPr>
            <w:r>
              <w:rPr>
                <w:rFonts w:cs="Arial"/>
              </w:rPr>
              <w:t>Commissioning Specialist</w:t>
            </w:r>
          </w:p>
          <w:p w:rsidR="001B1D1B" w:rsidRDefault="00D82D0B" w:rsidP="00AC2C5E">
            <w:pPr>
              <w:rPr>
                <w:rFonts w:cs="Arial"/>
              </w:rPr>
            </w:pPr>
            <w:hyperlink r:id="rId12" w:history="1">
              <w:r w:rsidR="001B1D1B" w:rsidRPr="00864DAE">
                <w:rPr>
                  <w:rStyle w:val="Hyperlink"/>
                  <w:rFonts w:cs="Arial"/>
                </w:rPr>
                <w:t>Rachael.foster@telford.gov.uk</w:t>
              </w:r>
            </w:hyperlink>
          </w:p>
          <w:p w:rsidR="001B1D1B" w:rsidRPr="00ED47CF" w:rsidRDefault="001B1D1B" w:rsidP="00AC2C5E">
            <w:pPr>
              <w:rPr>
                <w:rFonts w:cs="Arial"/>
              </w:rPr>
            </w:pPr>
          </w:p>
        </w:tc>
      </w:tr>
      <w:tr w:rsidR="00AC2C5E" w:rsidRPr="00ED47CF" w:rsidTr="00AC2C5E">
        <w:trPr>
          <w:jc w:val="center"/>
        </w:trPr>
        <w:tc>
          <w:tcPr>
            <w:tcW w:w="4261" w:type="dxa"/>
          </w:tcPr>
          <w:p w:rsidR="00AC2C5E" w:rsidRPr="00ED47CF" w:rsidRDefault="00AC2C5E" w:rsidP="00AC2C5E">
            <w:pPr>
              <w:rPr>
                <w:rFonts w:cs="Arial"/>
              </w:rPr>
            </w:pPr>
            <w:r w:rsidRPr="00ED47CF">
              <w:rPr>
                <w:rFonts w:cs="Arial"/>
              </w:rPr>
              <w:t>Date of report</w:t>
            </w:r>
          </w:p>
        </w:tc>
        <w:tc>
          <w:tcPr>
            <w:tcW w:w="4494" w:type="dxa"/>
          </w:tcPr>
          <w:p w:rsidR="00AC2C5E" w:rsidRDefault="001B1D1B" w:rsidP="00AC2C5E">
            <w:pPr>
              <w:rPr>
                <w:rFonts w:cs="Arial"/>
              </w:rPr>
            </w:pPr>
            <w:r>
              <w:rPr>
                <w:rFonts w:cs="Arial"/>
              </w:rPr>
              <w:t>January 2012 (Emma Pyrah)</w:t>
            </w:r>
          </w:p>
          <w:p w:rsidR="001B1D1B" w:rsidRDefault="001B1D1B" w:rsidP="00AC2C5E">
            <w:pPr>
              <w:rPr>
                <w:rFonts w:cs="Arial"/>
              </w:rPr>
            </w:pPr>
            <w:r>
              <w:rPr>
                <w:rFonts w:cs="Arial"/>
              </w:rPr>
              <w:t>Updated March 2014 (Rachael Foster)</w:t>
            </w:r>
          </w:p>
          <w:p w:rsidR="001B1D1B" w:rsidRPr="00ED47CF" w:rsidRDefault="001B1D1B" w:rsidP="00AC2C5E">
            <w:pPr>
              <w:rPr>
                <w:rFonts w:cs="Arial"/>
              </w:rPr>
            </w:pPr>
          </w:p>
        </w:tc>
      </w:tr>
      <w:tr w:rsidR="00AC2C5E" w:rsidRPr="00ED47CF" w:rsidTr="00AC2C5E">
        <w:trPr>
          <w:jc w:val="center"/>
        </w:trPr>
        <w:tc>
          <w:tcPr>
            <w:tcW w:w="4261" w:type="dxa"/>
          </w:tcPr>
          <w:p w:rsidR="00AC2C5E" w:rsidRPr="00ED47CF" w:rsidRDefault="00AC2C5E" w:rsidP="00AC2C5E">
            <w:pPr>
              <w:rPr>
                <w:rFonts w:cs="Arial"/>
              </w:rPr>
            </w:pPr>
            <w:r w:rsidRPr="00ED47CF">
              <w:rPr>
                <w:rFonts w:cs="Arial"/>
              </w:rPr>
              <w:t>Version</w:t>
            </w:r>
          </w:p>
        </w:tc>
        <w:tc>
          <w:tcPr>
            <w:tcW w:w="4494" w:type="dxa"/>
          </w:tcPr>
          <w:p w:rsidR="00AC2C5E" w:rsidRPr="00ED47CF" w:rsidRDefault="001B1D1B" w:rsidP="00AC2C5E">
            <w:pPr>
              <w:rPr>
                <w:rFonts w:cs="Arial"/>
              </w:rPr>
            </w:pPr>
            <w:r>
              <w:rPr>
                <w:rFonts w:cs="Arial"/>
              </w:rPr>
              <w:t>Draft – Version 2</w:t>
            </w:r>
          </w:p>
        </w:tc>
      </w:tr>
      <w:tr w:rsidR="00AC2C5E" w:rsidRPr="00ED47CF" w:rsidTr="00AC2C5E">
        <w:trPr>
          <w:jc w:val="center"/>
        </w:trPr>
        <w:tc>
          <w:tcPr>
            <w:tcW w:w="4261" w:type="dxa"/>
          </w:tcPr>
          <w:p w:rsidR="00AC2C5E" w:rsidRPr="00ED47CF" w:rsidRDefault="00AC2C5E" w:rsidP="00AC2C5E">
            <w:pPr>
              <w:rPr>
                <w:rFonts w:cs="Arial"/>
              </w:rPr>
            </w:pPr>
            <w:r w:rsidRPr="00ED47CF">
              <w:rPr>
                <w:rFonts w:cs="Arial"/>
              </w:rPr>
              <w:t>Sign-off status</w:t>
            </w:r>
          </w:p>
        </w:tc>
        <w:tc>
          <w:tcPr>
            <w:tcW w:w="4494" w:type="dxa"/>
          </w:tcPr>
          <w:p w:rsidR="00AC2C5E" w:rsidRPr="00ED47CF" w:rsidRDefault="00AC2C5E" w:rsidP="00AC2C5E">
            <w:pPr>
              <w:rPr>
                <w:rFonts w:cs="Arial"/>
              </w:rPr>
            </w:pPr>
          </w:p>
        </w:tc>
      </w:tr>
      <w:tr w:rsidR="00AC2C5E" w:rsidRPr="00ED47CF" w:rsidTr="00AC2C5E">
        <w:trPr>
          <w:jc w:val="center"/>
        </w:trPr>
        <w:tc>
          <w:tcPr>
            <w:tcW w:w="4261" w:type="dxa"/>
          </w:tcPr>
          <w:p w:rsidR="00AC2C5E" w:rsidRPr="00ED47CF" w:rsidRDefault="00AC2C5E" w:rsidP="00AC2C5E">
            <w:pPr>
              <w:rPr>
                <w:rFonts w:cs="Arial"/>
              </w:rPr>
            </w:pPr>
            <w:r w:rsidRPr="00ED47CF">
              <w:rPr>
                <w:rFonts w:cs="Arial"/>
              </w:rPr>
              <w:t>Period applicable</w:t>
            </w:r>
          </w:p>
        </w:tc>
        <w:tc>
          <w:tcPr>
            <w:tcW w:w="4494" w:type="dxa"/>
          </w:tcPr>
          <w:p w:rsidR="00AC2C5E" w:rsidRPr="00ED47CF" w:rsidRDefault="00AC2C5E" w:rsidP="00AC2C5E">
            <w:pPr>
              <w:rPr>
                <w:rFonts w:cs="Arial"/>
              </w:rPr>
            </w:pPr>
          </w:p>
        </w:tc>
      </w:tr>
      <w:tr w:rsidR="00AC2C5E" w:rsidRPr="00ED47CF" w:rsidTr="00AC2C5E">
        <w:trPr>
          <w:jc w:val="center"/>
        </w:trPr>
        <w:tc>
          <w:tcPr>
            <w:tcW w:w="4261" w:type="dxa"/>
          </w:tcPr>
          <w:p w:rsidR="00AC2C5E" w:rsidRPr="00ED47CF" w:rsidRDefault="00AC2C5E" w:rsidP="00AC2C5E">
            <w:pPr>
              <w:rPr>
                <w:rFonts w:cs="Arial"/>
              </w:rPr>
            </w:pPr>
            <w:r w:rsidRPr="00ED47CF">
              <w:rPr>
                <w:rFonts w:cs="Arial"/>
              </w:rPr>
              <w:t>Distribution/circulation</w:t>
            </w:r>
          </w:p>
        </w:tc>
        <w:tc>
          <w:tcPr>
            <w:tcW w:w="4494" w:type="dxa"/>
          </w:tcPr>
          <w:p w:rsidR="00AC2C5E" w:rsidRPr="00ED47CF" w:rsidRDefault="00AC2C5E" w:rsidP="00AC2C5E">
            <w:pPr>
              <w:rPr>
                <w:rFonts w:cs="Arial"/>
              </w:rPr>
            </w:pPr>
          </w:p>
        </w:tc>
      </w:tr>
    </w:tbl>
    <w:p w:rsidR="00AC2C5E" w:rsidRDefault="00AC2C5E" w:rsidP="00AC2C5E"/>
    <w:p w:rsidR="00AC2C5E" w:rsidRDefault="00AC2C5E">
      <w:r>
        <w:br w:type="page"/>
      </w:r>
    </w:p>
    <w:sdt>
      <w:sdtPr>
        <w:rPr>
          <w:rFonts w:ascii="Arial" w:eastAsia="Times New Roman" w:hAnsi="Arial" w:cs="Times New Roman"/>
          <w:b w:val="0"/>
          <w:bCs w:val="0"/>
          <w:color w:val="auto"/>
          <w:sz w:val="24"/>
          <w:szCs w:val="24"/>
          <w:lang w:val="en-GB" w:eastAsia="en-GB"/>
        </w:rPr>
        <w:id w:val="3101499"/>
        <w:docPartObj>
          <w:docPartGallery w:val="Table of Contents"/>
          <w:docPartUnique/>
        </w:docPartObj>
      </w:sdtPr>
      <w:sdtEndPr/>
      <w:sdtContent>
        <w:p w:rsidR="00AC2C5E" w:rsidRDefault="00AC2C5E">
          <w:pPr>
            <w:pStyle w:val="TOCHeading"/>
          </w:pPr>
          <w:r>
            <w:t>Contents</w:t>
          </w:r>
        </w:p>
        <w:p w:rsidR="00AC2C5E" w:rsidRDefault="00D82D0B">
          <w:r>
            <w:rPr>
              <w:b/>
              <w:bCs/>
              <w:noProof/>
              <w:lang w:val="en-US"/>
            </w:rPr>
            <w:fldChar w:fldCharType="begin"/>
          </w:r>
          <w:r>
            <w:rPr>
              <w:b/>
              <w:bCs/>
              <w:noProof/>
              <w:lang w:val="en-US"/>
            </w:rPr>
            <w:instrText xml:space="preserve"> TOC \o "1-3" \h \z \u </w:instrText>
          </w:r>
          <w:r>
            <w:rPr>
              <w:b/>
              <w:bCs/>
              <w:noProof/>
              <w:lang w:val="en-US"/>
            </w:rPr>
            <w:fldChar w:fldCharType="separate"/>
          </w:r>
          <w:r w:rsidR="00AC2C5E">
            <w:rPr>
              <w:b/>
              <w:bCs/>
              <w:noProof/>
              <w:lang w:val="en-US"/>
            </w:rPr>
            <w:t>No table of contents entries found.</w:t>
          </w:r>
          <w:r>
            <w:rPr>
              <w:b/>
              <w:bCs/>
              <w:noProof/>
              <w:lang w:val="en-US"/>
            </w:rPr>
            <w:fldChar w:fldCharType="end"/>
          </w:r>
        </w:p>
      </w:sdtContent>
    </w:sdt>
    <w:p w:rsidR="00AC2C5E" w:rsidRDefault="00AC2C5E" w:rsidP="00AC2C5E"/>
    <w:p w:rsidR="00AC2C5E" w:rsidRDefault="00AC2C5E" w:rsidP="00AC2C5E"/>
    <w:p w:rsidR="001B1D1B" w:rsidRDefault="001B1D1B">
      <w:r>
        <w:br w:type="page"/>
      </w:r>
    </w:p>
    <w:p w:rsidR="001B1D1B" w:rsidRPr="00E56C11" w:rsidRDefault="00E31229" w:rsidP="008F585B">
      <w:pPr>
        <w:shd w:val="clear" w:color="auto" w:fill="D9D9D9" w:themeFill="background1" w:themeFillShade="D9"/>
        <w:autoSpaceDE w:val="0"/>
        <w:autoSpaceDN w:val="0"/>
        <w:adjustRightInd w:val="0"/>
        <w:rPr>
          <w:rFonts w:eastAsiaTheme="minorHAnsi" w:cs="Arial"/>
          <w:b/>
          <w:lang w:eastAsia="en-US"/>
        </w:rPr>
      </w:pPr>
      <w:r w:rsidRPr="00E56C11">
        <w:rPr>
          <w:rFonts w:eastAsiaTheme="minorHAnsi" w:cs="Arial"/>
          <w:b/>
          <w:lang w:eastAsia="en-US"/>
        </w:rPr>
        <w:lastRenderedPageBreak/>
        <w:t>1.</w:t>
      </w:r>
      <w:r w:rsidRPr="00E56C11">
        <w:rPr>
          <w:rFonts w:eastAsiaTheme="minorHAnsi" w:cs="Arial"/>
          <w:b/>
          <w:lang w:eastAsia="en-US"/>
        </w:rPr>
        <w:tab/>
      </w:r>
      <w:r w:rsidR="00F17D26" w:rsidRPr="00E56C11">
        <w:rPr>
          <w:rFonts w:eastAsiaTheme="minorHAnsi" w:cs="Arial"/>
          <w:b/>
          <w:lang w:eastAsia="en-US"/>
        </w:rPr>
        <w:t>Introduction</w:t>
      </w:r>
    </w:p>
    <w:p w:rsidR="001B1D1B" w:rsidRDefault="001B1D1B" w:rsidP="001B1D1B">
      <w:pPr>
        <w:autoSpaceDE w:val="0"/>
        <w:autoSpaceDN w:val="0"/>
        <w:adjustRightInd w:val="0"/>
        <w:rPr>
          <w:rFonts w:eastAsiaTheme="minorHAnsi" w:cs="Arial"/>
          <w:sz w:val="22"/>
          <w:szCs w:val="22"/>
          <w:lang w:eastAsia="en-US"/>
        </w:rPr>
      </w:pPr>
    </w:p>
    <w:p w:rsidR="00E31229" w:rsidRPr="002C17C6" w:rsidRDefault="00E31229" w:rsidP="001B1D1B">
      <w:pPr>
        <w:autoSpaceDE w:val="0"/>
        <w:autoSpaceDN w:val="0"/>
        <w:adjustRightInd w:val="0"/>
        <w:rPr>
          <w:rFonts w:eastAsiaTheme="minorHAnsi" w:cs="Arial"/>
          <w:b/>
          <w:sz w:val="22"/>
          <w:szCs w:val="22"/>
          <w:lang w:eastAsia="en-US"/>
        </w:rPr>
      </w:pPr>
      <w:r w:rsidRPr="002C17C6">
        <w:rPr>
          <w:rFonts w:eastAsiaTheme="minorHAnsi" w:cs="Arial"/>
          <w:b/>
          <w:sz w:val="22"/>
          <w:szCs w:val="22"/>
          <w:lang w:eastAsia="en-US"/>
        </w:rPr>
        <w:t>1.1</w:t>
      </w:r>
      <w:r w:rsidRPr="002C17C6">
        <w:rPr>
          <w:rFonts w:eastAsiaTheme="minorHAnsi" w:cs="Arial"/>
          <w:b/>
          <w:sz w:val="22"/>
          <w:szCs w:val="22"/>
          <w:lang w:eastAsia="en-US"/>
        </w:rPr>
        <w:tab/>
        <w:t>Definition</w:t>
      </w:r>
      <w:r w:rsidR="002C17C6">
        <w:rPr>
          <w:rFonts w:eastAsiaTheme="minorHAnsi" w:cs="Arial"/>
          <w:b/>
          <w:sz w:val="22"/>
          <w:szCs w:val="22"/>
          <w:lang w:eastAsia="en-US"/>
        </w:rPr>
        <w:t>:</w:t>
      </w:r>
    </w:p>
    <w:p w:rsidR="00E31229" w:rsidRPr="00E31229" w:rsidRDefault="00E31229" w:rsidP="001B1D1B">
      <w:pPr>
        <w:autoSpaceDE w:val="0"/>
        <w:autoSpaceDN w:val="0"/>
        <w:adjustRightInd w:val="0"/>
        <w:rPr>
          <w:rFonts w:eastAsiaTheme="minorHAnsi" w:cs="Arial"/>
          <w:sz w:val="22"/>
          <w:szCs w:val="22"/>
          <w:lang w:eastAsia="en-US"/>
        </w:rPr>
      </w:pPr>
    </w:p>
    <w:p w:rsidR="00E3781E" w:rsidRPr="00E31229" w:rsidRDefault="00E3781E" w:rsidP="006B1E2B">
      <w:pPr>
        <w:autoSpaceDE w:val="0"/>
        <w:autoSpaceDN w:val="0"/>
        <w:adjustRightInd w:val="0"/>
        <w:ind w:left="720"/>
        <w:rPr>
          <w:rFonts w:eastAsiaTheme="minorHAnsi" w:cs="Arial"/>
          <w:sz w:val="22"/>
          <w:szCs w:val="22"/>
          <w:lang w:eastAsia="en-US"/>
        </w:rPr>
      </w:pPr>
      <w:r w:rsidRPr="00E31229">
        <w:rPr>
          <w:rFonts w:eastAsiaTheme="minorHAnsi" w:cs="Arial"/>
          <w:sz w:val="22"/>
          <w:szCs w:val="22"/>
          <w:lang w:eastAsia="en-US"/>
        </w:rPr>
        <w:t>The term “young carer” is taken to include children and young people under 18 who provide regular and ongoing care and emotional support to a family member who is physically or mentally ill, disabled or misuses substances. The term does not apply to the everyday and occasional help around the home that may often be expected of or given by children in families and is part of community and family cohesion.</w:t>
      </w:r>
    </w:p>
    <w:p w:rsidR="00E3781E" w:rsidRPr="00E31229" w:rsidRDefault="00E3781E" w:rsidP="006B1E2B">
      <w:pPr>
        <w:autoSpaceDE w:val="0"/>
        <w:autoSpaceDN w:val="0"/>
        <w:adjustRightInd w:val="0"/>
        <w:ind w:firstLine="720"/>
        <w:rPr>
          <w:rFonts w:eastAsiaTheme="minorHAnsi" w:cs="Arial"/>
          <w:sz w:val="22"/>
          <w:szCs w:val="22"/>
          <w:lang w:eastAsia="en-US"/>
        </w:rPr>
      </w:pPr>
      <w:r w:rsidRPr="00E31229">
        <w:rPr>
          <w:rFonts w:eastAsiaTheme="minorHAnsi" w:cs="Arial"/>
          <w:sz w:val="22"/>
          <w:szCs w:val="22"/>
          <w:lang w:eastAsia="en-US"/>
        </w:rPr>
        <w:t>The key features are that:</w:t>
      </w:r>
    </w:p>
    <w:p w:rsidR="00E3781E" w:rsidRPr="00E31229" w:rsidRDefault="00E3781E" w:rsidP="00E3781E">
      <w:pPr>
        <w:autoSpaceDE w:val="0"/>
        <w:autoSpaceDN w:val="0"/>
        <w:adjustRightInd w:val="0"/>
        <w:rPr>
          <w:rFonts w:eastAsiaTheme="minorHAnsi" w:cs="Arial"/>
          <w:sz w:val="22"/>
          <w:szCs w:val="22"/>
          <w:lang w:eastAsia="en-US"/>
        </w:rPr>
      </w:pPr>
    </w:p>
    <w:p w:rsidR="00AC2C5E" w:rsidRPr="002C17C6" w:rsidRDefault="00E3781E" w:rsidP="006B1E2B">
      <w:pPr>
        <w:autoSpaceDE w:val="0"/>
        <w:autoSpaceDN w:val="0"/>
        <w:adjustRightInd w:val="0"/>
        <w:ind w:left="720"/>
        <w:rPr>
          <w:rFonts w:eastAsiaTheme="minorHAnsi" w:cs="Arial"/>
          <w:bCs/>
          <w:iCs/>
          <w:sz w:val="22"/>
          <w:szCs w:val="22"/>
          <w:lang w:eastAsia="en-US"/>
        </w:rPr>
      </w:pPr>
      <w:r w:rsidRPr="002C17C6">
        <w:rPr>
          <w:rFonts w:eastAsiaTheme="minorHAnsi" w:cs="Arial"/>
          <w:sz w:val="22"/>
          <w:szCs w:val="22"/>
          <w:lang w:eastAsia="en-US"/>
        </w:rPr>
        <w:t>“</w:t>
      </w:r>
      <w:r w:rsidR="00284ABE" w:rsidRPr="002C17C6">
        <w:rPr>
          <w:rFonts w:eastAsiaTheme="minorHAnsi" w:cs="Arial"/>
          <w:bCs/>
          <w:iCs/>
          <w:sz w:val="22"/>
          <w:szCs w:val="22"/>
          <w:lang w:eastAsia="en-US"/>
        </w:rPr>
        <w:t>Caring</w:t>
      </w:r>
      <w:r w:rsidRPr="002C17C6">
        <w:rPr>
          <w:rFonts w:eastAsiaTheme="minorHAnsi" w:cs="Arial"/>
          <w:bCs/>
          <w:iCs/>
          <w:sz w:val="22"/>
          <w:szCs w:val="22"/>
          <w:lang w:eastAsia="en-US"/>
        </w:rPr>
        <w:t xml:space="preserve"> responsibilities are important and relied upon within the family in maintaining</w:t>
      </w:r>
      <w:r w:rsidR="002C17C6" w:rsidRPr="002C17C6">
        <w:rPr>
          <w:rFonts w:eastAsiaTheme="minorHAnsi" w:cs="Arial"/>
          <w:bCs/>
          <w:iCs/>
          <w:sz w:val="22"/>
          <w:szCs w:val="22"/>
          <w:lang w:eastAsia="en-US"/>
        </w:rPr>
        <w:t xml:space="preserve"> </w:t>
      </w:r>
      <w:r w:rsidRPr="002C17C6">
        <w:rPr>
          <w:rFonts w:eastAsiaTheme="minorHAnsi" w:cs="Arial"/>
          <w:bCs/>
          <w:iCs/>
          <w:sz w:val="22"/>
          <w:szCs w:val="22"/>
          <w:lang w:eastAsia="en-US"/>
        </w:rPr>
        <w:t>the health, safety or day to day well-being of the person receiving support or care</w:t>
      </w:r>
      <w:r w:rsidR="001E73C4">
        <w:rPr>
          <w:rFonts w:eastAsiaTheme="minorHAnsi" w:cs="Arial"/>
          <w:bCs/>
          <w:iCs/>
          <w:sz w:val="22"/>
          <w:szCs w:val="22"/>
          <w:lang w:eastAsia="en-US"/>
        </w:rPr>
        <w:t xml:space="preserve"> </w:t>
      </w:r>
      <w:r w:rsidRPr="002C17C6">
        <w:rPr>
          <w:rFonts w:eastAsiaTheme="minorHAnsi" w:cs="Arial"/>
          <w:bCs/>
          <w:iCs/>
          <w:sz w:val="22"/>
          <w:szCs w:val="22"/>
          <w:lang w:eastAsia="en-US"/>
        </w:rPr>
        <w:t>and/or the wider family.”</w:t>
      </w:r>
    </w:p>
    <w:p w:rsidR="00E3781E" w:rsidRPr="00E31229" w:rsidRDefault="00E3781E" w:rsidP="00E3781E">
      <w:pPr>
        <w:rPr>
          <w:rFonts w:eastAsiaTheme="minorHAnsi" w:cs="Arial"/>
          <w:b/>
          <w:bCs/>
          <w:i/>
          <w:iCs/>
          <w:sz w:val="22"/>
          <w:szCs w:val="22"/>
          <w:lang w:eastAsia="en-US"/>
        </w:rPr>
      </w:pPr>
    </w:p>
    <w:p w:rsidR="00E31229" w:rsidRPr="002C17C6" w:rsidRDefault="00E31229" w:rsidP="006B1E2B">
      <w:pPr>
        <w:autoSpaceDE w:val="0"/>
        <w:autoSpaceDN w:val="0"/>
        <w:adjustRightInd w:val="0"/>
        <w:ind w:firstLine="720"/>
        <w:rPr>
          <w:rFonts w:eastAsiaTheme="minorHAnsi" w:cs="Arial"/>
          <w:i/>
          <w:color w:val="000000" w:themeColor="text1"/>
          <w:sz w:val="22"/>
          <w:szCs w:val="22"/>
          <w:lang w:eastAsia="en-US"/>
        </w:rPr>
      </w:pPr>
      <w:r w:rsidRPr="002C17C6">
        <w:rPr>
          <w:rFonts w:eastAsiaTheme="minorHAnsi" w:cs="Arial"/>
          <w:i/>
          <w:color w:val="000000" w:themeColor="text1"/>
          <w:sz w:val="22"/>
          <w:szCs w:val="22"/>
          <w:lang w:eastAsia="en-US"/>
        </w:rPr>
        <w:t>(</w:t>
      </w:r>
      <w:r w:rsidR="00F5305A">
        <w:rPr>
          <w:rFonts w:eastAsiaTheme="minorHAnsi" w:cs="Arial"/>
          <w:i/>
          <w:color w:val="000000" w:themeColor="text1"/>
          <w:sz w:val="22"/>
          <w:szCs w:val="22"/>
          <w:lang w:eastAsia="en-US"/>
        </w:rPr>
        <w:t>Source: ADASS and ADCS 2012:</w:t>
      </w:r>
      <w:r w:rsidRPr="002C17C6">
        <w:rPr>
          <w:rFonts w:eastAsiaTheme="minorHAnsi" w:cs="Arial"/>
          <w:i/>
          <w:color w:val="000000" w:themeColor="text1"/>
          <w:sz w:val="22"/>
          <w:szCs w:val="22"/>
          <w:lang w:eastAsia="en-US"/>
        </w:rPr>
        <w:t xml:space="preserve"> Working together to support young carers and their</w:t>
      </w:r>
      <w:r w:rsidR="002C17C6">
        <w:rPr>
          <w:rFonts w:eastAsiaTheme="minorHAnsi" w:cs="Arial"/>
          <w:i/>
          <w:color w:val="000000" w:themeColor="text1"/>
          <w:sz w:val="22"/>
          <w:szCs w:val="22"/>
          <w:lang w:eastAsia="en-US"/>
        </w:rPr>
        <w:t xml:space="preserve"> </w:t>
      </w:r>
      <w:r w:rsidRPr="002C17C6">
        <w:rPr>
          <w:rFonts w:eastAsiaTheme="minorHAnsi" w:cs="Arial"/>
          <w:i/>
          <w:color w:val="000000" w:themeColor="text1"/>
          <w:sz w:val="22"/>
          <w:szCs w:val="22"/>
          <w:lang w:eastAsia="en-US"/>
        </w:rPr>
        <w:t xml:space="preserve">Families) </w:t>
      </w:r>
    </w:p>
    <w:p w:rsidR="00E31229" w:rsidRDefault="00E31229" w:rsidP="00E3781E">
      <w:pPr>
        <w:rPr>
          <w:rFonts w:eastAsiaTheme="minorHAnsi" w:cs="Arial"/>
          <w:b/>
          <w:bCs/>
          <w:i/>
          <w:iCs/>
          <w:color w:val="000000" w:themeColor="text1"/>
          <w:lang w:eastAsia="en-US"/>
        </w:rPr>
      </w:pPr>
    </w:p>
    <w:p w:rsidR="002C17C6" w:rsidRPr="002C17C6" w:rsidRDefault="002C17C6" w:rsidP="00E3781E">
      <w:pPr>
        <w:rPr>
          <w:rFonts w:eastAsiaTheme="minorHAnsi" w:cs="Arial"/>
          <w:b/>
          <w:bCs/>
          <w:i/>
          <w:iCs/>
          <w:color w:val="000000" w:themeColor="text1"/>
          <w:sz w:val="22"/>
          <w:szCs w:val="22"/>
          <w:lang w:eastAsia="en-US"/>
        </w:rPr>
      </w:pPr>
      <w:r w:rsidRPr="002C17C6">
        <w:rPr>
          <w:rFonts w:eastAsiaTheme="minorHAnsi" w:cs="Arial"/>
          <w:b/>
          <w:bCs/>
          <w:iCs/>
          <w:color w:val="000000" w:themeColor="text1"/>
          <w:sz w:val="22"/>
          <w:szCs w:val="22"/>
          <w:lang w:eastAsia="en-US"/>
        </w:rPr>
        <w:t>1.2</w:t>
      </w:r>
      <w:r w:rsidRPr="002C17C6">
        <w:rPr>
          <w:rFonts w:eastAsiaTheme="minorHAnsi" w:cs="Arial"/>
          <w:b/>
          <w:bCs/>
          <w:iCs/>
          <w:color w:val="000000" w:themeColor="text1"/>
          <w:sz w:val="22"/>
          <w:szCs w:val="22"/>
          <w:lang w:eastAsia="en-US"/>
        </w:rPr>
        <w:tab/>
        <w:t>Types of Caring</w:t>
      </w:r>
      <w:r>
        <w:rPr>
          <w:rFonts w:eastAsiaTheme="minorHAnsi" w:cs="Arial"/>
          <w:b/>
          <w:bCs/>
          <w:iCs/>
          <w:color w:val="000000" w:themeColor="text1"/>
          <w:sz w:val="22"/>
          <w:szCs w:val="22"/>
          <w:lang w:eastAsia="en-US"/>
        </w:rPr>
        <w:t xml:space="preserve">: </w:t>
      </w:r>
      <w:r w:rsidRPr="00A73E1A">
        <w:rPr>
          <w:rFonts w:eastAsiaTheme="minorHAnsi" w:cs="Arial"/>
          <w:b/>
          <w:bCs/>
          <w:iCs/>
          <w:color w:val="943634" w:themeColor="accent2" w:themeShade="BF"/>
          <w:sz w:val="22"/>
          <w:szCs w:val="22"/>
          <w:lang w:eastAsia="en-US"/>
        </w:rPr>
        <w:t>“</w:t>
      </w:r>
      <w:r w:rsidRPr="00A73E1A">
        <w:rPr>
          <w:rFonts w:eastAsiaTheme="minorHAnsi" w:cs="Arial"/>
          <w:b/>
          <w:bCs/>
          <w:i/>
          <w:iCs/>
          <w:color w:val="943634" w:themeColor="accent2" w:themeShade="BF"/>
          <w:sz w:val="22"/>
          <w:szCs w:val="22"/>
          <w:lang w:eastAsia="en-US"/>
        </w:rPr>
        <w:t>the caring task is something that never stops”</w:t>
      </w:r>
    </w:p>
    <w:p w:rsidR="00E31229" w:rsidRDefault="00E31229" w:rsidP="00E3781E">
      <w:pPr>
        <w:rPr>
          <w:rFonts w:eastAsiaTheme="minorHAnsi" w:cs="Arial"/>
          <w:b/>
          <w:bCs/>
          <w:i/>
          <w:iCs/>
          <w:lang w:eastAsia="en-US"/>
        </w:rPr>
      </w:pPr>
    </w:p>
    <w:p w:rsidR="00E31229" w:rsidRDefault="00E31229" w:rsidP="006B1E2B">
      <w:pPr>
        <w:ind w:left="720"/>
        <w:rPr>
          <w:rFonts w:cs="Arial"/>
          <w:sz w:val="22"/>
          <w:szCs w:val="22"/>
        </w:rPr>
      </w:pPr>
      <w:r>
        <w:rPr>
          <w:rFonts w:cs="Arial"/>
          <w:sz w:val="22"/>
          <w:szCs w:val="22"/>
        </w:rPr>
        <w:t>The tasks undertaken by children and young people vary, according to the nature of the illness or disability, the level and frequency of need for care, the structure of the family, etc.  A young carer may undertake some or all of the following</w:t>
      </w:r>
      <w:r w:rsidR="002C17C6">
        <w:rPr>
          <w:rFonts w:ascii="Calibri" w:hAnsi="Calibri" w:cs="Arial"/>
          <w:sz w:val="22"/>
          <w:szCs w:val="22"/>
        </w:rPr>
        <w:t>:</w:t>
      </w:r>
    </w:p>
    <w:p w:rsidR="00E31229" w:rsidRDefault="00E31229" w:rsidP="00E31229">
      <w:pPr>
        <w:rPr>
          <w:rFonts w:cs="Arial"/>
          <w:sz w:val="22"/>
          <w:szCs w:val="22"/>
        </w:rPr>
      </w:pPr>
    </w:p>
    <w:p w:rsidR="00E31229" w:rsidRPr="006B1E2B" w:rsidRDefault="00E31229" w:rsidP="00C91E3A">
      <w:pPr>
        <w:pStyle w:val="ListParagraph"/>
        <w:numPr>
          <w:ilvl w:val="0"/>
          <w:numId w:val="7"/>
        </w:numPr>
        <w:rPr>
          <w:rFonts w:cs="Arial"/>
          <w:sz w:val="22"/>
          <w:szCs w:val="22"/>
        </w:rPr>
      </w:pPr>
      <w:r w:rsidRPr="006B1E2B">
        <w:rPr>
          <w:rFonts w:cs="Arial"/>
          <w:sz w:val="22"/>
          <w:szCs w:val="22"/>
        </w:rPr>
        <w:t>practical tasks such as cooking, housework and shopping</w:t>
      </w:r>
    </w:p>
    <w:p w:rsidR="00E31229" w:rsidRPr="006B1E2B" w:rsidRDefault="00E31229" w:rsidP="00C91E3A">
      <w:pPr>
        <w:pStyle w:val="ListParagraph"/>
        <w:numPr>
          <w:ilvl w:val="0"/>
          <w:numId w:val="7"/>
        </w:numPr>
        <w:rPr>
          <w:rFonts w:cs="Arial"/>
          <w:sz w:val="22"/>
          <w:szCs w:val="22"/>
        </w:rPr>
      </w:pPr>
      <w:r w:rsidRPr="006B1E2B">
        <w:rPr>
          <w:rFonts w:cs="Arial"/>
          <w:sz w:val="22"/>
          <w:szCs w:val="22"/>
        </w:rPr>
        <w:t>managing the family budget, collecting benefits and prescriptions</w:t>
      </w:r>
    </w:p>
    <w:p w:rsidR="00E31229" w:rsidRPr="006B1E2B" w:rsidRDefault="00E31229" w:rsidP="00C91E3A">
      <w:pPr>
        <w:pStyle w:val="ListParagraph"/>
        <w:numPr>
          <w:ilvl w:val="0"/>
          <w:numId w:val="7"/>
        </w:numPr>
        <w:rPr>
          <w:rFonts w:cs="Arial"/>
          <w:sz w:val="22"/>
          <w:szCs w:val="22"/>
        </w:rPr>
      </w:pPr>
      <w:r w:rsidRPr="006B1E2B">
        <w:rPr>
          <w:rFonts w:cs="Arial"/>
          <w:sz w:val="22"/>
          <w:szCs w:val="22"/>
        </w:rPr>
        <w:t>physical care such as lifting</w:t>
      </w:r>
    </w:p>
    <w:p w:rsidR="00E31229" w:rsidRPr="006B1E2B" w:rsidRDefault="00E31229" w:rsidP="00C91E3A">
      <w:pPr>
        <w:pStyle w:val="ListParagraph"/>
        <w:numPr>
          <w:ilvl w:val="0"/>
          <w:numId w:val="7"/>
        </w:numPr>
        <w:rPr>
          <w:rFonts w:cs="Arial"/>
          <w:sz w:val="22"/>
          <w:szCs w:val="22"/>
        </w:rPr>
      </w:pPr>
      <w:r w:rsidRPr="006B1E2B">
        <w:rPr>
          <w:rFonts w:cs="Arial"/>
          <w:sz w:val="22"/>
          <w:szCs w:val="22"/>
        </w:rPr>
        <w:t>personal care such as dressing, washing, helping with toileting needs</w:t>
      </w:r>
    </w:p>
    <w:p w:rsidR="00E31229" w:rsidRPr="006B1E2B" w:rsidRDefault="00E31229" w:rsidP="00C91E3A">
      <w:pPr>
        <w:pStyle w:val="ListParagraph"/>
        <w:numPr>
          <w:ilvl w:val="0"/>
          <w:numId w:val="7"/>
        </w:numPr>
        <w:rPr>
          <w:rFonts w:cs="Arial"/>
          <w:sz w:val="22"/>
          <w:szCs w:val="22"/>
        </w:rPr>
      </w:pPr>
      <w:r w:rsidRPr="006B1E2B">
        <w:rPr>
          <w:rFonts w:cs="Arial"/>
          <w:sz w:val="22"/>
          <w:szCs w:val="22"/>
        </w:rPr>
        <w:t>giving medication or physiotherapy</w:t>
      </w:r>
    </w:p>
    <w:p w:rsidR="00E31229" w:rsidRPr="006B1E2B" w:rsidRDefault="00E31229" w:rsidP="00C91E3A">
      <w:pPr>
        <w:pStyle w:val="ListParagraph"/>
        <w:numPr>
          <w:ilvl w:val="0"/>
          <w:numId w:val="7"/>
        </w:numPr>
        <w:rPr>
          <w:rFonts w:cs="Arial"/>
          <w:sz w:val="22"/>
          <w:szCs w:val="22"/>
        </w:rPr>
      </w:pPr>
      <w:r w:rsidRPr="006B1E2B">
        <w:rPr>
          <w:rFonts w:cs="Arial"/>
          <w:sz w:val="22"/>
          <w:szCs w:val="22"/>
        </w:rPr>
        <w:t>ensuring safety</w:t>
      </w:r>
    </w:p>
    <w:p w:rsidR="00E31229" w:rsidRPr="006B1E2B" w:rsidRDefault="00E31229" w:rsidP="00C91E3A">
      <w:pPr>
        <w:pStyle w:val="ListParagraph"/>
        <w:numPr>
          <w:ilvl w:val="0"/>
          <w:numId w:val="7"/>
        </w:numPr>
        <w:rPr>
          <w:rFonts w:cs="Arial"/>
          <w:sz w:val="22"/>
          <w:szCs w:val="22"/>
        </w:rPr>
      </w:pPr>
      <w:r w:rsidRPr="006B1E2B">
        <w:rPr>
          <w:rFonts w:cs="Arial"/>
          <w:sz w:val="22"/>
          <w:szCs w:val="22"/>
        </w:rPr>
        <w:t>looking after or ‘parenting’ young siblings</w:t>
      </w:r>
    </w:p>
    <w:p w:rsidR="00E31229" w:rsidRPr="006B1E2B" w:rsidRDefault="00E31229" w:rsidP="00C91E3A">
      <w:pPr>
        <w:pStyle w:val="ListParagraph"/>
        <w:numPr>
          <w:ilvl w:val="0"/>
          <w:numId w:val="7"/>
        </w:numPr>
        <w:rPr>
          <w:rFonts w:cs="Arial"/>
          <w:sz w:val="22"/>
          <w:szCs w:val="22"/>
        </w:rPr>
      </w:pPr>
      <w:r w:rsidRPr="006B1E2B">
        <w:rPr>
          <w:rFonts w:cs="Arial"/>
          <w:sz w:val="22"/>
          <w:szCs w:val="22"/>
        </w:rPr>
        <w:t>giving emotional support or worrying</w:t>
      </w:r>
    </w:p>
    <w:p w:rsidR="00E31229" w:rsidRPr="006B1E2B" w:rsidRDefault="00E31229" w:rsidP="00C91E3A">
      <w:pPr>
        <w:pStyle w:val="ListParagraph"/>
        <w:numPr>
          <w:ilvl w:val="0"/>
          <w:numId w:val="7"/>
        </w:numPr>
        <w:rPr>
          <w:rFonts w:cs="Arial"/>
          <w:sz w:val="22"/>
          <w:szCs w:val="22"/>
        </w:rPr>
      </w:pPr>
      <w:r w:rsidRPr="006B1E2B">
        <w:rPr>
          <w:rFonts w:cs="Arial"/>
          <w:sz w:val="22"/>
          <w:szCs w:val="22"/>
        </w:rPr>
        <w:t>interpreting (either because of a hearing or speech impairment or because English is not the first language of the family</w:t>
      </w:r>
    </w:p>
    <w:p w:rsidR="00E31229" w:rsidRPr="00E31229" w:rsidRDefault="00E31229" w:rsidP="00E3781E">
      <w:pPr>
        <w:rPr>
          <w:rFonts w:eastAsiaTheme="minorHAnsi" w:cs="Arial"/>
          <w:b/>
          <w:bCs/>
          <w:iCs/>
          <w:lang w:eastAsia="en-US"/>
        </w:rPr>
      </w:pPr>
    </w:p>
    <w:p w:rsidR="00E31229" w:rsidRPr="002C17C6" w:rsidRDefault="00F5305A" w:rsidP="006B1E2B">
      <w:pPr>
        <w:ind w:firstLine="720"/>
        <w:rPr>
          <w:rFonts w:eastAsiaTheme="minorHAnsi" w:cs="Arial"/>
          <w:bCs/>
          <w:i/>
          <w:iCs/>
          <w:sz w:val="22"/>
          <w:szCs w:val="22"/>
          <w:lang w:eastAsia="en-US"/>
        </w:rPr>
      </w:pPr>
      <w:r>
        <w:rPr>
          <w:rFonts w:eastAsiaTheme="minorHAnsi" w:cs="Arial"/>
          <w:bCs/>
          <w:i/>
          <w:iCs/>
          <w:sz w:val="22"/>
          <w:szCs w:val="22"/>
          <w:lang w:eastAsia="en-US"/>
        </w:rPr>
        <w:t>(Source: Children’ Society 2012:</w:t>
      </w:r>
      <w:r w:rsidR="002C17C6">
        <w:rPr>
          <w:rFonts w:eastAsiaTheme="minorHAnsi" w:cs="Arial"/>
          <w:bCs/>
          <w:i/>
          <w:iCs/>
          <w:sz w:val="22"/>
          <w:szCs w:val="22"/>
          <w:lang w:eastAsia="en-US"/>
        </w:rPr>
        <w:t xml:space="preserve"> Whole Family Pathway)</w:t>
      </w:r>
    </w:p>
    <w:p w:rsidR="00E31229" w:rsidRDefault="00E31229" w:rsidP="00E3781E">
      <w:pPr>
        <w:rPr>
          <w:rFonts w:eastAsiaTheme="minorHAnsi" w:cs="Arial"/>
          <w:b/>
          <w:bCs/>
          <w:i/>
          <w:iCs/>
          <w:lang w:eastAsia="en-US"/>
        </w:rPr>
      </w:pPr>
    </w:p>
    <w:p w:rsidR="002C17C6" w:rsidRPr="002C17C6" w:rsidRDefault="002C17C6" w:rsidP="00E3781E">
      <w:pPr>
        <w:rPr>
          <w:rFonts w:eastAsiaTheme="minorHAnsi" w:cs="Arial"/>
          <w:b/>
          <w:bCs/>
          <w:iCs/>
          <w:sz w:val="22"/>
          <w:szCs w:val="22"/>
          <w:lang w:eastAsia="en-US"/>
        </w:rPr>
      </w:pPr>
      <w:r w:rsidRPr="002C17C6">
        <w:rPr>
          <w:rFonts w:eastAsiaTheme="minorHAnsi" w:cs="Arial"/>
          <w:b/>
          <w:bCs/>
          <w:iCs/>
          <w:sz w:val="22"/>
          <w:szCs w:val="22"/>
          <w:lang w:eastAsia="en-US"/>
        </w:rPr>
        <w:t>1.3</w:t>
      </w:r>
      <w:r w:rsidRPr="002C17C6">
        <w:rPr>
          <w:rFonts w:eastAsiaTheme="minorHAnsi" w:cs="Arial"/>
          <w:b/>
          <w:bCs/>
          <w:iCs/>
          <w:sz w:val="22"/>
          <w:szCs w:val="22"/>
          <w:lang w:eastAsia="en-US"/>
        </w:rPr>
        <w:tab/>
      </w:r>
      <w:r>
        <w:rPr>
          <w:rFonts w:eastAsiaTheme="minorHAnsi" w:cs="Arial"/>
          <w:b/>
          <w:bCs/>
          <w:iCs/>
          <w:sz w:val="22"/>
          <w:szCs w:val="22"/>
          <w:lang w:eastAsia="en-US"/>
        </w:rPr>
        <w:t>National Context:</w:t>
      </w:r>
    </w:p>
    <w:p w:rsidR="00E31229" w:rsidRDefault="00E31229" w:rsidP="00E3781E">
      <w:pPr>
        <w:rPr>
          <w:rFonts w:eastAsiaTheme="minorHAnsi" w:cs="Arial"/>
          <w:b/>
          <w:bCs/>
          <w:i/>
          <w:iCs/>
          <w:lang w:eastAsia="en-US"/>
        </w:rPr>
      </w:pPr>
    </w:p>
    <w:p w:rsidR="001E73C4" w:rsidRPr="001E73C4" w:rsidRDefault="00F5305A" w:rsidP="006B1E2B">
      <w:pPr>
        <w:ind w:left="720"/>
        <w:contextualSpacing/>
        <w:outlineLvl w:val="2"/>
        <w:rPr>
          <w:rFonts w:cs="Arial"/>
          <w:bCs/>
          <w:sz w:val="22"/>
          <w:szCs w:val="22"/>
        </w:rPr>
      </w:pPr>
      <w:r w:rsidRPr="00F5305A">
        <w:rPr>
          <w:sz w:val="22"/>
          <w:szCs w:val="22"/>
        </w:rPr>
        <w:t xml:space="preserve">Improving outcomes for carers is a priority for this government as </w:t>
      </w:r>
      <w:r w:rsidR="001E73C4">
        <w:rPr>
          <w:sz w:val="22"/>
          <w:szCs w:val="22"/>
        </w:rPr>
        <w:t xml:space="preserve">reflected </w:t>
      </w:r>
      <w:r w:rsidRPr="00F5305A">
        <w:rPr>
          <w:sz w:val="22"/>
          <w:szCs w:val="22"/>
        </w:rPr>
        <w:t xml:space="preserve">when </w:t>
      </w:r>
      <w:r w:rsidRPr="00570883">
        <w:rPr>
          <w:b/>
          <w:sz w:val="22"/>
          <w:szCs w:val="22"/>
        </w:rPr>
        <w:t>Recognised, valued and supported: next steps for the carers strategy</w:t>
      </w:r>
      <w:r w:rsidR="001E73C4">
        <w:rPr>
          <w:sz w:val="22"/>
          <w:szCs w:val="22"/>
        </w:rPr>
        <w:t xml:space="preserve"> was </w:t>
      </w:r>
      <w:r w:rsidR="001E73C4">
        <w:rPr>
          <w:sz w:val="22"/>
          <w:szCs w:val="22"/>
        </w:rPr>
        <w:lastRenderedPageBreak/>
        <w:t>published in 2010.</w:t>
      </w:r>
      <w:r w:rsidR="00A73E1A">
        <w:rPr>
          <w:sz w:val="22"/>
          <w:szCs w:val="22"/>
        </w:rPr>
        <w:t xml:space="preserve"> The</w:t>
      </w:r>
      <w:r>
        <w:rPr>
          <w:sz w:val="22"/>
          <w:szCs w:val="22"/>
        </w:rPr>
        <w:t xml:space="preserve"> report </w:t>
      </w:r>
      <w:r>
        <w:rPr>
          <w:color w:val="000000"/>
          <w:sz w:val="23"/>
          <w:szCs w:val="23"/>
        </w:rPr>
        <w:t>sets out</w:t>
      </w:r>
      <w:r w:rsidR="001E73C4">
        <w:rPr>
          <w:color w:val="000000"/>
          <w:sz w:val="23"/>
          <w:szCs w:val="23"/>
        </w:rPr>
        <w:t xml:space="preserve"> the national policy direction for young carers and it’s plans for change over the next decades building on the previous vision and outcomes (</w:t>
      </w:r>
      <w:r w:rsidR="001E73C4">
        <w:rPr>
          <w:rFonts w:cs="Arial"/>
          <w:b/>
          <w:bCs/>
          <w:sz w:val="22"/>
          <w:szCs w:val="22"/>
        </w:rPr>
        <w:t xml:space="preserve">National Carers Strategy 2008: </w:t>
      </w:r>
      <w:r w:rsidR="001E73C4" w:rsidRPr="001E73C4">
        <w:rPr>
          <w:rFonts w:cs="Arial"/>
          <w:b/>
          <w:bCs/>
          <w:sz w:val="22"/>
          <w:szCs w:val="22"/>
        </w:rPr>
        <w:t>Carers at the Heart of 21</w:t>
      </w:r>
      <w:r w:rsidR="001E73C4" w:rsidRPr="001E73C4">
        <w:rPr>
          <w:rFonts w:cs="Arial"/>
          <w:b/>
          <w:bCs/>
          <w:sz w:val="22"/>
          <w:szCs w:val="22"/>
          <w:vertAlign w:val="superscript"/>
        </w:rPr>
        <w:t>st</w:t>
      </w:r>
      <w:r w:rsidR="001E73C4" w:rsidRPr="001E73C4">
        <w:rPr>
          <w:rFonts w:cs="Arial"/>
          <w:b/>
          <w:bCs/>
          <w:sz w:val="22"/>
          <w:szCs w:val="22"/>
        </w:rPr>
        <w:t xml:space="preserve"> century Families and Communities</w:t>
      </w:r>
      <w:r w:rsidR="001E73C4">
        <w:rPr>
          <w:rFonts w:cs="Arial"/>
          <w:b/>
          <w:bCs/>
          <w:sz w:val="22"/>
          <w:szCs w:val="22"/>
        </w:rPr>
        <w:t xml:space="preserve"> – </w:t>
      </w:r>
      <w:r w:rsidR="001E73C4" w:rsidRPr="001E73C4">
        <w:rPr>
          <w:rFonts w:cs="Arial"/>
          <w:bCs/>
          <w:sz w:val="22"/>
          <w:szCs w:val="22"/>
        </w:rPr>
        <w:t>See Appendix 1)</w:t>
      </w:r>
    </w:p>
    <w:p w:rsidR="001E73C4" w:rsidRDefault="001E73C4" w:rsidP="00E3781E">
      <w:pPr>
        <w:rPr>
          <w:color w:val="000000"/>
          <w:sz w:val="23"/>
          <w:szCs w:val="23"/>
        </w:rPr>
      </w:pPr>
    </w:p>
    <w:p w:rsidR="00F5305A" w:rsidRPr="00F5305A" w:rsidRDefault="00D558EC" w:rsidP="006B1E2B">
      <w:pPr>
        <w:ind w:left="720"/>
        <w:rPr>
          <w:rFonts w:eastAsiaTheme="minorHAnsi" w:cs="Arial"/>
          <w:b/>
          <w:bCs/>
          <w:iCs/>
          <w:sz w:val="22"/>
          <w:szCs w:val="22"/>
          <w:lang w:eastAsia="en-US"/>
        </w:rPr>
      </w:pPr>
      <w:r>
        <w:rPr>
          <w:color w:val="000000"/>
          <w:sz w:val="23"/>
          <w:szCs w:val="23"/>
        </w:rPr>
        <w:t>T</w:t>
      </w:r>
      <w:r w:rsidR="00F5305A">
        <w:rPr>
          <w:color w:val="000000"/>
          <w:sz w:val="23"/>
          <w:szCs w:val="23"/>
        </w:rPr>
        <w:t xml:space="preserve">he Coalition Government </w:t>
      </w:r>
      <w:r w:rsidR="00A73E1A">
        <w:rPr>
          <w:color w:val="000000"/>
          <w:sz w:val="23"/>
          <w:szCs w:val="23"/>
        </w:rPr>
        <w:t>has committed to</w:t>
      </w:r>
      <w:r w:rsidR="00F5305A">
        <w:rPr>
          <w:color w:val="000000"/>
          <w:sz w:val="23"/>
          <w:szCs w:val="23"/>
        </w:rPr>
        <w:t xml:space="preserve"> work</w:t>
      </w:r>
      <w:r w:rsidR="00A73E1A">
        <w:rPr>
          <w:color w:val="000000"/>
          <w:sz w:val="23"/>
          <w:szCs w:val="23"/>
        </w:rPr>
        <w:t>ing</w:t>
      </w:r>
      <w:r w:rsidR="00F5305A">
        <w:rPr>
          <w:color w:val="000000"/>
          <w:sz w:val="23"/>
          <w:szCs w:val="23"/>
        </w:rPr>
        <w:t xml:space="preserve"> with carers and carers’ organisations towards the following four priority areas:</w:t>
      </w:r>
    </w:p>
    <w:p w:rsidR="00A666F3" w:rsidRDefault="00A666F3" w:rsidP="00E3781E">
      <w:pPr>
        <w:rPr>
          <w:sz w:val="22"/>
          <w:szCs w:val="22"/>
        </w:rPr>
      </w:pPr>
    </w:p>
    <w:p w:rsidR="00F5305A" w:rsidRPr="00F5305A" w:rsidRDefault="00F5305A" w:rsidP="00C91E3A">
      <w:pPr>
        <w:pStyle w:val="Default"/>
        <w:numPr>
          <w:ilvl w:val="0"/>
          <w:numId w:val="8"/>
        </w:numPr>
        <w:rPr>
          <w:bCs/>
          <w:sz w:val="22"/>
          <w:szCs w:val="22"/>
        </w:rPr>
      </w:pPr>
      <w:r w:rsidRPr="00F21ACB">
        <w:rPr>
          <w:bCs/>
          <w:sz w:val="22"/>
          <w:szCs w:val="22"/>
        </w:rPr>
        <w:t xml:space="preserve">Supporting those with caring responsibilities to identify themselves as carers at an early stage, recognising the value of their contribution and involving them from the outset both in designing local care provision and in planning individual care packages. </w:t>
      </w:r>
    </w:p>
    <w:p w:rsidR="00F5305A" w:rsidRPr="00F5305A" w:rsidRDefault="00F5305A" w:rsidP="00C91E3A">
      <w:pPr>
        <w:pStyle w:val="Default"/>
        <w:numPr>
          <w:ilvl w:val="0"/>
          <w:numId w:val="8"/>
        </w:numPr>
        <w:rPr>
          <w:bCs/>
          <w:sz w:val="22"/>
          <w:szCs w:val="22"/>
        </w:rPr>
      </w:pPr>
      <w:r w:rsidRPr="00F21ACB">
        <w:rPr>
          <w:bCs/>
          <w:sz w:val="22"/>
          <w:szCs w:val="22"/>
        </w:rPr>
        <w:t xml:space="preserve">Enabling those with caring responsibilities to fulfil their educational and employment potential. </w:t>
      </w:r>
    </w:p>
    <w:p w:rsidR="00F5305A" w:rsidRPr="00F5305A" w:rsidRDefault="00F5305A" w:rsidP="00C91E3A">
      <w:pPr>
        <w:pStyle w:val="Default"/>
        <w:numPr>
          <w:ilvl w:val="0"/>
          <w:numId w:val="8"/>
        </w:numPr>
        <w:rPr>
          <w:bCs/>
          <w:sz w:val="22"/>
          <w:szCs w:val="22"/>
        </w:rPr>
      </w:pPr>
      <w:r w:rsidRPr="00F21ACB">
        <w:rPr>
          <w:bCs/>
          <w:sz w:val="22"/>
          <w:szCs w:val="22"/>
        </w:rPr>
        <w:t xml:space="preserve">Personalised support both for carers and those they support, enabling them to have a family and community life. </w:t>
      </w:r>
    </w:p>
    <w:p w:rsidR="00F5305A" w:rsidRPr="00C94C24" w:rsidRDefault="00F5305A" w:rsidP="00C91E3A">
      <w:pPr>
        <w:pStyle w:val="Default"/>
        <w:numPr>
          <w:ilvl w:val="0"/>
          <w:numId w:val="8"/>
        </w:numPr>
        <w:rPr>
          <w:sz w:val="22"/>
          <w:szCs w:val="22"/>
        </w:rPr>
      </w:pPr>
      <w:r w:rsidRPr="00F21ACB">
        <w:rPr>
          <w:bCs/>
          <w:sz w:val="22"/>
          <w:szCs w:val="22"/>
        </w:rPr>
        <w:t xml:space="preserve">Supporting carers to remain mentally and physically well. </w:t>
      </w:r>
    </w:p>
    <w:p w:rsidR="00A666F3" w:rsidRDefault="00A666F3" w:rsidP="00F5305A">
      <w:pPr>
        <w:autoSpaceDE w:val="0"/>
        <w:autoSpaceDN w:val="0"/>
        <w:adjustRightInd w:val="0"/>
        <w:rPr>
          <w:rFonts w:ascii="Gotham-Medium" w:eastAsiaTheme="minorHAnsi" w:hAnsi="Gotham-Medium" w:cs="Gotham-Medium"/>
          <w:b/>
          <w:color w:val="000000" w:themeColor="text1"/>
          <w:sz w:val="26"/>
          <w:szCs w:val="26"/>
          <w:lang w:eastAsia="en-US"/>
        </w:rPr>
      </w:pPr>
    </w:p>
    <w:p w:rsidR="00570883" w:rsidRDefault="00570883" w:rsidP="006B1E2B">
      <w:pPr>
        <w:autoSpaceDE w:val="0"/>
        <w:autoSpaceDN w:val="0"/>
        <w:adjustRightInd w:val="0"/>
        <w:ind w:left="720"/>
        <w:rPr>
          <w:rFonts w:ascii="Gotham-Medium" w:eastAsiaTheme="minorHAnsi" w:hAnsi="Gotham-Medium" w:cs="Gotham-Medium"/>
          <w:color w:val="000000" w:themeColor="text1"/>
          <w:sz w:val="22"/>
          <w:szCs w:val="22"/>
          <w:lang w:eastAsia="en-US"/>
        </w:rPr>
      </w:pPr>
      <w:r w:rsidRPr="00570883">
        <w:rPr>
          <w:sz w:val="22"/>
          <w:szCs w:val="22"/>
        </w:rPr>
        <w:t xml:space="preserve">The government is clear that effective </w:t>
      </w:r>
      <w:r w:rsidRPr="001E73C4">
        <w:rPr>
          <w:b/>
          <w:sz w:val="22"/>
          <w:szCs w:val="22"/>
        </w:rPr>
        <w:t>whole family approaches to assessment</w:t>
      </w:r>
      <w:r w:rsidRPr="00570883">
        <w:rPr>
          <w:sz w:val="22"/>
          <w:szCs w:val="22"/>
        </w:rPr>
        <w:t xml:space="preserve"> are essential to improving support for adults and young carers alike. </w:t>
      </w:r>
      <w:r>
        <w:rPr>
          <w:rFonts w:ascii="Gotham-Medium" w:eastAsiaTheme="minorHAnsi" w:hAnsi="Gotham-Medium" w:cs="Gotham-Medium"/>
          <w:color w:val="000000" w:themeColor="text1"/>
          <w:sz w:val="22"/>
          <w:szCs w:val="22"/>
          <w:lang w:eastAsia="en-US"/>
        </w:rPr>
        <w:t xml:space="preserve">In October 2013 the government announced </w:t>
      </w:r>
      <w:r w:rsidR="001E73C4">
        <w:rPr>
          <w:rFonts w:ascii="Gotham-Medium" w:eastAsiaTheme="minorHAnsi" w:hAnsi="Gotham-Medium" w:cs="Gotham-Medium"/>
          <w:color w:val="000000" w:themeColor="text1"/>
          <w:sz w:val="22"/>
          <w:szCs w:val="22"/>
          <w:lang w:eastAsia="en-US"/>
        </w:rPr>
        <w:t xml:space="preserve">plans to </w:t>
      </w:r>
      <w:r>
        <w:rPr>
          <w:rFonts w:ascii="Gotham-Medium" w:eastAsiaTheme="minorHAnsi" w:hAnsi="Gotham-Medium" w:cs="Gotham-Medium"/>
          <w:color w:val="000000" w:themeColor="text1"/>
          <w:sz w:val="22"/>
          <w:szCs w:val="22"/>
          <w:lang w:eastAsia="en-US"/>
        </w:rPr>
        <w:t>provide a legislative framework that will support local authorities to conside</w:t>
      </w:r>
      <w:r w:rsidR="00D558EC">
        <w:rPr>
          <w:rFonts w:ascii="Gotham-Medium" w:eastAsiaTheme="minorHAnsi" w:hAnsi="Gotham-Medium" w:cs="Gotham-Medium"/>
          <w:color w:val="000000" w:themeColor="text1"/>
          <w:sz w:val="22"/>
          <w:szCs w:val="22"/>
          <w:lang w:eastAsia="en-US"/>
        </w:rPr>
        <w:t>r the needs of the whole family;</w:t>
      </w:r>
      <w:r>
        <w:rPr>
          <w:rFonts w:ascii="Gotham-Medium" w:eastAsiaTheme="minorHAnsi" w:hAnsi="Gotham-Medium" w:cs="Gotham-Medium"/>
          <w:color w:val="000000" w:themeColor="text1"/>
          <w:sz w:val="22"/>
          <w:szCs w:val="22"/>
          <w:lang w:eastAsia="en-US"/>
        </w:rPr>
        <w:t xml:space="preserve"> deliver co-ordinated packages of support and protect children and young people from excessive or inappropriate caring roles.  </w:t>
      </w:r>
    </w:p>
    <w:p w:rsidR="00DA1170" w:rsidRDefault="00DA1170" w:rsidP="00DA1170">
      <w:pPr>
        <w:autoSpaceDE w:val="0"/>
        <w:autoSpaceDN w:val="0"/>
        <w:adjustRightInd w:val="0"/>
        <w:rPr>
          <w:rFonts w:ascii="Gotham-Medium" w:eastAsiaTheme="minorHAnsi" w:hAnsi="Gotham-Medium" w:cs="Gotham-Medium"/>
          <w:color w:val="000000" w:themeColor="text1"/>
          <w:sz w:val="22"/>
          <w:szCs w:val="22"/>
          <w:lang w:eastAsia="en-US"/>
        </w:rPr>
      </w:pPr>
    </w:p>
    <w:p w:rsidR="00A666F3" w:rsidRDefault="00570883" w:rsidP="00570883">
      <w:pPr>
        <w:pStyle w:val="Default"/>
        <w:rPr>
          <w:rFonts w:eastAsiaTheme="minorHAnsi"/>
          <w:sz w:val="23"/>
          <w:szCs w:val="23"/>
          <w:lang w:eastAsia="en-US"/>
        </w:rPr>
      </w:pPr>
      <w:r w:rsidRPr="00570883">
        <w:rPr>
          <w:rFonts w:eastAsiaTheme="minorHAnsi"/>
          <w:lang w:eastAsia="en-US"/>
        </w:rPr>
        <w:t xml:space="preserve"> </w:t>
      </w:r>
    </w:p>
    <w:p w:rsidR="00DA1170" w:rsidRPr="00A73E1A" w:rsidRDefault="00DA1170" w:rsidP="00570883">
      <w:pPr>
        <w:pStyle w:val="Default"/>
        <w:rPr>
          <w:rFonts w:eastAsiaTheme="minorHAnsi"/>
          <w:i/>
          <w:lang w:eastAsia="en-US"/>
        </w:rPr>
      </w:pPr>
      <w:r w:rsidRPr="00DA1170">
        <w:rPr>
          <w:rFonts w:eastAsiaTheme="minorHAnsi"/>
          <w:b/>
          <w:sz w:val="23"/>
          <w:szCs w:val="23"/>
          <w:lang w:eastAsia="en-US"/>
        </w:rPr>
        <w:t>1.4</w:t>
      </w:r>
      <w:r w:rsidRPr="00DA1170">
        <w:rPr>
          <w:rFonts w:eastAsiaTheme="minorHAnsi"/>
          <w:b/>
          <w:sz w:val="23"/>
          <w:szCs w:val="23"/>
          <w:lang w:eastAsia="en-US"/>
        </w:rPr>
        <w:tab/>
        <w:t>Legislative Framework</w:t>
      </w:r>
      <w:r w:rsidR="00A73E1A">
        <w:rPr>
          <w:rFonts w:eastAsiaTheme="minorHAnsi"/>
          <w:b/>
          <w:sz w:val="23"/>
          <w:szCs w:val="23"/>
          <w:lang w:eastAsia="en-US"/>
        </w:rPr>
        <w:t xml:space="preserve"> </w:t>
      </w:r>
      <w:r w:rsidR="00A73E1A" w:rsidRPr="00A73E1A">
        <w:rPr>
          <w:rFonts w:eastAsiaTheme="minorHAnsi"/>
          <w:i/>
          <w:sz w:val="23"/>
          <w:szCs w:val="23"/>
          <w:lang w:eastAsia="en-US"/>
        </w:rPr>
        <w:t xml:space="preserve">(Source Department of </w:t>
      </w:r>
      <w:r w:rsidR="00A73E1A">
        <w:rPr>
          <w:rFonts w:eastAsiaTheme="minorHAnsi"/>
          <w:i/>
          <w:sz w:val="23"/>
          <w:szCs w:val="23"/>
          <w:lang w:eastAsia="en-US"/>
        </w:rPr>
        <w:t>Health Carers Bill Fact Sheet 8</w:t>
      </w:r>
      <w:r w:rsidR="00A73E1A" w:rsidRPr="00A73E1A">
        <w:rPr>
          <w:rFonts w:eastAsiaTheme="minorHAnsi"/>
          <w:i/>
          <w:sz w:val="23"/>
          <w:szCs w:val="23"/>
          <w:lang w:eastAsia="en-US"/>
        </w:rPr>
        <w:t>)</w:t>
      </w:r>
    </w:p>
    <w:p w:rsidR="00DA1170" w:rsidRPr="00DA1170" w:rsidRDefault="00DA1170" w:rsidP="00DA1170">
      <w:pPr>
        <w:outlineLvl w:val="2"/>
        <w:rPr>
          <w:rFonts w:cs="Arial"/>
          <w:b/>
          <w:bCs/>
          <w:sz w:val="22"/>
          <w:szCs w:val="22"/>
        </w:rPr>
      </w:pPr>
    </w:p>
    <w:p w:rsidR="00DA1170" w:rsidRPr="00DA1170" w:rsidRDefault="00DA1170" w:rsidP="00DA1170">
      <w:pPr>
        <w:ind w:left="720" w:hanging="720"/>
        <w:outlineLvl w:val="2"/>
        <w:rPr>
          <w:rFonts w:cs="Arial"/>
          <w:sz w:val="22"/>
          <w:szCs w:val="22"/>
        </w:rPr>
      </w:pPr>
      <w:r>
        <w:rPr>
          <w:rFonts w:cs="Arial"/>
          <w:sz w:val="22"/>
          <w:szCs w:val="22"/>
        </w:rPr>
        <w:t>1.4.1</w:t>
      </w:r>
      <w:r>
        <w:rPr>
          <w:rFonts w:cs="Arial"/>
          <w:sz w:val="22"/>
          <w:szCs w:val="22"/>
        </w:rPr>
        <w:tab/>
      </w:r>
      <w:r w:rsidRPr="00DA1170">
        <w:rPr>
          <w:rFonts w:cs="Arial"/>
          <w:sz w:val="22"/>
          <w:szCs w:val="22"/>
        </w:rPr>
        <w:t>The</w:t>
      </w:r>
      <w:r>
        <w:rPr>
          <w:rFonts w:cs="Arial"/>
          <w:sz w:val="22"/>
          <w:szCs w:val="22"/>
        </w:rPr>
        <w:t xml:space="preserve"> </w:t>
      </w:r>
      <w:r w:rsidRPr="00DA1170">
        <w:rPr>
          <w:rFonts w:cs="Arial"/>
          <w:b/>
          <w:sz w:val="22"/>
          <w:szCs w:val="22"/>
        </w:rPr>
        <w:t>Care Bill</w:t>
      </w:r>
      <w:r w:rsidR="000F329C">
        <w:rPr>
          <w:rFonts w:cs="Arial"/>
          <w:b/>
          <w:sz w:val="22"/>
          <w:szCs w:val="22"/>
        </w:rPr>
        <w:t xml:space="preserve"> (2013-14)</w:t>
      </w:r>
      <w:r w:rsidR="00CB072E">
        <w:rPr>
          <w:rFonts w:cs="Arial"/>
          <w:b/>
          <w:sz w:val="22"/>
          <w:szCs w:val="22"/>
        </w:rPr>
        <w:t xml:space="preserve">, </w:t>
      </w:r>
      <w:r w:rsidR="00CB072E" w:rsidRPr="00ED5F1B">
        <w:rPr>
          <w:rFonts w:cs="Arial"/>
          <w:sz w:val="22"/>
          <w:szCs w:val="22"/>
        </w:rPr>
        <w:t>wh</w:t>
      </w:r>
      <w:r w:rsidR="00E51A90">
        <w:rPr>
          <w:rFonts w:cs="Arial"/>
          <w:sz w:val="22"/>
          <w:szCs w:val="22"/>
        </w:rPr>
        <w:t>ich has now completed all of it</w:t>
      </w:r>
      <w:r w:rsidR="00CB072E" w:rsidRPr="00ED5F1B">
        <w:rPr>
          <w:rFonts w:cs="Arial"/>
          <w:sz w:val="22"/>
          <w:szCs w:val="22"/>
        </w:rPr>
        <w:t>s stages in the House of Commons</w:t>
      </w:r>
      <w:r w:rsidR="00CB072E" w:rsidRPr="00CB072E">
        <w:rPr>
          <w:rFonts w:cs="Arial"/>
          <w:sz w:val="22"/>
          <w:szCs w:val="22"/>
        </w:rPr>
        <w:t>,</w:t>
      </w:r>
      <w:r w:rsidR="00CB072E">
        <w:rPr>
          <w:rFonts w:cs="Arial"/>
          <w:b/>
          <w:sz w:val="22"/>
          <w:szCs w:val="22"/>
        </w:rPr>
        <w:t xml:space="preserve"> </w:t>
      </w:r>
      <w:r w:rsidRPr="00DA1170">
        <w:rPr>
          <w:rFonts w:cs="Arial"/>
          <w:sz w:val="22"/>
          <w:szCs w:val="22"/>
        </w:rPr>
        <w:t xml:space="preserve">gives local authorities a responsibility to assess a carer’s own needs for support. This replaces the existing law, which says that the carer must be providing “a substantial amount of care on a regular basis” in order to qualify for an assessment. This will mean </w:t>
      </w:r>
      <w:r w:rsidRPr="00A73E1A">
        <w:rPr>
          <w:rFonts w:cs="Arial"/>
          <w:b/>
          <w:sz w:val="22"/>
          <w:szCs w:val="22"/>
        </w:rPr>
        <w:t>more</w:t>
      </w:r>
      <w:r w:rsidRPr="00DA1170">
        <w:rPr>
          <w:rFonts w:cs="Arial"/>
          <w:sz w:val="22"/>
          <w:szCs w:val="22"/>
        </w:rPr>
        <w:t xml:space="preserve"> carers are able to have an assessment. This is comparable to the legal right of the people they care for.</w:t>
      </w:r>
    </w:p>
    <w:p w:rsidR="00DA1170" w:rsidRPr="00DA1170" w:rsidRDefault="00DA1170" w:rsidP="00DA1170">
      <w:pPr>
        <w:ind w:left="720" w:firstLine="30"/>
        <w:outlineLvl w:val="2"/>
        <w:rPr>
          <w:rFonts w:cs="Arial"/>
          <w:sz w:val="22"/>
          <w:szCs w:val="22"/>
        </w:rPr>
      </w:pPr>
    </w:p>
    <w:p w:rsidR="00DA1170" w:rsidRPr="00DA1170" w:rsidRDefault="00DA1170" w:rsidP="00C91E3A">
      <w:pPr>
        <w:pStyle w:val="ListParagraph"/>
        <w:numPr>
          <w:ilvl w:val="2"/>
          <w:numId w:val="4"/>
        </w:numPr>
        <w:outlineLvl w:val="2"/>
        <w:rPr>
          <w:rFonts w:cs="Arial"/>
          <w:sz w:val="22"/>
          <w:szCs w:val="22"/>
        </w:rPr>
      </w:pPr>
      <w:r w:rsidRPr="00DA1170">
        <w:rPr>
          <w:rFonts w:cs="Arial"/>
          <w:sz w:val="22"/>
          <w:szCs w:val="22"/>
        </w:rPr>
        <w:t xml:space="preserve">The Care Bill does not deal with assessment of people under the age of 18 who care for others. However, they can be supported under the law relating to children. The Government has </w:t>
      </w:r>
      <w:r w:rsidRPr="00A73E1A">
        <w:rPr>
          <w:rFonts w:cs="Arial"/>
          <w:sz w:val="22"/>
          <w:szCs w:val="22"/>
        </w:rPr>
        <w:t>amended the</w:t>
      </w:r>
      <w:r w:rsidRPr="00DA1170">
        <w:rPr>
          <w:rFonts w:cs="Arial"/>
          <w:b/>
          <w:sz w:val="22"/>
          <w:szCs w:val="22"/>
        </w:rPr>
        <w:t xml:space="preserve"> Children and Families Bil</w:t>
      </w:r>
      <w:r w:rsidRPr="00DA1170">
        <w:rPr>
          <w:rFonts w:cs="Arial"/>
          <w:sz w:val="22"/>
          <w:szCs w:val="22"/>
        </w:rPr>
        <w:t>l, to give young carers similar rights to assessment as other carers have under the Care Bill. It is likely to come into force September 2014.</w:t>
      </w:r>
    </w:p>
    <w:p w:rsidR="00DA1170" w:rsidRPr="00A73E1A" w:rsidRDefault="00DA1170" w:rsidP="00A73E1A">
      <w:pPr>
        <w:rPr>
          <w:rFonts w:cs="Arial"/>
          <w:bCs/>
          <w:sz w:val="22"/>
          <w:szCs w:val="22"/>
        </w:rPr>
      </w:pPr>
    </w:p>
    <w:p w:rsidR="00DA1170" w:rsidRPr="0009725B" w:rsidRDefault="00DA1170" w:rsidP="00C91E3A">
      <w:pPr>
        <w:pStyle w:val="ListParagraph"/>
        <w:numPr>
          <w:ilvl w:val="2"/>
          <w:numId w:val="4"/>
        </w:numPr>
        <w:outlineLvl w:val="2"/>
        <w:rPr>
          <w:rFonts w:cs="Arial"/>
          <w:bCs/>
          <w:sz w:val="22"/>
          <w:szCs w:val="22"/>
        </w:rPr>
      </w:pPr>
      <w:r w:rsidRPr="00DA1170">
        <w:rPr>
          <w:rFonts w:cs="Arial"/>
          <w:sz w:val="22"/>
          <w:szCs w:val="22"/>
        </w:rPr>
        <w:lastRenderedPageBreak/>
        <w:t xml:space="preserve">The Bill says we can make rules (called regulations) about how assessments of adults should be carried out to ensure a clear and consistent approach. This can include a requirement to have regard to the needs of that adult’s family as part of that adult’s assessment. This could include assessing what an adult needs to enable them </w:t>
      </w:r>
      <w:r w:rsidRPr="001E73C4">
        <w:rPr>
          <w:rFonts w:cs="Arial"/>
          <w:sz w:val="22"/>
          <w:szCs w:val="22"/>
        </w:rPr>
        <w:t>to fulfil their parental responsibilities towards</w:t>
      </w:r>
      <w:r w:rsidRPr="00DA1170">
        <w:rPr>
          <w:rFonts w:cs="Arial"/>
          <w:sz w:val="22"/>
          <w:szCs w:val="22"/>
        </w:rPr>
        <w:t xml:space="preserve"> their children, or to ensure that </w:t>
      </w:r>
      <w:r w:rsidRPr="00DA1170">
        <w:rPr>
          <w:rFonts w:cs="Arial"/>
          <w:b/>
          <w:sz w:val="22"/>
          <w:szCs w:val="22"/>
        </w:rPr>
        <w:t>young people do not undertake inappropriate caring responsibilities</w:t>
      </w:r>
      <w:r w:rsidRPr="00DA1170">
        <w:rPr>
          <w:rFonts w:cs="Arial"/>
          <w:sz w:val="22"/>
          <w:szCs w:val="22"/>
        </w:rPr>
        <w:t>.</w:t>
      </w:r>
    </w:p>
    <w:p w:rsidR="0009725B" w:rsidRPr="0009725B" w:rsidRDefault="0009725B" w:rsidP="0009725B">
      <w:pPr>
        <w:pStyle w:val="ListParagraph"/>
        <w:rPr>
          <w:rFonts w:cs="Arial"/>
          <w:bCs/>
          <w:sz w:val="22"/>
          <w:szCs w:val="22"/>
        </w:rPr>
      </w:pPr>
    </w:p>
    <w:p w:rsidR="0009725B" w:rsidRDefault="0009725B" w:rsidP="0009725B">
      <w:pPr>
        <w:pStyle w:val="ListParagraph"/>
        <w:numPr>
          <w:ilvl w:val="2"/>
          <w:numId w:val="4"/>
        </w:numPr>
        <w:outlineLvl w:val="2"/>
        <w:rPr>
          <w:rFonts w:cs="Arial"/>
          <w:bCs/>
          <w:sz w:val="22"/>
          <w:szCs w:val="22"/>
          <w:u w:val="single"/>
        </w:rPr>
      </w:pPr>
      <w:r w:rsidRPr="0009725B">
        <w:rPr>
          <w:rFonts w:cs="Arial"/>
          <w:bCs/>
          <w:sz w:val="22"/>
          <w:szCs w:val="22"/>
          <w:u w:val="single"/>
        </w:rPr>
        <w:t>Transition for  children’s to adult care and support services</w:t>
      </w:r>
      <w:r>
        <w:rPr>
          <w:rFonts w:cs="Arial"/>
          <w:bCs/>
          <w:sz w:val="22"/>
          <w:szCs w:val="22"/>
          <w:u w:val="single"/>
        </w:rPr>
        <w:t>:</w:t>
      </w:r>
    </w:p>
    <w:p w:rsidR="00A73E1A" w:rsidRPr="00A73E1A" w:rsidRDefault="00A73E1A" w:rsidP="00A73E1A">
      <w:pPr>
        <w:pStyle w:val="Default"/>
        <w:ind w:left="720"/>
        <w:rPr>
          <w:rFonts w:eastAsiaTheme="minorHAnsi"/>
          <w:i/>
          <w:lang w:eastAsia="en-US"/>
        </w:rPr>
      </w:pPr>
      <w:r w:rsidRPr="00A73E1A">
        <w:rPr>
          <w:rFonts w:eastAsiaTheme="minorHAnsi"/>
          <w:i/>
          <w:sz w:val="23"/>
          <w:szCs w:val="23"/>
          <w:lang w:eastAsia="en-US"/>
        </w:rPr>
        <w:t xml:space="preserve">(Source Department of </w:t>
      </w:r>
      <w:r>
        <w:rPr>
          <w:rFonts w:eastAsiaTheme="minorHAnsi"/>
          <w:i/>
          <w:sz w:val="23"/>
          <w:szCs w:val="23"/>
          <w:lang w:eastAsia="en-US"/>
        </w:rPr>
        <w:t>Health Carers Bill Fact Sheet 11</w:t>
      </w:r>
      <w:r w:rsidRPr="00A73E1A">
        <w:rPr>
          <w:rFonts w:eastAsiaTheme="minorHAnsi"/>
          <w:i/>
          <w:sz w:val="23"/>
          <w:szCs w:val="23"/>
          <w:lang w:eastAsia="en-US"/>
        </w:rPr>
        <w:t>)</w:t>
      </w:r>
    </w:p>
    <w:p w:rsidR="00A73E1A" w:rsidRPr="00A73E1A" w:rsidRDefault="00A73E1A" w:rsidP="00A73E1A">
      <w:pPr>
        <w:pStyle w:val="ListParagraph"/>
        <w:rPr>
          <w:rFonts w:cs="Arial"/>
          <w:bCs/>
          <w:i/>
          <w:sz w:val="22"/>
          <w:szCs w:val="22"/>
          <w:u w:val="single"/>
        </w:rPr>
      </w:pPr>
    </w:p>
    <w:p w:rsidR="0009725B" w:rsidRDefault="0009725B" w:rsidP="0009725B">
      <w:pPr>
        <w:pStyle w:val="ListParagraph"/>
        <w:outlineLvl w:val="2"/>
        <w:rPr>
          <w:rFonts w:eastAsiaTheme="minorHAnsi" w:cs="Arial"/>
          <w:color w:val="000000"/>
          <w:sz w:val="22"/>
          <w:szCs w:val="22"/>
          <w:lang w:eastAsia="en-US"/>
        </w:rPr>
      </w:pPr>
      <w:r w:rsidRPr="0009725B">
        <w:rPr>
          <w:rFonts w:eastAsiaTheme="minorHAnsi" w:cs="Arial"/>
          <w:color w:val="000000"/>
          <w:sz w:val="22"/>
          <w:szCs w:val="22"/>
          <w:lang w:eastAsia="en-US"/>
        </w:rPr>
        <w:t xml:space="preserve">The Bill says that if a child, young carer or an adult caring for a child (a ‘child’s carer’) is likely to have needs when they, or the child they care for, turns 18, the local authority </w:t>
      </w:r>
      <w:r w:rsidRPr="0009725B">
        <w:rPr>
          <w:rFonts w:eastAsiaTheme="minorHAnsi" w:cs="Arial"/>
          <w:b/>
          <w:bCs/>
          <w:color w:val="000000"/>
          <w:sz w:val="22"/>
          <w:szCs w:val="22"/>
          <w:lang w:eastAsia="en-US"/>
        </w:rPr>
        <w:t xml:space="preserve">must </w:t>
      </w:r>
      <w:r w:rsidRPr="0009725B">
        <w:rPr>
          <w:rFonts w:eastAsiaTheme="minorHAnsi" w:cs="Arial"/>
          <w:color w:val="000000"/>
          <w:sz w:val="22"/>
          <w:szCs w:val="22"/>
          <w:lang w:eastAsia="en-US"/>
        </w:rPr>
        <w:t>assess them if it considers there is ‘significant benefit’ to the individual in doing so. This is regardless of whether the child or individual currently receives any services or requests an assessment.</w:t>
      </w:r>
    </w:p>
    <w:p w:rsidR="0009725B" w:rsidRDefault="0009725B" w:rsidP="0009725B">
      <w:pPr>
        <w:pStyle w:val="ListParagraph"/>
        <w:outlineLvl w:val="2"/>
        <w:rPr>
          <w:rFonts w:eastAsiaTheme="minorHAnsi" w:cs="Arial"/>
          <w:color w:val="000000"/>
          <w:sz w:val="22"/>
          <w:szCs w:val="22"/>
          <w:lang w:eastAsia="en-US"/>
        </w:rPr>
      </w:pPr>
    </w:p>
    <w:p w:rsidR="0009725B" w:rsidRPr="0009725B" w:rsidRDefault="0009725B" w:rsidP="0009725B">
      <w:pPr>
        <w:pStyle w:val="Default"/>
        <w:ind w:left="720" w:hanging="720"/>
        <w:rPr>
          <w:rFonts w:eastAsiaTheme="minorHAnsi"/>
          <w:sz w:val="22"/>
          <w:szCs w:val="22"/>
          <w:lang w:eastAsia="en-US"/>
        </w:rPr>
      </w:pPr>
      <w:r>
        <w:rPr>
          <w:rFonts w:eastAsiaTheme="minorHAnsi"/>
          <w:sz w:val="22"/>
          <w:szCs w:val="22"/>
          <w:lang w:eastAsia="en-US"/>
        </w:rPr>
        <w:t>1.4.6</w:t>
      </w:r>
      <w:r>
        <w:rPr>
          <w:rFonts w:eastAsiaTheme="minorHAnsi"/>
          <w:sz w:val="22"/>
          <w:szCs w:val="22"/>
          <w:lang w:eastAsia="en-US"/>
        </w:rPr>
        <w:tab/>
      </w:r>
      <w:r w:rsidR="00A73E1A">
        <w:rPr>
          <w:rFonts w:eastAsiaTheme="minorHAnsi"/>
          <w:sz w:val="22"/>
          <w:szCs w:val="22"/>
          <w:lang w:eastAsia="en-US"/>
        </w:rPr>
        <w:t xml:space="preserve">It goes on to say </w:t>
      </w:r>
      <w:r w:rsidRPr="0009725B">
        <w:rPr>
          <w:rFonts w:eastAsiaTheme="minorHAnsi"/>
          <w:sz w:val="22"/>
          <w:szCs w:val="22"/>
          <w:lang w:eastAsia="en-US"/>
        </w:rPr>
        <w:t>that when an assessment is carried out, information should be given about whether the young person, child’s carer or young carer is likely to be eligible for care and support as set out in the Care Bill when they turn 18. The person should receive advice and information about what can be done to meet or reduce the needs they are likely to have, as well as what they can do to stay well, and prevent or delay the development of needs.</w:t>
      </w:r>
    </w:p>
    <w:p w:rsidR="00DA1170" w:rsidRDefault="00DA1170" w:rsidP="00DA1170">
      <w:pPr>
        <w:outlineLvl w:val="2"/>
        <w:rPr>
          <w:rFonts w:cs="Arial"/>
          <w:bCs/>
          <w:sz w:val="22"/>
          <w:szCs w:val="22"/>
        </w:rPr>
      </w:pPr>
    </w:p>
    <w:p w:rsidR="00807B5C" w:rsidRDefault="00807B5C" w:rsidP="00C91E3A">
      <w:pPr>
        <w:pStyle w:val="ListParagraph"/>
        <w:numPr>
          <w:ilvl w:val="1"/>
          <w:numId w:val="4"/>
        </w:numPr>
        <w:outlineLvl w:val="2"/>
        <w:rPr>
          <w:rFonts w:cs="Arial"/>
          <w:b/>
          <w:bCs/>
          <w:sz w:val="22"/>
          <w:szCs w:val="22"/>
        </w:rPr>
      </w:pPr>
      <w:r w:rsidRPr="00807B5C">
        <w:rPr>
          <w:rFonts w:cs="Arial"/>
          <w:b/>
          <w:bCs/>
          <w:sz w:val="22"/>
          <w:szCs w:val="22"/>
        </w:rPr>
        <w:t>Local Context</w:t>
      </w:r>
    </w:p>
    <w:p w:rsidR="006B1E2B" w:rsidRDefault="006B1E2B" w:rsidP="006B1E2B">
      <w:pPr>
        <w:outlineLvl w:val="2"/>
        <w:rPr>
          <w:rFonts w:cs="Arial"/>
          <w:b/>
          <w:bCs/>
          <w:sz w:val="22"/>
          <w:szCs w:val="22"/>
        </w:rPr>
      </w:pPr>
    </w:p>
    <w:p w:rsidR="006B1E2B" w:rsidRPr="006B1E2B" w:rsidRDefault="006B1E2B" w:rsidP="006B1E2B">
      <w:pPr>
        <w:outlineLvl w:val="2"/>
        <w:rPr>
          <w:rFonts w:cs="Arial"/>
          <w:bCs/>
          <w:sz w:val="22"/>
          <w:szCs w:val="22"/>
        </w:rPr>
      </w:pPr>
      <w:r w:rsidRPr="006B1E2B">
        <w:rPr>
          <w:rFonts w:cs="Arial"/>
          <w:bCs/>
          <w:sz w:val="22"/>
          <w:szCs w:val="22"/>
        </w:rPr>
        <w:t>1.5.1</w:t>
      </w:r>
      <w:r w:rsidRPr="006B1E2B">
        <w:rPr>
          <w:rFonts w:cs="Arial"/>
          <w:bCs/>
          <w:sz w:val="22"/>
          <w:szCs w:val="22"/>
        </w:rPr>
        <w:tab/>
      </w:r>
      <w:r w:rsidRPr="0009725B">
        <w:rPr>
          <w:rFonts w:cs="Arial"/>
          <w:bCs/>
          <w:sz w:val="22"/>
          <w:szCs w:val="22"/>
          <w:u w:val="single"/>
        </w:rPr>
        <w:t>Telford and Wrekin –A Co-operative Council</w:t>
      </w:r>
    </w:p>
    <w:p w:rsidR="006B1E2B" w:rsidRPr="006B1E2B" w:rsidRDefault="006B1E2B" w:rsidP="006B1E2B">
      <w:pPr>
        <w:outlineLvl w:val="2"/>
        <w:rPr>
          <w:rFonts w:cs="Arial"/>
          <w:bCs/>
          <w:sz w:val="22"/>
          <w:szCs w:val="22"/>
        </w:rPr>
      </w:pPr>
    </w:p>
    <w:p w:rsidR="006B1E2B" w:rsidRPr="006B1E2B" w:rsidRDefault="00A73E1A" w:rsidP="006B1E2B">
      <w:pPr>
        <w:ind w:left="720"/>
        <w:rPr>
          <w:sz w:val="22"/>
          <w:szCs w:val="22"/>
        </w:rPr>
      </w:pPr>
      <w:r>
        <w:rPr>
          <w:sz w:val="22"/>
          <w:szCs w:val="22"/>
        </w:rPr>
        <w:t xml:space="preserve">Telford and Wrekin </w:t>
      </w:r>
      <w:r w:rsidR="006B1E2B" w:rsidRPr="006B1E2B">
        <w:rPr>
          <w:sz w:val="22"/>
          <w:szCs w:val="22"/>
        </w:rPr>
        <w:t xml:space="preserve">Council </w:t>
      </w:r>
      <w:r w:rsidR="006B1E2B" w:rsidRPr="006B1E2B">
        <w:rPr>
          <w:rFonts w:cs="Arial"/>
          <w:color w:val="000000"/>
          <w:sz w:val="22"/>
          <w:szCs w:val="22"/>
        </w:rPr>
        <w:t xml:space="preserve">is committed to working together with residents, partners and local organisations to collectively deliver the best we can for Telford and Wrekin with the combined resources we have. The </w:t>
      </w:r>
      <w:r w:rsidR="006B1E2B" w:rsidRPr="006B1E2B">
        <w:rPr>
          <w:sz w:val="22"/>
          <w:szCs w:val="22"/>
        </w:rPr>
        <w:t xml:space="preserve">Council Medium Term Plan includes the vision to: </w:t>
      </w:r>
    </w:p>
    <w:p w:rsidR="006B1E2B" w:rsidRPr="006B1E2B" w:rsidRDefault="006B1E2B" w:rsidP="006B1E2B">
      <w:pPr>
        <w:rPr>
          <w:b/>
          <w:sz w:val="22"/>
          <w:szCs w:val="22"/>
        </w:rPr>
      </w:pPr>
    </w:p>
    <w:p w:rsidR="006B1E2B" w:rsidRPr="006B1E2B" w:rsidRDefault="006B1E2B" w:rsidP="006B1E2B">
      <w:pPr>
        <w:ind w:left="720"/>
        <w:rPr>
          <w:rStyle w:val="Strong"/>
          <w:rFonts w:cs="Arial"/>
          <w:color w:val="000000"/>
          <w:sz w:val="22"/>
          <w:szCs w:val="22"/>
        </w:rPr>
      </w:pPr>
      <w:r w:rsidRPr="006B1E2B">
        <w:rPr>
          <w:sz w:val="22"/>
          <w:szCs w:val="22"/>
        </w:rPr>
        <w:t>“</w:t>
      </w:r>
      <w:r w:rsidRPr="006B1E2B">
        <w:rPr>
          <w:rStyle w:val="Strong"/>
          <w:rFonts w:cs="Arial"/>
          <w:color w:val="000000"/>
          <w:sz w:val="22"/>
          <w:szCs w:val="22"/>
        </w:rPr>
        <w:t>As a Co-operative Council</w:t>
      </w:r>
      <w:r w:rsidRPr="006B1E2B">
        <w:rPr>
          <w:rStyle w:val="Strong"/>
          <w:rFonts w:ascii="13px" w:hAnsi="13px"/>
          <w:color w:val="000000"/>
          <w:sz w:val="22"/>
          <w:szCs w:val="22"/>
        </w:rPr>
        <w:t xml:space="preserve"> </w:t>
      </w:r>
      <w:r w:rsidRPr="006B1E2B">
        <w:rPr>
          <w:rStyle w:val="Strong"/>
          <w:rFonts w:cs="Arial"/>
          <w:color w:val="000000"/>
          <w:sz w:val="22"/>
          <w:szCs w:val="22"/>
        </w:rPr>
        <w:t>work with our communities to create ‘Telford and Wrekin – the Place of Partnership, Enterprise and Innovation”</w:t>
      </w:r>
    </w:p>
    <w:p w:rsidR="006B1E2B" w:rsidRPr="006B1E2B" w:rsidRDefault="006B1E2B" w:rsidP="006B1E2B">
      <w:pPr>
        <w:ind w:left="720"/>
        <w:rPr>
          <w:rStyle w:val="Strong"/>
          <w:rFonts w:cs="Arial"/>
          <w:color w:val="000000"/>
          <w:sz w:val="22"/>
          <w:szCs w:val="22"/>
        </w:rPr>
      </w:pPr>
    </w:p>
    <w:p w:rsidR="006B1E2B" w:rsidRPr="006B1E2B" w:rsidRDefault="006B1E2B" w:rsidP="006B1E2B">
      <w:pPr>
        <w:ind w:left="720"/>
        <w:rPr>
          <w:rStyle w:val="Strong"/>
          <w:rFonts w:cs="Arial"/>
          <w:b w:val="0"/>
          <w:color w:val="000000"/>
          <w:sz w:val="22"/>
          <w:szCs w:val="22"/>
        </w:rPr>
      </w:pPr>
      <w:r w:rsidRPr="006B1E2B">
        <w:rPr>
          <w:rStyle w:val="Strong"/>
          <w:rFonts w:cs="Arial"/>
          <w:b w:val="0"/>
          <w:color w:val="000000"/>
          <w:sz w:val="22"/>
          <w:szCs w:val="22"/>
        </w:rPr>
        <w:t>Our priorities are to:</w:t>
      </w:r>
    </w:p>
    <w:p w:rsidR="006B1E2B" w:rsidRPr="006B1E2B" w:rsidRDefault="006B1E2B" w:rsidP="00C91E3A">
      <w:pPr>
        <w:pStyle w:val="ListParagraph"/>
        <w:numPr>
          <w:ilvl w:val="0"/>
          <w:numId w:val="6"/>
        </w:numPr>
        <w:spacing w:before="100" w:beforeAutospacing="1" w:after="100" w:afterAutospacing="1"/>
        <w:rPr>
          <w:rFonts w:cs="Arial"/>
          <w:color w:val="000000"/>
          <w:sz w:val="22"/>
          <w:szCs w:val="22"/>
        </w:rPr>
      </w:pPr>
      <w:r w:rsidRPr="006B1E2B">
        <w:rPr>
          <w:rFonts w:cs="Arial"/>
          <w:bCs/>
          <w:color w:val="000000"/>
          <w:sz w:val="22"/>
          <w:szCs w:val="22"/>
        </w:rPr>
        <w:t xml:space="preserve">put our children and young people first </w:t>
      </w:r>
    </w:p>
    <w:p w:rsidR="006B1E2B" w:rsidRPr="006B1E2B" w:rsidRDefault="006B1E2B" w:rsidP="00C91E3A">
      <w:pPr>
        <w:pStyle w:val="ListParagraph"/>
        <w:numPr>
          <w:ilvl w:val="0"/>
          <w:numId w:val="6"/>
        </w:numPr>
        <w:spacing w:before="100" w:beforeAutospacing="1" w:after="100" w:afterAutospacing="1"/>
        <w:rPr>
          <w:rFonts w:cs="Arial"/>
          <w:color w:val="000000"/>
          <w:sz w:val="22"/>
          <w:szCs w:val="22"/>
        </w:rPr>
      </w:pPr>
      <w:r w:rsidRPr="006B1E2B">
        <w:rPr>
          <w:rFonts w:cs="Arial"/>
          <w:bCs/>
          <w:color w:val="000000"/>
          <w:sz w:val="22"/>
          <w:szCs w:val="22"/>
        </w:rPr>
        <w:t xml:space="preserve">protect and create jobs as a 'Business Supporting, Business Winning Council' </w:t>
      </w:r>
    </w:p>
    <w:p w:rsidR="006B1E2B" w:rsidRPr="006B1E2B" w:rsidRDefault="006B1E2B" w:rsidP="00C91E3A">
      <w:pPr>
        <w:pStyle w:val="ListParagraph"/>
        <w:numPr>
          <w:ilvl w:val="0"/>
          <w:numId w:val="6"/>
        </w:numPr>
        <w:spacing w:before="100" w:beforeAutospacing="1" w:after="100" w:afterAutospacing="1"/>
        <w:rPr>
          <w:rFonts w:cs="Arial"/>
          <w:color w:val="000000"/>
          <w:sz w:val="22"/>
          <w:szCs w:val="22"/>
        </w:rPr>
      </w:pPr>
      <w:r w:rsidRPr="006B1E2B">
        <w:rPr>
          <w:rFonts w:cs="Arial"/>
          <w:bCs/>
          <w:color w:val="000000"/>
          <w:sz w:val="22"/>
          <w:szCs w:val="22"/>
        </w:rPr>
        <w:t xml:space="preserve">improve local people's prospects through education and skills training </w:t>
      </w:r>
    </w:p>
    <w:p w:rsidR="006B1E2B" w:rsidRPr="006B1E2B" w:rsidRDefault="006B1E2B" w:rsidP="00C91E3A">
      <w:pPr>
        <w:pStyle w:val="ListParagraph"/>
        <w:numPr>
          <w:ilvl w:val="0"/>
          <w:numId w:val="6"/>
        </w:numPr>
        <w:spacing w:before="100" w:beforeAutospacing="1" w:after="100" w:afterAutospacing="1"/>
        <w:rPr>
          <w:rFonts w:cs="Arial"/>
          <w:color w:val="000000"/>
          <w:sz w:val="22"/>
          <w:szCs w:val="22"/>
        </w:rPr>
      </w:pPr>
      <w:r w:rsidRPr="006B1E2B">
        <w:rPr>
          <w:rFonts w:cs="Arial"/>
          <w:bCs/>
          <w:color w:val="000000"/>
          <w:sz w:val="22"/>
          <w:szCs w:val="22"/>
        </w:rPr>
        <w:t xml:space="preserve">protect and support our vulnerable children and adults </w:t>
      </w:r>
    </w:p>
    <w:p w:rsidR="006B1E2B" w:rsidRPr="006B1E2B" w:rsidRDefault="006B1E2B" w:rsidP="00C91E3A">
      <w:pPr>
        <w:pStyle w:val="ListParagraph"/>
        <w:numPr>
          <w:ilvl w:val="0"/>
          <w:numId w:val="6"/>
        </w:numPr>
        <w:spacing w:before="100" w:beforeAutospacing="1" w:after="100" w:afterAutospacing="1"/>
        <w:rPr>
          <w:rFonts w:cs="Arial"/>
          <w:color w:val="000000"/>
          <w:sz w:val="22"/>
          <w:szCs w:val="22"/>
        </w:rPr>
      </w:pPr>
      <w:r w:rsidRPr="006B1E2B">
        <w:rPr>
          <w:rFonts w:cs="Arial"/>
          <w:bCs/>
          <w:color w:val="000000"/>
          <w:sz w:val="22"/>
          <w:szCs w:val="22"/>
        </w:rPr>
        <w:lastRenderedPageBreak/>
        <w:t xml:space="preserve">ensure that neighbourhoods are safe, clean and well maintained </w:t>
      </w:r>
    </w:p>
    <w:p w:rsidR="006B1E2B" w:rsidRPr="006B1E2B" w:rsidRDefault="006B1E2B" w:rsidP="00C91E3A">
      <w:pPr>
        <w:pStyle w:val="ListParagraph"/>
        <w:numPr>
          <w:ilvl w:val="0"/>
          <w:numId w:val="6"/>
        </w:numPr>
        <w:spacing w:before="100" w:beforeAutospacing="1" w:after="100" w:afterAutospacing="1"/>
        <w:rPr>
          <w:rFonts w:cs="Arial"/>
          <w:color w:val="000000"/>
          <w:sz w:val="22"/>
          <w:szCs w:val="22"/>
        </w:rPr>
      </w:pPr>
      <w:r w:rsidRPr="006B1E2B">
        <w:rPr>
          <w:rFonts w:cs="Arial"/>
          <w:bCs/>
          <w:color w:val="000000"/>
          <w:sz w:val="22"/>
          <w:szCs w:val="22"/>
        </w:rPr>
        <w:t xml:space="preserve">improve the health and wellbeing of our communities and address health inequalities </w:t>
      </w:r>
    </w:p>
    <w:p w:rsidR="006B1E2B" w:rsidRPr="006B1E2B" w:rsidRDefault="006B1E2B" w:rsidP="00C91E3A">
      <w:pPr>
        <w:pStyle w:val="ListParagraph"/>
        <w:numPr>
          <w:ilvl w:val="0"/>
          <w:numId w:val="6"/>
        </w:numPr>
        <w:spacing w:before="100" w:beforeAutospacing="1" w:after="100" w:afterAutospacing="1"/>
        <w:rPr>
          <w:rFonts w:cs="Arial"/>
          <w:color w:val="000000"/>
          <w:sz w:val="22"/>
          <w:szCs w:val="22"/>
        </w:rPr>
      </w:pPr>
      <w:r w:rsidRPr="006B1E2B">
        <w:rPr>
          <w:rFonts w:cs="Arial"/>
          <w:bCs/>
          <w:color w:val="000000"/>
          <w:sz w:val="22"/>
          <w:szCs w:val="22"/>
        </w:rPr>
        <w:t>regenerate those neighbourhoods in need and work to ensure that local people have access to suitable housing</w:t>
      </w:r>
      <w:r w:rsidRPr="006B1E2B">
        <w:rPr>
          <w:rFonts w:cs="Arial"/>
          <w:color w:val="000000"/>
          <w:sz w:val="22"/>
          <w:szCs w:val="22"/>
        </w:rPr>
        <w:t xml:space="preserve"> </w:t>
      </w:r>
    </w:p>
    <w:p w:rsidR="006B1E2B" w:rsidRDefault="006B1E2B" w:rsidP="006B1E2B">
      <w:pPr>
        <w:spacing w:before="100" w:beforeAutospacing="1" w:after="100" w:afterAutospacing="1"/>
        <w:ind w:left="720"/>
        <w:rPr>
          <w:rFonts w:cs="Arial"/>
          <w:color w:val="000000"/>
          <w:sz w:val="22"/>
          <w:szCs w:val="22"/>
        </w:rPr>
      </w:pPr>
      <w:r w:rsidRPr="006B1E2B">
        <w:rPr>
          <w:rFonts w:cs="Arial"/>
          <w:color w:val="000000"/>
          <w:sz w:val="22"/>
          <w:szCs w:val="22"/>
        </w:rPr>
        <w:t>At the centre of how we approach this are our Co-operative Values of Openness and Honesty, Ownership, Fairness and Respect, and Involvement, coupled with a commitment to Make Every Contact Count</w:t>
      </w:r>
    </w:p>
    <w:p w:rsidR="006B1E2B" w:rsidRPr="0009725B" w:rsidRDefault="006B1E2B" w:rsidP="00C91E3A">
      <w:pPr>
        <w:pStyle w:val="ListParagraph"/>
        <w:numPr>
          <w:ilvl w:val="2"/>
          <w:numId w:val="4"/>
        </w:numPr>
        <w:spacing w:before="100" w:beforeAutospacing="1" w:after="100" w:afterAutospacing="1"/>
        <w:rPr>
          <w:rFonts w:cs="Arial"/>
          <w:color w:val="000000"/>
          <w:sz w:val="22"/>
          <w:szCs w:val="22"/>
          <w:u w:val="single"/>
        </w:rPr>
      </w:pPr>
      <w:r w:rsidRPr="0009725B">
        <w:rPr>
          <w:rFonts w:cs="Arial"/>
          <w:color w:val="000000"/>
          <w:sz w:val="22"/>
          <w:szCs w:val="22"/>
          <w:u w:val="single"/>
        </w:rPr>
        <w:t>Health and Well Being Board</w:t>
      </w:r>
      <w:r w:rsidR="00C91E3A" w:rsidRPr="0009725B">
        <w:rPr>
          <w:rFonts w:cs="Arial"/>
          <w:color w:val="000000"/>
          <w:sz w:val="22"/>
          <w:szCs w:val="22"/>
          <w:u w:val="single"/>
        </w:rPr>
        <w:t xml:space="preserve"> (See Appendix 1</w:t>
      </w:r>
      <w:r w:rsidR="007F7721" w:rsidRPr="0009725B">
        <w:rPr>
          <w:rFonts w:cs="Arial"/>
          <w:color w:val="000000"/>
          <w:sz w:val="22"/>
          <w:szCs w:val="22"/>
          <w:u w:val="single"/>
        </w:rPr>
        <w:t>)</w:t>
      </w:r>
    </w:p>
    <w:p w:rsidR="00807B5C" w:rsidRPr="00C91E3A" w:rsidRDefault="007F7721" w:rsidP="00C91E3A">
      <w:pPr>
        <w:spacing w:before="100" w:beforeAutospacing="1" w:after="100" w:afterAutospacing="1"/>
        <w:ind w:left="720"/>
        <w:rPr>
          <w:rFonts w:cs="Arial"/>
          <w:color w:val="000000"/>
          <w:sz w:val="22"/>
          <w:szCs w:val="22"/>
        </w:rPr>
      </w:pPr>
      <w:r w:rsidRPr="007F7721">
        <w:rPr>
          <w:sz w:val="22"/>
          <w:szCs w:val="22"/>
        </w:rPr>
        <w:t xml:space="preserve">The Health and Wellbeing Board is now established and has consulted with local people and partners on what the most important local health issues are. The Board has published a </w:t>
      </w:r>
      <w:r w:rsidRPr="00A73E1A">
        <w:rPr>
          <w:b/>
          <w:sz w:val="22"/>
          <w:szCs w:val="22"/>
        </w:rPr>
        <w:t>Health and Wellbeing strategy</w:t>
      </w:r>
      <w:r>
        <w:rPr>
          <w:sz w:val="22"/>
          <w:szCs w:val="22"/>
        </w:rPr>
        <w:t xml:space="preserve"> </w:t>
      </w:r>
      <w:r w:rsidRPr="007F7721">
        <w:rPr>
          <w:sz w:val="22"/>
          <w:szCs w:val="22"/>
        </w:rPr>
        <w:t>that includes priorities for its work and limited resources. These are based on local data about servi</w:t>
      </w:r>
      <w:r w:rsidR="00A73E1A">
        <w:rPr>
          <w:sz w:val="22"/>
          <w:szCs w:val="22"/>
        </w:rPr>
        <w:t>ces and community needs in the b</w:t>
      </w:r>
      <w:r w:rsidRPr="007F7721">
        <w:rPr>
          <w:sz w:val="22"/>
          <w:szCs w:val="22"/>
        </w:rPr>
        <w:t>oroug</w:t>
      </w:r>
      <w:r w:rsidR="00C91E3A">
        <w:rPr>
          <w:sz w:val="22"/>
          <w:szCs w:val="22"/>
        </w:rPr>
        <w:t>h. Improving the health and wellbeing of unpaid carers is one of the priorities for the Board.</w:t>
      </w:r>
    </w:p>
    <w:p w:rsidR="00807B5C" w:rsidRPr="00807B5C" w:rsidRDefault="006B1E2B" w:rsidP="00807B5C">
      <w:pPr>
        <w:ind w:left="720" w:hanging="720"/>
        <w:rPr>
          <w:rFonts w:cs="Arial"/>
          <w:sz w:val="22"/>
          <w:szCs w:val="22"/>
        </w:rPr>
      </w:pPr>
      <w:r>
        <w:rPr>
          <w:rFonts w:cs="Arial"/>
          <w:sz w:val="22"/>
          <w:szCs w:val="22"/>
        </w:rPr>
        <w:t>1.5.3</w:t>
      </w:r>
      <w:r w:rsidR="00807B5C" w:rsidRPr="00807B5C">
        <w:rPr>
          <w:rFonts w:cs="Arial"/>
          <w:sz w:val="22"/>
          <w:szCs w:val="22"/>
        </w:rPr>
        <w:tab/>
      </w:r>
      <w:r w:rsidR="00807B5C" w:rsidRPr="0009725B">
        <w:rPr>
          <w:rFonts w:cs="Arial"/>
          <w:sz w:val="22"/>
          <w:szCs w:val="22"/>
          <w:u w:val="single"/>
        </w:rPr>
        <w:t>Review of Services for Adult Social Care and Children, Families and Schools</w:t>
      </w:r>
    </w:p>
    <w:p w:rsidR="00807B5C" w:rsidRPr="00807B5C" w:rsidRDefault="00807B5C" w:rsidP="00807B5C">
      <w:pPr>
        <w:ind w:left="720" w:hanging="720"/>
        <w:rPr>
          <w:rFonts w:cs="Arial"/>
          <w:sz w:val="22"/>
          <w:szCs w:val="22"/>
        </w:rPr>
      </w:pPr>
    </w:p>
    <w:p w:rsidR="00807B5C" w:rsidRPr="00807B5C" w:rsidRDefault="00807B5C" w:rsidP="00807B5C">
      <w:pPr>
        <w:ind w:left="720"/>
        <w:rPr>
          <w:rFonts w:cs="Arial"/>
          <w:sz w:val="22"/>
          <w:szCs w:val="22"/>
        </w:rPr>
      </w:pPr>
      <w:r w:rsidRPr="00807B5C">
        <w:rPr>
          <w:rFonts w:cs="Arial"/>
          <w:sz w:val="22"/>
          <w:szCs w:val="22"/>
        </w:rPr>
        <w:t xml:space="preserve">Published for consultation in February 2011 this review set out a high level vision and framework for future service delivery. It proposed new and radically different ways of organising, integrating and providing services against a back drop of reducing levels of public service funding from the Government. The Review has shaped the subsequent restructuring process which aims to bring together teams, reduce costs and maximise efficiency whilst maintaining key services. </w:t>
      </w:r>
    </w:p>
    <w:p w:rsidR="00807B5C" w:rsidRPr="00807B5C" w:rsidRDefault="00807B5C" w:rsidP="00807B5C">
      <w:pPr>
        <w:rPr>
          <w:rFonts w:cs="Arial"/>
          <w:sz w:val="22"/>
          <w:szCs w:val="22"/>
          <w:u w:val="single"/>
        </w:rPr>
      </w:pPr>
    </w:p>
    <w:p w:rsidR="00807B5C" w:rsidRPr="00807B5C" w:rsidRDefault="00807B5C" w:rsidP="00807B5C">
      <w:pPr>
        <w:ind w:left="720" w:hanging="720"/>
        <w:rPr>
          <w:rFonts w:cs="Arial"/>
          <w:b/>
          <w:sz w:val="22"/>
          <w:szCs w:val="22"/>
        </w:rPr>
      </w:pPr>
      <w:r w:rsidRPr="00807B5C">
        <w:rPr>
          <w:rFonts w:cs="Arial"/>
          <w:sz w:val="22"/>
          <w:szCs w:val="22"/>
        </w:rPr>
        <w:tab/>
        <w:t>At the heart of</w:t>
      </w:r>
      <w:r w:rsidR="00E51A90">
        <w:rPr>
          <w:rFonts w:cs="Arial"/>
          <w:sz w:val="22"/>
          <w:szCs w:val="22"/>
        </w:rPr>
        <w:t xml:space="preserve"> the proposed approach i</w:t>
      </w:r>
      <w:r w:rsidRPr="00807B5C">
        <w:rPr>
          <w:rFonts w:cs="Arial"/>
          <w:sz w:val="22"/>
          <w:szCs w:val="22"/>
        </w:rPr>
        <w:t>s a strong emphasis on effective prevention and</w:t>
      </w:r>
      <w:r w:rsidRPr="00807B5C">
        <w:rPr>
          <w:rFonts w:cs="Arial"/>
          <w:b/>
          <w:sz w:val="22"/>
          <w:szCs w:val="22"/>
        </w:rPr>
        <w:t xml:space="preserve"> </w:t>
      </w:r>
      <w:r w:rsidRPr="00807B5C">
        <w:rPr>
          <w:rFonts w:cs="Arial"/>
          <w:sz w:val="22"/>
          <w:szCs w:val="22"/>
        </w:rPr>
        <w:t xml:space="preserve">intervention, with a much greater focus on enabling self-help and self-service for those who are able. </w:t>
      </w:r>
      <w:r w:rsidR="00ED5F1B">
        <w:rPr>
          <w:rFonts w:cs="Arial"/>
          <w:sz w:val="22"/>
          <w:szCs w:val="22"/>
        </w:rPr>
        <w:t xml:space="preserve">The </w:t>
      </w:r>
      <w:r w:rsidRPr="00807B5C">
        <w:rPr>
          <w:rFonts w:cs="Arial"/>
          <w:sz w:val="22"/>
          <w:szCs w:val="22"/>
        </w:rPr>
        <w:t>re design of services ensure</w:t>
      </w:r>
      <w:r w:rsidR="00ED5F1B">
        <w:rPr>
          <w:rFonts w:cs="Arial"/>
          <w:sz w:val="22"/>
          <w:szCs w:val="22"/>
        </w:rPr>
        <w:t>s</w:t>
      </w:r>
      <w:r w:rsidRPr="00807B5C">
        <w:rPr>
          <w:rFonts w:cs="Arial"/>
          <w:sz w:val="22"/>
          <w:szCs w:val="22"/>
        </w:rPr>
        <w:t xml:space="preserve"> that vulnerable children and families with significant needs receive the right co-ordinated help and support from the right services at the right time in the right place. </w:t>
      </w:r>
    </w:p>
    <w:p w:rsidR="0009725B" w:rsidRDefault="0009725B" w:rsidP="00807B5C">
      <w:pPr>
        <w:ind w:left="720" w:hanging="720"/>
        <w:rPr>
          <w:rFonts w:cs="Arial"/>
          <w:sz w:val="22"/>
          <w:szCs w:val="22"/>
        </w:rPr>
      </w:pPr>
    </w:p>
    <w:p w:rsidR="0009725B" w:rsidRPr="00E51A90" w:rsidRDefault="0009725B" w:rsidP="00E51A90">
      <w:pPr>
        <w:pStyle w:val="ListParagraph"/>
        <w:numPr>
          <w:ilvl w:val="2"/>
          <w:numId w:val="28"/>
        </w:numPr>
        <w:rPr>
          <w:rFonts w:cs="Arial"/>
          <w:sz w:val="22"/>
          <w:szCs w:val="22"/>
          <w:u w:val="single"/>
        </w:rPr>
      </w:pPr>
      <w:r w:rsidRPr="00E51A90">
        <w:rPr>
          <w:rFonts w:cs="Arial"/>
          <w:sz w:val="22"/>
          <w:szCs w:val="22"/>
          <w:u w:val="single"/>
        </w:rPr>
        <w:t>Strengthening Families Programme</w:t>
      </w:r>
    </w:p>
    <w:p w:rsidR="0009725B" w:rsidRPr="0009725B" w:rsidRDefault="0009725B" w:rsidP="0009725B">
      <w:pPr>
        <w:rPr>
          <w:rFonts w:cs="Arial"/>
          <w:sz w:val="22"/>
          <w:szCs w:val="22"/>
          <w:u w:val="single"/>
        </w:rPr>
      </w:pPr>
    </w:p>
    <w:p w:rsidR="0009725B" w:rsidRDefault="0009725B" w:rsidP="00A30709">
      <w:pPr>
        <w:autoSpaceDE w:val="0"/>
        <w:autoSpaceDN w:val="0"/>
        <w:adjustRightInd w:val="0"/>
        <w:ind w:left="720"/>
        <w:rPr>
          <w:rFonts w:ascii="ITCFranklinGothicStd-Book" w:eastAsiaTheme="minorHAnsi" w:hAnsi="ITCFranklinGothicStd-Book" w:cs="ITCFranklinGothicStd-Book"/>
          <w:sz w:val="22"/>
          <w:szCs w:val="22"/>
          <w:lang w:eastAsia="en-US"/>
        </w:rPr>
      </w:pPr>
      <w:r w:rsidRPr="00A30709">
        <w:rPr>
          <w:rFonts w:cs="Arial"/>
          <w:sz w:val="22"/>
          <w:szCs w:val="22"/>
        </w:rPr>
        <w:t xml:space="preserve">Building on the </w:t>
      </w:r>
      <w:r w:rsidRPr="00A30709">
        <w:rPr>
          <w:rFonts w:cs="Arial"/>
          <w:b/>
          <w:sz w:val="22"/>
          <w:szCs w:val="22"/>
        </w:rPr>
        <w:t>Think Family</w:t>
      </w:r>
      <w:r w:rsidRPr="00A30709">
        <w:rPr>
          <w:rFonts w:cs="Arial"/>
          <w:sz w:val="22"/>
          <w:szCs w:val="22"/>
        </w:rPr>
        <w:t xml:space="preserve"> approach and in response to the Government’s </w:t>
      </w:r>
      <w:r w:rsidRPr="00A30709">
        <w:rPr>
          <w:rFonts w:cs="Arial"/>
          <w:b/>
          <w:sz w:val="22"/>
          <w:szCs w:val="22"/>
        </w:rPr>
        <w:t xml:space="preserve">Troubled Families Programme </w:t>
      </w:r>
      <w:r w:rsidR="00A30709">
        <w:rPr>
          <w:rFonts w:ascii="ITCFranklinGothicStd-Book" w:eastAsiaTheme="minorHAnsi" w:hAnsi="ITCFranklinGothicStd-Book" w:cs="ITCFranklinGothicStd-Book"/>
          <w:sz w:val="22"/>
          <w:szCs w:val="22"/>
          <w:lang w:eastAsia="en-US"/>
        </w:rPr>
        <w:t>t</w:t>
      </w:r>
      <w:r w:rsidRPr="00A30709">
        <w:rPr>
          <w:rFonts w:ascii="ITCFranklinGothicStd-Book" w:eastAsiaTheme="minorHAnsi" w:hAnsi="ITCFranklinGothicStd-Book" w:cs="ITCFranklinGothicStd-Book"/>
          <w:sz w:val="22"/>
          <w:szCs w:val="22"/>
          <w:lang w:eastAsia="en-US"/>
        </w:rPr>
        <w:t>he use of a key worker</w:t>
      </w:r>
      <w:r w:rsidR="00A30709">
        <w:rPr>
          <w:rFonts w:ascii="ITCFranklinGothicStd-Book" w:eastAsiaTheme="minorHAnsi" w:hAnsi="ITCFranklinGothicStd-Book" w:cs="ITCFranklinGothicStd-Book"/>
          <w:sz w:val="22"/>
          <w:szCs w:val="22"/>
          <w:lang w:eastAsia="en-US"/>
        </w:rPr>
        <w:t xml:space="preserve"> model has become a key element to us achieving improved outcomes for families. </w:t>
      </w:r>
      <w:r w:rsidRPr="00A30709">
        <w:rPr>
          <w:rFonts w:ascii="ITCFranklinGothicStd-Book" w:eastAsiaTheme="minorHAnsi" w:hAnsi="ITCFranklinGothicStd-Book" w:cs="ITCFranklinGothicStd-Book"/>
          <w:sz w:val="22"/>
          <w:szCs w:val="22"/>
          <w:lang w:eastAsia="en-US"/>
        </w:rPr>
        <w:t>Having a single consistent point of contact</w:t>
      </w:r>
      <w:r w:rsidR="00A30709">
        <w:rPr>
          <w:rFonts w:ascii="ITCFranklinGothicStd-Book" w:eastAsiaTheme="minorHAnsi" w:hAnsi="ITCFranklinGothicStd-Book" w:cs="ITCFranklinGothicStd-Book"/>
          <w:sz w:val="22"/>
          <w:szCs w:val="22"/>
          <w:lang w:eastAsia="en-US"/>
        </w:rPr>
        <w:t xml:space="preserve"> to</w:t>
      </w:r>
      <w:r w:rsidR="00A73E1A">
        <w:rPr>
          <w:rFonts w:ascii="ITCFranklinGothicStd-Book" w:eastAsiaTheme="minorHAnsi" w:hAnsi="ITCFranklinGothicStd-Book" w:cs="ITCFranklinGothicStd-Book"/>
          <w:sz w:val="22"/>
          <w:szCs w:val="22"/>
          <w:lang w:eastAsia="en-US"/>
        </w:rPr>
        <w:t xml:space="preserve"> facilitate</w:t>
      </w:r>
      <w:r w:rsidRPr="00A30709">
        <w:rPr>
          <w:rFonts w:ascii="ITCFranklinGothicStd-Book" w:eastAsiaTheme="minorHAnsi" w:hAnsi="ITCFranklinGothicStd-Book" w:cs="ITCFranklinGothicStd-Book"/>
          <w:sz w:val="22"/>
          <w:szCs w:val="22"/>
          <w:lang w:eastAsia="en-US"/>
        </w:rPr>
        <w:t xml:space="preserve"> the development of trust</w:t>
      </w:r>
      <w:r w:rsidR="00A30709">
        <w:rPr>
          <w:rFonts w:ascii="ITCFranklinGothicStd-Book" w:eastAsiaTheme="minorHAnsi" w:hAnsi="ITCFranklinGothicStd-Book" w:cs="ITCFranklinGothicStd-Book"/>
          <w:sz w:val="22"/>
          <w:szCs w:val="22"/>
          <w:lang w:eastAsia="en-US"/>
        </w:rPr>
        <w:t xml:space="preserve"> and engagement of families, </w:t>
      </w:r>
      <w:r w:rsidRPr="00A30709">
        <w:rPr>
          <w:rFonts w:ascii="ITCFranklinGothicStd-Book" w:eastAsiaTheme="minorHAnsi" w:hAnsi="ITCFranklinGothicStd-Book" w:cs="ITCFranklinGothicStd-Book"/>
          <w:sz w:val="22"/>
          <w:szCs w:val="22"/>
          <w:lang w:eastAsia="en-US"/>
        </w:rPr>
        <w:t xml:space="preserve">a key worker </w:t>
      </w:r>
      <w:r w:rsidR="00A30709">
        <w:rPr>
          <w:rFonts w:ascii="ITCFranklinGothicStd-Book" w:eastAsiaTheme="minorHAnsi" w:hAnsi="ITCFranklinGothicStd-Book" w:cs="ITCFranklinGothicStd-Book"/>
          <w:sz w:val="22"/>
          <w:szCs w:val="22"/>
          <w:lang w:eastAsia="en-US"/>
        </w:rPr>
        <w:t>is central to our S</w:t>
      </w:r>
      <w:r w:rsidR="00A73E1A">
        <w:rPr>
          <w:rFonts w:ascii="ITCFranklinGothicStd-Book" w:eastAsiaTheme="minorHAnsi" w:hAnsi="ITCFranklinGothicStd-Book" w:cs="ITCFranklinGothicStd-Book"/>
          <w:sz w:val="22"/>
          <w:szCs w:val="22"/>
          <w:lang w:eastAsia="en-US"/>
        </w:rPr>
        <w:t xml:space="preserve">trengthening Families programme. It </w:t>
      </w:r>
      <w:r w:rsidR="00A30709">
        <w:rPr>
          <w:rFonts w:ascii="ITCFranklinGothicStd-Book" w:eastAsiaTheme="minorHAnsi" w:hAnsi="ITCFranklinGothicStd-Book" w:cs="ITCFranklinGothicStd-Book"/>
          <w:sz w:val="22"/>
          <w:szCs w:val="22"/>
          <w:lang w:eastAsia="en-US"/>
        </w:rPr>
        <w:t>will</w:t>
      </w:r>
      <w:r w:rsidR="00A73E1A">
        <w:rPr>
          <w:rFonts w:ascii="ITCFranklinGothicStd-Book" w:eastAsiaTheme="minorHAnsi" w:hAnsi="ITCFranklinGothicStd-Book" w:cs="ITCFranklinGothicStd-Book"/>
          <w:sz w:val="22"/>
          <w:szCs w:val="22"/>
          <w:lang w:eastAsia="en-US"/>
        </w:rPr>
        <w:t xml:space="preserve"> also</w:t>
      </w:r>
      <w:r w:rsidR="00A30709">
        <w:rPr>
          <w:rFonts w:ascii="ITCFranklinGothicStd-Book" w:eastAsiaTheme="minorHAnsi" w:hAnsi="ITCFranklinGothicStd-Book" w:cs="ITCFranklinGothicStd-Book"/>
          <w:sz w:val="22"/>
          <w:szCs w:val="22"/>
          <w:lang w:eastAsia="en-US"/>
        </w:rPr>
        <w:t xml:space="preserve"> facilitate the whole family approach required to fulfil our requirements withi</w:t>
      </w:r>
      <w:r w:rsidR="00A73E1A">
        <w:rPr>
          <w:rFonts w:ascii="ITCFranklinGothicStd-Book" w:eastAsiaTheme="minorHAnsi" w:hAnsi="ITCFranklinGothicStd-Book" w:cs="ITCFranklinGothicStd-Book"/>
          <w:sz w:val="22"/>
          <w:szCs w:val="22"/>
          <w:lang w:eastAsia="en-US"/>
        </w:rPr>
        <w:t>n the new legislative framework for young carers.</w:t>
      </w:r>
    </w:p>
    <w:p w:rsidR="00A30709" w:rsidRDefault="00A30709" w:rsidP="00A30709">
      <w:pPr>
        <w:autoSpaceDE w:val="0"/>
        <w:autoSpaceDN w:val="0"/>
        <w:adjustRightInd w:val="0"/>
        <w:ind w:left="720"/>
        <w:rPr>
          <w:rFonts w:ascii="ITCFranklinGothicStd-Book" w:eastAsiaTheme="minorHAnsi" w:hAnsi="ITCFranklinGothicStd-Book" w:cs="ITCFranklinGothicStd-Book"/>
          <w:sz w:val="22"/>
          <w:szCs w:val="22"/>
          <w:lang w:eastAsia="en-US"/>
        </w:rPr>
      </w:pPr>
    </w:p>
    <w:p w:rsidR="00A30709" w:rsidRDefault="00A30709" w:rsidP="00A30709">
      <w:pPr>
        <w:autoSpaceDE w:val="0"/>
        <w:autoSpaceDN w:val="0"/>
        <w:adjustRightInd w:val="0"/>
        <w:ind w:left="720"/>
        <w:rPr>
          <w:rFonts w:ascii="ITCFranklinGothicStd-Book" w:eastAsiaTheme="minorHAnsi" w:hAnsi="ITCFranklinGothicStd-Book" w:cs="ITCFranklinGothicStd-Book"/>
          <w:sz w:val="22"/>
          <w:szCs w:val="22"/>
          <w:lang w:eastAsia="en-US"/>
        </w:rPr>
      </w:pPr>
    </w:p>
    <w:p w:rsidR="00A30709" w:rsidRDefault="00A30709" w:rsidP="00A30709">
      <w:pPr>
        <w:autoSpaceDE w:val="0"/>
        <w:autoSpaceDN w:val="0"/>
        <w:adjustRightInd w:val="0"/>
        <w:ind w:left="720"/>
        <w:rPr>
          <w:rFonts w:ascii="ITCFranklinGothicStd-Book" w:eastAsiaTheme="minorHAnsi" w:hAnsi="ITCFranklinGothicStd-Book" w:cs="ITCFranklinGothicStd-Book"/>
          <w:sz w:val="22"/>
          <w:szCs w:val="22"/>
          <w:lang w:eastAsia="en-US"/>
        </w:rPr>
      </w:pPr>
    </w:p>
    <w:p w:rsidR="00A30709" w:rsidRDefault="00A30709" w:rsidP="00A30709">
      <w:pPr>
        <w:autoSpaceDE w:val="0"/>
        <w:autoSpaceDN w:val="0"/>
        <w:adjustRightInd w:val="0"/>
        <w:ind w:left="720"/>
        <w:rPr>
          <w:rFonts w:ascii="ITCFranklinGothicStd-Book" w:eastAsiaTheme="minorHAnsi" w:hAnsi="ITCFranklinGothicStd-Book" w:cs="ITCFranklinGothicStd-Book"/>
          <w:sz w:val="22"/>
          <w:szCs w:val="22"/>
          <w:lang w:eastAsia="en-US"/>
        </w:rPr>
      </w:pPr>
    </w:p>
    <w:p w:rsidR="00A30709" w:rsidRDefault="00A30709" w:rsidP="00A30709">
      <w:pPr>
        <w:autoSpaceDE w:val="0"/>
        <w:autoSpaceDN w:val="0"/>
        <w:adjustRightInd w:val="0"/>
        <w:ind w:left="720"/>
        <w:rPr>
          <w:rFonts w:ascii="ITCFranklinGothicStd-Book" w:eastAsiaTheme="minorHAnsi" w:hAnsi="ITCFranklinGothicStd-Book" w:cs="ITCFranklinGothicStd-Book"/>
          <w:sz w:val="22"/>
          <w:szCs w:val="22"/>
          <w:lang w:eastAsia="en-US"/>
        </w:rPr>
      </w:pPr>
    </w:p>
    <w:p w:rsidR="00A30709" w:rsidRDefault="00A30709" w:rsidP="00A30709">
      <w:pPr>
        <w:autoSpaceDE w:val="0"/>
        <w:autoSpaceDN w:val="0"/>
        <w:adjustRightInd w:val="0"/>
        <w:ind w:left="720"/>
        <w:rPr>
          <w:rFonts w:ascii="ITCFranklinGothicStd-Book" w:eastAsiaTheme="minorHAnsi" w:hAnsi="ITCFranklinGothicStd-Book" w:cs="ITCFranklinGothicStd-Book"/>
          <w:sz w:val="22"/>
          <w:szCs w:val="22"/>
          <w:lang w:eastAsia="en-US"/>
        </w:rPr>
      </w:pPr>
    </w:p>
    <w:p w:rsidR="00A30709" w:rsidRDefault="00A30709" w:rsidP="00A30709">
      <w:pPr>
        <w:autoSpaceDE w:val="0"/>
        <w:autoSpaceDN w:val="0"/>
        <w:adjustRightInd w:val="0"/>
        <w:ind w:left="720"/>
        <w:rPr>
          <w:rFonts w:ascii="ITCFranklinGothicStd-Book" w:eastAsiaTheme="minorHAnsi" w:hAnsi="ITCFranklinGothicStd-Book" w:cs="ITCFranklinGothicStd-Book"/>
          <w:sz w:val="22"/>
          <w:szCs w:val="22"/>
          <w:lang w:eastAsia="en-US"/>
        </w:rPr>
      </w:pPr>
    </w:p>
    <w:p w:rsidR="00A30709" w:rsidRDefault="00A30709" w:rsidP="00A30709">
      <w:pPr>
        <w:autoSpaceDE w:val="0"/>
        <w:autoSpaceDN w:val="0"/>
        <w:adjustRightInd w:val="0"/>
        <w:ind w:left="720"/>
        <w:rPr>
          <w:rFonts w:ascii="ITCFranklinGothicStd-Book" w:eastAsiaTheme="minorHAnsi" w:hAnsi="ITCFranklinGothicStd-Book" w:cs="ITCFranklinGothicStd-Book"/>
          <w:sz w:val="22"/>
          <w:szCs w:val="22"/>
          <w:lang w:eastAsia="en-US"/>
        </w:rPr>
      </w:pPr>
    </w:p>
    <w:p w:rsidR="00ED5F1B" w:rsidRDefault="00ED5F1B" w:rsidP="00A30709">
      <w:pPr>
        <w:autoSpaceDE w:val="0"/>
        <w:autoSpaceDN w:val="0"/>
        <w:adjustRightInd w:val="0"/>
        <w:ind w:left="720"/>
        <w:rPr>
          <w:rFonts w:ascii="ITCFranklinGothicStd-Book" w:eastAsiaTheme="minorHAnsi" w:hAnsi="ITCFranklinGothicStd-Book" w:cs="ITCFranklinGothicStd-Book"/>
          <w:sz w:val="22"/>
          <w:szCs w:val="22"/>
          <w:lang w:eastAsia="en-US"/>
        </w:rPr>
      </w:pPr>
    </w:p>
    <w:p w:rsidR="00ED5F1B" w:rsidRDefault="00ED5F1B" w:rsidP="00A30709">
      <w:pPr>
        <w:autoSpaceDE w:val="0"/>
        <w:autoSpaceDN w:val="0"/>
        <w:adjustRightInd w:val="0"/>
        <w:ind w:left="720"/>
        <w:rPr>
          <w:rFonts w:ascii="ITCFranklinGothicStd-Book" w:eastAsiaTheme="minorHAnsi" w:hAnsi="ITCFranklinGothicStd-Book" w:cs="ITCFranklinGothicStd-Book"/>
          <w:sz w:val="22"/>
          <w:szCs w:val="22"/>
          <w:lang w:eastAsia="en-US"/>
        </w:rPr>
      </w:pPr>
    </w:p>
    <w:p w:rsidR="00ED5F1B" w:rsidRDefault="00ED5F1B" w:rsidP="00A30709">
      <w:pPr>
        <w:autoSpaceDE w:val="0"/>
        <w:autoSpaceDN w:val="0"/>
        <w:adjustRightInd w:val="0"/>
        <w:ind w:left="720"/>
        <w:rPr>
          <w:rFonts w:ascii="ITCFranklinGothicStd-Book" w:eastAsiaTheme="minorHAnsi" w:hAnsi="ITCFranklinGothicStd-Book" w:cs="ITCFranklinGothicStd-Book"/>
          <w:sz w:val="22"/>
          <w:szCs w:val="22"/>
          <w:lang w:eastAsia="en-US"/>
        </w:rPr>
      </w:pPr>
    </w:p>
    <w:p w:rsidR="00ED5F1B" w:rsidRDefault="00ED5F1B" w:rsidP="00A30709">
      <w:pPr>
        <w:autoSpaceDE w:val="0"/>
        <w:autoSpaceDN w:val="0"/>
        <w:adjustRightInd w:val="0"/>
        <w:ind w:left="720"/>
        <w:rPr>
          <w:rFonts w:ascii="ITCFranklinGothicStd-Book" w:eastAsiaTheme="minorHAnsi" w:hAnsi="ITCFranklinGothicStd-Book" w:cs="ITCFranklinGothicStd-Book"/>
          <w:sz w:val="22"/>
          <w:szCs w:val="22"/>
          <w:lang w:eastAsia="en-US"/>
        </w:rPr>
      </w:pPr>
    </w:p>
    <w:p w:rsidR="00ED5F1B" w:rsidRDefault="00ED5F1B" w:rsidP="00A30709">
      <w:pPr>
        <w:autoSpaceDE w:val="0"/>
        <w:autoSpaceDN w:val="0"/>
        <w:adjustRightInd w:val="0"/>
        <w:ind w:left="720"/>
        <w:rPr>
          <w:rFonts w:ascii="ITCFranklinGothicStd-Book" w:eastAsiaTheme="minorHAnsi" w:hAnsi="ITCFranklinGothicStd-Book" w:cs="ITCFranklinGothicStd-Book"/>
          <w:sz w:val="22"/>
          <w:szCs w:val="22"/>
          <w:lang w:eastAsia="en-US"/>
        </w:rPr>
      </w:pPr>
    </w:p>
    <w:p w:rsidR="00A30709" w:rsidRDefault="00A30709" w:rsidP="00A30709">
      <w:pPr>
        <w:autoSpaceDE w:val="0"/>
        <w:autoSpaceDN w:val="0"/>
        <w:adjustRightInd w:val="0"/>
        <w:ind w:left="720"/>
        <w:rPr>
          <w:rFonts w:ascii="ITCFranklinGothicStd-Book" w:eastAsiaTheme="minorHAnsi" w:hAnsi="ITCFranklinGothicStd-Book" w:cs="ITCFranklinGothicStd-Book"/>
          <w:sz w:val="22"/>
          <w:szCs w:val="22"/>
          <w:lang w:eastAsia="en-US"/>
        </w:rPr>
      </w:pPr>
    </w:p>
    <w:p w:rsidR="00E56C11" w:rsidRDefault="00E56C11" w:rsidP="00E56C11">
      <w:pPr>
        <w:rPr>
          <w:rFonts w:cs="Arial"/>
          <w:sz w:val="22"/>
          <w:szCs w:val="22"/>
        </w:rPr>
      </w:pPr>
    </w:p>
    <w:p w:rsidR="00807B5C" w:rsidRPr="00E56C11" w:rsidRDefault="008466BC" w:rsidP="00E56C11">
      <w:pPr>
        <w:shd w:val="clear" w:color="auto" w:fill="D9D9D9" w:themeFill="background1" w:themeFillShade="D9"/>
        <w:rPr>
          <w:rFonts w:cs="Arial"/>
        </w:rPr>
      </w:pPr>
      <w:r w:rsidRPr="00E56C11">
        <w:rPr>
          <w:rFonts w:cs="Arial"/>
          <w:b/>
        </w:rPr>
        <w:t>2.</w:t>
      </w:r>
      <w:r w:rsidRPr="00E56C11">
        <w:rPr>
          <w:rFonts w:cs="Arial"/>
          <w:b/>
        </w:rPr>
        <w:tab/>
      </w:r>
      <w:r w:rsidR="001809BD" w:rsidRPr="00E56C11">
        <w:rPr>
          <w:rFonts w:cs="Arial"/>
          <w:b/>
        </w:rPr>
        <w:t>Understanding Need</w:t>
      </w:r>
    </w:p>
    <w:p w:rsidR="00C91E3A" w:rsidRPr="00C91E3A" w:rsidRDefault="00C91E3A" w:rsidP="00C91E3A">
      <w:pPr>
        <w:ind w:left="720" w:hanging="720"/>
        <w:jc w:val="center"/>
        <w:rPr>
          <w:rFonts w:cs="Arial"/>
          <w:b/>
          <w:sz w:val="22"/>
          <w:szCs w:val="22"/>
        </w:rPr>
      </w:pPr>
    </w:p>
    <w:p w:rsidR="00FE5909" w:rsidRDefault="00FE5909" w:rsidP="00807B5C">
      <w:pPr>
        <w:outlineLvl w:val="2"/>
        <w:rPr>
          <w:rFonts w:cs="Arial"/>
          <w:b/>
          <w:bCs/>
          <w:sz w:val="22"/>
          <w:szCs w:val="22"/>
        </w:rPr>
      </w:pPr>
      <w:r>
        <w:rPr>
          <w:rFonts w:cs="Arial"/>
          <w:b/>
          <w:bCs/>
          <w:sz w:val="22"/>
          <w:szCs w:val="22"/>
        </w:rPr>
        <w:t>2.1</w:t>
      </w:r>
      <w:r>
        <w:rPr>
          <w:rFonts w:cs="Arial"/>
          <w:b/>
          <w:bCs/>
          <w:sz w:val="22"/>
          <w:szCs w:val="22"/>
        </w:rPr>
        <w:tab/>
        <w:t xml:space="preserve">The National Picture </w:t>
      </w:r>
    </w:p>
    <w:p w:rsidR="00807B5C" w:rsidRPr="00A73E1A" w:rsidRDefault="00FE5909" w:rsidP="00FE5909">
      <w:pPr>
        <w:ind w:firstLine="720"/>
        <w:outlineLvl w:val="2"/>
        <w:rPr>
          <w:rFonts w:cs="Arial"/>
          <w:bCs/>
          <w:i/>
          <w:sz w:val="22"/>
          <w:szCs w:val="22"/>
        </w:rPr>
      </w:pPr>
      <w:r w:rsidRPr="00A73E1A">
        <w:rPr>
          <w:rFonts w:cs="Arial"/>
          <w:bCs/>
          <w:i/>
          <w:sz w:val="22"/>
          <w:szCs w:val="22"/>
        </w:rPr>
        <w:t>(Source: Commissioning Services for Young Carers and their families 2012)</w:t>
      </w:r>
    </w:p>
    <w:p w:rsidR="008466BC" w:rsidRDefault="008466BC" w:rsidP="00807B5C">
      <w:pPr>
        <w:outlineLvl w:val="2"/>
        <w:rPr>
          <w:rFonts w:cs="Arial"/>
          <w:bCs/>
          <w:sz w:val="22"/>
          <w:szCs w:val="22"/>
        </w:rPr>
      </w:pPr>
    </w:p>
    <w:p w:rsidR="00FE5909" w:rsidRDefault="00FE5909" w:rsidP="00A0199E">
      <w:pPr>
        <w:ind w:firstLine="720"/>
        <w:outlineLvl w:val="2"/>
        <w:rPr>
          <w:rFonts w:cs="Arial"/>
          <w:bCs/>
          <w:sz w:val="22"/>
          <w:szCs w:val="22"/>
          <w:u w:val="single"/>
        </w:rPr>
      </w:pPr>
      <w:r w:rsidRPr="00FE5909">
        <w:rPr>
          <w:rFonts w:cs="Arial"/>
          <w:bCs/>
          <w:sz w:val="22"/>
          <w:szCs w:val="22"/>
          <w:u w:val="single"/>
        </w:rPr>
        <w:t>Young Carers:</w:t>
      </w:r>
    </w:p>
    <w:p w:rsidR="00FE5909" w:rsidRPr="00FE5909" w:rsidRDefault="00FE5909" w:rsidP="00807B5C">
      <w:pPr>
        <w:outlineLvl w:val="2"/>
        <w:rPr>
          <w:rFonts w:cs="Arial"/>
          <w:bCs/>
          <w:sz w:val="22"/>
          <w:szCs w:val="22"/>
          <w:u w:val="single"/>
        </w:rPr>
      </w:pPr>
    </w:p>
    <w:p w:rsidR="008466BC" w:rsidRPr="00FE5909" w:rsidRDefault="008466BC" w:rsidP="00A0199E">
      <w:pPr>
        <w:pStyle w:val="ListParagraph"/>
        <w:numPr>
          <w:ilvl w:val="0"/>
          <w:numId w:val="12"/>
        </w:numPr>
        <w:autoSpaceDE w:val="0"/>
        <w:autoSpaceDN w:val="0"/>
        <w:adjustRightInd w:val="0"/>
        <w:ind w:left="1080"/>
        <w:rPr>
          <w:rFonts w:eastAsiaTheme="minorHAnsi" w:cs="Arial"/>
          <w:sz w:val="22"/>
          <w:szCs w:val="22"/>
          <w:lang w:eastAsia="en-US"/>
        </w:rPr>
      </w:pPr>
      <w:r w:rsidRPr="00FE5909">
        <w:rPr>
          <w:rFonts w:eastAsiaTheme="minorHAnsi" w:cs="Arial"/>
          <w:sz w:val="22"/>
          <w:szCs w:val="22"/>
          <w:lang w:eastAsia="en-US"/>
        </w:rPr>
        <w:t>22% of young people under 16 in the UK (2.6 million) live with a hazardous</w:t>
      </w:r>
      <w:r w:rsidR="00FE5909">
        <w:rPr>
          <w:rFonts w:eastAsiaTheme="minorHAnsi" w:cs="Arial"/>
          <w:sz w:val="22"/>
          <w:szCs w:val="22"/>
          <w:lang w:eastAsia="en-US"/>
        </w:rPr>
        <w:t xml:space="preserve"> </w:t>
      </w:r>
      <w:r w:rsidR="00FE5909" w:rsidRPr="00FE5909">
        <w:rPr>
          <w:rFonts w:eastAsiaTheme="minorHAnsi" w:cs="Arial"/>
          <w:sz w:val="22"/>
          <w:szCs w:val="22"/>
          <w:lang w:eastAsia="en-US"/>
        </w:rPr>
        <w:t>drinker</w:t>
      </w:r>
    </w:p>
    <w:p w:rsidR="008466BC" w:rsidRPr="00FE5909" w:rsidRDefault="008466BC" w:rsidP="00A0199E">
      <w:pPr>
        <w:pStyle w:val="ListParagraph"/>
        <w:numPr>
          <w:ilvl w:val="0"/>
          <w:numId w:val="12"/>
        </w:numPr>
        <w:autoSpaceDE w:val="0"/>
        <w:autoSpaceDN w:val="0"/>
        <w:adjustRightInd w:val="0"/>
        <w:ind w:left="1080"/>
        <w:rPr>
          <w:rFonts w:eastAsiaTheme="minorHAnsi" w:cs="Arial"/>
          <w:sz w:val="22"/>
          <w:szCs w:val="22"/>
          <w:lang w:eastAsia="en-US"/>
        </w:rPr>
      </w:pPr>
      <w:r w:rsidRPr="00FE5909">
        <w:rPr>
          <w:rFonts w:eastAsiaTheme="minorHAnsi" w:cs="Arial"/>
          <w:sz w:val="22"/>
          <w:szCs w:val="22"/>
          <w:lang w:eastAsia="en-US"/>
        </w:rPr>
        <w:t>50% of young carers care for ten hours or fewer per week; one third for 11–20</w:t>
      </w:r>
      <w:r w:rsidR="00FE5909" w:rsidRPr="00FE5909">
        <w:rPr>
          <w:rFonts w:eastAsiaTheme="minorHAnsi" w:cs="Arial"/>
          <w:sz w:val="22"/>
          <w:szCs w:val="22"/>
          <w:lang w:eastAsia="en-US"/>
        </w:rPr>
        <w:t xml:space="preserve"> </w:t>
      </w:r>
      <w:r w:rsidRPr="00FE5909">
        <w:rPr>
          <w:rFonts w:eastAsiaTheme="minorHAnsi" w:cs="Arial"/>
          <w:sz w:val="22"/>
          <w:szCs w:val="22"/>
          <w:lang w:eastAsia="en-US"/>
        </w:rPr>
        <w:t>hours per week; and 16% for over 20 hours per week. 2% care for more than 50</w:t>
      </w:r>
      <w:r w:rsidR="00FE5909">
        <w:rPr>
          <w:rFonts w:eastAsiaTheme="minorHAnsi" w:cs="Arial"/>
          <w:sz w:val="22"/>
          <w:szCs w:val="22"/>
          <w:lang w:eastAsia="en-US"/>
        </w:rPr>
        <w:t xml:space="preserve"> </w:t>
      </w:r>
      <w:r w:rsidRPr="00FE5909">
        <w:rPr>
          <w:rFonts w:eastAsiaTheme="minorHAnsi" w:cs="Arial"/>
          <w:sz w:val="22"/>
          <w:szCs w:val="22"/>
          <w:lang w:eastAsia="en-US"/>
        </w:rPr>
        <w:t>hours each week</w:t>
      </w:r>
    </w:p>
    <w:p w:rsidR="00FE5909" w:rsidRPr="00FE5909" w:rsidRDefault="00FE5909" w:rsidP="00A0199E">
      <w:pPr>
        <w:pStyle w:val="ListParagraph"/>
        <w:numPr>
          <w:ilvl w:val="0"/>
          <w:numId w:val="12"/>
        </w:numPr>
        <w:autoSpaceDE w:val="0"/>
        <w:autoSpaceDN w:val="0"/>
        <w:adjustRightInd w:val="0"/>
        <w:ind w:left="1080"/>
        <w:rPr>
          <w:rFonts w:eastAsiaTheme="minorHAnsi" w:cs="Arial"/>
          <w:sz w:val="22"/>
          <w:szCs w:val="22"/>
          <w:lang w:eastAsia="en-US"/>
        </w:rPr>
      </w:pPr>
      <w:r w:rsidRPr="00FE5909">
        <w:rPr>
          <w:rFonts w:eastAsiaTheme="minorHAnsi" w:cs="Arial"/>
          <w:sz w:val="22"/>
          <w:szCs w:val="22"/>
          <w:lang w:eastAsia="en-US"/>
        </w:rPr>
        <w:t>68% of young carers are bullied in schools and having a caring responsibility is one</w:t>
      </w:r>
    </w:p>
    <w:p w:rsidR="00FE5909" w:rsidRPr="00FE5909" w:rsidRDefault="00284ABE" w:rsidP="00A0199E">
      <w:pPr>
        <w:autoSpaceDE w:val="0"/>
        <w:autoSpaceDN w:val="0"/>
        <w:adjustRightInd w:val="0"/>
        <w:ind w:left="1080"/>
        <w:rPr>
          <w:rFonts w:eastAsiaTheme="minorHAnsi" w:cs="Arial"/>
          <w:sz w:val="22"/>
          <w:szCs w:val="22"/>
          <w:lang w:eastAsia="en-US"/>
        </w:rPr>
      </w:pPr>
      <w:r>
        <w:rPr>
          <w:rFonts w:eastAsiaTheme="minorHAnsi" w:cs="Arial"/>
          <w:sz w:val="22"/>
          <w:szCs w:val="22"/>
          <w:lang w:eastAsia="en-US"/>
        </w:rPr>
        <w:t>o</w:t>
      </w:r>
      <w:r w:rsidRPr="00FE5909">
        <w:rPr>
          <w:rFonts w:eastAsiaTheme="minorHAnsi" w:cs="Arial"/>
          <w:sz w:val="22"/>
          <w:szCs w:val="22"/>
          <w:lang w:eastAsia="en-US"/>
        </w:rPr>
        <w:t>f</w:t>
      </w:r>
      <w:r w:rsidR="00FE5909" w:rsidRPr="00FE5909">
        <w:rPr>
          <w:rFonts w:eastAsiaTheme="minorHAnsi" w:cs="Arial"/>
          <w:sz w:val="22"/>
          <w:szCs w:val="22"/>
          <w:lang w:eastAsia="en-US"/>
        </w:rPr>
        <w:t xml:space="preserve"> the main characteristics of young people aged between 14 and 16 who have</w:t>
      </w:r>
    </w:p>
    <w:p w:rsidR="00FE5909" w:rsidRPr="00FE5909" w:rsidRDefault="00284ABE" w:rsidP="00A0199E">
      <w:pPr>
        <w:autoSpaceDE w:val="0"/>
        <w:autoSpaceDN w:val="0"/>
        <w:adjustRightInd w:val="0"/>
        <w:ind w:left="1080"/>
        <w:rPr>
          <w:rFonts w:eastAsiaTheme="minorHAnsi" w:cs="Arial"/>
          <w:sz w:val="22"/>
          <w:szCs w:val="22"/>
          <w:lang w:eastAsia="en-US"/>
        </w:rPr>
      </w:pPr>
      <w:r>
        <w:rPr>
          <w:rFonts w:eastAsiaTheme="minorHAnsi" w:cs="Arial"/>
          <w:sz w:val="22"/>
          <w:szCs w:val="22"/>
          <w:lang w:eastAsia="en-US"/>
        </w:rPr>
        <w:t>b</w:t>
      </w:r>
      <w:r w:rsidRPr="00FE5909">
        <w:rPr>
          <w:rFonts w:eastAsiaTheme="minorHAnsi" w:cs="Arial"/>
          <w:sz w:val="22"/>
          <w:szCs w:val="22"/>
          <w:lang w:eastAsia="en-US"/>
        </w:rPr>
        <w:t>een</w:t>
      </w:r>
      <w:r w:rsidR="00FE5909" w:rsidRPr="00FE5909">
        <w:rPr>
          <w:rFonts w:eastAsiaTheme="minorHAnsi" w:cs="Arial"/>
          <w:sz w:val="22"/>
          <w:szCs w:val="22"/>
          <w:lang w:eastAsia="en-US"/>
        </w:rPr>
        <w:t xml:space="preserve"> bulled</w:t>
      </w:r>
    </w:p>
    <w:p w:rsidR="00FE5909" w:rsidRPr="00284ABE" w:rsidRDefault="00FE5909" w:rsidP="00284ABE">
      <w:pPr>
        <w:pStyle w:val="ListParagraph"/>
        <w:numPr>
          <w:ilvl w:val="0"/>
          <w:numId w:val="12"/>
        </w:numPr>
        <w:autoSpaceDE w:val="0"/>
        <w:autoSpaceDN w:val="0"/>
        <w:adjustRightInd w:val="0"/>
        <w:ind w:left="1080"/>
        <w:rPr>
          <w:rFonts w:eastAsiaTheme="minorHAnsi" w:cs="Arial"/>
          <w:sz w:val="22"/>
          <w:szCs w:val="22"/>
          <w:lang w:eastAsia="en-US"/>
        </w:rPr>
      </w:pPr>
      <w:r w:rsidRPr="00FE5909">
        <w:rPr>
          <w:rFonts w:eastAsiaTheme="minorHAnsi" w:cs="Arial"/>
          <w:sz w:val="22"/>
          <w:szCs w:val="22"/>
          <w:lang w:eastAsia="en-US"/>
        </w:rPr>
        <w:t>Over 39% of young carers had not informed their teacher or any member of staff</w:t>
      </w:r>
      <w:r w:rsidR="00284ABE">
        <w:rPr>
          <w:rFonts w:eastAsiaTheme="minorHAnsi" w:cs="Arial"/>
          <w:sz w:val="22"/>
          <w:szCs w:val="22"/>
          <w:lang w:eastAsia="en-US"/>
        </w:rPr>
        <w:t xml:space="preserve"> </w:t>
      </w:r>
      <w:r w:rsidRPr="00284ABE">
        <w:rPr>
          <w:rFonts w:eastAsiaTheme="minorHAnsi" w:cs="Arial"/>
          <w:sz w:val="22"/>
          <w:szCs w:val="22"/>
          <w:lang w:eastAsia="en-US"/>
        </w:rPr>
        <w:t>that they were a young carer</w:t>
      </w:r>
    </w:p>
    <w:p w:rsidR="00FE5909" w:rsidRPr="00284ABE" w:rsidRDefault="00FE5909" w:rsidP="00284ABE">
      <w:pPr>
        <w:pStyle w:val="ListParagraph"/>
        <w:numPr>
          <w:ilvl w:val="0"/>
          <w:numId w:val="12"/>
        </w:numPr>
        <w:autoSpaceDE w:val="0"/>
        <w:autoSpaceDN w:val="0"/>
        <w:adjustRightInd w:val="0"/>
        <w:ind w:left="1080"/>
        <w:rPr>
          <w:rFonts w:eastAsiaTheme="minorHAnsi" w:cs="Arial"/>
          <w:sz w:val="22"/>
          <w:szCs w:val="22"/>
          <w:lang w:eastAsia="en-US"/>
        </w:rPr>
      </w:pPr>
      <w:r w:rsidRPr="00FE5909">
        <w:rPr>
          <w:rFonts w:eastAsiaTheme="minorHAnsi" w:cs="Arial"/>
          <w:sz w:val="22"/>
          <w:szCs w:val="22"/>
          <w:lang w:eastAsia="en-US"/>
        </w:rPr>
        <w:t>27% of young carers (aged 11–15) miss school or experience educational</w:t>
      </w:r>
      <w:r w:rsidR="00284ABE">
        <w:rPr>
          <w:rFonts w:eastAsiaTheme="minorHAnsi" w:cs="Arial"/>
          <w:sz w:val="22"/>
          <w:szCs w:val="22"/>
          <w:lang w:eastAsia="en-US"/>
        </w:rPr>
        <w:t xml:space="preserve"> d</w:t>
      </w:r>
      <w:r w:rsidR="00284ABE" w:rsidRPr="00284ABE">
        <w:rPr>
          <w:rFonts w:eastAsiaTheme="minorHAnsi" w:cs="Arial"/>
          <w:sz w:val="22"/>
          <w:szCs w:val="22"/>
          <w:lang w:eastAsia="en-US"/>
        </w:rPr>
        <w:t>ifficulties</w:t>
      </w:r>
      <w:r w:rsidRPr="00284ABE">
        <w:rPr>
          <w:rFonts w:eastAsiaTheme="minorHAnsi" w:cs="Arial"/>
          <w:sz w:val="22"/>
          <w:szCs w:val="22"/>
          <w:lang w:eastAsia="en-US"/>
        </w:rPr>
        <w:t xml:space="preserve"> (40% where children care for a relative with drug or alcohol problems)</w:t>
      </w:r>
    </w:p>
    <w:p w:rsidR="00FE5909" w:rsidRDefault="00FE5909" w:rsidP="00FE5909">
      <w:pPr>
        <w:autoSpaceDE w:val="0"/>
        <w:autoSpaceDN w:val="0"/>
        <w:adjustRightInd w:val="0"/>
        <w:ind w:left="360"/>
        <w:rPr>
          <w:rFonts w:ascii="ITCFranklinGothicStd-Demi" w:eastAsiaTheme="minorHAnsi" w:hAnsi="ITCFranklinGothicStd-Demi" w:cs="ITCFranklinGothicStd-Demi"/>
          <w:sz w:val="28"/>
          <w:szCs w:val="28"/>
          <w:lang w:eastAsia="en-US"/>
        </w:rPr>
      </w:pPr>
    </w:p>
    <w:p w:rsidR="00FE5909" w:rsidRDefault="00A0199E" w:rsidP="00A0199E">
      <w:pPr>
        <w:autoSpaceDE w:val="0"/>
        <w:autoSpaceDN w:val="0"/>
        <w:adjustRightInd w:val="0"/>
        <w:ind w:firstLine="720"/>
        <w:rPr>
          <w:rFonts w:eastAsiaTheme="minorHAnsi" w:cs="Arial"/>
          <w:sz w:val="22"/>
          <w:szCs w:val="22"/>
          <w:u w:val="single"/>
          <w:lang w:eastAsia="en-US"/>
        </w:rPr>
      </w:pPr>
      <w:r>
        <w:rPr>
          <w:rFonts w:eastAsiaTheme="minorHAnsi" w:cs="Arial"/>
          <w:sz w:val="22"/>
          <w:szCs w:val="22"/>
          <w:u w:val="single"/>
          <w:lang w:eastAsia="en-US"/>
        </w:rPr>
        <w:t>Young Adult C</w:t>
      </w:r>
      <w:r w:rsidR="00FE5909" w:rsidRPr="00FE5909">
        <w:rPr>
          <w:rFonts w:eastAsiaTheme="minorHAnsi" w:cs="Arial"/>
          <w:sz w:val="22"/>
          <w:szCs w:val="22"/>
          <w:u w:val="single"/>
          <w:lang w:eastAsia="en-US"/>
        </w:rPr>
        <w:t>arers</w:t>
      </w:r>
      <w:r w:rsidR="00FE5909">
        <w:rPr>
          <w:rFonts w:eastAsiaTheme="minorHAnsi" w:cs="Arial"/>
          <w:sz w:val="22"/>
          <w:szCs w:val="22"/>
          <w:u w:val="single"/>
          <w:lang w:eastAsia="en-US"/>
        </w:rPr>
        <w:t>:</w:t>
      </w:r>
    </w:p>
    <w:p w:rsidR="00FE5909" w:rsidRPr="00FE5909" w:rsidRDefault="00FE5909" w:rsidP="00FE5909">
      <w:pPr>
        <w:autoSpaceDE w:val="0"/>
        <w:autoSpaceDN w:val="0"/>
        <w:adjustRightInd w:val="0"/>
        <w:rPr>
          <w:rFonts w:eastAsiaTheme="minorHAnsi" w:cs="Arial"/>
          <w:sz w:val="22"/>
          <w:szCs w:val="22"/>
          <w:u w:val="single"/>
          <w:lang w:eastAsia="en-US"/>
        </w:rPr>
      </w:pPr>
    </w:p>
    <w:p w:rsidR="00FE5909" w:rsidRPr="00FE5909" w:rsidRDefault="00FE5909" w:rsidP="00A0199E">
      <w:pPr>
        <w:pStyle w:val="ListParagraph"/>
        <w:numPr>
          <w:ilvl w:val="0"/>
          <w:numId w:val="13"/>
        </w:numPr>
        <w:autoSpaceDE w:val="0"/>
        <w:autoSpaceDN w:val="0"/>
        <w:adjustRightInd w:val="0"/>
        <w:ind w:left="1080"/>
        <w:rPr>
          <w:rFonts w:eastAsiaTheme="minorHAnsi" w:cs="Arial"/>
          <w:sz w:val="22"/>
          <w:szCs w:val="22"/>
          <w:lang w:eastAsia="en-US"/>
        </w:rPr>
      </w:pPr>
      <w:r w:rsidRPr="00FE5909">
        <w:rPr>
          <w:rFonts w:eastAsiaTheme="minorHAnsi" w:cs="Arial"/>
          <w:sz w:val="22"/>
          <w:szCs w:val="22"/>
          <w:lang w:eastAsia="en-US"/>
        </w:rPr>
        <w:t>Young adult carers aged between 16 and 18 years are twice as likely to be not in</w:t>
      </w:r>
    </w:p>
    <w:p w:rsidR="00FE5909" w:rsidRPr="0082079E" w:rsidRDefault="00284ABE" w:rsidP="00A0199E">
      <w:pPr>
        <w:autoSpaceDE w:val="0"/>
        <w:autoSpaceDN w:val="0"/>
        <w:adjustRightInd w:val="0"/>
        <w:ind w:left="1080"/>
        <w:rPr>
          <w:rFonts w:eastAsiaTheme="minorHAnsi" w:cs="Arial"/>
          <w:sz w:val="22"/>
          <w:szCs w:val="22"/>
          <w:lang w:eastAsia="en-US"/>
        </w:rPr>
      </w:pPr>
      <w:r>
        <w:rPr>
          <w:rFonts w:eastAsiaTheme="minorHAnsi" w:cs="Arial"/>
          <w:sz w:val="22"/>
          <w:szCs w:val="22"/>
          <w:lang w:eastAsia="en-US"/>
        </w:rPr>
        <w:t>e</w:t>
      </w:r>
      <w:r w:rsidRPr="0082079E">
        <w:rPr>
          <w:rFonts w:eastAsiaTheme="minorHAnsi" w:cs="Arial"/>
          <w:sz w:val="22"/>
          <w:szCs w:val="22"/>
          <w:lang w:eastAsia="en-US"/>
        </w:rPr>
        <w:t>ducation</w:t>
      </w:r>
      <w:r w:rsidR="00FE5909" w:rsidRPr="0082079E">
        <w:rPr>
          <w:rFonts w:eastAsiaTheme="minorHAnsi" w:cs="Arial"/>
          <w:sz w:val="22"/>
          <w:szCs w:val="22"/>
          <w:lang w:eastAsia="en-US"/>
        </w:rPr>
        <w:t>, employment, or training (NEET)</w:t>
      </w:r>
    </w:p>
    <w:p w:rsidR="00FE5909" w:rsidRPr="00FE5909" w:rsidRDefault="00FE5909" w:rsidP="00A0199E">
      <w:pPr>
        <w:pStyle w:val="ListParagraph"/>
        <w:numPr>
          <w:ilvl w:val="0"/>
          <w:numId w:val="13"/>
        </w:numPr>
        <w:autoSpaceDE w:val="0"/>
        <w:autoSpaceDN w:val="0"/>
        <w:adjustRightInd w:val="0"/>
        <w:ind w:left="1080"/>
        <w:rPr>
          <w:rFonts w:eastAsiaTheme="minorHAnsi" w:cs="Arial"/>
          <w:sz w:val="22"/>
          <w:szCs w:val="22"/>
          <w:lang w:eastAsia="en-US"/>
        </w:rPr>
      </w:pPr>
      <w:r w:rsidRPr="00FE5909">
        <w:rPr>
          <w:rFonts w:eastAsiaTheme="minorHAnsi" w:cs="Arial"/>
          <w:sz w:val="22"/>
          <w:szCs w:val="22"/>
          <w:lang w:eastAsia="en-US"/>
        </w:rPr>
        <w:t>There are 61,051 young carers aged 16–17 in the UK.26</w:t>
      </w:r>
    </w:p>
    <w:p w:rsidR="00FE5909" w:rsidRPr="00FE5909" w:rsidRDefault="00FE5909" w:rsidP="00A0199E">
      <w:pPr>
        <w:pStyle w:val="ListParagraph"/>
        <w:numPr>
          <w:ilvl w:val="0"/>
          <w:numId w:val="13"/>
        </w:numPr>
        <w:autoSpaceDE w:val="0"/>
        <w:autoSpaceDN w:val="0"/>
        <w:adjustRightInd w:val="0"/>
        <w:ind w:left="1080"/>
        <w:rPr>
          <w:rFonts w:eastAsiaTheme="minorHAnsi" w:cs="Arial"/>
          <w:sz w:val="22"/>
          <w:szCs w:val="22"/>
          <w:lang w:eastAsia="en-US"/>
        </w:rPr>
      </w:pPr>
      <w:r w:rsidRPr="00FE5909">
        <w:rPr>
          <w:rFonts w:eastAsiaTheme="minorHAnsi" w:cs="Arial"/>
          <w:sz w:val="22"/>
          <w:szCs w:val="22"/>
          <w:lang w:eastAsia="en-US"/>
        </w:rPr>
        <w:t>There are 229,318 young ad</w:t>
      </w:r>
      <w:r>
        <w:rPr>
          <w:rFonts w:eastAsiaTheme="minorHAnsi" w:cs="Arial"/>
          <w:sz w:val="22"/>
          <w:szCs w:val="22"/>
          <w:lang w:eastAsia="en-US"/>
        </w:rPr>
        <w:t>ult carers aged 18–24 in the UK</w:t>
      </w:r>
    </w:p>
    <w:p w:rsidR="00FE5909" w:rsidRPr="00FE5909" w:rsidRDefault="00FE5909" w:rsidP="00A0199E">
      <w:pPr>
        <w:pStyle w:val="ListParagraph"/>
        <w:numPr>
          <w:ilvl w:val="0"/>
          <w:numId w:val="13"/>
        </w:numPr>
        <w:autoSpaceDE w:val="0"/>
        <w:autoSpaceDN w:val="0"/>
        <w:adjustRightInd w:val="0"/>
        <w:ind w:left="1080"/>
        <w:rPr>
          <w:rFonts w:eastAsiaTheme="minorHAnsi" w:cs="Arial"/>
          <w:sz w:val="22"/>
          <w:szCs w:val="22"/>
          <w:lang w:eastAsia="en-US"/>
        </w:rPr>
      </w:pPr>
      <w:r w:rsidRPr="00FE5909">
        <w:rPr>
          <w:rFonts w:eastAsiaTheme="minorHAnsi" w:cs="Arial"/>
          <w:sz w:val="22"/>
          <w:szCs w:val="22"/>
          <w:lang w:eastAsia="en-US"/>
        </w:rPr>
        <w:t>As young people grow older they become more heavily involved in caring and there</w:t>
      </w:r>
    </w:p>
    <w:p w:rsidR="00FE5909" w:rsidRPr="00FE5909" w:rsidRDefault="00284ABE" w:rsidP="00A0199E">
      <w:pPr>
        <w:autoSpaceDE w:val="0"/>
        <w:autoSpaceDN w:val="0"/>
        <w:adjustRightInd w:val="0"/>
        <w:ind w:left="1080"/>
        <w:rPr>
          <w:rFonts w:eastAsiaTheme="minorHAnsi" w:cs="Arial"/>
          <w:sz w:val="22"/>
          <w:szCs w:val="22"/>
          <w:lang w:eastAsia="en-US"/>
        </w:rPr>
      </w:pPr>
      <w:r>
        <w:rPr>
          <w:rFonts w:eastAsiaTheme="minorHAnsi" w:cs="Arial"/>
          <w:sz w:val="22"/>
          <w:szCs w:val="22"/>
          <w:lang w:eastAsia="en-US"/>
        </w:rPr>
        <w:lastRenderedPageBreak/>
        <w:t>a</w:t>
      </w:r>
      <w:r w:rsidRPr="00FE5909">
        <w:rPr>
          <w:rFonts w:eastAsiaTheme="minorHAnsi" w:cs="Arial"/>
          <w:sz w:val="22"/>
          <w:szCs w:val="22"/>
          <w:lang w:eastAsia="en-US"/>
        </w:rPr>
        <w:t>re</w:t>
      </w:r>
      <w:r w:rsidR="00FE5909" w:rsidRPr="00FE5909">
        <w:rPr>
          <w:rFonts w:eastAsiaTheme="minorHAnsi" w:cs="Arial"/>
          <w:sz w:val="22"/>
          <w:szCs w:val="22"/>
          <w:lang w:eastAsia="en-US"/>
        </w:rPr>
        <w:t xml:space="preserve"> differences between young men and women among the 16–28 age </w:t>
      </w:r>
      <w:r w:rsidRPr="00FE5909">
        <w:rPr>
          <w:rFonts w:eastAsiaTheme="minorHAnsi" w:cs="Arial"/>
          <w:sz w:val="22"/>
          <w:szCs w:val="22"/>
          <w:lang w:eastAsia="en-US"/>
        </w:rPr>
        <w:t>groups</w:t>
      </w:r>
      <w:r>
        <w:rPr>
          <w:rFonts w:eastAsiaTheme="minorHAnsi" w:cs="Arial"/>
          <w:sz w:val="22"/>
          <w:szCs w:val="22"/>
          <w:lang w:eastAsia="en-US"/>
        </w:rPr>
        <w:t>.</w:t>
      </w:r>
    </w:p>
    <w:p w:rsidR="00FE5909" w:rsidRPr="00FE5909" w:rsidRDefault="00284ABE" w:rsidP="00A0199E">
      <w:pPr>
        <w:autoSpaceDE w:val="0"/>
        <w:autoSpaceDN w:val="0"/>
        <w:adjustRightInd w:val="0"/>
        <w:ind w:left="1080"/>
        <w:rPr>
          <w:rFonts w:eastAsiaTheme="minorHAnsi" w:cs="Arial"/>
          <w:sz w:val="22"/>
          <w:szCs w:val="22"/>
          <w:lang w:eastAsia="en-US"/>
        </w:rPr>
      </w:pPr>
      <w:r w:rsidRPr="00FE5909">
        <w:rPr>
          <w:rFonts w:eastAsiaTheme="minorHAnsi" w:cs="Arial"/>
          <w:sz w:val="22"/>
          <w:szCs w:val="22"/>
          <w:lang w:eastAsia="en-US"/>
        </w:rPr>
        <w:t>In</w:t>
      </w:r>
      <w:r w:rsidR="00FE5909" w:rsidRPr="00FE5909">
        <w:rPr>
          <w:rFonts w:eastAsiaTheme="minorHAnsi" w:cs="Arial"/>
          <w:sz w:val="22"/>
          <w:szCs w:val="22"/>
          <w:lang w:eastAsia="en-US"/>
        </w:rPr>
        <w:t xml:space="preserve"> relation to domestic tasks and intimate care. 85% of young women are doing</w:t>
      </w:r>
    </w:p>
    <w:p w:rsidR="00FE5909" w:rsidRPr="00FE5909" w:rsidRDefault="00FE5909" w:rsidP="00A0199E">
      <w:pPr>
        <w:autoSpaceDE w:val="0"/>
        <w:autoSpaceDN w:val="0"/>
        <w:adjustRightInd w:val="0"/>
        <w:ind w:left="1080"/>
        <w:rPr>
          <w:rFonts w:eastAsiaTheme="minorHAnsi" w:cs="Arial"/>
          <w:sz w:val="22"/>
          <w:szCs w:val="22"/>
          <w:lang w:eastAsia="en-US"/>
        </w:rPr>
      </w:pPr>
      <w:r w:rsidRPr="00FE5909">
        <w:rPr>
          <w:rFonts w:eastAsiaTheme="minorHAnsi" w:cs="Arial"/>
          <w:sz w:val="22"/>
          <w:szCs w:val="22"/>
          <w:lang w:eastAsia="en-US"/>
        </w:rPr>
        <w:t>domestic tasks compared to 68% of young men, while one third of young women in</w:t>
      </w:r>
    </w:p>
    <w:p w:rsidR="00FE5909" w:rsidRPr="00FE5909" w:rsidRDefault="00FE5909" w:rsidP="00A0199E">
      <w:pPr>
        <w:autoSpaceDE w:val="0"/>
        <w:autoSpaceDN w:val="0"/>
        <w:adjustRightInd w:val="0"/>
        <w:ind w:left="1080"/>
        <w:rPr>
          <w:rFonts w:eastAsiaTheme="minorHAnsi" w:cs="Arial"/>
          <w:sz w:val="22"/>
          <w:szCs w:val="22"/>
          <w:lang w:eastAsia="en-US"/>
        </w:rPr>
      </w:pPr>
      <w:r w:rsidRPr="00FE5909">
        <w:rPr>
          <w:rFonts w:eastAsiaTheme="minorHAnsi" w:cs="Arial"/>
          <w:sz w:val="22"/>
          <w:szCs w:val="22"/>
          <w:lang w:eastAsia="en-US"/>
        </w:rPr>
        <w:t>this age range are providing intimate care compared to 17% of young men</w:t>
      </w:r>
    </w:p>
    <w:p w:rsidR="00DA1170" w:rsidRPr="00DA1170" w:rsidRDefault="00DA1170" w:rsidP="00E3781E">
      <w:pPr>
        <w:autoSpaceDE w:val="0"/>
        <w:autoSpaceDN w:val="0"/>
        <w:adjustRightInd w:val="0"/>
        <w:rPr>
          <w:rFonts w:ascii="Gotham-Medium" w:eastAsiaTheme="minorHAnsi" w:hAnsi="Gotham-Medium" w:cs="Gotham-Medium"/>
          <w:b/>
          <w:color w:val="000000" w:themeColor="text1"/>
          <w:sz w:val="22"/>
          <w:szCs w:val="22"/>
          <w:lang w:eastAsia="en-US"/>
        </w:rPr>
      </w:pPr>
    </w:p>
    <w:p w:rsidR="00E56C11" w:rsidRDefault="00E56C11" w:rsidP="00E3781E">
      <w:pPr>
        <w:autoSpaceDE w:val="0"/>
        <w:autoSpaceDN w:val="0"/>
        <w:adjustRightInd w:val="0"/>
        <w:rPr>
          <w:rFonts w:eastAsiaTheme="minorHAnsi" w:cs="Arial"/>
          <w:b/>
          <w:color w:val="000000" w:themeColor="text1"/>
          <w:sz w:val="22"/>
          <w:szCs w:val="22"/>
          <w:lang w:eastAsia="en-US"/>
        </w:rPr>
      </w:pPr>
    </w:p>
    <w:p w:rsidR="00A666F3" w:rsidRPr="0082079E" w:rsidRDefault="00FE5909" w:rsidP="00E3781E">
      <w:pPr>
        <w:autoSpaceDE w:val="0"/>
        <w:autoSpaceDN w:val="0"/>
        <w:adjustRightInd w:val="0"/>
        <w:rPr>
          <w:rFonts w:eastAsiaTheme="minorHAnsi" w:cs="Arial"/>
          <w:b/>
          <w:color w:val="000000" w:themeColor="text1"/>
          <w:sz w:val="22"/>
          <w:szCs w:val="22"/>
          <w:lang w:eastAsia="en-US"/>
        </w:rPr>
      </w:pPr>
      <w:r w:rsidRPr="0082079E">
        <w:rPr>
          <w:rFonts w:eastAsiaTheme="minorHAnsi" w:cs="Arial"/>
          <w:b/>
          <w:color w:val="000000" w:themeColor="text1"/>
          <w:sz w:val="22"/>
          <w:szCs w:val="22"/>
          <w:lang w:eastAsia="en-US"/>
        </w:rPr>
        <w:t>2.2</w:t>
      </w:r>
      <w:r w:rsidRPr="0082079E">
        <w:rPr>
          <w:rFonts w:eastAsiaTheme="minorHAnsi" w:cs="Arial"/>
          <w:b/>
          <w:color w:val="000000" w:themeColor="text1"/>
          <w:sz w:val="22"/>
          <w:szCs w:val="22"/>
          <w:lang w:eastAsia="en-US"/>
        </w:rPr>
        <w:tab/>
        <w:t>The Local Picture</w:t>
      </w:r>
    </w:p>
    <w:p w:rsidR="0082079E" w:rsidRDefault="0082079E" w:rsidP="00E3781E">
      <w:pPr>
        <w:autoSpaceDE w:val="0"/>
        <w:autoSpaceDN w:val="0"/>
        <w:adjustRightInd w:val="0"/>
        <w:rPr>
          <w:rFonts w:eastAsiaTheme="minorHAnsi" w:cs="Arial"/>
          <w:i/>
          <w:color w:val="000000" w:themeColor="text1"/>
          <w:sz w:val="22"/>
          <w:szCs w:val="22"/>
          <w:lang w:eastAsia="en-US"/>
        </w:rPr>
      </w:pPr>
      <w:r>
        <w:rPr>
          <w:rFonts w:eastAsiaTheme="minorHAnsi" w:cs="Arial"/>
          <w:b/>
          <w:color w:val="000000" w:themeColor="text1"/>
          <w:sz w:val="22"/>
          <w:szCs w:val="22"/>
          <w:lang w:eastAsia="en-US"/>
        </w:rPr>
        <w:tab/>
      </w:r>
      <w:r w:rsidR="00A0199E" w:rsidRPr="00A73E1A">
        <w:rPr>
          <w:rFonts w:eastAsiaTheme="minorHAnsi" w:cs="Arial"/>
          <w:i/>
          <w:color w:val="000000" w:themeColor="text1"/>
          <w:sz w:val="22"/>
          <w:szCs w:val="22"/>
          <w:lang w:eastAsia="en-US"/>
        </w:rPr>
        <w:t>(</w:t>
      </w:r>
      <w:r w:rsidRPr="00A73E1A">
        <w:rPr>
          <w:rFonts w:eastAsiaTheme="minorHAnsi" w:cs="Arial"/>
          <w:i/>
          <w:color w:val="000000" w:themeColor="text1"/>
          <w:sz w:val="22"/>
          <w:szCs w:val="22"/>
          <w:lang w:eastAsia="en-US"/>
        </w:rPr>
        <w:t xml:space="preserve">Source: </w:t>
      </w:r>
      <w:r w:rsidR="00207AC7" w:rsidRPr="00A73E1A">
        <w:rPr>
          <w:rFonts w:eastAsiaTheme="minorHAnsi" w:cs="Arial"/>
          <w:i/>
          <w:color w:val="000000" w:themeColor="text1"/>
          <w:sz w:val="22"/>
          <w:szCs w:val="22"/>
          <w:lang w:eastAsia="en-US"/>
        </w:rPr>
        <w:t>Telford and Wrekin JSN</w:t>
      </w:r>
      <w:r w:rsidR="00ED5F1B">
        <w:rPr>
          <w:rFonts w:eastAsiaTheme="minorHAnsi" w:cs="Arial"/>
          <w:i/>
          <w:color w:val="000000" w:themeColor="text1"/>
          <w:sz w:val="22"/>
          <w:szCs w:val="22"/>
          <w:lang w:eastAsia="en-US"/>
        </w:rPr>
        <w:t xml:space="preserve"> – 2011 Census and Young Cares Data Base 2011)</w:t>
      </w:r>
    </w:p>
    <w:p w:rsidR="00ED5F1B" w:rsidRDefault="00ED5F1B" w:rsidP="00E3781E">
      <w:pPr>
        <w:autoSpaceDE w:val="0"/>
        <w:autoSpaceDN w:val="0"/>
        <w:adjustRightInd w:val="0"/>
        <w:rPr>
          <w:rFonts w:eastAsiaTheme="minorHAnsi" w:cs="Arial"/>
          <w:color w:val="000000" w:themeColor="text1"/>
          <w:sz w:val="22"/>
          <w:szCs w:val="22"/>
          <w:lang w:eastAsia="en-US"/>
        </w:rPr>
      </w:pPr>
    </w:p>
    <w:p w:rsidR="00A0199E" w:rsidRDefault="00A0199E" w:rsidP="00E3781E">
      <w:pPr>
        <w:autoSpaceDE w:val="0"/>
        <w:autoSpaceDN w:val="0"/>
        <w:adjustRightInd w:val="0"/>
        <w:rPr>
          <w:rFonts w:eastAsiaTheme="minorHAnsi" w:cs="Arial"/>
          <w:color w:val="000000" w:themeColor="text1"/>
          <w:sz w:val="22"/>
          <w:szCs w:val="22"/>
          <w:u w:val="single"/>
          <w:lang w:eastAsia="en-US"/>
        </w:rPr>
      </w:pPr>
      <w:r>
        <w:rPr>
          <w:rFonts w:eastAsiaTheme="minorHAnsi" w:cs="Arial"/>
          <w:color w:val="000000" w:themeColor="text1"/>
          <w:sz w:val="22"/>
          <w:szCs w:val="22"/>
          <w:lang w:eastAsia="en-US"/>
        </w:rPr>
        <w:tab/>
      </w:r>
      <w:r w:rsidRPr="00A0199E">
        <w:rPr>
          <w:rFonts w:eastAsiaTheme="minorHAnsi" w:cs="Arial"/>
          <w:color w:val="000000" w:themeColor="text1"/>
          <w:sz w:val="22"/>
          <w:szCs w:val="22"/>
          <w:u w:val="single"/>
          <w:lang w:eastAsia="en-US"/>
        </w:rPr>
        <w:t>Young Carers:</w:t>
      </w:r>
    </w:p>
    <w:p w:rsidR="00A0199E" w:rsidRPr="00A0199E" w:rsidRDefault="00A0199E" w:rsidP="00E3781E">
      <w:pPr>
        <w:autoSpaceDE w:val="0"/>
        <w:autoSpaceDN w:val="0"/>
        <w:adjustRightInd w:val="0"/>
        <w:rPr>
          <w:rFonts w:eastAsiaTheme="minorHAnsi" w:cs="Arial"/>
          <w:color w:val="000000" w:themeColor="text1"/>
          <w:sz w:val="22"/>
          <w:szCs w:val="22"/>
          <w:u w:val="single"/>
          <w:lang w:eastAsia="en-US"/>
        </w:rPr>
      </w:pPr>
    </w:p>
    <w:p w:rsidR="0082079E" w:rsidRPr="0082079E" w:rsidRDefault="0082079E" w:rsidP="0082079E">
      <w:pPr>
        <w:numPr>
          <w:ilvl w:val="0"/>
          <w:numId w:val="14"/>
        </w:numPr>
        <w:tabs>
          <w:tab w:val="num" w:pos="720"/>
        </w:tabs>
        <w:ind w:left="1080"/>
        <w:rPr>
          <w:rFonts w:cs="Arial"/>
          <w:sz w:val="22"/>
          <w:szCs w:val="22"/>
        </w:rPr>
      </w:pPr>
      <w:r w:rsidRPr="0082079E">
        <w:rPr>
          <w:rFonts w:cs="Arial"/>
          <w:sz w:val="22"/>
          <w:szCs w:val="22"/>
        </w:rPr>
        <w:t>There is estimated to be 600 young carers in Telford &amp; Wrekin, which equates to 3.5% of the estimated total number of carers overall.  At the end of September 2011 there were 193 young carers on the Young Carers Support Service database.</w:t>
      </w:r>
    </w:p>
    <w:p w:rsidR="0082079E" w:rsidRPr="0082079E" w:rsidRDefault="0082079E" w:rsidP="0082079E">
      <w:pPr>
        <w:numPr>
          <w:ilvl w:val="0"/>
          <w:numId w:val="14"/>
        </w:numPr>
        <w:tabs>
          <w:tab w:val="clear" w:pos="1260"/>
          <w:tab w:val="num" w:pos="1080"/>
        </w:tabs>
        <w:ind w:left="1080"/>
        <w:rPr>
          <w:rFonts w:cs="Arial"/>
          <w:iCs/>
          <w:sz w:val="22"/>
          <w:szCs w:val="22"/>
        </w:rPr>
      </w:pPr>
      <w:r w:rsidRPr="0082079E">
        <w:rPr>
          <w:rFonts w:cs="Arial"/>
          <w:iCs/>
          <w:sz w:val="22"/>
          <w:szCs w:val="22"/>
        </w:rPr>
        <w:t xml:space="preserve">There is a small but significant number of young carers who report caring for someone for 50 or more hours per week.  </w:t>
      </w:r>
    </w:p>
    <w:p w:rsidR="0082079E" w:rsidRPr="0082079E" w:rsidRDefault="0082079E" w:rsidP="0082079E">
      <w:pPr>
        <w:numPr>
          <w:ilvl w:val="0"/>
          <w:numId w:val="14"/>
        </w:numPr>
        <w:tabs>
          <w:tab w:val="clear" w:pos="1260"/>
          <w:tab w:val="num" w:pos="1080"/>
        </w:tabs>
        <w:ind w:left="1080"/>
        <w:rPr>
          <w:rFonts w:cs="Arial"/>
          <w:sz w:val="22"/>
          <w:szCs w:val="22"/>
        </w:rPr>
      </w:pPr>
      <w:r w:rsidRPr="0082079E">
        <w:rPr>
          <w:rFonts w:cs="Arial"/>
          <w:iCs/>
          <w:sz w:val="22"/>
          <w:szCs w:val="22"/>
        </w:rPr>
        <w:t xml:space="preserve">National census data on young carers’ age, gender and ethnicity is not available, however, local data indicates that </w:t>
      </w:r>
      <w:r w:rsidRPr="0082079E">
        <w:rPr>
          <w:rFonts w:cs="Arial"/>
          <w:sz w:val="22"/>
          <w:szCs w:val="22"/>
        </w:rPr>
        <w:t>young carers are most likely to be female (60%) and to have their ethnicity recorded as White British (88%)</w:t>
      </w:r>
    </w:p>
    <w:p w:rsidR="0082079E" w:rsidRDefault="0082079E" w:rsidP="0082079E">
      <w:pPr>
        <w:numPr>
          <w:ilvl w:val="0"/>
          <w:numId w:val="14"/>
        </w:numPr>
        <w:tabs>
          <w:tab w:val="clear" w:pos="1260"/>
          <w:tab w:val="num" w:pos="1080"/>
        </w:tabs>
        <w:ind w:left="1080" w:right="252"/>
        <w:rPr>
          <w:rFonts w:cs="Arial"/>
          <w:sz w:val="22"/>
          <w:szCs w:val="22"/>
        </w:rPr>
      </w:pPr>
      <w:r w:rsidRPr="0082079E">
        <w:rPr>
          <w:rFonts w:cs="Arial"/>
          <w:sz w:val="22"/>
          <w:szCs w:val="22"/>
        </w:rPr>
        <w:t>The majority (43%) of young carers are aged between 12-15 years although an increasing number of referrals are being received for younger car</w:t>
      </w:r>
      <w:r w:rsidR="00A0199E">
        <w:rPr>
          <w:rFonts w:cs="Arial"/>
          <w:sz w:val="22"/>
          <w:szCs w:val="22"/>
        </w:rPr>
        <w:t>ers in the 8-11 years age group</w:t>
      </w:r>
    </w:p>
    <w:p w:rsidR="00A0199E" w:rsidRDefault="00A0199E" w:rsidP="0082079E">
      <w:pPr>
        <w:numPr>
          <w:ilvl w:val="0"/>
          <w:numId w:val="14"/>
        </w:numPr>
        <w:tabs>
          <w:tab w:val="clear" w:pos="1260"/>
          <w:tab w:val="num" w:pos="1080"/>
        </w:tabs>
        <w:ind w:left="1080" w:right="252"/>
        <w:rPr>
          <w:rFonts w:cs="Arial"/>
          <w:sz w:val="22"/>
          <w:szCs w:val="22"/>
        </w:rPr>
      </w:pPr>
      <w:r w:rsidRPr="007B14E3">
        <w:rPr>
          <w:rFonts w:cs="Arial"/>
          <w:sz w:val="22"/>
          <w:szCs w:val="22"/>
        </w:rPr>
        <w:t>Young carers are most likely to be caring for their mother and the most likely reason being mental health issues and/or physical disability</w:t>
      </w:r>
    </w:p>
    <w:p w:rsidR="00A0199E" w:rsidRDefault="00A0199E" w:rsidP="00A0199E">
      <w:pPr>
        <w:numPr>
          <w:ilvl w:val="0"/>
          <w:numId w:val="14"/>
        </w:numPr>
        <w:tabs>
          <w:tab w:val="clear" w:pos="1260"/>
          <w:tab w:val="num" w:pos="1080"/>
        </w:tabs>
        <w:ind w:left="1080" w:right="252"/>
        <w:rPr>
          <w:rFonts w:cs="Arial"/>
          <w:sz w:val="22"/>
          <w:szCs w:val="22"/>
        </w:rPr>
      </w:pPr>
      <w:r w:rsidRPr="00A0199E">
        <w:rPr>
          <w:rFonts w:cs="Arial"/>
          <w:sz w:val="22"/>
          <w:szCs w:val="22"/>
        </w:rPr>
        <w:t>55% of young carers being supported in the borough live in areas of the 10% most deprived (2010 Index of Multiple Deprivation).</w:t>
      </w:r>
    </w:p>
    <w:p w:rsidR="00A0199E" w:rsidRPr="00A0199E" w:rsidRDefault="00A0199E" w:rsidP="00A0199E">
      <w:pPr>
        <w:numPr>
          <w:ilvl w:val="0"/>
          <w:numId w:val="14"/>
        </w:numPr>
        <w:tabs>
          <w:tab w:val="clear" w:pos="1260"/>
          <w:tab w:val="num" w:pos="1080"/>
        </w:tabs>
        <w:ind w:left="1080" w:right="252"/>
        <w:rPr>
          <w:rFonts w:cs="Arial"/>
          <w:sz w:val="22"/>
          <w:szCs w:val="22"/>
        </w:rPr>
      </w:pPr>
      <w:r w:rsidRPr="00A0199E">
        <w:rPr>
          <w:rFonts w:cs="Arial"/>
          <w:sz w:val="22"/>
          <w:szCs w:val="22"/>
        </w:rPr>
        <w:t>The majority of young carers (74%) were recorded as caring for one person, although a significant minority (26%) were caring for 2.</w:t>
      </w:r>
    </w:p>
    <w:p w:rsidR="00010A08" w:rsidRDefault="00010A08" w:rsidP="00E56C11">
      <w:pPr>
        <w:ind w:right="252"/>
        <w:rPr>
          <w:rFonts w:cs="Arial"/>
          <w:sz w:val="22"/>
          <w:szCs w:val="22"/>
          <w:u w:val="single"/>
        </w:rPr>
      </w:pPr>
    </w:p>
    <w:p w:rsidR="00A73E1A" w:rsidRDefault="00A73E1A" w:rsidP="00A0199E">
      <w:pPr>
        <w:ind w:left="720" w:right="252"/>
        <w:rPr>
          <w:rFonts w:cs="Arial"/>
          <w:sz w:val="22"/>
          <w:szCs w:val="22"/>
          <w:u w:val="single"/>
        </w:rPr>
      </w:pPr>
    </w:p>
    <w:p w:rsidR="00A73E1A" w:rsidRDefault="00A73E1A" w:rsidP="00A0199E">
      <w:pPr>
        <w:ind w:left="720" w:right="252"/>
        <w:rPr>
          <w:rFonts w:cs="Arial"/>
          <w:sz w:val="22"/>
          <w:szCs w:val="22"/>
          <w:u w:val="single"/>
        </w:rPr>
      </w:pPr>
    </w:p>
    <w:p w:rsidR="00A0199E" w:rsidRDefault="00A0199E" w:rsidP="00A0199E">
      <w:pPr>
        <w:ind w:left="720" w:right="252"/>
        <w:rPr>
          <w:rFonts w:cs="Arial"/>
          <w:sz w:val="22"/>
          <w:szCs w:val="22"/>
          <w:u w:val="single"/>
        </w:rPr>
      </w:pPr>
      <w:r w:rsidRPr="00A0199E">
        <w:rPr>
          <w:rFonts w:cs="Arial"/>
          <w:sz w:val="22"/>
          <w:szCs w:val="22"/>
          <w:u w:val="single"/>
        </w:rPr>
        <w:t>Young Adult Carers</w:t>
      </w:r>
      <w:r>
        <w:rPr>
          <w:rFonts w:cs="Arial"/>
          <w:sz w:val="22"/>
          <w:szCs w:val="22"/>
          <w:u w:val="single"/>
        </w:rPr>
        <w:t>:</w:t>
      </w:r>
    </w:p>
    <w:p w:rsidR="00A0199E" w:rsidRDefault="00A0199E" w:rsidP="00A0199E">
      <w:pPr>
        <w:ind w:left="720" w:right="252"/>
        <w:rPr>
          <w:rFonts w:cs="Arial"/>
          <w:sz w:val="22"/>
          <w:szCs w:val="22"/>
          <w:u w:val="single"/>
        </w:rPr>
      </w:pPr>
    </w:p>
    <w:p w:rsidR="00A0199E" w:rsidRPr="00A0199E" w:rsidRDefault="00A0199E" w:rsidP="00A0199E">
      <w:pPr>
        <w:numPr>
          <w:ilvl w:val="0"/>
          <w:numId w:val="15"/>
        </w:numPr>
        <w:tabs>
          <w:tab w:val="clear" w:pos="1080"/>
          <w:tab w:val="num" w:pos="1260"/>
        </w:tabs>
        <w:ind w:left="1260"/>
        <w:rPr>
          <w:rFonts w:cs="Arial"/>
          <w:b/>
          <w:sz w:val="22"/>
          <w:szCs w:val="22"/>
          <w:u w:val="single"/>
        </w:rPr>
      </w:pPr>
      <w:r>
        <w:rPr>
          <w:rFonts w:cs="Arial"/>
          <w:sz w:val="22"/>
          <w:szCs w:val="22"/>
        </w:rPr>
        <w:t>In September 2011 there were 59 young adult carers aged 16-24 years known to the Young Carers Service and Adult Carers Service. 33 were aged 18-24 years, nine were aged 17 years and eighteen were 16 years.</w:t>
      </w:r>
    </w:p>
    <w:p w:rsidR="00A0199E" w:rsidRPr="001809BD" w:rsidRDefault="00A0199E" w:rsidP="00A0199E">
      <w:pPr>
        <w:numPr>
          <w:ilvl w:val="0"/>
          <w:numId w:val="15"/>
        </w:numPr>
        <w:tabs>
          <w:tab w:val="clear" w:pos="1080"/>
          <w:tab w:val="num" w:pos="1260"/>
        </w:tabs>
        <w:ind w:left="1260"/>
        <w:rPr>
          <w:rFonts w:cs="Arial"/>
          <w:b/>
          <w:sz w:val="22"/>
          <w:szCs w:val="22"/>
          <w:u w:val="single"/>
        </w:rPr>
      </w:pPr>
      <w:r>
        <w:rPr>
          <w:rFonts w:cs="Arial"/>
          <w:sz w:val="22"/>
          <w:szCs w:val="22"/>
        </w:rPr>
        <w:t>38% were assessed at the top level of need.  69% were caring for their mother.</w:t>
      </w:r>
    </w:p>
    <w:p w:rsidR="001809BD" w:rsidRDefault="001809BD" w:rsidP="001809BD">
      <w:pPr>
        <w:rPr>
          <w:rFonts w:cs="Arial"/>
          <w:sz w:val="22"/>
          <w:szCs w:val="22"/>
        </w:rPr>
      </w:pPr>
    </w:p>
    <w:p w:rsidR="00284ABE" w:rsidRDefault="001809BD" w:rsidP="00284ABE">
      <w:pPr>
        <w:autoSpaceDE w:val="0"/>
        <w:autoSpaceDN w:val="0"/>
        <w:adjustRightInd w:val="0"/>
        <w:rPr>
          <w:rFonts w:cs="Arial"/>
          <w:b/>
          <w:sz w:val="22"/>
          <w:szCs w:val="22"/>
        </w:rPr>
      </w:pPr>
      <w:r w:rsidRPr="00284ABE">
        <w:rPr>
          <w:rFonts w:cs="Arial"/>
          <w:b/>
          <w:sz w:val="22"/>
          <w:szCs w:val="22"/>
        </w:rPr>
        <w:t>2.3</w:t>
      </w:r>
      <w:r w:rsidRPr="00284ABE">
        <w:rPr>
          <w:rFonts w:cs="Arial"/>
          <w:b/>
          <w:sz w:val="22"/>
          <w:szCs w:val="22"/>
        </w:rPr>
        <w:tab/>
      </w:r>
      <w:r w:rsidR="00284ABE" w:rsidRPr="00284ABE">
        <w:rPr>
          <w:rFonts w:cs="Arial"/>
          <w:b/>
          <w:sz w:val="22"/>
          <w:szCs w:val="22"/>
        </w:rPr>
        <w:t>What Young Carers</w:t>
      </w:r>
      <w:r w:rsidR="00284ABE">
        <w:rPr>
          <w:rFonts w:cs="Arial"/>
          <w:b/>
          <w:sz w:val="22"/>
          <w:szCs w:val="22"/>
        </w:rPr>
        <w:t xml:space="preserve"> are</w:t>
      </w:r>
      <w:r w:rsidR="00284ABE" w:rsidRPr="00284ABE">
        <w:rPr>
          <w:rFonts w:cs="Arial"/>
          <w:b/>
          <w:sz w:val="22"/>
          <w:szCs w:val="22"/>
        </w:rPr>
        <w:t xml:space="preserve"> say</w:t>
      </w:r>
      <w:r w:rsidR="00284ABE">
        <w:rPr>
          <w:rFonts w:cs="Arial"/>
          <w:b/>
          <w:sz w:val="22"/>
          <w:szCs w:val="22"/>
        </w:rPr>
        <w:t>ing</w:t>
      </w:r>
      <w:r w:rsidR="00284ABE" w:rsidRPr="00284ABE">
        <w:rPr>
          <w:rFonts w:cs="Arial"/>
          <w:b/>
          <w:sz w:val="22"/>
          <w:szCs w:val="22"/>
        </w:rPr>
        <w:t xml:space="preserve"> nationally</w:t>
      </w:r>
      <w:r w:rsidR="00284ABE">
        <w:rPr>
          <w:rFonts w:cs="Arial"/>
          <w:b/>
          <w:sz w:val="22"/>
          <w:szCs w:val="22"/>
        </w:rPr>
        <w:t>:</w:t>
      </w:r>
    </w:p>
    <w:p w:rsidR="00284ABE" w:rsidRPr="00A73E1A" w:rsidRDefault="00284ABE" w:rsidP="00284ABE">
      <w:pPr>
        <w:ind w:firstLine="720"/>
        <w:outlineLvl w:val="2"/>
        <w:rPr>
          <w:rFonts w:cs="Arial"/>
          <w:bCs/>
          <w:i/>
          <w:sz w:val="22"/>
          <w:szCs w:val="22"/>
        </w:rPr>
      </w:pPr>
      <w:r w:rsidRPr="00A73E1A">
        <w:rPr>
          <w:rFonts w:cs="Arial"/>
          <w:bCs/>
          <w:i/>
          <w:sz w:val="22"/>
          <w:szCs w:val="22"/>
        </w:rPr>
        <w:t>(Source: Commissioning Services for Young Carers and their families 2012)</w:t>
      </w:r>
    </w:p>
    <w:p w:rsidR="00284ABE" w:rsidRPr="00A73E1A" w:rsidRDefault="00284ABE" w:rsidP="00284ABE">
      <w:pPr>
        <w:autoSpaceDE w:val="0"/>
        <w:autoSpaceDN w:val="0"/>
        <w:adjustRightInd w:val="0"/>
        <w:rPr>
          <w:rFonts w:cs="Arial"/>
          <w:i/>
          <w:sz w:val="22"/>
          <w:szCs w:val="22"/>
        </w:rPr>
      </w:pPr>
    </w:p>
    <w:p w:rsidR="00284ABE" w:rsidRPr="00284ABE" w:rsidRDefault="00284ABE" w:rsidP="00284ABE">
      <w:pPr>
        <w:autoSpaceDE w:val="0"/>
        <w:autoSpaceDN w:val="0"/>
        <w:adjustRightInd w:val="0"/>
        <w:ind w:left="720"/>
        <w:rPr>
          <w:rFonts w:eastAsiaTheme="minorHAnsi" w:cs="Arial"/>
          <w:sz w:val="22"/>
          <w:szCs w:val="22"/>
          <w:lang w:eastAsia="en-US"/>
        </w:rPr>
      </w:pPr>
      <w:r w:rsidRPr="00284ABE">
        <w:rPr>
          <w:rFonts w:eastAsiaTheme="minorHAnsi" w:cs="Arial"/>
          <w:sz w:val="22"/>
          <w:szCs w:val="22"/>
          <w:lang w:eastAsia="en-US"/>
        </w:rPr>
        <w:t>For over a decade there has been considerable consultation of the needs of young</w:t>
      </w:r>
      <w:r>
        <w:rPr>
          <w:rFonts w:eastAsiaTheme="minorHAnsi" w:cs="Arial"/>
          <w:sz w:val="22"/>
          <w:szCs w:val="22"/>
          <w:lang w:eastAsia="en-US"/>
        </w:rPr>
        <w:t xml:space="preserve"> </w:t>
      </w:r>
      <w:r w:rsidRPr="00284ABE">
        <w:rPr>
          <w:rFonts w:eastAsiaTheme="minorHAnsi" w:cs="Arial"/>
          <w:sz w:val="22"/>
          <w:szCs w:val="22"/>
          <w:lang w:eastAsia="en-US"/>
        </w:rPr>
        <w:t>carers and their families.</w:t>
      </w:r>
      <w:r>
        <w:rPr>
          <w:rFonts w:eastAsiaTheme="minorHAnsi" w:cs="Arial"/>
          <w:sz w:val="22"/>
          <w:szCs w:val="22"/>
          <w:lang w:eastAsia="en-US"/>
        </w:rPr>
        <w:t xml:space="preserve"> </w:t>
      </w:r>
      <w:r w:rsidRPr="00284ABE">
        <w:rPr>
          <w:rFonts w:eastAsiaTheme="minorHAnsi" w:cs="Arial"/>
          <w:sz w:val="22"/>
          <w:szCs w:val="22"/>
          <w:lang w:eastAsia="en-US"/>
        </w:rPr>
        <w:t>The mes</w:t>
      </w:r>
      <w:r>
        <w:rPr>
          <w:rFonts w:eastAsiaTheme="minorHAnsi" w:cs="Arial"/>
          <w:sz w:val="22"/>
          <w:szCs w:val="22"/>
          <w:lang w:eastAsia="en-US"/>
        </w:rPr>
        <w:t>sages have been very consistent; y</w:t>
      </w:r>
      <w:r w:rsidRPr="00284ABE">
        <w:rPr>
          <w:rFonts w:eastAsiaTheme="minorHAnsi" w:cs="Arial"/>
          <w:sz w:val="22"/>
          <w:szCs w:val="22"/>
          <w:lang w:eastAsia="en-US"/>
        </w:rPr>
        <w:t xml:space="preserve">oung carers </w:t>
      </w:r>
      <w:r>
        <w:rPr>
          <w:rFonts w:eastAsiaTheme="minorHAnsi" w:cs="Arial"/>
          <w:sz w:val="22"/>
          <w:szCs w:val="22"/>
          <w:lang w:eastAsia="en-US"/>
        </w:rPr>
        <w:t xml:space="preserve">say </w:t>
      </w:r>
      <w:r w:rsidRPr="00284ABE">
        <w:rPr>
          <w:rFonts w:eastAsiaTheme="minorHAnsi" w:cs="Arial"/>
          <w:sz w:val="22"/>
          <w:szCs w:val="22"/>
          <w:lang w:eastAsia="en-US"/>
        </w:rPr>
        <w:t>that they want:</w:t>
      </w:r>
    </w:p>
    <w:p w:rsidR="00284ABE" w:rsidRPr="00284ABE" w:rsidRDefault="00284ABE" w:rsidP="00284ABE">
      <w:pPr>
        <w:autoSpaceDE w:val="0"/>
        <w:autoSpaceDN w:val="0"/>
        <w:adjustRightInd w:val="0"/>
        <w:ind w:firstLine="720"/>
        <w:rPr>
          <w:rFonts w:eastAsiaTheme="minorHAnsi" w:cs="Arial"/>
          <w:sz w:val="22"/>
          <w:szCs w:val="22"/>
          <w:lang w:eastAsia="en-US"/>
        </w:rPr>
      </w:pPr>
    </w:p>
    <w:p w:rsidR="00284ABE" w:rsidRPr="00284ABE" w:rsidRDefault="00284ABE" w:rsidP="00284ABE">
      <w:pPr>
        <w:pStyle w:val="ListParagraph"/>
        <w:numPr>
          <w:ilvl w:val="0"/>
          <w:numId w:val="16"/>
        </w:numPr>
        <w:autoSpaceDE w:val="0"/>
        <w:autoSpaceDN w:val="0"/>
        <w:adjustRightInd w:val="0"/>
        <w:rPr>
          <w:rFonts w:eastAsiaTheme="minorHAnsi" w:cs="Arial"/>
          <w:sz w:val="22"/>
          <w:szCs w:val="22"/>
          <w:lang w:eastAsia="en-US"/>
        </w:rPr>
      </w:pPr>
      <w:r w:rsidRPr="00284ABE">
        <w:rPr>
          <w:rFonts w:eastAsiaTheme="minorHAnsi" w:cs="Arial"/>
          <w:sz w:val="22"/>
          <w:szCs w:val="22"/>
          <w:lang w:eastAsia="en-US"/>
        </w:rPr>
        <w:t>More help for the person they care for.</w:t>
      </w:r>
    </w:p>
    <w:p w:rsidR="00284ABE" w:rsidRPr="00284ABE" w:rsidRDefault="00284ABE" w:rsidP="00284ABE">
      <w:pPr>
        <w:pStyle w:val="ListParagraph"/>
        <w:numPr>
          <w:ilvl w:val="0"/>
          <w:numId w:val="16"/>
        </w:numPr>
        <w:autoSpaceDE w:val="0"/>
        <w:autoSpaceDN w:val="0"/>
        <w:adjustRightInd w:val="0"/>
        <w:rPr>
          <w:rFonts w:eastAsiaTheme="minorHAnsi" w:cs="Arial"/>
          <w:sz w:val="22"/>
          <w:szCs w:val="22"/>
          <w:lang w:eastAsia="en-US"/>
        </w:rPr>
      </w:pPr>
      <w:r w:rsidRPr="00284ABE">
        <w:rPr>
          <w:rFonts w:eastAsiaTheme="minorHAnsi" w:cs="Arial"/>
          <w:sz w:val="22"/>
          <w:szCs w:val="22"/>
          <w:lang w:eastAsia="en-US"/>
        </w:rPr>
        <w:t>To choose the level of caring they do and to get breaks.</w:t>
      </w:r>
    </w:p>
    <w:p w:rsidR="00284ABE" w:rsidRPr="00284ABE" w:rsidRDefault="00284ABE" w:rsidP="00284ABE">
      <w:pPr>
        <w:pStyle w:val="ListParagraph"/>
        <w:numPr>
          <w:ilvl w:val="0"/>
          <w:numId w:val="16"/>
        </w:numPr>
        <w:autoSpaceDE w:val="0"/>
        <w:autoSpaceDN w:val="0"/>
        <w:adjustRightInd w:val="0"/>
        <w:rPr>
          <w:rFonts w:eastAsiaTheme="minorHAnsi" w:cs="Arial"/>
          <w:sz w:val="22"/>
          <w:szCs w:val="22"/>
          <w:lang w:eastAsia="en-US"/>
        </w:rPr>
      </w:pPr>
      <w:r w:rsidRPr="00284ABE">
        <w:rPr>
          <w:rFonts w:eastAsiaTheme="minorHAnsi" w:cs="Arial"/>
          <w:sz w:val="22"/>
          <w:szCs w:val="22"/>
          <w:lang w:eastAsia="en-US"/>
        </w:rPr>
        <w:t>To not feel so worried and guilty.</w:t>
      </w:r>
    </w:p>
    <w:p w:rsidR="00284ABE" w:rsidRPr="00284ABE" w:rsidRDefault="00284ABE" w:rsidP="00284ABE">
      <w:pPr>
        <w:pStyle w:val="ListParagraph"/>
        <w:numPr>
          <w:ilvl w:val="0"/>
          <w:numId w:val="16"/>
        </w:numPr>
        <w:autoSpaceDE w:val="0"/>
        <w:autoSpaceDN w:val="0"/>
        <w:adjustRightInd w:val="0"/>
        <w:rPr>
          <w:rFonts w:eastAsiaTheme="minorHAnsi" w:cs="Arial"/>
          <w:sz w:val="22"/>
          <w:szCs w:val="22"/>
          <w:lang w:eastAsia="en-US"/>
        </w:rPr>
      </w:pPr>
      <w:r w:rsidRPr="00284ABE">
        <w:rPr>
          <w:rFonts w:eastAsiaTheme="minorHAnsi" w:cs="Arial"/>
          <w:sz w:val="22"/>
          <w:szCs w:val="22"/>
          <w:lang w:eastAsia="en-US"/>
        </w:rPr>
        <w:t>An education, an independent future and a career.</w:t>
      </w:r>
    </w:p>
    <w:p w:rsidR="00284ABE" w:rsidRPr="00284ABE" w:rsidRDefault="00284ABE" w:rsidP="00284ABE">
      <w:pPr>
        <w:pStyle w:val="ListParagraph"/>
        <w:numPr>
          <w:ilvl w:val="0"/>
          <w:numId w:val="16"/>
        </w:numPr>
        <w:autoSpaceDE w:val="0"/>
        <w:autoSpaceDN w:val="0"/>
        <w:adjustRightInd w:val="0"/>
        <w:rPr>
          <w:rFonts w:eastAsiaTheme="minorHAnsi" w:cs="Arial"/>
          <w:sz w:val="22"/>
          <w:szCs w:val="22"/>
          <w:lang w:eastAsia="en-US"/>
        </w:rPr>
      </w:pPr>
      <w:r w:rsidRPr="00284ABE">
        <w:rPr>
          <w:rFonts w:eastAsiaTheme="minorHAnsi" w:cs="Arial"/>
          <w:sz w:val="22"/>
          <w:szCs w:val="22"/>
          <w:lang w:eastAsia="en-US"/>
        </w:rPr>
        <w:t>To do the fun things that other young people do.</w:t>
      </w:r>
    </w:p>
    <w:p w:rsidR="00284ABE" w:rsidRPr="00284ABE" w:rsidRDefault="00284ABE" w:rsidP="00284ABE">
      <w:pPr>
        <w:pStyle w:val="ListParagraph"/>
        <w:numPr>
          <w:ilvl w:val="0"/>
          <w:numId w:val="16"/>
        </w:numPr>
        <w:autoSpaceDE w:val="0"/>
        <w:autoSpaceDN w:val="0"/>
        <w:adjustRightInd w:val="0"/>
        <w:rPr>
          <w:rFonts w:eastAsiaTheme="minorHAnsi" w:cs="Arial"/>
          <w:sz w:val="22"/>
          <w:szCs w:val="22"/>
          <w:lang w:eastAsia="en-US"/>
        </w:rPr>
      </w:pPr>
      <w:r w:rsidRPr="00284ABE">
        <w:rPr>
          <w:rFonts w:eastAsiaTheme="minorHAnsi" w:cs="Arial"/>
          <w:sz w:val="22"/>
          <w:szCs w:val="22"/>
          <w:lang w:eastAsia="en-US"/>
        </w:rPr>
        <w:t>Understanding and flexibility.</w:t>
      </w:r>
    </w:p>
    <w:p w:rsidR="001809BD" w:rsidRDefault="00284ABE" w:rsidP="00284ABE">
      <w:pPr>
        <w:pStyle w:val="ListParagraph"/>
        <w:numPr>
          <w:ilvl w:val="0"/>
          <w:numId w:val="16"/>
        </w:numPr>
        <w:autoSpaceDE w:val="0"/>
        <w:autoSpaceDN w:val="0"/>
        <w:adjustRightInd w:val="0"/>
        <w:rPr>
          <w:rFonts w:eastAsiaTheme="minorHAnsi" w:cs="Arial"/>
          <w:sz w:val="22"/>
          <w:szCs w:val="22"/>
          <w:lang w:eastAsia="en-US"/>
        </w:rPr>
      </w:pPr>
      <w:r w:rsidRPr="00284ABE">
        <w:rPr>
          <w:rFonts w:eastAsiaTheme="minorHAnsi" w:cs="Arial"/>
          <w:sz w:val="22"/>
          <w:szCs w:val="22"/>
          <w:lang w:eastAsia="en-US"/>
        </w:rPr>
        <w:t xml:space="preserve">Continuity in </w:t>
      </w:r>
      <w:r w:rsidR="00ED5F1B">
        <w:rPr>
          <w:rFonts w:eastAsiaTheme="minorHAnsi" w:cs="Arial"/>
          <w:sz w:val="22"/>
          <w:szCs w:val="22"/>
          <w:lang w:eastAsia="en-US"/>
        </w:rPr>
        <w:t>key worker support</w:t>
      </w:r>
    </w:p>
    <w:p w:rsidR="00284ABE" w:rsidRDefault="00284ABE" w:rsidP="00284ABE">
      <w:pPr>
        <w:autoSpaceDE w:val="0"/>
        <w:autoSpaceDN w:val="0"/>
        <w:adjustRightInd w:val="0"/>
        <w:rPr>
          <w:rFonts w:eastAsiaTheme="minorHAnsi" w:cs="Arial"/>
          <w:sz w:val="22"/>
          <w:szCs w:val="22"/>
          <w:lang w:eastAsia="en-US"/>
        </w:rPr>
      </w:pPr>
    </w:p>
    <w:p w:rsidR="00284ABE" w:rsidRDefault="00284ABE" w:rsidP="00284ABE">
      <w:pPr>
        <w:autoSpaceDE w:val="0"/>
        <w:autoSpaceDN w:val="0"/>
        <w:adjustRightInd w:val="0"/>
        <w:ind w:firstLine="720"/>
        <w:rPr>
          <w:rFonts w:eastAsiaTheme="minorHAnsi" w:cs="Arial"/>
          <w:sz w:val="22"/>
          <w:szCs w:val="22"/>
          <w:lang w:eastAsia="en-US"/>
        </w:rPr>
      </w:pPr>
      <w:r w:rsidRPr="00284ABE">
        <w:rPr>
          <w:rFonts w:eastAsiaTheme="minorHAnsi" w:cs="Arial"/>
          <w:sz w:val="22"/>
          <w:szCs w:val="22"/>
          <w:lang w:eastAsia="en-US"/>
        </w:rPr>
        <w:t xml:space="preserve">While parents </w:t>
      </w:r>
      <w:r>
        <w:rPr>
          <w:rFonts w:eastAsiaTheme="minorHAnsi" w:cs="Arial"/>
          <w:sz w:val="22"/>
          <w:szCs w:val="22"/>
          <w:lang w:eastAsia="en-US"/>
        </w:rPr>
        <w:t xml:space="preserve">say that </w:t>
      </w:r>
      <w:r w:rsidRPr="00284ABE">
        <w:rPr>
          <w:rFonts w:eastAsiaTheme="minorHAnsi" w:cs="Arial"/>
          <w:sz w:val="22"/>
          <w:szCs w:val="22"/>
          <w:lang w:eastAsia="en-US"/>
        </w:rPr>
        <w:t>they want:</w:t>
      </w:r>
    </w:p>
    <w:p w:rsidR="00284ABE" w:rsidRPr="00284ABE" w:rsidRDefault="00284ABE" w:rsidP="00284ABE">
      <w:pPr>
        <w:autoSpaceDE w:val="0"/>
        <w:autoSpaceDN w:val="0"/>
        <w:adjustRightInd w:val="0"/>
        <w:ind w:firstLine="720"/>
        <w:rPr>
          <w:rFonts w:eastAsiaTheme="minorHAnsi" w:cs="Arial"/>
          <w:sz w:val="22"/>
          <w:szCs w:val="22"/>
          <w:lang w:eastAsia="en-US"/>
        </w:rPr>
      </w:pPr>
    </w:p>
    <w:p w:rsidR="00284ABE" w:rsidRPr="00284ABE" w:rsidRDefault="00284ABE" w:rsidP="00284ABE">
      <w:pPr>
        <w:pStyle w:val="ListParagraph"/>
        <w:numPr>
          <w:ilvl w:val="0"/>
          <w:numId w:val="17"/>
        </w:numPr>
        <w:autoSpaceDE w:val="0"/>
        <w:autoSpaceDN w:val="0"/>
        <w:adjustRightInd w:val="0"/>
        <w:rPr>
          <w:rFonts w:eastAsiaTheme="minorHAnsi" w:cs="Arial"/>
          <w:sz w:val="22"/>
          <w:szCs w:val="22"/>
          <w:lang w:eastAsia="en-US"/>
        </w:rPr>
      </w:pPr>
      <w:r w:rsidRPr="00284ABE">
        <w:rPr>
          <w:rFonts w:eastAsiaTheme="minorHAnsi" w:cs="Arial"/>
          <w:sz w:val="22"/>
          <w:szCs w:val="22"/>
          <w:lang w:eastAsia="en-US"/>
        </w:rPr>
        <w:t>Quality support to look after their children, before and beyond the point of crisis.</w:t>
      </w:r>
    </w:p>
    <w:p w:rsidR="00284ABE" w:rsidRPr="00284ABE" w:rsidRDefault="00284ABE" w:rsidP="00284ABE">
      <w:pPr>
        <w:pStyle w:val="ListParagraph"/>
        <w:numPr>
          <w:ilvl w:val="0"/>
          <w:numId w:val="17"/>
        </w:numPr>
        <w:autoSpaceDE w:val="0"/>
        <w:autoSpaceDN w:val="0"/>
        <w:adjustRightInd w:val="0"/>
        <w:rPr>
          <w:rFonts w:eastAsiaTheme="minorHAnsi" w:cs="Arial"/>
          <w:sz w:val="22"/>
          <w:szCs w:val="22"/>
          <w:lang w:eastAsia="en-US"/>
        </w:rPr>
      </w:pPr>
      <w:r w:rsidRPr="00284ABE">
        <w:rPr>
          <w:rFonts w:eastAsiaTheme="minorHAnsi" w:cs="Arial"/>
          <w:sz w:val="22"/>
          <w:szCs w:val="22"/>
          <w:lang w:eastAsia="en-US"/>
        </w:rPr>
        <w:t>More understanding, less discrimination.</w:t>
      </w:r>
    </w:p>
    <w:p w:rsidR="00284ABE" w:rsidRPr="00284ABE" w:rsidRDefault="00284ABE" w:rsidP="00284ABE">
      <w:pPr>
        <w:pStyle w:val="ListParagraph"/>
        <w:numPr>
          <w:ilvl w:val="0"/>
          <w:numId w:val="17"/>
        </w:numPr>
        <w:autoSpaceDE w:val="0"/>
        <w:autoSpaceDN w:val="0"/>
        <w:adjustRightInd w:val="0"/>
        <w:rPr>
          <w:rFonts w:eastAsiaTheme="minorHAnsi" w:cs="Arial"/>
          <w:sz w:val="22"/>
          <w:szCs w:val="22"/>
          <w:lang w:eastAsia="en-US"/>
        </w:rPr>
      </w:pPr>
      <w:r w:rsidRPr="00284ABE">
        <w:rPr>
          <w:rFonts w:eastAsiaTheme="minorHAnsi" w:cs="Arial"/>
          <w:sz w:val="22"/>
          <w:szCs w:val="22"/>
          <w:lang w:eastAsia="en-US"/>
        </w:rPr>
        <w:t>Parent support groups.</w:t>
      </w:r>
    </w:p>
    <w:p w:rsidR="00284ABE" w:rsidRPr="00284ABE" w:rsidRDefault="00284ABE" w:rsidP="00284ABE">
      <w:pPr>
        <w:pStyle w:val="ListParagraph"/>
        <w:numPr>
          <w:ilvl w:val="0"/>
          <w:numId w:val="17"/>
        </w:numPr>
        <w:autoSpaceDE w:val="0"/>
        <w:autoSpaceDN w:val="0"/>
        <w:adjustRightInd w:val="0"/>
        <w:rPr>
          <w:rFonts w:eastAsiaTheme="minorHAnsi" w:cs="Arial"/>
          <w:sz w:val="22"/>
          <w:szCs w:val="22"/>
          <w:lang w:eastAsia="en-US"/>
        </w:rPr>
      </w:pPr>
      <w:r w:rsidRPr="00284ABE">
        <w:rPr>
          <w:rFonts w:eastAsiaTheme="minorHAnsi" w:cs="Arial"/>
          <w:sz w:val="22"/>
          <w:szCs w:val="22"/>
          <w:lang w:eastAsia="en-US"/>
        </w:rPr>
        <w:t>Child-centred provision (for example, for hospital visits).</w:t>
      </w:r>
    </w:p>
    <w:p w:rsidR="00284ABE" w:rsidRPr="00284ABE" w:rsidRDefault="00284ABE" w:rsidP="00284ABE">
      <w:pPr>
        <w:pStyle w:val="ListParagraph"/>
        <w:numPr>
          <w:ilvl w:val="0"/>
          <w:numId w:val="17"/>
        </w:numPr>
        <w:autoSpaceDE w:val="0"/>
        <w:autoSpaceDN w:val="0"/>
        <w:adjustRightInd w:val="0"/>
        <w:rPr>
          <w:rFonts w:eastAsiaTheme="minorHAnsi" w:cs="Arial"/>
          <w:sz w:val="22"/>
          <w:szCs w:val="22"/>
          <w:lang w:eastAsia="en-US"/>
        </w:rPr>
      </w:pPr>
      <w:r w:rsidRPr="00284ABE">
        <w:rPr>
          <w:rFonts w:eastAsiaTheme="minorHAnsi" w:cs="Arial"/>
          <w:sz w:val="22"/>
          <w:szCs w:val="22"/>
          <w:lang w:eastAsia="en-US"/>
        </w:rPr>
        <w:t>Freedom from fear of removal.</w:t>
      </w:r>
    </w:p>
    <w:p w:rsidR="00284ABE" w:rsidRPr="00284ABE" w:rsidRDefault="00284ABE" w:rsidP="00284ABE">
      <w:pPr>
        <w:pStyle w:val="ListParagraph"/>
        <w:numPr>
          <w:ilvl w:val="0"/>
          <w:numId w:val="17"/>
        </w:numPr>
        <w:autoSpaceDE w:val="0"/>
        <w:autoSpaceDN w:val="0"/>
        <w:adjustRightInd w:val="0"/>
        <w:rPr>
          <w:rFonts w:eastAsiaTheme="minorHAnsi" w:cs="Arial"/>
          <w:sz w:val="22"/>
          <w:szCs w:val="22"/>
          <w:lang w:eastAsia="en-US"/>
        </w:rPr>
      </w:pPr>
      <w:r w:rsidRPr="00284ABE">
        <w:rPr>
          <w:rFonts w:eastAsiaTheme="minorHAnsi" w:cs="Arial"/>
          <w:sz w:val="22"/>
          <w:szCs w:val="22"/>
          <w:lang w:eastAsia="en-US"/>
        </w:rPr>
        <w:t>Continuity in key worker support.</w:t>
      </w:r>
    </w:p>
    <w:p w:rsidR="00284ABE" w:rsidRDefault="00284ABE" w:rsidP="00284ABE">
      <w:pPr>
        <w:autoSpaceDE w:val="0"/>
        <w:autoSpaceDN w:val="0"/>
        <w:adjustRightInd w:val="0"/>
        <w:ind w:left="720"/>
        <w:rPr>
          <w:rFonts w:eastAsiaTheme="minorHAnsi" w:cs="Arial"/>
          <w:sz w:val="22"/>
          <w:szCs w:val="22"/>
          <w:lang w:eastAsia="en-US"/>
        </w:rPr>
      </w:pPr>
    </w:p>
    <w:p w:rsidR="00284ABE" w:rsidRPr="001C46F9" w:rsidRDefault="00284ABE" w:rsidP="00284ABE">
      <w:pPr>
        <w:autoSpaceDE w:val="0"/>
        <w:autoSpaceDN w:val="0"/>
        <w:adjustRightInd w:val="0"/>
        <w:ind w:left="720"/>
        <w:rPr>
          <w:rFonts w:eastAsiaTheme="minorHAnsi" w:cs="Arial"/>
          <w:b/>
          <w:sz w:val="22"/>
          <w:szCs w:val="22"/>
          <w:lang w:eastAsia="en-US"/>
        </w:rPr>
      </w:pPr>
      <w:r w:rsidRPr="00284ABE">
        <w:rPr>
          <w:rFonts w:eastAsiaTheme="minorHAnsi" w:cs="Arial"/>
          <w:sz w:val="22"/>
          <w:szCs w:val="22"/>
          <w:lang w:eastAsia="en-US"/>
        </w:rPr>
        <w:t>The primary message from young carers has consistently been the need for more</w:t>
      </w:r>
      <w:r>
        <w:rPr>
          <w:rFonts w:eastAsiaTheme="minorHAnsi" w:cs="Arial"/>
          <w:sz w:val="22"/>
          <w:szCs w:val="22"/>
          <w:lang w:eastAsia="en-US"/>
        </w:rPr>
        <w:t xml:space="preserve"> </w:t>
      </w:r>
      <w:r w:rsidRPr="00284ABE">
        <w:rPr>
          <w:rFonts w:eastAsiaTheme="minorHAnsi" w:cs="Arial"/>
          <w:sz w:val="22"/>
          <w:szCs w:val="22"/>
          <w:lang w:eastAsia="en-US"/>
        </w:rPr>
        <w:t>support for the person they care for. A second point of note is the need cited by both</w:t>
      </w:r>
      <w:r>
        <w:rPr>
          <w:rFonts w:eastAsiaTheme="minorHAnsi" w:cs="Arial"/>
          <w:sz w:val="22"/>
          <w:szCs w:val="22"/>
          <w:lang w:eastAsia="en-US"/>
        </w:rPr>
        <w:t xml:space="preserve"> </w:t>
      </w:r>
      <w:r w:rsidRPr="00284ABE">
        <w:rPr>
          <w:rFonts w:eastAsiaTheme="minorHAnsi" w:cs="Arial"/>
          <w:sz w:val="22"/>
          <w:szCs w:val="22"/>
          <w:lang w:eastAsia="en-US"/>
        </w:rPr>
        <w:t xml:space="preserve">young carers and their parents to have the </w:t>
      </w:r>
      <w:r w:rsidRPr="001C46F9">
        <w:rPr>
          <w:rFonts w:eastAsiaTheme="minorHAnsi" w:cs="Arial"/>
          <w:b/>
          <w:sz w:val="22"/>
          <w:szCs w:val="22"/>
          <w:lang w:eastAsia="en-US"/>
        </w:rPr>
        <w:t>continuity of a key worker.</w:t>
      </w:r>
    </w:p>
    <w:p w:rsidR="00284ABE" w:rsidRDefault="00284ABE" w:rsidP="00284ABE">
      <w:pPr>
        <w:autoSpaceDE w:val="0"/>
        <w:autoSpaceDN w:val="0"/>
        <w:adjustRightInd w:val="0"/>
        <w:rPr>
          <w:rFonts w:eastAsiaTheme="minorHAnsi" w:cs="Arial"/>
          <w:sz w:val="22"/>
          <w:szCs w:val="22"/>
          <w:lang w:eastAsia="en-US"/>
        </w:rPr>
      </w:pPr>
    </w:p>
    <w:p w:rsidR="00E56C11" w:rsidRDefault="00E56C11" w:rsidP="00284ABE">
      <w:pPr>
        <w:autoSpaceDE w:val="0"/>
        <w:autoSpaceDN w:val="0"/>
        <w:adjustRightInd w:val="0"/>
        <w:rPr>
          <w:rFonts w:eastAsiaTheme="minorHAnsi" w:cs="Arial"/>
          <w:b/>
          <w:sz w:val="22"/>
          <w:szCs w:val="22"/>
          <w:lang w:eastAsia="en-US"/>
        </w:rPr>
      </w:pPr>
    </w:p>
    <w:p w:rsidR="00207AC7" w:rsidRDefault="00207AC7" w:rsidP="00284ABE">
      <w:pPr>
        <w:autoSpaceDE w:val="0"/>
        <w:autoSpaceDN w:val="0"/>
        <w:adjustRightInd w:val="0"/>
        <w:rPr>
          <w:rFonts w:eastAsiaTheme="minorHAnsi" w:cs="Arial"/>
          <w:b/>
          <w:sz w:val="22"/>
          <w:szCs w:val="22"/>
          <w:lang w:eastAsia="en-US"/>
        </w:rPr>
      </w:pPr>
      <w:r w:rsidRPr="00207AC7">
        <w:rPr>
          <w:rFonts w:eastAsiaTheme="minorHAnsi" w:cs="Arial"/>
          <w:b/>
          <w:sz w:val="22"/>
          <w:szCs w:val="22"/>
          <w:lang w:eastAsia="en-US"/>
        </w:rPr>
        <w:t>2.4</w:t>
      </w:r>
      <w:r w:rsidRPr="00207AC7">
        <w:rPr>
          <w:rFonts w:eastAsiaTheme="minorHAnsi" w:cs="Arial"/>
          <w:b/>
          <w:sz w:val="22"/>
          <w:szCs w:val="22"/>
          <w:lang w:eastAsia="en-US"/>
        </w:rPr>
        <w:tab/>
        <w:t>What Young Carers tell us locally</w:t>
      </w:r>
      <w:r w:rsidR="007E6DFE">
        <w:rPr>
          <w:rFonts w:eastAsiaTheme="minorHAnsi" w:cs="Arial"/>
          <w:b/>
          <w:sz w:val="22"/>
          <w:szCs w:val="22"/>
          <w:lang w:eastAsia="en-US"/>
        </w:rPr>
        <w:t>:</w:t>
      </w:r>
    </w:p>
    <w:p w:rsidR="00516519" w:rsidRPr="001C46F9" w:rsidRDefault="00516519" w:rsidP="00284ABE">
      <w:pPr>
        <w:autoSpaceDE w:val="0"/>
        <w:autoSpaceDN w:val="0"/>
        <w:adjustRightInd w:val="0"/>
        <w:rPr>
          <w:rFonts w:eastAsiaTheme="minorHAnsi" w:cs="Arial"/>
          <w:i/>
          <w:sz w:val="22"/>
          <w:szCs w:val="22"/>
          <w:lang w:eastAsia="en-US"/>
        </w:rPr>
      </w:pPr>
      <w:r>
        <w:rPr>
          <w:rFonts w:eastAsiaTheme="minorHAnsi" w:cs="Arial"/>
          <w:b/>
          <w:sz w:val="22"/>
          <w:szCs w:val="22"/>
          <w:lang w:eastAsia="en-US"/>
        </w:rPr>
        <w:tab/>
      </w:r>
      <w:r w:rsidRPr="001C46F9">
        <w:rPr>
          <w:rFonts w:eastAsiaTheme="minorHAnsi" w:cs="Arial"/>
          <w:i/>
          <w:sz w:val="22"/>
          <w:szCs w:val="22"/>
          <w:lang w:eastAsia="en-US"/>
        </w:rPr>
        <w:t>(Source – Young Carers Service Evaluation Autumn 2011)</w:t>
      </w:r>
    </w:p>
    <w:p w:rsidR="007E6DFE" w:rsidRDefault="007E6DFE" w:rsidP="00284ABE">
      <w:pPr>
        <w:autoSpaceDE w:val="0"/>
        <w:autoSpaceDN w:val="0"/>
        <w:adjustRightInd w:val="0"/>
        <w:rPr>
          <w:rFonts w:eastAsiaTheme="minorHAnsi" w:cs="Arial"/>
          <w:b/>
          <w:sz w:val="22"/>
          <w:szCs w:val="22"/>
          <w:lang w:eastAsia="en-US"/>
        </w:rPr>
      </w:pPr>
    </w:p>
    <w:p w:rsidR="007E6DFE" w:rsidRDefault="000808EC" w:rsidP="000808EC">
      <w:pPr>
        <w:autoSpaceDE w:val="0"/>
        <w:autoSpaceDN w:val="0"/>
        <w:adjustRightInd w:val="0"/>
        <w:ind w:left="720" w:hanging="720"/>
        <w:rPr>
          <w:rFonts w:eastAsiaTheme="minorHAnsi" w:cs="Arial"/>
          <w:sz w:val="22"/>
          <w:szCs w:val="22"/>
          <w:lang w:eastAsia="en-US"/>
        </w:rPr>
      </w:pPr>
      <w:r>
        <w:rPr>
          <w:rFonts w:eastAsiaTheme="minorHAnsi" w:cs="Arial"/>
          <w:sz w:val="22"/>
          <w:szCs w:val="22"/>
          <w:lang w:eastAsia="en-US"/>
        </w:rPr>
        <w:t>2.4.1</w:t>
      </w:r>
      <w:r>
        <w:rPr>
          <w:rFonts w:eastAsiaTheme="minorHAnsi" w:cs="Arial"/>
          <w:sz w:val="22"/>
          <w:szCs w:val="22"/>
          <w:lang w:eastAsia="en-US"/>
        </w:rPr>
        <w:tab/>
      </w:r>
      <w:r w:rsidR="007E6DFE" w:rsidRPr="007E6DFE">
        <w:rPr>
          <w:rFonts w:eastAsiaTheme="minorHAnsi" w:cs="Arial"/>
          <w:sz w:val="22"/>
          <w:szCs w:val="22"/>
          <w:lang w:eastAsia="en-US"/>
        </w:rPr>
        <w:t>Telford and Wrekin Young Carers Service is commissioned by the local authority and is a project held by Telford and Wrekin Council for Voluntary Service (CVS)</w:t>
      </w:r>
      <w:r w:rsidR="007E6DFE">
        <w:rPr>
          <w:rFonts w:eastAsiaTheme="minorHAnsi" w:cs="Arial"/>
          <w:sz w:val="22"/>
          <w:szCs w:val="22"/>
          <w:lang w:eastAsia="en-US"/>
        </w:rPr>
        <w:t>; i</w:t>
      </w:r>
      <w:r w:rsidR="007E6DFE" w:rsidRPr="007E6DFE">
        <w:rPr>
          <w:rFonts w:eastAsiaTheme="minorHAnsi" w:cs="Arial"/>
          <w:sz w:val="22"/>
          <w:szCs w:val="22"/>
          <w:lang w:eastAsia="en-US"/>
        </w:rPr>
        <w:t xml:space="preserve">t has been delivered by CVS since 2005. The main aim of the service is to support young carers and their families and to help reduce levels of inappropriate caring. </w:t>
      </w:r>
      <w:r w:rsidR="007E6DFE">
        <w:rPr>
          <w:rFonts w:eastAsiaTheme="minorHAnsi" w:cs="Arial"/>
          <w:sz w:val="22"/>
          <w:szCs w:val="22"/>
          <w:lang w:eastAsia="en-US"/>
        </w:rPr>
        <w:t>T</w:t>
      </w:r>
      <w:r>
        <w:rPr>
          <w:rFonts w:eastAsiaTheme="minorHAnsi" w:cs="Arial"/>
          <w:sz w:val="22"/>
          <w:szCs w:val="22"/>
          <w:lang w:eastAsia="en-US"/>
        </w:rPr>
        <w:t>he ser</w:t>
      </w:r>
      <w:r w:rsidR="007E6DFE">
        <w:rPr>
          <w:rFonts w:eastAsiaTheme="minorHAnsi" w:cs="Arial"/>
          <w:sz w:val="22"/>
          <w:szCs w:val="22"/>
          <w:lang w:eastAsia="en-US"/>
        </w:rPr>
        <w:t>vice</w:t>
      </w:r>
      <w:r w:rsidR="007E6DFE" w:rsidRPr="007E6DFE">
        <w:rPr>
          <w:rFonts w:eastAsiaTheme="minorHAnsi" w:cs="Arial"/>
          <w:sz w:val="22"/>
          <w:szCs w:val="22"/>
          <w:lang w:eastAsia="en-US"/>
        </w:rPr>
        <w:t xml:space="preserve"> offer</w:t>
      </w:r>
      <w:r w:rsidR="007E6DFE">
        <w:rPr>
          <w:rFonts w:eastAsiaTheme="minorHAnsi" w:cs="Arial"/>
          <w:sz w:val="22"/>
          <w:szCs w:val="22"/>
          <w:lang w:eastAsia="en-US"/>
        </w:rPr>
        <w:t>s</w:t>
      </w:r>
      <w:r w:rsidR="007E6DFE" w:rsidRPr="007E6DFE">
        <w:rPr>
          <w:rFonts w:eastAsiaTheme="minorHAnsi" w:cs="Arial"/>
          <w:sz w:val="22"/>
          <w:szCs w:val="22"/>
          <w:lang w:eastAsia="en-US"/>
        </w:rPr>
        <w:t xml:space="preserve"> a variety of support from intensive one to one sessions to respite activities for the young carer, activities for the whole family and youth clubs. </w:t>
      </w:r>
    </w:p>
    <w:p w:rsidR="000808EC" w:rsidRDefault="000808EC" w:rsidP="007E6DFE">
      <w:pPr>
        <w:autoSpaceDE w:val="0"/>
        <w:autoSpaceDN w:val="0"/>
        <w:adjustRightInd w:val="0"/>
        <w:ind w:left="720"/>
        <w:rPr>
          <w:rFonts w:eastAsiaTheme="minorHAnsi" w:cs="Arial"/>
          <w:sz w:val="22"/>
          <w:szCs w:val="22"/>
          <w:lang w:eastAsia="en-US"/>
        </w:rPr>
      </w:pPr>
    </w:p>
    <w:p w:rsidR="000808EC" w:rsidRPr="007E6DFE" w:rsidRDefault="000808EC" w:rsidP="007E6DFE">
      <w:pPr>
        <w:autoSpaceDE w:val="0"/>
        <w:autoSpaceDN w:val="0"/>
        <w:adjustRightInd w:val="0"/>
        <w:ind w:left="720"/>
        <w:rPr>
          <w:rFonts w:eastAsiaTheme="minorHAnsi" w:cs="Arial"/>
          <w:sz w:val="22"/>
          <w:szCs w:val="22"/>
          <w:lang w:eastAsia="en-US"/>
        </w:rPr>
      </w:pPr>
      <w:r>
        <w:rPr>
          <w:rFonts w:eastAsiaTheme="minorHAnsi" w:cs="Arial"/>
          <w:sz w:val="22"/>
          <w:szCs w:val="22"/>
          <w:lang w:eastAsia="en-US"/>
        </w:rPr>
        <w:t>The following tiers of support ensure that young carers and their families receive the right help at the right time.</w:t>
      </w:r>
    </w:p>
    <w:p w:rsidR="007E6DFE" w:rsidRDefault="007E6DFE" w:rsidP="00284ABE">
      <w:pPr>
        <w:autoSpaceDE w:val="0"/>
        <w:autoSpaceDN w:val="0"/>
        <w:adjustRightInd w:val="0"/>
        <w:rPr>
          <w:rFonts w:eastAsiaTheme="minorHAnsi" w:cs="Arial"/>
          <w:b/>
          <w:sz w:val="22"/>
          <w:szCs w:val="22"/>
          <w:lang w:eastAsia="en-US"/>
        </w:rPr>
      </w:pPr>
    </w:p>
    <w:p w:rsidR="007E6DFE" w:rsidRDefault="007E6DFE" w:rsidP="000808EC">
      <w:pPr>
        <w:ind w:left="720"/>
        <w:rPr>
          <w:rFonts w:cs="Arial"/>
          <w:sz w:val="22"/>
          <w:szCs w:val="22"/>
        </w:rPr>
      </w:pPr>
      <w:r w:rsidRPr="000808EC">
        <w:rPr>
          <w:rFonts w:cs="Arial"/>
          <w:sz w:val="22"/>
          <w:szCs w:val="22"/>
          <w:u w:val="single"/>
        </w:rPr>
        <w:lastRenderedPageBreak/>
        <w:t>Tier 1</w:t>
      </w:r>
      <w:r w:rsidR="000808EC" w:rsidRPr="000808EC">
        <w:rPr>
          <w:rFonts w:cs="Arial"/>
          <w:sz w:val="22"/>
          <w:szCs w:val="22"/>
          <w:u w:val="single"/>
        </w:rPr>
        <w:t>:</w:t>
      </w:r>
      <w:r w:rsidR="000808EC">
        <w:rPr>
          <w:rFonts w:cs="Arial"/>
          <w:sz w:val="22"/>
          <w:szCs w:val="22"/>
        </w:rPr>
        <w:t xml:space="preserve"> </w:t>
      </w:r>
      <w:r w:rsidR="00516519">
        <w:rPr>
          <w:rFonts w:cs="Arial"/>
          <w:sz w:val="22"/>
          <w:szCs w:val="22"/>
        </w:rPr>
        <w:t>Young c</w:t>
      </w:r>
      <w:r w:rsidRPr="000808EC">
        <w:rPr>
          <w:rFonts w:cs="Arial"/>
          <w:sz w:val="22"/>
          <w:szCs w:val="22"/>
        </w:rPr>
        <w:t>arer experiencing significant difficulties because of the caring role and would benefit from a period of intensive 1 to 1 key worker support.</w:t>
      </w:r>
    </w:p>
    <w:p w:rsidR="000808EC" w:rsidRDefault="000808EC" w:rsidP="000808EC">
      <w:pPr>
        <w:ind w:left="720"/>
        <w:rPr>
          <w:rFonts w:cs="Arial"/>
          <w:sz w:val="22"/>
          <w:szCs w:val="22"/>
        </w:rPr>
      </w:pPr>
    </w:p>
    <w:p w:rsidR="000808EC" w:rsidRPr="001C46F9" w:rsidRDefault="000808EC" w:rsidP="001C46F9">
      <w:pPr>
        <w:numPr>
          <w:ilvl w:val="0"/>
          <w:numId w:val="21"/>
        </w:numPr>
        <w:shd w:val="clear" w:color="auto" w:fill="FFFFFF" w:themeFill="background1"/>
        <w:tabs>
          <w:tab w:val="clear" w:pos="1800"/>
          <w:tab w:val="num" w:pos="1080"/>
        </w:tabs>
        <w:ind w:left="1080"/>
        <w:rPr>
          <w:rFonts w:cs="Arial"/>
          <w:color w:val="943634" w:themeColor="accent2" w:themeShade="BF"/>
          <w:sz w:val="22"/>
          <w:szCs w:val="22"/>
          <w:u w:val="single"/>
        </w:rPr>
      </w:pPr>
      <w:r w:rsidRPr="001C46F9">
        <w:rPr>
          <w:rFonts w:cs="Arial"/>
          <w:color w:val="943634" w:themeColor="accent2" w:themeShade="BF"/>
          <w:sz w:val="22"/>
          <w:szCs w:val="22"/>
        </w:rPr>
        <w:t>I have their mobile number if I need them which I have done on a couple of occasions</w:t>
      </w:r>
    </w:p>
    <w:p w:rsidR="000808EC" w:rsidRPr="001C46F9" w:rsidRDefault="000808EC" w:rsidP="001C46F9">
      <w:pPr>
        <w:numPr>
          <w:ilvl w:val="0"/>
          <w:numId w:val="21"/>
        </w:numPr>
        <w:shd w:val="clear" w:color="auto" w:fill="FFFFFF" w:themeFill="background1"/>
        <w:tabs>
          <w:tab w:val="clear" w:pos="1800"/>
          <w:tab w:val="num" w:pos="1080"/>
        </w:tabs>
        <w:ind w:left="1080"/>
        <w:rPr>
          <w:rFonts w:cs="Arial"/>
          <w:color w:val="943634" w:themeColor="accent2" w:themeShade="BF"/>
          <w:sz w:val="22"/>
          <w:szCs w:val="22"/>
          <w:u w:val="single"/>
        </w:rPr>
      </w:pPr>
      <w:r w:rsidRPr="001C46F9">
        <w:rPr>
          <w:rFonts w:cs="Arial"/>
          <w:color w:val="943634" w:themeColor="accent2" w:themeShade="BF"/>
          <w:sz w:val="22"/>
          <w:szCs w:val="22"/>
        </w:rPr>
        <w:t>Fantastic</w:t>
      </w:r>
    </w:p>
    <w:p w:rsidR="000808EC" w:rsidRPr="001C46F9" w:rsidRDefault="000808EC" w:rsidP="001C46F9">
      <w:pPr>
        <w:numPr>
          <w:ilvl w:val="0"/>
          <w:numId w:val="21"/>
        </w:numPr>
        <w:shd w:val="clear" w:color="auto" w:fill="FFFFFF" w:themeFill="background1"/>
        <w:tabs>
          <w:tab w:val="clear" w:pos="1800"/>
          <w:tab w:val="num" w:pos="1080"/>
        </w:tabs>
        <w:ind w:left="1080"/>
        <w:rPr>
          <w:rFonts w:cs="Arial"/>
          <w:color w:val="943634" w:themeColor="accent2" w:themeShade="BF"/>
          <w:sz w:val="22"/>
          <w:szCs w:val="22"/>
          <w:u w:val="single"/>
        </w:rPr>
      </w:pPr>
      <w:r w:rsidRPr="001C46F9">
        <w:rPr>
          <w:rFonts w:cs="Arial"/>
          <w:color w:val="943634" w:themeColor="accent2" w:themeShade="BF"/>
          <w:sz w:val="22"/>
          <w:szCs w:val="22"/>
        </w:rPr>
        <w:t>The support is great and it is easy to get in touch with them</w:t>
      </w:r>
    </w:p>
    <w:p w:rsidR="000808EC" w:rsidRPr="001C46F9" w:rsidRDefault="000808EC" w:rsidP="001C46F9">
      <w:pPr>
        <w:numPr>
          <w:ilvl w:val="0"/>
          <w:numId w:val="21"/>
        </w:numPr>
        <w:shd w:val="clear" w:color="auto" w:fill="FFFFFF" w:themeFill="background1"/>
        <w:tabs>
          <w:tab w:val="clear" w:pos="1800"/>
          <w:tab w:val="num" w:pos="1080"/>
        </w:tabs>
        <w:ind w:left="1080"/>
        <w:rPr>
          <w:rFonts w:cs="Arial"/>
          <w:color w:val="943634" w:themeColor="accent2" w:themeShade="BF"/>
          <w:sz w:val="22"/>
          <w:szCs w:val="22"/>
          <w:u w:val="single"/>
        </w:rPr>
      </w:pPr>
      <w:r w:rsidRPr="001C46F9">
        <w:rPr>
          <w:rFonts w:cs="Arial"/>
          <w:color w:val="943634" w:themeColor="accent2" w:themeShade="BF"/>
          <w:sz w:val="22"/>
          <w:szCs w:val="22"/>
        </w:rPr>
        <w:t>All the staff are friendly and helpful, brilliant opportunity for the children</w:t>
      </w:r>
    </w:p>
    <w:p w:rsidR="000808EC" w:rsidRDefault="000808EC" w:rsidP="000808EC">
      <w:pPr>
        <w:rPr>
          <w:rFonts w:cs="Arial"/>
          <w:sz w:val="22"/>
          <w:szCs w:val="22"/>
        </w:rPr>
      </w:pPr>
    </w:p>
    <w:p w:rsidR="000808EC" w:rsidRPr="000808EC" w:rsidRDefault="000808EC" w:rsidP="000808EC">
      <w:pPr>
        <w:ind w:left="720"/>
        <w:rPr>
          <w:rFonts w:cs="Arial"/>
          <w:sz w:val="22"/>
          <w:szCs w:val="22"/>
        </w:rPr>
      </w:pPr>
    </w:p>
    <w:p w:rsidR="007E6DFE" w:rsidRDefault="007E6DFE" w:rsidP="000808EC">
      <w:pPr>
        <w:ind w:left="720"/>
        <w:rPr>
          <w:rFonts w:cs="Arial"/>
          <w:sz w:val="22"/>
          <w:szCs w:val="22"/>
        </w:rPr>
      </w:pPr>
      <w:r w:rsidRPr="000808EC">
        <w:rPr>
          <w:rFonts w:cs="Arial"/>
          <w:sz w:val="22"/>
          <w:szCs w:val="22"/>
          <w:u w:val="single"/>
        </w:rPr>
        <w:t>Tier 2</w:t>
      </w:r>
      <w:r w:rsidR="000808EC" w:rsidRPr="000808EC">
        <w:rPr>
          <w:rFonts w:cs="Arial"/>
          <w:sz w:val="22"/>
          <w:szCs w:val="22"/>
          <w:u w:val="single"/>
        </w:rPr>
        <w:t>:</w:t>
      </w:r>
      <w:r w:rsidR="000808EC">
        <w:rPr>
          <w:rFonts w:cs="Arial"/>
          <w:sz w:val="22"/>
          <w:szCs w:val="22"/>
        </w:rPr>
        <w:t xml:space="preserve"> </w:t>
      </w:r>
      <w:r w:rsidR="00516519">
        <w:rPr>
          <w:rFonts w:cs="Arial"/>
          <w:sz w:val="22"/>
          <w:szCs w:val="22"/>
        </w:rPr>
        <w:t>Young c</w:t>
      </w:r>
      <w:r w:rsidRPr="000808EC">
        <w:rPr>
          <w:rFonts w:cs="Arial"/>
          <w:sz w:val="22"/>
          <w:szCs w:val="22"/>
        </w:rPr>
        <w:t>arer experiencing some difficulties because of their caring role and would benefit from guidance and an ongoing support with a responsible adult outside the family such as a befriender or LA early intervention worker.</w:t>
      </w:r>
    </w:p>
    <w:p w:rsidR="00516519" w:rsidRPr="001C46F9" w:rsidRDefault="00516519" w:rsidP="000808EC">
      <w:pPr>
        <w:ind w:left="720"/>
        <w:rPr>
          <w:rFonts w:cs="Arial"/>
          <w:color w:val="632423" w:themeColor="accent2" w:themeShade="80"/>
          <w:sz w:val="22"/>
          <w:szCs w:val="22"/>
        </w:rPr>
      </w:pPr>
    </w:p>
    <w:p w:rsidR="00516519" w:rsidRPr="001C46F9" w:rsidRDefault="00516519" w:rsidP="001C46F9">
      <w:pPr>
        <w:shd w:val="clear" w:color="auto" w:fill="FFFFFF" w:themeFill="background1"/>
        <w:ind w:left="720" w:right="1024"/>
        <w:rPr>
          <w:rFonts w:cs="Arial"/>
          <w:i/>
          <w:color w:val="943634" w:themeColor="accent2" w:themeShade="BF"/>
          <w:sz w:val="22"/>
          <w:szCs w:val="22"/>
        </w:rPr>
      </w:pPr>
      <w:r w:rsidRPr="001C46F9">
        <w:rPr>
          <w:rFonts w:cs="Arial"/>
          <w:i/>
          <w:color w:val="943634" w:themeColor="accent2" w:themeShade="BF"/>
          <w:sz w:val="22"/>
          <w:szCs w:val="22"/>
        </w:rPr>
        <w:t>“My son has started on the befriending programme and within a short time span it has proved to be of immense benefit to him.  His own opinion of his self worth, self respect and self confidence has grown as a result.  The care and time taken to match him to the best befriender possible for him has given him a positive role model who he respects, trusts and feels safe with.  To have someone he can turn to, he can talk to and who actually listens is enabling him to take full advantage of opportunities afforded him because he has someone there for him if things do not work out as they should.  As a single mother with mental health issues I acknowledge I am not always able to do that nor am I always the best person to do so”.</w:t>
      </w:r>
    </w:p>
    <w:p w:rsidR="00516519" w:rsidRPr="001C46F9" w:rsidRDefault="00516519" w:rsidP="001C46F9">
      <w:pPr>
        <w:shd w:val="clear" w:color="auto" w:fill="FFFFFF" w:themeFill="background1"/>
        <w:ind w:left="720"/>
        <w:rPr>
          <w:rFonts w:cs="Arial"/>
          <w:color w:val="943634" w:themeColor="accent2" w:themeShade="BF"/>
          <w:sz w:val="22"/>
          <w:szCs w:val="22"/>
        </w:rPr>
      </w:pPr>
    </w:p>
    <w:p w:rsidR="000808EC" w:rsidRDefault="000808EC" w:rsidP="007E6DFE">
      <w:pPr>
        <w:ind w:left="540"/>
        <w:rPr>
          <w:rFonts w:cs="Arial"/>
          <w:b/>
          <w:sz w:val="22"/>
          <w:szCs w:val="22"/>
          <w:u w:val="single"/>
        </w:rPr>
      </w:pPr>
    </w:p>
    <w:p w:rsidR="007E6DFE" w:rsidRDefault="000808EC" w:rsidP="00516519">
      <w:pPr>
        <w:ind w:left="720"/>
        <w:rPr>
          <w:rFonts w:cs="Arial"/>
          <w:sz w:val="22"/>
          <w:szCs w:val="22"/>
        </w:rPr>
      </w:pPr>
      <w:r w:rsidRPr="000808EC">
        <w:rPr>
          <w:rFonts w:cs="Arial"/>
          <w:sz w:val="22"/>
          <w:szCs w:val="22"/>
          <w:u w:val="single"/>
        </w:rPr>
        <w:t>Tier 3:</w:t>
      </w:r>
      <w:r w:rsidRPr="000808EC">
        <w:rPr>
          <w:rFonts w:cs="Arial"/>
          <w:sz w:val="22"/>
          <w:szCs w:val="22"/>
        </w:rPr>
        <w:t xml:space="preserve"> </w:t>
      </w:r>
      <w:r w:rsidR="007E6DFE" w:rsidRPr="000808EC">
        <w:rPr>
          <w:rFonts w:cs="Arial"/>
          <w:sz w:val="22"/>
          <w:szCs w:val="22"/>
        </w:rPr>
        <w:t>Young carer experiencing few difficulties because of their caring role but would benefit from respite activities and peer support including youth club, leisure activities and/or specific topic specific workshops</w:t>
      </w:r>
      <w:r>
        <w:rPr>
          <w:rFonts w:cs="Arial"/>
          <w:sz w:val="22"/>
          <w:szCs w:val="22"/>
        </w:rPr>
        <w:t>.</w:t>
      </w:r>
    </w:p>
    <w:p w:rsidR="000808EC" w:rsidRDefault="000808EC" w:rsidP="000808EC">
      <w:pPr>
        <w:ind w:left="540"/>
        <w:rPr>
          <w:rFonts w:cs="Arial"/>
          <w:sz w:val="22"/>
          <w:szCs w:val="22"/>
        </w:rPr>
      </w:pPr>
    </w:p>
    <w:p w:rsidR="00516519" w:rsidRPr="001C46F9" w:rsidRDefault="00516519" w:rsidP="001C46F9">
      <w:pPr>
        <w:numPr>
          <w:ilvl w:val="0"/>
          <w:numId w:val="22"/>
        </w:numPr>
        <w:shd w:val="clear" w:color="auto" w:fill="FFFFFF" w:themeFill="background1"/>
        <w:tabs>
          <w:tab w:val="clear" w:pos="1800"/>
          <w:tab w:val="num" w:pos="1080"/>
        </w:tabs>
        <w:ind w:left="1080"/>
        <w:rPr>
          <w:rFonts w:cs="Arial"/>
          <w:color w:val="943634" w:themeColor="accent2" w:themeShade="BF"/>
          <w:sz w:val="22"/>
          <w:szCs w:val="22"/>
        </w:rPr>
      </w:pPr>
      <w:r w:rsidRPr="001C46F9">
        <w:rPr>
          <w:rFonts w:cs="Arial"/>
          <w:color w:val="943634" w:themeColor="accent2" w:themeShade="BF"/>
          <w:sz w:val="22"/>
          <w:szCs w:val="22"/>
        </w:rPr>
        <w:t>It’s great to get out somewhere and to enjoy myself and mom loves me to get out</w:t>
      </w:r>
    </w:p>
    <w:p w:rsidR="00516519" w:rsidRPr="001C46F9" w:rsidRDefault="00516519" w:rsidP="001C46F9">
      <w:pPr>
        <w:numPr>
          <w:ilvl w:val="0"/>
          <w:numId w:val="22"/>
        </w:numPr>
        <w:shd w:val="clear" w:color="auto" w:fill="FFFFFF" w:themeFill="background1"/>
        <w:tabs>
          <w:tab w:val="clear" w:pos="1800"/>
          <w:tab w:val="num" w:pos="1080"/>
        </w:tabs>
        <w:ind w:left="1080"/>
        <w:rPr>
          <w:rFonts w:cs="Arial"/>
          <w:color w:val="943634" w:themeColor="accent2" w:themeShade="BF"/>
          <w:sz w:val="22"/>
          <w:szCs w:val="22"/>
        </w:rPr>
      </w:pPr>
      <w:r w:rsidRPr="001C46F9">
        <w:rPr>
          <w:rFonts w:cs="Arial"/>
          <w:color w:val="943634" w:themeColor="accent2" w:themeShade="BF"/>
          <w:sz w:val="22"/>
          <w:szCs w:val="22"/>
        </w:rPr>
        <w:t>Lots of fun things to do</w:t>
      </w:r>
    </w:p>
    <w:p w:rsidR="00516519" w:rsidRPr="001C46F9" w:rsidRDefault="00516519" w:rsidP="001C46F9">
      <w:pPr>
        <w:numPr>
          <w:ilvl w:val="0"/>
          <w:numId w:val="22"/>
        </w:numPr>
        <w:shd w:val="clear" w:color="auto" w:fill="FFFFFF" w:themeFill="background1"/>
        <w:tabs>
          <w:tab w:val="clear" w:pos="1800"/>
          <w:tab w:val="num" w:pos="1080"/>
        </w:tabs>
        <w:ind w:left="1080"/>
        <w:rPr>
          <w:rFonts w:cs="Arial"/>
          <w:color w:val="943634" w:themeColor="accent2" w:themeShade="BF"/>
          <w:sz w:val="22"/>
          <w:szCs w:val="22"/>
        </w:rPr>
      </w:pPr>
      <w:r w:rsidRPr="001C46F9">
        <w:rPr>
          <w:rFonts w:cs="Arial"/>
          <w:color w:val="943634" w:themeColor="accent2" w:themeShade="BF"/>
          <w:sz w:val="22"/>
          <w:szCs w:val="22"/>
        </w:rPr>
        <w:t>Gives my daughter an outlet and opportunity to do things she wouldn’t do with me</w:t>
      </w:r>
    </w:p>
    <w:p w:rsidR="00516519" w:rsidRPr="001C46F9" w:rsidRDefault="00516519" w:rsidP="001C46F9">
      <w:pPr>
        <w:numPr>
          <w:ilvl w:val="0"/>
          <w:numId w:val="22"/>
        </w:numPr>
        <w:shd w:val="clear" w:color="auto" w:fill="FFFFFF" w:themeFill="background1"/>
        <w:tabs>
          <w:tab w:val="clear" w:pos="1800"/>
          <w:tab w:val="num" w:pos="1080"/>
        </w:tabs>
        <w:ind w:left="1080"/>
        <w:rPr>
          <w:rFonts w:cs="Arial"/>
          <w:color w:val="943634" w:themeColor="accent2" w:themeShade="BF"/>
          <w:sz w:val="22"/>
          <w:szCs w:val="22"/>
        </w:rPr>
      </w:pPr>
      <w:r w:rsidRPr="001C46F9">
        <w:rPr>
          <w:rFonts w:cs="Arial"/>
          <w:color w:val="943634" w:themeColor="accent2" w:themeShade="BF"/>
          <w:sz w:val="22"/>
          <w:szCs w:val="22"/>
        </w:rPr>
        <w:t>Activities during the school holiday are a real bonus</w:t>
      </w:r>
    </w:p>
    <w:p w:rsidR="00516519" w:rsidRPr="001C46F9" w:rsidRDefault="00516519" w:rsidP="001C46F9">
      <w:pPr>
        <w:numPr>
          <w:ilvl w:val="0"/>
          <w:numId w:val="22"/>
        </w:numPr>
        <w:shd w:val="clear" w:color="auto" w:fill="FFFFFF" w:themeFill="background1"/>
        <w:tabs>
          <w:tab w:val="clear" w:pos="1800"/>
          <w:tab w:val="num" w:pos="1080"/>
        </w:tabs>
        <w:ind w:left="1080"/>
        <w:rPr>
          <w:rFonts w:cs="Arial"/>
          <w:color w:val="943634" w:themeColor="accent2" w:themeShade="BF"/>
          <w:sz w:val="22"/>
          <w:szCs w:val="22"/>
        </w:rPr>
      </w:pPr>
      <w:r w:rsidRPr="001C46F9">
        <w:rPr>
          <w:rFonts w:cs="Arial"/>
          <w:color w:val="943634" w:themeColor="accent2" w:themeShade="BF"/>
          <w:sz w:val="22"/>
          <w:szCs w:val="22"/>
        </w:rPr>
        <w:t>Gives my child time away from me</w:t>
      </w:r>
    </w:p>
    <w:p w:rsidR="00516519" w:rsidRPr="001C46F9" w:rsidRDefault="00516519" w:rsidP="001C46F9">
      <w:pPr>
        <w:numPr>
          <w:ilvl w:val="0"/>
          <w:numId w:val="22"/>
        </w:numPr>
        <w:shd w:val="clear" w:color="auto" w:fill="FFFFFF" w:themeFill="background1"/>
        <w:tabs>
          <w:tab w:val="clear" w:pos="1800"/>
          <w:tab w:val="num" w:pos="1080"/>
        </w:tabs>
        <w:ind w:left="1080"/>
        <w:rPr>
          <w:rFonts w:cs="Arial"/>
          <w:color w:val="943634" w:themeColor="accent2" w:themeShade="BF"/>
          <w:sz w:val="22"/>
          <w:szCs w:val="22"/>
        </w:rPr>
      </w:pPr>
      <w:r w:rsidRPr="001C46F9">
        <w:rPr>
          <w:rFonts w:cs="Arial"/>
          <w:color w:val="943634" w:themeColor="accent2" w:themeShade="BF"/>
          <w:sz w:val="22"/>
          <w:szCs w:val="22"/>
        </w:rPr>
        <w:t>Good for learning social skills having time out</w:t>
      </w:r>
    </w:p>
    <w:p w:rsidR="00516519" w:rsidRPr="001C46F9" w:rsidRDefault="00516519" w:rsidP="001C46F9">
      <w:pPr>
        <w:numPr>
          <w:ilvl w:val="0"/>
          <w:numId w:val="22"/>
        </w:numPr>
        <w:shd w:val="clear" w:color="auto" w:fill="FFFFFF" w:themeFill="background1"/>
        <w:tabs>
          <w:tab w:val="clear" w:pos="1800"/>
          <w:tab w:val="num" w:pos="1080"/>
        </w:tabs>
        <w:ind w:left="1080"/>
        <w:rPr>
          <w:rFonts w:cs="Arial"/>
          <w:color w:val="943634" w:themeColor="accent2" w:themeShade="BF"/>
          <w:sz w:val="22"/>
          <w:szCs w:val="22"/>
        </w:rPr>
      </w:pPr>
      <w:r w:rsidRPr="001C46F9">
        <w:rPr>
          <w:rFonts w:cs="Arial"/>
          <w:color w:val="943634" w:themeColor="accent2" w:themeShade="BF"/>
          <w:sz w:val="22"/>
          <w:szCs w:val="22"/>
        </w:rPr>
        <w:t>It gives me a good chance to do something I would like to do</w:t>
      </w:r>
    </w:p>
    <w:p w:rsidR="000808EC" w:rsidRPr="001C46F9" w:rsidRDefault="000808EC" w:rsidP="001C46F9">
      <w:pPr>
        <w:shd w:val="clear" w:color="auto" w:fill="FFFFFF" w:themeFill="background1"/>
        <w:rPr>
          <w:rFonts w:cs="Arial"/>
          <w:color w:val="943634" w:themeColor="accent2" w:themeShade="BF"/>
          <w:sz w:val="22"/>
          <w:szCs w:val="22"/>
        </w:rPr>
      </w:pPr>
    </w:p>
    <w:p w:rsidR="00A0199E" w:rsidRPr="0082079E" w:rsidRDefault="00A0199E" w:rsidP="00A0199E">
      <w:pPr>
        <w:ind w:left="1080" w:right="252"/>
        <w:rPr>
          <w:rFonts w:cs="Arial"/>
          <w:sz w:val="22"/>
          <w:szCs w:val="22"/>
        </w:rPr>
      </w:pPr>
    </w:p>
    <w:p w:rsidR="00FE5909" w:rsidRDefault="00516519" w:rsidP="0082079E">
      <w:pPr>
        <w:autoSpaceDE w:val="0"/>
        <w:autoSpaceDN w:val="0"/>
        <w:adjustRightInd w:val="0"/>
        <w:rPr>
          <w:rFonts w:eastAsiaTheme="minorHAnsi" w:cs="Arial"/>
          <w:b/>
          <w:color w:val="000000" w:themeColor="text1"/>
          <w:sz w:val="22"/>
          <w:szCs w:val="22"/>
          <w:lang w:eastAsia="en-US"/>
        </w:rPr>
      </w:pPr>
      <w:r>
        <w:rPr>
          <w:rFonts w:eastAsiaTheme="minorHAnsi" w:cs="Arial"/>
          <w:b/>
          <w:color w:val="000000" w:themeColor="text1"/>
          <w:sz w:val="22"/>
          <w:szCs w:val="22"/>
          <w:lang w:eastAsia="en-US"/>
        </w:rPr>
        <w:t>2.5</w:t>
      </w:r>
      <w:r>
        <w:rPr>
          <w:rFonts w:eastAsiaTheme="minorHAnsi" w:cs="Arial"/>
          <w:b/>
          <w:color w:val="000000" w:themeColor="text1"/>
          <w:sz w:val="22"/>
          <w:szCs w:val="22"/>
          <w:lang w:eastAsia="en-US"/>
        </w:rPr>
        <w:tab/>
        <w:t>What the parents of Young People are telling us locally:</w:t>
      </w:r>
    </w:p>
    <w:p w:rsidR="00516519" w:rsidRPr="00516519" w:rsidRDefault="00516519" w:rsidP="00516519">
      <w:pPr>
        <w:autoSpaceDE w:val="0"/>
        <w:autoSpaceDN w:val="0"/>
        <w:adjustRightInd w:val="0"/>
        <w:rPr>
          <w:rFonts w:eastAsiaTheme="minorHAnsi" w:cs="Arial"/>
          <w:sz w:val="22"/>
          <w:szCs w:val="22"/>
          <w:lang w:eastAsia="en-US"/>
        </w:rPr>
      </w:pPr>
      <w:r>
        <w:rPr>
          <w:rFonts w:eastAsiaTheme="minorHAnsi" w:cs="Arial"/>
          <w:b/>
          <w:color w:val="000000" w:themeColor="text1"/>
          <w:sz w:val="22"/>
          <w:szCs w:val="22"/>
          <w:lang w:eastAsia="en-US"/>
        </w:rPr>
        <w:tab/>
      </w:r>
      <w:r>
        <w:rPr>
          <w:rFonts w:eastAsiaTheme="minorHAnsi" w:cs="Arial"/>
          <w:sz w:val="22"/>
          <w:szCs w:val="22"/>
          <w:lang w:eastAsia="en-US"/>
        </w:rPr>
        <w:t>(Source – Young Carers Service Evaluation Autumn 2011)</w:t>
      </w:r>
    </w:p>
    <w:p w:rsidR="00516519" w:rsidRDefault="00516519" w:rsidP="0082079E">
      <w:pPr>
        <w:autoSpaceDE w:val="0"/>
        <w:autoSpaceDN w:val="0"/>
        <w:adjustRightInd w:val="0"/>
        <w:rPr>
          <w:rFonts w:eastAsiaTheme="minorHAnsi" w:cs="Arial"/>
          <w:b/>
          <w:color w:val="000000" w:themeColor="text1"/>
          <w:sz w:val="22"/>
          <w:szCs w:val="22"/>
          <w:lang w:eastAsia="en-US"/>
        </w:rPr>
      </w:pPr>
    </w:p>
    <w:p w:rsidR="00516519" w:rsidRDefault="00516519" w:rsidP="00516519">
      <w:pPr>
        <w:ind w:left="720" w:right="1024"/>
        <w:rPr>
          <w:rFonts w:cs="Arial"/>
          <w:sz w:val="22"/>
          <w:szCs w:val="22"/>
        </w:rPr>
      </w:pPr>
      <w:r>
        <w:rPr>
          <w:rFonts w:cs="Arial"/>
          <w:sz w:val="22"/>
          <w:szCs w:val="22"/>
          <w:u w:val="single"/>
        </w:rPr>
        <w:lastRenderedPageBreak/>
        <w:t>Question:</w:t>
      </w:r>
      <w:r>
        <w:rPr>
          <w:rFonts w:cs="Arial"/>
          <w:sz w:val="22"/>
          <w:szCs w:val="22"/>
        </w:rPr>
        <w:t xml:space="preserve"> As a parent of a Young Carer what type of support do you feel is the most important for your child? (Total number of returns 27 representing 13% of active young carers on the database)</w:t>
      </w:r>
    </w:p>
    <w:p w:rsidR="00516519" w:rsidRDefault="00516519" w:rsidP="00516519">
      <w:pPr>
        <w:ind w:right="1024"/>
        <w:rPr>
          <w:rFonts w:cs="Arial"/>
          <w:sz w:val="22"/>
          <w:szCs w:val="22"/>
        </w:rPr>
      </w:pPr>
    </w:p>
    <w:p w:rsidR="00516519" w:rsidRPr="003365AB" w:rsidRDefault="00516519" w:rsidP="00516519">
      <w:pPr>
        <w:ind w:right="1024"/>
        <w:rPr>
          <w:rFonts w:cs="Arial"/>
          <w:sz w:val="22"/>
          <w:szCs w:val="22"/>
        </w:rPr>
      </w:pPr>
      <w:r>
        <w:rPr>
          <w:noProof/>
        </w:rPr>
        <w:drawing>
          <wp:inline distT="0" distB="0" distL="0" distR="0">
            <wp:extent cx="6477000" cy="3248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6477000" cy="3248025"/>
                    </a:xfrm>
                    <a:prstGeom prst="rect">
                      <a:avLst/>
                    </a:prstGeom>
                    <a:noFill/>
                    <a:ln w="9525">
                      <a:noFill/>
                      <a:miter lim="800000"/>
                      <a:headEnd/>
                      <a:tailEnd/>
                    </a:ln>
                  </pic:spPr>
                </pic:pic>
              </a:graphicData>
            </a:graphic>
          </wp:inline>
        </w:drawing>
      </w:r>
    </w:p>
    <w:p w:rsidR="00516519" w:rsidRDefault="00516519" w:rsidP="00516519">
      <w:pPr>
        <w:ind w:right="1024"/>
        <w:rPr>
          <w:rFonts w:cs="Arial"/>
          <w:sz w:val="22"/>
          <w:szCs w:val="22"/>
        </w:rPr>
      </w:pPr>
    </w:p>
    <w:p w:rsidR="00516519" w:rsidRDefault="00516519" w:rsidP="00516519">
      <w:pPr>
        <w:ind w:right="1024"/>
        <w:rPr>
          <w:rFonts w:cs="Arial"/>
          <w:sz w:val="22"/>
          <w:szCs w:val="22"/>
        </w:rPr>
      </w:pPr>
      <w:r>
        <w:rPr>
          <w:rFonts w:cs="Arial"/>
          <w:sz w:val="22"/>
          <w:szCs w:val="22"/>
        </w:rPr>
        <w:t>Do you have any other ideas on what support would be useful?</w:t>
      </w:r>
    </w:p>
    <w:p w:rsidR="00516519" w:rsidRPr="001C46F9" w:rsidRDefault="00516519" w:rsidP="00516519">
      <w:pPr>
        <w:ind w:right="1024"/>
        <w:rPr>
          <w:rFonts w:cs="Arial"/>
          <w:color w:val="632423" w:themeColor="accent2" w:themeShade="80"/>
          <w:sz w:val="22"/>
          <w:szCs w:val="22"/>
        </w:rPr>
      </w:pPr>
    </w:p>
    <w:p w:rsidR="00516519" w:rsidRPr="001C46F9" w:rsidRDefault="00516519" w:rsidP="001C46F9">
      <w:pPr>
        <w:numPr>
          <w:ilvl w:val="0"/>
          <w:numId w:val="23"/>
        </w:numPr>
        <w:shd w:val="clear" w:color="auto" w:fill="FFFFFF" w:themeFill="background1"/>
        <w:ind w:right="1024"/>
        <w:rPr>
          <w:rFonts w:cs="Arial"/>
          <w:color w:val="943634" w:themeColor="accent2" w:themeShade="BF"/>
          <w:sz w:val="22"/>
          <w:szCs w:val="22"/>
        </w:rPr>
      </w:pPr>
      <w:r w:rsidRPr="001C46F9">
        <w:rPr>
          <w:rFonts w:cs="Arial"/>
          <w:color w:val="943634" w:themeColor="accent2" w:themeShade="BF"/>
          <w:sz w:val="22"/>
          <w:szCs w:val="22"/>
        </w:rPr>
        <w:t>Getting families in contact with other families in similar situation</w:t>
      </w:r>
    </w:p>
    <w:p w:rsidR="00516519" w:rsidRPr="001C46F9" w:rsidRDefault="00516519" w:rsidP="001C46F9">
      <w:pPr>
        <w:numPr>
          <w:ilvl w:val="0"/>
          <w:numId w:val="23"/>
        </w:numPr>
        <w:shd w:val="clear" w:color="auto" w:fill="FFFFFF" w:themeFill="background1"/>
        <w:ind w:right="1024"/>
        <w:rPr>
          <w:rFonts w:cs="Arial"/>
          <w:color w:val="943634" w:themeColor="accent2" w:themeShade="BF"/>
          <w:sz w:val="22"/>
          <w:szCs w:val="22"/>
        </w:rPr>
      </w:pPr>
      <w:r w:rsidRPr="001C46F9">
        <w:rPr>
          <w:rFonts w:cs="Arial"/>
          <w:color w:val="943634" w:themeColor="accent2" w:themeShade="BF"/>
          <w:sz w:val="22"/>
          <w:szCs w:val="22"/>
        </w:rPr>
        <w:t>Help young carers to understand the disabilities of those they care for a bit better so they don’t feel its their responsibility to do the caring</w:t>
      </w:r>
    </w:p>
    <w:p w:rsidR="00516519" w:rsidRPr="001C46F9" w:rsidRDefault="00516519" w:rsidP="001C46F9">
      <w:pPr>
        <w:numPr>
          <w:ilvl w:val="0"/>
          <w:numId w:val="23"/>
        </w:numPr>
        <w:shd w:val="clear" w:color="auto" w:fill="FFFFFF" w:themeFill="background1"/>
        <w:ind w:right="1024"/>
        <w:rPr>
          <w:rFonts w:cs="Arial"/>
          <w:color w:val="943634" w:themeColor="accent2" w:themeShade="BF"/>
          <w:sz w:val="22"/>
          <w:szCs w:val="22"/>
        </w:rPr>
      </w:pPr>
      <w:r w:rsidRPr="001C46F9">
        <w:rPr>
          <w:rFonts w:cs="Arial"/>
          <w:color w:val="943634" w:themeColor="accent2" w:themeShade="BF"/>
          <w:sz w:val="22"/>
          <w:szCs w:val="22"/>
        </w:rPr>
        <w:t>Build on self esteem and confidence</w:t>
      </w:r>
    </w:p>
    <w:p w:rsidR="00516519" w:rsidRPr="001C46F9" w:rsidRDefault="00516519" w:rsidP="001C46F9">
      <w:pPr>
        <w:numPr>
          <w:ilvl w:val="0"/>
          <w:numId w:val="23"/>
        </w:numPr>
        <w:shd w:val="clear" w:color="auto" w:fill="FFFFFF" w:themeFill="background1"/>
        <w:ind w:right="1024"/>
        <w:rPr>
          <w:rFonts w:cs="Arial"/>
          <w:color w:val="943634" w:themeColor="accent2" w:themeShade="BF"/>
          <w:sz w:val="22"/>
          <w:szCs w:val="22"/>
        </w:rPr>
      </w:pPr>
      <w:r w:rsidRPr="001C46F9">
        <w:rPr>
          <w:rFonts w:cs="Arial"/>
          <w:color w:val="943634" w:themeColor="accent2" w:themeShade="BF"/>
          <w:sz w:val="22"/>
          <w:szCs w:val="22"/>
        </w:rPr>
        <w:t>Making sure families are OK</w:t>
      </w:r>
    </w:p>
    <w:p w:rsidR="00516519" w:rsidRPr="001C46F9" w:rsidRDefault="00516519" w:rsidP="001C46F9">
      <w:pPr>
        <w:numPr>
          <w:ilvl w:val="0"/>
          <w:numId w:val="23"/>
        </w:numPr>
        <w:shd w:val="clear" w:color="auto" w:fill="FFFFFF" w:themeFill="background1"/>
        <w:ind w:right="1024"/>
        <w:rPr>
          <w:rFonts w:cs="Arial"/>
          <w:color w:val="943634" w:themeColor="accent2" w:themeShade="BF"/>
          <w:sz w:val="22"/>
          <w:szCs w:val="22"/>
        </w:rPr>
      </w:pPr>
      <w:r w:rsidRPr="001C46F9">
        <w:rPr>
          <w:rFonts w:cs="Arial"/>
          <w:color w:val="943634" w:themeColor="accent2" w:themeShade="BF"/>
          <w:sz w:val="22"/>
          <w:szCs w:val="22"/>
        </w:rPr>
        <w:t>Emotional support in times of crisis or when things get too much as situations can change rapidly</w:t>
      </w:r>
    </w:p>
    <w:p w:rsidR="00516519" w:rsidRPr="0082079E" w:rsidRDefault="00516519" w:rsidP="0082079E">
      <w:pPr>
        <w:autoSpaceDE w:val="0"/>
        <w:autoSpaceDN w:val="0"/>
        <w:adjustRightInd w:val="0"/>
        <w:rPr>
          <w:rFonts w:eastAsiaTheme="minorHAnsi" w:cs="Arial"/>
          <w:b/>
          <w:color w:val="000000" w:themeColor="text1"/>
          <w:sz w:val="26"/>
          <w:szCs w:val="26"/>
          <w:lang w:eastAsia="en-US"/>
        </w:rPr>
      </w:pPr>
    </w:p>
    <w:p w:rsidR="00E3781E" w:rsidRDefault="00E3781E" w:rsidP="00E3781E">
      <w:pPr>
        <w:rPr>
          <w:rFonts w:eastAsiaTheme="minorHAnsi" w:cs="Arial"/>
          <w:b/>
          <w:bCs/>
          <w:iCs/>
          <w:color w:val="000000" w:themeColor="text1"/>
          <w:lang w:eastAsia="en-US"/>
        </w:rPr>
      </w:pPr>
    </w:p>
    <w:p w:rsidR="00283A5A" w:rsidRDefault="00283A5A" w:rsidP="00E3781E">
      <w:pPr>
        <w:rPr>
          <w:rFonts w:eastAsiaTheme="minorHAnsi" w:cs="Arial"/>
          <w:b/>
          <w:bCs/>
          <w:iCs/>
          <w:color w:val="000000" w:themeColor="text1"/>
          <w:lang w:eastAsia="en-US"/>
        </w:rPr>
      </w:pPr>
    </w:p>
    <w:p w:rsidR="00283A5A" w:rsidRDefault="00283A5A" w:rsidP="00E3781E">
      <w:pPr>
        <w:rPr>
          <w:rFonts w:eastAsiaTheme="minorHAnsi" w:cs="Arial"/>
          <w:b/>
          <w:bCs/>
          <w:iCs/>
          <w:color w:val="000000" w:themeColor="text1"/>
          <w:lang w:eastAsia="en-US"/>
        </w:rPr>
      </w:pPr>
    </w:p>
    <w:p w:rsidR="00283A5A" w:rsidRDefault="00283A5A" w:rsidP="00E3781E">
      <w:pPr>
        <w:rPr>
          <w:rFonts w:eastAsiaTheme="minorHAnsi" w:cs="Arial"/>
          <w:b/>
          <w:bCs/>
          <w:iCs/>
          <w:color w:val="000000" w:themeColor="text1"/>
          <w:lang w:eastAsia="en-US"/>
        </w:rPr>
      </w:pPr>
    </w:p>
    <w:p w:rsidR="00283A5A" w:rsidRDefault="00283A5A" w:rsidP="00E3781E">
      <w:pPr>
        <w:rPr>
          <w:rFonts w:eastAsiaTheme="minorHAnsi" w:cs="Arial"/>
          <w:b/>
          <w:bCs/>
          <w:iCs/>
          <w:color w:val="000000" w:themeColor="text1"/>
          <w:lang w:eastAsia="en-US"/>
        </w:rPr>
      </w:pPr>
    </w:p>
    <w:p w:rsidR="00283A5A" w:rsidRDefault="00283A5A" w:rsidP="00E3781E">
      <w:pPr>
        <w:rPr>
          <w:rFonts w:eastAsiaTheme="minorHAnsi" w:cs="Arial"/>
          <w:b/>
          <w:bCs/>
          <w:iCs/>
          <w:color w:val="000000" w:themeColor="text1"/>
          <w:lang w:eastAsia="en-US"/>
        </w:rPr>
      </w:pPr>
    </w:p>
    <w:p w:rsidR="00283A5A" w:rsidRDefault="00283A5A" w:rsidP="00E3781E">
      <w:pPr>
        <w:rPr>
          <w:rFonts w:eastAsiaTheme="minorHAnsi" w:cs="Arial"/>
          <w:b/>
          <w:bCs/>
          <w:iCs/>
          <w:color w:val="000000" w:themeColor="text1"/>
          <w:lang w:eastAsia="en-US"/>
        </w:rPr>
      </w:pPr>
    </w:p>
    <w:p w:rsidR="00283A5A" w:rsidRDefault="00283A5A" w:rsidP="00E3781E">
      <w:pPr>
        <w:rPr>
          <w:rFonts w:eastAsiaTheme="minorHAnsi" w:cs="Arial"/>
          <w:b/>
          <w:bCs/>
          <w:iCs/>
          <w:color w:val="000000" w:themeColor="text1"/>
          <w:lang w:eastAsia="en-US"/>
        </w:rPr>
      </w:pPr>
    </w:p>
    <w:p w:rsidR="00283A5A" w:rsidRDefault="00283A5A" w:rsidP="00E3781E">
      <w:pPr>
        <w:rPr>
          <w:rFonts w:eastAsiaTheme="minorHAnsi" w:cs="Arial"/>
          <w:b/>
          <w:bCs/>
          <w:iCs/>
          <w:color w:val="000000" w:themeColor="text1"/>
          <w:lang w:eastAsia="en-US"/>
        </w:rPr>
      </w:pPr>
    </w:p>
    <w:p w:rsidR="00283A5A" w:rsidRDefault="00283A5A" w:rsidP="00E3781E">
      <w:pPr>
        <w:rPr>
          <w:rFonts w:eastAsiaTheme="minorHAnsi" w:cs="Arial"/>
          <w:b/>
          <w:bCs/>
          <w:iCs/>
          <w:color w:val="000000" w:themeColor="text1"/>
          <w:lang w:eastAsia="en-US"/>
        </w:rPr>
      </w:pPr>
    </w:p>
    <w:p w:rsidR="00283A5A" w:rsidRDefault="00283A5A" w:rsidP="00E3781E">
      <w:pPr>
        <w:rPr>
          <w:rFonts w:eastAsiaTheme="minorHAnsi" w:cs="Arial"/>
          <w:b/>
          <w:bCs/>
          <w:iCs/>
          <w:color w:val="000000" w:themeColor="text1"/>
          <w:lang w:eastAsia="en-US"/>
        </w:rPr>
      </w:pPr>
    </w:p>
    <w:p w:rsidR="00283A5A" w:rsidRDefault="00283A5A" w:rsidP="00E3781E">
      <w:pPr>
        <w:rPr>
          <w:rFonts w:eastAsiaTheme="minorHAnsi" w:cs="Arial"/>
          <w:b/>
          <w:bCs/>
          <w:iCs/>
          <w:color w:val="000000" w:themeColor="text1"/>
          <w:lang w:eastAsia="en-US"/>
        </w:rPr>
      </w:pPr>
    </w:p>
    <w:p w:rsidR="00283A5A" w:rsidRDefault="00283A5A" w:rsidP="00E3781E">
      <w:pPr>
        <w:rPr>
          <w:rFonts w:eastAsiaTheme="minorHAnsi" w:cs="Arial"/>
          <w:b/>
          <w:bCs/>
          <w:iCs/>
          <w:color w:val="000000" w:themeColor="text1"/>
          <w:lang w:eastAsia="en-US"/>
        </w:rPr>
      </w:pPr>
    </w:p>
    <w:p w:rsidR="00283A5A" w:rsidRDefault="00283A5A" w:rsidP="00E3781E">
      <w:pPr>
        <w:rPr>
          <w:rFonts w:eastAsiaTheme="minorHAnsi" w:cs="Arial"/>
          <w:b/>
          <w:bCs/>
          <w:iCs/>
          <w:color w:val="000000" w:themeColor="text1"/>
          <w:lang w:eastAsia="en-US"/>
        </w:rPr>
      </w:pPr>
    </w:p>
    <w:p w:rsidR="00A30709" w:rsidRDefault="00A30709" w:rsidP="00E3781E">
      <w:pPr>
        <w:rPr>
          <w:rFonts w:eastAsiaTheme="minorHAnsi" w:cs="Arial"/>
          <w:b/>
          <w:bCs/>
          <w:iCs/>
          <w:color w:val="000000" w:themeColor="text1"/>
          <w:lang w:eastAsia="en-US"/>
        </w:rPr>
      </w:pPr>
    </w:p>
    <w:p w:rsidR="00A30709" w:rsidRDefault="00A30709" w:rsidP="00E3781E">
      <w:pPr>
        <w:rPr>
          <w:rFonts w:eastAsiaTheme="minorHAnsi" w:cs="Arial"/>
          <w:b/>
          <w:bCs/>
          <w:iCs/>
          <w:color w:val="000000" w:themeColor="text1"/>
          <w:lang w:eastAsia="en-US"/>
        </w:rPr>
      </w:pPr>
    </w:p>
    <w:p w:rsidR="00A30709" w:rsidRDefault="00A30709" w:rsidP="00E3781E">
      <w:pPr>
        <w:rPr>
          <w:rFonts w:eastAsiaTheme="minorHAnsi" w:cs="Arial"/>
          <w:b/>
          <w:bCs/>
          <w:iCs/>
          <w:color w:val="000000" w:themeColor="text1"/>
          <w:lang w:eastAsia="en-US"/>
        </w:rPr>
      </w:pPr>
    </w:p>
    <w:p w:rsidR="00A30709" w:rsidRDefault="00A30709" w:rsidP="00E3781E">
      <w:pPr>
        <w:rPr>
          <w:rFonts w:eastAsiaTheme="minorHAnsi" w:cs="Arial"/>
          <w:b/>
          <w:bCs/>
          <w:iCs/>
          <w:color w:val="000000" w:themeColor="text1"/>
          <w:lang w:eastAsia="en-US"/>
        </w:rPr>
      </w:pPr>
    </w:p>
    <w:p w:rsidR="00A30709" w:rsidRDefault="00A30709" w:rsidP="00E3781E">
      <w:pPr>
        <w:rPr>
          <w:rFonts w:eastAsiaTheme="minorHAnsi" w:cs="Arial"/>
          <w:b/>
          <w:bCs/>
          <w:iCs/>
          <w:color w:val="000000" w:themeColor="text1"/>
          <w:lang w:eastAsia="en-US"/>
        </w:rPr>
      </w:pPr>
    </w:p>
    <w:p w:rsidR="00A30709" w:rsidRDefault="00A30709" w:rsidP="00E3781E">
      <w:pPr>
        <w:rPr>
          <w:rFonts w:eastAsiaTheme="minorHAnsi" w:cs="Arial"/>
          <w:b/>
          <w:bCs/>
          <w:iCs/>
          <w:color w:val="000000" w:themeColor="text1"/>
          <w:lang w:eastAsia="en-US"/>
        </w:rPr>
      </w:pPr>
    </w:p>
    <w:p w:rsidR="00A30709" w:rsidRDefault="00A30709" w:rsidP="00E3781E">
      <w:pPr>
        <w:rPr>
          <w:rFonts w:eastAsiaTheme="minorHAnsi" w:cs="Arial"/>
          <w:b/>
          <w:bCs/>
          <w:iCs/>
          <w:color w:val="000000" w:themeColor="text1"/>
          <w:lang w:eastAsia="en-US"/>
        </w:rPr>
      </w:pPr>
    </w:p>
    <w:p w:rsidR="00283A5A" w:rsidRDefault="00283A5A" w:rsidP="00E3781E">
      <w:pPr>
        <w:rPr>
          <w:rFonts w:eastAsiaTheme="minorHAnsi" w:cs="Arial"/>
          <w:b/>
          <w:bCs/>
          <w:iCs/>
          <w:color w:val="000000" w:themeColor="text1"/>
          <w:lang w:eastAsia="en-US"/>
        </w:rPr>
      </w:pPr>
    </w:p>
    <w:p w:rsidR="00CD3243" w:rsidRPr="00284ABE" w:rsidRDefault="00CD3243" w:rsidP="00E3781E">
      <w:pPr>
        <w:rPr>
          <w:rFonts w:eastAsiaTheme="minorHAnsi" w:cs="Arial"/>
          <w:b/>
          <w:bCs/>
          <w:iCs/>
          <w:color w:val="000000" w:themeColor="text1"/>
          <w:lang w:eastAsia="en-US"/>
        </w:rPr>
      </w:pPr>
    </w:p>
    <w:p w:rsidR="00E3781E" w:rsidRPr="008F585B" w:rsidRDefault="00E56C11" w:rsidP="00E56C11">
      <w:pPr>
        <w:shd w:val="clear" w:color="auto" w:fill="D9D9D9" w:themeFill="background1" w:themeFillShade="D9"/>
        <w:rPr>
          <w:rFonts w:eastAsiaTheme="minorHAnsi" w:cs="Arial"/>
          <w:b/>
          <w:bCs/>
          <w:iCs/>
          <w:color w:val="000000" w:themeColor="text1"/>
          <w:lang w:eastAsia="en-US"/>
        </w:rPr>
      </w:pPr>
      <w:r>
        <w:rPr>
          <w:rFonts w:eastAsiaTheme="minorHAnsi" w:cs="Arial"/>
          <w:b/>
          <w:bCs/>
          <w:iCs/>
          <w:color w:val="000000" w:themeColor="text1"/>
          <w:lang w:eastAsia="en-US"/>
        </w:rPr>
        <w:t>3.</w:t>
      </w:r>
      <w:r>
        <w:rPr>
          <w:rFonts w:eastAsiaTheme="minorHAnsi" w:cs="Arial"/>
          <w:b/>
          <w:bCs/>
          <w:iCs/>
          <w:color w:val="000000" w:themeColor="text1"/>
          <w:lang w:eastAsia="en-US"/>
        </w:rPr>
        <w:tab/>
        <w:t>Commissioning Plan</w:t>
      </w:r>
    </w:p>
    <w:p w:rsidR="007E6DFE" w:rsidRPr="008F585B" w:rsidRDefault="007E6DFE" w:rsidP="00E3781E">
      <w:pPr>
        <w:rPr>
          <w:rFonts w:eastAsiaTheme="minorHAnsi" w:cs="Arial"/>
          <w:b/>
          <w:bCs/>
          <w:iCs/>
          <w:color w:val="000000" w:themeColor="text1"/>
          <w:lang w:eastAsia="en-US"/>
        </w:rPr>
      </w:pPr>
    </w:p>
    <w:p w:rsidR="006A578B" w:rsidRPr="00E56C11" w:rsidRDefault="00E56C11" w:rsidP="006A578B">
      <w:pPr>
        <w:ind w:left="720" w:hanging="720"/>
        <w:rPr>
          <w:rFonts w:eastAsiaTheme="minorHAnsi" w:cs="Arial"/>
          <w:bCs/>
          <w:iCs/>
          <w:color w:val="000000" w:themeColor="text1"/>
          <w:sz w:val="22"/>
          <w:szCs w:val="22"/>
          <w:lang w:eastAsia="en-US"/>
        </w:rPr>
      </w:pPr>
      <w:r w:rsidRPr="00263474">
        <w:rPr>
          <w:rFonts w:eastAsiaTheme="minorHAnsi" w:cs="Arial"/>
          <w:bCs/>
          <w:iCs/>
          <w:color w:val="000000" w:themeColor="text1"/>
          <w:sz w:val="22"/>
          <w:szCs w:val="22"/>
          <w:lang w:eastAsia="en-US"/>
        </w:rPr>
        <w:t>3.1</w:t>
      </w:r>
      <w:r>
        <w:rPr>
          <w:rFonts w:eastAsiaTheme="minorHAnsi" w:cs="Arial"/>
          <w:b/>
          <w:bCs/>
          <w:iCs/>
          <w:color w:val="000000" w:themeColor="text1"/>
          <w:sz w:val="22"/>
          <w:szCs w:val="22"/>
          <w:lang w:eastAsia="en-US"/>
        </w:rPr>
        <w:tab/>
      </w:r>
      <w:r>
        <w:rPr>
          <w:rFonts w:eastAsiaTheme="minorHAnsi" w:cs="Arial"/>
          <w:bCs/>
          <w:iCs/>
          <w:color w:val="000000" w:themeColor="text1"/>
          <w:sz w:val="22"/>
          <w:szCs w:val="22"/>
          <w:lang w:eastAsia="en-US"/>
        </w:rPr>
        <w:t>Telford and W</w:t>
      </w:r>
      <w:r w:rsidR="006A578B">
        <w:rPr>
          <w:rFonts w:eastAsiaTheme="minorHAnsi" w:cs="Arial"/>
          <w:bCs/>
          <w:iCs/>
          <w:color w:val="000000" w:themeColor="text1"/>
          <w:sz w:val="22"/>
          <w:szCs w:val="22"/>
          <w:lang w:eastAsia="en-US"/>
        </w:rPr>
        <w:t>rekin Young Carers Service has been funded through the Local Authority as follows</w:t>
      </w:r>
      <w:r w:rsidR="00B60110">
        <w:rPr>
          <w:rFonts w:eastAsiaTheme="minorHAnsi" w:cs="Arial"/>
          <w:bCs/>
          <w:iCs/>
          <w:color w:val="000000" w:themeColor="text1"/>
          <w:sz w:val="22"/>
          <w:szCs w:val="22"/>
          <w:lang w:eastAsia="en-US"/>
        </w:rPr>
        <w:t>:</w:t>
      </w:r>
    </w:p>
    <w:p w:rsidR="000808EC" w:rsidRPr="006A578B" w:rsidRDefault="000808EC" w:rsidP="00E3781E">
      <w:pPr>
        <w:rPr>
          <w:rFonts w:eastAsiaTheme="minorHAnsi" w:cs="Arial"/>
          <w:b/>
          <w:bCs/>
          <w:iCs/>
          <w:color w:val="000000" w:themeColor="text1"/>
          <w:lang w:eastAsia="en-US"/>
        </w:rPr>
      </w:pPr>
    </w:p>
    <w:tbl>
      <w:tblPr>
        <w:tblStyle w:val="TableGrid"/>
        <w:tblW w:w="0" w:type="auto"/>
        <w:tblInd w:w="817" w:type="dxa"/>
        <w:tblLook w:val="04A0" w:firstRow="1" w:lastRow="0" w:firstColumn="1" w:lastColumn="0" w:noHBand="0" w:noVBand="1"/>
      </w:tblPr>
      <w:tblGrid>
        <w:gridCol w:w="4394"/>
        <w:gridCol w:w="1302"/>
        <w:gridCol w:w="1303"/>
        <w:gridCol w:w="1303"/>
        <w:gridCol w:w="1303"/>
      </w:tblGrid>
      <w:tr w:rsidR="00A156CE" w:rsidRPr="00A156CE" w:rsidTr="006058BA">
        <w:tc>
          <w:tcPr>
            <w:tcW w:w="4394" w:type="dxa"/>
          </w:tcPr>
          <w:p w:rsidR="00A156CE" w:rsidRPr="00A156CE" w:rsidRDefault="00A156CE" w:rsidP="00A156CE">
            <w:pPr>
              <w:jc w:val="center"/>
              <w:rPr>
                <w:rFonts w:eastAsiaTheme="minorHAnsi" w:cs="Arial"/>
                <w:b/>
                <w:bCs/>
                <w:iCs/>
                <w:color w:val="000000" w:themeColor="text1"/>
                <w:sz w:val="22"/>
                <w:szCs w:val="22"/>
                <w:lang w:eastAsia="en-US"/>
              </w:rPr>
            </w:pPr>
          </w:p>
        </w:tc>
        <w:tc>
          <w:tcPr>
            <w:tcW w:w="1302" w:type="dxa"/>
          </w:tcPr>
          <w:p w:rsidR="00A156CE" w:rsidRPr="00A156CE" w:rsidRDefault="00A156CE" w:rsidP="00A156CE">
            <w:pPr>
              <w:jc w:val="center"/>
              <w:rPr>
                <w:rFonts w:eastAsiaTheme="minorHAnsi" w:cs="Arial"/>
                <w:b/>
                <w:bCs/>
                <w:iCs/>
                <w:color w:val="000000" w:themeColor="text1"/>
                <w:sz w:val="22"/>
                <w:szCs w:val="22"/>
                <w:lang w:eastAsia="en-US"/>
              </w:rPr>
            </w:pPr>
            <w:r>
              <w:rPr>
                <w:rFonts w:eastAsiaTheme="minorHAnsi" w:cs="Arial"/>
                <w:b/>
                <w:bCs/>
                <w:iCs/>
                <w:color w:val="000000" w:themeColor="text1"/>
                <w:sz w:val="22"/>
                <w:szCs w:val="22"/>
                <w:lang w:eastAsia="en-US"/>
              </w:rPr>
              <w:t>2010/11</w:t>
            </w:r>
          </w:p>
        </w:tc>
        <w:tc>
          <w:tcPr>
            <w:tcW w:w="1303" w:type="dxa"/>
          </w:tcPr>
          <w:p w:rsidR="00A156CE" w:rsidRPr="00A156CE" w:rsidRDefault="00A156CE" w:rsidP="00A156CE">
            <w:pPr>
              <w:jc w:val="center"/>
              <w:rPr>
                <w:rFonts w:eastAsiaTheme="minorHAnsi" w:cs="Arial"/>
                <w:b/>
                <w:bCs/>
                <w:iCs/>
                <w:color w:val="000000" w:themeColor="text1"/>
                <w:sz w:val="22"/>
                <w:szCs w:val="22"/>
                <w:lang w:eastAsia="en-US"/>
              </w:rPr>
            </w:pPr>
            <w:r>
              <w:rPr>
                <w:rFonts w:eastAsiaTheme="minorHAnsi" w:cs="Arial"/>
                <w:b/>
                <w:bCs/>
                <w:iCs/>
                <w:color w:val="000000" w:themeColor="text1"/>
                <w:sz w:val="22"/>
                <w:szCs w:val="22"/>
                <w:lang w:eastAsia="en-US"/>
              </w:rPr>
              <w:t>2011/12</w:t>
            </w:r>
          </w:p>
        </w:tc>
        <w:tc>
          <w:tcPr>
            <w:tcW w:w="1303" w:type="dxa"/>
          </w:tcPr>
          <w:p w:rsidR="00A156CE" w:rsidRPr="00A156CE" w:rsidRDefault="00A156CE" w:rsidP="00A156CE">
            <w:pPr>
              <w:jc w:val="center"/>
              <w:rPr>
                <w:rFonts w:eastAsiaTheme="minorHAnsi" w:cs="Arial"/>
                <w:b/>
                <w:bCs/>
                <w:iCs/>
                <w:color w:val="000000" w:themeColor="text1"/>
                <w:sz w:val="22"/>
                <w:szCs w:val="22"/>
                <w:lang w:eastAsia="en-US"/>
              </w:rPr>
            </w:pPr>
            <w:r>
              <w:rPr>
                <w:rFonts w:eastAsiaTheme="minorHAnsi" w:cs="Arial"/>
                <w:b/>
                <w:bCs/>
                <w:iCs/>
                <w:color w:val="000000" w:themeColor="text1"/>
                <w:sz w:val="22"/>
                <w:szCs w:val="22"/>
                <w:lang w:eastAsia="en-US"/>
              </w:rPr>
              <w:t>2012/13</w:t>
            </w:r>
          </w:p>
        </w:tc>
        <w:tc>
          <w:tcPr>
            <w:tcW w:w="1303" w:type="dxa"/>
          </w:tcPr>
          <w:p w:rsidR="00A156CE" w:rsidRPr="00A156CE" w:rsidRDefault="00A156CE" w:rsidP="00A156CE">
            <w:pPr>
              <w:jc w:val="center"/>
              <w:rPr>
                <w:rFonts w:eastAsiaTheme="minorHAnsi" w:cs="Arial"/>
                <w:b/>
                <w:bCs/>
                <w:iCs/>
                <w:color w:val="000000" w:themeColor="text1"/>
                <w:sz w:val="22"/>
                <w:szCs w:val="22"/>
                <w:lang w:eastAsia="en-US"/>
              </w:rPr>
            </w:pPr>
            <w:r>
              <w:rPr>
                <w:rFonts w:eastAsiaTheme="minorHAnsi" w:cs="Arial"/>
                <w:b/>
                <w:bCs/>
                <w:iCs/>
                <w:color w:val="000000" w:themeColor="text1"/>
                <w:sz w:val="22"/>
                <w:szCs w:val="22"/>
                <w:lang w:eastAsia="en-US"/>
              </w:rPr>
              <w:t>2013/14</w:t>
            </w:r>
          </w:p>
        </w:tc>
      </w:tr>
      <w:tr w:rsidR="00A156CE" w:rsidRPr="00A156CE" w:rsidTr="006058BA">
        <w:tc>
          <w:tcPr>
            <w:tcW w:w="4394" w:type="dxa"/>
          </w:tcPr>
          <w:p w:rsidR="00A156CE" w:rsidRPr="00A156CE" w:rsidRDefault="00A156CE" w:rsidP="00E3781E">
            <w:pPr>
              <w:rPr>
                <w:rFonts w:eastAsiaTheme="minorHAnsi" w:cs="Arial"/>
                <w:bCs/>
                <w:iCs/>
                <w:color w:val="000000" w:themeColor="text1"/>
                <w:sz w:val="22"/>
                <w:szCs w:val="22"/>
                <w:lang w:eastAsia="en-US"/>
              </w:rPr>
            </w:pPr>
            <w:r w:rsidRPr="00A156CE">
              <w:rPr>
                <w:rFonts w:eastAsiaTheme="minorHAnsi" w:cs="Arial"/>
                <w:bCs/>
                <w:iCs/>
                <w:color w:val="000000" w:themeColor="text1"/>
                <w:sz w:val="22"/>
                <w:szCs w:val="22"/>
                <w:lang w:eastAsia="en-US"/>
              </w:rPr>
              <w:t>Family and Young Carers Path Finder Funding</w:t>
            </w:r>
            <w:r w:rsidR="00B60110">
              <w:rPr>
                <w:rFonts w:eastAsiaTheme="minorHAnsi" w:cs="Arial"/>
                <w:bCs/>
                <w:iCs/>
                <w:color w:val="000000" w:themeColor="text1"/>
                <w:sz w:val="22"/>
                <w:szCs w:val="22"/>
                <w:lang w:eastAsia="en-US"/>
              </w:rPr>
              <w:t xml:space="preserve"> (non recurring)</w:t>
            </w:r>
          </w:p>
        </w:tc>
        <w:tc>
          <w:tcPr>
            <w:tcW w:w="1302" w:type="dxa"/>
          </w:tcPr>
          <w:p w:rsidR="00A156CE" w:rsidRPr="00A156CE" w:rsidRDefault="00C954AF"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£111,584</w:t>
            </w:r>
          </w:p>
        </w:tc>
        <w:tc>
          <w:tcPr>
            <w:tcW w:w="1303" w:type="dxa"/>
          </w:tcPr>
          <w:p w:rsidR="00A156CE" w:rsidRPr="00A156CE" w:rsidRDefault="00263474"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0</w:t>
            </w:r>
          </w:p>
        </w:tc>
        <w:tc>
          <w:tcPr>
            <w:tcW w:w="1303" w:type="dxa"/>
          </w:tcPr>
          <w:p w:rsidR="00A156CE" w:rsidRPr="00A156CE" w:rsidRDefault="00263474"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0</w:t>
            </w:r>
          </w:p>
        </w:tc>
        <w:tc>
          <w:tcPr>
            <w:tcW w:w="1303" w:type="dxa"/>
          </w:tcPr>
          <w:p w:rsidR="00A156CE" w:rsidRPr="00A156CE" w:rsidRDefault="00263474"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0</w:t>
            </w:r>
          </w:p>
        </w:tc>
      </w:tr>
      <w:tr w:rsidR="00A156CE" w:rsidRPr="00A156CE" w:rsidTr="006058BA">
        <w:tc>
          <w:tcPr>
            <w:tcW w:w="4394" w:type="dxa"/>
          </w:tcPr>
          <w:p w:rsidR="00A156CE" w:rsidRPr="00A156CE" w:rsidRDefault="00A156CE"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Core budget (recurring)</w:t>
            </w:r>
          </w:p>
        </w:tc>
        <w:tc>
          <w:tcPr>
            <w:tcW w:w="1302" w:type="dxa"/>
          </w:tcPr>
          <w:p w:rsidR="00A156CE" w:rsidRPr="00A156CE" w:rsidRDefault="00C954AF"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£90,830</w:t>
            </w:r>
          </w:p>
        </w:tc>
        <w:tc>
          <w:tcPr>
            <w:tcW w:w="1303" w:type="dxa"/>
          </w:tcPr>
          <w:p w:rsidR="00A156CE" w:rsidRPr="00A156CE" w:rsidRDefault="00B60110"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£91,000</w:t>
            </w:r>
          </w:p>
        </w:tc>
        <w:tc>
          <w:tcPr>
            <w:tcW w:w="1303" w:type="dxa"/>
          </w:tcPr>
          <w:p w:rsidR="00A156CE" w:rsidRPr="00A156CE" w:rsidRDefault="00C954AF"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£91,000</w:t>
            </w:r>
          </w:p>
        </w:tc>
        <w:tc>
          <w:tcPr>
            <w:tcW w:w="1303" w:type="dxa"/>
          </w:tcPr>
          <w:p w:rsidR="00A156CE" w:rsidRPr="00A156CE" w:rsidRDefault="00263474"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0</w:t>
            </w:r>
          </w:p>
        </w:tc>
      </w:tr>
      <w:tr w:rsidR="00A156CE" w:rsidRPr="00A156CE" w:rsidTr="006058BA">
        <w:tc>
          <w:tcPr>
            <w:tcW w:w="4394" w:type="dxa"/>
          </w:tcPr>
          <w:p w:rsidR="00A156CE" w:rsidRPr="00A156CE" w:rsidRDefault="00A156CE"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Carers budget</w:t>
            </w:r>
            <w:r w:rsidR="00C954AF">
              <w:rPr>
                <w:rFonts w:eastAsiaTheme="minorHAnsi" w:cs="Arial"/>
                <w:bCs/>
                <w:iCs/>
                <w:color w:val="000000" w:themeColor="text1"/>
                <w:sz w:val="22"/>
                <w:szCs w:val="22"/>
                <w:lang w:eastAsia="en-US"/>
              </w:rPr>
              <w:t xml:space="preserve">: </w:t>
            </w:r>
            <w:r>
              <w:rPr>
                <w:rFonts w:eastAsiaTheme="minorHAnsi" w:cs="Arial"/>
                <w:bCs/>
                <w:iCs/>
                <w:color w:val="000000" w:themeColor="text1"/>
                <w:sz w:val="22"/>
                <w:szCs w:val="22"/>
                <w:lang w:eastAsia="en-US"/>
              </w:rPr>
              <w:t>young carers allocation (recurring</w:t>
            </w:r>
            <w:r w:rsidR="00B60110">
              <w:rPr>
                <w:rFonts w:eastAsiaTheme="minorHAnsi" w:cs="Arial"/>
                <w:bCs/>
                <w:iCs/>
                <w:color w:val="000000" w:themeColor="text1"/>
                <w:sz w:val="22"/>
                <w:szCs w:val="22"/>
                <w:lang w:eastAsia="en-US"/>
              </w:rPr>
              <w:t>)</w:t>
            </w:r>
            <w:r w:rsidR="00C954AF">
              <w:rPr>
                <w:rFonts w:eastAsiaTheme="minorHAnsi" w:cs="Arial"/>
                <w:bCs/>
                <w:iCs/>
                <w:color w:val="000000" w:themeColor="text1"/>
                <w:sz w:val="22"/>
                <w:szCs w:val="22"/>
                <w:lang w:eastAsia="en-US"/>
              </w:rPr>
              <w:t xml:space="preserve"> </w:t>
            </w:r>
          </w:p>
        </w:tc>
        <w:tc>
          <w:tcPr>
            <w:tcW w:w="1302" w:type="dxa"/>
          </w:tcPr>
          <w:p w:rsidR="00A156CE" w:rsidRPr="00A156CE" w:rsidRDefault="00C954AF"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0</w:t>
            </w:r>
          </w:p>
        </w:tc>
        <w:tc>
          <w:tcPr>
            <w:tcW w:w="1303" w:type="dxa"/>
          </w:tcPr>
          <w:p w:rsidR="00A156CE" w:rsidRPr="00A156CE" w:rsidRDefault="00263474"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0</w:t>
            </w:r>
          </w:p>
        </w:tc>
        <w:tc>
          <w:tcPr>
            <w:tcW w:w="1303" w:type="dxa"/>
          </w:tcPr>
          <w:p w:rsidR="00C954AF" w:rsidRPr="00A156CE" w:rsidRDefault="00C954AF" w:rsidP="00263474">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w:t>
            </w:r>
            <w:r w:rsidR="00263474">
              <w:rPr>
                <w:rFonts w:eastAsiaTheme="minorHAnsi" w:cs="Arial"/>
                <w:bCs/>
                <w:iCs/>
                <w:color w:val="000000" w:themeColor="text1"/>
                <w:sz w:val="22"/>
                <w:szCs w:val="22"/>
                <w:lang w:eastAsia="en-US"/>
              </w:rPr>
              <w:t>6,000</w:t>
            </w:r>
          </w:p>
        </w:tc>
        <w:tc>
          <w:tcPr>
            <w:tcW w:w="1303" w:type="dxa"/>
          </w:tcPr>
          <w:p w:rsidR="00A156CE" w:rsidRPr="00A156CE" w:rsidRDefault="00263474"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0</w:t>
            </w:r>
          </w:p>
        </w:tc>
      </w:tr>
      <w:tr w:rsidR="00C954AF" w:rsidRPr="00A156CE" w:rsidTr="006058BA">
        <w:tc>
          <w:tcPr>
            <w:tcW w:w="4394" w:type="dxa"/>
          </w:tcPr>
          <w:p w:rsidR="00C954AF" w:rsidRDefault="00B60110"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 xml:space="preserve">Young Carers Service slippage </w:t>
            </w:r>
            <w:r w:rsidR="00C954AF">
              <w:rPr>
                <w:rFonts w:eastAsiaTheme="minorHAnsi" w:cs="Arial"/>
                <w:bCs/>
                <w:iCs/>
                <w:color w:val="000000" w:themeColor="text1"/>
                <w:sz w:val="22"/>
                <w:szCs w:val="22"/>
                <w:lang w:eastAsia="en-US"/>
              </w:rPr>
              <w:t>(non recurring)</w:t>
            </w:r>
          </w:p>
        </w:tc>
        <w:tc>
          <w:tcPr>
            <w:tcW w:w="1302" w:type="dxa"/>
          </w:tcPr>
          <w:p w:rsidR="00C954AF" w:rsidRDefault="00C954AF"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0</w:t>
            </w:r>
          </w:p>
        </w:tc>
        <w:tc>
          <w:tcPr>
            <w:tcW w:w="1303" w:type="dxa"/>
          </w:tcPr>
          <w:p w:rsidR="00C954AF" w:rsidRDefault="00263474"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0</w:t>
            </w:r>
          </w:p>
        </w:tc>
        <w:tc>
          <w:tcPr>
            <w:tcW w:w="1303" w:type="dxa"/>
          </w:tcPr>
          <w:p w:rsidR="00C954AF" w:rsidRDefault="00C954AF"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£20,000</w:t>
            </w:r>
          </w:p>
        </w:tc>
        <w:tc>
          <w:tcPr>
            <w:tcW w:w="1303" w:type="dxa"/>
          </w:tcPr>
          <w:p w:rsidR="00C954AF" w:rsidRDefault="0049566E"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(£20,000)</w:t>
            </w:r>
          </w:p>
        </w:tc>
      </w:tr>
      <w:tr w:rsidR="0049566E" w:rsidRPr="00A156CE" w:rsidTr="006058BA">
        <w:tc>
          <w:tcPr>
            <w:tcW w:w="4394" w:type="dxa"/>
          </w:tcPr>
          <w:p w:rsidR="0049566E" w:rsidRDefault="0049566E"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 xml:space="preserve">Externally secured Funding </w:t>
            </w:r>
            <w:r w:rsidR="00B60110">
              <w:rPr>
                <w:rFonts w:eastAsiaTheme="minorHAnsi" w:cs="Arial"/>
                <w:bCs/>
                <w:iCs/>
                <w:color w:val="000000" w:themeColor="text1"/>
                <w:sz w:val="22"/>
                <w:szCs w:val="22"/>
                <w:lang w:eastAsia="en-US"/>
              </w:rPr>
              <w:t>(non recurring)</w:t>
            </w:r>
          </w:p>
        </w:tc>
        <w:tc>
          <w:tcPr>
            <w:tcW w:w="1302" w:type="dxa"/>
          </w:tcPr>
          <w:p w:rsidR="0049566E" w:rsidRDefault="0049566E" w:rsidP="00E3781E">
            <w:pPr>
              <w:rPr>
                <w:rFonts w:eastAsiaTheme="minorHAnsi" w:cs="Arial"/>
                <w:bCs/>
                <w:iCs/>
                <w:color w:val="000000" w:themeColor="text1"/>
                <w:sz w:val="22"/>
                <w:szCs w:val="22"/>
                <w:lang w:eastAsia="en-US"/>
              </w:rPr>
            </w:pPr>
          </w:p>
        </w:tc>
        <w:tc>
          <w:tcPr>
            <w:tcW w:w="1303" w:type="dxa"/>
          </w:tcPr>
          <w:p w:rsidR="0049566E" w:rsidRDefault="0049566E" w:rsidP="00E3781E">
            <w:pPr>
              <w:rPr>
                <w:rFonts w:eastAsiaTheme="minorHAnsi" w:cs="Arial"/>
                <w:bCs/>
                <w:iCs/>
                <w:color w:val="000000" w:themeColor="text1"/>
                <w:sz w:val="22"/>
                <w:szCs w:val="22"/>
                <w:lang w:eastAsia="en-US"/>
              </w:rPr>
            </w:pPr>
          </w:p>
        </w:tc>
        <w:tc>
          <w:tcPr>
            <w:tcW w:w="1303" w:type="dxa"/>
          </w:tcPr>
          <w:p w:rsidR="0049566E" w:rsidRDefault="0049566E" w:rsidP="00E3781E">
            <w:pPr>
              <w:rPr>
                <w:rFonts w:eastAsiaTheme="minorHAnsi" w:cs="Arial"/>
                <w:bCs/>
                <w:iCs/>
                <w:color w:val="000000" w:themeColor="text1"/>
                <w:sz w:val="22"/>
                <w:szCs w:val="22"/>
                <w:lang w:eastAsia="en-US"/>
              </w:rPr>
            </w:pPr>
          </w:p>
        </w:tc>
        <w:tc>
          <w:tcPr>
            <w:tcW w:w="1303" w:type="dxa"/>
          </w:tcPr>
          <w:p w:rsidR="0049566E" w:rsidRDefault="0049566E" w:rsidP="00E3781E">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(£7,000)</w:t>
            </w:r>
          </w:p>
        </w:tc>
      </w:tr>
      <w:tr w:rsidR="00A156CE" w:rsidRPr="00A156CE" w:rsidTr="006058BA">
        <w:tc>
          <w:tcPr>
            <w:tcW w:w="4394" w:type="dxa"/>
          </w:tcPr>
          <w:p w:rsidR="00A156CE" w:rsidRPr="00B60110" w:rsidRDefault="00A156CE" w:rsidP="00E3781E">
            <w:pPr>
              <w:rPr>
                <w:rFonts w:eastAsiaTheme="minorHAnsi" w:cs="Arial"/>
                <w:b/>
                <w:bCs/>
                <w:iCs/>
                <w:color w:val="000000" w:themeColor="text1"/>
                <w:sz w:val="22"/>
                <w:szCs w:val="22"/>
                <w:lang w:eastAsia="en-US"/>
              </w:rPr>
            </w:pPr>
            <w:r w:rsidRPr="00B60110">
              <w:rPr>
                <w:rFonts w:eastAsiaTheme="minorHAnsi" w:cs="Arial"/>
                <w:b/>
                <w:bCs/>
                <w:iCs/>
                <w:color w:val="000000" w:themeColor="text1"/>
                <w:sz w:val="22"/>
                <w:szCs w:val="22"/>
                <w:lang w:eastAsia="en-US"/>
              </w:rPr>
              <w:t>Total Value of contract</w:t>
            </w:r>
          </w:p>
        </w:tc>
        <w:tc>
          <w:tcPr>
            <w:tcW w:w="1302" w:type="dxa"/>
          </w:tcPr>
          <w:p w:rsidR="00A156CE" w:rsidRPr="00B60110" w:rsidRDefault="00A156CE" w:rsidP="00E3781E">
            <w:pPr>
              <w:rPr>
                <w:rFonts w:eastAsiaTheme="minorHAnsi" w:cs="Arial"/>
                <w:b/>
                <w:bCs/>
                <w:iCs/>
                <w:color w:val="000000" w:themeColor="text1"/>
                <w:sz w:val="22"/>
                <w:szCs w:val="22"/>
                <w:lang w:eastAsia="en-US"/>
              </w:rPr>
            </w:pPr>
            <w:r w:rsidRPr="00B60110">
              <w:rPr>
                <w:rFonts w:eastAsiaTheme="minorHAnsi" w:cs="Arial"/>
                <w:b/>
                <w:bCs/>
                <w:iCs/>
                <w:color w:val="000000" w:themeColor="text1"/>
                <w:sz w:val="22"/>
                <w:szCs w:val="22"/>
                <w:lang w:eastAsia="en-US"/>
              </w:rPr>
              <w:t>£202,414</w:t>
            </w:r>
          </w:p>
        </w:tc>
        <w:tc>
          <w:tcPr>
            <w:tcW w:w="1303" w:type="dxa"/>
          </w:tcPr>
          <w:p w:rsidR="00A156CE" w:rsidRPr="00B60110" w:rsidRDefault="00A156CE" w:rsidP="00E3781E">
            <w:pPr>
              <w:rPr>
                <w:rFonts w:eastAsiaTheme="minorHAnsi" w:cs="Arial"/>
                <w:b/>
                <w:bCs/>
                <w:iCs/>
                <w:color w:val="000000" w:themeColor="text1"/>
                <w:sz w:val="22"/>
                <w:szCs w:val="22"/>
                <w:lang w:eastAsia="en-US"/>
              </w:rPr>
            </w:pPr>
            <w:r w:rsidRPr="00B60110">
              <w:rPr>
                <w:rFonts w:eastAsiaTheme="minorHAnsi" w:cs="Arial"/>
                <w:b/>
                <w:bCs/>
                <w:iCs/>
                <w:color w:val="000000" w:themeColor="text1"/>
                <w:sz w:val="22"/>
                <w:szCs w:val="22"/>
                <w:lang w:eastAsia="en-US"/>
              </w:rPr>
              <w:t>£91,000</w:t>
            </w:r>
          </w:p>
        </w:tc>
        <w:tc>
          <w:tcPr>
            <w:tcW w:w="1303" w:type="dxa"/>
          </w:tcPr>
          <w:p w:rsidR="00A156CE" w:rsidRPr="00B60110" w:rsidRDefault="00A156CE" w:rsidP="00E3781E">
            <w:pPr>
              <w:rPr>
                <w:rFonts w:eastAsiaTheme="minorHAnsi" w:cs="Arial"/>
                <w:b/>
                <w:bCs/>
                <w:iCs/>
                <w:color w:val="000000" w:themeColor="text1"/>
                <w:sz w:val="22"/>
                <w:szCs w:val="22"/>
                <w:lang w:eastAsia="en-US"/>
              </w:rPr>
            </w:pPr>
            <w:r w:rsidRPr="00B60110">
              <w:rPr>
                <w:rFonts w:eastAsiaTheme="minorHAnsi" w:cs="Arial"/>
                <w:b/>
                <w:bCs/>
                <w:iCs/>
                <w:color w:val="000000" w:themeColor="text1"/>
                <w:sz w:val="22"/>
                <w:szCs w:val="22"/>
                <w:lang w:eastAsia="en-US"/>
              </w:rPr>
              <w:t>£117,000</w:t>
            </w:r>
          </w:p>
        </w:tc>
        <w:tc>
          <w:tcPr>
            <w:tcW w:w="1303" w:type="dxa"/>
          </w:tcPr>
          <w:p w:rsidR="00A156CE" w:rsidRPr="00B60110" w:rsidRDefault="00A156CE" w:rsidP="00E3781E">
            <w:pPr>
              <w:rPr>
                <w:rFonts w:eastAsiaTheme="minorHAnsi" w:cs="Arial"/>
                <w:b/>
                <w:bCs/>
                <w:iCs/>
                <w:color w:val="000000" w:themeColor="text1"/>
                <w:sz w:val="22"/>
                <w:szCs w:val="22"/>
                <w:lang w:eastAsia="en-US"/>
              </w:rPr>
            </w:pPr>
            <w:r w:rsidRPr="00B60110">
              <w:rPr>
                <w:rFonts w:eastAsiaTheme="minorHAnsi" w:cs="Arial"/>
                <w:b/>
                <w:bCs/>
                <w:iCs/>
                <w:color w:val="000000" w:themeColor="text1"/>
                <w:sz w:val="22"/>
                <w:szCs w:val="22"/>
                <w:lang w:eastAsia="en-US"/>
              </w:rPr>
              <w:t>£90,000</w:t>
            </w:r>
          </w:p>
        </w:tc>
      </w:tr>
    </w:tbl>
    <w:p w:rsidR="000808EC" w:rsidRPr="00320377" w:rsidRDefault="000808EC" w:rsidP="00E3781E">
      <w:pPr>
        <w:rPr>
          <w:rFonts w:eastAsiaTheme="minorHAnsi" w:cs="Arial"/>
          <w:b/>
          <w:bCs/>
          <w:iCs/>
          <w:color w:val="000000" w:themeColor="text1"/>
          <w:lang w:eastAsia="en-US"/>
        </w:rPr>
      </w:pPr>
    </w:p>
    <w:p w:rsidR="000808EC" w:rsidRDefault="00263474" w:rsidP="00263474">
      <w:pPr>
        <w:ind w:left="720" w:hanging="720"/>
        <w:rPr>
          <w:rFonts w:eastAsiaTheme="minorHAnsi" w:cs="Arial"/>
          <w:bCs/>
          <w:iCs/>
          <w:color w:val="000000" w:themeColor="text1"/>
          <w:sz w:val="22"/>
          <w:szCs w:val="22"/>
          <w:lang w:eastAsia="en-US"/>
        </w:rPr>
      </w:pPr>
      <w:r w:rsidRPr="00263474">
        <w:rPr>
          <w:rFonts w:eastAsiaTheme="minorHAnsi" w:cs="Arial"/>
          <w:bCs/>
          <w:iCs/>
          <w:color w:val="000000" w:themeColor="text1"/>
          <w:sz w:val="22"/>
          <w:szCs w:val="22"/>
          <w:lang w:eastAsia="en-US"/>
        </w:rPr>
        <w:t>3.2</w:t>
      </w:r>
      <w:r w:rsidRPr="00263474">
        <w:rPr>
          <w:rFonts w:eastAsiaTheme="minorHAnsi" w:cs="Arial"/>
          <w:bCs/>
          <w:iCs/>
          <w:color w:val="000000" w:themeColor="text1"/>
          <w:sz w:val="22"/>
          <w:szCs w:val="22"/>
          <w:lang w:eastAsia="en-US"/>
        </w:rPr>
        <w:tab/>
      </w:r>
      <w:r>
        <w:rPr>
          <w:rFonts w:eastAsiaTheme="minorHAnsi" w:cs="Arial"/>
          <w:bCs/>
          <w:iCs/>
          <w:color w:val="000000" w:themeColor="text1"/>
          <w:sz w:val="22"/>
          <w:szCs w:val="22"/>
          <w:lang w:eastAsia="en-US"/>
        </w:rPr>
        <w:t xml:space="preserve">The pathfinder funding enabled the expansion of the service to include four key worker roles (including one focussing on transition for adult carers), targeting families with multiple and complex needs using a whole family approach. This funding came to an end in </w:t>
      </w:r>
      <w:r w:rsidRPr="0049566E">
        <w:rPr>
          <w:rFonts w:eastAsiaTheme="minorHAnsi" w:cs="Arial"/>
          <w:b/>
          <w:bCs/>
          <w:iCs/>
          <w:color w:val="000000" w:themeColor="text1"/>
          <w:sz w:val="22"/>
          <w:szCs w:val="22"/>
          <w:lang w:eastAsia="en-US"/>
        </w:rPr>
        <w:t>March 2011</w:t>
      </w:r>
      <w:r w:rsidR="0049566E">
        <w:rPr>
          <w:rFonts w:eastAsiaTheme="minorHAnsi" w:cs="Arial"/>
          <w:bCs/>
          <w:iCs/>
          <w:color w:val="000000" w:themeColor="text1"/>
          <w:sz w:val="22"/>
          <w:szCs w:val="22"/>
          <w:lang w:eastAsia="en-US"/>
        </w:rPr>
        <w:t xml:space="preserve"> and whilst no recurring source of funding was secured it was agreed that the pathfinder elements should continue into </w:t>
      </w:r>
      <w:r w:rsidR="0049566E" w:rsidRPr="0049566E">
        <w:rPr>
          <w:rFonts w:eastAsiaTheme="minorHAnsi" w:cs="Arial"/>
          <w:b/>
          <w:bCs/>
          <w:iCs/>
          <w:color w:val="000000" w:themeColor="text1"/>
          <w:sz w:val="22"/>
          <w:szCs w:val="22"/>
          <w:lang w:eastAsia="en-US"/>
        </w:rPr>
        <w:t>2011/12</w:t>
      </w:r>
      <w:r w:rsidR="0049566E">
        <w:rPr>
          <w:rFonts w:eastAsiaTheme="minorHAnsi" w:cs="Arial"/>
          <w:bCs/>
          <w:iCs/>
          <w:color w:val="000000" w:themeColor="text1"/>
          <w:sz w:val="22"/>
          <w:szCs w:val="22"/>
          <w:lang w:eastAsia="en-US"/>
        </w:rPr>
        <w:t xml:space="preserve"> using pathfinder slippage monies and reserves.</w:t>
      </w:r>
    </w:p>
    <w:p w:rsidR="0049566E" w:rsidRDefault="0049566E" w:rsidP="00263474">
      <w:pPr>
        <w:ind w:left="720" w:hanging="720"/>
        <w:rPr>
          <w:rFonts w:eastAsiaTheme="minorHAnsi" w:cs="Arial"/>
          <w:bCs/>
          <w:iCs/>
          <w:color w:val="000000" w:themeColor="text1"/>
          <w:sz w:val="22"/>
          <w:szCs w:val="22"/>
          <w:lang w:eastAsia="en-US"/>
        </w:rPr>
      </w:pPr>
    </w:p>
    <w:p w:rsidR="0049566E" w:rsidRDefault="006058BA" w:rsidP="00263474">
      <w:pPr>
        <w:ind w:left="720" w:hanging="720"/>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3.3</w:t>
      </w:r>
      <w:r w:rsidR="0049566E">
        <w:rPr>
          <w:rFonts w:eastAsiaTheme="minorHAnsi" w:cs="Arial"/>
          <w:bCs/>
          <w:iCs/>
          <w:color w:val="000000" w:themeColor="text1"/>
          <w:sz w:val="22"/>
          <w:szCs w:val="22"/>
          <w:lang w:eastAsia="en-US"/>
        </w:rPr>
        <w:tab/>
      </w:r>
      <w:r w:rsidR="0049566E" w:rsidRPr="00B60110">
        <w:rPr>
          <w:rFonts w:eastAsiaTheme="minorHAnsi" w:cs="Arial"/>
          <w:bCs/>
          <w:iCs/>
          <w:color w:val="000000" w:themeColor="text1"/>
          <w:sz w:val="22"/>
          <w:szCs w:val="22"/>
          <w:u w:val="single"/>
          <w:lang w:eastAsia="en-US"/>
        </w:rPr>
        <w:t>Breakdown of Core funding</w:t>
      </w:r>
      <w:r w:rsidRPr="00B60110">
        <w:rPr>
          <w:rFonts w:eastAsiaTheme="minorHAnsi" w:cs="Arial"/>
          <w:bCs/>
          <w:iCs/>
          <w:color w:val="000000" w:themeColor="text1"/>
          <w:sz w:val="22"/>
          <w:szCs w:val="22"/>
          <w:u w:val="single"/>
          <w:lang w:eastAsia="en-US"/>
        </w:rPr>
        <w:t xml:space="preserve"> (£90K)</w:t>
      </w:r>
      <w:r w:rsidR="0049566E" w:rsidRPr="00B60110">
        <w:rPr>
          <w:rFonts w:eastAsiaTheme="minorHAnsi" w:cs="Arial"/>
          <w:bCs/>
          <w:iCs/>
          <w:color w:val="000000" w:themeColor="text1"/>
          <w:sz w:val="22"/>
          <w:szCs w:val="22"/>
          <w:u w:val="single"/>
          <w:lang w:eastAsia="en-US"/>
        </w:rPr>
        <w:t xml:space="preserve"> expenditure 2013/2014:</w:t>
      </w:r>
      <w:r w:rsidR="0049566E">
        <w:rPr>
          <w:rFonts w:eastAsiaTheme="minorHAnsi" w:cs="Arial"/>
          <w:bCs/>
          <w:iCs/>
          <w:color w:val="000000" w:themeColor="text1"/>
          <w:sz w:val="22"/>
          <w:szCs w:val="22"/>
          <w:lang w:eastAsia="en-US"/>
        </w:rPr>
        <w:t xml:space="preserve"> </w:t>
      </w:r>
    </w:p>
    <w:p w:rsidR="006058BA" w:rsidRPr="00263474" w:rsidRDefault="006058BA" w:rsidP="006058BA">
      <w:pPr>
        <w:rPr>
          <w:rFonts w:eastAsiaTheme="minorHAnsi" w:cs="Arial"/>
          <w:bCs/>
          <w:iCs/>
          <w:color w:val="000000" w:themeColor="text1"/>
          <w:sz w:val="22"/>
          <w:szCs w:val="22"/>
          <w:lang w:eastAsia="en-US"/>
        </w:rPr>
      </w:pPr>
    </w:p>
    <w:tbl>
      <w:tblPr>
        <w:tblStyle w:val="TableGrid"/>
        <w:tblW w:w="0" w:type="auto"/>
        <w:tblInd w:w="720" w:type="dxa"/>
        <w:tblLook w:val="04A0" w:firstRow="1" w:lastRow="0" w:firstColumn="1" w:lastColumn="0" w:noHBand="0" w:noVBand="1"/>
      </w:tblPr>
      <w:tblGrid>
        <w:gridCol w:w="7185"/>
        <w:gridCol w:w="2517"/>
      </w:tblGrid>
      <w:tr w:rsidR="006058BA" w:rsidTr="006058BA">
        <w:tc>
          <w:tcPr>
            <w:tcW w:w="7185" w:type="dxa"/>
          </w:tcPr>
          <w:p w:rsidR="006058BA" w:rsidRDefault="006058BA" w:rsidP="00263474">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12 hours Manager post (24hrs funding provided by adult services)</w:t>
            </w:r>
          </w:p>
        </w:tc>
        <w:tc>
          <w:tcPr>
            <w:tcW w:w="2517" w:type="dxa"/>
          </w:tcPr>
          <w:p w:rsidR="006058BA" w:rsidRDefault="006058BA" w:rsidP="00263474">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£11,168</w:t>
            </w:r>
          </w:p>
        </w:tc>
      </w:tr>
      <w:tr w:rsidR="006058BA" w:rsidTr="006058BA">
        <w:tc>
          <w:tcPr>
            <w:tcW w:w="7185" w:type="dxa"/>
          </w:tcPr>
          <w:p w:rsidR="006058BA" w:rsidRDefault="006058BA" w:rsidP="00263474">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36 hours key worker</w:t>
            </w:r>
          </w:p>
        </w:tc>
        <w:tc>
          <w:tcPr>
            <w:tcW w:w="2517" w:type="dxa"/>
          </w:tcPr>
          <w:p w:rsidR="006058BA" w:rsidRDefault="006058BA" w:rsidP="00263474">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£23,115</w:t>
            </w:r>
          </w:p>
        </w:tc>
      </w:tr>
      <w:tr w:rsidR="006058BA" w:rsidTr="006058BA">
        <w:tc>
          <w:tcPr>
            <w:tcW w:w="7185" w:type="dxa"/>
          </w:tcPr>
          <w:p w:rsidR="006058BA" w:rsidRDefault="006058BA" w:rsidP="00263474">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30 hours befriending</w:t>
            </w:r>
          </w:p>
        </w:tc>
        <w:tc>
          <w:tcPr>
            <w:tcW w:w="2517" w:type="dxa"/>
          </w:tcPr>
          <w:p w:rsidR="006058BA" w:rsidRDefault="006058BA" w:rsidP="00263474">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£19,130</w:t>
            </w:r>
          </w:p>
        </w:tc>
      </w:tr>
      <w:tr w:rsidR="006058BA" w:rsidTr="006058BA">
        <w:tc>
          <w:tcPr>
            <w:tcW w:w="7185" w:type="dxa"/>
          </w:tcPr>
          <w:p w:rsidR="006058BA" w:rsidRDefault="006058BA" w:rsidP="00263474">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Running costs</w:t>
            </w:r>
          </w:p>
        </w:tc>
        <w:tc>
          <w:tcPr>
            <w:tcW w:w="2517" w:type="dxa"/>
          </w:tcPr>
          <w:p w:rsidR="006058BA" w:rsidRDefault="006058BA" w:rsidP="00263474">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£14,000</w:t>
            </w:r>
          </w:p>
        </w:tc>
      </w:tr>
      <w:tr w:rsidR="006058BA" w:rsidTr="006058BA">
        <w:tc>
          <w:tcPr>
            <w:tcW w:w="7185" w:type="dxa"/>
          </w:tcPr>
          <w:p w:rsidR="006058BA" w:rsidRDefault="006058BA" w:rsidP="00263474">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Management costs</w:t>
            </w:r>
          </w:p>
        </w:tc>
        <w:tc>
          <w:tcPr>
            <w:tcW w:w="2517" w:type="dxa"/>
          </w:tcPr>
          <w:p w:rsidR="006058BA" w:rsidRDefault="006058BA" w:rsidP="00263474">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£4,462</w:t>
            </w:r>
          </w:p>
        </w:tc>
      </w:tr>
      <w:tr w:rsidR="006058BA" w:rsidTr="006058BA">
        <w:tc>
          <w:tcPr>
            <w:tcW w:w="7185" w:type="dxa"/>
          </w:tcPr>
          <w:p w:rsidR="006058BA" w:rsidRDefault="006058BA" w:rsidP="00263474">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Activities / transport</w:t>
            </w:r>
          </w:p>
        </w:tc>
        <w:tc>
          <w:tcPr>
            <w:tcW w:w="2517" w:type="dxa"/>
          </w:tcPr>
          <w:p w:rsidR="006058BA" w:rsidRDefault="006058BA" w:rsidP="00263474">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£12,000</w:t>
            </w:r>
          </w:p>
        </w:tc>
      </w:tr>
      <w:tr w:rsidR="006058BA" w:rsidTr="006058BA">
        <w:tc>
          <w:tcPr>
            <w:tcW w:w="7185" w:type="dxa"/>
          </w:tcPr>
          <w:p w:rsidR="006058BA" w:rsidRDefault="006058BA" w:rsidP="00263474">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Volunteer expenses</w:t>
            </w:r>
          </w:p>
        </w:tc>
        <w:tc>
          <w:tcPr>
            <w:tcW w:w="2517" w:type="dxa"/>
          </w:tcPr>
          <w:p w:rsidR="006058BA" w:rsidRDefault="006058BA" w:rsidP="00263474">
            <w:pPr>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£6,000</w:t>
            </w:r>
          </w:p>
        </w:tc>
      </w:tr>
      <w:tr w:rsidR="006058BA" w:rsidTr="006058BA">
        <w:tc>
          <w:tcPr>
            <w:tcW w:w="7185" w:type="dxa"/>
          </w:tcPr>
          <w:p w:rsidR="006058BA" w:rsidRPr="006058BA" w:rsidRDefault="006058BA" w:rsidP="00263474">
            <w:pPr>
              <w:rPr>
                <w:rFonts w:eastAsiaTheme="minorHAnsi" w:cs="Arial"/>
                <w:b/>
                <w:bCs/>
                <w:iCs/>
                <w:color w:val="000000" w:themeColor="text1"/>
                <w:sz w:val="22"/>
                <w:szCs w:val="22"/>
                <w:lang w:eastAsia="en-US"/>
              </w:rPr>
            </w:pPr>
            <w:r w:rsidRPr="006058BA">
              <w:rPr>
                <w:rFonts w:eastAsiaTheme="minorHAnsi" w:cs="Arial"/>
                <w:b/>
                <w:bCs/>
                <w:iCs/>
                <w:color w:val="000000" w:themeColor="text1"/>
                <w:sz w:val="22"/>
                <w:szCs w:val="22"/>
                <w:lang w:eastAsia="en-US"/>
              </w:rPr>
              <w:t>Total</w:t>
            </w:r>
          </w:p>
        </w:tc>
        <w:tc>
          <w:tcPr>
            <w:tcW w:w="2517" w:type="dxa"/>
          </w:tcPr>
          <w:p w:rsidR="006058BA" w:rsidRPr="006058BA" w:rsidRDefault="006058BA" w:rsidP="00263474">
            <w:pPr>
              <w:rPr>
                <w:rFonts w:eastAsiaTheme="minorHAnsi" w:cs="Arial"/>
                <w:b/>
                <w:bCs/>
                <w:iCs/>
                <w:color w:val="000000" w:themeColor="text1"/>
                <w:sz w:val="22"/>
                <w:szCs w:val="22"/>
                <w:lang w:eastAsia="en-US"/>
              </w:rPr>
            </w:pPr>
            <w:r w:rsidRPr="006058BA">
              <w:rPr>
                <w:rFonts w:eastAsiaTheme="minorHAnsi" w:cs="Arial"/>
                <w:b/>
                <w:bCs/>
                <w:iCs/>
                <w:color w:val="000000" w:themeColor="text1"/>
                <w:sz w:val="22"/>
                <w:szCs w:val="22"/>
                <w:lang w:eastAsia="en-US"/>
              </w:rPr>
              <w:t>£89,875</w:t>
            </w:r>
          </w:p>
        </w:tc>
      </w:tr>
    </w:tbl>
    <w:p w:rsidR="0049566E" w:rsidRPr="00263474" w:rsidRDefault="0049566E" w:rsidP="00263474">
      <w:pPr>
        <w:ind w:left="720" w:hanging="720"/>
        <w:rPr>
          <w:rFonts w:eastAsiaTheme="minorHAnsi" w:cs="Arial"/>
          <w:bCs/>
          <w:iCs/>
          <w:color w:val="000000" w:themeColor="text1"/>
          <w:sz w:val="22"/>
          <w:szCs w:val="22"/>
          <w:lang w:eastAsia="en-US"/>
        </w:rPr>
      </w:pPr>
    </w:p>
    <w:p w:rsidR="000808EC" w:rsidRDefault="006058BA" w:rsidP="006058BA">
      <w:pPr>
        <w:ind w:left="720"/>
        <w:rPr>
          <w:rFonts w:eastAsiaTheme="minorHAnsi" w:cs="Arial"/>
          <w:bCs/>
          <w:iCs/>
          <w:color w:val="000000" w:themeColor="text1"/>
          <w:sz w:val="22"/>
          <w:szCs w:val="22"/>
          <w:lang w:eastAsia="en-US"/>
        </w:rPr>
      </w:pPr>
      <w:r w:rsidRPr="006058BA">
        <w:rPr>
          <w:rFonts w:eastAsiaTheme="minorHAnsi" w:cs="Arial"/>
          <w:bCs/>
          <w:iCs/>
          <w:color w:val="000000" w:themeColor="text1"/>
          <w:sz w:val="22"/>
          <w:szCs w:val="22"/>
          <w:lang w:eastAsia="en-US"/>
        </w:rPr>
        <w:t>In addition to this Telford and Wre</w:t>
      </w:r>
      <w:r>
        <w:rPr>
          <w:rFonts w:eastAsiaTheme="minorHAnsi" w:cs="Arial"/>
          <w:bCs/>
          <w:iCs/>
          <w:color w:val="000000" w:themeColor="text1"/>
          <w:sz w:val="22"/>
          <w:szCs w:val="22"/>
          <w:lang w:eastAsia="en-US"/>
        </w:rPr>
        <w:t xml:space="preserve">kin Young Carers Service secured funding in March 2012 from Children in Need for </w:t>
      </w:r>
      <w:r w:rsidRPr="006058BA">
        <w:rPr>
          <w:rFonts w:eastAsiaTheme="minorHAnsi" w:cs="Arial"/>
          <w:b/>
          <w:bCs/>
          <w:iCs/>
          <w:color w:val="000000" w:themeColor="text1"/>
          <w:sz w:val="22"/>
          <w:szCs w:val="22"/>
          <w:lang w:eastAsia="en-US"/>
        </w:rPr>
        <w:t>£29,569</w:t>
      </w:r>
      <w:r>
        <w:rPr>
          <w:rFonts w:eastAsiaTheme="minorHAnsi" w:cs="Arial"/>
          <w:bCs/>
          <w:iCs/>
          <w:color w:val="000000" w:themeColor="text1"/>
          <w:sz w:val="22"/>
          <w:szCs w:val="22"/>
          <w:lang w:eastAsia="en-US"/>
        </w:rPr>
        <w:t xml:space="preserve"> which funded and 18hr activity worker post and an 18hr key worker post.</w:t>
      </w:r>
    </w:p>
    <w:p w:rsidR="006058BA" w:rsidRDefault="006058BA" w:rsidP="006058BA">
      <w:pPr>
        <w:ind w:left="720"/>
        <w:rPr>
          <w:rFonts w:eastAsiaTheme="minorHAnsi" w:cs="Arial"/>
          <w:bCs/>
          <w:iCs/>
          <w:color w:val="000000" w:themeColor="text1"/>
          <w:sz w:val="22"/>
          <w:szCs w:val="22"/>
          <w:lang w:eastAsia="en-US"/>
        </w:rPr>
      </w:pPr>
    </w:p>
    <w:p w:rsidR="00AD6F99" w:rsidRDefault="006058BA" w:rsidP="006058BA">
      <w:pPr>
        <w:ind w:left="720" w:hanging="720"/>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3.4</w:t>
      </w:r>
      <w:r>
        <w:rPr>
          <w:rFonts w:eastAsiaTheme="minorHAnsi" w:cs="Arial"/>
          <w:bCs/>
          <w:iCs/>
          <w:color w:val="000000" w:themeColor="text1"/>
          <w:sz w:val="22"/>
          <w:szCs w:val="22"/>
          <w:lang w:eastAsia="en-US"/>
        </w:rPr>
        <w:tab/>
      </w:r>
      <w:r w:rsidR="00AD6F99">
        <w:rPr>
          <w:rFonts w:eastAsiaTheme="minorHAnsi" w:cs="Arial"/>
          <w:bCs/>
          <w:iCs/>
          <w:color w:val="000000" w:themeColor="text1"/>
          <w:sz w:val="22"/>
          <w:szCs w:val="22"/>
          <w:lang w:eastAsia="en-US"/>
        </w:rPr>
        <w:t>At the end of 2013/2014 Telford and Wrekin Young Carers Service  have a projected total expenditure of £119,444 and as such had budgeted to further decrease their spend by £6000 on their running costs and a reduction of 6 hrs on the core funded key worker in 2014, bringing their total projected expenditure budget down to £111,105,</w:t>
      </w:r>
    </w:p>
    <w:p w:rsidR="00AD6F99" w:rsidRDefault="00AD6F99" w:rsidP="006058BA">
      <w:pPr>
        <w:ind w:left="720" w:hanging="720"/>
        <w:rPr>
          <w:rFonts w:eastAsiaTheme="minorHAnsi" w:cs="Arial"/>
          <w:bCs/>
          <w:iCs/>
          <w:color w:val="000000" w:themeColor="text1"/>
          <w:sz w:val="22"/>
          <w:szCs w:val="22"/>
          <w:lang w:eastAsia="en-US"/>
        </w:rPr>
      </w:pPr>
    </w:p>
    <w:p w:rsidR="006058BA" w:rsidRDefault="00B60110" w:rsidP="006058BA">
      <w:pPr>
        <w:ind w:left="720" w:hanging="720"/>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3.5</w:t>
      </w:r>
      <w:r>
        <w:rPr>
          <w:rFonts w:eastAsiaTheme="minorHAnsi" w:cs="Arial"/>
          <w:bCs/>
          <w:iCs/>
          <w:color w:val="000000" w:themeColor="text1"/>
          <w:sz w:val="22"/>
          <w:szCs w:val="22"/>
          <w:lang w:eastAsia="en-US"/>
        </w:rPr>
        <w:tab/>
        <w:t>This left</w:t>
      </w:r>
      <w:r w:rsidR="00AD6F99">
        <w:rPr>
          <w:rFonts w:eastAsiaTheme="minorHAnsi" w:cs="Arial"/>
          <w:bCs/>
          <w:iCs/>
          <w:color w:val="000000" w:themeColor="text1"/>
          <w:sz w:val="22"/>
          <w:szCs w:val="22"/>
          <w:lang w:eastAsia="en-US"/>
        </w:rPr>
        <w:t xml:space="preserve"> a shortfall in the budget going forward into 2014/2015 with an impact on front line service delivery. As such we have agreed to:</w:t>
      </w:r>
    </w:p>
    <w:p w:rsidR="00AD6F99" w:rsidRDefault="00AD6F99" w:rsidP="006058BA">
      <w:pPr>
        <w:ind w:left="720" w:hanging="720"/>
        <w:rPr>
          <w:rFonts w:eastAsiaTheme="minorHAnsi" w:cs="Arial"/>
          <w:bCs/>
          <w:iCs/>
          <w:color w:val="000000" w:themeColor="text1"/>
          <w:sz w:val="22"/>
          <w:szCs w:val="22"/>
          <w:lang w:eastAsia="en-US"/>
        </w:rPr>
      </w:pPr>
    </w:p>
    <w:p w:rsidR="00AD6F99" w:rsidRPr="00B60110" w:rsidRDefault="00AD6F99" w:rsidP="00B60110">
      <w:pPr>
        <w:pStyle w:val="ListParagraph"/>
        <w:numPr>
          <w:ilvl w:val="0"/>
          <w:numId w:val="27"/>
        </w:numPr>
        <w:ind w:left="1080"/>
        <w:rPr>
          <w:rFonts w:cs="Arial"/>
          <w:sz w:val="22"/>
          <w:szCs w:val="22"/>
        </w:rPr>
      </w:pPr>
      <w:r w:rsidRPr="00B60110">
        <w:rPr>
          <w:rFonts w:cs="Arial"/>
          <w:sz w:val="22"/>
          <w:szCs w:val="22"/>
        </w:rPr>
        <w:t>Address the shortfall of £28K left by the removal of Children in Need funding for the next 12 months through reclaimable funds, on the understanding that Telford and Wrekin Young Carers Service will actively pursue external funding opportunities within the charitable sector.</w:t>
      </w:r>
    </w:p>
    <w:p w:rsidR="00AD6F99" w:rsidRPr="00B60110" w:rsidRDefault="00AD6F99" w:rsidP="00B60110">
      <w:pPr>
        <w:pStyle w:val="ListParagraph"/>
        <w:numPr>
          <w:ilvl w:val="0"/>
          <w:numId w:val="27"/>
        </w:numPr>
        <w:ind w:left="1080"/>
        <w:rPr>
          <w:rFonts w:eastAsiaTheme="minorHAnsi" w:cs="Arial"/>
          <w:bCs/>
          <w:iCs/>
          <w:color w:val="000000" w:themeColor="text1"/>
          <w:sz w:val="22"/>
          <w:szCs w:val="22"/>
          <w:lang w:eastAsia="en-US"/>
        </w:rPr>
      </w:pPr>
      <w:r w:rsidRPr="00B60110">
        <w:rPr>
          <w:rFonts w:cs="Arial"/>
          <w:sz w:val="22"/>
          <w:szCs w:val="22"/>
        </w:rPr>
        <w:t xml:space="preserve">Work with Telford and Wrekin CVS to </w:t>
      </w:r>
      <w:r w:rsidR="00B60110" w:rsidRPr="00B60110">
        <w:rPr>
          <w:rFonts w:cs="Arial"/>
          <w:sz w:val="22"/>
          <w:szCs w:val="22"/>
        </w:rPr>
        <w:t>maximise funding opportunities afforded through the Government’s Troubled Families programme.</w:t>
      </w:r>
    </w:p>
    <w:p w:rsidR="00B60110" w:rsidRDefault="00B60110" w:rsidP="00B60110">
      <w:pPr>
        <w:rPr>
          <w:rFonts w:eastAsiaTheme="minorHAnsi" w:cs="Arial"/>
          <w:bCs/>
          <w:iCs/>
          <w:color w:val="000000" w:themeColor="text1"/>
          <w:sz w:val="22"/>
          <w:szCs w:val="22"/>
          <w:lang w:eastAsia="en-US"/>
        </w:rPr>
      </w:pPr>
    </w:p>
    <w:p w:rsidR="00B60110" w:rsidRPr="00B60110" w:rsidRDefault="00B60110" w:rsidP="00B60110">
      <w:pPr>
        <w:ind w:left="720" w:hanging="720"/>
        <w:rPr>
          <w:rFonts w:eastAsiaTheme="minorHAnsi" w:cs="Arial"/>
          <w:bCs/>
          <w:iCs/>
          <w:color w:val="000000" w:themeColor="text1"/>
          <w:sz w:val="22"/>
          <w:szCs w:val="22"/>
          <w:lang w:eastAsia="en-US"/>
        </w:rPr>
      </w:pPr>
      <w:r>
        <w:rPr>
          <w:rFonts w:eastAsiaTheme="minorHAnsi" w:cs="Arial"/>
          <w:bCs/>
          <w:iCs/>
          <w:color w:val="000000" w:themeColor="text1"/>
          <w:sz w:val="22"/>
          <w:szCs w:val="22"/>
          <w:lang w:eastAsia="en-US"/>
        </w:rPr>
        <w:t>3.6</w:t>
      </w:r>
      <w:r>
        <w:rPr>
          <w:rFonts w:eastAsiaTheme="minorHAnsi" w:cs="Arial"/>
          <w:bCs/>
          <w:iCs/>
          <w:color w:val="000000" w:themeColor="text1"/>
          <w:sz w:val="22"/>
          <w:szCs w:val="22"/>
          <w:lang w:eastAsia="en-US"/>
        </w:rPr>
        <w:tab/>
        <w:t xml:space="preserve">The plan below support delivery of this strategy and identifies </w:t>
      </w:r>
      <w:r w:rsidR="00D53C40">
        <w:rPr>
          <w:rFonts w:eastAsiaTheme="minorHAnsi" w:cs="Arial"/>
          <w:bCs/>
          <w:iCs/>
          <w:color w:val="000000" w:themeColor="text1"/>
          <w:sz w:val="22"/>
          <w:szCs w:val="22"/>
          <w:lang w:eastAsia="en-US"/>
        </w:rPr>
        <w:t xml:space="preserve">area for further development </w:t>
      </w:r>
      <w:r>
        <w:rPr>
          <w:rFonts w:eastAsiaTheme="minorHAnsi" w:cs="Arial"/>
          <w:bCs/>
          <w:iCs/>
          <w:color w:val="000000" w:themeColor="text1"/>
          <w:sz w:val="22"/>
          <w:szCs w:val="22"/>
          <w:lang w:eastAsia="en-US"/>
        </w:rPr>
        <w:t>moving forward</w:t>
      </w:r>
    </w:p>
    <w:p w:rsidR="006058BA" w:rsidRPr="00AD6F99" w:rsidRDefault="006058BA" w:rsidP="00B60110">
      <w:pPr>
        <w:ind w:left="360"/>
        <w:rPr>
          <w:rFonts w:eastAsiaTheme="minorHAnsi" w:cs="Arial"/>
          <w:bCs/>
          <w:iCs/>
          <w:color w:val="000000" w:themeColor="text1"/>
          <w:sz w:val="22"/>
          <w:szCs w:val="22"/>
          <w:lang w:eastAsia="en-US"/>
        </w:rPr>
      </w:pPr>
    </w:p>
    <w:p w:rsidR="000808EC" w:rsidRDefault="000808EC" w:rsidP="00E3781E">
      <w:pPr>
        <w:rPr>
          <w:rFonts w:eastAsiaTheme="minorHAnsi" w:cs="Arial"/>
          <w:b/>
          <w:bCs/>
          <w:i/>
          <w:iCs/>
          <w:color w:val="000000" w:themeColor="text1"/>
          <w:lang w:eastAsia="en-US"/>
        </w:rPr>
      </w:pPr>
    </w:p>
    <w:p w:rsidR="00CD444A" w:rsidRDefault="00CD444A" w:rsidP="007E6DFE">
      <w:pPr>
        <w:shd w:val="clear" w:color="auto" w:fill="E5B8B7" w:themeFill="accent2" w:themeFillTint="66"/>
        <w:rPr>
          <w:b/>
          <w:sz w:val="22"/>
          <w:szCs w:val="22"/>
        </w:rPr>
        <w:sectPr w:rsidR="00CD444A" w:rsidSect="00BE5DE6">
          <w:headerReference w:type="default" r:id="rId14"/>
          <w:footerReference w:type="default" r:id="rId15"/>
          <w:footerReference w:type="first" r:id="rId16"/>
          <w:pgSz w:w="11906" w:h="16838"/>
          <w:pgMar w:top="1134" w:right="849" w:bottom="993" w:left="851" w:header="708" w:footer="708" w:gutter="0"/>
          <w:cols w:space="708"/>
          <w:titlePg/>
          <w:docGrid w:linePitch="360"/>
        </w:sectPr>
      </w:pPr>
    </w:p>
    <w:p w:rsidR="00C302DB" w:rsidRPr="0093597C" w:rsidRDefault="00110949" w:rsidP="00110949">
      <w:pPr>
        <w:rPr>
          <w:rFonts w:eastAsiaTheme="minorHAnsi" w:cs="Arial"/>
          <w:b/>
          <w:bCs/>
          <w:iCs/>
          <w:color w:val="000000"/>
          <w:sz w:val="22"/>
          <w:szCs w:val="22"/>
          <w:lang w:eastAsia="en-US"/>
        </w:rPr>
      </w:pPr>
      <w:r w:rsidRPr="0093597C">
        <w:rPr>
          <w:rFonts w:eastAsiaTheme="minorHAnsi" w:cs="Arial"/>
          <w:b/>
          <w:bCs/>
          <w:iCs/>
          <w:color w:val="000000"/>
          <w:sz w:val="22"/>
          <w:szCs w:val="22"/>
          <w:lang w:eastAsia="en-US"/>
        </w:rPr>
        <w:lastRenderedPageBreak/>
        <w:t>Vision:</w:t>
      </w:r>
    </w:p>
    <w:p w:rsidR="00110949" w:rsidRPr="0093597C" w:rsidRDefault="00110949" w:rsidP="00110949">
      <w:pPr>
        <w:rPr>
          <w:rFonts w:eastAsiaTheme="minorHAnsi" w:cs="Arial"/>
          <w:b/>
          <w:bCs/>
          <w:iCs/>
          <w:color w:val="000000"/>
          <w:sz w:val="22"/>
          <w:szCs w:val="22"/>
          <w:lang w:eastAsia="en-US"/>
        </w:rPr>
      </w:pPr>
      <w:r w:rsidRPr="0093597C">
        <w:rPr>
          <w:rFonts w:eastAsiaTheme="minorHAnsi" w:cs="Arial"/>
          <w:b/>
          <w:bCs/>
          <w:iCs/>
          <w:color w:val="000000"/>
          <w:sz w:val="22"/>
          <w:szCs w:val="22"/>
          <w:lang w:eastAsia="en-US"/>
        </w:rPr>
        <w:t>Young Carers are supported and enabled to live a full life as well as being protected from excessive or inappropriate caring responsibilities</w:t>
      </w:r>
    </w:p>
    <w:p w:rsidR="00110949" w:rsidRDefault="00110949" w:rsidP="00110949">
      <w:pPr>
        <w:rPr>
          <w:rFonts w:eastAsiaTheme="minorHAnsi" w:cs="Arial"/>
          <w:b/>
          <w:bCs/>
          <w:iCs/>
          <w:color w:val="000000"/>
          <w:sz w:val="22"/>
          <w:szCs w:val="22"/>
          <w:lang w:eastAsia="en-US"/>
        </w:rPr>
      </w:pPr>
    </w:p>
    <w:tbl>
      <w:tblPr>
        <w:tblStyle w:val="TableGrid"/>
        <w:tblW w:w="0" w:type="auto"/>
        <w:tblLook w:val="04A0" w:firstRow="1" w:lastRow="0" w:firstColumn="1" w:lastColumn="0" w:noHBand="0" w:noVBand="1"/>
      </w:tblPr>
      <w:tblGrid>
        <w:gridCol w:w="6062"/>
        <w:gridCol w:w="1701"/>
        <w:gridCol w:w="1843"/>
        <w:gridCol w:w="2551"/>
        <w:gridCol w:w="453"/>
        <w:gridCol w:w="3004"/>
      </w:tblGrid>
      <w:tr w:rsidR="00E60725" w:rsidTr="008D537C">
        <w:trPr>
          <w:tblHeader/>
        </w:trPr>
        <w:tc>
          <w:tcPr>
            <w:tcW w:w="6062" w:type="dxa"/>
            <w:shd w:val="clear" w:color="auto" w:fill="FFFFFF" w:themeFill="background1"/>
          </w:tcPr>
          <w:p w:rsidR="00E60725" w:rsidRDefault="00E60725" w:rsidP="00110949">
            <w:pPr>
              <w:rPr>
                <w:rFonts w:eastAsiaTheme="minorHAnsi" w:cs="Arial"/>
                <w:b/>
                <w:bCs/>
                <w:iCs/>
                <w:color w:val="000000"/>
                <w:sz w:val="22"/>
                <w:szCs w:val="22"/>
                <w:lang w:eastAsia="en-US"/>
              </w:rPr>
            </w:pPr>
            <w:r>
              <w:rPr>
                <w:rFonts w:eastAsiaTheme="minorHAnsi" w:cs="Arial"/>
                <w:b/>
                <w:bCs/>
                <w:iCs/>
                <w:color w:val="000000"/>
                <w:sz w:val="22"/>
                <w:szCs w:val="22"/>
                <w:lang w:eastAsia="en-US"/>
              </w:rPr>
              <w:t>Key Actions</w:t>
            </w:r>
          </w:p>
        </w:tc>
        <w:tc>
          <w:tcPr>
            <w:tcW w:w="1701" w:type="dxa"/>
            <w:shd w:val="clear" w:color="auto" w:fill="FFFFFF" w:themeFill="background1"/>
          </w:tcPr>
          <w:p w:rsidR="00E60725" w:rsidRDefault="00E60725" w:rsidP="00110949">
            <w:pPr>
              <w:rPr>
                <w:rFonts w:eastAsiaTheme="minorHAnsi" w:cs="Arial"/>
                <w:b/>
                <w:bCs/>
                <w:iCs/>
                <w:color w:val="000000"/>
                <w:sz w:val="22"/>
                <w:szCs w:val="22"/>
                <w:lang w:eastAsia="en-US"/>
              </w:rPr>
            </w:pPr>
            <w:r>
              <w:rPr>
                <w:rFonts w:eastAsiaTheme="minorHAnsi" w:cs="Arial"/>
                <w:b/>
                <w:bCs/>
                <w:iCs/>
                <w:color w:val="000000"/>
                <w:sz w:val="22"/>
                <w:szCs w:val="22"/>
                <w:lang w:eastAsia="en-US"/>
              </w:rPr>
              <w:t>Lead</w:t>
            </w:r>
          </w:p>
        </w:tc>
        <w:tc>
          <w:tcPr>
            <w:tcW w:w="1843" w:type="dxa"/>
            <w:shd w:val="clear" w:color="auto" w:fill="FFFFFF" w:themeFill="background1"/>
          </w:tcPr>
          <w:p w:rsidR="00E60725" w:rsidRDefault="00E60725" w:rsidP="00110949">
            <w:pPr>
              <w:rPr>
                <w:rFonts w:eastAsiaTheme="minorHAnsi" w:cs="Arial"/>
                <w:b/>
                <w:bCs/>
                <w:iCs/>
                <w:color w:val="000000"/>
                <w:sz w:val="22"/>
                <w:szCs w:val="22"/>
                <w:lang w:eastAsia="en-US"/>
              </w:rPr>
            </w:pPr>
            <w:r>
              <w:rPr>
                <w:rFonts w:eastAsiaTheme="minorHAnsi" w:cs="Arial"/>
                <w:b/>
                <w:bCs/>
                <w:iCs/>
                <w:color w:val="000000"/>
                <w:sz w:val="22"/>
                <w:szCs w:val="22"/>
                <w:lang w:eastAsia="en-US"/>
              </w:rPr>
              <w:t>Timescale</w:t>
            </w:r>
          </w:p>
        </w:tc>
        <w:tc>
          <w:tcPr>
            <w:tcW w:w="3004" w:type="dxa"/>
            <w:gridSpan w:val="2"/>
            <w:shd w:val="clear" w:color="auto" w:fill="FFFFFF" w:themeFill="background1"/>
          </w:tcPr>
          <w:p w:rsidR="00E60725" w:rsidRDefault="00E60725" w:rsidP="00110949">
            <w:pPr>
              <w:rPr>
                <w:rFonts w:eastAsiaTheme="minorHAnsi" w:cs="Arial"/>
                <w:b/>
                <w:bCs/>
                <w:iCs/>
                <w:color w:val="000000"/>
                <w:sz w:val="22"/>
                <w:szCs w:val="22"/>
                <w:lang w:eastAsia="en-US"/>
              </w:rPr>
            </w:pPr>
            <w:r>
              <w:rPr>
                <w:rFonts w:eastAsiaTheme="minorHAnsi" w:cs="Arial"/>
                <w:b/>
                <w:bCs/>
                <w:iCs/>
                <w:color w:val="000000"/>
                <w:sz w:val="22"/>
                <w:szCs w:val="22"/>
                <w:lang w:eastAsia="en-US"/>
              </w:rPr>
              <w:t>Performance Measures</w:t>
            </w:r>
          </w:p>
        </w:tc>
        <w:tc>
          <w:tcPr>
            <w:tcW w:w="3004" w:type="dxa"/>
            <w:shd w:val="clear" w:color="auto" w:fill="FFFFFF" w:themeFill="background1"/>
          </w:tcPr>
          <w:p w:rsidR="00E60725" w:rsidRDefault="00E60725" w:rsidP="00110949">
            <w:pPr>
              <w:rPr>
                <w:rFonts w:eastAsiaTheme="minorHAnsi" w:cs="Arial"/>
                <w:b/>
                <w:bCs/>
                <w:iCs/>
                <w:color w:val="000000"/>
                <w:sz w:val="22"/>
                <w:szCs w:val="22"/>
                <w:lang w:eastAsia="en-US"/>
              </w:rPr>
            </w:pPr>
            <w:r>
              <w:rPr>
                <w:rFonts w:eastAsiaTheme="minorHAnsi" w:cs="Arial"/>
                <w:b/>
                <w:bCs/>
                <w:iCs/>
                <w:color w:val="000000"/>
                <w:sz w:val="22"/>
                <w:szCs w:val="22"/>
                <w:lang w:eastAsia="en-US"/>
              </w:rPr>
              <w:t>Source</w:t>
            </w:r>
          </w:p>
        </w:tc>
      </w:tr>
      <w:tr w:rsidR="00644D02" w:rsidTr="00614A21">
        <w:trPr>
          <w:trHeight w:val="480"/>
        </w:trPr>
        <w:tc>
          <w:tcPr>
            <w:tcW w:w="15614" w:type="dxa"/>
            <w:gridSpan w:val="6"/>
            <w:shd w:val="clear" w:color="auto" w:fill="000000" w:themeFill="text1"/>
          </w:tcPr>
          <w:p w:rsidR="00644D02" w:rsidRPr="00614A21" w:rsidRDefault="00644D02" w:rsidP="00644D02">
            <w:pPr>
              <w:rPr>
                <w:rFonts w:eastAsiaTheme="minorHAnsi" w:cs="Arial"/>
                <w:b/>
                <w:bCs/>
                <w:iCs/>
                <w:color w:val="FFFFFF" w:themeColor="background1"/>
                <w:sz w:val="22"/>
                <w:szCs w:val="22"/>
                <w:lang w:eastAsia="en-US"/>
              </w:rPr>
            </w:pPr>
          </w:p>
          <w:p w:rsidR="00644D02" w:rsidRPr="00614A21" w:rsidRDefault="00644D02" w:rsidP="00644D02">
            <w:pPr>
              <w:rPr>
                <w:rFonts w:eastAsiaTheme="minorHAnsi" w:cs="Arial"/>
                <w:b/>
                <w:bCs/>
                <w:iCs/>
                <w:color w:val="FFFFFF" w:themeColor="background1"/>
                <w:sz w:val="22"/>
                <w:szCs w:val="22"/>
                <w:lang w:eastAsia="en-US"/>
              </w:rPr>
            </w:pPr>
            <w:r w:rsidRPr="00614A21">
              <w:rPr>
                <w:rFonts w:eastAsiaTheme="minorHAnsi" w:cs="Arial"/>
                <w:b/>
                <w:bCs/>
                <w:iCs/>
                <w:color w:val="FFFFFF" w:themeColor="background1"/>
                <w:sz w:val="22"/>
                <w:szCs w:val="22"/>
                <w:lang w:eastAsia="en-US"/>
              </w:rPr>
              <w:t>Outcome 1: Those with caring responsibilities are supported to identify themselves at an early age</w:t>
            </w:r>
          </w:p>
          <w:p w:rsidR="00644D02" w:rsidRPr="00614A21" w:rsidRDefault="00644D02" w:rsidP="00110949">
            <w:pPr>
              <w:rPr>
                <w:rFonts w:eastAsiaTheme="minorHAnsi" w:cs="Arial"/>
                <w:bCs/>
                <w:iCs/>
                <w:color w:val="FFFFFF" w:themeColor="background1"/>
                <w:sz w:val="22"/>
                <w:szCs w:val="22"/>
                <w:lang w:eastAsia="en-US"/>
              </w:rPr>
            </w:pPr>
          </w:p>
        </w:tc>
      </w:tr>
      <w:tr w:rsidR="00E42159" w:rsidTr="00E42159">
        <w:trPr>
          <w:trHeight w:val="1170"/>
        </w:trPr>
        <w:tc>
          <w:tcPr>
            <w:tcW w:w="6062" w:type="dxa"/>
          </w:tcPr>
          <w:p w:rsidR="00E42159" w:rsidRDefault="00E42159" w:rsidP="00A043EE">
            <w:pPr>
              <w:rPr>
                <w:rFonts w:eastAsiaTheme="minorHAnsi" w:cs="Arial"/>
                <w:bCs/>
                <w:iCs/>
                <w:color w:val="000000"/>
                <w:sz w:val="22"/>
                <w:szCs w:val="22"/>
                <w:lang w:eastAsia="en-US"/>
              </w:rPr>
            </w:pPr>
            <w:r w:rsidRPr="00A043EE">
              <w:rPr>
                <w:rFonts w:eastAsiaTheme="minorHAnsi" w:cs="Arial"/>
                <w:bCs/>
                <w:iCs/>
                <w:color w:val="000000"/>
                <w:sz w:val="22"/>
                <w:szCs w:val="22"/>
                <w:lang w:eastAsia="en-US"/>
              </w:rPr>
              <w:t>Implement a range of</w:t>
            </w:r>
            <w:r>
              <w:rPr>
                <w:rFonts w:eastAsiaTheme="minorHAnsi" w:cs="Arial"/>
                <w:bCs/>
                <w:iCs/>
                <w:color w:val="000000"/>
                <w:sz w:val="22"/>
                <w:szCs w:val="22"/>
                <w:lang w:eastAsia="en-US"/>
              </w:rPr>
              <w:t xml:space="preserve"> borough wide</w:t>
            </w:r>
            <w:r w:rsidRPr="00A043EE">
              <w:rPr>
                <w:rFonts w:eastAsiaTheme="minorHAnsi" w:cs="Arial"/>
                <w:bCs/>
                <w:iCs/>
                <w:color w:val="000000"/>
                <w:sz w:val="22"/>
                <w:szCs w:val="22"/>
                <w:lang w:eastAsia="en-US"/>
              </w:rPr>
              <w:t xml:space="preserve"> promotional activities</w:t>
            </w:r>
            <w:r>
              <w:rPr>
                <w:rFonts w:eastAsiaTheme="minorHAnsi" w:cs="Arial"/>
                <w:bCs/>
                <w:iCs/>
                <w:color w:val="000000"/>
                <w:sz w:val="22"/>
                <w:szCs w:val="22"/>
                <w:lang w:eastAsia="en-US"/>
              </w:rPr>
              <w:t xml:space="preserve"> to help young people to recognise themselves as carers and to learn about the support available.</w:t>
            </w:r>
          </w:p>
          <w:p w:rsidR="00E42159" w:rsidRDefault="00E42159" w:rsidP="00A043EE">
            <w:pPr>
              <w:rPr>
                <w:rFonts w:eastAsiaTheme="minorHAnsi" w:cs="Arial"/>
                <w:bCs/>
                <w:iCs/>
                <w:color w:val="000000"/>
                <w:sz w:val="22"/>
                <w:szCs w:val="22"/>
                <w:lang w:eastAsia="en-US"/>
              </w:rPr>
            </w:pPr>
          </w:p>
          <w:p w:rsidR="00E42159" w:rsidRPr="00A043EE" w:rsidRDefault="00E42159" w:rsidP="00A043EE">
            <w:pPr>
              <w:rPr>
                <w:rFonts w:eastAsiaTheme="minorHAnsi" w:cs="Arial"/>
                <w:bCs/>
                <w:iCs/>
                <w:color w:val="943634" w:themeColor="accent2" w:themeShade="BF"/>
                <w:sz w:val="22"/>
                <w:szCs w:val="22"/>
                <w:lang w:eastAsia="en-US"/>
              </w:rPr>
            </w:pPr>
            <w:r>
              <w:rPr>
                <w:rFonts w:eastAsiaTheme="minorHAnsi" w:cs="Arial"/>
                <w:bCs/>
                <w:iCs/>
                <w:color w:val="943634" w:themeColor="accent2" w:themeShade="BF"/>
                <w:sz w:val="22"/>
                <w:szCs w:val="22"/>
                <w:lang w:eastAsia="en-US"/>
              </w:rPr>
              <w:t>“</w:t>
            </w:r>
            <w:r w:rsidRPr="00A043EE">
              <w:rPr>
                <w:rFonts w:eastAsiaTheme="minorHAnsi" w:cs="Arial"/>
                <w:bCs/>
                <w:iCs/>
                <w:color w:val="943634" w:themeColor="accent2" w:themeShade="BF"/>
                <w:sz w:val="22"/>
                <w:szCs w:val="22"/>
                <w:lang w:eastAsia="en-US"/>
              </w:rPr>
              <w:t>Make sure information is easily available at times that suit young people, like evenings and weekends. I should be able to access information whilst at school or college e.g. via the school library</w:t>
            </w:r>
            <w:r>
              <w:rPr>
                <w:rFonts w:eastAsiaTheme="minorHAnsi" w:cs="Arial"/>
                <w:bCs/>
                <w:iCs/>
                <w:color w:val="943634" w:themeColor="accent2" w:themeShade="BF"/>
                <w:sz w:val="22"/>
                <w:szCs w:val="22"/>
                <w:lang w:eastAsia="en-US"/>
              </w:rPr>
              <w:t>” (Making it real for Young Carers)</w:t>
            </w:r>
          </w:p>
          <w:p w:rsidR="00E42159" w:rsidRDefault="00E42159" w:rsidP="00A043EE">
            <w:pPr>
              <w:rPr>
                <w:rFonts w:eastAsiaTheme="minorHAnsi" w:cs="Arial"/>
                <w:b/>
                <w:bCs/>
                <w:iCs/>
                <w:color w:val="000000"/>
                <w:sz w:val="22"/>
                <w:szCs w:val="22"/>
                <w:lang w:eastAsia="en-US"/>
              </w:rPr>
            </w:pPr>
          </w:p>
        </w:tc>
        <w:tc>
          <w:tcPr>
            <w:tcW w:w="1701" w:type="dxa"/>
          </w:tcPr>
          <w:p w:rsidR="00E42159" w:rsidRPr="00E60725" w:rsidRDefault="00E42159" w:rsidP="00110949">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tc>
        <w:tc>
          <w:tcPr>
            <w:tcW w:w="1843" w:type="dxa"/>
          </w:tcPr>
          <w:p w:rsidR="00E42159" w:rsidRPr="00A043EE" w:rsidRDefault="00E42159" w:rsidP="00110949">
            <w:pPr>
              <w:rPr>
                <w:rFonts w:eastAsiaTheme="minorHAnsi" w:cs="Arial"/>
                <w:bCs/>
                <w:iCs/>
                <w:color w:val="000000"/>
                <w:sz w:val="22"/>
                <w:szCs w:val="22"/>
                <w:lang w:eastAsia="en-US"/>
              </w:rPr>
            </w:pPr>
            <w:r w:rsidRPr="00A043EE">
              <w:rPr>
                <w:rFonts w:eastAsiaTheme="minorHAnsi" w:cs="Arial"/>
                <w:bCs/>
                <w:iCs/>
                <w:color w:val="000000"/>
                <w:sz w:val="22"/>
                <w:szCs w:val="22"/>
                <w:lang w:eastAsia="en-US"/>
              </w:rPr>
              <w:t>March 2015</w:t>
            </w:r>
          </w:p>
        </w:tc>
        <w:tc>
          <w:tcPr>
            <w:tcW w:w="2551" w:type="dxa"/>
            <w:vMerge w:val="restart"/>
          </w:tcPr>
          <w:p w:rsidR="00E42159" w:rsidRDefault="00E42159" w:rsidP="00110949">
            <w:pPr>
              <w:rPr>
                <w:rFonts w:eastAsiaTheme="minorHAnsi" w:cs="Arial"/>
                <w:bCs/>
                <w:iCs/>
                <w:color w:val="000000"/>
                <w:sz w:val="22"/>
                <w:szCs w:val="22"/>
                <w:lang w:eastAsia="en-US"/>
              </w:rPr>
            </w:pPr>
          </w:p>
          <w:p w:rsidR="00E42159" w:rsidRDefault="00E42159" w:rsidP="00110949">
            <w:pPr>
              <w:rPr>
                <w:rFonts w:eastAsiaTheme="minorHAnsi" w:cs="Arial"/>
                <w:bCs/>
                <w:iCs/>
                <w:color w:val="000000"/>
                <w:sz w:val="22"/>
                <w:szCs w:val="22"/>
                <w:lang w:eastAsia="en-US"/>
              </w:rPr>
            </w:pPr>
          </w:p>
          <w:p w:rsidR="00E42159" w:rsidRDefault="00E42159" w:rsidP="00110949">
            <w:pPr>
              <w:rPr>
                <w:rFonts w:eastAsiaTheme="minorHAnsi" w:cs="Arial"/>
                <w:bCs/>
                <w:iCs/>
                <w:color w:val="000000"/>
                <w:sz w:val="22"/>
                <w:szCs w:val="22"/>
                <w:lang w:eastAsia="en-US"/>
              </w:rPr>
            </w:pPr>
          </w:p>
          <w:p w:rsidR="00E42159" w:rsidRDefault="00E42159" w:rsidP="00110949">
            <w:pPr>
              <w:rPr>
                <w:rFonts w:eastAsiaTheme="minorHAnsi" w:cs="Arial"/>
                <w:bCs/>
                <w:iCs/>
                <w:color w:val="000000"/>
                <w:sz w:val="22"/>
                <w:szCs w:val="22"/>
                <w:lang w:eastAsia="en-US"/>
              </w:rPr>
            </w:pPr>
          </w:p>
          <w:p w:rsidR="00E42159" w:rsidRPr="00E60725" w:rsidRDefault="00E42159" w:rsidP="00110949">
            <w:pPr>
              <w:rPr>
                <w:rFonts w:eastAsiaTheme="minorHAnsi" w:cs="Arial"/>
                <w:bCs/>
                <w:iCs/>
                <w:color w:val="000000"/>
                <w:sz w:val="22"/>
                <w:szCs w:val="22"/>
                <w:lang w:eastAsia="en-US"/>
              </w:rPr>
            </w:pPr>
            <w:r w:rsidRPr="00E60725">
              <w:rPr>
                <w:rFonts w:eastAsiaTheme="minorHAnsi" w:cs="Arial"/>
                <w:bCs/>
                <w:iCs/>
                <w:color w:val="000000"/>
                <w:sz w:val="22"/>
                <w:szCs w:val="22"/>
                <w:lang w:eastAsia="en-US"/>
              </w:rPr>
              <w:t>Increase in number of young people</w:t>
            </w:r>
            <w:r>
              <w:rPr>
                <w:rFonts w:eastAsiaTheme="minorHAnsi" w:cs="Arial"/>
                <w:bCs/>
                <w:iCs/>
                <w:color w:val="000000"/>
                <w:sz w:val="22"/>
                <w:szCs w:val="22"/>
                <w:lang w:eastAsia="en-US"/>
              </w:rPr>
              <w:t xml:space="preserve"> identified as</w:t>
            </w:r>
            <w:r w:rsidRPr="00E60725">
              <w:rPr>
                <w:rFonts w:eastAsiaTheme="minorHAnsi" w:cs="Arial"/>
                <w:bCs/>
                <w:iCs/>
                <w:color w:val="000000"/>
                <w:sz w:val="22"/>
                <w:szCs w:val="22"/>
                <w:lang w:eastAsia="en-US"/>
              </w:rPr>
              <w:t xml:space="preserve"> providing unpaid care</w:t>
            </w:r>
          </w:p>
          <w:p w:rsidR="00E42159" w:rsidRDefault="00E42159" w:rsidP="00110949">
            <w:pPr>
              <w:rPr>
                <w:rFonts w:eastAsiaTheme="minorHAnsi" w:cs="Arial"/>
                <w:b/>
                <w:bCs/>
                <w:iCs/>
                <w:color w:val="000000"/>
                <w:sz w:val="22"/>
                <w:szCs w:val="22"/>
                <w:lang w:eastAsia="en-US"/>
              </w:rPr>
            </w:pPr>
          </w:p>
          <w:p w:rsidR="00E42159" w:rsidRDefault="00E42159" w:rsidP="00110949">
            <w:pPr>
              <w:rPr>
                <w:rFonts w:eastAsiaTheme="minorHAnsi" w:cs="Arial"/>
                <w:bCs/>
                <w:iCs/>
                <w:color w:val="000000"/>
                <w:sz w:val="22"/>
                <w:szCs w:val="22"/>
                <w:lang w:eastAsia="en-US"/>
              </w:rPr>
            </w:pPr>
            <w:r>
              <w:rPr>
                <w:rFonts w:eastAsiaTheme="minorHAnsi" w:cs="Arial"/>
                <w:bCs/>
                <w:iCs/>
                <w:color w:val="000000"/>
                <w:sz w:val="22"/>
                <w:szCs w:val="22"/>
                <w:lang w:eastAsia="en-US"/>
              </w:rPr>
              <w:t>Increase in number of young people registered with the Young Carers Service</w:t>
            </w:r>
          </w:p>
          <w:p w:rsidR="00E42159" w:rsidRDefault="00E42159" w:rsidP="00110949">
            <w:pPr>
              <w:rPr>
                <w:rFonts w:eastAsiaTheme="minorHAnsi" w:cs="Arial"/>
                <w:bCs/>
                <w:iCs/>
                <w:color w:val="000000"/>
                <w:sz w:val="22"/>
                <w:szCs w:val="22"/>
                <w:lang w:eastAsia="en-US"/>
              </w:rPr>
            </w:pPr>
          </w:p>
          <w:p w:rsidR="00E42159" w:rsidRDefault="00E42159" w:rsidP="00110949">
            <w:pPr>
              <w:rPr>
                <w:rFonts w:eastAsiaTheme="minorHAnsi" w:cs="Arial"/>
                <w:bCs/>
                <w:iCs/>
                <w:color w:val="000000"/>
                <w:sz w:val="22"/>
                <w:szCs w:val="22"/>
                <w:lang w:eastAsia="en-US"/>
              </w:rPr>
            </w:pPr>
            <w:r>
              <w:rPr>
                <w:rFonts w:eastAsiaTheme="minorHAnsi" w:cs="Arial"/>
                <w:bCs/>
                <w:iCs/>
                <w:color w:val="000000"/>
                <w:sz w:val="22"/>
                <w:szCs w:val="22"/>
                <w:lang w:eastAsia="en-US"/>
              </w:rPr>
              <w:t>Increase in number of self referrals into the Young Carers Service</w:t>
            </w:r>
          </w:p>
          <w:p w:rsidR="00E42159" w:rsidRDefault="00E42159" w:rsidP="00110949">
            <w:pPr>
              <w:rPr>
                <w:rFonts w:eastAsiaTheme="minorHAnsi" w:cs="Arial"/>
                <w:b/>
                <w:bCs/>
                <w:iCs/>
                <w:color w:val="000000"/>
                <w:sz w:val="22"/>
                <w:szCs w:val="22"/>
                <w:lang w:eastAsia="en-US"/>
              </w:rPr>
            </w:pPr>
          </w:p>
        </w:tc>
        <w:tc>
          <w:tcPr>
            <w:tcW w:w="3457" w:type="dxa"/>
            <w:gridSpan w:val="2"/>
            <w:vMerge w:val="restart"/>
          </w:tcPr>
          <w:p w:rsidR="00E42159" w:rsidRDefault="00E42159" w:rsidP="00110949">
            <w:pPr>
              <w:rPr>
                <w:rFonts w:eastAsiaTheme="minorHAnsi" w:cs="Arial"/>
                <w:bCs/>
                <w:iCs/>
                <w:color w:val="000000"/>
                <w:sz w:val="22"/>
                <w:szCs w:val="22"/>
                <w:lang w:eastAsia="en-US"/>
              </w:rPr>
            </w:pPr>
          </w:p>
          <w:p w:rsidR="00E42159" w:rsidRDefault="00E42159" w:rsidP="00110949">
            <w:pPr>
              <w:rPr>
                <w:rFonts w:eastAsiaTheme="minorHAnsi" w:cs="Arial"/>
                <w:bCs/>
                <w:iCs/>
                <w:color w:val="000000"/>
                <w:sz w:val="22"/>
                <w:szCs w:val="22"/>
                <w:lang w:eastAsia="en-US"/>
              </w:rPr>
            </w:pPr>
          </w:p>
          <w:p w:rsidR="00E42159" w:rsidRDefault="00E42159" w:rsidP="00110949">
            <w:pPr>
              <w:rPr>
                <w:rFonts w:eastAsiaTheme="minorHAnsi" w:cs="Arial"/>
                <w:bCs/>
                <w:iCs/>
                <w:color w:val="000000"/>
                <w:sz w:val="22"/>
                <w:szCs w:val="22"/>
                <w:lang w:eastAsia="en-US"/>
              </w:rPr>
            </w:pPr>
          </w:p>
          <w:p w:rsidR="00E42159" w:rsidRDefault="00E42159" w:rsidP="00110949">
            <w:pPr>
              <w:rPr>
                <w:rFonts w:eastAsiaTheme="minorHAnsi" w:cs="Arial"/>
                <w:bCs/>
                <w:iCs/>
                <w:color w:val="000000"/>
                <w:sz w:val="22"/>
                <w:szCs w:val="22"/>
                <w:lang w:eastAsia="en-US"/>
              </w:rPr>
            </w:pPr>
          </w:p>
          <w:p w:rsidR="00E42159" w:rsidRPr="00E60725" w:rsidRDefault="00E42159" w:rsidP="00110949">
            <w:pPr>
              <w:rPr>
                <w:rFonts w:eastAsiaTheme="minorHAnsi" w:cs="Arial"/>
                <w:bCs/>
                <w:iCs/>
                <w:color w:val="000000"/>
                <w:sz w:val="22"/>
                <w:szCs w:val="22"/>
                <w:lang w:eastAsia="en-US"/>
              </w:rPr>
            </w:pPr>
            <w:r w:rsidRPr="00E60725">
              <w:rPr>
                <w:rFonts w:eastAsiaTheme="minorHAnsi" w:cs="Arial"/>
                <w:bCs/>
                <w:iCs/>
                <w:color w:val="000000"/>
                <w:sz w:val="22"/>
                <w:szCs w:val="22"/>
                <w:lang w:eastAsia="en-US"/>
              </w:rPr>
              <w:t>Census provision of unpaid care (0-24 year</w:t>
            </w:r>
            <w:r>
              <w:rPr>
                <w:rFonts w:eastAsiaTheme="minorHAnsi" w:cs="Arial"/>
                <w:bCs/>
                <w:iCs/>
                <w:color w:val="000000"/>
                <w:sz w:val="22"/>
                <w:szCs w:val="22"/>
                <w:lang w:eastAsia="en-US"/>
              </w:rPr>
              <w:t xml:space="preserve"> </w:t>
            </w:r>
            <w:r w:rsidRPr="00E60725">
              <w:rPr>
                <w:rFonts w:eastAsiaTheme="minorHAnsi" w:cs="Arial"/>
                <w:bCs/>
                <w:iCs/>
                <w:color w:val="000000"/>
                <w:sz w:val="22"/>
                <w:szCs w:val="22"/>
                <w:lang w:eastAsia="en-US"/>
              </w:rPr>
              <w:t>olds)</w:t>
            </w:r>
          </w:p>
          <w:p w:rsidR="00E42159" w:rsidRDefault="00E42159" w:rsidP="00110949">
            <w:pPr>
              <w:rPr>
                <w:rFonts w:eastAsiaTheme="minorHAnsi" w:cs="Arial"/>
                <w:bCs/>
                <w:iCs/>
                <w:color w:val="000000"/>
                <w:sz w:val="22"/>
                <w:szCs w:val="22"/>
                <w:lang w:eastAsia="en-US"/>
              </w:rPr>
            </w:pPr>
          </w:p>
          <w:p w:rsidR="00E42159" w:rsidRDefault="00E42159" w:rsidP="00110949">
            <w:pPr>
              <w:rPr>
                <w:rFonts w:eastAsiaTheme="minorHAnsi" w:cs="Arial"/>
                <w:bCs/>
                <w:iCs/>
                <w:color w:val="000000"/>
                <w:sz w:val="22"/>
                <w:szCs w:val="22"/>
                <w:lang w:eastAsia="en-US"/>
              </w:rPr>
            </w:pPr>
          </w:p>
          <w:p w:rsidR="00E42159" w:rsidRDefault="00E42159" w:rsidP="00110949">
            <w:pPr>
              <w:rPr>
                <w:rFonts w:eastAsiaTheme="minorHAnsi" w:cs="Arial"/>
                <w:bCs/>
                <w:iCs/>
                <w:color w:val="000000"/>
                <w:sz w:val="22"/>
                <w:szCs w:val="22"/>
                <w:lang w:eastAsia="en-US"/>
              </w:rPr>
            </w:pPr>
          </w:p>
          <w:p w:rsidR="00E42159" w:rsidRDefault="00E42159" w:rsidP="00110949">
            <w:pPr>
              <w:rPr>
                <w:rFonts w:eastAsiaTheme="minorHAnsi" w:cs="Arial"/>
                <w:bCs/>
                <w:iCs/>
                <w:color w:val="000000"/>
                <w:sz w:val="22"/>
                <w:szCs w:val="22"/>
                <w:lang w:eastAsia="en-US"/>
              </w:rPr>
            </w:pPr>
            <w:r>
              <w:rPr>
                <w:rFonts w:eastAsiaTheme="minorHAnsi" w:cs="Arial"/>
                <w:bCs/>
                <w:iCs/>
                <w:color w:val="000000"/>
                <w:sz w:val="22"/>
                <w:szCs w:val="22"/>
                <w:lang w:eastAsia="en-US"/>
              </w:rPr>
              <w:t>Bi annual monitoring of Young Carers Contract</w:t>
            </w:r>
          </w:p>
          <w:p w:rsidR="00E42159" w:rsidRPr="0066753C" w:rsidRDefault="00E42159" w:rsidP="00E42159">
            <w:pPr>
              <w:rPr>
                <w:rFonts w:eastAsiaTheme="minorHAnsi" w:cs="Arial"/>
                <w:bCs/>
                <w:iCs/>
                <w:color w:val="000000"/>
                <w:sz w:val="20"/>
                <w:szCs w:val="20"/>
                <w:lang w:eastAsia="en-US"/>
              </w:rPr>
            </w:pPr>
            <w:r>
              <w:rPr>
                <w:rFonts w:eastAsiaTheme="minorHAnsi" w:cs="Arial"/>
                <w:bCs/>
                <w:iCs/>
                <w:color w:val="000000"/>
                <w:sz w:val="20"/>
                <w:szCs w:val="20"/>
                <w:lang w:eastAsia="en-US"/>
              </w:rPr>
              <w:t>(Objective</w:t>
            </w:r>
            <w:r w:rsidRPr="0066753C">
              <w:rPr>
                <w:rFonts w:eastAsiaTheme="minorHAnsi" w:cs="Arial"/>
                <w:bCs/>
                <w:iCs/>
                <w:color w:val="000000"/>
                <w:sz w:val="20"/>
                <w:szCs w:val="20"/>
                <w:lang w:eastAsia="en-US"/>
              </w:rPr>
              <w:t xml:space="preserve"> 2 of Monitoring Schedule)</w:t>
            </w:r>
          </w:p>
          <w:p w:rsidR="00E42159" w:rsidRDefault="00E42159" w:rsidP="00110949">
            <w:pPr>
              <w:rPr>
                <w:rFonts w:eastAsiaTheme="minorHAnsi" w:cs="Arial"/>
                <w:bCs/>
                <w:iCs/>
                <w:color w:val="000000"/>
                <w:sz w:val="22"/>
                <w:szCs w:val="22"/>
                <w:lang w:eastAsia="en-US"/>
              </w:rPr>
            </w:pPr>
          </w:p>
          <w:p w:rsidR="00E42159" w:rsidRDefault="00E42159" w:rsidP="00110949">
            <w:pPr>
              <w:rPr>
                <w:rFonts w:eastAsiaTheme="minorHAnsi" w:cs="Arial"/>
                <w:bCs/>
                <w:iCs/>
                <w:color w:val="000000"/>
                <w:sz w:val="22"/>
                <w:szCs w:val="22"/>
                <w:lang w:eastAsia="en-US"/>
              </w:rPr>
            </w:pPr>
          </w:p>
          <w:p w:rsidR="00E42159" w:rsidRDefault="00E42159" w:rsidP="00110949">
            <w:pPr>
              <w:rPr>
                <w:rFonts w:eastAsiaTheme="minorHAnsi" w:cs="Arial"/>
                <w:bCs/>
                <w:iCs/>
                <w:color w:val="000000"/>
                <w:sz w:val="22"/>
                <w:szCs w:val="22"/>
                <w:lang w:eastAsia="en-US"/>
              </w:rPr>
            </w:pPr>
            <w:r>
              <w:rPr>
                <w:rFonts w:eastAsiaTheme="minorHAnsi" w:cs="Arial"/>
                <w:bCs/>
                <w:iCs/>
                <w:color w:val="000000"/>
                <w:sz w:val="22"/>
                <w:szCs w:val="22"/>
                <w:lang w:eastAsia="en-US"/>
              </w:rPr>
              <w:t>Bi monthly monitoring of Young Carers Contract</w:t>
            </w:r>
          </w:p>
          <w:p w:rsidR="00E42159" w:rsidRPr="0066753C" w:rsidRDefault="00E42159" w:rsidP="00E42159">
            <w:pPr>
              <w:rPr>
                <w:rFonts w:eastAsiaTheme="minorHAnsi" w:cs="Arial"/>
                <w:bCs/>
                <w:iCs/>
                <w:color w:val="000000"/>
                <w:sz w:val="20"/>
                <w:szCs w:val="20"/>
                <w:lang w:eastAsia="en-US"/>
              </w:rPr>
            </w:pPr>
            <w:r>
              <w:rPr>
                <w:rFonts w:eastAsiaTheme="minorHAnsi" w:cs="Arial"/>
                <w:bCs/>
                <w:iCs/>
                <w:color w:val="000000"/>
                <w:sz w:val="20"/>
                <w:szCs w:val="20"/>
                <w:lang w:eastAsia="en-US"/>
              </w:rPr>
              <w:t>(Objective 1</w:t>
            </w:r>
            <w:r w:rsidRPr="0066753C">
              <w:rPr>
                <w:rFonts w:eastAsiaTheme="minorHAnsi" w:cs="Arial"/>
                <w:bCs/>
                <w:iCs/>
                <w:color w:val="000000"/>
                <w:sz w:val="20"/>
                <w:szCs w:val="20"/>
                <w:lang w:eastAsia="en-US"/>
              </w:rPr>
              <w:t xml:space="preserve"> of Monitoring Schedule)</w:t>
            </w:r>
          </w:p>
          <w:p w:rsidR="00E42159" w:rsidRDefault="00E42159" w:rsidP="00110949">
            <w:pPr>
              <w:rPr>
                <w:rFonts w:eastAsiaTheme="minorHAnsi" w:cs="Arial"/>
                <w:bCs/>
                <w:iCs/>
                <w:color w:val="000000"/>
                <w:sz w:val="22"/>
                <w:szCs w:val="22"/>
                <w:lang w:eastAsia="en-US"/>
              </w:rPr>
            </w:pPr>
          </w:p>
          <w:p w:rsidR="00E42159" w:rsidRPr="00E60725" w:rsidRDefault="00E42159" w:rsidP="00110949">
            <w:pPr>
              <w:rPr>
                <w:rFonts w:eastAsiaTheme="minorHAnsi" w:cs="Arial"/>
                <w:bCs/>
                <w:iCs/>
                <w:color w:val="000000"/>
                <w:sz w:val="22"/>
                <w:szCs w:val="22"/>
                <w:lang w:eastAsia="en-US"/>
              </w:rPr>
            </w:pPr>
          </w:p>
        </w:tc>
      </w:tr>
      <w:tr w:rsidR="00E42159" w:rsidTr="00E42159">
        <w:tc>
          <w:tcPr>
            <w:tcW w:w="6062" w:type="dxa"/>
          </w:tcPr>
          <w:p w:rsidR="00E42159" w:rsidRPr="00E60725" w:rsidRDefault="00E42159" w:rsidP="00A043EE">
            <w:pPr>
              <w:rPr>
                <w:rFonts w:eastAsiaTheme="minorHAnsi" w:cs="Arial"/>
                <w:bCs/>
                <w:iCs/>
                <w:color w:val="000000"/>
                <w:sz w:val="22"/>
                <w:szCs w:val="22"/>
                <w:lang w:eastAsia="en-US"/>
              </w:rPr>
            </w:pPr>
            <w:r>
              <w:rPr>
                <w:rFonts w:eastAsiaTheme="minorHAnsi" w:cs="Arial"/>
                <w:bCs/>
                <w:iCs/>
                <w:color w:val="000000"/>
                <w:sz w:val="22"/>
                <w:szCs w:val="22"/>
                <w:lang w:eastAsia="en-US"/>
              </w:rPr>
              <w:t>Support the identification of hidden carers in school, further and higher education, in and out of employment in a way that reaches young people who do not associate themselves as carers.</w:t>
            </w:r>
          </w:p>
          <w:p w:rsidR="00E42159" w:rsidRPr="00A043EE" w:rsidRDefault="00E42159" w:rsidP="00110949">
            <w:pPr>
              <w:rPr>
                <w:rFonts w:eastAsiaTheme="minorHAnsi" w:cs="Arial"/>
                <w:bCs/>
                <w:iCs/>
                <w:color w:val="000000"/>
                <w:sz w:val="22"/>
                <w:szCs w:val="22"/>
                <w:lang w:eastAsia="en-US"/>
              </w:rPr>
            </w:pPr>
          </w:p>
        </w:tc>
        <w:tc>
          <w:tcPr>
            <w:tcW w:w="1701" w:type="dxa"/>
          </w:tcPr>
          <w:p w:rsidR="00E42159" w:rsidRPr="00A043EE" w:rsidRDefault="00E42159" w:rsidP="00110949">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tc>
        <w:tc>
          <w:tcPr>
            <w:tcW w:w="1843" w:type="dxa"/>
          </w:tcPr>
          <w:p w:rsidR="00E42159" w:rsidRPr="00A043EE" w:rsidRDefault="00E42159" w:rsidP="00110949">
            <w:pPr>
              <w:rPr>
                <w:rFonts w:eastAsiaTheme="minorHAnsi" w:cs="Arial"/>
                <w:bCs/>
                <w:iCs/>
                <w:color w:val="000000"/>
                <w:sz w:val="22"/>
                <w:szCs w:val="22"/>
                <w:lang w:eastAsia="en-US"/>
              </w:rPr>
            </w:pPr>
            <w:r w:rsidRPr="00A043EE">
              <w:rPr>
                <w:rFonts w:eastAsiaTheme="minorHAnsi" w:cs="Arial"/>
                <w:bCs/>
                <w:iCs/>
                <w:color w:val="000000"/>
                <w:sz w:val="22"/>
                <w:szCs w:val="22"/>
                <w:lang w:eastAsia="en-US"/>
              </w:rPr>
              <w:t>March 2015</w:t>
            </w:r>
          </w:p>
        </w:tc>
        <w:tc>
          <w:tcPr>
            <w:tcW w:w="2551" w:type="dxa"/>
            <w:vMerge/>
          </w:tcPr>
          <w:p w:rsidR="00E42159" w:rsidRPr="00E60725" w:rsidRDefault="00E42159" w:rsidP="00110949">
            <w:pPr>
              <w:rPr>
                <w:rFonts w:eastAsiaTheme="minorHAnsi" w:cs="Arial"/>
                <w:bCs/>
                <w:iCs/>
                <w:color w:val="000000"/>
                <w:sz w:val="22"/>
                <w:szCs w:val="22"/>
                <w:lang w:eastAsia="en-US"/>
              </w:rPr>
            </w:pPr>
          </w:p>
        </w:tc>
        <w:tc>
          <w:tcPr>
            <w:tcW w:w="3457" w:type="dxa"/>
            <w:gridSpan w:val="2"/>
            <w:vMerge/>
          </w:tcPr>
          <w:p w:rsidR="00E42159" w:rsidRPr="00E60725" w:rsidRDefault="00E42159" w:rsidP="00110949">
            <w:pPr>
              <w:rPr>
                <w:rFonts w:eastAsiaTheme="minorHAnsi" w:cs="Arial"/>
                <w:bCs/>
                <w:iCs/>
                <w:color w:val="000000"/>
                <w:sz w:val="22"/>
                <w:szCs w:val="22"/>
                <w:lang w:eastAsia="en-US"/>
              </w:rPr>
            </w:pPr>
          </w:p>
        </w:tc>
      </w:tr>
      <w:tr w:rsidR="00E42159" w:rsidTr="00E42159">
        <w:tc>
          <w:tcPr>
            <w:tcW w:w="6062" w:type="dxa"/>
          </w:tcPr>
          <w:p w:rsidR="00E42159" w:rsidRDefault="00E42159" w:rsidP="00110949">
            <w:pPr>
              <w:rPr>
                <w:rFonts w:eastAsiaTheme="minorHAnsi" w:cs="Arial"/>
                <w:bCs/>
                <w:iCs/>
                <w:color w:val="000000"/>
                <w:sz w:val="22"/>
                <w:szCs w:val="22"/>
                <w:lang w:eastAsia="en-US"/>
              </w:rPr>
            </w:pPr>
            <w:r>
              <w:rPr>
                <w:rFonts w:eastAsiaTheme="minorHAnsi" w:cs="Arial"/>
                <w:bCs/>
                <w:iCs/>
                <w:color w:val="000000"/>
                <w:sz w:val="22"/>
                <w:szCs w:val="22"/>
                <w:lang w:eastAsia="en-US"/>
              </w:rPr>
              <w:t>Raise awareness and understanding amongst relevant agencies in identifying young carers.</w:t>
            </w:r>
          </w:p>
          <w:p w:rsidR="00E42159" w:rsidRDefault="00E42159" w:rsidP="00110949">
            <w:pPr>
              <w:rPr>
                <w:rFonts w:eastAsiaTheme="minorHAnsi" w:cs="Arial"/>
                <w:b/>
                <w:bCs/>
                <w:iCs/>
                <w:color w:val="000000"/>
                <w:sz w:val="22"/>
                <w:szCs w:val="22"/>
                <w:lang w:eastAsia="en-US"/>
              </w:rPr>
            </w:pPr>
          </w:p>
        </w:tc>
        <w:tc>
          <w:tcPr>
            <w:tcW w:w="1701" w:type="dxa"/>
          </w:tcPr>
          <w:p w:rsidR="00E42159" w:rsidRPr="00A043EE" w:rsidRDefault="00E42159" w:rsidP="00110949">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tc>
        <w:tc>
          <w:tcPr>
            <w:tcW w:w="1843" w:type="dxa"/>
          </w:tcPr>
          <w:p w:rsidR="00E42159" w:rsidRPr="00A043EE" w:rsidRDefault="00E42159" w:rsidP="00110949">
            <w:pPr>
              <w:rPr>
                <w:rFonts w:eastAsiaTheme="minorHAnsi" w:cs="Arial"/>
                <w:bCs/>
                <w:iCs/>
                <w:color w:val="000000"/>
                <w:sz w:val="22"/>
                <w:szCs w:val="22"/>
                <w:lang w:eastAsia="en-US"/>
              </w:rPr>
            </w:pPr>
            <w:r w:rsidRPr="00A043EE">
              <w:rPr>
                <w:rFonts w:eastAsiaTheme="minorHAnsi" w:cs="Arial"/>
                <w:bCs/>
                <w:iCs/>
                <w:color w:val="000000"/>
                <w:sz w:val="22"/>
                <w:szCs w:val="22"/>
                <w:lang w:eastAsia="en-US"/>
              </w:rPr>
              <w:t>March 2015</w:t>
            </w:r>
          </w:p>
        </w:tc>
        <w:tc>
          <w:tcPr>
            <w:tcW w:w="2551" w:type="dxa"/>
            <w:vMerge/>
          </w:tcPr>
          <w:p w:rsidR="00E42159" w:rsidRDefault="00E42159" w:rsidP="00110949">
            <w:pPr>
              <w:rPr>
                <w:rFonts w:eastAsiaTheme="minorHAnsi" w:cs="Arial"/>
                <w:bCs/>
                <w:iCs/>
                <w:color w:val="000000"/>
                <w:sz w:val="22"/>
                <w:szCs w:val="22"/>
                <w:lang w:eastAsia="en-US"/>
              </w:rPr>
            </w:pPr>
          </w:p>
        </w:tc>
        <w:tc>
          <w:tcPr>
            <w:tcW w:w="3457" w:type="dxa"/>
            <w:gridSpan w:val="2"/>
            <w:vMerge/>
          </w:tcPr>
          <w:p w:rsidR="00E42159" w:rsidRDefault="00E42159" w:rsidP="00110949">
            <w:pPr>
              <w:rPr>
                <w:rFonts w:eastAsiaTheme="minorHAnsi" w:cs="Arial"/>
                <w:bCs/>
                <w:iCs/>
                <w:color w:val="000000"/>
                <w:sz w:val="22"/>
                <w:szCs w:val="22"/>
                <w:lang w:eastAsia="en-US"/>
              </w:rPr>
            </w:pPr>
          </w:p>
        </w:tc>
      </w:tr>
      <w:tr w:rsidR="00E42159" w:rsidTr="00E42159">
        <w:tc>
          <w:tcPr>
            <w:tcW w:w="6062" w:type="dxa"/>
          </w:tcPr>
          <w:p w:rsidR="00E42159" w:rsidRDefault="00E42159" w:rsidP="00110949">
            <w:pPr>
              <w:rPr>
                <w:rFonts w:eastAsiaTheme="minorHAnsi" w:cs="Arial"/>
                <w:bCs/>
                <w:iCs/>
                <w:color w:val="000000"/>
                <w:sz w:val="22"/>
                <w:szCs w:val="22"/>
                <w:lang w:eastAsia="en-US"/>
              </w:rPr>
            </w:pPr>
            <w:r>
              <w:rPr>
                <w:rFonts w:eastAsiaTheme="minorHAnsi" w:cs="Arial"/>
                <w:bCs/>
                <w:iCs/>
                <w:color w:val="000000"/>
                <w:sz w:val="22"/>
                <w:szCs w:val="22"/>
                <w:lang w:eastAsia="en-US"/>
              </w:rPr>
              <w:t xml:space="preserve">Develop child / young people friendly materials that explain young carers new rights under the amendments to the Children and Families Bill. </w:t>
            </w:r>
          </w:p>
          <w:p w:rsidR="00E42159" w:rsidRDefault="00E42159" w:rsidP="00110949">
            <w:pPr>
              <w:rPr>
                <w:rFonts w:eastAsiaTheme="minorHAnsi" w:cs="Arial"/>
                <w:bCs/>
                <w:iCs/>
                <w:color w:val="000000"/>
                <w:sz w:val="22"/>
                <w:szCs w:val="22"/>
                <w:lang w:eastAsia="en-US"/>
              </w:rPr>
            </w:pPr>
          </w:p>
        </w:tc>
        <w:tc>
          <w:tcPr>
            <w:tcW w:w="1701" w:type="dxa"/>
          </w:tcPr>
          <w:p w:rsidR="00E42159" w:rsidRPr="00A043EE" w:rsidRDefault="00E42159" w:rsidP="00110949">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tc>
        <w:tc>
          <w:tcPr>
            <w:tcW w:w="1843" w:type="dxa"/>
          </w:tcPr>
          <w:p w:rsidR="00E42159" w:rsidRPr="00A043EE" w:rsidRDefault="00E42159" w:rsidP="00110949">
            <w:pPr>
              <w:rPr>
                <w:rFonts w:eastAsiaTheme="minorHAnsi" w:cs="Arial"/>
                <w:bCs/>
                <w:iCs/>
                <w:color w:val="000000"/>
                <w:sz w:val="22"/>
                <w:szCs w:val="22"/>
                <w:lang w:eastAsia="en-US"/>
              </w:rPr>
            </w:pPr>
            <w:r w:rsidRPr="00A043EE">
              <w:rPr>
                <w:rFonts w:eastAsiaTheme="minorHAnsi" w:cs="Arial"/>
                <w:bCs/>
                <w:iCs/>
                <w:color w:val="000000"/>
                <w:sz w:val="22"/>
                <w:szCs w:val="22"/>
                <w:lang w:eastAsia="en-US"/>
              </w:rPr>
              <w:t>September 2014</w:t>
            </w:r>
          </w:p>
        </w:tc>
        <w:tc>
          <w:tcPr>
            <w:tcW w:w="2551" w:type="dxa"/>
            <w:vMerge/>
          </w:tcPr>
          <w:p w:rsidR="00E42159" w:rsidRDefault="00E42159" w:rsidP="00110949">
            <w:pPr>
              <w:rPr>
                <w:rFonts w:eastAsiaTheme="minorHAnsi" w:cs="Arial"/>
                <w:bCs/>
                <w:iCs/>
                <w:color w:val="000000"/>
                <w:sz w:val="22"/>
                <w:szCs w:val="22"/>
                <w:lang w:eastAsia="en-US"/>
              </w:rPr>
            </w:pPr>
          </w:p>
        </w:tc>
        <w:tc>
          <w:tcPr>
            <w:tcW w:w="3457" w:type="dxa"/>
            <w:gridSpan w:val="2"/>
            <w:vMerge/>
          </w:tcPr>
          <w:p w:rsidR="00E42159" w:rsidRDefault="00E42159" w:rsidP="00110949">
            <w:pPr>
              <w:rPr>
                <w:rFonts w:eastAsiaTheme="minorHAnsi" w:cs="Arial"/>
                <w:bCs/>
                <w:iCs/>
                <w:color w:val="000000"/>
                <w:sz w:val="22"/>
                <w:szCs w:val="22"/>
                <w:lang w:eastAsia="en-US"/>
              </w:rPr>
            </w:pPr>
          </w:p>
        </w:tc>
      </w:tr>
      <w:tr w:rsidR="00E42159" w:rsidTr="00E42159">
        <w:tc>
          <w:tcPr>
            <w:tcW w:w="6062" w:type="dxa"/>
          </w:tcPr>
          <w:p w:rsidR="00E42159" w:rsidRDefault="00E42159" w:rsidP="00110949">
            <w:pPr>
              <w:rPr>
                <w:rFonts w:eastAsiaTheme="minorHAnsi" w:cs="Arial"/>
                <w:bCs/>
                <w:iCs/>
                <w:color w:val="000000"/>
                <w:sz w:val="22"/>
                <w:szCs w:val="22"/>
                <w:lang w:eastAsia="en-US"/>
              </w:rPr>
            </w:pPr>
            <w:r>
              <w:rPr>
                <w:rFonts w:eastAsiaTheme="minorHAnsi" w:cs="Arial"/>
                <w:bCs/>
                <w:iCs/>
                <w:color w:val="000000"/>
                <w:sz w:val="22"/>
                <w:szCs w:val="22"/>
                <w:lang w:eastAsia="en-US"/>
              </w:rPr>
              <w:t>Maximise opportunities to identify hidden carers during Carers Rights week and Carers Rights Day.</w:t>
            </w:r>
          </w:p>
          <w:p w:rsidR="00E42159" w:rsidRDefault="00E42159" w:rsidP="00110949">
            <w:pPr>
              <w:rPr>
                <w:rFonts w:eastAsiaTheme="minorHAnsi" w:cs="Arial"/>
                <w:bCs/>
                <w:iCs/>
                <w:color w:val="000000"/>
                <w:sz w:val="22"/>
                <w:szCs w:val="22"/>
                <w:lang w:eastAsia="en-US"/>
              </w:rPr>
            </w:pPr>
          </w:p>
        </w:tc>
        <w:tc>
          <w:tcPr>
            <w:tcW w:w="1701" w:type="dxa"/>
          </w:tcPr>
          <w:p w:rsidR="00E42159" w:rsidRDefault="00E42159" w:rsidP="00110949">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tc>
        <w:tc>
          <w:tcPr>
            <w:tcW w:w="1843" w:type="dxa"/>
          </w:tcPr>
          <w:p w:rsidR="00E42159" w:rsidRPr="00A043EE" w:rsidRDefault="00E42159" w:rsidP="00110949">
            <w:pPr>
              <w:rPr>
                <w:rFonts w:eastAsiaTheme="minorHAnsi" w:cs="Arial"/>
                <w:bCs/>
                <w:iCs/>
                <w:color w:val="000000"/>
                <w:sz w:val="22"/>
                <w:szCs w:val="22"/>
                <w:lang w:eastAsia="en-US"/>
              </w:rPr>
            </w:pPr>
            <w:r>
              <w:rPr>
                <w:rFonts w:eastAsiaTheme="minorHAnsi" w:cs="Arial"/>
                <w:bCs/>
                <w:iCs/>
                <w:color w:val="000000"/>
                <w:sz w:val="22"/>
                <w:szCs w:val="22"/>
                <w:lang w:eastAsia="en-US"/>
              </w:rPr>
              <w:t>March 2015</w:t>
            </w:r>
          </w:p>
        </w:tc>
        <w:tc>
          <w:tcPr>
            <w:tcW w:w="2551" w:type="dxa"/>
            <w:vMerge/>
          </w:tcPr>
          <w:p w:rsidR="00E42159" w:rsidRDefault="00E42159" w:rsidP="00110949">
            <w:pPr>
              <w:rPr>
                <w:rFonts w:eastAsiaTheme="minorHAnsi" w:cs="Arial"/>
                <w:bCs/>
                <w:iCs/>
                <w:color w:val="000000"/>
                <w:sz w:val="22"/>
                <w:szCs w:val="22"/>
                <w:lang w:eastAsia="en-US"/>
              </w:rPr>
            </w:pPr>
          </w:p>
        </w:tc>
        <w:tc>
          <w:tcPr>
            <w:tcW w:w="3457" w:type="dxa"/>
            <w:gridSpan w:val="2"/>
            <w:vMerge/>
          </w:tcPr>
          <w:p w:rsidR="00E42159" w:rsidRDefault="00E42159" w:rsidP="00110949">
            <w:pPr>
              <w:rPr>
                <w:rFonts w:eastAsiaTheme="minorHAnsi" w:cs="Arial"/>
                <w:bCs/>
                <w:iCs/>
                <w:color w:val="000000"/>
                <w:sz w:val="22"/>
                <w:szCs w:val="22"/>
                <w:lang w:eastAsia="en-US"/>
              </w:rPr>
            </w:pPr>
          </w:p>
        </w:tc>
      </w:tr>
      <w:tr w:rsidR="00E42159" w:rsidTr="00614A21">
        <w:tc>
          <w:tcPr>
            <w:tcW w:w="6062" w:type="dxa"/>
            <w:shd w:val="clear" w:color="auto" w:fill="F2DBDB" w:themeFill="accent2" w:themeFillTint="33"/>
          </w:tcPr>
          <w:p w:rsidR="001C46F9" w:rsidRDefault="00E42159" w:rsidP="00110949">
            <w:pPr>
              <w:rPr>
                <w:rFonts w:eastAsiaTheme="minorHAnsi" w:cs="Arial"/>
                <w:bCs/>
                <w:iCs/>
                <w:color w:val="000000"/>
                <w:sz w:val="22"/>
                <w:szCs w:val="22"/>
                <w:lang w:eastAsia="en-US"/>
              </w:rPr>
            </w:pPr>
            <w:r>
              <w:rPr>
                <w:rFonts w:eastAsiaTheme="minorHAnsi" w:cs="Arial"/>
                <w:bCs/>
                <w:iCs/>
                <w:color w:val="000000"/>
                <w:sz w:val="22"/>
                <w:szCs w:val="22"/>
                <w:lang w:eastAsia="en-US"/>
              </w:rPr>
              <w:t>In depth work with GP Surgeries, hospitals and pharmacies to identify hidden carers and raise awareness of support services them</w:t>
            </w:r>
            <w:r w:rsidR="001C46F9">
              <w:rPr>
                <w:rFonts w:eastAsiaTheme="minorHAnsi" w:cs="Arial"/>
                <w:bCs/>
                <w:iCs/>
                <w:color w:val="000000"/>
                <w:sz w:val="22"/>
                <w:szCs w:val="22"/>
                <w:lang w:eastAsia="en-US"/>
              </w:rPr>
              <w:t>.</w:t>
            </w:r>
          </w:p>
          <w:p w:rsidR="00E42159" w:rsidRPr="0093597C" w:rsidRDefault="001C46F9" w:rsidP="00110949">
            <w:pPr>
              <w:rPr>
                <w:rFonts w:eastAsiaTheme="minorHAnsi" w:cs="Arial"/>
                <w:bCs/>
                <w:iCs/>
                <w:color w:val="632423" w:themeColor="accent2" w:themeShade="80"/>
                <w:sz w:val="22"/>
                <w:szCs w:val="22"/>
                <w:lang w:eastAsia="en-US"/>
              </w:rPr>
            </w:pPr>
            <w:r>
              <w:rPr>
                <w:rFonts w:eastAsiaTheme="minorHAnsi" w:cs="Arial"/>
                <w:bCs/>
                <w:iCs/>
                <w:color w:val="632423" w:themeColor="accent2" w:themeShade="80"/>
                <w:sz w:val="22"/>
                <w:szCs w:val="22"/>
                <w:lang w:eastAsia="en-US"/>
              </w:rPr>
              <w:t>“</w:t>
            </w:r>
            <w:r w:rsidRPr="001C46F9">
              <w:rPr>
                <w:rFonts w:eastAsiaTheme="minorHAnsi" w:cs="Arial"/>
                <w:bCs/>
                <w:iCs/>
                <w:color w:val="632423" w:themeColor="accent2" w:themeShade="80"/>
                <w:sz w:val="22"/>
                <w:szCs w:val="22"/>
                <w:lang w:eastAsia="en-US"/>
              </w:rPr>
              <w:t>Be open about what’s going on with the person I care for. Don’t keep useful information too private</w:t>
            </w:r>
            <w:r>
              <w:rPr>
                <w:rFonts w:eastAsiaTheme="minorHAnsi" w:cs="Arial"/>
                <w:bCs/>
                <w:iCs/>
                <w:color w:val="632423" w:themeColor="accent2" w:themeShade="80"/>
                <w:sz w:val="22"/>
                <w:szCs w:val="22"/>
                <w:lang w:eastAsia="en-US"/>
              </w:rPr>
              <w:t>”( Making it real for Young Carers)</w:t>
            </w:r>
          </w:p>
        </w:tc>
        <w:tc>
          <w:tcPr>
            <w:tcW w:w="1701" w:type="dxa"/>
            <w:shd w:val="clear" w:color="auto" w:fill="F2DBDB" w:themeFill="accent2" w:themeFillTint="33"/>
          </w:tcPr>
          <w:p w:rsidR="00E42159" w:rsidRDefault="00E42159" w:rsidP="00110949">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p w:rsidR="00614A21" w:rsidRDefault="00614A21" w:rsidP="00614A21">
            <w:pPr>
              <w:rPr>
                <w:rFonts w:eastAsiaTheme="minorHAnsi" w:cs="Arial"/>
                <w:bCs/>
                <w:iCs/>
                <w:color w:val="000000"/>
                <w:sz w:val="22"/>
                <w:szCs w:val="22"/>
                <w:lang w:eastAsia="en-US"/>
              </w:rPr>
            </w:pPr>
          </w:p>
        </w:tc>
        <w:tc>
          <w:tcPr>
            <w:tcW w:w="1843" w:type="dxa"/>
          </w:tcPr>
          <w:p w:rsidR="00E42159" w:rsidRPr="00A043EE" w:rsidRDefault="00152B45" w:rsidP="00110949">
            <w:pPr>
              <w:rPr>
                <w:rFonts w:eastAsiaTheme="minorHAnsi" w:cs="Arial"/>
                <w:bCs/>
                <w:iCs/>
                <w:color w:val="000000"/>
                <w:sz w:val="22"/>
                <w:szCs w:val="22"/>
                <w:lang w:eastAsia="en-US"/>
              </w:rPr>
            </w:pPr>
            <w:r>
              <w:rPr>
                <w:rFonts w:eastAsiaTheme="minorHAnsi" w:cs="Arial"/>
                <w:bCs/>
                <w:iCs/>
                <w:color w:val="000000"/>
                <w:sz w:val="22"/>
                <w:szCs w:val="22"/>
                <w:lang w:eastAsia="en-US"/>
              </w:rPr>
              <w:t>Beyond March 2015</w:t>
            </w:r>
          </w:p>
        </w:tc>
        <w:tc>
          <w:tcPr>
            <w:tcW w:w="2551" w:type="dxa"/>
            <w:vMerge/>
          </w:tcPr>
          <w:p w:rsidR="00E42159" w:rsidRDefault="00E42159" w:rsidP="00110949">
            <w:pPr>
              <w:rPr>
                <w:rFonts w:eastAsiaTheme="minorHAnsi" w:cs="Arial"/>
                <w:bCs/>
                <w:iCs/>
                <w:color w:val="000000"/>
                <w:sz w:val="22"/>
                <w:szCs w:val="22"/>
                <w:lang w:eastAsia="en-US"/>
              </w:rPr>
            </w:pPr>
          </w:p>
        </w:tc>
        <w:tc>
          <w:tcPr>
            <w:tcW w:w="3457" w:type="dxa"/>
            <w:gridSpan w:val="2"/>
            <w:vMerge/>
          </w:tcPr>
          <w:p w:rsidR="00E42159" w:rsidRDefault="00E42159" w:rsidP="00110949">
            <w:pPr>
              <w:rPr>
                <w:rFonts w:eastAsiaTheme="minorHAnsi" w:cs="Arial"/>
                <w:bCs/>
                <w:iCs/>
                <w:color w:val="000000"/>
                <w:sz w:val="22"/>
                <w:szCs w:val="22"/>
                <w:lang w:eastAsia="en-US"/>
              </w:rPr>
            </w:pPr>
          </w:p>
        </w:tc>
      </w:tr>
    </w:tbl>
    <w:p w:rsidR="00110949" w:rsidRDefault="00110949" w:rsidP="00110949">
      <w:pPr>
        <w:rPr>
          <w:rFonts w:eastAsiaTheme="minorHAnsi" w:cs="Arial"/>
          <w:b/>
          <w:bCs/>
          <w:iCs/>
          <w:color w:val="000000"/>
          <w:sz w:val="22"/>
          <w:szCs w:val="22"/>
          <w:lang w:eastAsia="en-US"/>
        </w:rPr>
      </w:pPr>
    </w:p>
    <w:tbl>
      <w:tblPr>
        <w:tblStyle w:val="TableGrid"/>
        <w:tblW w:w="0" w:type="auto"/>
        <w:tblLook w:val="04A0" w:firstRow="1" w:lastRow="0" w:firstColumn="1" w:lastColumn="0" w:noHBand="0" w:noVBand="1"/>
      </w:tblPr>
      <w:tblGrid>
        <w:gridCol w:w="6052"/>
        <w:gridCol w:w="1720"/>
        <w:gridCol w:w="1842"/>
        <w:gridCol w:w="2543"/>
        <w:gridCol w:w="3457"/>
      </w:tblGrid>
      <w:tr w:rsidR="00644D02" w:rsidTr="0066753C">
        <w:tc>
          <w:tcPr>
            <w:tcW w:w="6052" w:type="dxa"/>
            <w:shd w:val="clear" w:color="auto" w:fill="FFFFFF" w:themeFill="background1"/>
          </w:tcPr>
          <w:p w:rsidR="00644D02" w:rsidRDefault="00644D02" w:rsidP="00644D02">
            <w:pPr>
              <w:rPr>
                <w:rFonts w:eastAsiaTheme="minorHAnsi" w:cs="Arial"/>
                <w:b/>
                <w:bCs/>
                <w:iCs/>
                <w:color w:val="000000"/>
                <w:sz w:val="22"/>
                <w:szCs w:val="22"/>
                <w:lang w:eastAsia="en-US"/>
              </w:rPr>
            </w:pPr>
            <w:r>
              <w:rPr>
                <w:rFonts w:eastAsiaTheme="minorHAnsi" w:cs="Arial"/>
                <w:b/>
                <w:bCs/>
                <w:iCs/>
                <w:color w:val="000000"/>
                <w:sz w:val="22"/>
                <w:szCs w:val="22"/>
                <w:lang w:eastAsia="en-US"/>
              </w:rPr>
              <w:t>Key Actions</w:t>
            </w:r>
          </w:p>
        </w:tc>
        <w:tc>
          <w:tcPr>
            <w:tcW w:w="1720" w:type="dxa"/>
            <w:shd w:val="clear" w:color="auto" w:fill="FFFFFF" w:themeFill="background1"/>
          </w:tcPr>
          <w:p w:rsidR="00644D02" w:rsidRDefault="00644D02" w:rsidP="00644D02">
            <w:pPr>
              <w:rPr>
                <w:rFonts w:eastAsiaTheme="minorHAnsi" w:cs="Arial"/>
                <w:b/>
                <w:bCs/>
                <w:iCs/>
                <w:color w:val="000000"/>
                <w:sz w:val="22"/>
                <w:szCs w:val="22"/>
                <w:lang w:eastAsia="en-US"/>
              </w:rPr>
            </w:pPr>
            <w:r>
              <w:rPr>
                <w:rFonts w:eastAsiaTheme="minorHAnsi" w:cs="Arial"/>
                <w:b/>
                <w:bCs/>
                <w:iCs/>
                <w:color w:val="000000"/>
                <w:sz w:val="22"/>
                <w:szCs w:val="22"/>
                <w:lang w:eastAsia="en-US"/>
              </w:rPr>
              <w:t>Lead</w:t>
            </w:r>
          </w:p>
        </w:tc>
        <w:tc>
          <w:tcPr>
            <w:tcW w:w="1842" w:type="dxa"/>
            <w:shd w:val="clear" w:color="auto" w:fill="FFFFFF" w:themeFill="background1"/>
          </w:tcPr>
          <w:p w:rsidR="00644D02" w:rsidRDefault="00644D02" w:rsidP="00644D02">
            <w:pPr>
              <w:rPr>
                <w:rFonts w:eastAsiaTheme="minorHAnsi" w:cs="Arial"/>
                <w:b/>
                <w:bCs/>
                <w:iCs/>
                <w:color w:val="000000"/>
                <w:sz w:val="22"/>
                <w:szCs w:val="22"/>
                <w:lang w:eastAsia="en-US"/>
              </w:rPr>
            </w:pPr>
            <w:r>
              <w:rPr>
                <w:rFonts w:eastAsiaTheme="minorHAnsi" w:cs="Arial"/>
                <w:b/>
                <w:bCs/>
                <w:iCs/>
                <w:color w:val="000000"/>
                <w:sz w:val="22"/>
                <w:szCs w:val="22"/>
                <w:lang w:eastAsia="en-US"/>
              </w:rPr>
              <w:t>Timescale</w:t>
            </w:r>
          </w:p>
        </w:tc>
        <w:tc>
          <w:tcPr>
            <w:tcW w:w="2543" w:type="dxa"/>
            <w:shd w:val="clear" w:color="auto" w:fill="FFFFFF" w:themeFill="background1"/>
          </w:tcPr>
          <w:p w:rsidR="00644D02" w:rsidRDefault="00644D02" w:rsidP="00644D02">
            <w:pPr>
              <w:rPr>
                <w:rFonts w:eastAsiaTheme="minorHAnsi" w:cs="Arial"/>
                <w:b/>
                <w:bCs/>
                <w:iCs/>
                <w:color w:val="000000"/>
                <w:sz w:val="22"/>
                <w:szCs w:val="22"/>
                <w:lang w:eastAsia="en-US"/>
              </w:rPr>
            </w:pPr>
            <w:r>
              <w:rPr>
                <w:rFonts w:eastAsiaTheme="minorHAnsi" w:cs="Arial"/>
                <w:b/>
                <w:bCs/>
                <w:iCs/>
                <w:color w:val="000000"/>
                <w:sz w:val="22"/>
                <w:szCs w:val="22"/>
                <w:lang w:eastAsia="en-US"/>
              </w:rPr>
              <w:t>Performance Measures</w:t>
            </w:r>
          </w:p>
        </w:tc>
        <w:tc>
          <w:tcPr>
            <w:tcW w:w="3457" w:type="dxa"/>
            <w:shd w:val="clear" w:color="auto" w:fill="FFFFFF" w:themeFill="background1"/>
          </w:tcPr>
          <w:p w:rsidR="00644D02" w:rsidRDefault="00644D02" w:rsidP="00644D02">
            <w:pPr>
              <w:rPr>
                <w:rFonts w:eastAsiaTheme="minorHAnsi" w:cs="Arial"/>
                <w:b/>
                <w:bCs/>
                <w:iCs/>
                <w:color w:val="000000"/>
                <w:sz w:val="22"/>
                <w:szCs w:val="22"/>
                <w:lang w:eastAsia="en-US"/>
              </w:rPr>
            </w:pPr>
            <w:r>
              <w:rPr>
                <w:rFonts w:eastAsiaTheme="minorHAnsi" w:cs="Arial"/>
                <w:b/>
                <w:bCs/>
                <w:iCs/>
                <w:color w:val="000000"/>
                <w:sz w:val="22"/>
                <w:szCs w:val="22"/>
                <w:lang w:eastAsia="en-US"/>
              </w:rPr>
              <w:t>Source</w:t>
            </w:r>
          </w:p>
        </w:tc>
      </w:tr>
      <w:tr w:rsidR="00644D02" w:rsidTr="00614A21">
        <w:trPr>
          <w:trHeight w:val="480"/>
        </w:trPr>
        <w:tc>
          <w:tcPr>
            <w:tcW w:w="15614" w:type="dxa"/>
            <w:gridSpan w:val="5"/>
            <w:shd w:val="clear" w:color="auto" w:fill="000000" w:themeFill="text1"/>
          </w:tcPr>
          <w:p w:rsidR="00644D02" w:rsidRPr="00614A21" w:rsidRDefault="00644D02" w:rsidP="00644D02">
            <w:pPr>
              <w:rPr>
                <w:rFonts w:eastAsiaTheme="minorHAnsi" w:cs="Arial"/>
                <w:b/>
                <w:bCs/>
                <w:iCs/>
                <w:color w:val="FFFFFF" w:themeColor="background1"/>
                <w:sz w:val="22"/>
                <w:szCs w:val="22"/>
                <w:lang w:eastAsia="en-US"/>
              </w:rPr>
            </w:pPr>
          </w:p>
          <w:p w:rsidR="00644D02" w:rsidRPr="00614A21" w:rsidRDefault="00644D02" w:rsidP="00644D02">
            <w:pPr>
              <w:rPr>
                <w:rFonts w:eastAsiaTheme="minorHAnsi" w:cs="Arial"/>
                <w:b/>
                <w:bCs/>
                <w:iCs/>
                <w:color w:val="FFFFFF" w:themeColor="background1"/>
                <w:sz w:val="22"/>
                <w:szCs w:val="22"/>
                <w:lang w:eastAsia="en-US"/>
              </w:rPr>
            </w:pPr>
            <w:r w:rsidRPr="00614A21">
              <w:rPr>
                <w:rFonts w:eastAsiaTheme="minorHAnsi" w:cs="Arial"/>
                <w:b/>
                <w:bCs/>
                <w:iCs/>
                <w:color w:val="FFFFFF" w:themeColor="background1"/>
                <w:sz w:val="22"/>
                <w:szCs w:val="22"/>
                <w:lang w:eastAsia="en-US"/>
              </w:rPr>
              <w:t>Outcome 2: Service provision for young carers is child focussed and family orientated as a re</w:t>
            </w:r>
            <w:r w:rsidR="00384097" w:rsidRPr="00614A21">
              <w:rPr>
                <w:rFonts w:eastAsiaTheme="minorHAnsi" w:cs="Arial"/>
                <w:b/>
                <w:bCs/>
                <w:iCs/>
                <w:color w:val="FFFFFF" w:themeColor="background1"/>
                <w:sz w:val="22"/>
                <w:szCs w:val="22"/>
                <w:lang w:eastAsia="en-US"/>
              </w:rPr>
              <w:t>sult of a whole family approach</w:t>
            </w:r>
          </w:p>
          <w:p w:rsidR="00644D02" w:rsidRPr="00614A21" w:rsidRDefault="00644D02" w:rsidP="00644D02">
            <w:pPr>
              <w:rPr>
                <w:rFonts w:eastAsiaTheme="minorHAnsi" w:cs="Arial"/>
                <w:bCs/>
                <w:iCs/>
                <w:color w:val="FFFFFF" w:themeColor="background1"/>
                <w:sz w:val="22"/>
                <w:szCs w:val="22"/>
                <w:lang w:eastAsia="en-US"/>
              </w:rPr>
            </w:pPr>
          </w:p>
        </w:tc>
      </w:tr>
      <w:tr w:rsidR="0066753C" w:rsidTr="0066753C">
        <w:tc>
          <w:tcPr>
            <w:tcW w:w="6052" w:type="dxa"/>
            <w:shd w:val="clear" w:color="auto" w:fill="FFFFFF" w:themeFill="background1"/>
          </w:tcPr>
          <w:p w:rsidR="0066753C" w:rsidRPr="00644D02" w:rsidRDefault="0066753C" w:rsidP="00644D02">
            <w:pPr>
              <w:rPr>
                <w:rFonts w:eastAsiaTheme="minorHAnsi" w:cs="Arial"/>
                <w:bCs/>
                <w:iCs/>
                <w:color w:val="000000"/>
                <w:sz w:val="22"/>
                <w:szCs w:val="22"/>
                <w:lang w:eastAsia="en-US"/>
              </w:rPr>
            </w:pPr>
            <w:r w:rsidRPr="00644D02">
              <w:rPr>
                <w:rFonts w:eastAsiaTheme="minorHAnsi" w:cs="Arial"/>
                <w:bCs/>
                <w:iCs/>
                <w:color w:val="000000"/>
                <w:sz w:val="22"/>
                <w:szCs w:val="22"/>
                <w:lang w:eastAsia="en-US"/>
              </w:rPr>
              <w:t xml:space="preserve">Agree and </w:t>
            </w:r>
            <w:r>
              <w:rPr>
                <w:rFonts w:eastAsiaTheme="minorHAnsi" w:cs="Arial"/>
                <w:bCs/>
                <w:iCs/>
                <w:color w:val="000000"/>
                <w:sz w:val="22"/>
                <w:szCs w:val="22"/>
                <w:lang w:eastAsia="en-US"/>
              </w:rPr>
              <w:t>endorse the content of a joint Memorandum of Understanding between Adult and Children’s Services to work together to support young carers and their families.</w:t>
            </w:r>
          </w:p>
          <w:p w:rsidR="0066753C" w:rsidRDefault="0066753C" w:rsidP="00644D02">
            <w:pPr>
              <w:rPr>
                <w:rFonts w:eastAsiaTheme="minorHAnsi" w:cs="Arial"/>
                <w:b/>
                <w:bCs/>
                <w:iCs/>
                <w:color w:val="000000"/>
                <w:sz w:val="22"/>
                <w:szCs w:val="22"/>
                <w:lang w:eastAsia="en-US"/>
              </w:rPr>
            </w:pPr>
          </w:p>
        </w:tc>
        <w:tc>
          <w:tcPr>
            <w:tcW w:w="1720" w:type="dxa"/>
            <w:shd w:val="clear" w:color="auto" w:fill="FFFFFF" w:themeFill="background1"/>
          </w:tcPr>
          <w:p w:rsidR="0066753C" w:rsidRPr="007D331D" w:rsidRDefault="0066753C" w:rsidP="00644D02">
            <w:pPr>
              <w:rPr>
                <w:rFonts w:eastAsiaTheme="minorHAnsi" w:cs="Arial"/>
                <w:bCs/>
                <w:iCs/>
                <w:color w:val="000000"/>
                <w:sz w:val="22"/>
                <w:szCs w:val="22"/>
                <w:lang w:eastAsia="en-US"/>
              </w:rPr>
            </w:pPr>
            <w:r>
              <w:rPr>
                <w:rFonts w:eastAsiaTheme="minorHAnsi" w:cs="Arial"/>
                <w:bCs/>
                <w:iCs/>
                <w:color w:val="000000"/>
                <w:sz w:val="22"/>
                <w:szCs w:val="22"/>
                <w:lang w:eastAsia="en-US"/>
              </w:rPr>
              <w:t>Commissioning Specialist</w:t>
            </w:r>
          </w:p>
        </w:tc>
        <w:tc>
          <w:tcPr>
            <w:tcW w:w="1842" w:type="dxa"/>
            <w:shd w:val="clear" w:color="auto" w:fill="FFFFFF" w:themeFill="background1"/>
          </w:tcPr>
          <w:p w:rsidR="0066753C" w:rsidRDefault="0066753C" w:rsidP="00644D02">
            <w:pPr>
              <w:rPr>
                <w:rFonts w:eastAsiaTheme="minorHAnsi" w:cs="Arial"/>
                <w:bCs/>
                <w:iCs/>
                <w:color w:val="000000"/>
                <w:sz w:val="22"/>
                <w:szCs w:val="22"/>
                <w:lang w:eastAsia="en-US"/>
              </w:rPr>
            </w:pPr>
            <w:r>
              <w:rPr>
                <w:rFonts w:eastAsiaTheme="minorHAnsi" w:cs="Arial"/>
                <w:bCs/>
                <w:iCs/>
                <w:color w:val="000000"/>
                <w:sz w:val="22"/>
                <w:szCs w:val="22"/>
                <w:lang w:eastAsia="en-US"/>
              </w:rPr>
              <w:t>July 2014</w:t>
            </w:r>
          </w:p>
          <w:p w:rsidR="0066753C" w:rsidRPr="00644D02" w:rsidRDefault="0066753C" w:rsidP="00644D02">
            <w:pPr>
              <w:rPr>
                <w:rFonts w:eastAsiaTheme="minorHAnsi" w:cs="Arial"/>
                <w:bCs/>
                <w:iCs/>
                <w:color w:val="000000"/>
                <w:sz w:val="22"/>
                <w:szCs w:val="22"/>
                <w:lang w:eastAsia="en-US"/>
              </w:rPr>
            </w:pPr>
            <w:r>
              <w:rPr>
                <w:rFonts w:eastAsiaTheme="minorHAnsi" w:cs="Arial"/>
                <w:bCs/>
                <w:iCs/>
                <w:color w:val="000000"/>
                <w:sz w:val="22"/>
                <w:szCs w:val="22"/>
                <w:lang w:eastAsia="en-US"/>
              </w:rPr>
              <w:t>H&amp;WB Board</w:t>
            </w:r>
          </w:p>
        </w:tc>
        <w:tc>
          <w:tcPr>
            <w:tcW w:w="2543" w:type="dxa"/>
            <w:vMerge w:val="restart"/>
            <w:shd w:val="clear" w:color="auto" w:fill="FFFFFF" w:themeFill="background1"/>
          </w:tcPr>
          <w:p w:rsidR="0066753C" w:rsidRDefault="0066753C" w:rsidP="00644D02">
            <w:pPr>
              <w:rPr>
                <w:rFonts w:eastAsiaTheme="minorHAnsi" w:cs="Arial"/>
                <w:b/>
                <w:bCs/>
                <w:iCs/>
                <w:color w:val="000000"/>
                <w:sz w:val="22"/>
                <w:szCs w:val="22"/>
                <w:lang w:eastAsia="en-US"/>
              </w:rPr>
            </w:pPr>
          </w:p>
          <w:p w:rsidR="0066753C" w:rsidRDefault="0066753C" w:rsidP="00644D02">
            <w:pPr>
              <w:rPr>
                <w:rFonts w:eastAsiaTheme="minorHAnsi" w:cs="Arial"/>
                <w:b/>
                <w:bCs/>
                <w:iCs/>
                <w:color w:val="000000"/>
                <w:sz w:val="22"/>
                <w:szCs w:val="22"/>
                <w:lang w:eastAsia="en-US"/>
              </w:rPr>
            </w:pPr>
          </w:p>
          <w:p w:rsidR="0066753C" w:rsidRDefault="0066753C" w:rsidP="00644D02">
            <w:pPr>
              <w:rPr>
                <w:rFonts w:eastAsiaTheme="minorHAnsi" w:cs="Arial"/>
                <w:bCs/>
                <w:iCs/>
                <w:color w:val="000000"/>
                <w:sz w:val="22"/>
                <w:szCs w:val="22"/>
                <w:lang w:eastAsia="en-US"/>
              </w:rPr>
            </w:pPr>
          </w:p>
          <w:p w:rsidR="0066753C" w:rsidRDefault="0066753C" w:rsidP="00644D02">
            <w:pPr>
              <w:rPr>
                <w:rFonts w:eastAsiaTheme="minorHAnsi" w:cs="Arial"/>
                <w:bCs/>
                <w:iCs/>
                <w:color w:val="000000"/>
                <w:sz w:val="22"/>
                <w:szCs w:val="22"/>
                <w:lang w:eastAsia="en-US"/>
              </w:rPr>
            </w:pPr>
            <w:r>
              <w:rPr>
                <w:rFonts w:eastAsiaTheme="minorHAnsi" w:cs="Arial"/>
                <w:bCs/>
                <w:iCs/>
                <w:color w:val="000000"/>
                <w:sz w:val="22"/>
                <w:szCs w:val="22"/>
                <w:lang w:eastAsia="en-US"/>
              </w:rPr>
              <w:t>Increase in number of young carers identified at assessment of adult or child who needs support.</w:t>
            </w:r>
          </w:p>
          <w:p w:rsidR="0066753C" w:rsidRDefault="0066753C" w:rsidP="00644D02">
            <w:pPr>
              <w:rPr>
                <w:rFonts w:eastAsiaTheme="minorHAnsi" w:cs="Arial"/>
                <w:bCs/>
                <w:iCs/>
                <w:color w:val="000000"/>
                <w:sz w:val="22"/>
                <w:szCs w:val="22"/>
                <w:lang w:eastAsia="en-US"/>
              </w:rPr>
            </w:pPr>
          </w:p>
          <w:p w:rsidR="0066753C" w:rsidRDefault="0066753C" w:rsidP="00644D02">
            <w:pPr>
              <w:rPr>
                <w:rFonts w:eastAsiaTheme="minorHAnsi" w:cs="Arial"/>
                <w:bCs/>
                <w:iCs/>
                <w:color w:val="000000"/>
                <w:sz w:val="22"/>
                <w:szCs w:val="22"/>
                <w:lang w:eastAsia="en-US"/>
              </w:rPr>
            </w:pPr>
          </w:p>
          <w:p w:rsidR="0066753C" w:rsidRDefault="0066753C" w:rsidP="00644D02">
            <w:pPr>
              <w:rPr>
                <w:rFonts w:eastAsiaTheme="minorHAnsi" w:cs="Arial"/>
                <w:bCs/>
                <w:iCs/>
                <w:color w:val="000000"/>
                <w:sz w:val="22"/>
                <w:szCs w:val="22"/>
                <w:lang w:eastAsia="en-US"/>
              </w:rPr>
            </w:pPr>
            <w:r>
              <w:rPr>
                <w:rFonts w:eastAsiaTheme="minorHAnsi" w:cs="Arial"/>
                <w:bCs/>
                <w:iCs/>
                <w:color w:val="000000"/>
                <w:sz w:val="22"/>
                <w:szCs w:val="22"/>
                <w:lang w:eastAsia="en-US"/>
              </w:rPr>
              <w:t xml:space="preserve">Increase in number of referrals from Adult Social Care. </w:t>
            </w:r>
          </w:p>
          <w:p w:rsidR="0066753C" w:rsidRDefault="0066753C" w:rsidP="00644D02">
            <w:pPr>
              <w:rPr>
                <w:rFonts w:eastAsiaTheme="minorHAnsi" w:cs="Arial"/>
                <w:bCs/>
                <w:iCs/>
                <w:color w:val="000000"/>
                <w:sz w:val="22"/>
                <w:szCs w:val="22"/>
                <w:lang w:eastAsia="en-US"/>
              </w:rPr>
            </w:pPr>
          </w:p>
          <w:p w:rsidR="0066753C" w:rsidRDefault="0066753C" w:rsidP="00644D02">
            <w:pPr>
              <w:rPr>
                <w:rFonts w:eastAsiaTheme="minorHAnsi" w:cs="Arial"/>
                <w:bCs/>
                <w:iCs/>
                <w:color w:val="000000"/>
                <w:sz w:val="22"/>
                <w:szCs w:val="22"/>
                <w:lang w:eastAsia="en-US"/>
              </w:rPr>
            </w:pPr>
          </w:p>
          <w:p w:rsidR="0066753C" w:rsidRDefault="0066753C" w:rsidP="00644D02">
            <w:pPr>
              <w:rPr>
                <w:rFonts w:eastAsiaTheme="minorHAnsi" w:cs="Arial"/>
                <w:bCs/>
                <w:iCs/>
                <w:color w:val="000000"/>
                <w:sz w:val="22"/>
                <w:szCs w:val="22"/>
                <w:lang w:eastAsia="en-US"/>
              </w:rPr>
            </w:pPr>
            <w:r>
              <w:rPr>
                <w:rFonts w:eastAsiaTheme="minorHAnsi" w:cs="Arial"/>
                <w:bCs/>
                <w:iCs/>
                <w:color w:val="000000"/>
                <w:sz w:val="22"/>
                <w:szCs w:val="22"/>
                <w:lang w:eastAsia="en-US"/>
              </w:rPr>
              <w:t>Increase in number of referrals from professionals across Children and Family Services (multi-agency).</w:t>
            </w:r>
          </w:p>
          <w:p w:rsidR="0066753C" w:rsidRDefault="0066753C" w:rsidP="00644D02">
            <w:pPr>
              <w:rPr>
                <w:rFonts w:eastAsiaTheme="minorHAnsi" w:cs="Arial"/>
                <w:bCs/>
                <w:iCs/>
                <w:color w:val="000000"/>
                <w:sz w:val="22"/>
                <w:szCs w:val="22"/>
                <w:lang w:eastAsia="en-US"/>
              </w:rPr>
            </w:pPr>
          </w:p>
          <w:p w:rsidR="0066753C" w:rsidRDefault="0066753C" w:rsidP="00644D02">
            <w:pPr>
              <w:rPr>
                <w:rFonts w:eastAsiaTheme="minorHAnsi" w:cs="Arial"/>
                <w:bCs/>
                <w:iCs/>
                <w:color w:val="000000"/>
                <w:sz w:val="22"/>
                <w:szCs w:val="22"/>
                <w:lang w:eastAsia="en-US"/>
              </w:rPr>
            </w:pPr>
            <w:r>
              <w:rPr>
                <w:rFonts w:eastAsiaTheme="minorHAnsi" w:cs="Arial"/>
                <w:bCs/>
                <w:iCs/>
                <w:color w:val="000000"/>
                <w:sz w:val="22"/>
                <w:szCs w:val="22"/>
                <w:lang w:eastAsia="en-US"/>
              </w:rPr>
              <w:t>Increase in the number of young carers assessments carried out.</w:t>
            </w:r>
          </w:p>
          <w:p w:rsidR="0066753C" w:rsidRDefault="0066753C" w:rsidP="00644D02">
            <w:pPr>
              <w:rPr>
                <w:rFonts w:eastAsiaTheme="minorHAnsi" w:cs="Arial"/>
                <w:bCs/>
                <w:iCs/>
                <w:color w:val="000000"/>
                <w:sz w:val="22"/>
                <w:szCs w:val="22"/>
                <w:lang w:eastAsia="en-US"/>
              </w:rPr>
            </w:pPr>
          </w:p>
          <w:p w:rsidR="0066753C" w:rsidRDefault="0066753C" w:rsidP="00644D02">
            <w:pPr>
              <w:rPr>
                <w:rFonts w:eastAsiaTheme="minorHAnsi" w:cs="Arial"/>
                <w:bCs/>
                <w:iCs/>
                <w:color w:val="000000"/>
                <w:sz w:val="22"/>
                <w:szCs w:val="22"/>
                <w:lang w:eastAsia="en-US"/>
              </w:rPr>
            </w:pPr>
          </w:p>
          <w:p w:rsidR="0066753C" w:rsidRDefault="0066753C" w:rsidP="00644D02">
            <w:pPr>
              <w:rPr>
                <w:rFonts w:eastAsiaTheme="minorHAnsi" w:cs="Arial"/>
                <w:bCs/>
                <w:iCs/>
                <w:color w:val="000000"/>
                <w:sz w:val="22"/>
                <w:szCs w:val="22"/>
                <w:lang w:eastAsia="en-US"/>
              </w:rPr>
            </w:pPr>
          </w:p>
          <w:p w:rsidR="0066753C" w:rsidRPr="00940F26" w:rsidRDefault="0066753C" w:rsidP="00644D02">
            <w:pPr>
              <w:rPr>
                <w:rFonts w:eastAsiaTheme="minorHAnsi" w:cs="Arial"/>
                <w:bCs/>
                <w:iCs/>
                <w:color w:val="000000"/>
                <w:sz w:val="22"/>
                <w:szCs w:val="22"/>
                <w:lang w:eastAsia="en-US"/>
              </w:rPr>
            </w:pPr>
          </w:p>
        </w:tc>
        <w:tc>
          <w:tcPr>
            <w:tcW w:w="3457" w:type="dxa"/>
            <w:vMerge w:val="restart"/>
            <w:shd w:val="clear" w:color="auto" w:fill="FFFFFF" w:themeFill="background1"/>
          </w:tcPr>
          <w:p w:rsidR="0066753C" w:rsidRDefault="0066753C" w:rsidP="00644D02">
            <w:pPr>
              <w:rPr>
                <w:rFonts w:eastAsiaTheme="minorHAnsi" w:cs="Arial"/>
                <w:b/>
                <w:bCs/>
                <w:iCs/>
                <w:color w:val="000000"/>
                <w:sz w:val="22"/>
                <w:szCs w:val="22"/>
                <w:lang w:eastAsia="en-US"/>
              </w:rPr>
            </w:pPr>
          </w:p>
          <w:p w:rsidR="0066753C" w:rsidRDefault="0066753C" w:rsidP="00644D02">
            <w:pPr>
              <w:rPr>
                <w:rFonts w:eastAsiaTheme="minorHAnsi" w:cs="Arial"/>
                <w:b/>
                <w:bCs/>
                <w:iCs/>
                <w:color w:val="000000"/>
                <w:sz w:val="22"/>
                <w:szCs w:val="22"/>
                <w:lang w:eastAsia="en-US"/>
              </w:rPr>
            </w:pPr>
          </w:p>
          <w:p w:rsidR="0066753C" w:rsidRDefault="0066753C" w:rsidP="00644D02">
            <w:pPr>
              <w:rPr>
                <w:rFonts w:eastAsiaTheme="minorHAnsi" w:cs="Arial"/>
                <w:bCs/>
                <w:iCs/>
                <w:color w:val="000000"/>
                <w:sz w:val="22"/>
                <w:szCs w:val="22"/>
                <w:lang w:eastAsia="en-US"/>
              </w:rPr>
            </w:pPr>
          </w:p>
          <w:p w:rsidR="0066753C" w:rsidRDefault="0066753C" w:rsidP="00644D02">
            <w:pPr>
              <w:rPr>
                <w:rFonts w:eastAsiaTheme="minorHAnsi" w:cs="Arial"/>
                <w:bCs/>
                <w:iCs/>
                <w:color w:val="000000"/>
                <w:sz w:val="22"/>
                <w:szCs w:val="22"/>
                <w:lang w:eastAsia="en-US"/>
              </w:rPr>
            </w:pPr>
            <w:r>
              <w:rPr>
                <w:rFonts w:eastAsiaTheme="minorHAnsi" w:cs="Arial"/>
                <w:bCs/>
                <w:iCs/>
                <w:color w:val="000000"/>
                <w:sz w:val="22"/>
                <w:szCs w:val="22"/>
                <w:lang w:eastAsia="en-US"/>
              </w:rPr>
              <w:t xml:space="preserve">Adult Social Care </w:t>
            </w:r>
          </w:p>
          <w:p w:rsidR="0066753C" w:rsidRDefault="0066753C" w:rsidP="00644D02">
            <w:pPr>
              <w:rPr>
                <w:rFonts w:eastAsiaTheme="minorHAnsi" w:cs="Arial"/>
                <w:bCs/>
                <w:iCs/>
                <w:color w:val="000000"/>
                <w:sz w:val="22"/>
                <w:szCs w:val="22"/>
                <w:lang w:eastAsia="en-US"/>
              </w:rPr>
            </w:pPr>
          </w:p>
          <w:p w:rsidR="0066753C" w:rsidRDefault="0066753C" w:rsidP="00644D02">
            <w:pPr>
              <w:rPr>
                <w:rFonts w:eastAsiaTheme="minorHAnsi" w:cs="Arial"/>
                <w:bCs/>
                <w:iCs/>
                <w:color w:val="000000"/>
                <w:sz w:val="22"/>
                <w:szCs w:val="22"/>
                <w:lang w:eastAsia="en-US"/>
              </w:rPr>
            </w:pPr>
            <w:r>
              <w:rPr>
                <w:rFonts w:eastAsiaTheme="minorHAnsi" w:cs="Arial"/>
                <w:bCs/>
                <w:iCs/>
                <w:color w:val="000000"/>
                <w:sz w:val="22"/>
                <w:szCs w:val="22"/>
                <w:lang w:eastAsia="en-US"/>
              </w:rPr>
              <w:t>Disabled Children’s Team</w:t>
            </w:r>
          </w:p>
          <w:p w:rsidR="0066753C" w:rsidRDefault="0066753C" w:rsidP="00644D02">
            <w:pPr>
              <w:rPr>
                <w:rFonts w:eastAsiaTheme="minorHAnsi" w:cs="Arial"/>
                <w:bCs/>
                <w:iCs/>
                <w:color w:val="000000"/>
                <w:sz w:val="22"/>
                <w:szCs w:val="22"/>
                <w:lang w:eastAsia="en-US"/>
              </w:rPr>
            </w:pPr>
          </w:p>
          <w:p w:rsidR="0066753C" w:rsidRDefault="0066753C" w:rsidP="00644D02">
            <w:pPr>
              <w:rPr>
                <w:rFonts w:eastAsiaTheme="minorHAnsi" w:cs="Arial"/>
                <w:bCs/>
                <w:iCs/>
                <w:color w:val="000000"/>
                <w:sz w:val="22"/>
                <w:szCs w:val="22"/>
                <w:lang w:eastAsia="en-US"/>
              </w:rPr>
            </w:pPr>
          </w:p>
          <w:p w:rsidR="0066753C" w:rsidRDefault="0066753C" w:rsidP="00644D02">
            <w:pPr>
              <w:rPr>
                <w:rFonts w:eastAsiaTheme="minorHAnsi" w:cs="Arial"/>
                <w:bCs/>
                <w:iCs/>
                <w:color w:val="000000"/>
                <w:sz w:val="22"/>
                <w:szCs w:val="22"/>
                <w:lang w:eastAsia="en-US"/>
              </w:rPr>
            </w:pPr>
          </w:p>
          <w:p w:rsidR="0066753C" w:rsidRDefault="0066753C" w:rsidP="00644D02">
            <w:pPr>
              <w:rPr>
                <w:rFonts w:eastAsiaTheme="minorHAnsi" w:cs="Arial"/>
                <w:bCs/>
                <w:iCs/>
                <w:color w:val="000000"/>
                <w:sz w:val="22"/>
                <w:szCs w:val="22"/>
                <w:lang w:eastAsia="en-US"/>
              </w:rPr>
            </w:pPr>
          </w:p>
          <w:p w:rsidR="0066753C" w:rsidRDefault="0066753C" w:rsidP="00644D02">
            <w:pPr>
              <w:rPr>
                <w:rFonts w:eastAsiaTheme="minorHAnsi" w:cs="Arial"/>
                <w:bCs/>
                <w:iCs/>
                <w:color w:val="000000"/>
                <w:sz w:val="22"/>
                <w:szCs w:val="22"/>
                <w:lang w:eastAsia="en-US"/>
              </w:rPr>
            </w:pPr>
            <w:r>
              <w:rPr>
                <w:rFonts w:eastAsiaTheme="minorHAnsi" w:cs="Arial"/>
                <w:bCs/>
                <w:iCs/>
                <w:color w:val="000000"/>
                <w:sz w:val="22"/>
                <w:szCs w:val="22"/>
                <w:lang w:eastAsia="en-US"/>
              </w:rPr>
              <w:lastRenderedPageBreak/>
              <w:t>Bi monthly monitoring of Young Carers Contract</w:t>
            </w:r>
          </w:p>
          <w:p w:rsidR="0066753C" w:rsidRPr="0066753C" w:rsidRDefault="0066753C" w:rsidP="00644D02">
            <w:pPr>
              <w:rPr>
                <w:rFonts w:eastAsiaTheme="minorHAnsi" w:cs="Arial"/>
                <w:bCs/>
                <w:iCs/>
                <w:color w:val="000000"/>
                <w:sz w:val="20"/>
                <w:szCs w:val="20"/>
                <w:lang w:eastAsia="en-US"/>
              </w:rPr>
            </w:pPr>
            <w:r>
              <w:rPr>
                <w:rFonts w:eastAsiaTheme="minorHAnsi" w:cs="Arial"/>
                <w:bCs/>
                <w:iCs/>
                <w:color w:val="000000"/>
                <w:sz w:val="20"/>
                <w:szCs w:val="20"/>
                <w:lang w:eastAsia="en-US"/>
              </w:rPr>
              <w:t>(Objective</w:t>
            </w:r>
            <w:r w:rsidRPr="0066753C">
              <w:rPr>
                <w:rFonts w:eastAsiaTheme="minorHAnsi" w:cs="Arial"/>
                <w:bCs/>
                <w:iCs/>
                <w:color w:val="000000"/>
                <w:sz w:val="20"/>
                <w:szCs w:val="20"/>
                <w:lang w:eastAsia="en-US"/>
              </w:rPr>
              <w:t xml:space="preserve"> 2 of Monitoring Schedule)</w:t>
            </w:r>
          </w:p>
          <w:p w:rsidR="0066753C" w:rsidRDefault="0066753C" w:rsidP="00644D02">
            <w:pPr>
              <w:rPr>
                <w:rFonts w:eastAsiaTheme="minorHAnsi" w:cs="Arial"/>
                <w:bCs/>
                <w:iCs/>
                <w:color w:val="000000"/>
                <w:sz w:val="22"/>
                <w:szCs w:val="22"/>
                <w:lang w:eastAsia="en-US"/>
              </w:rPr>
            </w:pPr>
          </w:p>
          <w:p w:rsidR="0066753C" w:rsidRDefault="0066753C" w:rsidP="00644D02">
            <w:pPr>
              <w:rPr>
                <w:rFonts w:eastAsiaTheme="minorHAnsi" w:cs="Arial"/>
                <w:bCs/>
                <w:iCs/>
                <w:color w:val="000000"/>
                <w:sz w:val="22"/>
                <w:szCs w:val="22"/>
                <w:lang w:eastAsia="en-US"/>
              </w:rPr>
            </w:pPr>
          </w:p>
          <w:p w:rsidR="0066753C" w:rsidRDefault="0066753C" w:rsidP="00644D02">
            <w:pPr>
              <w:rPr>
                <w:rFonts w:eastAsiaTheme="minorHAnsi" w:cs="Arial"/>
                <w:bCs/>
                <w:iCs/>
                <w:color w:val="000000"/>
                <w:sz w:val="22"/>
                <w:szCs w:val="22"/>
                <w:lang w:eastAsia="en-US"/>
              </w:rPr>
            </w:pPr>
            <w:r>
              <w:rPr>
                <w:rFonts w:eastAsiaTheme="minorHAnsi" w:cs="Arial"/>
                <w:bCs/>
                <w:iCs/>
                <w:color w:val="000000"/>
                <w:sz w:val="22"/>
                <w:szCs w:val="22"/>
                <w:lang w:eastAsia="en-US"/>
              </w:rPr>
              <w:t>Bi monthly monitoring of Young Carers Contract</w:t>
            </w:r>
          </w:p>
          <w:p w:rsidR="0066753C" w:rsidRPr="0066753C" w:rsidRDefault="0066753C" w:rsidP="00644D02">
            <w:pPr>
              <w:rPr>
                <w:rFonts w:eastAsiaTheme="minorHAnsi" w:cs="Arial"/>
                <w:bCs/>
                <w:iCs/>
                <w:color w:val="000000"/>
                <w:sz w:val="20"/>
                <w:szCs w:val="20"/>
                <w:lang w:eastAsia="en-US"/>
              </w:rPr>
            </w:pPr>
            <w:r w:rsidRPr="0066753C">
              <w:rPr>
                <w:rFonts w:eastAsiaTheme="minorHAnsi" w:cs="Arial"/>
                <w:bCs/>
                <w:iCs/>
                <w:color w:val="000000"/>
                <w:sz w:val="20"/>
                <w:szCs w:val="20"/>
                <w:lang w:eastAsia="en-US"/>
              </w:rPr>
              <w:t>(Objective 2 of Monitoring Schedule)</w:t>
            </w:r>
          </w:p>
          <w:p w:rsidR="0066753C" w:rsidRDefault="0066753C" w:rsidP="00644D02">
            <w:pPr>
              <w:rPr>
                <w:rFonts w:eastAsiaTheme="minorHAnsi" w:cs="Arial"/>
                <w:b/>
                <w:bCs/>
                <w:iCs/>
                <w:color w:val="000000"/>
                <w:sz w:val="22"/>
                <w:szCs w:val="22"/>
                <w:lang w:eastAsia="en-US"/>
              </w:rPr>
            </w:pPr>
          </w:p>
          <w:p w:rsidR="0066753C" w:rsidRDefault="0066753C" w:rsidP="00644D02">
            <w:pPr>
              <w:rPr>
                <w:rFonts w:eastAsiaTheme="minorHAnsi" w:cs="Arial"/>
                <w:b/>
                <w:bCs/>
                <w:iCs/>
                <w:color w:val="000000"/>
                <w:sz w:val="22"/>
                <w:szCs w:val="22"/>
                <w:lang w:eastAsia="en-US"/>
              </w:rPr>
            </w:pPr>
          </w:p>
          <w:p w:rsidR="0066753C" w:rsidRDefault="0066753C" w:rsidP="00644D02">
            <w:pPr>
              <w:rPr>
                <w:rFonts w:eastAsiaTheme="minorHAnsi" w:cs="Arial"/>
                <w:b/>
                <w:bCs/>
                <w:iCs/>
                <w:color w:val="000000"/>
                <w:sz w:val="22"/>
                <w:szCs w:val="22"/>
                <w:lang w:eastAsia="en-US"/>
              </w:rPr>
            </w:pPr>
          </w:p>
          <w:p w:rsidR="0066753C" w:rsidRDefault="0066753C" w:rsidP="00AD4994">
            <w:pPr>
              <w:rPr>
                <w:rFonts w:eastAsiaTheme="minorHAnsi" w:cs="Arial"/>
                <w:bCs/>
                <w:iCs/>
                <w:color w:val="000000"/>
                <w:sz w:val="22"/>
                <w:szCs w:val="22"/>
                <w:lang w:eastAsia="en-US"/>
              </w:rPr>
            </w:pPr>
          </w:p>
          <w:p w:rsidR="0066753C" w:rsidRDefault="0066753C" w:rsidP="00AD4994">
            <w:pPr>
              <w:rPr>
                <w:rFonts w:eastAsiaTheme="minorHAnsi" w:cs="Arial"/>
                <w:bCs/>
                <w:iCs/>
                <w:color w:val="000000"/>
                <w:sz w:val="22"/>
                <w:szCs w:val="22"/>
                <w:lang w:eastAsia="en-US"/>
              </w:rPr>
            </w:pPr>
            <w:r>
              <w:rPr>
                <w:rFonts w:eastAsiaTheme="minorHAnsi" w:cs="Arial"/>
                <w:bCs/>
                <w:iCs/>
                <w:color w:val="000000"/>
                <w:sz w:val="22"/>
                <w:szCs w:val="22"/>
                <w:lang w:eastAsia="en-US"/>
              </w:rPr>
              <w:t>Bi monthly monitoring of Young Carers Contract</w:t>
            </w:r>
          </w:p>
          <w:p w:rsidR="0066753C" w:rsidRPr="0066753C" w:rsidRDefault="0066753C" w:rsidP="00AD4994">
            <w:pPr>
              <w:rPr>
                <w:rFonts w:eastAsiaTheme="minorHAnsi" w:cs="Arial"/>
                <w:bCs/>
                <w:iCs/>
                <w:color w:val="000000"/>
                <w:sz w:val="20"/>
                <w:szCs w:val="20"/>
                <w:lang w:eastAsia="en-US"/>
              </w:rPr>
            </w:pPr>
            <w:r w:rsidRPr="0066753C">
              <w:rPr>
                <w:rFonts w:eastAsiaTheme="minorHAnsi" w:cs="Arial"/>
                <w:bCs/>
                <w:iCs/>
                <w:color w:val="000000"/>
                <w:sz w:val="20"/>
                <w:szCs w:val="20"/>
                <w:lang w:eastAsia="en-US"/>
              </w:rPr>
              <w:t>(Objective 3 of Monitoring Schedule)</w:t>
            </w:r>
          </w:p>
          <w:p w:rsidR="0066753C" w:rsidRDefault="0066753C" w:rsidP="00AD4994">
            <w:pPr>
              <w:rPr>
                <w:rFonts w:eastAsiaTheme="minorHAnsi" w:cs="Arial"/>
                <w:bCs/>
                <w:iCs/>
                <w:color w:val="000000"/>
                <w:sz w:val="22"/>
                <w:szCs w:val="22"/>
                <w:lang w:eastAsia="en-US"/>
              </w:rPr>
            </w:pPr>
          </w:p>
          <w:p w:rsidR="0066753C" w:rsidRDefault="0066753C" w:rsidP="00AD4994">
            <w:pPr>
              <w:rPr>
                <w:rFonts w:eastAsiaTheme="minorHAnsi" w:cs="Arial"/>
                <w:bCs/>
                <w:iCs/>
                <w:color w:val="000000"/>
                <w:sz w:val="22"/>
                <w:szCs w:val="22"/>
                <w:lang w:eastAsia="en-US"/>
              </w:rPr>
            </w:pPr>
          </w:p>
          <w:p w:rsidR="0066753C" w:rsidRDefault="0066753C" w:rsidP="00384097">
            <w:pPr>
              <w:rPr>
                <w:rFonts w:eastAsiaTheme="minorHAnsi" w:cs="Arial"/>
                <w:b/>
                <w:bCs/>
                <w:iCs/>
                <w:color w:val="000000"/>
                <w:sz w:val="22"/>
                <w:szCs w:val="22"/>
                <w:lang w:eastAsia="en-US"/>
              </w:rPr>
            </w:pPr>
          </w:p>
        </w:tc>
      </w:tr>
      <w:tr w:rsidR="0066753C" w:rsidTr="0066753C">
        <w:tc>
          <w:tcPr>
            <w:tcW w:w="6052" w:type="dxa"/>
            <w:shd w:val="clear" w:color="auto" w:fill="FFFFFF" w:themeFill="background1"/>
          </w:tcPr>
          <w:p w:rsidR="0066753C" w:rsidRDefault="0066753C" w:rsidP="00A36C62">
            <w:pPr>
              <w:rPr>
                <w:rFonts w:eastAsiaTheme="minorHAnsi" w:cs="Arial"/>
                <w:sz w:val="22"/>
                <w:szCs w:val="22"/>
                <w:lang w:eastAsia="en-US"/>
              </w:rPr>
            </w:pPr>
            <w:r>
              <w:rPr>
                <w:rFonts w:eastAsiaTheme="minorHAnsi" w:cs="Arial"/>
                <w:sz w:val="22"/>
                <w:szCs w:val="22"/>
                <w:lang w:eastAsia="en-US"/>
              </w:rPr>
              <w:t>Agree and formalise a pathway which:</w:t>
            </w:r>
          </w:p>
          <w:p w:rsidR="0066753C" w:rsidRPr="0026265C" w:rsidRDefault="0066753C" w:rsidP="0026265C">
            <w:pPr>
              <w:pStyle w:val="ListParagraph"/>
              <w:numPr>
                <w:ilvl w:val="0"/>
                <w:numId w:val="24"/>
              </w:numPr>
              <w:ind w:left="360"/>
              <w:rPr>
                <w:rFonts w:eastAsiaTheme="minorHAnsi" w:cs="Arial"/>
                <w:sz w:val="22"/>
                <w:szCs w:val="22"/>
                <w:lang w:eastAsia="en-US"/>
              </w:rPr>
            </w:pPr>
            <w:r w:rsidRPr="0026265C">
              <w:rPr>
                <w:rFonts w:eastAsiaTheme="minorHAnsi" w:cs="Arial"/>
                <w:sz w:val="22"/>
                <w:szCs w:val="22"/>
                <w:lang w:eastAsia="en-US"/>
              </w:rPr>
              <w:t>starts with the assessment of the needs of the adult or child who needs care and support</w:t>
            </w:r>
          </w:p>
          <w:p w:rsidR="0066753C" w:rsidRPr="0026265C" w:rsidRDefault="0066753C" w:rsidP="0026265C">
            <w:pPr>
              <w:pStyle w:val="ListParagraph"/>
              <w:numPr>
                <w:ilvl w:val="0"/>
                <w:numId w:val="24"/>
              </w:numPr>
              <w:ind w:left="360"/>
              <w:rPr>
                <w:rFonts w:eastAsiaTheme="minorHAnsi" w:cs="Arial"/>
                <w:sz w:val="22"/>
                <w:szCs w:val="22"/>
                <w:lang w:eastAsia="en-US"/>
              </w:rPr>
            </w:pPr>
            <w:r w:rsidRPr="0026265C">
              <w:rPr>
                <w:rFonts w:eastAsiaTheme="minorHAnsi" w:cs="Arial"/>
                <w:sz w:val="22"/>
                <w:szCs w:val="22"/>
                <w:lang w:eastAsia="en-US"/>
              </w:rPr>
              <w:t>considers of the remaining needs for support for a young carer in the family</w:t>
            </w:r>
          </w:p>
          <w:p w:rsidR="0066753C" w:rsidRPr="0026265C" w:rsidRDefault="0066753C" w:rsidP="0026265C">
            <w:pPr>
              <w:pStyle w:val="ListParagraph"/>
              <w:numPr>
                <w:ilvl w:val="0"/>
                <w:numId w:val="24"/>
              </w:numPr>
              <w:ind w:left="360"/>
              <w:rPr>
                <w:rFonts w:eastAsiaTheme="minorHAnsi" w:cs="Arial"/>
                <w:sz w:val="22"/>
                <w:szCs w:val="22"/>
                <w:lang w:eastAsia="en-US"/>
              </w:rPr>
            </w:pPr>
            <w:r w:rsidRPr="0026265C">
              <w:rPr>
                <w:rFonts w:eastAsiaTheme="minorHAnsi" w:cs="Arial"/>
                <w:sz w:val="22"/>
                <w:szCs w:val="22"/>
                <w:lang w:eastAsia="en-US"/>
              </w:rPr>
              <w:lastRenderedPageBreak/>
              <w:t>ensures that the Local Authority (LA) is fulfilling its duty to undertake an assessment of a young carers needs for support on request or on the appearance of need.</w:t>
            </w:r>
          </w:p>
          <w:p w:rsidR="0066753C" w:rsidRPr="00644D02" w:rsidRDefault="0066753C" w:rsidP="00A36C62">
            <w:pPr>
              <w:rPr>
                <w:rFonts w:eastAsiaTheme="minorHAnsi" w:cs="Arial"/>
                <w:bCs/>
                <w:iCs/>
                <w:color w:val="000000"/>
                <w:sz w:val="22"/>
                <w:szCs w:val="22"/>
                <w:lang w:eastAsia="en-US"/>
              </w:rPr>
            </w:pPr>
          </w:p>
        </w:tc>
        <w:tc>
          <w:tcPr>
            <w:tcW w:w="1720" w:type="dxa"/>
            <w:shd w:val="clear" w:color="auto" w:fill="FFFFFF" w:themeFill="background1"/>
          </w:tcPr>
          <w:p w:rsidR="0066753C" w:rsidRDefault="00E42159" w:rsidP="00E42159">
            <w:pPr>
              <w:rPr>
                <w:rFonts w:eastAsiaTheme="minorHAnsi" w:cs="Arial"/>
                <w:bCs/>
                <w:iCs/>
                <w:color w:val="000000"/>
                <w:sz w:val="22"/>
                <w:szCs w:val="22"/>
                <w:lang w:eastAsia="en-US"/>
              </w:rPr>
            </w:pPr>
            <w:r>
              <w:rPr>
                <w:rFonts w:eastAsiaTheme="minorHAnsi" w:cs="Arial"/>
                <w:bCs/>
                <w:iCs/>
                <w:color w:val="000000"/>
                <w:sz w:val="22"/>
                <w:szCs w:val="22"/>
                <w:lang w:eastAsia="en-US"/>
              </w:rPr>
              <w:lastRenderedPageBreak/>
              <w:t>Commissioning Specialist</w:t>
            </w:r>
          </w:p>
        </w:tc>
        <w:tc>
          <w:tcPr>
            <w:tcW w:w="1842" w:type="dxa"/>
            <w:shd w:val="clear" w:color="auto" w:fill="FFFFFF" w:themeFill="background1"/>
          </w:tcPr>
          <w:p w:rsidR="0066753C" w:rsidRDefault="00FB4CA1" w:rsidP="00644D02">
            <w:pPr>
              <w:rPr>
                <w:rFonts w:eastAsiaTheme="minorHAnsi" w:cs="Arial"/>
                <w:bCs/>
                <w:iCs/>
                <w:color w:val="000000"/>
                <w:sz w:val="22"/>
                <w:szCs w:val="22"/>
                <w:lang w:eastAsia="en-US"/>
              </w:rPr>
            </w:pPr>
            <w:r>
              <w:rPr>
                <w:rFonts w:eastAsiaTheme="minorHAnsi" w:cs="Arial"/>
                <w:bCs/>
                <w:iCs/>
                <w:color w:val="000000"/>
                <w:sz w:val="22"/>
                <w:szCs w:val="22"/>
                <w:lang w:eastAsia="en-US"/>
              </w:rPr>
              <w:t>September 2014</w:t>
            </w:r>
          </w:p>
        </w:tc>
        <w:tc>
          <w:tcPr>
            <w:tcW w:w="2543" w:type="dxa"/>
            <w:vMerge/>
            <w:shd w:val="clear" w:color="auto" w:fill="FFFFFF" w:themeFill="background1"/>
          </w:tcPr>
          <w:p w:rsidR="0066753C" w:rsidRDefault="0066753C" w:rsidP="00644D02">
            <w:pPr>
              <w:rPr>
                <w:rFonts w:eastAsiaTheme="minorHAnsi" w:cs="Arial"/>
                <w:b/>
                <w:bCs/>
                <w:iCs/>
                <w:color w:val="000000"/>
                <w:sz w:val="22"/>
                <w:szCs w:val="22"/>
                <w:lang w:eastAsia="en-US"/>
              </w:rPr>
            </w:pPr>
          </w:p>
        </w:tc>
        <w:tc>
          <w:tcPr>
            <w:tcW w:w="3457" w:type="dxa"/>
            <w:vMerge/>
            <w:shd w:val="clear" w:color="auto" w:fill="FFFFFF" w:themeFill="background1"/>
          </w:tcPr>
          <w:p w:rsidR="0066753C" w:rsidRDefault="0066753C" w:rsidP="00644D02">
            <w:pPr>
              <w:rPr>
                <w:rFonts w:eastAsiaTheme="minorHAnsi" w:cs="Arial"/>
                <w:b/>
                <w:bCs/>
                <w:iCs/>
                <w:color w:val="000000"/>
                <w:sz w:val="22"/>
                <w:szCs w:val="22"/>
                <w:lang w:eastAsia="en-US"/>
              </w:rPr>
            </w:pPr>
          </w:p>
        </w:tc>
      </w:tr>
      <w:tr w:rsidR="0066753C" w:rsidTr="0066753C">
        <w:tc>
          <w:tcPr>
            <w:tcW w:w="6052" w:type="dxa"/>
            <w:shd w:val="clear" w:color="auto" w:fill="FFFFFF" w:themeFill="background1"/>
          </w:tcPr>
          <w:p w:rsidR="0066753C" w:rsidRDefault="0066753C" w:rsidP="00C06E3C">
            <w:pPr>
              <w:rPr>
                <w:rFonts w:eastAsiaTheme="minorHAnsi" w:cs="Arial"/>
                <w:sz w:val="22"/>
                <w:szCs w:val="22"/>
                <w:lang w:eastAsia="en-US"/>
              </w:rPr>
            </w:pPr>
            <w:r>
              <w:rPr>
                <w:rFonts w:eastAsiaTheme="minorHAnsi" w:cs="Arial"/>
                <w:sz w:val="22"/>
                <w:szCs w:val="22"/>
                <w:lang w:eastAsia="en-US"/>
              </w:rPr>
              <w:t>Review Adult Services eligibility criteria for support so that they take into account their parenting responsibilities and the functioning of the family.</w:t>
            </w:r>
          </w:p>
          <w:p w:rsidR="0066753C" w:rsidRPr="00644A7C" w:rsidRDefault="0066753C" w:rsidP="00C06E3C">
            <w:pPr>
              <w:rPr>
                <w:rFonts w:eastAsiaTheme="minorHAnsi" w:cs="Arial"/>
                <w:color w:val="943634" w:themeColor="accent2" w:themeShade="BF"/>
                <w:sz w:val="22"/>
                <w:szCs w:val="22"/>
                <w:lang w:eastAsia="en-US"/>
              </w:rPr>
            </w:pPr>
            <w:r w:rsidRPr="00644A7C">
              <w:rPr>
                <w:rFonts w:eastAsiaTheme="minorHAnsi" w:cs="Arial"/>
                <w:color w:val="943634" w:themeColor="accent2" w:themeShade="BF"/>
                <w:sz w:val="22"/>
                <w:szCs w:val="22"/>
                <w:lang w:eastAsia="en-US"/>
              </w:rPr>
              <w:t>“We need support for the whole family and to think about the needs of the adult as a parent to support the young carer”</w:t>
            </w:r>
            <w:r>
              <w:rPr>
                <w:rFonts w:eastAsiaTheme="minorHAnsi" w:cs="Arial"/>
                <w:color w:val="943634" w:themeColor="accent2" w:themeShade="BF"/>
                <w:sz w:val="22"/>
                <w:szCs w:val="22"/>
                <w:lang w:eastAsia="en-US"/>
              </w:rPr>
              <w:t xml:space="preserve"> (Making it real for Young Carers)</w:t>
            </w:r>
          </w:p>
          <w:p w:rsidR="0066753C" w:rsidRDefault="0066753C" w:rsidP="00C06E3C">
            <w:pPr>
              <w:rPr>
                <w:rFonts w:eastAsiaTheme="minorHAnsi" w:cs="Arial"/>
                <w:sz w:val="22"/>
                <w:szCs w:val="22"/>
                <w:lang w:eastAsia="en-US"/>
              </w:rPr>
            </w:pPr>
          </w:p>
        </w:tc>
        <w:tc>
          <w:tcPr>
            <w:tcW w:w="1720" w:type="dxa"/>
            <w:shd w:val="clear" w:color="auto" w:fill="FFFFFF" w:themeFill="background1"/>
          </w:tcPr>
          <w:p w:rsidR="0066753C" w:rsidRDefault="00E42159" w:rsidP="00644D02">
            <w:pPr>
              <w:rPr>
                <w:rFonts w:eastAsiaTheme="minorHAnsi" w:cs="Arial"/>
                <w:bCs/>
                <w:iCs/>
                <w:color w:val="000000"/>
                <w:sz w:val="22"/>
                <w:szCs w:val="22"/>
                <w:lang w:eastAsia="en-US"/>
              </w:rPr>
            </w:pPr>
            <w:r>
              <w:rPr>
                <w:rFonts w:eastAsiaTheme="minorHAnsi" w:cs="Arial"/>
                <w:bCs/>
                <w:iCs/>
                <w:color w:val="000000"/>
                <w:sz w:val="22"/>
                <w:szCs w:val="22"/>
                <w:lang w:eastAsia="en-US"/>
              </w:rPr>
              <w:t>Commissioning Specialist</w:t>
            </w:r>
          </w:p>
          <w:p w:rsidR="00E42159" w:rsidRDefault="00E42159" w:rsidP="00644D02">
            <w:pPr>
              <w:rPr>
                <w:rFonts w:eastAsiaTheme="minorHAnsi" w:cs="Arial"/>
                <w:bCs/>
                <w:iCs/>
                <w:color w:val="000000"/>
                <w:sz w:val="22"/>
                <w:szCs w:val="22"/>
                <w:lang w:eastAsia="en-US"/>
              </w:rPr>
            </w:pPr>
            <w:r>
              <w:rPr>
                <w:rFonts w:eastAsiaTheme="minorHAnsi" w:cs="Arial"/>
                <w:bCs/>
                <w:iCs/>
                <w:color w:val="000000"/>
                <w:sz w:val="22"/>
                <w:szCs w:val="22"/>
                <w:lang w:eastAsia="en-US"/>
              </w:rPr>
              <w:t>Adult Services</w:t>
            </w:r>
          </w:p>
        </w:tc>
        <w:tc>
          <w:tcPr>
            <w:tcW w:w="1842" w:type="dxa"/>
            <w:shd w:val="clear" w:color="auto" w:fill="FFFFFF" w:themeFill="background1"/>
          </w:tcPr>
          <w:p w:rsidR="0066753C" w:rsidRDefault="00FB4CA1" w:rsidP="00644D02">
            <w:pPr>
              <w:rPr>
                <w:rFonts w:eastAsiaTheme="minorHAnsi" w:cs="Arial"/>
                <w:bCs/>
                <w:iCs/>
                <w:color w:val="000000"/>
                <w:sz w:val="22"/>
                <w:szCs w:val="22"/>
                <w:lang w:eastAsia="en-US"/>
              </w:rPr>
            </w:pPr>
            <w:r>
              <w:rPr>
                <w:rFonts w:eastAsiaTheme="minorHAnsi" w:cs="Arial"/>
                <w:bCs/>
                <w:iCs/>
                <w:color w:val="000000"/>
                <w:sz w:val="22"/>
                <w:szCs w:val="22"/>
                <w:lang w:eastAsia="en-US"/>
              </w:rPr>
              <w:t>September 2014</w:t>
            </w:r>
          </w:p>
        </w:tc>
        <w:tc>
          <w:tcPr>
            <w:tcW w:w="2543" w:type="dxa"/>
            <w:vMerge/>
            <w:shd w:val="clear" w:color="auto" w:fill="FFFFFF" w:themeFill="background1"/>
          </w:tcPr>
          <w:p w:rsidR="0066753C" w:rsidRDefault="0066753C" w:rsidP="00644D02">
            <w:pPr>
              <w:rPr>
                <w:rFonts w:eastAsiaTheme="minorHAnsi" w:cs="Arial"/>
                <w:b/>
                <w:bCs/>
                <w:iCs/>
                <w:color w:val="000000"/>
                <w:sz w:val="22"/>
                <w:szCs w:val="22"/>
                <w:lang w:eastAsia="en-US"/>
              </w:rPr>
            </w:pPr>
          </w:p>
        </w:tc>
        <w:tc>
          <w:tcPr>
            <w:tcW w:w="3457" w:type="dxa"/>
            <w:vMerge/>
            <w:shd w:val="clear" w:color="auto" w:fill="FFFFFF" w:themeFill="background1"/>
          </w:tcPr>
          <w:p w:rsidR="0066753C" w:rsidRDefault="0066753C" w:rsidP="00644D02">
            <w:pPr>
              <w:rPr>
                <w:rFonts w:eastAsiaTheme="minorHAnsi" w:cs="Arial"/>
                <w:b/>
                <w:bCs/>
                <w:iCs/>
                <w:color w:val="000000"/>
                <w:sz w:val="22"/>
                <w:szCs w:val="22"/>
                <w:lang w:eastAsia="en-US"/>
              </w:rPr>
            </w:pPr>
          </w:p>
        </w:tc>
      </w:tr>
      <w:tr w:rsidR="0066753C" w:rsidTr="0066753C">
        <w:tc>
          <w:tcPr>
            <w:tcW w:w="6052" w:type="dxa"/>
            <w:shd w:val="clear" w:color="auto" w:fill="FFFFFF" w:themeFill="background1"/>
          </w:tcPr>
          <w:p w:rsidR="0066753C" w:rsidRDefault="0066753C" w:rsidP="0026265C">
            <w:pPr>
              <w:rPr>
                <w:rFonts w:eastAsiaTheme="minorHAnsi" w:cs="Arial"/>
                <w:sz w:val="22"/>
                <w:szCs w:val="22"/>
                <w:lang w:eastAsia="en-US"/>
              </w:rPr>
            </w:pPr>
            <w:r>
              <w:rPr>
                <w:rFonts w:eastAsiaTheme="minorHAnsi" w:cs="Arial"/>
                <w:sz w:val="22"/>
                <w:szCs w:val="22"/>
                <w:lang w:eastAsia="en-US"/>
              </w:rPr>
              <w:t>Align the assessment of a young carer with an assessment of the adult that they care for / whole family assessment.</w:t>
            </w:r>
          </w:p>
          <w:p w:rsidR="0066753C" w:rsidRPr="00644A7C" w:rsidRDefault="0066753C" w:rsidP="0026265C">
            <w:pPr>
              <w:rPr>
                <w:rFonts w:eastAsiaTheme="minorHAnsi" w:cs="Arial"/>
                <w:color w:val="943634" w:themeColor="accent2" w:themeShade="BF"/>
                <w:sz w:val="22"/>
                <w:szCs w:val="22"/>
                <w:lang w:eastAsia="en-US"/>
              </w:rPr>
            </w:pPr>
            <w:r w:rsidRPr="00644A7C">
              <w:rPr>
                <w:rFonts w:eastAsiaTheme="minorHAnsi" w:cs="Arial"/>
                <w:color w:val="943634" w:themeColor="accent2" w:themeShade="BF"/>
                <w:sz w:val="22"/>
                <w:szCs w:val="22"/>
                <w:lang w:eastAsia="en-US"/>
              </w:rPr>
              <w:t>“Arrange assessments and reviews at a time when I can be available so that you can hear my opinion and include me in planning and support” (Making it real for Young Carers)</w:t>
            </w:r>
          </w:p>
          <w:p w:rsidR="0066753C" w:rsidRDefault="0066753C" w:rsidP="0026265C">
            <w:pPr>
              <w:rPr>
                <w:rFonts w:eastAsiaTheme="minorHAnsi" w:cs="Arial"/>
                <w:sz w:val="22"/>
                <w:szCs w:val="22"/>
                <w:lang w:eastAsia="en-US"/>
              </w:rPr>
            </w:pPr>
          </w:p>
        </w:tc>
        <w:tc>
          <w:tcPr>
            <w:tcW w:w="1720" w:type="dxa"/>
            <w:shd w:val="clear" w:color="auto" w:fill="FFFFFF" w:themeFill="background1"/>
          </w:tcPr>
          <w:p w:rsidR="00692881" w:rsidRDefault="00692881" w:rsidP="00644D02">
            <w:pPr>
              <w:rPr>
                <w:rFonts w:eastAsiaTheme="minorHAnsi" w:cs="Arial"/>
                <w:bCs/>
                <w:iCs/>
                <w:color w:val="000000"/>
                <w:sz w:val="22"/>
                <w:szCs w:val="22"/>
                <w:lang w:eastAsia="en-US"/>
              </w:rPr>
            </w:pPr>
            <w:r>
              <w:rPr>
                <w:rFonts w:eastAsiaTheme="minorHAnsi" w:cs="Arial"/>
                <w:bCs/>
                <w:iCs/>
                <w:color w:val="000000"/>
                <w:sz w:val="22"/>
                <w:szCs w:val="22"/>
                <w:lang w:eastAsia="en-US"/>
              </w:rPr>
              <w:t>Commissioning Specialist</w:t>
            </w:r>
          </w:p>
          <w:p w:rsidR="0066753C" w:rsidRDefault="00692881" w:rsidP="00644D02">
            <w:pPr>
              <w:rPr>
                <w:rFonts w:eastAsiaTheme="minorHAnsi" w:cs="Arial"/>
                <w:bCs/>
                <w:iCs/>
                <w:color w:val="000000"/>
                <w:sz w:val="22"/>
                <w:szCs w:val="22"/>
                <w:lang w:eastAsia="en-US"/>
              </w:rPr>
            </w:pPr>
            <w:r>
              <w:rPr>
                <w:rFonts w:eastAsiaTheme="minorHAnsi" w:cs="Arial"/>
                <w:bCs/>
                <w:iCs/>
                <w:color w:val="000000"/>
                <w:sz w:val="22"/>
                <w:szCs w:val="22"/>
                <w:lang w:eastAsia="en-US"/>
              </w:rPr>
              <w:t xml:space="preserve">Adult Services </w:t>
            </w:r>
          </w:p>
          <w:p w:rsidR="00692881" w:rsidRDefault="00692881" w:rsidP="00644D02">
            <w:pPr>
              <w:rPr>
                <w:rFonts w:eastAsiaTheme="minorHAnsi" w:cs="Arial"/>
                <w:bCs/>
                <w:iCs/>
                <w:color w:val="000000"/>
                <w:sz w:val="22"/>
                <w:szCs w:val="22"/>
                <w:lang w:eastAsia="en-US"/>
              </w:rPr>
            </w:pPr>
            <w:r>
              <w:rPr>
                <w:rFonts w:eastAsiaTheme="minorHAnsi" w:cs="Arial"/>
                <w:bCs/>
                <w:iCs/>
                <w:color w:val="000000"/>
                <w:sz w:val="22"/>
                <w:szCs w:val="22"/>
                <w:lang w:eastAsia="en-US"/>
              </w:rPr>
              <w:t>Prov</w:t>
            </w:r>
            <w:r w:rsidR="00614A21">
              <w:rPr>
                <w:rFonts w:eastAsiaTheme="minorHAnsi" w:cs="Arial"/>
                <w:bCs/>
                <w:iCs/>
                <w:color w:val="000000"/>
                <w:sz w:val="22"/>
                <w:szCs w:val="22"/>
                <w:lang w:eastAsia="en-US"/>
              </w:rPr>
              <w:t>i</w:t>
            </w:r>
            <w:r>
              <w:rPr>
                <w:rFonts w:eastAsiaTheme="minorHAnsi" w:cs="Arial"/>
                <w:bCs/>
                <w:iCs/>
                <w:color w:val="000000"/>
                <w:sz w:val="22"/>
                <w:szCs w:val="22"/>
                <w:lang w:eastAsia="en-US"/>
              </w:rPr>
              <w:t>der</w:t>
            </w:r>
          </w:p>
        </w:tc>
        <w:tc>
          <w:tcPr>
            <w:tcW w:w="1842" w:type="dxa"/>
            <w:shd w:val="clear" w:color="auto" w:fill="FFFFFF" w:themeFill="background1"/>
          </w:tcPr>
          <w:p w:rsidR="0066753C" w:rsidRDefault="00FB4CA1" w:rsidP="00644D02">
            <w:pPr>
              <w:rPr>
                <w:rFonts w:eastAsiaTheme="minorHAnsi" w:cs="Arial"/>
                <w:bCs/>
                <w:iCs/>
                <w:color w:val="000000"/>
                <w:sz w:val="22"/>
                <w:szCs w:val="22"/>
                <w:lang w:eastAsia="en-US"/>
              </w:rPr>
            </w:pPr>
            <w:r>
              <w:rPr>
                <w:rFonts w:eastAsiaTheme="minorHAnsi" w:cs="Arial"/>
                <w:bCs/>
                <w:iCs/>
                <w:color w:val="000000"/>
                <w:sz w:val="22"/>
                <w:szCs w:val="22"/>
                <w:lang w:eastAsia="en-US"/>
              </w:rPr>
              <w:t>September 2014</w:t>
            </w:r>
          </w:p>
        </w:tc>
        <w:tc>
          <w:tcPr>
            <w:tcW w:w="2543" w:type="dxa"/>
            <w:vMerge/>
            <w:shd w:val="clear" w:color="auto" w:fill="FFFFFF" w:themeFill="background1"/>
          </w:tcPr>
          <w:p w:rsidR="0066753C" w:rsidRDefault="0066753C" w:rsidP="00644D02">
            <w:pPr>
              <w:rPr>
                <w:rFonts w:eastAsiaTheme="minorHAnsi" w:cs="Arial"/>
                <w:b/>
                <w:bCs/>
                <w:iCs/>
                <w:color w:val="000000"/>
                <w:sz w:val="22"/>
                <w:szCs w:val="22"/>
                <w:lang w:eastAsia="en-US"/>
              </w:rPr>
            </w:pPr>
          </w:p>
        </w:tc>
        <w:tc>
          <w:tcPr>
            <w:tcW w:w="3457" w:type="dxa"/>
            <w:vMerge/>
            <w:shd w:val="clear" w:color="auto" w:fill="FFFFFF" w:themeFill="background1"/>
          </w:tcPr>
          <w:p w:rsidR="0066753C" w:rsidRDefault="0066753C" w:rsidP="00644D02">
            <w:pPr>
              <w:rPr>
                <w:rFonts w:eastAsiaTheme="minorHAnsi" w:cs="Arial"/>
                <w:b/>
                <w:bCs/>
                <w:iCs/>
                <w:color w:val="000000"/>
                <w:sz w:val="22"/>
                <w:szCs w:val="22"/>
                <w:lang w:eastAsia="en-US"/>
              </w:rPr>
            </w:pPr>
          </w:p>
        </w:tc>
      </w:tr>
      <w:tr w:rsidR="0066753C" w:rsidTr="00F64663">
        <w:tc>
          <w:tcPr>
            <w:tcW w:w="6052" w:type="dxa"/>
            <w:shd w:val="clear" w:color="auto" w:fill="F2DBDB" w:themeFill="accent2" w:themeFillTint="33"/>
          </w:tcPr>
          <w:p w:rsidR="0066753C" w:rsidRPr="00384097" w:rsidRDefault="0066753C" w:rsidP="00384097">
            <w:pPr>
              <w:autoSpaceDE w:val="0"/>
              <w:autoSpaceDN w:val="0"/>
              <w:adjustRightInd w:val="0"/>
              <w:rPr>
                <w:rFonts w:eastAsiaTheme="minorHAnsi" w:cs="Arial"/>
                <w:sz w:val="22"/>
                <w:szCs w:val="22"/>
                <w:lang w:eastAsia="en-US"/>
              </w:rPr>
            </w:pPr>
            <w:r w:rsidRPr="00384097">
              <w:rPr>
                <w:rFonts w:eastAsiaTheme="minorHAnsi" w:cs="Arial"/>
                <w:sz w:val="22"/>
                <w:szCs w:val="22"/>
                <w:lang w:eastAsia="en-US"/>
              </w:rPr>
              <w:t>Maintain a key worker approach</w:t>
            </w:r>
            <w:r>
              <w:rPr>
                <w:rFonts w:eastAsiaTheme="minorHAnsi" w:cs="Arial"/>
                <w:sz w:val="22"/>
                <w:szCs w:val="22"/>
                <w:lang w:eastAsia="en-US"/>
              </w:rPr>
              <w:t xml:space="preserve"> to</w:t>
            </w:r>
            <w:r w:rsidRPr="00384097">
              <w:rPr>
                <w:rFonts w:eastAsiaTheme="minorHAnsi" w:cs="Arial"/>
                <w:sz w:val="22"/>
                <w:szCs w:val="22"/>
                <w:lang w:eastAsia="en-US"/>
              </w:rPr>
              <w:t xml:space="preserve"> </w:t>
            </w:r>
            <w:r>
              <w:rPr>
                <w:rFonts w:eastAsiaTheme="minorHAnsi" w:cs="Arial"/>
                <w:sz w:val="22"/>
                <w:szCs w:val="22"/>
                <w:lang w:eastAsia="en-US"/>
              </w:rPr>
              <w:t>initiate</w:t>
            </w:r>
            <w:r w:rsidRPr="00384097">
              <w:rPr>
                <w:rFonts w:eastAsiaTheme="minorHAnsi" w:cs="Arial"/>
                <w:sz w:val="22"/>
                <w:szCs w:val="22"/>
                <w:lang w:eastAsia="en-US"/>
              </w:rPr>
              <w:t xml:space="preserve"> and</w:t>
            </w:r>
          </w:p>
          <w:p w:rsidR="0066753C" w:rsidRPr="00384097" w:rsidRDefault="0066753C" w:rsidP="00384097">
            <w:pPr>
              <w:autoSpaceDE w:val="0"/>
              <w:autoSpaceDN w:val="0"/>
              <w:adjustRightInd w:val="0"/>
              <w:rPr>
                <w:rFonts w:eastAsiaTheme="minorHAnsi" w:cs="Arial"/>
                <w:sz w:val="22"/>
                <w:szCs w:val="22"/>
                <w:lang w:eastAsia="en-US"/>
              </w:rPr>
            </w:pPr>
            <w:r>
              <w:rPr>
                <w:rFonts w:eastAsiaTheme="minorHAnsi" w:cs="Arial"/>
                <w:sz w:val="22"/>
                <w:szCs w:val="22"/>
                <w:lang w:eastAsia="en-US"/>
              </w:rPr>
              <w:t xml:space="preserve">undertake assessments; draw up support plans and support and advocate for </w:t>
            </w:r>
            <w:r w:rsidRPr="00384097">
              <w:rPr>
                <w:rFonts w:eastAsiaTheme="minorHAnsi" w:cs="Arial"/>
                <w:sz w:val="22"/>
                <w:szCs w:val="22"/>
                <w:lang w:eastAsia="en-US"/>
              </w:rPr>
              <w:t>families.</w:t>
            </w:r>
          </w:p>
          <w:p w:rsidR="0066753C" w:rsidRDefault="0066753C" w:rsidP="0026265C">
            <w:pPr>
              <w:rPr>
                <w:rFonts w:eastAsiaTheme="minorHAnsi" w:cs="Arial"/>
                <w:sz w:val="22"/>
                <w:szCs w:val="22"/>
                <w:lang w:eastAsia="en-US"/>
              </w:rPr>
            </w:pPr>
          </w:p>
          <w:p w:rsidR="00AD5AAD" w:rsidRDefault="00AD5AAD" w:rsidP="0026265C">
            <w:pPr>
              <w:rPr>
                <w:rFonts w:eastAsiaTheme="minorHAnsi" w:cs="Arial"/>
                <w:sz w:val="22"/>
                <w:szCs w:val="22"/>
                <w:lang w:eastAsia="en-US"/>
              </w:rPr>
            </w:pPr>
          </w:p>
        </w:tc>
        <w:tc>
          <w:tcPr>
            <w:tcW w:w="1720" w:type="dxa"/>
            <w:shd w:val="clear" w:color="auto" w:fill="F2DBDB" w:themeFill="accent2" w:themeFillTint="33"/>
          </w:tcPr>
          <w:p w:rsidR="0066753C" w:rsidRDefault="0066753C" w:rsidP="00384097">
            <w:pPr>
              <w:rPr>
                <w:rFonts w:eastAsiaTheme="minorHAnsi" w:cs="Arial"/>
                <w:bCs/>
                <w:iCs/>
                <w:color w:val="000000"/>
                <w:sz w:val="22"/>
                <w:szCs w:val="22"/>
                <w:lang w:eastAsia="en-US"/>
              </w:rPr>
            </w:pPr>
            <w:r>
              <w:rPr>
                <w:rFonts w:eastAsiaTheme="minorHAnsi" w:cs="Arial"/>
                <w:bCs/>
                <w:iCs/>
                <w:color w:val="000000"/>
                <w:sz w:val="22"/>
                <w:szCs w:val="22"/>
                <w:lang w:eastAsia="en-US"/>
              </w:rPr>
              <w:t>Commissioning Specialist</w:t>
            </w:r>
          </w:p>
          <w:p w:rsidR="0066753C" w:rsidRDefault="00692881" w:rsidP="00692881">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p w:rsidR="00614A21" w:rsidRDefault="00614A21" w:rsidP="00692881">
            <w:pPr>
              <w:rPr>
                <w:rFonts w:eastAsiaTheme="minorHAnsi" w:cs="Arial"/>
                <w:bCs/>
                <w:iCs/>
                <w:color w:val="000000"/>
                <w:sz w:val="22"/>
                <w:szCs w:val="22"/>
                <w:lang w:eastAsia="en-US"/>
              </w:rPr>
            </w:pPr>
          </w:p>
        </w:tc>
        <w:tc>
          <w:tcPr>
            <w:tcW w:w="1842" w:type="dxa"/>
            <w:shd w:val="clear" w:color="auto" w:fill="FFFFFF" w:themeFill="background1"/>
          </w:tcPr>
          <w:p w:rsidR="0066753C" w:rsidRDefault="00FB4CA1" w:rsidP="00644D02">
            <w:pPr>
              <w:rPr>
                <w:rFonts w:eastAsiaTheme="minorHAnsi" w:cs="Arial"/>
                <w:bCs/>
                <w:iCs/>
                <w:color w:val="000000"/>
                <w:sz w:val="22"/>
                <w:szCs w:val="22"/>
                <w:lang w:eastAsia="en-US"/>
              </w:rPr>
            </w:pPr>
            <w:r>
              <w:rPr>
                <w:rFonts w:eastAsiaTheme="minorHAnsi" w:cs="Arial"/>
                <w:bCs/>
                <w:iCs/>
                <w:color w:val="000000"/>
                <w:sz w:val="22"/>
                <w:szCs w:val="22"/>
                <w:lang w:eastAsia="en-US"/>
              </w:rPr>
              <w:t>September 2014</w:t>
            </w:r>
          </w:p>
        </w:tc>
        <w:tc>
          <w:tcPr>
            <w:tcW w:w="2543" w:type="dxa"/>
            <w:vMerge/>
            <w:shd w:val="clear" w:color="auto" w:fill="FFFFFF" w:themeFill="background1"/>
          </w:tcPr>
          <w:p w:rsidR="0066753C" w:rsidRDefault="0066753C" w:rsidP="00644D02">
            <w:pPr>
              <w:rPr>
                <w:rFonts w:eastAsiaTheme="minorHAnsi" w:cs="Arial"/>
                <w:b/>
                <w:bCs/>
                <w:iCs/>
                <w:color w:val="000000"/>
                <w:sz w:val="22"/>
                <w:szCs w:val="22"/>
                <w:lang w:eastAsia="en-US"/>
              </w:rPr>
            </w:pPr>
          </w:p>
        </w:tc>
        <w:tc>
          <w:tcPr>
            <w:tcW w:w="3457" w:type="dxa"/>
            <w:vMerge/>
            <w:shd w:val="clear" w:color="auto" w:fill="FFFFFF" w:themeFill="background1"/>
          </w:tcPr>
          <w:p w:rsidR="0066753C" w:rsidRDefault="0066753C" w:rsidP="00644D02">
            <w:pPr>
              <w:rPr>
                <w:rFonts w:eastAsiaTheme="minorHAnsi" w:cs="Arial"/>
                <w:b/>
                <w:bCs/>
                <w:iCs/>
                <w:color w:val="000000"/>
                <w:sz w:val="22"/>
                <w:szCs w:val="22"/>
                <w:lang w:eastAsia="en-US"/>
              </w:rPr>
            </w:pPr>
          </w:p>
        </w:tc>
      </w:tr>
      <w:tr w:rsidR="00AD5AAD" w:rsidTr="000F329C">
        <w:tc>
          <w:tcPr>
            <w:tcW w:w="6052" w:type="dxa"/>
            <w:shd w:val="clear" w:color="auto" w:fill="FFFFFF" w:themeFill="background1"/>
          </w:tcPr>
          <w:p w:rsidR="00AD5AAD" w:rsidRDefault="00AD5AAD" w:rsidP="000F329C">
            <w:pPr>
              <w:rPr>
                <w:rFonts w:eastAsiaTheme="minorHAnsi" w:cs="Arial"/>
                <w:b/>
                <w:bCs/>
                <w:iCs/>
                <w:color w:val="000000"/>
                <w:sz w:val="22"/>
                <w:szCs w:val="22"/>
                <w:lang w:eastAsia="en-US"/>
              </w:rPr>
            </w:pPr>
            <w:r>
              <w:rPr>
                <w:rFonts w:eastAsiaTheme="minorHAnsi" w:cs="Arial"/>
                <w:b/>
                <w:bCs/>
                <w:iCs/>
                <w:color w:val="000000"/>
                <w:sz w:val="22"/>
                <w:szCs w:val="22"/>
                <w:lang w:eastAsia="en-US"/>
              </w:rPr>
              <w:t>Key Actions</w:t>
            </w:r>
          </w:p>
        </w:tc>
        <w:tc>
          <w:tcPr>
            <w:tcW w:w="1720" w:type="dxa"/>
            <w:shd w:val="clear" w:color="auto" w:fill="FFFFFF" w:themeFill="background1"/>
          </w:tcPr>
          <w:p w:rsidR="00AD5AAD" w:rsidRDefault="00AD5AAD" w:rsidP="000F329C">
            <w:pPr>
              <w:rPr>
                <w:rFonts w:eastAsiaTheme="minorHAnsi" w:cs="Arial"/>
                <w:b/>
                <w:bCs/>
                <w:iCs/>
                <w:color w:val="000000"/>
                <w:sz w:val="22"/>
                <w:szCs w:val="22"/>
                <w:lang w:eastAsia="en-US"/>
              </w:rPr>
            </w:pPr>
            <w:r>
              <w:rPr>
                <w:rFonts w:eastAsiaTheme="minorHAnsi" w:cs="Arial"/>
                <w:b/>
                <w:bCs/>
                <w:iCs/>
                <w:color w:val="000000"/>
                <w:sz w:val="22"/>
                <w:szCs w:val="22"/>
                <w:lang w:eastAsia="en-US"/>
              </w:rPr>
              <w:t>Lead</w:t>
            </w:r>
          </w:p>
        </w:tc>
        <w:tc>
          <w:tcPr>
            <w:tcW w:w="1842" w:type="dxa"/>
            <w:shd w:val="clear" w:color="auto" w:fill="FFFFFF" w:themeFill="background1"/>
          </w:tcPr>
          <w:p w:rsidR="00AD5AAD" w:rsidRDefault="00AD5AAD" w:rsidP="000F329C">
            <w:pPr>
              <w:rPr>
                <w:rFonts w:eastAsiaTheme="minorHAnsi" w:cs="Arial"/>
                <w:b/>
                <w:bCs/>
                <w:iCs/>
                <w:color w:val="000000"/>
                <w:sz w:val="22"/>
                <w:szCs w:val="22"/>
                <w:lang w:eastAsia="en-US"/>
              </w:rPr>
            </w:pPr>
            <w:r>
              <w:rPr>
                <w:rFonts w:eastAsiaTheme="minorHAnsi" w:cs="Arial"/>
                <w:b/>
                <w:bCs/>
                <w:iCs/>
                <w:color w:val="000000"/>
                <w:sz w:val="22"/>
                <w:szCs w:val="22"/>
                <w:lang w:eastAsia="en-US"/>
              </w:rPr>
              <w:t>Timescale</w:t>
            </w:r>
          </w:p>
        </w:tc>
        <w:tc>
          <w:tcPr>
            <w:tcW w:w="2543" w:type="dxa"/>
            <w:shd w:val="clear" w:color="auto" w:fill="FFFFFF" w:themeFill="background1"/>
          </w:tcPr>
          <w:p w:rsidR="00AD5AAD" w:rsidRDefault="00AD5AAD" w:rsidP="000F329C">
            <w:pPr>
              <w:rPr>
                <w:rFonts w:eastAsiaTheme="minorHAnsi" w:cs="Arial"/>
                <w:b/>
                <w:bCs/>
                <w:iCs/>
                <w:color w:val="000000"/>
                <w:sz w:val="22"/>
                <w:szCs w:val="22"/>
                <w:lang w:eastAsia="en-US"/>
              </w:rPr>
            </w:pPr>
            <w:r>
              <w:rPr>
                <w:rFonts w:eastAsiaTheme="minorHAnsi" w:cs="Arial"/>
                <w:b/>
                <w:bCs/>
                <w:iCs/>
                <w:color w:val="000000"/>
                <w:sz w:val="22"/>
                <w:szCs w:val="22"/>
                <w:lang w:eastAsia="en-US"/>
              </w:rPr>
              <w:t>Performance Measures</w:t>
            </w:r>
          </w:p>
        </w:tc>
        <w:tc>
          <w:tcPr>
            <w:tcW w:w="3457" w:type="dxa"/>
            <w:shd w:val="clear" w:color="auto" w:fill="FFFFFF" w:themeFill="background1"/>
          </w:tcPr>
          <w:p w:rsidR="00AD5AAD" w:rsidRDefault="00AD5AAD" w:rsidP="000F329C">
            <w:pPr>
              <w:rPr>
                <w:rFonts w:eastAsiaTheme="minorHAnsi" w:cs="Arial"/>
                <w:b/>
                <w:bCs/>
                <w:iCs/>
                <w:color w:val="000000"/>
                <w:sz w:val="22"/>
                <w:szCs w:val="22"/>
                <w:lang w:eastAsia="en-US"/>
              </w:rPr>
            </w:pPr>
            <w:r>
              <w:rPr>
                <w:rFonts w:eastAsiaTheme="minorHAnsi" w:cs="Arial"/>
                <w:b/>
                <w:bCs/>
                <w:iCs/>
                <w:color w:val="000000"/>
                <w:sz w:val="22"/>
                <w:szCs w:val="22"/>
                <w:lang w:eastAsia="en-US"/>
              </w:rPr>
              <w:t>Source</w:t>
            </w:r>
          </w:p>
        </w:tc>
      </w:tr>
      <w:tr w:rsidR="0066753C" w:rsidTr="0066753C">
        <w:tc>
          <w:tcPr>
            <w:tcW w:w="6052" w:type="dxa"/>
          </w:tcPr>
          <w:p w:rsidR="0066753C" w:rsidRDefault="0066753C" w:rsidP="00384097">
            <w:pPr>
              <w:rPr>
                <w:rFonts w:eastAsiaTheme="minorHAnsi" w:cs="Arial"/>
                <w:sz w:val="22"/>
                <w:szCs w:val="22"/>
                <w:lang w:eastAsia="en-US"/>
              </w:rPr>
            </w:pPr>
            <w:r>
              <w:rPr>
                <w:rFonts w:eastAsiaTheme="minorHAnsi" w:cs="Arial"/>
                <w:sz w:val="22"/>
                <w:szCs w:val="22"/>
                <w:lang w:eastAsia="en-US"/>
              </w:rPr>
              <w:t>Ensure we have capacity to fulfil our obligations in relation to the Children And Families Bill.</w:t>
            </w:r>
          </w:p>
          <w:p w:rsidR="0066753C" w:rsidRDefault="0066753C" w:rsidP="00384097">
            <w:pPr>
              <w:rPr>
                <w:rFonts w:eastAsiaTheme="minorHAnsi" w:cs="Arial"/>
                <w:sz w:val="22"/>
                <w:szCs w:val="22"/>
                <w:lang w:eastAsia="en-US"/>
              </w:rPr>
            </w:pPr>
          </w:p>
        </w:tc>
        <w:tc>
          <w:tcPr>
            <w:tcW w:w="1720" w:type="dxa"/>
          </w:tcPr>
          <w:p w:rsidR="0066753C" w:rsidRDefault="0066753C" w:rsidP="00384097">
            <w:pPr>
              <w:rPr>
                <w:rFonts w:eastAsiaTheme="minorHAnsi" w:cs="Arial"/>
                <w:bCs/>
                <w:iCs/>
                <w:color w:val="000000"/>
                <w:sz w:val="22"/>
                <w:szCs w:val="22"/>
                <w:lang w:eastAsia="en-US"/>
              </w:rPr>
            </w:pPr>
            <w:r>
              <w:rPr>
                <w:rFonts w:eastAsiaTheme="minorHAnsi" w:cs="Arial"/>
                <w:bCs/>
                <w:iCs/>
                <w:color w:val="000000"/>
                <w:sz w:val="22"/>
                <w:szCs w:val="22"/>
                <w:lang w:eastAsia="en-US"/>
              </w:rPr>
              <w:t>Commissioning Specialist</w:t>
            </w:r>
          </w:p>
          <w:p w:rsidR="0066753C" w:rsidRDefault="00692881" w:rsidP="00384097">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p w:rsidR="00692881" w:rsidRDefault="00692881" w:rsidP="00384097">
            <w:pPr>
              <w:rPr>
                <w:rFonts w:eastAsiaTheme="minorHAnsi" w:cs="Arial"/>
                <w:bCs/>
                <w:iCs/>
                <w:color w:val="000000"/>
                <w:sz w:val="22"/>
                <w:szCs w:val="22"/>
                <w:lang w:eastAsia="en-US"/>
              </w:rPr>
            </w:pPr>
          </w:p>
        </w:tc>
        <w:tc>
          <w:tcPr>
            <w:tcW w:w="1842" w:type="dxa"/>
          </w:tcPr>
          <w:p w:rsidR="0066753C" w:rsidRDefault="00FB4CA1" w:rsidP="00384097">
            <w:pPr>
              <w:rPr>
                <w:rFonts w:eastAsiaTheme="minorHAnsi" w:cs="Arial"/>
                <w:bCs/>
                <w:iCs/>
                <w:color w:val="000000"/>
                <w:sz w:val="22"/>
                <w:szCs w:val="22"/>
                <w:lang w:eastAsia="en-US"/>
              </w:rPr>
            </w:pPr>
            <w:r>
              <w:rPr>
                <w:rFonts w:eastAsiaTheme="minorHAnsi" w:cs="Arial"/>
                <w:bCs/>
                <w:iCs/>
                <w:color w:val="000000"/>
                <w:sz w:val="22"/>
                <w:szCs w:val="22"/>
                <w:lang w:eastAsia="en-US"/>
              </w:rPr>
              <w:t>September 2014</w:t>
            </w:r>
          </w:p>
        </w:tc>
        <w:tc>
          <w:tcPr>
            <w:tcW w:w="2543" w:type="dxa"/>
          </w:tcPr>
          <w:p w:rsidR="0066753C" w:rsidRDefault="0066753C" w:rsidP="00384097">
            <w:pPr>
              <w:rPr>
                <w:rFonts w:eastAsiaTheme="minorHAnsi" w:cs="Arial"/>
                <w:b/>
                <w:bCs/>
                <w:iCs/>
                <w:color w:val="000000"/>
                <w:sz w:val="22"/>
                <w:szCs w:val="22"/>
                <w:lang w:eastAsia="en-US"/>
              </w:rPr>
            </w:pPr>
          </w:p>
        </w:tc>
        <w:tc>
          <w:tcPr>
            <w:tcW w:w="3457" w:type="dxa"/>
          </w:tcPr>
          <w:p w:rsidR="0066753C" w:rsidRDefault="0066753C" w:rsidP="00384097">
            <w:pPr>
              <w:rPr>
                <w:rFonts w:eastAsiaTheme="minorHAnsi" w:cs="Arial"/>
                <w:b/>
                <w:bCs/>
                <w:iCs/>
                <w:color w:val="000000"/>
                <w:sz w:val="22"/>
                <w:szCs w:val="22"/>
                <w:lang w:eastAsia="en-US"/>
              </w:rPr>
            </w:pPr>
          </w:p>
        </w:tc>
      </w:tr>
      <w:tr w:rsidR="00692881" w:rsidTr="00692881">
        <w:tc>
          <w:tcPr>
            <w:tcW w:w="6052" w:type="dxa"/>
          </w:tcPr>
          <w:p w:rsidR="00692881" w:rsidRDefault="00692881" w:rsidP="00692881">
            <w:pPr>
              <w:rPr>
                <w:rFonts w:eastAsiaTheme="minorHAnsi" w:cs="Arial"/>
                <w:sz w:val="22"/>
                <w:szCs w:val="22"/>
                <w:lang w:eastAsia="en-US"/>
              </w:rPr>
            </w:pPr>
            <w:r>
              <w:rPr>
                <w:rFonts w:eastAsiaTheme="minorHAnsi" w:cs="Arial"/>
                <w:sz w:val="22"/>
                <w:szCs w:val="22"/>
                <w:lang w:eastAsia="en-US"/>
              </w:rPr>
              <w:t>Identify and support those families with the most complex needs through the Strengthening Families Programme</w:t>
            </w:r>
          </w:p>
          <w:p w:rsidR="00692881" w:rsidRDefault="00692881" w:rsidP="00692881">
            <w:pPr>
              <w:rPr>
                <w:rFonts w:eastAsiaTheme="minorHAnsi" w:cs="Arial"/>
                <w:sz w:val="22"/>
                <w:szCs w:val="22"/>
                <w:lang w:eastAsia="en-US"/>
              </w:rPr>
            </w:pPr>
          </w:p>
        </w:tc>
        <w:tc>
          <w:tcPr>
            <w:tcW w:w="1720" w:type="dxa"/>
          </w:tcPr>
          <w:p w:rsidR="00692881" w:rsidRDefault="00692881" w:rsidP="00692881">
            <w:pPr>
              <w:rPr>
                <w:rFonts w:eastAsiaTheme="minorHAnsi" w:cs="Arial"/>
                <w:bCs/>
                <w:iCs/>
                <w:color w:val="000000"/>
                <w:sz w:val="22"/>
                <w:szCs w:val="22"/>
                <w:lang w:eastAsia="en-US"/>
              </w:rPr>
            </w:pPr>
            <w:r>
              <w:rPr>
                <w:rFonts w:eastAsiaTheme="minorHAnsi" w:cs="Arial"/>
                <w:bCs/>
                <w:iCs/>
                <w:color w:val="000000"/>
                <w:sz w:val="22"/>
                <w:szCs w:val="22"/>
                <w:lang w:eastAsia="en-US"/>
              </w:rPr>
              <w:t>Commissioning Specialist</w:t>
            </w:r>
          </w:p>
          <w:p w:rsidR="00692881" w:rsidRDefault="00692881" w:rsidP="00692881">
            <w:pPr>
              <w:rPr>
                <w:rFonts w:eastAsiaTheme="minorHAnsi" w:cs="Arial"/>
                <w:bCs/>
                <w:iCs/>
                <w:color w:val="000000"/>
                <w:sz w:val="22"/>
                <w:szCs w:val="22"/>
                <w:lang w:eastAsia="en-US"/>
              </w:rPr>
            </w:pPr>
            <w:r>
              <w:rPr>
                <w:rFonts w:eastAsiaTheme="minorHAnsi" w:cs="Arial"/>
                <w:bCs/>
                <w:iCs/>
                <w:color w:val="000000"/>
                <w:sz w:val="22"/>
                <w:szCs w:val="22"/>
                <w:lang w:eastAsia="en-US"/>
              </w:rPr>
              <w:t>T&amp;W CVS</w:t>
            </w:r>
          </w:p>
          <w:p w:rsidR="00692881" w:rsidRDefault="00692881" w:rsidP="00692881">
            <w:pPr>
              <w:rPr>
                <w:rFonts w:eastAsiaTheme="minorHAnsi" w:cs="Arial"/>
                <w:bCs/>
                <w:iCs/>
                <w:color w:val="000000"/>
                <w:sz w:val="22"/>
                <w:szCs w:val="22"/>
                <w:lang w:eastAsia="en-US"/>
              </w:rPr>
            </w:pPr>
          </w:p>
        </w:tc>
        <w:tc>
          <w:tcPr>
            <w:tcW w:w="1842" w:type="dxa"/>
          </w:tcPr>
          <w:p w:rsidR="00692881" w:rsidRDefault="00FB4CA1" w:rsidP="00692881">
            <w:pPr>
              <w:rPr>
                <w:rFonts w:eastAsiaTheme="minorHAnsi" w:cs="Arial"/>
                <w:bCs/>
                <w:iCs/>
                <w:color w:val="000000"/>
                <w:sz w:val="22"/>
                <w:szCs w:val="22"/>
                <w:lang w:eastAsia="en-US"/>
              </w:rPr>
            </w:pPr>
            <w:r>
              <w:rPr>
                <w:rFonts w:eastAsiaTheme="minorHAnsi" w:cs="Arial"/>
                <w:bCs/>
                <w:iCs/>
                <w:color w:val="000000"/>
                <w:sz w:val="22"/>
                <w:szCs w:val="22"/>
                <w:lang w:eastAsia="en-US"/>
              </w:rPr>
              <w:t>May 2015</w:t>
            </w:r>
          </w:p>
        </w:tc>
        <w:tc>
          <w:tcPr>
            <w:tcW w:w="2543" w:type="dxa"/>
          </w:tcPr>
          <w:p w:rsidR="00692881" w:rsidRDefault="00692881" w:rsidP="00692881">
            <w:pPr>
              <w:rPr>
                <w:rFonts w:eastAsiaTheme="minorHAnsi" w:cs="Arial"/>
                <w:bCs/>
                <w:iCs/>
                <w:color w:val="000000"/>
                <w:sz w:val="22"/>
                <w:szCs w:val="22"/>
                <w:lang w:eastAsia="en-US"/>
              </w:rPr>
            </w:pPr>
            <w:r>
              <w:rPr>
                <w:rFonts w:eastAsiaTheme="minorHAnsi" w:cs="Arial"/>
                <w:bCs/>
                <w:iCs/>
                <w:color w:val="000000"/>
                <w:sz w:val="22"/>
                <w:szCs w:val="22"/>
                <w:lang w:eastAsia="en-US"/>
              </w:rPr>
              <w:t>Increase number of families achieving the PBR criteria for the Government “Troubled Families” programme</w:t>
            </w:r>
          </w:p>
          <w:p w:rsidR="00692881" w:rsidRDefault="00692881" w:rsidP="00692881">
            <w:pPr>
              <w:rPr>
                <w:rFonts w:eastAsiaTheme="minorHAnsi" w:cs="Arial"/>
                <w:b/>
                <w:bCs/>
                <w:iCs/>
                <w:color w:val="000000"/>
                <w:sz w:val="22"/>
                <w:szCs w:val="22"/>
                <w:lang w:eastAsia="en-US"/>
              </w:rPr>
            </w:pPr>
          </w:p>
        </w:tc>
        <w:tc>
          <w:tcPr>
            <w:tcW w:w="3457" w:type="dxa"/>
          </w:tcPr>
          <w:p w:rsidR="00692881" w:rsidRDefault="00692881" w:rsidP="00692881">
            <w:pPr>
              <w:rPr>
                <w:rFonts w:eastAsiaTheme="minorHAnsi" w:cs="Arial"/>
                <w:b/>
                <w:bCs/>
                <w:iCs/>
                <w:color w:val="000000"/>
                <w:sz w:val="22"/>
                <w:szCs w:val="22"/>
                <w:lang w:eastAsia="en-US"/>
              </w:rPr>
            </w:pPr>
            <w:r>
              <w:rPr>
                <w:rFonts w:eastAsiaTheme="minorHAnsi" w:cs="Arial"/>
                <w:bCs/>
                <w:iCs/>
                <w:color w:val="000000"/>
                <w:sz w:val="22"/>
                <w:szCs w:val="22"/>
                <w:lang w:eastAsia="en-US"/>
              </w:rPr>
              <w:t>Quarterly PBR results – Strengthening Families Tracking Officer</w:t>
            </w:r>
          </w:p>
          <w:p w:rsidR="00692881" w:rsidRDefault="00692881" w:rsidP="00692881">
            <w:pPr>
              <w:rPr>
                <w:rFonts w:eastAsiaTheme="minorHAnsi" w:cs="Arial"/>
                <w:b/>
                <w:bCs/>
                <w:iCs/>
                <w:color w:val="000000"/>
                <w:sz w:val="22"/>
                <w:szCs w:val="22"/>
                <w:lang w:eastAsia="en-US"/>
              </w:rPr>
            </w:pPr>
          </w:p>
        </w:tc>
      </w:tr>
      <w:tr w:rsidR="00692881" w:rsidTr="00692881">
        <w:tc>
          <w:tcPr>
            <w:tcW w:w="6052" w:type="dxa"/>
          </w:tcPr>
          <w:p w:rsidR="00692881" w:rsidRDefault="00692881" w:rsidP="00692881">
            <w:pPr>
              <w:rPr>
                <w:rFonts w:eastAsiaTheme="minorHAnsi" w:cs="Arial"/>
                <w:sz w:val="22"/>
                <w:szCs w:val="22"/>
                <w:lang w:eastAsia="en-US"/>
              </w:rPr>
            </w:pPr>
            <w:r>
              <w:rPr>
                <w:rFonts w:eastAsiaTheme="minorHAnsi" w:cs="Arial"/>
                <w:sz w:val="22"/>
                <w:szCs w:val="22"/>
                <w:lang w:eastAsia="en-US"/>
              </w:rPr>
              <w:t>Use the re-launched “Integrated Working Tool Kit” to ensure a co-ordinated and integrated response to family need.</w:t>
            </w:r>
          </w:p>
          <w:p w:rsidR="00692881" w:rsidRDefault="00692881" w:rsidP="00692881">
            <w:pPr>
              <w:rPr>
                <w:rFonts w:eastAsiaTheme="minorHAnsi" w:cs="Arial"/>
                <w:sz w:val="22"/>
                <w:szCs w:val="22"/>
                <w:lang w:eastAsia="en-US"/>
              </w:rPr>
            </w:pPr>
          </w:p>
        </w:tc>
        <w:tc>
          <w:tcPr>
            <w:tcW w:w="1720" w:type="dxa"/>
          </w:tcPr>
          <w:p w:rsidR="00692881" w:rsidRDefault="00692881" w:rsidP="00692881">
            <w:pPr>
              <w:rPr>
                <w:rFonts w:eastAsiaTheme="minorHAnsi" w:cs="Arial"/>
                <w:bCs/>
                <w:iCs/>
                <w:color w:val="000000"/>
                <w:sz w:val="22"/>
                <w:szCs w:val="22"/>
                <w:lang w:eastAsia="en-US"/>
              </w:rPr>
            </w:pPr>
            <w:r>
              <w:rPr>
                <w:rFonts w:eastAsiaTheme="minorHAnsi" w:cs="Arial"/>
                <w:bCs/>
                <w:iCs/>
                <w:color w:val="000000"/>
                <w:sz w:val="22"/>
                <w:szCs w:val="22"/>
                <w:lang w:eastAsia="en-US"/>
              </w:rPr>
              <w:t>Commissioning Specialist</w:t>
            </w:r>
          </w:p>
          <w:p w:rsidR="00692881" w:rsidRDefault="00692881" w:rsidP="00692881">
            <w:pPr>
              <w:rPr>
                <w:rFonts w:eastAsiaTheme="minorHAnsi" w:cs="Arial"/>
                <w:bCs/>
                <w:iCs/>
                <w:color w:val="000000"/>
                <w:sz w:val="22"/>
                <w:szCs w:val="22"/>
                <w:lang w:eastAsia="en-US"/>
              </w:rPr>
            </w:pPr>
            <w:r>
              <w:rPr>
                <w:rFonts w:eastAsiaTheme="minorHAnsi" w:cs="Arial"/>
                <w:bCs/>
                <w:iCs/>
                <w:color w:val="000000"/>
                <w:sz w:val="22"/>
                <w:szCs w:val="22"/>
                <w:lang w:eastAsia="en-US"/>
              </w:rPr>
              <w:t>CAFL Group Managers</w:t>
            </w:r>
          </w:p>
          <w:p w:rsidR="00692881" w:rsidRDefault="00692881" w:rsidP="00692881">
            <w:pPr>
              <w:rPr>
                <w:rFonts w:eastAsiaTheme="minorHAnsi" w:cs="Arial"/>
                <w:bCs/>
                <w:iCs/>
                <w:color w:val="000000"/>
                <w:sz w:val="22"/>
                <w:szCs w:val="22"/>
                <w:lang w:eastAsia="en-US"/>
              </w:rPr>
            </w:pPr>
          </w:p>
        </w:tc>
        <w:tc>
          <w:tcPr>
            <w:tcW w:w="1842" w:type="dxa"/>
          </w:tcPr>
          <w:p w:rsidR="00692881" w:rsidRDefault="00090462" w:rsidP="00692881">
            <w:pPr>
              <w:rPr>
                <w:rFonts w:eastAsiaTheme="minorHAnsi" w:cs="Arial"/>
                <w:bCs/>
                <w:iCs/>
                <w:color w:val="000000"/>
                <w:sz w:val="22"/>
                <w:szCs w:val="22"/>
                <w:lang w:eastAsia="en-US"/>
              </w:rPr>
            </w:pPr>
            <w:r>
              <w:rPr>
                <w:rFonts w:eastAsiaTheme="minorHAnsi" w:cs="Arial"/>
                <w:bCs/>
                <w:iCs/>
                <w:color w:val="000000"/>
                <w:sz w:val="22"/>
                <w:szCs w:val="22"/>
                <w:lang w:eastAsia="en-US"/>
              </w:rPr>
              <w:t>March 2015</w:t>
            </w:r>
          </w:p>
        </w:tc>
        <w:tc>
          <w:tcPr>
            <w:tcW w:w="2543" w:type="dxa"/>
          </w:tcPr>
          <w:p w:rsidR="00692881" w:rsidRDefault="00692881" w:rsidP="00692881">
            <w:pPr>
              <w:rPr>
                <w:rFonts w:eastAsiaTheme="minorHAnsi" w:cs="Arial"/>
                <w:bCs/>
                <w:iCs/>
                <w:color w:val="000000"/>
                <w:sz w:val="22"/>
                <w:szCs w:val="22"/>
                <w:lang w:eastAsia="en-US"/>
              </w:rPr>
            </w:pPr>
            <w:r>
              <w:rPr>
                <w:rFonts w:eastAsiaTheme="minorHAnsi" w:cs="Arial"/>
                <w:bCs/>
                <w:iCs/>
                <w:color w:val="000000"/>
                <w:sz w:val="22"/>
                <w:szCs w:val="22"/>
                <w:lang w:eastAsia="en-US"/>
              </w:rPr>
              <w:t>Increase in the number of CAF and TAC meeting attended.</w:t>
            </w:r>
          </w:p>
          <w:p w:rsidR="00692881" w:rsidRDefault="00692881" w:rsidP="00692881">
            <w:pPr>
              <w:rPr>
                <w:rFonts w:eastAsiaTheme="minorHAnsi" w:cs="Arial"/>
                <w:bCs/>
                <w:iCs/>
                <w:color w:val="000000"/>
                <w:sz w:val="22"/>
                <w:szCs w:val="22"/>
                <w:lang w:eastAsia="en-US"/>
              </w:rPr>
            </w:pPr>
          </w:p>
        </w:tc>
        <w:tc>
          <w:tcPr>
            <w:tcW w:w="3457" w:type="dxa"/>
          </w:tcPr>
          <w:p w:rsidR="00692881" w:rsidRDefault="00692881" w:rsidP="00692881">
            <w:pPr>
              <w:rPr>
                <w:rFonts w:eastAsiaTheme="minorHAnsi" w:cs="Arial"/>
                <w:bCs/>
                <w:iCs/>
                <w:color w:val="000000"/>
                <w:sz w:val="22"/>
                <w:szCs w:val="22"/>
                <w:lang w:eastAsia="en-US"/>
              </w:rPr>
            </w:pPr>
            <w:r>
              <w:rPr>
                <w:rFonts w:eastAsiaTheme="minorHAnsi" w:cs="Arial"/>
                <w:bCs/>
                <w:iCs/>
                <w:color w:val="000000"/>
                <w:sz w:val="22"/>
                <w:szCs w:val="22"/>
                <w:lang w:eastAsia="en-US"/>
              </w:rPr>
              <w:t>Bi monthly monitoring of Young Carers Contract</w:t>
            </w:r>
          </w:p>
          <w:p w:rsidR="00692881" w:rsidRPr="0066753C" w:rsidRDefault="00692881" w:rsidP="00692881">
            <w:pPr>
              <w:rPr>
                <w:rFonts w:eastAsiaTheme="minorHAnsi" w:cs="Arial"/>
                <w:bCs/>
                <w:iCs/>
                <w:color w:val="000000"/>
                <w:sz w:val="20"/>
                <w:szCs w:val="20"/>
                <w:lang w:eastAsia="en-US"/>
              </w:rPr>
            </w:pPr>
            <w:r w:rsidRPr="0066753C">
              <w:rPr>
                <w:rFonts w:eastAsiaTheme="minorHAnsi" w:cs="Arial"/>
                <w:bCs/>
                <w:iCs/>
                <w:color w:val="000000"/>
                <w:sz w:val="20"/>
                <w:szCs w:val="20"/>
                <w:lang w:eastAsia="en-US"/>
              </w:rPr>
              <w:t>(Objective 7 of Monitoring Schedule)</w:t>
            </w:r>
          </w:p>
          <w:p w:rsidR="00692881" w:rsidRDefault="00692881" w:rsidP="00692881">
            <w:pPr>
              <w:rPr>
                <w:rFonts w:eastAsiaTheme="minorHAnsi" w:cs="Arial"/>
                <w:bCs/>
                <w:iCs/>
                <w:color w:val="000000"/>
                <w:sz w:val="22"/>
                <w:szCs w:val="22"/>
                <w:lang w:eastAsia="en-US"/>
              </w:rPr>
            </w:pPr>
          </w:p>
        </w:tc>
      </w:tr>
      <w:tr w:rsidR="00692881" w:rsidTr="00614A21">
        <w:tc>
          <w:tcPr>
            <w:tcW w:w="15614" w:type="dxa"/>
            <w:gridSpan w:val="5"/>
            <w:shd w:val="clear" w:color="auto" w:fill="000000" w:themeFill="text1"/>
          </w:tcPr>
          <w:p w:rsidR="00692881" w:rsidRPr="00614A21" w:rsidRDefault="00692881" w:rsidP="00692881">
            <w:pPr>
              <w:rPr>
                <w:rFonts w:eastAsiaTheme="minorHAnsi" w:cs="Arial"/>
                <w:b/>
                <w:bCs/>
                <w:iCs/>
                <w:color w:val="FFFFFF" w:themeColor="background1"/>
                <w:sz w:val="22"/>
                <w:szCs w:val="22"/>
                <w:lang w:eastAsia="en-US"/>
              </w:rPr>
            </w:pPr>
          </w:p>
          <w:p w:rsidR="00692881" w:rsidRPr="00614A21" w:rsidRDefault="00692881" w:rsidP="00692881">
            <w:pPr>
              <w:rPr>
                <w:rFonts w:eastAsiaTheme="minorHAnsi" w:cs="Arial"/>
                <w:b/>
                <w:bCs/>
                <w:iCs/>
                <w:color w:val="FFFFFF" w:themeColor="background1"/>
                <w:sz w:val="22"/>
                <w:szCs w:val="22"/>
                <w:lang w:eastAsia="en-US"/>
              </w:rPr>
            </w:pPr>
            <w:r w:rsidRPr="00614A21">
              <w:rPr>
                <w:rFonts w:eastAsiaTheme="minorHAnsi" w:cs="Arial"/>
                <w:b/>
                <w:bCs/>
                <w:iCs/>
                <w:color w:val="FFFFFF" w:themeColor="background1"/>
                <w:sz w:val="22"/>
                <w:szCs w:val="22"/>
                <w:lang w:eastAsia="en-US"/>
              </w:rPr>
              <w:t>Outcome 3: Young Carers and Families are fully involved in the development and delivery of  individual care packages and local support services</w:t>
            </w:r>
          </w:p>
          <w:p w:rsidR="00692881" w:rsidRPr="00614A21" w:rsidRDefault="00692881" w:rsidP="00692881">
            <w:pPr>
              <w:rPr>
                <w:rFonts w:eastAsiaTheme="minorHAnsi" w:cs="Arial"/>
                <w:bCs/>
                <w:iCs/>
                <w:color w:val="FFFFFF" w:themeColor="background1"/>
                <w:sz w:val="22"/>
                <w:szCs w:val="22"/>
                <w:lang w:eastAsia="en-US"/>
              </w:rPr>
            </w:pPr>
          </w:p>
        </w:tc>
      </w:tr>
      <w:tr w:rsidR="00090462" w:rsidTr="00692881">
        <w:tc>
          <w:tcPr>
            <w:tcW w:w="6052" w:type="dxa"/>
          </w:tcPr>
          <w:p w:rsidR="00090462" w:rsidRDefault="00090462" w:rsidP="00692881">
            <w:pPr>
              <w:rPr>
                <w:rFonts w:eastAsiaTheme="minorHAnsi" w:cs="Arial"/>
                <w:sz w:val="22"/>
                <w:szCs w:val="22"/>
                <w:lang w:eastAsia="en-US"/>
              </w:rPr>
            </w:pPr>
            <w:r>
              <w:rPr>
                <w:rFonts w:eastAsiaTheme="minorHAnsi" w:cs="Arial"/>
                <w:sz w:val="22"/>
                <w:szCs w:val="22"/>
                <w:lang w:eastAsia="en-US"/>
              </w:rPr>
              <w:t>Align the assessment of a young carer with an assessment of the adult that they care for.</w:t>
            </w:r>
          </w:p>
          <w:p w:rsidR="00090462" w:rsidRPr="00644A7C" w:rsidRDefault="00090462" w:rsidP="00692881">
            <w:pPr>
              <w:rPr>
                <w:rFonts w:eastAsiaTheme="minorHAnsi" w:cs="Arial"/>
                <w:color w:val="943634" w:themeColor="accent2" w:themeShade="BF"/>
                <w:sz w:val="22"/>
                <w:szCs w:val="22"/>
                <w:lang w:eastAsia="en-US"/>
              </w:rPr>
            </w:pPr>
            <w:r w:rsidRPr="00644A7C">
              <w:rPr>
                <w:rFonts w:eastAsiaTheme="minorHAnsi" w:cs="Arial"/>
                <w:color w:val="943634" w:themeColor="accent2" w:themeShade="BF"/>
                <w:sz w:val="22"/>
                <w:szCs w:val="22"/>
                <w:lang w:eastAsia="en-US"/>
              </w:rPr>
              <w:t>“Arrange assessments and reviews at a time when I can be available so that you can hear my opinion and include me in planning and support” (Making it real for Young Carers)</w:t>
            </w:r>
          </w:p>
          <w:p w:rsidR="00090462" w:rsidRDefault="00090462" w:rsidP="00692881">
            <w:pPr>
              <w:rPr>
                <w:rFonts w:eastAsiaTheme="minorHAnsi" w:cs="Arial"/>
                <w:b/>
                <w:bCs/>
                <w:iCs/>
                <w:color w:val="000000"/>
                <w:sz w:val="22"/>
                <w:szCs w:val="22"/>
                <w:lang w:eastAsia="en-US"/>
              </w:rPr>
            </w:pPr>
          </w:p>
        </w:tc>
        <w:tc>
          <w:tcPr>
            <w:tcW w:w="1720" w:type="dxa"/>
          </w:tcPr>
          <w:p w:rsidR="00090462" w:rsidRDefault="00090462" w:rsidP="00090462">
            <w:pPr>
              <w:rPr>
                <w:rFonts w:eastAsiaTheme="minorHAnsi" w:cs="Arial"/>
                <w:bCs/>
                <w:iCs/>
                <w:color w:val="000000"/>
                <w:sz w:val="22"/>
                <w:szCs w:val="22"/>
                <w:lang w:eastAsia="en-US"/>
              </w:rPr>
            </w:pPr>
            <w:r>
              <w:rPr>
                <w:rFonts w:eastAsiaTheme="minorHAnsi" w:cs="Arial"/>
                <w:bCs/>
                <w:iCs/>
                <w:color w:val="000000"/>
                <w:sz w:val="22"/>
                <w:szCs w:val="22"/>
                <w:lang w:eastAsia="en-US"/>
              </w:rPr>
              <w:t>Commissioning Specialist</w:t>
            </w:r>
          </w:p>
          <w:p w:rsidR="00090462" w:rsidRDefault="00090462" w:rsidP="00090462">
            <w:pPr>
              <w:rPr>
                <w:rFonts w:eastAsiaTheme="minorHAnsi" w:cs="Arial"/>
                <w:bCs/>
                <w:iCs/>
                <w:color w:val="000000"/>
                <w:sz w:val="22"/>
                <w:szCs w:val="22"/>
                <w:lang w:eastAsia="en-US"/>
              </w:rPr>
            </w:pPr>
            <w:r>
              <w:rPr>
                <w:rFonts w:eastAsiaTheme="minorHAnsi" w:cs="Arial"/>
                <w:bCs/>
                <w:iCs/>
                <w:color w:val="000000"/>
                <w:sz w:val="22"/>
                <w:szCs w:val="22"/>
                <w:lang w:eastAsia="en-US"/>
              </w:rPr>
              <w:t xml:space="preserve">Adult Services </w:t>
            </w:r>
          </w:p>
          <w:p w:rsidR="00090462" w:rsidRDefault="00090462" w:rsidP="00090462">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tc>
        <w:tc>
          <w:tcPr>
            <w:tcW w:w="1842" w:type="dxa"/>
          </w:tcPr>
          <w:p w:rsidR="00090462" w:rsidRDefault="00090462" w:rsidP="00090462">
            <w:pPr>
              <w:rPr>
                <w:rFonts w:eastAsiaTheme="minorHAnsi" w:cs="Arial"/>
                <w:bCs/>
                <w:iCs/>
                <w:color w:val="000000"/>
                <w:sz w:val="22"/>
                <w:szCs w:val="22"/>
                <w:lang w:eastAsia="en-US"/>
              </w:rPr>
            </w:pPr>
            <w:r>
              <w:rPr>
                <w:rFonts w:eastAsiaTheme="minorHAnsi" w:cs="Arial"/>
                <w:bCs/>
                <w:iCs/>
                <w:color w:val="000000"/>
                <w:sz w:val="22"/>
                <w:szCs w:val="22"/>
                <w:lang w:eastAsia="en-US"/>
              </w:rPr>
              <w:t>September 2014</w:t>
            </w:r>
          </w:p>
        </w:tc>
        <w:tc>
          <w:tcPr>
            <w:tcW w:w="2543" w:type="dxa"/>
            <w:vMerge w:val="restart"/>
          </w:tcPr>
          <w:p w:rsidR="00090462" w:rsidRDefault="00090462" w:rsidP="00692881">
            <w:pPr>
              <w:rPr>
                <w:rFonts w:eastAsiaTheme="minorHAnsi" w:cs="Arial"/>
                <w:bCs/>
                <w:iCs/>
                <w:color w:val="000000"/>
                <w:sz w:val="22"/>
                <w:szCs w:val="22"/>
                <w:lang w:eastAsia="en-US"/>
              </w:rPr>
            </w:pPr>
            <w:r>
              <w:rPr>
                <w:rFonts w:eastAsiaTheme="minorHAnsi" w:cs="Arial"/>
                <w:bCs/>
                <w:iCs/>
                <w:color w:val="000000"/>
                <w:sz w:val="22"/>
                <w:szCs w:val="22"/>
                <w:lang w:eastAsia="en-US"/>
              </w:rPr>
              <w:t>Increased percentage of young people involved in Car Plan reviews</w:t>
            </w:r>
          </w:p>
          <w:p w:rsidR="00090462" w:rsidRDefault="00090462" w:rsidP="00692881">
            <w:pPr>
              <w:rPr>
                <w:rFonts w:eastAsiaTheme="minorHAnsi" w:cs="Arial"/>
                <w:bCs/>
                <w:iCs/>
                <w:color w:val="000000"/>
                <w:sz w:val="22"/>
                <w:szCs w:val="22"/>
                <w:lang w:eastAsia="en-US"/>
              </w:rPr>
            </w:pPr>
          </w:p>
          <w:p w:rsidR="00090462" w:rsidRDefault="00090462" w:rsidP="00692881">
            <w:pPr>
              <w:rPr>
                <w:rFonts w:eastAsiaTheme="minorHAnsi" w:cs="Arial"/>
                <w:bCs/>
                <w:iCs/>
                <w:color w:val="000000"/>
                <w:sz w:val="22"/>
                <w:szCs w:val="22"/>
                <w:lang w:eastAsia="en-US"/>
              </w:rPr>
            </w:pPr>
            <w:r>
              <w:rPr>
                <w:rFonts w:eastAsiaTheme="minorHAnsi" w:cs="Arial"/>
                <w:bCs/>
                <w:iCs/>
                <w:color w:val="000000"/>
                <w:sz w:val="22"/>
                <w:szCs w:val="22"/>
                <w:lang w:eastAsia="en-US"/>
              </w:rPr>
              <w:t>Details of user feedback of services including surveys and complaints</w:t>
            </w:r>
          </w:p>
          <w:p w:rsidR="00090462" w:rsidRDefault="00090462" w:rsidP="00692881">
            <w:pPr>
              <w:rPr>
                <w:rFonts w:eastAsiaTheme="minorHAnsi" w:cs="Arial"/>
                <w:bCs/>
                <w:iCs/>
                <w:color w:val="000000"/>
                <w:sz w:val="22"/>
                <w:szCs w:val="22"/>
                <w:lang w:eastAsia="en-US"/>
              </w:rPr>
            </w:pPr>
          </w:p>
          <w:p w:rsidR="00090462" w:rsidRDefault="00090462" w:rsidP="00692881">
            <w:pPr>
              <w:rPr>
                <w:rFonts w:eastAsiaTheme="minorHAnsi" w:cs="Arial"/>
                <w:bCs/>
                <w:iCs/>
                <w:color w:val="000000"/>
                <w:sz w:val="22"/>
                <w:szCs w:val="22"/>
                <w:lang w:eastAsia="en-US"/>
              </w:rPr>
            </w:pPr>
            <w:r>
              <w:rPr>
                <w:rFonts w:eastAsiaTheme="minorHAnsi" w:cs="Arial"/>
                <w:bCs/>
                <w:iCs/>
                <w:color w:val="000000"/>
                <w:sz w:val="22"/>
                <w:szCs w:val="22"/>
                <w:lang w:eastAsia="en-US"/>
              </w:rPr>
              <w:t>Schedule of Young Care meetings and key issues raised</w:t>
            </w:r>
          </w:p>
          <w:p w:rsidR="00090462" w:rsidRDefault="00090462" w:rsidP="00692881">
            <w:pPr>
              <w:rPr>
                <w:rFonts w:eastAsiaTheme="minorHAnsi" w:cs="Arial"/>
                <w:bCs/>
                <w:iCs/>
                <w:color w:val="000000"/>
                <w:sz w:val="22"/>
                <w:szCs w:val="22"/>
                <w:lang w:eastAsia="en-US"/>
              </w:rPr>
            </w:pPr>
          </w:p>
          <w:p w:rsidR="00090462" w:rsidRDefault="00090462" w:rsidP="00692881">
            <w:pPr>
              <w:rPr>
                <w:rFonts w:eastAsiaTheme="minorHAnsi" w:cs="Arial"/>
                <w:b/>
                <w:bCs/>
                <w:iCs/>
                <w:color w:val="000000"/>
                <w:sz w:val="22"/>
                <w:szCs w:val="22"/>
                <w:lang w:eastAsia="en-US"/>
              </w:rPr>
            </w:pPr>
          </w:p>
        </w:tc>
        <w:tc>
          <w:tcPr>
            <w:tcW w:w="3457" w:type="dxa"/>
            <w:vMerge w:val="restart"/>
          </w:tcPr>
          <w:p w:rsidR="00090462" w:rsidRDefault="00090462" w:rsidP="00692881">
            <w:pPr>
              <w:rPr>
                <w:rFonts w:eastAsiaTheme="minorHAnsi" w:cs="Arial"/>
                <w:bCs/>
                <w:iCs/>
                <w:color w:val="000000"/>
                <w:sz w:val="22"/>
                <w:szCs w:val="22"/>
                <w:lang w:eastAsia="en-US"/>
              </w:rPr>
            </w:pPr>
            <w:r>
              <w:rPr>
                <w:rFonts w:eastAsiaTheme="minorHAnsi" w:cs="Arial"/>
                <w:bCs/>
                <w:iCs/>
                <w:color w:val="000000"/>
                <w:sz w:val="22"/>
                <w:szCs w:val="22"/>
                <w:lang w:eastAsia="en-US"/>
              </w:rPr>
              <w:lastRenderedPageBreak/>
              <w:t>Bi monthly monitoring of Young Carers Contract</w:t>
            </w:r>
          </w:p>
          <w:p w:rsidR="00090462" w:rsidRPr="0066753C" w:rsidRDefault="00090462" w:rsidP="00692881">
            <w:pPr>
              <w:rPr>
                <w:rFonts w:eastAsiaTheme="minorHAnsi" w:cs="Arial"/>
                <w:bCs/>
                <w:iCs/>
                <w:color w:val="000000"/>
                <w:sz w:val="20"/>
                <w:szCs w:val="20"/>
                <w:lang w:eastAsia="en-US"/>
              </w:rPr>
            </w:pPr>
            <w:r w:rsidRPr="0066753C">
              <w:rPr>
                <w:rFonts w:eastAsiaTheme="minorHAnsi" w:cs="Arial"/>
                <w:bCs/>
                <w:iCs/>
                <w:color w:val="000000"/>
                <w:sz w:val="20"/>
                <w:szCs w:val="20"/>
                <w:lang w:eastAsia="en-US"/>
              </w:rPr>
              <w:t>(Objective 6 of monitoring Schedule)</w:t>
            </w:r>
          </w:p>
          <w:p w:rsidR="00090462" w:rsidRDefault="00090462" w:rsidP="00692881">
            <w:pPr>
              <w:rPr>
                <w:rFonts w:eastAsiaTheme="minorHAnsi" w:cs="Arial"/>
                <w:b/>
                <w:bCs/>
                <w:iCs/>
                <w:color w:val="000000"/>
                <w:sz w:val="22"/>
                <w:szCs w:val="22"/>
                <w:lang w:eastAsia="en-US"/>
              </w:rPr>
            </w:pPr>
          </w:p>
        </w:tc>
      </w:tr>
      <w:tr w:rsidR="00090462" w:rsidTr="00692881">
        <w:tc>
          <w:tcPr>
            <w:tcW w:w="6052" w:type="dxa"/>
            <w:shd w:val="clear" w:color="auto" w:fill="FFFFFF" w:themeFill="background1"/>
          </w:tcPr>
          <w:p w:rsidR="00090462" w:rsidRPr="005A49A4" w:rsidRDefault="00090462" w:rsidP="00692881">
            <w:pPr>
              <w:autoSpaceDE w:val="0"/>
              <w:autoSpaceDN w:val="0"/>
              <w:adjustRightInd w:val="0"/>
              <w:rPr>
                <w:rFonts w:eastAsiaTheme="minorHAnsi" w:cs="Arial"/>
                <w:sz w:val="22"/>
                <w:szCs w:val="22"/>
                <w:lang w:eastAsia="en-US"/>
              </w:rPr>
            </w:pPr>
            <w:r>
              <w:rPr>
                <w:rFonts w:eastAsiaTheme="minorHAnsi" w:cs="Arial"/>
                <w:sz w:val="22"/>
                <w:szCs w:val="22"/>
                <w:lang w:eastAsia="en-US"/>
              </w:rPr>
              <w:t xml:space="preserve">Ensure that </w:t>
            </w:r>
            <w:r w:rsidRPr="005A49A4">
              <w:rPr>
                <w:rFonts w:eastAsiaTheme="minorHAnsi" w:cs="Arial"/>
                <w:sz w:val="22"/>
                <w:szCs w:val="22"/>
                <w:lang w:eastAsia="en-US"/>
              </w:rPr>
              <w:t>mechanisms</w:t>
            </w:r>
            <w:r>
              <w:rPr>
                <w:rFonts w:eastAsiaTheme="minorHAnsi" w:cs="Arial"/>
                <w:sz w:val="22"/>
                <w:szCs w:val="22"/>
                <w:lang w:eastAsia="en-US"/>
              </w:rPr>
              <w:t xml:space="preserve"> are in place </w:t>
            </w:r>
            <w:r w:rsidRPr="005A49A4">
              <w:rPr>
                <w:rFonts w:eastAsiaTheme="minorHAnsi" w:cs="Arial"/>
                <w:sz w:val="22"/>
                <w:szCs w:val="22"/>
                <w:lang w:eastAsia="en-US"/>
              </w:rPr>
              <w:t>for enabling young carers and families to engage in the</w:t>
            </w:r>
            <w:r>
              <w:rPr>
                <w:rFonts w:eastAsiaTheme="minorHAnsi" w:cs="Arial"/>
                <w:sz w:val="22"/>
                <w:szCs w:val="22"/>
                <w:lang w:eastAsia="en-US"/>
              </w:rPr>
              <w:t xml:space="preserve"> ongoing development of service </w:t>
            </w:r>
            <w:r w:rsidRPr="005A49A4">
              <w:rPr>
                <w:rFonts w:eastAsiaTheme="minorHAnsi" w:cs="Arial"/>
                <w:sz w:val="22"/>
                <w:szCs w:val="22"/>
                <w:lang w:eastAsia="en-US"/>
              </w:rPr>
              <w:t>provision.</w:t>
            </w:r>
          </w:p>
          <w:p w:rsidR="00090462" w:rsidRDefault="00090462" w:rsidP="00692881">
            <w:pPr>
              <w:rPr>
                <w:rFonts w:eastAsiaTheme="minorHAnsi" w:cs="Arial"/>
                <w:sz w:val="22"/>
                <w:szCs w:val="22"/>
                <w:lang w:eastAsia="en-US"/>
              </w:rPr>
            </w:pPr>
          </w:p>
        </w:tc>
        <w:tc>
          <w:tcPr>
            <w:tcW w:w="1720" w:type="dxa"/>
            <w:shd w:val="clear" w:color="auto" w:fill="FFFFFF" w:themeFill="background1"/>
          </w:tcPr>
          <w:p w:rsidR="00090462" w:rsidRDefault="00090462" w:rsidP="00692881">
            <w:pPr>
              <w:rPr>
                <w:rFonts w:eastAsiaTheme="minorHAnsi" w:cs="Arial"/>
                <w:bCs/>
                <w:iCs/>
                <w:color w:val="000000"/>
                <w:sz w:val="22"/>
                <w:szCs w:val="22"/>
                <w:lang w:eastAsia="en-US"/>
              </w:rPr>
            </w:pPr>
            <w:r>
              <w:rPr>
                <w:rFonts w:eastAsiaTheme="minorHAnsi" w:cs="Arial"/>
                <w:bCs/>
                <w:iCs/>
                <w:color w:val="000000"/>
                <w:sz w:val="22"/>
                <w:szCs w:val="22"/>
                <w:lang w:eastAsia="en-US"/>
              </w:rPr>
              <w:t>Commissioning Specialist</w:t>
            </w:r>
          </w:p>
          <w:p w:rsidR="00090462" w:rsidRDefault="00090462" w:rsidP="00692881">
            <w:pPr>
              <w:rPr>
                <w:rFonts w:eastAsiaTheme="minorHAnsi" w:cs="Arial"/>
                <w:bCs/>
                <w:iCs/>
                <w:color w:val="000000"/>
                <w:sz w:val="22"/>
                <w:szCs w:val="22"/>
                <w:lang w:eastAsia="en-US"/>
              </w:rPr>
            </w:pPr>
            <w:r>
              <w:rPr>
                <w:rFonts w:eastAsiaTheme="minorHAnsi" w:cs="Arial"/>
                <w:bCs/>
                <w:iCs/>
                <w:color w:val="000000"/>
                <w:sz w:val="22"/>
                <w:szCs w:val="22"/>
                <w:lang w:eastAsia="en-US"/>
              </w:rPr>
              <w:t>T&amp;W CVS</w:t>
            </w:r>
          </w:p>
          <w:p w:rsidR="00090462" w:rsidRDefault="00090462" w:rsidP="00692881">
            <w:pPr>
              <w:rPr>
                <w:rFonts w:eastAsiaTheme="minorHAnsi" w:cs="Arial"/>
                <w:b/>
                <w:bCs/>
                <w:iCs/>
                <w:color w:val="000000"/>
                <w:sz w:val="22"/>
                <w:szCs w:val="22"/>
                <w:lang w:eastAsia="en-US"/>
              </w:rPr>
            </w:pPr>
          </w:p>
        </w:tc>
        <w:tc>
          <w:tcPr>
            <w:tcW w:w="1842" w:type="dxa"/>
            <w:shd w:val="clear" w:color="auto" w:fill="FFFFFF" w:themeFill="background1"/>
          </w:tcPr>
          <w:p w:rsidR="00090462" w:rsidRPr="005A49A4" w:rsidRDefault="00090462" w:rsidP="00692881">
            <w:pPr>
              <w:rPr>
                <w:rFonts w:eastAsiaTheme="minorHAnsi" w:cs="Arial"/>
                <w:bCs/>
                <w:iCs/>
                <w:color w:val="000000"/>
                <w:sz w:val="22"/>
                <w:szCs w:val="22"/>
                <w:lang w:eastAsia="en-US"/>
              </w:rPr>
            </w:pPr>
            <w:r w:rsidRPr="005A49A4">
              <w:rPr>
                <w:rFonts w:eastAsiaTheme="minorHAnsi" w:cs="Arial"/>
                <w:bCs/>
                <w:iCs/>
                <w:color w:val="000000"/>
                <w:sz w:val="22"/>
                <w:szCs w:val="22"/>
                <w:lang w:eastAsia="en-US"/>
              </w:rPr>
              <w:t>March 2015</w:t>
            </w:r>
          </w:p>
        </w:tc>
        <w:tc>
          <w:tcPr>
            <w:tcW w:w="2543" w:type="dxa"/>
            <w:vMerge/>
            <w:shd w:val="clear" w:color="auto" w:fill="FFFFFF" w:themeFill="background1"/>
          </w:tcPr>
          <w:p w:rsidR="00090462" w:rsidRPr="005A49A4" w:rsidRDefault="00090462" w:rsidP="00692881">
            <w:pPr>
              <w:rPr>
                <w:rFonts w:eastAsiaTheme="minorHAnsi" w:cs="Arial"/>
                <w:bCs/>
                <w:iCs/>
                <w:color w:val="000000"/>
                <w:sz w:val="22"/>
                <w:szCs w:val="22"/>
                <w:lang w:eastAsia="en-US"/>
              </w:rPr>
            </w:pPr>
          </w:p>
        </w:tc>
        <w:tc>
          <w:tcPr>
            <w:tcW w:w="3457" w:type="dxa"/>
            <w:vMerge/>
            <w:shd w:val="clear" w:color="auto" w:fill="FFFFFF" w:themeFill="background1"/>
          </w:tcPr>
          <w:p w:rsidR="00090462" w:rsidRDefault="00090462" w:rsidP="00692881">
            <w:pPr>
              <w:rPr>
                <w:rFonts w:eastAsiaTheme="minorHAnsi" w:cs="Arial"/>
                <w:b/>
                <w:bCs/>
                <w:iCs/>
                <w:color w:val="000000"/>
                <w:sz w:val="22"/>
                <w:szCs w:val="22"/>
                <w:lang w:eastAsia="en-US"/>
              </w:rPr>
            </w:pPr>
          </w:p>
        </w:tc>
      </w:tr>
    </w:tbl>
    <w:p w:rsidR="00110949" w:rsidRDefault="00110949" w:rsidP="00110949">
      <w:pPr>
        <w:rPr>
          <w:rFonts w:eastAsiaTheme="minorHAnsi" w:cs="Arial"/>
          <w:b/>
          <w:bCs/>
          <w:iCs/>
          <w:color w:val="000000"/>
          <w:sz w:val="22"/>
          <w:szCs w:val="22"/>
          <w:lang w:eastAsia="en-US"/>
        </w:rPr>
      </w:pPr>
    </w:p>
    <w:p w:rsidR="00AD5AAD" w:rsidRDefault="00AD5AAD" w:rsidP="00110949">
      <w:pPr>
        <w:rPr>
          <w:rFonts w:eastAsiaTheme="minorHAnsi" w:cs="Arial"/>
          <w:b/>
          <w:bCs/>
          <w:iCs/>
          <w:color w:val="000000"/>
          <w:sz w:val="22"/>
          <w:szCs w:val="22"/>
          <w:lang w:eastAsia="en-US"/>
        </w:rPr>
      </w:pPr>
    </w:p>
    <w:p w:rsidR="0093597C" w:rsidRDefault="0093597C" w:rsidP="00110949">
      <w:pPr>
        <w:rPr>
          <w:rFonts w:eastAsiaTheme="minorHAnsi" w:cs="Arial"/>
          <w:b/>
          <w:bCs/>
          <w:iCs/>
          <w:color w:val="000000"/>
          <w:sz w:val="22"/>
          <w:szCs w:val="22"/>
          <w:lang w:eastAsia="en-US"/>
        </w:rPr>
      </w:pPr>
    </w:p>
    <w:tbl>
      <w:tblPr>
        <w:tblStyle w:val="TableGrid"/>
        <w:tblW w:w="0" w:type="auto"/>
        <w:tblLook w:val="04A0" w:firstRow="1" w:lastRow="0" w:firstColumn="1" w:lastColumn="0" w:noHBand="0" w:noVBand="1"/>
      </w:tblPr>
      <w:tblGrid>
        <w:gridCol w:w="6052"/>
        <w:gridCol w:w="1720"/>
        <w:gridCol w:w="1842"/>
        <w:gridCol w:w="2543"/>
        <w:gridCol w:w="3457"/>
      </w:tblGrid>
      <w:tr w:rsidR="0066753C" w:rsidTr="00F64663">
        <w:tc>
          <w:tcPr>
            <w:tcW w:w="6052" w:type="dxa"/>
            <w:shd w:val="clear" w:color="auto" w:fill="FFFFFF" w:themeFill="background1"/>
          </w:tcPr>
          <w:p w:rsidR="0066753C" w:rsidRDefault="0066753C" w:rsidP="00A66AE7">
            <w:pPr>
              <w:rPr>
                <w:rFonts w:eastAsiaTheme="minorHAnsi" w:cs="Arial"/>
                <w:b/>
                <w:bCs/>
                <w:iCs/>
                <w:color w:val="000000"/>
                <w:sz w:val="22"/>
                <w:szCs w:val="22"/>
                <w:lang w:eastAsia="en-US"/>
              </w:rPr>
            </w:pPr>
            <w:r>
              <w:rPr>
                <w:rFonts w:eastAsiaTheme="minorHAnsi" w:cs="Arial"/>
                <w:b/>
                <w:bCs/>
                <w:iCs/>
                <w:color w:val="000000"/>
                <w:sz w:val="22"/>
                <w:szCs w:val="22"/>
                <w:lang w:eastAsia="en-US"/>
              </w:rPr>
              <w:t>Key Actions</w:t>
            </w:r>
          </w:p>
        </w:tc>
        <w:tc>
          <w:tcPr>
            <w:tcW w:w="1720" w:type="dxa"/>
            <w:shd w:val="clear" w:color="auto" w:fill="FFFFFF" w:themeFill="background1"/>
          </w:tcPr>
          <w:p w:rsidR="0066753C" w:rsidRDefault="0066753C" w:rsidP="00A66AE7">
            <w:pPr>
              <w:rPr>
                <w:rFonts w:eastAsiaTheme="minorHAnsi" w:cs="Arial"/>
                <w:b/>
                <w:bCs/>
                <w:iCs/>
                <w:color w:val="000000"/>
                <w:sz w:val="22"/>
                <w:szCs w:val="22"/>
                <w:lang w:eastAsia="en-US"/>
              </w:rPr>
            </w:pPr>
            <w:r>
              <w:rPr>
                <w:rFonts w:eastAsiaTheme="minorHAnsi" w:cs="Arial"/>
                <w:b/>
                <w:bCs/>
                <w:iCs/>
                <w:color w:val="000000"/>
                <w:sz w:val="22"/>
                <w:szCs w:val="22"/>
                <w:lang w:eastAsia="en-US"/>
              </w:rPr>
              <w:t>Lead</w:t>
            </w:r>
          </w:p>
        </w:tc>
        <w:tc>
          <w:tcPr>
            <w:tcW w:w="1842" w:type="dxa"/>
            <w:shd w:val="clear" w:color="auto" w:fill="FFFFFF" w:themeFill="background1"/>
          </w:tcPr>
          <w:p w:rsidR="0066753C" w:rsidRDefault="0066753C" w:rsidP="00A66AE7">
            <w:pPr>
              <w:rPr>
                <w:rFonts w:eastAsiaTheme="minorHAnsi" w:cs="Arial"/>
                <w:b/>
                <w:bCs/>
                <w:iCs/>
                <w:color w:val="000000"/>
                <w:sz w:val="22"/>
                <w:szCs w:val="22"/>
                <w:lang w:eastAsia="en-US"/>
              </w:rPr>
            </w:pPr>
            <w:r>
              <w:rPr>
                <w:rFonts w:eastAsiaTheme="minorHAnsi" w:cs="Arial"/>
                <w:b/>
                <w:bCs/>
                <w:iCs/>
                <w:color w:val="000000"/>
                <w:sz w:val="22"/>
                <w:szCs w:val="22"/>
                <w:lang w:eastAsia="en-US"/>
              </w:rPr>
              <w:t>Timescale</w:t>
            </w:r>
          </w:p>
        </w:tc>
        <w:tc>
          <w:tcPr>
            <w:tcW w:w="2543" w:type="dxa"/>
            <w:shd w:val="clear" w:color="auto" w:fill="FFFFFF" w:themeFill="background1"/>
          </w:tcPr>
          <w:p w:rsidR="0066753C" w:rsidRDefault="0066753C" w:rsidP="00A66AE7">
            <w:pPr>
              <w:rPr>
                <w:rFonts w:eastAsiaTheme="minorHAnsi" w:cs="Arial"/>
                <w:b/>
                <w:bCs/>
                <w:iCs/>
                <w:color w:val="000000"/>
                <w:sz w:val="22"/>
                <w:szCs w:val="22"/>
                <w:lang w:eastAsia="en-US"/>
              </w:rPr>
            </w:pPr>
            <w:r>
              <w:rPr>
                <w:rFonts w:eastAsiaTheme="minorHAnsi" w:cs="Arial"/>
                <w:b/>
                <w:bCs/>
                <w:iCs/>
                <w:color w:val="000000"/>
                <w:sz w:val="22"/>
                <w:szCs w:val="22"/>
                <w:lang w:eastAsia="en-US"/>
              </w:rPr>
              <w:t>Performance Measures</w:t>
            </w:r>
          </w:p>
        </w:tc>
        <w:tc>
          <w:tcPr>
            <w:tcW w:w="3457" w:type="dxa"/>
            <w:shd w:val="clear" w:color="auto" w:fill="FFFFFF" w:themeFill="background1"/>
          </w:tcPr>
          <w:p w:rsidR="0066753C" w:rsidRDefault="0066753C" w:rsidP="00A66AE7">
            <w:pPr>
              <w:rPr>
                <w:rFonts w:eastAsiaTheme="minorHAnsi" w:cs="Arial"/>
                <w:b/>
                <w:bCs/>
                <w:iCs/>
                <w:color w:val="000000"/>
                <w:sz w:val="22"/>
                <w:szCs w:val="22"/>
                <w:lang w:eastAsia="en-US"/>
              </w:rPr>
            </w:pPr>
            <w:r>
              <w:rPr>
                <w:rFonts w:eastAsiaTheme="minorHAnsi" w:cs="Arial"/>
                <w:b/>
                <w:bCs/>
                <w:iCs/>
                <w:color w:val="000000"/>
                <w:sz w:val="22"/>
                <w:szCs w:val="22"/>
                <w:lang w:eastAsia="en-US"/>
              </w:rPr>
              <w:t>Source</w:t>
            </w:r>
          </w:p>
        </w:tc>
      </w:tr>
      <w:tr w:rsidR="0066753C" w:rsidRPr="00152B45" w:rsidTr="00152B45">
        <w:trPr>
          <w:trHeight w:val="480"/>
        </w:trPr>
        <w:tc>
          <w:tcPr>
            <w:tcW w:w="15614" w:type="dxa"/>
            <w:gridSpan w:val="5"/>
            <w:shd w:val="clear" w:color="auto" w:fill="000000" w:themeFill="text1"/>
          </w:tcPr>
          <w:p w:rsidR="0066753C" w:rsidRPr="00152B45" w:rsidRDefault="0066753C" w:rsidP="00A66AE7">
            <w:pPr>
              <w:rPr>
                <w:rFonts w:eastAsiaTheme="minorHAnsi" w:cs="Arial"/>
                <w:b/>
                <w:bCs/>
                <w:iCs/>
                <w:color w:val="FFFFFF" w:themeColor="background1"/>
                <w:sz w:val="22"/>
                <w:szCs w:val="22"/>
                <w:lang w:eastAsia="en-US"/>
              </w:rPr>
            </w:pPr>
          </w:p>
          <w:p w:rsidR="0066753C" w:rsidRPr="00152B45" w:rsidRDefault="0066753C" w:rsidP="00A66AE7">
            <w:pPr>
              <w:rPr>
                <w:rFonts w:eastAsiaTheme="minorHAnsi" w:cs="Arial"/>
                <w:b/>
                <w:bCs/>
                <w:iCs/>
                <w:color w:val="FFFFFF" w:themeColor="background1"/>
                <w:sz w:val="22"/>
                <w:szCs w:val="22"/>
                <w:lang w:eastAsia="en-US"/>
              </w:rPr>
            </w:pPr>
            <w:r w:rsidRPr="00152B45">
              <w:rPr>
                <w:rFonts w:eastAsiaTheme="minorHAnsi" w:cs="Arial"/>
                <w:b/>
                <w:bCs/>
                <w:iCs/>
                <w:color w:val="FFFFFF" w:themeColor="background1"/>
                <w:sz w:val="22"/>
                <w:szCs w:val="22"/>
                <w:lang w:eastAsia="en-US"/>
              </w:rPr>
              <w:t xml:space="preserve">Outcome 4: Young Carers  have the same access to education and employment choices as their peers </w:t>
            </w:r>
          </w:p>
          <w:p w:rsidR="0066753C" w:rsidRPr="00152B45" w:rsidRDefault="0066753C" w:rsidP="00A66AE7">
            <w:pPr>
              <w:rPr>
                <w:rFonts w:eastAsiaTheme="minorHAnsi" w:cs="Arial"/>
                <w:bCs/>
                <w:iCs/>
                <w:color w:val="FFFFFF" w:themeColor="background1"/>
                <w:sz w:val="22"/>
                <w:szCs w:val="22"/>
                <w:lang w:eastAsia="en-US"/>
              </w:rPr>
            </w:pPr>
          </w:p>
        </w:tc>
      </w:tr>
      <w:tr w:rsidR="00296869" w:rsidTr="00F64663">
        <w:tc>
          <w:tcPr>
            <w:tcW w:w="6052" w:type="dxa"/>
            <w:shd w:val="clear" w:color="auto" w:fill="F2DBDB" w:themeFill="accent2" w:themeFillTint="33"/>
          </w:tcPr>
          <w:p w:rsidR="00296869"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In depth piece of work to with schools to overcome the barriers faced by Young Carers to achieving at school.</w:t>
            </w:r>
          </w:p>
          <w:p w:rsidR="00296869"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Suggestions for inclusion:</w:t>
            </w:r>
          </w:p>
          <w:p w:rsidR="00296869" w:rsidRDefault="00296869" w:rsidP="00614A21">
            <w:pPr>
              <w:autoSpaceDE w:val="0"/>
              <w:autoSpaceDN w:val="0"/>
              <w:adjustRightInd w:val="0"/>
              <w:rPr>
                <w:rFonts w:eastAsiaTheme="minorHAnsi" w:cs="Arial"/>
                <w:b/>
                <w:bCs/>
                <w:iCs/>
                <w:color w:val="000000"/>
                <w:sz w:val="22"/>
                <w:szCs w:val="22"/>
                <w:lang w:eastAsia="en-US"/>
              </w:rPr>
            </w:pPr>
          </w:p>
          <w:p w:rsidR="00296869" w:rsidRPr="00152B45" w:rsidRDefault="00296869" w:rsidP="00152B45">
            <w:pPr>
              <w:pStyle w:val="ListParagraph"/>
              <w:numPr>
                <w:ilvl w:val="0"/>
                <w:numId w:val="25"/>
              </w:numPr>
              <w:autoSpaceDE w:val="0"/>
              <w:autoSpaceDN w:val="0"/>
              <w:adjustRightInd w:val="0"/>
              <w:rPr>
                <w:rFonts w:eastAsiaTheme="minorHAnsi" w:cs="Arial"/>
                <w:sz w:val="22"/>
                <w:szCs w:val="22"/>
                <w:lang w:eastAsia="en-US"/>
              </w:rPr>
            </w:pPr>
            <w:r w:rsidRPr="00152B45">
              <w:rPr>
                <w:rFonts w:eastAsiaTheme="minorHAnsi" w:cs="Arial"/>
                <w:sz w:val="22"/>
                <w:szCs w:val="22"/>
                <w:lang w:eastAsia="en-US"/>
              </w:rPr>
              <w:t>Weekly school peer support group.</w:t>
            </w:r>
          </w:p>
          <w:p w:rsidR="00296869" w:rsidRPr="00152B45" w:rsidRDefault="00296869" w:rsidP="00152B45">
            <w:pPr>
              <w:pStyle w:val="ListParagraph"/>
              <w:numPr>
                <w:ilvl w:val="0"/>
                <w:numId w:val="25"/>
              </w:numPr>
              <w:autoSpaceDE w:val="0"/>
              <w:autoSpaceDN w:val="0"/>
              <w:adjustRightInd w:val="0"/>
              <w:rPr>
                <w:rFonts w:eastAsiaTheme="minorHAnsi" w:cs="Arial"/>
                <w:sz w:val="22"/>
                <w:szCs w:val="22"/>
                <w:lang w:eastAsia="en-US"/>
              </w:rPr>
            </w:pPr>
            <w:r w:rsidRPr="00152B45">
              <w:rPr>
                <w:rFonts w:eastAsiaTheme="minorHAnsi" w:cs="Arial"/>
                <w:sz w:val="22"/>
                <w:szCs w:val="22"/>
                <w:lang w:eastAsia="en-US"/>
              </w:rPr>
              <w:t>One-to-one support for young carers.</w:t>
            </w:r>
          </w:p>
          <w:p w:rsidR="00296869" w:rsidRPr="00152B45" w:rsidRDefault="00296869" w:rsidP="00152B45">
            <w:pPr>
              <w:pStyle w:val="ListParagraph"/>
              <w:numPr>
                <w:ilvl w:val="0"/>
                <w:numId w:val="25"/>
              </w:numPr>
              <w:autoSpaceDE w:val="0"/>
              <w:autoSpaceDN w:val="0"/>
              <w:adjustRightInd w:val="0"/>
              <w:rPr>
                <w:rFonts w:eastAsiaTheme="minorHAnsi" w:cs="Arial"/>
                <w:sz w:val="22"/>
                <w:szCs w:val="22"/>
                <w:lang w:eastAsia="en-US"/>
              </w:rPr>
            </w:pPr>
            <w:r w:rsidRPr="00152B45">
              <w:rPr>
                <w:rFonts w:eastAsiaTheme="minorHAnsi" w:cs="Arial"/>
                <w:sz w:val="22"/>
                <w:szCs w:val="22"/>
                <w:lang w:eastAsia="en-US"/>
              </w:rPr>
              <w:t>Personal, social, health and economics education lessons, citizenship lessons or</w:t>
            </w:r>
          </w:p>
          <w:p w:rsidR="00296869" w:rsidRPr="00152B45" w:rsidRDefault="00296869" w:rsidP="00152B45">
            <w:pPr>
              <w:pStyle w:val="ListParagraph"/>
              <w:numPr>
                <w:ilvl w:val="0"/>
                <w:numId w:val="25"/>
              </w:numPr>
              <w:autoSpaceDE w:val="0"/>
              <w:autoSpaceDN w:val="0"/>
              <w:adjustRightInd w:val="0"/>
              <w:rPr>
                <w:rFonts w:eastAsiaTheme="minorHAnsi" w:cs="Arial"/>
                <w:sz w:val="22"/>
                <w:szCs w:val="22"/>
                <w:lang w:eastAsia="en-US"/>
              </w:rPr>
            </w:pPr>
            <w:r w:rsidRPr="00152B45">
              <w:rPr>
                <w:rFonts w:eastAsiaTheme="minorHAnsi" w:cs="Arial"/>
                <w:sz w:val="22"/>
                <w:szCs w:val="22"/>
                <w:lang w:eastAsia="en-US"/>
              </w:rPr>
              <w:t>assemblies on young carers’ issues.</w:t>
            </w:r>
          </w:p>
          <w:p w:rsidR="00296869" w:rsidRPr="00152B45" w:rsidRDefault="00296869" w:rsidP="00152B45">
            <w:pPr>
              <w:pStyle w:val="ListParagraph"/>
              <w:numPr>
                <w:ilvl w:val="0"/>
                <w:numId w:val="25"/>
              </w:numPr>
              <w:autoSpaceDE w:val="0"/>
              <w:autoSpaceDN w:val="0"/>
              <w:adjustRightInd w:val="0"/>
              <w:rPr>
                <w:rFonts w:eastAsiaTheme="minorHAnsi" w:cs="Arial"/>
                <w:sz w:val="22"/>
                <w:szCs w:val="22"/>
                <w:lang w:eastAsia="en-US"/>
              </w:rPr>
            </w:pPr>
            <w:r w:rsidRPr="00152B45">
              <w:rPr>
                <w:rFonts w:eastAsiaTheme="minorHAnsi" w:cs="Arial"/>
                <w:sz w:val="22"/>
                <w:szCs w:val="22"/>
                <w:lang w:eastAsia="en-US"/>
              </w:rPr>
              <w:t>Training for all staff and governors.</w:t>
            </w:r>
          </w:p>
          <w:p w:rsidR="00296869" w:rsidRPr="00152B45" w:rsidRDefault="00296869" w:rsidP="00152B45">
            <w:pPr>
              <w:pStyle w:val="ListParagraph"/>
              <w:numPr>
                <w:ilvl w:val="0"/>
                <w:numId w:val="25"/>
              </w:numPr>
              <w:autoSpaceDE w:val="0"/>
              <w:autoSpaceDN w:val="0"/>
              <w:adjustRightInd w:val="0"/>
              <w:rPr>
                <w:rFonts w:eastAsiaTheme="minorHAnsi" w:cs="Arial"/>
                <w:sz w:val="22"/>
                <w:szCs w:val="22"/>
                <w:lang w:eastAsia="en-US"/>
              </w:rPr>
            </w:pPr>
            <w:r>
              <w:rPr>
                <w:rFonts w:eastAsiaTheme="minorHAnsi" w:cs="Arial"/>
                <w:sz w:val="22"/>
                <w:szCs w:val="22"/>
                <w:lang w:eastAsia="en-US"/>
              </w:rPr>
              <w:t>Y</w:t>
            </w:r>
            <w:r w:rsidRPr="00152B45">
              <w:rPr>
                <w:rFonts w:eastAsiaTheme="minorHAnsi" w:cs="Arial"/>
                <w:sz w:val="22"/>
                <w:szCs w:val="22"/>
                <w:lang w:eastAsia="en-US"/>
              </w:rPr>
              <w:t>oung carers peer mentoring or buddying scheme.</w:t>
            </w:r>
          </w:p>
          <w:p w:rsidR="00296869" w:rsidRPr="00152B45" w:rsidRDefault="00296869" w:rsidP="00152B45">
            <w:pPr>
              <w:pStyle w:val="ListParagraph"/>
              <w:numPr>
                <w:ilvl w:val="0"/>
                <w:numId w:val="25"/>
              </w:numPr>
              <w:autoSpaceDE w:val="0"/>
              <w:autoSpaceDN w:val="0"/>
              <w:adjustRightInd w:val="0"/>
              <w:rPr>
                <w:rFonts w:eastAsiaTheme="minorHAnsi" w:cs="Arial"/>
                <w:sz w:val="22"/>
                <w:szCs w:val="22"/>
                <w:lang w:eastAsia="en-US"/>
              </w:rPr>
            </w:pPr>
            <w:r w:rsidRPr="00152B45">
              <w:rPr>
                <w:rFonts w:eastAsiaTheme="minorHAnsi" w:cs="Arial"/>
                <w:sz w:val="22"/>
                <w:szCs w:val="22"/>
                <w:lang w:eastAsia="en-US"/>
              </w:rPr>
              <w:t>Additional curriculum support or homework clubs.</w:t>
            </w:r>
          </w:p>
          <w:p w:rsidR="00296869" w:rsidRDefault="00296869" w:rsidP="00152B45">
            <w:pPr>
              <w:pStyle w:val="ListParagraph"/>
              <w:numPr>
                <w:ilvl w:val="0"/>
                <w:numId w:val="25"/>
              </w:numPr>
              <w:autoSpaceDE w:val="0"/>
              <w:autoSpaceDN w:val="0"/>
              <w:adjustRightInd w:val="0"/>
              <w:rPr>
                <w:rFonts w:eastAsiaTheme="minorHAnsi" w:cs="Arial"/>
                <w:sz w:val="22"/>
                <w:szCs w:val="22"/>
                <w:lang w:eastAsia="en-US"/>
              </w:rPr>
            </w:pPr>
            <w:r w:rsidRPr="00152B45">
              <w:rPr>
                <w:rFonts w:eastAsiaTheme="minorHAnsi" w:cs="Arial"/>
                <w:sz w:val="22"/>
                <w:szCs w:val="22"/>
                <w:lang w:eastAsia="en-US"/>
              </w:rPr>
              <w:t>Information detailing support</w:t>
            </w:r>
          </w:p>
          <w:p w:rsidR="00296869" w:rsidRDefault="00296869" w:rsidP="00296869">
            <w:pPr>
              <w:autoSpaceDE w:val="0"/>
              <w:autoSpaceDN w:val="0"/>
              <w:adjustRightInd w:val="0"/>
              <w:rPr>
                <w:rFonts w:eastAsiaTheme="minorHAnsi" w:cs="Arial"/>
                <w:sz w:val="22"/>
                <w:szCs w:val="22"/>
                <w:lang w:eastAsia="en-US"/>
              </w:rPr>
            </w:pPr>
          </w:p>
          <w:p w:rsidR="00296869" w:rsidRPr="00296869" w:rsidRDefault="00296869" w:rsidP="00296869">
            <w:pPr>
              <w:autoSpaceDE w:val="0"/>
              <w:autoSpaceDN w:val="0"/>
              <w:adjustRightInd w:val="0"/>
              <w:rPr>
                <w:rFonts w:eastAsiaTheme="minorHAnsi" w:cs="Arial"/>
                <w:color w:val="943634" w:themeColor="accent2" w:themeShade="BF"/>
                <w:sz w:val="22"/>
                <w:szCs w:val="22"/>
                <w:lang w:eastAsia="en-US"/>
              </w:rPr>
            </w:pPr>
            <w:r>
              <w:rPr>
                <w:rFonts w:eastAsiaTheme="minorHAnsi" w:cs="Arial"/>
                <w:color w:val="943634" w:themeColor="accent2" w:themeShade="BF"/>
                <w:sz w:val="22"/>
                <w:szCs w:val="22"/>
                <w:lang w:eastAsia="en-US"/>
              </w:rPr>
              <w:t>“</w:t>
            </w:r>
            <w:r w:rsidRPr="00296869">
              <w:rPr>
                <w:rFonts w:eastAsiaTheme="minorHAnsi" w:cs="Arial"/>
                <w:color w:val="943634" w:themeColor="accent2" w:themeShade="BF"/>
                <w:sz w:val="22"/>
                <w:szCs w:val="22"/>
                <w:lang w:eastAsia="en-US"/>
              </w:rPr>
              <w:t>Schools need to know we are young carers. There should be an identified teacher for young carers</w:t>
            </w:r>
            <w:r>
              <w:rPr>
                <w:rFonts w:eastAsiaTheme="minorHAnsi" w:cs="Arial"/>
                <w:color w:val="943634" w:themeColor="accent2" w:themeShade="BF"/>
                <w:sz w:val="22"/>
                <w:szCs w:val="22"/>
                <w:lang w:eastAsia="en-US"/>
              </w:rPr>
              <w:t>”</w:t>
            </w:r>
            <w:r w:rsidRPr="00296869">
              <w:rPr>
                <w:rFonts w:eastAsiaTheme="minorHAnsi" w:cs="Arial"/>
                <w:color w:val="943634" w:themeColor="accent2" w:themeShade="BF"/>
                <w:sz w:val="22"/>
                <w:szCs w:val="22"/>
                <w:lang w:eastAsia="en-US"/>
              </w:rPr>
              <w:t xml:space="preserve"> (Making it Real for Young Carers)</w:t>
            </w:r>
          </w:p>
          <w:p w:rsidR="00296869" w:rsidRDefault="00296869" w:rsidP="00A66AE7">
            <w:pPr>
              <w:rPr>
                <w:rFonts w:eastAsiaTheme="minorHAnsi" w:cs="Arial"/>
                <w:b/>
                <w:bCs/>
                <w:iCs/>
                <w:color w:val="000000"/>
                <w:sz w:val="22"/>
                <w:szCs w:val="22"/>
                <w:lang w:eastAsia="en-US"/>
              </w:rPr>
            </w:pPr>
          </w:p>
        </w:tc>
        <w:tc>
          <w:tcPr>
            <w:tcW w:w="1720" w:type="dxa"/>
            <w:shd w:val="clear" w:color="auto" w:fill="F2DBDB" w:themeFill="accent2" w:themeFillTint="33"/>
          </w:tcPr>
          <w:p w:rsidR="00296869" w:rsidRDefault="00296869" w:rsidP="00A66AE7">
            <w:pPr>
              <w:rPr>
                <w:rFonts w:eastAsiaTheme="minorHAnsi" w:cs="Arial"/>
                <w:bCs/>
                <w:iCs/>
                <w:color w:val="000000"/>
                <w:sz w:val="22"/>
                <w:szCs w:val="22"/>
                <w:lang w:eastAsia="en-US"/>
              </w:rPr>
            </w:pPr>
            <w:r w:rsidRPr="00152B45">
              <w:rPr>
                <w:rFonts w:eastAsiaTheme="minorHAnsi" w:cs="Arial"/>
                <w:bCs/>
                <w:iCs/>
                <w:color w:val="000000"/>
                <w:sz w:val="22"/>
                <w:szCs w:val="22"/>
                <w:lang w:eastAsia="en-US"/>
              </w:rPr>
              <w:t>Provider</w:t>
            </w:r>
          </w:p>
          <w:p w:rsidR="00296869" w:rsidRPr="00152B45" w:rsidRDefault="00296869" w:rsidP="00A66AE7">
            <w:pPr>
              <w:rPr>
                <w:rFonts w:eastAsiaTheme="minorHAnsi" w:cs="Arial"/>
                <w:bCs/>
                <w:iCs/>
                <w:color w:val="000000"/>
                <w:sz w:val="22"/>
                <w:szCs w:val="22"/>
                <w:lang w:eastAsia="en-US"/>
              </w:rPr>
            </w:pPr>
          </w:p>
        </w:tc>
        <w:tc>
          <w:tcPr>
            <w:tcW w:w="1842" w:type="dxa"/>
            <w:shd w:val="clear" w:color="auto" w:fill="FFFFFF" w:themeFill="background1"/>
          </w:tcPr>
          <w:p w:rsidR="00296869" w:rsidRPr="00152B45" w:rsidRDefault="00296869" w:rsidP="00A66AE7">
            <w:pPr>
              <w:rPr>
                <w:rFonts w:eastAsiaTheme="minorHAnsi" w:cs="Arial"/>
                <w:bCs/>
                <w:iCs/>
                <w:color w:val="000000"/>
                <w:sz w:val="22"/>
                <w:szCs w:val="22"/>
                <w:lang w:eastAsia="en-US"/>
              </w:rPr>
            </w:pPr>
            <w:r w:rsidRPr="00152B45">
              <w:rPr>
                <w:rFonts w:eastAsiaTheme="minorHAnsi" w:cs="Arial"/>
                <w:bCs/>
                <w:iCs/>
                <w:color w:val="000000"/>
                <w:sz w:val="22"/>
                <w:szCs w:val="22"/>
                <w:lang w:eastAsia="en-US"/>
              </w:rPr>
              <w:t>Beyond March 2015</w:t>
            </w:r>
          </w:p>
        </w:tc>
        <w:tc>
          <w:tcPr>
            <w:tcW w:w="2543" w:type="dxa"/>
            <w:vMerge w:val="restart"/>
            <w:shd w:val="clear" w:color="auto" w:fill="FFFFFF" w:themeFill="background1"/>
          </w:tcPr>
          <w:p w:rsidR="00296869" w:rsidRDefault="00296869" w:rsidP="00152B45">
            <w:pPr>
              <w:rPr>
                <w:rFonts w:eastAsiaTheme="minorHAnsi" w:cs="Arial"/>
                <w:bCs/>
                <w:iCs/>
                <w:color w:val="000000"/>
                <w:sz w:val="22"/>
                <w:szCs w:val="22"/>
                <w:lang w:eastAsia="en-US"/>
              </w:rPr>
            </w:pPr>
            <w:r>
              <w:rPr>
                <w:rFonts w:eastAsiaTheme="minorHAnsi" w:cs="Arial"/>
                <w:bCs/>
                <w:iCs/>
                <w:color w:val="000000"/>
                <w:sz w:val="22"/>
                <w:szCs w:val="22"/>
                <w:lang w:eastAsia="en-US"/>
              </w:rPr>
              <w:t>Percentage of schools engaged with Carers Service</w:t>
            </w:r>
          </w:p>
          <w:p w:rsidR="00296869" w:rsidRDefault="00296869" w:rsidP="00152B45">
            <w:pPr>
              <w:rPr>
                <w:rFonts w:eastAsiaTheme="minorHAnsi" w:cs="Arial"/>
                <w:bCs/>
                <w:iCs/>
                <w:color w:val="000000"/>
                <w:sz w:val="22"/>
                <w:szCs w:val="22"/>
                <w:lang w:eastAsia="en-US"/>
              </w:rPr>
            </w:pPr>
          </w:p>
          <w:p w:rsidR="00296869" w:rsidRPr="00614A21" w:rsidRDefault="00296869" w:rsidP="00152B45">
            <w:pPr>
              <w:rPr>
                <w:rFonts w:eastAsiaTheme="minorHAnsi" w:cs="Arial"/>
                <w:bCs/>
                <w:iCs/>
                <w:color w:val="000000"/>
                <w:sz w:val="22"/>
                <w:szCs w:val="22"/>
                <w:lang w:eastAsia="en-US"/>
              </w:rPr>
            </w:pPr>
            <w:r w:rsidRPr="00614A21">
              <w:rPr>
                <w:rFonts w:eastAsiaTheme="minorHAnsi" w:cs="Arial"/>
                <w:bCs/>
                <w:iCs/>
                <w:color w:val="000000"/>
                <w:sz w:val="22"/>
                <w:szCs w:val="22"/>
                <w:lang w:eastAsia="en-US"/>
              </w:rPr>
              <w:t>Increased attendance at school.</w:t>
            </w:r>
          </w:p>
          <w:p w:rsidR="00296869" w:rsidRPr="00614A21" w:rsidRDefault="00296869" w:rsidP="00152B45">
            <w:pPr>
              <w:rPr>
                <w:rFonts w:eastAsiaTheme="minorHAnsi" w:cs="Arial"/>
                <w:bCs/>
                <w:iCs/>
                <w:color w:val="000000"/>
                <w:sz w:val="22"/>
                <w:szCs w:val="22"/>
                <w:lang w:eastAsia="en-US"/>
              </w:rPr>
            </w:pPr>
          </w:p>
          <w:p w:rsidR="00296869" w:rsidRPr="00614A21" w:rsidRDefault="00296869" w:rsidP="00152B45">
            <w:pPr>
              <w:rPr>
                <w:rFonts w:eastAsiaTheme="minorHAnsi" w:cs="Arial"/>
                <w:bCs/>
                <w:iCs/>
                <w:color w:val="000000"/>
                <w:sz w:val="22"/>
                <w:szCs w:val="22"/>
                <w:lang w:eastAsia="en-US"/>
              </w:rPr>
            </w:pPr>
            <w:r w:rsidRPr="00614A21">
              <w:rPr>
                <w:rFonts w:eastAsiaTheme="minorHAnsi" w:cs="Arial"/>
                <w:bCs/>
                <w:iCs/>
                <w:color w:val="000000"/>
                <w:sz w:val="22"/>
                <w:szCs w:val="22"/>
                <w:lang w:eastAsia="en-US"/>
              </w:rPr>
              <w:t>Increased percentage of Young Carers achieving level 2 at the end of Key Stage 1.</w:t>
            </w:r>
          </w:p>
          <w:p w:rsidR="00296869" w:rsidRPr="00614A21" w:rsidRDefault="00296869" w:rsidP="00152B45">
            <w:pPr>
              <w:rPr>
                <w:rFonts w:eastAsiaTheme="minorHAnsi" w:cs="Arial"/>
                <w:bCs/>
                <w:iCs/>
                <w:color w:val="000000"/>
                <w:sz w:val="22"/>
                <w:szCs w:val="22"/>
                <w:lang w:eastAsia="en-US"/>
              </w:rPr>
            </w:pPr>
          </w:p>
          <w:p w:rsidR="00296869" w:rsidRPr="00614A21" w:rsidRDefault="00296869" w:rsidP="00152B45">
            <w:pPr>
              <w:rPr>
                <w:rFonts w:eastAsiaTheme="minorHAnsi" w:cs="Arial"/>
                <w:bCs/>
                <w:iCs/>
                <w:color w:val="000000"/>
                <w:sz w:val="22"/>
                <w:szCs w:val="22"/>
                <w:lang w:eastAsia="en-US"/>
              </w:rPr>
            </w:pPr>
            <w:r w:rsidRPr="00614A21">
              <w:rPr>
                <w:rFonts w:eastAsiaTheme="minorHAnsi" w:cs="Arial"/>
                <w:bCs/>
                <w:iCs/>
                <w:color w:val="000000"/>
                <w:sz w:val="22"/>
                <w:szCs w:val="22"/>
                <w:lang w:eastAsia="en-US"/>
              </w:rPr>
              <w:t>Increased percentage of Young Carers achieving level 4 at the end of Key Stage 2.</w:t>
            </w:r>
          </w:p>
          <w:p w:rsidR="00296869" w:rsidRPr="00614A21" w:rsidRDefault="00296869" w:rsidP="00152B45">
            <w:pPr>
              <w:rPr>
                <w:rFonts w:eastAsiaTheme="minorHAnsi" w:cs="Arial"/>
                <w:bCs/>
                <w:iCs/>
                <w:color w:val="000000"/>
                <w:sz w:val="22"/>
                <w:szCs w:val="22"/>
                <w:lang w:eastAsia="en-US"/>
              </w:rPr>
            </w:pPr>
          </w:p>
          <w:p w:rsidR="00296869" w:rsidRDefault="00296869" w:rsidP="00152B45">
            <w:pPr>
              <w:rPr>
                <w:rFonts w:eastAsiaTheme="minorHAnsi" w:cs="Arial"/>
                <w:bCs/>
                <w:iCs/>
                <w:color w:val="000000"/>
                <w:sz w:val="22"/>
                <w:szCs w:val="22"/>
                <w:lang w:eastAsia="en-US"/>
              </w:rPr>
            </w:pPr>
            <w:r w:rsidRPr="00614A21">
              <w:rPr>
                <w:rFonts w:eastAsiaTheme="minorHAnsi" w:cs="Arial"/>
                <w:bCs/>
                <w:iCs/>
                <w:color w:val="000000"/>
                <w:sz w:val="22"/>
                <w:szCs w:val="22"/>
                <w:lang w:eastAsia="en-US"/>
              </w:rPr>
              <w:t>Increased percentage of young carers at Yr 11 achieving 5 GCSE A*-C including English and Maths.</w:t>
            </w:r>
          </w:p>
          <w:p w:rsidR="00296869" w:rsidRPr="00614A21" w:rsidRDefault="00296869" w:rsidP="00152B45">
            <w:pPr>
              <w:rPr>
                <w:rFonts w:eastAsiaTheme="minorHAnsi" w:cs="Arial"/>
                <w:bCs/>
                <w:iCs/>
                <w:color w:val="000000"/>
                <w:sz w:val="22"/>
                <w:szCs w:val="22"/>
                <w:lang w:eastAsia="en-US"/>
              </w:rPr>
            </w:pPr>
          </w:p>
          <w:p w:rsidR="00296869" w:rsidRPr="00614A21" w:rsidRDefault="00296869" w:rsidP="00152B45">
            <w:pPr>
              <w:rPr>
                <w:rFonts w:eastAsiaTheme="minorHAnsi" w:cs="Arial"/>
                <w:bCs/>
                <w:iCs/>
                <w:color w:val="000000"/>
                <w:sz w:val="22"/>
                <w:szCs w:val="22"/>
                <w:lang w:eastAsia="en-US"/>
              </w:rPr>
            </w:pPr>
            <w:r w:rsidRPr="00614A21">
              <w:rPr>
                <w:rFonts w:eastAsiaTheme="minorHAnsi" w:cs="Arial"/>
                <w:bCs/>
                <w:iCs/>
                <w:color w:val="000000"/>
                <w:sz w:val="22"/>
                <w:szCs w:val="22"/>
                <w:lang w:eastAsia="en-US"/>
              </w:rPr>
              <w:t>Decrease in percentage of Young Carers who are NEET</w:t>
            </w:r>
          </w:p>
          <w:p w:rsidR="00296869" w:rsidRPr="00614A21" w:rsidRDefault="00296869" w:rsidP="00152B45">
            <w:pPr>
              <w:rPr>
                <w:rFonts w:eastAsiaTheme="minorHAnsi" w:cs="Arial"/>
                <w:bCs/>
                <w:iCs/>
                <w:color w:val="000000"/>
                <w:sz w:val="22"/>
                <w:szCs w:val="22"/>
                <w:lang w:eastAsia="en-US"/>
              </w:rPr>
            </w:pPr>
          </w:p>
        </w:tc>
        <w:tc>
          <w:tcPr>
            <w:tcW w:w="3457" w:type="dxa"/>
            <w:vMerge w:val="restart"/>
            <w:shd w:val="clear" w:color="auto" w:fill="FFFFFF" w:themeFill="background1"/>
          </w:tcPr>
          <w:p w:rsidR="00296869"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Bi monthly monitoring of Young Carers Contract</w:t>
            </w:r>
          </w:p>
          <w:p w:rsidR="00296869" w:rsidRDefault="00296869" w:rsidP="00A66AE7">
            <w:pPr>
              <w:rPr>
                <w:rFonts w:eastAsiaTheme="minorHAnsi" w:cs="Arial"/>
                <w:bCs/>
                <w:iCs/>
                <w:color w:val="000000"/>
                <w:sz w:val="22"/>
                <w:szCs w:val="22"/>
                <w:lang w:eastAsia="en-US"/>
              </w:rPr>
            </w:pPr>
          </w:p>
          <w:p w:rsidR="00296869" w:rsidRDefault="00296869" w:rsidP="00A66AE7">
            <w:pPr>
              <w:rPr>
                <w:rFonts w:eastAsiaTheme="minorHAnsi" w:cs="Arial"/>
                <w:bCs/>
                <w:iCs/>
                <w:color w:val="000000"/>
                <w:sz w:val="22"/>
                <w:szCs w:val="22"/>
                <w:lang w:eastAsia="en-US"/>
              </w:rPr>
            </w:pPr>
          </w:p>
          <w:p w:rsidR="00296869"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Impulse (T&amp;W Council)</w:t>
            </w:r>
          </w:p>
          <w:p w:rsidR="00296869" w:rsidRDefault="00296869" w:rsidP="00A66AE7">
            <w:pPr>
              <w:rPr>
                <w:rFonts w:eastAsiaTheme="minorHAnsi" w:cs="Arial"/>
                <w:bCs/>
                <w:iCs/>
                <w:color w:val="000000"/>
                <w:sz w:val="22"/>
                <w:szCs w:val="22"/>
                <w:lang w:eastAsia="en-US"/>
              </w:rPr>
            </w:pPr>
          </w:p>
          <w:p w:rsidR="00296869" w:rsidRDefault="00296869" w:rsidP="00A66AE7">
            <w:pPr>
              <w:rPr>
                <w:rFonts w:eastAsiaTheme="minorHAnsi" w:cs="Arial"/>
                <w:bCs/>
                <w:iCs/>
                <w:color w:val="000000"/>
                <w:sz w:val="22"/>
                <w:szCs w:val="22"/>
                <w:lang w:eastAsia="en-US"/>
              </w:rPr>
            </w:pPr>
          </w:p>
          <w:p w:rsidR="00296869"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Impulse (T&amp;W Council)</w:t>
            </w:r>
          </w:p>
          <w:p w:rsidR="00296869" w:rsidRDefault="00296869" w:rsidP="00A66AE7">
            <w:pPr>
              <w:rPr>
                <w:rFonts w:eastAsiaTheme="minorHAnsi" w:cs="Arial"/>
                <w:bCs/>
                <w:iCs/>
                <w:color w:val="000000"/>
                <w:sz w:val="22"/>
                <w:szCs w:val="22"/>
                <w:lang w:eastAsia="en-US"/>
              </w:rPr>
            </w:pPr>
          </w:p>
          <w:p w:rsidR="00296869" w:rsidRDefault="00296869" w:rsidP="00A66AE7">
            <w:pPr>
              <w:rPr>
                <w:rFonts w:eastAsiaTheme="minorHAnsi" w:cs="Arial"/>
                <w:bCs/>
                <w:iCs/>
                <w:color w:val="000000"/>
                <w:sz w:val="22"/>
                <w:szCs w:val="22"/>
                <w:lang w:eastAsia="en-US"/>
              </w:rPr>
            </w:pPr>
          </w:p>
          <w:p w:rsidR="00296869" w:rsidRDefault="00296869" w:rsidP="00A66AE7">
            <w:pPr>
              <w:rPr>
                <w:rFonts w:eastAsiaTheme="minorHAnsi" w:cs="Arial"/>
                <w:bCs/>
                <w:iCs/>
                <w:color w:val="000000"/>
                <w:sz w:val="22"/>
                <w:szCs w:val="22"/>
                <w:lang w:eastAsia="en-US"/>
              </w:rPr>
            </w:pPr>
          </w:p>
          <w:p w:rsidR="00296869" w:rsidRDefault="00296869" w:rsidP="00A66AE7">
            <w:pPr>
              <w:rPr>
                <w:rFonts w:eastAsiaTheme="minorHAnsi" w:cs="Arial"/>
                <w:bCs/>
                <w:iCs/>
                <w:color w:val="000000"/>
                <w:sz w:val="22"/>
                <w:szCs w:val="22"/>
                <w:lang w:eastAsia="en-US"/>
              </w:rPr>
            </w:pPr>
          </w:p>
          <w:p w:rsidR="00296869"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Impulse (T&amp;W Council)</w:t>
            </w:r>
          </w:p>
          <w:p w:rsidR="00296869" w:rsidRDefault="00296869" w:rsidP="00A66AE7">
            <w:pPr>
              <w:rPr>
                <w:rFonts w:eastAsiaTheme="minorHAnsi" w:cs="Arial"/>
                <w:bCs/>
                <w:iCs/>
                <w:color w:val="000000"/>
                <w:sz w:val="22"/>
                <w:szCs w:val="22"/>
                <w:lang w:eastAsia="en-US"/>
              </w:rPr>
            </w:pPr>
          </w:p>
          <w:p w:rsidR="00296869" w:rsidRDefault="00296869" w:rsidP="00A66AE7">
            <w:pPr>
              <w:rPr>
                <w:rFonts w:eastAsiaTheme="minorHAnsi" w:cs="Arial"/>
                <w:bCs/>
                <w:iCs/>
                <w:color w:val="000000"/>
                <w:sz w:val="22"/>
                <w:szCs w:val="22"/>
                <w:lang w:eastAsia="en-US"/>
              </w:rPr>
            </w:pPr>
          </w:p>
          <w:p w:rsidR="00296869" w:rsidRDefault="00296869" w:rsidP="00A66AE7">
            <w:pPr>
              <w:rPr>
                <w:rFonts w:eastAsiaTheme="minorHAnsi" w:cs="Arial"/>
                <w:bCs/>
                <w:iCs/>
                <w:color w:val="000000"/>
                <w:sz w:val="22"/>
                <w:szCs w:val="22"/>
                <w:lang w:eastAsia="en-US"/>
              </w:rPr>
            </w:pPr>
          </w:p>
          <w:p w:rsidR="00296869" w:rsidRDefault="00296869" w:rsidP="00A66AE7">
            <w:pPr>
              <w:rPr>
                <w:rFonts w:eastAsiaTheme="minorHAnsi" w:cs="Arial"/>
                <w:bCs/>
                <w:iCs/>
                <w:color w:val="000000"/>
                <w:sz w:val="22"/>
                <w:szCs w:val="22"/>
                <w:lang w:eastAsia="en-US"/>
              </w:rPr>
            </w:pPr>
          </w:p>
          <w:p w:rsidR="00296869" w:rsidRPr="00614A21"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Impulse (T&amp;W Council)</w:t>
            </w:r>
          </w:p>
          <w:p w:rsidR="00296869" w:rsidRDefault="00296869" w:rsidP="00A66AE7">
            <w:pPr>
              <w:rPr>
                <w:rFonts w:eastAsiaTheme="minorHAnsi" w:cs="Arial"/>
                <w:bCs/>
                <w:iCs/>
                <w:color w:val="000000"/>
                <w:sz w:val="22"/>
                <w:szCs w:val="22"/>
                <w:lang w:eastAsia="en-US"/>
              </w:rPr>
            </w:pPr>
          </w:p>
          <w:p w:rsidR="00296869" w:rsidRDefault="00296869" w:rsidP="00A66AE7">
            <w:pPr>
              <w:rPr>
                <w:rFonts w:eastAsiaTheme="minorHAnsi" w:cs="Arial"/>
                <w:bCs/>
                <w:iCs/>
                <w:color w:val="000000"/>
                <w:sz w:val="22"/>
                <w:szCs w:val="22"/>
                <w:lang w:eastAsia="en-US"/>
              </w:rPr>
            </w:pPr>
          </w:p>
          <w:p w:rsidR="00296869" w:rsidRDefault="00296869" w:rsidP="00A66AE7">
            <w:pPr>
              <w:rPr>
                <w:rFonts w:eastAsiaTheme="minorHAnsi" w:cs="Arial"/>
                <w:bCs/>
                <w:iCs/>
                <w:color w:val="000000"/>
                <w:sz w:val="22"/>
                <w:szCs w:val="22"/>
                <w:lang w:eastAsia="en-US"/>
              </w:rPr>
            </w:pPr>
          </w:p>
          <w:p w:rsidR="00296869" w:rsidRDefault="00296869" w:rsidP="00A66AE7">
            <w:pPr>
              <w:rPr>
                <w:rFonts w:eastAsiaTheme="minorHAnsi" w:cs="Arial"/>
                <w:bCs/>
                <w:iCs/>
                <w:color w:val="000000"/>
                <w:sz w:val="22"/>
                <w:szCs w:val="22"/>
                <w:lang w:eastAsia="en-US"/>
              </w:rPr>
            </w:pPr>
          </w:p>
          <w:p w:rsidR="00296869" w:rsidRDefault="00296869" w:rsidP="00A66AE7">
            <w:pPr>
              <w:rPr>
                <w:rFonts w:eastAsiaTheme="minorHAnsi" w:cs="Arial"/>
                <w:bCs/>
                <w:iCs/>
                <w:color w:val="000000"/>
                <w:sz w:val="22"/>
                <w:szCs w:val="22"/>
                <w:lang w:eastAsia="en-US"/>
              </w:rPr>
            </w:pPr>
          </w:p>
          <w:p w:rsidR="00296869" w:rsidRPr="00614A21"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Future Focus Data Base</w:t>
            </w:r>
          </w:p>
        </w:tc>
      </w:tr>
      <w:tr w:rsidR="00296869" w:rsidTr="00F64663">
        <w:tc>
          <w:tcPr>
            <w:tcW w:w="6052" w:type="dxa"/>
            <w:shd w:val="clear" w:color="auto" w:fill="FFFFFF" w:themeFill="background1"/>
          </w:tcPr>
          <w:p w:rsidR="00296869"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Ensure Young Carers linked to Future Focus Advisor / Career Coach and make links with Strengthening Families Employment Advisor (for benefit checks)</w:t>
            </w:r>
          </w:p>
          <w:p w:rsidR="00296869" w:rsidRDefault="00296869" w:rsidP="00A66AE7">
            <w:pPr>
              <w:rPr>
                <w:rFonts w:eastAsiaTheme="minorHAnsi" w:cs="Arial"/>
                <w:bCs/>
                <w:iCs/>
                <w:color w:val="000000"/>
                <w:sz w:val="22"/>
                <w:szCs w:val="22"/>
                <w:lang w:eastAsia="en-US"/>
              </w:rPr>
            </w:pPr>
          </w:p>
        </w:tc>
        <w:tc>
          <w:tcPr>
            <w:tcW w:w="1720" w:type="dxa"/>
            <w:shd w:val="clear" w:color="auto" w:fill="FFFFFF" w:themeFill="background1"/>
          </w:tcPr>
          <w:p w:rsidR="00296869"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p w:rsidR="00296869" w:rsidRPr="00152B45"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TF Co-ordinator</w:t>
            </w:r>
          </w:p>
        </w:tc>
        <w:tc>
          <w:tcPr>
            <w:tcW w:w="1842" w:type="dxa"/>
            <w:shd w:val="clear" w:color="auto" w:fill="FFFFFF" w:themeFill="background1"/>
          </w:tcPr>
          <w:p w:rsidR="00296869" w:rsidRPr="00152B45"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March 2015</w:t>
            </w:r>
          </w:p>
        </w:tc>
        <w:tc>
          <w:tcPr>
            <w:tcW w:w="2543" w:type="dxa"/>
            <w:vMerge/>
            <w:shd w:val="clear" w:color="auto" w:fill="FFFFFF" w:themeFill="background1"/>
          </w:tcPr>
          <w:p w:rsidR="00296869" w:rsidRPr="00614A21" w:rsidRDefault="00296869" w:rsidP="00152B45">
            <w:pPr>
              <w:rPr>
                <w:rFonts w:eastAsiaTheme="minorHAnsi" w:cs="Arial"/>
                <w:bCs/>
                <w:iCs/>
                <w:color w:val="000000"/>
                <w:sz w:val="22"/>
                <w:szCs w:val="22"/>
                <w:lang w:eastAsia="en-US"/>
              </w:rPr>
            </w:pPr>
          </w:p>
        </w:tc>
        <w:tc>
          <w:tcPr>
            <w:tcW w:w="3457" w:type="dxa"/>
            <w:vMerge/>
            <w:shd w:val="clear" w:color="auto" w:fill="FFFFFF" w:themeFill="background1"/>
          </w:tcPr>
          <w:p w:rsidR="00296869" w:rsidRPr="00614A21" w:rsidRDefault="00296869" w:rsidP="00A66AE7">
            <w:pPr>
              <w:rPr>
                <w:rFonts w:eastAsiaTheme="minorHAnsi" w:cs="Arial"/>
                <w:bCs/>
                <w:iCs/>
                <w:color w:val="000000"/>
                <w:sz w:val="22"/>
                <w:szCs w:val="22"/>
                <w:lang w:eastAsia="en-US"/>
              </w:rPr>
            </w:pPr>
          </w:p>
        </w:tc>
      </w:tr>
      <w:tr w:rsidR="00296869" w:rsidTr="00F64663">
        <w:tc>
          <w:tcPr>
            <w:tcW w:w="6052" w:type="dxa"/>
            <w:shd w:val="clear" w:color="auto" w:fill="FFFFFF" w:themeFill="background1"/>
          </w:tcPr>
          <w:p w:rsidR="00296869"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Build on the Mentoring and Befriending project to improve engagement of Young Cares with education, employment and training</w:t>
            </w:r>
          </w:p>
          <w:p w:rsidR="00296869" w:rsidRDefault="00296869" w:rsidP="00A66AE7">
            <w:pPr>
              <w:rPr>
                <w:rFonts w:eastAsiaTheme="minorHAnsi" w:cs="Arial"/>
                <w:bCs/>
                <w:iCs/>
                <w:color w:val="000000"/>
                <w:sz w:val="22"/>
                <w:szCs w:val="22"/>
                <w:lang w:eastAsia="en-US"/>
              </w:rPr>
            </w:pPr>
          </w:p>
        </w:tc>
        <w:tc>
          <w:tcPr>
            <w:tcW w:w="1720" w:type="dxa"/>
            <w:shd w:val="clear" w:color="auto" w:fill="FFFFFF" w:themeFill="background1"/>
          </w:tcPr>
          <w:p w:rsidR="00296869"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tc>
        <w:tc>
          <w:tcPr>
            <w:tcW w:w="1842" w:type="dxa"/>
            <w:shd w:val="clear" w:color="auto" w:fill="FFFFFF" w:themeFill="background1"/>
          </w:tcPr>
          <w:p w:rsidR="00296869"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March 2015</w:t>
            </w:r>
          </w:p>
        </w:tc>
        <w:tc>
          <w:tcPr>
            <w:tcW w:w="2543" w:type="dxa"/>
            <w:vMerge/>
            <w:shd w:val="clear" w:color="auto" w:fill="FFFFFF" w:themeFill="background1"/>
          </w:tcPr>
          <w:p w:rsidR="00296869" w:rsidRPr="00614A21" w:rsidRDefault="00296869" w:rsidP="00152B45">
            <w:pPr>
              <w:rPr>
                <w:rFonts w:eastAsiaTheme="minorHAnsi" w:cs="Arial"/>
                <w:bCs/>
                <w:iCs/>
                <w:color w:val="000000"/>
                <w:sz w:val="22"/>
                <w:szCs w:val="22"/>
                <w:lang w:eastAsia="en-US"/>
              </w:rPr>
            </w:pPr>
          </w:p>
        </w:tc>
        <w:tc>
          <w:tcPr>
            <w:tcW w:w="3457" w:type="dxa"/>
            <w:vMerge/>
            <w:shd w:val="clear" w:color="auto" w:fill="FFFFFF" w:themeFill="background1"/>
          </w:tcPr>
          <w:p w:rsidR="00296869" w:rsidRDefault="00296869" w:rsidP="00A66AE7">
            <w:pPr>
              <w:rPr>
                <w:rFonts w:eastAsiaTheme="minorHAnsi" w:cs="Arial"/>
                <w:bCs/>
                <w:iCs/>
                <w:color w:val="000000"/>
                <w:sz w:val="22"/>
                <w:szCs w:val="22"/>
                <w:lang w:eastAsia="en-US"/>
              </w:rPr>
            </w:pPr>
          </w:p>
        </w:tc>
      </w:tr>
      <w:tr w:rsidR="00296869" w:rsidTr="00E51A90">
        <w:tc>
          <w:tcPr>
            <w:tcW w:w="6052" w:type="dxa"/>
            <w:shd w:val="clear" w:color="auto" w:fill="F2DBDB" w:themeFill="accent2" w:themeFillTint="33"/>
          </w:tcPr>
          <w:p w:rsidR="00296869" w:rsidRPr="00296869" w:rsidRDefault="00296869" w:rsidP="00A66AE7">
            <w:pPr>
              <w:rPr>
                <w:rFonts w:eastAsiaTheme="minorHAnsi" w:cs="Arial"/>
                <w:bCs/>
                <w:iCs/>
                <w:color w:val="943634" w:themeColor="accent2" w:themeShade="BF"/>
                <w:sz w:val="22"/>
                <w:szCs w:val="22"/>
                <w:lang w:eastAsia="en-US"/>
              </w:rPr>
            </w:pPr>
            <w:r w:rsidRPr="00296869">
              <w:rPr>
                <w:rFonts w:eastAsiaTheme="minorHAnsi" w:cs="Arial"/>
                <w:bCs/>
                <w:iCs/>
                <w:color w:val="943634" w:themeColor="accent2" w:themeShade="BF"/>
                <w:sz w:val="22"/>
                <w:szCs w:val="22"/>
                <w:lang w:eastAsia="en-US"/>
              </w:rPr>
              <w:t>Provide support to young carers so that they can complete homework and revise for exams</w:t>
            </w:r>
          </w:p>
          <w:p w:rsidR="00296869" w:rsidRPr="00296869" w:rsidRDefault="00296869" w:rsidP="00296869">
            <w:pPr>
              <w:autoSpaceDE w:val="0"/>
              <w:autoSpaceDN w:val="0"/>
              <w:adjustRightInd w:val="0"/>
              <w:rPr>
                <w:rFonts w:eastAsiaTheme="minorHAnsi" w:cs="Arial"/>
                <w:color w:val="943634" w:themeColor="accent2" w:themeShade="BF"/>
                <w:sz w:val="22"/>
                <w:szCs w:val="22"/>
                <w:lang w:eastAsia="en-US"/>
              </w:rPr>
            </w:pPr>
            <w:r w:rsidRPr="00296869">
              <w:rPr>
                <w:rFonts w:eastAsiaTheme="minorHAnsi" w:cs="Arial"/>
                <w:bCs/>
                <w:iCs/>
                <w:color w:val="943634" w:themeColor="accent2" w:themeShade="BF"/>
                <w:sz w:val="22"/>
                <w:szCs w:val="22"/>
                <w:lang w:eastAsia="en-US"/>
              </w:rPr>
              <w:t>There are real issues about time for homework, I am busy doing other things like washing, making coffee for mum etc</w:t>
            </w:r>
            <w:r w:rsidRPr="00296869">
              <w:rPr>
                <w:rFonts w:eastAsiaTheme="minorHAnsi" w:cs="Arial"/>
                <w:color w:val="943634" w:themeColor="accent2" w:themeShade="BF"/>
                <w:sz w:val="22"/>
                <w:szCs w:val="22"/>
                <w:lang w:eastAsia="en-US"/>
              </w:rPr>
              <w:t>(Making it Real for Young Carers)</w:t>
            </w:r>
          </w:p>
          <w:p w:rsidR="00296869" w:rsidRDefault="00296869" w:rsidP="00A66AE7">
            <w:pPr>
              <w:rPr>
                <w:rFonts w:eastAsiaTheme="minorHAnsi" w:cs="Arial"/>
                <w:bCs/>
                <w:iCs/>
                <w:color w:val="000000"/>
                <w:sz w:val="22"/>
                <w:szCs w:val="22"/>
                <w:lang w:eastAsia="en-US"/>
              </w:rPr>
            </w:pPr>
          </w:p>
        </w:tc>
        <w:tc>
          <w:tcPr>
            <w:tcW w:w="1720" w:type="dxa"/>
            <w:shd w:val="clear" w:color="auto" w:fill="F2DBDB" w:themeFill="accent2" w:themeFillTint="33"/>
          </w:tcPr>
          <w:p w:rsidR="00296869"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p w:rsidR="00296869" w:rsidRDefault="00296869" w:rsidP="00A66AE7">
            <w:pPr>
              <w:rPr>
                <w:rFonts w:eastAsiaTheme="minorHAnsi" w:cs="Arial"/>
                <w:bCs/>
                <w:iCs/>
                <w:color w:val="000000"/>
                <w:sz w:val="22"/>
                <w:szCs w:val="22"/>
                <w:lang w:eastAsia="en-US"/>
              </w:rPr>
            </w:pPr>
          </w:p>
        </w:tc>
        <w:tc>
          <w:tcPr>
            <w:tcW w:w="1842" w:type="dxa"/>
            <w:shd w:val="clear" w:color="auto" w:fill="FFFFFF" w:themeFill="background1"/>
          </w:tcPr>
          <w:p w:rsidR="00296869" w:rsidRDefault="00296869" w:rsidP="00A66AE7">
            <w:pPr>
              <w:rPr>
                <w:rFonts w:eastAsiaTheme="minorHAnsi" w:cs="Arial"/>
                <w:bCs/>
                <w:iCs/>
                <w:color w:val="000000"/>
                <w:sz w:val="22"/>
                <w:szCs w:val="22"/>
                <w:lang w:eastAsia="en-US"/>
              </w:rPr>
            </w:pPr>
            <w:r>
              <w:rPr>
                <w:rFonts w:eastAsiaTheme="minorHAnsi" w:cs="Arial"/>
                <w:bCs/>
                <w:iCs/>
                <w:color w:val="000000"/>
                <w:sz w:val="22"/>
                <w:szCs w:val="22"/>
                <w:lang w:eastAsia="en-US"/>
              </w:rPr>
              <w:t>Beyond March 2015</w:t>
            </w:r>
          </w:p>
        </w:tc>
        <w:tc>
          <w:tcPr>
            <w:tcW w:w="2543" w:type="dxa"/>
            <w:vMerge/>
            <w:shd w:val="clear" w:color="auto" w:fill="FFFFFF" w:themeFill="background1"/>
          </w:tcPr>
          <w:p w:rsidR="00296869" w:rsidRPr="00614A21" w:rsidRDefault="00296869" w:rsidP="00152B45">
            <w:pPr>
              <w:rPr>
                <w:rFonts w:eastAsiaTheme="minorHAnsi" w:cs="Arial"/>
                <w:bCs/>
                <w:iCs/>
                <w:color w:val="000000"/>
                <w:sz w:val="22"/>
                <w:szCs w:val="22"/>
                <w:lang w:eastAsia="en-US"/>
              </w:rPr>
            </w:pPr>
          </w:p>
        </w:tc>
        <w:tc>
          <w:tcPr>
            <w:tcW w:w="3457" w:type="dxa"/>
            <w:vMerge/>
            <w:shd w:val="clear" w:color="auto" w:fill="FFFFFF" w:themeFill="background1"/>
          </w:tcPr>
          <w:p w:rsidR="00296869" w:rsidRDefault="00296869" w:rsidP="00A66AE7">
            <w:pPr>
              <w:rPr>
                <w:rFonts w:eastAsiaTheme="minorHAnsi" w:cs="Arial"/>
                <w:bCs/>
                <w:iCs/>
                <w:color w:val="000000"/>
                <w:sz w:val="22"/>
                <w:szCs w:val="22"/>
                <w:lang w:eastAsia="en-US"/>
              </w:rPr>
            </w:pPr>
          </w:p>
        </w:tc>
      </w:tr>
    </w:tbl>
    <w:p w:rsidR="00296869" w:rsidRPr="00152B45" w:rsidRDefault="00296869" w:rsidP="00152B45">
      <w:pPr>
        <w:rPr>
          <w:rFonts w:eastAsiaTheme="minorHAnsi" w:cs="Arial"/>
          <w:bCs/>
          <w:iCs/>
          <w:color w:val="000000"/>
          <w:sz w:val="22"/>
          <w:szCs w:val="22"/>
          <w:lang w:eastAsia="en-US"/>
        </w:rPr>
      </w:pPr>
    </w:p>
    <w:tbl>
      <w:tblPr>
        <w:tblStyle w:val="TableGrid"/>
        <w:tblW w:w="0" w:type="auto"/>
        <w:tblLook w:val="04A0" w:firstRow="1" w:lastRow="0" w:firstColumn="1" w:lastColumn="0" w:noHBand="0" w:noVBand="1"/>
      </w:tblPr>
      <w:tblGrid>
        <w:gridCol w:w="6052"/>
        <w:gridCol w:w="1720"/>
        <w:gridCol w:w="1842"/>
        <w:gridCol w:w="2543"/>
        <w:gridCol w:w="3457"/>
      </w:tblGrid>
      <w:tr w:rsidR="00152B45" w:rsidTr="00F64663">
        <w:tc>
          <w:tcPr>
            <w:tcW w:w="6052" w:type="dxa"/>
            <w:shd w:val="clear" w:color="auto" w:fill="FFFFFF" w:themeFill="background1"/>
          </w:tcPr>
          <w:p w:rsidR="00152B45" w:rsidRDefault="00152B45" w:rsidP="00152B45">
            <w:pPr>
              <w:rPr>
                <w:rFonts w:eastAsiaTheme="minorHAnsi" w:cs="Arial"/>
                <w:b/>
                <w:bCs/>
                <w:iCs/>
                <w:color w:val="000000"/>
                <w:sz w:val="22"/>
                <w:szCs w:val="22"/>
                <w:lang w:eastAsia="en-US"/>
              </w:rPr>
            </w:pPr>
            <w:r>
              <w:rPr>
                <w:rFonts w:eastAsiaTheme="minorHAnsi" w:cs="Arial"/>
                <w:b/>
                <w:bCs/>
                <w:iCs/>
                <w:color w:val="000000"/>
                <w:sz w:val="22"/>
                <w:szCs w:val="22"/>
                <w:lang w:eastAsia="en-US"/>
              </w:rPr>
              <w:t>Key Actions</w:t>
            </w:r>
          </w:p>
        </w:tc>
        <w:tc>
          <w:tcPr>
            <w:tcW w:w="1720" w:type="dxa"/>
            <w:shd w:val="clear" w:color="auto" w:fill="FFFFFF" w:themeFill="background1"/>
          </w:tcPr>
          <w:p w:rsidR="00152B45" w:rsidRDefault="00152B45" w:rsidP="00152B45">
            <w:pPr>
              <w:rPr>
                <w:rFonts w:eastAsiaTheme="minorHAnsi" w:cs="Arial"/>
                <w:b/>
                <w:bCs/>
                <w:iCs/>
                <w:color w:val="000000"/>
                <w:sz w:val="22"/>
                <w:szCs w:val="22"/>
                <w:lang w:eastAsia="en-US"/>
              </w:rPr>
            </w:pPr>
            <w:r>
              <w:rPr>
                <w:rFonts w:eastAsiaTheme="minorHAnsi" w:cs="Arial"/>
                <w:b/>
                <w:bCs/>
                <w:iCs/>
                <w:color w:val="000000"/>
                <w:sz w:val="22"/>
                <w:szCs w:val="22"/>
                <w:lang w:eastAsia="en-US"/>
              </w:rPr>
              <w:t>Lead</w:t>
            </w:r>
          </w:p>
        </w:tc>
        <w:tc>
          <w:tcPr>
            <w:tcW w:w="1842" w:type="dxa"/>
            <w:shd w:val="clear" w:color="auto" w:fill="FFFFFF" w:themeFill="background1"/>
          </w:tcPr>
          <w:p w:rsidR="00152B45" w:rsidRDefault="00152B45" w:rsidP="00152B45">
            <w:pPr>
              <w:rPr>
                <w:rFonts w:eastAsiaTheme="minorHAnsi" w:cs="Arial"/>
                <w:b/>
                <w:bCs/>
                <w:iCs/>
                <w:color w:val="000000"/>
                <w:sz w:val="22"/>
                <w:szCs w:val="22"/>
                <w:lang w:eastAsia="en-US"/>
              </w:rPr>
            </w:pPr>
            <w:r>
              <w:rPr>
                <w:rFonts w:eastAsiaTheme="minorHAnsi" w:cs="Arial"/>
                <w:b/>
                <w:bCs/>
                <w:iCs/>
                <w:color w:val="000000"/>
                <w:sz w:val="22"/>
                <w:szCs w:val="22"/>
                <w:lang w:eastAsia="en-US"/>
              </w:rPr>
              <w:t>Timescale</w:t>
            </w:r>
          </w:p>
        </w:tc>
        <w:tc>
          <w:tcPr>
            <w:tcW w:w="2543" w:type="dxa"/>
            <w:shd w:val="clear" w:color="auto" w:fill="FFFFFF" w:themeFill="background1"/>
          </w:tcPr>
          <w:p w:rsidR="00152B45" w:rsidRDefault="00152B45" w:rsidP="00152B45">
            <w:pPr>
              <w:rPr>
                <w:rFonts w:eastAsiaTheme="minorHAnsi" w:cs="Arial"/>
                <w:b/>
                <w:bCs/>
                <w:iCs/>
                <w:color w:val="000000"/>
                <w:sz w:val="22"/>
                <w:szCs w:val="22"/>
                <w:lang w:eastAsia="en-US"/>
              </w:rPr>
            </w:pPr>
            <w:r>
              <w:rPr>
                <w:rFonts w:eastAsiaTheme="minorHAnsi" w:cs="Arial"/>
                <w:b/>
                <w:bCs/>
                <w:iCs/>
                <w:color w:val="000000"/>
                <w:sz w:val="22"/>
                <w:szCs w:val="22"/>
                <w:lang w:eastAsia="en-US"/>
              </w:rPr>
              <w:t>Performance Measures</w:t>
            </w:r>
          </w:p>
        </w:tc>
        <w:tc>
          <w:tcPr>
            <w:tcW w:w="3457" w:type="dxa"/>
            <w:shd w:val="clear" w:color="auto" w:fill="FFFFFF" w:themeFill="background1"/>
          </w:tcPr>
          <w:p w:rsidR="00152B45" w:rsidRDefault="00152B45" w:rsidP="00152B45">
            <w:pPr>
              <w:rPr>
                <w:rFonts w:eastAsiaTheme="minorHAnsi" w:cs="Arial"/>
                <w:b/>
                <w:bCs/>
                <w:iCs/>
                <w:color w:val="000000"/>
                <w:sz w:val="22"/>
                <w:szCs w:val="22"/>
                <w:lang w:eastAsia="en-US"/>
              </w:rPr>
            </w:pPr>
            <w:r>
              <w:rPr>
                <w:rFonts w:eastAsiaTheme="minorHAnsi" w:cs="Arial"/>
                <w:b/>
                <w:bCs/>
                <w:iCs/>
                <w:color w:val="000000"/>
                <w:sz w:val="22"/>
                <w:szCs w:val="22"/>
                <w:lang w:eastAsia="en-US"/>
              </w:rPr>
              <w:t>Source</w:t>
            </w:r>
          </w:p>
        </w:tc>
      </w:tr>
      <w:tr w:rsidR="00152B45" w:rsidRPr="00F64663" w:rsidTr="00F64663">
        <w:trPr>
          <w:trHeight w:val="480"/>
        </w:trPr>
        <w:tc>
          <w:tcPr>
            <w:tcW w:w="15614" w:type="dxa"/>
            <w:gridSpan w:val="5"/>
            <w:shd w:val="clear" w:color="auto" w:fill="000000" w:themeFill="text1"/>
          </w:tcPr>
          <w:p w:rsidR="00152B45" w:rsidRPr="00F64663" w:rsidRDefault="00152B45" w:rsidP="00152B45">
            <w:pPr>
              <w:rPr>
                <w:rFonts w:eastAsiaTheme="minorHAnsi" w:cs="Arial"/>
                <w:b/>
                <w:bCs/>
                <w:iCs/>
                <w:color w:val="FFFFFF" w:themeColor="background1"/>
                <w:sz w:val="22"/>
                <w:szCs w:val="22"/>
                <w:lang w:eastAsia="en-US"/>
              </w:rPr>
            </w:pPr>
          </w:p>
          <w:p w:rsidR="00152B45" w:rsidRPr="00F64663" w:rsidRDefault="00152B45" w:rsidP="00152B45">
            <w:pPr>
              <w:rPr>
                <w:rFonts w:eastAsiaTheme="minorHAnsi" w:cs="Arial"/>
                <w:b/>
                <w:bCs/>
                <w:iCs/>
                <w:color w:val="FFFFFF" w:themeColor="background1"/>
                <w:sz w:val="22"/>
                <w:szCs w:val="22"/>
                <w:lang w:eastAsia="en-US"/>
              </w:rPr>
            </w:pPr>
            <w:r w:rsidRPr="00F64663">
              <w:rPr>
                <w:rFonts w:eastAsiaTheme="minorHAnsi" w:cs="Arial"/>
                <w:b/>
                <w:bCs/>
                <w:iCs/>
                <w:color w:val="FFFFFF" w:themeColor="background1"/>
                <w:sz w:val="22"/>
                <w:szCs w:val="22"/>
                <w:lang w:eastAsia="en-US"/>
              </w:rPr>
              <w:t>Outcome 5: Young carers are supported to remain mentally and physically well</w:t>
            </w:r>
          </w:p>
          <w:p w:rsidR="00152B45" w:rsidRPr="00F64663" w:rsidRDefault="00152B45" w:rsidP="00152B45">
            <w:pPr>
              <w:rPr>
                <w:rFonts w:eastAsiaTheme="minorHAnsi" w:cs="Arial"/>
                <w:bCs/>
                <w:iCs/>
                <w:color w:val="FFFFFF" w:themeColor="background1"/>
                <w:sz w:val="22"/>
                <w:szCs w:val="22"/>
                <w:lang w:eastAsia="en-US"/>
              </w:rPr>
            </w:pPr>
          </w:p>
        </w:tc>
      </w:tr>
      <w:tr w:rsidR="00152B45" w:rsidTr="00F64663">
        <w:tc>
          <w:tcPr>
            <w:tcW w:w="6052" w:type="dxa"/>
            <w:shd w:val="clear" w:color="auto" w:fill="FFFFFF" w:themeFill="background1"/>
          </w:tcPr>
          <w:p w:rsidR="00152B45" w:rsidRDefault="006D7E6D" w:rsidP="00152B45">
            <w:pPr>
              <w:rPr>
                <w:rFonts w:eastAsiaTheme="minorHAnsi" w:cs="Arial"/>
                <w:bCs/>
                <w:iCs/>
                <w:color w:val="000000"/>
                <w:sz w:val="22"/>
                <w:szCs w:val="22"/>
                <w:lang w:eastAsia="en-US"/>
              </w:rPr>
            </w:pPr>
            <w:r>
              <w:rPr>
                <w:rFonts w:eastAsiaTheme="minorHAnsi" w:cs="Arial"/>
                <w:bCs/>
                <w:iCs/>
                <w:color w:val="000000"/>
                <w:sz w:val="22"/>
                <w:szCs w:val="22"/>
                <w:lang w:eastAsia="en-US"/>
              </w:rPr>
              <w:t>Develop and deliver a range of age appropriate activities in consultation with Young Carers with the aim of developing new skills , having fun and providing a break from caring</w:t>
            </w:r>
          </w:p>
          <w:p w:rsidR="001C46F9" w:rsidRPr="001C46F9" w:rsidRDefault="001C46F9" w:rsidP="00152B45">
            <w:pPr>
              <w:rPr>
                <w:rFonts w:eastAsiaTheme="minorHAnsi" w:cs="Arial"/>
                <w:bCs/>
                <w:iCs/>
                <w:color w:val="943634" w:themeColor="accent2" w:themeShade="BF"/>
                <w:sz w:val="22"/>
                <w:szCs w:val="22"/>
                <w:lang w:eastAsia="en-US"/>
              </w:rPr>
            </w:pPr>
            <w:r w:rsidRPr="001C46F9">
              <w:rPr>
                <w:rFonts w:eastAsiaTheme="minorHAnsi" w:cs="Arial"/>
                <w:bCs/>
                <w:iCs/>
                <w:color w:val="943634" w:themeColor="accent2" w:themeShade="BF"/>
                <w:sz w:val="22"/>
                <w:szCs w:val="22"/>
                <w:lang w:eastAsia="en-US"/>
              </w:rPr>
              <w:t>“It helps to meet other young people in similar situations and to have our</w:t>
            </w:r>
            <w:r w:rsidR="00296869">
              <w:rPr>
                <w:rFonts w:eastAsiaTheme="minorHAnsi" w:cs="Arial"/>
                <w:bCs/>
                <w:iCs/>
                <w:color w:val="943634" w:themeColor="accent2" w:themeShade="BF"/>
                <w:sz w:val="22"/>
                <w:szCs w:val="22"/>
                <w:lang w:eastAsia="en-US"/>
              </w:rPr>
              <w:t xml:space="preserve"> own space to talk” (Making it R</w:t>
            </w:r>
            <w:r w:rsidRPr="001C46F9">
              <w:rPr>
                <w:rFonts w:eastAsiaTheme="minorHAnsi" w:cs="Arial"/>
                <w:bCs/>
                <w:iCs/>
                <w:color w:val="943634" w:themeColor="accent2" w:themeShade="BF"/>
                <w:sz w:val="22"/>
                <w:szCs w:val="22"/>
                <w:lang w:eastAsia="en-US"/>
              </w:rPr>
              <w:t>eal for Young Carers)</w:t>
            </w:r>
          </w:p>
          <w:p w:rsidR="006D7E6D" w:rsidRDefault="006D7E6D" w:rsidP="00152B45">
            <w:pPr>
              <w:rPr>
                <w:rFonts w:eastAsiaTheme="minorHAnsi" w:cs="Arial"/>
                <w:bCs/>
                <w:iCs/>
                <w:color w:val="000000"/>
                <w:sz w:val="22"/>
                <w:szCs w:val="22"/>
                <w:lang w:eastAsia="en-US"/>
              </w:rPr>
            </w:pPr>
          </w:p>
          <w:p w:rsidR="006D7E6D" w:rsidRPr="006D7E6D" w:rsidRDefault="006D7E6D" w:rsidP="00152B45">
            <w:pPr>
              <w:rPr>
                <w:rFonts w:eastAsiaTheme="minorHAnsi" w:cs="Arial"/>
                <w:bCs/>
                <w:iCs/>
                <w:color w:val="000000"/>
                <w:sz w:val="22"/>
                <w:szCs w:val="22"/>
                <w:lang w:eastAsia="en-US"/>
              </w:rPr>
            </w:pPr>
          </w:p>
        </w:tc>
        <w:tc>
          <w:tcPr>
            <w:tcW w:w="1720" w:type="dxa"/>
            <w:shd w:val="clear" w:color="auto" w:fill="FFFFFF" w:themeFill="background1"/>
          </w:tcPr>
          <w:p w:rsidR="00152B45" w:rsidRPr="006D7E6D" w:rsidRDefault="006D7E6D" w:rsidP="00152B45">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tc>
        <w:tc>
          <w:tcPr>
            <w:tcW w:w="1842" w:type="dxa"/>
            <w:shd w:val="clear" w:color="auto" w:fill="FFFFFF" w:themeFill="background1"/>
          </w:tcPr>
          <w:p w:rsidR="00152B45" w:rsidRPr="006D7E6D" w:rsidRDefault="006D7E6D" w:rsidP="00152B45">
            <w:pPr>
              <w:rPr>
                <w:rFonts w:eastAsiaTheme="minorHAnsi" w:cs="Arial"/>
                <w:bCs/>
                <w:iCs/>
                <w:color w:val="000000"/>
                <w:sz w:val="22"/>
                <w:szCs w:val="22"/>
                <w:lang w:eastAsia="en-US"/>
              </w:rPr>
            </w:pPr>
            <w:r w:rsidRPr="006D7E6D">
              <w:rPr>
                <w:rFonts w:eastAsiaTheme="minorHAnsi" w:cs="Arial"/>
                <w:bCs/>
                <w:iCs/>
                <w:color w:val="000000"/>
                <w:sz w:val="22"/>
                <w:szCs w:val="22"/>
                <w:lang w:eastAsia="en-US"/>
              </w:rPr>
              <w:t>March 2015</w:t>
            </w:r>
          </w:p>
        </w:tc>
        <w:tc>
          <w:tcPr>
            <w:tcW w:w="2543" w:type="dxa"/>
            <w:shd w:val="clear" w:color="auto" w:fill="FFFFFF" w:themeFill="background1"/>
          </w:tcPr>
          <w:p w:rsidR="00152B45" w:rsidRDefault="006D7E6D" w:rsidP="006D7E6D">
            <w:pPr>
              <w:rPr>
                <w:rFonts w:eastAsiaTheme="minorHAnsi" w:cs="Arial"/>
                <w:bCs/>
                <w:iCs/>
                <w:color w:val="000000"/>
                <w:sz w:val="22"/>
                <w:szCs w:val="22"/>
                <w:lang w:eastAsia="en-US"/>
              </w:rPr>
            </w:pPr>
            <w:r>
              <w:rPr>
                <w:rFonts w:eastAsiaTheme="minorHAnsi" w:cs="Arial"/>
                <w:bCs/>
                <w:iCs/>
                <w:color w:val="000000"/>
                <w:sz w:val="22"/>
                <w:szCs w:val="22"/>
                <w:lang w:eastAsia="en-US"/>
              </w:rPr>
              <w:t xml:space="preserve">Increased percentage of Young Carers on data base </w:t>
            </w:r>
            <w:r w:rsidR="00F64663">
              <w:rPr>
                <w:rFonts w:eastAsiaTheme="minorHAnsi" w:cs="Arial"/>
                <w:bCs/>
                <w:iCs/>
                <w:color w:val="000000"/>
                <w:sz w:val="22"/>
                <w:szCs w:val="22"/>
                <w:lang w:eastAsia="en-US"/>
              </w:rPr>
              <w:t>attending group support and activities</w:t>
            </w:r>
          </w:p>
          <w:p w:rsidR="00F64663" w:rsidRDefault="00F64663" w:rsidP="006D7E6D">
            <w:pPr>
              <w:rPr>
                <w:rFonts w:eastAsiaTheme="minorHAnsi" w:cs="Arial"/>
                <w:bCs/>
                <w:iCs/>
                <w:color w:val="000000"/>
                <w:sz w:val="22"/>
                <w:szCs w:val="22"/>
                <w:lang w:eastAsia="en-US"/>
              </w:rPr>
            </w:pPr>
          </w:p>
          <w:p w:rsidR="00F64663" w:rsidRDefault="00F64663" w:rsidP="006D7E6D">
            <w:pPr>
              <w:rPr>
                <w:rFonts w:eastAsiaTheme="minorHAnsi" w:cs="Arial"/>
                <w:bCs/>
                <w:iCs/>
                <w:color w:val="000000"/>
                <w:sz w:val="22"/>
                <w:szCs w:val="22"/>
                <w:lang w:eastAsia="en-US"/>
              </w:rPr>
            </w:pPr>
            <w:r>
              <w:rPr>
                <w:rFonts w:eastAsiaTheme="minorHAnsi" w:cs="Arial"/>
                <w:bCs/>
                <w:iCs/>
                <w:color w:val="000000"/>
                <w:sz w:val="22"/>
                <w:szCs w:val="22"/>
                <w:lang w:eastAsia="en-US"/>
              </w:rPr>
              <w:t>Evidence of positive impact of the activity</w:t>
            </w:r>
          </w:p>
          <w:p w:rsidR="00F64663" w:rsidRDefault="00F64663" w:rsidP="006D7E6D">
            <w:pPr>
              <w:rPr>
                <w:rFonts w:eastAsiaTheme="minorHAnsi" w:cs="Arial"/>
                <w:b/>
                <w:bCs/>
                <w:iCs/>
                <w:color w:val="000000"/>
                <w:sz w:val="22"/>
                <w:szCs w:val="22"/>
                <w:lang w:eastAsia="en-US"/>
              </w:rPr>
            </w:pPr>
          </w:p>
        </w:tc>
        <w:tc>
          <w:tcPr>
            <w:tcW w:w="3457" w:type="dxa"/>
            <w:shd w:val="clear" w:color="auto" w:fill="FFFFFF" w:themeFill="background1"/>
          </w:tcPr>
          <w:p w:rsidR="00F64663" w:rsidRDefault="00F64663" w:rsidP="00F64663">
            <w:pPr>
              <w:rPr>
                <w:rFonts w:eastAsiaTheme="minorHAnsi" w:cs="Arial"/>
                <w:bCs/>
                <w:iCs/>
                <w:color w:val="000000"/>
                <w:sz w:val="22"/>
                <w:szCs w:val="22"/>
                <w:lang w:eastAsia="en-US"/>
              </w:rPr>
            </w:pPr>
            <w:r>
              <w:rPr>
                <w:rFonts w:eastAsiaTheme="minorHAnsi" w:cs="Arial"/>
                <w:bCs/>
                <w:iCs/>
                <w:color w:val="000000"/>
                <w:sz w:val="22"/>
                <w:szCs w:val="22"/>
                <w:lang w:eastAsia="en-US"/>
              </w:rPr>
              <w:t>Bi monthly monitoring of Young Carers Contract</w:t>
            </w:r>
          </w:p>
          <w:p w:rsidR="00F64663" w:rsidRPr="0066753C" w:rsidRDefault="00F64663" w:rsidP="00F64663">
            <w:pPr>
              <w:rPr>
                <w:rFonts w:eastAsiaTheme="minorHAnsi" w:cs="Arial"/>
                <w:bCs/>
                <w:iCs/>
                <w:color w:val="000000"/>
                <w:sz w:val="20"/>
                <w:szCs w:val="20"/>
                <w:lang w:eastAsia="en-US"/>
              </w:rPr>
            </w:pPr>
            <w:r>
              <w:rPr>
                <w:rFonts w:eastAsiaTheme="minorHAnsi" w:cs="Arial"/>
                <w:bCs/>
                <w:iCs/>
                <w:color w:val="000000"/>
                <w:sz w:val="20"/>
                <w:szCs w:val="20"/>
                <w:lang w:eastAsia="en-US"/>
              </w:rPr>
              <w:t>(Objective 5</w:t>
            </w:r>
            <w:r w:rsidRPr="0066753C">
              <w:rPr>
                <w:rFonts w:eastAsiaTheme="minorHAnsi" w:cs="Arial"/>
                <w:bCs/>
                <w:iCs/>
                <w:color w:val="000000"/>
                <w:sz w:val="20"/>
                <w:szCs w:val="20"/>
                <w:lang w:eastAsia="en-US"/>
              </w:rPr>
              <w:t xml:space="preserve"> of monitoring Schedule)</w:t>
            </w:r>
          </w:p>
          <w:p w:rsidR="00152B45" w:rsidRDefault="00152B45" w:rsidP="00152B45">
            <w:pPr>
              <w:rPr>
                <w:rFonts w:eastAsiaTheme="minorHAnsi" w:cs="Arial"/>
                <w:b/>
                <w:bCs/>
                <w:iCs/>
                <w:color w:val="000000"/>
                <w:sz w:val="22"/>
                <w:szCs w:val="22"/>
                <w:lang w:eastAsia="en-US"/>
              </w:rPr>
            </w:pPr>
          </w:p>
        </w:tc>
      </w:tr>
      <w:tr w:rsidR="00A156CE" w:rsidTr="00FB4CA1">
        <w:tc>
          <w:tcPr>
            <w:tcW w:w="6052" w:type="dxa"/>
            <w:shd w:val="clear" w:color="auto" w:fill="F2DBDB" w:themeFill="accent2" w:themeFillTint="33"/>
          </w:tcPr>
          <w:p w:rsidR="00A156CE" w:rsidRPr="00384097" w:rsidRDefault="00A156CE" w:rsidP="00FB4CA1">
            <w:pPr>
              <w:autoSpaceDE w:val="0"/>
              <w:autoSpaceDN w:val="0"/>
              <w:adjustRightInd w:val="0"/>
              <w:rPr>
                <w:rFonts w:eastAsiaTheme="minorHAnsi" w:cs="Arial"/>
                <w:sz w:val="22"/>
                <w:szCs w:val="22"/>
                <w:lang w:eastAsia="en-US"/>
              </w:rPr>
            </w:pPr>
            <w:r w:rsidRPr="00384097">
              <w:rPr>
                <w:rFonts w:eastAsiaTheme="minorHAnsi" w:cs="Arial"/>
                <w:sz w:val="22"/>
                <w:szCs w:val="22"/>
                <w:lang w:eastAsia="en-US"/>
              </w:rPr>
              <w:lastRenderedPageBreak/>
              <w:t>Maintain a key worker approach</w:t>
            </w:r>
            <w:r>
              <w:rPr>
                <w:rFonts w:eastAsiaTheme="minorHAnsi" w:cs="Arial"/>
                <w:sz w:val="22"/>
                <w:szCs w:val="22"/>
                <w:lang w:eastAsia="en-US"/>
              </w:rPr>
              <w:t xml:space="preserve"> to</w:t>
            </w:r>
            <w:r w:rsidRPr="00384097">
              <w:rPr>
                <w:rFonts w:eastAsiaTheme="minorHAnsi" w:cs="Arial"/>
                <w:sz w:val="22"/>
                <w:szCs w:val="22"/>
                <w:lang w:eastAsia="en-US"/>
              </w:rPr>
              <w:t xml:space="preserve"> </w:t>
            </w:r>
            <w:r>
              <w:rPr>
                <w:rFonts w:eastAsiaTheme="minorHAnsi" w:cs="Arial"/>
                <w:sz w:val="22"/>
                <w:szCs w:val="22"/>
                <w:lang w:eastAsia="en-US"/>
              </w:rPr>
              <w:t>initiate</w:t>
            </w:r>
            <w:r w:rsidRPr="00384097">
              <w:rPr>
                <w:rFonts w:eastAsiaTheme="minorHAnsi" w:cs="Arial"/>
                <w:sz w:val="22"/>
                <w:szCs w:val="22"/>
                <w:lang w:eastAsia="en-US"/>
              </w:rPr>
              <w:t xml:space="preserve"> and</w:t>
            </w:r>
          </w:p>
          <w:p w:rsidR="00A156CE" w:rsidRPr="00FB4CA1" w:rsidRDefault="00A156CE" w:rsidP="00FB4CA1">
            <w:pPr>
              <w:autoSpaceDE w:val="0"/>
              <w:autoSpaceDN w:val="0"/>
              <w:adjustRightInd w:val="0"/>
              <w:rPr>
                <w:rFonts w:eastAsiaTheme="minorHAnsi" w:cs="Arial"/>
                <w:sz w:val="22"/>
                <w:szCs w:val="22"/>
                <w:lang w:eastAsia="en-US"/>
              </w:rPr>
            </w:pPr>
            <w:r>
              <w:rPr>
                <w:rFonts w:eastAsiaTheme="minorHAnsi" w:cs="Arial"/>
                <w:sz w:val="22"/>
                <w:szCs w:val="22"/>
                <w:lang w:eastAsia="en-US"/>
              </w:rPr>
              <w:t xml:space="preserve">undertake assessments; draw up support plans and support and advocate for </w:t>
            </w:r>
            <w:r w:rsidRPr="00384097">
              <w:rPr>
                <w:rFonts w:eastAsiaTheme="minorHAnsi" w:cs="Arial"/>
                <w:sz w:val="22"/>
                <w:szCs w:val="22"/>
                <w:lang w:eastAsia="en-US"/>
              </w:rPr>
              <w:t>families</w:t>
            </w:r>
          </w:p>
        </w:tc>
        <w:tc>
          <w:tcPr>
            <w:tcW w:w="1720" w:type="dxa"/>
            <w:shd w:val="clear" w:color="auto" w:fill="F2DBDB" w:themeFill="accent2" w:themeFillTint="33"/>
          </w:tcPr>
          <w:p w:rsidR="00A156CE" w:rsidRDefault="00A156CE" w:rsidP="00F64663">
            <w:pPr>
              <w:rPr>
                <w:rFonts w:eastAsiaTheme="minorHAnsi" w:cs="Arial"/>
                <w:bCs/>
                <w:iCs/>
                <w:color w:val="000000"/>
                <w:sz w:val="22"/>
                <w:szCs w:val="22"/>
                <w:lang w:eastAsia="en-US"/>
              </w:rPr>
            </w:pPr>
            <w:r>
              <w:rPr>
                <w:rFonts w:eastAsiaTheme="minorHAnsi" w:cs="Arial"/>
                <w:bCs/>
                <w:iCs/>
                <w:color w:val="000000"/>
                <w:sz w:val="22"/>
                <w:szCs w:val="22"/>
                <w:lang w:eastAsia="en-US"/>
              </w:rPr>
              <w:t>Commissioning Specialist</w:t>
            </w:r>
          </w:p>
          <w:p w:rsidR="00A156CE" w:rsidRDefault="00A156CE" w:rsidP="00F64663">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p w:rsidR="00A156CE" w:rsidRDefault="00A156CE" w:rsidP="00D53C40">
            <w:pPr>
              <w:rPr>
                <w:rFonts w:eastAsiaTheme="minorHAnsi" w:cs="Arial"/>
                <w:bCs/>
                <w:iCs/>
                <w:color w:val="000000"/>
                <w:sz w:val="22"/>
                <w:szCs w:val="22"/>
                <w:lang w:eastAsia="en-US"/>
              </w:rPr>
            </w:pPr>
          </w:p>
        </w:tc>
        <w:tc>
          <w:tcPr>
            <w:tcW w:w="1842" w:type="dxa"/>
            <w:shd w:val="clear" w:color="auto" w:fill="FFFFFF" w:themeFill="background1"/>
          </w:tcPr>
          <w:p w:rsidR="00A156CE" w:rsidRPr="006D7E6D" w:rsidRDefault="00A156CE" w:rsidP="00152B45">
            <w:pPr>
              <w:rPr>
                <w:rFonts w:eastAsiaTheme="minorHAnsi" w:cs="Arial"/>
                <w:bCs/>
                <w:iCs/>
                <w:color w:val="000000"/>
                <w:sz w:val="22"/>
                <w:szCs w:val="22"/>
                <w:lang w:eastAsia="en-US"/>
              </w:rPr>
            </w:pPr>
            <w:r>
              <w:rPr>
                <w:rFonts w:eastAsiaTheme="minorHAnsi" w:cs="Arial"/>
                <w:bCs/>
                <w:iCs/>
                <w:color w:val="000000"/>
                <w:sz w:val="22"/>
                <w:szCs w:val="22"/>
                <w:lang w:eastAsia="en-US"/>
              </w:rPr>
              <w:t>March 2015</w:t>
            </w:r>
          </w:p>
        </w:tc>
        <w:tc>
          <w:tcPr>
            <w:tcW w:w="2543" w:type="dxa"/>
            <w:vMerge w:val="restart"/>
            <w:shd w:val="clear" w:color="auto" w:fill="FFFFFF" w:themeFill="background1"/>
          </w:tcPr>
          <w:p w:rsidR="00A156CE" w:rsidRDefault="00A156CE" w:rsidP="006D7E6D">
            <w:pPr>
              <w:rPr>
                <w:rFonts w:eastAsiaTheme="minorHAnsi" w:cs="Arial"/>
                <w:bCs/>
                <w:iCs/>
                <w:color w:val="000000"/>
                <w:sz w:val="22"/>
                <w:szCs w:val="22"/>
                <w:lang w:eastAsia="en-US"/>
              </w:rPr>
            </w:pPr>
          </w:p>
          <w:p w:rsidR="00A156CE" w:rsidRDefault="00A156CE" w:rsidP="006D7E6D">
            <w:pPr>
              <w:rPr>
                <w:rFonts w:eastAsiaTheme="minorHAnsi" w:cs="Arial"/>
                <w:bCs/>
                <w:iCs/>
                <w:color w:val="000000"/>
                <w:sz w:val="22"/>
                <w:szCs w:val="22"/>
                <w:lang w:eastAsia="en-US"/>
              </w:rPr>
            </w:pPr>
          </w:p>
          <w:p w:rsidR="00A156CE" w:rsidRDefault="00A156CE" w:rsidP="006D7E6D">
            <w:pPr>
              <w:rPr>
                <w:rFonts w:eastAsiaTheme="minorHAnsi" w:cs="Arial"/>
                <w:bCs/>
                <w:iCs/>
                <w:color w:val="000000"/>
                <w:sz w:val="22"/>
                <w:szCs w:val="22"/>
                <w:lang w:eastAsia="en-US"/>
              </w:rPr>
            </w:pPr>
            <w:r>
              <w:rPr>
                <w:rFonts w:eastAsiaTheme="minorHAnsi" w:cs="Arial"/>
                <w:bCs/>
                <w:iCs/>
                <w:color w:val="000000"/>
                <w:sz w:val="22"/>
                <w:szCs w:val="22"/>
                <w:lang w:eastAsia="en-US"/>
              </w:rPr>
              <w:t>Percentage of Young Carers showing improvements in emotional well being</w:t>
            </w:r>
          </w:p>
          <w:p w:rsidR="00A156CE" w:rsidRDefault="00A156CE" w:rsidP="006D7E6D">
            <w:pPr>
              <w:rPr>
                <w:rFonts w:eastAsiaTheme="minorHAnsi" w:cs="Arial"/>
                <w:bCs/>
                <w:iCs/>
                <w:color w:val="000000"/>
                <w:sz w:val="22"/>
                <w:szCs w:val="22"/>
                <w:lang w:eastAsia="en-US"/>
              </w:rPr>
            </w:pPr>
          </w:p>
          <w:p w:rsidR="00A156CE" w:rsidRDefault="00A156CE" w:rsidP="006D7E6D">
            <w:pPr>
              <w:rPr>
                <w:rFonts w:eastAsiaTheme="minorHAnsi" w:cs="Arial"/>
                <w:bCs/>
                <w:iCs/>
                <w:color w:val="000000"/>
                <w:sz w:val="22"/>
                <w:szCs w:val="22"/>
                <w:lang w:eastAsia="en-US"/>
              </w:rPr>
            </w:pPr>
            <w:r>
              <w:rPr>
                <w:rFonts w:eastAsiaTheme="minorHAnsi" w:cs="Arial"/>
                <w:bCs/>
                <w:iCs/>
                <w:color w:val="000000"/>
                <w:sz w:val="22"/>
                <w:szCs w:val="22"/>
                <w:lang w:eastAsia="en-US"/>
              </w:rPr>
              <w:t>Percentage of friendships showing improvements in physical health</w:t>
            </w:r>
          </w:p>
          <w:p w:rsidR="00A156CE" w:rsidRDefault="00A156CE" w:rsidP="006D7E6D">
            <w:pPr>
              <w:rPr>
                <w:rFonts w:eastAsiaTheme="minorHAnsi" w:cs="Arial"/>
                <w:bCs/>
                <w:iCs/>
                <w:color w:val="000000"/>
                <w:sz w:val="22"/>
                <w:szCs w:val="22"/>
                <w:lang w:eastAsia="en-US"/>
              </w:rPr>
            </w:pPr>
          </w:p>
          <w:p w:rsidR="00A156CE" w:rsidRDefault="00A156CE" w:rsidP="006D7E6D">
            <w:pPr>
              <w:rPr>
                <w:rFonts w:eastAsiaTheme="minorHAnsi" w:cs="Arial"/>
                <w:bCs/>
                <w:iCs/>
                <w:color w:val="000000"/>
                <w:sz w:val="22"/>
                <w:szCs w:val="22"/>
                <w:lang w:eastAsia="en-US"/>
              </w:rPr>
            </w:pPr>
            <w:r>
              <w:rPr>
                <w:rFonts w:eastAsiaTheme="minorHAnsi" w:cs="Arial"/>
                <w:bCs/>
                <w:iCs/>
                <w:color w:val="000000"/>
                <w:sz w:val="22"/>
                <w:szCs w:val="22"/>
                <w:lang w:eastAsia="en-US"/>
              </w:rPr>
              <w:t>Increased percentage of Young Carers who are a healthy weight</w:t>
            </w:r>
          </w:p>
          <w:p w:rsidR="00A156CE" w:rsidRDefault="00A156CE" w:rsidP="006D7E6D">
            <w:pPr>
              <w:rPr>
                <w:rFonts w:eastAsiaTheme="minorHAnsi" w:cs="Arial"/>
                <w:bCs/>
                <w:iCs/>
                <w:color w:val="000000"/>
                <w:sz w:val="22"/>
                <w:szCs w:val="22"/>
                <w:lang w:eastAsia="en-US"/>
              </w:rPr>
            </w:pPr>
          </w:p>
        </w:tc>
        <w:tc>
          <w:tcPr>
            <w:tcW w:w="3457" w:type="dxa"/>
            <w:vMerge w:val="restart"/>
            <w:shd w:val="clear" w:color="auto" w:fill="FFFFFF" w:themeFill="background1"/>
          </w:tcPr>
          <w:p w:rsidR="00A156CE" w:rsidRDefault="00A156CE" w:rsidP="00296869">
            <w:pPr>
              <w:rPr>
                <w:rFonts w:eastAsiaTheme="minorHAnsi" w:cs="Arial"/>
                <w:bCs/>
                <w:iCs/>
                <w:color w:val="000000"/>
                <w:sz w:val="22"/>
                <w:szCs w:val="22"/>
                <w:lang w:eastAsia="en-US"/>
              </w:rPr>
            </w:pPr>
          </w:p>
          <w:p w:rsidR="00A156CE" w:rsidRDefault="00A156CE" w:rsidP="00296869">
            <w:pPr>
              <w:rPr>
                <w:rFonts w:eastAsiaTheme="minorHAnsi" w:cs="Arial"/>
                <w:bCs/>
                <w:iCs/>
                <w:color w:val="000000"/>
                <w:sz w:val="22"/>
                <w:szCs w:val="22"/>
                <w:lang w:eastAsia="en-US"/>
              </w:rPr>
            </w:pPr>
          </w:p>
          <w:p w:rsidR="00A156CE" w:rsidRDefault="00A156CE" w:rsidP="00296869">
            <w:pPr>
              <w:rPr>
                <w:rFonts w:eastAsiaTheme="minorHAnsi" w:cs="Arial"/>
                <w:bCs/>
                <w:iCs/>
                <w:color w:val="000000"/>
                <w:sz w:val="22"/>
                <w:szCs w:val="22"/>
                <w:lang w:eastAsia="en-US"/>
              </w:rPr>
            </w:pPr>
            <w:r>
              <w:rPr>
                <w:rFonts w:eastAsiaTheme="minorHAnsi" w:cs="Arial"/>
                <w:bCs/>
                <w:iCs/>
                <w:color w:val="000000"/>
                <w:sz w:val="22"/>
                <w:szCs w:val="22"/>
                <w:lang w:eastAsia="en-US"/>
              </w:rPr>
              <w:t>Bi monthly monitoring of Young Carers Contract</w:t>
            </w:r>
          </w:p>
          <w:p w:rsidR="00A156CE" w:rsidRDefault="00A156CE" w:rsidP="00F64663">
            <w:pPr>
              <w:rPr>
                <w:rFonts w:eastAsiaTheme="minorHAnsi" w:cs="Arial"/>
                <w:bCs/>
                <w:iCs/>
                <w:color w:val="000000"/>
                <w:sz w:val="22"/>
                <w:szCs w:val="22"/>
                <w:lang w:eastAsia="en-US"/>
              </w:rPr>
            </w:pPr>
          </w:p>
        </w:tc>
      </w:tr>
      <w:tr w:rsidR="00A156CE" w:rsidTr="00FB4CA1">
        <w:tc>
          <w:tcPr>
            <w:tcW w:w="6052" w:type="dxa"/>
            <w:shd w:val="clear" w:color="auto" w:fill="FFFFFF" w:themeFill="background1"/>
          </w:tcPr>
          <w:p w:rsidR="00A156CE" w:rsidRDefault="00A156CE" w:rsidP="00FB4CA1">
            <w:pPr>
              <w:autoSpaceDE w:val="0"/>
              <w:autoSpaceDN w:val="0"/>
              <w:adjustRightInd w:val="0"/>
              <w:rPr>
                <w:rFonts w:eastAsiaTheme="minorHAnsi" w:cs="Arial"/>
                <w:sz w:val="22"/>
                <w:szCs w:val="22"/>
                <w:lang w:eastAsia="en-US"/>
              </w:rPr>
            </w:pPr>
            <w:r>
              <w:rPr>
                <w:rFonts w:eastAsiaTheme="minorHAnsi" w:cs="Arial"/>
                <w:sz w:val="22"/>
                <w:szCs w:val="22"/>
                <w:lang w:eastAsia="en-US"/>
              </w:rPr>
              <w:t>Improve the skills, self esteem, resilience of Young Cares through befriending and mentoring</w:t>
            </w:r>
          </w:p>
          <w:p w:rsidR="00A156CE" w:rsidRPr="001C46F9" w:rsidRDefault="00A156CE" w:rsidP="001C46F9">
            <w:pPr>
              <w:rPr>
                <w:rFonts w:eastAsiaTheme="minorHAnsi" w:cs="Arial"/>
                <w:bCs/>
                <w:iCs/>
                <w:color w:val="943634" w:themeColor="accent2" w:themeShade="BF"/>
                <w:sz w:val="22"/>
                <w:szCs w:val="22"/>
                <w:lang w:eastAsia="en-US"/>
              </w:rPr>
            </w:pPr>
            <w:r>
              <w:rPr>
                <w:rFonts w:eastAsiaTheme="minorHAnsi" w:cs="Arial"/>
                <w:color w:val="943634" w:themeColor="accent2" w:themeShade="BF"/>
                <w:sz w:val="22"/>
                <w:szCs w:val="22"/>
                <w:lang w:eastAsia="en-US"/>
              </w:rPr>
              <w:t>“</w:t>
            </w:r>
            <w:r w:rsidRPr="001C46F9">
              <w:rPr>
                <w:rFonts w:eastAsiaTheme="minorHAnsi" w:cs="Arial"/>
                <w:color w:val="943634" w:themeColor="accent2" w:themeShade="BF"/>
                <w:sz w:val="22"/>
                <w:szCs w:val="22"/>
                <w:lang w:eastAsia="en-US"/>
              </w:rPr>
              <w:t>Young Carers should be helped to understand how the skills we have developed in caring can be usefu</w:t>
            </w:r>
            <w:r>
              <w:rPr>
                <w:rFonts w:eastAsiaTheme="minorHAnsi" w:cs="Arial"/>
                <w:color w:val="943634" w:themeColor="accent2" w:themeShade="BF"/>
                <w:sz w:val="22"/>
                <w:szCs w:val="22"/>
                <w:lang w:eastAsia="en-US"/>
              </w:rPr>
              <w:t>l in the world of work e.g. pri</w:t>
            </w:r>
            <w:r w:rsidRPr="001C46F9">
              <w:rPr>
                <w:rFonts w:eastAsiaTheme="minorHAnsi" w:cs="Arial"/>
                <w:color w:val="943634" w:themeColor="accent2" w:themeShade="BF"/>
                <w:sz w:val="22"/>
                <w:szCs w:val="22"/>
                <w:lang w:eastAsia="en-US"/>
              </w:rPr>
              <w:t>o</w:t>
            </w:r>
            <w:r>
              <w:rPr>
                <w:rFonts w:eastAsiaTheme="minorHAnsi" w:cs="Arial"/>
                <w:color w:val="943634" w:themeColor="accent2" w:themeShade="BF"/>
                <w:sz w:val="22"/>
                <w:szCs w:val="22"/>
                <w:lang w:eastAsia="en-US"/>
              </w:rPr>
              <w:t>ri</w:t>
            </w:r>
            <w:r w:rsidRPr="001C46F9">
              <w:rPr>
                <w:rFonts w:eastAsiaTheme="minorHAnsi" w:cs="Arial"/>
                <w:color w:val="943634" w:themeColor="accent2" w:themeShade="BF"/>
                <w:sz w:val="22"/>
                <w:szCs w:val="22"/>
                <w:lang w:eastAsia="en-US"/>
              </w:rPr>
              <w:t xml:space="preserve">tisation, planning and sorting out and managing emergencies” </w:t>
            </w:r>
            <w:r>
              <w:rPr>
                <w:rFonts w:eastAsiaTheme="minorHAnsi" w:cs="Arial"/>
                <w:bCs/>
                <w:iCs/>
                <w:color w:val="943634" w:themeColor="accent2" w:themeShade="BF"/>
                <w:sz w:val="22"/>
                <w:szCs w:val="22"/>
                <w:lang w:eastAsia="en-US"/>
              </w:rPr>
              <w:t>(Making it R</w:t>
            </w:r>
            <w:r w:rsidRPr="001C46F9">
              <w:rPr>
                <w:rFonts w:eastAsiaTheme="minorHAnsi" w:cs="Arial"/>
                <w:bCs/>
                <w:iCs/>
                <w:color w:val="943634" w:themeColor="accent2" w:themeShade="BF"/>
                <w:sz w:val="22"/>
                <w:szCs w:val="22"/>
                <w:lang w:eastAsia="en-US"/>
              </w:rPr>
              <w:t>eal for Young Carers)</w:t>
            </w:r>
          </w:p>
          <w:p w:rsidR="00A156CE" w:rsidRPr="00384097" w:rsidRDefault="00A156CE" w:rsidP="00FB4CA1">
            <w:pPr>
              <w:autoSpaceDE w:val="0"/>
              <w:autoSpaceDN w:val="0"/>
              <w:adjustRightInd w:val="0"/>
              <w:rPr>
                <w:rFonts w:eastAsiaTheme="minorHAnsi" w:cs="Arial"/>
                <w:sz w:val="22"/>
                <w:szCs w:val="22"/>
                <w:lang w:eastAsia="en-US"/>
              </w:rPr>
            </w:pPr>
          </w:p>
        </w:tc>
        <w:tc>
          <w:tcPr>
            <w:tcW w:w="1720" w:type="dxa"/>
            <w:shd w:val="clear" w:color="auto" w:fill="FFFFFF" w:themeFill="background1"/>
          </w:tcPr>
          <w:p w:rsidR="00A156CE" w:rsidRDefault="00A156CE" w:rsidP="00F64663">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tc>
        <w:tc>
          <w:tcPr>
            <w:tcW w:w="1842" w:type="dxa"/>
            <w:shd w:val="clear" w:color="auto" w:fill="FFFFFF" w:themeFill="background1"/>
          </w:tcPr>
          <w:p w:rsidR="00A156CE" w:rsidRPr="006D7E6D" w:rsidRDefault="00A156CE" w:rsidP="00152B45">
            <w:pPr>
              <w:rPr>
                <w:rFonts w:eastAsiaTheme="minorHAnsi" w:cs="Arial"/>
                <w:bCs/>
                <w:iCs/>
                <w:color w:val="000000"/>
                <w:sz w:val="22"/>
                <w:szCs w:val="22"/>
                <w:lang w:eastAsia="en-US"/>
              </w:rPr>
            </w:pPr>
            <w:r>
              <w:rPr>
                <w:rFonts w:eastAsiaTheme="minorHAnsi" w:cs="Arial"/>
                <w:bCs/>
                <w:iCs/>
                <w:color w:val="000000"/>
                <w:sz w:val="22"/>
                <w:szCs w:val="22"/>
                <w:lang w:eastAsia="en-US"/>
              </w:rPr>
              <w:t>March 2015</w:t>
            </w:r>
          </w:p>
        </w:tc>
        <w:tc>
          <w:tcPr>
            <w:tcW w:w="2543" w:type="dxa"/>
            <w:vMerge/>
            <w:shd w:val="clear" w:color="auto" w:fill="FFFFFF" w:themeFill="background1"/>
          </w:tcPr>
          <w:p w:rsidR="00A156CE" w:rsidRDefault="00A156CE" w:rsidP="006D7E6D">
            <w:pPr>
              <w:rPr>
                <w:rFonts w:eastAsiaTheme="minorHAnsi" w:cs="Arial"/>
                <w:bCs/>
                <w:iCs/>
                <w:color w:val="000000"/>
                <w:sz w:val="22"/>
                <w:szCs w:val="22"/>
                <w:lang w:eastAsia="en-US"/>
              </w:rPr>
            </w:pPr>
          </w:p>
        </w:tc>
        <w:tc>
          <w:tcPr>
            <w:tcW w:w="3457" w:type="dxa"/>
            <w:vMerge/>
            <w:shd w:val="clear" w:color="auto" w:fill="FFFFFF" w:themeFill="background1"/>
          </w:tcPr>
          <w:p w:rsidR="00A156CE" w:rsidRDefault="00A156CE" w:rsidP="00F64663">
            <w:pPr>
              <w:rPr>
                <w:rFonts w:eastAsiaTheme="minorHAnsi" w:cs="Arial"/>
                <w:bCs/>
                <w:iCs/>
                <w:color w:val="000000"/>
                <w:sz w:val="22"/>
                <w:szCs w:val="22"/>
                <w:lang w:eastAsia="en-US"/>
              </w:rPr>
            </w:pPr>
          </w:p>
        </w:tc>
      </w:tr>
      <w:tr w:rsidR="00A156CE" w:rsidTr="00FB4CA1">
        <w:tc>
          <w:tcPr>
            <w:tcW w:w="6052" w:type="dxa"/>
            <w:shd w:val="clear" w:color="auto" w:fill="FFFFFF" w:themeFill="background1"/>
          </w:tcPr>
          <w:p w:rsidR="00A156CE" w:rsidRDefault="00A156CE" w:rsidP="00FB4CA1">
            <w:pPr>
              <w:autoSpaceDE w:val="0"/>
              <w:autoSpaceDN w:val="0"/>
              <w:adjustRightInd w:val="0"/>
              <w:rPr>
                <w:rFonts w:eastAsiaTheme="minorHAnsi" w:cs="Arial"/>
                <w:sz w:val="22"/>
                <w:szCs w:val="22"/>
                <w:lang w:eastAsia="en-US"/>
              </w:rPr>
            </w:pPr>
            <w:r>
              <w:rPr>
                <w:rFonts w:eastAsiaTheme="minorHAnsi" w:cs="Arial"/>
                <w:sz w:val="22"/>
                <w:szCs w:val="22"/>
                <w:lang w:eastAsia="en-US"/>
              </w:rPr>
              <w:t>Make links with the Healthy Families Practitioners within the Children and Family Locality Services</w:t>
            </w:r>
          </w:p>
          <w:p w:rsidR="00A156CE" w:rsidRDefault="00A156CE" w:rsidP="00FB4CA1">
            <w:pPr>
              <w:autoSpaceDE w:val="0"/>
              <w:autoSpaceDN w:val="0"/>
              <w:adjustRightInd w:val="0"/>
              <w:rPr>
                <w:rFonts w:eastAsiaTheme="minorHAnsi" w:cs="Arial"/>
                <w:sz w:val="22"/>
                <w:szCs w:val="22"/>
                <w:lang w:eastAsia="en-US"/>
              </w:rPr>
            </w:pPr>
          </w:p>
        </w:tc>
        <w:tc>
          <w:tcPr>
            <w:tcW w:w="1720" w:type="dxa"/>
            <w:shd w:val="clear" w:color="auto" w:fill="FFFFFF" w:themeFill="background1"/>
          </w:tcPr>
          <w:p w:rsidR="00A156CE" w:rsidRDefault="00A156CE" w:rsidP="00F64663">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tc>
        <w:tc>
          <w:tcPr>
            <w:tcW w:w="1842" w:type="dxa"/>
            <w:shd w:val="clear" w:color="auto" w:fill="FFFFFF" w:themeFill="background1"/>
          </w:tcPr>
          <w:p w:rsidR="00A156CE" w:rsidRDefault="00A156CE" w:rsidP="00152B45">
            <w:pPr>
              <w:rPr>
                <w:rFonts w:eastAsiaTheme="minorHAnsi" w:cs="Arial"/>
                <w:bCs/>
                <w:iCs/>
                <w:color w:val="000000"/>
                <w:sz w:val="22"/>
                <w:szCs w:val="22"/>
                <w:lang w:eastAsia="en-US"/>
              </w:rPr>
            </w:pPr>
            <w:r>
              <w:rPr>
                <w:rFonts w:eastAsiaTheme="minorHAnsi" w:cs="Arial"/>
                <w:bCs/>
                <w:iCs/>
                <w:color w:val="000000"/>
                <w:sz w:val="22"/>
                <w:szCs w:val="22"/>
                <w:lang w:eastAsia="en-US"/>
              </w:rPr>
              <w:t>March 2015</w:t>
            </w:r>
          </w:p>
        </w:tc>
        <w:tc>
          <w:tcPr>
            <w:tcW w:w="2543" w:type="dxa"/>
            <w:vMerge/>
            <w:shd w:val="clear" w:color="auto" w:fill="FFFFFF" w:themeFill="background1"/>
          </w:tcPr>
          <w:p w:rsidR="00A156CE" w:rsidRDefault="00A156CE" w:rsidP="006D7E6D">
            <w:pPr>
              <w:rPr>
                <w:rFonts w:eastAsiaTheme="minorHAnsi" w:cs="Arial"/>
                <w:bCs/>
                <w:iCs/>
                <w:color w:val="000000"/>
                <w:sz w:val="22"/>
                <w:szCs w:val="22"/>
                <w:lang w:eastAsia="en-US"/>
              </w:rPr>
            </w:pPr>
          </w:p>
        </w:tc>
        <w:tc>
          <w:tcPr>
            <w:tcW w:w="3457" w:type="dxa"/>
            <w:vMerge/>
            <w:shd w:val="clear" w:color="auto" w:fill="FFFFFF" w:themeFill="background1"/>
          </w:tcPr>
          <w:p w:rsidR="00A156CE" w:rsidRDefault="00A156CE" w:rsidP="00F64663">
            <w:pPr>
              <w:rPr>
                <w:rFonts w:eastAsiaTheme="minorHAnsi" w:cs="Arial"/>
                <w:bCs/>
                <w:iCs/>
                <w:color w:val="000000"/>
                <w:sz w:val="22"/>
                <w:szCs w:val="22"/>
                <w:lang w:eastAsia="en-US"/>
              </w:rPr>
            </w:pPr>
          </w:p>
        </w:tc>
      </w:tr>
      <w:tr w:rsidR="00A156CE" w:rsidTr="00E51A90">
        <w:tc>
          <w:tcPr>
            <w:tcW w:w="6052" w:type="dxa"/>
            <w:shd w:val="clear" w:color="auto" w:fill="F2DBDB" w:themeFill="accent2" w:themeFillTint="33"/>
          </w:tcPr>
          <w:p w:rsidR="00A156CE" w:rsidRDefault="00A156CE" w:rsidP="00FB4CA1">
            <w:pPr>
              <w:autoSpaceDE w:val="0"/>
              <w:autoSpaceDN w:val="0"/>
              <w:adjustRightInd w:val="0"/>
              <w:rPr>
                <w:rFonts w:eastAsiaTheme="minorHAnsi" w:cs="Arial"/>
                <w:sz w:val="22"/>
                <w:szCs w:val="22"/>
                <w:lang w:eastAsia="en-US"/>
              </w:rPr>
            </w:pPr>
            <w:r>
              <w:rPr>
                <w:rFonts w:eastAsiaTheme="minorHAnsi" w:cs="Arial"/>
                <w:sz w:val="22"/>
                <w:szCs w:val="22"/>
                <w:lang w:eastAsia="en-US"/>
              </w:rPr>
              <w:t>Provide advice and activities to help young carers to manage the physical demands of being a carer e.g. first aid</w:t>
            </w:r>
          </w:p>
          <w:p w:rsidR="00A156CE" w:rsidRPr="00A156CE" w:rsidRDefault="00A156CE" w:rsidP="00A156CE">
            <w:pPr>
              <w:rPr>
                <w:rFonts w:eastAsiaTheme="minorHAnsi" w:cs="Arial"/>
                <w:bCs/>
                <w:iCs/>
                <w:color w:val="943634" w:themeColor="accent2" w:themeShade="BF"/>
                <w:sz w:val="22"/>
                <w:szCs w:val="22"/>
                <w:lang w:eastAsia="en-US"/>
              </w:rPr>
            </w:pPr>
            <w:r>
              <w:rPr>
                <w:rFonts w:eastAsiaTheme="minorHAnsi" w:cs="Arial"/>
                <w:color w:val="943634" w:themeColor="accent2" w:themeShade="BF"/>
                <w:sz w:val="22"/>
                <w:szCs w:val="22"/>
                <w:lang w:eastAsia="en-US"/>
              </w:rPr>
              <w:t>“</w:t>
            </w:r>
            <w:r w:rsidRPr="00A156CE">
              <w:rPr>
                <w:rFonts w:eastAsiaTheme="minorHAnsi" w:cs="Arial"/>
                <w:color w:val="943634" w:themeColor="accent2" w:themeShade="BF"/>
                <w:sz w:val="22"/>
                <w:szCs w:val="22"/>
                <w:lang w:eastAsia="en-US"/>
              </w:rPr>
              <w:t>As a young carer I need to learn about first aid and taking care of my body when I am providing care</w:t>
            </w:r>
            <w:r>
              <w:rPr>
                <w:rFonts w:eastAsiaTheme="minorHAnsi" w:cs="Arial"/>
                <w:color w:val="943634" w:themeColor="accent2" w:themeShade="BF"/>
                <w:sz w:val="22"/>
                <w:szCs w:val="22"/>
                <w:lang w:eastAsia="en-US"/>
              </w:rPr>
              <w:t xml:space="preserve">” </w:t>
            </w:r>
            <w:r w:rsidRPr="00A156CE">
              <w:rPr>
                <w:rFonts w:eastAsiaTheme="minorHAnsi" w:cs="Arial"/>
                <w:color w:val="943634" w:themeColor="accent2" w:themeShade="BF"/>
                <w:sz w:val="22"/>
                <w:szCs w:val="22"/>
                <w:lang w:eastAsia="en-US"/>
              </w:rPr>
              <w:t xml:space="preserve"> </w:t>
            </w:r>
            <w:r w:rsidRPr="00A156CE">
              <w:rPr>
                <w:rFonts w:eastAsiaTheme="minorHAnsi" w:cs="Arial"/>
                <w:bCs/>
                <w:iCs/>
                <w:color w:val="943634" w:themeColor="accent2" w:themeShade="BF"/>
                <w:sz w:val="22"/>
                <w:szCs w:val="22"/>
                <w:lang w:eastAsia="en-US"/>
              </w:rPr>
              <w:t>(Making it Real for Young Carers)</w:t>
            </w:r>
          </w:p>
          <w:p w:rsidR="00A156CE" w:rsidRDefault="00A156CE" w:rsidP="00FB4CA1">
            <w:pPr>
              <w:autoSpaceDE w:val="0"/>
              <w:autoSpaceDN w:val="0"/>
              <w:adjustRightInd w:val="0"/>
              <w:rPr>
                <w:rFonts w:eastAsiaTheme="minorHAnsi" w:cs="Arial"/>
                <w:sz w:val="22"/>
                <w:szCs w:val="22"/>
                <w:lang w:eastAsia="en-US"/>
              </w:rPr>
            </w:pPr>
          </w:p>
        </w:tc>
        <w:tc>
          <w:tcPr>
            <w:tcW w:w="1720" w:type="dxa"/>
            <w:shd w:val="clear" w:color="auto" w:fill="F2DBDB" w:themeFill="accent2" w:themeFillTint="33"/>
          </w:tcPr>
          <w:p w:rsidR="00A156CE" w:rsidRDefault="00A156CE" w:rsidP="00F64663">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p w:rsidR="00A156CE" w:rsidRDefault="00A156CE" w:rsidP="00F64663">
            <w:pPr>
              <w:rPr>
                <w:rFonts w:eastAsiaTheme="minorHAnsi" w:cs="Arial"/>
                <w:bCs/>
                <w:iCs/>
                <w:color w:val="000000"/>
                <w:sz w:val="22"/>
                <w:szCs w:val="22"/>
                <w:lang w:eastAsia="en-US"/>
              </w:rPr>
            </w:pPr>
          </w:p>
        </w:tc>
        <w:tc>
          <w:tcPr>
            <w:tcW w:w="1842" w:type="dxa"/>
            <w:shd w:val="clear" w:color="auto" w:fill="FFFFFF" w:themeFill="background1"/>
          </w:tcPr>
          <w:p w:rsidR="00A156CE" w:rsidRDefault="00A156CE" w:rsidP="00152B45">
            <w:pPr>
              <w:rPr>
                <w:rFonts w:eastAsiaTheme="minorHAnsi" w:cs="Arial"/>
                <w:bCs/>
                <w:iCs/>
                <w:color w:val="000000"/>
                <w:sz w:val="22"/>
                <w:szCs w:val="22"/>
                <w:lang w:eastAsia="en-US"/>
              </w:rPr>
            </w:pPr>
            <w:r>
              <w:rPr>
                <w:rFonts w:eastAsiaTheme="minorHAnsi" w:cs="Arial"/>
                <w:bCs/>
                <w:iCs/>
                <w:color w:val="000000"/>
                <w:sz w:val="22"/>
                <w:szCs w:val="22"/>
                <w:lang w:eastAsia="en-US"/>
              </w:rPr>
              <w:t>Beyond March 2015</w:t>
            </w:r>
          </w:p>
        </w:tc>
        <w:tc>
          <w:tcPr>
            <w:tcW w:w="2543" w:type="dxa"/>
            <w:vMerge/>
            <w:shd w:val="clear" w:color="auto" w:fill="FFFFFF" w:themeFill="background1"/>
          </w:tcPr>
          <w:p w:rsidR="00A156CE" w:rsidRDefault="00A156CE" w:rsidP="006D7E6D">
            <w:pPr>
              <w:rPr>
                <w:rFonts w:eastAsiaTheme="minorHAnsi" w:cs="Arial"/>
                <w:bCs/>
                <w:iCs/>
                <w:color w:val="000000"/>
                <w:sz w:val="22"/>
                <w:szCs w:val="22"/>
                <w:lang w:eastAsia="en-US"/>
              </w:rPr>
            </w:pPr>
          </w:p>
        </w:tc>
        <w:tc>
          <w:tcPr>
            <w:tcW w:w="3457" w:type="dxa"/>
            <w:vMerge/>
            <w:shd w:val="clear" w:color="auto" w:fill="FFFFFF" w:themeFill="background1"/>
          </w:tcPr>
          <w:p w:rsidR="00A156CE" w:rsidRDefault="00A156CE" w:rsidP="00F64663">
            <w:pPr>
              <w:rPr>
                <w:rFonts w:eastAsiaTheme="minorHAnsi" w:cs="Arial"/>
                <w:bCs/>
                <w:iCs/>
                <w:color w:val="000000"/>
                <w:sz w:val="22"/>
                <w:szCs w:val="22"/>
                <w:lang w:eastAsia="en-US"/>
              </w:rPr>
            </w:pPr>
          </w:p>
        </w:tc>
      </w:tr>
    </w:tbl>
    <w:p w:rsidR="00D82557" w:rsidRDefault="00D82557">
      <w:pPr>
        <w:rPr>
          <w:b/>
        </w:rPr>
      </w:pPr>
    </w:p>
    <w:tbl>
      <w:tblPr>
        <w:tblStyle w:val="TableGrid"/>
        <w:tblW w:w="0" w:type="auto"/>
        <w:tblLook w:val="04A0" w:firstRow="1" w:lastRow="0" w:firstColumn="1" w:lastColumn="0" w:noHBand="0" w:noVBand="1"/>
      </w:tblPr>
      <w:tblGrid>
        <w:gridCol w:w="6052"/>
        <w:gridCol w:w="1720"/>
        <w:gridCol w:w="1842"/>
        <w:gridCol w:w="2543"/>
        <w:gridCol w:w="3457"/>
      </w:tblGrid>
      <w:tr w:rsidR="00AD5AAD" w:rsidTr="000F329C">
        <w:tc>
          <w:tcPr>
            <w:tcW w:w="6052" w:type="dxa"/>
            <w:shd w:val="clear" w:color="auto" w:fill="FFFFFF" w:themeFill="background1"/>
          </w:tcPr>
          <w:p w:rsidR="00AD5AAD" w:rsidRDefault="00AD5AAD" w:rsidP="000F329C">
            <w:pPr>
              <w:rPr>
                <w:rFonts w:eastAsiaTheme="minorHAnsi" w:cs="Arial"/>
                <w:b/>
                <w:bCs/>
                <w:iCs/>
                <w:color w:val="000000"/>
                <w:sz w:val="22"/>
                <w:szCs w:val="22"/>
                <w:lang w:eastAsia="en-US"/>
              </w:rPr>
            </w:pPr>
            <w:r>
              <w:rPr>
                <w:rFonts w:eastAsiaTheme="minorHAnsi" w:cs="Arial"/>
                <w:b/>
                <w:bCs/>
                <w:iCs/>
                <w:color w:val="000000"/>
                <w:sz w:val="22"/>
                <w:szCs w:val="22"/>
                <w:lang w:eastAsia="en-US"/>
              </w:rPr>
              <w:t>Key Actions</w:t>
            </w:r>
          </w:p>
        </w:tc>
        <w:tc>
          <w:tcPr>
            <w:tcW w:w="1720" w:type="dxa"/>
            <w:shd w:val="clear" w:color="auto" w:fill="FFFFFF" w:themeFill="background1"/>
          </w:tcPr>
          <w:p w:rsidR="00AD5AAD" w:rsidRDefault="00AD5AAD" w:rsidP="000F329C">
            <w:pPr>
              <w:rPr>
                <w:rFonts w:eastAsiaTheme="minorHAnsi" w:cs="Arial"/>
                <w:b/>
                <w:bCs/>
                <w:iCs/>
                <w:color w:val="000000"/>
                <w:sz w:val="22"/>
                <w:szCs w:val="22"/>
                <w:lang w:eastAsia="en-US"/>
              </w:rPr>
            </w:pPr>
            <w:r>
              <w:rPr>
                <w:rFonts w:eastAsiaTheme="minorHAnsi" w:cs="Arial"/>
                <w:b/>
                <w:bCs/>
                <w:iCs/>
                <w:color w:val="000000"/>
                <w:sz w:val="22"/>
                <w:szCs w:val="22"/>
                <w:lang w:eastAsia="en-US"/>
              </w:rPr>
              <w:t>Lead</w:t>
            </w:r>
          </w:p>
        </w:tc>
        <w:tc>
          <w:tcPr>
            <w:tcW w:w="1842" w:type="dxa"/>
            <w:shd w:val="clear" w:color="auto" w:fill="FFFFFF" w:themeFill="background1"/>
          </w:tcPr>
          <w:p w:rsidR="00AD5AAD" w:rsidRDefault="00AD5AAD" w:rsidP="000F329C">
            <w:pPr>
              <w:rPr>
                <w:rFonts w:eastAsiaTheme="minorHAnsi" w:cs="Arial"/>
                <w:b/>
                <w:bCs/>
                <w:iCs/>
                <w:color w:val="000000"/>
                <w:sz w:val="22"/>
                <w:szCs w:val="22"/>
                <w:lang w:eastAsia="en-US"/>
              </w:rPr>
            </w:pPr>
            <w:r>
              <w:rPr>
                <w:rFonts w:eastAsiaTheme="minorHAnsi" w:cs="Arial"/>
                <w:b/>
                <w:bCs/>
                <w:iCs/>
                <w:color w:val="000000"/>
                <w:sz w:val="22"/>
                <w:szCs w:val="22"/>
                <w:lang w:eastAsia="en-US"/>
              </w:rPr>
              <w:t>Timescale</w:t>
            </w:r>
          </w:p>
        </w:tc>
        <w:tc>
          <w:tcPr>
            <w:tcW w:w="2543" w:type="dxa"/>
            <w:shd w:val="clear" w:color="auto" w:fill="FFFFFF" w:themeFill="background1"/>
          </w:tcPr>
          <w:p w:rsidR="00AD5AAD" w:rsidRDefault="00AD5AAD" w:rsidP="000F329C">
            <w:pPr>
              <w:rPr>
                <w:rFonts w:eastAsiaTheme="minorHAnsi" w:cs="Arial"/>
                <w:b/>
                <w:bCs/>
                <w:iCs/>
                <w:color w:val="000000"/>
                <w:sz w:val="22"/>
                <w:szCs w:val="22"/>
                <w:lang w:eastAsia="en-US"/>
              </w:rPr>
            </w:pPr>
            <w:r>
              <w:rPr>
                <w:rFonts w:eastAsiaTheme="minorHAnsi" w:cs="Arial"/>
                <w:b/>
                <w:bCs/>
                <w:iCs/>
                <w:color w:val="000000"/>
                <w:sz w:val="22"/>
                <w:szCs w:val="22"/>
                <w:lang w:eastAsia="en-US"/>
              </w:rPr>
              <w:t>Performance Measures</w:t>
            </w:r>
          </w:p>
        </w:tc>
        <w:tc>
          <w:tcPr>
            <w:tcW w:w="3457" w:type="dxa"/>
            <w:shd w:val="clear" w:color="auto" w:fill="FFFFFF" w:themeFill="background1"/>
          </w:tcPr>
          <w:p w:rsidR="00AD5AAD" w:rsidRDefault="00AD5AAD" w:rsidP="000F329C">
            <w:pPr>
              <w:rPr>
                <w:rFonts w:eastAsiaTheme="minorHAnsi" w:cs="Arial"/>
                <w:b/>
                <w:bCs/>
                <w:iCs/>
                <w:color w:val="000000"/>
                <w:sz w:val="22"/>
                <w:szCs w:val="22"/>
                <w:lang w:eastAsia="en-US"/>
              </w:rPr>
            </w:pPr>
            <w:r>
              <w:rPr>
                <w:rFonts w:eastAsiaTheme="minorHAnsi" w:cs="Arial"/>
                <w:b/>
                <w:bCs/>
                <w:iCs/>
                <w:color w:val="000000"/>
                <w:sz w:val="22"/>
                <w:szCs w:val="22"/>
                <w:lang w:eastAsia="en-US"/>
              </w:rPr>
              <w:t>Source</w:t>
            </w:r>
          </w:p>
        </w:tc>
      </w:tr>
      <w:tr w:rsidR="00AD5AAD" w:rsidTr="000F329C">
        <w:tc>
          <w:tcPr>
            <w:tcW w:w="15614" w:type="dxa"/>
            <w:gridSpan w:val="5"/>
            <w:shd w:val="clear" w:color="auto" w:fill="000000" w:themeFill="text1"/>
          </w:tcPr>
          <w:p w:rsidR="00AD5AAD" w:rsidRPr="005F5524" w:rsidRDefault="00AD5AAD" w:rsidP="000F329C">
            <w:pPr>
              <w:autoSpaceDE w:val="0"/>
              <w:autoSpaceDN w:val="0"/>
              <w:adjustRightInd w:val="0"/>
              <w:rPr>
                <w:rFonts w:eastAsiaTheme="minorHAnsi" w:cs="Arial"/>
                <w:color w:val="FFFFFF" w:themeColor="background1"/>
                <w:sz w:val="22"/>
                <w:szCs w:val="22"/>
                <w:lang w:eastAsia="en-US"/>
              </w:rPr>
            </w:pPr>
          </w:p>
        </w:tc>
      </w:tr>
      <w:tr w:rsidR="00AD5AAD" w:rsidTr="000F329C">
        <w:tc>
          <w:tcPr>
            <w:tcW w:w="15614" w:type="dxa"/>
            <w:gridSpan w:val="5"/>
            <w:shd w:val="clear" w:color="auto" w:fill="000000" w:themeFill="text1"/>
          </w:tcPr>
          <w:p w:rsidR="00AD5AAD" w:rsidRPr="005F5524" w:rsidRDefault="00AD5AAD" w:rsidP="000F329C">
            <w:pPr>
              <w:rPr>
                <w:rFonts w:eastAsiaTheme="minorHAnsi" w:cs="Arial"/>
                <w:bCs/>
                <w:iCs/>
                <w:color w:val="FFFFFF" w:themeColor="background1"/>
                <w:sz w:val="22"/>
                <w:szCs w:val="22"/>
                <w:lang w:eastAsia="en-US"/>
              </w:rPr>
            </w:pPr>
            <w:r w:rsidRPr="005F5524">
              <w:rPr>
                <w:rFonts w:eastAsiaTheme="minorHAnsi" w:cs="Arial"/>
                <w:bCs/>
                <w:iCs/>
                <w:color w:val="FFFFFF" w:themeColor="background1"/>
                <w:sz w:val="22"/>
                <w:szCs w:val="22"/>
                <w:lang w:eastAsia="en-US"/>
              </w:rPr>
              <w:t>Outcome 6: Young Carers receive seamless support through to becoming Adult Carers</w:t>
            </w:r>
          </w:p>
          <w:p w:rsidR="00AD5AAD" w:rsidRPr="005F5524" w:rsidRDefault="00AD5AAD" w:rsidP="000F329C">
            <w:pPr>
              <w:rPr>
                <w:rFonts w:eastAsiaTheme="minorHAnsi" w:cs="Arial"/>
                <w:bCs/>
                <w:iCs/>
                <w:color w:val="FFFFFF" w:themeColor="background1"/>
                <w:sz w:val="22"/>
                <w:szCs w:val="22"/>
                <w:lang w:eastAsia="en-US"/>
              </w:rPr>
            </w:pPr>
          </w:p>
        </w:tc>
      </w:tr>
      <w:tr w:rsidR="00AD5AAD" w:rsidTr="000F329C">
        <w:tc>
          <w:tcPr>
            <w:tcW w:w="6052" w:type="dxa"/>
            <w:shd w:val="clear" w:color="auto" w:fill="FFFFFF" w:themeFill="background1"/>
          </w:tcPr>
          <w:p w:rsidR="00AD5AAD" w:rsidRDefault="00AD5AAD" w:rsidP="000F329C">
            <w:pPr>
              <w:autoSpaceDE w:val="0"/>
              <w:autoSpaceDN w:val="0"/>
              <w:adjustRightInd w:val="0"/>
              <w:rPr>
                <w:rFonts w:eastAsiaTheme="minorHAnsi" w:cs="Arial"/>
                <w:sz w:val="22"/>
                <w:szCs w:val="22"/>
                <w:lang w:eastAsia="en-US"/>
              </w:rPr>
            </w:pPr>
            <w:r>
              <w:rPr>
                <w:rFonts w:eastAsiaTheme="minorHAnsi" w:cs="Arial"/>
                <w:sz w:val="22"/>
                <w:szCs w:val="22"/>
                <w:lang w:eastAsia="en-US"/>
              </w:rPr>
              <w:t>Provide a designated transition worker to lead on formal assessment of need and development of an individual support plan</w:t>
            </w:r>
          </w:p>
          <w:p w:rsidR="00AD5AAD" w:rsidRDefault="00AD5AAD" w:rsidP="000F329C">
            <w:pPr>
              <w:autoSpaceDE w:val="0"/>
              <w:autoSpaceDN w:val="0"/>
              <w:adjustRightInd w:val="0"/>
              <w:rPr>
                <w:rFonts w:eastAsiaTheme="minorHAnsi" w:cs="Arial"/>
                <w:sz w:val="22"/>
                <w:szCs w:val="22"/>
                <w:lang w:eastAsia="en-US"/>
              </w:rPr>
            </w:pPr>
          </w:p>
          <w:p w:rsidR="00AD5AAD" w:rsidRDefault="00AD5AAD" w:rsidP="000F329C">
            <w:pPr>
              <w:autoSpaceDE w:val="0"/>
              <w:autoSpaceDN w:val="0"/>
              <w:adjustRightInd w:val="0"/>
              <w:rPr>
                <w:rFonts w:eastAsiaTheme="minorHAnsi" w:cs="Arial"/>
                <w:sz w:val="22"/>
                <w:szCs w:val="22"/>
                <w:lang w:eastAsia="en-US"/>
              </w:rPr>
            </w:pPr>
          </w:p>
        </w:tc>
        <w:tc>
          <w:tcPr>
            <w:tcW w:w="1720" w:type="dxa"/>
            <w:shd w:val="clear" w:color="auto" w:fill="FFFFFF" w:themeFill="background1"/>
          </w:tcPr>
          <w:p w:rsidR="00AD5AAD" w:rsidRDefault="00AD5AAD" w:rsidP="000F329C">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tc>
        <w:tc>
          <w:tcPr>
            <w:tcW w:w="1842" w:type="dxa"/>
            <w:shd w:val="clear" w:color="auto" w:fill="FFFFFF" w:themeFill="background1"/>
          </w:tcPr>
          <w:p w:rsidR="00AD5AAD" w:rsidRDefault="00AD5AAD" w:rsidP="000F329C">
            <w:pPr>
              <w:rPr>
                <w:rFonts w:eastAsiaTheme="minorHAnsi" w:cs="Arial"/>
                <w:bCs/>
                <w:iCs/>
                <w:color w:val="000000"/>
                <w:sz w:val="22"/>
                <w:szCs w:val="22"/>
                <w:lang w:eastAsia="en-US"/>
              </w:rPr>
            </w:pPr>
            <w:r>
              <w:rPr>
                <w:rFonts w:eastAsiaTheme="minorHAnsi" w:cs="Arial"/>
                <w:bCs/>
                <w:iCs/>
                <w:color w:val="000000"/>
                <w:sz w:val="22"/>
                <w:szCs w:val="22"/>
                <w:lang w:eastAsia="en-US"/>
              </w:rPr>
              <w:t>September 2014</w:t>
            </w:r>
          </w:p>
        </w:tc>
        <w:tc>
          <w:tcPr>
            <w:tcW w:w="2543" w:type="dxa"/>
            <w:vMerge w:val="restart"/>
            <w:shd w:val="clear" w:color="auto" w:fill="FFFFFF" w:themeFill="background1"/>
          </w:tcPr>
          <w:p w:rsidR="00AD5AAD" w:rsidRDefault="00AD5AAD" w:rsidP="000F329C">
            <w:pPr>
              <w:rPr>
                <w:rFonts w:eastAsiaTheme="minorHAnsi" w:cs="Arial"/>
                <w:bCs/>
                <w:iCs/>
                <w:color w:val="000000"/>
                <w:sz w:val="22"/>
                <w:szCs w:val="22"/>
                <w:lang w:eastAsia="en-US"/>
              </w:rPr>
            </w:pPr>
            <w:r>
              <w:rPr>
                <w:rFonts w:eastAsiaTheme="minorHAnsi" w:cs="Arial"/>
                <w:bCs/>
                <w:iCs/>
                <w:color w:val="000000"/>
                <w:sz w:val="22"/>
                <w:szCs w:val="22"/>
                <w:lang w:eastAsia="en-US"/>
              </w:rPr>
              <w:t>Increased number of assessment completed</w:t>
            </w:r>
          </w:p>
          <w:p w:rsidR="00AD5AAD" w:rsidRDefault="00AD5AAD" w:rsidP="000F329C">
            <w:pPr>
              <w:rPr>
                <w:rFonts w:eastAsiaTheme="minorHAnsi" w:cs="Arial"/>
                <w:bCs/>
                <w:iCs/>
                <w:color w:val="000000"/>
                <w:sz w:val="22"/>
                <w:szCs w:val="22"/>
                <w:lang w:eastAsia="en-US"/>
              </w:rPr>
            </w:pPr>
          </w:p>
          <w:p w:rsidR="00AD5AAD" w:rsidRDefault="00AD5AAD" w:rsidP="000F329C">
            <w:pPr>
              <w:rPr>
                <w:rFonts w:eastAsiaTheme="minorHAnsi" w:cs="Arial"/>
                <w:bCs/>
                <w:iCs/>
                <w:color w:val="000000"/>
                <w:sz w:val="22"/>
                <w:szCs w:val="22"/>
                <w:lang w:eastAsia="en-US"/>
              </w:rPr>
            </w:pPr>
          </w:p>
          <w:p w:rsidR="00AD5AAD" w:rsidRDefault="00AD5AAD" w:rsidP="000F329C">
            <w:pPr>
              <w:rPr>
                <w:rFonts w:eastAsiaTheme="minorHAnsi" w:cs="Arial"/>
                <w:bCs/>
                <w:iCs/>
                <w:color w:val="000000"/>
                <w:sz w:val="22"/>
                <w:szCs w:val="22"/>
                <w:lang w:eastAsia="en-US"/>
              </w:rPr>
            </w:pPr>
          </w:p>
          <w:p w:rsidR="00AD5AAD" w:rsidRDefault="00AD5AAD" w:rsidP="000F329C">
            <w:pPr>
              <w:rPr>
                <w:rFonts w:eastAsiaTheme="minorHAnsi" w:cs="Arial"/>
                <w:bCs/>
                <w:iCs/>
                <w:color w:val="000000"/>
                <w:sz w:val="22"/>
                <w:szCs w:val="22"/>
                <w:lang w:eastAsia="en-US"/>
              </w:rPr>
            </w:pPr>
          </w:p>
          <w:p w:rsidR="00AD5AAD" w:rsidRPr="00614A21" w:rsidRDefault="00AD5AAD" w:rsidP="000F329C">
            <w:pPr>
              <w:rPr>
                <w:rFonts w:eastAsiaTheme="minorHAnsi" w:cs="Arial"/>
                <w:bCs/>
                <w:iCs/>
                <w:color w:val="000000"/>
                <w:sz w:val="22"/>
                <w:szCs w:val="22"/>
                <w:lang w:eastAsia="en-US"/>
              </w:rPr>
            </w:pPr>
            <w:r w:rsidRPr="00614A21">
              <w:rPr>
                <w:rFonts w:eastAsiaTheme="minorHAnsi" w:cs="Arial"/>
                <w:bCs/>
                <w:iCs/>
                <w:color w:val="000000"/>
                <w:sz w:val="22"/>
                <w:szCs w:val="22"/>
                <w:lang w:eastAsia="en-US"/>
              </w:rPr>
              <w:t>Decrease in percentage of Young Carers who are NEET</w:t>
            </w:r>
          </w:p>
          <w:p w:rsidR="00AD5AAD" w:rsidRDefault="00AD5AAD" w:rsidP="000F329C">
            <w:pPr>
              <w:rPr>
                <w:rFonts w:eastAsiaTheme="minorHAnsi" w:cs="Arial"/>
                <w:bCs/>
                <w:iCs/>
                <w:color w:val="000000"/>
                <w:sz w:val="22"/>
                <w:szCs w:val="22"/>
                <w:lang w:eastAsia="en-US"/>
              </w:rPr>
            </w:pPr>
          </w:p>
        </w:tc>
        <w:tc>
          <w:tcPr>
            <w:tcW w:w="3457" w:type="dxa"/>
            <w:vMerge w:val="restart"/>
            <w:shd w:val="clear" w:color="auto" w:fill="FFFFFF" w:themeFill="background1"/>
          </w:tcPr>
          <w:p w:rsidR="00AD5AAD" w:rsidRDefault="00AD5AAD" w:rsidP="000F329C">
            <w:pPr>
              <w:rPr>
                <w:rFonts w:eastAsiaTheme="minorHAnsi" w:cs="Arial"/>
                <w:bCs/>
                <w:iCs/>
                <w:color w:val="000000"/>
                <w:sz w:val="22"/>
                <w:szCs w:val="22"/>
                <w:lang w:eastAsia="en-US"/>
              </w:rPr>
            </w:pPr>
            <w:r>
              <w:rPr>
                <w:rFonts w:eastAsiaTheme="minorHAnsi" w:cs="Arial"/>
                <w:bCs/>
                <w:iCs/>
                <w:color w:val="000000"/>
                <w:sz w:val="22"/>
                <w:szCs w:val="22"/>
                <w:lang w:eastAsia="en-US"/>
              </w:rPr>
              <w:t>Bi monthly monitoring of Young Carers Contract</w:t>
            </w:r>
          </w:p>
          <w:p w:rsidR="00AD5AAD" w:rsidRDefault="00AD5AAD" w:rsidP="000F329C">
            <w:pPr>
              <w:rPr>
                <w:rFonts w:eastAsiaTheme="minorHAnsi" w:cs="Arial"/>
                <w:bCs/>
                <w:iCs/>
                <w:color w:val="000000"/>
                <w:sz w:val="22"/>
                <w:szCs w:val="22"/>
                <w:lang w:eastAsia="en-US"/>
              </w:rPr>
            </w:pPr>
          </w:p>
          <w:p w:rsidR="00AD5AAD" w:rsidRDefault="00AD5AAD" w:rsidP="000F329C">
            <w:pPr>
              <w:rPr>
                <w:rFonts w:eastAsiaTheme="minorHAnsi" w:cs="Arial"/>
                <w:bCs/>
                <w:iCs/>
                <w:color w:val="000000"/>
                <w:sz w:val="22"/>
                <w:szCs w:val="22"/>
                <w:lang w:eastAsia="en-US"/>
              </w:rPr>
            </w:pPr>
          </w:p>
          <w:p w:rsidR="00AD5AAD" w:rsidRDefault="00AD5AAD" w:rsidP="000F329C">
            <w:pPr>
              <w:rPr>
                <w:rFonts w:eastAsiaTheme="minorHAnsi" w:cs="Arial"/>
                <w:bCs/>
                <w:iCs/>
                <w:color w:val="000000"/>
                <w:sz w:val="22"/>
                <w:szCs w:val="22"/>
                <w:lang w:eastAsia="en-US"/>
              </w:rPr>
            </w:pPr>
          </w:p>
          <w:p w:rsidR="00AD5AAD" w:rsidRDefault="00AD5AAD" w:rsidP="000F329C">
            <w:pPr>
              <w:rPr>
                <w:rFonts w:eastAsiaTheme="minorHAnsi" w:cs="Arial"/>
                <w:bCs/>
                <w:iCs/>
                <w:color w:val="000000"/>
                <w:sz w:val="22"/>
                <w:szCs w:val="22"/>
                <w:lang w:eastAsia="en-US"/>
              </w:rPr>
            </w:pPr>
          </w:p>
          <w:p w:rsidR="00AD5AAD" w:rsidRDefault="00AD5AAD" w:rsidP="000F329C">
            <w:pPr>
              <w:rPr>
                <w:rFonts w:eastAsiaTheme="minorHAnsi" w:cs="Arial"/>
                <w:bCs/>
                <w:iCs/>
                <w:color w:val="000000"/>
                <w:sz w:val="22"/>
                <w:szCs w:val="22"/>
                <w:lang w:eastAsia="en-US"/>
              </w:rPr>
            </w:pPr>
            <w:r>
              <w:rPr>
                <w:rFonts w:eastAsiaTheme="minorHAnsi" w:cs="Arial"/>
                <w:bCs/>
                <w:iCs/>
                <w:color w:val="000000"/>
                <w:sz w:val="22"/>
                <w:szCs w:val="22"/>
                <w:lang w:eastAsia="en-US"/>
              </w:rPr>
              <w:t>Future Focus data base</w:t>
            </w:r>
          </w:p>
        </w:tc>
      </w:tr>
      <w:tr w:rsidR="00AD5AAD" w:rsidTr="000F329C">
        <w:tc>
          <w:tcPr>
            <w:tcW w:w="6052" w:type="dxa"/>
            <w:shd w:val="clear" w:color="auto" w:fill="FFFFFF" w:themeFill="background1"/>
          </w:tcPr>
          <w:p w:rsidR="00AD5AAD" w:rsidRDefault="00AD5AAD" w:rsidP="000F329C">
            <w:pPr>
              <w:autoSpaceDE w:val="0"/>
              <w:autoSpaceDN w:val="0"/>
              <w:adjustRightInd w:val="0"/>
              <w:rPr>
                <w:rFonts w:eastAsiaTheme="minorHAnsi" w:cs="Arial"/>
                <w:sz w:val="22"/>
                <w:szCs w:val="22"/>
                <w:lang w:eastAsia="en-US"/>
              </w:rPr>
            </w:pPr>
            <w:r>
              <w:rPr>
                <w:rFonts w:eastAsiaTheme="minorHAnsi" w:cs="Arial"/>
                <w:sz w:val="22"/>
                <w:szCs w:val="22"/>
                <w:lang w:eastAsia="en-US"/>
              </w:rPr>
              <w:t>Provide a group sessions specifically for transition aged Young Carers</w:t>
            </w:r>
          </w:p>
          <w:p w:rsidR="00AD5AAD" w:rsidRDefault="00AD5AAD" w:rsidP="000F329C">
            <w:pPr>
              <w:autoSpaceDE w:val="0"/>
              <w:autoSpaceDN w:val="0"/>
              <w:adjustRightInd w:val="0"/>
              <w:rPr>
                <w:rFonts w:eastAsiaTheme="minorHAnsi" w:cs="Arial"/>
                <w:sz w:val="22"/>
                <w:szCs w:val="22"/>
                <w:lang w:eastAsia="en-US"/>
              </w:rPr>
            </w:pPr>
          </w:p>
        </w:tc>
        <w:tc>
          <w:tcPr>
            <w:tcW w:w="1720" w:type="dxa"/>
            <w:shd w:val="clear" w:color="auto" w:fill="FFFFFF" w:themeFill="background1"/>
          </w:tcPr>
          <w:p w:rsidR="00AD5AAD" w:rsidRDefault="00AD5AAD" w:rsidP="000F329C">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tc>
        <w:tc>
          <w:tcPr>
            <w:tcW w:w="1842" w:type="dxa"/>
            <w:shd w:val="clear" w:color="auto" w:fill="FFFFFF" w:themeFill="background1"/>
          </w:tcPr>
          <w:p w:rsidR="00AD5AAD" w:rsidRDefault="00AD5AAD" w:rsidP="000F329C">
            <w:pPr>
              <w:rPr>
                <w:rFonts w:eastAsiaTheme="minorHAnsi" w:cs="Arial"/>
                <w:bCs/>
                <w:iCs/>
                <w:color w:val="000000"/>
                <w:sz w:val="22"/>
                <w:szCs w:val="22"/>
                <w:lang w:eastAsia="en-US"/>
              </w:rPr>
            </w:pPr>
            <w:r>
              <w:rPr>
                <w:rFonts w:eastAsiaTheme="minorHAnsi" w:cs="Arial"/>
                <w:bCs/>
                <w:iCs/>
                <w:color w:val="000000"/>
                <w:sz w:val="22"/>
                <w:szCs w:val="22"/>
                <w:lang w:eastAsia="en-US"/>
              </w:rPr>
              <w:t>March 2015</w:t>
            </w:r>
          </w:p>
        </w:tc>
        <w:tc>
          <w:tcPr>
            <w:tcW w:w="2543" w:type="dxa"/>
            <w:vMerge/>
            <w:shd w:val="clear" w:color="auto" w:fill="FFFFFF" w:themeFill="background1"/>
          </w:tcPr>
          <w:p w:rsidR="00AD5AAD" w:rsidRDefault="00AD5AAD" w:rsidP="000F329C">
            <w:pPr>
              <w:rPr>
                <w:rFonts w:eastAsiaTheme="minorHAnsi" w:cs="Arial"/>
                <w:bCs/>
                <w:iCs/>
                <w:color w:val="000000"/>
                <w:sz w:val="22"/>
                <w:szCs w:val="22"/>
                <w:lang w:eastAsia="en-US"/>
              </w:rPr>
            </w:pPr>
          </w:p>
        </w:tc>
        <w:tc>
          <w:tcPr>
            <w:tcW w:w="3457" w:type="dxa"/>
            <w:vMerge/>
            <w:shd w:val="clear" w:color="auto" w:fill="FFFFFF" w:themeFill="background1"/>
          </w:tcPr>
          <w:p w:rsidR="00AD5AAD" w:rsidRDefault="00AD5AAD" w:rsidP="000F329C">
            <w:pPr>
              <w:rPr>
                <w:rFonts w:eastAsiaTheme="minorHAnsi" w:cs="Arial"/>
                <w:bCs/>
                <w:iCs/>
                <w:color w:val="000000"/>
                <w:sz w:val="22"/>
                <w:szCs w:val="22"/>
                <w:lang w:eastAsia="en-US"/>
              </w:rPr>
            </w:pPr>
          </w:p>
        </w:tc>
      </w:tr>
      <w:tr w:rsidR="00AD5AAD" w:rsidTr="000F329C">
        <w:tc>
          <w:tcPr>
            <w:tcW w:w="6052" w:type="dxa"/>
            <w:shd w:val="clear" w:color="auto" w:fill="FFFFFF" w:themeFill="background1"/>
          </w:tcPr>
          <w:p w:rsidR="00AD5AAD" w:rsidRDefault="00AD5AAD" w:rsidP="000F329C">
            <w:pPr>
              <w:autoSpaceDE w:val="0"/>
              <w:autoSpaceDN w:val="0"/>
              <w:adjustRightInd w:val="0"/>
              <w:rPr>
                <w:rFonts w:eastAsiaTheme="minorHAnsi" w:cs="Arial"/>
                <w:sz w:val="22"/>
                <w:szCs w:val="22"/>
                <w:lang w:eastAsia="en-US"/>
              </w:rPr>
            </w:pPr>
            <w:r>
              <w:rPr>
                <w:rFonts w:eastAsiaTheme="minorHAnsi" w:cs="Arial"/>
                <w:sz w:val="22"/>
                <w:szCs w:val="22"/>
                <w:lang w:eastAsia="en-US"/>
              </w:rPr>
              <w:t>Identify opportunities for Young Carers approaching / in transition to access adult carers activities where appropriate</w:t>
            </w:r>
          </w:p>
          <w:p w:rsidR="00AD5AAD" w:rsidRDefault="00AD5AAD" w:rsidP="000F329C">
            <w:pPr>
              <w:autoSpaceDE w:val="0"/>
              <w:autoSpaceDN w:val="0"/>
              <w:adjustRightInd w:val="0"/>
              <w:rPr>
                <w:rFonts w:eastAsiaTheme="minorHAnsi" w:cs="Arial"/>
                <w:sz w:val="22"/>
                <w:szCs w:val="22"/>
                <w:lang w:eastAsia="en-US"/>
              </w:rPr>
            </w:pPr>
          </w:p>
        </w:tc>
        <w:tc>
          <w:tcPr>
            <w:tcW w:w="1720" w:type="dxa"/>
            <w:shd w:val="clear" w:color="auto" w:fill="FFFFFF" w:themeFill="background1"/>
          </w:tcPr>
          <w:p w:rsidR="00AD5AAD" w:rsidRDefault="00AD5AAD" w:rsidP="000F329C">
            <w:pPr>
              <w:rPr>
                <w:rFonts w:eastAsiaTheme="minorHAnsi" w:cs="Arial"/>
                <w:bCs/>
                <w:iCs/>
                <w:color w:val="000000"/>
                <w:sz w:val="22"/>
                <w:szCs w:val="22"/>
                <w:lang w:eastAsia="en-US"/>
              </w:rPr>
            </w:pPr>
            <w:r>
              <w:rPr>
                <w:rFonts w:eastAsiaTheme="minorHAnsi" w:cs="Arial"/>
                <w:bCs/>
                <w:iCs/>
                <w:color w:val="000000"/>
                <w:sz w:val="22"/>
                <w:szCs w:val="22"/>
                <w:lang w:eastAsia="en-US"/>
              </w:rPr>
              <w:t>Provider</w:t>
            </w:r>
          </w:p>
        </w:tc>
        <w:tc>
          <w:tcPr>
            <w:tcW w:w="1842" w:type="dxa"/>
            <w:shd w:val="clear" w:color="auto" w:fill="FFFFFF" w:themeFill="background1"/>
          </w:tcPr>
          <w:p w:rsidR="00AD5AAD" w:rsidRDefault="00AD5AAD" w:rsidP="000F329C">
            <w:pPr>
              <w:rPr>
                <w:rFonts w:eastAsiaTheme="minorHAnsi" w:cs="Arial"/>
                <w:bCs/>
                <w:iCs/>
                <w:color w:val="000000"/>
                <w:sz w:val="22"/>
                <w:szCs w:val="22"/>
                <w:lang w:eastAsia="en-US"/>
              </w:rPr>
            </w:pPr>
            <w:r>
              <w:rPr>
                <w:rFonts w:eastAsiaTheme="minorHAnsi" w:cs="Arial"/>
                <w:bCs/>
                <w:iCs/>
                <w:color w:val="000000"/>
                <w:sz w:val="22"/>
                <w:szCs w:val="22"/>
                <w:lang w:eastAsia="en-US"/>
              </w:rPr>
              <w:t>March 2015</w:t>
            </w:r>
          </w:p>
        </w:tc>
        <w:tc>
          <w:tcPr>
            <w:tcW w:w="2543" w:type="dxa"/>
            <w:vMerge/>
            <w:shd w:val="clear" w:color="auto" w:fill="FFFFFF" w:themeFill="background1"/>
          </w:tcPr>
          <w:p w:rsidR="00AD5AAD" w:rsidRDefault="00AD5AAD" w:rsidP="000F329C">
            <w:pPr>
              <w:rPr>
                <w:rFonts w:eastAsiaTheme="minorHAnsi" w:cs="Arial"/>
                <w:bCs/>
                <w:iCs/>
                <w:color w:val="000000"/>
                <w:sz w:val="22"/>
                <w:szCs w:val="22"/>
                <w:lang w:eastAsia="en-US"/>
              </w:rPr>
            </w:pPr>
          </w:p>
        </w:tc>
        <w:tc>
          <w:tcPr>
            <w:tcW w:w="3457" w:type="dxa"/>
            <w:vMerge/>
            <w:shd w:val="clear" w:color="auto" w:fill="FFFFFF" w:themeFill="background1"/>
          </w:tcPr>
          <w:p w:rsidR="00AD5AAD" w:rsidRDefault="00AD5AAD" w:rsidP="000F329C">
            <w:pPr>
              <w:rPr>
                <w:rFonts w:eastAsiaTheme="minorHAnsi" w:cs="Arial"/>
                <w:bCs/>
                <w:iCs/>
                <w:color w:val="000000"/>
                <w:sz w:val="22"/>
                <w:szCs w:val="22"/>
                <w:lang w:eastAsia="en-US"/>
              </w:rPr>
            </w:pPr>
          </w:p>
        </w:tc>
      </w:tr>
    </w:tbl>
    <w:p w:rsidR="00AD5AAD" w:rsidRDefault="00AD5AAD">
      <w:pPr>
        <w:rPr>
          <w:b/>
        </w:rPr>
      </w:pPr>
    </w:p>
    <w:p w:rsidR="00D82557" w:rsidRDefault="00D82557">
      <w:pPr>
        <w:rPr>
          <w:b/>
        </w:rPr>
      </w:pPr>
      <w:r>
        <w:rPr>
          <w:b/>
        </w:rPr>
        <w:br w:type="page"/>
      </w:r>
    </w:p>
    <w:p w:rsidR="00010A08" w:rsidRDefault="00010A08">
      <w:pPr>
        <w:rPr>
          <w:b/>
        </w:rPr>
        <w:sectPr w:rsidR="00010A08" w:rsidSect="00CD444A">
          <w:pgSz w:w="16838" w:h="11906" w:orient="landscape"/>
          <w:pgMar w:top="720" w:right="720" w:bottom="720" w:left="720" w:header="709" w:footer="709" w:gutter="0"/>
          <w:cols w:space="708"/>
          <w:titlePg/>
          <w:docGrid w:linePitch="360"/>
        </w:sectPr>
      </w:pPr>
    </w:p>
    <w:p w:rsidR="00D558EC" w:rsidRPr="00110949" w:rsidRDefault="00D558EC">
      <w:pPr>
        <w:rPr>
          <w:b/>
        </w:rPr>
      </w:pPr>
    </w:p>
    <w:p w:rsidR="00D558EC" w:rsidRPr="00C91E3A" w:rsidRDefault="00207AC7" w:rsidP="0093597C">
      <w:pPr>
        <w:shd w:val="clear" w:color="auto" w:fill="FFFFFF" w:themeFill="background1"/>
        <w:rPr>
          <w:b/>
          <w:sz w:val="22"/>
          <w:szCs w:val="22"/>
        </w:rPr>
      </w:pPr>
      <w:r>
        <w:rPr>
          <w:b/>
          <w:sz w:val="22"/>
          <w:szCs w:val="22"/>
        </w:rPr>
        <w:t>Appendix 1</w:t>
      </w:r>
    </w:p>
    <w:p w:rsidR="00D558EC" w:rsidRDefault="00D558EC">
      <w:pPr>
        <w:rPr>
          <w:sz w:val="22"/>
          <w:szCs w:val="22"/>
        </w:rPr>
      </w:pPr>
    </w:p>
    <w:p w:rsidR="007F7721" w:rsidRDefault="007F7721" w:rsidP="007F7721">
      <w:pPr>
        <w:pBdr>
          <w:top w:val="single" w:sz="4" w:space="1" w:color="auto"/>
          <w:left w:val="single" w:sz="4" w:space="4" w:color="auto"/>
          <w:bottom w:val="single" w:sz="4" w:space="1" w:color="auto"/>
          <w:right w:val="single" w:sz="4" w:space="4" w:color="auto"/>
        </w:pBdr>
        <w:rPr>
          <w:rFonts w:cs="Arial"/>
          <w:b/>
          <w:bCs/>
          <w:sz w:val="22"/>
          <w:szCs w:val="22"/>
        </w:rPr>
      </w:pPr>
    </w:p>
    <w:p w:rsidR="00D558EC" w:rsidRDefault="00D558EC" w:rsidP="007F7721">
      <w:pPr>
        <w:pBdr>
          <w:top w:val="single" w:sz="4" w:space="1" w:color="auto"/>
          <w:left w:val="single" w:sz="4" w:space="4" w:color="auto"/>
          <w:bottom w:val="single" w:sz="4" w:space="1" w:color="auto"/>
          <w:right w:val="single" w:sz="4" w:space="4" w:color="auto"/>
        </w:pBdr>
        <w:rPr>
          <w:sz w:val="22"/>
          <w:szCs w:val="22"/>
        </w:rPr>
      </w:pPr>
      <w:r>
        <w:rPr>
          <w:rFonts w:cs="Arial"/>
          <w:b/>
          <w:bCs/>
          <w:sz w:val="22"/>
          <w:szCs w:val="22"/>
        </w:rPr>
        <w:t xml:space="preserve">National Carers Strategy 2008: </w:t>
      </w:r>
      <w:r w:rsidRPr="001E73C4">
        <w:rPr>
          <w:rFonts w:cs="Arial"/>
          <w:b/>
          <w:bCs/>
          <w:sz w:val="22"/>
          <w:szCs w:val="22"/>
        </w:rPr>
        <w:t>Carers at the Heart of 21</w:t>
      </w:r>
      <w:r w:rsidRPr="001E73C4">
        <w:rPr>
          <w:rFonts w:cs="Arial"/>
          <w:b/>
          <w:bCs/>
          <w:sz w:val="22"/>
          <w:szCs w:val="22"/>
          <w:vertAlign w:val="superscript"/>
        </w:rPr>
        <w:t>st</w:t>
      </w:r>
      <w:r w:rsidRPr="001E73C4">
        <w:rPr>
          <w:rFonts w:cs="Arial"/>
          <w:b/>
          <w:bCs/>
          <w:sz w:val="22"/>
          <w:szCs w:val="22"/>
        </w:rPr>
        <w:t xml:space="preserve"> century Families and Communities</w:t>
      </w:r>
      <w:r w:rsidRPr="00D558EC">
        <w:rPr>
          <w:i/>
          <w:sz w:val="22"/>
          <w:szCs w:val="22"/>
        </w:rPr>
        <w:t xml:space="preserve"> </w:t>
      </w:r>
    </w:p>
    <w:p w:rsidR="00D558EC" w:rsidRDefault="00D558EC" w:rsidP="007F7721">
      <w:pPr>
        <w:pBdr>
          <w:top w:val="single" w:sz="4" w:space="1" w:color="auto"/>
          <w:left w:val="single" w:sz="4" w:space="4" w:color="auto"/>
          <w:bottom w:val="single" w:sz="4" w:space="1" w:color="auto"/>
          <w:right w:val="single" w:sz="4" w:space="4" w:color="auto"/>
        </w:pBdr>
        <w:rPr>
          <w:sz w:val="22"/>
          <w:szCs w:val="22"/>
        </w:rPr>
      </w:pPr>
    </w:p>
    <w:p w:rsidR="00D558EC" w:rsidRPr="007F7721" w:rsidRDefault="00D558EC" w:rsidP="007F7721">
      <w:pPr>
        <w:pBdr>
          <w:top w:val="single" w:sz="4" w:space="1" w:color="auto"/>
          <w:left w:val="single" w:sz="4" w:space="4" w:color="auto"/>
          <w:bottom w:val="single" w:sz="4" w:space="1" w:color="auto"/>
          <w:right w:val="single" w:sz="4" w:space="4" w:color="auto"/>
        </w:pBdr>
        <w:rPr>
          <w:sz w:val="22"/>
          <w:szCs w:val="22"/>
          <w:u w:val="single"/>
        </w:rPr>
      </w:pPr>
      <w:r w:rsidRPr="007F7721">
        <w:rPr>
          <w:sz w:val="22"/>
          <w:szCs w:val="22"/>
          <w:u w:val="single"/>
        </w:rPr>
        <w:t>Vision:</w:t>
      </w:r>
    </w:p>
    <w:p w:rsidR="00D558EC" w:rsidRDefault="00D558EC" w:rsidP="007F7721">
      <w:pPr>
        <w:pBdr>
          <w:top w:val="single" w:sz="4" w:space="1" w:color="auto"/>
          <w:left w:val="single" w:sz="4" w:space="4" w:color="auto"/>
          <w:bottom w:val="single" w:sz="4" w:space="1" w:color="auto"/>
          <w:right w:val="single" w:sz="4" w:space="4" w:color="auto"/>
        </w:pBdr>
        <w:rPr>
          <w:rFonts w:cs="Arial"/>
          <w:b/>
          <w:bCs/>
          <w:iCs/>
          <w:color w:val="000000"/>
          <w:sz w:val="22"/>
          <w:szCs w:val="22"/>
        </w:rPr>
      </w:pPr>
    </w:p>
    <w:p w:rsidR="00D558EC" w:rsidRPr="00FD67A0" w:rsidRDefault="00D558EC" w:rsidP="007F7721">
      <w:pPr>
        <w:pBdr>
          <w:top w:val="single" w:sz="4" w:space="1" w:color="auto"/>
          <w:left w:val="single" w:sz="4" w:space="4" w:color="auto"/>
          <w:bottom w:val="single" w:sz="4" w:space="1" w:color="auto"/>
          <w:right w:val="single" w:sz="4" w:space="4" w:color="auto"/>
        </w:pBdr>
        <w:rPr>
          <w:rFonts w:cs="Arial"/>
          <w:bCs/>
          <w:iCs/>
          <w:color w:val="000000"/>
          <w:sz w:val="22"/>
          <w:szCs w:val="22"/>
        </w:rPr>
      </w:pPr>
      <w:r w:rsidRPr="00FD67A0">
        <w:rPr>
          <w:rFonts w:cs="Arial"/>
          <w:bCs/>
          <w:iCs/>
          <w:color w:val="000000"/>
          <w:sz w:val="22"/>
          <w:szCs w:val="22"/>
        </w:rPr>
        <w:t>Carers will be universally recognised and valued as being fundamental to strong families and stable communities.  Support will be tailored to meet the individuals’ needs, enabling carers to maintain a balance between their caring responsibilities and a life outside caring, while enabling the person they support to be a full and equal citizen.</w:t>
      </w:r>
    </w:p>
    <w:p w:rsidR="00D558EC" w:rsidRPr="00FD67A0" w:rsidRDefault="00D558EC" w:rsidP="007F7721">
      <w:pPr>
        <w:pBdr>
          <w:top w:val="single" w:sz="4" w:space="1" w:color="auto"/>
          <w:left w:val="single" w:sz="4" w:space="4" w:color="auto"/>
          <w:bottom w:val="single" w:sz="4" w:space="1" w:color="auto"/>
          <w:right w:val="single" w:sz="4" w:space="4" w:color="auto"/>
        </w:pBdr>
        <w:rPr>
          <w:rFonts w:cs="Arial"/>
          <w:bCs/>
          <w:iCs/>
          <w:color w:val="000000"/>
          <w:sz w:val="22"/>
          <w:szCs w:val="22"/>
        </w:rPr>
      </w:pPr>
    </w:p>
    <w:p w:rsidR="00D558EC" w:rsidRPr="00D558EC" w:rsidRDefault="00D558EC" w:rsidP="007F7721">
      <w:pPr>
        <w:pBdr>
          <w:top w:val="single" w:sz="4" w:space="1" w:color="auto"/>
          <w:left w:val="single" w:sz="4" w:space="4" w:color="auto"/>
          <w:bottom w:val="single" w:sz="4" w:space="1" w:color="auto"/>
          <w:right w:val="single" w:sz="4" w:space="4" w:color="auto"/>
        </w:pBdr>
        <w:rPr>
          <w:rFonts w:cs="Arial"/>
          <w:bCs/>
          <w:iCs/>
          <w:color w:val="000000"/>
          <w:sz w:val="22"/>
          <w:szCs w:val="22"/>
          <w:u w:val="single"/>
        </w:rPr>
      </w:pPr>
      <w:r w:rsidRPr="00D558EC">
        <w:rPr>
          <w:rFonts w:cs="Arial"/>
          <w:bCs/>
          <w:iCs/>
          <w:color w:val="000000"/>
          <w:sz w:val="22"/>
          <w:szCs w:val="22"/>
          <w:u w:val="single"/>
        </w:rPr>
        <w:t>Outcomes</w:t>
      </w:r>
      <w:r w:rsidR="00C91E3A">
        <w:rPr>
          <w:rFonts w:cs="Arial"/>
          <w:bCs/>
          <w:iCs/>
          <w:color w:val="000000"/>
          <w:sz w:val="22"/>
          <w:szCs w:val="22"/>
          <w:u w:val="single"/>
        </w:rPr>
        <w:t>:</w:t>
      </w:r>
    </w:p>
    <w:p w:rsidR="00D558EC" w:rsidRPr="00FD67A0" w:rsidRDefault="00D558EC" w:rsidP="007F7721">
      <w:pPr>
        <w:pBdr>
          <w:top w:val="single" w:sz="4" w:space="1" w:color="auto"/>
          <w:left w:val="single" w:sz="4" w:space="4" w:color="auto"/>
          <w:bottom w:val="single" w:sz="4" w:space="1" w:color="auto"/>
          <w:right w:val="single" w:sz="4" w:space="4" w:color="auto"/>
        </w:pBdr>
        <w:rPr>
          <w:rFonts w:cs="Arial"/>
          <w:b/>
          <w:bCs/>
          <w:iCs/>
          <w:color w:val="000000"/>
          <w:sz w:val="22"/>
          <w:szCs w:val="22"/>
        </w:rPr>
      </w:pPr>
    </w:p>
    <w:p w:rsidR="00D558EC" w:rsidRPr="00FD67A0" w:rsidRDefault="00D558EC" w:rsidP="00C91E3A">
      <w:pPr>
        <w:numPr>
          <w:ilvl w:val="0"/>
          <w:numId w:val="5"/>
        </w:numPr>
        <w:pBdr>
          <w:top w:val="single" w:sz="4" w:space="1" w:color="auto"/>
          <w:left w:val="single" w:sz="4" w:space="4" w:color="auto"/>
          <w:bottom w:val="single" w:sz="4" w:space="1" w:color="auto"/>
          <w:right w:val="single" w:sz="4" w:space="4" w:color="auto"/>
        </w:pBdr>
        <w:rPr>
          <w:rFonts w:cs="Arial"/>
          <w:bCs/>
          <w:iCs/>
          <w:color w:val="000000"/>
          <w:sz w:val="22"/>
          <w:szCs w:val="22"/>
        </w:rPr>
      </w:pPr>
      <w:r w:rsidRPr="00FD67A0">
        <w:rPr>
          <w:rFonts w:cs="Arial"/>
          <w:bCs/>
          <w:iCs/>
          <w:color w:val="000000"/>
          <w:sz w:val="22"/>
          <w:szCs w:val="22"/>
        </w:rPr>
        <w:t>Carers will be respected as expert care partners and will have access to the integrated and personalised services they need to support them in their caring role.</w:t>
      </w:r>
    </w:p>
    <w:p w:rsidR="00D558EC" w:rsidRPr="007F7721" w:rsidRDefault="00D558EC" w:rsidP="00C91E3A">
      <w:pPr>
        <w:numPr>
          <w:ilvl w:val="0"/>
          <w:numId w:val="5"/>
        </w:numPr>
        <w:pBdr>
          <w:top w:val="single" w:sz="4" w:space="1" w:color="auto"/>
          <w:left w:val="single" w:sz="4" w:space="4" w:color="auto"/>
          <w:bottom w:val="single" w:sz="4" w:space="1" w:color="auto"/>
          <w:right w:val="single" w:sz="4" w:space="4" w:color="auto"/>
        </w:pBdr>
        <w:rPr>
          <w:rFonts w:cs="Arial"/>
          <w:bCs/>
          <w:iCs/>
          <w:color w:val="000000"/>
          <w:sz w:val="22"/>
          <w:szCs w:val="22"/>
        </w:rPr>
      </w:pPr>
      <w:r w:rsidRPr="00FD67A0">
        <w:rPr>
          <w:rFonts w:cs="Arial"/>
          <w:bCs/>
          <w:iCs/>
          <w:color w:val="000000"/>
          <w:sz w:val="22"/>
          <w:szCs w:val="22"/>
        </w:rPr>
        <w:t>Carers will be able to have a life of their o</w:t>
      </w:r>
      <w:r w:rsidR="007F7721">
        <w:rPr>
          <w:rFonts w:cs="Arial"/>
          <w:bCs/>
          <w:iCs/>
          <w:color w:val="000000"/>
          <w:sz w:val="22"/>
          <w:szCs w:val="22"/>
        </w:rPr>
        <w:t>wn alongside their caring role.</w:t>
      </w:r>
    </w:p>
    <w:p w:rsidR="00D558EC" w:rsidRPr="007F7721" w:rsidRDefault="00D558EC" w:rsidP="00C91E3A">
      <w:pPr>
        <w:numPr>
          <w:ilvl w:val="0"/>
          <w:numId w:val="5"/>
        </w:numPr>
        <w:pBdr>
          <w:top w:val="single" w:sz="4" w:space="1" w:color="auto"/>
          <w:left w:val="single" w:sz="4" w:space="4" w:color="auto"/>
          <w:bottom w:val="single" w:sz="4" w:space="1" w:color="auto"/>
          <w:right w:val="single" w:sz="4" w:space="4" w:color="auto"/>
        </w:pBdr>
        <w:rPr>
          <w:rFonts w:cs="Arial"/>
          <w:bCs/>
          <w:iCs/>
          <w:color w:val="000000"/>
          <w:sz w:val="22"/>
          <w:szCs w:val="22"/>
        </w:rPr>
      </w:pPr>
      <w:r w:rsidRPr="00FD67A0">
        <w:rPr>
          <w:rFonts w:cs="Arial"/>
          <w:bCs/>
          <w:iCs/>
          <w:color w:val="000000"/>
          <w:sz w:val="22"/>
          <w:szCs w:val="22"/>
        </w:rPr>
        <w:t>Carers will be supported so that they are not forced into financial</w:t>
      </w:r>
      <w:r w:rsidR="007F7721">
        <w:rPr>
          <w:rFonts w:cs="Arial"/>
          <w:bCs/>
          <w:iCs/>
          <w:color w:val="000000"/>
          <w:sz w:val="22"/>
          <w:szCs w:val="22"/>
        </w:rPr>
        <w:t xml:space="preserve"> hardship by their caring role.</w:t>
      </w:r>
    </w:p>
    <w:p w:rsidR="00D558EC" w:rsidRPr="00FD67A0" w:rsidRDefault="00D558EC" w:rsidP="00C91E3A">
      <w:pPr>
        <w:numPr>
          <w:ilvl w:val="0"/>
          <w:numId w:val="5"/>
        </w:numPr>
        <w:pBdr>
          <w:top w:val="single" w:sz="4" w:space="1" w:color="auto"/>
          <w:left w:val="single" w:sz="4" w:space="4" w:color="auto"/>
          <w:bottom w:val="single" w:sz="4" w:space="1" w:color="auto"/>
          <w:right w:val="single" w:sz="4" w:space="4" w:color="auto"/>
        </w:pBdr>
        <w:rPr>
          <w:rFonts w:cs="Arial"/>
          <w:bCs/>
          <w:iCs/>
          <w:color w:val="000000"/>
          <w:sz w:val="22"/>
          <w:szCs w:val="22"/>
        </w:rPr>
      </w:pPr>
      <w:r w:rsidRPr="00FD67A0">
        <w:rPr>
          <w:rFonts w:cs="Arial"/>
          <w:bCs/>
          <w:iCs/>
          <w:color w:val="000000"/>
          <w:sz w:val="22"/>
          <w:szCs w:val="22"/>
        </w:rPr>
        <w:t>Carers will be supported to stay mentally and physically well and treated with dignity.</w:t>
      </w:r>
    </w:p>
    <w:p w:rsidR="00D558EC" w:rsidRPr="00FD67A0" w:rsidRDefault="00D558EC" w:rsidP="007F7721">
      <w:pPr>
        <w:pBdr>
          <w:top w:val="single" w:sz="4" w:space="1" w:color="auto"/>
          <w:left w:val="single" w:sz="4" w:space="4" w:color="auto"/>
          <w:bottom w:val="single" w:sz="4" w:space="1" w:color="auto"/>
          <w:right w:val="single" w:sz="4" w:space="4" w:color="auto"/>
        </w:pBdr>
        <w:rPr>
          <w:rFonts w:cs="Arial"/>
          <w:bCs/>
          <w:iCs/>
          <w:color w:val="000000"/>
          <w:sz w:val="22"/>
          <w:szCs w:val="22"/>
        </w:rPr>
      </w:pPr>
    </w:p>
    <w:p w:rsidR="00D558EC" w:rsidRPr="00D558EC" w:rsidRDefault="00D558EC" w:rsidP="007F7721">
      <w:pPr>
        <w:pBdr>
          <w:top w:val="single" w:sz="4" w:space="1" w:color="auto"/>
          <w:left w:val="single" w:sz="4" w:space="4" w:color="auto"/>
          <w:bottom w:val="single" w:sz="4" w:space="1" w:color="auto"/>
          <w:right w:val="single" w:sz="4" w:space="4" w:color="auto"/>
        </w:pBdr>
        <w:rPr>
          <w:sz w:val="22"/>
          <w:szCs w:val="22"/>
        </w:rPr>
      </w:pPr>
      <w:r w:rsidRPr="00FD67A0">
        <w:rPr>
          <w:rFonts w:cs="Arial"/>
          <w:bCs/>
          <w:iCs/>
          <w:color w:val="000000"/>
          <w:sz w:val="22"/>
          <w:szCs w:val="22"/>
        </w:rPr>
        <w:t>Children and young people will be protected from inappropriate caring and have the support they need to learn, develop and thrive and to enjoy positive childhoods.</w:t>
      </w:r>
    </w:p>
    <w:p w:rsidR="007F7721" w:rsidRDefault="007F7721" w:rsidP="007F7721">
      <w:pPr>
        <w:pBdr>
          <w:top w:val="single" w:sz="4" w:space="1" w:color="auto"/>
          <w:left w:val="single" w:sz="4" w:space="4" w:color="auto"/>
          <w:bottom w:val="single" w:sz="4" w:space="1" w:color="auto"/>
          <w:right w:val="single" w:sz="4" w:space="4" w:color="auto"/>
        </w:pBdr>
        <w:rPr>
          <w:i/>
          <w:sz w:val="22"/>
          <w:szCs w:val="22"/>
        </w:rPr>
      </w:pPr>
    </w:p>
    <w:p w:rsidR="007F7721" w:rsidRDefault="007F7721" w:rsidP="007F7721">
      <w:pPr>
        <w:spacing w:before="100" w:beforeAutospacing="1" w:after="100" w:afterAutospacing="1"/>
        <w:rPr>
          <w:rFonts w:cs="Arial"/>
          <w:b/>
          <w:bCs/>
          <w:sz w:val="22"/>
          <w:szCs w:val="22"/>
        </w:rPr>
      </w:pPr>
    </w:p>
    <w:p w:rsidR="00C91E3A" w:rsidRDefault="00C91E3A" w:rsidP="007F7721">
      <w:pPr>
        <w:pBdr>
          <w:top w:val="single" w:sz="4" w:space="1" w:color="auto"/>
          <w:left w:val="single" w:sz="4" w:space="4" w:color="auto"/>
          <w:bottom w:val="single" w:sz="4" w:space="1" w:color="auto"/>
          <w:right w:val="single" w:sz="4" w:space="4" w:color="auto"/>
        </w:pBdr>
        <w:spacing w:before="100" w:beforeAutospacing="1" w:after="100" w:afterAutospacing="1"/>
        <w:rPr>
          <w:rFonts w:cs="Arial"/>
          <w:b/>
          <w:bCs/>
          <w:sz w:val="22"/>
          <w:szCs w:val="22"/>
        </w:rPr>
      </w:pPr>
    </w:p>
    <w:p w:rsidR="007F7721" w:rsidRDefault="007F7721" w:rsidP="007F7721">
      <w:pPr>
        <w:pBdr>
          <w:top w:val="single" w:sz="4" w:space="1" w:color="auto"/>
          <w:left w:val="single" w:sz="4" w:space="4" w:color="auto"/>
          <w:bottom w:val="single" w:sz="4" w:space="1" w:color="auto"/>
          <w:right w:val="single" w:sz="4" w:space="4" w:color="auto"/>
        </w:pBdr>
        <w:spacing w:before="100" w:beforeAutospacing="1" w:after="100" w:afterAutospacing="1"/>
        <w:rPr>
          <w:rFonts w:cs="Arial"/>
          <w:b/>
          <w:bCs/>
          <w:sz w:val="22"/>
          <w:szCs w:val="22"/>
        </w:rPr>
      </w:pPr>
      <w:r>
        <w:rPr>
          <w:rFonts w:cs="Arial"/>
          <w:b/>
          <w:bCs/>
          <w:sz w:val="22"/>
          <w:szCs w:val="22"/>
        </w:rPr>
        <w:t xml:space="preserve">Telford and Wrekin </w:t>
      </w:r>
      <w:r w:rsidRPr="007F7721">
        <w:rPr>
          <w:rFonts w:cs="Arial"/>
          <w:b/>
          <w:bCs/>
          <w:sz w:val="22"/>
          <w:szCs w:val="22"/>
        </w:rPr>
        <w:t>Health and Wellbeing Priorities</w:t>
      </w:r>
    </w:p>
    <w:p w:rsidR="00C91E3A" w:rsidRDefault="007F7721" w:rsidP="007F7721">
      <w:pPr>
        <w:pBdr>
          <w:top w:val="single" w:sz="4" w:space="1" w:color="auto"/>
          <w:left w:val="single" w:sz="4" w:space="4" w:color="auto"/>
          <w:bottom w:val="single" w:sz="4" w:space="1" w:color="auto"/>
          <w:right w:val="single" w:sz="4" w:space="4" w:color="auto"/>
        </w:pBdr>
        <w:spacing w:before="100" w:beforeAutospacing="1" w:after="100" w:afterAutospacing="1"/>
        <w:rPr>
          <w:rFonts w:cs="Arial"/>
          <w:bCs/>
          <w:sz w:val="22"/>
          <w:szCs w:val="22"/>
          <w:u w:val="single"/>
        </w:rPr>
      </w:pPr>
      <w:r>
        <w:rPr>
          <w:rFonts w:cs="Arial"/>
          <w:bCs/>
          <w:sz w:val="22"/>
          <w:szCs w:val="22"/>
          <w:u w:val="single"/>
        </w:rPr>
        <w:t>Vision:</w:t>
      </w:r>
    </w:p>
    <w:p w:rsidR="007F7721" w:rsidRPr="00C91E3A" w:rsidRDefault="00C91E3A" w:rsidP="007F7721">
      <w:pPr>
        <w:pBdr>
          <w:top w:val="single" w:sz="4" w:space="1" w:color="auto"/>
          <w:left w:val="single" w:sz="4" w:space="4" w:color="auto"/>
          <w:bottom w:val="single" w:sz="4" w:space="1" w:color="auto"/>
          <w:right w:val="single" w:sz="4" w:space="4" w:color="auto"/>
        </w:pBdr>
        <w:spacing w:before="100" w:beforeAutospacing="1" w:after="100" w:afterAutospacing="1"/>
        <w:rPr>
          <w:rFonts w:cs="Arial"/>
          <w:bCs/>
          <w:sz w:val="22"/>
          <w:szCs w:val="22"/>
        </w:rPr>
      </w:pPr>
      <w:r>
        <w:rPr>
          <w:rFonts w:cs="Arial"/>
          <w:bCs/>
          <w:sz w:val="22"/>
          <w:szCs w:val="22"/>
        </w:rPr>
        <w:t>To improve the health and well being of our communities and address health inequalities.</w:t>
      </w:r>
    </w:p>
    <w:p w:rsidR="007F7721" w:rsidRPr="007F7721" w:rsidRDefault="007F7721" w:rsidP="007F7721">
      <w:pPr>
        <w:pBdr>
          <w:top w:val="single" w:sz="4" w:space="1" w:color="auto"/>
          <w:left w:val="single" w:sz="4" w:space="4" w:color="auto"/>
          <w:bottom w:val="single" w:sz="4" w:space="1" w:color="auto"/>
          <w:right w:val="single" w:sz="4" w:space="4" w:color="auto"/>
        </w:pBdr>
        <w:spacing w:before="100" w:beforeAutospacing="1" w:after="100" w:afterAutospacing="1"/>
        <w:rPr>
          <w:rFonts w:cs="Arial"/>
          <w:sz w:val="22"/>
          <w:szCs w:val="22"/>
        </w:rPr>
      </w:pPr>
      <w:r>
        <w:rPr>
          <w:rFonts w:cs="Arial"/>
          <w:bCs/>
          <w:sz w:val="22"/>
          <w:szCs w:val="22"/>
          <w:u w:val="single"/>
        </w:rPr>
        <w:t>Priorities:</w:t>
      </w:r>
    </w:p>
    <w:p w:rsidR="007F7721" w:rsidRPr="007F7721" w:rsidRDefault="007F7721" w:rsidP="00C91E3A">
      <w:pPr>
        <w:numPr>
          <w:ilvl w:val="0"/>
          <w:numId w:val="9"/>
        </w:numPr>
        <w:pBdr>
          <w:top w:val="single" w:sz="4" w:space="1" w:color="auto"/>
          <w:left w:val="single" w:sz="4" w:space="4" w:color="auto"/>
          <w:bottom w:val="single" w:sz="4" w:space="1" w:color="auto"/>
          <w:right w:val="single" w:sz="4" w:space="4" w:color="auto"/>
        </w:pBdr>
        <w:spacing w:before="100" w:beforeAutospacing="1" w:after="100" w:afterAutospacing="1"/>
        <w:rPr>
          <w:rFonts w:cs="Arial"/>
          <w:sz w:val="22"/>
          <w:szCs w:val="22"/>
        </w:rPr>
      </w:pPr>
      <w:r>
        <w:rPr>
          <w:rFonts w:cs="Arial"/>
          <w:sz w:val="22"/>
          <w:szCs w:val="22"/>
        </w:rPr>
        <w:t xml:space="preserve">Reduce </w:t>
      </w:r>
      <w:r w:rsidRPr="007F7721">
        <w:rPr>
          <w:rFonts w:cs="Arial"/>
          <w:sz w:val="22"/>
          <w:szCs w:val="22"/>
        </w:rPr>
        <w:t xml:space="preserve">teenage pregnancies </w:t>
      </w:r>
    </w:p>
    <w:p w:rsidR="007F7721" w:rsidRPr="007F7721" w:rsidRDefault="007F7721" w:rsidP="00C91E3A">
      <w:pPr>
        <w:numPr>
          <w:ilvl w:val="0"/>
          <w:numId w:val="9"/>
        </w:numPr>
        <w:pBdr>
          <w:top w:val="single" w:sz="4" w:space="1" w:color="auto"/>
          <w:left w:val="single" w:sz="4" w:space="4" w:color="auto"/>
          <w:bottom w:val="single" w:sz="4" w:space="1" w:color="auto"/>
          <w:right w:val="single" w:sz="4" w:space="4" w:color="auto"/>
        </w:pBdr>
        <w:spacing w:before="100" w:beforeAutospacing="1" w:after="100" w:afterAutospacing="1"/>
        <w:rPr>
          <w:rFonts w:cs="Arial"/>
          <w:sz w:val="22"/>
          <w:szCs w:val="22"/>
        </w:rPr>
      </w:pPr>
      <w:r>
        <w:rPr>
          <w:rFonts w:cs="Arial"/>
          <w:sz w:val="22"/>
          <w:szCs w:val="22"/>
        </w:rPr>
        <w:lastRenderedPageBreak/>
        <w:t xml:space="preserve">Reduce </w:t>
      </w:r>
      <w:r w:rsidRPr="007F7721">
        <w:rPr>
          <w:rFonts w:cs="Arial"/>
          <w:sz w:val="22"/>
          <w:szCs w:val="22"/>
        </w:rPr>
        <w:t xml:space="preserve">the number of overweight children and adults </w:t>
      </w:r>
    </w:p>
    <w:p w:rsidR="007F7721" w:rsidRPr="007F7721" w:rsidRDefault="007F7721" w:rsidP="00C91E3A">
      <w:pPr>
        <w:numPr>
          <w:ilvl w:val="0"/>
          <w:numId w:val="9"/>
        </w:numPr>
        <w:pBdr>
          <w:top w:val="single" w:sz="4" w:space="1" w:color="auto"/>
          <w:left w:val="single" w:sz="4" w:space="4" w:color="auto"/>
          <w:bottom w:val="single" w:sz="4" w:space="1" w:color="auto"/>
          <w:right w:val="single" w:sz="4" w:space="4" w:color="auto"/>
        </w:pBdr>
        <w:spacing w:before="100" w:beforeAutospacing="1" w:after="100" w:afterAutospacing="1"/>
        <w:rPr>
          <w:rFonts w:cs="Arial"/>
          <w:sz w:val="22"/>
          <w:szCs w:val="22"/>
        </w:rPr>
      </w:pPr>
      <w:r>
        <w:rPr>
          <w:rFonts w:cs="Arial"/>
          <w:sz w:val="22"/>
          <w:szCs w:val="22"/>
        </w:rPr>
        <w:t xml:space="preserve">Reduce </w:t>
      </w:r>
      <w:r w:rsidRPr="007F7721">
        <w:rPr>
          <w:rFonts w:cs="Arial"/>
          <w:sz w:val="22"/>
          <w:szCs w:val="22"/>
        </w:rPr>
        <w:t xml:space="preserve">the number of people who mis-use of alcohol and drugs </w:t>
      </w:r>
    </w:p>
    <w:p w:rsidR="007F7721" w:rsidRPr="007F7721" w:rsidRDefault="007F7721" w:rsidP="00C91E3A">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rPr>
          <w:rFonts w:cs="Arial"/>
          <w:sz w:val="22"/>
          <w:szCs w:val="22"/>
        </w:rPr>
      </w:pPr>
      <w:r>
        <w:rPr>
          <w:rFonts w:cs="Arial"/>
          <w:sz w:val="22"/>
          <w:szCs w:val="22"/>
        </w:rPr>
        <w:t xml:space="preserve">Improve </w:t>
      </w:r>
      <w:r w:rsidRPr="007F7721">
        <w:rPr>
          <w:rFonts w:cs="Arial"/>
          <w:sz w:val="22"/>
          <w:szCs w:val="22"/>
        </w:rPr>
        <w:t xml:space="preserve">differences in life expectancy in the borough particularly for people from deprived communities, black and minority ethnic groups, people with heart disease or cancer and among the male population </w:t>
      </w:r>
    </w:p>
    <w:p w:rsidR="007F7721" w:rsidRPr="007F7721" w:rsidRDefault="007F7721" w:rsidP="00C91E3A">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rPr>
          <w:rFonts w:cs="Arial"/>
          <w:sz w:val="22"/>
          <w:szCs w:val="22"/>
        </w:rPr>
      </w:pPr>
      <w:r>
        <w:rPr>
          <w:rFonts w:cs="Arial"/>
          <w:sz w:val="22"/>
          <w:szCs w:val="22"/>
        </w:rPr>
        <w:t xml:space="preserve">Improve </w:t>
      </w:r>
      <w:r w:rsidRPr="007F7721">
        <w:rPr>
          <w:rFonts w:cs="Arial"/>
          <w:sz w:val="22"/>
          <w:szCs w:val="22"/>
        </w:rPr>
        <w:t xml:space="preserve">emotional health and wellbeing of Borough residents </w:t>
      </w:r>
    </w:p>
    <w:p w:rsidR="007F7721" w:rsidRPr="00C91E3A" w:rsidRDefault="007F7721" w:rsidP="00C91E3A">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rPr>
          <w:rFonts w:cs="Arial"/>
          <w:b/>
          <w:sz w:val="22"/>
          <w:szCs w:val="22"/>
        </w:rPr>
      </w:pPr>
      <w:r w:rsidRPr="00C91E3A">
        <w:rPr>
          <w:rFonts w:cs="Arial"/>
          <w:b/>
          <w:sz w:val="22"/>
          <w:szCs w:val="22"/>
        </w:rPr>
        <w:t xml:space="preserve">Improve unpaid carers health and wellbeing </w:t>
      </w:r>
    </w:p>
    <w:p w:rsidR="007F7721" w:rsidRPr="007F7721" w:rsidRDefault="007F7721" w:rsidP="00C91E3A">
      <w:pPr>
        <w:numPr>
          <w:ilvl w:val="0"/>
          <w:numId w:val="11"/>
        </w:numPr>
        <w:pBdr>
          <w:top w:val="single" w:sz="4" w:space="1" w:color="auto"/>
          <w:left w:val="single" w:sz="4" w:space="4" w:color="auto"/>
          <w:bottom w:val="single" w:sz="4" w:space="1" w:color="auto"/>
          <w:right w:val="single" w:sz="4" w:space="4" w:color="auto"/>
        </w:pBdr>
        <w:spacing w:before="100" w:beforeAutospacing="1" w:after="100" w:afterAutospacing="1"/>
        <w:rPr>
          <w:rFonts w:cs="Arial"/>
          <w:sz w:val="22"/>
          <w:szCs w:val="22"/>
        </w:rPr>
      </w:pPr>
      <w:r w:rsidRPr="007F7721">
        <w:rPr>
          <w:rFonts w:cs="Arial"/>
          <w:bCs/>
          <w:sz w:val="22"/>
          <w:szCs w:val="22"/>
        </w:rPr>
        <w:t>Support</w:t>
      </w:r>
      <w:r>
        <w:rPr>
          <w:rFonts w:cs="Arial"/>
          <w:bCs/>
          <w:sz w:val="22"/>
          <w:szCs w:val="22"/>
          <w:u w:val="single"/>
        </w:rPr>
        <w:t xml:space="preserve"> </w:t>
      </w:r>
      <w:r w:rsidRPr="007F7721">
        <w:rPr>
          <w:rFonts w:cs="Arial"/>
          <w:sz w:val="22"/>
          <w:szCs w:val="22"/>
        </w:rPr>
        <w:t xml:space="preserve">people with specific health needs to live independently for as long as possible </w:t>
      </w:r>
    </w:p>
    <w:p w:rsidR="007F7721" w:rsidRPr="007F7721" w:rsidRDefault="007F7721" w:rsidP="00C91E3A">
      <w:pPr>
        <w:numPr>
          <w:ilvl w:val="0"/>
          <w:numId w:val="11"/>
        </w:numPr>
        <w:pBdr>
          <w:top w:val="single" w:sz="4" w:space="1" w:color="auto"/>
          <w:left w:val="single" w:sz="4" w:space="4" w:color="auto"/>
          <w:bottom w:val="single" w:sz="4" w:space="1" w:color="auto"/>
          <w:right w:val="single" w:sz="4" w:space="4" w:color="auto"/>
        </w:pBdr>
        <w:spacing w:before="100" w:beforeAutospacing="1" w:after="100" w:afterAutospacing="1"/>
        <w:rPr>
          <w:rFonts w:cs="Arial"/>
          <w:sz w:val="22"/>
          <w:szCs w:val="22"/>
        </w:rPr>
      </w:pPr>
      <w:r>
        <w:rPr>
          <w:rFonts w:cs="Arial"/>
          <w:sz w:val="22"/>
          <w:szCs w:val="22"/>
        </w:rPr>
        <w:t xml:space="preserve">Support </w:t>
      </w:r>
      <w:r w:rsidRPr="007F7721">
        <w:rPr>
          <w:rFonts w:cs="Arial"/>
          <w:sz w:val="22"/>
          <w:szCs w:val="22"/>
        </w:rPr>
        <w:t xml:space="preserve">people with dementia </w:t>
      </w:r>
    </w:p>
    <w:p w:rsidR="007F7721" w:rsidRDefault="007F7721" w:rsidP="00C91E3A">
      <w:pPr>
        <w:numPr>
          <w:ilvl w:val="0"/>
          <w:numId w:val="11"/>
        </w:numPr>
        <w:pBdr>
          <w:top w:val="single" w:sz="4" w:space="1" w:color="auto"/>
          <w:left w:val="single" w:sz="4" w:space="4" w:color="auto"/>
          <w:bottom w:val="single" w:sz="4" w:space="1" w:color="auto"/>
          <w:right w:val="single" w:sz="4" w:space="4" w:color="auto"/>
        </w:pBdr>
        <w:spacing w:before="100" w:beforeAutospacing="1" w:after="100" w:afterAutospacing="1"/>
        <w:rPr>
          <w:rFonts w:cs="Arial"/>
          <w:sz w:val="22"/>
          <w:szCs w:val="22"/>
        </w:rPr>
      </w:pPr>
      <w:r>
        <w:rPr>
          <w:rFonts w:cs="Arial"/>
          <w:sz w:val="22"/>
          <w:szCs w:val="22"/>
        </w:rPr>
        <w:t xml:space="preserve">Support </w:t>
      </w:r>
      <w:r w:rsidRPr="007F7721">
        <w:rPr>
          <w:rFonts w:cs="Arial"/>
          <w:sz w:val="22"/>
          <w:szCs w:val="22"/>
        </w:rPr>
        <w:t xml:space="preserve">people with autism </w:t>
      </w:r>
    </w:p>
    <w:p w:rsidR="007F7721" w:rsidRPr="007F7721" w:rsidRDefault="007F7721" w:rsidP="007F7721">
      <w:pPr>
        <w:pBdr>
          <w:top w:val="single" w:sz="4" w:space="1" w:color="auto"/>
          <w:left w:val="single" w:sz="4" w:space="4" w:color="auto"/>
          <w:bottom w:val="single" w:sz="4" w:space="1" w:color="auto"/>
          <w:right w:val="single" w:sz="4" w:space="4" w:color="auto"/>
        </w:pBdr>
        <w:spacing w:before="100" w:beforeAutospacing="1" w:after="100" w:afterAutospacing="1"/>
        <w:rPr>
          <w:rFonts w:cs="Arial"/>
          <w:sz w:val="22"/>
          <w:szCs w:val="22"/>
        </w:rPr>
      </w:pPr>
    </w:p>
    <w:p w:rsidR="007F7721" w:rsidRDefault="007F7721">
      <w:pPr>
        <w:rPr>
          <w:i/>
          <w:sz w:val="22"/>
          <w:szCs w:val="22"/>
        </w:rPr>
      </w:pPr>
      <w:r>
        <w:rPr>
          <w:i/>
          <w:sz w:val="22"/>
          <w:szCs w:val="22"/>
        </w:rPr>
        <w:br w:type="page"/>
      </w:r>
    </w:p>
    <w:p w:rsidR="007F7721" w:rsidRDefault="007F7721">
      <w:pPr>
        <w:rPr>
          <w:sz w:val="22"/>
          <w:szCs w:val="22"/>
        </w:rPr>
      </w:pPr>
    </w:p>
    <w:p w:rsidR="007F7721" w:rsidRPr="0093597C" w:rsidRDefault="00207AC7" w:rsidP="0093597C">
      <w:pPr>
        <w:shd w:val="clear" w:color="auto" w:fill="FFFFFF" w:themeFill="background1"/>
        <w:rPr>
          <w:b/>
          <w:sz w:val="22"/>
          <w:szCs w:val="22"/>
        </w:rPr>
      </w:pPr>
      <w:r w:rsidRPr="0093597C">
        <w:rPr>
          <w:b/>
          <w:sz w:val="22"/>
          <w:szCs w:val="22"/>
        </w:rPr>
        <w:t>Appendix 2: The Local Picture</w:t>
      </w:r>
    </w:p>
    <w:p w:rsidR="00207AC7" w:rsidRDefault="00207AC7">
      <w:pPr>
        <w:rPr>
          <w:sz w:val="22"/>
          <w:szCs w:val="22"/>
        </w:rPr>
      </w:pPr>
    </w:p>
    <w:p w:rsidR="00207AC7" w:rsidRDefault="00207AC7">
      <w:pPr>
        <w:rPr>
          <w:sz w:val="22"/>
          <w:szCs w:val="22"/>
        </w:rPr>
      </w:pPr>
      <w:r w:rsidRPr="00207AC7">
        <w:rPr>
          <w:noProof/>
          <w:sz w:val="22"/>
          <w:szCs w:val="22"/>
        </w:rPr>
        <w:drawing>
          <wp:inline distT="0" distB="0" distL="0" distR="0">
            <wp:extent cx="5943600" cy="3743325"/>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7" cstate="print"/>
                    <a:srcRect l="15230" t="26146" r="17418" b="10683"/>
                    <a:stretch>
                      <a:fillRect/>
                    </a:stretch>
                  </pic:blipFill>
                  <pic:spPr bwMode="auto">
                    <a:xfrm>
                      <a:off x="0" y="0"/>
                      <a:ext cx="5943600" cy="3743325"/>
                    </a:xfrm>
                    <a:prstGeom prst="rect">
                      <a:avLst/>
                    </a:prstGeom>
                    <a:noFill/>
                    <a:ln w="9525">
                      <a:noFill/>
                      <a:miter lim="800000"/>
                      <a:headEnd/>
                      <a:tailEnd/>
                    </a:ln>
                  </pic:spPr>
                </pic:pic>
              </a:graphicData>
            </a:graphic>
          </wp:inline>
        </w:drawing>
      </w:r>
    </w:p>
    <w:p w:rsidR="00207AC7" w:rsidRDefault="00207AC7">
      <w:pPr>
        <w:rPr>
          <w:i/>
          <w:sz w:val="22"/>
          <w:szCs w:val="22"/>
        </w:rPr>
      </w:pPr>
    </w:p>
    <w:p w:rsidR="00207AC7" w:rsidRDefault="00207AC7">
      <w:pPr>
        <w:rPr>
          <w:i/>
          <w:sz w:val="22"/>
          <w:szCs w:val="22"/>
        </w:rPr>
      </w:pPr>
    </w:p>
    <w:p w:rsidR="00207AC7" w:rsidRDefault="00207AC7">
      <w:pPr>
        <w:rPr>
          <w:i/>
          <w:sz w:val="22"/>
          <w:szCs w:val="22"/>
        </w:rPr>
      </w:pPr>
    </w:p>
    <w:p w:rsidR="00207AC7" w:rsidRDefault="00207AC7">
      <w:pPr>
        <w:rPr>
          <w:i/>
          <w:sz w:val="22"/>
          <w:szCs w:val="22"/>
        </w:rPr>
      </w:pPr>
    </w:p>
    <w:p w:rsidR="00207AC7" w:rsidRDefault="00207AC7">
      <w:pPr>
        <w:rPr>
          <w:i/>
          <w:sz w:val="22"/>
          <w:szCs w:val="22"/>
        </w:rPr>
      </w:pPr>
    </w:p>
    <w:p w:rsidR="00D558EC" w:rsidRPr="00D558EC" w:rsidRDefault="00207AC7">
      <w:pPr>
        <w:rPr>
          <w:sz w:val="22"/>
          <w:szCs w:val="22"/>
        </w:rPr>
      </w:pPr>
      <w:r w:rsidRPr="00207AC7">
        <w:rPr>
          <w:i/>
          <w:noProof/>
          <w:sz w:val="22"/>
          <w:szCs w:val="22"/>
        </w:rPr>
        <w:lastRenderedPageBreak/>
        <w:drawing>
          <wp:inline distT="0" distB="0" distL="0" distR="0">
            <wp:extent cx="5938928" cy="3724275"/>
            <wp:effectExtent l="19050" t="0" r="4672" b="0"/>
            <wp:docPr id="4" name="Picture 2"/>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8" cstate="print"/>
                    <a:srcRect l="16317" t="22297" r="16317" b="8990"/>
                    <a:stretch>
                      <a:fillRect/>
                    </a:stretch>
                  </pic:blipFill>
                  <pic:spPr bwMode="auto">
                    <a:xfrm>
                      <a:off x="0" y="0"/>
                      <a:ext cx="5943600" cy="3727205"/>
                    </a:xfrm>
                    <a:prstGeom prst="rect">
                      <a:avLst/>
                    </a:prstGeom>
                    <a:noFill/>
                    <a:ln w="9525">
                      <a:noFill/>
                      <a:miter lim="800000"/>
                      <a:headEnd/>
                      <a:tailEnd/>
                    </a:ln>
                  </pic:spPr>
                </pic:pic>
              </a:graphicData>
            </a:graphic>
          </wp:inline>
        </w:drawing>
      </w:r>
      <w:r w:rsidR="00D558EC" w:rsidRPr="00D558EC">
        <w:rPr>
          <w:i/>
          <w:sz w:val="22"/>
          <w:szCs w:val="22"/>
        </w:rPr>
        <w:br w:type="page"/>
      </w:r>
    </w:p>
    <w:p w:rsidR="00E3781E" w:rsidRPr="00207AC7" w:rsidRDefault="00207AC7" w:rsidP="0093597C">
      <w:pPr>
        <w:shd w:val="clear" w:color="auto" w:fill="FFFFFF" w:themeFill="background1"/>
        <w:rPr>
          <w:b/>
          <w:sz w:val="22"/>
          <w:szCs w:val="22"/>
        </w:rPr>
      </w:pPr>
      <w:r w:rsidRPr="00207AC7">
        <w:rPr>
          <w:b/>
          <w:sz w:val="22"/>
          <w:szCs w:val="22"/>
        </w:rPr>
        <w:lastRenderedPageBreak/>
        <w:t>Appendix 2 (Continued): The Local Picture</w:t>
      </w:r>
    </w:p>
    <w:p w:rsidR="00B60110" w:rsidRDefault="00B60110">
      <w:pPr>
        <w:rPr>
          <w:i/>
          <w:noProof/>
        </w:rPr>
      </w:pPr>
    </w:p>
    <w:p w:rsidR="00B60110" w:rsidRDefault="00B60110">
      <w:pPr>
        <w:rPr>
          <w:i/>
          <w:noProof/>
        </w:rPr>
      </w:pPr>
    </w:p>
    <w:p w:rsidR="00207AC7" w:rsidRDefault="00207AC7">
      <w:pPr>
        <w:rPr>
          <w:i/>
        </w:rPr>
      </w:pPr>
      <w:r w:rsidRPr="00207AC7">
        <w:rPr>
          <w:i/>
          <w:noProof/>
        </w:rPr>
        <w:drawing>
          <wp:inline distT="0" distB="0" distL="0" distR="0">
            <wp:extent cx="5943600" cy="5705475"/>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19" cstate="print"/>
                    <a:srcRect l="16841" t="20958" r="16657" b="8567"/>
                    <a:stretch>
                      <a:fillRect/>
                    </a:stretch>
                  </pic:blipFill>
                  <pic:spPr bwMode="auto">
                    <a:xfrm>
                      <a:off x="0" y="0"/>
                      <a:ext cx="5943600" cy="5705475"/>
                    </a:xfrm>
                    <a:prstGeom prst="rect">
                      <a:avLst/>
                    </a:prstGeom>
                    <a:noFill/>
                    <a:ln w="9525">
                      <a:noFill/>
                      <a:miter lim="800000"/>
                      <a:headEnd/>
                      <a:tailEnd/>
                    </a:ln>
                  </pic:spPr>
                </pic:pic>
              </a:graphicData>
            </a:graphic>
          </wp:inline>
        </w:drawing>
      </w:r>
    </w:p>
    <w:p w:rsidR="00207AC7" w:rsidRDefault="00207AC7">
      <w:pPr>
        <w:rPr>
          <w:i/>
        </w:rPr>
      </w:pPr>
    </w:p>
    <w:p w:rsidR="00207AC7" w:rsidRDefault="00207AC7">
      <w:pPr>
        <w:rPr>
          <w:i/>
        </w:rPr>
      </w:pPr>
    </w:p>
    <w:p w:rsidR="00207AC7" w:rsidRDefault="00207AC7">
      <w:pPr>
        <w:rPr>
          <w:i/>
        </w:rPr>
      </w:pPr>
    </w:p>
    <w:p w:rsidR="00207AC7" w:rsidRDefault="00207AC7">
      <w:pPr>
        <w:rPr>
          <w:i/>
        </w:rPr>
      </w:pPr>
    </w:p>
    <w:p w:rsidR="00207AC7" w:rsidRDefault="00207AC7">
      <w:pPr>
        <w:rPr>
          <w:i/>
        </w:rPr>
      </w:pPr>
    </w:p>
    <w:p w:rsidR="00207AC7" w:rsidRDefault="00207AC7">
      <w:pPr>
        <w:rPr>
          <w:i/>
        </w:rPr>
      </w:pPr>
    </w:p>
    <w:p w:rsidR="00207AC7" w:rsidRDefault="00207AC7">
      <w:pPr>
        <w:rPr>
          <w:i/>
        </w:rPr>
      </w:pPr>
    </w:p>
    <w:p w:rsidR="00207AC7" w:rsidRDefault="00207AC7">
      <w:pPr>
        <w:rPr>
          <w:i/>
        </w:rPr>
      </w:pPr>
    </w:p>
    <w:p w:rsidR="00207AC7" w:rsidRDefault="00207AC7">
      <w:pPr>
        <w:rPr>
          <w:i/>
        </w:rPr>
      </w:pPr>
    </w:p>
    <w:p w:rsidR="00207AC7" w:rsidRDefault="00207AC7">
      <w:pPr>
        <w:rPr>
          <w:i/>
        </w:rPr>
      </w:pPr>
    </w:p>
    <w:p w:rsidR="00207AC7" w:rsidRDefault="00207AC7">
      <w:pPr>
        <w:rPr>
          <w:i/>
        </w:rPr>
      </w:pPr>
    </w:p>
    <w:p w:rsidR="00207AC7" w:rsidRDefault="00207AC7">
      <w:pPr>
        <w:rPr>
          <w:i/>
        </w:rPr>
      </w:pPr>
    </w:p>
    <w:p w:rsidR="00207AC7" w:rsidRDefault="00207AC7">
      <w:pPr>
        <w:rPr>
          <w:i/>
        </w:rPr>
      </w:pPr>
    </w:p>
    <w:p w:rsidR="00207AC7" w:rsidRDefault="00207AC7">
      <w:pPr>
        <w:rPr>
          <w:i/>
        </w:rPr>
      </w:pPr>
    </w:p>
    <w:p w:rsidR="00207AC7" w:rsidRDefault="00207AC7">
      <w:pPr>
        <w:rPr>
          <w:i/>
        </w:rPr>
      </w:pPr>
    </w:p>
    <w:p w:rsidR="00207AC7" w:rsidRDefault="00207AC7">
      <w:pPr>
        <w:rPr>
          <w:i/>
        </w:rPr>
      </w:pPr>
    </w:p>
    <w:p w:rsidR="00207AC7" w:rsidRDefault="00207AC7">
      <w:pPr>
        <w:rPr>
          <w:i/>
        </w:rPr>
      </w:pPr>
    </w:p>
    <w:p w:rsidR="00207AC7" w:rsidRDefault="00207AC7">
      <w:pPr>
        <w:rPr>
          <w:i/>
        </w:rPr>
      </w:pPr>
    </w:p>
    <w:p w:rsidR="00207AC7" w:rsidRDefault="00207AC7">
      <w:pPr>
        <w:rPr>
          <w:i/>
        </w:rPr>
      </w:pPr>
    </w:p>
    <w:p w:rsidR="00E3781E" w:rsidRPr="00062CA0" w:rsidRDefault="00E3781E">
      <w:pPr>
        <w:rPr>
          <w:b/>
          <w:sz w:val="22"/>
          <w:szCs w:val="22"/>
        </w:rPr>
      </w:pPr>
      <w:r w:rsidRPr="00062CA0">
        <w:rPr>
          <w:b/>
          <w:sz w:val="22"/>
          <w:szCs w:val="22"/>
        </w:rPr>
        <w:t>References:</w:t>
      </w:r>
    </w:p>
    <w:p w:rsidR="00E3781E" w:rsidRPr="00B60110" w:rsidRDefault="00E3781E">
      <w:pPr>
        <w:rPr>
          <w:sz w:val="22"/>
          <w:szCs w:val="22"/>
        </w:rPr>
      </w:pPr>
    </w:p>
    <w:p w:rsidR="00E3781E" w:rsidRPr="00B60110" w:rsidRDefault="00E3781E" w:rsidP="00E3781E">
      <w:pPr>
        <w:autoSpaceDE w:val="0"/>
        <w:autoSpaceDN w:val="0"/>
        <w:adjustRightInd w:val="0"/>
        <w:rPr>
          <w:rFonts w:ascii="Frutiger-Light" w:eastAsiaTheme="minorHAnsi" w:hAnsi="Frutiger-Light" w:cs="Frutiger-Light"/>
          <w:sz w:val="22"/>
          <w:szCs w:val="22"/>
          <w:lang w:eastAsia="en-US"/>
        </w:rPr>
      </w:pPr>
      <w:r w:rsidRPr="00B60110">
        <w:rPr>
          <w:rFonts w:ascii="Frutiger-Roman" w:eastAsiaTheme="minorHAnsi" w:hAnsi="Frutiger-Roman" w:cs="Frutiger-Roman"/>
          <w:sz w:val="22"/>
          <w:szCs w:val="22"/>
          <w:lang w:eastAsia="en-US"/>
        </w:rPr>
        <w:t xml:space="preserve">Working Together to Support Young Carers and their Families. </w:t>
      </w:r>
      <w:r w:rsidRPr="00B60110">
        <w:rPr>
          <w:rFonts w:ascii="Frutiger-Light" w:eastAsiaTheme="minorHAnsi" w:hAnsi="Frutiger-Light" w:cs="Frutiger-Light"/>
          <w:sz w:val="22"/>
          <w:szCs w:val="22"/>
          <w:lang w:eastAsia="en-US"/>
        </w:rPr>
        <w:t>A Template for a Local Memorandum of</w:t>
      </w:r>
    </w:p>
    <w:p w:rsidR="00E3781E" w:rsidRPr="00B60110" w:rsidRDefault="00E3781E" w:rsidP="00E3781E">
      <w:pPr>
        <w:autoSpaceDE w:val="0"/>
        <w:autoSpaceDN w:val="0"/>
        <w:adjustRightInd w:val="0"/>
        <w:rPr>
          <w:rFonts w:ascii="Frutiger-Light" w:eastAsiaTheme="minorHAnsi" w:hAnsi="Frutiger-Light" w:cs="Frutiger-Light"/>
          <w:sz w:val="22"/>
          <w:szCs w:val="22"/>
          <w:lang w:eastAsia="en-US"/>
        </w:rPr>
      </w:pPr>
      <w:r w:rsidRPr="00B60110">
        <w:rPr>
          <w:rFonts w:ascii="Frutiger-Light" w:eastAsiaTheme="minorHAnsi" w:hAnsi="Frutiger-Light" w:cs="Frutiger-Light"/>
          <w:sz w:val="22"/>
          <w:szCs w:val="22"/>
          <w:lang w:eastAsia="en-US"/>
        </w:rPr>
        <w:t>Understanding [MoU] between Statutory Directors for Children’s Services and Adult Social Services. August 2012.</w:t>
      </w:r>
    </w:p>
    <w:p w:rsidR="00E3781E" w:rsidRPr="00B60110" w:rsidRDefault="00D82D0B" w:rsidP="00E3781E">
      <w:pPr>
        <w:rPr>
          <w:rFonts w:ascii="Frutiger-LightItalic" w:eastAsiaTheme="minorHAnsi" w:hAnsi="Frutiger-LightItalic" w:cs="Frutiger-LightItalic"/>
          <w:i/>
          <w:iCs/>
          <w:sz w:val="22"/>
          <w:szCs w:val="22"/>
          <w:lang w:eastAsia="en-US"/>
        </w:rPr>
      </w:pPr>
      <w:hyperlink r:id="rId20" w:history="1">
        <w:r w:rsidR="00D558EC" w:rsidRPr="00B60110">
          <w:rPr>
            <w:rStyle w:val="Hyperlink"/>
            <w:rFonts w:ascii="Frutiger-LightItalic" w:eastAsiaTheme="minorHAnsi" w:hAnsi="Frutiger-LightItalic" w:cs="Frutiger-LightItalic"/>
            <w:i/>
            <w:iCs/>
            <w:sz w:val="22"/>
            <w:szCs w:val="22"/>
            <w:lang w:eastAsia="en-US"/>
          </w:rPr>
          <w:t>www.adcs.org.uk/download/misc/working-together-to-support-young-carers-adcs-adass.pdf</w:t>
        </w:r>
      </w:hyperlink>
    </w:p>
    <w:p w:rsidR="00D558EC" w:rsidRPr="00B60110" w:rsidRDefault="00D558EC" w:rsidP="00E3781E">
      <w:pPr>
        <w:rPr>
          <w:rFonts w:ascii="Frutiger-LightItalic" w:eastAsiaTheme="minorHAnsi" w:hAnsi="Frutiger-LightItalic" w:cs="Frutiger-LightItalic"/>
          <w:i/>
          <w:iCs/>
          <w:sz w:val="22"/>
          <w:szCs w:val="22"/>
          <w:lang w:eastAsia="en-US"/>
        </w:rPr>
      </w:pPr>
    </w:p>
    <w:p w:rsidR="00D558EC" w:rsidRPr="00B60110" w:rsidRDefault="00D558EC" w:rsidP="00E3781E">
      <w:pPr>
        <w:rPr>
          <w:sz w:val="22"/>
          <w:szCs w:val="22"/>
        </w:rPr>
      </w:pPr>
      <w:r w:rsidRPr="00B60110">
        <w:rPr>
          <w:rFonts w:ascii="Frutiger-LightItalic" w:eastAsiaTheme="minorHAnsi" w:hAnsi="Frutiger-LightItalic" w:cs="Frutiger-LightItalic"/>
          <w:iCs/>
          <w:sz w:val="22"/>
          <w:szCs w:val="22"/>
          <w:lang w:eastAsia="en-US"/>
        </w:rPr>
        <w:t xml:space="preserve">Whole Family Pathway. Children’s Society 2012: </w:t>
      </w:r>
      <w:hyperlink r:id="rId21" w:history="1">
        <w:r w:rsidRPr="00B60110">
          <w:rPr>
            <w:rStyle w:val="Hyperlink"/>
            <w:rFonts w:ascii="Frutiger-LightItalic" w:eastAsiaTheme="minorHAnsi" w:hAnsi="Frutiger-LightItalic" w:cs="Frutiger-LightItalic"/>
            <w:iCs/>
            <w:sz w:val="22"/>
            <w:szCs w:val="22"/>
            <w:lang w:eastAsia="en-US"/>
          </w:rPr>
          <w:t>www.youngcarer.com</w:t>
        </w:r>
      </w:hyperlink>
    </w:p>
    <w:p w:rsidR="00B60110" w:rsidRPr="00B60110" w:rsidRDefault="00B60110" w:rsidP="00E3781E">
      <w:pPr>
        <w:rPr>
          <w:sz w:val="22"/>
          <w:szCs w:val="22"/>
        </w:rPr>
      </w:pPr>
    </w:p>
    <w:p w:rsidR="00B60110" w:rsidRPr="00B60110" w:rsidRDefault="00B60110" w:rsidP="00E3781E">
      <w:pPr>
        <w:rPr>
          <w:rFonts w:ascii="Frutiger-LightItalic" w:eastAsiaTheme="minorHAnsi" w:hAnsi="Frutiger-LightItalic" w:cs="Frutiger-LightItalic"/>
          <w:iCs/>
          <w:sz w:val="22"/>
          <w:szCs w:val="22"/>
          <w:lang w:eastAsia="en-US"/>
        </w:rPr>
      </w:pPr>
      <w:r w:rsidRPr="00B60110">
        <w:rPr>
          <w:sz w:val="22"/>
          <w:szCs w:val="22"/>
        </w:rPr>
        <w:t>Commissioning Services for Young Carers and their families. Carers Trust. Phelps,</w:t>
      </w:r>
      <w:r>
        <w:rPr>
          <w:sz w:val="22"/>
          <w:szCs w:val="22"/>
        </w:rPr>
        <w:t xml:space="preserve"> </w:t>
      </w:r>
      <w:r w:rsidRPr="00B60110">
        <w:rPr>
          <w:sz w:val="22"/>
          <w:szCs w:val="22"/>
        </w:rPr>
        <w:t>D (2012)</w:t>
      </w:r>
    </w:p>
    <w:p w:rsidR="00D558EC" w:rsidRDefault="00D82D0B" w:rsidP="00E3781E">
      <w:pPr>
        <w:rPr>
          <w:rFonts w:ascii="Frutiger-LightItalic" w:eastAsiaTheme="minorHAnsi" w:hAnsi="Frutiger-LightItalic" w:cs="Frutiger-LightItalic"/>
          <w:iCs/>
          <w:sz w:val="22"/>
          <w:szCs w:val="22"/>
          <w:lang w:eastAsia="en-US"/>
        </w:rPr>
      </w:pPr>
      <w:hyperlink r:id="rId22" w:history="1">
        <w:r w:rsidR="00B60110" w:rsidRPr="0031510B">
          <w:rPr>
            <w:rStyle w:val="Hyperlink"/>
            <w:rFonts w:ascii="Frutiger-LightItalic" w:eastAsiaTheme="minorHAnsi" w:hAnsi="Frutiger-LightItalic" w:cs="Frutiger-LightItalic"/>
            <w:iCs/>
            <w:sz w:val="22"/>
            <w:szCs w:val="22"/>
            <w:lang w:eastAsia="en-US"/>
          </w:rPr>
          <w:t>www.carers.org/sites/default/files/commissioning_services_for_young_carers_and_their_families_final_copy_for_web.pdf</w:t>
        </w:r>
      </w:hyperlink>
    </w:p>
    <w:p w:rsidR="00B60110" w:rsidRDefault="00B60110" w:rsidP="00E3781E">
      <w:pPr>
        <w:rPr>
          <w:rFonts w:ascii="Frutiger-LightItalic" w:eastAsiaTheme="minorHAnsi" w:hAnsi="Frutiger-LightItalic" w:cs="Frutiger-LightItalic"/>
          <w:iCs/>
          <w:sz w:val="22"/>
          <w:szCs w:val="22"/>
          <w:lang w:eastAsia="en-US"/>
        </w:rPr>
      </w:pPr>
    </w:p>
    <w:p w:rsidR="00B60110" w:rsidRPr="00B60110" w:rsidRDefault="00062CA0" w:rsidP="00E3781E">
      <w:pPr>
        <w:rPr>
          <w:rFonts w:ascii="Frutiger-LightItalic" w:eastAsiaTheme="minorHAnsi" w:hAnsi="Frutiger-LightItalic" w:cs="Frutiger-LightItalic"/>
          <w:iCs/>
          <w:sz w:val="22"/>
          <w:szCs w:val="22"/>
          <w:lang w:eastAsia="en-US"/>
        </w:rPr>
      </w:pPr>
      <w:r>
        <w:rPr>
          <w:rFonts w:ascii="Frutiger-LightItalic" w:eastAsiaTheme="minorHAnsi" w:hAnsi="Frutiger-LightItalic" w:cs="Frutiger-LightItalic"/>
          <w:iCs/>
          <w:sz w:val="22"/>
          <w:szCs w:val="22"/>
          <w:lang w:eastAsia="en-US"/>
        </w:rPr>
        <w:t>Making it Real for Young Carers. Carers Trust, ADASS and TLAP May 2013</w:t>
      </w:r>
    </w:p>
    <w:p w:rsidR="00D558EC" w:rsidRDefault="00D82D0B" w:rsidP="00E3781E">
      <w:pPr>
        <w:rPr>
          <w:rFonts w:ascii="Frutiger-LightItalic" w:eastAsiaTheme="minorHAnsi" w:hAnsi="Frutiger-LightItalic" w:cs="Frutiger-LightItalic"/>
          <w:iCs/>
          <w:sz w:val="22"/>
          <w:szCs w:val="22"/>
          <w:lang w:eastAsia="en-US"/>
        </w:rPr>
      </w:pPr>
      <w:hyperlink r:id="rId23" w:history="1">
        <w:r w:rsidR="00062CA0" w:rsidRPr="0031510B">
          <w:rPr>
            <w:rStyle w:val="Hyperlink"/>
            <w:rFonts w:ascii="Frutiger-LightItalic" w:eastAsiaTheme="minorHAnsi" w:hAnsi="Frutiger-LightItalic" w:cs="Frutiger-LightItalic"/>
            <w:iCs/>
            <w:sz w:val="22"/>
            <w:szCs w:val="22"/>
            <w:lang w:eastAsia="en-US"/>
          </w:rPr>
          <w:t>http://www.thinklocalactpersonal.org.uk/_library/MIRyoungcarersFINAL.pdf</w:t>
        </w:r>
      </w:hyperlink>
    </w:p>
    <w:p w:rsidR="00062CA0" w:rsidRDefault="00062CA0" w:rsidP="00E3781E">
      <w:pPr>
        <w:rPr>
          <w:rFonts w:ascii="Frutiger-LightItalic" w:eastAsiaTheme="minorHAnsi" w:hAnsi="Frutiger-LightItalic" w:cs="Frutiger-LightItalic"/>
          <w:iCs/>
          <w:sz w:val="22"/>
          <w:szCs w:val="22"/>
          <w:lang w:eastAsia="en-US"/>
        </w:rPr>
      </w:pPr>
    </w:p>
    <w:p w:rsidR="00062CA0" w:rsidRDefault="00062CA0" w:rsidP="00E3781E">
      <w:pPr>
        <w:rPr>
          <w:rFonts w:ascii="Frutiger-LightItalic" w:eastAsiaTheme="minorHAnsi" w:hAnsi="Frutiger-LightItalic" w:cs="Frutiger-LightItalic"/>
          <w:iCs/>
          <w:sz w:val="22"/>
          <w:szCs w:val="22"/>
          <w:lang w:eastAsia="en-US"/>
        </w:rPr>
      </w:pPr>
      <w:r>
        <w:rPr>
          <w:rFonts w:ascii="Frutiger-LightItalic" w:eastAsiaTheme="minorHAnsi" w:hAnsi="Frutiger-LightItalic" w:cs="Frutiger-LightItalic"/>
          <w:iCs/>
          <w:sz w:val="22"/>
          <w:szCs w:val="22"/>
          <w:lang w:eastAsia="en-US"/>
        </w:rPr>
        <w:t>Young Carers Strategy and Action Plan Draft (2012 – 2015). Pyrah.E  (January 2012)</w:t>
      </w:r>
    </w:p>
    <w:p w:rsidR="00062CA0" w:rsidRDefault="00062CA0" w:rsidP="00E3781E">
      <w:pPr>
        <w:rPr>
          <w:rFonts w:ascii="Frutiger-LightItalic" w:eastAsiaTheme="minorHAnsi" w:hAnsi="Frutiger-LightItalic" w:cs="Frutiger-LightItalic"/>
          <w:iCs/>
          <w:sz w:val="22"/>
          <w:szCs w:val="22"/>
          <w:lang w:eastAsia="en-US"/>
        </w:rPr>
      </w:pPr>
    </w:p>
    <w:p w:rsidR="00062CA0" w:rsidRDefault="00062CA0" w:rsidP="00E3781E">
      <w:pPr>
        <w:rPr>
          <w:rFonts w:ascii="Frutiger-LightItalic" w:eastAsiaTheme="minorHAnsi" w:hAnsi="Frutiger-LightItalic" w:cs="Frutiger-LightItalic"/>
          <w:iCs/>
          <w:sz w:val="22"/>
          <w:szCs w:val="22"/>
          <w:lang w:eastAsia="en-US"/>
        </w:rPr>
      </w:pPr>
      <w:r>
        <w:rPr>
          <w:rFonts w:ascii="Frutiger-LightItalic" w:eastAsiaTheme="minorHAnsi" w:hAnsi="Frutiger-LightItalic" w:cs="Frutiger-LightItalic"/>
          <w:iCs/>
          <w:sz w:val="22"/>
          <w:szCs w:val="22"/>
          <w:lang w:eastAsia="en-US"/>
        </w:rPr>
        <w:t>Telford and Wrekin Health and Wellbeing Strategy 2013 / 2014 to 2015/2016</w:t>
      </w:r>
    </w:p>
    <w:p w:rsidR="00062CA0" w:rsidRDefault="00D82D0B" w:rsidP="00E3781E">
      <w:pPr>
        <w:rPr>
          <w:rFonts w:ascii="Frutiger-LightItalic" w:eastAsiaTheme="minorHAnsi" w:hAnsi="Frutiger-LightItalic" w:cs="Frutiger-LightItalic"/>
          <w:iCs/>
          <w:sz w:val="22"/>
          <w:szCs w:val="22"/>
          <w:lang w:eastAsia="en-US"/>
        </w:rPr>
      </w:pPr>
      <w:hyperlink r:id="rId24" w:history="1">
        <w:r w:rsidR="00062CA0" w:rsidRPr="0031510B">
          <w:rPr>
            <w:rStyle w:val="Hyperlink"/>
            <w:rFonts w:ascii="Frutiger-LightItalic" w:eastAsiaTheme="minorHAnsi" w:hAnsi="Frutiger-LightItalic" w:cs="Frutiger-LightItalic"/>
            <w:iCs/>
            <w:sz w:val="22"/>
            <w:szCs w:val="22"/>
            <w:lang w:eastAsia="en-US"/>
          </w:rPr>
          <w:t>http://www.telford.gov.uk/downloads/file/4123/hwb_priorities_consultation_may_2012</w:t>
        </w:r>
      </w:hyperlink>
    </w:p>
    <w:p w:rsidR="00062CA0" w:rsidRDefault="00062CA0" w:rsidP="00E3781E">
      <w:pPr>
        <w:rPr>
          <w:rFonts w:ascii="Frutiger-LightItalic" w:eastAsiaTheme="minorHAnsi" w:hAnsi="Frutiger-LightItalic" w:cs="Frutiger-LightItalic"/>
          <w:iCs/>
          <w:sz w:val="22"/>
          <w:szCs w:val="22"/>
          <w:lang w:eastAsia="en-US"/>
        </w:rPr>
      </w:pPr>
    </w:p>
    <w:p w:rsidR="00062CA0" w:rsidRDefault="00062CA0" w:rsidP="00E3781E">
      <w:pPr>
        <w:rPr>
          <w:rFonts w:ascii="Frutiger-LightItalic" w:eastAsiaTheme="minorHAnsi" w:hAnsi="Frutiger-LightItalic" w:cs="Frutiger-LightItalic"/>
          <w:iCs/>
          <w:sz w:val="22"/>
          <w:szCs w:val="22"/>
          <w:lang w:eastAsia="en-US"/>
        </w:rPr>
      </w:pPr>
      <w:r>
        <w:rPr>
          <w:rFonts w:ascii="Frutiger-LightItalic" w:eastAsiaTheme="minorHAnsi" w:hAnsi="Frutiger-LightItalic" w:cs="Frutiger-LightItalic"/>
          <w:iCs/>
          <w:sz w:val="22"/>
          <w:szCs w:val="22"/>
          <w:lang w:eastAsia="en-US"/>
        </w:rPr>
        <w:t>Telford and Wrekin Medium Term Plan 2013/2014 / 2015/2015</w:t>
      </w:r>
    </w:p>
    <w:p w:rsidR="00062CA0" w:rsidRDefault="00D82D0B" w:rsidP="00E3781E">
      <w:pPr>
        <w:rPr>
          <w:rFonts w:ascii="Frutiger-LightItalic" w:eastAsiaTheme="minorHAnsi" w:hAnsi="Frutiger-LightItalic" w:cs="Frutiger-LightItalic"/>
          <w:iCs/>
          <w:sz w:val="22"/>
          <w:szCs w:val="22"/>
          <w:lang w:eastAsia="en-US"/>
        </w:rPr>
      </w:pPr>
      <w:hyperlink r:id="rId25" w:history="1">
        <w:r w:rsidR="00062CA0" w:rsidRPr="0031510B">
          <w:rPr>
            <w:rStyle w:val="Hyperlink"/>
            <w:rFonts w:ascii="Frutiger-LightItalic" w:eastAsiaTheme="minorHAnsi" w:hAnsi="Frutiger-LightItalic" w:cs="Frutiger-LightItalic"/>
            <w:iCs/>
            <w:sz w:val="22"/>
            <w:szCs w:val="22"/>
            <w:lang w:eastAsia="en-US"/>
          </w:rPr>
          <w:t>http://www.telford.gov.uk/info/200009/performance/842/council_plan</w:t>
        </w:r>
      </w:hyperlink>
    </w:p>
    <w:p w:rsidR="00062CA0" w:rsidRDefault="00062CA0" w:rsidP="00E3781E">
      <w:pPr>
        <w:rPr>
          <w:rFonts w:ascii="Frutiger-LightItalic" w:eastAsiaTheme="minorHAnsi" w:hAnsi="Frutiger-LightItalic" w:cs="Frutiger-LightItalic"/>
          <w:iCs/>
          <w:sz w:val="22"/>
          <w:szCs w:val="22"/>
          <w:lang w:eastAsia="en-US"/>
        </w:rPr>
      </w:pPr>
    </w:p>
    <w:p w:rsidR="005521A7" w:rsidRPr="005521A7" w:rsidRDefault="005521A7" w:rsidP="00E3781E">
      <w:pPr>
        <w:rPr>
          <w:sz w:val="22"/>
          <w:szCs w:val="22"/>
        </w:rPr>
      </w:pPr>
      <w:r w:rsidRPr="005521A7">
        <w:rPr>
          <w:sz w:val="22"/>
          <w:szCs w:val="22"/>
        </w:rPr>
        <w:t>Department of Health – Care Bill Fact Sheets</w:t>
      </w:r>
    </w:p>
    <w:p w:rsidR="005521A7" w:rsidRPr="00B60110" w:rsidRDefault="00D82D0B" w:rsidP="00E3781E">
      <w:pPr>
        <w:rPr>
          <w:rFonts w:ascii="Frutiger-LightItalic" w:eastAsiaTheme="minorHAnsi" w:hAnsi="Frutiger-LightItalic" w:cs="Frutiger-LightItalic"/>
          <w:iCs/>
          <w:sz w:val="22"/>
          <w:szCs w:val="22"/>
          <w:lang w:eastAsia="en-US"/>
        </w:rPr>
      </w:pPr>
      <w:hyperlink r:id="rId26" w:history="1">
        <w:r w:rsidR="005521A7" w:rsidRPr="005521A7">
          <w:rPr>
            <w:rStyle w:val="Hyperlink"/>
            <w:sz w:val="22"/>
            <w:szCs w:val="22"/>
          </w:rPr>
          <w:t>https://www.gov.uk/government/publications/the-care-bill-factsheets</w:t>
        </w:r>
      </w:hyperlink>
    </w:p>
    <w:sectPr w:rsidR="005521A7" w:rsidRPr="00B60110" w:rsidSect="00010A08">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A90" w:rsidRDefault="00E51A90" w:rsidP="00BE18D7">
      <w:r>
        <w:separator/>
      </w:r>
    </w:p>
  </w:endnote>
  <w:endnote w:type="continuationSeparator" w:id="0">
    <w:p w:rsidR="00E51A90" w:rsidRDefault="00E51A90" w:rsidP="00BE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Medium">
    <w:panose1 w:val="00000000000000000000"/>
    <w:charset w:val="00"/>
    <w:family w:val="auto"/>
    <w:notTrueType/>
    <w:pitch w:val="default"/>
    <w:sig w:usb0="00000003" w:usb1="00000000" w:usb2="00000000" w:usb3="00000000" w:csb0="00000001" w:csb1="00000000"/>
  </w:font>
  <w:font w:name="13px">
    <w:altName w:val="Times New Roman"/>
    <w:panose1 w:val="00000000000000000000"/>
    <w:charset w:val="00"/>
    <w:family w:val="roman"/>
    <w:notTrueType/>
    <w:pitch w:val="default"/>
  </w:font>
  <w:font w:name="ITCFranklinGothicStd-Book">
    <w:panose1 w:val="00000000000000000000"/>
    <w:charset w:val="00"/>
    <w:family w:val="swiss"/>
    <w:notTrueType/>
    <w:pitch w:val="default"/>
    <w:sig w:usb0="00000003" w:usb1="00000000" w:usb2="00000000" w:usb3="00000000" w:csb0="00000001" w:csb1="00000000"/>
  </w:font>
  <w:font w:name="ITCFranklinGothicStd-Demi">
    <w:panose1 w:val="00000000000000000000"/>
    <w:charset w:val="00"/>
    <w:family w:val="swiss"/>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Frutiger-Ligh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A90" w:rsidRPr="00CD3243" w:rsidRDefault="00E51A90">
    <w:pPr>
      <w:pStyle w:val="Footer"/>
      <w:pBdr>
        <w:top w:val="thinThickSmallGap" w:sz="24" w:space="1" w:color="622423" w:themeColor="accent2" w:themeShade="7F"/>
      </w:pBdr>
      <w:rPr>
        <w:rFonts w:cs="Arial"/>
        <w:sz w:val="22"/>
        <w:szCs w:val="22"/>
      </w:rPr>
    </w:pPr>
    <w:r>
      <w:rPr>
        <w:rFonts w:cs="Arial"/>
        <w:sz w:val="22"/>
        <w:szCs w:val="22"/>
      </w:rPr>
      <w:t xml:space="preserve">Commissioning (Children, Families and Transport) </w:t>
    </w:r>
    <w:r w:rsidRPr="00CD3243">
      <w:rPr>
        <w:rFonts w:cs="Arial"/>
        <w:sz w:val="22"/>
        <w:szCs w:val="22"/>
      </w:rPr>
      <w:ptab w:relativeTo="margin" w:alignment="right" w:leader="none"/>
    </w:r>
    <w:r w:rsidRPr="00CD3243">
      <w:rPr>
        <w:rFonts w:cs="Arial"/>
        <w:sz w:val="22"/>
        <w:szCs w:val="22"/>
      </w:rPr>
      <w:t xml:space="preserve">Page </w:t>
    </w:r>
    <w:r w:rsidR="00711CA1" w:rsidRPr="00CD3243">
      <w:rPr>
        <w:rFonts w:cs="Arial"/>
        <w:sz w:val="22"/>
        <w:szCs w:val="22"/>
      </w:rPr>
      <w:fldChar w:fldCharType="begin"/>
    </w:r>
    <w:r w:rsidRPr="00CD3243">
      <w:rPr>
        <w:rFonts w:cs="Arial"/>
        <w:sz w:val="22"/>
        <w:szCs w:val="22"/>
      </w:rPr>
      <w:instrText xml:space="preserve"> PAGE   \* MERGEFORMAT </w:instrText>
    </w:r>
    <w:r w:rsidR="00711CA1" w:rsidRPr="00CD3243">
      <w:rPr>
        <w:rFonts w:cs="Arial"/>
        <w:sz w:val="22"/>
        <w:szCs w:val="22"/>
      </w:rPr>
      <w:fldChar w:fldCharType="separate"/>
    </w:r>
    <w:r w:rsidR="00D82D0B">
      <w:rPr>
        <w:rFonts w:cs="Arial"/>
        <w:noProof/>
        <w:sz w:val="22"/>
        <w:szCs w:val="22"/>
      </w:rPr>
      <w:t>21</w:t>
    </w:r>
    <w:r w:rsidR="00711CA1" w:rsidRPr="00CD3243">
      <w:rPr>
        <w:rFonts w:cs="Arial"/>
        <w:sz w:val="22"/>
        <w:szCs w:val="22"/>
      </w:rPr>
      <w:fldChar w:fldCharType="end"/>
    </w:r>
  </w:p>
  <w:p w:rsidR="00E51A90" w:rsidRPr="00A0199E" w:rsidRDefault="00E51A90" w:rsidP="00AC2C5E">
    <w:pPr>
      <w:pStyle w:val="Footer"/>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A90" w:rsidRDefault="00E51A90" w:rsidP="00CD3243">
    <w:pPr>
      <w:pStyle w:val="Footer"/>
    </w:pPr>
  </w:p>
  <w:p w:rsidR="00E51A90" w:rsidRPr="001B10C0" w:rsidRDefault="00E51A90" w:rsidP="001B10C0">
    <w:pPr>
      <w:pStyle w:val="Footer"/>
      <w:ind w:left="-142" w:firstLine="1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A90" w:rsidRDefault="00E51A90" w:rsidP="00BE18D7">
      <w:r>
        <w:separator/>
      </w:r>
    </w:p>
  </w:footnote>
  <w:footnote w:type="continuationSeparator" w:id="0">
    <w:p w:rsidR="00E51A90" w:rsidRDefault="00E51A90" w:rsidP="00BE1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A90" w:rsidRPr="00AC2C5E" w:rsidRDefault="00D82D0B" w:rsidP="00AC2C5E">
    <w:pPr>
      <w:pStyle w:val="Header"/>
      <w:jc w:val="center"/>
      <w:rPr>
        <w:rFonts w:asciiTheme="majorHAnsi" w:hAnsiTheme="majorHAnsi"/>
        <w:b/>
        <w:color w:val="595959" w:themeColor="text1" w:themeTint="A6"/>
      </w:rPr>
    </w:pPr>
    <w:sdt>
      <w:sdtPr>
        <w:rPr>
          <w:rFonts w:asciiTheme="majorHAnsi" w:hAnsiTheme="majorHAnsi"/>
          <w:b/>
          <w:color w:val="595959" w:themeColor="text1" w:themeTint="A6"/>
        </w:rPr>
        <w:id w:val="30145244"/>
        <w:docPartObj>
          <w:docPartGallery w:val="Watermarks"/>
          <w:docPartUnique/>
        </w:docPartObj>
      </w:sdtPr>
      <w:sdtEndPr/>
      <w:sdtContent>
        <w:r>
          <w:rPr>
            <w:rFonts w:asciiTheme="majorHAnsi" w:hAnsiTheme="majorHAnsi"/>
            <w:b/>
            <w:noProof/>
            <w:color w:val="595959" w:themeColor="text1" w:themeTint="A6"/>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66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51A90">
      <w:rPr>
        <w:rFonts w:asciiTheme="majorHAnsi" w:hAnsiTheme="majorHAnsi"/>
        <w:b/>
        <w:color w:val="595959" w:themeColor="text1" w:themeTint="A6"/>
      </w:rP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BA0"/>
    <w:multiLevelType w:val="hybridMultilevel"/>
    <w:tmpl w:val="677A0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9D66DF"/>
    <w:multiLevelType w:val="hybridMultilevel"/>
    <w:tmpl w:val="39DC03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327BFD"/>
    <w:multiLevelType w:val="hybridMultilevel"/>
    <w:tmpl w:val="D520EAB8"/>
    <w:lvl w:ilvl="0" w:tplc="150E405E">
      <w:start w:val="1"/>
      <w:numFmt w:val="bullet"/>
      <w:lvlText w:val="•"/>
      <w:lvlJc w:val="left"/>
      <w:pPr>
        <w:tabs>
          <w:tab w:val="num" w:pos="720"/>
        </w:tabs>
        <w:ind w:left="720" w:hanging="360"/>
      </w:pPr>
      <w:rPr>
        <w:rFonts w:ascii="Arial" w:hAnsi="Arial" w:hint="default"/>
      </w:rPr>
    </w:lvl>
    <w:lvl w:ilvl="1" w:tplc="E3F02A90" w:tentative="1">
      <w:start w:val="1"/>
      <w:numFmt w:val="bullet"/>
      <w:lvlText w:val="•"/>
      <w:lvlJc w:val="left"/>
      <w:pPr>
        <w:tabs>
          <w:tab w:val="num" w:pos="1440"/>
        </w:tabs>
        <w:ind w:left="1440" w:hanging="360"/>
      </w:pPr>
      <w:rPr>
        <w:rFonts w:ascii="Arial" w:hAnsi="Arial" w:hint="default"/>
      </w:rPr>
    </w:lvl>
    <w:lvl w:ilvl="2" w:tplc="3DF667F8" w:tentative="1">
      <w:start w:val="1"/>
      <w:numFmt w:val="bullet"/>
      <w:lvlText w:val="•"/>
      <w:lvlJc w:val="left"/>
      <w:pPr>
        <w:tabs>
          <w:tab w:val="num" w:pos="2160"/>
        </w:tabs>
        <w:ind w:left="2160" w:hanging="360"/>
      </w:pPr>
      <w:rPr>
        <w:rFonts w:ascii="Arial" w:hAnsi="Arial" w:hint="default"/>
      </w:rPr>
    </w:lvl>
    <w:lvl w:ilvl="3" w:tplc="FAE81EAA" w:tentative="1">
      <w:start w:val="1"/>
      <w:numFmt w:val="bullet"/>
      <w:lvlText w:val="•"/>
      <w:lvlJc w:val="left"/>
      <w:pPr>
        <w:tabs>
          <w:tab w:val="num" w:pos="2880"/>
        </w:tabs>
        <w:ind w:left="2880" w:hanging="360"/>
      </w:pPr>
      <w:rPr>
        <w:rFonts w:ascii="Arial" w:hAnsi="Arial" w:hint="default"/>
      </w:rPr>
    </w:lvl>
    <w:lvl w:ilvl="4" w:tplc="EAE4BA9A" w:tentative="1">
      <w:start w:val="1"/>
      <w:numFmt w:val="bullet"/>
      <w:lvlText w:val="•"/>
      <w:lvlJc w:val="left"/>
      <w:pPr>
        <w:tabs>
          <w:tab w:val="num" w:pos="3600"/>
        </w:tabs>
        <w:ind w:left="3600" w:hanging="360"/>
      </w:pPr>
      <w:rPr>
        <w:rFonts w:ascii="Arial" w:hAnsi="Arial" w:hint="default"/>
      </w:rPr>
    </w:lvl>
    <w:lvl w:ilvl="5" w:tplc="48069F90" w:tentative="1">
      <w:start w:val="1"/>
      <w:numFmt w:val="bullet"/>
      <w:lvlText w:val="•"/>
      <w:lvlJc w:val="left"/>
      <w:pPr>
        <w:tabs>
          <w:tab w:val="num" w:pos="4320"/>
        </w:tabs>
        <w:ind w:left="4320" w:hanging="360"/>
      </w:pPr>
      <w:rPr>
        <w:rFonts w:ascii="Arial" w:hAnsi="Arial" w:hint="default"/>
      </w:rPr>
    </w:lvl>
    <w:lvl w:ilvl="6" w:tplc="067AF7FE" w:tentative="1">
      <w:start w:val="1"/>
      <w:numFmt w:val="bullet"/>
      <w:lvlText w:val="•"/>
      <w:lvlJc w:val="left"/>
      <w:pPr>
        <w:tabs>
          <w:tab w:val="num" w:pos="5040"/>
        </w:tabs>
        <w:ind w:left="5040" w:hanging="360"/>
      </w:pPr>
      <w:rPr>
        <w:rFonts w:ascii="Arial" w:hAnsi="Arial" w:hint="default"/>
      </w:rPr>
    </w:lvl>
    <w:lvl w:ilvl="7" w:tplc="7F24ECAA" w:tentative="1">
      <w:start w:val="1"/>
      <w:numFmt w:val="bullet"/>
      <w:lvlText w:val="•"/>
      <w:lvlJc w:val="left"/>
      <w:pPr>
        <w:tabs>
          <w:tab w:val="num" w:pos="5760"/>
        </w:tabs>
        <w:ind w:left="5760" w:hanging="360"/>
      </w:pPr>
      <w:rPr>
        <w:rFonts w:ascii="Arial" w:hAnsi="Arial" w:hint="default"/>
      </w:rPr>
    </w:lvl>
    <w:lvl w:ilvl="8" w:tplc="BF0CA4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4D6C11"/>
    <w:multiLevelType w:val="hybridMultilevel"/>
    <w:tmpl w:val="150EFA7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20E45CF"/>
    <w:multiLevelType w:val="hybridMultilevel"/>
    <w:tmpl w:val="91200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C56675"/>
    <w:multiLevelType w:val="hybridMultilevel"/>
    <w:tmpl w:val="AF18D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83679A"/>
    <w:multiLevelType w:val="hybridMultilevel"/>
    <w:tmpl w:val="9F3A0D52"/>
    <w:lvl w:ilvl="0" w:tplc="C7A49BFA">
      <w:start w:val="1"/>
      <w:numFmt w:val="upperRoman"/>
      <w:pStyle w:val="Appendix1"/>
      <w:lvlText w:val="Appendix %1."/>
      <w:lvlJc w:val="left"/>
      <w:pPr>
        <w:ind w:left="1004" w:hanging="360"/>
      </w:pPr>
      <w:rPr>
        <w:rFonts w:hint="default"/>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2AE95EBF"/>
    <w:multiLevelType w:val="hybridMultilevel"/>
    <w:tmpl w:val="317E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12848"/>
    <w:multiLevelType w:val="hybridMultilevel"/>
    <w:tmpl w:val="1A9067AA"/>
    <w:lvl w:ilvl="0" w:tplc="921A606A">
      <w:start w:val="1"/>
      <w:numFmt w:val="lowerRoman"/>
      <w:pStyle w:val="Appendix2"/>
      <w:lvlText w:val=" I.%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3920F1"/>
    <w:multiLevelType w:val="hybridMultilevel"/>
    <w:tmpl w:val="E6D880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5F6692"/>
    <w:multiLevelType w:val="hybridMultilevel"/>
    <w:tmpl w:val="7478ABAE"/>
    <w:lvl w:ilvl="0" w:tplc="DE2A768C">
      <w:start w:val="1"/>
      <w:numFmt w:val="bullet"/>
      <w:lvlText w:val="•"/>
      <w:lvlJc w:val="left"/>
      <w:pPr>
        <w:tabs>
          <w:tab w:val="num" w:pos="720"/>
        </w:tabs>
        <w:ind w:left="720" w:hanging="360"/>
      </w:pPr>
      <w:rPr>
        <w:rFonts w:ascii="Arial" w:hAnsi="Arial" w:hint="default"/>
      </w:rPr>
    </w:lvl>
    <w:lvl w:ilvl="1" w:tplc="440E44D2" w:tentative="1">
      <w:start w:val="1"/>
      <w:numFmt w:val="bullet"/>
      <w:lvlText w:val="•"/>
      <w:lvlJc w:val="left"/>
      <w:pPr>
        <w:tabs>
          <w:tab w:val="num" w:pos="1440"/>
        </w:tabs>
        <w:ind w:left="1440" w:hanging="360"/>
      </w:pPr>
      <w:rPr>
        <w:rFonts w:ascii="Arial" w:hAnsi="Arial" w:hint="default"/>
      </w:rPr>
    </w:lvl>
    <w:lvl w:ilvl="2" w:tplc="774622CE" w:tentative="1">
      <w:start w:val="1"/>
      <w:numFmt w:val="bullet"/>
      <w:lvlText w:val="•"/>
      <w:lvlJc w:val="left"/>
      <w:pPr>
        <w:tabs>
          <w:tab w:val="num" w:pos="2160"/>
        </w:tabs>
        <w:ind w:left="2160" w:hanging="360"/>
      </w:pPr>
      <w:rPr>
        <w:rFonts w:ascii="Arial" w:hAnsi="Arial" w:hint="default"/>
      </w:rPr>
    </w:lvl>
    <w:lvl w:ilvl="3" w:tplc="9D12568C" w:tentative="1">
      <w:start w:val="1"/>
      <w:numFmt w:val="bullet"/>
      <w:lvlText w:val="•"/>
      <w:lvlJc w:val="left"/>
      <w:pPr>
        <w:tabs>
          <w:tab w:val="num" w:pos="2880"/>
        </w:tabs>
        <w:ind w:left="2880" w:hanging="360"/>
      </w:pPr>
      <w:rPr>
        <w:rFonts w:ascii="Arial" w:hAnsi="Arial" w:hint="default"/>
      </w:rPr>
    </w:lvl>
    <w:lvl w:ilvl="4" w:tplc="AF70F7F4" w:tentative="1">
      <w:start w:val="1"/>
      <w:numFmt w:val="bullet"/>
      <w:lvlText w:val="•"/>
      <w:lvlJc w:val="left"/>
      <w:pPr>
        <w:tabs>
          <w:tab w:val="num" w:pos="3600"/>
        </w:tabs>
        <w:ind w:left="3600" w:hanging="360"/>
      </w:pPr>
      <w:rPr>
        <w:rFonts w:ascii="Arial" w:hAnsi="Arial" w:hint="default"/>
      </w:rPr>
    </w:lvl>
    <w:lvl w:ilvl="5" w:tplc="1570B8B0" w:tentative="1">
      <w:start w:val="1"/>
      <w:numFmt w:val="bullet"/>
      <w:lvlText w:val="•"/>
      <w:lvlJc w:val="left"/>
      <w:pPr>
        <w:tabs>
          <w:tab w:val="num" w:pos="4320"/>
        </w:tabs>
        <w:ind w:left="4320" w:hanging="360"/>
      </w:pPr>
      <w:rPr>
        <w:rFonts w:ascii="Arial" w:hAnsi="Arial" w:hint="default"/>
      </w:rPr>
    </w:lvl>
    <w:lvl w:ilvl="6" w:tplc="C34E2C7E" w:tentative="1">
      <w:start w:val="1"/>
      <w:numFmt w:val="bullet"/>
      <w:lvlText w:val="•"/>
      <w:lvlJc w:val="left"/>
      <w:pPr>
        <w:tabs>
          <w:tab w:val="num" w:pos="5040"/>
        </w:tabs>
        <w:ind w:left="5040" w:hanging="360"/>
      </w:pPr>
      <w:rPr>
        <w:rFonts w:ascii="Arial" w:hAnsi="Arial" w:hint="default"/>
      </w:rPr>
    </w:lvl>
    <w:lvl w:ilvl="7" w:tplc="4BA09C20" w:tentative="1">
      <w:start w:val="1"/>
      <w:numFmt w:val="bullet"/>
      <w:lvlText w:val="•"/>
      <w:lvlJc w:val="left"/>
      <w:pPr>
        <w:tabs>
          <w:tab w:val="num" w:pos="5760"/>
        </w:tabs>
        <w:ind w:left="5760" w:hanging="360"/>
      </w:pPr>
      <w:rPr>
        <w:rFonts w:ascii="Arial" w:hAnsi="Arial" w:hint="default"/>
      </w:rPr>
    </w:lvl>
    <w:lvl w:ilvl="8" w:tplc="E932A4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A53EF9"/>
    <w:multiLevelType w:val="hybridMultilevel"/>
    <w:tmpl w:val="1C344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6C1A49"/>
    <w:multiLevelType w:val="multilevel"/>
    <w:tmpl w:val="116CD5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40A31A6"/>
    <w:multiLevelType w:val="hybridMultilevel"/>
    <w:tmpl w:val="DE38B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8A701E"/>
    <w:multiLevelType w:val="multilevel"/>
    <w:tmpl w:val="20C22A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741591F"/>
    <w:multiLevelType w:val="multilevel"/>
    <w:tmpl w:val="AA76063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F71061"/>
    <w:multiLevelType w:val="hybridMultilevel"/>
    <w:tmpl w:val="064AA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26152F"/>
    <w:multiLevelType w:val="hybridMultilevel"/>
    <w:tmpl w:val="A772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25C3E"/>
    <w:multiLevelType w:val="multilevel"/>
    <w:tmpl w:val="ED00B9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AB34DF4"/>
    <w:multiLevelType w:val="multilevel"/>
    <w:tmpl w:val="B38EDBC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8F7692"/>
    <w:multiLevelType w:val="hybridMultilevel"/>
    <w:tmpl w:val="3E6AC6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C75692"/>
    <w:multiLevelType w:val="hybridMultilevel"/>
    <w:tmpl w:val="AABA1D6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847317D"/>
    <w:multiLevelType w:val="hybridMultilevel"/>
    <w:tmpl w:val="6C5205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683B8A"/>
    <w:multiLevelType w:val="hybridMultilevel"/>
    <w:tmpl w:val="CCEC2936"/>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88F12D0"/>
    <w:multiLevelType w:val="hybridMultilevel"/>
    <w:tmpl w:val="E7706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944BFD"/>
    <w:multiLevelType w:val="hybridMultilevel"/>
    <w:tmpl w:val="C780F9B8"/>
    <w:lvl w:ilvl="0" w:tplc="C7B05D72">
      <w:start w:val="1"/>
      <w:numFmt w:val="bullet"/>
      <w:lvlText w:val="•"/>
      <w:lvlJc w:val="left"/>
      <w:pPr>
        <w:tabs>
          <w:tab w:val="num" w:pos="720"/>
        </w:tabs>
        <w:ind w:left="720" w:hanging="360"/>
      </w:pPr>
      <w:rPr>
        <w:rFonts w:ascii="Arial" w:hAnsi="Arial" w:hint="default"/>
      </w:rPr>
    </w:lvl>
    <w:lvl w:ilvl="1" w:tplc="3E06FCC6" w:tentative="1">
      <w:start w:val="1"/>
      <w:numFmt w:val="bullet"/>
      <w:lvlText w:val="•"/>
      <w:lvlJc w:val="left"/>
      <w:pPr>
        <w:tabs>
          <w:tab w:val="num" w:pos="1440"/>
        </w:tabs>
        <w:ind w:left="1440" w:hanging="360"/>
      </w:pPr>
      <w:rPr>
        <w:rFonts w:ascii="Arial" w:hAnsi="Arial" w:hint="default"/>
      </w:rPr>
    </w:lvl>
    <w:lvl w:ilvl="2" w:tplc="CD140FDE" w:tentative="1">
      <w:start w:val="1"/>
      <w:numFmt w:val="bullet"/>
      <w:lvlText w:val="•"/>
      <w:lvlJc w:val="left"/>
      <w:pPr>
        <w:tabs>
          <w:tab w:val="num" w:pos="2160"/>
        </w:tabs>
        <w:ind w:left="2160" w:hanging="360"/>
      </w:pPr>
      <w:rPr>
        <w:rFonts w:ascii="Arial" w:hAnsi="Arial" w:hint="default"/>
      </w:rPr>
    </w:lvl>
    <w:lvl w:ilvl="3" w:tplc="1AB62260" w:tentative="1">
      <w:start w:val="1"/>
      <w:numFmt w:val="bullet"/>
      <w:lvlText w:val="•"/>
      <w:lvlJc w:val="left"/>
      <w:pPr>
        <w:tabs>
          <w:tab w:val="num" w:pos="2880"/>
        </w:tabs>
        <w:ind w:left="2880" w:hanging="360"/>
      </w:pPr>
      <w:rPr>
        <w:rFonts w:ascii="Arial" w:hAnsi="Arial" w:hint="default"/>
      </w:rPr>
    </w:lvl>
    <w:lvl w:ilvl="4" w:tplc="1662FC5E" w:tentative="1">
      <w:start w:val="1"/>
      <w:numFmt w:val="bullet"/>
      <w:lvlText w:val="•"/>
      <w:lvlJc w:val="left"/>
      <w:pPr>
        <w:tabs>
          <w:tab w:val="num" w:pos="3600"/>
        </w:tabs>
        <w:ind w:left="3600" w:hanging="360"/>
      </w:pPr>
      <w:rPr>
        <w:rFonts w:ascii="Arial" w:hAnsi="Arial" w:hint="default"/>
      </w:rPr>
    </w:lvl>
    <w:lvl w:ilvl="5" w:tplc="5C5EEBEA" w:tentative="1">
      <w:start w:val="1"/>
      <w:numFmt w:val="bullet"/>
      <w:lvlText w:val="•"/>
      <w:lvlJc w:val="left"/>
      <w:pPr>
        <w:tabs>
          <w:tab w:val="num" w:pos="4320"/>
        </w:tabs>
        <w:ind w:left="4320" w:hanging="360"/>
      </w:pPr>
      <w:rPr>
        <w:rFonts w:ascii="Arial" w:hAnsi="Arial" w:hint="default"/>
      </w:rPr>
    </w:lvl>
    <w:lvl w:ilvl="6" w:tplc="2DD83E4E" w:tentative="1">
      <w:start w:val="1"/>
      <w:numFmt w:val="bullet"/>
      <w:lvlText w:val="•"/>
      <w:lvlJc w:val="left"/>
      <w:pPr>
        <w:tabs>
          <w:tab w:val="num" w:pos="5040"/>
        </w:tabs>
        <w:ind w:left="5040" w:hanging="360"/>
      </w:pPr>
      <w:rPr>
        <w:rFonts w:ascii="Arial" w:hAnsi="Arial" w:hint="default"/>
      </w:rPr>
    </w:lvl>
    <w:lvl w:ilvl="7" w:tplc="913AFBB4" w:tentative="1">
      <w:start w:val="1"/>
      <w:numFmt w:val="bullet"/>
      <w:lvlText w:val="•"/>
      <w:lvlJc w:val="left"/>
      <w:pPr>
        <w:tabs>
          <w:tab w:val="num" w:pos="5760"/>
        </w:tabs>
        <w:ind w:left="5760" w:hanging="360"/>
      </w:pPr>
      <w:rPr>
        <w:rFonts w:ascii="Arial" w:hAnsi="Arial" w:hint="default"/>
      </w:rPr>
    </w:lvl>
    <w:lvl w:ilvl="8" w:tplc="BA4EE46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4A5C46"/>
    <w:multiLevelType w:val="multilevel"/>
    <w:tmpl w:val="F79A81EE"/>
    <w:lvl w:ilvl="0">
      <w:start w:val="1"/>
      <w:numFmt w:val="decimal"/>
      <w:pStyle w:val="Heading1"/>
      <w:lvlText w:val="%1"/>
      <w:lvlJc w:val="left"/>
      <w:pPr>
        <w:ind w:left="432" w:hanging="432"/>
      </w:pPr>
    </w:lvl>
    <w:lvl w:ilvl="1">
      <w:start w:val="1"/>
      <w:numFmt w:val="decimal"/>
      <w:pStyle w:val="Heading2"/>
      <w:lvlText w:val="%1.%2"/>
      <w:lvlJc w:val="left"/>
      <w:pPr>
        <w:ind w:left="292" w:hanging="576"/>
      </w:pPr>
    </w:lvl>
    <w:lvl w:ilvl="2">
      <w:start w:val="1"/>
      <w:numFmt w:val="decimal"/>
      <w:pStyle w:val="Heading3"/>
      <w:lvlText w:val="%1.%2.%3"/>
      <w:lvlJc w:val="left"/>
      <w:pPr>
        <w:ind w:left="436" w:hanging="720"/>
      </w:pPr>
    </w:lvl>
    <w:lvl w:ilvl="3">
      <w:start w:val="1"/>
      <w:numFmt w:val="decimal"/>
      <w:pStyle w:val="Heading4"/>
      <w:lvlText w:val="%1.%2.%3.%4"/>
      <w:lvlJc w:val="left"/>
      <w:pPr>
        <w:ind w:left="580" w:hanging="864"/>
      </w:pPr>
    </w:lvl>
    <w:lvl w:ilvl="4">
      <w:start w:val="1"/>
      <w:numFmt w:val="decimal"/>
      <w:pStyle w:val="Heading5"/>
      <w:lvlText w:val="%1.%2.%3.%4.%5"/>
      <w:lvlJc w:val="left"/>
      <w:pPr>
        <w:ind w:left="724" w:hanging="1008"/>
      </w:pPr>
    </w:lvl>
    <w:lvl w:ilvl="5">
      <w:start w:val="1"/>
      <w:numFmt w:val="decimal"/>
      <w:pStyle w:val="Heading6"/>
      <w:lvlText w:val="%1.%2.%3.%4.%5.%6"/>
      <w:lvlJc w:val="left"/>
      <w:pPr>
        <w:ind w:left="868" w:hanging="1152"/>
      </w:pPr>
    </w:lvl>
    <w:lvl w:ilvl="6">
      <w:start w:val="1"/>
      <w:numFmt w:val="decimal"/>
      <w:pStyle w:val="Heading7"/>
      <w:lvlText w:val="%1.%2.%3.%4.%5.%6.%7"/>
      <w:lvlJc w:val="left"/>
      <w:pPr>
        <w:ind w:left="1012" w:hanging="1296"/>
      </w:pPr>
    </w:lvl>
    <w:lvl w:ilvl="7">
      <w:start w:val="1"/>
      <w:numFmt w:val="decimal"/>
      <w:pStyle w:val="Heading8"/>
      <w:lvlText w:val="%1.%2.%3.%4.%5.%6.%7.%8"/>
      <w:lvlJc w:val="left"/>
      <w:pPr>
        <w:ind w:left="1156" w:hanging="1440"/>
      </w:pPr>
    </w:lvl>
    <w:lvl w:ilvl="8">
      <w:start w:val="1"/>
      <w:numFmt w:val="decimal"/>
      <w:pStyle w:val="Heading9"/>
      <w:lvlText w:val="%1.%2.%3.%4.%5.%6.%7.%8.%9"/>
      <w:lvlJc w:val="left"/>
      <w:pPr>
        <w:ind w:left="1300" w:hanging="1584"/>
      </w:pPr>
    </w:lvl>
  </w:abstractNum>
  <w:abstractNum w:abstractNumId="27" w15:restartNumberingAfterBreak="0">
    <w:nsid w:val="761F4F61"/>
    <w:multiLevelType w:val="hybridMultilevel"/>
    <w:tmpl w:val="66D69E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6"/>
  </w:num>
  <w:num w:numId="3">
    <w:abstractNumId w:val="8"/>
  </w:num>
  <w:num w:numId="4">
    <w:abstractNumId w:val="19"/>
  </w:num>
  <w:num w:numId="5">
    <w:abstractNumId w:val="22"/>
  </w:num>
  <w:num w:numId="6">
    <w:abstractNumId w:val="0"/>
  </w:num>
  <w:num w:numId="7">
    <w:abstractNumId w:val="9"/>
  </w:num>
  <w:num w:numId="8">
    <w:abstractNumId w:val="11"/>
  </w:num>
  <w:num w:numId="9">
    <w:abstractNumId w:val="14"/>
  </w:num>
  <w:num w:numId="10">
    <w:abstractNumId w:val="12"/>
  </w:num>
  <w:num w:numId="11">
    <w:abstractNumId w:val="18"/>
  </w:num>
  <w:num w:numId="12">
    <w:abstractNumId w:val="7"/>
  </w:num>
  <w:num w:numId="13">
    <w:abstractNumId w:val="24"/>
  </w:num>
  <w:num w:numId="14">
    <w:abstractNumId w:val="23"/>
  </w:num>
  <w:num w:numId="15">
    <w:abstractNumId w:val="27"/>
  </w:num>
  <w:num w:numId="16">
    <w:abstractNumId w:val="5"/>
  </w:num>
  <w:num w:numId="17">
    <w:abstractNumId w:val="13"/>
  </w:num>
  <w:num w:numId="18">
    <w:abstractNumId w:val="25"/>
  </w:num>
  <w:num w:numId="19">
    <w:abstractNumId w:val="2"/>
  </w:num>
  <w:num w:numId="20">
    <w:abstractNumId w:val="10"/>
  </w:num>
  <w:num w:numId="21">
    <w:abstractNumId w:val="21"/>
  </w:num>
  <w:num w:numId="22">
    <w:abstractNumId w:val="3"/>
  </w:num>
  <w:num w:numId="23">
    <w:abstractNumId w:val="1"/>
  </w:num>
  <w:num w:numId="24">
    <w:abstractNumId w:val="17"/>
  </w:num>
  <w:num w:numId="25">
    <w:abstractNumId w:val="16"/>
  </w:num>
  <w:num w:numId="26">
    <w:abstractNumId w:val="4"/>
  </w:num>
  <w:num w:numId="27">
    <w:abstractNumId w:val="20"/>
  </w:num>
  <w:num w:numId="2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drawingGridHorizontalSpacing w:val="120"/>
  <w:displayHorizontalDrawingGridEvery w:val="2"/>
  <w:characterSpacingControl w:val="doNotCompress"/>
  <w:hdrShapeDefaults>
    <o:shapedefaults v:ext="edit" spidmax="26626"/>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87"/>
    <w:rsid w:val="00006350"/>
    <w:rsid w:val="00010A08"/>
    <w:rsid w:val="00037CA2"/>
    <w:rsid w:val="0004742E"/>
    <w:rsid w:val="000616EE"/>
    <w:rsid w:val="00062CA0"/>
    <w:rsid w:val="000717AC"/>
    <w:rsid w:val="00073058"/>
    <w:rsid w:val="000808EC"/>
    <w:rsid w:val="00090462"/>
    <w:rsid w:val="0009725B"/>
    <w:rsid w:val="000A6EA3"/>
    <w:rsid w:val="000B58B8"/>
    <w:rsid w:val="000D6053"/>
    <w:rsid w:val="000E0F78"/>
    <w:rsid w:val="000E1D95"/>
    <w:rsid w:val="000E746D"/>
    <w:rsid w:val="000F329C"/>
    <w:rsid w:val="000F66E0"/>
    <w:rsid w:val="000F68CE"/>
    <w:rsid w:val="0010302A"/>
    <w:rsid w:val="00110949"/>
    <w:rsid w:val="00120C84"/>
    <w:rsid w:val="00131D5D"/>
    <w:rsid w:val="00152B45"/>
    <w:rsid w:val="00166928"/>
    <w:rsid w:val="001809BD"/>
    <w:rsid w:val="001B006C"/>
    <w:rsid w:val="001B10C0"/>
    <w:rsid w:val="001B1D1B"/>
    <w:rsid w:val="001B6C04"/>
    <w:rsid w:val="001C46F9"/>
    <w:rsid w:val="001E3CFB"/>
    <w:rsid w:val="001E73C4"/>
    <w:rsid w:val="00207AC7"/>
    <w:rsid w:val="0023055B"/>
    <w:rsid w:val="0026265C"/>
    <w:rsid w:val="00263474"/>
    <w:rsid w:val="00275CA2"/>
    <w:rsid w:val="002826A8"/>
    <w:rsid w:val="00283A5A"/>
    <w:rsid w:val="00284ABE"/>
    <w:rsid w:val="00296869"/>
    <w:rsid w:val="002C17C6"/>
    <w:rsid w:val="002C352F"/>
    <w:rsid w:val="00304ABA"/>
    <w:rsid w:val="00305855"/>
    <w:rsid w:val="00320377"/>
    <w:rsid w:val="00345CE3"/>
    <w:rsid w:val="003521D5"/>
    <w:rsid w:val="00384097"/>
    <w:rsid w:val="003878BB"/>
    <w:rsid w:val="003B2F7B"/>
    <w:rsid w:val="003B37E4"/>
    <w:rsid w:val="003C50EA"/>
    <w:rsid w:val="003E1B92"/>
    <w:rsid w:val="00400EFA"/>
    <w:rsid w:val="0041788D"/>
    <w:rsid w:val="0042738D"/>
    <w:rsid w:val="004273C6"/>
    <w:rsid w:val="00434862"/>
    <w:rsid w:val="00461AEC"/>
    <w:rsid w:val="00462AEF"/>
    <w:rsid w:val="00464B81"/>
    <w:rsid w:val="0049445E"/>
    <w:rsid w:val="0049566E"/>
    <w:rsid w:val="004A0636"/>
    <w:rsid w:val="004A5B91"/>
    <w:rsid w:val="005052BA"/>
    <w:rsid w:val="00510CDB"/>
    <w:rsid w:val="0051154E"/>
    <w:rsid w:val="00516519"/>
    <w:rsid w:val="00545575"/>
    <w:rsid w:val="005521A7"/>
    <w:rsid w:val="005638F2"/>
    <w:rsid w:val="005702B8"/>
    <w:rsid w:val="00570883"/>
    <w:rsid w:val="00595A94"/>
    <w:rsid w:val="00595D92"/>
    <w:rsid w:val="005B5E3A"/>
    <w:rsid w:val="005D2704"/>
    <w:rsid w:val="005F3C5A"/>
    <w:rsid w:val="005F3FCC"/>
    <w:rsid w:val="005F5524"/>
    <w:rsid w:val="006052CE"/>
    <w:rsid w:val="006058BA"/>
    <w:rsid w:val="00611A45"/>
    <w:rsid w:val="00614A21"/>
    <w:rsid w:val="00617968"/>
    <w:rsid w:val="0062778F"/>
    <w:rsid w:val="00644A7C"/>
    <w:rsid w:val="00644D02"/>
    <w:rsid w:val="00647497"/>
    <w:rsid w:val="00647835"/>
    <w:rsid w:val="0066753C"/>
    <w:rsid w:val="006803D2"/>
    <w:rsid w:val="00680716"/>
    <w:rsid w:val="00690946"/>
    <w:rsid w:val="00692881"/>
    <w:rsid w:val="006A3B22"/>
    <w:rsid w:val="006A578B"/>
    <w:rsid w:val="006B1E2B"/>
    <w:rsid w:val="006C1776"/>
    <w:rsid w:val="006C5139"/>
    <w:rsid w:val="006C6D89"/>
    <w:rsid w:val="006D514D"/>
    <w:rsid w:val="006D7E6D"/>
    <w:rsid w:val="007028B2"/>
    <w:rsid w:val="00707AFF"/>
    <w:rsid w:val="00711CA1"/>
    <w:rsid w:val="00737344"/>
    <w:rsid w:val="007B06BB"/>
    <w:rsid w:val="007C0A9B"/>
    <w:rsid w:val="007D331D"/>
    <w:rsid w:val="007E6132"/>
    <w:rsid w:val="007E6DFE"/>
    <w:rsid w:val="007F31D6"/>
    <w:rsid w:val="007F3658"/>
    <w:rsid w:val="007F7721"/>
    <w:rsid w:val="00801AED"/>
    <w:rsid w:val="00807B5C"/>
    <w:rsid w:val="0082079E"/>
    <w:rsid w:val="00825784"/>
    <w:rsid w:val="008361F4"/>
    <w:rsid w:val="00836AD9"/>
    <w:rsid w:val="00836D34"/>
    <w:rsid w:val="008466BC"/>
    <w:rsid w:val="0088241D"/>
    <w:rsid w:val="008B03CF"/>
    <w:rsid w:val="008C2BDC"/>
    <w:rsid w:val="008D537C"/>
    <w:rsid w:val="008F585B"/>
    <w:rsid w:val="008F5B3D"/>
    <w:rsid w:val="009300C1"/>
    <w:rsid w:val="0093597C"/>
    <w:rsid w:val="00940F26"/>
    <w:rsid w:val="009439C7"/>
    <w:rsid w:val="009540B4"/>
    <w:rsid w:val="0098763C"/>
    <w:rsid w:val="009E6742"/>
    <w:rsid w:val="009F427D"/>
    <w:rsid w:val="009F5869"/>
    <w:rsid w:val="00A00EA5"/>
    <w:rsid w:val="00A0172E"/>
    <w:rsid w:val="00A0199E"/>
    <w:rsid w:val="00A03344"/>
    <w:rsid w:val="00A043EE"/>
    <w:rsid w:val="00A156CE"/>
    <w:rsid w:val="00A30709"/>
    <w:rsid w:val="00A34B3F"/>
    <w:rsid w:val="00A36C62"/>
    <w:rsid w:val="00A666F3"/>
    <w:rsid w:val="00A66AE7"/>
    <w:rsid w:val="00A73E1A"/>
    <w:rsid w:val="00A81E8E"/>
    <w:rsid w:val="00A87419"/>
    <w:rsid w:val="00AB4A93"/>
    <w:rsid w:val="00AC2C5E"/>
    <w:rsid w:val="00AD354B"/>
    <w:rsid w:val="00AD3FAA"/>
    <w:rsid w:val="00AD4994"/>
    <w:rsid w:val="00AD5AAD"/>
    <w:rsid w:val="00AD6F99"/>
    <w:rsid w:val="00AE078A"/>
    <w:rsid w:val="00AE27C2"/>
    <w:rsid w:val="00AE5CC3"/>
    <w:rsid w:val="00AE6281"/>
    <w:rsid w:val="00AF0D5B"/>
    <w:rsid w:val="00AF5D37"/>
    <w:rsid w:val="00B0138F"/>
    <w:rsid w:val="00B06E5F"/>
    <w:rsid w:val="00B07602"/>
    <w:rsid w:val="00B142A3"/>
    <w:rsid w:val="00B276E3"/>
    <w:rsid w:val="00B34736"/>
    <w:rsid w:val="00B34B5E"/>
    <w:rsid w:val="00B60110"/>
    <w:rsid w:val="00B84A68"/>
    <w:rsid w:val="00B952A6"/>
    <w:rsid w:val="00BA70CE"/>
    <w:rsid w:val="00BE18D7"/>
    <w:rsid w:val="00BE5DE6"/>
    <w:rsid w:val="00BF4C55"/>
    <w:rsid w:val="00C06E3C"/>
    <w:rsid w:val="00C07D87"/>
    <w:rsid w:val="00C11684"/>
    <w:rsid w:val="00C13D73"/>
    <w:rsid w:val="00C20C98"/>
    <w:rsid w:val="00C302DB"/>
    <w:rsid w:val="00C40A74"/>
    <w:rsid w:val="00C818DB"/>
    <w:rsid w:val="00C82B1D"/>
    <w:rsid w:val="00C83836"/>
    <w:rsid w:val="00C91E3A"/>
    <w:rsid w:val="00C954AF"/>
    <w:rsid w:val="00C97B89"/>
    <w:rsid w:val="00CA305F"/>
    <w:rsid w:val="00CB072E"/>
    <w:rsid w:val="00CC119B"/>
    <w:rsid w:val="00CC733D"/>
    <w:rsid w:val="00CD15A7"/>
    <w:rsid w:val="00CD3243"/>
    <w:rsid w:val="00CD444A"/>
    <w:rsid w:val="00CE54A5"/>
    <w:rsid w:val="00D06F43"/>
    <w:rsid w:val="00D232A3"/>
    <w:rsid w:val="00D34DD6"/>
    <w:rsid w:val="00D53C40"/>
    <w:rsid w:val="00D558EC"/>
    <w:rsid w:val="00D75D85"/>
    <w:rsid w:val="00D82557"/>
    <w:rsid w:val="00D82D0B"/>
    <w:rsid w:val="00DA1170"/>
    <w:rsid w:val="00DB5519"/>
    <w:rsid w:val="00DB70A4"/>
    <w:rsid w:val="00DE38E2"/>
    <w:rsid w:val="00DE46DC"/>
    <w:rsid w:val="00DF47D8"/>
    <w:rsid w:val="00DF4972"/>
    <w:rsid w:val="00DF5B66"/>
    <w:rsid w:val="00E31229"/>
    <w:rsid w:val="00E3781E"/>
    <w:rsid w:val="00E42159"/>
    <w:rsid w:val="00E51A90"/>
    <w:rsid w:val="00E56C11"/>
    <w:rsid w:val="00E60725"/>
    <w:rsid w:val="00E639BE"/>
    <w:rsid w:val="00E75B3B"/>
    <w:rsid w:val="00E77387"/>
    <w:rsid w:val="00E82919"/>
    <w:rsid w:val="00E957C3"/>
    <w:rsid w:val="00EA1345"/>
    <w:rsid w:val="00ED47CF"/>
    <w:rsid w:val="00ED5F1B"/>
    <w:rsid w:val="00EE054D"/>
    <w:rsid w:val="00EE49AD"/>
    <w:rsid w:val="00EE7C4B"/>
    <w:rsid w:val="00EF5955"/>
    <w:rsid w:val="00F11F80"/>
    <w:rsid w:val="00F17D26"/>
    <w:rsid w:val="00F216D9"/>
    <w:rsid w:val="00F22E44"/>
    <w:rsid w:val="00F5305A"/>
    <w:rsid w:val="00F64663"/>
    <w:rsid w:val="00F8090E"/>
    <w:rsid w:val="00F80FB1"/>
    <w:rsid w:val="00F92E6C"/>
    <w:rsid w:val="00FB4CA1"/>
    <w:rsid w:val="00FB645C"/>
    <w:rsid w:val="00FC4022"/>
    <w:rsid w:val="00FC6B41"/>
    <w:rsid w:val="00FE5909"/>
    <w:rsid w:val="00FE5CD2"/>
    <w:rsid w:val="00FE601D"/>
    <w:rsid w:val="00FF5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5:docId w15:val="{96E23A9B-9DC0-4AD8-B26A-79D20ABF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A68"/>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F8090E"/>
    <w:pPr>
      <w:keepNext/>
      <w:keepLines/>
      <w:numPr>
        <w:numId w:val="1"/>
      </w:numPr>
      <w:spacing w:before="480"/>
      <w:outlineLvl w:val="0"/>
    </w:pPr>
    <w:rPr>
      <w:rFonts w:asciiTheme="majorHAnsi" w:eastAsiaTheme="majorEastAsia" w:hAnsiTheme="majorHAnsi" w:cstheme="majorBidi"/>
      <w:b/>
      <w:bCs/>
      <w:color w:val="595959" w:themeColor="text1" w:themeTint="A6"/>
      <w:sz w:val="28"/>
      <w:szCs w:val="28"/>
    </w:rPr>
  </w:style>
  <w:style w:type="paragraph" w:styleId="Heading2">
    <w:name w:val="heading 2"/>
    <w:basedOn w:val="Normal"/>
    <w:next w:val="Normal"/>
    <w:link w:val="Heading2Char"/>
    <w:uiPriority w:val="9"/>
    <w:unhideWhenUsed/>
    <w:qFormat/>
    <w:rsid w:val="00F8090E"/>
    <w:pPr>
      <w:keepNext/>
      <w:keepLines/>
      <w:numPr>
        <w:ilvl w:val="1"/>
        <w:numId w:val="1"/>
      </w:numPr>
      <w:spacing w:before="200"/>
      <w:outlineLvl w:val="1"/>
    </w:pPr>
    <w:rPr>
      <w:rFonts w:asciiTheme="majorHAnsi" w:eastAsiaTheme="majorEastAsia" w:hAnsiTheme="majorHAnsi" w:cstheme="majorBidi"/>
      <w:b/>
      <w:bCs/>
      <w:color w:val="595959" w:themeColor="text1" w:themeTint="A6"/>
      <w:sz w:val="26"/>
      <w:szCs w:val="26"/>
    </w:rPr>
  </w:style>
  <w:style w:type="paragraph" w:styleId="Heading3">
    <w:name w:val="heading 3"/>
    <w:basedOn w:val="Normal"/>
    <w:next w:val="Normal"/>
    <w:link w:val="Heading3Char"/>
    <w:uiPriority w:val="9"/>
    <w:unhideWhenUsed/>
    <w:rsid w:val="00F8090E"/>
    <w:pPr>
      <w:keepNext/>
      <w:keepLines/>
      <w:numPr>
        <w:ilvl w:val="2"/>
        <w:numId w:val="1"/>
      </w:numPr>
      <w:spacing w:before="200"/>
      <w:outlineLvl w:val="2"/>
    </w:pPr>
    <w:rPr>
      <w:rFonts w:asciiTheme="majorHAnsi" w:eastAsiaTheme="majorEastAsia" w:hAnsiTheme="majorHAnsi" w:cstheme="majorBidi"/>
      <w:b/>
      <w:bCs/>
      <w:color w:val="595959" w:themeColor="text1" w:themeTint="A6"/>
    </w:rPr>
  </w:style>
  <w:style w:type="paragraph" w:styleId="Heading4">
    <w:name w:val="heading 4"/>
    <w:basedOn w:val="Normal"/>
    <w:next w:val="Normal"/>
    <w:link w:val="Heading4Char"/>
    <w:uiPriority w:val="9"/>
    <w:unhideWhenUsed/>
    <w:rsid w:val="00F8090E"/>
    <w:pPr>
      <w:keepNext/>
      <w:keepLines/>
      <w:numPr>
        <w:ilvl w:val="3"/>
        <w:numId w:val="1"/>
      </w:numPr>
      <w:spacing w:before="200"/>
      <w:outlineLvl w:val="3"/>
    </w:pPr>
    <w:rPr>
      <w:rFonts w:asciiTheme="majorHAnsi" w:eastAsiaTheme="majorEastAsia" w:hAnsiTheme="majorHAnsi" w:cstheme="majorBidi"/>
      <w:b/>
      <w:bCs/>
      <w:i/>
      <w:iCs/>
      <w:color w:val="595959" w:themeColor="text1" w:themeTint="A6"/>
    </w:rPr>
  </w:style>
  <w:style w:type="paragraph" w:styleId="Heading5">
    <w:name w:val="heading 5"/>
    <w:basedOn w:val="Normal"/>
    <w:next w:val="Normal"/>
    <w:link w:val="Heading5Char"/>
    <w:uiPriority w:val="9"/>
    <w:unhideWhenUsed/>
    <w:rsid w:val="005638F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5638F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5638F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5638F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5638F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38F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638F2"/>
    <w:rPr>
      <w:color w:val="0000FF"/>
      <w:u w:val="single"/>
    </w:rPr>
  </w:style>
  <w:style w:type="paragraph" w:styleId="TOC1">
    <w:name w:val="toc 1"/>
    <w:basedOn w:val="Normal"/>
    <w:next w:val="Normal"/>
    <w:autoRedefine/>
    <w:uiPriority w:val="39"/>
    <w:qFormat/>
    <w:rsid w:val="005638F2"/>
  </w:style>
  <w:style w:type="character" w:customStyle="1" w:styleId="Heading1Char">
    <w:name w:val="Heading 1 Char"/>
    <w:basedOn w:val="DefaultParagraphFont"/>
    <w:link w:val="Heading1"/>
    <w:uiPriority w:val="9"/>
    <w:rsid w:val="00F8090E"/>
    <w:rPr>
      <w:rFonts w:asciiTheme="majorHAnsi" w:eastAsiaTheme="majorEastAsia" w:hAnsiTheme="majorHAnsi" w:cstheme="majorBidi"/>
      <w:b/>
      <w:bCs/>
      <w:color w:val="595959" w:themeColor="text1" w:themeTint="A6"/>
      <w:sz w:val="28"/>
      <w:szCs w:val="28"/>
      <w:lang w:eastAsia="en-GB"/>
    </w:rPr>
  </w:style>
  <w:style w:type="character" w:customStyle="1" w:styleId="Heading2Char">
    <w:name w:val="Heading 2 Char"/>
    <w:basedOn w:val="DefaultParagraphFont"/>
    <w:link w:val="Heading2"/>
    <w:uiPriority w:val="9"/>
    <w:rsid w:val="00F8090E"/>
    <w:rPr>
      <w:rFonts w:asciiTheme="majorHAnsi" w:eastAsiaTheme="majorEastAsia" w:hAnsiTheme="majorHAnsi" w:cstheme="majorBidi"/>
      <w:b/>
      <w:bCs/>
      <w:color w:val="595959" w:themeColor="text1" w:themeTint="A6"/>
      <w:sz w:val="26"/>
      <w:szCs w:val="26"/>
      <w:lang w:eastAsia="en-GB"/>
    </w:rPr>
  </w:style>
  <w:style w:type="character" w:customStyle="1" w:styleId="Heading3Char">
    <w:name w:val="Heading 3 Char"/>
    <w:basedOn w:val="DefaultParagraphFont"/>
    <w:link w:val="Heading3"/>
    <w:uiPriority w:val="9"/>
    <w:rsid w:val="00F8090E"/>
    <w:rPr>
      <w:rFonts w:asciiTheme="majorHAnsi" w:eastAsiaTheme="majorEastAsia" w:hAnsiTheme="majorHAnsi" w:cstheme="majorBidi"/>
      <w:b/>
      <w:bCs/>
      <w:color w:val="595959" w:themeColor="text1" w:themeTint="A6"/>
      <w:sz w:val="24"/>
      <w:szCs w:val="24"/>
      <w:lang w:eastAsia="en-GB"/>
    </w:rPr>
  </w:style>
  <w:style w:type="character" w:customStyle="1" w:styleId="Heading4Char">
    <w:name w:val="Heading 4 Char"/>
    <w:basedOn w:val="DefaultParagraphFont"/>
    <w:link w:val="Heading4"/>
    <w:uiPriority w:val="9"/>
    <w:rsid w:val="00F8090E"/>
    <w:rPr>
      <w:rFonts w:asciiTheme="majorHAnsi" w:eastAsiaTheme="majorEastAsia" w:hAnsiTheme="majorHAnsi" w:cstheme="majorBidi"/>
      <w:b/>
      <w:bCs/>
      <w:i/>
      <w:iCs/>
      <w:color w:val="595959" w:themeColor="text1" w:themeTint="A6"/>
      <w:sz w:val="24"/>
      <w:szCs w:val="24"/>
      <w:lang w:eastAsia="en-GB"/>
    </w:rPr>
  </w:style>
  <w:style w:type="character" w:customStyle="1" w:styleId="Heading5Char">
    <w:name w:val="Heading 5 Char"/>
    <w:basedOn w:val="DefaultParagraphFont"/>
    <w:link w:val="Heading5"/>
    <w:uiPriority w:val="9"/>
    <w:rsid w:val="005638F2"/>
    <w:rPr>
      <w:rFonts w:asciiTheme="majorHAnsi" w:eastAsiaTheme="majorEastAsia" w:hAnsiTheme="majorHAnsi" w:cstheme="majorBidi"/>
      <w:color w:val="243F60" w:themeColor="accent1" w:themeShade="7F"/>
      <w:sz w:val="24"/>
      <w:szCs w:val="24"/>
      <w:lang w:eastAsia="en-GB"/>
    </w:rPr>
  </w:style>
  <w:style w:type="character" w:customStyle="1" w:styleId="Heading6Char">
    <w:name w:val="Heading 6 Char"/>
    <w:basedOn w:val="DefaultParagraphFont"/>
    <w:link w:val="Heading6"/>
    <w:uiPriority w:val="9"/>
    <w:rsid w:val="005638F2"/>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uiPriority w:val="9"/>
    <w:rsid w:val="005638F2"/>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5638F2"/>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5638F2"/>
    <w:rPr>
      <w:rFonts w:asciiTheme="majorHAnsi" w:eastAsiaTheme="majorEastAsia" w:hAnsiTheme="majorHAnsi" w:cstheme="majorBidi"/>
      <w:i/>
      <w:iCs/>
      <w:color w:val="404040" w:themeColor="text1" w:themeTint="BF"/>
      <w:sz w:val="20"/>
      <w:szCs w:val="20"/>
      <w:lang w:eastAsia="en-GB"/>
    </w:rPr>
  </w:style>
  <w:style w:type="paragraph" w:styleId="ListParagraph">
    <w:name w:val="List Paragraph"/>
    <w:basedOn w:val="Normal"/>
    <w:uiPriority w:val="34"/>
    <w:qFormat/>
    <w:rsid w:val="005638F2"/>
    <w:pPr>
      <w:ind w:left="720"/>
      <w:contextualSpacing/>
    </w:pPr>
  </w:style>
  <w:style w:type="paragraph" w:customStyle="1" w:styleId="TableHeading">
    <w:name w:val="Table Heading"/>
    <w:basedOn w:val="Normal"/>
    <w:link w:val="TableHeadingChar"/>
    <w:qFormat/>
    <w:rsid w:val="00F8090E"/>
    <w:pPr>
      <w:pBdr>
        <w:top w:val="single" w:sz="4" w:space="1" w:color="auto"/>
        <w:left w:val="single" w:sz="4" w:space="4" w:color="auto"/>
        <w:bottom w:val="single" w:sz="4" w:space="1" w:color="auto"/>
        <w:right w:val="single" w:sz="4" w:space="4" w:color="auto"/>
      </w:pBdr>
      <w:jc w:val="center"/>
    </w:pPr>
    <w:rPr>
      <w:rFonts w:cs="Arial"/>
      <w:b/>
      <w:sz w:val="20"/>
      <w:szCs w:val="22"/>
    </w:rPr>
  </w:style>
  <w:style w:type="paragraph" w:styleId="BalloonText">
    <w:name w:val="Balloon Text"/>
    <w:basedOn w:val="Normal"/>
    <w:link w:val="BalloonTextChar"/>
    <w:unhideWhenUsed/>
    <w:rsid w:val="009F427D"/>
    <w:rPr>
      <w:rFonts w:ascii="Tahoma" w:hAnsi="Tahoma" w:cs="Tahoma"/>
      <w:sz w:val="16"/>
      <w:szCs w:val="16"/>
    </w:rPr>
  </w:style>
  <w:style w:type="character" w:customStyle="1" w:styleId="TableHeadingChar">
    <w:name w:val="Table Heading Char"/>
    <w:basedOn w:val="DefaultParagraphFont"/>
    <w:link w:val="TableHeading"/>
    <w:rsid w:val="00F8090E"/>
    <w:rPr>
      <w:rFonts w:ascii="Arial" w:eastAsia="Times New Roman" w:hAnsi="Arial" w:cs="Arial"/>
      <w:b/>
      <w:sz w:val="20"/>
      <w:lang w:eastAsia="en-GB"/>
    </w:rPr>
  </w:style>
  <w:style w:type="character" w:customStyle="1" w:styleId="BalloonTextChar">
    <w:name w:val="Balloon Text Char"/>
    <w:basedOn w:val="DefaultParagraphFont"/>
    <w:link w:val="BalloonText"/>
    <w:rsid w:val="009F427D"/>
    <w:rPr>
      <w:rFonts w:ascii="Tahoma" w:eastAsia="Times New Roman" w:hAnsi="Tahoma" w:cs="Tahoma"/>
      <w:sz w:val="16"/>
      <w:szCs w:val="16"/>
      <w:lang w:eastAsia="en-GB"/>
    </w:rPr>
  </w:style>
  <w:style w:type="paragraph" w:styleId="Footer">
    <w:name w:val="footer"/>
    <w:basedOn w:val="Normal"/>
    <w:link w:val="FooterChar"/>
    <w:uiPriority w:val="99"/>
    <w:rsid w:val="0051154E"/>
    <w:pPr>
      <w:tabs>
        <w:tab w:val="center" w:pos="4153"/>
        <w:tab w:val="right" w:pos="8306"/>
      </w:tabs>
    </w:pPr>
  </w:style>
  <w:style w:type="character" w:customStyle="1" w:styleId="FooterChar">
    <w:name w:val="Footer Char"/>
    <w:basedOn w:val="DefaultParagraphFont"/>
    <w:link w:val="Footer"/>
    <w:uiPriority w:val="99"/>
    <w:rsid w:val="0051154E"/>
    <w:rPr>
      <w:rFonts w:ascii="Times New Roman" w:eastAsia="Times New Roman" w:hAnsi="Times New Roman" w:cs="Times New Roman"/>
      <w:sz w:val="24"/>
      <w:szCs w:val="24"/>
      <w:lang w:eastAsia="en-GB"/>
    </w:rPr>
  </w:style>
  <w:style w:type="character" w:styleId="PageNumber">
    <w:name w:val="page number"/>
    <w:basedOn w:val="DefaultParagraphFont"/>
    <w:rsid w:val="0051154E"/>
  </w:style>
  <w:style w:type="paragraph" w:styleId="Header">
    <w:name w:val="header"/>
    <w:basedOn w:val="Normal"/>
    <w:link w:val="HeaderChar"/>
    <w:uiPriority w:val="99"/>
    <w:rsid w:val="0051154E"/>
    <w:pPr>
      <w:tabs>
        <w:tab w:val="center" w:pos="4153"/>
        <w:tab w:val="right" w:pos="8306"/>
      </w:tabs>
    </w:pPr>
  </w:style>
  <w:style w:type="character" w:customStyle="1" w:styleId="HeaderChar">
    <w:name w:val="Header Char"/>
    <w:basedOn w:val="DefaultParagraphFont"/>
    <w:link w:val="Header"/>
    <w:uiPriority w:val="99"/>
    <w:rsid w:val="0051154E"/>
    <w:rPr>
      <w:rFonts w:ascii="Times New Roman" w:eastAsia="Times New Roman" w:hAnsi="Times New Roman" w:cs="Times New Roman"/>
      <w:sz w:val="24"/>
      <w:szCs w:val="24"/>
      <w:lang w:eastAsia="en-GB"/>
    </w:rPr>
  </w:style>
  <w:style w:type="paragraph" w:customStyle="1" w:styleId="CharCharChar">
    <w:name w:val="Char Char Char"/>
    <w:basedOn w:val="Normal"/>
    <w:rsid w:val="0051154E"/>
    <w:pPr>
      <w:spacing w:after="160" w:line="240" w:lineRule="exact"/>
    </w:pPr>
    <w:rPr>
      <w:rFonts w:ascii="Tahoma" w:hAnsi="Tahoma"/>
      <w:sz w:val="20"/>
      <w:szCs w:val="20"/>
    </w:rPr>
  </w:style>
  <w:style w:type="paragraph" w:styleId="FootnoteText">
    <w:name w:val="footnote text"/>
    <w:basedOn w:val="Normal"/>
    <w:link w:val="FootnoteTextChar"/>
    <w:semiHidden/>
    <w:rsid w:val="0051154E"/>
    <w:rPr>
      <w:sz w:val="20"/>
      <w:szCs w:val="20"/>
    </w:rPr>
  </w:style>
  <w:style w:type="character" w:customStyle="1" w:styleId="FootnoteTextChar">
    <w:name w:val="Footnote Text Char"/>
    <w:basedOn w:val="DefaultParagraphFont"/>
    <w:link w:val="FootnoteText"/>
    <w:semiHidden/>
    <w:rsid w:val="0051154E"/>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51154E"/>
    <w:rPr>
      <w:vertAlign w:val="superscript"/>
    </w:rPr>
  </w:style>
  <w:style w:type="paragraph" w:styleId="TOCHeading">
    <w:name w:val="TOC Heading"/>
    <w:basedOn w:val="Heading1"/>
    <w:next w:val="Normal"/>
    <w:uiPriority w:val="39"/>
    <w:semiHidden/>
    <w:unhideWhenUsed/>
    <w:qFormat/>
    <w:rsid w:val="00ED47CF"/>
    <w:pPr>
      <w:numPr>
        <w:numId w:val="0"/>
      </w:numPr>
      <w:spacing w:line="276" w:lineRule="auto"/>
      <w:outlineLvl w:val="9"/>
    </w:pPr>
    <w:rPr>
      <w:lang w:val="en-US" w:eastAsia="en-US"/>
    </w:rPr>
  </w:style>
  <w:style w:type="paragraph" w:styleId="TOC2">
    <w:name w:val="toc 2"/>
    <w:basedOn w:val="Normal"/>
    <w:next w:val="Normal"/>
    <w:autoRedefine/>
    <w:uiPriority w:val="39"/>
    <w:unhideWhenUsed/>
    <w:qFormat/>
    <w:rsid w:val="00ED47CF"/>
    <w:pPr>
      <w:spacing w:after="100"/>
      <w:ind w:left="240"/>
    </w:pPr>
  </w:style>
  <w:style w:type="paragraph" w:styleId="TOC3">
    <w:name w:val="toc 3"/>
    <w:basedOn w:val="Normal"/>
    <w:next w:val="Normal"/>
    <w:autoRedefine/>
    <w:uiPriority w:val="39"/>
    <w:unhideWhenUsed/>
    <w:qFormat/>
    <w:rsid w:val="00ED47CF"/>
    <w:pPr>
      <w:spacing w:after="100"/>
      <w:ind w:left="480"/>
    </w:pPr>
  </w:style>
  <w:style w:type="paragraph" w:customStyle="1" w:styleId="Source">
    <w:name w:val="Source"/>
    <w:basedOn w:val="Normal"/>
    <w:link w:val="SourceChar"/>
    <w:qFormat/>
    <w:rsid w:val="00F8090E"/>
    <w:rPr>
      <w:rFonts w:cs="Arial"/>
      <w:i/>
      <w:sz w:val="20"/>
      <w:szCs w:val="20"/>
    </w:rPr>
  </w:style>
  <w:style w:type="character" w:customStyle="1" w:styleId="SourceChar">
    <w:name w:val="Source Char"/>
    <w:basedOn w:val="DefaultParagraphFont"/>
    <w:link w:val="Source"/>
    <w:rsid w:val="00F8090E"/>
    <w:rPr>
      <w:rFonts w:ascii="Arial" w:eastAsia="Times New Roman" w:hAnsi="Arial" w:cs="Arial"/>
      <w:i/>
      <w:sz w:val="20"/>
      <w:szCs w:val="20"/>
      <w:lang w:eastAsia="en-GB"/>
    </w:rPr>
  </w:style>
  <w:style w:type="paragraph" w:customStyle="1" w:styleId="Table">
    <w:name w:val="Table"/>
    <w:basedOn w:val="Normal"/>
    <w:link w:val="TableChar"/>
    <w:rsid w:val="00595A94"/>
    <w:rPr>
      <w:rFonts w:cs="Arial"/>
      <w:b/>
      <w:color w:val="FFFFFF" w:themeColor="background1"/>
      <w:sz w:val="20"/>
      <w:szCs w:val="20"/>
    </w:rPr>
  </w:style>
  <w:style w:type="paragraph" w:customStyle="1" w:styleId="Tabletext">
    <w:name w:val="Table text"/>
    <w:basedOn w:val="Table"/>
    <w:link w:val="TabletextChar"/>
    <w:qFormat/>
    <w:rsid w:val="00FB645C"/>
    <w:rPr>
      <w:b w:val="0"/>
      <w:color w:val="000000"/>
    </w:rPr>
  </w:style>
  <w:style w:type="character" w:customStyle="1" w:styleId="TableChar">
    <w:name w:val="Table Char"/>
    <w:basedOn w:val="DefaultParagraphFont"/>
    <w:link w:val="Table"/>
    <w:rsid w:val="00595A94"/>
    <w:rPr>
      <w:rFonts w:ascii="Arial" w:eastAsia="Times New Roman" w:hAnsi="Arial" w:cs="Arial"/>
      <w:b/>
      <w:color w:val="FFFFFF" w:themeColor="background1"/>
      <w:sz w:val="20"/>
      <w:szCs w:val="20"/>
      <w:lang w:eastAsia="en-GB"/>
    </w:rPr>
  </w:style>
  <w:style w:type="character" w:customStyle="1" w:styleId="TabletextChar">
    <w:name w:val="Table text Char"/>
    <w:basedOn w:val="TableChar"/>
    <w:link w:val="Tabletext"/>
    <w:rsid w:val="00FB645C"/>
    <w:rPr>
      <w:rFonts w:ascii="Arial" w:eastAsia="Times New Roman" w:hAnsi="Arial" w:cs="Arial"/>
      <w:b/>
      <w:color w:val="000000"/>
      <w:sz w:val="20"/>
      <w:szCs w:val="20"/>
      <w:lang w:eastAsia="en-GB"/>
    </w:rPr>
  </w:style>
  <w:style w:type="paragraph" w:customStyle="1" w:styleId="Appendix1">
    <w:name w:val="Appendix 1"/>
    <w:basedOn w:val="Heading1"/>
    <w:next w:val="Heading2"/>
    <w:link w:val="Appendix1Char"/>
    <w:qFormat/>
    <w:rsid w:val="00B34736"/>
    <w:pPr>
      <w:numPr>
        <w:numId w:val="2"/>
      </w:numPr>
    </w:pPr>
  </w:style>
  <w:style w:type="paragraph" w:customStyle="1" w:styleId="Appendix2">
    <w:name w:val="Appendix 2"/>
    <w:basedOn w:val="Heading2"/>
    <w:link w:val="Appendix2Char"/>
    <w:qFormat/>
    <w:rsid w:val="00B34736"/>
    <w:pPr>
      <w:numPr>
        <w:ilvl w:val="0"/>
        <w:numId w:val="3"/>
      </w:numPr>
    </w:pPr>
  </w:style>
  <w:style w:type="character" w:customStyle="1" w:styleId="Appendix1Char">
    <w:name w:val="Appendix 1 Char"/>
    <w:basedOn w:val="Heading1Char"/>
    <w:link w:val="Appendix1"/>
    <w:rsid w:val="00B34736"/>
    <w:rPr>
      <w:rFonts w:asciiTheme="majorHAnsi" w:eastAsiaTheme="majorEastAsia" w:hAnsiTheme="majorHAnsi" w:cstheme="majorBidi"/>
      <w:b/>
      <w:bCs/>
      <w:color w:val="595959" w:themeColor="text1" w:themeTint="A6"/>
      <w:sz w:val="28"/>
      <w:szCs w:val="28"/>
      <w:lang w:eastAsia="en-GB"/>
    </w:rPr>
  </w:style>
  <w:style w:type="character" w:customStyle="1" w:styleId="Appendix2Char">
    <w:name w:val="Appendix 2 Char"/>
    <w:basedOn w:val="Heading2Char"/>
    <w:link w:val="Appendix2"/>
    <w:rsid w:val="00B34736"/>
    <w:rPr>
      <w:rFonts w:asciiTheme="majorHAnsi" w:eastAsiaTheme="majorEastAsia" w:hAnsiTheme="majorHAnsi" w:cstheme="majorBidi"/>
      <w:b/>
      <w:bCs/>
      <w:color w:val="595959" w:themeColor="text1" w:themeTint="A6"/>
      <w:sz w:val="26"/>
      <w:szCs w:val="26"/>
      <w:lang w:eastAsia="en-GB"/>
    </w:rPr>
  </w:style>
  <w:style w:type="paragraph" w:styleId="Title">
    <w:name w:val="Title"/>
    <w:basedOn w:val="Normal"/>
    <w:next w:val="Normal"/>
    <w:link w:val="TitleChar"/>
    <w:uiPriority w:val="10"/>
    <w:qFormat/>
    <w:rsid w:val="00BE5DE6"/>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96"/>
      <w:szCs w:val="96"/>
    </w:rPr>
  </w:style>
  <w:style w:type="character" w:customStyle="1" w:styleId="TitleChar">
    <w:name w:val="Title Char"/>
    <w:basedOn w:val="DefaultParagraphFont"/>
    <w:link w:val="Title"/>
    <w:uiPriority w:val="10"/>
    <w:rsid w:val="00BE5DE6"/>
    <w:rPr>
      <w:rFonts w:asciiTheme="majorHAnsi" w:eastAsiaTheme="majorEastAsia" w:hAnsiTheme="majorHAnsi" w:cstheme="majorBidi"/>
      <w:color w:val="17365D" w:themeColor="text2" w:themeShade="BF"/>
      <w:spacing w:val="5"/>
      <w:kern w:val="28"/>
      <w:sz w:val="96"/>
      <w:szCs w:val="96"/>
      <w:lang w:eastAsia="en-GB"/>
    </w:rPr>
  </w:style>
  <w:style w:type="paragraph" w:customStyle="1" w:styleId="Default">
    <w:name w:val="Default"/>
    <w:rsid w:val="00F5305A"/>
    <w:pPr>
      <w:autoSpaceDE w:val="0"/>
      <w:autoSpaceDN w:val="0"/>
      <w:adjustRightInd w:val="0"/>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D558EC"/>
    <w:rPr>
      <w:color w:val="800080" w:themeColor="followedHyperlink"/>
      <w:u w:val="single"/>
    </w:rPr>
  </w:style>
  <w:style w:type="character" w:styleId="Strong">
    <w:name w:val="Strong"/>
    <w:basedOn w:val="DefaultParagraphFont"/>
    <w:uiPriority w:val="22"/>
    <w:qFormat/>
    <w:rsid w:val="006B1E2B"/>
    <w:rPr>
      <w:b/>
      <w:bCs/>
    </w:rPr>
  </w:style>
  <w:style w:type="paragraph" w:styleId="NormalWeb">
    <w:name w:val="Normal (Web)"/>
    <w:basedOn w:val="Normal"/>
    <w:uiPriority w:val="99"/>
    <w:semiHidden/>
    <w:unhideWhenUsed/>
    <w:rsid w:val="007F772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0275">
      <w:bodyDiv w:val="1"/>
      <w:marLeft w:val="0"/>
      <w:marRight w:val="0"/>
      <w:marTop w:val="0"/>
      <w:marBottom w:val="0"/>
      <w:divBdr>
        <w:top w:val="none" w:sz="0" w:space="0" w:color="auto"/>
        <w:left w:val="none" w:sz="0" w:space="0" w:color="auto"/>
        <w:bottom w:val="none" w:sz="0" w:space="0" w:color="auto"/>
        <w:right w:val="none" w:sz="0" w:space="0" w:color="auto"/>
      </w:divBdr>
      <w:divsChild>
        <w:div w:id="263273038">
          <w:marLeft w:val="547"/>
          <w:marRight w:val="0"/>
          <w:marTop w:val="96"/>
          <w:marBottom w:val="0"/>
          <w:divBdr>
            <w:top w:val="none" w:sz="0" w:space="0" w:color="auto"/>
            <w:left w:val="none" w:sz="0" w:space="0" w:color="auto"/>
            <w:bottom w:val="none" w:sz="0" w:space="0" w:color="auto"/>
            <w:right w:val="none" w:sz="0" w:space="0" w:color="auto"/>
          </w:divBdr>
        </w:div>
        <w:div w:id="1429887876">
          <w:marLeft w:val="547"/>
          <w:marRight w:val="0"/>
          <w:marTop w:val="96"/>
          <w:marBottom w:val="0"/>
          <w:divBdr>
            <w:top w:val="none" w:sz="0" w:space="0" w:color="auto"/>
            <w:left w:val="none" w:sz="0" w:space="0" w:color="auto"/>
            <w:bottom w:val="none" w:sz="0" w:space="0" w:color="auto"/>
            <w:right w:val="none" w:sz="0" w:space="0" w:color="auto"/>
          </w:divBdr>
        </w:div>
        <w:div w:id="1754813950">
          <w:marLeft w:val="547"/>
          <w:marRight w:val="0"/>
          <w:marTop w:val="96"/>
          <w:marBottom w:val="0"/>
          <w:divBdr>
            <w:top w:val="none" w:sz="0" w:space="0" w:color="auto"/>
            <w:left w:val="none" w:sz="0" w:space="0" w:color="auto"/>
            <w:bottom w:val="none" w:sz="0" w:space="0" w:color="auto"/>
            <w:right w:val="none" w:sz="0" w:space="0" w:color="auto"/>
          </w:divBdr>
        </w:div>
      </w:divsChild>
    </w:div>
    <w:div w:id="173765291">
      <w:bodyDiv w:val="1"/>
      <w:marLeft w:val="0"/>
      <w:marRight w:val="0"/>
      <w:marTop w:val="0"/>
      <w:marBottom w:val="0"/>
      <w:divBdr>
        <w:top w:val="none" w:sz="0" w:space="0" w:color="auto"/>
        <w:left w:val="none" w:sz="0" w:space="0" w:color="auto"/>
        <w:bottom w:val="none" w:sz="0" w:space="0" w:color="auto"/>
        <w:right w:val="none" w:sz="0" w:space="0" w:color="auto"/>
      </w:divBdr>
      <w:divsChild>
        <w:div w:id="56903632">
          <w:marLeft w:val="0"/>
          <w:marRight w:val="0"/>
          <w:marTop w:val="0"/>
          <w:marBottom w:val="0"/>
          <w:divBdr>
            <w:top w:val="none" w:sz="0" w:space="0" w:color="auto"/>
            <w:left w:val="none" w:sz="0" w:space="0" w:color="auto"/>
            <w:bottom w:val="none" w:sz="0" w:space="0" w:color="auto"/>
            <w:right w:val="none" w:sz="0" w:space="0" w:color="auto"/>
          </w:divBdr>
          <w:divsChild>
            <w:div w:id="1392996997">
              <w:marLeft w:val="0"/>
              <w:marRight w:val="0"/>
              <w:marTop w:val="0"/>
              <w:marBottom w:val="0"/>
              <w:divBdr>
                <w:top w:val="none" w:sz="0" w:space="0" w:color="auto"/>
                <w:left w:val="none" w:sz="0" w:space="0" w:color="auto"/>
                <w:bottom w:val="none" w:sz="0" w:space="0" w:color="auto"/>
                <w:right w:val="none" w:sz="0" w:space="0" w:color="auto"/>
              </w:divBdr>
              <w:divsChild>
                <w:div w:id="728265978">
                  <w:marLeft w:val="0"/>
                  <w:marRight w:val="0"/>
                  <w:marTop w:val="0"/>
                  <w:marBottom w:val="0"/>
                  <w:divBdr>
                    <w:top w:val="none" w:sz="0" w:space="0" w:color="auto"/>
                    <w:left w:val="none" w:sz="0" w:space="0" w:color="auto"/>
                    <w:bottom w:val="none" w:sz="0" w:space="0" w:color="auto"/>
                    <w:right w:val="none" w:sz="0" w:space="0" w:color="auto"/>
                  </w:divBdr>
                  <w:divsChild>
                    <w:div w:id="1000809159">
                      <w:marLeft w:val="0"/>
                      <w:marRight w:val="0"/>
                      <w:marTop w:val="0"/>
                      <w:marBottom w:val="0"/>
                      <w:divBdr>
                        <w:top w:val="none" w:sz="0" w:space="0" w:color="auto"/>
                        <w:left w:val="none" w:sz="0" w:space="0" w:color="auto"/>
                        <w:bottom w:val="none" w:sz="0" w:space="0" w:color="auto"/>
                        <w:right w:val="none" w:sz="0" w:space="0" w:color="auto"/>
                      </w:divBdr>
                      <w:divsChild>
                        <w:div w:id="1166020080">
                          <w:marLeft w:val="0"/>
                          <w:marRight w:val="0"/>
                          <w:marTop w:val="0"/>
                          <w:marBottom w:val="0"/>
                          <w:divBdr>
                            <w:top w:val="none" w:sz="0" w:space="0" w:color="auto"/>
                            <w:left w:val="none" w:sz="0" w:space="0" w:color="auto"/>
                            <w:bottom w:val="none" w:sz="0" w:space="0" w:color="auto"/>
                            <w:right w:val="none" w:sz="0" w:space="0" w:color="auto"/>
                          </w:divBdr>
                          <w:divsChild>
                            <w:div w:id="564222257">
                              <w:marLeft w:val="0"/>
                              <w:marRight w:val="0"/>
                              <w:marTop w:val="0"/>
                              <w:marBottom w:val="0"/>
                              <w:divBdr>
                                <w:top w:val="none" w:sz="0" w:space="0" w:color="auto"/>
                                <w:left w:val="none" w:sz="0" w:space="0" w:color="auto"/>
                                <w:bottom w:val="none" w:sz="0" w:space="0" w:color="auto"/>
                                <w:right w:val="none" w:sz="0" w:space="0" w:color="auto"/>
                              </w:divBdr>
                            </w:div>
                            <w:div w:id="2055421267">
                              <w:marLeft w:val="0"/>
                              <w:marRight w:val="0"/>
                              <w:marTop w:val="0"/>
                              <w:marBottom w:val="0"/>
                              <w:divBdr>
                                <w:top w:val="none" w:sz="0" w:space="0" w:color="auto"/>
                                <w:left w:val="none" w:sz="0" w:space="0" w:color="auto"/>
                                <w:bottom w:val="none" w:sz="0" w:space="0" w:color="auto"/>
                                <w:right w:val="none" w:sz="0" w:space="0" w:color="auto"/>
                              </w:divBdr>
                              <w:divsChild>
                                <w:div w:id="13321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552768">
      <w:bodyDiv w:val="1"/>
      <w:marLeft w:val="0"/>
      <w:marRight w:val="0"/>
      <w:marTop w:val="0"/>
      <w:marBottom w:val="0"/>
      <w:divBdr>
        <w:top w:val="none" w:sz="0" w:space="0" w:color="auto"/>
        <w:left w:val="none" w:sz="0" w:space="0" w:color="auto"/>
        <w:bottom w:val="none" w:sz="0" w:space="0" w:color="auto"/>
        <w:right w:val="none" w:sz="0" w:space="0" w:color="auto"/>
      </w:divBdr>
      <w:divsChild>
        <w:div w:id="585112482">
          <w:marLeft w:val="0"/>
          <w:marRight w:val="0"/>
          <w:marTop w:val="0"/>
          <w:marBottom w:val="0"/>
          <w:divBdr>
            <w:top w:val="none" w:sz="0" w:space="0" w:color="auto"/>
            <w:left w:val="none" w:sz="0" w:space="0" w:color="auto"/>
            <w:bottom w:val="none" w:sz="0" w:space="0" w:color="auto"/>
            <w:right w:val="none" w:sz="0" w:space="0" w:color="auto"/>
          </w:divBdr>
          <w:divsChild>
            <w:div w:id="749080197">
              <w:marLeft w:val="0"/>
              <w:marRight w:val="0"/>
              <w:marTop w:val="0"/>
              <w:marBottom w:val="0"/>
              <w:divBdr>
                <w:top w:val="none" w:sz="0" w:space="0" w:color="auto"/>
                <w:left w:val="none" w:sz="0" w:space="0" w:color="auto"/>
                <w:bottom w:val="none" w:sz="0" w:space="0" w:color="auto"/>
                <w:right w:val="none" w:sz="0" w:space="0" w:color="auto"/>
              </w:divBdr>
              <w:divsChild>
                <w:div w:id="759063733">
                  <w:marLeft w:val="0"/>
                  <w:marRight w:val="0"/>
                  <w:marTop w:val="0"/>
                  <w:marBottom w:val="0"/>
                  <w:divBdr>
                    <w:top w:val="none" w:sz="0" w:space="0" w:color="auto"/>
                    <w:left w:val="none" w:sz="0" w:space="0" w:color="auto"/>
                    <w:bottom w:val="none" w:sz="0" w:space="0" w:color="auto"/>
                    <w:right w:val="none" w:sz="0" w:space="0" w:color="auto"/>
                  </w:divBdr>
                  <w:divsChild>
                    <w:div w:id="1124885625">
                      <w:marLeft w:val="0"/>
                      <w:marRight w:val="0"/>
                      <w:marTop w:val="0"/>
                      <w:marBottom w:val="0"/>
                      <w:divBdr>
                        <w:top w:val="none" w:sz="0" w:space="0" w:color="auto"/>
                        <w:left w:val="none" w:sz="0" w:space="0" w:color="auto"/>
                        <w:bottom w:val="none" w:sz="0" w:space="0" w:color="auto"/>
                        <w:right w:val="none" w:sz="0" w:space="0" w:color="auto"/>
                      </w:divBdr>
                      <w:divsChild>
                        <w:div w:id="1715275688">
                          <w:marLeft w:val="0"/>
                          <w:marRight w:val="0"/>
                          <w:marTop w:val="0"/>
                          <w:marBottom w:val="0"/>
                          <w:divBdr>
                            <w:top w:val="none" w:sz="0" w:space="0" w:color="auto"/>
                            <w:left w:val="none" w:sz="0" w:space="0" w:color="auto"/>
                            <w:bottom w:val="none" w:sz="0" w:space="0" w:color="auto"/>
                            <w:right w:val="none" w:sz="0" w:space="0" w:color="auto"/>
                          </w:divBdr>
                          <w:divsChild>
                            <w:div w:id="1848210873">
                              <w:marLeft w:val="0"/>
                              <w:marRight w:val="0"/>
                              <w:marTop w:val="0"/>
                              <w:marBottom w:val="0"/>
                              <w:divBdr>
                                <w:top w:val="none" w:sz="0" w:space="0" w:color="auto"/>
                                <w:left w:val="none" w:sz="0" w:space="0" w:color="auto"/>
                                <w:bottom w:val="none" w:sz="0" w:space="0" w:color="auto"/>
                                <w:right w:val="none" w:sz="0" w:space="0" w:color="auto"/>
                              </w:divBdr>
                              <w:divsChild>
                                <w:div w:id="18558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02484">
      <w:bodyDiv w:val="1"/>
      <w:marLeft w:val="0"/>
      <w:marRight w:val="0"/>
      <w:marTop w:val="0"/>
      <w:marBottom w:val="0"/>
      <w:divBdr>
        <w:top w:val="none" w:sz="0" w:space="0" w:color="auto"/>
        <w:left w:val="none" w:sz="0" w:space="0" w:color="auto"/>
        <w:bottom w:val="none" w:sz="0" w:space="0" w:color="auto"/>
        <w:right w:val="none" w:sz="0" w:space="0" w:color="auto"/>
      </w:divBdr>
    </w:div>
    <w:div w:id="1124690573">
      <w:bodyDiv w:val="1"/>
      <w:marLeft w:val="0"/>
      <w:marRight w:val="0"/>
      <w:marTop w:val="0"/>
      <w:marBottom w:val="0"/>
      <w:divBdr>
        <w:top w:val="none" w:sz="0" w:space="0" w:color="auto"/>
        <w:left w:val="none" w:sz="0" w:space="0" w:color="auto"/>
        <w:bottom w:val="none" w:sz="0" w:space="0" w:color="auto"/>
        <w:right w:val="none" w:sz="0" w:space="0" w:color="auto"/>
      </w:divBdr>
      <w:divsChild>
        <w:div w:id="2048872799">
          <w:marLeft w:val="547"/>
          <w:marRight w:val="0"/>
          <w:marTop w:val="86"/>
          <w:marBottom w:val="0"/>
          <w:divBdr>
            <w:top w:val="none" w:sz="0" w:space="0" w:color="auto"/>
            <w:left w:val="none" w:sz="0" w:space="0" w:color="auto"/>
            <w:bottom w:val="none" w:sz="0" w:space="0" w:color="auto"/>
            <w:right w:val="none" w:sz="0" w:space="0" w:color="auto"/>
          </w:divBdr>
        </w:div>
      </w:divsChild>
    </w:div>
    <w:div w:id="1151600180">
      <w:bodyDiv w:val="1"/>
      <w:marLeft w:val="0"/>
      <w:marRight w:val="0"/>
      <w:marTop w:val="0"/>
      <w:marBottom w:val="0"/>
      <w:divBdr>
        <w:top w:val="none" w:sz="0" w:space="0" w:color="auto"/>
        <w:left w:val="none" w:sz="0" w:space="0" w:color="auto"/>
        <w:bottom w:val="none" w:sz="0" w:space="0" w:color="auto"/>
        <w:right w:val="none" w:sz="0" w:space="0" w:color="auto"/>
      </w:divBdr>
    </w:div>
    <w:div w:id="1557353385">
      <w:bodyDiv w:val="1"/>
      <w:marLeft w:val="0"/>
      <w:marRight w:val="0"/>
      <w:marTop w:val="0"/>
      <w:marBottom w:val="0"/>
      <w:divBdr>
        <w:top w:val="none" w:sz="0" w:space="0" w:color="auto"/>
        <w:left w:val="none" w:sz="0" w:space="0" w:color="auto"/>
        <w:bottom w:val="none" w:sz="0" w:space="0" w:color="auto"/>
        <w:right w:val="none" w:sz="0" w:space="0" w:color="auto"/>
      </w:divBdr>
    </w:div>
    <w:div w:id="1578634533">
      <w:bodyDiv w:val="1"/>
      <w:marLeft w:val="0"/>
      <w:marRight w:val="0"/>
      <w:marTop w:val="0"/>
      <w:marBottom w:val="0"/>
      <w:divBdr>
        <w:top w:val="none" w:sz="0" w:space="0" w:color="auto"/>
        <w:left w:val="none" w:sz="0" w:space="0" w:color="auto"/>
        <w:bottom w:val="none" w:sz="0" w:space="0" w:color="auto"/>
        <w:right w:val="none" w:sz="0" w:space="0" w:color="auto"/>
      </w:divBdr>
    </w:div>
    <w:div w:id="1779568339">
      <w:bodyDiv w:val="1"/>
      <w:marLeft w:val="0"/>
      <w:marRight w:val="0"/>
      <w:marTop w:val="0"/>
      <w:marBottom w:val="0"/>
      <w:divBdr>
        <w:top w:val="none" w:sz="0" w:space="0" w:color="auto"/>
        <w:left w:val="none" w:sz="0" w:space="0" w:color="auto"/>
        <w:bottom w:val="none" w:sz="0" w:space="0" w:color="auto"/>
        <w:right w:val="none" w:sz="0" w:space="0" w:color="auto"/>
      </w:divBdr>
    </w:div>
    <w:div w:id="1793550463">
      <w:bodyDiv w:val="1"/>
      <w:marLeft w:val="0"/>
      <w:marRight w:val="0"/>
      <w:marTop w:val="0"/>
      <w:marBottom w:val="0"/>
      <w:divBdr>
        <w:top w:val="none" w:sz="0" w:space="0" w:color="auto"/>
        <w:left w:val="none" w:sz="0" w:space="0" w:color="auto"/>
        <w:bottom w:val="none" w:sz="0" w:space="0" w:color="auto"/>
        <w:right w:val="none" w:sz="0" w:space="0" w:color="auto"/>
      </w:divBdr>
      <w:divsChild>
        <w:div w:id="279918065">
          <w:marLeft w:val="547"/>
          <w:marRight w:val="0"/>
          <w:marTop w:val="96"/>
          <w:marBottom w:val="0"/>
          <w:divBdr>
            <w:top w:val="none" w:sz="0" w:space="0" w:color="auto"/>
            <w:left w:val="none" w:sz="0" w:space="0" w:color="auto"/>
            <w:bottom w:val="none" w:sz="0" w:space="0" w:color="auto"/>
            <w:right w:val="none" w:sz="0" w:space="0" w:color="auto"/>
          </w:divBdr>
        </w:div>
      </w:divsChild>
    </w:div>
    <w:div w:id="182874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png"/><Relationship Id="rId26" Type="http://schemas.openxmlformats.org/officeDocument/2006/relationships/hyperlink" Target="https://www.gov.uk/government/publications/the-care-bill-factsheets" TargetMode="External"/><Relationship Id="rId3" Type="http://schemas.openxmlformats.org/officeDocument/2006/relationships/customXml" Target="../customXml/item3.xml"/><Relationship Id="rId21" Type="http://schemas.openxmlformats.org/officeDocument/2006/relationships/hyperlink" Target="http://www.youngcarer.com" TargetMode="External"/><Relationship Id="rId7" Type="http://schemas.openxmlformats.org/officeDocument/2006/relationships/settings" Target="settings.xml"/><Relationship Id="rId12" Type="http://schemas.openxmlformats.org/officeDocument/2006/relationships/hyperlink" Target="mailto:Rachael.foster@telford.gov.uk" TargetMode="External"/><Relationship Id="rId17" Type="http://schemas.openxmlformats.org/officeDocument/2006/relationships/image" Target="media/image3.png"/><Relationship Id="rId25" Type="http://schemas.openxmlformats.org/officeDocument/2006/relationships/hyperlink" Target="http://www.telford.gov.uk/info/200009/performance/842/council_pla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dcs.org.uk/download/misc/working-together-to-support-young-carers-adcs-adas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telford.gov.uk/downloads/file/4123/hwb_priorities_consultation_may_2012"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thinklocalactpersonal.org.uk/_library/MIRyoungcarersFINAL.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carers.org/sites/default/files/commissioning_services_for_young_carers_and_their_families_final_copy_for_web.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prafo\AppData\Local\Microsoft\Windows\Temporary%20Internet%20Files\Content.Outlook\H5N73JKX\report%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404D0124916D45801683B0B4CCC27F" ma:contentTypeVersion="0" ma:contentTypeDescription="Create a new document." ma:contentTypeScope="" ma:versionID="10a3d76ced6996b345b1cf05574e493d">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A47A-657F-46D4-847C-23CD1F374888}">
  <ds:schemaRefs>
    <ds:schemaRef ds:uri="http://schemas.microsoft.com/sharepoint/v3/contenttype/forms"/>
  </ds:schemaRefs>
</ds:datastoreItem>
</file>

<file path=customXml/itemProps2.xml><?xml version="1.0" encoding="utf-8"?>
<ds:datastoreItem xmlns:ds="http://schemas.openxmlformats.org/officeDocument/2006/customXml" ds:itemID="{F6F4E55B-A5B0-4367-A26E-9FEAD6292A2C}">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647B10F-651D-4665-9716-E152156F2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6B489F1-4750-4C16-B4D1-3D342743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template1</Template>
  <TotalTime>0</TotalTime>
  <Pages>21</Pages>
  <Words>5101</Words>
  <Characters>29076</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34109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corprafo</dc:creator>
  <cp:lastModifiedBy>Managh, Fiona</cp:lastModifiedBy>
  <cp:revision>2</cp:revision>
  <cp:lastPrinted>2011-12-16T14:04:00Z</cp:lastPrinted>
  <dcterms:created xsi:type="dcterms:W3CDTF">2018-11-19T11:50:00Z</dcterms:created>
  <dcterms:modified xsi:type="dcterms:W3CDTF">2018-11-19T11:50:00Z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0x010100E2404D0124916D45801683B0B4CCC27F</vt:lpwstr>
  </property>
</Properties>
</file>