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56D" w:rsidRDefault="00C7556D" w:rsidP="00507266">
      <w:pPr>
        <w:autoSpaceDE w:val="0"/>
        <w:autoSpaceDN w:val="0"/>
        <w:adjustRightInd w:val="0"/>
        <w:spacing w:after="0" w:line="240" w:lineRule="auto"/>
        <w:rPr>
          <w:rFonts w:ascii="Arial" w:hAnsi="Arial" w:cs="Arial"/>
          <w:b/>
          <w:sz w:val="28"/>
          <w:szCs w:val="28"/>
        </w:rPr>
      </w:pPr>
      <w:bookmarkStart w:id="0" w:name="_GoBack"/>
      <w:bookmarkEnd w:id="0"/>
      <w:r>
        <w:rPr>
          <w:rFonts w:cs="Arial"/>
          <w:noProof/>
          <w:lang w:eastAsia="en-GB"/>
        </w:rPr>
        <w:drawing>
          <wp:inline distT="0" distB="0" distL="0" distR="0" wp14:anchorId="4DB06C70" wp14:editId="043CE653">
            <wp:extent cx="1607820" cy="775970"/>
            <wp:effectExtent l="0" t="0" r="0" b="5080"/>
            <wp:docPr id="1" name="Picture 1" descr="Telford%20%20Wrekin%20Council%20logo%2009%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ford%20%20Wrekin%20Council%20logo%2009%20RGB"/>
                    <pic:cNvPicPr>
                      <a:picLocks noChangeAspect="1" noChangeArrowheads="1"/>
                    </pic:cNvPicPr>
                  </pic:nvPicPr>
                  <pic:blipFill>
                    <a:blip r:embed="rId5" cstate="print"/>
                    <a:srcRect/>
                    <a:stretch>
                      <a:fillRect/>
                    </a:stretch>
                  </pic:blipFill>
                  <pic:spPr bwMode="auto">
                    <a:xfrm>
                      <a:off x="0" y="0"/>
                      <a:ext cx="1607820" cy="775970"/>
                    </a:xfrm>
                    <a:prstGeom prst="rect">
                      <a:avLst/>
                    </a:prstGeom>
                    <a:noFill/>
                    <a:ln w="9525">
                      <a:noFill/>
                      <a:miter lim="800000"/>
                      <a:headEnd/>
                      <a:tailEnd/>
                    </a:ln>
                  </pic:spPr>
                </pic:pic>
              </a:graphicData>
            </a:graphic>
          </wp:inline>
        </w:drawing>
      </w:r>
      <w:r w:rsidRPr="00C7556D">
        <w:rPr>
          <w:rFonts w:ascii="Arial" w:hAnsi="Arial" w:cs="Arial"/>
          <w:b/>
          <w:noProof/>
          <w:sz w:val="28"/>
          <w:szCs w:val="28"/>
          <w:lang w:eastAsia="en-GB"/>
        </w:rPr>
        <mc:AlternateContent>
          <mc:Choice Requires="wps">
            <w:drawing>
              <wp:anchor distT="45720" distB="45720" distL="114300" distR="114300" simplePos="0" relativeHeight="251661312" behindDoc="0" locked="0" layoutInCell="1" allowOverlap="1">
                <wp:simplePos x="0" y="0"/>
                <wp:positionH relativeFrom="column">
                  <wp:posOffset>1889760</wp:posOffset>
                </wp:positionH>
                <wp:positionV relativeFrom="paragraph">
                  <wp:posOffset>0</wp:posOffset>
                </wp:positionV>
                <wp:extent cx="3040380" cy="1404620"/>
                <wp:effectExtent l="0" t="0" r="2667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1404620"/>
                        </a:xfrm>
                        <a:prstGeom prst="rect">
                          <a:avLst/>
                        </a:prstGeom>
                        <a:solidFill>
                          <a:srgbClr val="FFFFFF"/>
                        </a:solidFill>
                        <a:ln w="9525">
                          <a:solidFill>
                            <a:srgbClr val="000000"/>
                          </a:solidFill>
                          <a:miter lim="800000"/>
                          <a:headEnd/>
                          <a:tailEnd/>
                        </a:ln>
                      </wps:spPr>
                      <wps:txbx>
                        <w:txbxContent>
                          <w:p w:rsidR="00C7556D" w:rsidRDefault="00C7556D" w:rsidP="00C7556D">
                            <w:pPr>
                              <w:jc w:val="center"/>
                              <w:rPr>
                                <w:rFonts w:ascii="Arial" w:hAnsi="Arial" w:cs="Arial"/>
                                <w:b/>
                                <w:sz w:val="28"/>
                                <w:szCs w:val="28"/>
                              </w:rPr>
                            </w:pPr>
                            <w:proofErr w:type="spellStart"/>
                            <w:r w:rsidRPr="00C7556D">
                              <w:rPr>
                                <w:rFonts w:ascii="Arial" w:hAnsi="Arial" w:cs="Arial"/>
                                <w:b/>
                                <w:sz w:val="28"/>
                                <w:szCs w:val="28"/>
                              </w:rPr>
                              <w:t>Staysafe</w:t>
                            </w:r>
                            <w:proofErr w:type="spellEnd"/>
                            <w:r>
                              <w:rPr>
                                <w:rFonts w:ascii="Arial" w:hAnsi="Arial" w:cs="Arial"/>
                                <w:b/>
                                <w:sz w:val="28"/>
                                <w:szCs w:val="28"/>
                              </w:rPr>
                              <w:t xml:space="preserve"> Procedure</w:t>
                            </w:r>
                          </w:p>
                          <w:p w:rsidR="00C7556D" w:rsidRPr="00C7556D" w:rsidRDefault="00C7556D">
                            <w:pPr>
                              <w:rPr>
                                <w:rFonts w:ascii="Arial" w:hAnsi="Arial" w:cs="Arial"/>
                                <w:b/>
                                <w:sz w:val="24"/>
                                <w:szCs w:val="24"/>
                              </w:rPr>
                            </w:pPr>
                            <w:r w:rsidRPr="00C7556D">
                              <w:rPr>
                                <w:rFonts w:ascii="Arial" w:hAnsi="Arial" w:cs="Arial"/>
                                <w:b/>
                                <w:sz w:val="28"/>
                                <w:szCs w:val="28"/>
                              </w:rPr>
                              <w:t xml:space="preserve"> </w:t>
                            </w:r>
                            <w:r w:rsidRPr="00C7556D">
                              <w:rPr>
                                <w:rFonts w:ascii="Arial" w:hAnsi="Arial" w:cs="Arial"/>
                                <w:b/>
                                <w:sz w:val="24"/>
                                <w:szCs w:val="24"/>
                              </w:rPr>
                              <w:t xml:space="preserve">(Personal Safety Technology System)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8.8pt;margin-top:0;width:239.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">
                <v:textbox style="mso-fit-shape-to-text:t">
                  <w:txbxContent>
                    <w:p w:rsidR="00C7556D" w:rsidRDefault="00C7556D" w:rsidP="00C7556D">
                      <w:pPr>
                        <w:jc w:val="center"/>
                        <w:rPr>
                          <w:rFonts w:ascii="Arial" w:hAnsi="Arial" w:cs="Arial"/>
                          <w:b/>
                          <w:sz w:val="28"/>
                          <w:szCs w:val="28"/>
                        </w:rPr>
                      </w:pPr>
                      <w:proofErr w:type="spellStart"/>
                      <w:r w:rsidRPr="00C7556D">
                        <w:rPr>
                          <w:rFonts w:ascii="Arial" w:hAnsi="Arial" w:cs="Arial"/>
                          <w:b/>
                          <w:sz w:val="28"/>
                          <w:szCs w:val="28"/>
                        </w:rPr>
                        <w:t>Staysafe</w:t>
                      </w:r>
                      <w:proofErr w:type="spellEnd"/>
                      <w:r>
                        <w:rPr>
                          <w:rFonts w:ascii="Arial" w:hAnsi="Arial" w:cs="Arial"/>
                          <w:b/>
                          <w:sz w:val="28"/>
                          <w:szCs w:val="28"/>
                        </w:rPr>
                        <w:t xml:space="preserve"> Procedure</w:t>
                      </w:r>
                    </w:p>
                    <w:p w:rsidR="00C7556D" w:rsidRPr="00C7556D" w:rsidRDefault="00C7556D">
                      <w:pPr>
                        <w:rPr>
                          <w:rFonts w:ascii="Arial" w:hAnsi="Arial" w:cs="Arial"/>
                          <w:b/>
                          <w:sz w:val="24"/>
                          <w:szCs w:val="24"/>
                        </w:rPr>
                      </w:pPr>
                      <w:r w:rsidRPr="00C7556D">
                        <w:rPr>
                          <w:rFonts w:ascii="Arial" w:hAnsi="Arial" w:cs="Arial"/>
                          <w:b/>
                          <w:sz w:val="28"/>
                          <w:szCs w:val="28"/>
                        </w:rPr>
                        <w:t xml:space="preserve"> </w:t>
                      </w:r>
                      <w:r w:rsidRPr="00C7556D">
                        <w:rPr>
                          <w:rFonts w:ascii="Arial" w:hAnsi="Arial" w:cs="Arial"/>
                          <w:b/>
                          <w:sz w:val="24"/>
                          <w:szCs w:val="24"/>
                        </w:rPr>
                        <w:t xml:space="preserve">(Personal Safety Technology System) </w:t>
                      </w:r>
                    </w:p>
                  </w:txbxContent>
                </v:textbox>
                <w10:wrap type="square"/>
              </v:shape>
            </w:pict>
          </mc:Fallback>
        </mc:AlternateContent>
      </w:r>
      <w:r>
        <w:rPr>
          <w:noProof/>
          <w:sz w:val="24"/>
          <w:szCs w:val="24"/>
          <w:lang w:eastAsia="en-GB"/>
        </w:rPr>
        <w:drawing>
          <wp:anchor distT="36576" distB="36576" distL="36576" distR="36576" simplePos="0" relativeHeight="251659264" behindDoc="0" locked="0" layoutInCell="1" allowOverlap="1" wp14:anchorId="38F94A00" wp14:editId="4E98B8B1">
            <wp:simplePos x="0" y="0"/>
            <wp:positionH relativeFrom="margin">
              <wp:posOffset>4998720</wp:posOffset>
            </wp:positionH>
            <wp:positionV relativeFrom="paragraph">
              <wp:posOffset>-330835</wp:posOffset>
            </wp:positionV>
            <wp:extent cx="1186815" cy="11868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6815" cy="11868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7556D" w:rsidRDefault="00C7556D" w:rsidP="00507266">
      <w:pPr>
        <w:autoSpaceDE w:val="0"/>
        <w:autoSpaceDN w:val="0"/>
        <w:adjustRightInd w:val="0"/>
        <w:spacing w:after="0" w:line="240" w:lineRule="auto"/>
        <w:rPr>
          <w:rFonts w:ascii="Arial" w:hAnsi="Arial" w:cs="Arial"/>
          <w:b/>
          <w:sz w:val="28"/>
          <w:szCs w:val="28"/>
        </w:rPr>
      </w:pPr>
    </w:p>
    <w:p w:rsidR="00C40573" w:rsidRDefault="00C40573" w:rsidP="00507266">
      <w:pPr>
        <w:autoSpaceDE w:val="0"/>
        <w:autoSpaceDN w:val="0"/>
        <w:adjustRightInd w:val="0"/>
        <w:spacing w:after="0" w:line="240" w:lineRule="auto"/>
        <w:rPr>
          <w:rFonts w:ascii="Arial" w:hAnsi="Arial" w:cs="Arial"/>
          <w:b/>
          <w:sz w:val="28"/>
          <w:szCs w:val="28"/>
        </w:rPr>
      </w:pPr>
      <w:r w:rsidRPr="00C40573">
        <w:rPr>
          <w:rFonts w:ascii="Arial" w:hAnsi="Arial" w:cs="Arial"/>
          <w:b/>
          <w:sz w:val="28"/>
          <w:szCs w:val="28"/>
        </w:rPr>
        <w:t>Telford &amp; Wrekin Council</w:t>
      </w:r>
      <w:r>
        <w:rPr>
          <w:rFonts w:ascii="Arial" w:hAnsi="Arial" w:cs="Arial"/>
          <w:b/>
          <w:sz w:val="28"/>
          <w:szCs w:val="28"/>
        </w:rPr>
        <w:t xml:space="preserve">’s Personal safety system </w:t>
      </w:r>
    </w:p>
    <w:p w:rsidR="00C40573" w:rsidRPr="00C40573" w:rsidRDefault="00C40573" w:rsidP="00507266">
      <w:pPr>
        <w:autoSpaceDE w:val="0"/>
        <w:autoSpaceDN w:val="0"/>
        <w:adjustRightInd w:val="0"/>
        <w:spacing w:after="0" w:line="240" w:lineRule="auto"/>
        <w:rPr>
          <w:rFonts w:ascii="Arial" w:hAnsi="Arial" w:cs="Arial"/>
          <w:b/>
          <w:sz w:val="28"/>
          <w:szCs w:val="28"/>
        </w:rPr>
      </w:pPr>
    </w:p>
    <w:p w:rsidR="00507266" w:rsidRPr="00C7556D" w:rsidRDefault="00C40573" w:rsidP="00507266">
      <w:pPr>
        <w:autoSpaceDE w:val="0"/>
        <w:autoSpaceDN w:val="0"/>
        <w:adjustRightInd w:val="0"/>
        <w:spacing w:after="0" w:line="240" w:lineRule="auto"/>
        <w:rPr>
          <w:rFonts w:ascii="Arial" w:hAnsi="Arial" w:cs="Arial"/>
          <w:color w:val="000000" w:themeColor="text1"/>
        </w:rPr>
      </w:pPr>
      <w:r w:rsidRPr="00C7556D">
        <w:rPr>
          <w:rFonts w:ascii="Arial" w:hAnsi="Arial" w:cs="Arial"/>
          <w:color w:val="000000" w:themeColor="text1"/>
        </w:rPr>
        <w:t>Stay safe is the council’s dedicated personal safety system.  The system is used to ensure the pe</w:t>
      </w:r>
      <w:r w:rsidR="00B215AD" w:rsidRPr="00C7556D">
        <w:rPr>
          <w:rFonts w:ascii="Arial" w:hAnsi="Arial" w:cs="Arial"/>
          <w:color w:val="000000" w:themeColor="text1"/>
        </w:rPr>
        <w:t xml:space="preserve">rsonal safety of council staff </w:t>
      </w:r>
      <w:r w:rsidR="00AF66A0" w:rsidRPr="00C7556D">
        <w:rPr>
          <w:rFonts w:ascii="Arial" w:hAnsi="Arial" w:cs="Arial"/>
          <w:color w:val="000000" w:themeColor="text1"/>
        </w:rPr>
        <w:t xml:space="preserve">whilst carrying out a function of their job such as </w:t>
      </w:r>
      <w:r w:rsidRPr="00C7556D">
        <w:rPr>
          <w:rFonts w:ascii="Arial" w:hAnsi="Arial" w:cs="Arial"/>
          <w:color w:val="000000" w:themeColor="text1"/>
        </w:rPr>
        <w:t xml:space="preserve">lone working or undertaking a high risk activity with the potential to have an impact on their safety. </w:t>
      </w:r>
    </w:p>
    <w:p w:rsidR="00AF66A0" w:rsidRPr="00C7556D" w:rsidRDefault="00AF66A0" w:rsidP="00507266">
      <w:pPr>
        <w:autoSpaceDE w:val="0"/>
        <w:autoSpaceDN w:val="0"/>
        <w:adjustRightInd w:val="0"/>
        <w:spacing w:after="0" w:line="240" w:lineRule="auto"/>
        <w:rPr>
          <w:rFonts w:ascii="Arial" w:hAnsi="Arial" w:cs="Arial"/>
          <w:color w:val="000000" w:themeColor="text1"/>
        </w:rPr>
      </w:pPr>
    </w:p>
    <w:p w:rsidR="00786409" w:rsidRPr="00C7556D" w:rsidRDefault="00C66AA4" w:rsidP="00C66AA4">
      <w:pPr>
        <w:autoSpaceDE w:val="0"/>
        <w:autoSpaceDN w:val="0"/>
        <w:adjustRightInd w:val="0"/>
        <w:spacing w:after="0" w:line="240" w:lineRule="auto"/>
        <w:rPr>
          <w:rFonts w:ascii="Arial" w:hAnsi="Arial" w:cs="Arial"/>
          <w:color w:val="000000" w:themeColor="text1"/>
        </w:rPr>
      </w:pPr>
      <w:r w:rsidRPr="00C7556D">
        <w:rPr>
          <w:rFonts w:ascii="Arial" w:hAnsi="Arial" w:cs="Arial"/>
          <w:color w:val="000000" w:themeColor="text1"/>
          <w:lang w:val="en"/>
        </w:rPr>
        <w:t xml:space="preserve">The provision </w:t>
      </w:r>
      <w:r w:rsidR="00AC37C1" w:rsidRPr="00C7556D">
        <w:rPr>
          <w:rFonts w:ascii="Arial" w:hAnsi="Arial" w:cs="Arial"/>
          <w:color w:val="000000" w:themeColor="text1"/>
          <w:lang w:val="en"/>
        </w:rPr>
        <w:t xml:space="preserve">of this technology ensures staff </w:t>
      </w:r>
      <w:r w:rsidR="00AF66A0" w:rsidRPr="00C7556D">
        <w:rPr>
          <w:rFonts w:ascii="Arial" w:hAnsi="Arial" w:cs="Arial"/>
          <w:color w:val="000000" w:themeColor="text1"/>
          <w:lang w:val="en"/>
        </w:rPr>
        <w:t>saf</w:t>
      </w:r>
      <w:r w:rsidR="00AC37C1" w:rsidRPr="00C7556D">
        <w:rPr>
          <w:rFonts w:ascii="Arial" w:hAnsi="Arial" w:cs="Arial"/>
          <w:color w:val="000000" w:themeColor="text1"/>
          <w:lang w:val="en"/>
        </w:rPr>
        <w:t>ety is of paramount importance and demonstrates that all our e</w:t>
      </w:r>
      <w:r w:rsidR="00AF66A0" w:rsidRPr="00C7556D">
        <w:rPr>
          <w:rFonts w:ascii="Arial" w:hAnsi="Arial" w:cs="Arial"/>
          <w:color w:val="000000" w:themeColor="text1"/>
          <w:lang w:val="en"/>
        </w:rPr>
        <w:t xml:space="preserve">mployees </w:t>
      </w:r>
      <w:r w:rsidR="00AC37C1" w:rsidRPr="00C7556D">
        <w:rPr>
          <w:rFonts w:ascii="Arial" w:hAnsi="Arial" w:cs="Arial"/>
          <w:color w:val="000000" w:themeColor="text1"/>
          <w:lang w:val="en"/>
        </w:rPr>
        <w:t xml:space="preserve">are adequately protected. </w:t>
      </w:r>
      <w:r w:rsidR="00C40573" w:rsidRPr="00C7556D">
        <w:rPr>
          <w:rFonts w:ascii="Arial" w:hAnsi="Arial" w:cs="Arial"/>
          <w:color w:val="000000" w:themeColor="text1"/>
        </w:rPr>
        <w:t>The system uses</w:t>
      </w:r>
      <w:r w:rsidR="00663000" w:rsidRPr="00C7556D">
        <w:rPr>
          <w:rFonts w:ascii="Arial" w:hAnsi="Arial" w:cs="Arial"/>
          <w:color w:val="000000" w:themeColor="text1"/>
        </w:rPr>
        <w:t xml:space="preserve"> GP</w:t>
      </w:r>
      <w:r w:rsidR="00507266" w:rsidRPr="00C7556D">
        <w:rPr>
          <w:rFonts w:ascii="Arial" w:hAnsi="Arial" w:cs="Arial"/>
          <w:color w:val="000000" w:themeColor="text1"/>
        </w:rPr>
        <w:t xml:space="preserve">S (Global </w:t>
      </w:r>
      <w:r w:rsidR="00BA5EC8" w:rsidRPr="00C7556D">
        <w:rPr>
          <w:rFonts w:ascii="Arial" w:hAnsi="Arial" w:cs="Arial"/>
          <w:color w:val="000000" w:themeColor="text1"/>
        </w:rPr>
        <w:t>Positioning</w:t>
      </w:r>
      <w:r w:rsidR="00663000" w:rsidRPr="00C7556D">
        <w:rPr>
          <w:rFonts w:ascii="Arial" w:hAnsi="Arial" w:cs="Arial"/>
          <w:color w:val="000000" w:themeColor="text1"/>
        </w:rPr>
        <w:t xml:space="preserve"> System) </w:t>
      </w:r>
      <w:r w:rsidR="004C41C8" w:rsidRPr="00C7556D">
        <w:rPr>
          <w:rFonts w:ascii="Arial" w:hAnsi="Arial" w:cs="Arial"/>
          <w:color w:val="000000" w:themeColor="text1"/>
        </w:rPr>
        <w:t>te</w:t>
      </w:r>
      <w:r w:rsidR="00C40573" w:rsidRPr="00C7556D">
        <w:rPr>
          <w:rFonts w:ascii="Arial" w:hAnsi="Arial" w:cs="Arial"/>
          <w:color w:val="000000" w:themeColor="text1"/>
        </w:rPr>
        <w:t xml:space="preserve">chnology to enable </w:t>
      </w:r>
      <w:r w:rsidR="00507266" w:rsidRPr="00C7556D">
        <w:rPr>
          <w:rFonts w:ascii="Arial" w:hAnsi="Arial" w:cs="Arial"/>
          <w:color w:val="000000" w:themeColor="text1"/>
        </w:rPr>
        <w:t>the device</w:t>
      </w:r>
      <w:r w:rsidR="00C40573" w:rsidRPr="00C7556D">
        <w:rPr>
          <w:rFonts w:ascii="Arial" w:hAnsi="Arial" w:cs="Arial"/>
          <w:color w:val="000000" w:themeColor="text1"/>
        </w:rPr>
        <w:t xml:space="preserve">s to activate </w:t>
      </w:r>
      <w:r w:rsidR="00507266" w:rsidRPr="00C7556D">
        <w:rPr>
          <w:rFonts w:ascii="Arial" w:hAnsi="Arial" w:cs="Arial"/>
          <w:color w:val="000000" w:themeColor="text1"/>
        </w:rPr>
        <w:t>a</w:t>
      </w:r>
      <w:r w:rsidR="00C40573" w:rsidRPr="00C7556D">
        <w:rPr>
          <w:rFonts w:ascii="Arial" w:hAnsi="Arial" w:cs="Arial"/>
          <w:color w:val="000000" w:themeColor="text1"/>
        </w:rPr>
        <w:t xml:space="preserve"> rapid response should staff need support, assistance or emergency help</w:t>
      </w:r>
      <w:r w:rsidR="004C41C8" w:rsidRPr="00C7556D">
        <w:rPr>
          <w:rFonts w:ascii="Arial" w:hAnsi="Arial" w:cs="Arial"/>
          <w:color w:val="000000" w:themeColor="text1"/>
        </w:rPr>
        <w:t xml:space="preserve"> by identifying</w:t>
      </w:r>
      <w:r w:rsidR="00C40573" w:rsidRPr="00C7556D">
        <w:rPr>
          <w:rFonts w:ascii="Arial" w:hAnsi="Arial" w:cs="Arial"/>
          <w:color w:val="000000" w:themeColor="text1"/>
        </w:rPr>
        <w:t xml:space="preserve"> </w:t>
      </w:r>
      <w:r w:rsidR="00507266" w:rsidRPr="00C7556D">
        <w:rPr>
          <w:rFonts w:ascii="Arial" w:hAnsi="Arial" w:cs="Arial"/>
          <w:color w:val="000000" w:themeColor="text1"/>
        </w:rPr>
        <w:t>a</w:t>
      </w:r>
      <w:r w:rsidR="004C41C8" w:rsidRPr="00C7556D">
        <w:rPr>
          <w:rFonts w:ascii="Arial" w:hAnsi="Arial" w:cs="Arial"/>
          <w:color w:val="000000" w:themeColor="text1"/>
        </w:rPr>
        <w:t xml:space="preserve"> location with a</w:t>
      </w:r>
      <w:r w:rsidRPr="00C7556D">
        <w:rPr>
          <w:rFonts w:ascii="Arial" w:hAnsi="Arial" w:cs="Arial"/>
          <w:color w:val="000000" w:themeColor="text1"/>
        </w:rPr>
        <w:t>ccuracy</w:t>
      </w:r>
      <w:r w:rsidR="00AC37C1" w:rsidRPr="00C7556D">
        <w:rPr>
          <w:rFonts w:ascii="Arial" w:hAnsi="Arial" w:cs="Arial"/>
          <w:color w:val="000000" w:themeColor="text1"/>
        </w:rPr>
        <w:t>, reliability</w:t>
      </w:r>
      <w:r w:rsidRPr="00C7556D">
        <w:rPr>
          <w:rFonts w:ascii="Arial" w:hAnsi="Arial" w:cs="Arial"/>
          <w:color w:val="000000" w:themeColor="text1"/>
        </w:rPr>
        <w:t xml:space="preserve"> and real time movements, </w:t>
      </w:r>
      <w:r w:rsidR="004C41C8" w:rsidRPr="00C7556D">
        <w:rPr>
          <w:rFonts w:ascii="Arial" w:hAnsi="Arial" w:cs="Arial"/>
          <w:color w:val="000000" w:themeColor="text1"/>
        </w:rPr>
        <w:t>even when the employee</w:t>
      </w:r>
      <w:r w:rsidR="00507266" w:rsidRPr="00C7556D">
        <w:rPr>
          <w:rFonts w:ascii="Arial" w:hAnsi="Arial" w:cs="Arial"/>
          <w:color w:val="000000" w:themeColor="text1"/>
        </w:rPr>
        <w:t xml:space="preserve"> moves between a series of different</w:t>
      </w:r>
      <w:r w:rsidRPr="00C7556D">
        <w:rPr>
          <w:rFonts w:ascii="Arial" w:hAnsi="Arial" w:cs="Arial"/>
          <w:color w:val="000000" w:themeColor="text1"/>
        </w:rPr>
        <w:t xml:space="preserve"> </w:t>
      </w:r>
      <w:r w:rsidR="00507266" w:rsidRPr="00C7556D">
        <w:rPr>
          <w:rFonts w:ascii="Arial" w:hAnsi="Arial" w:cs="Arial"/>
          <w:color w:val="000000" w:themeColor="text1"/>
        </w:rPr>
        <w:t>environments.</w:t>
      </w:r>
      <w:r w:rsidRPr="00C7556D">
        <w:rPr>
          <w:rFonts w:ascii="Arial" w:hAnsi="Arial" w:cs="Arial"/>
          <w:color w:val="000000" w:themeColor="text1"/>
        </w:rPr>
        <w:t xml:space="preserve"> </w:t>
      </w:r>
      <w:r w:rsidR="00BA5EC8" w:rsidRPr="00C7556D">
        <w:rPr>
          <w:rFonts w:ascii="Arial" w:hAnsi="Arial" w:cs="Arial"/>
          <w:color w:val="000000" w:themeColor="text1"/>
        </w:rPr>
        <w:t>Should, in</w:t>
      </w:r>
      <w:r w:rsidRPr="00C7556D">
        <w:rPr>
          <w:rFonts w:ascii="Arial" w:hAnsi="Arial" w:cs="Arial"/>
          <w:color w:val="000000" w:themeColor="text1"/>
        </w:rPr>
        <w:t xml:space="preserve"> the event that someone cannot be contacted or goes missing, the system can provide a history of their previous locations</w:t>
      </w:r>
      <w:r w:rsidR="007C6E10" w:rsidRPr="00C7556D">
        <w:rPr>
          <w:rFonts w:ascii="Arial" w:hAnsi="Arial" w:cs="Arial"/>
          <w:color w:val="000000" w:themeColor="text1"/>
        </w:rPr>
        <w:t xml:space="preserve">. </w:t>
      </w:r>
    </w:p>
    <w:p w:rsidR="00C66AA4" w:rsidRPr="00C7556D" w:rsidRDefault="00C66AA4" w:rsidP="00C66AA4">
      <w:pPr>
        <w:autoSpaceDE w:val="0"/>
        <w:autoSpaceDN w:val="0"/>
        <w:adjustRightInd w:val="0"/>
        <w:spacing w:after="0" w:line="240" w:lineRule="auto"/>
        <w:rPr>
          <w:rFonts w:ascii="Arial" w:hAnsi="Arial" w:cs="Arial"/>
          <w:color w:val="000000" w:themeColor="text1"/>
        </w:rPr>
      </w:pPr>
    </w:p>
    <w:p w:rsidR="00507266" w:rsidRPr="00C7556D" w:rsidRDefault="00C66AA4" w:rsidP="00507266">
      <w:pPr>
        <w:rPr>
          <w:rFonts w:ascii="Arial" w:hAnsi="Arial" w:cs="Arial"/>
          <w:color w:val="000000" w:themeColor="text1"/>
        </w:rPr>
      </w:pPr>
      <w:r w:rsidRPr="00C7556D">
        <w:rPr>
          <w:rFonts w:ascii="Arial" w:hAnsi="Arial" w:cs="Arial"/>
          <w:color w:val="000000" w:themeColor="text1"/>
        </w:rPr>
        <w:t xml:space="preserve">In order to ensure our employees safety as a </w:t>
      </w:r>
      <w:r w:rsidR="00C40573" w:rsidRPr="00C7556D">
        <w:rPr>
          <w:rFonts w:ascii="Arial" w:hAnsi="Arial" w:cs="Arial"/>
          <w:color w:val="000000" w:themeColor="text1"/>
        </w:rPr>
        <w:t xml:space="preserve">Lone Worker or </w:t>
      </w:r>
      <w:r w:rsidRPr="00C7556D">
        <w:rPr>
          <w:rFonts w:ascii="Arial" w:hAnsi="Arial" w:cs="Arial"/>
          <w:color w:val="000000" w:themeColor="text1"/>
        </w:rPr>
        <w:t xml:space="preserve">whilst </w:t>
      </w:r>
      <w:r w:rsidR="00C40573" w:rsidRPr="00C7556D">
        <w:rPr>
          <w:rFonts w:ascii="Arial" w:hAnsi="Arial" w:cs="Arial"/>
          <w:color w:val="000000" w:themeColor="text1"/>
        </w:rPr>
        <w:t>undertaking a high risk activity (see L</w:t>
      </w:r>
      <w:r w:rsidRPr="00C7556D">
        <w:rPr>
          <w:rFonts w:ascii="Arial" w:hAnsi="Arial" w:cs="Arial"/>
          <w:color w:val="000000" w:themeColor="text1"/>
        </w:rPr>
        <w:t xml:space="preserve">one working risk assessment) the </w:t>
      </w:r>
      <w:r w:rsidR="00C40573" w:rsidRPr="00C7556D">
        <w:rPr>
          <w:rFonts w:ascii="Arial" w:hAnsi="Arial" w:cs="Arial"/>
          <w:color w:val="000000" w:themeColor="text1"/>
        </w:rPr>
        <w:t>system</w:t>
      </w:r>
      <w:r w:rsidRPr="00C7556D">
        <w:rPr>
          <w:rFonts w:ascii="Arial" w:hAnsi="Arial" w:cs="Arial"/>
          <w:color w:val="000000" w:themeColor="text1"/>
        </w:rPr>
        <w:t xml:space="preserve"> will give them: </w:t>
      </w:r>
      <w:r w:rsidR="00C40573" w:rsidRPr="00C7556D">
        <w:rPr>
          <w:rFonts w:ascii="Arial" w:hAnsi="Arial" w:cs="Arial"/>
          <w:color w:val="000000" w:themeColor="text1"/>
        </w:rPr>
        <w:t xml:space="preserve"> </w:t>
      </w:r>
    </w:p>
    <w:p w:rsidR="00C66AA4" w:rsidRPr="00C7556D" w:rsidRDefault="00C66AA4" w:rsidP="004C41C8">
      <w:pPr>
        <w:pStyle w:val="ListParagraph"/>
        <w:numPr>
          <w:ilvl w:val="0"/>
          <w:numId w:val="1"/>
        </w:numPr>
        <w:autoSpaceDE w:val="0"/>
        <w:autoSpaceDN w:val="0"/>
        <w:adjustRightInd w:val="0"/>
        <w:spacing w:after="0" w:line="240" w:lineRule="auto"/>
        <w:rPr>
          <w:rFonts w:ascii="Arial" w:hAnsi="Arial" w:cs="Arial"/>
          <w:bCs/>
          <w:color w:val="000000" w:themeColor="text1"/>
        </w:rPr>
      </w:pPr>
      <w:r w:rsidRPr="00C7556D">
        <w:rPr>
          <w:rFonts w:ascii="Arial" w:hAnsi="Arial" w:cs="Arial"/>
          <w:bCs/>
          <w:color w:val="000000" w:themeColor="text1"/>
        </w:rPr>
        <w:t>The knowledge that their safety is our priority whilst at work</w:t>
      </w:r>
    </w:p>
    <w:p w:rsidR="00507266" w:rsidRPr="00C7556D" w:rsidRDefault="00507266" w:rsidP="004C41C8">
      <w:pPr>
        <w:pStyle w:val="ListParagraph"/>
        <w:numPr>
          <w:ilvl w:val="0"/>
          <w:numId w:val="1"/>
        </w:numPr>
        <w:autoSpaceDE w:val="0"/>
        <w:autoSpaceDN w:val="0"/>
        <w:adjustRightInd w:val="0"/>
        <w:spacing w:after="0" w:line="240" w:lineRule="auto"/>
        <w:rPr>
          <w:rFonts w:ascii="Arial" w:hAnsi="Arial" w:cs="Arial"/>
          <w:bCs/>
          <w:color w:val="000000" w:themeColor="text1"/>
        </w:rPr>
      </w:pPr>
      <w:r w:rsidRPr="00C7556D">
        <w:rPr>
          <w:rFonts w:ascii="Arial" w:hAnsi="Arial" w:cs="Arial"/>
          <w:bCs/>
          <w:color w:val="000000" w:themeColor="text1"/>
        </w:rPr>
        <w:t>Always have the ability to raise an alarm</w:t>
      </w:r>
      <w:r w:rsidR="00C875DB" w:rsidRPr="00C7556D">
        <w:rPr>
          <w:rFonts w:ascii="Arial" w:hAnsi="Arial" w:cs="Arial"/>
          <w:bCs/>
          <w:color w:val="000000" w:themeColor="text1"/>
        </w:rPr>
        <w:t xml:space="preserve"> </w:t>
      </w:r>
    </w:p>
    <w:p w:rsidR="00507266" w:rsidRPr="00C7556D" w:rsidRDefault="00507266" w:rsidP="004C41C8">
      <w:pPr>
        <w:pStyle w:val="ListParagraph"/>
        <w:numPr>
          <w:ilvl w:val="0"/>
          <w:numId w:val="1"/>
        </w:numPr>
        <w:autoSpaceDE w:val="0"/>
        <w:autoSpaceDN w:val="0"/>
        <w:adjustRightInd w:val="0"/>
        <w:spacing w:after="0" w:line="240" w:lineRule="auto"/>
        <w:rPr>
          <w:rFonts w:ascii="Arial" w:hAnsi="Arial" w:cs="Arial"/>
          <w:bCs/>
          <w:color w:val="000000" w:themeColor="text1"/>
        </w:rPr>
      </w:pPr>
      <w:r w:rsidRPr="00C7556D">
        <w:rPr>
          <w:rFonts w:ascii="Arial" w:hAnsi="Arial" w:cs="Arial"/>
          <w:bCs/>
          <w:color w:val="000000" w:themeColor="text1"/>
        </w:rPr>
        <w:t>Less likely to feel isolated whilst working alone</w:t>
      </w:r>
    </w:p>
    <w:p w:rsidR="00507266" w:rsidRPr="00C7556D" w:rsidRDefault="00C66AA4" w:rsidP="004C41C8">
      <w:pPr>
        <w:pStyle w:val="ListParagraph"/>
        <w:numPr>
          <w:ilvl w:val="0"/>
          <w:numId w:val="1"/>
        </w:numPr>
        <w:autoSpaceDE w:val="0"/>
        <w:autoSpaceDN w:val="0"/>
        <w:adjustRightInd w:val="0"/>
        <w:spacing w:after="0" w:line="240" w:lineRule="auto"/>
        <w:rPr>
          <w:rFonts w:ascii="Arial" w:hAnsi="Arial" w:cs="Arial"/>
          <w:bCs/>
          <w:color w:val="000000" w:themeColor="text1"/>
        </w:rPr>
      </w:pPr>
      <w:r w:rsidRPr="00C7556D">
        <w:rPr>
          <w:rFonts w:ascii="Arial" w:hAnsi="Arial" w:cs="Arial"/>
          <w:bCs/>
          <w:color w:val="000000" w:themeColor="text1"/>
        </w:rPr>
        <w:t>Feel valued as an employee</w:t>
      </w:r>
    </w:p>
    <w:p w:rsidR="00507266" w:rsidRPr="00C7556D" w:rsidRDefault="00B215AD" w:rsidP="004C41C8">
      <w:pPr>
        <w:pStyle w:val="ListParagraph"/>
        <w:numPr>
          <w:ilvl w:val="0"/>
          <w:numId w:val="1"/>
        </w:numPr>
        <w:autoSpaceDE w:val="0"/>
        <w:autoSpaceDN w:val="0"/>
        <w:adjustRightInd w:val="0"/>
        <w:spacing w:after="0" w:line="240" w:lineRule="auto"/>
        <w:rPr>
          <w:rFonts w:ascii="Arial" w:hAnsi="Arial" w:cs="Arial"/>
          <w:bCs/>
          <w:color w:val="000000" w:themeColor="text1"/>
        </w:rPr>
      </w:pPr>
      <w:r w:rsidRPr="00C7556D">
        <w:rPr>
          <w:rFonts w:ascii="Arial" w:hAnsi="Arial" w:cs="Arial"/>
          <w:bCs/>
          <w:color w:val="000000" w:themeColor="text1"/>
        </w:rPr>
        <w:t>Have access to a discreet alarm activation</w:t>
      </w:r>
    </w:p>
    <w:p w:rsidR="004C41C8" w:rsidRPr="00C7556D" w:rsidRDefault="00B215AD" w:rsidP="004C41C8">
      <w:pPr>
        <w:pStyle w:val="ListParagraph"/>
        <w:numPr>
          <w:ilvl w:val="0"/>
          <w:numId w:val="1"/>
        </w:numPr>
        <w:autoSpaceDE w:val="0"/>
        <w:autoSpaceDN w:val="0"/>
        <w:adjustRightInd w:val="0"/>
        <w:spacing w:after="0" w:line="240" w:lineRule="auto"/>
        <w:rPr>
          <w:rFonts w:ascii="Arial" w:hAnsi="Arial" w:cs="Arial"/>
          <w:bCs/>
          <w:color w:val="000000" w:themeColor="text1"/>
        </w:rPr>
      </w:pPr>
      <w:r w:rsidRPr="00C7556D">
        <w:rPr>
          <w:rFonts w:ascii="Arial" w:hAnsi="Arial" w:cs="Arial"/>
          <w:bCs/>
          <w:color w:val="000000" w:themeColor="text1"/>
        </w:rPr>
        <w:t>Get an e</w:t>
      </w:r>
      <w:r w:rsidR="004C41C8" w:rsidRPr="00C7556D">
        <w:rPr>
          <w:rFonts w:ascii="Arial" w:hAnsi="Arial" w:cs="Arial"/>
          <w:bCs/>
          <w:color w:val="000000" w:themeColor="text1"/>
        </w:rPr>
        <w:t>scalated response from emergency services if needed.</w:t>
      </w:r>
    </w:p>
    <w:p w:rsidR="004C41C8" w:rsidRPr="00C7556D" w:rsidRDefault="00B215AD" w:rsidP="004C41C8">
      <w:pPr>
        <w:pStyle w:val="ListParagraph"/>
        <w:numPr>
          <w:ilvl w:val="0"/>
          <w:numId w:val="1"/>
        </w:numPr>
        <w:autoSpaceDE w:val="0"/>
        <w:autoSpaceDN w:val="0"/>
        <w:adjustRightInd w:val="0"/>
        <w:spacing w:after="0" w:line="240" w:lineRule="auto"/>
        <w:rPr>
          <w:rFonts w:ascii="Arial" w:hAnsi="Arial" w:cs="Arial"/>
          <w:bCs/>
          <w:color w:val="000000" w:themeColor="text1"/>
        </w:rPr>
      </w:pPr>
      <w:r w:rsidRPr="00C7556D">
        <w:rPr>
          <w:rFonts w:ascii="Arial" w:hAnsi="Arial" w:cs="Arial"/>
          <w:bCs/>
          <w:color w:val="000000" w:themeColor="text1"/>
        </w:rPr>
        <w:t>Have the c</w:t>
      </w:r>
      <w:r w:rsidR="004C41C8" w:rsidRPr="00C7556D">
        <w:rPr>
          <w:rFonts w:ascii="Arial" w:hAnsi="Arial" w:cs="Arial"/>
          <w:bCs/>
          <w:color w:val="000000" w:themeColor="text1"/>
        </w:rPr>
        <w:t xml:space="preserve">onfidence </w:t>
      </w:r>
      <w:r w:rsidR="00C66AA4" w:rsidRPr="00C7556D">
        <w:rPr>
          <w:rFonts w:ascii="Arial" w:hAnsi="Arial" w:cs="Arial"/>
          <w:bCs/>
          <w:color w:val="000000" w:themeColor="text1"/>
        </w:rPr>
        <w:t>of being able to locate them if assistance  is needed</w:t>
      </w:r>
    </w:p>
    <w:p w:rsidR="00507266" w:rsidRPr="00C7556D" w:rsidRDefault="00C66AA4" w:rsidP="004C41C8">
      <w:pPr>
        <w:pStyle w:val="ListParagraph"/>
        <w:numPr>
          <w:ilvl w:val="0"/>
          <w:numId w:val="1"/>
        </w:numPr>
        <w:autoSpaceDE w:val="0"/>
        <w:autoSpaceDN w:val="0"/>
        <w:adjustRightInd w:val="0"/>
        <w:spacing w:after="0" w:line="240" w:lineRule="auto"/>
        <w:rPr>
          <w:rFonts w:ascii="Arial" w:hAnsi="Arial" w:cs="Arial"/>
          <w:bCs/>
          <w:color w:val="000000" w:themeColor="text1"/>
        </w:rPr>
      </w:pPr>
      <w:r w:rsidRPr="00C7556D">
        <w:rPr>
          <w:rFonts w:ascii="Arial" w:hAnsi="Arial" w:cs="Arial"/>
          <w:bCs/>
          <w:color w:val="000000" w:themeColor="text1"/>
        </w:rPr>
        <w:t>V</w:t>
      </w:r>
      <w:r w:rsidR="00507266" w:rsidRPr="00C7556D">
        <w:rPr>
          <w:rFonts w:ascii="Arial" w:hAnsi="Arial" w:cs="Arial"/>
          <w:bCs/>
          <w:color w:val="000000" w:themeColor="text1"/>
        </w:rPr>
        <w:t xml:space="preserve">erbal abuse </w:t>
      </w:r>
      <w:r w:rsidRPr="00C7556D">
        <w:rPr>
          <w:rFonts w:ascii="Arial" w:hAnsi="Arial" w:cs="Arial"/>
          <w:bCs/>
          <w:color w:val="000000" w:themeColor="text1"/>
        </w:rPr>
        <w:t xml:space="preserve">can be </w:t>
      </w:r>
      <w:r w:rsidR="00507266" w:rsidRPr="00C7556D">
        <w:rPr>
          <w:rFonts w:ascii="Arial" w:hAnsi="Arial" w:cs="Arial"/>
          <w:bCs/>
          <w:color w:val="000000" w:themeColor="text1"/>
        </w:rPr>
        <w:t>capture</w:t>
      </w:r>
      <w:r w:rsidRPr="00C7556D">
        <w:rPr>
          <w:rFonts w:ascii="Arial" w:hAnsi="Arial" w:cs="Arial"/>
          <w:bCs/>
          <w:color w:val="000000" w:themeColor="text1"/>
        </w:rPr>
        <w:t>d</w:t>
      </w:r>
    </w:p>
    <w:p w:rsidR="00507266" w:rsidRPr="00C7556D" w:rsidRDefault="00C66AA4" w:rsidP="004C41C8">
      <w:pPr>
        <w:pStyle w:val="ListParagraph"/>
        <w:numPr>
          <w:ilvl w:val="0"/>
          <w:numId w:val="1"/>
        </w:numPr>
        <w:rPr>
          <w:rFonts w:ascii="Arial" w:hAnsi="Arial" w:cs="Arial"/>
          <w:bCs/>
          <w:color w:val="000000" w:themeColor="text1"/>
        </w:rPr>
      </w:pPr>
      <w:r w:rsidRPr="00C7556D">
        <w:rPr>
          <w:rFonts w:ascii="Arial" w:hAnsi="Arial" w:cs="Arial"/>
          <w:bCs/>
          <w:color w:val="000000" w:themeColor="text1"/>
        </w:rPr>
        <w:t>Can form</w:t>
      </w:r>
      <w:r w:rsidR="00507266" w:rsidRPr="00C7556D">
        <w:rPr>
          <w:rFonts w:ascii="Arial" w:hAnsi="Arial" w:cs="Arial"/>
          <w:bCs/>
          <w:color w:val="000000" w:themeColor="text1"/>
        </w:rPr>
        <w:t xml:space="preserve"> part of dynamic risk assessment</w:t>
      </w:r>
    </w:p>
    <w:p w:rsidR="00C875DB" w:rsidRPr="00C7556D" w:rsidRDefault="00C875DB" w:rsidP="004C41C8">
      <w:pPr>
        <w:pStyle w:val="ListParagraph"/>
        <w:numPr>
          <w:ilvl w:val="0"/>
          <w:numId w:val="1"/>
        </w:numPr>
        <w:rPr>
          <w:rFonts w:ascii="Arial" w:hAnsi="Arial" w:cs="Arial"/>
          <w:bCs/>
          <w:color w:val="000000" w:themeColor="text1"/>
        </w:rPr>
      </w:pPr>
      <w:r w:rsidRPr="00C7556D">
        <w:rPr>
          <w:rFonts w:ascii="Arial" w:hAnsi="Arial" w:cs="Arial"/>
          <w:bCs/>
          <w:color w:val="000000" w:themeColor="text1"/>
        </w:rPr>
        <w:t xml:space="preserve">The employee has the control and initiates the response as required. </w:t>
      </w:r>
    </w:p>
    <w:p w:rsidR="00507266" w:rsidRPr="00C7556D" w:rsidRDefault="004C41C8" w:rsidP="00507266">
      <w:pPr>
        <w:rPr>
          <w:rFonts w:ascii="Arial" w:hAnsi="Arial" w:cs="Arial"/>
          <w:bCs/>
          <w:color w:val="000000" w:themeColor="text1"/>
        </w:rPr>
      </w:pPr>
      <w:r w:rsidRPr="00C7556D">
        <w:rPr>
          <w:rFonts w:ascii="Arial" w:hAnsi="Arial" w:cs="Arial"/>
          <w:bCs/>
          <w:color w:val="000000" w:themeColor="text1"/>
        </w:rPr>
        <w:t>By providing the system</w:t>
      </w:r>
      <w:r w:rsidR="00B215AD" w:rsidRPr="00C7556D">
        <w:rPr>
          <w:rFonts w:ascii="Arial" w:hAnsi="Arial" w:cs="Arial"/>
          <w:bCs/>
          <w:color w:val="000000" w:themeColor="text1"/>
        </w:rPr>
        <w:t xml:space="preserve">, </w:t>
      </w:r>
      <w:r w:rsidRPr="00C7556D">
        <w:rPr>
          <w:rFonts w:ascii="Arial" w:hAnsi="Arial" w:cs="Arial"/>
          <w:bCs/>
          <w:color w:val="000000" w:themeColor="text1"/>
        </w:rPr>
        <w:t>Telford &amp; Wrekin Council</w:t>
      </w:r>
      <w:r w:rsidR="00B215AD" w:rsidRPr="00C7556D">
        <w:rPr>
          <w:rFonts w:ascii="Arial" w:hAnsi="Arial" w:cs="Arial"/>
          <w:bCs/>
          <w:color w:val="000000" w:themeColor="text1"/>
        </w:rPr>
        <w:t xml:space="preserve"> as the employer will be able to: </w:t>
      </w:r>
    </w:p>
    <w:p w:rsidR="00507266" w:rsidRPr="00C7556D" w:rsidRDefault="00507266" w:rsidP="00B215AD">
      <w:pPr>
        <w:pStyle w:val="ListParagraph"/>
        <w:numPr>
          <w:ilvl w:val="0"/>
          <w:numId w:val="2"/>
        </w:numPr>
        <w:autoSpaceDE w:val="0"/>
        <w:autoSpaceDN w:val="0"/>
        <w:adjustRightInd w:val="0"/>
        <w:spacing w:after="0" w:line="240" w:lineRule="auto"/>
        <w:rPr>
          <w:rFonts w:ascii="Arial" w:hAnsi="Arial" w:cs="Arial"/>
          <w:bCs/>
          <w:color w:val="000000" w:themeColor="text1"/>
        </w:rPr>
      </w:pPr>
      <w:r w:rsidRPr="00C7556D">
        <w:rPr>
          <w:rFonts w:ascii="Arial" w:hAnsi="Arial" w:cs="Arial"/>
          <w:bCs/>
          <w:color w:val="000000" w:themeColor="text1"/>
        </w:rPr>
        <w:t>Demonstrate</w:t>
      </w:r>
      <w:r w:rsidR="00B215AD" w:rsidRPr="00C7556D">
        <w:rPr>
          <w:rFonts w:ascii="Arial" w:hAnsi="Arial" w:cs="Arial"/>
          <w:bCs/>
          <w:color w:val="000000" w:themeColor="text1"/>
        </w:rPr>
        <w:t xml:space="preserve"> </w:t>
      </w:r>
      <w:r w:rsidRPr="00C7556D">
        <w:rPr>
          <w:rFonts w:ascii="Arial" w:hAnsi="Arial" w:cs="Arial"/>
          <w:bCs/>
          <w:color w:val="000000" w:themeColor="text1"/>
        </w:rPr>
        <w:t>‘Duty of care’ to staff,</w:t>
      </w:r>
      <w:r w:rsidR="00B215AD" w:rsidRPr="00C7556D">
        <w:rPr>
          <w:rFonts w:ascii="Arial" w:hAnsi="Arial" w:cs="Arial"/>
          <w:bCs/>
          <w:color w:val="000000" w:themeColor="text1"/>
        </w:rPr>
        <w:t xml:space="preserve"> </w:t>
      </w:r>
      <w:r w:rsidRPr="00C7556D">
        <w:rPr>
          <w:rFonts w:ascii="Arial" w:hAnsi="Arial" w:cs="Arial"/>
          <w:bCs/>
          <w:color w:val="000000" w:themeColor="text1"/>
        </w:rPr>
        <w:t>in context of severe financial penalties</w:t>
      </w:r>
    </w:p>
    <w:p w:rsidR="00507266" w:rsidRPr="00C7556D" w:rsidRDefault="007C6E10" w:rsidP="00B215AD">
      <w:pPr>
        <w:pStyle w:val="ListParagraph"/>
        <w:numPr>
          <w:ilvl w:val="0"/>
          <w:numId w:val="2"/>
        </w:numPr>
        <w:autoSpaceDE w:val="0"/>
        <w:autoSpaceDN w:val="0"/>
        <w:adjustRightInd w:val="0"/>
        <w:spacing w:after="0" w:line="240" w:lineRule="auto"/>
        <w:rPr>
          <w:rFonts w:ascii="Arial" w:hAnsi="Arial" w:cs="Arial"/>
          <w:bCs/>
          <w:color w:val="000000" w:themeColor="text1"/>
        </w:rPr>
      </w:pPr>
      <w:r w:rsidRPr="00C7556D">
        <w:rPr>
          <w:rFonts w:ascii="Arial" w:hAnsi="Arial" w:cs="Arial"/>
          <w:bCs/>
          <w:color w:val="000000" w:themeColor="text1"/>
        </w:rPr>
        <w:t>Protect</w:t>
      </w:r>
      <w:r w:rsidR="00507266" w:rsidRPr="00C7556D">
        <w:rPr>
          <w:rFonts w:ascii="Arial" w:hAnsi="Arial" w:cs="Arial"/>
          <w:bCs/>
          <w:color w:val="000000" w:themeColor="text1"/>
        </w:rPr>
        <w:t xml:space="preserve"> </w:t>
      </w:r>
      <w:r w:rsidR="00B215AD" w:rsidRPr="00C7556D">
        <w:rPr>
          <w:rFonts w:ascii="Arial" w:hAnsi="Arial" w:cs="Arial"/>
          <w:bCs/>
          <w:color w:val="000000" w:themeColor="text1"/>
        </w:rPr>
        <w:t>the reputation of Telford &amp; Wrekin Council</w:t>
      </w:r>
    </w:p>
    <w:p w:rsidR="00507266" w:rsidRPr="00C7556D" w:rsidRDefault="007C6E10" w:rsidP="00B215AD">
      <w:pPr>
        <w:pStyle w:val="ListParagraph"/>
        <w:numPr>
          <w:ilvl w:val="0"/>
          <w:numId w:val="2"/>
        </w:numPr>
        <w:autoSpaceDE w:val="0"/>
        <w:autoSpaceDN w:val="0"/>
        <w:adjustRightInd w:val="0"/>
        <w:spacing w:after="0" w:line="240" w:lineRule="auto"/>
        <w:rPr>
          <w:rFonts w:ascii="Arial" w:hAnsi="Arial" w:cs="Arial"/>
          <w:bCs/>
          <w:color w:val="000000" w:themeColor="text1"/>
        </w:rPr>
      </w:pPr>
      <w:r w:rsidRPr="00C7556D">
        <w:rPr>
          <w:rFonts w:ascii="Arial" w:hAnsi="Arial" w:cs="Arial"/>
          <w:bCs/>
          <w:color w:val="000000" w:themeColor="text1"/>
        </w:rPr>
        <w:t xml:space="preserve">Reduce </w:t>
      </w:r>
      <w:r w:rsidR="00507266" w:rsidRPr="00C7556D">
        <w:rPr>
          <w:rFonts w:ascii="Arial" w:hAnsi="Arial" w:cs="Arial"/>
          <w:bCs/>
          <w:color w:val="000000" w:themeColor="text1"/>
        </w:rPr>
        <w:t>risk of employee on employer litigation</w:t>
      </w:r>
    </w:p>
    <w:p w:rsidR="00507266" w:rsidRPr="00C7556D" w:rsidRDefault="00507266" w:rsidP="00B215AD">
      <w:pPr>
        <w:pStyle w:val="ListParagraph"/>
        <w:numPr>
          <w:ilvl w:val="0"/>
          <w:numId w:val="2"/>
        </w:numPr>
        <w:autoSpaceDE w:val="0"/>
        <w:autoSpaceDN w:val="0"/>
        <w:adjustRightInd w:val="0"/>
        <w:spacing w:after="0" w:line="240" w:lineRule="auto"/>
        <w:rPr>
          <w:rFonts w:ascii="Arial" w:hAnsi="Arial" w:cs="Arial"/>
          <w:bCs/>
          <w:color w:val="000000" w:themeColor="text1"/>
        </w:rPr>
      </w:pPr>
      <w:r w:rsidRPr="00C7556D">
        <w:rPr>
          <w:rFonts w:ascii="Arial" w:hAnsi="Arial" w:cs="Arial"/>
          <w:bCs/>
          <w:color w:val="000000" w:themeColor="text1"/>
        </w:rPr>
        <w:t>Improve staff morale,</w:t>
      </w:r>
    </w:p>
    <w:p w:rsidR="00B215AD" w:rsidRPr="00C7556D" w:rsidRDefault="00B215AD" w:rsidP="00507266">
      <w:pPr>
        <w:pStyle w:val="ListParagraph"/>
        <w:numPr>
          <w:ilvl w:val="0"/>
          <w:numId w:val="2"/>
        </w:numPr>
        <w:autoSpaceDE w:val="0"/>
        <w:autoSpaceDN w:val="0"/>
        <w:adjustRightInd w:val="0"/>
        <w:spacing w:after="0" w:line="240" w:lineRule="auto"/>
        <w:rPr>
          <w:rFonts w:ascii="Arial" w:hAnsi="Arial" w:cs="Arial"/>
          <w:bCs/>
          <w:color w:val="000000" w:themeColor="text1"/>
        </w:rPr>
      </w:pPr>
      <w:r w:rsidRPr="00C7556D">
        <w:rPr>
          <w:rFonts w:ascii="Arial" w:hAnsi="Arial" w:cs="Arial"/>
          <w:bCs/>
          <w:color w:val="000000" w:themeColor="text1"/>
        </w:rPr>
        <w:t xml:space="preserve">Reduce </w:t>
      </w:r>
      <w:r w:rsidR="00507266" w:rsidRPr="00C7556D">
        <w:rPr>
          <w:rFonts w:ascii="Arial" w:hAnsi="Arial" w:cs="Arial"/>
          <w:bCs/>
          <w:color w:val="000000" w:themeColor="text1"/>
        </w:rPr>
        <w:t>risk of staff turnover</w:t>
      </w:r>
    </w:p>
    <w:p w:rsidR="00B215AD" w:rsidRPr="00C7556D" w:rsidRDefault="00507266" w:rsidP="00B215AD">
      <w:pPr>
        <w:pStyle w:val="ListParagraph"/>
        <w:numPr>
          <w:ilvl w:val="0"/>
          <w:numId w:val="2"/>
        </w:numPr>
        <w:autoSpaceDE w:val="0"/>
        <w:autoSpaceDN w:val="0"/>
        <w:adjustRightInd w:val="0"/>
        <w:spacing w:after="0" w:line="240" w:lineRule="auto"/>
        <w:rPr>
          <w:rFonts w:ascii="Arial" w:hAnsi="Arial" w:cs="Arial"/>
          <w:bCs/>
          <w:color w:val="000000" w:themeColor="text1"/>
        </w:rPr>
      </w:pPr>
      <w:r w:rsidRPr="00C7556D">
        <w:rPr>
          <w:rFonts w:ascii="Arial" w:hAnsi="Arial" w:cs="Arial"/>
          <w:bCs/>
          <w:color w:val="000000" w:themeColor="text1"/>
        </w:rPr>
        <w:lastRenderedPageBreak/>
        <w:t>Help define managerial</w:t>
      </w:r>
      <w:r w:rsidR="00B215AD" w:rsidRPr="00C7556D">
        <w:rPr>
          <w:rFonts w:ascii="Arial" w:hAnsi="Arial" w:cs="Arial"/>
          <w:bCs/>
          <w:color w:val="000000" w:themeColor="text1"/>
        </w:rPr>
        <w:t xml:space="preserve"> </w:t>
      </w:r>
      <w:r w:rsidRPr="00C7556D">
        <w:rPr>
          <w:rFonts w:ascii="Arial" w:hAnsi="Arial" w:cs="Arial"/>
          <w:bCs/>
          <w:color w:val="000000" w:themeColor="text1"/>
        </w:rPr>
        <w:t>responsibilities to Lone Workers</w:t>
      </w:r>
      <w:r w:rsidR="007C6E10" w:rsidRPr="00C7556D">
        <w:rPr>
          <w:rFonts w:ascii="Arial" w:hAnsi="Arial" w:cs="Arial"/>
          <w:bCs/>
          <w:color w:val="000000" w:themeColor="text1"/>
        </w:rPr>
        <w:t xml:space="preserve"> and those undertaking high risk activities. </w:t>
      </w:r>
    </w:p>
    <w:p w:rsidR="00B215AD" w:rsidRPr="00C7556D" w:rsidRDefault="007C6E10" w:rsidP="00B215AD">
      <w:pPr>
        <w:pStyle w:val="ListParagraph"/>
        <w:numPr>
          <w:ilvl w:val="0"/>
          <w:numId w:val="2"/>
        </w:numPr>
        <w:autoSpaceDE w:val="0"/>
        <w:autoSpaceDN w:val="0"/>
        <w:adjustRightInd w:val="0"/>
        <w:spacing w:after="0" w:line="240" w:lineRule="auto"/>
        <w:rPr>
          <w:rFonts w:ascii="Arial" w:hAnsi="Arial" w:cs="Arial"/>
          <w:bCs/>
          <w:color w:val="000000" w:themeColor="text1"/>
        </w:rPr>
      </w:pPr>
      <w:r w:rsidRPr="00C7556D">
        <w:rPr>
          <w:rFonts w:ascii="Arial" w:hAnsi="Arial" w:cs="Arial"/>
          <w:bCs/>
          <w:color w:val="000000" w:themeColor="text1"/>
        </w:rPr>
        <w:t>Have a P</w:t>
      </w:r>
      <w:r w:rsidR="00507266" w:rsidRPr="00C7556D">
        <w:rPr>
          <w:rFonts w:ascii="Arial" w:hAnsi="Arial" w:cs="Arial"/>
          <w:bCs/>
          <w:color w:val="000000" w:themeColor="text1"/>
        </w:rPr>
        <w:t xml:space="preserve">olice and emergency services </w:t>
      </w:r>
      <w:r w:rsidRPr="00C7556D">
        <w:rPr>
          <w:rFonts w:ascii="Arial" w:hAnsi="Arial" w:cs="Arial"/>
          <w:bCs/>
          <w:color w:val="000000" w:themeColor="text1"/>
        </w:rPr>
        <w:t xml:space="preserve"> Level 1 (highest)</w:t>
      </w:r>
      <w:r w:rsidR="00507266" w:rsidRPr="00C7556D">
        <w:rPr>
          <w:rFonts w:ascii="Arial" w:hAnsi="Arial" w:cs="Arial"/>
          <w:bCs/>
          <w:color w:val="000000" w:themeColor="text1"/>
        </w:rPr>
        <w:t xml:space="preserve"> response</w:t>
      </w:r>
      <w:r w:rsidR="00B215AD" w:rsidRPr="00C7556D">
        <w:rPr>
          <w:rFonts w:ascii="Arial" w:hAnsi="Arial" w:cs="Arial"/>
          <w:bCs/>
          <w:color w:val="000000" w:themeColor="text1"/>
        </w:rPr>
        <w:t xml:space="preserve"> </w:t>
      </w:r>
      <w:r w:rsidR="00507266" w:rsidRPr="00C7556D">
        <w:rPr>
          <w:rFonts w:ascii="Arial" w:hAnsi="Arial" w:cs="Arial"/>
          <w:bCs/>
          <w:color w:val="000000" w:themeColor="text1"/>
        </w:rPr>
        <w:t>guaranteed where appropriate</w:t>
      </w:r>
    </w:p>
    <w:p w:rsidR="00507266" w:rsidRPr="00C7556D" w:rsidRDefault="007C6E10" w:rsidP="00B215AD">
      <w:pPr>
        <w:pStyle w:val="ListParagraph"/>
        <w:numPr>
          <w:ilvl w:val="0"/>
          <w:numId w:val="2"/>
        </w:numPr>
        <w:autoSpaceDE w:val="0"/>
        <w:autoSpaceDN w:val="0"/>
        <w:adjustRightInd w:val="0"/>
        <w:spacing w:after="0" w:line="240" w:lineRule="auto"/>
        <w:rPr>
          <w:rFonts w:ascii="Arial" w:hAnsi="Arial" w:cs="Arial"/>
          <w:bCs/>
          <w:color w:val="000000" w:themeColor="text1"/>
        </w:rPr>
      </w:pPr>
      <w:r w:rsidRPr="00C7556D">
        <w:rPr>
          <w:rFonts w:ascii="Arial" w:hAnsi="Arial" w:cs="Arial"/>
          <w:bCs/>
          <w:color w:val="000000" w:themeColor="text1"/>
        </w:rPr>
        <w:t xml:space="preserve">Manage </w:t>
      </w:r>
      <w:r w:rsidR="00507266" w:rsidRPr="00C7556D">
        <w:rPr>
          <w:rFonts w:ascii="Arial" w:hAnsi="Arial" w:cs="Arial"/>
          <w:bCs/>
          <w:color w:val="000000" w:themeColor="text1"/>
        </w:rPr>
        <w:t>an alarm more</w:t>
      </w:r>
      <w:r w:rsidR="00B215AD" w:rsidRPr="00C7556D">
        <w:rPr>
          <w:rFonts w:ascii="Arial" w:hAnsi="Arial" w:cs="Arial"/>
          <w:bCs/>
          <w:color w:val="000000" w:themeColor="text1"/>
        </w:rPr>
        <w:t xml:space="preserve"> </w:t>
      </w:r>
      <w:r w:rsidR="00507266" w:rsidRPr="00C7556D">
        <w:rPr>
          <w:rFonts w:ascii="Arial" w:hAnsi="Arial" w:cs="Arial"/>
          <w:bCs/>
          <w:color w:val="000000" w:themeColor="text1"/>
        </w:rPr>
        <w:t xml:space="preserve">efficiently by </w:t>
      </w:r>
      <w:r w:rsidR="00A13217" w:rsidRPr="00C7556D">
        <w:rPr>
          <w:rFonts w:ascii="Arial" w:hAnsi="Arial" w:cs="Arial"/>
          <w:bCs/>
          <w:color w:val="000000" w:themeColor="text1"/>
        </w:rPr>
        <w:t xml:space="preserve">using the location function. </w:t>
      </w:r>
    </w:p>
    <w:p w:rsidR="00507266" w:rsidRPr="00C7556D" w:rsidRDefault="00507266" w:rsidP="00B215AD">
      <w:pPr>
        <w:autoSpaceDE w:val="0"/>
        <w:autoSpaceDN w:val="0"/>
        <w:adjustRightInd w:val="0"/>
        <w:spacing w:after="0" w:line="240" w:lineRule="auto"/>
        <w:ind w:left="360"/>
        <w:rPr>
          <w:rFonts w:ascii="Arial" w:hAnsi="Arial" w:cs="Arial"/>
          <w:color w:val="000000" w:themeColor="text1"/>
        </w:rPr>
      </w:pPr>
    </w:p>
    <w:p w:rsidR="00AC37C1" w:rsidRPr="00C7556D" w:rsidRDefault="00AC37C1" w:rsidP="00C66AA4">
      <w:pPr>
        <w:autoSpaceDE w:val="0"/>
        <w:autoSpaceDN w:val="0"/>
        <w:adjustRightInd w:val="0"/>
        <w:spacing w:after="0" w:line="240" w:lineRule="auto"/>
        <w:rPr>
          <w:rFonts w:ascii="Arial" w:hAnsi="Arial" w:cs="Arial"/>
          <w:color w:val="000000" w:themeColor="text1"/>
          <w:lang w:val="en"/>
        </w:rPr>
      </w:pPr>
      <w:r w:rsidRPr="00C7556D">
        <w:rPr>
          <w:rFonts w:ascii="Arial" w:hAnsi="Arial" w:cs="Arial"/>
          <w:color w:val="000000" w:themeColor="text1"/>
          <w:lang w:val="en"/>
        </w:rPr>
        <w:t xml:space="preserve">The data collected by the personal safety technology system will </w:t>
      </w:r>
      <w:r w:rsidR="00AF66A0" w:rsidRPr="00C7556D">
        <w:rPr>
          <w:rFonts w:ascii="Arial" w:hAnsi="Arial" w:cs="Arial"/>
          <w:color w:val="000000" w:themeColor="text1"/>
          <w:lang w:val="en"/>
        </w:rPr>
        <w:t>only</w:t>
      </w:r>
      <w:r w:rsidRPr="00C7556D">
        <w:rPr>
          <w:rFonts w:ascii="Arial" w:hAnsi="Arial" w:cs="Arial"/>
          <w:color w:val="000000" w:themeColor="text1"/>
          <w:lang w:val="en"/>
        </w:rPr>
        <w:t xml:space="preserve"> be used </w:t>
      </w:r>
      <w:r w:rsidR="00AF66A0" w:rsidRPr="00C7556D">
        <w:rPr>
          <w:rFonts w:ascii="Arial" w:hAnsi="Arial" w:cs="Arial"/>
          <w:color w:val="000000" w:themeColor="text1"/>
          <w:lang w:val="en"/>
        </w:rPr>
        <w:t xml:space="preserve">for its specified purpose; </w:t>
      </w:r>
      <w:r w:rsidRPr="00C7556D">
        <w:rPr>
          <w:rFonts w:ascii="Arial" w:hAnsi="Arial" w:cs="Arial"/>
          <w:color w:val="000000" w:themeColor="text1"/>
          <w:lang w:val="en"/>
        </w:rPr>
        <w:t>as stated above and</w:t>
      </w:r>
      <w:r w:rsidR="00AF66A0" w:rsidRPr="00C7556D">
        <w:rPr>
          <w:rFonts w:ascii="Arial" w:hAnsi="Arial" w:cs="Arial"/>
          <w:color w:val="000000" w:themeColor="text1"/>
          <w:lang w:val="en"/>
        </w:rPr>
        <w:t xml:space="preserve"> mu</w:t>
      </w:r>
      <w:r w:rsidR="007C6E10" w:rsidRPr="00C7556D">
        <w:rPr>
          <w:rFonts w:ascii="Arial" w:hAnsi="Arial" w:cs="Arial"/>
          <w:color w:val="000000" w:themeColor="text1"/>
          <w:lang w:val="en"/>
        </w:rPr>
        <w:t xml:space="preserve">st be relevant to that purpose. </w:t>
      </w:r>
    </w:p>
    <w:p w:rsidR="007C6E10" w:rsidRPr="00C7556D" w:rsidRDefault="007C6E10" w:rsidP="00C66AA4">
      <w:pPr>
        <w:autoSpaceDE w:val="0"/>
        <w:autoSpaceDN w:val="0"/>
        <w:adjustRightInd w:val="0"/>
        <w:spacing w:after="0" w:line="240" w:lineRule="auto"/>
        <w:rPr>
          <w:rFonts w:ascii="Arial" w:hAnsi="Arial" w:cs="Arial"/>
          <w:color w:val="000000" w:themeColor="text1"/>
          <w:lang w:val="en"/>
        </w:rPr>
      </w:pPr>
    </w:p>
    <w:p w:rsidR="00AC37C1" w:rsidRPr="00C7556D" w:rsidRDefault="00AC37C1" w:rsidP="00AC37C1">
      <w:pPr>
        <w:pStyle w:val="Pa1"/>
        <w:rPr>
          <w:rStyle w:val="A2"/>
          <w:rFonts w:ascii="Arial" w:hAnsi="Arial" w:cs="Arial"/>
          <w:sz w:val="22"/>
          <w:szCs w:val="22"/>
        </w:rPr>
      </w:pPr>
      <w:proofErr w:type="spellStart"/>
      <w:r w:rsidRPr="00C7556D">
        <w:rPr>
          <w:rStyle w:val="A2"/>
          <w:rFonts w:ascii="Arial" w:hAnsi="Arial" w:cs="Arial"/>
          <w:sz w:val="22"/>
          <w:szCs w:val="22"/>
        </w:rPr>
        <w:t>StaySafe</w:t>
      </w:r>
      <w:proofErr w:type="spellEnd"/>
      <w:r w:rsidRPr="00C7556D">
        <w:rPr>
          <w:rStyle w:val="A2"/>
          <w:rFonts w:ascii="Arial" w:hAnsi="Arial" w:cs="Arial"/>
          <w:sz w:val="22"/>
          <w:szCs w:val="22"/>
        </w:rPr>
        <w:t xml:space="preserve"> is</w:t>
      </w:r>
      <w:r w:rsidRPr="00C7556D">
        <w:rPr>
          <w:rFonts w:ascii="Arial" w:hAnsi="Arial" w:cs="Arial"/>
          <w:color w:val="000000"/>
          <w:sz w:val="22"/>
          <w:szCs w:val="22"/>
        </w:rPr>
        <w:t xml:space="preserve"> British Standard Accredited </w:t>
      </w:r>
      <w:r w:rsidRPr="00C7556D">
        <w:rPr>
          <w:rStyle w:val="A2"/>
          <w:rFonts w:ascii="Arial" w:hAnsi="Arial" w:cs="Arial"/>
          <w:sz w:val="22"/>
          <w:szCs w:val="22"/>
        </w:rPr>
        <w:t xml:space="preserve">to BS8484 2016, and will assist with our responsibility to ensure </w:t>
      </w:r>
      <w:r w:rsidR="00BA5EC8" w:rsidRPr="00C7556D">
        <w:rPr>
          <w:rStyle w:val="A2"/>
          <w:rFonts w:ascii="Arial" w:hAnsi="Arial" w:cs="Arial"/>
          <w:sz w:val="22"/>
          <w:szCs w:val="22"/>
        </w:rPr>
        <w:t>we are</w:t>
      </w:r>
      <w:r w:rsidRPr="00C7556D">
        <w:rPr>
          <w:rStyle w:val="A2"/>
          <w:rFonts w:ascii="Arial" w:hAnsi="Arial" w:cs="Arial"/>
          <w:sz w:val="22"/>
          <w:szCs w:val="22"/>
        </w:rPr>
        <w:t xml:space="preserve"> protecting our employees with a high quality solution that meets stringent safety standards.</w:t>
      </w:r>
    </w:p>
    <w:p w:rsidR="00C7556D" w:rsidRPr="00C7556D" w:rsidRDefault="00C7556D" w:rsidP="00C7556D">
      <w:pPr>
        <w:spacing w:after="0" w:line="240" w:lineRule="auto"/>
        <w:rPr>
          <w:rFonts w:ascii="Arial" w:hAnsi="Arial" w:cs="Arial"/>
          <w:b/>
          <w:color w:val="000000" w:themeColor="text1"/>
          <w:sz w:val="24"/>
          <w:szCs w:val="24"/>
        </w:rPr>
      </w:pPr>
      <w:proofErr w:type="spellStart"/>
      <w:r w:rsidRPr="00C7556D">
        <w:rPr>
          <w:rFonts w:ascii="Arial" w:hAnsi="Arial" w:cs="Arial"/>
          <w:b/>
          <w:color w:val="000000" w:themeColor="text1"/>
          <w:sz w:val="24"/>
          <w:szCs w:val="24"/>
        </w:rPr>
        <w:t>Staysafe</w:t>
      </w:r>
      <w:proofErr w:type="spellEnd"/>
      <w:r w:rsidRPr="00C7556D">
        <w:rPr>
          <w:rFonts w:ascii="Arial" w:hAnsi="Arial" w:cs="Arial"/>
          <w:b/>
          <w:color w:val="000000" w:themeColor="text1"/>
          <w:sz w:val="24"/>
          <w:szCs w:val="24"/>
        </w:rPr>
        <w:t xml:space="preserve"> Lone Worker Safety Procedure </w:t>
      </w:r>
    </w:p>
    <w:p w:rsidR="00C7556D" w:rsidRPr="00C7556D" w:rsidRDefault="00C7556D" w:rsidP="00C7556D">
      <w:pPr>
        <w:spacing w:after="0" w:line="240" w:lineRule="auto"/>
        <w:rPr>
          <w:rFonts w:ascii="Arial" w:hAnsi="Arial" w:cs="Arial"/>
          <w:b/>
          <w:color w:val="000000" w:themeColor="text1"/>
        </w:rPr>
      </w:pPr>
    </w:p>
    <w:p w:rsidR="00C7556D" w:rsidRPr="00C7556D" w:rsidRDefault="00C7556D" w:rsidP="00C7556D">
      <w:pPr>
        <w:spacing w:after="0" w:line="240" w:lineRule="auto"/>
        <w:rPr>
          <w:rFonts w:ascii="Arial" w:hAnsi="Arial" w:cs="Arial"/>
          <w:color w:val="000000" w:themeColor="text1"/>
        </w:rPr>
      </w:pPr>
      <w:r w:rsidRPr="00C7556D">
        <w:rPr>
          <w:rFonts w:ascii="Arial" w:hAnsi="Arial" w:cs="Arial"/>
          <w:color w:val="000000" w:themeColor="text1"/>
        </w:rPr>
        <w:t xml:space="preserve">You need to provide </w:t>
      </w:r>
      <w:proofErr w:type="spellStart"/>
      <w:r w:rsidRPr="00C7556D">
        <w:rPr>
          <w:rFonts w:ascii="Arial" w:hAnsi="Arial" w:cs="Arial"/>
          <w:color w:val="000000" w:themeColor="text1"/>
        </w:rPr>
        <w:t>Staysafe</w:t>
      </w:r>
      <w:proofErr w:type="spellEnd"/>
      <w:r w:rsidRPr="00C7556D">
        <w:rPr>
          <w:rFonts w:ascii="Arial" w:hAnsi="Arial" w:cs="Arial"/>
          <w:color w:val="000000" w:themeColor="text1"/>
        </w:rPr>
        <w:t xml:space="preserve"> with the following details for every member of your team that need to use the </w:t>
      </w:r>
      <w:proofErr w:type="spellStart"/>
      <w:r w:rsidRPr="00C7556D">
        <w:rPr>
          <w:rFonts w:ascii="Arial" w:hAnsi="Arial" w:cs="Arial"/>
          <w:color w:val="000000" w:themeColor="text1"/>
        </w:rPr>
        <w:t>Staysafe</w:t>
      </w:r>
      <w:proofErr w:type="spellEnd"/>
      <w:r w:rsidRPr="00C7556D">
        <w:rPr>
          <w:rFonts w:ascii="Arial" w:hAnsi="Arial" w:cs="Arial"/>
          <w:color w:val="000000" w:themeColor="text1"/>
        </w:rPr>
        <w:t xml:space="preserve"> personal safety technology.</w:t>
      </w:r>
    </w:p>
    <w:p w:rsidR="00C7556D" w:rsidRPr="00C7556D" w:rsidRDefault="00C7556D" w:rsidP="00C7556D">
      <w:pPr>
        <w:spacing w:after="0" w:line="240" w:lineRule="auto"/>
        <w:rPr>
          <w:rFonts w:ascii="Arial" w:hAnsi="Arial" w:cs="Arial"/>
          <w:color w:val="000000" w:themeColor="text1"/>
        </w:rPr>
      </w:pPr>
    </w:p>
    <w:p w:rsidR="00C7556D" w:rsidRPr="00C7556D" w:rsidRDefault="00C7556D" w:rsidP="00C7556D">
      <w:pPr>
        <w:numPr>
          <w:ilvl w:val="0"/>
          <w:numId w:val="4"/>
        </w:numPr>
        <w:spacing w:after="0" w:line="240" w:lineRule="auto"/>
        <w:rPr>
          <w:rFonts w:ascii="Arial" w:hAnsi="Arial" w:cs="Arial"/>
          <w:color w:val="000000" w:themeColor="text1"/>
          <w:lang w:eastAsia="en-GB"/>
        </w:rPr>
      </w:pPr>
      <w:r w:rsidRPr="00C7556D">
        <w:rPr>
          <w:rFonts w:ascii="Arial" w:hAnsi="Arial" w:cs="Arial"/>
          <w:color w:val="000000" w:themeColor="text1"/>
          <w:lang w:eastAsia="en-GB"/>
        </w:rPr>
        <w:t>First Name</w:t>
      </w:r>
    </w:p>
    <w:p w:rsidR="00C7556D" w:rsidRPr="00C7556D" w:rsidRDefault="00C7556D" w:rsidP="00C7556D">
      <w:pPr>
        <w:numPr>
          <w:ilvl w:val="0"/>
          <w:numId w:val="4"/>
        </w:numPr>
        <w:spacing w:after="0" w:line="240" w:lineRule="auto"/>
        <w:rPr>
          <w:rFonts w:ascii="Arial" w:hAnsi="Arial" w:cs="Arial"/>
          <w:color w:val="000000" w:themeColor="text1"/>
          <w:lang w:eastAsia="en-GB"/>
        </w:rPr>
      </w:pPr>
      <w:r w:rsidRPr="00C7556D">
        <w:rPr>
          <w:rFonts w:ascii="Arial" w:hAnsi="Arial" w:cs="Arial"/>
          <w:color w:val="000000" w:themeColor="text1"/>
          <w:lang w:eastAsia="en-GB"/>
        </w:rPr>
        <w:t>Surname</w:t>
      </w:r>
    </w:p>
    <w:p w:rsidR="00C7556D" w:rsidRPr="00C7556D" w:rsidRDefault="00C7556D" w:rsidP="00C7556D">
      <w:pPr>
        <w:numPr>
          <w:ilvl w:val="0"/>
          <w:numId w:val="4"/>
        </w:numPr>
        <w:spacing w:after="0" w:line="240" w:lineRule="auto"/>
        <w:rPr>
          <w:rFonts w:ascii="Arial" w:hAnsi="Arial" w:cs="Arial"/>
          <w:color w:val="000000" w:themeColor="text1"/>
          <w:lang w:eastAsia="en-GB"/>
        </w:rPr>
      </w:pPr>
      <w:r w:rsidRPr="00C7556D">
        <w:rPr>
          <w:rFonts w:ascii="Arial" w:hAnsi="Arial" w:cs="Arial"/>
          <w:color w:val="000000" w:themeColor="text1"/>
          <w:lang w:eastAsia="en-GB"/>
        </w:rPr>
        <w:t>Email Address</w:t>
      </w:r>
    </w:p>
    <w:p w:rsidR="00C7556D" w:rsidRPr="00C7556D" w:rsidRDefault="00C7556D" w:rsidP="00C7556D">
      <w:pPr>
        <w:numPr>
          <w:ilvl w:val="0"/>
          <w:numId w:val="4"/>
        </w:numPr>
        <w:spacing w:after="0" w:line="240" w:lineRule="auto"/>
        <w:rPr>
          <w:rFonts w:ascii="Arial" w:hAnsi="Arial" w:cs="Arial"/>
          <w:color w:val="000000" w:themeColor="text1"/>
          <w:lang w:eastAsia="en-GB"/>
        </w:rPr>
      </w:pPr>
      <w:r w:rsidRPr="00C7556D">
        <w:rPr>
          <w:rFonts w:ascii="Arial" w:hAnsi="Arial" w:cs="Arial"/>
          <w:color w:val="000000" w:themeColor="text1"/>
          <w:lang w:eastAsia="en-GB"/>
        </w:rPr>
        <w:t>Mobile Telephone number ( both work and personal ) indicating which phone the application is being used as the prime one.</w:t>
      </w:r>
    </w:p>
    <w:p w:rsidR="00C7556D" w:rsidRPr="00C7556D" w:rsidRDefault="00C7556D" w:rsidP="00C7556D">
      <w:pPr>
        <w:spacing w:after="0" w:line="240" w:lineRule="auto"/>
        <w:ind w:left="720"/>
        <w:rPr>
          <w:rFonts w:ascii="Arial" w:hAnsi="Arial" w:cs="Arial"/>
          <w:color w:val="000000" w:themeColor="text1"/>
          <w:lang w:eastAsia="en-GB"/>
        </w:rPr>
      </w:pPr>
    </w:p>
    <w:p w:rsidR="00C7556D" w:rsidRPr="00C7556D" w:rsidRDefault="00C7556D" w:rsidP="00C7556D">
      <w:pPr>
        <w:spacing w:after="0" w:line="240" w:lineRule="auto"/>
        <w:rPr>
          <w:rFonts w:ascii="Arial" w:hAnsi="Arial" w:cs="Arial"/>
          <w:color w:val="000000" w:themeColor="text1"/>
          <w:lang w:eastAsia="en-GB"/>
        </w:rPr>
      </w:pPr>
      <w:r w:rsidRPr="00C7556D">
        <w:rPr>
          <w:rFonts w:ascii="Arial" w:hAnsi="Arial" w:cs="Arial"/>
          <w:color w:val="000000" w:themeColor="text1"/>
          <w:lang w:eastAsia="en-GB"/>
        </w:rPr>
        <w:t xml:space="preserve">You will then need to provide your teams desired escalation process please (see below for templates and suggested timescales) </w:t>
      </w:r>
    </w:p>
    <w:p w:rsidR="00C7556D" w:rsidRPr="00C7556D" w:rsidRDefault="00C7556D" w:rsidP="00C7556D">
      <w:pPr>
        <w:spacing w:after="0" w:line="240" w:lineRule="auto"/>
        <w:ind w:left="720"/>
        <w:rPr>
          <w:rFonts w:ascii="Arial" w:hAnsi="Arial" w:cs="Arial"/>
          <w:color w:val="000000" w:themeColor="text1"/>
          <w:lang w:eastAsia="en-GB"/>
        </w:rPr>
      </w:pPr>
    </w:p>
    <w:p w:rsidR="00C7556D" w:rsidRPr="00C7556D" w:rsidRDefault="00C7556D" w:rsidP="00C7556D">
      <w:pPr>
        <w:spacing w:after="0" w:line="240" w:lineRule="auto"/>
        <w:rPr>
          <w:rFonts w:ascii="Arial" w:hAnsi="Arial" w:cs="Arial"/>
          <w:b/>
          <w:color w:val="000000" w:themeColor="text1"/>
        </w:rPr>
      </w:pPr>
      <w:r w:rsidRPr="00C7556D">
        <w:rPr>
          <w:rFonts w:ascii="Arial" w:hAnsi="Arial" w:cs="Arial"/>
          <w:b/>
          <w:color w:val="000000" w:themeColor="text1"/>
        </w:rPr>
        <w:t xml:space="preserve">Normal operating procedure (Timed Sessions): </w:t>
      </w:r>
    </w:p>
    <w:p w:rsidR="00C7556D" w:rsidRPr="00C7556D" w:rsidRDefault="00C7556D" w:rsidP="00C7556D">
      <w:pPr>
        <w:spacing w:after="0" w:line="240" w:lineRule="auto"/>
        <w:rPr>
          <w:rFonts w:ascii="Arial" w:hAnsi="Arial" w:cs="Arial"/>
          <w:b/>
          <w:color w:val="000000" w:themeColor="text1"/>
        </w:rPr>
      </w:pPr>
    </w:p>
    <w:p w:rsidR="00C7556D" w:rsidRPr="00C7556D" w:rsidRDefault="00C7556D" w:rsidP="00C7556D">
      <w:pPr>
        <w:shd w:val="clear" w:color="auto" w:fill="FFFFFF"/>
        <w:spacing w:after="300" w:line="396" w:lineRule="auto"/>
        <w:rPr>
          <w:rFonts w:ascii="Arial" w:eastAsia="Times New Roman" w:hAnsi="Arial" w:cs="Arial"/>
          <w:color w:val="000000" w:themeColor="text1"/>
          <w:lang w:val="en-US" w:eastAsia="en-GB"/>
        </w:rPr>
      </w:pPr>
      <w:r w:rsidRPr="00C7556D">
        <w:rPr>
          <w:rFonts w:ascii="Arial" w:eastAsia="Times New Roman" w:hAnsi="Arial" w:cs="Arial"/>
          <w:color w:val="000000" w:themeColor="text1"/>
          <w:lang w:val="en-US" w:eastAsia="en-GB"/>
        </w:rPr>
        <w:t>Employees are able to start a timed session before they start a period of lone work or defined activity. This triggers a countdown, if an employee fails to end their session safely, a session expiry alert will be sent to the monitor.</w:t>
      </w:r>
    </w:p>
    <w:p w:rsidR="00C7556D" w:rsidRPr="00C7556D" w:rsidRDefault="00C7556D" w:rsidP="00C7556D">
      <w:pPr>
        <w:numPr>
          <w:ilvl w:val="0"/>
          <w:numId w:val="3"/>
        </w:numPr>
        <w:spacing w:after="0" w:line="240" w:lineRule="auto"/>
        <w:rPr>
          <w:rFonts w:ascii="Arial" w:hAnsi="Arial" w:cs="Arial"/>
          <w:color w:val="000000" w:themeColor="text1"/>
        </w:rPr>
      </w:pPr>
      <w:r w:rsidRPr="00C7556D">
        <w:rPr>
          <w:rFonts w:ascii="Arial" w:hAnsi="Arial" w:cs="Arial"/>
          <w:color w:val="000000" w:themeColor="text1"/>
        </w:rPr>
        <w:t xml:space="preserve">Alarm Receiving Centre (ARC) will Contact USER if: </w:t>
      </w:r>
    </w:p>
    <w:p w:rsidR="00C7556D" w:rsidRPr="00C7556D" w:rsidRDefault="00C7556D" w:rsidP="00C7556D">
      <w:pPr>
        <w:numPr>
          <w:ilvl w:val="1"/>
          <w:numId w:val="3"/>
        </w:numPr>
        <w:spacing w:after="0" w:line="240" w:lineRule="auto"/>
        <w:rPr>
          <w:rFonts w:ascii="Arial" w:hAnsi="Arial" w:cs="Arial"/>
          <w:color w:val="000000" w:themeColor="text1"/>
        </w:rPr>
      </w:pPr>
      <w:r w:rsidRPr="00C7556D">
        <w:rPr>
          <w:rFonts w:ascii="Arial" w:hAnsi="Arial" w:cs="Arial"/>
          <w:color w:val="000000" w:themeColor="text1"/>
        </w:rPr>
        <w:t>Session has timed out</w:t>
      </w:r>
    </w:p>
    <w:p w:rsidR="00C7556D" w:rsidRPr="00C7556D" w:rsidRDefault="00C7556D" w:rsidP="00C7556D">
      <w:pPr>
        <w:numPr>
          <w:ilvl w:val="1"/>
          <w:numId w:val="3"/>
        </w:numPr>
        <w:spacing w:after="0" w:line="240" w:lineRule="auto"/>
        <w:rPr>
          <w:rFonts w:ascii="Arial" w:hAnsi="Arial" w:cs="Arial"/>
          <w:color w:val="000000" w:themeColor="text1"/>
        </w:rPr>
      </w:pPr>
      <w:r w:rsidRPr="00C7556D">
        <w:rPr>
          <w:rFonts w:ascii="Arial" w:hAnsi="Arial" w:cs="Arial"/>
          <w:color w:val="000000" w:themeColor="text1"/>
        </w:rPr>
        <w:t>No movement</w:t>
      </w:r>
    </w:p>
    <w:p w:rsidR="00C7556D" w:rsidRPr="00C7556D" w:rsidRDefault="00C7556D" w:rsidP="00C7556D">
      <w:pPr>
        <w:spacing w:after="0" w:line="240" w:lineRule="auto"/>
        <w:rPr>
          <w:rFonts w:ascii="Arial" w:hAnsi="Arial" w:cs="Arial"/>
          <w:color w:val="000000" w:themeColor="text1"/>
        </w:rPr>
      </w:pPr>
    </w:p>
    <w:p w:rsidR="00C7556D" w:rsidRPr="00C7556D" w:rsidRDefault="00C7556D" w:rsidP="00C7556D">
      <w:pPr>
        <w:numPr>
          <w:ilvl w:val="0"/>
          <w:numId w:val="3"/>
        </w:numPr>
        <w:spacing w:after="0" w:line="240" w:lineRule="auto"/>
        <w:rPr>
          <w:rFonts w:ascii="Arial" w:hAnsi="Arial" w:cs="Arial"/>
          <w:color w:val="000000" w:themeColor="text1"/>
        </w:rPr>
      </w:pPr>
      <w:r w:rsidRPr="00C7556D">
        <w:rPr>
          <w:rFonts w:ascii="Arial" w:hAnsi="Arial" w:cs="Arial"/>
          <w:color w:val="000000" w:themeColor="text1"/>
        </w:rPr>
        <w:t>If no response they will wait 10 minutes – then contact USER again</w:t>
      </w:r>
    </w:p>
    <w:p w:rsidR="00C7556D" w:rsidRPr="00C7556D" w:rsidRDefault="00C7556D" w:rsidP="00C7556D">
      <w:pPr>
        <w:numPr>
          <w:ilvl w:val="0"/>
          <w:numId w:val="3"/>
        </w:numPr>
        <w:spacing w:after="0" w:line="240" w:lineRule="auto"/>
        <w:rPr>
          <w:rFonts w:ascii="Arial" w:hAnsi="Arial" w:cs="Arial"/>
          <w:color w:val="000000" w:themeColor="text1"/>
        </w:rPr>
      </w:pPr>
      <w:r w:rsidRPr="00C7556D">
        <w:rPr>
          <w:rFonts w:ascii="Arial" w:hAnsi="Arial" w:cs="Arial"/>
          <w:color w:val="000000" w:themeColor="text1"/>
        </w:rPr>
        <w:t xml:space="preserve">If NO response, ARC will contact escalation point of contact </w:t>
      </w:r>
    </w:p>
    <w:p w:rsidR="00C7556D" w:rsidRPr="00C7556D" w:rsidRDefault="00C7556D" w:rsidP="00C7556D">
      <w:pPr>
        <w:numPr>
          <w:ilvl w:val="0"/>
          <w:numId w:val="3"/>
        </w:numPr>
        <w:spacing w:after="0" w:line="240" w:lineRule="auto"/>
        <w:rPr>
          <w:rFonts w:ascii="Arial" w:hAnsi="Arial" w:cs="Arial"/>
          <w:color w:val="000000" w:themeColor="text1"/>
        </w:rPr>
      </w:pPr>
      <w:r w:rsidRPr="00C7556D">
        <w:rPr>
          <w:rFonts w:ascii="Arial" w:hAnsi="Arial" w:cs="Arial"/>
          <w:color w:val="000000" w:themeColor="text1"/>
        </w:rPr>
        <w:lastRenderedPageBreak/>
        <w:t xml:space="preserve">No response from UER or from escalation contact – the emergency services will be contacted </w:t>
      </w:r>
    </w:p>
    <w:p w:rsidR="00C7556D" w:rsidRPr="00C7556D" w:rsidRDefault="00C7556D" w:rsidP="00C7556D">
      <w:pPr>
        <w:spacing w:after="0" w:line="240" w:lineRule="auto"/>
        <w:rPr>
          <w:rFonts w:ascii="Arial" w:hAnsi="Arial" w:cs="Arial"/>
          <w:color w:val="000000" w:themeColor="text1"/>
        </w:rPr>
      </w:pPr>
    </w:p>
    <w:p w:rsidR="00C7556D" w:rsidRPr="00C7556D" w:rsidRDefault="00C7556D" w:rsidP="00C7556D">
      <w:pPr>
        <w:spacing w:after="0" w:line="240" w:lineRule="auto"/>
        <w:rPr>
          <w:rFonts w:ascii="Arial" w:hAnsi="Arial" w:cs="Arial"/>
          <w:color w:val="000000" w:themeColor="text1"/>
          <w:lang w:eastAsia="en-GB"/>
        </w:rPr>
      </w:pPr>
      <w:r w:rsidRPr="00C7556D">
        <w:rPr>
          <w:rFonts w:ascii="Arial" w:hAnsi="Arial" w:cs="Arial"/>
          <w:b/>
          <w:color w:val="000000" w:themeColor="text1"/>
        </w:rPr>
        <w:t>Panic Alarm Activated: (</w:t>
      </w:r>
      <w:r w:rsidRPr="00C7556D">
        <w:rPr>
          <w:rFonts w:ascii="Arial" w:hAnsi="Arial" w:cs="Arial"/>
          <w:color w:val="000000" w:themeColor="text1"/>
          <w:lang w:eastAsia="en-GB"/>
        </w:rPr>
        <w:t>i.e. in the event an alert is raised)</w:t>
      </w:r>
    </w:p>
    <w:p w:rsidR="00C7556D" w:rsidRPr="00C7556D" w:rsidRDefault="00C7556D" w:rsidP="00C7556D">
      <w:pPr>
        <w:spacing w:after="0" w:line="240" w:lineRule="auto"/>
        <w:rPr>
          <w:rFonts w:ascii="Arial" w:hAnsi="Arial" w:cs="Arial"/>
          <w:color w:val="000000" w:themeColor="text1"/>
          <w:lang w:eastAsia="en-GB"/>
        </w:rPr>
      </w:pPr>
    </w:p>
    <w:p w:rsidR="00C7556D" w:rsidRPr="00C7556D" w:rsidRDefault="00C7556D" w:rsidP="00C7556D">
      <w:pPr>
        <w:shd w:val="clear" w:color="auto" w:fill="FFFFFF"/>
        <w:spacing w:after="300" w:line="396" w:lineRule="auto"/>
        <w:rPr>
          <w:rFonts w:ascii="Arial" w:eastAsia="Times New Roman" w:hAnsi="Arial" w:cs="Arial"/>
          <w:color w:val="000000" w:themeColor="text1"/>
          <w:lang w:val="en-US" w:eastAsia="en-GB"/>
        </w:rPr>
      </w:pPr>
      <w:r w:rsidRPr="00C7556D">
        <w:rPr>
          <w:rFonts w:ascii="Arial" w:eastAsia="Times New Roman" w:hAnsi="Arial" w:cs="Arial"/>
          <w:color w:val="000000" w:themeColor="text1"/>
          <w:lang w:val="en-US" w:eastAsia="en-GB"/>
        </w:rPr>
        <w:t>The panic button allows an employee to send an immediate panic alert if they are in trouble and need assistance. This alert can be triggered in the app at any time, even if a lone worker session is not running.</w:t>
      </w:r>
    </w:p>
    <w:p w:rsidR="00C7556D" w:rsidRPr="00C7556D" w:rsidRDefault="00C7556D" w:rsidP="00C7556D">
      <w:pPr>
        <w:numPr>
          <w:ilvl w:val="0"/>
          <w:numId w:val="5"/>
        </w:numPr>
        <w:spacing w:after="0" w:line="240" w:lineRule="auto"/>
        <w:rPr>
          <w:rFonts w:ascii="Arial" w:hAnsi="Arial" w:cs="Arial"/>
          <w:color w:val="000000" w:themeColor="text1"/>
          <w:lang w:eastAsia="en-GB"/>
        </w:rPr>
      </w:pPr>
      <w:r w:rsidRPr="00C7556D">
        <w:rPr>
          <w:rFonts w:ascii="Arial" w:hAnsi="Arial" w:cs="Arial"/>
          <w:color w:val="000000" w:themeColor="text1"/>
          <w:lang w:eastAsia="en-GB"/>
        </w:rPr>
        <w:t>ARC will try and contact the user.</w:t>
      </w:r>
    </w:p>
    <w:p w:rsidR="00C7556D" w:rsidRPr="00C7556D" w:rsidRDefault="00C7556D" w:rsidP="00C7556D">
      <w:pPr>
        <w:numPr>
          <w:ilvl w:val="0"/>
          <w:numId w:val="4"/>
        </w:numPr>
        <w:spacing w:after="0" w:line="240" w:lineRule="auto"/>
        <w:rPr>
          <w:rFonts w:ascii="Arial" w:hAnsi="Arial" w:cs="Arial"/>
          <w:color w:val="000000" w:themeColor="text1"/>
          <w:lang w:eastAsia="en-GB"/>
        </w:rPr>
      </w:pPr>
      <w:r w:rsidRPr="00C7556D">
        <w:rPr>
          <w:rFonts w:ascii="Arial" w:hAnsi="Arial" w:cs="Arial"/>
          <w:color w:val="000000" w:themeColor="text1"/>
          <w:lang w:eastAsia="en-GB"/>
        </w:rPr>
        <w:t>Failing contact with the user, they will wait 10 minutes and try again. </w:t>
      </w:r>
    </w:p>
    <w:p w:rsidR="00C7556D" w:rsidRPr="00C7556D" w:rsidRDefault="00C7556D" w:rsidP="00C7556D">
      <w:pPr>
        <w:numPr>
          <w:ilvl w:val="0"/>
          <w:numId w:val="4"/>
        </w:numPr>
        <w:spacing w:after="0" w:line="240" w:lineRule="auto"/>
        <w:rPr>
          <w:rFonts w:ascii="Arial" w:hAnsi="Arial" w:cs="Arial"/>
          <w:color w:val="000000" w:themeColor="text1"/>
          <w:lang w:eastAsia="en-GB"/>
        </w:rPr>
      </w:pPr>
      <w:r w:rsidRPr="00C7556D">
        <w:rPr>
          <w:rFonts w:ascii="Arial" w:hAnsi="Arial" w:cs="Arial"/>
          <w:color w:val="000000" w:themeColor="text1"/>
          <w:lang w:eastAsia="en-GB"/>
        </w:rPr>
        <w:t xml:space="preserve">If ARC cannot reach the user after a second attempt they will contact the emergency services </w:t>
      </w:r>
    </w:p>
    <w:p w:rsidR="00C7556D" w:rsidRPr="00C7556D" w:rsidRDefault="00C7556D" w:rsidP="00C7556D">
      <w:pPr>
        <w:numPr>
          <w:ilvl w:val="0"/>
          <w:numId w:val="4"/>
        </w:numPr>
        <w:spacing w:after="0" w:line="240" w:lineRule="auto"/>
        <w:rPr>
          <w:rFonts w:ascii="Arial" w:hAnsi="Arial" w:cs="Arial"/>
          <w:color w:val="000000" w:themeColor="text1"/>
          <w:lang w:eastAsia="en-GB"/>
        </w:rPr>
      </w:pPr>
      <w:r w:rsidRPr="00C7556D">
        <w:rPr>
          <w:rFonts w:ascii="Arial" w:hAnsi="Arial" w:cs="Arial"/>
          <w:color w:val="000000" w:themeColor="text1"/>
          <w:lang w:eastAsia="en-GB"/>
        </w:rPr>
        <w:t xml:space="preserve">ARC will then leave a further message with the USER </w:t>
      </w:r>
    </w:p>
    <w:p w:rsidR="00C7556D" w:rsidRPr="00C7556D" w:rsidRDefault="00C7556D" w:rsidP="00C7556D">
      <w:pPr>
        <w:numPr>
          <w:ilvl w:val="0"/>
          <w:numId w:val="4"/>
        </w:numPr>
        <w:spacing w:after="0" w:line="240" w:lineRule="auto"/>
        <w:rPr>
          <w:rFonts w:ascii="Arial" w:hAnsi="Arial" w:cs="Arial"/>
          <w:color w:val="000000" w:themeColor="text1"/>
          <w:lang w:eastAsia="en-GB"/>
        </w:rPr>
      </w:pPr>
      <w:r w:rsidRPr="00C7556D">
        <w:rPr>
          <w:rFonts w:ascii="Arial" w:hAnsi="Arial" w:cs="Arial"/>
          <w:color w:val="000000" w:themeColor="text1"/>
          <w:lang w:eastAsia="en-GB"/>
        </w:rPr>
        <w:t>ARC will then inform user’s’ line manager on 01952 3xxxxx and ask for instructions .</w:t>
      </w:r>
    </w:p>
    <w:p w:rsidR="00C7556D" w:rsidRPr="00C7556D" w:rsidRDefault="00C7556D" w:rsidP="00C7556D">
      <w:pPr>
        <w:shd w:val="clear" w:color="auto" w:fill="FFFFFF"/>
        <w:spacing w:before="300" w:after="150" w:line="240" w:lineRule="auto"/>
        <w:outlineLvl w:val="2"/>
        <w:rPr>
          <w:rFonts w:ascii="Arial" w:eastAsia="Times New Roman" w:hAnsi="Arial" w:cs="Arial"/>
          <w:b/>
          <w:color w:val="000000" w:themeColor="text1"/>
          <w:lang w:val="en-US" w:eastAsia="en-GB"/>
        </w:rPr>
      </w:pPr>
      <w:r w:rsidRPr="00C7556D">
        <w:rPr>
          <w:rFonts w:ascii="Arial" w:eastAsia="Times New Roman" w:hAnsi="Arial" w:cs="Arial"/>
          <w:b/>
          <w:color w:val="000000" w:themeColor="text1"/>
          <w:lang w:val="en-US" w:eastAsia="en-GB"/>
        </w:rPr>
        <w:t xml:space="preserve">Other Functions </w:t>
      </w:r>
    </w:p>
    <w:p w:rsidR="00C7556D" w:rsidRPr="00C7556D" w:rsidRDefault="00C7556D" w:rsidP="00C7556D">
      <w:pPr>
        <w:shd w:val="clear" w:color="auto" w:fill="FFFFFF"/>
        <w:spacing w:before="300" w:after="150" w:line="240" w:lineRule="auto"/>
        <w:outlineLvl w:val="2"/>
        <w:rPr>
          <w:rFonts w:ascii="Arial" w:eastAsia="Times New Roman" w:hAnsi="Arial" w:cs="Arial"/>
          <w:b/>
          <w:color w:val="000000" w:themeColor="text1"/>
          <w:lang w:val="en-US" w:eastAsia="en-GB"/>
        </w:rPr>
      </w:pPr>
      <w:r w:rsidRPr="00C7556D">
        <w:rPr>
          <w:rFonts w:ascii="Arial" w:eastAsia="Times New Roman" w:hAnsi="Arial" w:cs="Arial"/>
          <w:b/>
          <w:color w:val="000000" w:themeColor="text1"/>
          <w:lang w:val="en-US" w:eastAsia="en-GB"/>
        </w:rPr>
        <w:t>Duress PIN</w:t>
      </w:r>
    </w:p>
    <w:p w:rsidR="00C7556D" w:rsidRPr="00C7556D" w:rsidRDefault="00C7556D" w:rsidP="00C7556D">
      <w:pPr>
        <w:numPr>
          <w:ilvl w:val="0"/>
          <w:numId w:val="4"/>
        </w:numPr>
        <w:shd w:val="clear" w:color="auto" w:fill="FFFFFF"/>
        <w:spacing w:after="300" w:line="396" w:lineRule="auto"/>
        <w:rPr>
          <w:rFonts w:ascii="Arial" w:eastAsia="Times New Roman" w:hAnsi="Arial" w:cs="Arial"/>
          <w:color w:val="000000" w:themeColor="text1"/>
          <w:lang w:val="en-US" w:eastAsia="en-GB"/>
        </w:rPr>
      </w:pPr>
      <w:r w:rsidRPr="00C7556D">
        <w:rPr>
          <w:rFonts w:ascii="Arial" w:eastAsia="Times New Roman" w:hAnsi="Arial" w:cs="Arial"/>
          <w:color w:val="000000" w:themeColor="text1"/>
          <w:lang w:val="en-US" w:eastAsia="en-GB"/>
        </w:rPr>
        <w:t>If an employee was forced by an attacker to terminate the app, a ‘false pin’ can be entered to appear as if the session has been cancelled when in fact a panic alert will be triggered.</w:t>
      </w:r>
    </w:p>
    <w:p w:rsidR="00C7556D" w:rsidRPr="00C7556D" w:rsidRDefault="00C7556D" w:rsidP="00C7556D">
      <w:pPr>
        <w:shd w:val="clear" w:color="auto" w:fill="FFFFFF"/>
        <w:spacing w:before="300" w:after="150" w:line="240" w:lineRule="auto"/>
        <w:outlineLvl w:val="2"/>
        <w:rPr>
          <w:rFonts w:ascii="Arial" w:eastAsia="Times New Roman" w:hAnsi="Arial" w:cs="Arial"/>
          <w:b/>
          <w:color w:val="000000" w:themeColor="text1"/>
          <w:lang w:val="en-US" w:eastAsia="en-GB"/>
        </w:rPr>
      </w:pPr>
      <w:r w:rsidRPr="00C7556D">
        <w:rPr>
          <w:rFonts w:ascii="Arial" w:eastAsia="Times New Roman" w:hAnsi="Arial" w:cs="Arial"/>
          <w:b/>
          <w:color w:val="000000" w:themeColor="text1"/>
          <w:lang w:val="en-US" w:eastAsia="en-GB"/>
        </w:rPr>
        <w:t>Low battery</w:t>
      </w:r>
    </w:p>
    <w:p w:rsidR="00C7556D" w:rsidRPr="00C7556D" w:rsidRDefault="00C7556D" w:rsidP="00C7556D">
      <w:pPr>
        <w:numPr>
          <w:ilvl w:val="0"/>
          <w:numId w:val="4"/>
        </w:numPr>
        <w:shd w:val="clear" w:color="auto" w:fill="FFFFFF"/>
        <w:spacing w:after="300" w:line="396" w:lineRule="auto"/>
        <w:rPr>
          <w:rFonts w:ascii="Arial" w:hAnsi="Arial" w:cs="Arial"/>
          <w:color w:val="000000" w:themeColor="text1"/>
          <w:lang w:eastAsia="en-GB"/>
        </w:rPr>
      </w:pPr>
      <w:r w:rsidRPr="00C7556D">
        <w:rPr>
          <w:rFonts w:ascii="Arial" w:eastAsia="Times New Roman" w:hAnsi="Arial" w:cs="Arial"/>
          <w:color w:val="000000" w:themeColor="text1"/>
          <w:lang w:val="en-US" w:eastAsia="en-GB"/>
        </w:rPr>
        <w:t>Low battery warnings allow you to remind an employee to charge their phone if it is running low.</w:t>
      </w:r>
    </w:p>
    <w:p w:rsidR="00C7556D" w:rsidRPr="00C7556D" w:rsidRDefault="00C7556D" w:rsidP="00C7556D">
      <w:pPr>
        <w:shd w:val="clear" w:color="auto" w:fill="FFFFFF"/>
        <w:spacing w:after="300" w:line="396" w:lineRule="auto"/>
        <w:rPr>
          <w:rFonts w:ascii="Arial" w:hAnsi="Arial" w:cs="Arial"/>
          <w:b/>
          <w:color w:val="000000" w:themeColor="text1"/>
          <w:lang w:eastAsia="en-GB"/>
        </w:rPr>
      </w:pPr>
      <w:r w:rsidRPr="00C7556D">
        <w:rPr>
          <w:rFonts w:ascii="Arial" w:hAnsi="Arial" w:cs="Arial"/>
          <w:b/>
          <w:color w:val="000000" w:themeColor="text1"/>
          <w:lang w:eastAsia="en-GB"/>
        </w:rPr>
        <w:t xml:space="preserve">How to use the </w:t>
      </w:r>
      <w:proofErr w:type="spellStart"/>
      <w:r w:rsidRPr="00C7556D">
        <w:rPr>
          <w:rFonts w:ascii="Arial" w:hAnsi="Arial" w:cs="Arial"/>
          <w:b/>
          <w:color w:val="000000" w:themeColor="text1"/>
          <w:lang w:eastAsia="en-GB"/>
        </w:rPr>
        <w:t>StaySafe</w:t>
      </w:r>
      <w:proofErr w:type="spellEnd"/>
      <w:r w:rsidRPr="00C7556D">
        <w:rPr>
          <w:rFonts w:ascii="Arial" w:hAnsi="Arial" w:cs="Arial"/>
          <w:b/>
          <w:color w:val="000000" w:themeColor="text1"/>
          <w:lang w:eastAsia="en-GB"/>
        </w:rPr>
        <w:t xml:space="preserve"> App </w:t>
      </w:r>
    </w:p>
    <w:p w:rsidR="00C7556D" w:rsidRPr="00C7556D" w:rsidRDefault="00C7556D" w:rsidP="00C7556D">
      <w:pPr>
        <w:shd w:val="clear" w:color="auto" w:fill="FFFFFF"/>
        <w:spacing w:before="300" w:after="150" w:line="240" w:lineRule="auto"/>
        <w:outlineLvl w:val="2"/>
        <w:rPr>
          <w:rFonts w:ascii="Arial" w:eastAsia="Times New Roman" w:hAnsi="Arial" w:cs="Arial"/>
          <w:b/>
          <w:color w:val="000000" w:themeColor="text1"/>
          <w:lang w:val="en-US" w:eastAsia="en-GB"/>
        </w:rPr>
      </w:pPr>
      <w:r w:rsidRPr="00C7556D">
        <w:rPr>
          <w:rFonts w:ascii="Arial" w:eastAsia="Times New Roman" w:hAnsi="Arial" w:cs="Arial"/>
          <w:b/>
          <w:color w:val="000000" w:themeColor="text1"/>
          <w:lang w:val="en-US" w:eastAsia="en-GB"/>
        </w:rPr>
        <w:t>Check-in</w:t>
      </w:r>
    </w:p>
    <w:p w:rsidR="00C7556D" w:rsidRPr="00C7556D" w:rsidRDefault="00C7556D" w:rsidP="00C7556D">
      <w:pPr>
        <w:shd w:val="clear" w:color="auto" w:fill="FFFFFF"/>
        <w:spacing w:after="300" w:line="396" w:lineRule="auto"/>
        <w:rPr>
          <w:rFonts w:ascii="Arial" w:eastAsia="Times New Roman" w:hAnsi="Arial" w:cs="Arial"/>
          <w:color w:val="000000" w:themeColor="text1"/>
          <w:lang w:val="en-US" w:eastAsia="en-GB"/>
        </w:rPr>
      </w:pPr>
      <w:r w:rsidRPr="00C7556D">
        <w:rPr>
          <w:rFonts w:ascii="Arial" w:eastAsia="Times New Roman" w:hAnsi="Arial" w:cs="Arial"/>
          <w:color w:val="000000" w:themeColor="text1"/>
          <w:lang w:val="en-US" w:eastAsia="en-GB"/>
        </w:rPr>
        <w:lastRenderedPageBreak/>
        <w:t>Employers can set fixed check-in periods within a session. Employees are able to check-in at any point within this time to confirm that they are safe and reset the clock. Failure to do so by the end of the timed period will raise a missed check-in.</w:t>
      </w:r>
    </w:p>
    <w:p w:rsidR="00C7556D" w:rsidRPr="00C7556D" w:rsidRDefault="00C7556D" w:rsidP="00C7556D">
      <w:pPr>
        <w:shd w:val="clear" w:color="auto" w:fill="FFFFFF"/>
        <w:spacing w:before="300" w:after="150" w:line="240" w:lineRule="auto"/>
        <w:outlineLvl w:val="2"/>
        <w:rPr>
          <w:rFonts w:ascii="Arial" w:eastAsia="Times New Roman" w:hAnsi="Arial" w:cs="Arial"/>
          <w:b/>
          <w:color w:val="000000" w:themeColor="text1"/>
          <w:lang w:val="en-US" w:eastAsia="en-GB"/>
        </w:rPr>
      </w:pPr>
      <w:r w:rsidRPr="00C7556D">
        <w:rPr>
          <w:rFonts w:ascii="Arial" w:eastAsia="Times New Roman" w:hAnsi="Arial" w:cs="Arial"/>
          <w:b/>
          <w:color w:val="000000" w:themeColor="text1"/>
          <w:lang w:val="en-US" w:eastAsia="en-GB"/>
        </w:rPr>
        <w:t>Discreet panic</w:t>
      </w:r>
    </w:p>
    <w:p w:rsidR="00C7556D" w:rsidRPr="00C7556D" w:rsidRDefault="00C7556D" w:rsidP="00C7556D">
      <w:pPr>
        <w:shd w:val="clear" w:color="auto" w:fill="FFFFFF"/>
        <w:spacing w:after="300" w:line="396" w:lineRule="auto"/>
        <w:rPr>
          <w:rFonts w:ascii="Arial" w:eastAsia="Times New Roman" w:hAnsi="Arial" w:cs="Arial"/>
          <w:color w:val="000000" w:themeColor="text1"/>
          <w:lang w:val="en-US" w:eastAsia="en-GB"/>
        </w:rPr>
      </w:pPr>
      <w:r w:rsidRPr="00C7556D">
        <w:rPr>
          <w:rFonts w:ascii="Arial" w:eastAsia="Times New Roman" w:hAnsi="Arial" w:cs="Arial"/>
          <w:color w:val="000000" w:themeColor="text1"/>
          <w:lang w:val="en-US" w:eastAsia="en-GB"/>
        </w:rPr>
        <w:t>A panic alert can also be triggered discreetly using the phone’s power button, allowing an alert to be raised discreetly from the user’s pocket or handbag.</w:t>
      </w:r>
    </w:p>
    <w:p w:rsidR="00C7556D" w:rsidRPr="00C7556D" w:rsidRDefault="00C7556D" w:rsidP="00C7556D">
      <w:pPr>
        <w:shd w:val="clear" w:color="auto" w:fill="FFFFFF"/>
        <w:spacing w:before="300" w:after="150" w:line="240" w:lineRule="auto"/>
        <w:outlineLvl w:val="2"/>
        <w:rPr>
          <w:rFonts w:ascii="Arial" w:eastAsia="Times New Roman" w:hAnsi="Arial" w:cs="Arial"/>
          <w:b/>
          <w:color w:val="000000" w:themeColor="text1"/>
          <w:lang w:val="en-US" w:eastAsia="en-GB"/>
        </w:rPr>
      </w:pPr>
      <w:r w:rsidRPr="00C7556D">
        <w:rPr>
          <w:rFonts w:ascii="Arial" w:eastAsia="Times New Roman" w:hAnsi="Arial" w:cs="Arial"/>
          <w:b/>
          <w:color w:val="000000" w:themeColor="text1"/>
          <w:lang w:val="en-US" w:eastAsia="en-GB"/>
        </w:rPr>
        <w:t>Man down</w:t>
      </w:r>
    </w:p>
    <w:p w:rsidR="00C7556D" w:rsidRDefault="00C7556D" w:rsidP="00C7556D">
      <w:pPr>
        <w:shd w:val="clear" w:color="auto" w:fill="FFFFFF"/>
        <w:spacing w:after="300" w:line="396" w:lineRule="auto"/>
        <w:rPr>
          <w:rFonts w:ascii="Arial" w:eastAsia="Times New Roman" w:hAnsi="Arial" w:cs="Arial"/>
          <w:color w:val="606D72"/>
          <w:lang w:val="en-US" w:eastAsia="en-GB"/>
        </w:rPr>
      </w:pPr>
      <w:r w:rsidRPr="00C7556D">
        <w:rPr>
          <w:rFonts w:ascii="Arial" w:eastAsia="Times New Roman" w:hAnsi="Arial" w:cs="Arial"/>
          <w:color w:val="000000" w:themeColor="text1"/>
          <w:lang w:val="en-US" w:eastAsia="en-GB"/>
        </w:rPr>
        <w:t>If an employee has not moved for a prolonged period of time and has not checked-in a non-movement alert is triggered in case there has been an accident</w:t>
      </w:r>
      <w:r w:rsidRPr="00C7556D">
        <w:rPr>
          <w:rFonts w:ascii="Arial" w:eastAsia="Times New Roman" w:hAnsi="Arial" w:cs="Arial"/>
          <w:color w:val="606D72"/>
          <w:lang w:val="en-US" w:eastAsia="en-GB"/>
        </w:rPr>
        <w:t>.</w:t>
      </w:r>
    </w:p>
    <w:p w:rsidR="007D2183" w:rsidRDefault="007D2183" w:rsidP="00C7556D">
      <w:pPr>
        <w:shd w:val="clear" w:color="auto" w:fill="FFFFFF"/>
        <w:spacing w:after="300" w:line="396" w:lineRule="auto"/>
        <w:rPr>
          <w:rFonts w:ascii="Arial" w:eastAsia="Times New Roman" w:hAnsi="Arial" w:cs="Arial"/>
          <w:color w:val="606D72"/>
          <w:lang w:val="en-US" w:eastAsia="en-GB"/>
        </w:rPr>
      </w:pPr>
    </w:p>
    <w:p w:rsidR="007D2183" w:rsidRDefault="007D2183" w:rsidP="00C7556D">
      <w:pPr>
        <w:shd w:val="clear" w:color="auto" w:fill="FFFFFF"/>
        <w:spacing w:after="300" w:line="396" w:lineRule="auto"/>
        <w:rPr>
          <w:rFonts w:ascii="Arial" w:eastAsia="Times New Roman" w:hAnsi="Arial" w:cs="Arial"/>
          <w:color w:val="606D72"/>
          <w:lang w:val="en-US" w:eastAsia="en-GB"/>
        </w:rPr>
      </w:pPr>
    </w:p>
    <w:p w:rsidR="007D2183" w:rsidRDefault="007D2183" w:rsidP="00C7556D">
      <w:pPr>
        <w:shd w:val="clear" w:color="auto" w:fill="FFFFFF"/>
        <w:spacing w:after="300" w:line="396" w:lineRule="auto"/>
        <w:rPr>
          <w:rFonts w:ascii="Arial" w:eastAsia="Times New Roman" w:hAnsi="Arial" w:cs="Arial"/>
          <w:color w:val="606D72"/>
          <w:lang w:val="en-US" w:eastAsia="en-GB"/>
        </w:rPr>
      </w:pPr>
    </w:p>
    <w:p w:rsidR="007D2183" w:rsidRDefault="007D2183" w:rsidP="00C7556D">
      <w:pPr>
        <w:shd w:val="clear" w:color="auto" w:fill="FFFFFF"/>
        <w:spacing w:after="300" w:line="396" w:lineRule="auto"/>
        <w:rPr>
          <w:rFonts w:ascii="Arial" w:eastAsia="Times New Roman" w:hAnsi="Arial" w:cs="Arial"/>
          <w:color w:val="606D72"/>
          <w:lang w:val="en-US" w:eastAsia="en-GB"/>
        </w:rPr>
      </w:pPr>
    </w:p>
    <w:p w:rsidR="007D2183" w:rsidRDefault="007D2183" w:rsidP="00C7556D">
      <w:pPr>
        <w:shd w:val="clear" w:color="auto" w:fill="FFFFFF"/>
        <w:spacing w:after="300" w:line="396" w:lineRule="auto"/>
        <w:rPr>
          <w:rFonts w:ascii="Arial" w:eastAsia="Times New Roman" w:hAnsi="Arial" w:cs="Arial"/>
          <w:color w:val="606D72"/>
          <w:lang w:val="en-US" w:eastAsia="en-GB"/>
        </w:rPr>
      </w:pPr>
    </w:p>
    <w:p w:rsidR="007D2183" w:rsidRDefault="007D2183" w:rsidP="00C7556D">
      <w:pPr>
        <w:shd w:val="clear" w:color="auto" w:fill="FFFFFF"/>
        <w:spacing w:after="300" w:line="396" w:lineRule="auto"/>
        <w:rPr>
          <w:rFonts w:ascii="Arial" w:eastAsia="Times New Roman" w:hAnsi="Arial" w:cs="Arial"/>
          <w:color w:val="606D72"/>
          <w:lang w:val="en-US" w:eastAsia="en-GB"/>
        </w:rPr>
      </w:pPr>
    </w:p>
    <w:p w:rsidR="007D2183" w:rsidRDefault="007D2183" w:rsidP="00C7556D">
      <w:pPr>
        <w:shd w:val="clear" w:color="auto" w:fill="FFFFFF"/>
        <w:spacing w:after="300" w:line="396" w:lineRule="auto"/>
        <w:rPr>
          <w:rFonts w:ascii="Arial" w:eastAsia="Times New Roman" w:hAnsi="Arial" w:cs="Arial"/>
          <w:color w:val="606D72"/>
          <w:lang w:val="en-US" w:eastAsia="en-GB"/>
        </w:rPr>
      </w:pPr>
    </w:p>
    <w:p w:rsidR="007D2183" w:rsidRPr="007D2183" w:rsidRDefault="007D2183" w:rsidP="00C7556D">
      <w:pPr>
        <w:shd w:val="clear" w:color="auto" w:fill="FFFFFF"/>
        <w:spacing w:after="300" w:line="396" w:lineRule="auto"/>
        <w:rPr>
          <w:rFonts w:ascii="Arial" w:eastAsia="Times New Roman" w:hAnsi="Arial" w:cs="Arial"/>
          <w:b/>
          <w:lang w:val="en-US" w:eastAsia="en-GB"/>
        </w:rPr>
      </w:pPr>
      <w:r w:rsidRPr="007D2183">
        <w:rPr>
          <w:rFonts w:ascii="Arial" w:eastAsia="Times New Roman" w:hAnsi="Arial" w:cs="Arial"/>
          <w:b/>
          <w:lang w:val="en-US" w:eastAsia="en-GB"/>
        </w:rPr>
        <w:t xml:space="preserve">What your Welcome email looks like: </w:t>
      </w:r>
    </w:p>
    <w:p w:rsidR="007D2183" w:rsidRPr="00C539DC" w:rsidRDefault="007D2183" w:rsidP="007D2183">
      <w:pPr>
        <w:pStyle w:val="Heading1"/>
        <w:spacing w:before="0" w:beforeAutospacing="0"/>
        <w:rPr>
          <w:rFonts w:ascii="Arial" w:eastAsia="Times New Roman" w:hAnsi="Arial" w:cs="Arial"/>
          <w:color w:val="F7941E"/>
          <w:sz w:val="16"/>
          <w:szCs w:val="16"/>
        </w:rPr>
      </w:pPr>
      <w:r w:rsidRPr="00C539DC">
        <w:rPr>
          <w:rFonts w:ascii="Arial" w:eastAsia="Times New Roman" w:hAnsi="Arial" w:cs="Arial"/>
          <w:color w:val="F7941E"/>
          <w:sz w:val="16"/>
          <w:szCs w:val="16"/>
        </w:rPr>
        <w:t>Hi User,</w:t>
      </w:r>
    </w:p>
    <w:p w:rsidR="007D2183" w:rsidRPr="00C539DC" w:rsidRDefault="007D2183" w:rsidP="007D2183">
      <w:pPr>
        <w:pStyle w:val="NormalWeb"/>
        <w:spacing w:before="0" w:beforeAutospacing="0" w:line="360" w:lineRule="atLeast"/>
        <w:rPr>
          <w:rFonts w:ascii="Arial" w:hAnsi="Arial" w:cs="Arial"/>
          <w:color w:val="74787E"/>
          <w:sz w:val="16"/>
          <w:szCs w:val="16"/>
        </w:rPr>
      </w:pPr>
      <w:r w:rsidRPr="00C539DC">
        <w:rPr>
          <w:rFonts w:ascii="Arial" w:hAnsi="Arial" w:cs="Arial"/>
          <w:color w:val="74787E"/>
          <w:sz w:val="16"/>
          <w:szCs w:val="16"/>
        </w:rPr>
        <w:lastRenderedPageBreak/>
        <w:t xml:space="preserve">We're very excited to have you on board with </w:t>
      </w:r>
      <w:proofErr w:type="spellStart"/>
      <w:r w:rsidRPr="00C539DC">
        <w:rPr>
          <w:rFonts w:ascii="Arial" w:hAnsi="Arial" w:cs="Arial"/>
          <w:color w:val="74787E"/>
          <w:sz w:val="16"/>
          <w:szCs w:val="16"/>
        </w:rPr>
        <w:t>StaySafe</w:t>
      </w:r>
      <w:proofErr w:type="spellEnd"/>
      <w:r w:rsidRPr="00C539DC">
        <w:rPr>
          <w:rFonts w:ascii="Arial" w:hAnsi="Arial" w:cs="Arial"/>
          <w:color w:val="74787E"/>
          <w:sz w:val="16"/>
          <w:szCs w:val="16"/>
        </w:rPr>
        <w:t>.</w:t>
      </w:r>
    </w:p>
    <w:p w:rsidR="007D2183" w:rsidRPr="00C539DC" w:rsidRDefault="007D2183" w:rsidP="007D2183">
      <w:pPr>
        <w:pStyle w:val="NormalWeb"/>
        <w:spacing w:before="0" w:beforeAutospacing="0" w:line="360" w:lineRule="atLeast"/>
        <w:rPr>
          <w:rFonts w:ascii="Arial" w:eastAsia="Times New Roman" w:hAnsi="Arial" w:cs="Arial"/>
          <w:sz w:val="16"/>
          <w:szCs w:val="16"/>
        </w:rPr>
      </w:pPr>
      <w:r w:rsidRPr="00C539DC">
        <w:rPr>
          <w:rFonts w:ascii="Arial" w:hAnsi="Arial" w:cs="Arial"/>
          <w:color w:val="74787E"/>
          <w:sz w:val="16"/>
          <w:szCs w:val="16"/>
        </w:rPr>
        <w:t xml:space="preserve">This email will outline all the details you will need to use the </w:t>
      </w:r>
      <w:proofErr w:type="spellStart"/>
      <w:r w:rsidRPr="00C539DC">
        <w:rPr>
          <w:rFonts w:ascii="Arial" w:hAnsi="Arial" w:cs="Arial"/>
          <w:color w:val="74787E"/>
          <w:sz w:val="16"/>
          <w:szCs w:val="16"/>
        </w:rPr>
        <w:t>StaySafe</w:t>
      </w:r>
      <w:proofErr w:type="spellEnd"/>
      <w:r w:rsidRPr="00C539DC">
        <w:rPr>
          <w:rFonts w:ascii="Arial" w:hAnsi="Arial" w:cs="Arial"/>
          <w:color w:val="74787E"/>
          <w:sz w:val="16"/>
          <w:szCs w:val="16"/>
        </w:rPr>
        <w:t xml:space="preserve"> Business App and cloud-based Hub</w:t>
      </w:r>
    </w:p>
    <w:p w:rsidR="007D2183" w:rsidRPr="00C539DC" w:rsidRDefault="007D2183" w:rsidP="007D2183">
      <w:pPr>
        <w:pStyle w:val="Heading2"/>
        <w:spacing w:before="0" w:beforeAutospacing="0"/>
        <w:rPr>
          <w:rFonts w:ascii="Arial" w:eastAsia="Times New Roman" w:hAnsi="Arial" w:cs="Arial"/>
          <w:color w:val="F7941E"/>
          <w:sz w:val="16"/>
          <w:szCs w:val="16"/>
        </w:rPr>
      </w:pPr>
      <w:r w:rsidRPr="00C539DC">
        <w:rPr>
          <w:rFonts w:ascii="Arial" w:eastAsia="Times New Roman" w:hAnsi="Arial" w:cs="Arial"/>
          <w:color w:val="F7941E"/>
          <w:sz w:val="16"/>
          <w:szCs w:val="16"/>
        </w:rPr>
        <w:t>Your Account Details</w:t>
      </w:r>
    </w:p>
    <w:p w:rsidR="007D2183" w:rsidRPr="00C539DC" w:rsidRDefault="007D2183" w:rsidP="007D2183">
      <w:pPr>
        <w:pStyle w:val="NormalWeb"/>
        <w:spacing w:before="0" w:beforeAutospacing="0" w:line="360" w:lineRule="atLeast"/>
        <w:rPr>
          <w:rFonts w:ascii="Arial" w:hAnsi="Arial" w:cs="Arial"/>
          <w:color w:val="74787E"/>
          <w:sz w:val="16"/>
          <w:szCs w:val="16"/>
        </w:rPr>
      </w:pPr>
      <w:r w:rsidRPr="00C539DC">
        <w:rPr>
          <w:rFonts w:ascii="Arial" w:hAnsi="Arial" w:cs="Arial"/>
          <w:color w:val="74787E"/>
          <w:sz w:val="16"/>
          <w:szCs w:val="16"/>
        </w:rPr>
        <w:t xml:space="preserve">You will need your sign in details to access the </w:t>
      </w:r>
      <w:proofErr w:type="spellStart"/>
      <w:r w:rsidRPr="00C539DC">
        <w:rPr>
          <w:rFonts w:ascii="Arial" w:hAnsi="Arial" w:cs="Arial"/>
          <w:color w:val="74787E"/>
          <w:sz w:val="16"/>
          <w:szCs w:val="16"/>
        </w:rPr>
        <w:t>StaySafe</w:t>
      </w:r>
      <w:proofErr w:type="spellEnd"/>
      <w:r w:rsidRPr="00C539DC">
        <w:rPr>
          <w:rFonts w:ascii="Arial" w:hAnsi="Arial" w:cs="Arial"/>
          <w:color w:val="74787E"/>
          <w:sz w:val="16"/>
          <w:szCs w:val="16"/>
        </w:rPr>
        <w:t xml:space="preserve"> Business App and Hub, which are as follows:</w:t>
      </w:r>
    </w:p>
    <w:p w:rsidR="007D2183" w:rsidRPr="00C539DC" w:rsidRDefault="007D2183" w:rsidP="007D2183">
      <w:pPr>
        <w:pStyle w:val="NormalWeb"/>
        <w:spacing w:before="0" w:beforeAutospacing="0" w:line="360" w:lineRule="atLeast"/>
        <w:rPr>
          <w:rFonts w:ascii="Arial" w:hAnsi="Arial" w:cs="Arial"/>
          <w:color w:val="74787E"/>
          <w:sz w:val="16"/>
          <w:szCs w:val="16"/>
        </w:rPr>
      </w:pPr>
      <w:r w:rsidRPr="00C539DC">
        <w:rPr>
          <w:rFonts w:ascii="Arial" w:hAnsi="Arial" w:cs="Arial"/>
          <w:color w:val="74787E"/>
          <w:sz w:val="16"/>
          <w:szCs w:val="16"/>
        </w:rPr>
        <w:t xml:space="preserve">Hub ID: </w:t>
      </w:r>
      <w:proofErr w:type="spellStart"/>
      <w:r w:rsidRPr="00C539DC">
        <w:rPr>
          <w:rStyle w:val="Strong"/>
          <w:rFonts w:ascii="Arial" w:hAnsi="Arial" w:cs="Arial"/>
          <w:color w:val="74787E"/>
          <w:sz w:val="16"/>
          <w:szCs w:val="16"/>
        </w:rPr>
        <w:t>telfordandwrekinEXAMPLE</w:t>
      </w:r>
      <w:proofErr w:type="spellEnd"/>
      <w:r w:rsidRPr="00C539DC">
        <w:rPr>
          <w:rStyle w:val="Strong"/>
          <w:rFonts w:ascii="Arial" w:hAnsi="Arial" w:cs="Arial"/>
          <w:color w:val="74787E"/>
          <w:sz w:val="16"/>
          <w:szCs w:val="16"/>
        </w:rPr>
        <w:t xml:space="preserve"> </w:t>
      </w:r>
      <w:r w:rsidRPr="00C539DC">
        <w:rPr>
          <w:rFonts w:ascii="Arial" w:hAnsi="Arial" w:cs="Arial"/>
          <w:color w:val="74787E"/>
          <w:sz w:val="16"/>
          <w:szCs w:val="16"/>
        </w:rPr>
        <w:br/>
        <w:t xml:space="preserve">Username: </w:t>
      </w:r>
      <w:hyperlink r:id="rId7" w:history="1">
        <w:r w:rsidRPr="00C539DC">
          <w:rPr>
            <w:rStyle w:val="Hyperlink"/>
            <w:rFonts w:ascii="Arial" w:hAnsi="Arial" w:cs="Arial"/>
            <w:sz w:val="16"/>
            <w:szCs w:val="16"/>
          </w:rPr>
          <w:t>User.name@telford.gov.uk</w:t>
        </w:r>
      </w:hyperlink>
      <w:r w:rsidRPr="00C539DC">
        <w:rPr>
          <w:rFonts w:ascii="Arial" w:hAnsi="Arial" w:cs="Arial"/>
          <w:color w:val="74787E"/>
          <w:sz w:val="16"/>
          <w:szCs w:val="16"/>
        </w:rPr>
        <w:t xml:space="preserve"> </w:t>
      </w:r>
      <w:r w:rsidRPr="00C539DC">
        <w:rPr>
          <w:rFonts w:ascii="Arial" w:hAnsi="Arial" w:cs="Arial"/>
          <w:color w:val="74787E"/>
          <w:sz w:val="16"/>
          <w:szCs w:val="16"/>
        </w:rPr>
        <w:br/>
        <w:t xml:space="preserve">Password: </w:t>
      </w:r>
      <w:r w:rsidRPr="00C539DC">
        <w:rPr>
          <w:rStyle w:val="Strong"/>
          <w:rFonts w:ascii="Arial" w:hAnsi="Arial" w:cs="Arial"/>
          <w:color w:val="74787E"/>
          <w:sz w:val="16"/>
          <w:szCs w:val="16"/>
        </w:rPr>
        <w:t xml:space="preserve">users to determine </w:t>
      </w:r>
    </w:p>
    <w:p w:rsidR="007D2183" w:rsidRPr="00C539DC" w:rsidRDefault="007D2183" w:rsidP="007D2183">
      <w:pPr>
        <w:pStyle w:val="Heading2"/>
        <w:spacing w:before="0" w:beforeAutospacing="0"/>
        <w:rPr>
          <w:rFonts w:ascii="Arial" w:eastAsia="Times New Roman" w:hAnsi="Arial" w:cs="Arial"/>
          <w:color w:val="F7941E"/>
          <w:sz w:val="16"/>
          <w:szCs w:val="16"/>
        </w:rPr>
      </w:pPr>
      <w:r w:rsidRPr="00C539DC">
        <w:rPr>
          <w:rFonts w:ascii="Arial" w:eastAsia="Times New Roman" w:hAnsi="Arial" w:cs="Arial"/>
          <w:color w:val="F7941E"/>
          <w:sz w:val="16"/>
          <w:szCs w:val="16"/>
        </w:rPr>
        <w:t>Accessing the Hub</w:t>
      </w:r>
    </w:p>
    <w:p w:rsidR="007D2183" w:rsidRPr="00C539DC" w:rsidRDefault="007D2183" w:rsidP="007D2183">
      <w:pPr>
        <w:pStyle w:val="NormalWeb"/>
        <w:spacing w:before="0" w:beforeAutospacing="0" w:line="360" w:lineRule="atLeast"/>
        <w:rPr>
          <w:rFonts w:ascii="Arial" w:hAnsi="Arial" w:cs="Arial"/>
          <w:color w:val="74787E"/>
          <w:sz w:val="16"/>
          <w:szCs w:val="16"/>
        </w:rPr>
      </w:pPr>
      <w:r w:rsidRPr="00C539DC">
        <w:rPr>
          <w:rFonts w:ascii="Arial" w:hAnsi="Arial" w:cs="Arial"/>
          <w:color w:val="74787E"/>
          <w:sz w:val="16"/>
          <w:szCs w:val="16"/>
        </w:rPr>
        <w:t>You have been setup with administrator access to the Hub, which allows you to monitor users and configure your Hub settings.</w:t>
      </w: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7D2183" w:rsidRPr="00C539DC" w:rsidTr="007D2183">
        <w:trPr>
          <w:tblCellSpacing w:w="0" w:type="dxa"/>
          <w:jc w:val="center"/>
        </w:trPr>
        <w:tc>
          <w:tcPr>
            <w:tcW w:w="0" w:type="auto"/>
            <w:vAlign w:val="center"/>
          </w:tcPr>
          <w:p w:rsidR="007D2183" w:rsidRPr="00C539DC" w:rsidRDefault="007D2183">
            <w:pPr>
              <w:jc w:val="center"/>
              <w:rPr>
                <w:rFonts w:ascii="Arial" w:eastAsia="Times New Roman" w:hAnsi="Arial" w:cs="Arial"/>
                <w:sz w:val="16"/>
                <w:szCs w:val="16"/>
              </w:rPr>
            </w:pPr>
          </w:p>
        </w:tc>
      </w:tr>
    </w:tbl>
    <w:p w:rsidR="007D2183" w:rsidRPr="00C539DC" w:rsidRDefault="007D2183" w:rsidP="007D2183">
      <w:pPr>
        <w:pStyle w:val="NormalWeb"/>
        <w:spacing w:before="0" w:beforeAutospacing="0" w:line="360" w:lineRule="atLeast"/>
        <w:rPr>
          <w:rFonts w:ascii="Arial" w:hAnsi="Arial" w:cs="Arial"/>
          <w:color w:val="74787E"/>
          <w:sz w:val="16"/>
          <w:szCs w:val="16"/>
        </w:rPr>
      </w:pPr>
      <w:r w:rsidRPr="00C539DC">
        <w:rPr>
          <w:rFonts w:ascii="Arial" w:hAnsi="Arial" w:cs="Arial"/>
          <w:color w:val="74787E"/>
          <w:sz w:val="16"/>
          <w:szCs w:val="16"/>
        </w:rPr>
        <w:t>We recommend you bookmark your Hub URL which is</w:t>
      </w:r>
      <w:r w:rsidRPr="00C539DC">
        <w:rPr>
          <w:rFonts w:ascii="Arial" w:hAnsi="Arial" w:cs="Arial"/>
          <w:color w:val="74787E"/>
          <w:sz w:val="16"/>
          <w:szCs w:val="16"/>
        </w:rPr>
        <w:br/>
      </w:r>
      <w:hyperlink r:id="rId8" w:history="1">
        <w:r w:rsidRPr="00C539DC">
          <w:rPr>
            <w:rStyle w:val="Hyperlink"/>
            <w:rFonts w:ascii="Arial" w:hAnsi="Arial" w:cs="Arial"/>
            <w:sz w:val="16"/>
            <w:szCs w:val="16"/>
          </w:rPr>
          <w:t>https://telfordandwrekin.staysafeapp.com/</w:t>
        </w:r>
      </w:hyperlink>
    </w:p>
    <w:p w:rsidR="007D2183" w:rsidRPr="00C539DC" w:rsidRDefault="007D2183" w:rsidP="007D2183">
      <w:pPr>
        <w:pStyle w:val="Heading2"/>
        <w:spacing w:before="0" w:beforeAutospacing="0"/>
        <w:rPr>
          <w:rFonts w:ascii="Arial" w:eastAsia="Times New Roman" w:hAnsi="Arial" w:cs="Arial"/>
          <w:color w:val="F7941E"/>
          <w:sz w:val="16"/>
          <w:szCs w:val="16"/>
        </w:rPr>
      </w:pPr>
      <w:r w:rsidRPr="00C539DC">
        <w:rPr>
          <w:rFonts w:ascii="Arial" w:eastAsia="Times New Roman" w:hAnsi="Arial" w:cs="Arial"/>
          <w:color w:val="F7941E"/>
          <w:sz w:val="16"/>
          <w:szCs w:val="16"/>
        </w:rPr>
        <w:t>Download our App</w:t>
      </w:r>
    </w:p>
    <w:p w:rsidR="007D2183" w:rsidRPr="00C539DC" w:rsidRDefault="007D2183" w:rsidP="007D2183">
      <w:pPr>
        <w:pStyle w:val="NormalWeb"/>
        <w:spacing w:before="0" w:beforeAutospacing="0" w:line="360" w:lineRule="atLeast"/>
        <w:rPr>
          <w:rFonts w:ascii="Arial" w:hAnsi="Arial" w:cs="Arial"/>
          <w:color w:val="74787E"/>
          <w:sz w:val="16"/>
          <w:szCs w:val="16"/>
        </w:rPr>
      </w:pPr>
      <w:r w:rsidRPr="00C539DC">
        <w:rPr>
          <w:rFonts w:ascii="Arial" w:hAnsi="Arial" w:cs="Arial"/>
          <w:color w:val="74787E"/>
          <w:sz w:val="16"/>
          <w:szCs w:val="16"/>
        </w:rPr>
        <w:t xml:space="preserve">You can download the </w:t>
      </w:r>
      <w:proofErr w:type="spellStart"/>
      <w:r w:rsidRPr="00C539DC">
        <w:rPr>
          <w:rFonts w:ascii="Arial" w:hAnsi="Arial" w:cs="Arial"/>
          <w:color w:val="74787E"/>
          <w:sz w:val="16"/>
          <w:szCs w:val="16"/>
        </w:rPr>
        <w:t>StaySafe</w:t>
      </w:r>
      <w:proofErr w:type="spellEnd"/>
      <w:r w:rsidRPr="00C539DC">
        <w:rPr>
          <w:rFonts w:ascii="Arial" w:hAnsi="Arial" w:cs="Arial"/>
          <w:color w:val="74787E"/>
          <w:sz w:val="16"/>
          <w:szCs w:val="16"/>
        </w:rPr>
        <w:t xml:space="preserve"> Business app for free for your Android, iOS or Windows device.</w:t>
      </w: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7D2183" w:rsidRPr="00C539DC" w:rsidTr="007D2183">
        <w:trPr>
          <w:tblCellSpacing w:w="0" w:type="dxa"/>
          <w:jc w:val="center"/>
        </w:trPr>
        <w:tc>
          <w:tcPr>
            <w:tcW w:w="0" w:type="auto"/>
            <w:vAlign w:val="center"/>
            <w:hideMark/>
          </w:tcPr>
          <w:p w:rsidR="007D2183" w:rsidRPr="00C539DC" w:rsidRDefault="007D2183">
            <w:pPr>
              <w:jc w:val="center"/>
              <w:rPr>
                <w:rFonts w:ascii="Arial" w:eastAsia="Times New Roman" w:hAnsi="Arial" w:cs="Arial"/>
                <w:sz w:val="16"/>
                <w:szCs w:val="16"/>
              </w:rPr>
            </w:pPr>
            <w:r w:rsidRPr="00C539DC">
              <w:rPr>
                <w:rFonts w:ascii="Arial" w:eastAsia="Times New Roman" w:hAnsi="Arial" w:cs="Arial"/>
                <w:noProof/>
                <w:color w:val="3869D4"/>
                <w:sz w:val="16"/>
                <w:szCs w:val="16"/>
                <w:lang w:eastAsia="en-GB"/>
              </w:rPr>
              <w:drawing>
                <wp:inline distT="0" distB="0" distL="0" distR="0">
                  <wp:extent cx="1783080" cy="480060"/>
                  <wp:effectExtent l="0" t="0" r="7620" b="0"/>
                  <wp:docPr id="5" name="Picture 5" descr="Androi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roi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3080" cy="480060"/>
                          </a:xfrm>
                          <a:prstGeom prst="rect">
                            <a:avLst/>
                          </a:prstGeom>
                          <a:noFill/>
                          <a:ln>
                            <a:noFill/>
                          </a:ln>
                        </pic:spPr>
                      </pic:pic>
                    </a:graphicData>
                  </a:graphic>
                </wp:inline>
              </w:drawing>
            </w:r>
          </w:p>
        </w:tc>
      </w:tr>
    </w:tbl>
    <w:p w:rsidR="007D2183" w:rsidRPr="00C539DC" w:rsidRDefault="007D2183" w:rsidP="007D2183">
      <w:pPr>
        <w:rPr>
          <w:rFonts w:ascii="Arial" w:eastAsia="Times New Roman" w:hAnsi="Arial" w:cs="Arial"/>
          <w:vanish/>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7D2183" w:rsidRPr="00C539DC" w:rsidTr="007D2183">
        <w:trPr>
          <w:tblCellSpacing w:w="0" w:type="dxa"/>
          <w:jc w:val="center"/>
        </w:trPr>
        <w:tc>
          <w:tcPr>
            <w:tcW w:w="0" w:type="auto"/>
            <w:vAlign w:val="center"/>
            <w:hideMark/>
          </w:tcPr>
          <w:p w:rsidR="007D2183" w:rsidRPr="00C539DC" w:rsidRDefault="007D2183">
            <w:pPr>
              <w:jc w:val="center"/>
              <w:rPr>
                <w:rFonts w:ascii="Arial" w:eastAsia="Times New Roman" w:hAnsi="Arial" w:cs="Arial"/>
                <w:sz w:val="16"/>
                <w:szCs w:val="16"/>
              </w:rPr>
            </w:pPr>
            <w:r w:rsidRPr="00C539DC">
              <w:rPr>
                <w:rFonts w:ascii="Arial" w:eastAsia="Times New Roman" w:hAnsi="Arial" w:cs="Arial"/>
                <w:noProof/>
                <w:color w:val="3869D4"/>
                <w:sz w:val="16"/>
                <w:szCs w:val="16"/>
                <w:lang w:eastAsia="en-GB"/>
              </w:rPr>
              <w:drawing>
                <wp:inline distT="0" distB="0" distL="0" distR="0">
                  <wp:extent cx="1783080" cy="480060"/>
                  <wp:effectExtent l="0" t="0" r="7620" b="0"/>
                  <wp:docPr id="3" name="Picture 3" descr="iO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O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3080" cy="480060"/>
                          </a:xfrm>
                          <a:prstGeom prst="rect">
                            <a:avLst/>
                          </a:prstGeom>
                          <a:noFill/>
                          <a:ln>
                            <a:noFill/>
                          </a:ln>
                        </pic:spPr>
                      </pic:pic>
                    </a:graphicData>
                  </a:graphic>
                </wp:inline>
              </w:drawing>
            </w:r>
          </w:p>
        </w:tc>
      </w:tr>
    </w:tbl>
    <w:p w:rsidR="007D2183" w:rsidRPr="00C539DC" w:rsidRDefault="007D2183" w:rsidP="007D2183">
      <w:pPr>
        <w:rPr>
          <w:rFonts w:ascii="Arial" w:eastAsia="Times New Roman" w:hAnsi="Arial" w:cs="Arial"/>
          <w:vanish/>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7D2183" w:rsidRPr="00C539DC" w:rsidTr="007D2183">
        <w:trPr>
          <w:tblCellSpacing w:w="0" w:type="dxa"/>
          <w:jc w:val="center"/>
        </w:trPr>
        <w:tc>
          <w:tcPr>
            <w:tcW w:w="0" w:type="auto"/>
            <w:vAlign w:val="center"/>
            <w:hideMark/>
          </w:tcPr>
          <w:p w:rsidR="007D2183" w:rsidRPr="00C539DC" w:rsidRDefault="007D2183">
            <w:pPr>
              <w:jc w:val="center"/>
              <w:rPr>
                <w:rFonts w:ascii="Arial" w:eastAsia="Times New Roman" w:hAnsi="Arial" w:cs="Arial"/>
                <w:sz w:val="16"/>
                <w:szCs w:val="16"/>
              </w:rPr>
            </w:pPr>
            <w:r w:rsidRPr="00C539DC">
              <w:rPr>
                <w:rFonts w:ascii="Arial" w:eastAsia="Times New Roman" w:hAnsi="Arial" w:cs="Arial"/>
                <w:noProof/>
                <w:color w:val="3869D4"/>
                <w:sz w:val="16"/>
                <w:szCs w:val="16"/>
                <w:lang w:eastAsia="en-GB"/>
              </w:rPr>
              <w:drawing>
                <wp:inline distT="0" distB="0" distL="0" distR="0">
                  <wp:extent cx="1783080" cy="480060"/>
                  <wp:effectExtent l="0" t="0" r="7620" b="0"/>
                  <wp:docPr id="2" name="Picture 2" descr="Window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ndow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3080" cy="480060"/>
                          </a:xfrm>
                          <a:prstGeom prst="rect">
                            <a:avLst/>
                          </a:prstGeom>
                          <a:noFill/>
                          <a:ln>
                            <a:noFill/>
                          </a:ln>
                        </pic:spPr>
                      </pic:pic>
                    </a:graphicData>
                  </a:graphic>
                </wp:inline>
              </w:drawing>
            </w:r>
          </w:p>
        </w:tc>
      </w:tr>
    </w:tbl>
    <w:p w:rsidR="007D2183" w:rsidRPr="00C539DC" w:rsidRDefault="007D2183" w:rsidP="007D2183">
      <w:pPr>
        <w:pStyle w:val="Heading2"/>
        <w:spacing w:before="0" w:beforeAutospacing="0"/>
        <w:rPr>
          <w:rFonts w:ascii="Arial" w:eastAsia="Times New Roman" w:hAnsi="Arial" w:cs="Arial"/>
          <w:color w:val="F7941E"/>
          <w:sz w:val="16"/>
          <w:szCs w:val="16"/>
        </w:rPr>
      </w:pPr>
      <w:r w:rsidRPr="00C539DC">
        <w:rPr>
          <w:rFonts w:ascii="Arial" w:eastAsia="Times New Roman" w:hAnsi="Arial" w:cs="Arial"/>
          <w:color w:val="F7941E"/>
          <w:sz w:val="16"/>
          <w:szCs w:val="16"/>
        </w:rPr>
        <w:t>Getting Started</w:t>
      </w:r>
    </w:p>
    <w:p w:rsidR="007D2183" w:rsidRPr="00C539DC" w:rsidRDefault="007D2183" w:rsidP="007D2183">
      <w:pPr>
        <w:pStyle w:val="NormalWeb"/>
        <w:spacing w:before="0" w:beforeAutospacing="0" w:line="360" w:lineRule="atLeast"/>
        <w:rPr>
          <w:rFonts w:ascii="Arial" w:hAnsi="Arial" w:cs="Arial"/>
          <w:color w:val="74787E"/>
          <w:sz w:val="16"/>
          <w:szCs w:val="16"/>
        </w:rPr>
      </w:pPr>
      <w:r w:rsidRPr="00C539DC">
        <w:rPr>
          <w:rFonts w:ascii="Arial" w:hAnsi="Arial" w:cs="Arial"/>
          <w:color w:val="74787E"/>
          <w:sz w:val="16"/>
          <w:szCs w:val="16"/>
        </w:rPr>
        <w:lastRenderedPageBreak/>
        <w:t>We have a whole host of material online to help you get started.</w:t>
      </w: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7D2183" w:rsidRPr="00C539DC" w:rsidTr="007D2183">
        <w:trPr>
          <w:tblCellSpacing w:w="0" w:type="dxa"/>
          <w:jc w:val="center"/>
        </w:trPr>
        <w:tc>
          <w:tcPr>
            <w:tcW w:w="0" w:type="auto"/>
            <w:vAlign w:val="center"/>
            <w:hideMark/>
          </w:tcPr>
          <w:p w:rsidR="007D2183" w:rsidRPr="00C539DC" w:rsidRDefault="007D2183">
            <w:pPr>
              <w:jc w:val="center"/>
              <w:rPr>
                <w:rFonts w:ascii="Arial" w:eastAsia="Times New Roman" w:hAnsi="Arial" w:cs="Arial"/>
                <w:sz w:val="16"/>
                <w:szCs w:val="16"/>
              </w:rPr>
            </w:pPr>
            <w:r w:rsidRPr="00C539DC">
              <w:rPr>
                <w:rFonts w:ascii="Arial" w:eastAsia="Times New Roman" w:hAnsi="Arial" w:cs="Arial"/>
                <w:noProof/>
                <w:sz w:val="16"/>
                <w:szCs w:val="16"/>
                <w:lang w:eastAsia="en-GB"/>
              </w:rPr>
              <mc:AlternateContent>
                <mc:Choice Requires="wps">
                  <w:drawing>
                    <wp:inline distT="0" distB="0" distL="0" distR="0">
                      <wp:extent cx="1524000" cy="342900"/>
                      <wp:effectExtent l="0" t="0" r="0" b="0"/>
                      <wp:docPr id="6" name="Rounded Rectangle 6">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42900"/>
                              </a:xfrm>
                              <a:prstGeom prst="roundRect">
                                <a:avLst>
                                  <a:gd name="adj" fmla="val 7000"/>
                                </a:avLst>
                              </a:prstGeom>
                              <a:blipFill dpi="0" rotWithShape="0">
                                <a:blip/>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txbx>
                              <w:txbxContent>
                                <w:p w:rsidR="007D2183" w:rsidRDefault="007D2183" w:rsidP="007D2183">
                                  <w:pPr>
                                    <w:jc w:val="center"/>
                                    <w:rPr>
                                      <w:rFonts w:ascii="Arial" w:eastAsia="Times New Roman" w:hAnsi="Arial" w:cs="Arial"/>
                                      <w:color w:val="FFFFFF"/>
                                      <w:sz w:val="23"/>
                                      <w:szCs w:val="23"/>
                                    </w:rPr>
                                  </w:pPr>
                                  <w:r>
                                    <w:rPr>
                                      <w:rFonts w:ascii="Arial" w:eastAsia="Times New Roman" w:hAnsi="Arial" w:cs="Arial"/>
                                      <w:color w:val="FFFFFF"/>
                                      <w:sz w:val="23"/>
                                      <w:szCs w:val="23"/>
                                    </w:rPr>
                                    <w:t>Getting Started Guides</w:t>
                                  </w:r>
                                </w:p>
                              </w:txbxContent>
                            </wps:txbx>
                            <wps:bodyPr rot="0" vert="horz" wrap="square" lIns="91440" tIns="45720" rIns="91440" bIns="45720" anchor="ctr" anchorCtr="0" upright="1">
                              <a:noAutofit/>
                            </wps:bodyPr>
                          </wps:wsp>
                        </a:graphicData>
                      </a:graphic>
                    </wp:inline>
                  </w:drawing>
                </mc:Choice>
                <mc:Fallback>
                  <w:pict>
                    <v:roundrect id="Rounded Rectangle 6" o:spid="_x0000_s1027" href="https://www.staysafeapp.com/user-guide/" style="width:120pt;height:27pt;visibility:visible;mso-wrap-style:square;mso-left-percent:-10001;mso-top-percent:-10001;mso-position-horizontal:absolute;mso-position-horizontal-relative:char;mso-position-vertical:absolute;mso-position-vertical-relative:line;mso-left-percent:-10001;mso-top-percent:-10001;v-text-anchor:middle" arcsize="45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" o:button="t" stroked="f">
                      <v:fill recolor="t" o:detectmouseclick="t" type="tile"/>
                      <v:textbox>
                        <w:txbxContent>
                          <w:p w:rsidR="007D2183" w:rsidRDefault="007D2183" w:rsidP="007D2183">
                            <w:pPr>
                              <w:jc w:val="center"/>
                              <w:rPr>
                                <w:rFonts w:ascii="Arial" w:eastAsia="Times New Roman" w:hAnsi="Arial" w:cs="Arial"/>
                                <w:color w:val="FFFFFF"/>
                                <w:sz w:val="23"/>
                                <w:szCs w:val="23"/>
                              </w:rPr>
                            </w:pPr>
                            <w:r>
                              <w:rPr>
                                <w:rFonts w:ascii="Arial" w:eastAsia="Times New Roman" w:hAnsi="Arial" w:cs="Arial"/>
                                <w:color w:val="FFFFFF"/>
                                <w:sz w:val="23"/>
                                <w:szCs w:val="23"/>
                              </w:rPr>
                              <w:t>Getting Started Guides</w:t>
                            </w:r>
                          </w:p>
                        </w:txbxContent>
                      </v:textbox>
                      <w10:anchorlock/>
                    </v:roundrect>
                  </w:pict>
                </mc:Fallback>
              </mc:AlternateContent>
            </w:r>
            <w:hyperlink r:id="rId16" w:history="1">
              <w:r w:rsidRPr="00C539DC">
                <w:rPr>
                  <w:rStyle w:val="Hyperlink"/>
                  <w:rFonts w:ascii="Arial" w:eastAsia="Times New Roman" w:hAnsi="Arial" w:cs="Arial"/>
                  <w:vanish/>
                  <w:color w:val="FFFFFF"/>
                  <w:sz w:val="16"/>
                  <w:szCs w:val="16"/>
                  <w:shd w:val="clear" w:color="auto" w:fill="F7941E"/>
                </w:rPr>
                <w:t>Getting Started Guides</w:t>
              </w:r>
            </w:hyperlink>
            <w:r w:rsidRPr="00C539DC">
              <w:rPr>
                <w:rFonts w:ascii="Arial" w:eastAsia="Times New Roman" w:hAnsi="Arial" w:cs="Arial"/>
                <w:sz w:val="16"/>
                <w:szCs w:val="16"/>
              </w:rPr>
              <w:t xml:space="preserve"> </w:t>
            </w:r>
          </w:p>
        </w:tc>
      </w:tr>
    </w:tbl>
    <w:p w:rsidR="007D2183" w:rsidRPr="00C539DC" w:rsidRDefault="007D2183" w:rsidP="007D2183">
      <w:pPr>
        <w:jc w:val="center"/>
        <w:rPr>
          <w:rFonts w:ascii="Arial" w:eastAsia="Times New Roman" w:hAnsi="Arial" w:cs="Arial"/>
          <w:sz w:val="16"/>
          <w:szCs w:val="16"/>
        </w:rPr>
      </w:pPr>
    </w:p>
    <w:p w:rsidR="007D2183" w:rsidRPr="00C539DC" w:rsidRDefault="007D2183" w:rsidP="007D2183">
      <w:pPr>
        <w:pStyle w:val="NormalWeb"/>
        <w:spacing w:before="0" w:beforeAutospacing="0" w:line="360" w:lineRule="atLeast"/>
        <w:rPr>
          <w:rFonts w:ascii="Arial" w:hAnsi="Arial" w:cs="Arial"/>
          <w:color w:val="74787E"/>
          <w:sz w:val="16"/>
          <w:szCs w:val="16"/>
        </w:rPr>
      </w:pPr>
      <w:r w:rsidRPr="00C539DC">
        <w:rPr>
          <w:rFonts w:ascii="Arial" w:hAnsi="Arial" w:cs="Arial"/>
          <w:color w:val="74787E"/>
          <w:sz w:val="16"/>
          <w:szCs w:val="16"/>
        </w:rPr>
        <w:t>Let us know if you need any help getting up and running.</w:t>
      </w:r>
    </w:p>
    <w:p w:rsidR="007D2183" w:rsidRPr="00C539DC" w:rsidRDefault="007D2183" w:rsidP="007D2183">
      <w:pPr>
        <w:pStyle w:val="NormalWeb"/>
        <w:spacing w:before="0" w:beforeAutospacing="0" w:line="360" w:lineRule="atLeast"/>
        <w:rPr>
          <w:rFonts w:ascii="Arial" w:hAnsi="Arial" w:cs="Arial"/>
          <w:color w:val="74787E"/>
          <w:sz w:val="16"/>
          <w:szCs w:val="16"/>
        </w:rPr>
      </w:pPr>
      <w:r w:rsidRPr="00C539DC">
        <w:rPr>
          <w:rFonts w:ascii="Arial" w:hAnsi="Arial" w:cs="Arial"/>
          <w:color w:val="74787E"/>
          <w:sz w:val="16"/>
          <w:szCs w:val="16"/>
        </w:rPr>
        <w:t>Good luck!</w:t>
      </w:r>
      <w:r w:rsidRPr="00C539DC">
        <w:rPr>
          <w:rFonts w:ascii="Arial" w:hAnsi="Arial" w:cs="Arial"/>
          <w:color w:val="74787E"/>
          <w:sz w:val="16"/>
          <w:szCs w:val="16"/>
        </w:rPr>
        <w:br/>
        <w:t xml:space="preserve">The </w:t>
      </w:r>
      <w:proofErr w:type="spellStart"/>
      <w:r w:rsidRPr="00C539DC">
        <w:rPr>
          <w:rFonts w:ascii="Arial" w:hAnsi="Arial" w:cs="Arial"/>
          <w:color w:val="74787E"/>
          <w:sz w:val="16"/>
          <w:szCs w:val="16"/>
        </w:rPr>
        <w:t>StaySafe</w:t>
      </w:r>
      <w:proofErr w:type="spellEnd"/>
      <w:r w:rsidRPr="00C539DC">
        <w:rPr>
          <w:rFonts w:ascii="Arial" w:hAnsi="Arial" w:cs="Arial"/>
          <w:color w:val="74787E"/>
          <w:sz w:val="16"/>
          <w:szCs w:val="16"/>
        </w:rPr>
        <w:t xml:space="preserve"> Team</w:t>
      </w:r>
    </w:p>
    <w:p w:rsidR="00C7556D" w:rsidRPr="00C7556D" w:rsidRDefault="00C7556D" w:rsidP="00C7556D"/>
    <w:sectPr w:rsidR="00C7556D" w:rsidRPr="00C755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w:altName w:val="Times New Roman"/>
    <w:charset w:val="00"/>
    <w:family w:val="auto"/>
    <w:pitch w:val="default"/>
  </w:font>
  <w:font w:name="Lato Light">
    <w:altName w:val="Lato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D3EDA"/>
    <w:multiLevelType w:val="hybridMultilevel"/>
    <w:tmpl w:val="71AE86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AE60443"/>
    <w:multiLevelType w:val="hybridMultilevel"/>
    <w:tmpl w:val="60E46B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78A6641"/>
    <w:multiLevelType w:val="hybridMultilevel"/>
    <w:tmpl w:val="6884E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B9451D"/>
    <w:multiLevelType w:val="hybridMultilevel"/>
    <w:tmpl w:val="3046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F965AD"/>
    <w:multiLevelType w:val="hybridMultilevel"/>
    <w:tmpl w:val="E0BE9D46"/>
    <w:lvl w:ilvl="0" w:tplc="08090001">
      <w:start w:val="1"/>
      <w:numFmt w:val="bullet"/>
      <w:lvlText w:val=""/>
      <w:lvlJc w:val="left"/>
      <w:pPr>
        <w:ind w:left="720" w:hanging="360"/>
      </w:pPr>
      <w:rPr>
        <w:rFonts w:ascii="Symbol" w:hAnsi="Symbol" w:hint="default"/>
      </w:rPr>
    </w:lvl>
    <w:lvl w:ilvl="1" w:tplc="1982135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266"/>
    <w:rsid w:val="004C41C8"/>
    <w:rsid w:val="00507266"/>
    <w:rsid w:val="00663000"/>
    <w:rsid w:val="00786409"/>
    <w:rsid w:val="007C6E10"/>
    <w:rsid w:val="007D2183"/>
    <w:rsid w:val="00A13217"/>
    <w:rsid w:val="00AC37C1"/>
    <w:rsid w:val="00AF66A0"/>
    <w:rsid w:val="00B215AD"/>
    <w:rsid w:val="00BA5EC8"/>
    <w:rsid w:val="00C40573"/>
    <w:rsid w:val="00C539DC"/>
    <w:rsid w:val="00C66AA4"/>
    <w:rsid w:val="00C7556D"/>
    <w:rsid w:val="00C875DB"/>
    <w:rsid w:val="00DC1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F2F4C-F8FB-4B49-BF9B-BF971CF53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D2183"/>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paragraph" w:styleId="Heading2">
    <w:name w:val="heading 2"/>
    <w:basedOn w:val="Normal"/>
    <w:link w:val="Heading2Char"/>
    <w:uiPriority w:val="9"/>
    <w:semiHidden/>
    <w:unhideWhenUsed/>
    <w:qFormat/>
    <w:rsid w:val="007D2183"/>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1C8"/>
    <w:pPr>
      <w:ind w:left="720"/>
      <w:contextualSpacing/>
    </w:pPr>
  </w:style>
  <w:style w:type="paragraph" w:customStyle="1" w:styleId="Pa1">
    <w:name w:val="Pa1"/>
    <w:basedOn w:val="Normal"/>
    <w:next w:val="Normal"/>
    <w:uiPriority w:val="99"/>
    <w:rsid w:val="00AC37C1"/>
    <w:pPr>
      <w:autoSpaceDE w:val="0"/>
      <w:autoSpaceDN w:val="0"/>
      <w:adjustRightInd w:val="0"/>
      <w:spacing w:after="0" w:line="241" w:lineRule="atLeast"/>
    </w:pPr>
    <w:rPr>
      <w:rFonts w:ascii="Lato" w:hAnsi="Lato"/>
      <w:sz w:val="24"/>
      <w:szCs w:val="24"/>
    </w:rPr>
  </w:style>
  <w:style w:type="character" w:customStyle="1" w:styleId="A2">
    <w:name w:val="A2"/>
    <w:uiPriority w:val="99"/>
    <w:rsid w:val="00AC37C1"/>
    <w:rPr>
      <w:rFonts w:ascii="Lato Light" w:hAnsi="Lato Light" w:cs="Lato Light"/>
      <w:color w:val="000000"/>
      <w:sz w:val="20"/>
      <w:szCs w:val="20"/>
    </w:rPr>
  </w:style>
  <w:style w:type="character" w:customStyle="1" w:styleId="Heading1Char">
    <w:name w:val="Heading 1 Char"/>
    <w:basedOn w:val="DefaultParagraphFont"/>
    <w:link w:val="Heading1"/>
    <w:uiPriority w:val="9"/>
    <w:rsid w:val="007D2183"/>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7D2183"/>
    <w:rPr>
      <w:rFonts w:ascii="Times New Roman" w:hAnsi="Times New Roman" w:cs="Times New Roman"/>
      <w:b/>
      <w:bCs/>
      <w:sz w:val="36"/>
      <w:szCs w:val="36"/>
      <w:lang w:eastAsia="en-GB"/>
    </w:rPr>
  </w:style>
  <w:style w:type="character" w:styleId="Hyperlink">
    <w:name w:val="Hyperlink"/>
    <w:basedOn w:val="DefaultParagraphFont"/>
    <w:uiPriority w:val="99"/>
    <w:unhideWhenUsed/>
    <w:rsid w:val="007D2183"/>
    <w:rPr>
      <w:color w:val="0000FF"/>
      <w:u w:val="single"/>
    </w:rPr>
  </w:style>
  <w:style w:type="paragraph" w:styleId="NormalWeb">
    <w:name w:val="Normal (Web)"/>
    <w:basedOn w:val="Normal"/>
    <w:uiPriority w:val="99"/>
    <w:unhideWhenUsed/>
    <w:rsid w:val="007D2183"/>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7D21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63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lfordandwrekin.staysafeapp.com/" TargetMode="External"/><Relationship Id="rId13" Type="http://schemas.openxmlformats.org/officeDocument/2006/relationships/hyperlink" Target="https://www.microsoft.com/store/apps/9nblggh4q52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ser.name@telford.gov.uk" TargetMode="External"/><Relationship Id="rId12" Type="http://schemas.openxmlformats.org/officeDocument/2006/relationships/image" Target="media/image4.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taysafeapp.com/user-guide/"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itunes.apple.com/gb/app/staysafe-business-lone-worker/id635316797?mt=8" TargetMode="External"/><Relationship Id="rId5" Type="http://schemas.openxmlformats.org/officeDocument/2006/relationships/image" Target="media/image1.jpeg"/><Relationship Id="rId15" Type="http://schemas.openxmlformats.org/officeDocument/2006/relationships/hyperlink" Target="https://www.staysafeapp.com/user-guide/" TargetMode="Externa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s://play.google.com/store/apps/details?id=uk.co.oneresult.staysafe.enterprise" TargetMode="External"/><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76D765B3</Template>
  <TotalTime>1</TotalTime>
  <Pages>5</Pages>
  <Words>942</Words>
  <Characters>5370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Tracy</dc:creator>
  <cp:keywords/>
  <dc:description/>
  <cp:lastModifiedBy>Managh, Fiona</cp:lastModifiedBy>
  <cp:revision>2</cp:revision>
  <dcterms:created xsi:type="dcterms:W3CDTF">2018-12-06T12:19:00Z</dcterms:created>
  <dcterms:modified xsi:type="dcterms:W3CDTF">2018-12-06T12:19:00Z</dcterms:modified>
</cp:coreProperties>
</file>