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02021874" wp14:editId="2570D749">
                <wp:simplePos x="0" y="0"/>
                <wp:positionH relativeFrom="column">
                  <wp:posOffset>-585694</wp:posOffset>
                </wp:positionH>
                <wp:positionV relativeFrom="paragraph">
                  <wp:posOffset>106008</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46.1pt;margin-top:8.3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" fillcolor="#dce6f2" stroked="f" strokeweight=".5pt">
                <v:textbo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994645" w:rsidRDefault="00994645" w:rsidP="00BC36C7">
      <w:pPr>
        <w:rPr>
          <w:rFonts w:ascii="Verdana" w:hAnsi="Verdana"/>
        </w:rPr>
      </w:pPr>
    </w:p>
    <w:p w:rsidR="00B9687F" w:rsidRPr="001D213B" w:rsidRDefault="00B9687F" w:rsidP="00B9687F">
      <w:pPr>
        <w:pStyle w:val="Default"/>
        <w:rPr>
          <w:rFonts w:ascii="Verdana" w:hAnsi="Verdana"/>
          <w:sz w:val="22"/>
          <w:szCs w:val="22"/>
        </w:rPr>
      </w:pPr>
    </w:p>
    <w:p w:rsidR="00B9687F" w:rsidRPr="001D213B" w:rsidRDefault="00B9687F" w:rsidP="00B9687F">
      <w:pPr>
        <w:pStyle w:val="Default"/>
        <w:rPr>
          <w:rFonts w:ascii="Verdana" w:hAnsi="Verdana"/>
        </w:rPr>
      </w:pPr>
      <w:r w:rsidRPr="001D213B">
        <w:rPr>
          <w:rFonts w:ascii="Verdana" w:hAnsi="Verdana"/>
          <w:b/>
          <w:bCs/>
        </w:rPr>
        <w:t xml:space="preserve">Cultural Competence in </w:t>
      </w:r>
      <w:r w:rsidR="004D115A">
        <w:rPr>
          <w:rFonts w:ascii="Verdana" w:hAnsi="Verdana"/>
          <w:b/>
          <w:bCs/>
        </w:rPr>
        <w:t>West Sussex Children’s Social Care</w:t>
      </w:r>
    </w:p>
    <w:p w:rsidR="00B9687F" w:rsidRPr="001D213B" w:rsidRDefault="00B9687F" w:rsidP="00B9687F">
      <w:pPr>
        <w:pStyle w:val="Default"/>
        <w:rPr>
          <w:rFonts w:ascii="Verdana" w:hAnsi="Verdana" w:cs="Arial"/>
          <w:b/>
          <w:bCs/>
          <w:sz w:val="22"/>
          <w:szCs w:val="22"/>
        </w:rPr>
      </w:pPr>
    </w:p>
    <w:p w:rsidR="00B9687F" w:rsidRPr="004D115A" w:rsidRDefault="00B9687F" w:rsidP="00B9687F">
      <w:pPr>
        <w:pStyle w:val="Default"/>
        <w:rPr>
          <w:rFonts w:ascii="Verdana" w:hAnsi="Verdana" w:cs="Arial"/>
          <w:b/>
          <w:sz w:val="22"/>
          <w:szCs w:val="22"/>
        </w:rPr>
      </w:pPr>
      <w:r w:rsidRPr="004D115A">
        <w:rPr>
          <w:rFonts w:ascii="Verdana" w:hAnsi="Verdana" w:cs="Arial"/>
          <w:b/>
          <w:bCs/>
          <w:sz w:val="22"/>
          <w:szCs w:val="22"/>
        </w:rPr>
        <w:t xml:space="preserve">Introduction </w:t>
      </w:r>
    </w:p>
    <w:p w:rsidR="00B9687F" w:rsidRPr="001D213B" w:rsidRDefault="00B9687F" w:rsidP="004D115A">
      <w:pPr>
        <w:pStyle w:val="Default"/>
        <w:jc w:val="both"/>
        <w:rPr>
          <w:rFonts w:ascii="Verdana" w:hAnsi="Verdana" w:cs="Arial"/>
          <w:sz w:val="22"/>
          <w:szCs w:val="22"/>
        </w:rPr>
      </w:pPr>
      <w:r w:rsidRPr="001D213B">
        <w:rPr>
          <w:rFonts w:ascii="Verdana" w:hAnsi="Verdana" w:cs="Arial"/>
          <w:sz w:val="22"/>
          <w:szCs w:val="22"/>
        </w:rPr>
        <w:t xml:space="preserve">This guidance is for social workers and family support workers undertaking assessments, family plans and care planning for children and families we are working with, including children in need and where there are child protection concerns. It is also relevant for children in care, taking into account their cultural needs in placement and care planning, and for staff in fostering and adoption. </w:t>
      </w:r>
    </w:p>
    <w:p w:rsidR="00B9687F" w:rsidRPr="001D213B" w:rsidRDefault="00B9687F" w:rsidP="004D115A">
      <w:pPr>
        <w:pStyle w:val="Default"/>
        <w:jc w:val="both"/>
        <w:rPr>
          <w:rFonts w:ascii="Verdana" w:hAnsi="Verdana" w:cs="Arial"/>
          <w:sz w:val="22"/>
          <w:szCs w:val="22"/>
        </w:rPr>
      </w:pPr>
      <w:r w:rsidRPr="001D213B">
        <w:rPr>
          <w:rFonts w:ascii="Verdana" w:hAnsi="Verdana" w:cs="Arial"/>
          <w:sz w:val="22"/>
          <w:szCs w:val="22"/>
        </w:rPr>
        <w:t xml:space="preserve">Advice, information and training about issues of culture, ethnicity, religion, and related factors are available (see resource links at end of document). </w:t>
      </w:r>
    </w:p>
    <w:p w:rsidR="00B9687F" w:rsidRPr="001D213B" w:rsidRDefault="00B9687F" w:rsidP="004D115A">
      <w:pPr>
        <w:pStyle w:val="Default"/>
        <w:jc w:val="both"/>
        <w:rPr>
          <w:rFonts w:ascii="Verdana" w:hAnsi="Verdana" w:cs="Arial"/>
          <w:b/>
          <w:bCs/>
          <w:sz w:val="22"/>
          <w:szCs w:val="22"/>
        </w:rPr>
      </w:pPr>
    </w:p>
    <w:p w:rsidR="00B9687F" w:rsidRPr="001D213B" w:rsidRDefault="00B9687F" w:rsidP="00B9687F">
      <w:pPr>
        <w:pStyle w:val="Default"/>
        <w:rPr>
          <w:rFonts w:ascii="Verdana" w:hAnsi="Verdana" w:cs="Arial"/>
          <w:sz w:val="22"/>
          <w:szCs w:val="22"/>
        </w:rPr>
      </w:pPr>
      <w:r w:rsidRPr="001D213B">
        <w:rPr>
          <w:rFonts w:ascii="Verdana" w:hAnsi="Verdana" w:cs="Arial"/>
          <w:b/>
          <w:bCs/>
          <w:sz w:val="22"/>
          <w:szCs w:val="22"/>
        </w:rPr>
        <w:t xml:space="preserve">Definitions </w:t>
      </w:r>
    </w:p>
    <w:p w:rsidR="00B9687F" w:rsidRPr="001D213B" w:rsidRDefault="00B9687F" w:rsidP="004D115A">
      <w:pPr>
        <w:pStyle w:val="Default"/>
        <w:jc w:val="both"/>
        <w:rPr>
          <w:rFonts w:ascii="Verdana" w:hAnsi="Verdana" w:cs="Arial"/>
          <w:sz w:val="22"/>
          <w:szCs w:val="22"/>
        </w:rPr>
      </w:pPr>
      <w:r w:rsidRPr="004D115A">
        <w:rPr>
          <w:rFonts w:ascii="Verdana" w:hAnsi="Verdana" w:cs="Arial"/>
          <w:bCs/>
          <w:i/>
          <w:sz w:val="22"/>
          <w:szCs w:val="22"/>
        </w:rPr>
        <w:t>Culture</w:t>
      </w:r>
      <w:r w:rsidRPr="001D213B">
        <w:rPr>
          <w:rFonts w:ascii="Verdana" w:hAnsi="Verdana" w:cs="Arial"/>
          <w:b/>
          <w:bCs/>
          <w:sz w:val="22"/>
          <w:szCs w:val="22"/>
        </w:rPr>
        <w:t xml:space="preserve"> </w:t>
      </w:r>
      <w:r w:rsidRPr="001D213B">
        <w:rPr>
          <w:rFonts w:ascii="Verdana" w:hAnsi="Verdana" w:cs="Arial"/>
          <w:sz w:val="22"/>
          <w:szCs w:val="22"/>
        </w:rPr>
        <w:t xml:space="preserve">is evidenced in human behaviour and relates to thoughts, communication, actions, customs, beliefs, values and institutions of a racial, ethnic, religious or social group. </w:t>
      </w:r>
    </w:p>
    <w:p w:rsidR="00B9687F" w:rsidRPr="001D213B" w:rsidRDefault="00B9687F" w:rsidP="004D115A">
      <w:pPr>
        <w:pStyle w:val="Default"/>
        <w:jc w:val="both"/>
        <w:rPr>
          <w:rFonts w:ascii="Verdana" w:hAnsi="Verdana" w:cs="Arial"/>
          <w:sz w:val="22"/>
          <w:szCs w:val="22"/>
        </w:rPr>
      </w:pPr>
      <w:r w:rsidRPr="004D115A">
        <w:rPr>
          <w:rFonts w:ascii="Verdana" w:hAnsi="Verdana" w:cs="Arial"/>
          <w:bCs/>
          <w:i/>
          <w:sz w:val="22"/>
          <w:szCs w:val="22"/>
        </w:rPr>
        <w:t>Competence</w:t>
      </w:r>
      <w:r w:rsidRPr="001D213B">
        <w:rPr>
          <w:rFonts w:ascii="Verdana" w:hAnsi="Verdana" w:cs="Arial"/>
          <w:b/>
          <w:bCs/>
          <w:sz w:val="22"/>
          <w:szCs w:val="22"/>
        </w:rPr>
        <w:t xml:space="preserve"> </w:t>
      </w:r>
      <w:r w:rsidRPr="001D213B">
        <w:rPr>
          <w:rFonts w:ascii="Verdana" w:hAnsi="Verdana" w:cs="Arial"/>
          <w:sz w:val="22"/>
          <w:szCs w:val="22"/>
        </w:rPr>
        <w:t xml:space="preserve">means having the capacity to practice effectively when working with families from any ethnic, religious or cultural background. </w:t>
      </w:r>
    </w:p>
    <w:p w:rsidR="004D115A" w:rsidRDefault="00B9687F" w:rsidP="004D115A">
      <w:pPr>
        <w:pStyle w:val="Default"/>
        <w:rPr>
          <w:rFonts w:ascii="Verdana" w:hAnsi="Verdana" w:cs="Arial"/>
          <w:sz w:val="22"/>
          <w:szCs w:val="22"/>
        </w:rPr>
      </w:pPr>
      <w:r w:rsidRPr="004D115A">
        <w:rPr>
          <w:rFonts w:ascii="Verdana" w:hAnsi="Verdana" w:cs="Arial"/>
          <w:bCs/>
          <w:i/>
          <w:sz w:val="22"/>
          <w:szCs w:val="22"/>
        </w:rPr>
        <w:t>Culturally competent practice</w:t>
      </w:r>
      <w:r w:rsidRPr="001D213B">
        <w:rPr>
          <w:rFonts w:ascii="Verdana" w:hAnsi="Verdana" w:cs="Arial"/>
          <w:b/>
          <w:bCs/>
          <w:sz w:val="22"/>
          <w:szCs w:val="22"/>
        </w:rPr>
        <w:t xml:space="preserve"> </w:t>
      </w:r>
      <w:r w:rsidRPr="001D213B">
        <w:rPr>
          <w:rFonts w:ascii="Verdana" w:hAnsi="Verdana" w:cs="Arial"/>
          <w:sz w:val="22"/>
          <w:szCs w:val="22"/>
        </w:rPr>
        <w:t xml:space="preserve">acknowledges and incorporates: </w:t>
      </w:r>
    </w:p>
    <w:p w:rsidR="004D115A" w:rsidRDefault="00B9687F" w:rsidP="00B9687F">
      <w:pPr>
        <w:pStyle w:val="Default"/>
        <w:numPr>
          <w:ilvl w:val="0"/>
          <w:numId w:val="17"/>
        </w:numPr>
        <w:rPr>
          <w:rFonts w:ascii="Verdana" w:hAnsi="Verdana" w:cs="Arial"/>
          <w:sz w:val="22"/>
          <w:szCs w:val="22"/>
        </w:rPr>
      </w:pPr>
      <w:r w:rsidRPr="004D115A">
        <w:rPr>
          <w:rFonts w:ascii="Verdana" w:hAnsi="Verdana" w:cs="Arial"/>
          <w:sz w:val="22"/>
          <w:szCs w:val="22"/>
        </w:rPr>
        <w:t>The impor</w:t>
      </w:r>
      <w:r w:rsidR="004D115A" w:rsidRPr="004D115A">
        <w:rPr>
          <w:rFonts w:ascii="Verdana" w:hAnsi="Verdana" w:cs="Arial"/>
          <w:sz w:val="22"/>
          <w:szCs w:val="22"/>
        </w:rPr>
        <w:t>tance of every family’s culture,</w:t>
      </w:r>
    </w:p>
    <w:p w:rsidR="004D115A" w:rsidRPr="004D115A" w:rsidRDefault="004D115A" w:rsidP="00B9687F">
      <w:pPr>
        <w:pStyle w:val="Default"/>
        <w:numPr>
          <w:ilvl w:val="0"/>
          <w:numId w:val="17"/>
        </w:numPr>
        <w:rPr>
          <w:rFonts w:ascii="Verdana" w:hAnsi="Verdana" w:cs="Arial"/>
          <w:sz w:val="22"/>
          <w:szCs w:val="22"/>
        </w:rPr>
      </w:pPr>
      <w:r>
        <w:rPr>
          <w:rFonts w:ascii="Verdana" w:hAnsi="Verdana" w:cs="Arial"/>
          <w:sz w:val="22"/>
          <w:szCs w:val="22"/>
        </w:rPr>
        <w:t>T</w:t>
      </w:r>
      <w:r w:rsidR="00B9687F" w:rsidRPr="004D115A">
        <w:rPr>
          <w:rFonts w:ascii="Verdana" w:hAnsi="Verdana" w:cs="Arial"/>
          <w:sz w:val="22"/>
          <w:szCs w:val="22"/>
        </w:rPr>
        <w:t>he need for each worker to develop their cultural knowledge and</w:t>
      </w:r>
    </w:p>
    <w:p w:rsidR="00B9687F" w:rsidRPr="004D115A" w:rsidRDefault="00B9687F" w:rsidP="00B9687F">
      <w:pPr>
        <w:pStyle w:val="Default"/>
        <w:numPr>
          <w:ilvl w:val="0"/>
          <w:numId w:val="17"/>
        </w:numPr>
        <w:rPr>
          <w:rFonts w:ascii="Verdana" w:hAnsi="Verdana" w:cs="Arial"/>
          <w:sz w:val="22"/>
          <w:szCs w:val="22"/>
        </w:rPr>
      </w:pPr>
      <w:r w:rsidRPr="004D115A">
        <w:rPr>
          <w:rFonts w:ascii="Verdana" w:hAnsi="Verdana" w:cs="Arial"/>
          <w:sz w:val="22"/>
          <w:szCs w:val="22"/>
        </w:rPr>
        <w:t>The development of services to meet culturally specific needs</w:t>
      </w:r>
      <w:r w:rsidR="004D115A">
        <w:rPr>
          <w:rFonts w:ascii="Verdana" w:hAnsi="Verdana" w:cs="Arial"/>
          <w:sz w:val="22"/>
          <w:szCs w:val="22"/>
        </w:rPr>
        <w:t>.</w:t>
      </w:r>
      <w:r w:rsidRPr="004D115A">
        <w:rPr>
          <w:rFonts w:ascii="Verdana" w:hAnsi="Verdana" w:cs="Arial"/>
          <w:sz w:val="22"/>
          <w:szCs w:val="22"/>
        </w:rPr>
        <w:t xml:space="preserve"> </w:t>
      </w:r>
    </w:p>
    <w:p w:rsidR="00B9687F" w:rsidRPr="004D115A" w:rsidRDefault="00B9687F" w:rsidP="00B9687F">
      <w:pPr>
        <w:pStyle w:val="Default"/>
        <w:rPr>
          <w:rFonts w:ascii="Verdana" w:hAnsi="Verdana" w:cs="Arial"/>
          <w:i/>
          <w:sz w:val="22"/>
          <w:szCs w:val="22"/>
        </w:rPr>
      </w:pPr>
    </w:p>
    <w:p w:rsidR="00B9687F" w:rsidRPr="001D213B" w:rsidRDefault="00B9687F" w:rsidP="00B9687F">
      <w:pPr>
        <w:pStyle w:val="Default"/>
        <w:rPr>
          <w:rFonts w:ascii="Verdana" w:hAnsi="Verdana" w:cs="Arial"/>
          <w:sz w:val="22"/>
          <w:szCs w:val="22"/>
        </w:rPr>
      </w:pPr>
      <w:r w:rsidRPr="004D115A">
        <w:rPr>
          <w:rFonts w:ascii="Verdana" w:hAnsi="Verdana" w:cs="Arial"/>
          <w:bCs/>
          <w:i/>
          <w:sz w:val="22"/>
          <w:szCs w:val="22"/>
        </w:rPr>
        <w:t>Cultural competence</w:t>
      </w:r>
      <w:r w:rsidRPr="001D213B">
        <w:rPr>
          <w:rFonts w:ascii="Verdana" w:hAnsi="Verdana" w:cs="Arial"/>
          <w:b/>
          <w:bCs/>
          <w:sz w:val="22"/>
          <w:szCs w:val="22"/>
        </w:rPr>
        <w:t xml:space="preserve"> </w:t>
      </w:r>
      <w:r w:rsidRPr="001D213B">
        <w:rPr>
          <w:rFonts w:ascii="Verdana" w:hAnsi="Verdana" w:cs="Arial"/>
          <w:sz w:val="22"/>
          <w:szCs w:val="22"/>
        </w:rPr>
        <w:t xml:space="preserve">is a set of behaviours, attitudes and policies that come together in: </w:t>
      </w:r>
    </w:p>
    <w:p w:rsidR="00B9687F" w:rsidRPr="001D213B" w:rsidRDefault="00B9687F" w:rsidP="00B9687F">
      <w:pPr>
        <w:pStyle w:val="Default"/>
        <w:numPr>
          <w:ilvl w:val="0"/>
          <w:numId w:val="15"/>
        </w:numPr>
        <w:spacing w:after="80"/>
        <w:rPr>
          <w:rFonts w:ascii="Verdana" w:hAnsi="Verdana" w:cs="Arial"/>
          <w:sz w:val="22"/>
          <w:szCs w:val="22"/>
        </w:rPr>
      </w:pPr>
      <w:r w:rsidRPr="001D213B">
        <w:rPr>
          <w:rFonts w:ascii="Verdana" w:hAnsi="Verdana" w:cs="Arial"/>
          <w:sz w:val="22"/>
          <w:szCs w:val="22"/>
        </w:rPr>
        <w:t xml:space="preserve">Our policy and practice in children’s social care </w:t>
      </w:r>
    </w:p>
    <w:p w:rsidR="00B9687F" w:rsidRPr="001D213B" w:rsidRDefault="00B9687F" w:rsidP="00B9687F">
      <w:pPr>
        <w:pStyle w:val="Default"/>
        <w:numPr>
          <w:ilvl w:val="0"/>
          <w:numId w:val="15"/>
        </w:numPr>
        <w:spacing w:after="80"/>
        <w:rPr>
          <w:rFonts w:ascii="Verdana" w:hAnsi="Verdana" w:cs="Arial"/>
          <w:sz w:val="22"/>
          <w:szCs w:val="22"/>
        </w:rPr>
      </w:pPr>
      <w:r w:rsidRPr="001D213B">
        <w:rPr>
          <w:rFonts w:ascii="Verdana" w:hAnsi="Verdana" w:cs="Arial"/>
          <w:sz w:val="22"/>
          <w:szCs w:val="22"/>
        </w:rPr>
        <w:t xml:space="preserve">Our practice in our team </w:t>
      </w:r>
    </w:p>
    <w:p w:rsidR="00B9687F" w:rsidRPr="001D213B" w:rsidRDefault="00B9687F" w:rsidP="00B9687F">
      <w:pPr>
        <w:pStyle w:val="Default"/>
        <w:numPr>
          <w:ilvl w:val="0"/>
          <w:numId w:val="15"/>
        </w:numPr>
        <w:rPr>
          <w:rFonts w:ascii="Verdana" w:hAnsi="Verdana" w:cs="Arial"/>
          <w:sz w:val="22"/>
          <w:szCs w:val="22"/>
        </w:rPr>
      </w:pPr>
      <w:r w:rsidRPr="001D213B">
        <w:rPr>
          <w:rFonts w:ascii="Verdana" w:hAnsi="Verdana" w:cs="Arial"/>
          <w:sz w:val="22"/>
          <w:szCs w:val="22"/>
        </w:rPr>
        <w:t xml:space="preserve">Our practice with other agencies and services </w:t>
      </w:r>
    </w:p>
    <w:p w:rsidR="00B9687F" w:rsidRPr="004D115A" w:rsidRDefault="00B9687F" w:rsidP="004D115A">
      <w:pPr>
        <w:pStyle w:val="Default"/>
        <w:jc w:val="both"/>
        <w:rPr>
          <w:rFonts w:ascii="Verdana" w:hAnsi="Verdana" w:cs="Arial"/>
          <w:sz w:val="22"/>
          <w:szCs w:val="22"/>
          <w:u w:val="single"/>
        </w:rPr>
      </w:pPr>
    </w:p>
    <w:p w:rsidR="00B9687F" w:rsidRPr="004D115A" w:rsidRDefault="00B9687F" w:rsidP="004D115A">
      <w:pPr>
        <w:pStyle w:val="Default"/>
        <w:jc w:val="both"/>
        <w:rPr>
          <w:rFonts w:ascii="Verdana" w:hAnsi="Verdana" w:cs="Arial"/>
          <w:sz w:val="22"/>
          <w:szCs w:val="22"/>
          <w:u w:val="single"/>
        </w:rPr>
      </w:pPr>
      <w:r w:rsidRPr="004D115A">
        <w:rPr>
          <w:rFonts w:ascii="Verdana" w:hAnsi="Verdana" w:cs="Arial"/>
          <w:bCs/>
          <w:sz w:val="22"/>
          <w:szCs w:val="22"/>
          <w:u w:val="single"/>
        </w:rPr>
        <w:t xml:space="preserve">Cultural Competence in Practice </w:t>
      </w:r>
    </w:p>
    <w:p w:rsidR="004D115A" w:rsidRDefault="00B9687F" w:rsidP="004D115A">
      <w:pPr>
        <w:pStyle w:val="Default"/>
        <w:jc w:val="both"/>
        <w:rPr>
          <w:rFonts w:ascii="Verdana" w:hAnsi="Verdana" w:cs="Arial"/>
          <w:sz w:val="22"/>
          <w:szCs w:val="22"/>
        </w:rPr>
      </w:pPr>
      <w:r w:rsidRPr="001D213B">
        <w:rPr>
          <w:rFonts w:ascii="Verdana" w:hAnsi="Verdana" w:cs="Arial"/>
          <w:sz w:val="22"/>
          <w:szCs w:val="22"/>
        </w:rPr>
        <w:t xml:space="preserve">There are five essential elements that promote cultural competence in social work practice. These include the ability to: </w:t>
      </w:r>
    </w:p>
    <w:p w:rsidR="004D115A" w:rsidRDefault="00B9687F" w:rsidP="004D115A">
      <w:pPr>
        <w:pStyle w:val="Default"/>
        <w:numPr>
          <w:ilvl w:val="0"/>
          <w:numId w:val="13"/>
        </w:numPr>
        <w:spacing w:after="80"/>
        <w:jc w:val="both"/>
        <w:rPr>
          <w:rFonts w:ascii="Verdana" w:hAnsi="Verdana" w:cs="Arial"/>
          <w:sz w:val="22"/>
          <w:szCs w:val="22"/>
        </w:rPr>
      </w:pPr>
      <w:r w:rsidRPr="004D115A">
        <w:rPr>
          <w:rFonts w:ascii="Verdana" w:hAnsi="Verdana" w:cs="Arial"/>
          <w:sz w:val="22"/>
          <w:szCs w:val="22"/>
        </w:rPr>
        <w:t>Value diversity and difference</w:t>
      </w:r>
      <w:r w:rsidR="004D115A">
        <w:rPr>
          <w:rFonts w:ascii="Verdana" w:hAnsi="Verdana" w:cs="Arial"/>
          <w:sz w:val="22"/>
          <w:szCs w:val="22"/>
        </w:rPr>
        <w:t xml:space="preserve">, </w:t>
      </w:r>
    </w:p>
    <w:p w:rsidR="00B9687F" w:rsidRPr="004D115A" w:rsidRDefault="00B9687F" w:rsidP="004D115A">
      <w:pPr>
        <w:pStyle w:val="Default"/>
        <w:numPr>
          <w:ilvl w:val="0"/>
          <w:numId w:val="13"/>
        </w:numPr>
        <w:spacing w:after="80"/>
        <w:jc w:val="both"/>
        <w:rPr>
          <w:rFonts w:ascii="Verdana" w:hAnsi="Verdana" w:cs="Arial"/>
          <w:sz w:val="22"/>
          <w:szCs w:val="22"/>
        </w:rPr>
      </w:pPr>
      <w:r w:rsidRPr="004D115A">
        <w:rPr>
          <w:rFonts w:ascii="Verdana" w:hAnsi="Verdana" w:cs="Arial"/>
          <w:sz w:val="22"/>
          <w:szCs w:val="22"/>
        </w:rPr>
        <w:t>Be able to recognise how our own cultural identity impacts on others</w:t>
      </w:r>
      <w:r w:rsidR="004D115A">
        <w:rPr>
          <w:rFonts w:ascii="Verdana" w:hAnsi="Verdana" w:cs="Arial"/>
          <w:sz w:val="22"/>
          <w:szCs w:val="22"/>
        </w:rPr>
        <w:t>,</w:t>
      </w:r>
      <w:r w:rsidRPr="004D115A">
        <w:rPr>
          <w:rFonts w:ascii="Verdana" w:hAnsi="Verdana" w:cs="Arial"/>
          <w:sz w:val="22"/>
          <w:szCs w:val="22"/>
        </w:rPr>
        <w:t xml:space="preserve"> </w:t>
      </w:r>
    </w:p>
    <w:p w:rsidR="00B9687F" w:rsidRPr="001D213B" w:rsidRDefault="00B9687F" w:rsidP="004D115A">
      <w:pPr>
        <w:pStyle w:val="Default"/>
        <w:numPr>
          <w:ilvl w:val="0"/>
          <w:numId w:val="13"/>
        </w:numPr>
        <w:spacing w:after="80"/>
        <w:jc w:val="both"/>
        <w:rPr>
          <w:rFonts w:ascii="Verdana" w:hAnsi="Verdana" w:cs="Arial"/>
          <w:sz w:val="22"/>
          <w:szCs w:val="22"/>
        </w:rPr>
      </w:pPr>
      <w:r w:rsidRPr="001D213B">
        <w:rPr>
          <w:rFonts w:ascii="Verdana" w:hAnsi="Verdana" w:cs="Arial"/>
          <w:sz w:val="22"/>
          <w:szCs w:val="22"/>
        </w:rPr>
        <w:t>Be conscious of how cultures interact and the significance of this in statutory childcare practice</w:t>
      </w:r>
      <w:r w:rsidR="004D115A">
        <w:rPr>
          <w:rFonts w:ascii="Verdana" w:hAnsi="Verdana" w:cs="Arial"/>
          <w:sz w:val="22"/>
          <w:szCs w:val="22"/>
        </w:rPr>
        <w:t>,</w:t>
      </w:r>
      <w:r w:rsidRPr="001D213B">
        <w:rPr>
          <w:rFonts w:ascii="Verdana" w:hAnsi="Verdana" w:cs="Arial"/>
          <w:sz w:val="22"/>
          <w:szCs w:val="22"/>
        </w:rPr>
        <w:t xml:space="preserve"> </w:t>
      </w:r>
    </w:p>
    <w:p w:rsidR="00B9687F" w:rsidRPr="001D213B" w:rsidRDefault="00B9687F" w:rsidP="004D115A">
      <w:pPr>
        <w:pStyle w:val="Default"/>
        <w:numPr>
          <w:ilvl w:val="0"/>
          <w:numId w:val="13"/>
        </w:numPr>
        <w:spacing w:after="80"/>
        <w:jc w:val="both"/>
        <w:rPr>
          <w:rFonts w:ascii="Verdana" w:hAnsi="Verdana" w:cs="Arial"/>
          <w:sz w:val="22"/>
          <w:szCs w:val="22"/>
        </w:rPr>
      </w:pPr>
      <w:r w:rsidRPr="001D213B">
        <w:rPr>
          <w:rFonts w:ascii="Verdana" w:hAnsi="Verdana" w:cs="Arial"/>
          <w:sz w:val="22"/>
          <w:szCs w:val="22"/>
        </w:rPr>
        <w:t>Develop cultural knowledge and understanding</w:t>
      </w:r>
      <w:r w:rsidR="004D115A">
        <w:rPr>
          <w:rFonts w:ascii="Verdana" w:hAnsi="Verdana" w:cs="Arial"/>
          <w:sz w:val="22"/>
          <w:szCs w:val="22"/>
        </w:rPr>
        <w:t>,</w:t>
      </w:r>
      <w:r w:rsidRPr="001D213B">
        <w:rPr>
          <w:rFonts w:ascii="Verdana" w:hAnsi="Verdana" w:cs="Arial"/>
          <w:sz w:val="22"/>
          <w:szCs w:val="22"/>
        </w:rPr>
        <w:t xml:space="preserve"> </w:t>
      </w:r>
    </w:p>
    <w:p w:rsidR="00B9687F" w:rsidRPr="001D213B" w:rsidRDefault="00B9687F" w:rsidP="004D115A">
      <w:pPr>
        <w:pStyle w:val="Default"/>
        <w:numPr>
          <w:ilvl w:val="0"/>
          <w:numId w:val="13"/>
        </w:numPr>
        <w:jc w:val="both"/>
        <w:rPr>
          <w:rFonts w:ascii="Verdana" w:hAnsi="Verdana" w:cs="Arial"/>
          <w:sz w:val="22"/>
          <w:szCs w:val="22"/>
        </w:rPr>
      </w:pPr>
      <w:r w:rsidRPr="001D213B">
        <w:rPr>
          <w:rFonts w:ascii="Verdana" w:hAnsi="Verdana" w:cs="Arial"/>
          <w:sz w:val="22"/>
          <w:szCs w:val="22"/>
        </w:rPr>
        <w:t>Contribute to the development of practice in our service that reflects an understanding of diversity between and within cultures</w:t>
      </w:r>
      <w:r w:rsidR="004D115A">
        <w:rPr>
          <w:rFonts w:ascii="Verdana" w:hAnsi="Verdana" w:cs="Arial"/>
          <w:sz w:val="22"/>
          <w:szCs w:val="22"/>
        </w:rPr>
        <w:t>.</w:t>
      </w:r>
      <w:r w:rsidRPr="001D213B">
        <w:rPr>
          <w:rFonts w:ascii="Verdana" w:hAnsi="Verdana" w:cs="Arial"/>
          <w:sz w:val="22"/>
          <w:szCs w:val="22"/>
        </w:rPr>
        <w:t xml:space="preserve"> </w:t>
      </w:r>
    </w:p>
    <w:p w:rsidR="00B9687F" w:rsidRPr="004D115A" w:rsidRDefault="00B9687F" w:rsidP="00B9687F">
      <w:pPr>
        <w:pStyle w:val="Default"/>
        <w:pageBreakBefore/>
        <w:rPr>
          <w:rFonts w:ascii="Verdana" w:hAnsi="Verdana" w:cs="Arial"/>
          <w:color w:val="auto"/>
          <w:sz w:val="22"/>
          <w:szCs w:val="22"/>
          <w:u w:val="single"/>
        </w:rPr>
      </w:pPr>
      <w:r w:rsidRPr="004D115A">
        <w:rPr>
          <w:rFonts w:ascii="Verdana" w:hAnsi="Verdana" w:cs="Arial"/>
          <w:bCs/>
          <w:color w:val="auto"/>
          <w:sz w:val="22"/>
          <w:szCs w:val="22"/>
          <w:u w:val="single"/>
        </w:rPr>
        <w:lastRenderedPageBreak/>
        <w:t xml:space="preserve">Practice points around these elements </w:t>
      </w:r>
    </w:p>
    <w:p w:rsidR="00B9687F" w:rsidRPr="001D213B" w:rsidRDefault="00B9687F" w:rsidP="004D115A">
      <w:pPr>
        <w:pStyle w:val="Default"/>
        <w:numPr>
          <w:ilvl w:val="0"/>
          <w:numId w:val="21"/>
        </w:numPr>
        <w:jc w:val="both"/>
        <w:rPr>
          <w:rFonts w:ascii="Verdana" w:hAnsi="Verdana" w:cs="Arial"/>
          <w:color w:val="auto"/>
          <w:sz w:val="22"/>
          <w:szCs w:val="22"/>
        </w:rPr>
      </w:pPr>
      <w:r w:rsidRPr="001D213B">
        <w:rPr>
          <w:rFonts w:ascii="Verdana" w:hAnsi="Verdana" w:cs="Arial"/>
          <w:color w:val="auto"/>
          <w:sz w:val="22"/>
          <w:szCs w:val="22"/>
        </w:rPr>
        <w:t>Social workers and other practitioners should be aware of their cultural values and biases and how they impact on the helping relationship (</w:t>
      </w:r>
      <w:r w:rsidRPr="001D213B">
        <w:rPr>
          <w:rFonts w:ascii="Verdana" w:hAnsi="Verdana" w:cs="Arial"/>
          <w:i/>
          <w:iCs/>
          <w:color w:val="auto"/>
          <w:sz w:val="22"/>
          <w:szCs w:val="22"/>
        </w:rPr>
        <w:t xml:space="preserve">this should be explored through supervision, team meetings and ongoing training and development) </w:t>
      </w:r>
    </w:p>
    <w:p w:rsidR="00B9687F" w:rsidRPr="001D213B" w:rsidRDefault="00B9687F" w:rsidP="004D115A">
      <w:pPr>
        <w:pStyle w:val="Default"/>
        <w:jc w:val="both"/>
        <w:rPr>
          <w:rFonts w:ascii="Verdana" w:hAnsi="Verdana" w:cs="Arial"/>
          <w:color w:val="auto"/>
          <w:sz w:val="22"/>
          <w:szCs w:val="22"/>
        </w:rPr>
      </w:pPr>
    </w:p>
    <w:p w:rsidR="00B9687F" w:rsidRPr="001D213B" w:rsidRDefault="00B9687F" w:rsidP="004D115A">
      <w:pPr>
        <w:pStyle w:val="Default"/>
        <w:numPr>
          <w:ilvl w:val="0"/>
          <w:numId w:val="21"/>
        </w:numPr>
        <w:jc w:val="both"/>
        <w:rPr>
          <w:rFonts w:ascii="Verdana" w:hAnsi="Verdana" w:cs="Arial"/>
          <w:color w:val="auto"/>
          <w:sz w:val="22"/>
          <w:szCs w:val="22"/>
        </w:rPr>
      </w:pPr>
      <w:r w:rsidRPr="001D213B">
        <w:rPr>
          <w:rFonts w:ascii="Verdana" w:hAnsi="Verdana" w:cs="Arial"/>
          <w:color w:val="auto"/>
          <w:sz w:val="22"/>
          <w:szCs w:val="22"/>
        </w:rPr>
        <w:t xml:space="preserve">A culturally competent social worker should understand the worldview and culture of a family. They should have specific knowledge of the cultural diversity </w:t>
      </w:r>
      <w:r w:rsidRPr="000809A7">
        <w:rPr>
          <w:rFonts w:ascii="Verdana" w:hAnsi="Verdana" w:cs="Arial"/>
          <w:color w:val="auto"/>
          <w:sz w:val="22"/>
          <w:szCs w:val="22"/>
        </w:rPr>
        <w:t xml:space="preserve">of </w:t>
      </w:r>
      <w:r w:rsidR="000809A7" w:rsidRPr="000809A7">
        <w:rPr>
          <w:rFonts w:ascii="Verdana" w:hAnsi="Verdana" w:cs="Arial"/>
          <w:color w:val="auto"/>
          <w:sz w:val="22"/>
          <w:szCs w:val="22"/>
        </w:rPr>
        <w:t>West Sussex</w:t>
      </w:r>
      <w:r w:rsidRPr="001D213B">
        <w:rPr>
          <w:rFonts w:ascii="Verdana" w:hAnsi="Verdana" w:cs="Arial"/>
          <w:color w:val="auto"/>
          <w:sz w:val="22"/>
          <w:szCs w:val="22"/>
        </w:rPr>
        <w:t xml:space="preserve"> together with knowledge of relevant historical influences (e.g. the impact of war and social unrest in the country of origin). They should also recognise that different families from the same cultural/ religious group may have different beliefs and values. It is always important to ask children and family members what matters to them and not to make assumptions. </w:t>
      </w:r>
    </w:p>
    <w:p w:rsidR="00B9687F" w:rsidRPr="001D213B" w:rsidRDefault="00B9687F" w:rsidP="004D115A">
      <w:pPr>
        <w:pStyle w:val="Default"/>
        <w:jc w:val="both"/>
        <w:rPr>
          <w:rFonts w:ascii="Verdana" w:hAnsi="Verdana" w:cs="Arial"/>
          <w:color w:val="auto"/>
          <w:sz w:val="22"/>
          <w:szCs w:val="22"/>
        </w:rPr>
      </w:pPr>
    </w:p>
    <w:p w:rsidR="00B9687F" w:rsidRPr="001D213B" w:rsidRDefault="00B9687F" w:rsidP="004D115A">
      <w:pPr>
        <w:pStyle w:val="Default"/>
        <w:numPr>
          <w:ilvl w:val="0"/>
          <w:numId w:val="21"/>
        </w:numPr>
        <w:jc w:val="both"/>
        <w:rPr>
          <w:rFonts w:ascii="Verdana" w:hAnsi="Verdana" w:cs="Arial"/>
          <w:color w:val="auto"/>
          <w:sz w:val="22"/>
          <w:szCs w:val="22"/>
        </w:rPr>
      </w:pPr>
      <w:r w:rsidRPr="001D213B">
        <w:rPr>
          <w:rFonts w:ascii="Verdana" w:hAnsi="Verdana" w:cs="Arial"/>
          <w:color w:val="auto"/>
          <w:sz w:val="22"/>
          <w:szCs w:val="22"/>
        </w:rPr>
        <w:t xml:space="preserve">Social workers should have specific skills and intervention techniques to provide an effective assessment and intervention service which recognises cultural factors in all families. This requires knowledge and understanding of families’ cultural norms, how these influence attitudes to children and whether these accord with statutory child protection principles. </w:t>
      </w:r>
    </w:p>
    <w:p w:rsidR="00B9687F" w:rsidRPr="001D213B" w:rsidRDefault="00B9687F" w:rsidP="004D115A">
      <w:pPr>
        <w:pStyle w:val="Default"/>
        <w:jc w:val="both"/>
        <w:rPr>
          <w:rFonts w:ascii="Verdana" w:hAnsi="Verdana" w:cs="Arial"/>
          <w:color w:val="auto"/>
          <w:sz w:val="22"/>
          <w:szCs w:val="22"/>
        </w:rPr>
      </w:pPr>
    </w:p>
    <w:p w:rsidR="00B9687F" w:rsidRPr="004D115A" w:rsidRDefault="008F6967" w:rsidP="004D115A">
      <w:pPr>
        <w:pStyle w:val="Default"/>
        <w:numPr>
          <w:ilvl w:val="0"/>
          <w:numId w:val="21"/>
        </w:numPr>
        <w:jc w:val="both"/>
        <w:rPr>
          <w:rFonts w:ascii="Verdana" w:hAnsi="Verdana" w:cs="Arial"/>
          <w:color w:val="auto"/>
          <w:sz w:val="22"/>
          <w:szCs w:val="22"/>
        </w:rPr>
      </w:pPr>
      <w:hyperlink r:id="rId9" w:history="1">
        <w:r w:rsidR="004D115A" w:rsidRPr="004D115A">
          <w:rPr>
            <w:rStyle w:val="Hyperlink"/>
            <w:rFonts w:ascii="Verdana" w:hAnsi="Verdana" w:cs="Arial"/>
            <w:sz w:val="22"/>
            <w:szCs w:val="22"/>
          </w:rPr>
          <w:t>The Children Act 1989</w:t>
        </w:r>
      </w:hyperlink>
      <w:r w:rsidR="004D115A">
        <w:rPr>
          <w:rFonts w:ascii="Verdana" w:hAnsi="Verdana" w:cs="Arial"/>
          <w:color w:val="auto"/>
          <w:sz w:val="22"/>
          <w:szCs w:val="22"/>
        </w:rPr>
        <w:t xml:space="preserve"> </w:t>
      </w:r>
      <w:r w:rsidR="00B9687F" w:rsidRPr="004D115A">
        <w:rPr>
          <w:rFonts w:ascii="Verdana" w:hAnsi="Verdana" w:cs="Arial"/>
          <w:color w:val="auto"/>
          <w:sz w:val="22"/>
          <w:szCs w:val="22"/>
        </w:rPr>
        <w:t xml:space="preserve">requires that the welfare of the child is paramount and, whilst an understanding of the cultural context is necessary, this should not get in the way of measures to protect the child from significant harm. </w:t>
      </w:r>
    </w:p>
    <w:p w:rsidR="00B9687F" w:rsidRPr="001D213B" w:rsidRDefault="00B9687F" w:rsidP="004D115A">
      <w:pPr>
        <w:pStyle w:val="Default"/>
        <w:jc w:val="both"/>
        <w:rPr>
          <w:rFonts w:ascii="Verdana" w:hAnsi="Verdana" w:cs="Arial"/>
          <w:color w:val="auto"/>
          <w:sz w:val="22"/>
          <w:szCs w:val="22"/>
        </w:rPr>
      </w:pPr>
    </w:p>
    <w:p w:rsidR="00B9687F" w:rsidRPr="001D213B" w:rsidRDefault="00B9687F" w:rsidP="004D115A">
      <w:pPr>
        <w:pStyle w:val="Default"/>
        <w:numPr>
          <w:ilvl w:val="0"/>
          <w:numId w:val="21"/>
        </w:numPr>
        <w:jc w:val="both"/>
        <w:rPr>
          <w:rFonts w:ascii="Verdana" w:hAnsi="Verdana" w:cs="Arial"/>
          <w:color w:val="auto"/>
          <w:sz w:val="22"/>
          <w:szCs w:val="22"/>
        </w:rPr>
      </w:pPr>
      <w:r w:rsidRPr="001D213B">
        <w:rPr>
          <w:rFonts w:ascii="Verdana" w:hAnsi="Verdana" w:cs="Arial"/>
          <w:color w:val="auto"/>
          <w:sz w:val="22"/>
          <w:szCs w:val="22"/>
        </w:rPr>
        <w:t xml:space="preserve">People of different cultures live and work together. When seeking services and placements to support a child, the ability to meet the child’s needs in the round, including cultural needs, should be the primary driver, rather than the need for a cultural, religious or ethnic match. </w:t>
      </w:r>
    </w:p>
    <w:p w:rsidR="00B9687F" w:rsidRPr="001D213B" w:rsidRDefault="00B9687F" w:rsidP="004D115A">
      <w:pPr>
        <w:pStyle w:val="Default"/>
        <w:jc w:val="both"/>
        <w:rPr>
          <w:rFonts w:ascii="Verdana" w:hAnsi="Verdana" w:cs="Arial"/>
          <w:color w:val="auto"/>
          <w:sz w:val="22"/>
          <w:szCs w:val="22"/>
        </w:rPr>
      </w:pPr>
    </w:p>
    <w:p w:rsidR="00B9687F" w:rsidRPr="004D115A" w:rsidRDefault="00B9687F" w:rsidP="004D115A">
      <w:pPr>
        <w:pStyle w:val="Default"/>
        <w:jc w:val="both"/>
        <w:rPr>
          <w:rFonts w:ascii="Verdana" w:hAnsi="Verdana" w:cs="Arial"/>
          <w:color w:val="auto"/>
          <w:sz w:val="22"/>
          <w:szCs w:val="22"/>
          <w:u w:val="single"/>
        </w:rPr>
      </w:pPr>
      <w:r w:rsidRPr="004D115A">
        <w:rPr>
          <w:rFonts w:ascii="Verdana" w:hAnsi="Verdana" w:cs="Arial"/>
          <w:bCs/>
          <w:color w:val="auto"/>
          <w:sz w:val="22"/>
          <w:szCs w:val="22"/>
          <w:u w:val="single"/>
        </w:rPr>
        <w:t xml:space="preserve">Cultural competence should include the ability to: </w:t>
      </w:r>
    </w:p>
    <w:p w:rsidR="00B9687F" w:rsidRPr="001D213B" w:rsidRDefault="00B9687F" w:rsidP="004D115A">
      <w:pPr>
        <w:pStyle w:val="Default"/>
        <w:numPr>
          <w:ilvl w:val="0"/>
          <w:numId w:val="20"/>
        </w:numPr>
        <w:spacing w:after="97"/>
        <w:jc w:val="both"/>
        <w:rPr>
          <w:rFonts w:ascii="Verdana" w:hAnsi="Verdana" w:cs="Arial"/>
          <w:color w:val="auto"/>
          <w:sz w:val="22"/>
          <w:szCs w:val="22"/>
        </w:rPr>
      </w:pPr>
      <w:r w:rsidRPr="001D213B">
        <w:rPr>
          <w:rFonts w:ascii="Verdana" w:hAnsi="Verdana" w:cs="Arial"/>
          <w:color w:val="auto"/>
          <w:sz w:val="22"/>
          <w:szCs w:val="22"/>
        </w:rPr>
        <w:t>Work with all the cu</w:t>
      </w:r>
      <w:r w:rsidR="004D115A">
        <w:rPr>
          <w:rFonts w:ascii="Verdana" w:hAnsi="Verdana" w:cs="Arial"/>
          <w:color w:val="auto"/>
          <w:sz w:val="22"/>
          <w:szCs w:val="22"/>
        </w:rPr>
        <w:t>ltural differences in West Sussex</w:t>
      </w:r>
      <w:r w:rsidRPr="001D213B">
        <w:rPr>
          <w:rFonts w:ascii="Verdana" w:hAnsi="Verdana" w:cs="Arial"/>
          <w:color w:val="auto"/>
          <w:sz w:val="22"/>
          <w:szCs w:val="22"/>
        </w:rPr>
        <w:t xml:space="preserve"> and understand and have basic knowledge of individual cultures from around the world. </w:t>
      </w:r>
    </w:p>
    <w:p w:rsidR="00B9687F" w:rsidRPr="001D213B" w:rsidRDefault="00B9687F" w:rsidP="004D115A">
      <w:pPr>
        <w:pStyle w:val="Default"/>
        <w:numPr>
          <w:ilvl w:val="0"/>
          <w:numId w:val="20"/>
        </w:numPr>
        <w:spacing w:after="97"/>
        <w:jc w:val="both"/>
        <w:rPr>
          <w:rFonts w:ascii="Verdana" w:hAnsi="Verdana" w:cs="Arial"/>
          <w:color w:val="auto"/>
          <w:sz w:val="22"/>
          <w:szCs w:val="22"/>
        </w:rPr>
      </w:pPr>
      <w:r w:rsidRPr="001D213B">
        <w:rPr>
          <w:rFonts w:ascii="Verdana" w:hAnsi="Verdana" w:cs="Arial"/>
          <w:color w:val="auto"/>
          <w:sz w:val="22"/>
          <w:szCs w:val="22"/>
        </w:rPr>
        <w:t xml:space="preserve">Explore the meaning of culture and belief for families and how this impacts on safeguarding needs. </w:t>
      </w:r>
    </w:p>
    <w:p w:rsidR="00B9687F" w:rsidRPr="001D213B" w:rsidRDefault="00B9687F" w:rsidP="004D115A">
      <w:pPr>
        <w:pStyle w:val="Default"/>
        <w:numPr>
          <w:ilvl w:val="0"/>
          <w:numId w:val="20"/>
        </w:numPr>
        <w:spacing w:after="97"/>
        <w:jc w:val="both"/>
        <w:rPr>
          <w:rFonts w:ascii="Verdana" w:hAnsi="Verdana" w:cs="Arial"/>
          <w:color w:val="auto"/>
          <w:sz w:val="22"/>
          <w:szCs w:val="22"/>
        </w:rPr>
      </w:pPr>
      <w:r w:rsidRPr="001D213B">
        <w:rPr>
          <w:rFonts w:ascii="Verdana" w:hAnsi="Verdana" w:cs="Arial"/>
          <w:color w:val="auto"/>
          <w:sz w:val="22"/>
          <w:szCs w:val="22"/>
        </w:rPr>
        <w:t xml:space="preserve">Maintain curiosity to explore the meaning of culture and belief for families who appear to share a similar cultural background as the social worker. </w:t>
      </w:r>
    </w:p>
    <w:p w:rsidR="00B9687F" w:rsidRPr="001D213B" w:rsidRDefault="00B9687F" w:rsidP="004D115A">
      <w:pPr>
        <w:pStyle w:val="Default"/>
        <w:numPr>
          <w:ilvl w:val="0"/>
          <w:numId w:val="20"/>
        </w:numPr>
        <w:spacing w:after="97"/>
        <w:jc w:val="both"/>
        <w:rPr>
          <w:rFonts w:ascii="Verdana" w:hAnsi="Verdana" w:cs="Arial"/>
          <w:color w:val="auto"/>
          <w:sz w:val="22"/>
          <w:szCs w:val="22"/>
        </w:rPr>
      </w:pPr>
      <w:r w:rsidRPr="001D213B">
        <w:rPr>
          <w:rFonts w:ascii="Verdana" w:hAnsi="Verdana" w:cs="Arial"/>
          <w:color w:val="auto"/>
          <w:sz w:val="22"/>
          <w:szCs w:val="22"/>
        </w:rPr>
        <w:t xml:space="preserve">Ask about family beliefs, relationships and values to build a detailed and sensitive picture. The more information and knowledge gained, the more accurate the assessment and analysis of strengths, needs and risks. </w:t>
      </w:r>
    </w:p>
    <w:p w:rsidR="00B9687F" w:rsidRPr="001D213B" w:rsidRDefault="00B9687F" w:rsidP="004D115A">
      <w:pPr>
        <w:pStyle w:val="Default"/>
        <w:numPr>
          <w:ilvl w:val="0"/>
          <w:numId w:val="20"/>
        </w:numPr>
        <w:spacing w:after="97"/>
        <w:jc w:val="both"/>
        <w:rPr>
          <w:rFonts w:ascii="Verdana" w:hAnsi="Verdana" w:cs="Arial"/>
          <w:color w:val="auto"/>
          <w:sz w:val="22"/>
          <w:szCs w:val="22"/>
        </w:rPr>
      </w:pPr>
      <w:r w:rsidRPr="001D213B">
        <w:rPr>
          <w:rFonts w:ascii="Verdana" w:hAnsi="Verdana" w:cs="Arial"/>
          <w:color w:val="auto"/>
          <w:sz w:val="22"/>
          <w:szCs w:val="22"/>
        </w:rPr>
        <w:t xml:space="preserve">Develop interviewing styles that reflect an understanding of the role of language in a family’s culture. This means developing knowledge of the role of language, speech patterns and communication styles in different cultures. </w:t>
      </w:r>
    </w:p>
    <w:p w:rsidR="00B9687F" w:rsidRPr="001D213B" w:rsidRDefault="00B9687F" w:rsidP="004D115A">
      <w:pPr>
        <w:pStyle w:val="Default"/>
        <w:numPr>
          <w:ilvl w:val="0"/>
          <w:numId w:val="20"/>
        </w:numPr>
        <w:spacing w:after="97"/>
        <w:jc w:val="both"/>
        <w:rPr>
          <w:rFonts w:ascii="Verdana" w:hAnsi="Verdana" w:cs="Arial"/>
          <w:color w:val="auto"/>
          <w:sz w:val="22"/>
          <w:szCs w:val="22"/>
        </w:rPr>
      </w:pPr>
      <w:r w:rsidRPr="001D213B">
        <w:rPr>
          <w:rFonts w:ascii="Verdana" w:hAnsi="Verdana" w:cs="Arial"/>
          <w:color w:val="auto"/>
          <w:sz w:val="22"/>
          <w:szCs w:val="22"/>
        </w:rPr>
        <w:t xml:space="preserve">Consider strengths as well as areas of need in families and avoid the labelling or pathologising of problems. </w:t>
      </w:r>
    </w:p>
    <w:p w:rsidR="00B9687F" w:rsidRPr="001D213B" w:rsidRDefault="00B9687F" w:rsidP="004D115A">
      <w:pPr>
        <w:pStyle w:val="Default"/>
        <w:numPr>
          <w:ilvl w:val="0"/>
          <w:numId w:val="20"/>
        </w:numPr>
        <w:spacing w:after="97"/>
        <w:jc w:val="both"/>
        <w:rPr>
          <w:rFonts w:ascii="Verdana" w:hAnsi="Verdana" w:cs="Arial"/>
          <w:color w:val="auto"/>
          <w:sz w:val="22"/>
          <w:szCs w:val="22"/>
        </w:rPr>
      </w:pPr>
      <w:r w:rsidRPr="001D213B">
        <w:rPr>
          <w:rFonts w:ascii="Verdana" w:hAnsi="Verdana" w:cs="Arial"/>
          <w:color w:val="auto"/>
          <w:sz w:val="22"/>
          <w:szCs w:val="22"/>
        </w:rPr>
        <w:t xml:space="preserve">Develop knowledge of the help-seeking behaviours of families which will vary from culture to culture. This entails asking about the family’s </w:t>
      </w:r>
      <w:r w:rsidRPr="001D213B">
        <w:rPr>
          <w:rFonts w:ascii="Verdana" w:hAnsi="Verdana" w:cs="Arial"/>
          <w:color w:val="auto"/>
          <w:sz w:val="22"/>
          <w:szCs w:val="22"/>
        </w:rPr>
        <w:lastRenderedPageBreak/>
        <w:t xml:space="preserve">preferred support systems; for example religious and spiritual leaders and community support groups. </w:t>
      </w:r>
    </w:p>
    <w:p w:rsidR="004D115A" w:rsidRDefault="00B9687F" w:rsidP="004D115A">
      <w:pPr>
        <w:pStyle w:val="Default"/>
        <w:numPr>
          <w:ilvl w:val="0"/>
          <w:numId w:val="20"/>
        </w:numPr>
        <w:spacing w:after="97"/>
        <w:jc w:val="both"/>
        <w:rPr>
          <w:rFonts w:ascii="Verdana" w:hAnsi="Verdana" w:cs="Arial"/>
          <w:color w:val="auto"/>
          <w:sz w:val="22"/>
          <w:szCs w:val="22"/>
        </w:rPr>
      </w:pPr>
      <w:r w:rsidRPr="004D115A">
        <w:rPr>
          <w:rFonts w:ascii="Verdana" w:hAnsi="Verdana" w:cs="Arial"/>
          <w:color w:val="auto"/>
          <w:sz w:val="22"/>
          <w:szCs w:val="22"/>
        </w:rPr>
        <w:t xml:space="preserve">Develop knowledge of the history, values, traditions and family systems </w:t>
      </w:r>
      <w:r w:rsidR="004D115A" w:rsidRPr="004D115A">
        <w:rPr>
          <w:rFonts w:ascii="Verdana" w:hAnsi="Verdana" w:cs="Arial"/>
          <w:color w:val="auto"/>
          <w:sz w:val="22"/>
          <w:szCs w:val="22"/>
        </w:rPr>
        <w:t>of cultural groups within West Sussex</w:t>
      </w:r>
      <w:r w:rsidR="004D115A">
        <w:rPr>
          <w:rFonts w:ascii="Verdana" w:hAnsi="Verdana" w:cs="Arial"/>
          <w:color w:val="auto"/>
          <w:sz w:val="22"/>
          <w:szCs w:val="22"/>
        </w:rPr>
        <w:t>.</w:t>
      </w:r>
    </w:p>
    <w:p w:rsidR="004D115A" w:rsidRPr="004D115A" w:rsidRDefault="00B9687F" w:rsidP="004D115A">
      <w:pPr>
        <w:pStyle w:val="Default"/>
        <w:numPr>
          <w:ilvl w:val="0"/>
          <w:numId w:val="20"/>
        </w:numPr>
        <w:spacing w:after="97"/>
        <w:jc w:val="both"/>
        <w:rPr>
          <w:rFonts w:ascii="Verdana" w:hAnsi="Verdana" w:cs="Arial"/>
          <w:color w:val="auto"/>
          <w:sz w:val="22"/>
          <w:szCs w:val="22"/>
        </w:rPr>
      </w:pPr>
      <w:r w:rsidRPr="004D115A">
        <w:rPr>
          <w:rFonts w:ascii="Verdana" w:hAnsi="Verdana" w:cs="Arial"/>
          <w:color w:val="auto"/>
          <w:sz w:val="22"/>
          <w:szCs w:val="22"/>
        </w:rPr>
        <w:t>Develop knowledge of the impact of class, poverty, disadvantage, religious belief and ethnicity on behaviour, attitudes and values.</w:t>
      </w:r>
    </w:p>
    <w:p w:rsidR="00B9687F" w:rsidRPr="004D115A" w:rsidRDefault="00B9687F" w:rsidP="009C3C4E">
      <w:pPr>
        <w:pStyle w:val="Default"/>
        <w:numPr>
          <w:ilvl w:val="0"/>
          <w:numId w:val="20"/>
        </w:numPr>
        <w:spacing w:after="97"/>
        <w:jc w:val="both"/>
        <w:rPr>
          <w:rFonts w:ascii="Verdana" w:hAnsi="Verdana" w:cs="Arial"/>
          <w:color w:val="auto"/>
          <w:sz w:val="22"/>
          <w:szCs w:val="22"/>
        </w:rPr>
      </w:pPr>
      <w:r w:rsidRPr="004D115A">
        <w:rPr>
          <w:rFonts w:ascii="Verdana" w:hAnsi="Verdana" w:cs="Arial"/>
          <w:color w:val="auto"/>
          <w:sz w:val="22"/>
          <w:szCs w:val="22"/>
        </w:rPr>
        <w:t xml:space="preserve">Avoid preconceived notions, negative or stereotypical beliefs which risk closing off the search for positive outcomes. </w:t>
      </w:r>
    </w:p>
    <w:p w:rsidR="00B9687F" w:rsidRPr="001D213B" w:rsidRDefault="00B9687F" w:rsidP="009C3C4E">
      <w:pPr>
        <w:pStyle w:val="Default"/>
        <w:numPr>
          <w:ilvl w:val="0"/>
          <w:numId w:val="20"/>
        </w:numPr>
        <w:spacing w:after="97"/>
        <w:rPr>
          <w:rFonts w:ascii="Verdana" w:hAnsi="Verdana" w:cs="Arial"/>
          <w:color w:val="auto"/>
          <w:sz w:val="22"/>
          <w:szCs w:val="22"/>
        </w:rPr>
      </w:pPr>
      <w:r w:rsidRPr="001D213B">
        <w:rPr>
          <w:rFonts w:ascii="Verdana" w:hAnsi="Verdana" w:cs="Arial"/>
          <w:color w:val="auto"/>
          <w:sz w:val="22"/>
          <w:szCs w:val="22"/>
        </w:rPr>
        <w:t xml:space="preserve">Explore and analyse the significance of a family’s culture even when the family are from white British culture background. </w:t>
      </w:r>
    </w:p>
    <w:p w:rsidR="00B9687F" w:rsidRPr="001D213B" w:rsidRDefault="00B9687F" w:rsidP="009C3C4E">
      <w:pPr>
        <w:pStyle w:val="Default"/>
        <w:numPr>
          <w:ilvl w:val="0"/>
          <w:numId w:val="20"/>
        </w:numPr>
        <w:spacing w:after="97"/>
        <w:rPr>
          <w:rFonts w:ascii="Verdana" w:hAnsi="Verdana" w:cs="Arial"/>
          <w:color w:val="auto"/>
          <w:sz w:val="22"/>
          <w:szCs w:val="22"/>
        </w:rPr>
      </w:pPr>
      <w:r w:rsidRPr="001D213B">
        <w:rPr>
          <w:rFonts w:ascii="Verdana" w:hAnsi="Verdana" w:cs="Arial"/>
          <w:color w:val="auto"/>
          <w:sz w:val="22"/>
          <w:szCs w:val="22"/>
        </w:rPr>
        <w:t xml:space="preserve">Acknowledge that ethnicity and culture affect the way a family communicate, express emotion and shape roles and expectations in their relationships. </w:t>
      </w:r>
    </w:p>
    <w:p w:rsidR="00B9687F" w:rsidRPr="004D115A" w:rsidRDefault="00B9687F" w:rsidP="009C3C4E">
      <w:pPr>
        <w:pStyle w:val="Default"/>
        <w:numPr>
          <w:ilvl w:val="0"/>
          <w:numId w:val="20"/>
        </w:numPr>
        <w:rPr>
          <w:rFonts w:ascii="Verdana" w:hAnsi="Verdana" w:cs="Arial"/>
          <w:color w:val="auto"/>
          <w:sz w:val="22"/>
          <w:szCs w:val="22"/>
          <w:u w:val="single"/>
        </w:rPr>
      </w:pPr>
      <w:r w:rsidRPr="001D213B">
        <w:rPr>
          <w:rFonts w:ascii="Verdana" w:hAnsi="Verdana" w:cs="Arial"/>
          <w:color w:val="auto"/>
          <w:sz w:val="22"/>
          <w:szCs w:val="22"/>
        </w:rPr>
        <w:t xml:space="preserve">Record the impact of cultural issues, beliefs and values in the assessment and apply it when developing any plan of intervention. </w:t>
      </w:r>
    </w:p>
    <w:p w:rsidR="009C3C4E" w:rsidRDefault="009C3C4E" w:rsidP="009C3C4E">
      <w:pPr>
        <w:pStyle w:val="Default"/>
        <w:rPr>
          <w:rFonts w:ascii="Verdana" w:hAnsi="Verdana" w:cs="Arial"/>
          <w:color w:val="auto"/>
          <w:sz w:val="22"/>
          <w:szCs w:val="22"/>
          <w:u w:val="single"/>
        </w:rPr>
      </w:pPr>
    </w:p>
    <w:p w:rsidR="00B9687F" w:rsidRPr="004D115A" w:rsidRDefault="00B9687F" w:rsidP="009C3C4E">
      <w:pPr>
        <w:pStyle w:val="Default"/>
        <w:rPr>
          <w:rFonts w:ascii="Verdana" w:hAnsi="Verdana" w:cs="Arial"/>
          <w:color w:val="auto"/>
          <w:sz w:val="22"/>
          <w:szCs w:val="22"/>
          <w:u w:val="single"/>
        </w:rPr>
      </w:pPr>
      <w:r w:rsidRPr="004D115A">
        <w:rPr>
          <w:rFonts w:ascii="Verdana" w:hAnsi="Verdana" w:cs="Arial"/>
          <w:bCs/>
          <w:color w:val="auto"/>
          <w:sz w:val="22"/>
          <w:szCs w:val="22"/>
          <w:u w:val="single"/>
        </w:rPr>
        <w:t>A culturally competent social worker/</w:t>
      </w:r>
      <w:r w:rsidR="004D115A">
        <w:rPr>
          <w:rFonts w:ascii="Verdana" w:hAnsi="Verdana" w:cs="Arial"/>
          <w:bCs/>
          <w:color w:val="auto"/>
          <w:sz w:val="22"/>
          <w:szCs w:val="22"/>
          <w:u w:val="single"/>
        </w:rPr>
        <w:t>child and</w:t>
      </w:r>
      <w:r w:rsidRPr="004D115A">
        <w:rPr>
          <w:rFonts w:ascii="Verdana" w:hAnsi="Verdana" w:cs="Arial"/>
          <w:bCs/>
          <w:color w:val="auto"/>
          <w:sz w:val="22"/>
          <w:szCs w:val="22"/>
          <w:u w:val="single"/>
        </w:rPr>
        <w:t xml:space="preserve"> family worker should have: </w:t>
      </w:r>
    </w:p>
    <w:p w:rsidR="00B9687F" w:rsidRPr="001D213B" w:rsidRDefault="00B9687F" w:rsidP="009C3C4E">
      <w:pPr>
        <w:pStyle w:val="Default"/>
        <w:numPr>
          <w:ilvl w:val="0"/>
          <w:numId w:val="29"/>
        </w:numPr>
        <w:spacing w:after="96"/>
        <w:rPr>
          <w:rFonts w:ascii="Verdana" w:hAnsi="Verdana" w:cs="Arial"/>
          <w:color w:val="auto"/>
          <w:sz w:val="22"/>
          <w:szCs w:val="22"/>
        </w:rPr>
      </w:pPr>
      <w:r w:rsidRPr="001D213B">
        <w:rPr>
          <w:rFonts w:ascii="Verdana" w:hAnsi="Verdana" w:cs="Arial"/>
          <w:color w:val="auto"/>
          <w:sz w:val="22"/>
          <w:szCs w:val="22"/>
        </w:rPr>
        <w:t xml:space="preserve">Practice qualities that reflect genuineness, empathy and warmth. </w:t>
      </w:r>
    </w:p>
    <w:p w:rsidR="00B9687F" w:rsidRPr="001D213B" w:rsidRDefault="00B9687F" w:rsidP="009C3C4E">
      <w:pPr>
        <w:pStyle w:val="Default"/>
        <w:numPr>
          <w:ilvl w:val="0"/>
          <w:numId w:val="28"/>
        </w:numPr>
        <w:spacing w:after="96"/>
        <w:rPr>
          <w:rFonts w:ascii="Verdana" w:hAnsi="Verdana" w:cs="Arial"/>
          <w:color w:val="auto"/>
          <w:sz w:val="22"/>
          <w:szCs w:val="22"/>
        </w:rPr>
      </w:pPr>
      <w:r w:rsidRPr="001D213B">
        <w:rPr>
          <w:rFonts w:ascii="Verdana" w:hAnsi="Verdana" w:cs="Arial"/>
          <w:color w:val="auto"/>
          <w:sz w:val="22"/>
          <w:szCs w:val="22"/>
        </w:rPr>
        <w:t xml:space="preserve">A personal commitment to address discrimination and disadvantage. </w:t>
      </w:r>
    </w:p>
    <w:p w:rsidR="00B9687F" w:rsidRPr="001D213B" w:rsidRDefault="00B9687F" w:rsidP="009C3C4E">
      <w:pPr>
        <w:pStyle w:val="Default"/>
        <w:numPr>
          <w:ilvl w:val="0"/>
          <w:numId w:val="28"/>
        </w:numPr>
        <w:spacing w:after="96"/>
        <w:rPr>
          <w:rFonts w:ascii="Verdana" w:hAnsi="Verdana" w:cs="Arial"/>
          <w:color w:val="auto"/>
          <w:sz w:val="22"/>
          <w:szCs w:val="22"/>
        </w:rPr>
      </w:pPr>
      <w:r w:rsidRPr="001D213B">
        <w:rPr>
          <w:rFonts w:ascii="Verdana" w:hAnsi="Verdana" w:cs="Arial"/>
          <w:color w:val="auto"/>
          <w:sz w:val="22"/>
          <w:szCs w:val="22"/>
        </w:rPr>
        <w:t xml:space="preserve">An acceptance and openness to differences among people. </w:t>
      </w:r>
    </w:p>
    <w:p w:rsidR="00B9687F" w:rsidRPr="001D213B" w:rsidRDefault="00B9687F" w:rsidP="009C3C4E">
      <w:pPr>
        <w:pStyle w:val="Default"/>
        <w:numPr>
          <w:ilvl w:val="0"/>
          <w:numId w:val="28"/>
        </w:numPr>
        <w:spacing w:after="96"/>
        <w:rPr>
          <w:rFonts w:ascii="Verdana" w:hAnsi="Verdana" w:cs="Arial"/>
          <w:color w:val="auto"/>
          <w:sz w:val="22"/>
          <w:szCs w:val="22"/>
        </w:rPr>
      </w:pPr>
      <w:r w:rsidRPr="001D213B">
        <w:rPr>
          <w:rFonts w:ascii="Verdana" w:hAnsi="Verdana" w:cs="Arial"/>
          <w:color w:val="auto"/>
          <w:sz w:val="22"/>
          <w:szCs w:val="22"/>
        </w:rPr>
        <w:t xml:space="preserve">A willingness to work with children and families, and workers, of different backgrounds. </w:t>
      </w:r>
    </w:p>
    <w:p w:rsidR="00B9687F" w:rsidRPr="001D213B" w:rsidRDefault="00B9687F" w:rsidP="009C3C4E">
      <w:pPr>
        <w:pStyle w:val="Default"/>
        <w:numPr>
          <w:ilvl w:val="0"/>
          <w:numId w:val="28"/>
        </w:numPr>
        <w:spacing w:after="96"/>
        <w:rPr>
          <w:rFonts w:ascii="Verdana" w:hAnsi="Verdana" w:cs="Arial"/>
          <w:color w:val="auto"/>
          <w:sz w:val="22"/>
          <w:szCs w:val="22"/>
        </w:rPr>
      </w:pPr>
      <w:r w:rsidRPr="001D213B">
        <w:rPr>
          <w:rFonts w:ascii="Verdana" w:hAnsi="Verdana" w:cs="Arial"/>
          <w:color w:val="auto"/>
          <w:sz w:val="22"/>
          <w:szCs w:val="22"/>
        </w:rPr>
        <w:t xml:space="preserve">An ability to function within the values, ethics and standards of their profession. </w:t>
      </w:r>
    </w:p>
    <w:p w:rsidR="00B9687F" w:rsidRPr="001D213B" w:rsidRDefault="00B9687F" w:rsidP="009C3C4E">
      <w:pPr>
        <w:pStyle w:val="Default"/>
        <w:numPr>
          <w:ilvl w:val="0"/>
          <w:numId w:val="28"/>
        </w:numPr>
        <w:spacing w:after="96"/>
        <w:rPr>
          <w:rFonts w:ascii="Verdana" w:hAnsi="Verdana" w:cs="Arial"/>
          <w:color w:val="auto"/>
          <w:sz w:val="22"/>
          <w:szCs w:val="22"/>
        </w:rPr>
      </w:pPr>
      <w:r w:rsidRPr="001D213B">
        <w:rPr>
          <w:rFonts w:ascii="Verdana" w:hAnsi="Verdana" w:cs="Arial"/>
          <w:color w:val="auto"/>
          <w:sz w:val="22"/>
          <w:szCs w:val="22"/>
        </w:rPr>
        <w:t>A commitment to develop specialised knowledge and understanding of the history, religions, traditions, values, family systems and lan</w:t>
      </w:r>
      <w:r w:rsidR="009C3C4E">
        <w:rPr>
          <w:rFonts w:ascii="Verdana" w:hAnsi="Verdana" w:cs="Arial"/>
          <w:color w:val="auto"/>
          <w:sz w:val="22"/>
          <w:szCs w:val="22"/>
        </w:rPr>
        <w:t>guages represented in West Sussex</w:t>
      </w:r>
      <w:r w:rsidRPr="001D213B">
        <w:rPr>
          <w:rFonts w:ascii="Verdana" w:hAnsi="Verdana" w:cs="Arial"/>
          <w:color w:val="auto"/>
          <w:sz w:val="22"/>
          <w:szCs w:val="22"/>
        </w:rPr>
        <w:t xml:space="preserve">. </w:t>
      </w:r>
    </w:p>
    <w:p w:rsidR="00B9687F" w:rsidRPr="001D213B" w:rsidRDefault="00B9687F" w:rsidP="00B9687F">
      <w:pPr>
        <w:pStyle w:val="Default"/>
        <w:numPr>
          <w:ilvl w:val="0"/>
          <w:numId w:val="19"/>
        </w:numPr>
        <w:rPr>
          <w:rFonts w:ascii="Verdana" w:hAnsi="Verdana" w:cs="Arial"/>
          <w:color w:val="auto"/>
          <w:sz w:val="22"/>
          <w:szCs w:val="22"/>
        </w:rPr>
      </w:pPr>
      <w:r w:rsidRPr="001D213B">
        <w:rPr>
          <w:rFonts w:ascii="Verdana" w:hAnsi="Verdana" w:cs="Arial"/>
          <w:color w:val="auto"/>
          <w:sz w:val="22"/>
          <w:szCs w:val="22"/>
        </w:rPr>
        <w:t xml:space="preserve">Knowledge about the services within communities and be able to make appropriate connections with these resources. </w:t>
      </w:r>
    </w:p>
    <w:p w:rsidR="00B9687F" w:rsidRPr="001D213B" w:rsidRDefault="00B9687F" w:rsidP="00B9687F">
      <w:pPr>
        <w:pStyle w:val="Default"/>
        <w:rPr>
          <w:rFonts w:ascii="Verdana" w:hAnsi="Verdana" w:cs="Arial"/>
          <w:color w:val="auto"/>
          <w:sz w:val="22"/>
          <w:szCs w:val="22"/>
        </w:rPr>
      </w:pPr>
    </w:p>
    <w:p w:rsidR="00B9687F" w:rsidRPr="009C3C4E" w:rsidRDefault="00B9687F" w:rsidP="00B9687F">
      <w:pPr>
        <w:pStyle w:val="Default"/>
        <w:rPr>
          <w:rFonts w:ascii="Verdana" w:hAnsi="Verdana" w:cs="Arial"/>
          <w:color w:val="auto"/>
          <w:sz w:val="22"/>
          <w:szCs w:val="22"/>
          <w:u w:val="single"/>
        </w:rPr>
      </w:pPr>
      <w:r w:rsidRPr="009C3C4E">
        <w:rPr>
          <w:rFonts w:ascii="Verdana" w:hAnsi="Verdana" w:cs="Arial"/>
          <w:bCs/>
          <w:color w:val="auto"/>
          <w:sz w:val="22"/>
          <w:szCs w:val="22"/>
          <w:u w:val="single"/>
        </w:rPr>
        <w:t xml:space="preserve">Child Protection and Cultural Difference </w:t>
      </w:r>
    </w:p>
    <w:p w:rsidR="00B9687F" w:rsidRPr="001D213B" w:rsidRDefault="00B9687F" w:rsidP="00B9687F">
      <w:pPr>
        <w:pStyle w:val="Default"/>
        <w:rPr>
          <w:rFonts w:ascii="Verdana" w:hAnsi="Verdana" w:cs="Arial"/>
          <w:color w:val="auto"/>
          <w:sz w:val="22"/>
          <w:szCs w:val="22"/>
        </w:rPr>
      </w:pPr>
      <w:r w:rsidRPr="001D213B">
        <w:rPr>
          <w:rFonts w:ascii="Verdana" w:hAnsi="Verdana" w:cs="Arial"/>
          <w:b/>
          <w:bCs/>
          <w:i/>
          <w:iCs/>
          <w:color w:val="auto"/>
          <w:sz w:val="22"/>
          <w:szCs w:val="22"/>
        </w:rPr>
        <w:t xml:space="preserve">Significant harm to a child physically, emotionally, sexually or through neglect is wrong in any culture. </w:t>
      </w:r>
    </w:p>
    <w:p w:rsidR="00B9687F" w:rsidRDefault="00B9687F" w:rsidP="000268ED">
      <w:pPr>
        <w:pStyle w:val="Default"/>
        <w:jc w:val="both"/>
        <w:rPr>
          <w:rFonts w:ascii="Verdana" w:hAnsi="Verdana" w:cs="Arial"/>
          <w:color w:val="auto"/>
          <w:sz w:val="22"/>
          <w:szCs w:val="22"/>
        </w:rPr>
      </w:pPr>
      <w:r w:rsidRPr="001D213B">
        <w:rPr>
          <w:rFonts w:ascii="Verdana" w:hAnsi="Verdana" w:cs="Arial"/>
          <w:color w:val="auto"/>
          <w:sz w:val="22"/>
          <w:szCs w:val="22"/>
        </w:rPr>
        <w:t>Cultural difference in the way families rear their children should be acknowledged and respected. However, it is not acceptable in any culture to allow a child to suffer significant harm. Where there is a cultural explanation given in relation to significant harm, the social worker sho</w:t>
      </w:r>
      <w:r w:rsidR="009C3C4E">
        <w:rPr>
          <w:rFonts w:ascii="Verdana" w:hAnsi="Verdana" w:cs="Arial"/>
          <w:color w:val="auto"/>
          <w:sz w:val="22"/>
          <w:szCs w:val="22"/>
        </w:rPr>
        <w:t>uld discuss this with their Practice</w:t>
      </w:r>
      <w:r w:rsidRPr="001D213B">
        <w:rPr>
          <w:rFonts w:ascii="Verdana" w:hAnsi="Verdana" w:cs="Arial"/>
          <w:color w:val="auto"/>
          <w:sz w:val="22"/>
          <w:szCs w:val="22"/>
        </w:rPr>
        <w:t xml:space="preserve"> Manager. </w:t>
      </w:r>
    </w:p>
    <w:p w:rsidR="009C3C4E" w:rsidRPr="001D213B" w:rsidRDefault="009C3C4E" w:rsidP="000268ED">
      <w:pPr>
        <w:pStyle w:val="Default"/>
        <w:jc w:val="both"/>
        <w:rPr>
          <w:rFonts w:ascii="Verdana" w:hAnsi="Verdana" w:cs="Arial"/>
          <w:color w:val="auto"/>
          <w:sz w:val="22"/>
          <w:szCs w:val="22"/>
        </w:rPr>
      </w:pPr>
    </w:p>
    <w:p w:rsidR="00B9687F" w:rsidRPr="009C3C4E" w:rsidRDefault="00B9687F" w:rsidP="000268ED">
      <w:pPr>
        <w:pStyle w:val="Default"/>
        <w:jc w:val="both"/>
        <w:rPr>
          <w:rFonts w:ascii="Verdana" w:hAnsi="Verdana" w:cs="Arial"/>
          <w:color w:val="auto"/>
          <w:sz w:val="22"/>
          <w:szCs w:val="22"/>
        </w:rPr>
      </w:pPr>
      <w:r w:rsidRPr="009C3C4E">
        <w:rPr>
          <w:rFonts w:ascii="Verdana" w:hAnsi="Verdana" w:cs="Arial"/>
          <w:bCs/>
          <w:color w:val="auto"/>
          <w:sz w:val="22"/>
          <w:szCs w:val="22"/>
        </w:rPr>
        <w:t xml:space="preserve">Thoughts to consider: </w:t>
      </w:r>
    </w:p>
    <w:p w:rsidR="009C3C4E" w:rsidRDefault="00B9687F" w:rsidP="000268ED">
      <w:pPr>
        <w:pStyle w:val="Default"/>
        <w:numPr>
          <w:ilvl w:val="0"/>
          <w:numId w:val="19"/>
        </w:numPr>
        <w:jc w:val="both"/>
        <w:rPr>
          <w:rFonts w:ascii="Verdana" w:hAnsi="Verdana" w:cs="Arial"/>
          <w:color w:val="auto"/>
          <w:sz w:val="22"/>
          <w:szCs w:val="22"/>
        </w:rPr>
      </w:pPr>
      <w:r w:rsidRPr="009C3C4E">
        <w:rPr>
          <w:rFonts w:ascii="Verdana" w:hAnsi="Verdana" w:cs="Arial"/>
          <w:color w:val="auto"/>
          <w:sz w:val="22"/>
          <w:szCs w:val="22"/>
        </w:rPr>
        <w:t>Some cultures use a system of multiple caregivers throughout the first years of a child’s life</w:t>
      </w:r>
      <w:r w:rsidR="009C3C4E" w:rsidRPr="009C3C4E">
        <w:rPr>
          <w:rFonts w:ascii="Verdana" w:hAnsi="Verdana" w:cs="Arial"/>
          <w:color w:val="auto"/>
          <w:sz w:val="22"/>
          <w:szCs w:val="22"/>
        </w:rPr>
        <w:t>.</w:t>
      </w:r>
    </w:p>
    <w:p w:rsidR="009C3C4E" w:rsidRDefault="00B9687F" w:rsidP="000268ED">
      <w:pPr>
        <w:pStyle w:val="Default"/>
        <w:numPr>
          <w:ilvl w:val="0"/>
          <w:numId w:val="19"/>
        </w:numPr>
        <w:jc w:val="both"/>
        <w:rPr>
          <w:rFonts w:ascii="Verdana" w:hAnsi="Verdana" w:cs="Arial"/>
          <w:color w:val="auto"/>
          <w:sz w:val="22"/>
          <w:szCs w:val="22"/>
        </w:rPr>
      </w:pPr>
      <w:r w:rsidRPr="009C3C4E">
        <w:rPr>
          <w:rFonts w:ascii="Verdana" w:hAnsi="Verdana" w:cs="Arial"/>
          <w:color w:val="auto"/>
          <w:sz w:val="22"/>
          <w:szCs w:val="22"/>
        </w:rPr>
        <w:t>Sleeping arrangements influence early parent-child relationships and may reflect cultural beliefs about infant social development</w:t>
      </w:r>
      <w:r w:rsidR="009C3C4E" w:rsidRPr="009C3C4E">
        <w:rPr>
          <w:rFonts w:ascii="Verdana" w:hAnsi="Verdana" w:cs="Arial"/>
          <w:color w:val="auto"/>
          <w:sz w:val="22"/>
          <w:szCs w:val="22"/>
        </w:rPr>
        <w:t>.</w:t>
      </w:r>
    </w:p>
    <w:p w:rsidR="009C3C4E" w:rsidRDefault="00B9687F" w:rsidP="000268ED">
      <w:pPr>
        <w:pStyle w:val="Default"/>
        <w:numPr>
          <w:ilvl w:val="0"/>
          <w:numId w:val="19"/>
        </w:numPr>
        <w:jc w:val="both"/>
        <w:rPr>
          <w:rFonts w:ascii="Verdana" w:hAnsi="Verdana" w:cs="Arial"/>
          <w:color w:val="auto"/>
          <w:sz w:val="22"/>
          <w:szCs w:val="22"/>
        </w:rPr>
      </w:pPr>
      <w:r w:rsidRPr="009C3C4E">
        <w:rPr>
          <w:rFonts w:ascii="Verdana" w:hAnsi="Verdana" w:cs="Arial"/>
          <w:color w:val="auto"/>
          <w:sz w:val="22"/>
          <w:szCs w:val="22"/>
        </w:rPr>
        <w:t>Cultures have different ways of dealing with the need for dependence and independence. Socialisation methods differ across cultures.</w:t>
      </w:r>
    </w:p>
    <w:p w:rsidR="00B9687F" w:rsidRPr="009C3C4E" w:rsidRDefault="009C3C4E" w:rsidP="000268ED">
      <w:pPr>
        <w:pStyle w:val="Default"/>
        <w:pageBreakBefore/>
        <w:numPr>
          <w:ilvl w:val="0"/>
          <w:numId w:val="19"/>
        </w:numPr>
        <w:jc w:val="both"/>
        <w:rPr>
          <w:rFonts w:ascii="Verdana" w:hAnsi="Verdana" w:cs="Arial"/>
          <w:color w:val="auto"/>
          <w:sz w:val="22"/>
          <w:szCs w:val="22"/>
        </w:rPr>
      </w:pPr>
      <w:r w:rsidRPr="009C3C4E">
        <w:rPr>
          <w:rFonts w:ascii="Verdana" w:hAnsi="Verdana" w:cs="Arial"/>
          <w:color w:val="auto"/>
          <w:sz w:val="22"/>
          <w:szCs w:val="22"/>
        </w:rPr>
        <w:lastRenderedPageBreak/>
        <w:t>A</w:t>
      </w:r>
      <w:r w:rsidR="00B9687F" w:rsidRPr="009C3C4E">
        <w:rPr>
          <w:rFonts w:ascii="Verdana" w:hAnsi="Verdana" w:cs="Arial"/>
          <w:color w:val="auto"/>
          <w:sz w:val="22"/>
          <w:szCs w:val="22"/>
        </w:rPr>
        <w:t xml:space="preserve">ssumptions and stereotypes associated with any ethnic or religious group must be reviewed. Asking questions, listening and observing are the basis of all assessments. Each person and family is unique. </w:t>
      </w:r>
      <w:r>
        <w:rPr>
          <w:rFonts w:ascii="Verdana" w:hAnsi="Verdana" w:cs="Arial"/>
          <w:color w:val="auto"/>
          <w:sz w:val="22"/>
          <w:szCs w:val="22"/>
        </w:rPr>
        <w:br/>
      </w:r>
      <w:r>
        <w:rPr>
          <w:rFonts w:ascii="Verdana" w:hAnsi="Verdana" w:cs="Arial"/>
          <w:color w:val="auto"/>
          <w:sz w:val="22"/>
          <w:szCs w:val="22"/>
        </w:rPr>
        <w:br/>
      </w:r>
      <w:r w:rsidR="00B9687F" w:rsidRPr="009C3C4E">
        <w:rPr>
          <w:rFonts w:ascii="Verdana" w:hAnsi="Verdana" w:cs="Arial"/>
          <w:bCs/>
          <w:color w:val="auto"/>
          <w:sz w:val="22"/>
          <w:szCs w:val="22"/>
          <w:u w:val="single"/>
        </w:rPr>
        <w:t>Questions to help locate a family’s cultural position</w:t>
      </w:r>
      <w:r w:rsidR="00B9687F" w:rsidRPr="009C3C4E">
        <w:rPr>
          <w:rFonts w:ascii="Verdana" w:hAnsi="Verdana" w:cs="Arial"/>
          <w:b/>
          <w:bCs/>
          <w:color w:val="auto"/>
          <w:sz w:val="22"/>
          <w:szCs w:val="22"/>
        </w:rPr>
        <w:t xml:space="preserve"> </w:t>
      </w:r>
    </w:p>
    <w:p w:rsidR="00B9687F" w:rsidRPr="001D213B" w:rsidRDefault="00B9687F" w:rsidP="000268ED">
      <w:pPr>
        <w:pStyle w:val="Default"/>
        <w:numPr>
          <w:ilvl w:val="0"/>
          <w:numId w:val="19"/>
        </w:numPr>
        <w:spacing w:after="97"/>
        <w:jc w:val="both"/>
        <w:rPr>
          <w:rFonts w:ascii="Verdana" w:hAnsi="Verdana" w:cs="Arial"/>
          <w:color w:val="auto"/>
          <w:sz w:val="22"/>
          <w:szCs w:val="22"/>
        </w:rPr>
      </w:pPr>
      <w:r w:rsidRPr="001D213B">
        <w:rPr>
          <w:rFonts w:ascii="Verdana" w:hAnsi="Verdana" w:cs="Arial"/>
          <w:color w:val="auto"/>
          <w:sz w:val="22"/>
          <w:szCs w:val="22"/>
        </w:rPr>
        <w:t xml:space="preserve">To what extent is the presenting behaviour and problems related to issues of social transition such as migration, lack of extended family support, discrimination etc? </w:t>
      </w:r>
    </w:p>
    <w:p w:rsidR="00B9687F" w:rsidRPr="001D213B" w:rsidRDefault="00B9687F" w:rsidP="000268ED">
      <w:pPr>
        <w:pStyle w:val="Default"/>
        <w:numPr>
          <w:ilvl w:val="0"/>
          <w:numId w:val="19"/>
        </w:numPr>
        <w:spacing w:after="97"/>
        <w:jc w:val="both"/>
        <w:rPr>
          <w:rFonts w:ascii="Verdana" w:hAnsi="Verdana" w:cs="Arial"/>
          <w:color w:val="auto"/>
          <w:sz w:val="22"/>
          <w:szCs w:val="22"/>
        </w:rPr>
      </w:pPr>
      <w:r w:rsidRPr="001D213B">
        <w:rPr>
          <w:rFonts w:ascii="Verdana" w:hAnsi="Verdana" w:cs="Arial"/>
          <w:color w:val="auto"/>
          <w:sz w:val="22"/>
          <w:szCs w:val="22"/>
        </w:rPr>
        <w:t xml:space="preserve">Are any behaviours linked to child protection concerns considered “acceptable” within the family’s own culture? </w:t>
      </w:r>
    </w:p>
    <w:p w:rsidR="00B9687F" w:rsidRPr="001D213B" w:rsidRDefault="00B9687F" w:rsidP="000268ED">
      <w:pPr>
        <w:pStyle w:val="Default"/>
        <w:numPr>
          <w:ilvl w:val="0"/>
          <w:numId w:val="19"/>
        </w:numPr>
        <w:spacing w:after="97"/>
        <w:jc w:val="both"/>
        <w:rPr>
          <w:rFonts w:ascii="Verdana" w:hAnsi="Verdana" w:cs="Arial"/>
          <w:color w:val="auto"/>
          <w:sz w:val="22"/>
          <w:szCs w:val="22"/>
        </w:rPr>
      </w:pPr>
      <w:r w:rsidRPr="001D213B">
        <w:rPr>
          <w:rFonts w:ascii="Verdana" w:hAnsi="Verdana" w:cs="Arial"/>
          <w:color w:val="auto"/>
          <w:sz w:val="22"/>
          <w:szCs w:val="22"/>
        </w:rPr>
        <w:t xml:space="preserve">To what extent are any difficulties in the family a result of lack of access to or knowledge of appropriate resources? </w:t>
      </w:r>
    </w:p>
    <w:p w:rsidR="00B9687F" w:rsidRPr="001D213B" w:rsidRDefault="00B9687F" w:rsidP="000268ED">
      <w:pPr>
        <w:pStyle w:val="Default"/>
        <w:numPr>
          <w:ilvl w:val="0"/>
          <w:numId w:val="19"/>
        </w:numPr>
        <w:jc w:val="both"/>
        <w:rPr>
          <w:rFonts w:ascii="Verdana" w:hAnsi="Verdana" w:cs="Arial"/>
          <w:color w:val="auto"/>
          <w:sz w:val="22"/>
          <w:szCs w:val="22"/>
        </w:rPr>
      </w:pPr>
      <w:r w:rsidRPr="001D213B">
        <w:rPr>
          <w:rFonts w:ascii="Verdana" w:hAnsi="Verdana" w:cs="Arial"/>
          <w:color w:val="auto"/>
          <w:sz w:val="22"/>
          <w:szCs w:val="22"/>
        </w:rPr>
        <w:t xml:space="preserve">To what extent is the problem related to cultural conflict within the family around identity, values or relationships of individual members? </w:t>
      </w:r>
    </w:p>
    <w:p w:rsidR="00B9687F" w:rsidRPr="001D213B" w:rsidRDefault="00B9687F" w:rsidP="000268ED">
      <w:pPr>
        <w:pStyle w:val="Default"/>
        <w:jc w:val="both"/>
        <w:rPr>
          <w:rFonts w:ascii="Verdana" w:hAnsi="Verdana" w:cs="Arial"/>
          <w:color w:val="auto"/>
          <w:sz w:val="22"/>
          <w:szCs w:val="22"/>
        </w:rPr>
      </w:pPr>
    </w:p>
    <w:p w:rsidR="00B9687F" w:rsidRPr="001D213B" w:rsidRDefault="00B9687F" w:rsidP="000268ED">
      <w:pPr>
        <w:pStyle w:val="Default"/>
        <w:jc w:val="both"/>
        <w:rPr>
          <w:rFonts w:ascii="Verdana" w:hAnsi="Verdana" w:cs="Arial"/>
          <w:color w:val="auto"/>
          <w:sz w:val="22"/>
          <w:szCs w:val="22"/>
        </w:rPr>
      </w:pPr>
      <w:r w:rsidRPr="009C3C4E">
        <w:rPr>
          <w:rFonts w:ascii="Verdana" w:hAnsi="Verdana" w:cs="Arial"/>
          <w:bCs/>
          <w:color w:val="auto"/>
          <w:sz w:val="22"/>
          <w:szCs w:val="22"/>
          <w:u w:val="single"/>
        </w:rPr>
        <w:t>Assessing child protection concerns where cultural issues may be a reason/ excuse</w:t>
      </w:r>
      <w:r w:rsidRPr="001D213B">
        <w:rPr>
          <w:rFonts w:ascii="Verdana" w:hAnsi="Verdana" w:cs="Arial"/>
          <w:b/>
          <w:bCs/>
          <w:color w:val="auto"/>
          <w:sz w:val="22"/>
          <w:szCs w:val="22"/>
        </w:rPr>
        <w:t xml:space="preserve"> </w:t>
      </w:r>
      <w:r w:rsidRPr="001D213B">
        <w:rPr>
          <w:rFonts w:ascii="Verdana" w:hAnsi="Verdana" w:cs="Arial"/>
          <w:i/>
          <w:iCs/>
          <w:color w:val="auto"/>
          <w:sz w:val="22"/>
          <w:szCs w:val="22"/>
        </w:rPr>
        <w:t xml:space="preserve">(e.g. physical chastisement justified through beliefs about child rearing) </w:t>
      </w:r>
    </w:p>
    <w:p w:rsidR="00B9687F" w:rsidRPr="001D213B" w:rsidRDefault="00B9687F" w:rsidP="000268ED">
      <w:pPr>
        <w:pStyle w:val="Default"/>
        <w:numPr>
          <w:ilvl w:val="0"/>
          <w:numId w:val="24"/>
        </w:numPr>
        <w:spacing w:after="96"/>
        <w:jc w:val="both"/>
        <w:rPr>
          <w:rFonts w:ascii="Verdana" w:hAnsi="Verdana" w:cs="Arial"/>
          <w:color w:val="auto"/>
          <w:sz w:val="22"/>
          <w:szCs w:val="22"/>
        </w:rPr>
      </w:pPr>
      <w:r w:rsidRPr="001D213B">
        <w:rPr>
          <w:rFonts w:ascii="Verdana" w:hAnsi="Verdana" w:cs="Arial"/>
          <w:color w:val="auto"/>
          <w:sz w:val="22"/>
          <w:szCs w:val="22"/>
        </w:rPr>
        <w:t xml:space="preserve">Do the adults in the family see the concerns as a cultural norm? </w:t>
      </w:r>
    </w:p>
    <w:p w:rsidR="00B9687F" w:rsidRPr="001D213B" w:rsidRDefault="00B9687F" w:rsidP="000268ED">
      <w:pPr>
        <w:pStyle w:val="Default"/>
        <w:numPr>
          <w:ilvl w:val="0"/>
          <w:numId w:val="24"/>
        </w:numPr>
        <w:spacing w:after="96"/>
        <w:jc w:val="both"/>
        <w:rPr>
          <w:rFonts w:ascii="Verdana" w:hAnsi="Verdana" w:cs="Arial"/>
          <w:color w:val="auto"/>
          <w:sz w:val="22"/>
          <w:szCs w:val="22"/>
        </w:rPr>
      </w:pPr>
      <w:r w:rsidRPr="001D213B">
        <w:rPr>
          <w:rFonts w:ascii="Verdana" w:hAnsi="Verdana" w:cs="Arial"/>
          <w:color w:val="auto"/>
          <w:sz w:val="22"/>
          <w:szCs w:val="22"/>
        </w:rPr>
        <w:t xml:space="preserve">Do they want change? </w:t>
      </w:r>
    </w:p>
    <w:p w:rsidR="00B9687F" w:rsidRPr="001D213B" w:rsidRDefault="00B9687F" w:rsidP="000268ED">
      <w:pPr>
        <w:pStyle w:val="Default"/>
        <w:numPr>
          <w:ilvl w:val="0"/>
          <w:numId w:val="24"/>
        </w:numPr>
        <w:spacing w:after="96"/>
        <w:jc w:val="both"/>
        <w:rPr>
          <w:rFonts w:ascii="Verdana" w:hAnsi="Verdana" w:cs="Arial"/>
          <w:color w:val="auto"/>
          <w:sz w:val="22"/>
          <w:szCs w:val="22"/>
        </w:rPr>
      </w:pPr>
      <w:r w:rsidRPr="001D213B">
        <w:rPr>
          <w:rFonts w:ascii="Verdana" w:hAnsi="Verdana" w:cs="Arial"/>
          <w:color w:val="auto"/>
          <w:sz w:val="22"/>
          <w:szCs w:val="22"/>
        </w:rPr>
        <w:t xml:space="preserve">Does the child see the concerns as a cultural norm? </w:t>
      </w:r>
    </w:p>
    <w:p w:rsidR="00B9687F" w:rsidRPr="001D213B" w:rsidRDefault="00B9687F" w:rsidP="000268ED">
      <w:pPr>
        <w:pStyle w:val="Default"/>
        <w:numPr>
          <w:ilvl w:val="0"/>
          <w:numId w:val="24"/>
        </w:numPr>
        <w:spacing w:after="96"/>
        <w:jc w:val="both"/>
        <w:rPr>
          <w:rFonts w:ascii="Verdana" w:hAnsi="Verdana" w:cs="Arial"/>
          <w:color w:val="auto"/>
          <w:sz w:val="22"/>
          <w:szCs w:val="22"/>
        </w:rPr>
      </w:pPr>
      <w:r w:rsidRPr="001D213B">
        <w:rPr>
          <w:rFonts w:ascii="Verdana" w:hAnsi="Verdana" w:cs="Arial"/>
          <w:color w:val="auto"/>
          <w:sz w:val="22"/>
          <w:szCs w:val="22"/>
        </w:rPr>
        <w:t xml:space="preserve">Does the child want things to change? </w:t>
      </w:r>
    </w:p>
    <w:p w:rsidR="00B9687F" w:rsidRPr="001D213B" w:rsidRDefault="00B9687F" w:rsidP="000268ED">
      <w:pPr>
        <w:pStyle w:val="Default"/>
        <w:numPr>
          <w:ilvl w:val="0"/>
          <w:numId w:val="24"/>
        </w:numPr>
        <w:spacing w:after="96"/>
        <w:jc w:val="both"/>
        <w:rPr>
          <w:rFonts w:ascii="Verdana" w:hAnsi="Verdana" w:cs="Arial"/>
          <w:color w:val="auto"/>
          <w:sz w:val="22"/>
          <w:szCs w:val="22"/>
        </w:rPr>
      </w:pPr>
      <w:r w:rsidRPr="001D213B">
        <w:rPr>
          <w:rFonts w:ascii="Verdana" w:hAnsi="Verdana" w:cs="Arial"/>
          <w:color w:val="auto"/>
          <w:sz w:val="22"/>
          <w:szCs w:val="22"/>
        </w:rPr>
        <w:t xml:space="preserve">Does the community see the concerns as an acceptable cultural norm? </w:t>
      </w:r>
    </w:p>
    <w:p w:rsidR="00B9687F" w:rsidRPr="001D213B" w:rsidRDefault="00B9687F" w:rsidP="000268ED">
      <w:pPr>
        <w:pStyle w:val="Default"/>
        <w:numPr>
          <w:ilvl w:val="0"/>
          <w:numId w:val="24"/>
        </w:numPr>
        <w:spacing w:after="96"/>
        <w:jc w:val="both"/>
        <w:rPr>
          <w:rFonts w:ascii="Verdana" w:hAnsi="Verdana" w:cs="Arial"/>
          <w:color w:val="auto"/>
          <w:sz w:val="22"/>
          <w:szCs w:val="22"/>
        </w:rPr>
      </w:pPr>
      <w:r w:rsidRPr="001D213B">
        <w:rPr>
          <w:rFonts w:ascii="Verdana" w:hAnsi="Verdana" w:cs="Arial"/>
          <w:color w:val="auto"/>
          <w:sz w:val="22"/>
          <w:szCs w:val="22"/>
        </w:rPr>
        <w:t xml:space="preserve">Are there organisations/ people in the community trying to affect change in the family? </w:t>
      </w:r>
    </w:p>
    <w:p w:rsidR="00B9687F" w:rsidRPr="001D213B" w:rsidRDefault="00B9687F" w:rsidP="000268ED">
      <w:pPr>
        <w:pStyle w:val="Default"/>
        <w:numPr>
          <w:ilvl w:val="0"/>
          <w:numId w:val="24"/>
        </w:numPr>
        <w:spacing w:after="96"/>
        <w:jc w:val="both"/>
        <w:rPr>
          <w:rFonts w:ascii="Verdana" w:hAnsi="Verdana" w:cs="Arial"/>
          <w:color w:val="auto"/>
          <w:sz w:val="22"/>
          <w:szCs w:val="22"/>
        </w:rPr>
      </w:pPr>
      <w:r w:rsidRPr="001D213B">
        <w:rPr>
          <w:rFonts w:ascii="Verdana" w:hAnsi="Verdana" w:cs="Arial"/>
          <w:color w:val="auto"/>
          <w:sz w:val="22"/>
          <w:szCs w:val="22"/>
        </w:rPr>
        <w:t xml:space="preserve">Is there evidence that the concerns will cause significant harm to the child? </w:t>
      </w:r>
    </w:p>
    <w:p w:rsidR="00B9687F" w:rsidRPr="001D213B" w:rsidRDefault="00B9687F" w:rsidP="000268ED">
      <w:pPr>
        <w:pStyle w:val="Default"/>
        <w:numPr>
          <w:ilvl w:val="0"/>
          <w:numId w:val="24"/>
        </w:numPr>
        <w:jc w:val="both"/>
        <w:rPr>
          <w:rFonts w:ascii="Verdana" w:hAnsi="Verdana" w:cs="Arial"/>
          <w:color w:val="auto"/>
          <w:sz w:val="22"/>
          <w:szCs w:val="22"/>
        </w:rPr>
      </w:pPr>
      <w:r w:rsidRPr="001D213B">
        <w:rPr>
          <w:rFonts w:ascii="Verdana" w:hAnsi="Verdana" w:cs="Arial"/>
          <w:color w:val="auto"/>
          <w:sz w:val="22"/>
          <w:szCs w:val="22"/>
        </w:rPr>
        <w:t xml:space="preserve">Is there evidence that the concerns are illegal or outside of UK legal parameters? </w:t>
      </w:r>
    </w:p>
    <w:p w:rsidR="00B9687F" w:rsidRPr="001D213B" w:rsidRDefault="00B9687F" w:rsidP="000268ED">
      <w:pPr>
        <w:pStyle w:val="Default"/>
        <w:jc w:val="both"/>
        <w:rPr>
          <w:rFonts w:ascii="Verdana" w:hAnsi="Verdana" w:cs="Arial"/>
          <w:color w:val="auto"/>
          <w:sz w:val="22"/>
          <w:szCs w:val="22"/>
        </w:rPr>
      </w:pPr>
    </w:p>
    <w:p w:rsidR="00B9687F" w:rsidRPr="009C3C4E" w:rsidRDefault="00B9687F" w:rsidP="000268ED">
      <w:pPr>
        <w:pStyle w:val="Default"/>
        <w:jc w:val="both"/>
        <w:rPr>
          <w:rFonts w:ascii="Verdana" w:hAnsi="Verdana" w:cs="Arial"/>
          <w:color w:val="auto"/>
          <w:sz w:val="22"/>
          <w:szCs w:val="22"/>
          <w:u w:val="single"/>
        </w:rPr>
      </w:pPr>
      <w:r w:rsidRPr="009C3C4E">
        <w:rPr>
          <w:rFonts w:ascii="Verdana" w:hAnsi="Verdana" w:cs="Arial"/>
          <w:bCs/>
          <w:color w:val="auto"/>
          <w:sz w:val="22"/>
          <w:szCs w:val="22"/>
          <w:u w:val="single"/>
        </w:rPr>
        <w:t xml:space="preserve">All family assessments, intervention plans and contacts should include: </w:t>
      </w:r>
    </w:p>
    <w:p w:rsidR="00B9687F" w:rsidRPr="001D213B" w:rsidRDefault="00B9687F" w:rsidP="000268ED">
      <w:pPr>
        <w:pStyle w:val="Default"/>
        <w:numPr>
          <w:ilvl w:val="0"/>
          <w:numId w:val="19"/>
        </w:numPr>
        <w:spacing w:after="96"/>
        <w:jc w:val="both"/>
        <w:rPr>
          <w:rFonts w:ascii="Verdana" w:hAnsi="Verdana" w:cs="Arial"/>
          <w:color w:val="auto"/>
          <w:sz w:val="22"/>
          <w:szCs w:val="22"/>
        </w:rPr>
      </w:pPr>
      <w:r w:rsidRPr="001D213B">
        <w:rPr>
          <w:rFonts w:ascii="Verdana" w:hAnsi="Verdana" w:cs="Arial"/>
          <w:color w:val="auto"/>
          <w:sz w:val="22"/>
          <w:szCs w:val="22"/>
        </w:rPr>
        <w:t xml:space="preserve">Identification and analysis of a family’s cultural identity and belief systems. </w:t>
      </w:r>
    </w:p>
    <w:p w:rsidR="00B9687F" w:rsidRPr="001D213B" w:rsidRDefault="00B9687F" w:rsidP="000268ED">
      <w:pPr>
        <w:pStyle w:val="Default"/>
        <w:numPr>
          <w:ilvl w:val="0"/>
          <w:numId w:val="19"/>
        </w:numPr>
        <w:spacing w:after="96"/>
        <w:jc w:val="both"/>
        <w:rPr>
          <w:rFonts w:ascii="Verdana" w:hAnsi="Verdana" w:cs="Arial"/>
          <w:color w:val="auto"/>
          <w:sz w:val="22"/>
          <w:szCs w:val="22"/>
        </w:rPr>
      </w:pPr>
      <w:r w:rsidRPr="001D213B">
        <w:rPr>
          <w:rFonts w:ascii="Verdana" w:hAnsi="Verdana" w:cs="Arial"/>
          <w:color w:val="auto"/>
          <w:sz w:val="22"/>
          <w:szCs w:val="22"/>
        </w:rPr>
        <w:t xml:space="preserve">An analysis of how this impacts on the family’s ability to safeguard their children. </w:t>
      </w:r>
    </w:p>
    <w:p w:rsidR="00B9687F" w:rsidRPr="001D213B" w:rsidRDefault="00B9687F" w:rsidP="000268ED">
      <w:pPr>
        <w:pStyle w:val="Default"/>
        <w:numPr>
          <w:ilvl w:val="0"/>
          <w:numId w:val="19"/>
        </w:numPr>
        <w:spacing w:after="96"/>
        <w:jc w:val="both"/>
        <w:rPr>
          <w:rFonts w:ascii="Verdana" w:hAnsi="Verdana" w:cs="Arial"/>
          <w:color w:val="auto"/>
          <w:sz w:val="22"/>
          <w:szCs w:val="22"/>
        </w:rPr>
      </w:pPr>
      <w:r w:rsidRPr="001D213B">
        <w:rPr>
          <w:rFonts w:ascii="Verdana" w:hAnsi="Verdana" w:cs="Arial"/>
          <w:color w:val="auto"/>
          <w:sz w:val="22"/>
          <w:szCs w:val="22"/>
        </w:rPr>
        <w:t xml:space="preserve">An explicit link between the family’s cultural beliefs and any child protection concerns. This requires analysis of the family’s view of the concerns and whether these accord with wider cultural/ religious values about child up-bringing the family might have. </w:t>
      </w:r>
    </w:p>
    <w:p w:rsidR="00B9687F" w:rsidRPr="001D213B" w:rsidRDefault="00B9687F" w:rsidP="000268ED">
      <w:pPr>
        <w:pStyle w:val="Default"/>
        <w:numPr>
          <w:ilvl w:val="0"/>
          <w:numId w:val="19"/>
        </w:numPr>
        <w:spacing w:after="96"/>
        <w:jc w:val="both"/>
        <w:rPr>
          <w:rFonts w:ascii="Verdana" w:hAnsi="Verdana" w:cs="Arial"/>
          <w:color w:val="auto"/>
          <w:sz w:val="22"/>
          <w:szCs w:val="22"/>
        </w:rPr>
      </w:pPr>
      <w:r w:rsidRPr="001D213B">
        <w:rPr>
          <w:rFonts w:ascii="Verdana" w:hAnsi="Verdana" w:cs="Arial"/>
          <w:color w:val="auto"/>
          <w:sz w:val="22"/>
          <w:szCs w:val="22"/>
        </w:rPr>
        <w:t xml:space="preserve">An analysis of the family’s engagement with children’s social care and the degree of recognition of our concerns taking in to consideration gender and cultural factors. </w:t>
      </w:r>
    </w:p>
    <w:p w:rsidR="00B9687F" w:rsidRPr="001D213B" w:rsidRDefault="00B9687F" w:rsidP="000268ED">
      <w:pPr>
        <w:pStyle w:val="Default"/>
        <w:numPr>
          <w:ilvl w:val="0"/>
          <w:numId w:val="19"/>
        </w:numPr>
        <w:jc w:val="both"/>
        <w:rPr>
          <w:rFonts w:ascii="Verdana" w:hAnsi="Verdana" w:cs="Arial"/>
          <w:color w:val="auto"/>
          <w:sz w:val="22"/>
          <w:szCs w:val="22"/>
        </w:rPr>
      </w:pPr>
      <w:r w:rsidRPr="001D213B">
        <w:rPr>
          <w:rFonts w:ascii="Verdana" w:hAnsi="Verdana" w:cs="Arial"/>
          <w:color w:val="auto"/>
          <w:sz w:val="22"/>
          <w:szCs w:val="22"/>
        </w:rPr>
        <w:t xml:space="preserve">Identification of resources or approaches which are required to assess and respond to the safeguarding concerns in their cultural context. This might include the use of an interpreter, the involvement of a gender specific practitioner or the input from a representative of the family’s cultural community. </w:t>
      </w:r>
    </w:p>
    <w:p w:rsidR="00B9687F" w:rsidRPr="001D213B" w:rsidRDefault="00B9687F" w:rsidP="00B9687F">
      <w:pPr>
        <w:pStyle w:val="Default"/>
        <w:rPr>
          <w:rFonts w:ascii="Verdana" w:hAnsi="Verdana" w:cs="Arial"/>
          <w:color w:val="auto"/>
          <w:sz w:val="22"/>
          <w:szCs w:val="22"/>
        </w:rPr>
      </w:pPr>
    </w:p>
    <w:p w:rsidR="00994645" w:rsidRDefault="00994645" w:rsidP="009C3C4E">
      <w:pPr>
        <w:pStyle w:val="Default"/>
        <w:rPr>
          <w:rFonts w:ascii="Verdana" w:hAnsi="Verdana" w:cs="Arial"/>
        </w:rPr>
      </w:pPr>
    </w:p>
    <w:p w:rsidR="009C3C4E" w:rsidRPr="001D213B" w:rsidRDefault="009C3C4E" w:rsidP="00B9687F">
      <w:pPr>
        <w:rPr>
          <w:rFonts w:ascii="Verdana" w:hAnsi="Verdana"/>
        </w:rPr>
      </w:pPr>
    </w:p>
    <w:p w:rsidR="00994645" w:rsidRDefault="00994645" w:rsidP="00BC36C7">
      <w:pPr>
        <w:rPr>
          <w:rFonts w:ascii="Verdana" w:hAnsi="Verdana"/>
        </w:rPr>
      </w:pPr>
    </w:p>
    <w:p w:rsidR="00994645" w:rsidRDefault="00B9687F" w:rsidP="00BC36C7">
      <w:pPr>
        <w:rPr>
          <w:rFonts w:ascii="Verdana" w:hAnsi="Verdana"/>
        </w:rPr>
      </w:pPr>
      <w:r w:rsidRPr="00B9687F">
        <w:rPr>
          <w:noProof/>
          <w:sz w:val="24"/>
          <w:szCs w:val="24"/>
        </w:rPr>
        <mc:AlternateContent>
          <mc:Choice Requires="wps">
            <w:drawing>
              <wp:anchor distT="0" distB="0" distL="114300" distR="114300" simplePos="0" relativeHeight="251663360" behindDoc="0" locked="0" layoutInCell="1" allowOverlap="1" wp14:anchorId="088C5E0F" wp14:editId="0C0118A1">
                <wp:simplePos x="0" y="0"/>
                <wp:positionH relativeFrom="column">
                  <wp:posOffset>-395605</wp:posOffset>
                </wp:positionH>
                <wp:positionV relativeFrom="paragraph">
                  <wp:posOffset>35560</wp:posOffset>
                </wp:positionV>
                <wp:extent cx="6860540" cy="1179195"/>
                <wp:effectExtent l="0" t="0" r="0" b="1905"/>
                <wp:wrapNone/>
                <wp:docPr id="11" name="Text Box 11"/>
                <wp:cNvGraphicFramePr/>
                <a:graphic xmlns:a="http://schemas.openxmlformats.org/drawingml/2006/main">
                  <a:graphicData uri="http://schemas.microsoft.com/office/word/2010/wordprocessingShape">
                    <wps:wsp>
                      <wps:cNvSpPr txBox="1"/>
                      <wps:spPr>
                        <a:xfrm>
                          <a:off x="0" y="0"/>
                          <a:ext cx="6860540" cy="1179195"/>
                        </a:xfrm>
                        <a:prstGeom prst="roundRect">
                          <a:avLst/>
                        </a:prstGeom>
                        <a:solidFill>
                          <a:srgbClr val="4F81BD">
                            <a:lumMod val="20000"/>
                            <a:lumOff val="80000"/>
                          </a:srgbClr>
                        </a:solidFill>
                        <a:ln w="6350">
                          <a:noFill/>
                        </a:ln>
                        <a:effectLst/>
                      </wps:spPr>
                      <wps:txbx>
                        <w:txbxContent>
                          <w:p w:rsidR="009C3C4E" w:rsidRDefault="00B9687F" w:rsidP="00B9687F">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9C3C4E" w:rsidRPr="001D213B" w:rsidRDefault="009C3C4E" w:rsidP="009C3C4E">
                            <w:pPr>
                              <w:pStyle w:val="Default"/>
                              <w:rPr>
                                <w:rFonts w:ascii="Verdana" w:hAnsi="Verdana" w:cs="Arial"/>
                                <w:color w:val="auto"/>
                                <w:sz w:val="22"/>
                                <w:szCs w:val="22"/>
                              </w:rPr>
                            </w:pPr>
                          </w:p>
                          <w:p w:rsidR="009C3C4E" w:rsidRDefault="008F6967" w:rsidP="009C3C4E">
                            <w:pPr>
                              <w:pStyle w:val="Default"/>
                              <w:rPr>
                                <w:rFonts w:ascii="Verdana" w:hAnsi="Verdana" w:cs="Arial"/>
                                <w:color w:val="auto"/>
                                <w:sz w:val="22"/>
                                <w:szCs w:val="22"/>
                              </w:rPr>
                            </w:pPr>
                            <w:hyperlink r:id="rId10" w:history="1">
                              <w:r w:rsidR="009C3C4E" w:rsidRPr="002F74BF">
                                <w:rPr>
                                  <w:rStyle w:val="Hyperlink"/>
                                  <w:rFonts w:ascii="Verdana" w:hAnsi="Verdana" w:cs="Arial"/>
                                  <w:sz w:val="22"/>
                                  <w:szCs w:val="22"/>
                                </w:rPr>
                                <w:t>www.equalityhumanrights.com</w:t>
                              </w:r>
                            </w:hyperlink>
                          </w:p>
                          <w:p w:rsidR="009C3C4E" w:rsidRPr="009C3C4E" w:rsidRDefault="009C3C4E" w:rsidP="009C3C4E">
                            <w:pPr>
                              <w:pStyle w:val="Default"/>
                              <w:rPr>
                                <w:rFonts w:ascii="Verdana" w:hAnsi="Verdana"/>
                                <w:color w:val="auto"/>
                                <w:sz w:val="22"/>
                                <w:szCs w:val="22"/>
                              </w:rPr>
                            </w:pPr>
                            <w:r w:rsidRPr="001D213B">
                              <w:rPr>
                                <w:rFonts w:ascii="Verdana" w:hAnsi="Verdana" w:cs="Arial"/>
                                <w:color w:val="auto"/>
                                <w:sz w:val="22"/>
                                <w:szCs w:val="22"/>
                              </w:rPr>
                              <w:t xml:space="preserve"> </w:t>
                            </w:r>
                          </w:p>
                          <w:p w:rsidR="009C3C4E" w:rsidRDefault="008F6967" w:rsidP="009C3C4E">
                            <w:pPr>
                              <w:rPr>
                                <w:rFonts w:ascii="Verdana" w:hAnsi="Verdana" w:cs="Arial"/>
                              </w:rPr>
                            </w:pPr>
                            <w:hyperlink r:id="rId11" w:history="1">
                              <w:r w:rsidR="009C3C4E">
                                <w:rPr>
                                  <w:rStyle w:val="Hyperlink"/>
                                  <w:rFonts w:ascii="Verdana" w:hAnsi="Verdana" w:cs="Arial"/>
                                </w:rPr>
                                <w:t>Community Care Inform Country Profiles</w:t>
                              </w:r>
                            </w:hyperlink>
                          </w:p>
                          <w:p w:rsidR="009C3C4E" w:rsidRPr="0084685B" w:rsidRDefault="009C3C4E" w:rsidP="00B9687F">
                            <w:pPr>
                              <w:autoSpaceDE w:val="0"/>
                              <w:autoSpaceDN w:val="0"/>
                              <w:adjustRightInd w:val="0"/>
                              <w:jc w:val="both"/>
                              <w:rPr>
                                <w:rFonts w:ascii="MS Reference Sans Serif" w:eastAsia="Calibri" w:hAnsi="MS Reference Sans Serif" w:cs="MS Reference Sans Serif"/>
                                <w:b/>
                                <w:color w:val="4F81BD" w:themeColor="accen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1" o:spid="_x0000_s1027" style="position:absolute;margin-left:-31.15pt;margin-top:2.8pt;width:540.2pt;height:9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" fillcolor="#dce6f2" stroked="f" strokeweight=".5pt">
                <v:textbox>
                  <w:txbxContent>
                    <w:p w:rsidR="009C3C4E" w:rsidRDefault="00B9687F" w:rsidP="00B9687F">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9C3C4E" w:rsidRPr="001D213B" w:rsidRDefault="009C3C4E" w:rsidP="009C3C4E">
                      <w:pPr>
                        <w:pStyle w:val="Default"/>
                        <w:rPr>
                          <w:rFonts w:ascii="Verdana" w:hAnsi="Verdana" w:cs="Arial"/>
                          <w:color w:val="auto"/>
                          <w:sz w:val="22"/>
                          <w:szCs w:val="22"/>
                        </w:rPr>
                      </w:pPr>
                    </w:p>
                    <w:p w:rsidR="009C3C4E" w:rsidRDefault="00487DE8" w:rsidP="009C3C4E">
                      <w:pPr>
                        <w:pStyle w:val="Default"/>
                        <w:rPr>
                          <w:rFonts w:ascii="Verdana" w:hAnsi="Verdana" w:cs="Arial"/>
                          <w:color w:val="auto"/>
                          <w:sz w:val="22"/>
                          <w:szCs w:val="22"/>
                        </w:rPr>
                      </w:pPr>
                      <w:hyperlink r:id="rId12" w:history="1">
                        <w:r w:rsidR="009C3C4E" w:rsidRPr="002F74BF">
                          <w:rPr>
                            <w:rStyle w:val="Hyperlink"/>
                            <w:rFonts w:ascii="Verdana" w:hAnsi="Verdana" w:cs="Arial"/>
                            <w:sz w:val="22"/>
                            <w:szCs w:val="22"/>
                          </w:rPr>
                          <w:t>www.equalityhumanrights.com</w:t>
                        </w:r>
                      </w:hyperlink>
                    </w:p>
                    <w:p w:rsidR="009C3C4E" w:rsidRPr="009C3C4E" w:rsidRDefault="009C3C4E" w:rsidP="009C3C4E">
                      <w:pPr>
                        <w:pStyle w:val="Default"/>
                        <w:rPr>
                          <w:rFonts w:ascii="Verdana" w:hAnsi="Verdana"/>
                          <w:color w:val="auto"/>
                          <w:sz w:val="22"/>
                          <w:szCs w:val="22"/>
                        </w:rPr>
                      </w:pPr>
                      <w:r w:rsidRPr="001D213B">
                        <w:rPr>
                          <w:rFonts w:ascii="Verdana" w:hAnsi="Verdana" w:cs="Arial"/>
                          <w:color w:val="auto"/>
                          <w:sz w:val="22"/>
                          <w:szCs w:val="22"/>
                        </w:rPr>
                        <w:t xml:space="preserve"> </w:t>
                      </w:r>
                    </w:p>
                    <w:p w:rsidR="009C3C4E" w:rsidRDefault="00487DE8" w:rsidP="009C3C4E">
                      <w:pPr>
                        <w:rPr>
                          <w:rFonts w:ascii="Verdana" w:hAnsi="Verdana" w:cs="Arial"/>
                        </w:rPr>
                      </w:pPr>
                      <w:hyperlink r:id="rId13" w:history="1">
                        <w:r w:rsidR="009C3C4E">
                          <w:rPr>
                            <w:rStyle w:val="Hyperlink"/>
                            <w:rFonts w:ascii="Verdana" w:hAnsi="Verdana" w:cs="Arial"/>
                          </w:rPr>
                          <w:t>Community Care Inform Country Profiles</w:t>
                        </w:r>
                      </w:hyperlink>
                    </w:p>
                    <w:p w:rsidR="009C3C4E" w:rsidRPr="0084685B" w:rsidRDefault="009C3C4E" w:rsidP="00B9687F">
                      <w:pPr>
                        <w:autoSpaceDE w:val="0"/>
                        <w:autoSpaceDN w:val="0"/>
                        <w:adjustRightInd w:val="0"/>
                        <w:jc w:val="both"/>
                        <w:rPr>
                          <w:rFonts w:ascii="MS Reference Sans Serif" w:eastAsia="Calibri" w:hAnsi="MS Reference Sans Serif" w:cs="MS Reference Sans Serif"/>
                          <w:b/>
                          <w:color w:val="4F81BD" w:themeColor="accent1"/>
                          <w:sz w:val="20"/>
                          <w:szCs w:val="20"/>
                        </w:rPr>
                      </w:pPr>
                    </w:p>
                  </w:txbxContent>
                </v:textbox>
              </v:roundrect>
            </w:pict>
          </mc:Fallback>
        </mc:AlternateContent>
      </w:r>
    </w:p>
    <w:p w:rsidR="00994645" w:rsidRDefault="00994645" w:rsidP="00BC36C7">
      <w:pPr>
        <w:rPr>
          <w:rFonts w:ascii="Verdana" w:hAnsi="Verdana"/>
        </w:rPr>
      </w:pPr>
    </w:p>
    <w:p w:rsidR="009C3C4E" w:rsidRPr="001D213B" w:rsidRDefault="009C3C4E" w:rsidP="009C3C4E">
      <w:pPr>
        <w:pStyle w:val="Default"/>
        <w:rPr>
          <w:rFonts w:ascii="Verdana" w:hAnsi="Verdana" w:cs="Arial"/>
          <w:color w:val="auto"/>
          <w:sz w:val="22"/>
          <w:szCs w:val="22"/>
        </w:rPr>
      </w:pPr>
    </w:p>
    <w:p w:rsidR="009C3C4E" w:rsidRDefault="008F6967" w:rsidP="009C3C4E">
      <w:pPr>
        <w:pStyle w:val="Default"/>
        <w:rPr>
          <w:rFonts w:ascii="Verdana" w:hAnsi="Verdana" w:cs="Arial"/>
          <w:color w:val="auto"/>
          <w:sz w:val="22"/>
          <w:szCs w:val="22"/>
        </w:rPr>
      </w:pPr>
      <w:hyperlink r:id="rId14" w:history="1">
        <w:r w:rsidR="009C3C4E" w:rsidRPr="002F74BF">
          <w:rPr>
            <w:rStyle w:val="Hyperlink"/>
            <w:rFonts w:ascii="Verdana" w:hAnsi="Verdana" w:cs="Arial"/>
            <w:sz w:val="22"/>
            <w:szCs w:val="22"/>
          </w:rPr>
          <w:t>www.equalityhumanrights.com</w:t>
        </w:r>
      </w:hyperlink>
    </w:p>
    <w:p w:rsidR="009C3C4E" w:rsidRPr="001D213B" w:rsidRDefault="009C3C4E" w:rsidP="009C3C4E">
      <w:pPr>
        <w:pStyle w:val="Default"/>
        <w:rPr>
          <w:rFonts w:ascii="Verdana" w:hAnsi="Verdana"/>
          <w:color w:val="auto"/>
          <w:sz w:val="22"/>
          <w:szCs w:val="22"/>
        </w:rPr>
      </w:pPr>
      <w:r w:rsidRPr="001D213B">
        <w:rPr>
          <w:rFonts w:ascii="Verdana" w:hAnsi="Verdana" w:cs="Arial"/>
          <w:color w:val="auto"/>
          <w:sz w:val="22"/>
          <w:szCs w:val="22"/>
        </w:rPr>
        <w:t xml:space="preserve"> </w:t>
      </w:r>
    </w:p>
    <w:p w:rsidR="009C3C4E" w:rsidRPr="001D213B" w:rsidRDefault="009C3C4E" w:rsidP="009C3C4E">
      <w:pPr>
        <w:rPr>
          <w:rFonts w:ascii="Verdana" w:hAnsi="Verdana"/>
        </w:rPr>
      </w:pPr>
      <w:r w:rsidRPr="001D213B">
        <w:rPr>
          <w:rFonts w:ascii="Verdana" w:hAnsi="Verdana" w:cs="Arial"/>
        </w:rPr>
        <w:t>http://www.ccinform.co.uk/country-profiles/default.aspx</w:t>
      </w:r>
    </w:p>
    <w:p w:rsidR="00BC36C7" w:rsidRPr="00BC36C7" w:rsidRDefault="00BC36C7" w:rsidP="00BC36C7">
      <w:pPr>
        <w:rPr>
          <w:rFonts w:ascii="Verdana" w:hAnsi="Verdana"/>
        </w:rPr>
      </w:pPr>
    </w:p>
    <w:p w:rsidR="00C706E4" w:rsidRDefault="00BC36C7" w:rsidP="00BC36C7">
      <w:pPr>
        <w:tabs>
          <w:tab w:val="left" w:pos="2767"/>
        </w:tabs>
        <w:rPr>
          <w:rFonts w:ascii="Verdana" w:hAnsi="Verdana"/>
        </w:rPr>
      </w:pPr>
      <w:r>
        <w:rPr>
          <w:rFonts w:ascii="Verdana" w:hAnsi="Verdana"/>
        </w:rPr>
        <w:tab/>
      </w:r>
    </w:p>
    <w:p w:rsidR="00BC36C7" w:rsidRDefault="00BC36C7" w:rsidP="00BC36C7">
      <w:pPr>
        <w:tabs>
          <w:tab w:val="left" w:pos="2767"/>
        </w:tabs>
        <w:rPr>
          <w:rFonts w:ascii="Verdana" w:hAnsi="Verdana"/>
        </w:rPr>
      </w:pPr>
    </w:p>
    <w:p w:rsidR="00BC36C7" w:rsidRPr="00BC36C7" w:rsidRDefault="00BC36C7" w:rsidP="00BC36C7">
      <w:pPr>
        <w:tabs>
          <w:tab w:val="left" w:pos="2767"/>
        </w:tabs>
        <w:rPr>
          <w:rFonts w:ascii="Verdana" w:hAnsi="Verdana"/>
        </w:rPr>
      </w:pPr>
    </w:p>
    <w:sectPr w:rsidR="00BC36C7" w:rsidRPr="00BC36C7" w:rsidSect="00BC36C7">
      <w:headerReference w:type="even" r:id="rId15"/>
      <w:headerReference w:type="default" r:id="rId16"/>
      <w:footerReference w:type="even" r:id="rId17"/>
      <w:footerReference w:type="default" r:id="rId1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95" w:rsidRDefault="00A46795" w:rsidP="00A46795">
      <w:r>
        <w:separator/>
      </w:r>
    </w:p>
  </w:endnote>
  <w:endnote w:type="continuationSeparator" w:id="0">
    <w:p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Footer"/>
    </w:pPr>
  </w:p>
  <w:p w:rsidR="00B64011" w:rsidRDefault="00B640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6"/>
        <w:szCs w:val="16"/>
      </w:rPr>
      <w:id w:val="1529300138"/>
      <w:docPartObj>
        <w:docPartGallery w:val="Page Numbers (Bottom of Page)"/>
        <w:docPartUnique/>
      </w:docPartObj>
    </w:sdtPr>
    <w:sdtEndPr>
      <w:rPr>
        <w:noProof/>
      </w:rPr>
    </w:sdtEndPr>
    <w:sdtContent>
      <w:p w:rsidR="00487DE8" w:rsidRPr="00487DE8" w:rsidRDefault="00487DE8">
        <w:pPr>
          <w:pStyle w:val="Footer"/>
          <w:jc w:val="right"/>
          <w:rPr>
            <w:rFonts w:ascii="Verdana" w:hAnsi="Verdana"/>
            <w:sz w:val="16"/>
            <w:szCs w:val="16"/>
          </w:rPr>
        </w:pPr>
        <w:r w:rsidRPr="00487DE8">
          <w:rPr>
            <w:rFonts w:ascii="Verdana" w:hAnsi="Verdana"/>
            <w:sz w:val="16"/>
            <w:szCs w:val="16"/>
          </w:rPr>
          <w:fldChar w:fldCharType="begin"/>
        </w:r>
        <w:r w:rsidRPr="00487DE8">
          <w:rPr>
            <w:rFonts w:ascii="Verdana" w:hAnsi="Verdana"/>
            <w:sz w:val="16"/>
            <w:szCs w:val="16"/>
          </w:rPr>
          <w:instrText xml:space="preserve"> PAGE   \* MERGEFORMAT </w:instrText>
        </w:r>
        <w:r w:rsidRPr="00487DE8">
          <w:rPr>
            <w:rFonts w:ascii="Verdana" w:hAnsi="Verdana"/>
            <w:sz w:val="16"/>
            <w:szCs w:val="16"/>
          </w:rPr>
          <w:fldChar w:fldCharType="separate"/>
        </w:r>
        <w:r w:rsidR="008F6967">
          <w:rPr>
            <w:rFonts w:ascii="Verdana" w:hAnsi="Verdana"/>
            <w:noProof/>
            <w:sz w:val="16"/>
            <w:szCs w:val="16"/>
          </w:rPr>
          <w:t>1</w:t>
        </w:r>
        <w:r w:rsidRPr="00487DE8">
          <w:rPr>
            <w:rFonts w:ascii="Verdana" w:hAnsi="Verdana"/>
            <w:noProof/>
            <w:sz w:val="16"/>
            <w:szCs w:val="16"/>
          </w:rPr>
          <w:fldChar w:fldCharType="end"/>
        </w:r>
      </w:p>
    </w:sdtContent>
  </w:sdt>
  <w:p w:rsidR="00B64011" w:rsidRPr="00487DE8" w:rsidRDefault="00487DE8">
    <w:pPr>
      <w:rPr>
        <w:rFonts w:ascii="Verdana" w:hAnsi="Verdana"/>
        <w:sz w:val="16"/>
        <w:szCs w:val="16"/>
      </w:rPr>
    </w:pPr>
    <w:r w:rsidRPr="00487DE8">
      <w:rPr>
        <w:rFonts w:ascii="Verdana" w:hAnsi="Verdana"/>
        <w:sz w:val="16"/>
        <w:szCs w:val="16"/>
      </w:rPr>
      <w:t>V1.15/01/19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95" w:rsidRDefault="00A46795" w:rsidP="00A46795">
      <w:r>
        <w:separator/>
      </w:r>
    </w:p>
  </w:footnote>
  <w:footnote w:type="continuationSeparator" w:id="0">
    <w:p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Header"/>
    </w:pPr>
  </w:p>
  <w:p w:rsidR="00B64011" w:rsidRDefault="00B640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11" w:rsidRDefault="00B640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0CD"/>
    <w:multiLevelType w:val="hybridMultilevel"/>
    <w:tmpl w:val="BEBCDC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BE2660"/>
    <w:multiLevelType w:val="hybridMultilevel"/>
    <w:tmpl w:val="CC52E9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BF30C2C"/>
    <w:multiLevelType w:val="hybridMultilevel"/>
    <w:tmpl w:val="3AF2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1C7D78"/>
    <w:multiLevelType w:val="hybridMultilevel"/>
    <w:tmpl w:val="5E22B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D81F2B"/>
    <w:multiLevelType w:val="hybridMultilevel"/>
    <w:tmpl w:val="FB081AD6"/>
    <w:lvl w:ilvl="0" w:tplc="6E86A9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A31F7"/>
    <w:multiLevelType w:val="hybridMultilevel"/>
    <w:tmpl w:val="27CE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054E54"/>
    <w:multiLevelType w:val="hybridMultilevel"/>
    <w:tmpl w:val="76287470"/>
    <w:lvl w:ilvl="0" w:tplc="6E86A9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5654FB"/>
    <w:multiLevelType w:val="hybridMultilevel"/>
    <w:tmpl w:val="F80A2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A71F7E"/>
    <w:multiLevelType w:val="hybridMultilevel"/>
    <w:tmpl w:val="AD88A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410823"/>
    <w:multiLevelType w:val="hybridMultilevel"/>
    <w:tmpl w:val="AC0E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5A10E6"/>
    <w:multiLevelType w:val="hybridMultilevel"/>
    <w:tmpl w:val="6D6E9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4653E7C"/>
    <w:multiLevelType w:val="hybridMultilevel"/>
    <w:tmpl w:val="C7F4624E"/>
    <w:lvl w:ilvl="0" w:tplc="6E86A9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BB3237"/>
    <w:multiLevelType w:val="hybridMultilevel"/>
    <w:tmpl w:val="2400974E"/>
    <w:lvl w:ilvl="0" w:tplc="6E86A9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977675"/>
    <w:multiLevelType w:val="hybridMultilevel"/>
    <w:tmpl w:val="43CAFD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B66A7B"/>
    <w:multiLevelType w:val="hybridMultilevel"/>
    <w:tmpl w:val="A2E0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3F4BF3"/>
    <w:multiLevelType w:val="hybridMultilevel"/>
    <w:tmpl w:val="80D6FD6E"/>
    <w:lvl w:ilvl="0" w:tplc="6E86A9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580D00"/>
    <w:multiLevelType w:val="hybridMultilevel"/>
    <w:tmpl w:val="D2162648"/>
    <w:lvl w:ilvl="0" w:tplc="6E86A9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AD294C"/>
    <w:multiLevelType w:val="hybridMultilevel"/>
    <w:tmpl w:val="EC483D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C090D2B"/>
    <w:multiLevelType w:val="hybridMultilevel"/>
    <w:tmpl w:val="BD5AA4C2"/>
    <w:lvl w:ilvl="0" w:tplc="6E86A9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8E6270"/>
    <w:multiLevelType w:val="hybridMultilevel"/>
    <w:tmpl w:val="1E366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6B329BB"/>
    <w:multiLevelType w:val="hybridMultilevel"/>
    <w:tmpl w:val="58761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184AFE"/>
    <w:multiLevelType w:val="hybridMultilevel"/>
    <w:tmpl w:val="62D29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63494B"/>
    <w:multiLevelType w:val="hybridMultilevel"/>
    <w:tmpl w:val="C2AE3C5C"/>
    <w:lvl w:ilvl="0" w:tplc="6E86A9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FB5BD2"/>
    <w:multiLevelType w:val="hybridMultilevel"/>
    <w:tmpl w:val="BA168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2664AE"/>
    <w:multiLevelType w:val="hybridMultilevel"/>
    <w:tmpl w:val="6414A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7373914"/>
    <w:multiLevelType w:val="hybridMultilevel"/>
    <w:tmpl w:val="0BE226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7C8111E"/>
    <w:multiLevelType w:val="hybridMultilevel"/>
    <w:tmpl w:val="0D329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D586E83"/>
    <w:multiLevelType w:val="hybridMultilevel"/>
    <w:tmpl w:val="3628EB9C"/>
    <w:lvl w:ilvl="0" w:tplc="1B76F0EC">
      <w:numFmt w:val="bullet"/>
      <w:lvlText w:val="-"/>
      <w:lvlJc w:val="left"/>
      <w:pPr>
        <w:ind w:left="1080" w:hanging="360"/>
      </w:pPr>
      <w:rPr>
        <w:rFonts w:ascii="Verdana" w:eastAsiaTheme="minorEastAsia"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2"/>
  </w:num>
  <w:num w:numId="3">
    <w:abstractNumId w:val="28"/>
  </w:num>
  <w:num w:numId="4">
    <w:abstractNumId w:val="5"/>
  </w:num>
  <w:num w:numId="5">
    <w:abstractNumId w:val="12"/>
  </w:num>
  <w:num w:numId="6">
    <w:abstractNumId w:val="4"/>
  </w:num>
  <w:num w:numId="7">
    <w:abstractNumId w:val="18"/>
  </w:num>
  <w:num w:numId="8">
    <w:abstractNumId w:val="11"/>
  </w:num>
  <w:num w:numId="9">
    <w:abstractNumId w:val="15"/>
  </w:num>
  <w:num w:numId="10">
    <w:abstractNumId w:val="16"/>
  </w:num>
  <w:num w:numId="11">
    <w:abstractNumId w:val="22"/>
  </w:num>
  <w:num w:numId="12">
    <w:abstractNumId w:val="21"/>
  </w:num>
  <w:num w:numId="13">
    <w:abstractNumId w:val="0"/>
  </w:num>
  <w:num w:numId="14">
    <w:abstractNumId w:val="3"/>
  </w:num>
  <w:num w:numId="15">
    <w:abstractNumId w:val="19"/>
  </w:num>
  <w:num w:numId="16">
    <w:abstractNumId w:val="25"/>
  </w:num>
  <w:num w:numId="17">
    <w:abstractNumId w:val="13"/>
  </w:num>
  <w:num w:numId="18">
    <w:abstractNumId w:val="6"/>
  </w:num>
  <w:num w:numId="19">
    <w:abstractNumId w:val="27"/>
  </w:num>
  <w:num w:numId="20">
    <w:abstractNumId w:val="26"/>
  </w:num>
  <w:num w:numId="21">
    <w:abstractNumId w:val="20"/>
  </w:num>
  <w:num w:numId="22">
    <w:abstractNumId w:val="24"/>
  </w:num>
  <w:num w:numId="23">
    <w:abstractNumId w:val="9"/>
  </w:num>
  <w:num w:numId="24">
    <w:abstractNumId w:val="1"/>
  </w:num>
  <w:num w:numId="25">
    <w:abstractNumId w:val="14"/>
  </w:num>
  <w:num w:numId="26">
    <w:abstractNumId w:val="8"/>
  </w:num>
  <w:num w:numId="27">
    <w:abstractNumId w:val="7"/>
  </w:num>
  <w:num w:numId="28">
    <w:abstractNumId w:val="1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268ED"/>
    <w:rsid w:val="000701FA"/>
    <w:rsid w:val="000809A7"/>
    <w:rsid w:val="00114BB2"/>
    <w:rsid w:val="001D213B"/>
    <w:rsid w:val="003C1F55"/>
    <w:rsid w:val="00487DE8"/>
    <w:rsid w:val="004D115A"/>
    <w:rsid w:val="005365EF"/>
    <w:rsid w:val="005956EE"/>
    <w:rsid w:val="006A15F4"/>
    <w:rsid w:val="00805420"/>
    <w:rsid w:val="008F6967"/>
    <w:rsid w:val="00990000"/>
    <w:rsid w:val="00994645"/>
    <w:rsid w:val="009C2B75"/>
    <w:rsid w:val="009C3C4E"/>
    <w:rsid w:val="009E6C39"/>
    <w:rsid w:val="00A1042A"/>
    <w:rsid w:val="00A30A26"/>
    <w:rsid w:val="00A40BFD"/>
    <w:rsid w:val="00A46795"/>
    <w:rsid w:val="00A857DF"/>
    <w:rsid w:val="00B43EE8"/>
    <w:rsid w:val="00B64011"/>
    <w:rsid w:val="00B9687F"/>
    <w:rsid w:val="00BC36C7"/>
    <w:rsid w:val="00C55A45"/>
    <w:rsid w:val="00C706E4"/>
    <w:rsid w:val="00CF0F80"/>
    <w:rsid w:val="00DE482E"/>
    <w:rsid w:val="00E33B70"/>
    <w:rsid w:val="00E81281"/>
    <w:rsid w:val="00F03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styleId="BalloonText">
    <w:name w:val="Balloon Text"/>
    <w:basedOn w:val="Normal"/>
    <w:link w:val="BalloonTextChar"/>
    <w:uiPriority w:val="99"/>
    <w:semiHidden/>
    <w:unhideWhenUsed/>
    <w:rsid w:val="00F035A2"/>
    <w:rPr>
      <w:rFonts w:ascii="Tahoma" w:hAnsi="Tahoma" w:cs="Tahoma"/>
      <w:sz w:val="16"/>
      <w:szCs w:val="16"/>
    </w:rPr>
  </w:style>
  <w:style w:type="character" w:customStyle="1" w:styleId="BalloonTextChar">
    <w:name w:val="Balloon Text Char"/>
    <w:basedOn w:val="DefaultParagraphFont"/>
    <w:link w:val="BalloonText"/>
    <w:uiPriority w:val="99"/>
    <w:semiHidden/>
    <w:rsid w:val="00F035A2"/>
    <w:rPr>
      <w:rFonts w:ascii="Tahoma" w:eastAsiaTheme="minorEastAsia" w:hAnsi="Tahoma" w:cs="Tahoma"/>
      <w:sz w:val="16"/>
      <w:szCs w:val="16"/>
    </w:rPr>
  </w:style>
  <w:style w:type="paragraph" w:customStyle="1" w:styleId="Default">
    <w:name w:val="Default"/>
    <w:rsid w:val="00B9687F"/>
    <w:pPr>
      <w:autoSpaceDE w:val="0"/>
      <w:autoSpaceDN w:val="0"/>
      <w:adjustRightInd w:val="0"/>
    </w:pPr>
    <w:rPr>
      <w:rFonts w:ascii="Segoe UI" w:hAnsi="Segoe UI" w:cs="Segoe UI"/>
      <w:color w:val="000000"/>
      <w:sz w:val="24"/>
      <w:szCs w:val="24"/>
    </w:rPr>
  </w:style>
  <w:style w:type="character" w:styleId="Hyperlink">
    <w:name w:val="Hyperlink"/>
    <w:basedOn w:val="DefaultParagraphFont"/>
    <w:uiPriority w:val="99"/>
    <w:unhideWhenUsed/>
    <w:rsid w:val="004D115A"/>
    <w:rPr>
      <w:color w:val="0000FF" w:themeColor="hyperlink"/>
      <w:u w:val="single"/>
    </w:rPr>
  </w:style>
  <w:style w:type="character" w:styleId="FollowedHyperlink">
    <w:name w:val="FollowedHyperlink"/>
    <w:basedOn w:val="DefaultParagraphFont"/>
    <w:uiPriority w:val="99"/>
    <w:semiHidden/>
    <w:unhideWhenUsed/>
    <w:rsid w:val="009C3C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styleId="BalloonText">
    <w:name w:val="Balloon Text"/>
    <w:basedOn w:val="Normal"/>
    <w:link w:val="BalloonTextChar"/>
    <w:uiPriority w:val="99"/>
    <w:semiHidden/>
    <w:unhideWhenUsed/>
    <w:rsid w:val="00F035A2"/>
    <w:rPr>
      <w:rFonts w:ascii="Tahoma" w:hAnsi="Tahoma" w:cs="Tahoma"/>
      <w:sz w:val="16"/>
      <w:szCs w:val="16"/>
    </w:rPr>
  </w:style>
  <w:style w:type="character" w:customStyle="1" w:styleId="BalloonTextChar">
    <w:name w:val="Balloon Text Char"/>
    <w:basedOn w:val="DefaultParagraphFont"/>
    <w:link w:val="BalloonText"/>
    <w:uiPriority w:val="99"/>
    <w:semiHidden/>
    <w:rsid w:val="00F035A2"/>
    <w:rPr>
      <w:rFonts w:ascii="Tahoma" w:eastAsiaTheme="minorEastAsia" w:hAnsi="Tahoma" w:cs="Tahoma"/>
      <w:sz w:val="16"/>
      <w:szCs w:val="16"/>
    </w:rPr>
  </w:style>
  <w:style w:type="paragraph" w:customStyle="1" w:styleId="Default">
    <w:name w:val="Default"/>
    <w:rsid w:val="00B9687F"/>
    <w:pPr>
      <w:autoSpaceDE w:val="0"/>
      <w:autoSpaceDN w:val="0"/>
      <w:adjustRightInd w:val="0"/>
    </w:pPr>
    <w:rPr>
      <w:rFonts w:ascii="Segoe UI" w:hAnsi="Segoe UI" w:cs="Segoe UI"/>
      <w:color w:val="000000"/>
      <w:sz w:val="24"/>
      <w:szCs w:val="24"/>
    </w:rPr>
  </w:style>
  <w:style w:type="character" w:styleId="Hyperlink">
    <w:name w:val="Hyperlink"/>
    <w:basedOn w:val="DefaultParagraphFont"/>
    <w:uiPriority w:val="99"/>
    <w:unhideWhenUsed/>
    <w:rsid w:val="004D115A"/>
    <w:rPr>
      <w:color w:val="0000FF" w:themeColor="hyperlink"/>
      <w:u w:val="single"/>
    </w:rPr>
  </w:style>
  <w:style w:type="character" w:styleId="FollowedHyperlink">
    <w:name w:val="FollowedHyperlink"/>
    <w:basedOn w:val="DefaultParagraphFont"/>
    <w:uiPriority w:val="99"/>
    <w:semiHidden/>
    <w:unhideWhenUsed/>
    <w:rsid w:val="009C3C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inform.co.uk/country-profiles/default.asp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qualityhumanright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inform.co.uk/country-profiles/default.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qualityhumanrights.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legislation.gov.uk/ukpga/1989/41/section/1" TargetMode="External"/><Relationship Id="rId14" Type="http://schemas.openxmlformats.org/officeDocument/2006/relationships/hyperlink" Target="http://www.equalityhumanr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E5E79-8120-40E0-B790-994430F6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1479</Words>
  <Characters>8432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Amanda Cole</cp:lastModifiedBy>
  <cp:revision>2</cp:revision>
  <cp:lastPrinted>2019-01-15T10:13:00Z</cp:lastPrinted>
  <dcterms:created xsi:type="dcterms:W3CDTF">2019-01-16T14:10:00Z</dcterms:created>
  <dcterms:modified xsi:type="dcterms:W3CDTF">2019-01-16T14:10:00Z</dcterms:modified>
</cp:coreProperties>
</file>