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jc w:val="center"/>
        <w:rPr>
          <w:b w:val="1"/>
          <w:u w:val="single"/>
        </w:rPr>
      </w:pPr>
      <w:r w:rsidDel="00000000" w:rsidR="00000000" w:rsidRPr="00000000">
        <w:rPr>
          <w:b w:val="1"/>
          <w:u w:val="single"/>
          <w:rtl w:val="0"/>
        </w:rPr>
        <w:t xml:space="preserve">Strategy Template Guidance</w:t>
      </w:r>
      <w:r w:rsidDel="00000000" w:rsidR="00000000" w:rsidRPr="00000000">
        <w:rPr>
          <w:b w:val="1"/>
          <w:u w:val="single"/>
          <w:vertAlign w:val="superscript"/>
        </w:rPr>
        <w:footnoteReference w:customMarkFollows="0" w:id="0"/>
      </w:r>
      <w:r w:rsidDel="00000000" w:rsidR="00000000" w:rsidRPr="00000000">
        <w:rPr>
          <w:rtl w:val="0"/>
        </w:rPr>
      </w:r>
    </w:p>
    <w:p w:rsidR="00000000" w:rsidDel="00000000" w:rsidP="00000000" w:rsidRDefault="00000000" w:rsidRPr="00000000" w14:paraId="00000001">
      <w:pPr>
        <w:jc w:val="center"/>
        <w:rPr>
          <w:b w:val="1"/>
          <w:u w:val="single"/>
        </w:rPr>
      </w:pP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t xml:space="preserve">All sections of the Strategy Meeting on ICS should be completed whether a strategy meeting or discussion has taken place.</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b w:val="1"/>
        </w:rPr>
      </w:pPr>
      <w:r w:rsidDel="00000000" w:rsidR="00000000" w:rsidRPr="00000000">
        <w:rPr>
          <w:b w:val="1"/>
          <w:rtl w:val="0"/>
        </w:rPr>
        <w:t xml:space="preserve">Meeting Details:</w:t>
      </w:r>
    </w:p>
    <w:tbl>
      <w:tblPr>
        <w:tblStyle w:val="Table1"/>
        <w:tblW w:w="90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90"/>
        <w:gridCol w:w="6210"/>
        <w:tblGridChange w:id="0">
          <w:tblGrid>
            <w:gridCol w:w="2790"/>
            <w:gridCol w:w="621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Meeting Type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Identify whether it has been a strategy meeting or strategy discussion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Planned Meeting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Date meeting is planned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Actual Meeting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Date meeting has taken place - if delayed, reason should be entered.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Meeting duration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How long did the meeting or discussion take.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Meeting Location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Where did the meeting/discussion take place.</w:t>
            </w:r>
          </w:p>
        </w:tc>
      </w:tr>
    </w:tbl>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b w:val="1"/>
        </w:rPr>
      </w:pPr>
      <w:r w:rsidDel="00000000" w:rsidR="00000000" w:rsidRPr="00000000">
        <w:rPr>
          <w:b w:val="1"/>
          <w:rtl w:val="0"/>
        </w:rPr>
        <w:t xml:space="preserve">Meeting Attendees</w:t>
      </w:r>
    </w:p>
    <w:tbl>
      <w:tblPr>
        <w:tblStyle w:val="Table2"/>
        <w:tblW w:w="90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90"/>
        <w:gridCol w:w="6210"/>
        <w:tblGridChange w:id="0">
          <w:tblGrid>
            <w:gridCol w:w="2790"/>
            <w:gridCol w:w="621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Attendees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List  who has attended the meeting or who has been part of the discussion and ensure that the TM/DM is checked as chairing the meeting.</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NB - If you are unable to find a professional on ICS, this should be logged with ICS for them to be added.</w:t>
            </w:r>
          </w:p>
        </w:tc>
      </w:tr>
    </w:tbl>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b w:val="1"/>
        </w:rPr>
      </w:pPr>
      <w:r w:rsidDel="00000000" w:rsidR="00000000" w:rsidRPr="00000000">
        <w:rPr>
          <w:b w:val="1"/>
          <w:rtl w:val="0"/>
        </w:rPr>
        <w:t xml:space="preserve">Record of Discussion</w:t>
        <w:tab/>
      </w:r>
    </w:p>
    <w:tbl>
      <w:tblPr>
        <w:tblStyle w:val="Table3"/>
        <w:tblW w:w="90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05"/>
        <w:gridCol w:w="6195"/>
        <w:tblGridChange w:id="0">
          <w:tblGrid>
            <w:gridCol w:w="2805"/>
            <w:gridCol w:w="619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Reason for Discussion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Clearly identify whether a strategy meeting/discussion has taken place and who with then describe the reasons shared for the meeting/discussion.  This should not just be the reason for the contact and should include the decision making following the contact being received.  </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E,G</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Strategy Discussion held with Judith Dodds Police, Pat Oliver Safeguarding Health and Heather Mackenzie Team Manager.</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A Strategy Discussion has been held following significant concerns in relation to a domestic incident between parents on 01.09.18.  During the incident, mother was assaulted resulting in her sustaining multiple injuries.  The children were present throughout the incident and visibly distressed on police arrival.  A Mash Episode was completed which highlighted father has a history of violence and substance misuse.  The children were previously subject to CIN plans due to domestic abuse and despite intervention, further domestic incidents have taken place.  Mother is unwilling to proceed with a police investigation and reports that she wishes to resume her relationship raising concerns around her ability to prioritise and protect her children.</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SOS assessment and planning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What are we worried about?</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For meetings, this should be what has been mapped during the strategy meeting including past harm, future harm and complicating factors.  </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For discussions, this should be what has been discussed with professionals in terms of the past harm, future harm and complicating factors.  These are usually highlighted on the contact.</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E.G</w:t>
            </w:r>
          </w:p>
          <w:p w:rsidR="00000000" w:rsidDel="00000000" w:rsidP="00000000" w:rsidRDefault="00000000" w:rsidRPr="00000000" w14:paraId="00000024">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1"/>
              </w:rPr>
            </w:pPr>
            <w:r w:rsidDel="00000000" w:rsidR="00000000" w:rsidRPr="00000000">
              <w:rPr>
                <w:i w:val="1"/>
                <w:rtl w:val="0"/>
              </w:rPr>
              <w:t xml:space="preserve">The family have had a history of Children’s Services involvement since 2013 which include the children being subject to Child in Need Plans due to ongoing concerns around domestic abuse.</w:t>
            </w:r>
          </w:p>
          <w:p w:rsidR="00000000" w:rsidDel="00000000" w:rsidP="00000000" w:rsidRDefault="00000000" w:rsidRPr="00000000" w14:paraId="00000025">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1"/>
              </w:rPr>
            </w:pPr>
            <w:r w:rsidDel="00000000" w:rsidR="00000000" w:rsidRPr="00000000">
              <w:rPr>
                <w:i w:val="1"/>
                <w:rtl w:val="0"/>
              </w:rPr>
              <w:t xml:space="preserve">Police information highlights 18 domestic incidents between parents since their relationship began in 2012.  10 of these have included physical violence and the children have been present during some of these incidents.</w:t>
            </w:r>
          </w:p>
          <w:p w:rsidR="00000000" w:rsidDel="00000000" w:rsidP="00000000" w:rsidRDefault="00000000" w:rsidRPr="00000000" w14:paraId="00000026">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1"/>
              </w:rPr>
            </w:pPr>
            <w:r w:rsidDel="00000000" w:rsidR="00000000" w:rsidRPr="00000000">
              <w:rPr>
                <w:i w:val="1"/>
                <w:rtl w:val="0"/>
              </w:rPr>
              <w:t xml:space="preserve">Mother has completed the Freedom Programme on 2 occasions and whilst she has attended there is little evidence that she is able to implement what she has learnt to ensure the children are not exposed to violence.</w:t>
            </w:r>
          </w:p>
          <w:p w:rsidR="00000000" w:rsidDel="00000000" w:rsidP="00000000" w:rsidRDefault="00000000" w:rsidRPr="00000000" w14:paraId="00000027">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1"/>
              </w:rPr>
            </w:pPr>
            <w:r w:rsidDel="00000000" w:rsidR="00000000" w:rsidRPr="00000000">
              <w:rPr>
                <w:i w:val="1"/>
                <w:rtl w:val="0"/>
              </w:rPr>
              <w:t xml:space="preserve">There is little family support available to act as a safety plan for the children.</w:t>
            </w:r>
          </w:p>
          <w:p w:rsidR="00000000" w:rsidDel="00000000" w:rsidP="00000000" w:rsidRDefault="00000000" w:rsidRPr="00000000" w14:paraId="00000028">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1"/>
              </w:rPr>
            </w:pPr>
            <w:r w:rsidDel="00000000" w:rsidR="00000000" w:rsidRPr="00000000">
              <w:rPr>
                <w:i w:val="1"/>
                <w:rtl w:val="0"/>
              </w:rPr>
              <w:t xml:space="preserve">Father shows no remorse for his actions and minimises the incident.  He has completed no work around domestic abuse.</w:t>
            </w:r>
          </w:p>
          <w:p w:rsidR="00000000" w:rsidDel="00000000" w:rsidP="00000000" w:rsidRDefault="00000000" w:rsidRPr="00000000" w14:paraId="00000029">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1"/>
              </w:rPr>
            </w:pPr>
            <w:r w:rsidDel="00000000" w:rsidR="00000000" w:rsidRPr="00000000">
              <w:rPr>
                <w:i w:val="1"/>
                <w:rtl w:val="0"/>
              </w:rPr>
              <w:t xml:space="preserve">Father has a history of mental health which he receives no support with.</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What is working well?</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Meetings, this should be what has been mapped during the strategy meeting including existing strengths, existing safety/protection.</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Discussions, as above however these are usually found on the contact and can be further discussed during the strategy discussion.</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E.g.</w:t>
            </w:r>
          </w:p>
          <w:p w:rsidR="00000000" w:rsidDel="00000000" w:rsidP="00000000" w:rsidRDefault="00000000" w:rsidRPr="00000000" w14:paraId="00000031">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1"/>
              </w:rPr>
            </w:pPr>
            <w:r w:rsidDel="00000000" w:rsidR="00000000" w:rsidRPr="00000000">
              <w:rPr>
                <w:i w:val="1"/>
                <w:rtl w:val="0"/>
              </w:rPr>
              <w:t xml:space="preserve">There is evidence that mother has met the basic needs of the children in terms of their health, education and home conditions.</w:t>
            </w:r>
          </w:p>
          <w:p w:rsidR="00000000" w:rsidDel="00000000" w:rsidP="00000000" w:rsidRDefault="00000000" w:rsidRPr="00000000" w14:paraId="00000032">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1"/>
              </w:rPr>
            </w:pPr>
            <w:r w:rsidDel="00000000" w:rsidR="00000000" w:rsidRPr="00000000">
              <w:rPr>
                <w:i w:val="1"/>
                <w:rtl w:val="0"/>
              </w:rPr>
              <w:t xml:space="preserve">During previous Children’s Services involvement, family friends have supported mother and the children.</w:t>
            </w:r>
          </w:p>
          <w:p w:rsidR="00000000" w:rsidDel="00000000" w:rsidP="00000000" w:rsidRDefault="00000000" w:rsidRPr="00000000" w14:paraId="00000033">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1"/>
              </w:rPr>
            </w:pPr>
            <w:r w:rsidDel="00000000" w:rsidR="00000000" w:rsidRPr="00000000">
              <w:rPr>
                <w:i w:val="1"/>
                <w:rtl w:val="0"/>
              </w:rPr>
              <w:t xml:space="preserve">The children are reported to be happy at school indicating that home life is not impacting on their education development and they are meeting their set targets.</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What needs to happen next?</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Future safety/protection, Family goals, next steps.</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What is it that will ensure the children are safe, what can the family do to promote safety, what do professionals need to do to reduce risk.</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E.G.</w:t>
            </w:r>
          </w:p>
          <w:p w:rsidR="00000000" w:rsidDel="00000000" w:rsidP="00000000" w:rsidRDefault="00000000" w:rsidRPr="00000000" w14:paraId="0000003B">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1"/>
              </w:rPr>
            </w:pPr>
            <w:r w:rsidDel="00000000" w:rsidR="00000000" w:rsidRPr="00000000">
              <w:rPr>
                <w:i w:val="1"/>
                <w:rtl w:val="0"/>
              </w:rPr>
              <w:t xml:space="preserve">Further assessment around mother’s ability to protect is required to ensure that the children are not exposed to violence in the future.</w:t>
            </w:r>
          </w:p>
          <w:p w:rsidR="00000000" w:rsidDel="00000000" w:rsidP="00000000" w:rsidRDefault="00000000" w:rsidRPr="00000000" w14:paraId="0000003C">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1"/>
              </w:rPr>
            </w:pPr>
            <w:r w:rsidDel="00000000" w:rsidR="00000000" w:rsidRPr="00000000">
              <w:rPr>
                <w:i w:val="1"/>
                <w:rtl w:val="0"/>
              </w:rPr>
              <w:t xml:space="preserve">Professionals and parents to agree a safety plan which will have immediate impact to ensuring the safety of the children.</w:t>
            </w:r>
          </w:p>
          <w:p w:rsidR="00000000" w:rsidDel="00000000" w:rsidP="00000000" w:rsidRDefault="00000000" w:rsidRPr="00000000" w14:paraId="0000003D">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1"/>
              </w:rPr>
            </w:pPr>
            <w:r w:rsidDel="00000000" w:rsidR="00000000" w:rsidRPr="00000000">
              <w:rPr>
                <w:i w:val="1"/>
                <w:rtl w:val="0"/>
              </w:rPr>
              <w:t xml:space="preserve">Announced and unannounced visits are required by professionals to ensure the safety plan is being adhered to.</w:t>
            </w:r>
          </w:p>
          <w:p w:rsidR="00000000" w:rsidDel="00000000" w:rsidP="00000000" w:rsidRDefault="00000000" w:rsidRPr="00000000" w14:paraId="0000003E">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1"/>
              </w:rPr>
            </w:pPr>
            <w:r w:rsidDel="00000000" w:rsidR="00000000" w:rsidRPr="00000000">
              <w:rPr>
                <w:i w:val="1"/>
                <w:rtl w:val="0"/>
              </w:rPr>
              <w:t xml:space="preserve">An understanding of fathers mental health is required</w:t>
            </w:r>
          </w:p>
          <w:p w:rsidR="00000000" w:rsidDel="00000000" w:rsidP="00000000" w:rsidRDefault="00000000" w:rsidRPr="00000000" w14:paraId="0000003F">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1"/>
              </w:rPr>
            </w:pPr>
            <w:r w:rsidDel="00000000" w:rsidR="00000000" w:rsidRPr="00000000">
              <w:rPr>
                <w:i w:val="1"/>
                <w:rtl w:val="0"/>
              </w:rPr>
              <w:t xml:space="preserve">A chronology of intervention previously provided to be gathered to gain an understanding of what works for the family and what may need to be revisited.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Reason for suggested outcome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 summary of why professionals have reached the decision.</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E.G</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Professionals are concerned that the children are being exposed to violence within the family home and there is impact evidenced in which the children have been described as being visibly upset.  The impact on their emotional well being raises significant concerns and professionals are worried that the children may become caught up in a domestic incident and suffer physical harm.  Agreement by professionals that threshold for Child Protection is met.</w:t>
            </w:r>
          </w:p>
        </w:tc>
      </w:tr>
    </w:tbl>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b w:val="1"/>
        </w:rPr>
      </w:pPr>
      <w:r w:rsidDel="00000000" w:rsidR="00000000" w:rsidRPr="00000000">
        <w:rPr>
          <w:b w:val="1"/>
          <w:rtl w:val="0"/>
        </w:rPr>
        <w:t xml:space="preserve">Information Gathered</w:t>
      </w:r>
    </w:p>
    <w:tbl>
      <w:tblPr>
        <w:tblStyle w:val="Table4"/>
        <w:tblW w:w="90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90"/>
        <w:gridCol w:w="6210"/>
        <w:tblGridChange w:id="0">
          <w:tblGrid>
            <w:gridCol w:w="2790"/>
            <w:gridCol w:w="621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Other Agencies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Children’s Services; ICS history shared with professionals, any other further relevant information e.g. MASH information, Contact information shared.</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Police information gathered</w:t>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Safeguarding Health information gathered</w:t>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Any other agency who has contributed to the strategy.</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Danger Statement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 Danger Statement should be created multi agency to describe what it is that we are worried about.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Overall Scaling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Each agency should be asked to provide a scaling and a reason why.  This should be entered onto the strategy whether this has been a meeting or a discussion.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Decision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Has threshold been met?</w:t>
            </w:r>
          </w:p>
        </w:tc>
      </w:tr>
    </w:tbl>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b w:val="1"/>
        </w:rPr>
      </w:pPr>
      <w:r w:rsidDel="00000000" w:rsidR="00000000" w:rsidRPr="00000000">
        <w:rPr>
          <w:b w:val="1"/>
          <w:rtl w:val="0"/>
        </w:rPr>
        <w:t xml:space="preserve">Agreed Safety Plan</w:t>
      </w:r>
    </w:p>
    <w:tbl>
      <w:tblPr>
        <w:tblStyle w:val="Table5"/>
        <w:tblW w:w="90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35"/>
        <w:gridCol w:w="6165"/>
        <w:tblGridChange w:id="0">
          <w:tblGrid>
            <w:gridCol w:w="2835"/>
            <w:gridCol w:w="616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Questions on medical/interviews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All should be answered and timescales provided if applicable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Further actions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All strategies should have a number of actions individual to the case.</w:t>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For example, whether a joint or single agency visit is required and if a safety plan is required, what will this look like and how will the family be involved in creating the safety plan.  The expectation should not be on a victim to ensure safety planning is implemented and we should utilise family members/friends for support.</w:t>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rtl w:val="0"/>
              </w:rPr>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The actions should be SMART and clear timescales provided along with who is responsible for the action.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Desired outcomes for the family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What would it look like for the family with a safety plan in place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Desired outcomes for professionals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What do professionals want to see happening with the family to ensure the children are safeguarded.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Immediate progress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Would would indicate progress is being made.  This could be home conditions improving, a family member not being in the family home.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Agreed Safety Plan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What do professionals agree is the ‘bottom line’ to ensure the children are safe.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Attachments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Any typed strategy minutes should be uploaded.</w:t>
            </w:r>
          </w:p>
        </w:tc>
      </w:tr>
    </w:tbl>
    <w:p w:rsidR="00000000" w:rsidDel="00000000" w:rsidP="00000000" w:rsidRDefault="00000000" w:rsidRPr="00000000" w14:paraId="00000068">
      <w:pPr>
        <w:rPr/>
      </w:pPr>
      <w:r w:rsidDel="00000000" w:rsidR="00000000" w:rsidRPr="00000000">
        <w:rPr>
          <w:rtl w:val="0"/>
        </w:rPr>
      </w:r>
    </w:p>
    <w:sectPr>
      <w:pgSz w:h="16834" w:w="11909"/>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69">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Strategy Guidance 17.09.18 H Mackenzie</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