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7E3EA"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5FE7E40F" wp14:editId="5FE7E410">
                <wp:simplePos x="0" y="0"/>
                <wp:positionH relativeFrom="column">
                  <wp:posOffset>-585694</wp:posOffset>
                </wp:positionH>
                <wp:positionV relativeFrom="paragraph">
                  <wp:posOffset>106008</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14:paraId="5FE7E41F" w14:textId="77777777"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14:paraId="5FE7E420"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FE7E421"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5FE7E422" w14:textId="77777777"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46.1pt;margin-top:8.3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" fillcolor="#dce6f2" stroked="f" strokeweight=".5pt">
                <v:textbox>
                  <w:txbxContent>
                    <w:p w14:paraId="5FE7E41F" w14:textId="77777777"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14:paraId="5FE7E420"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FE7E421"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5FE7E422" w14:textId="77777777" w:rsidR="00BC36C7" w:rsidRPr="0013645D" w:rsidRDefault="00BC36C7" w:rsidP="00BC36C7">
                      <w:pPr>
                        <w:rPr>
                          <w:sz w:val="20"/>
                          <w:szCs w:val="20"/>
                        </w:rPr>
                      </w:pPr>
                    </w:p>
                  </w:txbxContent>
                </v:textbox>
              </v:roundrect>
            </w:pict>
          </mc:Fallback>
        </mc:AlternateContent>
      </w:r>
    </w:p>
    <w:p w14:paraId="5FE7E3EB" w14:textId="77777777" w:rsidR="00BC36C7" w:rsidRPr="00BC36C7" w:rsidRDefault="00BC36C7" w:rsidP="00BC36C7">
      <w:pPr>
        <w:rPr>
          <w:rFonts w:ascii="Verdana" w:hAnsi="Verdana"/>
        </w:rPr>
      </w:pPr>
    </w:p>
    <w:p w14:paraId="5FE7E3EC" w14:textId="77777777" w:rsidR="00BC36C7" w:rsidRPr="00BC36C7" w:rsidRDefault="00BC36C7" w:rsidP="00BC36C7">
      <w:pPr>
        <w:rPr>
          <w:rFonts w:ascii="Verdana" w:hAnsi="Verdana"/>
        </w:rPr>
      </w:pPr>
    </w:p>
    <w:p w14:paraId="5FE7E400" w14:textId="77777777" w:rsidR="00994645" w:rsidRDefault="00994645" w:rsidP="00BF12BD">
      <w:pPr>
        <w:jc w:val="both"/>
        <w:rPr>
          <w:rFonts w:ascii="Verdana" w:hAnsi="Verdana"/>
        </w:rPr>
      </w:pPr>
    </w:p>
    <w:p w14:paraId="5F43B8AB" w14:textId="77777777" w:rsidR="000427B5" w:rsidRPr="00B85831" w:rsidRDefault="000427B5" w:rsidP="00BF12BD">
      <w:pPr>
        <w:spacing w:line="276" w:lineRule="auto"/>
        <w:jc w:val="both"/>
        <w:rPr>
          <w:rFonts w:ascii="Verdana" w:eastAsia="Times New Roman" w:hAnsi="Verdana"/>
          <w:b/>
          <w:color w:val="000000" w:themeColor="text1"/>
        </w:rPr>
      </w:pPr>
      <w:r w:rsidRPr="00B85831">
        <w:rPr>
          <w:rFonts w:ascii="Verdana" w:eastAsia="Times New Roman" w:hAnsi="Verdana"/>
          <w:b/>
          <w:color w:val="000000" w:themeColor="text1"/>
        </w:rPr>
        <w:t xml:space="preserve">Developing a Supervision Order Plan </w:t>
      </w:r>
    </w:p>
    <w:p w14:paraId="5FE7E401" w14:textId="77777777" w:rsidR="00994645" w:rsidRDefault="00994645" w:rsidP="00BF12BD">
      <w:pPr>
        <w:jc w:val="both"/>
        <w:rPr>
          <w:rFonts w:ascii="Verdana" w:hAnsi="Verdana"/>
        </w:rPr>
      </w:pPr>
    </w:p>
    <w:p w14:paraId="7959F3AB" w14:textId="77777777" w:rsidR="000427B5" w:rsidRPr="00B85831" w:rsidRDefault="000427B5" w:rsidP="00BF12BD">
      <w:pPr>
        <w:spacing w:line="276" w:lineRule="auto"/>
        <w:jc w:val="both"/>
        <w:rPr>
          <w:rFonts w:ascii="Verdana" w:eastAsia="Times New Roman" w:hAnsi="Verdana"/>
          <w:color w:val="000000" w:themeColor="text1"/>
        </w:rPr>
      </w:pPr>
      <w:r w:rsidRPr="00B85831">
        <w:rPr>
          <w:rFonts w:ascii="Verdana" w:eastAsia="Times New Roman" w:hAnsi="Verdana"/>
          <w:color w:val="000000" w:themeColor="text1"/>
        </w:rPr>
        <w:t xml:space="preserve">At the finalisation of the proceedings, a ‘Care Plan’ will have been presented to the Court detailing the aspects of the Supervision Order and setting out what support will be provided by the local authority to the child and family. This should form the basis of the CIN plan so that the link between the two is established. </w:t>
      </w:r>
    </w:p>
    <w:p w14:paraId="0DDD2ED2" w14:textId="77777777" w:rsidR="000427B5" w:rsidRDefault="000427B5" w:rsidP="00BF12BD">
      <w:pPr>
        <w:jc w:val="both"/>
        <w:rPr>
          <w:rFonts w:ascii="Verdana" w:hAnsi="Verdana"/>
        </w:rPr>
      </w:pPr>
    </w:p>
    <w:p w14:paraId="095AAE4E" w14:textId="77777777" w:rsidR="000427B5" w:rsidRPr="00B85831" w:rsidRDefault="000427B5" w:rsidP="00BF12BD">
      <w:pPr>
        <w:spacing w:line="276" w:lineRule="auto"/>
        <w:ind w:left="720" w:hanging="720"/>
        <w:jc w:val="both"/>
        <w:rPr>
          <w:rFonts w:ascii="Verdana" w:eastAsia="Times New Roman" w:hAnsi="Verdana"/>
          <w:color w:val="000000" w:themeColor="text1"/>
        </w:rPr>
      </w:pPr>
      <w:r w:rsidRPr="00B85831">
        <w:rPr>
          <w:rFonts w:ascii="Verdana" w:eastAsia="Times New Roman" w:hAnsi="Verdana"/>
          <w:color w:val="000000" w:themeColor="text1"/>
        </w:rPr>
        <w:t xml:space="preserve">Wherever possible the Care Plan should articulate the specific “next steps” of the </w:t>
      </w:r>
    </w:p>
    <w:p w14:paraId="76DD90D1" w14:textId="77777777" w:rsidR="000427B5" w:rsidRPr="00B85831" w:rsidRDefault="000427B5" w:rsidP="00BF12BD">
      <w:pPr>
        <w:spacing w:line="276" w:lineRule="auto"/>
        <w:ind w:left="720" w:hanging="720"/>
        <w:jc w:val="both"/>
        <w:rPr>
          <w:rFonts w:ascii="Verdana" w:eastAsia="Times New Roman" w:hAnsi="Verdana"/>
          <w:color w:val="000000" w:themeColor="text1"/>
        </w:rPr>
      </w:pPr>
      <w:proofErr w:type="gramStart"/>
      <w:r w:rsidRPr="00B85831">
        <w:rPr>
          <w:rFonts w:ascii="Verdana" w:eastAsia="Times New Roman" w:hAnsi="Verdana"/>
          <w:color w:val="000000" w:themeColor="text1"/>
        </w:rPr>
        <w:t>plan</w:t>
      </w:r>
      <w:proofErr w:type="gramEnd"/>
      <w:r w:rsidRPr="00B85831">
        <w:rPr>
          <w:rFonts w:ascii="Verdana" w:eastAsia="Times New Roman" w:hAnsi="Verdana"/>
          <w:color w:val="000000" w:themeColor="text1"/>
        </w:rPr>
        <w:t xml:space="preserve"> to fully establish the safety plan. In addition the frequency of visits to the</w:t>
      </w:r>
    </w:p>
    <w:p w14:paraId="2D09A1C1" w14:textId="77777777" w:rsidR="000427B5" w:rsidRPr="00B85831" w:rsidRDefault="000427B5" w:rsidP="00BF12BD">
      <w:pPr>
        <w:spacing w:line="276" w:lineRule="auto"/>
        <w:ind w:left="720" w:hanging="720"/>
        <w:jc w:val="both"/>
        <w:rPr>
          <w:rFonts w:ascii="Verdana" w:eastAsia="Times New Roman" w:hAnsi="Verdana"/>
          <w:color w:val="000000" w:themeColor="text1"/>
        </w:rPr>
      </w:pPr>
      <w:proofErr w:type="gramStart"/>
      <w:r w:rsidRPr="00B85831">
        <w:rPr>
          <w:rFonts w:ascii="Verdana" w:eastAsia="Times New Roman" w:hAnsi="Verdana"/>
          <w:color w:val="000000" w:themeColor="text1"/>
        </w:rPr>
        <w:t>child</w:t>
      </w:r>
      <w:proofErr w:type="gramEnd"/>
      <w:r w:rsidRPr="00B85831">
        <w:rPr>
          <w:rFonts w:ascii="Verdana" w:eastAsia="Times New Roman" w:hAnsi="Verdana"/>
          <w:color w:val="000000" w:themeColor="text1"/>
        </w:rPr>
        <w:t xml:space="preserve"> should be explicit along with the review dates for the length of the</w:t>
      </w:r>
    </w:p>
    <w:p w14:paraId="658F3E74" w14:textId="77777777" w:rsidR="000427B5" w:rsidRPr="00B85831" w:rsidRDefault="000427B5" w:rsidP="00BF12BD">
      <w:pPr>
        <w:spacing w:line="276" w:lineRule="auto"/>
        <w:ind w:left="720" w:hanging="720"/>
        <w:jc w:val="both"/>
        <w:rPr>
          <w:rFonts w:ascii="Verdana" w:eastAsia="Times New Roman" w:hAnsi="Verdana"/>
          <w:color w:val="000000" w:themeColor="text1"/>
        </w:rPr>
      </w:pPr>
      <w:r w:rsidRPr="00B85831">
        <w:rPr>
          <w:rFonts w:ascii="Verdana" w:eastAsia="Times New Roman" w:hAnsi="Verdana"/>
          <w:color w:val="000000" w:themeColor="text1"/>
        </w:rPr>
        <w:t xml:space="preserve">Order applied for. </w:t>
      </w:r>
    </w:p>
    <w:p w14:paraId="5FE7E402" w14:textId="77777777" w:rsidR="00994645" w:rsidRDefault="00994645" w:rsidP="00BF12BD">
      <w:pPr>
        <w:jc w:val="both"/>
        <w:rPr>
          <w:rFonts w:ascii="Verdana" w:hAnsi="Verdana"/>
        </w:rPr>
      </w:pPr>
    </w:p>
    <w:p w14:paraId="5FE7E403" w14:textId="2F83524C" w:rsidR="00994645" w:rsidRDefault="000427B5" w:rsidP="00BF12BD">
      <w:pPr>
        <w:jc w:val="both"/>
        <w:rPr>
          <w:rFonts w:ascii="Verdana" w:hAnsi="Verdana"/>
        </w:rPr>
      </w:pPr>
      <w:r w:rsidRPr="00B85831">
        <w:rPr>
          <w:rFonts w:ascii="Verdana" w:eastAsia="Times New Roman" w:hAnsi="Verdana"/>
          <w:color w:val="000000" w:themeColor="text1"/>
        </w:rPr>
        <w:t>The final Care Plan must be signed off by the Group Manager</w:t>
      </w:r>
    </w:p>
    <w:p w14:paraId="0BB9FDE2" w14:textId="77777777" w:rsidR="000427B5" w:rsidRPr="00B85831" w:rsidRDefault="000427B5" w:rsidP="00BF12BD">
      <w:pPr>
        <w:spacing w:line="276" w:lineRule="auto"/>
        <w:ind w:left="720" w:hanging="720"/>
        <w:jc w:val="both"/>
        <w:rPr>
          <w:rFonts w:ascii="Verdana" w:eastAsia="Times New Roman" w:hAnsi="Verdana"/>
          <w:color w:val="000000" w:themeColor="text1"/>
        </w:rPr>
      </w:pPr>
      <w:r w:rsidRPr="00B85831">
        <w:rPr>
          <w:rFonts w:ascii="Verdana" w:eastAsia="Times New Roman" w:hAnsi="Verdana"/>
          <w:color w:val="000000" w:themeColor="text1"/>
        </w:rPr>
        <w:t>Within five days of the Care Proceedings concluding and the Supervision Order</w:t>
      </w:r>
    </w:p>
    <w:p w14:paraId="794D80F1" w14:textId="77777777" w:rsidR="000427B5" w:rsidRPr="00B85831" w:rsidRDefault="000427B5" w:rsidP="00BF12BD">
      <w:pPr>
        <w:spacing w:line="276" w:lineRule="auto"/>
        <w:ind w:left="720" w:hanging="720"/>
        <w:jc w:val="both"/>
        <w:rPr>
          <w:rFonts w:ascii="Verdana" w:eastAsia="Times New Roman" w:hAnsi="Verdana"/>
          <w:color w:val="000000" w:themeColor="text1"/>
        </w:rPr>
      </w:pPr>
      <w:proofErr w:type="gramStart"/>
      <w:r w:rsidRPr="00B85831">
        <w:rPr>
          <w:rFonts w:ascii="Verdana" w:eastAsia="Times New Roman" w:hAnsi="Verdana"/>
          <w:color w:val="000000" w:themeColor="text1"/>
        </w:rPr>
        <w:t>being</w:t>
      </w:r>
      <w:proofErr w:type="gramEnd"/>
      <w:r w:rsidRPr="00B85831">
        <w:rPr>
          <w:rFonts w:ascii="Verdana" w:eastAsia="Times New Roman" w:hAnsi="Verdana"/>
          <w:color w:val="000000" w:themeColor="text1"/>
        </w:rPr>
        <w:t xml:space="preserve"> made, a completed CIN plan should be available to the child’s carers,</w:t>
      </w:r>
    </w:p>
    <w:p w14:paraId="2D58A672" w14:textId="77777777" w:rsidR="000427B5" w:rsidRPr="00B85831" w:rsidRDefault="000427B5" w:rsidP="00BF12BD">
      <w:pPr>
        <w:spacing w:line="276" w:lineRule="auto"/>
        <w:ind w:left="720" w:hanging="720"/>
        <w:jc w:val="both"/>
        <w:rPr>
          <w:rFonts w:ascii="Verdana" w:eastAsia="Times New Roman" w:hAnsi="Verdana"/>
          <w:color w:val="000000" w:themeColor="text1"/>
        </w:rPr>
      </w:pPr>
      <w:proofErr w:type="gramStart"/>
      <w:r w:rsidRPr="00B85831">
        <w:rPr>
          <w:rFonts w:ascii="Verdana" w:eastAsia="Times New Roman" w:hAnsi="Verdana"/>
          <w:color w:val="000000" w:themeColor="text1"/>
        </w:rPr>
        <w:t>parents</w:t>
      </w:r>
      <w:proofErr w:type="gramEnd"/>
      <w:r w:rsidRPr="00B85831">
        <w:rPr>
          <w:rFonts w:ascii="Verdana" w:eastAsia="Times New Roman" w:hAnsi="Verdana"/>
          <w:color w:val="000000" w:themeColor="text1"/>
        </w:rPr>
        <w:t xml:space="preserve"> and involved professionals. The Care Plan presented to Court should </w:t>
      </w:r>
    </w:p>
    <w:p w14:paraId="3CF637DC" w14:textId="77777777" w:rsidR="000427B5" w:rsidRPr="00B85831" w:rsidRDefault="000427B5" w:rsidP="00BF12BD">
      <w:pPr>
        <w:spacing w:line="276" w:lineRule="auto"/>
        <w:ind w:left="720" w:hanging="720"/>
        <w:jc w:val="both"/>
        <w:rPr>
          <w:rFonts w:ascii="Verdana" w:eastAsia="Times New Roman" w:hAnsi="Verdana"/>
          <w:color w:val="000000" w:themeColor="text1"/>
        </w:rPr>
      </w:pPr>
      <w:proofErr w:type="gramStart"/>
      <w:r w:rsidRPr="00B85831">
        <w:rPr>
          <w:rFonts w:ascii="Verdana" w:eastAsia="Times New Roman" w:hAnsi="Verdana"/>
          <w:color w:val="000000" w:themeColor="text1"/>
        </w:rPr>
        <w:t>form</w:t>
      </w:r>
      <w:proofErr w:type="gramEnd"/>
      <w:r w:rsidRPr="00B85831">
        <w:rPr>
          <w:rFonts w:ascii="Verdana" w:eastAsia="Times New Roman" w:hAnsi="Verdana"/>
          <w:color w:val="000000" w:themeColor="text1"/>
        </w:rPr>
        <w:t xml:space="preserve"> the basis of the CIN plan. If the child has been looked after throughout the </w:t>
      </w:r>
    </w:p>
    <w:p w14:paraId="4CC9C199" w14:textId="77777777" w:rsidR="000427B5" w:rsidRPr="00B85831" w:rsidRDefault="000427B5" w:rsidP="00BF12BD">
      <w:pPr>
        <w:spacing w:line="276" w:lineRule="auto"/>
        <w:ind w:left="720" w:hanging="720"/>
        <w:jc w:val="both"/>
        <w:rPr>
          <w:rFonts w:ascii="Verdana" w:eastAsia="Times New Roman" w:hAnsi="Verdana"/>
          <w:color w:val="000000" w:themeColor="text1"/>
        </w:rPr>
      </w:pPr>
      <w:r w:rsidRPr="00B85831">
        <w:rPr>
          <w:rFonts w:ascii="Verdana" w:eastAsia="Times New Roman" w:hAnsi="Verdana"/>
          <w:color w:val="000000" w:themeColor="text1"/>
        </w:rPr>
        <w:t>Proceedings a CLA review should be held to end the period of accommodation</w:t>
      </w:r>
    </w:p>
    <w:p w14:paraId="7314D9C7" w14:textId="77777777" w:rsidR="000427B5" w:rsidRPr="00B85831" w:rsidRDefault="000427B5" w:rsidP="00BF12BD">
      <w:pPr>
        <w:spacing w:line="276" w:lineRule="auto"/>
        <w:ind w:left="720" w:hanging="720"/>
        <w:jc w:val="both"/>
        <w:rPr>
          <w:rFonts w:ascii="Verdana" w:eastAsia="Times New Roman" w:hAnsi="Verdana"/>
          <w:color w:val="000000" w:themeColor="text1"/>
        </w:rPr>
      </w:pPr>
      <w:proofErr w:type="gramStart"/>
      <w:r w:rsidRPr="00B85831">
        <w:rPr>
          <w:rFonts w:ascii="Verdana" w:eastAsia="Times New Roman" w:hAnsi="Verdana"/>
          <w:color w:val="000000" w:themeColor="text1"/>
        </w:rPr>
        <w:t>and</w:t>
      </w:r>
      <w:proofErr w:type="gramEnd"/>
      <w:r w:rsidRPr="00B85831">
        <w:rPr>
          <w:rFonts w:ascii="Verdana" w:eastAsia="Times New Roman" w:hAnsi="Verdana"/>
          <w:color w:val="000000" w:themeColor="text1"/>
        </w:rPr>
        <w:t xml:space="preserve"> to develop the CIN plan. </w:t>
      </w:r>
    </w:p>
    <w:p w14:paraId="34A4041B" w14:textId="77777777" w:rsidR="000427B5" w:rsidRPr="000427B5" w:rsidRDefault="000427B5" w:rsidP="00BF12BD">
      <w:pPr>
        <w:spacing w:line="276" w:lineRule="auto"/>
        <w:ind w:left="720" w:hanging="720"/>
        <w:jc w:val="both"/>
        <w:rPr>
          <w:rFonts w:ascii="Verdana" w:eastAsia="Times New Roman" w:hAnsi="Verdana"/>
          <w:color w:val="000000" w:themeColor="text1"/>
        </w:rPr>
      </w:pPr>
      <w:r w:rsidRPr="000427B5">
        <w:rPr>
          <w:rFonts w:ascii="Verdana" w:eastAsia="Times New Roman" w:hAnsi="Verdana"/>
          <w:color w:val="000000" w:themeColor="text1"/>
        </w:rPr>
        <w:t xml:space="preserve">Consideration should be given in the Local Authority’s final Care Plan as to </w:t>
      </w:r>
    </w:p>
    <w:p w14:paraId="5FE7E404" w14:textId="0F2B3FF0" w:rsidR="00994645" w:rsidRDefault="000427B5" w:rsidP="00BF12BD">
      <w:pPr>
        <w:jc w:val="both"/>
        <w:rPr>
          <w:rFonts w:ascii="Verdana" w:eastAsia="Times New Roman" w:hAnsi="Verdana"/>
          <w:color w:val="000000" w:themeColor="text1"/>
        </w:rPr>
      </w:pPr>
      <w:proofErr w:type="gramStart"/>
      <w:r w:rsidRPr="000427B5">
        <w:rPr>
          <w:rFonts w:ascii="Verdana" w:eastAsia="Times New Roman" w:hAnsi="Verdana"/>
          <w:color w:val="000000" w:themeColor="text1"/>
        </w:rPr>
        <w:t>whether</w:t>
      </w:r>
      <w:proofErr w:type="gramEnd"/>
      <w:r w:rsidRPr="000427B5">
        <w:rPr>
          <w:rFonts w:ascii="Verdana" w:eastAsia="Times New Roman" w:hAnsi="Verdana"/>
          <w:color w:val="000000" w:themeColor="text1"/>
        </w:rPr>
        <w:t xml:space="preserve"> an Initial Child Protection Conference should be held.</w:t>
      </w:r>
      <w:r>
        <w:rPr>
          <w:rFonts w:ascii="Verdana" w:eastAsia="Times New Roman" w:hAnsi="Verdana"/>
          <w:color w:val="000000" w:themeColor="text1"/>
        </w:rPr>
        <w:t xml:space="preserve"> Within that conference consideration should be given to progressing and securing the plan</w:t>
      </w:r>
      <w:r w:rsidR="0091351E">
        <w:rPr>
          <w:rFonts w:ascii="Verdana" w:eastAsia="Times New Roman" w:hAnsi="Verdana"/>
          <w:color w:val="000000" w:themeColor="text1"/>
        </w:rPr>
        <w:t xml:space="preserve"> through a Child Protection Plan.</w:t>
      </w:r>
    </w:p>
    <w:p w14:paraId="09409396" w14:textId="6C4B4A2F" w:rsidR="0091351E" w:rsidRDefault="0091351E" w:rsidP="00BF12BD">
      <w:pPr>
        <w:jc w:val="both"/>
        <w:rPr>
          <w:rFonts w:ascii="Verdana" w:eastAsia="Times New Roman" w:hAnsi="Verdana"/>
          <w:color w:val="000000" w:themeColor="text1"/>
        </w:rPr>
      </w:pPr>
      <w:r>
        <w:rPr>
          <w:rFonts w:ascii="Verdana" w:eastAsia="Times New Roman" w:hAnsi="Verdana"/>
          <w:color w:val="000000" w:themeColor="text1"/>
        </w:rPr>
        <w:t xml:space="preserve">The </w:t>
      </w:r>
      <w:r w:rsidRPr="00B85831">
        <w:rPr>
          <w:rFonts w:ascii="Verdana" w:eastAsia="Times New Roman" w:hAnsi="Verdana"/>
          <w:color w:val="000000" w:themeColor="text1"/>
        </w:rPr>
        <w:t>criteria</w:t>
      </w:r>
      <w:r>
        <w:rPr>
          <w:rFonts w:ascii="Verdana" w:eastAsia="Times New Roman" w:hAnsi="Verdana"/>
          <w:color w:val="000000" w:themeColor="text1"/>
        </w:rPr>
        <w:t xml:space="preserve"> for this are the same as</w:t>
      </w:r>
      <w:r w:rsidR="00B406A9">
        <w:rPr>
          <w:rFonts w:ascii="Verdana" w:eastAsia="Times New Roman" w:hAnsi="Verdana"/>
          <w:color w:val="000000" w:themeColor="text1"/>
        </w:rPr>
        <w:t xml:space="preserve"> for any other child subject to an ICPC, and are based on risk identification and management.</w:t>
      </w:r>
    </w:p>
    <w:p w14:paraId="5A7597BE" w14:textId="0231EF99" w:rsidR="00B406A9" w:rsidRDefault="00B406A9" w:rsidP="00BF12BD">
      <w:pPr>
        <w:jc w:val="both"/>
        <w:rPr>
          <w:rFonts w:ascii="Verdana" w:eastAsia="Times New Roman" w:hAnsi="Verdana"/>
          <w:color w:val="000000" w:themeColor="text1"/>
        </w:rPr>
      </w:pPr>
      <w:r>
        <w:rPr>
          <w:rFonts w:ascii="Verdana" w:eastAsia="Times New Roman" w:hAnsi="Verdana"/>
          <w:color w:val="000000" w:themeColor="text1"/>
        </w:rPr>
        <w:t>It may also be the case during the lifetime of the Supervision Order that further information of concern becomes available, in those circumstances an Initial Child Protection Conference may be held and where it is judged necessary a Child Protection Plan put in place.</w:t>
      </w:r>
    </w:p>
    <w:p w14:paraId="30B09ADD" w14:textId="38CC52C0" w:rsidR="00B406A9" w:rsidRDefault="00B406A9" w:rsidP="00BF12BD">
      <w:pPr>
        <w:jc w:val="both"/>
        <w:rPr>
          <w:rFonts w:ascii="Verdana" w:eastAsia="Times New Roman" w:hAnsi="Verdana"/>
          <w:color w:val="000000" w:themeColor="text1"/>
        </w:rPr>
      </w:pPr>
      <w:r>
        <w:rPr>
          <w:rFonts w:ascii="Verdana" w:eastAsia="Times New Roman" w:hAnsi="Verdana"/>
          <w:color w:val="000000" w:themeColor="text1"/>
        </w:rPr>
        <w:t>The threshold for an ICPC as opposed to a return to Court should relate to the question of removal. If risk exists so such an extent that the child is no longer considered safe to live at home then a return to Court is indicated. If, however the risk is not at this level but has escalated from CIN hen an ICPC is indicated. It is essential that the Child Protection Plan incorporates and progresses the Care Plan that was presented to the Court.</w:t>
      </w:r>
    </w:p>
    <w:p w14:paraId="118F57E9" w14:textId="77777777" w:rsidR="00B406A9" w:rsidRDefault="00B406A9" w:rsidP="00BF12BD">
      <w:pPr>
        <w:jc w:val="both"/>
        <w:rPr>
          <w:rFonts w:ascii="Verdana" w:eastAsia="Times New Roman" w:hAnsi="Verdana"/>
          <w:color w:val="000000" w:themeColor="text1"/>
        </w:rPr>
      </w:pPr>
    </w:p>
    <w:p w14:paraId="432C360C" w14:textId="1222513D" w:rsidR="00B406A9" w:rsidRPr="00B406A9" w:rsidRDefault="00B406A9" w:rsidP="00BF12BD">
      <w:pPr>
        <w:jc w:val="both"/>
        <w:rPr>
          <w:rFonts w:ascii="Verdana" w:eastAsia="Times New Roman" w:hAnsi="Verdana"/>
          <w:b/>
          <w:color w:val="000000" w:themeColor="text1"/>
        </w:rPr>
      </w:pPr>
      <w:r w:rsidRPr="00B406A9">
        <w:rPr>
          <w:rFonts w:ascii="Verdana" w:eastAsia="Times New Roman" w:hAnsi="Verdana"/>
          <w:b/>
          <w:color w:val="000000" w:themeColor="text1"/>
        </w:rPr>
        <w:t>Reviewing of a Supervision Order Plan</w:t>
      </w:r>
    </w:p>
    <w:p w14:paraId="5AA8BF79" w14:textId="77777777" w:rsidR="000427B5" w:rsidRDefault="000427B5" w:rsidP="00BF12BD">
      <w:pPr>
        <w:jc w:val="both"/>
        <w:rPr>
          <w:rFonts w:ascii="Verdana" w:hAnsi="Verdana"/>
        </w:rPr>
      </w:pPr>
    </w:p>
    <w:p w14:paraId="499353B2" w14:textId="6562EF01" w:rsidR="00B406A9" w:rsidRDefault="00B406A9" w:rsidP="00BF12BD">
      <w:pPr>
        <w:jc w:val="both"/>
        <w:rPr>
          <w:rFonts w:ascii="Verdana" w:hAnsi="Verdana"/>
        </w:rPr>
      </w:pPr>
      <w:r>
        <w:rPr>
          <w:rFonts w:ascii="Verdana" w:hAnsi="Verdana"/>
        </w:rPr>
        <w:t>The Child Protection process is clear about the timescales for review Child Protection Conferences and core groups which provide an appropriate forum for</w:t>
      </w:r>
    </w:p>
    <w:p w14:paraId="2D039ABF" w14:textId="77777777" w:rsidR="00BF12BD" w:rsidRPr="00B85831" w:rsidRDefault="00BF12BD" w:rsidP="00BF12BD">
      <w:pPr>
        <w:spacing w:line="276" w:lineRule="auto"/>
        <w:ind w:left="720" w:hanging="720"/>
        <w:jc w:val="both"/>
        <w:rPr>
          <w:rFonts w:ascii="Verdana" w:eastAsia="Times New Roman" w:hAnsi="Verdana"/>
          <w:color w:val="000000" w:themeColor="text1"/>
        </w:rPr>
      </w:pPr>
      <w:proofErr w:type="gramStart"/>
      <w:r w:rsidRPr="00B85831">
        <w:rPr>
          <w:rFonts w:ascii="Verdana" w:eastAsia="Times New Roman" w:hAnsi="Verdana"/>
          <w:color w:val="000000" w:themeColor="text1"/>
        </w:rPr>
        <w:t>the</w:t>
      </w:r>
      <w:proofErr w:type="gramEnd"/>
      <w:r w:rsidRPr="00B85831">
        <w:rPr>
          <w:rFonts w:ascii="Verdana" w:eastAsia="Times New Roman" w:hAnsi="Verdana"/>
          <w:color w:val="000000" w:themeColor="text1"/>
        </w:rPr>
        <w:t xml:space="preserve"> plan to be reviewed. </w:t>
      </w:r>
    </w:p>
    <w:p w14:paraId="7E545485" w14:textId="77777777" w:rsidR="00BF12BD" w:rsidRPr="00B85831" w:rsidRDefault="00BF12BD" w:rsidP="00BF12BD">
      <w:pPr>
        <w:spacing w:line="276" w:lineRule="auto"/>
        <w:ind w:left="720" w:hanging="720"/>
        <w:jc w:val="both"/>
        <w:rPr>
          <w:rFonts w:ascii="Verdana" w:eastAsia="Times New Roman" w:hAnsi="Verdana"/>
          <w:color w:val="000000" w:themeColor="text1"/>
        </w:rPr>
      </w:pPr>
      <w:r w:rsidRPr="00B85831">
        <w:rPr>
          <w:rFonts w:ascii="Verdana" w:eastAsia="Times New Roman" w:hAnsi="Verdana"/>
          <w:color w:val="000000" w:themeColor="text1"/>
        </w:rPr>
        <w:t xml:space="preserve">If there is no Child Protection Plan in place then the child’s situation should be </w:t>
      </w:r>
    </w:p>
    <w:p w14:paraId="043B68EF" w14:textId="77777777" w:rsidR="00BF12BD" w:rsidRPr="00B85831" w:rsidRDefault="00BF12BD" w:rsidP="00BF12BD">
      <w:pPr>
        <w:spacing w:line="276" w:lineRule="auto"/>
        <w:ind w:left="720" w:hanging="720"/>
        <w:jc w:val="both"/>
        <w:rPr>
          <w:rFonts w:ascii="Verdana" w:eastAsia="Times New Roman" w:hAnsi="Verdana"/>
          <w:color w:val="000000" w:themeColor="text1"/>
        </w:rPr>
      </w:pPr>
      <w:proofErr w:type="gramStart"/>
      <w:r w:rsidRPr="00B85831">
        <w:rPr>
          <w:rFonts w:ascii="Verdana" w:eastAsia="Times New Roman" w:hAnsi="Verdana"/>
          <w:color w:val="000000" w:themeColor="text1"/>
        </w:rPr>
        <w:t>managed</w:t>
      </w:r>
      <w:proofErr w:type="gramEnd"/>
      <w:r w:rsidRPr="00B85831">
        <w:rPr>
          <w:rFonts w:ascii="Verdana" w:eastAsia="Times New Roman" w:hAnsi="Verdana"/>
          <w:color w:val="000000" w:themeColor="text1"/>
        </w:rPr>
        <w:t xml:space="preserve"> through Child in Need planning, with the plan actively considered</w:t>
      </w:r>
    </w:p>
    <w:p w14:paraId="76353A9D" w14:textId="77777777" w:rsidR="00BF12BD" w:rsidRPr="00B85831" w:rsidRDefault="00BF12BD" w:rsidP="00BF12BD">
      <w:pPr>
        <w:spacing w:line="276" w:lineRule="auto"/>
        <w:ind w:left="720" w:hanging="720"/>
        <w:jc w:val="both"/>
        <w:rPr>
          <w:rFonts w:ascii="Verdana" w:eastAsia="Times New Roman" w:hAnsi="Verdana"/>
          <w:color w:val="000000" w:themeColor="text1"/>
        </w:rPr>
      </w:pPr>
      <w:proofErr w:type="gramStart"/>
      <w:r w:rsidRPr="00B85831">
        <w:rPr>
          <w:rFonts w:ascii="Verdana" w:eastAsia="Times New Roman" w:hAnsi="Verdana"/>
          <w:color w:val="000000" w:themeColor="text1"/>
        </w:rPr>
        <w:t>through</w:t>
      </w:r>
      <w:proofErr w:type="gramEnd"/>
      <w:r w:rsidRPr="00B85831">
        <w:rPr>
          <w:rFonts w:ascii="Verdana" w:eastAsia="Times New Roman" w:hAnsi="Verdana"/>
          <w:color w:val="000000" w:themeColor="text1"/>
        </w:rPr>
        <w:t xml:space="preserve"> regular Child in Need meetings. </w:t>
      </w:r>
    </w:p>
    <w:p w14:paraId="7316962A" w14:textId="77777777" w:rsidR="00BF12BD" w:rsidRPr="00B85831" w:rsidRDefault="00BF12BD" w:rsidP="00BF12BD">
      <w:pPr>
        <w:spacing w:line="276" w:lineRule="auto"/>
        <w:ind w:left="720" w:hanging="720"/>
        <w:jc w:val="both"/>
        <w:rPr>
          <w:rFonts w:ascii="Verdana" w:eastAsia="Times New Roman" w:hAnsi="Verdana"/>
          <w:color w:val="000000" w:themeColor="text1"/>
        </w:rPr>
      </w:pPr>
      <w:r w:rsidRPr="00B85831">
        <w:rPr>
          <w:rFonts w:ascii="Verdana" w:eastAsia="Times New Roman" w:hAnsi="Verdana"/>
          <w:color w:val="000000" w:themeColor="text1"/>
        </w:rPr>
        <w:t xml:space="preserve">The Child in Need Plan for a child subject to a Supervision Order should be </w:t>
      </w:r>
    </w:p>
    <w:p w14:paraId="448BB049" w14:textId="77777777" w:rsidR="00BF12BD" w:rsidRPr="00B85831" w:rsidRDefault="00BF12BD" w:rsidP="00BF12BD">
      <w:pPr>
        <w:spacing w:line="276" w:lineRule="auto"/>
        <w:ind w:left="720" w:hanging="720"/>
        <w:jc w:val="both"/>
        <w:rPr>
          <w:rFonts w:ascii="Verdana" w:eastAsia="Times New Roman" w:hAnsi="Verdana"/>
          <w:color w:val="000000" w:themeColor="text1"/>
        </w:rPr>
      </w:pPr>
      <w:proofErr w:type="gramStart"/>
      <w:r w:rsidRPr="00B85831">
        <w:rPr>
          <w:rFonts w:ascii="Verdana" w:eastAsia="Times New Roman" w:hAnsi="Verdana"/>
          <w:color w:val="000000" w:themeColor="text1"/>
        </w:rPr>
        <w:t>reviewed</w:t>
      </w:r>
      <w:proofErr w:type="gramEnd"/>
      <w:r w:rsidRPr="00B85831">
        <w:rPr>
          <w:rFonts w:ascii="Verdana" w:eastAsia="Times New Roman" w:hAnsi="Verdana"/>
          <w:color w:val="000000" w:themeColor="text1"/>
        </w:rPr>
        <w:t xml:space="preserve">: </w:t>
      </w:r>
    </w:p>
    <w:p w14:paraId="3DF6B111" w14:textId="77777777" w:rsidR="00BF12BD" w:rsidRPr="00B85831" w:rsidRDefault="00BF12BD" w:rsidP="00BF12BD">
      <w:pPr>
        <w:pStyle w:val="ListParagraph"/>
        <w:numPr>
          <w:ilvl w:val="0"/>
          <w:numId w:val="4"/>
        </w:numPr>
        <w:spacing w:line="276" w:lineRule="auto"/>
        <w:jc w:val="both"/>
        <w:rPr>
          <w:rFonts w:ascii="Verdana" w:eastAsia="Times New Roman" w:hAnsi="Verdana"/>
          <w:color w:val="000000" w:themeColor="text1"/>
        </w:rPr>
      </w:pPr>
      <w:r w:rsidRPr="00B85831">
        <w:rPr>
          <w:rFonts w:ascii="Verdana" w:eastAsia="Times New Roman" w:hAnsi="Verdana"/>
          <w:color w:val="000000" w:themeColor="text1"/>
        </w:rPr>
        <w:lastRenderedPageBreak/>
        <w:t xml:space="preserve">Within one month of the Supervision Order being made </w:t>
      </w:r>
    </w:p>
    <w:p w14:paraId="3BF3BD21" w14:textId="77777777" w:rsidR="00BF12BD" w:rsidRPr="00B85831" w:rsidRDefault="00BF12BD" w:rsidP="00BF12BD">
      <w:pPr>
        <w:pStyle w:val="ListParagraph"/>
        <w:numPr>
          <w:ilvl w:val="0"/>
          <w:numId w:val="4"/>
        </w:numPr>
        <w:spacing w:line="276" w:lineRule="auto"/>
        <w:jc w:val="both"/>
        <w:rPr>
          <w:rFonts w:ascii="Verdana" w:eastAsia="Times New Roman" w:hAnsi="Verdana"/>
          <w:color w:val="000000" w:themeColor="text1"/>
        </w:rPr>
      </w:pPr>
      <w:r w:rsidRPr="00B85831">
        <w:rPr>
          <w:rFonts w:ascii="Verdana" w:eastAsia="Times New Roman" w:hAnsi="Verdana"/>
          <w:color w:val="000000" w:themeColor="text1"/>
        </w:rPr>
        <w:t xml:space="preserve">Within three months of the last review </w:t>
      </w:r>
    </w:p>
    <w:p w14:paraId="10AB80AB" w14:textId="77777777" w:rsidR="00BF12BD" w:rsidRPr="00B85831" w:rsidRDefault="00BF12BD" w:rsidP="00BF12BD">
      <w:pPr>
        <w:pStyle w:val="ListParagraph"/>
        <w:numPr>
          <w:ilvl w:val="0"/>
          <w:numId w:val="4"/>
        </w:numPr>
        <w:spacing w:line="276" w:lineRule="auto"/>
        <w:jc w:val="both"/>
        <w:rPr>
          <w:rFonts w:ascii="Verdana" w:eastAsia="Times New Roman" w:hAnsi="Verdana"/>
          <w:color w:val="000000" w:themeColor="text1"/>
        </w:rPr>
      </w:pPr>
      <w:r w:rsidRPr="00B85831">
        <w:rPr>
          <w:rFonts w:ascii="Verdana" w:eastAsia="Times New Roman" w:hAnsi="Verdana"/>
          <w:color w:val="000000" w:themeColor="text1"/>
        </w:rPr>
        <w:t xml:space="preserve">Two months prior to the date that the Supervision Order is due to expire </w:t>
      </w:r>
    </w:p>
    <w:p w14:paraId="1E73E642" w14:textId="77777777" w:rsidR="00BF12BD" w:rsidRPr="00B85831" w:rsidRDefault="00BF12BD" w:rsidP="00BF12BD">
      <w:pPr>
        <w:pStyle w:val="ListParagraph"/>
        <w:numPr>
          <w:ilvl w:val="0"/>
          <w:numId w:val="4"/>
        </w:numPr>
        <w:spacing w:line="276" w:lineRule="auto"/>
        <w:jc w:val="both"/>
        <w:rPr>
          <w:rFonts w:ascii="Verdana" w:eastAsia="Times New Roman" w:hAnsi="Verdana"/>
          <w:color w:val="000000" w:themeColor="text1"/>
        </w:rPr>
      </w:pPr>
      <w:r w:rsidRPr="00B85831">
        <w:rPr>
          <w:rFonts w:ascii="Verdana" w:eastAsia="Times New Roman" w:hAnsi="Verdana"/>
          <w:color w:val="000000" w:themeColor="text1"/>
        </w:rPr>
        <w:t xml:space="preserve">During every Child in Need meeting or review. </w:t>
      </w:r>
    </w:p>
    <w:p w14:paraId="5F55260D" w14:textId="77777777" w:rsidR="00BF12BD" w:rsidRPr="00B85831" w:rsidRDefault="00BF12BD" w:rsidP="00BF12BD">
      <w:pPr>
        <w:spacing w:line="276" w:lineRule="auto"/>
        <w:jc w:val="both"/>
        <w:rPr>
          <w:rFonts w:ascii="Verdana" w:eastAsia="Times New Roman" w:hAnsi="Verdana"/>
          <w:color w:val="000000" w:themeColor="text1"/>
        </w:rPr>
      </w:pPr>
      <w:r w:rsidRPr="00B85831">
        <w:rPr>
          <w:rFonts w:ascii="Verdana" w:eastAsia="Times New Roman" w:hAnsi="Verdana"/>
          <w:color w:val="000000" w:themeColor="text1"/>
        </w:rPr>
        <w:t xml:space="preserve">The issue of whether the Supervision Order will need to be extended should be specifically addressed. Specific consideration should be given to the commitments made by the local authority in the final Court Care Plan and any recommendations of the Court and whether these have been met. </w:t>
      </w:r>
    </w:p>
    <w:p w14:paraId="60A1A3C7" w14:textId="77777777" w:rsidR="00BF12BD" w:rsidRPr="00B85831" w:rsidRDefault="00BF12BD" w:rsidP="00BF12BD">
      <w:pPr>
        <w:spacing w:line="276" w:lineRule="auto"/>
        <w:ind w:left="720" w:hanging="720"/>
        <w:jc w:val="both"/>
        <w:rPr>
          <w:rFonts w:ascii="Verdana" w:eastAsia="Times New Roman" w:hAnsi="Verdana"/>
          <w:color w:val="000000" w:themeColor="text1"/>
        </w:rPr>
      </w:pPr>
      <w:r w:rsidRPr="00B85831">
        <w:rPr>
          <w:rFonts w:ascii="Verdana" w:eastAsia="Times New Roman" w:hAnsi="Verdana"/>
          <w:color w:val="000000" w:themeColor="text1"/>
        </w:rPr>
        <w:t>There should be a recorded discussion as to whether each explicit goal/action set</w:t>
      </w:r>
    </w:p>
    <w:p w14:paraId="3414E814" w14:textId="77777777" w:rsidR="00BF12BD" w:rsidRPr="00B85831" w:rsidRDefault="00BF12BD" w:rsidP="00BF12BD">
      <w:pPr>
        <w:spacing w:line="276" w:lineRule="auto"/>
        <w:ind w:left="720" w:hanging="720"/>
        <w:jc w:val="both"/>
        <w:rPr>
          <w:rFonts w:ascii="Verdana" w:eastAsia="Times New Roman" w:hAnsi="Verdana"/>
          <w:color w:val="000000" w:themeColor="text1"/>
        </w:rPr>
      </w:pPr>
      <w:proofErr w:type="gramStart"/>
      <w:r w:rsidRPr="00B85831">
        <w:rPr>
          <w:rFonts w:ascii="Verdana" w:eastAsia="Times New Roman" w:hAnsi="Verdana"/>
          <w:color w:val="000000" w:themeColor="text1"/>
        </w:rPr>
        <w:t>out</w:t>
      </w:r>
      <w:proofErr w:type="gramEnd"/>
      <w:r w:rsidRPr="00B85831">
        <w:rPr>
          <w:rFonts w:ascii="Verdana" w:eastAsia="Times New Roman" w:hAnsi="Verdana"/>
          <w:color w:val="000000" w:themeColor="text1"/>
        </w:rPr>
        <w:t xml:space="preserve"> in the final Court Care Plan has been achieved, and if not what aspect of the </w:t>
      </w:r>
    </w:p>
    <w:p w14:paraId="2118187D" w14:textId="77777777" w:rsidR="00BF12BD" w:rsidRPr="00B85831" w:rsidRDefault="00BF12BD" w:rsidP="00BF12BD">
      <w:pPr>
        <w:spacing w:line="276" w:lineRule="auto"/>
        <w:ind w:left="720" w:hanging="720"/>
        <w:jc w:val="both"/>
        <w:rPr>
          <w:rFonts w:ascii="Verdana" w:eastAsia="Times New Roman" w:hAnsi="Verdana"/>
          <w:color w:val="000000" w:themeColor="text1"/>
        </w:rPr>
      </w:pPr>
      <w:proofErr w:type="gramStart"/>
      <w:r w:rsidRPr="00B85831">
        <w:rPr>
          <w:rFonts w:ascii="Verdana" w:eastAsia="Times New Roman" w:hAnsi="Verdana"/>
          <w:color w:val="000000" w:themeColor="text1"/>
        </w:rPr>
        <w:t>safety</w:t>
      </w:r>
      <w:proofErr w:type="gramEnd"/>
      <w:r w:rsidRPr="00B85831">
        <w:rPr>
          <w:rFonts w:ascii="Verdana" w:eastAsia="Times New Roman" w:hAnsi="Verdana"/>
          <w:color w:val="000000" w:themeColor="text1"/>
        </w:rPr>
        <w:t xml:space="preserve"> plan mitigates against this now being required. An explicit </w:t>
      </w:r>
    </w:p>
    <w:p w14:paraId="3470495B" w14:textId="77777777" w:rsidR="00BF12BD" w:rsidRPr="00B85831" w:rsidRDefault="00BF12BD" w:rsidP="00BF12BD">
      <w:pPr>
        <w:spacing w:line="276" w:lineRule="auto"/>
        <w:ind w:left="720" w:hanging="720"/>
        <w:jc w:val="both"/>
        <w:rPr>
          <w:rFonts w:ascii="Verdana" w:eastAsia="Times New Roman" w:hAnsi="Verdana"/>
          <w:color w:val="000000" w:themeColor="text1"/>
        </w:rPr>
      </w:pPr>
      <w:proofErr w:type="gramStart"/>
      <w:r w:rsidRPr="00B85831">
        <w:rPr>
          <w:rFonts w:ascii="Verdana" w:eastAsia="Times New Roman" w:hAnsi="Verdana"/>
          <w:color w:val="000000" w:themeColor="text1"/>
        </w:rPr>
        <w:t>recommendation</w:t>
      </w:r>
      <w:proofErr w:type="gramEnd"/>
      <w:r w:rsidRPr="00B85831">
        <w:rPr>
          <w:rFonts w:ascii="Verdana" w:eastAsia="Times New Roman" w:hAnsi="Verdana"/>
          <w:color w:val="000000" w:themeColor="text1"/>
        </w:rPr>
        <w:t xml:space="preserve"> should be made about whether the Supervision Order is still </w:t>
      </w:r>
    </w:p>
    <w:p w14:paraId="52BAE8A5" w14:textId="77777777" w:rsidR="00BF12BD" w:rsidRPr="00B85831" w:rsidRDefault="00BF12BD" w:rsidP="00BF12BD">
      <w:pPr>
        <w:spacing w:line="276" w:lineRule="auto"/>
        <w:ind w:left="720" w:hanging="720"/>
        <w:jc w:val="both"/>
        <w:rPr>
          <w:rFonts w:ascii="Verdana" w:eastAsia="Times New Roman" w:hAnsi="Verdana"/>
          <w:color w:val="000000" w:themeColor="text1"/>
        </w:rPr>
      </w:pPr>
      <w:proofErr w:type="gramStart"/>
      <w:r w:rsidRPr="00B85831">
        <w:rPr>
          <w:rFonts w:ascii="Verdana" w:eastAsia="Times New Roman" w:hAnsi="Verdana"/>
          <w:color w:val="000000" w:themeColor="text1"/>
        </w:rPr>
        <w:t>required</w:t>
      </w:r>
      <w:proofErr w:type="gramEnd"/>
      <w:r w:rsidRPr="00B85831">
        <w:rPr>
          <w:rFonts w:ascii="Verdana" w:eastAsia="Times New Roman" w:hAnsi="Verdana"/>
          <w:color w:val="000000" w:themeColor="text1"/>
        </w:rPr>
        <w:t xml:space="preserve">. </w:t>
      </w:r>
    </w:p>
    <w:p w14:paraId="5FE7E405" w14:textId="77777777" w:rsidR="00994645" w:rsidRDefault="00994645" w:rsidP="00BF12BD">
      <w:pPr>
        <w:jc w:val="both"/>
        <w:rPr>
          <w:rFonts w:ascii="Verdana" w:hAnsi="Verdana"/>
        </w:rPr>
      </w:pPr>
    </w:p>
    <w:p w14:paraId="66EF49DB" w14:textId="77777777" w:rsidR="00BF12BD" w:rsidRDefault="00BF12BD" w:rsidP="00BF12BD">
      <w:pPr>
        <w:spacing w:line="276" w:lineRule="auto"/>
        <w:ind w:left="360" w:hanging="360"/>
        <w:jc w:val="both"/>
        <w:rPr>
          <w:rFonts w:ascii="Verdana" w:eastAsia="Times New Roman" w:hAnsi="Verdana"/>
          <w:b/>
          <w:color w:val="000000" w:themeColor="text1"/>
        </w:rPr>
      </w:pPr>
      <w:r w:rsidRPr="00B85831">
        <w:rPr>
          <w:rFonts w:ascii="Verdana" w:eastAsia="Times New Roman" w:hAnsi="Verdana"/>
          <w:b/>
          <w:color w:val="000000" w:themeColor="text1"/>
        </w:rPr>
        <w:t xml:space="preserve">Extending a Supervision Order </w:t>
      </w:r>
    </w:p>
    <w:p w14:paraId="04F14B60" w14:textId="77777777" w:rsidR="00BF12BD" w:rsidRPr="00B85831" w:rsidRDefault="00BF12BD" w:rsidP="00BF12BD">
      <w:pPr>
        <w:spacing w:line="276" w:lineRule="auto"/>
        <w:ind w:left="360" w:hanging="360"/>
        <w:jc w:val="both"/>
        <w:rPr>
          <w:rFonts w:ascii="Verdana" w:eastAsia="Times New Roman" w:hAnsi="Verdana"/>
          <w:b/>
          <w:color w:val="000000" w:themeColor="text1"/>
        </w:rPr>
      </w:pPr>
    </w:p>
    <w:p w14:paraId="37E55C2C" w14:textId="77777777" w:rsidR="00BF12BD" w:rsidRPr="00B85831" w:rsidRDefault="00BF12BD" w:rsidP="00BF12BD">
      <w:pPr>
        <w:spacing w:line="276" w:lineRule="auto"/>
        <w:ind w:left="720" w:hanging="720"/>
        <w:jc w:val="both"/>
        <w:rPr>
          <w:rFonts w:ascii="Verdana" w:eastAsia="Times New Roman" w:hAnsi="Verdana"/>
          <w:color w:val="000000" w:themeColor="text1"/>
        </w:rPr>
      </w:pPr>
      <w:r w:rsidRPr="00B85831">
        <w:rPr>
          <w:rFonts w:ascii="Verdana" w:eastAsia="Times New Roman" w:hAnsi="Verdana"/>
          <w:color w:val="000000" w:themeColor="text1"/>
        </w:rPr>
        <w:t>During every Child in Need meeting or review, the issue of whether the</w:t>
      </w:r>
    </w:p>
    <w:p w14:paraId="750DC398" w14:textId="77777777" w:rsidR="00BF12BD" w:rsidRPr="00B85831" w:rsidRDefault="00BF12BD" w:rsidP="00BF12BD">
      <w:pPr>
        <w:spacing w:line="276" w:lineRule="auto"/>
        <w:ind w:left="720" w:hanging="720"/>
        <w:jc w:val="both"/>
        <w:rPr>
          <w:rFonts w:ascii="Verdana" w:eastAsia="Times New Roman" w:hAnsi="Verdana"/>
          <w:color w:val="000000" w:themeColor="text1"/>
        </w:rPr>
      </w:pPr>
      <w:r w:rsidRPr="00B85831">
        <w:rPr>
          <w:rFonts w:ascii="Verdana" w:eastAsia="Times New Roman" w:hAnsi="Verdana"/>
          <w:color w:val="000000" w:themeColor="text1"/>
        </w:rPr>
        <w:t xml:space="preserve">Supervision Order will need to be extended should be specifically addressed. At </w:t>
      </w:r>
    </w:p>
    <w:p w14:paraId="2C15A697" w14:textId="77777777" w:rsidR="00BF12BD" w:rsidRPr="00B85831" w:rsidRDefault="00BF12BD" w:rsidP="00BF12BD">
      <w:pPr>
        <w:spacing w:line="276" w:lineRule="auto"/>
        <w:ind w:left="720" w:hanging="720"/>
        <w:jc w:val="both"/>
        <w:rPr>
          <w:rFonts w:ascii="Verdana" w:eastAsia="Times New Roman" w:hAnsi="Verdana"/>
          <w:color w:val="000000" w:themeColor="text1"/>
        </w:rPr>
      </w:pPr>
      <w:proofErr w:type="gramStart"/>
      <w:r w:rsidRPr="00B85831">
        <w:rPr>
          <w:rFonts w:ascii="Verdana" w:eastAsia="Times New Roman" w:hAnsi="Verdana"/>
          <w:color w:val="000000" w:themeColor="text1"/>
        </w:rPr>
        <w:t>the</w:t>
      </w:r>
      <w:proofErr w:type="gramEnd"/>
      <w:r w:rsidRPr="00B85831">
        <w:rPr>
          <w:rFonts w:ascii="Verdana" w:eastAsia="Times New Roman" w:hAnsi="Verdana"/>
          <w:color w:val="000000" w:themeColor="text1"/>
        </w:rPr>
        <w:t xml:space="preserve"> CIN meeting or review, to be held 2 months before the expiry of the </w:t>
      </w:r>
    </w:p>
    <w:p w14:paraId="55A4B8CF" w14:textId="77777777" w:rsidR="00BF12BD" w:rsidRPr="00B85831" w:rsidRDefault="00BF12BD" w:rsidP="00BF12BD">
      <w:pPr>
        <w:spacing w:line="276" w:lineRule="auto"/>
        <w:ind w:left="720" w:hanging="720"/>
        <w:jc w:val="both"/>
        <w:rPr>
          <w:rFonts w:ascii="Verdana" w:eastAsia="Times New Roman" w:hAnsi="Verdana"/>
          <w:color w:val="000000" w:themeColor="text1"/>
        </w:rPr>
      </w:pPr>
      <w:r w:rsidRPr="00B85831">
        <w:rPr>
          <w:rFonts w:ascii="Verdana" w:eastAsia="Times New Roman" w:hAnsi="Verdana"/>
          <w:color w:val="000000" w:themeColor="text1"/>
        </w:rPr>
        <w:t xml:space="preserve">Supervision Order if a decision is taken to make an application to extend the </w:t>
      </w:r>
    </w:p>
    <w:p w14:paraId="2B52C1C1" w14:textId="77777777" w:rsidR="00BF12BD" w:rsidRPr="00B85831" w:rsidRDefault="00BF12BD" w:rsidP="00BF12BD">
      <w:pPr>
        <w:spacing w:line="276" w:lineRule="auto"/>
        <w:ind w:left="720" w:hanging="720"/>
        <w:jc w:val="both"/>
        <w:rPr>
          <w:rFonts w:ascii="Verdana" w:eastAsia="Times New Roman" w:hAnsi="Verdana"/>
          <w:color w:val="000000" w:themeColor="text1"/>
        </w:rPr>
      </w:pPr>
      <w:proofErr w:type="gramStart"/>
      <w:r w:rsidRPr="00B85831">
        <w:rPr>
          <w:rFonts w:ascii="Verdana" w:eastAsia="Times New Roman" w:hAnsi="Verdana"/>
          <w:color w:val="000000" w:themeColor="text1"/>
        </w:rPr>
        <w:t>current</w:t>
      </w:r>
      <w:proofErr w:type="gramEnd"/>
      <w:r w:rsidRPr="00B85831">
        <w:rPr>
          <w:rFonts w:ascii="Verdana" w:eastAsia="Times New Roman" w:hAnsi="Verdana"/>
          <w:color w:val="000000" w:themeColor="text1"/>
        </w:rPr>
        <w:t xml:space="preserve"> Order the review and its recommendation should be discussed in </w:t>
      </w:r>
    </w:p>
    <w:p w14:paraId="20DFD9D0" w14:textId="77777777" w:rsidR="00BF12BD" w:rsidRPr="00B85831" w:rsidRDefault="00BF12BD" w:rsidP="00BF12BD">
      <w:pPr>
        <w:spacing w:line="276" w:lineRule="auto"/>
        <w:ind w:left="720" w:hanging="720"/>
        <w:jc w:val="both"/>
        <w:rPr>
          <w:rFonts w:ascii="Verdana" w:eastAsia="Times New Roman" w:hAnsi="Verdana"/>
          <w:color w:val="000000" w:themeColor="text1"/>
        </w:rPr>
      </w:pPr>
      <w:proofErr w:type="gramStart"/>
      <w:r w:rsidRPr="00B85831">
        <w:rPr>
          <w:rFonts w:ascii="Verdana" w:eastAsia="Times New Roman" w:hAnsi="Verdana"/>
          <w:color w:val="000000" w:themeColor="text1"/>
        </w:rPr>
        <w:t>supervision</w:t>
      </w:r>
      <w:proofErr w:type="gramEnd"/>
      <w:r w:rsidRPr="00B85831">
        <w:rPr>
          <w:rFonts w:ascii="Verdana" w:eastAsia="Times New Roman" w:hAnsi="Verdana"/>
          <w:color w:val="000000" w:themeColor="text1"/>
        </w:rPr>
        <w:t xml:space="preserve"> between the Social Worker and the Practice Manager. </w:t>
      </w:r>
    </w:p>
    <w:p w14:paraId="46B3CC17" w14:textId="77777777" w:rsidR="00BF12BD" w:rsidRPr="00B85831" w:rsidRDefault="00BF12BD" w:rsidP="00BF12BD">
      <w:pPr>
        <w:spacing w:line="276" w:lineRule="auto"/>
        <w:ind w:left="720" w:hanging="720"/>
        <w:jc w:val="both"/>
        <w:rPr>
          <w:rFonts w:ascii="Verdana" w:eastAsia="Times New Roman" w:hAnsi="Verdana"/>
          <w:color w:val="000000" w:themeColor="text1"/>
        </w:rPr>
      </w:pPr>
      <w:r w:rsidRPr="00B85831">
        <w:rPr>
          <w:rFonts w:ascii="Verdana" w:eastAsia="Times New Roman" w:hAnsi="Verdana"/>
          <w:color w:val="000000" w:themeColor="text1"/>
        </w:rPr>
        <w:t xml:space="preserve">If a decision is made not to seek to extend the Supervision Order the reasons for </w:t>
      </w:r>
    </w:p>
    <w:p w14:paraId="7AA96BCA" w14:textId="77777777" w:rsidR="00BF12BD" w:rsidRPr="00B85831" w:rsidRDefault="00BF12BD" w:rsidP="00BF12BD">
      <w:pPr>
        <w:spacing w:line="276" w:lineRule="auto"/>
        <w:ind w:left="720" w:hanging="720"/>
        <w:jc w:val="both"/>
        <w:rPr>
          <w:rFonts w:ascii="Verdana" w:eastAsia="Times New Roman" w:hAnsi="Verdana"/>
          <w:color w:val="000000" w:themeColor="text1"/>
        </w:rPr>
      </w:pPr>
      <w:proofErr w:type="gramStart"/>
      <w:r w:rsidRPr="00B85831">
        <w:rPr>
          <w:rFonts w:ascii="Verdana" w:eastAsia="Times New Roman" w:hAnsi="Verdana"/>
          <w:color w:val="000000" w:themeColor="text1"/>
        </w:rPr>
        <w:t>this</w:t>
      </w:r>
      <w:proofErr w:type="gramEnd"/>
      <w:r w:rsidRPr="00B85831">
        <w:rPr>
          <w:rFonts w:ascii="Verdana" w:eastAsia="Times New Roman" w:hAnsi="Verdana"/>
          <w:color w:val="000000" w:themeColor="text1"/>
        </w:rPr>
        <w:t xml:space="preserve"> decision must be fully recorded in the review minutes. This should be signed </w:t>
      </w:r>
    </w:p>
    <w:p w14:paraId="509911A1" w14:textId="77777777" w:rsidR="00BF12BD" w:rsidRPr="00B85831" w:rsidRDefault="00BF12BD" w:rsidP="00BF12BD">
      <w:pPr>
        <w:spacing w:line="276" w:lineRule="auto"/>
        <w:ind w:left="720" w:hanging="720"/>
        <w:jc w:val="both"/>
        <w:rPr>
          <w:rFonts w:ascii="Verdana" w:eastAsia="Times New Roman" w:hAnsi="Verdana"/>
          <w:color w:val="000000" w:themeColor="text1"/>
        </w:rPr>
      </w:pPr>
      <w:proofErr w:type="gramStart"/>
      <w:r w:rsidRPr="00B85831">
        <w:rPr>
          <w:rFonts w:ascii="Verdana" w:eastAsia="Times New Roman" w:hAnsi="Verdana"/>
          <w:color w:val="000000" w:themeColor="text1"/>
        </w:rPr>
        <w:t>off</w:t>
      </w:r>
      <w:proofErr w:type="gramEnd"/>
      <w:r w:rsidRPr="00B85831">
        <w:rPr>
          <w:rFonts w:ascii="Verdana" w:eastAsia="Times New Roman" w:hAnsi="Verdana"/>
          <w:color w:val="000000" w:themeColor="text1"/>
        </w:rPr>
        <w:t xml:space="preserve"> by the Practice Manager. </w:t>
      </w:r>
    </w:p>
    <w:p w14:paraId="414B10E9" w14:textId="77777777" w:rsidR="00BF12BD" w:rsidRPr="00B85831" w:rsidRDefault="00BF12BD" w:rsidP="00BF12BD">
      <w:pPr>
        <w:spacing w:line="276" w:lineRule="auto"/>
        <w:ind w:left="720" w:hanging="720"/>
        <w:jc w:val="both"/>
        <w:rPr>
          <w:rFonts w:ascii="Verdana" w:eastAsia="Times New Roman" w:hAnsi="Verdana"/>
          <w:color w:val="000000" w:themeColor="text1"/>
        </w:rPr>
      </w:pPr>
      <w:r w:rsidRPr="00B85831">
        <w:rPr>
          <w:rFonts w:ascii="Verdana" w:eastAsia="Times New Roman" w:hAnsi="Verdana"/>
          <w:color w:val="000000" w:themeColor="text1"/>
        </w:rPr>
        <w:t xml:space="preserve">If at the review a recommendation is made that the Supervision Order needs to </w:t>
      </w:r>
    </w:p>
    <w:p w14:paraId="77D4A0B2" w14:textId="77777777" w:rsidR="00BF12BD" w:rsidRPr="00B85831" w:rsidRDefault="00BF12BD" w:rsidP="00BF12BD">
      <w:pPr>
        <w:spacing w:line="276" w:lineRule="auto"/>
        <w:ind w:left="720" w:hanging="720"/>
        <w:jc w:val="both"/>
        <w:rPr>
          <w:rFonts w:ascii="Verdana" w:eastAsia="Times New Roman" w:hAnsi="Verdana"/>
          <w:color w:val="000000" w:themeColor="text1"/>
        </w:rPr>
      </w:pPr>
      <w:proofErr w:type="gramStart"/>
      <w:r w:rsidRPr="00B85831">
        <w:rPr>
          <w:rFonts w:ascii="Verdana" w:eastAsia="Times New Roman" w:hAnsi="Verdana"/>
          <w:color w:val="000000" w:themeColor="text1"/>
        </w:rPr>
        <w:t>be</w:t>
      </w:r>
      <w:proofErr w:type="gramEnd"/>
      <w:r w:rsidRPr="00B85831">
        <w:rPr>
          <w:rFonts w:ascii="Verdana" w:eastAsia="Times New Roman" w:hAnsi="Verdana"/>
          <w:color w:val="000000" w:themeColor="text1"/>
        </w:rPr>
        <w:t xml:space="preserve"> extended, the case should be referred back to the Group Manager and where </w:t>
      </w:r>
    </w:p>
    <w:p w14:paraId="3325B5A4" w14:textId="77777777" w:rsidR="00BF12BD" w:rsidRPr="00B85831" w:rsidRDefault="00BF12BD" w:rsidP="00BF12BD">
      <w:pPr>
        <w:spacing w:line="276" w:lineRule="auto"/>
        <w:ind w:left="720" w:hanging="720"/>
        <w:jc w:val="both"/>
        <w:rPr>
          <w:rFonts w:ascii="Verdana" w:eastAsia="Times New Roman" w:hAnsi="Verdana"/>
          <w:color w:val="000000" w:themeColor="text1"/>
        </w:rPr>
      </w:pPr>
      <w:proofErr w:type="gramStart"/>
      <w:r w:rsidRPr="00B85831">
        <w:rPr>
          <w:rFonts w:ascii="Verdana" w:eastAsia="Times New Roman" w:hAnsi="Verdana"/>
          <w:color w:val="000000" w:themeColor="text1"/>
        </w:rPr>
        <w:t>agreed</w:t>
      </w:r>
      <w:proofErr w:type="gramEnd"/>
      <w:r w:rsidRPr="00B85831">
        <w:rPr>
          <w:rFonts w:ascii="Verdana" w:eastAsia="Times New Roman" w:hAnsi="Verdana"/>
          <w:color w:val="000000" w:themeColor="text1"/>
        </w:rPr>
        <w:t xml:space="preserve">, a Legal Planning Meeting convened as soon as possible. </w:t>
      </w:r>
    </w:p>
    <w:p w14:paraId="48B61A7C" w14:textId="77777777" w:rsidR="00BF12BD" w:rsidRPr="00B85831" w:rsidRDefault="00BF12BD" w:rsidP="00BF12BD">
      <w:pPr>
        <w:spacing w:line="276" w:lineRule="auto"/>
        <w:ind w:left="720" w:hanging="720"/>
        <w:jc w:val="both"/>
        <w:rPr>
          <w:rFonts w:ascii="Verdana" w:eastAsia="Times New Roman" w:hAnsi="Verdana"/>
          <w:color w:val="000000" w:themeColor="text1"/>
        </w:rPr>
      </w:pPr>
      <w:r w:rsidRPr="00B85831">
        <w:rPr>
          <w:rFonts w:ascii="Verdana" w:eastAsia="Times New Roman" w:hAnsi="Verdana"/>
          <w:color w:val="000000" w:themeColor="text1"/>
        </w:rPr>
        <w:t xml:space="preserve">Good practice indicates that: </w:t>
      </w:r>
    </w:p>
    <w:p w14:paraId="0D22F2F2" w14:textId="77777777" w:rsidR="00BF12BD" w:rsidRPr="00B85831" w:rsidRDefault="00BF12BD" w:rsidP="00BF12BD">
      <w:pPr>
        <w:pStyle w:val="ListParagraph"/>
        <w:numPr>
          <w:ilvl w:val="0"/>
          <w:numId w:val="5"/>
        </w:numPr>
        <w:spacing w:line="276" w:lineRule="auto"/>
        <w:jc w:val="both"/>
        <w:rPr>
          <w:rFonts w:ascii="Verdana" w:eastAsia="Times New Roman" w:hAnsi="Verdana"/>
          <w:color w:val="000000" w:themeColor="text1"/>
        </w:rPr>
      </w:pPr>
      <w:r w:rsidRPr="00B85831">
        <w:rPr>
          <w:rFonts w:ascii="Verdana" w:eastAsia="Times New Roman" w:hAnsi="Verdana"/>
          <w:color w:val="000000" w:themeColor="text1"/>
        </w:rPr>
        <w:t xml:space="preserve">This review recommendation should be a minimum of 2 months prior to the end date of a Supervision Order. </w:t>
      </w:r>
    </w:p>
    <w:p w14:paraId="10CEF6F9" w14:textId="77777777" w:rsidR="00BF12BD" w:rsidRPr="00B85831" w:rsidRDefault="00BF12BD" w:rsidP="00BF12BD">
      <w:pPr>
        <w:pStyle w:val="ListParagraph"/>
        <w:numPr>
          <w:ilvl w:val="0"/>
          <w:numId w:val="5"/>
        </w:numPr>
        <w:spacing w:line="276" w:lineRule="auto"/>
        <w:jc w:val="both"/>
        <w:rPr>
          <w:rFonts w:ascii="Verdana" w:eastAsia="Times New Roman" w:hAnsi="Verdana"/>
          <w:color w:val="000000" w:themeColor="text1"/>
        </w:rPr>
      </w:pPr>
      <w:r w:rsidRPr="00B85831">
        <w:rPr>
          <w:rFonts w:ascii="Verdana" w:eastAsia="Times New Roman" w:hAnsi="Verdana"/>
          <w:color w:val="000000" w:themeColor="text1"/>
        </w:rPr>
        <w:t xml:space="preserve">Any application to the court for the extension of a Supervision Order should be made by the local authority at least 4 weeks before the expiry of the order to allow sufficient time for the court to issue the application and list a first hearing. </w:t>
      </w:r>
    </w:p>
    <w:p w14:paraId="6EE565C0" w14:textId="77777777" w:rsidR="00BF12BD" w:rsidRPr="00B85831" w:rsidRDefault="00BF12BD" w:rsidP="00BF12BD">
      <w:pPr>
        <w:spacing w:line="276" w:lineRule="auto"/>
        <w:jc w:val="both"/>
        <w:rPr>
          <w:rFonts w:ascii="Verdana" w:eastAsia="Times New Roman" w:hAnsi="Verdana"/>
          <w:color w:val="000000" w:themeColor="text1"/>
        </w:rPr>
      </w:pPr>
      <w:r w:rsidRPr="00B85831">
        <w:rPr>
          <w:rFonts w:ascii="Verdana" w:eastAsia="Times New Roman" w:hAnsi="Verdana"/>
          <w:color w:val="000000" w:themeColor="text1"/>
        </w:rPr>
        <w:t xml:space="preserve">In this circumstance the information available for attendees of the LPM should include a copy of the final Care Plan, any recommendations of the Court and the notes of the review meetings during the period of the Supervision Order. </w:t>
      </w:r>
    </w:p>
    <w:p w14:paraId="5FE7E406" w14:textId="77777777" w:rsidR="00994645" w:rsidRDefault="00994645" w:rsidP="00BF12BD">
      <w:pPr>
        <w:jc w:val="both"/>
        <w:rPr>
          <w:rFonts w:ascii="Verdana" w:hAnsi="Verdana"/>
        </w:rPr>
      </w:pPr>
    </w:p>
    <w:p w14:paraId="58A3A5DA" w14:textId="77777777" w:rsidR="00BF12BD" w:rsidRPr="00B85831" w:rsidRDefault="00BF12BD" w:rsidP="00BF12BD">
      <w:pPr>
        <w:spacing w:after="160" w:line="276" w:lineRule="auto"/>
        <w:jc w:val="both"/>
        <w:rPr>
          <w:rFonts w:ascii="Verdana" w:eastAsia="Times New Roman" w:hAnsi="Verdana"/>
          <w:b/>
          <w:color w:val="000000" w:themeColor="text1"/>
        </w:rPr>
      </w:pPr>
      <w:r w:rsidRPr="00B85831">
        <w:rPr>
          <w:rFonts w:ascii="Verdana" w:eastAsia="Times New Roman" w:hAnsi="Verdana"/>
          <w:b/>
          <w:color w:val="000000" w:themeColor="text1"/>
        </w:rPr>
        <w:t xml:space="preserve">Protecting the Child </w:t>
      </w:r>
    </w:p>
    <w:p w14:paraId="191E7A9C" w14:textId="77777777" w:rsidR="00BF12BD" w:rsidRPr="00B85831" w:rsidRDefault="00BF12BD" w:rsidP="00BF12BD">
      <w:pPr>
        <w:pStyle w:val="ListParagraph"/>
        <w:numPr>
          <w:ilvl w:val="0"/>
          <w:numId w:val="6"/>
        </w:numPr>
        <w:spacing w:line="276" w:lineRule="auto"/>
        <w:jc w:val="both"/>
        <w:rPr>
          <w:rFonts w:ascii="Verdana" w:eastAsia="Times New Roman" w:hAnsi="Verdana"/>
          <w:color w:val="000000" w:themeColor="text1"/>
        </w:rPr>
      </w:pPr>
      <w:r w:rsidRPr="00B85831">
        <w:rPr>
          <w:rFonts w:ascii="Verdana" w:eastAsia="Times New Roman" w:hAnsi="Verdana"/>
          <w:color w:val="000000" w:themeColor="text1"/>
        </w:rPr>
        <w:t xml:space="preserve">If at any review it is recommended that the Supervision Order is not providing the level of safeguarding required for the child, consideration may be necessary about whether to make an application to the Court for a Care Order or other order as appropriate. In these circumstances this issue needs to be placed before the Group Manager. </w:t>
      </w:r>
    </w:p>
    <w:p w14:paraId="4152610E" w14:textId="77777777" w:rsidR="00BF12BD" w:rsidRPr="00B85831" w:rsidRDefault="00BF12BD" w:rsidP="00BF12BD">
      <w:pPr>
        <w:pStyle w:val="ListParagraph"/>
        <w:numPr>
          <w:ilvl w:val="0"/>
          <w:numId w:val="6"/>
        </w:numPr>
        <w:spacing w:line="276" w:lineRule="auto"/>
        <w:jc w:val="both"/>
        <w:rPr>
          <w:rFonts w:ascii="Verdana" w:eastAsia="Times New Roman" w:hAnsi="Verdana"/>
          <w:color w:val="000000" w:themeColor="text1"/>
        </w:rPr>
      </w:pPr>
      <w:r w:rsidRPr="00B85831">
        <w:rPr>
          <w:rFonts w:ascii="Verdana" w:eastAsia="Times New Roman" w:hAnsi="Verdana"/>
          <w:color w:val="000000" w:themeColor="text1"/>
        </w:rPr>
        <w:lastRenderedPageBreak/>
        <w:t xml:space="preserve">In an emergency a decision to place the matter before the Court can be taken by any Service Leader. </w:t>
      </w:r>
    </w:p>
    <w:p w14:paraId="10621A46" w14:textId="77777777" w:rsidR="00BF12BD" w:rsidRPr="00B85831" w:rsidRDefault="00BF12BD" w:rsidP="00BF12BD">
      <w:pPr>
        <w:pStyle w:val="ListParagraph"/>
        <w:numPr>
          <w:ilvl w:val="0"/>
          <w:numId w:val="6"/>
        </w:numPr>
        <w:spacing w:line="276" w:lineRule="auto"/>
        <w:jc w:val="both"/>
        <w:rPr>
          <w:rFonts w:ascii="Verdana" w:eastAsia="Times New Roman" w:hAnsi="Verdana"/>
          <w:color w:val="000000" w:themeColor="text1"/>
        </w:rPr>
      </w:pPr>
      <w:r w:rsidRPr="00B85831">
        <w:rPr>
          <w:rFonts w:ascii="Verdana" w:eastAsia="Times New Roman" w:hAnsi="Verdana"/>
          <w:color w:val="000000" w:themeColor="text1"/>
        </w:rPr>
        <w:t xml:space="preserve">An application for a Care Order whilst a Supervision Order is in force will require the local authority to prove the threshold criteria for the making of a Care Order as at the date of the new application. </w:t>
      </w:r>
    </w:p>
    <w:p w14:paraId="40ECD491" w14:textId="77777777" w:rsidR="00BF12BD" w:rsidRDefault="00BF12BD" w:rsidP="00BF12BD">
      <w:pPr>
        <w:jc w:val="both"/>
        <w:rPr>
          <w:rFonts w:ascii="Verdana" w:hAnsi="Verdana"/>
        </w:rPr>
      </w:pPr>
    </w:p>
    <w:p w14:paraId="5C0E59C0" w14:textId="77777777" w:rsidR="00BF12BD" w:rsidRPr="00B85831" w:rsidRDefault="00BF12BD" w:rsidP="00BF12BD">
      <w:pPr>
        <w:spacing w:after="160" w:line="276" w:lineRule="auto"/>
        <w:jc w:val="both"/>
        <w:rPr>
          <w:rFonts w:ascii="Verdana" w:eastAsia="Times New Roman" w:hAnsi="Verdana"/>
          <w:b/>
          <w:color w:val="000000" w:themeColor="text1"/>
        </w:rPr>
      </w:pPr>
      <w:r w:rsidRPr="00B85831">
        <w:rPr>
          <w:rFonts w:ascii="Verdana" w:eastAsia="Times New Roman" w:hAnsi="Verdana"/>
          <w:b/>
          <w:color w:val="000000" w:themeColor="text1"/>
        </w:rPr>
        <w:t xml:space="preserve">Closing of Children’s Social Care Involvement </w:t>
      </w:r>
    </w:p>
    <w:p w14:paraId="2D960812" w14:textId="77777777" w:rsidR="00BF12BD" w:rsidRPr="00B85831" w:rsidRDefault="00BF12BD" w:rsidP="00BF12BD">
      <w:pPr>
        <w:spacing w:after="160" w:line="276" w:lineRule="auto"/>
        <w:jc w:val="both"/>
        <w:rPr>
          <w:rFonts w:ascii="Verdana" w:eastAsia="Times New Roman" w:hAnsi="Verdana"/>
          <w:color w:val="000000" w:themeColor="text1"/>
        </w:rPr>
      </w:pPr>
      <w:r w:rsidRPr="00B85831">
        <w:rPr>
          <w:rFonts w:ascii="Verdana" w:eastAsia="Times New Roman" w:hAnsi="Verdana"/>
          <w:color w:val="000000" w:themeColor="text1"/>
        </w:rPr>
        <w:t>If following the expiry of a Supervision Order the decision is made to bring to an end the involvement of Children’s Social Care with the child and family then a comprehensive closure summary should be completed which details the safety plan in place and what, if any, criteria would lead to Children’s Social Care restarting their engagement.</w:t>
      </w:r>
    </w:p>
    <w:p w14:paraId="40B9C8A1" w14:textId="77777777" w:rsidR="00BF12BD" w:rsidRDefault="00BF12BD" w:rsidP="00BC36C7">
      <w:pPr>
        <w:rPr>
          <w:rFonts w:ascii="Verdana" w:hAnsi="Verdana"/>
        </w:rPr>
      </w:pPr>
    </w:p>
    <w:p w14:paraId="5FE7E407" w14:textId="77777777" w:rsidR="00994645" w:rsidRPr="00BC36C7" w:rsidRDefault="00994645" w:rsidP="00BC36C7">
      <w:pPr>
        <w:rPr>
          <w:rFonts w:ascii="Verdana" w:hAnsi="Verdana"/>
        </w:rPr>
      </w:pPr>
    </w:p>
    <w:p w14:paraId="5FE7E408"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61312" behindDoc="0" locked="0" layoutInCell="1" allowOverlap="1" wp14:anchorId="5FE7E411" wp14:editId="5FE7E412">
                <wp:simplePos x="0" y="0"/>
                <wp:positionH relativeFrom="column">
                  <wp:posOffset>-549835</wp:posOffset>
                </wp:positionH>
                <wp:positionV relativeFrom="paragraph">
                  <wp:posOffset>121322</wp:posOffset>
                </wp:positionV>
                <wp:extent cx="6860540" cy="1571812"/>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860540" cy="1571812"/>
                        </a:xfrm>
                        <a:prstGeom prst="roundRect">
                          <a:avLst/>
                        </a:prstGeom>
                        <a:solidFill>
                          <a:srgbClr val="4F81BD">
                            <a:lumMod val="20000"/>
                            <a:lumOff val="80000"/>
                          </a:srgbClr>
                        </a:solidFill>
                        <a:ln w="6350">
                          <a:noFill/>
                        </a:ln>
                        <a:effectLst/>
                      </wps:spPr>
                      <wps:txbx>
                        <w:txbxContent>
                          <w:p w14:paraId="5FE7E423" w14:textId="77777777"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14:paraId="5FE7E424" w14:textId="77777777" w:rsidR="00BC36C7" w:rsidRDefault="00BC36C7" w:rsidP="005365EF">
                            <w:pPr>
                              <w:spacing w:after="200" w:line="276" w:lineRule="auto"/>
                              <w:jc w:val="both"/>
                              <w:rPr>
                                <w:rFonts w:ascii="MS Reference Sans Serif" w:eastAsia="Calibri" w:hAnsi="MS Reference Sans Serif"/>
                                <w:sz w:val="20"/>
                                <w:szCs w:val="20"/>
                                <w:lang w:eastAsia="en-US"/>
                              </w:rPr>
                            </w:pPr>
                          </w:p>
                          <w:p w14:paraId="5FE7E425" w14:textId="69121A18" w:rsidR="005365EF" w:rsidRDefault="00627B6D" w:rsidP="005365EF">
                            <w:pPr>
                              <w:spacing w:after="200" w:line="276" w:lineRule="auto"/>
                              <w:jc w:val="both"/>
                              <w:rPr>
                                <w:rFonts w:ascii="Verdana" w:hAnsi="Verdana"/>
                              </w:rPr>
                            </w:pPr>
                            <w:hyperlink r:id="rId14" w:history="1">
                              <w:r>
                                <w:rPr>
                                  <w:rStyle w:val="Hyperlink"/>
                                  <w:rFonts w:ascii="Verdana" w:hAnsi="Verdana"/>
                                </w:rPr>
                                <w:t>1.5.2 Care and Supervision</w:t>
                              </w:r>
                              <w:bookmarkStart w:id="0" w:name="_GoBack"/>
                              <w:bookmarkEnd w:id="0"/>
                              <w:r>
                                <w:rPr>
                                  <w:rStyle w:val="Hyperlink"/>
                                  <w:rFonts w:ascii="Verdana" w:hAnsi="Verdana"/>
                                </w:rPr>
                                <w:t xml:space="preserve"> Order Proceedings</w:t>
                              </w:r>
                            </w:hyperlink>
                          </w:p>
                          <w:p w14:paraId="0E4F91CC" w14:textId="77777777" w:rsidR="00627B6D" w:rsidRPr="005956EE" w:rsidRDefault="00627B6D" w:rsidP="005365EF">
                            <w:pPr>
                              <w:spacing w:after="200" w:line="276" w:lineRule="auto"/>
                              <w:jc w:val="both"/>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43.3pt;margin-top:9.55pt;width:540.2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" fillcolor="#dce6f2" stroked="f" strokeweight=".5pt">
                <v:textbox>
                  <w:txbxContent>
                    <w:p w14:paraId="5FE7E423" w14:textId="77777777"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14:paraId="5FE7E424" w14:textId="77777777" w:rsidR="00BC36C7" w:rsidRDefault="00BC36C7" w:rsidP="005365EF">
                      <w:pPr>
                        <w:spacing w:after="200" w:line="276" w:lineRule="auto"/>
                        <w:jc w:val="both"/>
                        <w:rPr>
                          <w:rFonts w:ascii="MS Reference Sans Serif" w:eastAsia="Calibri" w:hAnsi="MS Reference Sans Serif"/>
                          <w:sz w:val="20"/>
                          <w:szCs w:val="20"/>
                          <w:lang w:eastAsia="en-US"/>
                        </w:rPr>
                      </w:pPr>
                    </w:p>
                    <w:p w14:paraId="5FE7E425" w14:textId="69121A18" w:rsidR="005365EF" w:rsidRDefault="00627B6D" w:rsidP="005365EF">
                      <w:pPr>
                        <w:spacing w:after="200" w:line="276" w:lineRule="auto"/>
                        <w:jc w:val="both"/>
                        <w:rPr>
                          <w:rFonts w:ascii="Verdana" w:hAnsi="Verdana"/>
                        </w:rPr>
                      </w:pPr>
                      <w:hyperlink r:id="rId15" w:history="1">
                        <w:r>
                          <w:rPr>
                            <w:rStyle w:val="Hyperlink"/>
                            <w:rFonts w:ascii="Verdana" w:hAnsi="Verdana"/>
                          </w:rPr>
                          <w:t>1.5.2 Care and Supervision</w:t>
                        </w:r>
                        <w:bookmarkStart w:id="1" w:name="_GoBack"/>
                        <w:bookmarkEnd w:id="1"/>
                        <w:r>
                          <w:rPr>
                            <w:rStyle w:val="Hyperlink"/>
                            <w:rFonts w:ascii="Verdana" w:hAnsi="Verdana"/>
                          </w:rPr>
                          <w:t xml:space="preserve"> Order Proceedings</w:t>
                        </w:r>
                      </w:hyperlink>
                    </w:p>
                    <w:p w14:paraId="0E4F91CC" w14:textId="77777777" w:rsidR="00627B6D" w:rsidRPr="005956EE" w:rsidRDefault="00627B6D" w:rsidP="005365EF">
                      <w:pPr>
                        <w:spacing w:after="200" w:line="276" w:lineRule="auto"/>
                        <w:jc w:val="both"/>
                        <w:rPr>
                          <w:rFonts w:ascii="Verdana" w:hAnsi="Verdana"/>
                        </w:rPr>
                      </w:pPr>
                    </w:p>
                  </w:txbxContent>
                </v:textbox>
              </v:roundrect>
            </w:pict>
          </mc:Fallback>
        </mc:AlternateContent>
      </w:r>
    </w:p>
    <w:p w14:paraId="5FE7E409" w14:textId="77777777" w:rsidR="00BC36C7" w:rsidRPr="00BC36C7" w:rsidRDefault="00BC36C7" w:rsidP="00BC36C7">
      <w:pPr>
        <w:rPr>
          <w:rFonts w:ascii="Verdana" w:hAnsi="Verdana"/>
        </w:rPr>
      </w:pPr>
    </w:p>
    <w:p w14:paraId="5FE7E40A" w14:textId="77777777" w:rsidR="00BC36C7" w:rsidRPr="00BC36C7" w:rsidRDefault="00BC36C7" w:rsidP="00BC36C7">
      <w:pPr>
        <w:rPr>
          <w:rFonts w:ascii="Verdana" w:hAnsi="Verdana"/>
        </w:rPr>
      </w:pPr>
    </w:p>
    <w:p w14:paraId="5FE7E40B" w14:textId="77777777" w:rsidR="00BC36C7" w:rsidRPr="00BC36C7" w:rsidRDefault="00BC36C7" w:rsidP="00BC36C7">
      <w:pPr>
        <w:rPr>
          <w:rFonts w:ascii="Verdana" w:hAnsi="Verdana"/>
        </w:rPr>
      </w:pPr>
    </w:p>
    <w:p w14:paraId="5FE7E40C" w14:textId="77777777" w:rsidR="00C706E4" w:rsidRDefault="00BC36C7" w:rsidP="00BC36C7">
      <w:pPr>
        <w:tabs>
          <w:tab w:val="left" w:pos="2767"/>
        </w:tabs>
        <w:rPr>
          <w:rFonts w:ascii="Verdana" w:hAnsi="Verdana"/>
        </w:rPr>
      </w:pPr>
      <w:r>
        <w:rPr>
          <w:rFonts w:ascii="Verdana" w:hAnsi="Verdana"/>
        </w:rPr>
        <w:tab/>
      </w:r>
    </w:p>
    <w:p w14:paraId="5FE7E40D" w14:textId="77777777" w:rsidR="00BC36C7" w:rsidRDefault="00BC36C7" w:rsidP="00BC36C7">
      <w:pPr>
        <w:tabs>
          <w:tab w:val="left" w:pos="2767"/>
        </w:tabs>
        <w:rPr>
          <w:rFonts w:ascii="Verdana" w:hAnsi="Verdana"/>
        </w:rPr>
      </w:pPr>
    </w:p>
    <w:p w14:paraId="5FE7E40E" w14:textId="77777777" w:rsidR="00BC36C7" w:rsidRPr="00BC36C7" w:rsidRDefault="00BC36C7" w:rsidP="00BC36C7">
      <w:pPr>
        <w:tabs>
          <w:tab w:val="left" w:pos="2767"/>
        </w:tabs>
        <w:rPr>
          <w:rFonts w:ascii="Verdana" w:hAnsi="Verdana"/>
        </w:rPr>
      </w:pPr>
    </w:p>
    <w:sectPr w:rsidR="00BC36C7" w:rsidRPr="00BC36C7" w:rsidSect="00BC36C7">
      <w:footerReference w:type="default" r:id="rId1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7E415" w14:textId="77777777" w:rsidR="00A46795" w:rsidRDefault="00A46795" w:rsidP="00A46795">
      <w:r>
        <w:separator/>
      </w:r>
    </w:p>
  </w:endnote>
  <w:endnote w:type="continuationSeparator" w:id="0">
    <w:p w14:paraId="5FE7E416" w14:textId="77777777"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63564" w14:textId="6219692E" w:rsidR="005935CC" w:rsidRDefault="005935CC">
    <w:pPr>
      <w:pStyle w:val="Footer"/>
    </w:pPr>
    <w:r>
      <w:t>V1 28/1/2019</w:t>
    </w:r>
  </w:p>
  <w:p w14:paraId="5FE7E41B" w14:textId="77777777" w:rsidR="00A46795" w:rsidRDefault="00A46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7E413" w14:textId="77777777" w:rsidR="00A46795" w:rsidRDefault="00A46795" w:rsidP="00A46795">
      <w:r>
        <w:separator/>
      </w:r>
    </w:p>
  </w:footnote>
  <w:footnote w:type="continuationSeparator" w:id="0">
    <w:p w14:paraId="5FE7E414" w14:textId="77777777" w:rsidR="00A46795" w:rsidRDefault="00A46795" w:rsidP="00A46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0C2C"/>
    <w:multiLevelType w:val="hybridMultilevel"/>
    <w:tmpl w:val="3AF2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61FA8"/>
    <w:multiLevelType w:val="hybridMultilevel"/>
    <w:tmpl w:val="6826EF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7EB3F88"/>
    <w:multiLevelType w:val="hybridMultilevel"/>
    <w:tmpl w:val="1B6C48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0423DD"/>
    <w:multiLevelType w:val="hybridMultilevel"/>
    <w:tmpl w:val="22CAF174"/>
    <w:lvl w:ilvl="0" w:tplc="08090001">
      <w:start w:val="1"/>
      <w:numFmt w:val="bullet"/>
      <w:lvlText w:val=""/>
      <w:lvlJc w:val="left"/>
      <w:pPr>
        <w:ind w:left="2001" w:hanging="360"/>
      </w:pPr>
      <w:rPr>
        <w:rFonts w:ascii="Symbol" w:hAnsi="Symbol" w:hint="default"/>
      </w:rPr>
    </w:lvl>
    <w:lvl w:ilvl="1" w:tplc="08090003" w:tentative="1">
      <w:start w:val="1"/>
      <w:numFmt w:val="bullet"/>
      <w:lvlText w:val="o"/>
      <w:lvlJc w:val="left"/>
      <w:pPr>
        <w:ind w:left="2721" w:hanging="360"/>
      </w:pPr>
      <w:rPr>
        <w:rFonts w:ascii="Courier New" w:hAnsi="Courier New" w:cs="Courier New" w:hint="default"/>
      </w:rPr>
    </w:lvl>
    <w:lvl w:ilvl="2" w:tplc="08090005" w:tentative="1">
      <w:start w:val="1"/>
      <w:numFmt w:val="bullet"/>
      <w:lvlText w:val=""/>
      <w:lvlJc w:val="left"/>
      <w:pPr>
        <w:ind w:left="3441" w:hanging="360"/>
      </w:pPr>
      <w:rPr>
        <w:rFonts w:ascii="Wingdings" w:hAnsi="Wingdings" w:hint="default"/>
      </w:rPr>
    </w:lvl>
    <w:lvl w:ilvl="3" w:tplc="08090001" w:tentative="1">
      <w:start w:val="1"/>
      <w:numFmt w:val="bullet"/>
      <w:lvlText w:val=""/>
      <w:lvlJc w:val="left"/>
      <w:pPr>
        <w:ind w:left="4161" w:hanging="360"/>
      </w:pPr>
      <w:rPr>
        <w:rFonts w:ascii="Symbol" w:hAnsi="Symbol" w:hint="default"/>
      </w:rPr>
    </w:lvl>
    <w:lvl w:ilvl="4" w:tplc="08090003" w:tentative="1">
      <w:start w:val="1"/>
      <w:numFmt w:val="bullet"/>
      <w:lvlText w:val="o"/>
      <w:lvlJc w:val="left"/>
      <w:pPr>
        <w:ind w:left="4881" w:hanging="360"/>
      </w:pPr>
      <w:rPr>
        <w:rFonts w:ascii="Courier New" w:hAnsi="Courier New" w:cs="Courier New" w:hint="default"/>
      </w:rPr>
    </w:lvl>
    <w:lvl w:ilvl="5" w:tplc="08090005" w:tentative="1">
      <w:start w:val="1"/>
      <w:numFmt w:val="bullet"/>
      <w:lvlText w:val=""/>
      <w:lvlJc w:val="left"/>
      <w:pPr>
        <w:ind w:left="5601" w:hanging="360"/>
      </w:pPr>
      <w:rPr>
        <w:rFonts w:ascii="Wingdings" w:hAnsi="Wingdings" w:hint="default"/>
      </w:rPr>
    </w:lvl>
    <w:lvl w:ilvl="6" w:tplc="08090001" w:tentative="1">
      <w:start w:val="1"/>
      <w:numFmt w:val="bullet"/>
      <w:lvlText w:val=""/>
      <w:lvlJc w:val="left"/>
      <w:pPr>
        <w:ind w:left="6321" w:hanging="360"/>
      </w:pPr>
      <w:rPr>
        <w:rFonts w:ascii="Symbol" w:hAnsi="Symbol" w:hint="default"/>
      </w:rPr>
    </w:lvl>
    <w:lvl w:ilvl="7" w:tplc="08090003" w:tentative="1">
      <w:start w:val="1"/>
      <w:numFmt w:val="bullet"/>
      <w:lvlText w:val="o"/>
      <w:lvlJc w:val="left"/>
      <w:pPr>
        <w:ind w:left="7041" w:hanging="360"/>
      </w:pPr>
      <w:rPr>
        <w:rFonts w:ascii="Courier New" w:hAnsi="Courier New" w:cs="Courier New" w:hint="default"/>
      </w:rPr>
    </w:lvl>
    <w:lvl w:ilvl="8" w:tplc="08090005" w:tentative="1">
      <w:start w:val="1"/>
      <w:numFmt w:val="bullet"/>
      <w:lvlText w:val=""/>
      <w:lvlJc w:val="left"/>
      <w:pPr>
        <w:ind w:left="7761" w:hanging="360"/>
      </w:pPr>
      <w:rPr>
        <w:rFonts w:ascii="Wingdings" w:hAnsi="Wingdings" w:hint="default"/>
      </w:rPr>
    </w:lvl>
  </w:abstractNum>
  <w:abstractNum w:abstractNumId="5">
    <w:nsid w:val="7D586E83"/>
    <w:multiLevelType w:val="hybridMultilevel"/>
    <w:tmpl w:val="3628EB9C"/>
    <w:lvl w:ilvl="0" w:tplc="1B76F0EC">
      <w:numFmt w:val="bullet"/>
      <w:lvlText w:val="-"/>
      <w:lvlJc w:val="left"/>
      <w:pPr>
        <w:ind w:left="1080" w:hanging="360"/>
      </w:pPr>
      <w:rPr>
        <w:rFonts w:ascii="Verdana" w:eastAsiaTheme="minorEastAsia"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427B5"/>
    <w:rsid w:val="000701FA"/>
    <w:rsid w:val="00114BB2"/>
    <w:rsid w:val="003C1F55"/>
    <w:rsid w:val="005365EF"/>
    <w:rsid w:val="005935CC"/>
    <w:rsid w:val="005956EE"/>
    <w:rsid w:val="00627B6D"/>
    <w:rsid w:val="006A15F4"/>
    <w:rsid w:val="00805420"/>
    <w:rsid w:val="0091351E"/>
    <w:rsid w:val="00940668"/>
    <w:rsid w:val="00990000"/>
    <w:rsid w:val="00994645"/>
    <w:rsid w:val="009E6C39"/>
    <w:rsid w:val="00A1042A"/>
    <w:rsid w:val="00A30A26"/>
    <w:rsid w:val="00A46795"/>
    <w:rsid w:val="00B406A9"/>
    <w:rsid w:val="00BC36C7"/>
    <w:rsid w:val="00BF12BD"/>
    <w:rsid w:val="00C3158D"/>
    <w:rsid w:val="00C55A45"/>
    <w:rsid w:val="00C706E4"/>
    <w:rsid w:val="00CF0F80"/>
    <w:rsid w:val="00DE482E"/>
    <w:rsid w:val="00E33B70"/>
    <w:rsid w:val="00E81281"/>
    <w:rsid w:val="00F97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E7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styleId="Hyperlink">
    <w:name w:val="Hyperlink"/>
    <w:basedOn w:val="DefaultParagraphFont"/>
    <w:uiPriority w:val="99"/>
    <w:unhideWhenUsed/>
    <w:rsid w:val="00627B6D"/>
    <w:rPr>
      <w:color w:val="0000FF" w:themeColor="hyperlink"/>
      <w:u w:val="single"/>
    </w:rPr>
  </w:style>
  <w:style w:type="paragraph" w:styleId="BalloonText">
    <w:name w:val="Balloon Text"/>
    <w:basedOn w:val="Normal"/>
    <w:link w:val="BalloonTextChar"/>
    <w:uiPriority w:val="99"/>
    <w:semiHidden/>
    <w:unhideWhenUsed/>
    <w:rsid w:val="005935CC"/>
    <w:rPr>
      <w:rFonts w:ascii="Tahoma" w:hAnsi="Tahoma" w:cs="Tahoma"/>
      <w:sz w:val="16"/>
      <w:szCs w:val="16"/>
    </w:rPr>
  </w:style>
  <w:style w:type="character" w:customStyle="1" w:styleId="BalloonTextChar">
    <w:name w:val="Balloon Text Char"/>
    <w:basedOn w:val="DefaultParagraphFont"/>
    <w:link w:val="BalloonText"/>
    <w:uiPriority w:val="99"/>
    <w:semiHidden/>
    <w:rsid w:val="005935C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styleId="Hyperlink">
    <w:name w:val="Hyperlink"/>
    <w:basedOn w:val="DefaultParagraphFont"/>
    <w:uiPriority w:val="99"/>
    <w:unhideWhenUsed/>
    <w:rsid w:val="00627B6D"/>
    <w:rPr>
      <w:color w:val="0000FF" w:themeColor="hyperlink"/>
      <w:u w:val="single"/>
    </w:rPr>
  </w:style>
  <w:style w:type="paragraph" w:styleId="BalloonText">
    <w:name w:val="Balloon Text"/>
    <w:basedOn w:val="Normal"/>
    <w:link w:val="BalloonTextChar"/>
    <w:uiPriority w:val="99"/>
    <w:semiHidden/>
    <w:unhideWhenUsed/>
    <w:rsid w:val="005935CC"/>
    <w:rPr>
      <w:rFonts w:ascii="Tahoma" w:hAnsi="Tahoma" w:cs="Tahoma"/>
      <w:sz w:val="16"/>
      <w:szCs w:val="16"/>
    </w:rPr>
  </w:style>
  <w:style w:type="character" w:customStyle="1" w:styleId="BalloonTextChar">
    <w:name w:val="Balloon Text Char"/>
    <w:basedOn w:val="DefaultParagraphFont"/>
    <w:link w:val="BalloonText"/>
    <w:uiPriority w:val="99"/>
    <w:semiHidden/>
    <w:rsid w:val="005935C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proceduresonline.com/westsussex/cs/p_care_supervis_plo.html"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proceduresonline.com/westsussex/cs/p_care_supervis_pl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06115afd-6e64-4c7d-9017-64403431a06e;2019-01-05 04:57:59;AUTOCLASSIFIED;WSCC Category:2019-01-02 06:42:43|False||AUTOCLASSIFIED|2019-01-02 06:42:43|UNDEFINED|00000000-0000-0000-0000-000000000000;False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3.xml><?xml version="1.0" encoding="utf-8"?>
<?mso-contentType ?>
<SharedContentType xmlns="Microsoft.SharePoint.Taxonomy.ContentTypeSync" SourceId="73f0a195-02ac-4a72-b655-6664c0f36d60" ContentTypeId="0x01010008FB9B3217D433459C91B5CF793C1D79" PreviousValue="false"/>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F640F-783C-486B-91EC-BD4113295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20A8D-0095-4FCC-A3D3-6F9A132EF27B}">
  <ds:schemaRefs>
    <ds:schemaRef ds:uri="http://purl.org/dc/terms/"/>
    <ds:schemaRef ds:uri="http://www.w3.org/XML/1998/namespace"/>
    <ds:schemaRef ds:uri="http://schemas.microsoft.com/sharepoint/v3"/>
    <ds:schemaRef ds:uri="http://schemas.microsoft.com/office/2006/metadata/properties"/>
    <ds:schemaRef ds:uri="http://purl.org/dc/elements/1.1/"/>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A611E66-F4BF-44E5-88DB-0B2A7372067B}">
  <ds:schemaRefs>
    <ds:schemaRef ds:uri="Microsoft.SharePoint.Taxonomy.ContentTypeSync"/>
  </ds:schemaRefs>
</ds:datastoreItem>
</file>

<file path=customXml/itemProps4.xml><?xml version="1.0" encoding="utf-8"?>
<ds:datastoreItem xmlns:ds="http://schemas.openxmlformats.org/officeDocument/2006/customXml" ds:itemID="{22B42C4B-DECF-4CEF-B05F-94EAA78ED595}">
  <ds:schemaRefs>
    <ds:schemaRef ds:uri="http://schemas.microsoft.com/sharepoint/events"/>
  </ds:schemaRefs>
</ds:datastoreItem>
</file>

<file path=customXml/itemProps5.xml><?xml version="1.0" encoding="utf-8"?>
<ds:datastoreItem xmlns:ds="http://schemas.openxmlformats.org/officeDocument/2006/customXml" ds:itemID="{589CBC4A-C8B9-4CDA-A763-75D48BB68CBC}">
  <ds:schemaRefs>
    <ds:schemaRef ds:uri="http://schemas.microsoft.com/sharepoint/v3/contenttype/forms"/>
  </ds:schemaRefs>
</ds:datastoreItem>
</file>

<file path=customXml/itemProps6.xml><?xml version="1.0" encoding="utf-8"?>
<ds:datastoreItem xmlns:ds="http://schemas.openxmlformats.org/officeDocument/2006/customXml" ds:itemID="{33742022-EC63-443D-B41F-A023CF9B5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Amanda Cole</cp:lastModifiedBy>
  <cp:revision>4</cp:revision>
  <dcterms:created xsi:type="dcterms:W3CDTF">2019-01-28T12:03:00Z</dcterms:created>
  <dcterms:modified xsi:type="dcterms:W3CDTF">2019-01-28T14:36:00Z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 Category">
    <vt:lpwstr/>
  </property>
</Properties>
</file>