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6" w:rsidRDefault="007E1713" w:rsidP="007E1713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238D1" wp14:editId="03AA8F4F">
                <wp:simplePos x="0" y="0"/>
                <wp:positionH relativeFrom="column">
                  <wp:posOffset>340242</wp:posOffset>
                </wp:positionH>
                <wp:positionV relativeFrom="paragraph">
                  <wp:posOffset>60561</wp:posOffset>
                </wp:positionV>
                <wp:extent cx="6956853" cy="113768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853" cy="113768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4C5D" w:rsidRDefault="006F4C5D" w:rsidP="007E17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6F4C5D" w:rsidRDefault="006F4C5D" w:rsidP="007E17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F4C5D" w:rsidRDefault="006F4C5D" w:rsidP="007E17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Legislation for Looked After Children</w:t>
                            </w:r>
                          </w:p>
                          <w:p w:rsidR="006F4C5D" w:rsidRDefault="006F4C5D" w:rsidP="007E17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F4C5D" w:rsidRDefault="006F4C5D" w:rsidP="007E1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26.8pt;margin-top:4.75pt;width:547.8pt;height: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" fillcolor="#dce6f2" stroked="f" strokeweight=".5pt">
                <v:textbox>
                  <w:txbxContent>
                    <w:p w:rsidR="006F4C5D" w:rsidRDefault="006F4C5D" w:rsidP="007E17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6F4C5D" w:rsidRDefault="006F4C5D" w:rsidP="007E17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F4C5D" w:rsidRDefault="006F4C5D" w:rsidP="007E17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Legislation for Looked After Children</w:t>
                      </w:r>
                    </w:p>
                    <w:p w:rsidR="006F4C5D" w:rsidRDefault="006F4C5D" w:rsidP="007E17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6F4C5D" w:rsidRDefault="006F4C5D" w:rsidP="007E171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32E6" w:rsidRDefault="001F32E6" w:rsidP="007E1713">
      <w:pPr>
        <w:rPr>
          <w:rFonts w:ascii="Verdana" w:hAnsi="Verdana"/>
        </w:rPr>
      </w:pPr>
    </w:p>
    <w:p w:rsidR="001F32E6" w:rsidRPr="007E1713" w:rsidRDefault="007E1713" w:rsidP="007E1713">
      <w:pPr>
        <w:tabs>
          <w:tab w:val="left" w:pos="2294"/>
        </w:tabs>
        <w:spacing w:after="200" w:line="276" w:lineRule="auto"/>
        <w:rPr>
          <w:rFonts w:ascii="MS Reference Sans Serif" w:eastAsia="Calibri" w:hAnsi="MS Reference Sans Serif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1F32E6" w:rsidRPr="007E1713" w:rsidRDefault="001F32E6" w:rsidP="007E1713">
      <w:pPr>
        <w:rPr>
          <w:rFonts w:ascii="MS Reference Sans Serif" w:hAnsi="MS Reference Sans Serif"/>
        </w:rPr>
      </w:pPr>
    </w:p>
    <w:p w:rsidR="003763E2" w:rsidRDefault="007E1713" w:rsidP="007E1713">
      <w:pPr>
        <w:widowControl w:val="0"/>
        <w:autoSpaceDE w:val="0"/>
        <w:autoSpaceDN w:val="0"/>
        <w:spacing w:before="48" w:line="391" w:lineRule="auto"/>
        <w:ind w:right="4062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                                 </w:t>
      </w:r>
      <w:r w:rsidR="00D803CA">
        <w:rPr>
          <w:rFonts w:ascii="MS Reference Sans Serif" w:eastAsia="Arial" w:hAnsi="MS Reference Sans Serif" w:cs="Arial"/>
          <w:lang w:bidi="en-GB"/>
        </w:rPr>
        <w:t xml:space="preserve">   </w:t>
      </w:r>
    </w:p>
    <w:p w:rsidR="003763E2" w:rsidRDefault="003763E2" w:rsidP="007E1713">
      <w:pPr>
        <w:widowControl w:val="0"/>
        <w:autoSpaceDE w:val="0"/>
        <w:autoSpaceDN w:val="0"/>
        <w:spacing w:before="48" w:line="391" w:lineRule="auto"/>
        <w:ind w:right="4062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7E1713">
      <w:pPr>
        <w:widowControl w:val="0"/>
        <w:autoSpaceDE w:val="0"/>
        <w:autoSpaceDN w:val="0"/>
        <w:spacing w:before="48" w:line="391" w:lineRule="auto"/>
        <w:ind w:right="4062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D803CA" w:rsidP="003763E2">
      <w:pPr>
        <w:widowControl w:val="0"/>
        <w:autoSpaceDE w:val="0"/>
        <w:autoSpaceDN w:val="0"/>
        <w:spacing w:before="48" w:line="391" w:lineRule="auto"/>
        <w:ind w:right="4062"/>
        <w:rPr>
          <w:rFonts w:ascii="MS Reference Sans Serif" w:eastAsia="Arial" w:hAnsi="MS Reference Sans Serif" w:cs="Arial"/>
          <w:lang w:bidi="en-GB"/>
        </w:rPr>
      </w:pPr>
      <w:r>
        <w:rPr>
          <w:rFonts w:ascii="MS Reference Sans Serif" w:eastAsia="Arial" w:hAnsi="MS Reference Sans Serif" w:cs="Arial"/>
          <w:lang w:bidi="en-GB"/>
        </w:rPr>
        <w:t xml:space="preserve">      </w:t>
      </w:r>
    </w:p>
    <w:p w:rsidR="007E1713" w:rsidRPr="007E1713" w:rsidRDefault="007E1713" w:rsidP="003763E2">
      <w:pPr>
        <w:widowControl w:val="0"/>
        <w:autoSpaceDE w:val="0"/>
        <w:autoSpaceDN w:val="0"/>
        <w:spacing w:before="198" w:line="271" w:lineRule="auto"/>
        <w:ind w:left="720" w:right="1476"/>
        <w:jc w:val="both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w w:val="95"/>
          <w:lang w:bidi="en-GB"/>
        </w:rPr>
        <w:t>Please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note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that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this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is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only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an</w:t>
      </w:r>
      <w:r w:rsidRPr="007E1713">
        <w:rPr>
          <w:rFonts w:ascii="MS Reference Sans Serif" w:eastAsia="Arial" w:hAnsi="MS Reference Sans Serif" w:cs="Arial"/>
          <w:spacing w:val="-41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easy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access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guide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where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a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Social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Worker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can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find</w:t>
      </w:r>
      <w:r w:rsidRPr="007E1713">
        <w:rPr>
          <w:rFonts w:ascii="MS Reference Sans Serif" w:eastAsia="Arial" w:hAnsi="MS Reference Sans Serif" w:cs="Arial"/>
          <w:spacing w:val="-42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the relevant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             </w:t>
      </w:r>
      <w:r w:rsidR="004D7C02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       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legislation.</w:t>
      </w:r>
      <w:r w:rsidRPr="007E1713">
        <w:rPr>
          <w:rFonts w:ascii="MS Reference Sans Serif" w:eastAsia="Arial" w:hAnsi="MS Reference Sans Serif" w:cs="Arial"/>
          <w:spacing w:val="-45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It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is</w:t>
      </w:r>
      <w:r w:rsidRPr="007E1713">
        <w:rPr>
          <w:rFonts w:ascii="MS Reference Sans Serif" w:eastAsia="Arial" w:hAnsi="MS Reference Sans Serif" w:cs="Arial"/>
          <w:spacing w:val="-45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not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intended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be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a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comprehensive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statement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proofErr w:type="gramStart"/>
      <w:r w:rsidRPr="007E1713">
        <w:rPr>
          <w:rFonts w:ascii="MS Reference Sans Serif" w:eastAsia="Arial" w:hAnsi="MS Reference Sans Serif" w:cs="Arial"/>
          <w:w w:val="95"/>
          <w:lang w:bidi="en-GB"/>
        </w:rPr>
        <w:t>law,</w:t>
      </w:r>
      <w:proofErr w:type="gramEnd"/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 xml:space="preserve">it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simply guides</w:t>
      </w:r>
      <w:r w:rsidRPr="007E1713">
        <w:rPr>
          <w:rFonts w:ascii="MS Reference Sans Serif" w:eastAsia="Arial" w:hAnsi="MS Reference Sans Serif" w:cs="Arial"/>
          <w:spacing w:val="-26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you</w:t>
      </w:r>
      <w:r w:rsidRPr="007E1713">
        <w:rPr>
          <w:rFonts w:ascii="MS Reference Sans Serif" w:eastAsia="Arial" w:hAnsi="MS Reference Sans Serif" w:cs="Arial"/>
          <w:spacing w:val="-28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26"/>
          <w:w w:val="90"/>
          <w:lang w:bidi="en-GB"/>
        </w:rPr>
        <w:t xml:space="preserve">       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where</w:t>
      </w:r>
      <w:r w:rsidRPr="007E1713">
        <w:rPr>
          <w:rFonts w:ascii="MS Reference Sans Serif" w:eastAsia="Arial" w:hAnsi="MS Reference Sans Serif" w:cs="Arial"/>
          <w:spacing w:val="-27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in</w:t>
      </w:r>
      <w:r w:rsidRPr="007E1713">
        <w:rPr>
          <w:rFonts w:ascii="MS Reference Sans Serif" w:eastAsia="Arial" w:hAnsi="MS Reference Sans Serif" w:cs="Arial"/>
          <w:spacing w:val="-25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26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law</w:t>
      </w:r>
      <w:r w:rsidRPr="007E1713">
        <w:rPr>
          <w:rFonts w:ascii="MS Reference Sans Serif" w:eastAsia="Arial" w:hAnsi="MS Reference Sans Serif" w:cs="Arial"/>
          <w:spacing w:val="-24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specific</w:t>
      </w:r>
      <w:r w:rsidRPr="007E1713">
        <w:rPr>
          <w:rFonts w:ascii="MS Reference Sans Serif" w:eastAsia="Arial" w:hAnsi="MS Reference Sans Serif" w:cs="Arial"/>
          <w:spacing w:val="-28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provisions</w:t>
      </w:r>
      <w:r w:rsidRPr="007E1713">
        <w:rPr>
          <w:rFonts w:ascii="MS Reference Sans Serif" w:eastAsia="Arial" w:hAnsi="MS Reference Sans Serif" w:cs="Arial"/>
          <w:spacing w:val="-27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relating</w:t>
      </w:r>
      <w:r w:rsidRPr="007E1713">
        <w:rPr>
          <w:rFonts w:ascii="MS Reference Sans Serif" w:eastAsia="Arial" w:hAnsi="MS Reference Sans Serif" w:cs="Arial"/>
          <w:spacing w:val="-26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27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28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powers</w:t>
      </w:r>
      <w:r w:rsidRPr="007E1713">
        <w:rPr>
          <w:rFonts w:ascii="MS Reference Sans Serif" w:eastAsia="Arial" w:hAnsi="MS Reference Sans Serif" w:cs="Arial"/>
          <w:spacing w:val="-26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>and</w:t>
      </w:r>
      <w:r w:rsidRPr="007E1713">
        <w:rPr>
          <w:rFonts w:ascii="MS Reference Sans Serif" w:eastAsia="Arial" w:hAnsi="MS Reference Sans Serif" w:cs="Arial"/>
          <w:spacing w:val="-28"/>
          <w:w w:val="9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0"/>
          <w:lang w:bidi="en-GB"/>
        </w:rPr>
        <w:t xml:space="preserve">duties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LA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can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be</w:t>
      </w:r>
      <w:r w:rsidRPr="007E1713">
        <w:rPr>
          <w:rFonts w:ascii="MS Reference Sans Serif" w:eastAsia="Arial" w:hAnsi="MS Reference Sans Serif" w:cs="Arial"/>
          <w:spacing w:val="-22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found.</w:t>
      </w:r>
    </w:p>
    <w:p w:rsidR="007E1713" w:rsidRPr="007E1713" w:rsidRDefault="007E1713" w:rsidP="003763E2">
      <w:pPr>
        <w:widowControl w:val="0"/>
        <w:autoSpaceDE w:val="0"/>
        <w:autoSpaceDN w:val="0"/>
        <w:spacing w:before="2"/>
        <w:jc w:val="both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3763E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jc w:val="both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Admission to</w:t>
      </w:r>
      <w:r w:rsidRPr="007E1713">
        <w:rPr>
          <w:rFonts w:ascii="MS Reference Sans Serif" w:eastAsia="Arial" w:hAnsi="MS Reference Sans Serif" w:cs="Arial"/>
          <w:spacing w:val="-32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Care/Accommodation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3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Accommodation under s20</w:t>
      </w:r>
      <w:r w:rsidRPr="007E1713">
        <w:rPr>
          <w:rFonts w:ascii="MS Reference Sans Serif" w:eastAsia="Arial" w:hAnsi="MS Reference Sans Serif" w:cs="Arial"/>
          <w:spacing w:val="-4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etc.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19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Care</w:t>
      </w:r>
      <w:r w:rsidRPr="007E1713">
        <w:rPr>
          <w:rFonts w:ascii="MS Reference Sans Serif" w:eastAsia="Arial" w:hAnsi="MS Reference Sans Serif" w:cs="Arial"/>
          <w:spacing w:val="-13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Order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2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Young Person on</w:t>
      </w:r>
      <w:r w:rsidRPr="007E1713">
        <w:rPr>
          <w:rFonts w:ascii="MS Reference Sans Serif" w:eastAsia="Arial" w:hAnsi="MS Reference Sans Serif" w:cs="Arial"/>
          <w:spacing w:val="-5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Remand</w:t>
      </w:r>
    </w:p>
    <w:p w:rsidR="007E1713" w:rsidRPr="007E1713" w:rsidRDefault="007E1713" w:rsidP="004D7C0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spacing w:before="18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Powers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and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Duties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LA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in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Respect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18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Looked</w:t>
      </w:r>
      <w:r w:rsidRPr="007E1713">
        <w:rPr>
          <w:rFonts w:ascii="MS Reference Sans Serif" w:eastAsia="Arial" w:hAnsi="MS Reference Sans Serif" w:cs="Arial"/>
          <w:spacing w:val="-2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After</w:t>
      </w:r>
      <w:r w:rsidRPr="007E1713">
        <w:rPr>
          <w:rFonts w:ascii="MS Reference Sans Serif" w:eastAsia="Arial" w:hAnsi="MS Reference Sans Serif" w:cs="Arial"/>
          <w:spacing w:val="-21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Children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36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General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1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Preparation</w:t>
      </w:r>
      <w:r w:rsidRPr="007E1713">
        <w:rPr>
          <w:rFonts w:ascii="MS Reference Sans Serif" w:eastAsia="Arial" w:hAnsi="MS Reference Sans Serif" w:cs="Arial"/>
          <w:spacing w:val="-18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for</w:t>
      </w:r>
      <w:r w:rsidRPr="007E1713">
        <w:rPr>
          <w:rFonts w:ascii="MS Reference Sans Serif" w:eastAsia="Arial" w:hAnsi="MS Reference Sans Serif" w:cs="Arial"/>
          <w:spacing w:val="-17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Adulthood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(Eligible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Children)</w:t>
      </w:r>
    </w:p>
    <w:p w:rsidR="007E1713" w:rsidRPr="007E1713" w:rsidRDefault="007E1713" w:rsidP="004D7C0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spacing w:before="18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Placement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and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Termination</w:t>
      </w:r>
      <w:r w:rsidRPr="007E1713">
        <w:rPr>
          <w:rFonts w:ascii="MS Reference Sans Serif" w:eastAsia="Arial" w:hAnsi="MS Reference Sans Serif" w:cs="Arial"/>
          <w:spacing w:val="-14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Placement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3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Choice</w:t>
      </w:r>
      <w:r w:rsidRPr="007E1713">
        <w:rPr>
          <w:rFonts w:ascii="MS Reference Sans Serif" w:eastAsia="Arial" w:hAnsi="MS Reference Sans Serif" w:cs="Arial"/>
          <w:spacing w:val="-18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Placement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and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Change</w:t>
      </w:r>
      <w:r w:rsidRPr="007E1713">
        <w:rPr>
          <w:rFonts w:ascii="MS Reference Sans Serif" w:eastAsia="Arial" w:hAnsi="MS Reference Sans Serif" w:cs="Arial"/>
          <w:spacing w:val="-19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</w:t>
      </w:r>
      <w:r w:rsidRPr="007E1713">
        <w:rPr>
          <w:rFonts w:ascii="MS Reference Sans Serif" w:eastAsia="Arial" w:hAnsi="MS Reference Sans Serif" w:cs="Arial"/>
          <w:spacing w:val="-18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Placement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2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Notification of</w:t>
      </w:r>
      <w:r w:rsidRPr="007E1713">
        <w:rPr>
          <w:rFonts w:ascii="MS Reference Sans Serif" w:eastAsia="Arial" w:hAnsi="MS Reference Sans Serif" w:cs="Arial"/>
          <w:spacing w:val="-30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Placement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19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Termination of</w:t>
      </w:r>
      <w:r w:rsidRPr="007E1713">
        <w:rPr>
          <w:rFonts w:ascii="MS Reference Sans Serif" w:eastAsia="Arial" w:hAnsi="MS Reference Sans Serif" w:cs="Arial"/>
          <w:spacing w:val="-2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Placement</w:t>
      </w:r>
    </w:p>
    <w:p w:rsidR="007E1713" w:rsidRPr="007E1713" w:rsidRDefault="007E1713" w:rsidP="004D7C0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spacing w:before="16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Care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Planning</w:t>
      </w:r>
      <w:r w:rsidRPr="007E1713">
        <w:rPr>
          <w:rFonts w:ascii="MS Reference Sans Serif" w:eastAsia="Arial" w:hAnsi="MS Reference Sans Serif" w:cs="Arial"/>
          <w:spacing w:val="-17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for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Looked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After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Children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36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w w:val="95"/>
          <w:lang w:bidi="en-GB"/>
        </w:rPr>
        <w:t>Care</w:t>
      </w:r>
      <w:r w:rsidRPr="007E1713">
        <w:rPr>
          <w:rFonts w:ascii="MS Reference Sans Serif" w:eastAsia="Arial" w:hAnsi="MS Reference Sans Serif" w:cs="Arial"/>
          <w:spacing w:val="-10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Plan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2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Placement</w:t>
      </w:r>
      <w:r w:rsidRPr="007E1713">
        <w:rPr>
          <w:rFonts w:ascii="MS Reference Sans Serif" w:eastAsia="Arial" w:hAnsi="MS Reference Sans Serif" w:cs="Arial"/>
          <w:spacing w:val="-13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Plan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2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Ceasing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Look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After</w:t>
      </w:r>
      <w:r w:rsidRPr="007E1713">
        <w:rPr>
          <w:rFonts w:ascii="MS Reference Sans Serif" w:eastAsia="Arial" w:hAnsi="MS Reference Sans Serif" w:cs="Arial"/>
          <w:spacing w:val="-14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Child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19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Records</w:t>
      </w:r>
    </w:p>
    <w:p w:rsidR="007E1713" w:rsidRPr="007E1713" w:rsidRDefault="007E1713" w:rsidP="004D7C0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spacing w:before="16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Statutory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Reviews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and</w:t>
      </w:r>
      <w:r w:rsidRPr="007E1713">
        <w:rPr>
          <w:rFonts w:ascii="MS Reference Sans Serif" w:eastAsia="Arial" w:hAnsi="MS Reference Sans Serif" w:cs="Arial"/>
          <w:spacing w:val="-13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the</w:t>
      </w:r>
      <w:r w:rsidRPr="007E1713">
        <w:rPr>
          <w:rFonts w:ascii="MS Reference Sans Serif" w:eastAsia="Arial" w:hAnsi="MS Reference Sans Serif" w:cs="Arial"/>
          <w:spacing w:val="-14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IRO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36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Review of Care</w:t>
      </w:r>
      <w:r w:rsidRPr="007E1713">
        <w:rPr>
          <w:rFonts w:ascii="MS Reference Sans Serif" w:eastAsia="Arial" w:hAnsi="MS Reference Sans Serif" w:cs="Arial"/>
          <w:spacing w:val="-44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Plans</w:t>
      </w:r>
    </w:p>
    <w:p w:rsidR="007E1713" w:rsidRPr="007E1713" w:rsidRDefault="007E1713" w:rsidP="004D7C02">
      <w:pPr>
        <w:widowControl w:val="0"/>
        <w:numPr>
          <w:ilvl w:val="1"/>
          <w:numId w:val="106"/>
        </w:numPr>
        <w:tabs>
          <w:tab w:val="left" w:pos="2881"/>
        </w:tabs>
        <w:autoSpaceDE w:val="0"/>
        <w:autoSpaceDN w:val="0"/>
        <w:spacing w:before="2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Independent Reviewing</w:t>
      </w:r>
      <w:r w:rsidRPr="007E1713">
        <w:rPr>
          <w:rFonts w:ascii="MS Reference Sans Serif" w:eastAsia="Arial" w:hAnsi="MS Reference Sans Serif" w:cs="Arial"/>
          <w:spacing w:val="-32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Officer</w:t>
      </w:r>
    </w:p>
    <w:p w:rsidR="007E1713" w:rsidRDefault="007E1713" w:rsidP="004D7C02">
      <w:pPr>
        <w:widowControl w:val="0"/>
        <w:numPr>
          <w:ilvl w:val="0"/>
          <w:numId w:val="106"/>
        </w:numPr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>Social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Work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Visits</w:t>
      </w:r>
      <w:r w:rsidRPr="007E1713">
        <w:rPr>
          <w:rFonts w:ascii="MS Reference Sans Serif" w:eastAsia="Arial" w:hAnsi="MS Reference Sans Serif" w:cs="Arial"/>
          <w:spacing w:val="-16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to</w:t>
      </w:r>
      <w:r w:rsidRPr="007E1713">
        <w:rPr>
          <w:rFonts w:ascii="MS Reference Sans Serif" w:eastAsia="Arial" w:hAnsi="MS Reference Sans Serif" w:cs="Arial"/>
          <w:spacing w:val="-1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</w:t>
      </w:r>
      <w:r w:rsidRPr="007E1713">
        <w:rPr>
          <w:rFonts w:ascii="MS Reference Sans Serif" w:eastAsia="Arial" w:hAnsi="MS Reference Sans Serif" w:cs="Arial"/>
          <w:spacing w:val="-17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Looked</w:t>
      </w:r>
      <w:r w:rsidRPr="007E1713">
        <w:rPr>
          <w:rFonts w:ascii="MS Reference Sans Serif" w:eastAsia="Arial" w:hAnsi="MS Reference Sans Serif" w:cs="Arial"/>
          <w:spacing w:val="-14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After</w:t>
      </w:r>
      <w:r w:rsidRPr="007E1713">
        <w:rPr>
          <w:rFonts w:ascii="MS Reference Sans Serif" w:eastAsia="Arial" w:hAnsi="MS Reference Sans Serif" w:cs="Arial"/>
          <w:spacing w:val="-17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lang w:bidi="en-GB"/>
        </w:rPr>
        <w:t>Child</w:t>
      </w: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3763E2" w:rsidRPr="007E1713" w:rsidRDefault="003763E2" w:rsidP="003763E2">
      <w:pPr>
        <w:widowControl w:val="0"/>
        <w:tabs>
          <w:tab w:val="left" w:pos="2160"/>
          <w:tab w:val="left" w:pos="2161"/>
        </w:tabs>
        <w:autoSpaceDE w:val="0"/>
        <w:autoSpaceDN w:val="0"/>
        <w:spacing w:before="15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7E1713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7E1713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7E1713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7E1713">
      <w:pPr>
        <w:widowControl w:val="0"/>
        <w:autoSpaceDE w:val="0"/>
        <w:autoSpaceDN w:val="0"/>
        <w:jc w:val="center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7E1713">
      <w:pPr>
        <w:widowControl w:val="0"/>
        <w:tabs>
          <w:tab w:val="left" w:pos="2905"/>
        </w:tabs>
        <w:autoSpaceDE w:val="0"/>
        <w:autoSpaceDN w:val="0"/>
        <w:jc w:val="center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lastRenderedPageBreak/>
        <w:t>ADMISSION TO CARE/ACCOMMODATION</w:t>
      </w:r>
    </w:p>
    <w:p w:rsidR="007E1713" w:rsidRPr="007E1713" w:rsidRDefault="007E1713" w:rsidP="007E1713">
      <w:pPr>
        <w:widowControl w:val="0"/>
        <w:autoSpaceDE w:val="0"/>
        <w:autoSpaceDN w:val="0"/>
        <w:spacing w:before="197"/>
        <w:jc w:val="center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9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20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10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21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11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31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12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33</w:t>
        </w:r>
      </w:hyperlink>
    </w:p>
    <w:p w:rsidR="007E1713" w:rsidRPr="007E1713" w:rsidRDefault="004D7C02" w:rsidP="007E1713">
      <w:pPr>
        <w:widowControl w:val="0"/>
        <w:autoSpaceDE w:val="0"/>
        <w:autoSpaceDN w:val="0"/>
        <w:spacing w:before="201" w:line="276" w:lineRule="auto"/>
        <w:ind w:right="1660"/>
        <w:jc w:val="center"/>
        <w:rPr>
          <w:rFonts w:ascii="MS Reference Sans Serif" w:eastAsia="Arial" w:hAnsi="MS Reference Sans Serif" w:cs="Arial"/>
          <w:lang w:bidi="en-GB"/>
        </w:rPr>
      </w:pPr>
      <w:r>
        <w:rPr>
          <w:rFonts w:ascii="MS Reference Sans Serif" w:eastAsia="Arial" w:hAnsi="MS Reference Sans Serif" w:cs="Arial"/>
          <w:w w:val="90"/>
          <w:lang w:bidi="en-GB"/>
        </w:rPr>
        <w:t xml:space="preserve">          </w:t>
      </w:r>
      <w:r w:rsidR="007E1713" w:rsidRPr="007E1713">
        <w:rPr>
          <w:rFonts w:ascii="MS Reference Sans Serif" w:eastAsia="Arial" w:hAnsi="MS Reference Sans Serif" w:cs="Arial"/>
          <w:w w:val="90"/>
          <w:lang w:bidi="en-GB"/>
        </w:rPr>
        <w:t xml:space="preserve">Legal Aid, Sentencing and Punishment of Offenders Act 2012 (LASPO): </w:t>
      </w:r>
      <w:hyperlink r:id="rId13">
        <w:r w:rsidR="007E1713" w:rsidRPr="007E1713">
          <w:rPr>
            <w:rFonts w:ascii="MS Reference Sans Serif" w:eastAsia="Arial" w:hAnsi="MS Reference Sans Serif" w:cs="Arial"/>
            <w:color w:val="0000FF"/>
            <w:w w:val="90"/>
            <w:u w:val="single" w:color="0000FF"/>
            <w:lang w:bidi="en-GB"/>
          </w:rPr>
          <w:t>Section 92</w:t>
        </w:r>
      </w:hyperlink>
      <w:r w:rsidR="007E1713" w:rsidRPr="007E1713">
        <w:rPr>
          <w:rFonts w:ascii="MS Reference Sans Serif" w:eastAsia="Arial" w:hAnsi="MS Reference Sans Serif" w:cs="Arial"/>
          <w:w w:val="90"/>
          <w:lang w:bidi="en-GB"/>
        </w:rPr>
        <w:t xml:space="preserve">, </w:t>
      </w:r>
      <w:hyperlink r:id="rId14">
        <w:r w:rsidR="007E1713" w:rsidRPr="007E1713">
          <w:rPr>
            <w:rFonts w:ascii="MS Reference Sans Serif" w:eastAsia="Arial" w:hAnsi="MS Reference Sans Serif" w:cs="Arial"/>
            <w:color w:val="0000FF"/>
            <w:w w:val="90"/>
            <w:u w:val="single" w:color="0000FF"/>
            <w:lang w:bidi="en-GB"/>
          </w:rPr>
          <w:t>Section</w:t>
        </w:r>
      </w:hyperlink>
      <w:r w:rsidR="007E1713" w:rsidRPr="007E1713">
        <w:rPr>
          <w:rFonts w:ascii="MS Reference Sans Serif" w:eastAsia="Arial" w:hAnsi="MS Reference Sans Serif" w:cs="Arial"/>
          <w:color w:val="0000FF"/>
          <w:w w:val="90"/>
          <w:lang w:bidi="en-GB"/>
        </w:rPr>
        <w:t xml:space="preserve"> </w:t>
      </w:r>
      <w:hyperlink r:id="rId15">
        <w:r w:rsidR="007E1713"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104</w:t>
        </w:r>
      </w:hyperlink>
    </w:p>
    <w:p w:rsidR="007E1713" w:rsidRPr="007E1713" w:rsidRDefault="007E1713" w:rsidP="00E06FFD">
      <w:pPr>
        <w:widowControl w:val="0"/>
        <w:autoSpaceDE w:val="0"/>
        <w:autoSpaceDN w:val="0"/>
        <w:spacing w:before="1"/>
        <w:rPr>
          <w:rFonts w:ascii="MS Reference Sans Serif" w:eastAsia="Arial" w:hAnsi="MS Reference Sans Serif" w:cs="Arial"/>
          <w:lang w:bidi="en-GB"/>
        </w:rPr>
      </w:pPr>
    </w:p>
    <w:tbl>
      <w:tblPr>
        <w:tblW w:w="0" w:type="auto"/>
        <w:tblInd w:w="13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2048"/>
      </w:tblGrid>
      <w:tr w:rsidR="007E1713" w:rsidRPr="007E1713" w:rsidTr="007E1713">
        <w:trPr>
          <w:trHeight w:val="500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 under Section 20 etc.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7E1713">
        <w:trPr>
          <w:trHeight w:val="50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children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need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S20(1), (3)</w:t>
            </w:r>
          </w:p>
        </w:tc>
      </w:tr>
      <w:tr w:rsidR="007E1713" w:rsidRPr="007E1713" w:rsidTr="007E1713">
        <w:trPr>
          <w:trHeight w:val="62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425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if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this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would safeguard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promote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S20(4), (5)</w:t>
            </w:r>
          </w:p>
        </w:tc>
      </w:tr>
      <w:tr w:rsidR="007E1713" w:rsidRPr="007E1713" w:rsidTr="007E1713">
        <w:trPr>
          <w:trHeight w:val="624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27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Parent’s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refuse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offer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child,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from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LA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S20(7), (8),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(9)</w:t>
            </w:r>
          </w:p>
        </w:tc>
      </w:tr>
      <w:tr w:rsidR="007E1713" w:rsidRPr="007E1713" w:rsidTr="007E1713">
        <w:trPr>
          <w:trHeight w:val="624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1336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young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person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aged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16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–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17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agree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 accommodation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against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wishes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S20(11)</w:t>
            </w:r>
          </w:p>
        </w:tc>
      </w:tr>
      <w:tr w:rsidR="007E1713" w:rsidRPr="007E1713" w:rsidTr="003763E2">
        <w:trPr>
          <w:trHeight w:val="496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accommodating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him/her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S20(6)</w:t>
            </w:r>
          </w:p>
        </w:tc>
      </w:tr>
      <w:tr w:rsidR="007E1713" w:rsidRPr="007E1713" w:rsidTr="007E1713">
        <w:trPr>
          <w:trHeight w:val="624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00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197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accommodate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children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are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police</w:t>
            </w:r>
            <w:r w:rsidRPr="007E1713">
              <w:rPr>
                <w:rFonts w:ascii="MS Reference Sans Serif" w:eastAsia="Arial" w:hAnsi="MS Reference Sans Serif" w:cs="Arial"/>
                <w:spacing w:val="-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protection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Emergency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Protection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S21(1), (2)</w:t>
            </w:r>
          </w:p>
        </w:tc>
      </w:tr>
      <w:tr w:rsidR="007E1713" w:rsidRPr="007E1713" w:rsidTr="007E1713">
        <w:trPr>
          <w:trHeight w:val="1210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3763E2">
            <w:pPr>
              <w:widowControl w:val="0"/>
              <w:numPr>
                <w:ilvl w:val="0"/>
                <w:numId w:val="99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54" w:lineRule="auto"/>
              <w:ind w:right="37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Duty to accommodate children in police detention,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remanded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LA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Youth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Rehabilitation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residence</w:t>
            </w:r>
            <w:r w:rsidR="003763E2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requirement or a fostering requirement.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S21(2)</w:t>
            </w:r>
          </w:p>
        </w:tc>
      </w:tr>
      <w:tr w:rsidR="007E1713" w:rsidRPr="007E1713" w:rsidTr="007E1713">
        <w:trPr>
          <w:trHeight w:val="499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7E1713">
        <w:trPr>
          <w:trHeight w:val="50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Care Order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7E1713">
        <w:trPr>
          <w:trHeight w:val="62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61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apply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Court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Supervision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S31(2), (3), (10)</w:t>
            </w:r>
          </w:p>
        </w:tc>
      </w:tr>
      <w:tr w:rsidR="007E1713" w:rsidRPr="007E1713" w:rsidTr="007E1713">
        <w:trPr>
          <w:trHeight w:val="624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206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while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force,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receive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into local authority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S33(1)</w:t>
            </w:r>
          </w:p>
        </w:tc>
      </w:tr>
      <w:tr w:rsidR="007E1713" w:rsidRPr="007E1713" w:rsidTr="007E1713">
        <w:trPr>
          <w:trHeight w:val="917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Power,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while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force,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exercise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</w:p>
          <w:p w:rsidR="007E1713" w:rsidRPr="007E1713" w:rsidRDefault="006F4C5D" w:rsidP="006F4C5D">
            <w:pPr>
              <w:widowControl w:val="0"/>
              <w:autoSpaceDE w:val="0"/>
              <w:autoSpaceDN w:val="0"/>
              <w:spacing w:before="3" w:line="290" w:lineRule="atLeast"/>
              <w:ind w:left="844"/>
              <w:rPr>
                <w:rFonts w:ascii="MS Reference Sans Serif" w:eastAsia="Arial" w:hAnsi="MS Reference Sans Serif" w:cs="Arial"/>
                <w:lang w:bidi="en-GB"/>
              </w:rPr>
            </w:pPr>
            <w:r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Parental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responsibility,</w:t>
            </w:r>
            <w:r w:rsidR="007E1713"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="007E1713"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="007E1713"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limit</w:t>
            </w:r>
            <w:r w:rsidR="007E1713" w:rsidRPr="007E1713">
              <w:rPr>
                <w:rFonts w:ascii="MS Reference Sans Serif" w:eastAsia="Arial" w:hAnsi="MS Reference Sans Serif" w:cs="Arial"/>
                <w:spacing w:val="-12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="007E1713"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exercise</w:t>
            </w:r>
            <w:r w:rsidR="007E1713"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="007E1713"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parental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responsibility</w:t>
            </w:r>
            <w:r w:rsidR="007E1713"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="007E1713"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others</w:t>
            </w:r>
            <w:r w:rsidR="007E1713"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who</w:t>
            </w:r>
            <w:r w:rsidR="007E1713"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hold</w:t>
            </w:r>
            <w:r w:rsidR="007E1713"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="007E1713" w:rsidRPr="007E1713">
              <w:rPr>
                <w:rFonts w:ascii="MS Reference Sans Serif" w:eastAsia="Arial" w:hAnsi="MS Reference Sans Serif" w:cs="Arial"/>
                <w:lang w:bidi="en-GB"/>
              </w:rPr>
              <w:t>it.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S33(3)</w:t>
            </w:r>
          </w:p>
        </w:tc>
      </w:tr>
      <w:tr w:rsidR="007E1713" w:rsidRPr="007E1713" w:rsidTr="007E1713">
        <w:trPr>
          <w:trHeight w:val="62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24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Limits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on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exercise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parental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responsibility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local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S33(4),</w:t>
            </w:r>
            <w:r w:rsidRPr="007E1713">
              <w:rPr>
                <w:rFonts w:ascii="MS Reference Sans Serif" w:eastAsia="Arial" w:hAnsi="MS Reference Sans Serif" w:cs="Arial"/>
                <w:spacing w:val="-3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(6),</w:t>
            </w:r>
            <w:r w:rsidRPr="007E1713">
              <w:rPr>
                <w:rFonts w:ascii="MS Reference Sans Serif" w:eastAsia="Arial" w:hAnsi="MS Reference Sans Serif" w:cs="Arial"/>
                <w:spacing w:val="-3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(7),</w:t>
            </w:r>
            <w:r w:rsidRPr="007E1713">
              <w:rPr>
                <w:rFonts w:ascii="MS Reference Sans Serif" w:eastAsia="Arial" w:hAnsi="MS Reference Sans Serif" w:cs="Arial"/>
                <w:spacing w:val="-3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(8)</w:t>
            </w:r>
          </w:p>
        </w:tc>
      </w:tr>
      <w:tr w:rsidR="007E1713" w:rsidRPr="007E1713" w:rsidTr="007E1713">
        <w:trPr>
          <w:trHeight w:val="502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7E1713">
        <w:trPr>
          <w:trHeight w:val="499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Young Person on Remand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7E1713">
        <w:trPr>
          <w:trHeight w:val="624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37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accommodate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remanded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authority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LASPO S92(4)</w:t>
            </w:r>
          </w:p>
        </w:tc>
      </w:tr>
      <w:tr w:rsidR="007E1713" w:rsidRPr="007E1713" w:rsidTr="007E1713">
        <w:trPr>
          <w:trHeight w:val="613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989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detain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remanded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 accommodation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LASPO S92(5)</w:t>
            </w:r>
          </w:p>
        </w:tc>
      </w:tr>
    </w:tbl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  <w:sectPr w:rsidR="007E1713" w:rsidRPr="007E1713" w:rsidSect="007E1713">
          <w:footerReference w:type="default" r:id="rId16"/>
          <w:pgSz w:w="11910" w:h="16840"/>
          <w:pgMar w:top="993" w:right="0" w:bottom="800" w:left="0" w:header="0" w:footer="0" w:gutter="0"/>
          <w:pgNumType w:start="2"/>
          <w:cols w:space="720"/>
        </w:sectPr>
      </w:pPr>
      <w:bookmarkStart w:id="0" w:name="_GoBack"/>
      <w:bookmarkEnd w:id="0"/>
    </w:p>
    <w:tbl>
      <w:tblPr>
        <w:tblW w:w="0" w:type="auto"/>
        <w:tblInd w:w="131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6"/>
        <w:gridCol w:w="2048"/>
      </w:tblGrid>
      <w:tr w:rsidR="007E1713" w:rsidRPr="007E1713" w:rsidTr="007E1713">
        <w:trPr>
          <w:trHeight w:val="613"/>
        </w:trPr>
        <w:tc>
          <w:tcPr>
            <w:tcW w:w="6916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9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" w:line="290" w:lineRule="atLeast"/>
              <w:ind w:right="112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lastRenderedPageBreak/>
              <w:t>Duty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treat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remanded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youth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detention accommodation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0"/>
                <w:lang w:bidi="en-GB"/>
              </w:rPr>
              <w:t>LASPO S104</w:t>
            </w:r>
          </w:p>
        </w:tc>
      </w:tr>
    </w:tbl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5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55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  <w:r w:rsidRPr="007E1713">
        <w:rPr>
          <w:rFonts w:ascii="MS Reference Sans Serif" w:eastAsia="Trebuchet MS" w:hAnsi="MS Reference Sans Serif" w:cs="Trebuchet MS"/>
          <w:bCs/>
          <w:lang w:bidi="en-GB"/>
        </w:rPr>
        <w:t>POWERS AND DUTIES OF THE LOCAL AUTHORITY IN RESPECT OF LOOKED AFTER CHILDREN</w:t>
      </w:r>
    </w:p>
    <w:p w:rsidR="007E1713" w:rsidRPr="007E1713" w:rsidRDefault="007E1713" w:rsidP="00E06FFD">
      <w:pPr>
        <w:widowControl w:val="0"/>
        <w:autoSpaceDE w:val="0"/>
        <w:autoSpaceDN w:val="0"/>
        <w:spacing w:before="199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17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22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18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23ZA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19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23ZB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20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26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21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34</w:t>
        </w:r>
      </w:hyperlink>
      <w:r w:rsidRPr="007E1713">
        <w:rPr>
          <w:rFonts w:ascii="MS Reference Sans Serif" w:eastAsia="Arial" w:hAnsi="MS Reference Sans Serif" w:cs="Arial"/>
          <w:lang w:bidi="en-GB"/>
        </w:rPr>
        <w:t>;</w:t>
      </w:r>
    </w:p>
    <w:p w:rsidR="007E1713" w:rsidRDefault="007E1713" w:rsidP="00E06FFD">
      <w:pPr>
        <w:widowControl w:val="0"/>
        <w:autoSpaceDE w:val="0"/>
        <w:autoSpaceDN w:val="0"/>
        <w:spacing w:before="199" w:line="276" w:lineRule="auto"/>
        <w:ind w:right="1476"/>
        <w:rPr>
          <w:rFonts w:ascii="MS Reference Sans Serif" w:eastAsia="Arial" w:hAnsi="MS Reference Sans Serif" w:cs="Arial"/>
          <w:color w:val="0000FF"/>
          <w:u w:val="single" w:color="0000FF"/>
          <w:lang w:bidi="en-GB"/>
        </w:rPr>
      </w:pPr>
      <w:r w:rsidRPr="007E1713">
        <w:rPr>
          <w:rFonts w:ascii="MS Reference Sans Serif" w:eastAsia="Arial" w:hAnsi="MS Reference Sans Serif" w:cs="Arial"/>
          <w:w w:val="95"/>
          <w:lang w:bidi="en-GB"/>
        </w:rPr>
        <w:t>Children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Act</w:t>
      </w:r>
      <w:r w:rsidRPr="007E1713">
        <w:rPr>
          <w:rFonts w:ascii="MS Reference Sans Serif" w:eastAsia="Arial" w:hAnsi="MS Reference Sans Serif" w:cs="Arial"/>
          <w:spacing w:val="-45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1989</w:t>
      </w:r>
      <w:r w:rsidRPr="007E1713">
        <w:rPr>
          <w:rFonts w:ascii="MS Reference Sans Serif" w:eastAsia="Arial" w:hAnsi="MS Reference Sans Serif" w:cs="Arial"/>
          <w:spacing w:val="-43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Schedule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r w:rsidRPr="007E1713">
        <w:rPr>
          <w:rFonts w:ascii="MS Reference Sans Serif" w:eastAsia="Arial" w:hAnsi="MS Reference Sans Serif" w:cs="Arial"/>
          <w:w w:val="95"/>
          <w:lang w:bidi="en-GB"/>
        </w:rPr>
        <w:t>2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2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3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15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3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16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4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19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5"/>
          <w:w w:val="95"/>
          <w:lang w:bidi="en-GB"/>
        </w:rPr>
        <w:t xml:space="preserve"> </w:t>
      </w:r>
      <w:hyperlink r:id="rId25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19A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6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19B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7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44"/>
            <w:w w:val="95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19BA</w:t>
        </w:r>
      </w:hyperlink>
      <w:r w:rsidRPr="007E1713">
        <w:rPr>
          <w:rFonts w:ascii="MS Reference Sans Serif" w:eastAsia="Arial" w:hAnsi="MS Reference Sans Serif" w:cs="Arial"/>
          <w:w w:val="95"/>
          <w:lang w:bidi="en-GB"/>
        </w:rPr>
        <w:t>,</w:t>
      </w:r>
      <w:r w:rsidRPr="007E1713">
        <w:rPr>
          <w:rFonts w:ascii="MS Reference Sans Serif" w:eastAsia="Arial" w:hAnsi="MS Reference Sans Serif" w:cs="Arial"/>
          <w:spacing w:val="-44"/>
          <w:w w:val="95"/>
          <w:lang w:bidi="en-GB"/>
        </w:rPr>
        <w:t xml:space="preserve"> </w:t>
      </w:r>
      <w:hyperlink r:id="rId28">
        <w:r w:rsidRPr="007E1713">
          <w:rPr>
            <w:rFonts w:ascii="MS Reference Sans Serif" w:eastAsia="Arial" w:hAnsi="MS Reference Sans Serif" w:cs="Arial"/>
            <w:color w:val="0000FF"/>
            <w:w w:val="95"/>
            <w:u w:val="single" w:color="0000FF"/>
            <w:lang w:bidi="en-GB"/>
          </w:rPr>
          <w:t>Para</w:t>
        </w:r>
      </w:hyperlink>
      <w:r w:rsidRPr="007E1713">
        <w:rPr>
          <w:rFonts w:ascii="MS Reference Sans Serif" w:eastAsia="Arial" w:hAnsi="MS Reference Sans Serif" w:cs="Arial"/>
          <w:color w:val="0000FF"/>
          <w:w w:val="95"/>
          <w:lang w:bidi="en-GB"/>
        </w:rPr>
        <w:t xml:space="preserve"> </w:t>
      </w:r>
      <w:hyperlink r:id="rId29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19C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30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Para</w:t>
        </w:r>
        <w:r w:rsidRPr="007E1713">
          <w:rPr>
            <w:rFonts w:ascii="MS Reference Sans Serif" w:eastAsia="Arial" w:hAnsi="MS Reference Sans Serif" w:cs="Arial"/>
            <w:color w:val="0000FF"/>
            <w:spacing w:val="-29"/>
            <w:u w:val="single" w:color="0000FF"/>
            <w:lang w:bidi="en-GB"/>
          </w:rPr>
          <w:t xml:space="preserve"> </w:t>
        </w:r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20</w:t>
        </w:r>
      </w:hyperlink>
    </w:p>
    <w:p w:rsidR="007E1713" w:rsidRDefault="0042574E" w:rsidP="00E06FFD">
      <w:pPr>
        <w:widowControl w:val="0"/>
        <w:autoSpaceDE w:val="0"/>
        <w:autoSpaceDN w:val="0"/>
        <w:spacing w:before="158"/>
        <w:rPr>
          <w:rFonts w:ascii="MS Reference Sans Serif" w:eastAsia="Arial" w:hAnsi="MS Reference Sans Serif" w:cs="Arial"/>
          <w:lang w:bidi="en-GB"/>
        </w:rPr>
      </w:pPr>
      <w:hyperlink r:id="rId31" w:history="1">
        <w:r w:rsidR="006F4C5D">
          <w:rPr>
            <w:rStyle w:val="Hyperlink"/>
            <w:rFonts w:ascii="MS Reference Sans Serif" w:eastAsia="Arial" w:hAnsi="MS Reference Sans Serif" w:cs="Arial"/>
            <w:lang w:bidi="en-GB"/>
          </w:rPr>
          <w:t>The Care Planning, Placement and Case Review Regulations 2010</w:t>
        </w:r>
      </w:hyperlink>
    </w:p>
    <w:p w:rsidR="006F4C5D" w:rsidRPr="007E1713" w:rsidRDefault="006F4C5D" w:rsidP="00E06FFD">
      <w:pPr>
        <w:widowControl w:val="0"/>
        <w:autoSpaceDE w:val="0"/>
        <w:autoSpaceDN w:val="0"/>
        <w:spacing w:before="158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3"/>
        <w:rPr>
          <w:rFonts w:ascii="MS Reference Sans Serif" w:eastAsia="Arial" w:hAnsi="MS Reference Sans Serif" w:cs="Arial"/>
          <w:lang w:bidi="en-GB"/>
        </w:rPr>
      </w:pPr>
    </w:p>
    <w:tbl>
      <w:tblPr>
        <w:tblW w:w="10272" w:type="dxa"/>
        <w:tblInd w:w="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048"/>
      </w:tblGrid>
      <w:tr w:rsidR="007E1713" w:rsidRPr="007E1713" w:rsidTr="006F4C5D">
        <w:trPr>
          <w:trHeight w:val="50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General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safeguard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promote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S22(3)</w:t>
            </w:r>
          </w:p>
        </w:tc>
      </w:tr>
      <w:tr w:rsidR="007E1713" w:rsidRPr="007E1713" w:rsidTr="006F4C5D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90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165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carry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assessment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health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on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first admission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7(1), (2), (4)</w:t>
            </w:r>
          </w:p>
        </w:tc>
      </w:tr>
      <w:tr w:rsidR="007E1713" w:rsidRPr="007E1713" w:rsidTr="006F4C5D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9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39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provided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appropriate health care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services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7(5)</w:t>
            </w:r>
          </w:p>
        </w:tc>
      </w:tr>
      <w:tr w:rsidR="007E1713" w:rsidRPr="007E1713" w:rsidTr="006F4C5D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0" w:line="292" w:lineRule="exact"/>
              <w:ind w:right="146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establish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procedure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dealing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complaints made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child,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their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another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person with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interest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welfare,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Section 26(3), (7)</w:t>
            </w:r>
          </w:p>
        </w:tc>
      </w:tr>
      <w:tr w:rsidR="007E1713" w:rsidRPr="007E1713" w:rsidTr="006F4C5D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social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work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visits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S23ZA(2), (5)</w:t>
            </w:r>
          </w:p>
        </w:tc>
      </w:tr>
      <w:tr w:rsidR="007E1713" w:rsidRPr="007E1713" w:rsidTr="006F4C5D">
        <w:trPr>
          <w:trHeight w:val="1208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8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54" w:lineRule="auto"/>
              <w:ind w:right="34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promote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contact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between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 his/her parents, relatives, friends and other persons connected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him/her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–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unless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this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reasonably</w:t>
            </w:r>
            <w:r w:rsidR="006F4C5D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practicable or not consistent with his/her welfare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proofErr w:type="spellStart"/>
            <w:r w:rsidRPr="007E1713">
              <w:rPr>
                <w:rFonts w:ascii="MS Reference Sans Serif" w:eastAsia="Arial" w:hAnsi="MS Reference Sans Serif" w:cs="Arial"/>
                <w:lang w:bidi="en-GB"/>
              </w:rPr>
              <w:t>Sch</w:t>
            </w:r>
            <w:proofErr w:type="spellEnd"/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 2.15(1)</w:t>
            </w:r>
          </w:p>
        </w:tc>
      </w:tr>
      <w:tr w:rsidR="007E1713" w:rsidRPr="007E1713" w:rsidTr="006F4C5D">
        <w:trPr>
          <w:trHeight w:val="12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8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54" w:lineRule="auto"/>
              <w:ind w:right="137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allow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(Care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Order)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have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reasonable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contact with parents, other persons who have parental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responsibility,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persons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lost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PR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through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making</w:t>
            </w:r>
            <w:r w:rsidR="006F4C5D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 a Care Order.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S34(1)</w:t>
            </w:r>
          </w:p>
        </w:tc>
      </w:tr>
      <w:tr w:rsidR="007E1713" w:rsidRPr="007E1713" w:rsidTr="006F4C5D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0" w:line="292" w:lineRule="exact"/>
              <w:ind w:right="16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considering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contact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between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child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parent,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relative,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friend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etc.,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have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regard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 plan.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Reg.8ZA</w:t>
            </w:r>
          </w:p>
        </w:tc>
      </w:tr>
      <w:tr w:rsidR="007E1713" w:rsidRPr="007E1713" w:rsidTr="006F4C5D">
        <w:trPr>
          <w:trHeight w:val="625"/>
        </w:trPr>
        <w:tc>
          <w:tcPr>
            <w:tcW w:w="8224" w:type="dxa"/>
            <w:tcBorders>
              <w:left w:val="double" w:sz="2" w:space="0" w:color="EFEFEF"/>
              <w:righ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74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child,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parents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other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relevant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persons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making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decision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relating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child.</w:t>
            </w:r>
          </w:p>
        </w:tc>
        <w:tc>
          <w:tcPr>
            <w:tcW w:w="2048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S34(4), (5)</w:t>
            </w:r>
          </w:p>
        </w:tc>
      </w:tr>
      <w:tr w:rsidR="007E1713" w:rsidRPr="007E1713" w:rsidTr="006F4C5D">
        <w:trPr>
          <w:trHeight w:val="499"/>
        </w:trPr>
        <w:tc>
          <w:tcPr>
            <w:tcW w:w="8224" w:type="dxa"/>
            <w:tcBorders>
              <w:left w:val="double" w:sz="2" w:space="0" w:color="EFEFEF"/>
              <w:righ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promote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educational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achievement</w:t>
            </w:r>
          </w:p>
        </w:tc>
        <w:tc>
          <w:tcPr>
            <w:tcW w:w="2048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S34(3A)</w:t>
            </w:r>
          </w:p>
        </w:tc>
      </w:tr>
      <w:tr w:rsidR="007E1713" w:rsidRPr="007E1713" w:rsidTr="006F4C5D">
        <w:trPr>
          <w:trHeight w:val="502"/>
        </w:trPr>
        <w:tc>
          <w:tcPr>
            <w:tcW w:w="8224" w:type="dxa"/>
            <w:tcBorders>
              <w:left w:val="double" w:sz="2" w:space="0" w:color="EFEFEF"/>
              <w:righ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lastRenderedPageBreak/>
              <w:t>Duty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inform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parents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where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accommodated</w:t>
            </w:r>
          </w:p>
        </w:tc>
        <w:tc>
          <w:tcPr>
            <w:tcW w:w="2048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 15(2)</w:t>
            </w:r>
          </w:p>
        </w:tc>
      </w:tr>
      <w:tr w:rsidR="007E1713" w:rsidRPr="007E1713" w:rsidTr="006F4C5D">
        <w:trPr>
          <w:trHeight w:val="613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80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56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payments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enable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parent,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relative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or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friend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</w:t>
            </w:r>
            <w:r w:rsidRPr="007E1713">
              <w:rPr>
                <w:rFonts w:ascii="MS Reference Sans Serif" w:eastAsia="Arial" w:hAnsi="MS Reference Sans Serif" w:cs="Arial"/>
                <w:spacing w:val="-5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16</w:t>
            </w:r>
          </w:p>
        </w:tc>
      </w:tr>
      <w:tr w:rsidR="007E1713" w:rsidRPr="007E1713" w:rsidTr="006F4C5D">
        <w:trPr>
          <w:trHeight w:val="96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79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" w:line="252" w:lineRule="auto"/>
              <w:ind w:right="619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independent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visitor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if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this would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interests.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S23ZB(1);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20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47</w:t>
            </w:r>
          </w:p>
        </w:tc>
      </w:tr>
      <w:tr w:rsidR="007E1713" w:rsidRPr="007E1713" w:rsidTr="006F4C5D">
        <w:trPr>
          <w:trHeight w:val="12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78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20" w:line="292" w:lineRule="exact"/>
              <w:ind w:right="38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the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2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live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outside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England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Wales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(if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this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requires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 approval of the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court)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 19(2)</w:t>
            </w:r>
          </w:p>
        </w:tc>
      </w:tr>
      <w:tr w:rsidR="007E1713" w:rsidRPr="007E1713" w:rsidTr="006F4C5D">
        <w:trPr>
          <w:trHeight w:val="12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20" w:line="292" w:lineRule="exact"/>
              <w:ind w:right="21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when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arranging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live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outside England and Wales, to ensure that appropriate requirements are applied, and to include details of the supervision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12</w:t>
            </w:r>
          </w:p>
        </w:tc>
      </w:tr>
      <w:tr w:rsidR="007E1713" w:rsidRPr="007E1713" w:rsidTr="006F4C5D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6F4C5D" w:rsidRDefault="006F4C5D" w:rsidP="006F4C5D">
            <w:pPr>
              <w:pStyle w:val="ListParagraph"/>
              <w:numPr>
                <w:ilvl w:val="0"/>
                <w:numId w:val="107"/>
              </w:numPr>
              <w:spacing w:before="14"/>
              <w:jc w:val="both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 xml:space="preserve">  </w:t>
            </w:r>
            <w:r w:rsidR="007E1713" w:rsidRPr="006F4C5D">
              <w:rPr>
                <w:rFonts w:ascii="MS Reference Sans Serif" w:hAnsi="MS Reference Sans Serif"/>
              </w:rPr>
              <w:t>Preparation for Adulthood – Eligible Children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6F4C5D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6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57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prepare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time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when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s/he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will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 longer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Sch2 Para 19A</w:t>
            </w:r>
          </w:p>
        </w:tc>
      </w:tr>
      <w:tr w:rsidR="007E1713" w:rsidRPr="007E1713" w:rsidTr="006F4C5D">
        <w:trPr>
          <w:trHeight w:val="129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5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2" w:lineRule="auto"/>
              <w:ind w:right="50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carry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out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assessment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needs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“eligible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child”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 w:line="276" w:lineRule="auto"/>
              <w:ind w:right="8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0"/>
                <w:lang w:bidi="en-GB"/>
              </w:rPr>
              <w:t xml:space="preserve">Sch2 Para 19B(4),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(5); Reg. 41;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5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42</w:t>
            </w:r>
          </w:p>
        </w:tc>
      </w:tr>
      <w:tr w:rsidR="007E1713" w:rsidRPr="007E1713" w:rsidTr="006F4C5D">
        <w:trPr>
          <w:trHeight w:val="129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4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maintain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pathway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“eligible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child”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 w:line="276" w:lineRule="auto"/>
              <w:ind w:right="8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0"/>
                <w:lang w:bidi="en-GB"/>
              </w:rPr>
              <w:t xml:space="preserve">Sch2 Para 19B(4),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(5); Reg. 41;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57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43</w:t>
            </w:r>
          </w:p>
        </w:tc>
      </w:tr>
      <w:tr w:rsidR="007E1713" w:rsidRPr="007E1713" w:rsidTr="006F4C5D">
        <w:trPr>
          <w:trHeight w:val="97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3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52" w:lineRule="auto"/>
              <w:ind w:right="73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eligible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have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personal adviser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Sch2 Para 19C;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99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44</w:t>
            </w:r>
          </w:p>
        </w:tc>
      </w:tr>
      <w:tr w:rsidR="007E1713" w:rsidRPr="007E1713" w:rsidTr="006F4C5D">
        <w:trPr>
          <w:trHeight w:val="816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4" w:lineRule="auto"/>
              <w:ind w:right="23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consider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whether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LA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should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facilitate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“staying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put”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arrangement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“eligible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child”.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 w:line="276" w:lineRule="auto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Sch2 Para </w:t>
            </w:r>
            <w:r w:rsidRPr="007E1713">
              <w:rPr>
                <w:rFonts w:ascii="MS Reference Sans Serif" w:eastAsia="Arial" w:hAnsi="MS Reference Sans Serif" w:cs="Arial"/>
                <w:w w:val="90"/>
                <w:lang w:bidi="en-GB"/>
              </w:rPr>
              <w:t>19BA(2), (3)</w:t>
            </w:r>
          </w:p>
        </w:tc>
      </w:tr>
      <w:tr w:rsidR="007E1713" w:rsidRPr="007E1713" w:rsidTr="006F4C5D">
        <w:trPr>
          <w:trHeight w:val="818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1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52" w:lineRule="auto"/>
              <w:ind w:right="286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act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way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inconsistent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these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duties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where that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necessary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protect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public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from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serious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injury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S22(6), (7), (8);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4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 15(4)</w:t>
            </w:r>
          </w:p>
        </w:tc>
      </w:tr>
      <w:tr w:rsidR="007E1713" w:rsidRPr="007E1713" w:rsidTr="006F4C5D">
        <w:trPr>
          <w:trHeight w:val="1416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6F4C5D">
            <w:pPr>
              <w:widowControl w:val="0"/>
              <w:numPr>
                <w:ilvl w:val="0"/>
                <w:numId w:val="70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2" w:lineRule="auto"/>
              <w:ind w:right="68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on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death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child,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notify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 parents,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Secretary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State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Ofsted.</w:t>
            </w:r>
            <w:r w:rsidR="006F4C5D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payments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parents,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relatives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friends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to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enable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them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attend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funeral.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 20(1)</w:t>
            </w:r>
          </w:p>
        </w:tc>
      </w:tr>
    </w:tbl>
    <w:p w:rsidR="007E1713" w:rsidRDefault="007E1713" w:rsidP="00E06FFD">
      <w:pPr>
        <w:widowControl w:val="0"/>
        <w:autoSpaceDE w:val="0"/>
        <w:autoSpaceDN w:val="0"/>
        <w:spacing w:before="42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</w:p>
    <w:p w:rsidR="006F4C5D" w:rsidRDefault="006F4C5D" w:rsidP="00E06FFD">
      <w:pPr>
        <w:widowControl w:val="0"/>
        <w:autoSpaceDE w:val="0"/>
        <w:autoSpaceDN w:val="0"/>
        <w:spacing w:before="42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</w:p>
    <w:p w:rsidR="006F4C5D" w:rsidRPr="007E1713" w:rsidRDefault="006F4C5D" w:rsidP="00E06FFD">
      <w:pPr>
        <w:widowControl w:val="0"/>
        <w:autoSpaceDE w:val="0"/>
        <w:autoSpaceDN w:val="0"/>
        <w:spacing w:before="42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42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42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  <w:r w:rsidRPr="007E1713">
        <w:rPr>
          <w:rFonts w:ascii="MS Reference Sans Serif" w:eastAsia="Trebuchet MS" w:hAnsi="MS Reference Sans Serif" w:cs="Trebuchet MS"/>
          <w:bCs/>
          <w:lang w:bidi="en-GB"/>
        </w:rPr>
        <w:lastRenderedPageBreak/>
        <w:t>PLACEMENT AND TERMINATION OF PLACEMENT</w:t>
      </w:r>
    </w:p>
    <w:p w:rsidR="007E1713" w:rsidRPr="007E1713" w:rsidRDefault="007E1713" w:rsidP="00E06FFD">
      <w:pPr>
        <w:widowControl w:val="0"/>
        <w:autoSpaceDE w:val="0"/>
        <w:autoSpaceDN w:val="0"/>
        <w:spacing w:before="19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32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22C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33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Schedule 2 Paragraph 19</w:t>
        </w:r>
      </w:hyperlink>
    </w:p>
    <w:p w:rsidR="006F4C5D" w:rsidRDefault="0042574E" w:rsidP="006F4C5D">
      <w:pPr>
        <w:widowControl w:val="0"/>
        <w:autoSpaceDE w:val="0"/>
        <w:autoSpaceDN w:val="0"/>
        <w:spacing w:before="158"/>
        <w:rPr>
          <w:rFonts w:ascii="MS Reference Sans Serif" w:eastAsia="Arial" w:hAnsi="MS Reference Sans Serif" w:cs="Arial"/>
          <w:lang w:bidi="en-GB"/>
        </w:rPr>
      </w:pPr>
      <w:hyperlink r:id="rId34" w:history="1">
        <w:r w:rsidR="006F4C5D">
          <w:rPr>
            <w:rStyle w:val="Hyperlink"/>
            <w:rFonts w:ascii="MS Reference Sans Serif" w:eastAsia="Arial" w:hAnsi="MS Reference Sans Serif" w:cs="Arial"/>
            <w:lang w:bidi="en-GB"/>
          </w:rPr>
          <w:t>The Care Planning, Placement and Case Review Regulations 2010</w:t>
        </w:r>
      </w:hyperlink>
    </w:p>
    <w:p w:rsidR="007E1713" w:rsidRPr="007E1713" w:rsidRDefault="007E1713" w:rsidP="00E06FFD">
      <w:pPr>
        <w:widowControl w:val="0"/>
        <w:autoSpaceDE w:val="0"/>
        <w:autoSpaceDN w:val="0"/>
        <w:spacing w:before="201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8"/>
        <w:rPr>
          <w:rFonts w:ascii="MS Reference Sans Serif" w:eastAsia="Arial" w:hAnsi="MS Reference Sans Serif" w:cs="Arial"/>
          <w:lang w:bidi="en-GB"/>
        </w:rPr>
      </w:pPr>
    </w:p>
    <w:tbl>
      <w:tblPr>
        <w:tblpPr w:leftFromText="180" w:rightFromText="180" w:vertAnchor="text" w:tblpX="24" w:tblpY="1"/>
        <w:tblOverlap w:val="never"/>
        <w:tblW w:w="1025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8222"/>
        <w:gridCol w:w="2026"/>
      </w:tblGrid>
      <w:tr w:rsidR="007E1713" w:rsidRPr="007E1713" w:rsidTr="002F1BBE">
        <w:trPr>
          <w:trHeight w:val="503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5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Choice of Placement and Change of 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62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9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73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consider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whether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meets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his/her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needs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Reg.4(3)</w:t>
            </w:r>
          </w:p>
        </w:tc>
      </w:tr>
      <w:tr w:rsidR="007E1713" w:rsidRPr="007E1713" w:rsidTr="002F1BBE">
        <w:trPr>
          <w:trHeight w:val="499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8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give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preference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S22C(2), (3), (4)</w:t>
            </w:r>
          </w:p>
        </w:tc>
      </w:tr>
      <w:tr w:rsidR="007E1713" w:rsidRPr="007E1713" w:rsidTr="002F1BBE">
        <w:trPr>
          <w:trHeight w:val="613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6F4C5D" w:rsidRDefault="007E1713" w:rsidP="002F1BBE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448"/>
              <w:rPr>
                <w:rFonts w:ascii="MS Reference Sans Serif" w:hAnsi="MS Reference Sans Serif"/>
              </w:rPr>
            </w:pPr>
            <w:r w:rsidRPr="006F4C5D">
              <w:rPr>
                <w:rFonts w:ascii="MS Reference Sans Serif" w:hAnsi="MS Reference Sans Serif"/>
              </w:rPr>
              <w:t>Local</w:t>
            </w:r>
            <w:r w:rsidRPr="006F4C5D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authority</w:t>
            </w:r>
            <w:r w:rsidRPr="006F4C5D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must</w:t>
            </w:r>
            <w:r w:rsidRPr="006F4C5D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not</w:t>
            </w:r>
            <w:r w:rsidRPr="006F4C5D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place</w:t>
            </w:r>
            <w:r w:rsidRPr="006F4C5D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child</w:t>
            </w:r>
            <w:r w:rsidRPr="006F4C5D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with</w:t>
            </w:r>
            <w:r w:rsidRPr="006F4C5D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parent</w:t>
            </w:r>
            <w:r w:rsidRPr="006F4C5D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if this</w:t>
            </w:r>
            <w:r w:rsidRPr="006F4C5D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is</w:t>
            </w:r>
            <w:r w:rsidRPr="006F4C5D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incompatible</w:t>
            </w:r>
            <w:r w:rsidRPr="006F4C5D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with</w:t>
            </w:r>
            <w:r w:rsidRPr="006F4C5D">
              <w:rPr>
                <w:rFonts w:ascii="MS Reference Sans Serif" w:hAnsi="MS Reference Sans Serif"/>
                <w:spacing w:val="-4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a</w:t>
            </w:r>
            <w:r w:rsidRPr="006F4C5D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court</w:t>
            </w:r>
            <w:r w:rsidRPr="006F4C5D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order</w:t>
            </w:r>
            <w:r w:rsidRPr="006F4C5D">
              <w:rPr>
                <w:rFonts w:ascii="MS Reference Sans Serif" w:hAnsi="MS Reference Sans Serif"/>
                <w:spacing w:val="-4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under</w:t>
            </w:r>
            <w:r w:rsidRPr="006F4C5D">
              <w:rPr>
                <w:rFonts w:ascii="MS Reference Sans Serif" w:hAnsi="MS Reference Sans Serif"/>
                <w:spacing w:val="-42"/>
              </w:rPr>
              <w:t xml:space="preserve"> </w:t>
            </w:r>
            <w:r w:rsidRPr="006F4C5D">
              <w:rPr>
                <w:rFonts w:ascii="MS Reference Sans Serif" w:hAnsi="MS Reference Sans Serif"/>
              </w:rPr>
              <w:t>s34.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16</w:t>
            </w:r>
          </w:p>
        </w:tc>
      </w:tr>
      <w:tr w:rsidR="007E1713" w:rsidRPr="007E1713" w:rsidTr="002F1BBE">
        <w:trPr>
          <w:trHeight w:val="903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C961C4" w:rsidRDefault="007E1713" w:rsidP="002F1BBE">
            <w:pPr>
              <w:pStyle w:val="ListParagraph"/>
              <w:numPr>
                <w:ilvl w:val="0"/>
                <w:numId w:val="107"/>
              </w:numPr>
              <w:spacing w:before="14" w:line="244" w:lineRule="auto"/>
              <w:ind w:right="295"/>
              <w:rPr>
                <w:rFonts w:ascii="MS Reference Sans Serif" w:hAnsi="MS Reference Sans Serif"/>
              </w:rPr>
            </w:pPr>
            <w:r w:rsidRPr="00C961C4">
              <w:rPr>
                <w:rFonts w:ascii="MS Reference Sans Serif" w:hAnsi="MS Reference Sans Serif"/>
              </w:rPr>
              <w:t>Duty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assess</w:t>
            </w:r>
            <w:r w:rsidRPr="00C961C4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parent’s</w:t>
            </w:r>
            <w:r w:rsidRPr="00C961C4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suitability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care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for</w:t>
            </w:r>
            <w:r w:rsidRPr="00C961C4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 xml:space="preserve">child, </w:t>
            </w:r>
            <w:r w:rsidRPr="00C961C4">
              <w:rPr>
                <w:rFonts w:ascii="MS Reference Sans Serif" w:hAnsi="MS Reference Sans Serif"/>
                <w:w w:val="95"/>
              </w:rPr>
              <w:t>and</w:t>
            </w:r>
            <w:r w:rsidRPr="00C961C4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to</w:t>
            </w:r>
            <w:r w:rsidRPr="00C961C4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review</w:t>
            </w:r>
            <w:r w:rsidRPr="00C961C4">
              <w:rPr>
                <w:rFonts w:ascii="MS Reference Sans Serif" w:hAnsi="MS Reference Sans Serif"/>
                <w:spacing w:val="-21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child’s</w:t>
            </w:r>
            <w:r w:rsidRPr="00C961C4">
              <w:rPr>
                <w:rFonts w:ascii="MS Reference Sans Serif" w:hAnsi="MS Reference Sans Serif"/>
                <w:spacing w:val="-21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case,</w:t>
            </w:r>
            <w:r w:rsidRPr="00C961C4">
              <w:rPr>
                <w:rFonts w:ascii="MS Reference Sans Serif" w:hAnsi="MS Reference Sans Serif"/>
                <w:spacing w:val="-20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before</w:t>
            </w:r>
            <w:r w:rsidRPr="00C961C4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placing</w:t>
            </w:r>
            <w:r w:rsidRPr="00C961C4">
              <w:rPr>
                <w:rFonts w:ascii="MS Reference Sans Serif" w:hAnsi="MS Reference Sans Serif"/>
                <w:spacing w:val="-20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>child</w:t>
            </w:r>
            <w:r w:rsidRPr="00C961C4">
              <w:rPr>
                <w:rFonts w:ascii="MS Reference Sans Serif" w:hAnsi="MS Reference Sans Serif"/>
                <w:spacing w:val="-19"/>
                <w:w w:val="95"/>
              </w:rPr>
              <w:t xml:space="preserve"> </w:t>
            </w:r>
            <w:r w:rsidRPr="00C961C4">
              <w:rPr>
                <w:rFonts w:ascii="MS Reference Sans Serif" w:hAnsi="MS Reference Sans Serif"/>
                <w:w w:val="95"/>
              </w:rPr>
              <w:t xml:space="preserve">with </w:t>
            </w:r>
            <w:r w:rsidRPr="00C961C4">
              <w:rPr>
                <w:rFonts w:ascii="MS Reference Sans Serif" w:hAnsi="MS Reference Sans Serif"/>
              </w:rPr>
              <w:t>her/him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Reg.17</w:t>
            </w:r>
          </w:p>
        </w:tc>
      </w:tr>
      <w:tr w:rsidR="007E1713" w:rsidRPr="007E1713" w:rsidTr="002F1BBE">
        <w:trPr>
          <w:trHeight w:val="610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C961C4" w:rsidRDefault="007E1713" w:rsidP="002F1BBE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433"/>
              <w:rPr>
                <w:rFonts w:ascii="MS Reference Sans Serif" w:hAnsi="MS Reference Sans Serif"/>
              </w:rPr>
            </w:pPr>
            <w:r w:rsidRPr="00C961C4">
              <w:rPr>
                <w:rFonts w:ascii="MS Reference Sans Serif" w:hAnsi="MS Reference Sans Serif"/>
              </w:rPr>
              <w:t>Power</w:t>
            </w:r>
            <w:r w:rsidRPr="00C961C4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allow</w:t>
            </w:r>
            <w:r w:rsidRPr="00C961C4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child</w:t>
            </w:r>
            <w:r w:rsidRPr="00C961C4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remain</w:t>
            </w:r>
            <w:r w:rsidRPr="00C961C4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with</w:t>
            </w:r>
            <w:r w:rsidRPr="00C961C4">
              <w:rPr>
                <w:rFonts w:ascii="MS Reference Sans Serif" w:hAnsi="MS Reference Sans Serif"/>
                <w:spacing w:val="-2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parent</w:t>
            </w:r>
            <w:r w:rsidRPr="00C961C4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during assessment</w:t>
            </w:r>
            <w:r w:rsidRPr="00C961C4">
              <w:rPr>
                <w:rFonts w:ascii="MS Reference Sans Serif" w:hAnsi="MS Reference Sans Serif"/>
                <w:spacing w:val="-2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of</w:t>
            </w:r>
            <w:r w:rsidRPr="00C961C4">
              <w:rPr>
                <w:rFonts w:ascii="MS Reference Sans Serif" w:hAnsi="MS Reference Sans Serif"/>
                <w:spacing w:val="-2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her/his</w:t>
            </w:r>
            <w:r w:rsidRPr="00C961C4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suitability</w:t>
            </w:r>
            <w:r w:rsidRPr="00C961C4">
              <w:rPr>
                <w:rFonts w:ascii="MS Reference Sans Serif" w:hAnsi="MS Reference Sans Serif"/>
                <w:spacing w:val="-2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23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care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15(2)</w:t>
            </w:r>
          </w:p>
        </w:tc>
      </w:tr>
      <w:tr w:rsidR="007E1713" w:rsidRPr="007E1713" w:rsidTr="002F1BBE">
        <w:trPr>
          <w:trHeight w:val="61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C961C4" w:rsidRDefault="007E1713" w:rsidP="002F1BBE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239"/>
              <w:rPr>
                <w:rFonts w:ascii="MS Reference Sans Serif" w:hAnsi="MS Reference Sans Serif"/>
              </w:rPr>
            </w:pPr>
            <w:r w:rsidRPr="00C961C4">
              <w:rPr>
                <w:rFonts w:ascii="MS Reference Sans Serif" w:hAnsi="MS Reference Sans Serif"/>
              </w:rPr>
              <w:t>Power</w:t>
            </w:r>
            <w:r w:rsidRPr="00C961C4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place</w:t>
            </w:r>
            <w:r w:rsidRPr="00C961C4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child</w:t>
            </w:r>
            <w:r w:rsidRPr="00C961C4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with</w:t>
            </w:r>
            <w:r w:rsidRPr="00C961C4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parent</w:t>
            </w:r>
            <w:r w:rsidRPr="00C961C4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before</w:t>
            </w:r>
            <w:r w:rsidRPr="00C961C4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assessment is</w:t>
            </w:r>
            <w:r w:rsidRPr="00C961C4">
              <w:rPr>
                <w:rFonts w:ascii="MS Reference Sans Serif" w:hAnsi="MS Reference Sans Serif"/>
                <w:spacing w:val="-14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complete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19</w:t>
            </w:r>
          </w:p>
        </w:tc>
      </w:tr>
      <w:tr w:rsidR="007E1713" w:rsidRPr="007E1713" w:rsidTr="002F1BBE">
        <w:trPr>
          <w:trHeight w:val="610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C961C4" w:rsidRDefault="007E1713" w:rsidP="002F1BBE">
            <w:pPr>
              <w:pStyle w:val="ListParagraph"/>
              <w:numPr>
                <w:ilvl w:val="0"/>
                <w:numId w:val="107"/>
              </w:numPr>
              <w:spacing w:before="16" w:line="237" w:lineRule="auto"/>
              <w:ind w:right="185"/>
              <w:rPr>
                <w:rFonts w:ascii="MS Reference Sans Serif" w:hAnsi="MS Reference Sans Serif"/>
              </w:rPr>
            </w:pPr>
            <w:r w:rsidRPr="00C961C4">
              <w:rPr>
                <w:rFonts w:ascii="MS Reference Sans Serif" w:hAnsi="MS Reference Sans Serif"/>
              </w:rPr>
              <w:t>Decision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to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place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child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with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parent</w:t>
            </w:r>
            <w:r w:rsidRPr="00C961C4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must</w:t>
            </w:r>
            <w:r w:rsidRPr="00C961C4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be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made</w:t>
            </w:r>
            <w:r w:rsidRPr="00C961C4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by a nominated</w:t>
            </w:r>
            <w:r w:rsidRPr="00C961C4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C961C4">
              <w:rPr>
                <w:rFonts w:ascii="MS Reference Sans Serif" w:hAnsi="MS Reference Sans Serif"/>
              </w:rPr>
              <w:t>officer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18</w:t>
            </w:r>
          </w:p>
        </w:tc>
      </w:tr>
      <w:tr w:rsidR="007E1713" w:rsidRPr="007E1713" w:rsidTr="002F1BBE">
        <w:trPr>
          <w:trHeight w:val="610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C961C4" w:rsidRDefault="00C961C4" w:rsidP="002F1BBE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278"/>
              <w:rPr>
                <w:rFonts w:ascii="MS Reference Sans Serif" w:hAnsi="MS Reference Sans Serif"/>
              </w:rPr>
            </w:pPr>
            <w:r w:rsidRPr="00C961C4">
              <w:rPr>
                <w:rFonts w:ascii="MS Reference Sans Serif" w:hAnsi="MS Reference Sans Serif"/>
              </w:rPr>
              <w:t>D</w:t>
            </w:r>
            <w:r w:rsidR="007E1713" w:rsidRPr="00C961C4">
              <w:rPr>
                <w:rFonts w:ascii="MS Reference Sans Serif" w:hAnsi="MS Reference Sans Serif"/>
              </w:rPr>
              <w:t>uty</w:t>
            </w:r>
            <w:r w:rsidR="007E1713" w:rsidRPr="00C961C4">
              <w:rPr>
                <w:rFonts w:ascii="MS Reference Sans Serif" w:hAnsi="MS Reference Sans Serif"/>
                <w:spacing w:val="-42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to</w:t>
            </w:r>
            <w:r w:rsidR="007E1713" w:rsidRPr="00C961C4">
              <w:rPr>
                <w:rFonts w:ascii="MS Reference Sans Serif" w:hAnsi="MS Reference Sans Serif"/>
                <w:spacing w:val="-42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provide</w:t>
            </w:r>
            <w:r w:rsidR="007E1713" w:rsidRPr="00C961C4">
              <w:rPr>
                <w:rFonts w:ascii="MS Reference Sans Serif" w:hAnsi="MS Reference Sans Serif"/>
                <w:spacing w:val="-43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services</w:t>
            </w:r>
            <w:r w:rsidR="007E1713" w:rsidRPr="00C961C4">
              <w:rPr>
                <w:rFonts w:ascii="MS Reference Sans Serif" w:hAnsi="MS Reference Sans Serif"/>
                <w:spacing w:val="-42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and</w:t>
            </w:r>
            <w:r w:rsidR="007E1713" w:rsidRPr="00C961C4">
              <w:rPr>
                <w:rFonts w:ascii="MS Reference Sans Serif" w:hAnsi="MS Reference Sans Serif"/>
                <w:spacing w:val="-39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support</w:t>
            </w:r>
            <w:r w:rsidR="007E1713" w:rsidRPr="00C961C4">
              <w:rPr>
                <w:rFonts w:ascii="MS Reference Sans Serif" w:hAnsi="MS Reference Sans Serif"/>
                <w:spacing w:val="-41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for</w:t>
            </w:r>
            <w:r w:rsidR="007E1713" w:rsidRPr="00C961C4">
              <w:rPr>
                <w:rFonts w:ascii="MS Reference Sans Serif" w:hAnsi="MS Reference Sans Serif"/>
                <w:spacing w:val="-42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placement with</w:t>
            </w:r>
            <w:r w:rsidR="007E1713" w:rsidRPr="00C961C4">
              <w:rPr>
                <w:rFonts w:ascii="MS Reference Sans Serif" w:hAnsi="MS Reference Sans Serif"/>
                <w:spacing w:val="-12"/>
              </w:rPr>
              <w:t xml:space="preserve"> </w:t>
            </w:r>
            <w:r w:rsidR="007E1713" w:rsidRPr="00C961C4">
              <w:rPr>
                <w:rFonts w:ascii="MS Reference Sans Serif" w:hAnsi="MS Reference Sans Serif"/>
              </w:rPr>
              <w:t>parents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20</w:t>
            </w:r>
          </w:p>
        </w:tc>
      </w:tr>
      <w:tr w:rsidR="007E1713" w:rsidRPr="007E1713" w:rsidTr="002F1BBE">
        <w:trPr>
          <w:trHeight w:val="1079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4" w:lineRule="auto"/>
              <w:ind w:right="94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where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would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be </w:t>
            </w:r>
            <w:r w:rsidR="00C961C4">
              <w:rPr>
                <w:rFonts w:ascii="MS Reference Sans Serif" w:eastAsia="Arial" w:hAnsi="MS Reference Sans Serif" w:cs="Arial"/>
                <w:lang w:bidi="en-GB"/>
              </w:rPr>
              <w:t>p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racticable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would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be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inconsistent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child’s</w:t>
            </w:r>
            <w:r w:rsidR="00C961C4">
              <w:rPr>
                <w:rFonts w:ascii="MS Reference Sans Serif" w:eastAsia="Arial" w:hAnsi="MS Reference Sans Serif" w:cs="Arial"/>
                <w:lang w:bidi="en-GB"/>
              </w:rPr>
              <w:t xml:space="preserve">         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welfare,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give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preference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connected</w:t>
            </w:r>
            <w:r w:rsidR="00C961C4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person.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S22C(7)</w:t>
            </w:r>
          </w:p>
        </w:tc>
      </w:tr>
      <w:tr w:rsidR="007E1713" w:rsidRPr="007E1713" w:rsidTr="002F1BBE">
        <w:trPr>
          <w:trHeight w:val="62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6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25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give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temporary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approval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a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connected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person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while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assessing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their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suitability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foster.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24</w:t>
            </w:r>
          </w:p>
        </w:tc>
      </w:tr>
      <w:tr w:rsidR="007E1713" w:rsidRPr="007E1713" w:rsidTr="002F1BBE">
        <w:trPr>
          <w:trHeight w:val="624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5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17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extend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temporary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approval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connected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person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(requires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approval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nominated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officer)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25</w:t>
            </w:r>
          </w:p>
        </w:tc>
      </w:tr>
      <w:tr w:rsidR="007E1713" w:rsidRPr="007E1713" w:rsidTr="002F1BBE">
        <w:trPr>
          <w:trHeight w:val="625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4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3" w:line="290" w:lineRule="atLeast"/>
              <w:ind w:right="186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considering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adoption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option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child,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 consider fostering for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adoption.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S22C(9A), (9B)</w:t>
            </w:r>
          </w:p>
        </w:tc>
      </w:tr>
      <w:tr w:rsidR="007E1713" w:rsidRPr="007E1713" w:rsidTr="002F1BBE">
        <w:trPr>
          <w:trHeight w:val="624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3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5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give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temporary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approval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 approved prospective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adopter.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25A</w:t>
            </w:r>
          </w:p>
        </w:tc>
      </w:tr>
      <w:tr w:rsidR="007E1713" w:rsidRPr="007E1713" w:rsidTr="002F1BBE">
        <w:trPr>
          <w:trHeight w:val="613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23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fostering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adoption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 approved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nominated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officer.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22A</w:t>
            </w:r>
          </w:p>
        </w:tc>
      </w:tr>
      <w:tr w:rsidR="007E1713" w:rsidRPr="007E1713" w:rsidTr="002F1BBE">
        <w:trPr>
          <w:trHeight w:val="499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1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near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home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S22C(8)</w:t>
            </w:r>
          </w:p>
        </w:tc>
      </w:tr>
      <w:tr w:rsidR="007E1713" w:rsidRPr="007E1713" w:rsidTr="002F1BBE">
        <w:trPr>
          <w:trHeight w:val="50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60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avoid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disruption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education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training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S22C(8)</w:t>
            </w:r>
          </w:p>
        </w:tc>
      </w:tr>
      <w:tr w:rsidR="007E1713" w:rsidRPr="007E1713" w:rsidTr="002F1BBE">
        <w:trPr>
          <w:trHeight w:val="50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9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siblings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together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S22C(8)</w:t>
            </w:r>
          </w:p>
        </w:tc>
      </w:tr>
      <w:tr w:rsidR="007E1713" w:rsidRPr="007E1713" w:rsidTr="002F1BBE">
        <w:trPr>
          <w:trHeight w:val="62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8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18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lastRenderedPageBreak/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provided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disabled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 is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suitable.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S22C(8)</w:t>
            </w:r>
          </w:p>
        </w:tc>
      </w:tr>
      <w:tr w:rsidR="007E1713" w:rsidRPr="007E1713" w:rsidTr="002F1BBE">
        <w:trPr>
          <w:trHeight w:val="50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within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authority’s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area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S22C(9)</w:t>
            </w:r>
          </w:p>
        </w:tc>
      </w:tr>
      <w:tr w:rsidR="007E1713" w:rsidRPr="007E1713" w:rsidTr="002F1BBE">
        <w:trPr>
          <w:trHeight w:val="62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6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96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outside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local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area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approved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nominated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officer.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11(1),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(4)</w:t>
            </w:r>
          </w:p>
        </w:tc>
      </w:tr>
      <w:tr w:rsidR="007E1713" w:rsidRPr="007E1713" w:rsidTr="002F1BBE">
        <w:trPr>
          <w:trHeight w:val="917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5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20" w:line="292" w:lineRule="exact"/>
              <w:ind w:right="86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outside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 authority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area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“at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distance”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approved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 Director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Children’s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Services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Reg.11(1), (4), (5)</w:t>
            </w:r>
          </w:p>
        </w:tc>
      </w:tr>
      <w:tr w:rsidR="007E1713" w:rsidRPr="007E1713" w:rsidTr="002F1BBE">
        <w:trPr>
          <w:trHeight w:val="917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4"/>
              </w:numPr>
              <w:tabs>
                <w:tab w:val="left" w:pos="869"/>
              </w:tabs>
              <w:autoSpaceDE w:val="0"/>
              <w:autoSpaceDN w:val="0"/>
              <w:spacing w:before="20" w:line="292" w:lineRule="exact"/>
              <w:ind w:right="27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change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which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would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disrupt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education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at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Key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Stage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4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approved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nominated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officer.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Reg.10(1), (3)</w:t>
            </w:r>
          </w:p>
        </w:tc>
      </w:tr>
      <w:tr w:rsidR="007E1713" w:rsidRPr="007E1713" w:rsidTr="002F1BBE">
        <w:trPr>
          <w:trHeight w:val="1210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3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4" w:lineRule="auto"/>
              <w:ind w:right="224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Duty to ensure that plans for any change of placement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which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would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disrupt</w:t>
            </w:r>
            <w:r w:rsidRPr="007E1713">
              <w:rPr>
                <w:rFonts w:ascii="MS Reference Sans Serif" w:eastAsia="Arial" w:hAnsi="MS Reference Sans Serif" w:cs="Arial"/>
                <w:spacing w:val="-1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education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child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4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at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Key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Stage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4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include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appropriate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="002F1BBE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education or training.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10(4)</w:t>
            </w:r>
          </w:p>
        </w:tc>
      </w:tr>
      <w:tr w:rsidR="007E1713" w:rsidRPr="007E1713" w:rsidTr="002F1BBE">
        <w:trPr>
          <w:trHeight w:val="625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30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placements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only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carers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approved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by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fostering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service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provider.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22(2),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(2)</w:t>
            </w:r>
          </w:p>
        </w:tc>
      </w:tr>
      <w:tr w:rsidR="007E1713" w:rsidRPr="007E1713" w:rsidTr="002F1BBE">
        <w:trPr>
          <w:trHeight w:val="622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1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17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emergency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foster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which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not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consistent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carer’s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terms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approval.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23</w:t>
            </w:r>
          </w:p>
        </w:tc>
      </w:tr>
      <w:tr w:rsidR="007E1713" w:rsidRPr="007E1713" w:rsidTr="002F1BBE">
        <w:trPr>
          <w:trHeight w:val="917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50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placing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="002F1BBE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unregulated</w:t>
            </w:r>
            <w:r w:rsidR="002F1BBE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accommodation,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confirm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1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is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suitable,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it,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notify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1210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9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54" w:lineRule="auto"/>
              <w:ind w:right="38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the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live</w:t>
            </w:r>
            <w:r w:rsidRPr="007E1713">
              <w:rPr>
                <w:rFonts w:ascii="MS Reference Sans Serif" w:eastAsia="Arial" w:hAnsi="MS Reference Sans Serif" w:cs="Arial"/>
                <w:spacing w:val="-2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outside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England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Wales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(if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is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subject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this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requires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="002F1BBE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approval of the court)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Sch2 Para 19(2)</w:t>
            </w:r>
          </w:p>
        </w:tc>
      </w:tr>
      <w:tr w:rsidR="007E1713" w:rsidRPr="007E1713" w:rsidTr="002F1BBE">
        <w:trPr>
          <w:trHeight w:val="1199"/>
        </w:trPr>
        <w:tc>
          <w:tcPr>
            <w:tcW w:w="8230" w:type="dxa"/>
            <w:gridSpan w:val="2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8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20" w:line="292" w:lineRule="exact"/>
              <w:ind w:right="218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when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arranging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live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outside England and Wales, to ensure that appropriate requirements are applied, and to include details of the supervision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plan.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12</w:t>
            </w:r>
          </w:p>
        </w:tc>
      </w:tr>
      <w:tr w:rsidR="007E1713" w:rsidRPr="007E1713" w:rsidTr="002F1BBE">
        <w:trPr>
          <w:gridBefore w:val="1"/>
          <w:wBefore w:w="8" w:type="dxa"/>
          <w:trHeight w:val="491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gridBefore w:val="1"/>
          <w:wBefore w:w="8" w:type="dxa"/>
          <w:trHeight w:val="499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Notification of 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gridBefore w:val="1"/>
          <w:wBefore w:w="8" w:type="dxa"/>
          <w:trHeight w:val="818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52" w:lineRule="auto"/>
              <w:ind w:right="19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notify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relevant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individuals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1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agencies</w:t>
            </w:r>
            <w:r w:rsidRPr="007E1713">
              <w:rPr>
                <w:rFonts w:ascii="MS Reference Sans Serif" w:eastAsia="Arial" w:hAnsi="MS Reference Sans Serif" w:cs="Arial"/>
                <w:spacing w:val="-1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intention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 place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13 (1), (2),</w:t>
            </w:r>
          </w:p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4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(3)</w:t>
            </w:r>
          </w:p>
        </w:tc>
      </w:tr>
      <w:tr w:rsidR="007E1713" w:rsidRPr="007E1713" w:rsidTr="002F1BBE">
        <w:trPr>
          <w:gridBefore w:val="1"/>
          <w:wBefore w:w="8" w:type="dxa"/>
          <w:trHeight w:val="622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60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notify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area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  <w:r w:rsidRPr="007E1713">
              <w:rPr>
                <w:rFonts w:ascii="MS Reference Sans Serif" w:eastAsia="Arial" w:hAnsi="MS Reference Sans Serif" w:cs="Arial"/>
                <w:spacing w:val="-3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3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 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13(4)</w:t>
            </w:r>
          </w:p>
        </w:tc>
      </w:tr>
      <w:tr w:rsidR="007E1713" w:rsidRPr="007E1713" w:rsidTr="002F1BBE">
        <w:trPr>
          <w:gridBefore w:val="1"/>
          <w:wBefore w:w="8" w:type="dxa"/>
          <w:trHeight w:val="502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gridBefore w:val="1"/>
          <w:wBefore w:w="8" w:type="dxa"/>
          <w:trHeight w:val="499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Termination of 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gridBefore w:val="1"/>
          <w:wBefore w:w="8" w:type="dxa"/>
          <w:trHeight w:val="502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case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terminating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</w:t>
            </w:r>
            <w:r w:rsidRPr="007E1713">
              <w:rPr>
                <w:rFonts w:ascii="MS Reference Sans Serif" w:eastAsia="Arial" w:hAnsi="MS Reference Sans Serif" w:cs="Arial"/>
                <w:spacing w:val="-3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14(1),</w:t>
            </w:r>
            <w:r w:rsidRPr="007E1713">
              <w:rPr>
                <w:rFonts w:ascii="MS Reference Sans Serif" w:eastAsia="Arial" w:hAnsi="MS Reference Sans Serif" w:cs="Arial"/>
                <w:spacing w:val="-3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(3),</w:t>
            </w:r>
            <w:r w:rsidRPr="007E1713">
              <w:rPr>
                <w:rFonts w:ascii="MS Reference Sans Serif" w:eastAsia="Arial" w:hAnsi="MS Reference Sans Serif" w:cs="Arial"/>
                <w:spacing w:val="-2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(5)</w:t>
            </w:r>
          </w:p>
        </w:tc>
      </w:tr>
      <w:tr w:rsidR="007E1713" w:rsidRPr="007E1713" w:rsidTr="002F1BBE">
        <w:trPr>
          <w:gridBefore w:val="1"/>
          <w:wBefore w:w="8" w:type="dxa"/>
          <w:trHeight w:val="624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20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lastRenderedPageBreak/>
              <w:t>Duty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alternative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accommodation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terminating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14(2)</w:t>
            </w:r>
          </w:p>
        </w:tc>
      </w:tr>
      <w:tr w:rsidR="007E1713" w:rsidRPr="007E1713" w:rsidTr="002F1BBE">
        <w:trPr>
          <w:gridBefore w:val="1"/>
          <w:wBefore w:w="8" w:type="dxa"/>
          <w:trHeight w:val="623"/>
        </w:trPr>
        <w:tc>
          <w:tcPr>
            <w:tcW w:w="8222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59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notify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other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individuals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agencies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of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intention to terminate</w:t>
            </w:r>
            <w:r w:rsidRPr="007E1713">
              <w:rPr>
                <w:rFonts w:ascii="MS Reference Sans Serif" w:eastAsia="Arial" w:hAnsi="MS Reference Sans Serif" w:cs="Arial"/>
                <w:spacing w:val="-5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</w:p>
        </w:tc>
        <w:tc>
          <w:tcPr>
            <w:tcW w:w="2026" w:type="dxa"/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14(2),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(4)</w:t>
            </w:r>
          </w:p>
        </w:tc>
      </w:tr>
    </w:tbl>
    <w:p w:rsidR="007E1713" w:rsidRPr="007E1713" w:rsidRDefault="00E06FFD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  <w:r>
        <w:rPr>
          <w:rFonts w:ascii="MS Reference Sans Serif" w:eastAsia="Arial" w:hAnsi="MS Reference Sans Serif" w:cs="Arial"/>
          <w:lang w:bidi="en-GB"/>
        </w:rPr>
        <w:br w:type="textWrapping" w:clear="all"/>
      </w:r>
    </w:p>
    <w:p w:rsidR="007E1713" w:rsidRPr="007E1713" w:rsidRDefault="007E1713" w:rsidP="00E06FFD">
      <w:pPr>
        <w:widowControl w:val="0"/>
        <w:autoSpaceDE w:val="0"/>
        <w:autoSpaceDN w:val="0"/>
        <w:spacing w:before="5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55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  <w:r w:rsidRPr="007E1713">
        <w:rPr>
          <w:rFonts w:ascii="MS Reference Sans Serif" w:eastAsia="Trebuchet MS" w:hAnsi="MS Reference Sans Serif" w:cs="Trebuchet MS"/>
          <w:bCs/>
          <w:lang w:bidi="en-GB"/>
        </w:rPr>
        <w:t>CARE PLANNING FOR LOOKED AFTER CHILDREN</w:t>
      </w:r>
    </w:p>
    <w:p w:rsidR="007E1713" w:rsidRPr="007E1713" w:rsidRDefault="007E1713" w:rsidP="00E06FFD">
      <w:pPr>
        <w:widowControl w:val="0"/>
        <w:autoSpaceDE w:val="0"/>
        <w:autoSpaceDN w:val="0"/>
        <w:spacing w:before="19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35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31A</w:t>
        </w:r>
      </w:hyperlink>
    </w:p>
    <w:p w:rsidR="007E1713" w:rsidRDefault="0042574E" w:rsidP="00E06FFD">
      <w:pPr>
        <w:widowControl w:val="0"/>
        <w:autoSpaceDE w:val="0"/>
        <w:autoSpaceDN w:val="0"/>
        <w:spacing w:before="10" w:after="1"/>
        <w:rPr>
          <w:rFonts w:ascii="MS Reference Sans Serif" w:eastAsia="Arial" w:hAnsi="MS Reference Sans Serif" w:cs="Arial"/>
          <w:lang w:bidi="en-GB"/>
        </w:rPr>
      </w:pPr>
      <w:hyperlink r:id="rId36" w:history="1">
        <w:r w:rsidR="002F1BBE">
          <w:rPr>
            <w:rStyle w:val="Hyperlink"/>
            <w:rFonts w:ascii="MS Reference Sans Serif" w:eastAsia="Arial" w:hAnsi="MS Reference Sans Serif" w:cs="Arial"/>
            <w:lang w:bidi="en-GB"/>
          </w:rPr>
          <w:t>The Care Planning, Placement and Case Review Regulations 2010</w:t>
        </w:r>
      </w:hyperlink>
    </w:p>
    <w:p w:rsidR="002F1BBE" w:rsidRDefault="002F1BBE" w:rsidP="00E06FFD">
      <w:pPr>
        <w:widowControl w:val="0"/>
        <w:autoSpaceDE w:val="0"/>
        <w:autoSpaceDN w:val="0"/>
        <w:spacing w:before="10" w:after="1"/>
        <w:rPr>
          <w:rFonts w:ascii="MS Reference Sans Serif" w:eastAsia="Arial" w:hAnsi="MS Reference Sans Serif" w:cs="Arial"/>
          <w:lang w:bidi="en-GB"/>
        </w:rPr>
      </w:pPr>
    </w:p>
    <w:p w:rsidR="002F1BBE" w:rsidRPr="007E1713" w:rsidRDefault="002F1BBE" w:rsidP="00E06FFD">
      <w:pPr>
        <w:widowControl w:val="0"/>
        <w:autoSpaceDE w:val="0"/>
        <w:autoSpaceDN w:val="0"/>
        <w:spacing w:before="10" w:after="1"/>
        <w:rPr>
          <w:rFonts w:ascii="MS Reference Sans Serif" w:eastAsia="Arial" w:hAnsi="MS Reference Sans Serif" w:cs="Arial"/>
          <w:lang w:bidi="en-GB"/>
        </w:rPr>
      </w:pPr>
    </w:p>
    <w:tbl>
      <w:tblPr>
        <w:tblW w:w="10272" w:type="dxa"/>
        <w:tblInd w:w="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048"/>
      </w:tblGrid>
      <w:tr w:rsidR="007E1713" w:rsidRPr="007E1713" w:rsidTr="002F1BBE">
        <w:trPr>
          <w:trHeight w:val="50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Care 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assess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needs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services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4(1), (2)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18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draw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up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during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proceedings,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to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keep it under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S31A(1), (2)</w:t>
            </w:r>
          </w:p>
        </w:tc>
      </w:tr>
      <w:tr w:rsidR="007E1713" w:rsidRPr="007E1713" w:rsidTr="002F1BBE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40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107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draw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up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other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than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during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 proceedings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4(1)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9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40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agree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young person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4(4), (5)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Required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content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5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give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copy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child,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parents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etc.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6(3)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 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49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draw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up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9(1), (2)</w:t>
            </w:r>
          </w:p>
        </w:tc>
      </w:tr>
      <w:tr w:rsidR="007E1713" w:rsidRPr="007E1713" w:rsidTr="002F1BBE">
        <w:trPr>
          <w:trHeight w:val="49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about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9(1)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inform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about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9(1)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Ceasing to Look After a 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915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52" w:lineRule="auto"/>
              <w:ind w:right="859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assess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suitability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for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accommodation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maintenance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="002F1BBE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39(2)(a)</w:t>
            </w:r>
          </w:p>
        </w:tc>
      </w:tr>
      <w:tr w:rsidR="007E1713" w:rsidRPr="007E1713" w:rsidTr="002F1BBE">
        <w:trPr>
          <w:trHeight w:val="97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54" w:lineRule="auto"/>
              <w:ind w:right="299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assess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need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support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services after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discharge,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detail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support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provided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 the child’s care</w:t>
            </w:r>
            <w:r w:rsidRPr="007E1713">
              <w:rPr>
                <w:rFonts w:ascii="MS Reference Sans Serif" w:eastAsia="Arial" w:hAnsi="MS Reference Sans Serif" w:cs="Arial"/>
                <w:spacing w:val="-4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39(2)(b);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99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39(3)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about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39(2)(c)</w:t>
            </w:r>
          </w:p>
        </w:tc>
      </w:tr>
      <w:tr w:rsidR="007E1713" w:rsidRPr="007E1713" w:rsidTr="002F1BBE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30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715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lastRenderedPageBreak/>
              <w:t>Duty</w:t>
            </w:r>
            <w:r w:rsidRPr="007E1713">
              <w:rPr>
                <w:rFonts w:ascii="MS Reference Sans Serif" w:eastAsia="Arial" w:hAnsi="MS Reference Sans Serif" w:cs="Arial"/>
                <w:spacing w:val="-2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consider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whether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discharge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will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safeguard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and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promote the child’s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39(2)(d)</w:t>
            </w:r>
          </w:p>
        </w:tc>
      </w:tr>
      <w:tr w:rsidR="007E1713" w:rsidRPr="007E1713" w:rsidTr="002F1BBE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29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0" w:line="292" w:lineRule="exact"/>
              <w:ind w:right="30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nominated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officer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approves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plan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has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been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20 working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days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39(4)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59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Director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Children’s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Services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approves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discharge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aged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16/17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39(5),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(6)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autoSpaceDE w:val="0"/>
              <w:autoSpaceDN w:val="0"/>
              <w:spacing w:before="1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Records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816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2F1BBE">
            <w:pPr>
              <w:pStyle w:val="ListParagraph"/>
              <w:numPr>
                <w:ilvl w:val="0"/>
                <w:numId w:val="107"/>
              </w:numPr>
              <w:spacing w:before="11" w:line="276" w:lineRule="auto"/>
              <w:ind w:right="519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maintain</w:t>
            </w:r>
            <w:r w:rsidRPr="002F1BBE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</w:t>
            </w:r>
            <w:r w:rsidRPr="002F1BBE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written</w:t>
            </w:r>
            <w:r w:rsidRPr="002F1BBE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case</w:t>
            </w:r>
            <w:r w:rsidRPr="002F1BBE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record</w:t>
            </w:r>
            <w:r w:rsidRPr="002F1BBE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for</w:t>
            </w:r>
            <w:r w:rsidRPr="002F1BBE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each</w:t>
            </w:r>
            <w:r w:rsidRPr="002F1BBE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looked</w:t>
            </w:r>
            <w:r w:rsidRPr="002F1BBE">
              <w:rPr>
                <w:rFonts w:ascii="MS Reference Sans Serif" w:hAnsi="MS Reference Sans Serif"/>
                <w:spacing w:val="-4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after 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49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2F1BBE">
            <w:pPr>
              <w:pStyle w:val="ListParagraph"/>
              <w:numPr>
                <w:ilvl w:val="0"/>
                <w:numId w:val="107"/>
              </w:numPr>
              <w:spacing w:before="14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retain child’s case record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50(1)</w:t>
            </w:r>
          </w:p>
        </w:tc>
      </w:tr>
      <w:tr w:rsidR="007E1713" w:rsidRPr="007E1713" w:rsidTr="002F1BBE">
        <w:trPr>
          <w:trHeight w:val="50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2F1BBE">
            <w:pPr>
              <w:pStyle w:val="ListParagraph"/>
              <w:numPr>
                <w:ilvl w:val="0"/>
                <w:numId w:val="107"/>
              </w:numPr>
              <w:spacing w:before="11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ensure the confidentiality of case records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50(2)</w:t>
            </w:r>
          </w:p>
        </w:tc>
      </w:tr>
    </w:tbl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2F1BBE">
      <w:pPr>
        <w:widowControl w:val="0"/>
        <w:autoSpaceDE w:val="0"/>
        <w:autoSpaceDN w:val="0"/>
        <w:rPr>
          <w:rFonts w:ascii="MS Reference Sans Serif" w:eastAsia="Trebuchet MS" w:hAnsi="MS Reference Sans Serif" w:cs="Trebuchet MS"/>
          <w:bCs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br w:type="page"/>
      </w:r>
      <w:r w:rsidRPr="007E1713">
        <w:rPr>
          <w:rFonts w:ascii="MS Reference Sans Serif" w:eastAsia="Trebuchet MS" w:hAnsi="MS Reference Sans Serif" w:cs="Trebuchet MS"/>
          <w:bCs/>
          <w:lang w:bidi="en-GB"/>
        </w:rPr>
        <w:lastRenderedPageBreak/>
        <w:t>STATUTORY REVIEWS AND THE IRO</w:t>
      </w:r>
    </w:p>
    <w:p w:rsidR="007E1713" w:rsidRPr="007E1713" w:rsidRDefault="007E1713" w:rsidP="00E06FFD">
      <w:pPr>
        <w:widowControl w:val="0"/>
        <w:autoSpaceDE w:val="0"/>
        <w:autoSpaceDN w:val="0"/>
        <w:spacing w:before="20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37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22D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38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25A</w:t>
        </w:r>
      </w:hyperlink>
      <w:r w:rsidRPr="007E1713">
        <w:rPr>
          <w:rFonts w:ascii="MS Reference Sans Serif" w:eastAsia="Arial" w:hAnsi="MS Reference Sans Serif" w:cs="Arial"/>
          <w:lang w:bidi="en-GB"/>
        </w:rPr>
        <w:t xml:space="preserve">, </w:t>
      </w:r>
      <w:hyperlink r:id="rId39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25B</w:t>
        </w:r>
      </w:hyperlink>
    </w:p>
    <w:p w:rsidR="007E1713" w:rsidRPr="007E1713" w:rsidRDefault="0042574E" w:rsidP="00E06FFD">
      <w:pPr>
        <w:widowControl w:val="0"/>
        <w:autoSpaceDE w:val="0"/>
        <w:autoSpaceDN w:val="0"/>
        <w:spacing w:before="199"/>
        <w:rPr>
          <w:rFonts w:ascii="MS Reference Sans Serif" w:eastAsia="Arial" w:hAnsi="MS Reference Sans Serif" w:cs="Arial"/>
          <w:lang w:bidi="en-GB"/>
        </w:rPr>
      </w:pPr>
      <w:hyperlink r:id="rId40" w:history="1">
        <w:r w:rsidR="002F1BBE">
          <w:rPr>
            <w:rStyle w:val="Hyperlink"/>
            <w:rFonts w:ascii="MS Reference Sans Serif" w:eastAsia="Arial" w:hAnsi="MS Reference Sans Serif" w:cs="Arial"/>
            <w:lang w:bidi="en-GB"/>
          </w:rPr>
          <w:t>The Care Planning, Placement and Case Review Regulations 2010</w:t>
        </w:r>
      </w:hyperlink>
    </w:p>
    <w:p w:rsidR="007E1713" w:rsidRPr="007E1713" w:rsidRDefault="007E1713" w:rsidP="00E06FFD">
      <w:pPr>
        <w:widowControl w:val="0"/>
        <w:autoSpaceDE w:val="0"/>
        <w:autoSpaceDN w:val="0"/>
        <w:spacing w:before="10" w:after="1"/>
        <w:rPr>
          <w:rFonts w:ascii="MS Reference Sans Serif" w:eastAsia="Arial" w:hAnsi="MS Reference Sans Serif" w:cs="Arial"/>
          <w:lang w:bidi="en-GB"/>
        </w:rPr>
      </w:pPr>
    </w:p>
    <w:tbl>
      <w:tblPr>
        <w:tblW w:w="10272" w:type="dxa"/>
        <w:tblInd w:w="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048"/>
      </w:tblGrid>
      <w:tr w:rsidR="007E1713" w:rsidRPr="007E1713" w:rsidTr="002F1BBE">
        <w:trPr>
          <w:trHeight w:val="50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 of Care Plans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2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19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have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written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policy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on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how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reviews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will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carried out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34(1)</w:t>
            </w:r>
          </w:p>
        </w:tc>
      </w:tr>
      <w:tr w:rsidR="007E1713" w:rsidRPr="007E1713" w:rsidTr="002F1BBE">
        <w:trPr>
          <w:trHeight w:val="49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widowControl w:val="0"/>
              <w:numPr>
                <w:ilvl w:val="0"/>
                <w:numId w:val="2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9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revise</w:t>
            </w:r>
            <w:r w:rsidRPr="007E1713">
              <w:rPr>
                <w:rFonts w:ascii="MS Reference Sans Serif" w:eastAsia="Arial" w:hAnsi="MS Reference Sans Serif" w:cs="Arial"/>
                <w:spacing w:val="-2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plan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from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time</w:t>
            </w:r>
            <w:r w:rsidRPr="007E1713">
              <w:rPr>
                <w:rFonts w:ascii="MS Reference Sans Serif" w:eastAsia="Arial" w:hAnsi="MS Reference Sans Serif" w:cs="Arial"/>
                <w:spacing w:val="-2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time.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Reg.6(1)</w:t>
            </w:r>
          </w:p>
        </w:tc>
      </w:tr>
      <w:tr w:rsidR="007E1713" w:rsidRPr="007E1713" w:rsidTr="002F1BBE">
        <w:trPr>
          <w:trHeight w:val="49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2F1BBE">
            <w:pPr>
              <w:pStyle w:val="ListParagraph"/>
              <w:numPr>
                <w:ilvl w:val="0"/>
                <w:numId w:val="107"/>
              </w:numPr>
              <w:spacing w:before="5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Minimum frequency of reviews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33(1),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(2)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2F1BBE">
            <w:pPr>
              <w:pStyle w:val="ListParagraph"/>
              <w:numPr>
                <w:ilvl w:val="0"/>
                <w:numId w:val="107"/>
              </w:numPr>
              <w:spacing w:before="14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trigger an early review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33(3),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(4)</w:t>
            </w:r>
          </w:p>
        </w:tc>
      </w:tr>
      <w:tr w:rsidR="007E1713" w:rsidRPr="007E1713" w:rsidTr="002F1BBE">
        <w:trPr>
          <w:trHeight w:val="93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2F1BBE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382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review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child’s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case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before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moving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him/her from</w:t>
            </w:r>
            <w:r w:rsidRPr="002F1BBE">
              <w:rPr>
                <w:rFonts w:ascii="MS Reference Sans Serif" w:hAnsi="MS Reference Sans Serif"/>
                <w:spacing w:val="-2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</w:t>
            </w:r>
            <w:r w:rsidRPr="002F1BBE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placement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with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parent</w:t>
            </w:r>
            <w:r w:rsidRPr="002F1BBE">
              <w:rPr>
                <w:rFonts w:ascii="MS Reference Sans Serif" w:hAnsi="MS Reference Sans Serif"/>
                <w:spacing w:val="-2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or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connected</w:t>
            </w:r>
            <w:r w:rsidR="002F1BBE">
              <w:rPr>
                <w:rFonts w:ascii="MS Reference Sans Serif" w:hAnsi="MS Reference Sans Serif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person,</w:t>
            </w:r>
            <w:r w:rsidRPr="007E1713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a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foster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home</w:t>
            </w:r>
            <w:r w:rsidRPr="007E1713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or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a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children’s</w:t>
            </w:r>
            <w:r w:rsidRPr="007E1713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home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to</w:t>
            </w:r>
            <w:r w:rsidRPr="007E1713">
              <w:rPr>
                <w:rFonts w:ascii="MS Reference Sans Serif" w:hAnsi="MS Reference Sans Serif"/>
                <w:spacing w:val="-44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a placement</w:t>
            </w:r>
            <w:r w:rsidRPr="007E1713">
              <w:rPr>
                <w:rFonts w:ascii="MS Reference Sans Serif" w:hAnsi="MS Reference Sans Serif"/>
                <w:spacing w:val="-19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that</w:t>
            </w:r>
            <w:r w:rsidRPr="007E1713">
              <w:rPr>
                <w:rFonts w:ascii="MS Reference Sans Serif" w:hAnsi="MS Reference Sans Serif"/>
                <w:spacing w:val="-18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is</w:t>
            </w:r>
            <w:r w:rsidRPr="007E1713">
              <w:rPr>
                <w:rFonts w:ascii="MS Reference Sans Serif" w:hAnsi="MS Reference Sans Serif"/>
                <w:spacing w:val="-20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none</w:t>
            </w:r>
            <w:r w:rsidRPr="007E1713">
              <w:rPr>
                <w:rFonts w:ascii="MS Reference Sans Serif" w:hAnsi="MS Reference Sans Serif"/>
                <w:spacing w:val="-20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of</w:t>
            </w:r>
            <w:r w:rsidRPr="007E1713">
              <w:rPr>
                <w:rFonts w:ascii="MS Reference Sans Serif" w:hAnsi="MS Reference Sans Serif"/>
                <w:spacing w:val="-17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these.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S22D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2F1BBE" w:rsidP="002F1BBE">
            <w:pPr>
              <w:pStyle w:val="ListParagraph"/>
              <w:numPr>
                <w:ilvl w:val="0"/>
                <w:numId w:val="107"/>
              </w:numPr>
              <w:spacing w:before="16" w:line="237" w:lineRule="auto"/>
              <w:ind w:right="451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</w:t>
            </w:r>
            <w:r w:rsidR="007E1713" w:rsidRPr="002F1BBE">
              <w:rPr>
                <w:rFonts w:ascii="MS Reference Sans Serif" w:hAnsi="MS Reference Sans Serif"/>
              </w:rPr>
              <w:t>uty</w:t>
            </w:r>
            <w:r w:rsidR="007E1713"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to</w:t>
            </w:r>
            <w:r w:rsidR="007E1713"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review</w:t>
            </w:r>
            <w:r w:rsidR="007E1713" w:rsidRPr="002F1BBE">
              <w:rPr>
                <w:rFonts w:ascii="MS Reference Sans Serif" w:hAnsi="MS Reference Sans Serif"/>
                <w:spacing w:val="-42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the</w:t>
            </w:r>
            <w:r w:rsidR="007E1713"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child’s</w:t>
            </w:r>
            <w:r w:rsidR="007E1713"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case</w:t>
            </w:r>
            <w:r w:rsidR="007E1713"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before</w:t>
            </w:r>
            <w:r w:rsidR="007E1713"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making</w:t>
            </w:r>
            <w:r w:rsidR="007E1713"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any significant</w:t>
            </w:r>
            <w:r w:rsidR="007E1713" w:rsidRPr="002F1BBE">
              <w:rPr>
                <w:rFonts w:ascii="MS Reference Sans Serif" w:hAnsi="MS Reference Sans Serif"/>
                <w:spacing w:val="-20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change</w:t>
            </w:r>
            <w:r w:rsidR="007E1713"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to</w:t>
            </w:r>
            <w:r w:rsidR="007E1713"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the</w:t>
            </w:r>
            <w:r w:rsidR="007E1713" w:rsidRPr="002F1BBE">
              <w:rPr>
                <w:rFonts w:ascii="MS Reference Sans Serif" w:hAnsi="MS Reference Sans Serif"/>
                <w:spacing w:val="-21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care</w:t>
            </w:r>
            <w:r w:rsidR="007E1713" w:rsidRPr="002F1BBE">
              <w:rPr>
                <w:rFonts w:ascii="MS Reference Sans Serif" w:hAnsi="MS Reference Sans Serif"/>
                <w:spacing w:val="-20"/>
              </w:rPr>
              <w:t xml:space="preserve"> </w:t>
            </w:r>
            <w:r w:rsidR="007E1713" w:rsidRPr="002F1BBE">
              <w:rPr>
                <w:rFonts w:ascii="MS Reference Sans Serif" w:hAnsi="MS Reference Sans Serif"/>
              </w:rPr>
              <w:t>plan.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32(2)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5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implement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decisions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made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at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37(a)</w:t>
            </w:r>
          </w:p>
        </w:tc>
      </w:tr>
      <w:tr w:rsidR="007E1713" w:rsidRPr="007E1713" w:rsidTr="002F1BBE">
        <w:trPr>
          <w:trHeight w:val="953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4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54" w:lineRule="auto"/>
              <w:ind w:right="419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inform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significant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failure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implement review decisions, or of any significant change of circumstances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affecting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implementation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="002F1BBE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decisions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37(b)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3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make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written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record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each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38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487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carry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health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every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6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months (child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under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5)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every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12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months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aged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5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over)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7(3), (4)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autoSpaceDE w:val="0"/>
              <w:autoSpaceDN w:val="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autoSpaceDE w:val="0"/>
              <w:autoSpaceDN w:val="0"/>
              <w:spacing w:before="13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Independent Reviewing Officer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1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appoint</w:t>
            </w:r>
            <w:r w:rsidRPr="007E1713">
              <w:rPr>
                <w:rFonts w:ascii="MS Reference Sans Serif" w:eastAsia="Arial" w:hAnsi="MS Reference Sans Serif" w:cs="Arial"/>
                <w:spacing w:val="-1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1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S25A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2F1BBE" w:rsidP="00E679F9">
            <w:pPr>
              <w:pStyle w:val="ListParagraph"/>
              <w:numPr>
                <w:ilvl w:val="0"/>
                <w:numId w:val="107"/>
              </w:numPr>
              <w:spacing w:before="16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Necessary</w:t>
            </w:r>
            <w:r w:rsidR="007E1713" w:rsidRPr="002F1BBE">
              <w:rPr>
                <w:rFonts w:ascii="MS Reference Sans Serif" w:hAnsi="MS Reference Sans Serif"/>
              </w:rPr>
              <w:t xml:space="preserve"> qualifications and experience of IRO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46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20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Local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authority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duties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respect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rPr>
                <w:rFonts w:ascii="MS Reference Sans Serif" w:eastAsia="Arial" w:hAnsi="MS Reference Sans Serif" w:cs="Arial"/>
                <w:lang w:bidi="en-GB"/>
              </w:rPr>
            </w:pP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give the IRO a copy of the care plan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6(3)</w:t>
            </w:r>
          </w:p>
        </w:tc>
      </w:tr>
      <w:tr w:rsidR="007E1713" w:rsidRPr="007E1713" w:rsidTr="002F1BBE">
        <w:trPr>
          <w:trHeight w:val="97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 w:line="237" w:lineRule="auto"/>
              <w:ind w:right="729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the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the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child’s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(proposed) placement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9(1);</w:t>
            </w:r>
          </w:p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20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13(1),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(2)</w:t>
            </w:r>
          </w:p>
        </w:tc>
      </w:tr>
      <w:tr w:rsidR="007E1713" w:rsidRPr="007E1713" w:rsidTr="002F1BBE">
        <w:trPr>
          <w:trHeight w:val="903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pStyle w:val="ListParagraph"/>
              <w:numPr>
                <w:ilvl w:val="0"/>
                <w:numId w:val="107"/>
              </w:numPr>
              <w:spacing w:before="14" w:line="274" w:lineRule="exact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consult the IRO about any proposed</w:t>
            </w:r>
            <w:r w:rsidR="002F1BBE">
              <w:rPr>
                <w:rFonts w:ascii="MS Reference Sans Serif" w:hAnsi="MS Reference Sans Serif"/>
              </w:rPr>
              <w:t xml:space="preserve"> p</w:t>
            </w:r>
            <w:r w:rsidRPr="002F1BBE">
              <w:rPr>
                <w:rFonts w:ascii="MS Reference Sans Serif" w:hAnsi="MS Reference Sans Serif"/>
              </w:rPr>
              <w:t>lacement decision that would disrupt the child’s</w:t>
            </w:r>
            <w:r w:rsidR="002F1BBE">
              <w:rPr>
                <w:rFonts w:ascii="MS Reference Sans Serif" w:hAnsi="MS Reference Sans Serif"/>
              </w:rPr>
              <w:t xml:space="preserve"> </w:t>
            </w:r>
            <w:r w:rsidRPr="007E1713">
              <w:rPr>
                <w:rFonts w:ascii="MS Reference Sans Serif" w:hAnsi="MS Reference Sans Serif"/>
              </w:rPr>
              <w:t>education at KS4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10(2)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256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lastRenderedPageBreak/>
              <w:t>Duty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consult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about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any</w:t>
            </w:r>
            <w:r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the child out of</w:t>
            </w:r>
            <w:r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area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Reg.11(2)</w:t>
            </w:r>
          </w:p>
        </w:tc>
      </w:tr>
      <w:tr w:rsidR="007E1713" w:rsidRPr="007E1713" w:rsidTr="002F1BBE">
        <w:trPr>
          <w:trHeight w:val="61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523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consult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about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4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</w:t>
            </w:r>
            <w:r w:rsidRPr="002F1BBE">
              <w:rPr>
                <w:rFonts w:ascii="MS Reference Sans Serif" w:hAnsi="MS Reference Sans Serif"/>
                <w:spacing w:val="-4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 with</w:t>
            </w:r>
            <w:r w:rsidRPr="002F1BBE">
              <w:rPr>
                <w:rFonts w:ascii="MS Reference Sans Serif" w:hAnsi="MS Reference Sans Serif"/>
                <w:spacing w:val="-1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parents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18</w:t>
            </w:r>
          </w:p>
        </w:tc>
      </w:tr>
      <w:tr w:rsidR="007E1713" w:rsidRPr="007E1713" w:rsidTr="002F1BBE">
        <w:trPr>
          <w:trHeight w:val="5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5" w:line="292" w:lineRule="exact"/>
              <w:ind w:right="289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consult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about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in long term foster</w:t>
            </w:r>
            <w:r w:rsidRPr="002F1BBE">
              <w:rPr>
                <w:rFonts w:ascii="MS Reference Sans Serif" w:hAnsi="MS Reference Sans Serif"/>
                <w:spacing w:val="-5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placement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22B</w:t>
            </w:r>
          </w:p>
        </w:tc>
      </w:tr>
      <w:tr w:rsidR="007E1713" w:rsidRPr="007E1713" w:rsidTr="002F1BBE">
        <w:trPr>
          <w:trHeight w:val="6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7" w:line="237" w:lineRule="auto"/>
              <w:ind w:right="508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place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in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an unregulated</w:t>
            </w:r>
            <w:r w:rsidRPr="002F1BBE">
              <w:rPr>
                <w:rFonts w:ascii="MS Reference Sans Serif" w:hAnsi="MS Reference Sans Serif"/>
                <w:spacing w:val="-1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setting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3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27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 w:line="237" w:lineRule="auto"/>
              <w:ind w:right="431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the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remand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looked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after child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Youth</w:t>
            </w:r>
            <w:r w:rsidRPr="002F1BBE">
              <w:rPr>
                <w:rFonts w:ascii="MS Reference Sans Serif" w:hAnsi="MS Reference Sans Serif"/>
                <w:spacing w:val="-2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Detention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Accommodation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47C(2)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4"/>
              <w:ind w:right="434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terminate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child’s placement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14(1),</w:t>
            </w:r>
            <w:r w:rsidRPr="007E1713">
              <w:rPr>
                <w:rFonts w:ascii="MS Reference Sans Serif" w:eastAsia="Arial" w:hAnsi="MS Reference Sans Serif" w:cs="Arial"/>
                <w:spacing w:val="-5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(2)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122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refusal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or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restriction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parental contact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8(2)</w:t>
            </w:r>
          </w:p>
        </w:tc>
      </w:tr>
      <w:tr w:rsidR="007E1713" w:rsidRPr="007E1713" w:rsidTr="002F1BBE">
        <w:trPr>
          <w:trHeight w:val="61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234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notify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proposal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extend</w:t>
            </w:r>
            <w:r w:rsidRPr="002F1BBE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approval</w:t>
            </w:r>
            <w:r w:rsidRPr="002F1BBE">
              <w:rPr>
                <w:rFonts w:ascii="MS Reference Sans Serif" w:hAnsi="MS Reference Sans Serif"/>
                <w:spacing w:val="-3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 connected</w:t>
            </w:r>
            <w:r w:rsidRPr="002F1BBE">
              <w:rPr>
                <w:rFonts w:ascii="MS Reference Sans Serif" w:hAnsi="MS Reference Sans Serif"/>
                <w:spacing w:val="-2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person</w:t>
            </w:r>
            <w:r w:rsidRPr="002F1BBE">
              <w:rPr>
                <w:rFonts w:ascii="MS Reference Sans Serif" w:hAnsi="MS Reference Sans Serif"/>
                <w:spacing w:val="-1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as</w:t>
            </w:r>
            <w:r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foster</w:t>
            </w:r>
            <w:r w:rsidRPr="002F1BBE">
              <w:rPr>
                <w:rFonts w:ascii="MS Reference Sans Serif" w:hAnsi="MS Reference Sans Serif"/>
                <w:spacing w:val="-1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carer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25(4)</w:t>
            </w:r>
          </w:p>
        </w:tc>
      </w:tr>
      <w:tr w:rsidR="007E1713" w:rsidRPr="007E1713" w:rsidTr="002F1BBE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 w:line="237" w:lineRule="auto"/>
              <w:ind w:right="389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4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consult</w:t>
            </w:r>
            <w:r w:rsidRPr="002F1BBE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4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during</w:t>
            </w:r>
            <w:r w:rsidRPr="002F1BBE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assessment</w:t>
            </w:r>
            <w:r w:rsidRPr="002F1BBE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needs</w:t>
            </w:r>
            <w:r w:rsidRPr="002F1BBE">
              <w:rPr>
                <w:rFonts w:ascii="MS Reference Sans Serif" w:hAnsi="MS Reference Sans Serif"/>
                <w:spacing w:val="-4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 an eligible</w:t>
            </w:r>
            <w:r w:rsidRPr="002F1BBE">
              <w:rPr>
                <w:rFonts w:ascii="MS Reference Sans Serif" w:hAnsi="MS Reference Sans Serif"/>
                <w:spacing w:val="-26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42(2)</w:t>
            </w:r>
          </w:p>
        </w:tc>
      </w:tr>
      <w:tr w:rsidR="007E1713" w:rsidRPr="007E1713" w:rsidTr="002F1BBE">
        <w:trPr>
          <w:trHeight w:val="903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 w:line="244" w:lineRule="auto"/>
              <w:ind w:right="303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</w:t>
            </w:r>
            <w:r w:rsidRPr="002F1BBE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consult</w:t>
            </w:r>
            <w:r w:rsidRPr="002F1BBE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IRO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about</w:t>
            </w:r>
            <w:r w:rsidRPr="002F1BBE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any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plan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7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cease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to</w:t>
            </w:r>
            <w:r w:rsidRPr="002F1BBE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look after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child</w:t>
            </w:r>
            <w:r w:rsidRPr="002F1BBE">
              <w:rPr>
                <w:rFonts w:ascii="MS Reference Sans Serif" w:hAnsi="MS Reference Sans Serif"/>
                <w:spacing w:val="-2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who</w:t>
            </w:r>
            <w:r w:rsidRPr="002F1BBE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has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been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looked</w:t>
            </w:r>
            <w:r w:rsidRPr="002F1BBE">
              <w:rPr>
                <w:rFonts w:ascii="MS Reference Sans Serif" w:hAnsi="MS Reference Sans Serif"/>
                <w:spacing w:val="-3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after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for</w:t>
            </w:r>
            <w:r w:rsidRPr="002F1BBE">
              <w:rPr>
                <w:rFonts w:ascii="MS Reference Sans Serif" w:hAnsi="MS Reference Sans Serif"/>
                <w:spacing w:val="-31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more than</w:t>
            </w:r>
            <w:r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20</w:t>
            </w:r>
            <w:r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working</w:t>
            </w:r>
            <w:r w:rsidRPr="002F1BBE">
              <w:rPr>
                <w:rFonts w:ascii="MS Reference Sans Serif" w:hAnsi="MS Reference Sans Serif"/>
                <w:spacing w:val="-2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days,</w:t>
            </w:r>
            <w:r w:rsidRPr="002F1BBE">
              <w:rPr>
                <w:rFonts w:ascii="MS Reference Sans Serif" w:hAnsi="MS Reference Sans Serif"/>
                <w:spacing w:val="-2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or</w:t>
            </w:r>
            <w:r w:rsidRPr="002F1BBE">
              <w:rPr>
                <w:rFonts w:ascii="MS Reference Sans Serif" w:hAnsi="MS Reference Sans Serif"/>
                <w:spacing w:val="-24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is</w:t>
            </w:r>
            <w:r w:rsidRPr="002F1BBE">
              <w:rPr>
                <w:rFonts w:ascii="MS Reference Sans Serif" w:hAnsi="MS Reference Sans Serif"/>
                <w:spacing w:val="-2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aged</w:t>
            </w:r>
            <w:r w:rsidRPr="002F1BBE">
              <w:rPr>
                <w:rFonts w:ascii="MS Reference Sans Serif" w:hAnsi="MS Reference Sans Serif"/>
                <w:spacing w:val="-23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16</w:t>
            </w:r>
            <w:r w:rsidRPr="002F1BBE">
              <w:rPr>
                <w:rFonts w:ascii="MS Reference Sans Serif" w:hAnsi="MS Reference Sans Serif"/>
                <w:spacing w:val="-22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–</w:t>
            </w:r>
            <w:r w:rsidRPr="002F1BBE">
              <w:rPr>
                <w:rFonts w:ascii="MS Reference Sans Serif" w:hAnsi="MS Reference Sans Serif"/>
                <w:spacing w:val="-25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17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39(6)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16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>Duty to arrange a review at request of IRO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33(3)</w:t>
            </w:r>
          </w:p>
        </w:tc>
      </w:tr>
      <w:tr w:rsidR="007E1713" w:rsidRPr="007E1713" w:rsidTr="002F1BBE">
        <w:trPr>
          <w:trHeight w:val="1195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2F1BBE" w:rsidRDefault="007E1713" w:rsidP="00E679F9">
            <w:pPr>
              <w:pStyle w:val="ListParagraph"/>
              <w:numPr>
                <w:ilvl w:val="0"/>
                <w:numId w:val="107"/>
              </w:numPr>
              <w:spacing w:before="8" w:line="292" w:lineRule="exact"/>
              <w:ind w:right="538"/>
              <w:jc w:val="both"/>
              <w:rPr>
                <w:rFonts w:ascii="MS Reference Sans Serif" w:hAnsi="MS Reference Sans Serif"/>
              </w:rPr>
            </w:pPr>
            <w:r w:rsidRPr="002F1BBE">
              <w:rPr>
                <w:rFonts w:ascii="MS Reference Sans Serif" w:hAnsi="MS Reference Sans Serif"/>
              </w:rPr>
              <w:t xml:space="preserve">Duty to notify IRO of any significant failure to </w:t>
            </w:r>
            <w:r w:rsidRPr="002F1BBE">
              <w:rPr>
                <w:rFonts w:ascii="MS Reference Sans Serif" w:hAnsi="MS Reference Sans Serif"/>
                <w:w w:val="95"/>
              </w:rPr>
              <w:t>implement</w:t>
            </w:r>
            <w:r w:rsidRPr="002F1BBE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>review</w:t>
            </w:r>
            <w:r w:rsidRPr="002F1BBE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>decisions,</w:t>
            </w:r>
            <w:r w:rsidRPr="002F1BBE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>or</w:t>
            </w:r>
            <w:r w:rsidRPr="002F1BBE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>of</w:t>
            </w:r>
            <w:r w:rsidRPr="002F1BBE">
              <w:rPr>
                <w:rFonts w:ascii="MS Reference Sans Serif" w:hAnsi="MS Reference Sans Serif"/>
                <w:spacing w:val="-20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>any</w:t>
            </w:r>
            <w:r w:rsidRPr="002F1BBE">
              <w:rPr>
                <w:rFonts w:ascii="MS Reference Sans Serif" w:hAnsi="MS Reference Sans Serif"/>
                <w:spacing w:val="-22"/>
                <w:w w:val="95"/>
              </w:rPr>
              <w:t xml:space="preserve"> </w:t>
            </w:r>
            <w:r w:rsidRPr="002F1BBE">
              <w:rPr>
                <w:rFonts w:ascii="MS Reference Sans Serif" w:hAnsi="MS Reference Sans Serif"/>
                <w:w w:val="95"/>
              </w:rPr>
              <w:t xml:space="preserve">significant </w:t>
            </w:r>
            <w:r w:rsidRPr="002F1BBE">
              <w:rPr>
                <w:rFonts w:ascii="MS Reference Sans Serif" w:hAnsi="MS Reference Sans Serif"/>
              </w:rPr>
              <w:t>change of circumstances affecting the implementation</w:t>
            </w:r>
            <w:r w:rsidRPr="002F1BBE">
              <w:rPr>
                <w:rFonts w:ascii="MS Reference Sans Serif" w:hAnsi="MS Reference Sans Serif"/>
                <w:spacing w:val="-2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of</w:t>
            </w:r>
            <w:r w:rsidRPr="002F1BBE">
              <w:rPr>
                <w:rFonts w:ascii="MS Reference Sans Serif" w:hAnsi="MS Reference Sans Serif"/>
                <w:spacing w:val="-19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review</w:t>
            </w:r>
            <w:r w:rsidRPr="002F1BBE">
              <w:rPr>
                <w:rFonts w:ascii="MS Reference Sans Serif" w:hAnsi="MS Reference Sans Serif"/>
                <w:spacing w:val="-20"/>
              </w:rPr>
              <w:t xml:space="preserve"> </w:t>
            </w:r>
            <w:r w:rsidRPr="002F1BBE">
              <w:rPr>
                <w:rFonts w:ascii="MS Reference Sans Serif" w:hAnsi="MS Reference Sans Serif"/>
              </w:rPr>
              <w:t>decisions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37</w:t>
            </w:r>
          </w:p>
        </w:tc>
      </w:tr>
      <w:tr w:rsidR="007E1713" w:rsidRPr="007E1713" w:rsidTr="002F1BBE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9"/>
              </w:numPr>
              <w:tabs>
                <w:tab w:val="left" w:pos="869"/>
              </w:tabs>
              <w:autoSpaceDE w:val="0"/>
              <w:autoSpaceDN w:val="0"/>
              <w:spacing w:before="18" w:line="294" w:lineRule="exact"/>
              <w:ind w:right="18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General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duties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–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monitor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performance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the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LA;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participate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reviews;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wishes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are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taken into</w:t>
            </w:r>
            <w:r w:rsidRPr="007E1713">
              <w:rPr>
                <w:rFonts w:ascii="MS Reference Sans Serif" w:eastAsia="Arial" w:hAnsi="MS Reference Sans Serif" w:cs="Arial"/>
                <w:spacing w:val="-3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consideration.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S25B(1)</w:t>
            </w:r>
          </w:p>
        </w:tc>
      </w:tr>
      <w:tr w:rsidR="007E1713" w:rsidRPr="007E1713" w:rsidTr="002F1BBE">
        <w:trPr>
          <w:trHeight w:val="499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8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attend,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chair,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all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meetings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36(1)(a)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120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reviews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are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carried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out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 accordance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Regulations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36(1)(d)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6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private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before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36(1)(b)</w:t>
            </w:r>
          </w:p>
        </w:tc>
      </w:tr>
      <w:tr w:rsidR="007E1713" w:rsidRPr="007E1713" w:rsidTr="002F1BBE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5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201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reviews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take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account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views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parents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carers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36(1)(c)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4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464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1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identifies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persons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responsible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implementing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each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decision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36(1)(d)</w:t>
            </w:r>
          </w:p>
        </w:tc>
      </w:tr>
      <w:tr w:rsidR="007E1713" w:rsidRPr="007E1713" w:rsidTr="002F1BBE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3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0" w:line="290" w:lineRule="atLeast"/>
              <w:ind w:right="334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bring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failure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case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 attention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appropriate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senior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manager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36(1)(d)</w:t>
            </w:r>
          </w:p>
        </w:tc>
      </w:tr>
      <w:tr w:rsidR="007E1713" w:rsidRPr="007E1713" w:rsidTr="002F1BBE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2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 w:line="290" w:lineRule="atLeast"/>
              <w:ind w:right="23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bring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failure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implement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decisions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attention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appropriate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senior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manager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36(1)(d)</w:t>
            </w:r>
          </w:p>
        </w:tc>
      </w:tr>
      <w:tr w:rsidR="007E1713" w:rsidRPr="007E1713" w:rsidTr="002F1BBE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1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12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adjourn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review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meeting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36(2)</w:t>
            </w:r>
          </w:p>
        </w:tc>
      </w:tr>
      <w:tr w:rsidR="007E1713" w:rsidRPr="007E1713" w:rsidTr="002F1BBE">
        <w:trPr>
          <w:trHeight w:val="611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10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9" w:line="290" w:lineRule="atLeast"/>
              <w:ind w:right="248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lastRenderedPageBreak/>
              <w:t>IRO</w:t>
            </w:r>
            <w:r w:rsidRPr="007E1713">
              <w:rPr>
                <w:rFonts w:ascii="MS Reference Sans Serif" w:eastAsia="Arial" w:hAnsi="MS Reference Sans Serif" w:cs="Arial"/>
                <w:spacing w:val="-18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duty,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when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consulted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17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informed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about</w:t>
            </w:r>
            <w:r w:rsidRPr="007E1713">
              <w:rPr>
                <w:rFonts w:ascii="MS Reference Sans Serif" w:eastAsia="Arial" w:hAnsi="MS Reference Sans Serif" w:cs="Arial"/>
                <w:spacing w:val="-1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any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matter</w:t>
            </w:r>
            <w:r w:rsidRPr="007E1713">
              <w:rPr>
                <w:rFonts w:ascii="MS Reference Sans Serif" w:eastAsia="Arial" w:hAnsi="MS Reference Sans Serif" w:cs="Arial"/>
                <w:spacing w:val="-1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by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LA,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3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has</w:t>
            </w:r>
            <w:r w:rsidRPr="007E1713">
              <w:rPr>
                <w:rFonts w:ascii="MS Reference Sans Serif" w:eastAsia="Arial" w:hAnsi="MS Reference Sans Serif" w:cs="Arial"/>
                <w:spacing w:val="-3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been</w:t>
            </w:r>
            <w:r w:rsidRPr="007E1713">
              <w:rPr>
                <w:rFonts w:ascii="MS Reference Sans Serif" w:eastAsia="Arial" w:hAnsi="MS Reference Sans Serif" w:cs="Arial"/>
                <w:spacing w:val="-3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consulted</w:t>
            </w:r>
            <w:r w:rsidRPr="007E1713">
              <w:rPr>
                <w:rFonts w:ascii="MS Reference Sans Serif" w:eastAsia="Arial" w:hAnsi="MS Reference Sans Serif" w:cs="Arial"/>
                <w:spacing w:val="-3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="00E679F9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="00E679F9" w:rsidRPr="007E1713">
              <w:rPr>
                <w:rFonts w:ascii="MS Reference Sans Serif" w:eastAsia="Arial" w:hAnsi="MS Reference Sans Serif" w:cs="Arial"/>
                <w:lang w:bidi="en-GB"/>
              </w:rPr>
              <w:t>consider whether to request a review.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45(4)</w:t>
            </w:r>
          </w:p>
        </w:tc>
      </w:tr>
      <w:tr w:rsidR="007E1713" w:rsidRPr="007E1713" w:rsidTr="00E679F9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9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52" w:lineRule="auto"/>
              <w:ind w:right="65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has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been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informed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of his/her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rights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apply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Section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8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order,</w:t>
            </w:r>
            <w:r w:rsidRPr="007E1713">
              <w:rPr>
                <w:rFonts w:ascii="MS Reference Sans Serif" w:eastAsia="Arial" w:hAnsi="MS Reference Sans Serif" w:cs="Arial"/>
                <w:spacing w:val="-3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or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make</w:t>
            </w:r>
            <w:r w:rsidR="00E679F9">
              <w:rPr>
                <w:rFonts w:ascii="MS Reference Sans Serif" w:eastAsia="Arial" w:hAnsi="MS Reference Sans Serif" w:cs="Arial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representations and complaints.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45(1)</w:t>
            </w:r>
          </w:p>
        </w:tc>
      </w:tr>
      <w:tr w:rsidR="007E1713" w:rsidRPr="007E1713" w:rsidTr="00E679F9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8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609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who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wishes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take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legal proceedings</w:t>
            </w:r>
            <w:r w:rsidRPr="007E1713">
              <w:rPr>
                <w:rFonts w:ascii="MS Reference Sans Serif" w:eastAsia="Arial" w:hAnsi="MS Reference Sans Serif" w:cs="Arial"/>
                <w:spacing w:val="-2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has</w:t>
            </w:r>
            <w:r w:rsidRPr="007E1713">
              <w:rPr>
                <w:rFonts w:ascii="MS Reference Sans Serif" w:eastAsia="Arial" w:hAnsi="MS Reference Sans Serif" w:cs="Arial"/>
                <w:spacing w:val="-2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access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legal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advice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Reg. 45(2)</w:t>
            </w:r>
          </w:p>
        </w:tc>
      </w:tr>
      <w:tr w:rsidR="007E1713" w:rsidRPr="007E1713" w:rsidTr="00E679F9">
        <w:trPr>
          <w:trHeight w:val="8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679F9">
            <w:pPr>
              <w:widowControl w:val="0"/>
              <w:numPr>
                <w:ilvl w:val="0"/>
                <w:numId w:val="7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/>
              <w:jc w:val="both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IRO</w:t>
            </w:r>
            <w:r w:rsidRPr="007E1713">
              <w:rPr>
                <w:rFonts w:ascii="MS Reference Sans Serif" w:eastAsia="Arial" w:hAnsi="MS Reference Sans Serif" w:cs="Arial"/>
                <w:spacing w:val="-2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power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refer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case</w:t>
            </w:r>
            <w:r w:rsidRPr="007E1713">
              <w:rPr>
                <w:rFonts w:ascii="MS Reference Sans Serif" w:eastAsia="Arial" w:hAnsi="MS Reference Sans Serif" w:cs="Arial"/>
                <w:spacing w:val="-2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CAFCASS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 w:line="276" w:lineRule="auto"/>
              <w:ind w:right="56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85"/>
                <w:lang w:bidi="en-GB"/>
              </w:rPr>
              <w:t xml:space="preserve">S25B(3); Reg.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45(3)</w:t>
            </w:r>
          </w:p>
        </w:tc>
      </w:tr>
    </w:tbl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5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55"/>
        <w:outlineLvl w:val="0"/>
        <w:rPr>
          <w:rFonts w:ascii="MS Reference Sans Serif" w:eastAsia="Trebuchet MS" w:hAnsi="MS Reference Sans Serif" w:cs="Trebuchet MS"/>
          <w:bCs/>
          <w:lang w:bidi="en-GB"/>
        </w:rPr>
      </w:pPr>
      <w:r w:rsidRPr="007E1713">
        <w:rPr>
          <w:rFonts w:ascii="MS Reference Sans Serif" w:eastAsia="Trebuchet MS" w:hAnsi="MS Reference Sans Serif" w:cs="Trebuchet MS"/>
          <w:bCs/>
          <w:lang w:bidi="en-GB"/>
        </w:rPr>
        <w:t>SOCIAL WORK VISITS TO A LOOKED AFTER CHILD</w:t>
      </w:r>
    </w:p>
    <w:p w:rsidR="007E1713" w:rsidRPr="007E1713" w:rsidRDefault="007E1713" w:rsidP="00E06FFD">
      <w:pPr>
        <w:widowControl w:val="0"/>
        <w:autoSpaceDE w:val="0"/>
        <w:autoSpaceDN w:val="0"/>
        <w:spacing w:before="197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Children Act 1989 </w:t>
      </w:r>
      <w:hyperlink r:id="rId41">
        <w:r w:rsidRPr="007E1713">
          <w:rPr>
            <w:rFonts w:ascii="MS Reference Sans Serif" w:eastAsia="Arial" w:hAnsi="MS Reference Sans Serif" w:cs="Arial"/>
            <w:color w:val="0000FF"/>
            <w:u w:val="single" w:color="0000FF"/>
            <w:lang w:bidi="en-GB"/>
          </w:rPr>
          <w:t>Section 23ZA</w:t>
        </w:r>
      </w:hyperlink>
    </w:p>
    <w:p w:rsidR="007E1713" w:rsidRDefault="007E1713" w:rsidP="00E06FFD">
      <w:pPr>
        <w:widowControl w:val="0"/>
        <w:autoSpaceDE w:val="0"/>
        <w:autoSpaceDN w:val="0"/>
        <w:spacing w:before="200"/>
        <w:rPr>
          <w:rFonts w:ascii="MS Reference Sans Serif" w:eastAsia="Arial" w:hAnsi="MS Reference Sans Serif" w:cs="Arial"/>
          <w:lang w:bidi="en-GB"/>
        </w:rPr>
      </w:pPr>
      <w:r w:rsidRPr="007E1713">
        <w:rPr>
          <w:rFonts w:ascii="MS Reference Sans Serif" w:eastAsia="Arial" w:hAnsi="MS Reference Sans Serif" w:cs="Arial"/>
          <w:lang w:bidi="en-GB"/>
        </w:rPr>
        <w:t xml:space="preserve">Care Planning, Placement and Case </w:t>
      </w:r>
      <w:r w:rsidR="00E679F9">
        <w:rPr>
          <w:rFonts w:ascii="MS Reference Sans Serif" w:eastAsia="Arial" w:hAnsi="MS Reference Sans Serif" w:cs="Arial"/>
          <w:lang w:bidi="en-GB"/>
        </w:rPr>
        <w:t xml:space="preserve">Review Regulations 2010, </w:t>
      </w:r>
      <w:hyperlink r:id="rId42" w:history="1">
        <w:proofErr w:type="spellStart"/>
        <w:r w:rsidR="00E679F9">
          <w:rPr>
            <w:rStyle w:val="Hyperlink"/>
            <w:rFonts w:ascii="MS Reference Sans Serif" w:eastAsia="Arial" w:hAnsi="MS Reference Sans Serif" w:cs="Arial"/>
            <w:lang w:bidi="en-GB"/>
          </w:rPr>
          <w:t>Regs</w:t>
        </w:r>
        <w:proofErr w:type="spellEnd"/>
        <w:r w:rsidR="00E679F9">
          <w:rPr>
            <w:rStyle w:val="Hyperlink"/>
            <w:rFonts w:ascii="MS Reference Sans Serif" w:eastAsia="Arial" w:hAnsi="MS Reference Sans Serif" w:cs="Arial"/>
            <w:lang w:bidi="en-GB"/>
          </w:rPr>
          <w:t xml:space="preserve"> 28 – 31 </w:t>
        </w:r>
      </w:hyperlink>
    </w:p>
    <w:p w:rsidR="00E679F9" w:rsidRPr="007E1713" w:rsidRDefault="00E679F9" w:rsidP="00E06FFD">
      <w:pPr>
        <w:widowControl w:val="0"/>
        <w:autoSpaceDE w:val="0"/>
        <w:autoSpaceDN w:val="0"/>
        <w:spacing w:before="200"/>
        <w:rPr>
          <w:rFonts w:ascii="MS Reference Sans Serif" w:eastAsia="Arial" w:hAnsi="MS Reference Sans Serif" w:cs="Arial"/>
          <w:lang w:bidi="en-GB"/>
        </w:rPr>
      </w:pPr>
    </w:p>
    <w:p w:rsidR="007E1713" w:rsidRPr="007E1713" w:rsidRDefault="007E1713" w:rsidP="00E06FFD">
      <w:pPr>
        <w:widowControl w:val="0"/>
        <w:autoSpaceDE w:val="0"/>
        <w:autoSpaceDN w:val="0"/>
        <w:spacing w:before="10"/>
        <w:rPr>
          <w:rFonts w:ascii="MS Reference Sans Serif" w:eastAsia="Arial" w:hAnsi="MS Reference Sans Serif" w:cs="Arial"/>
          <w:lang w:bidi="en-GB"/>
        </w:rPr>
      </w:pPr>
    </w:p>
    <w:tbl>
      <w:tblPr>
        <w:tblW w:w="10272" w:type="dxa"/>
        <w:tblInd w:w="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2048"/>
      </w:tblGrid>
      <w:tr w:rsidR="007E1713" w:rsidRPr="007E1713" w:rsidTr="00E679F9">
        <w:trPr>
          <w:trHeight w:val="50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6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looked</w:t>
            </w:r>
            <w:r w:rsidRPr="007E1713">
              <w:rPr>
                <w:rFonts w:ascii="MS Reference Sans Serif" w:eastAsia="Arial" w:hAnsi="MS Reference Sans Serif" w:cs="Arial"/>
                <w:spacing w:val="-1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after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S23ZA(1), (2)</w:t>
            </w:r>
          </w:p>
        </w:tc>
      </w:tr>
      <w:tr w:rsidR="007E1713" w:rsidRPr="007E1713" w:rsidTr="00E679F9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E679F9" w:rsidRDefault="007E1713" w:rsidP="00E679F9">
            <w:pPr>
              <w:pStyle w:val="ListParagraph"/>
              <w:numPr>
                <w:ilvl w:val="0"/>
                <w:numId w:val="107"/>
              </w:numPr>
              <w:spacing w:before="14"/>
              <w:ind w:right="327"/>
              <w:rPr>
                <w:rFonts w:ascii="MS Reference Sans Serif" w:hAnsi="MS Reference Sans Serif"/>
              </w:rPr>
            </w:pPr>
            <w:r w:rsidRPr="00E679F9">
              <w:rPr>
                <w:rFonts w:ascii="MS Reference Sans Serif" w:hAnsi="MS Reference Sans Serif"/>
              </w:rPr>
              <w:t>Minimum</w:t>
            </w:r>
            <w:r w:rsidRPr="00E679F9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frequency</w:t>
            </w:r>
            <w:r w:rsidRPr="00E679F9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of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visits</w:t>
            </w:r>
            <w:r w:rsidRPr="00E679F9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to</w:t>
            </w:r>
            <w:r w:rsidRPr="00E679F9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a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looked</w:t>
            </w:r>
            <w:r w:rsidRPr="00E679F9">
              <w:rPr>
                <w:rFonts w:ascii="MS Reference Sans Serif" w:hAnsi="MS Reference Sans Serif"/>
                <w:spacing w:val="-34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after</w:t>
            </w:r>
            <w:r w:rsidRPr="00E679F9">
              <w:rPr>
                <w:rFonts w:ascii="MS Reference Sans Serif" w:hAnsi="MS Reference Sans Serif"/>
                <w:spacing w:val="-32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child by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the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responsible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authority’s</w:t>
            </w:r>
            <w:r w:rsidRPr="00E679F9">
              <w:rPr>
                <w:rFonts w:ascii="MS Reference Sans Serif" w:hAnsi="MS Reference Sans Serif"/>
                <w:spacing w:val="-33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representative.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28</w:t>
            </w:r>
          </w:p>
        </w:tc>
      </w:tr>
      <w:tr w:rsidR="007E1713" w:rsidRPr="007E1713" w:rsidTr="00E679F9">
        <w:trPr>
          <w:trHeight w:val="610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E679F9" w:rsidRDefault="007E1713" w:rsidP="00E679F9">
            <w:pPr>
              <w:pStyle w:val="ListParagraph"/>
              <w:numPr>
                <w:ilvl w:val="0"/>
                <w:numId w:val="107"/>
              </w:numPr>
              <w:spacing w:before="18" w:line="237" w:lineRule="auto"/>
              <w:ind w:right="219"/>
              <w:rPr>
                <w:rFonts w:ascii="MS Reference Sans Serif" w:hAnsi="MS Reference Sans Serif"/>
              </w:rPr>
            </w:pPr>
            <w:r w:rsidRPr="00E679F9">
              <w:rPr>
                <w:rFonts w:ascii="MS Reference Sans Serif" w:hAnsi="MS Reference Sans Serif"/>
              </w:rPr>
              <w:t>Duty</w:t>
            </w:r>
            <w:r w:rsidRPr="00E679F9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to</w:t>
            </w:r>
            <w:r w:rsidRPr="00E679F9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ensure</w:t>
            </w:r>
            <w:r w:rsidRPr="00E679F9">
              <w:rPr>
                <w:rFonts w:ascii="MS Reference Sans Serif" w:hAnsi="MS Reference Sans Serif"/>
                <w:spacing w:val="-40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that</w:t>
            </w:r>
            <w:r w:rsidRPr="00E679F9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the</w:t>
            </w:r>
            <w:r w:rsidRPr="00E679F9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LA</w:t>
            </w:r>
            <w:r w:rsidRPr="00E679F9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representative</w:t>
            </w:r>
            <w:r w:rsidRPr="00E679F9">
              <w:rPr>
                <w:rFonts w:ascii="MS Reference Sans Serif" w:hAnsi="MS Reference Sans Serif"/>
                <w:spacing w:val="-38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who</w:t>
            </w:r>
            <w:r w:rsidRPr="00E679F9">
              <w:rPr>
                <w:rFonts w:ascii="MS Reference Sans Serif" w:hAnsi="MS Reference Sans Serif"/>
                <w:spacing w:val="-39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visits the</w:t>
            </w:r>
            <w:r w:rsidRPr="00E679F9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child</w:t>
            </w:r>
            <w:r w:rsidRPr="00E679F9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has</w:t>
            </w:r>
            <w:r w:rsidRPr="00E679F9">
              <w:rPr>
                <w:rFonts w:ascii="MS Reference Sans Serif" w:hAnsi="MS Reference Sans Serif"/>
                <w:spacing w:val="-47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the</w:t>
            </w:r>
            <w:r w:rsidRPr="00E679F9">
              <w:rPr>
                <w:rFonts w:ascii="MS Reference Sans Serif" w:hAnsi="MS Reference Sans Serif"/>
                <w:spacing w:val="-46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necessary</w:t>
            </w:r>
            <w:r w:rsidRPr="00E679F9">
              <w:rPr>
                <w:rFonts w:ascii="MS Reference Sans Serif" w:hAnsi="MS Reference Sans Serif"/>
                <w:spacing w:val="-46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skills</w:t>
            </w:r>
            <w:r w:rsidRPr="00E679F9">
              <w:rPr>
                <w:rFonts w:ascii="MS Reference Sans Serif" w:hAnsi="MS Reference Sans Serif"/>
                <w:spacing w:val="-45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and</w:t>
            </w:r>
            <w:r w:rsidRPr="00E679F9">
              <w:rPr>
                <w:rFonts w:ascii="MS Reference Sans Serif" w:hAnsi="MS Reference Sans Serif"/>
                <w:spacing w:val="-46"/>
              </w:rPr>
              <w:t xml:space="preserve"> </w:t>
            </w:r>
            <w:r w:rsidRPr="00E679F9">
              <w:rPr>
                <w:rFonts w:ascii="MS Reference Sans Serif" w:hAnsi="MS Reference Sans Serif"/>
              </w:rPr>
              <w:t>experience.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S23ZA(5)</w:t>
            </w:r>
          </w:p>
        </w:tc>
      </w:tr>
      <w:tr w:rsidR="007E1713" w:rsidRPr="007E1713" w:rsidTr="00E679F9">
        <w:trPr>
          <w:trHeight w:val="624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5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 w:line="290" w:lineRule="atLeast"/>
              <w:ind w:right="56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for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advice,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support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assistance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be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made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available</w:t>
            </w:r>
            <w:r w:rsidRPr="007E1713">
              <w:rPr>
                <w:rFonts w:ascii="MS Reference Sans Serif" w:eastAsia="Arial" w:hAnsi="MS Reference Sans Serif" w:cs="Arial"/>
                <w:spacing w:val="-2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on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request.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S23ZA(2)</w:t>
            </w:r>
          </w:p>
        </w:tc>
      </w:tr>
      <w:tr w:rsidR="007E1713" w:rsidRPr="007E1713" w:rsidTr="00E679F9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0" w:line="292" w:lineRule="exact"/>
              <w:ind w:right="3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22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appropriate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arrangements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are</w:t>
            </w:r>
            <w:r w:rsidRPr="007E1713">
              <w:rPr>
                <w:rFonts w:ascii="MS Reference Sans Serif" w:eastAsia="Arial" w:hAnsi="MS Reference Sans Serif" w:cs="Arial"/>
                <w:spacing w:val="-19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20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place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provide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with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advice,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support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assistance between social work</w:t>
            </w:r>
            <w:r w:rsidRPr="007E1713">
              <w:rPr>
                <w:rFonts w:ascii="MS Reference Sans Serif" w:eastAsia="Arial" w:hAnsi="MS Reference Sans Serif" w:cs="Arial"/>
                <w:spacing w:val="-4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visits.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Reg.31</w:t>
            </w:r>
          </w:p>
        </w:tc>
      </w:tr>
      <w:tr w:rsidR="007E1713" w:rsidRPr="007E1713" w:rsidTr="00E679F9">
        <w:trPr>
          <w:trHeight w:val="62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0" w:line="290" w:lineRule="atLeast"/>
              <w:ind w:right="1306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ensure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that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3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knows</w:t>
            </w:r>
            <w:r w:rsidRPr="007E1713">
              <w:rPr>
                <w:rFonts w:ascii="MS Reference Sans Serif" w:eastAsia="Arial" w:hAnsi="MS Reference Sans Serif" w:cs="Arial"/>
                <w:spacing w:val="-42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how</w:t>
            </w:r>
            <w:r w:rsidRPr="007E1713">
              <w:rPr>
                <w:rFonts w:ascii="MS Reference Sans Serif" w:eastAsia="Arial" w:hAnsi="MS Reference Sans Serif" w:cs="Arial"/>
                <w:spacing w:val="-43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seek appropriate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advice,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support</w:t>
            </w:r>
            <w:r w:rsidRPr="007E1713">
              <w:rPr>
                <w:rFonts w:ascii="MS Reference Sans Serif" w:eastAsia="Arial" w:hAnsi="MS Reference Sans Serif" w:cs="Arial"/>
                <w:spacing w:val="-40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41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assistance.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1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31</w:t>
            </w:r>
          </w:p>
        </w:tc>
      </w:tr>
      <w:tr w:rsidR="007E1713" w:rsidRPr="007E1713" w:rsidTr="00E679F9">
        <w:trPr>
          <w:trHeight w:val="502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12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>Duty</w:t>
            </w:r>
            <w:r w:rsidRPr="007E1713">
              <w:rPr>
                <w:rFonts w:ascii="MS Reference Sans Serif" w:eastAsia="Arial" w:hAnsi="MS Reference Sans Serif" w:cs="Arial"/>
                <w:spacing w:val="-19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speak</w:t>
            </w:r>
            <w:r w:rsidRPr="007E1713">
              <w:rPr>
                <w:rFonts w:ascii="MS Reference Sans Serif" w:eastAsia="Arial" w:hAnsi="MS Reference Sans Serif" w:cs="Arial"/>
                <w:spacing w:val="-18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to</w:t>
            </w:r>
            <w:r w:rsidRPr="007E1713">
              <w:rPr>
                <w:rFonts w:ascii="MS Reference Sans Serif" w:eastAsia="Arial" w:hAnsi="MS Reference Sans Serif" w:cs="Arial"/>
                <w:spacing w:val="-17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the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</w:t>
            </w:r>
            <w:r w:rsidRPr="007E1713">
              <w:rPr>
                <w:rFonts w:ascii="MS Reference Sans Serif" w:eastAsia="Arial" w:hAnsi="MS Reference Sans Serif" w:cs="Arial"/>
                <w:spacing w:val="-14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in</w:t>
            </w:r>
            <w:r w:rsidRPr="007E1713">
              <w:rPr>
                <w:rFonts w:ascii="MS Reference Sans Serif" w:eastAsia="Arial" w:hAnsi="MS Reference Sans Serif" w:cs="Arial"/>
                <w:spacing w:val="-16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private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 29</w:t>
            </w:r>
          </w:p>
        </w:tc>
      </w:tr>
      <w:tr w:rsidR="007E1713" w:rsidRPr="007E1713" w:rsidTr="00E679F9">
        <w:trPr>
          <w:trHeight w:val="917"/>
        </w:trPr>
        <w:tc>
          <w:tcPr>
            <w:tcW w:w="8224" w:type="dxa"/>
            <w:tcBorders>
              <w:left w:val="double" w:sz="2" w:space="0" w:color="EFEFEF"/>
            </w:tcBorders>
          </w:tcPr>
          <w:p w:rsidR="007E1713" w:rsidRPr="007E1713" w:rsidRDefault="007E1713" w:rsidP="00E06FFD">
            <w:pPr>
              <w:widowControl w:val="0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before="20" w:line="292" w:lineRule="exact"/>
              <w:ind w:right="209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lang w:bidi="en-GB"/>
              </w:rPr>
              <w:t xml:space="preserve">Duty to review the child’s case it appears that the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placement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does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not</w:t>
            </w:r>
            <w:r w:rsidRPr="007E1713">
              <w:rPr>
                <w:rFonts w:ascii="MS Reference Sans Serif" w:eastAsia="Arial" w:hAnsi="MS Reference Sans Serif" w:cs="Arial"/>
                <w:spacing w:val="-23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adequately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safeguard</w:t>
            </w:r>
            <w:r w:rsidRPr="007E1713">
              <w:rPr>
                <w:rFonts w:ascii="MS Reference Sans Serif" w:eastAsia="Arial" w:hAnsi="MS Reference Sans Serif" w:cs="Arial"/>
                <w:spacing w:val="-24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and</w:t>
            </w:r>
            <w:r w:rsidRPr="007E1713">
              <w:rPr>
                <w:rFonts w:ascii="MS Reference Sans Serif" w:eastAsia="Arial" w:hAnsi="MS Reference Sans Serif" w:cs="Arial"/>
                <w:spacing w:val="-25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promote</w:t>
            </w:r>
            <w:r w:rsidRPr="007E1713">
              <w:rPr>
                <w:rFonts w:ascii="MS Reference Sans Serif" w:eastAsia="Arial" w:hAnsi="MS Reference Sans Serif" w:cs="Arial"/>
                <w:spacing w:val="-26"/>
                <w:w w:val="9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 xml:space="preserve">the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child’s</w:t>
            </w:r>
            <w:r w:rsidRPr="007E1713">
              <w:rPr>
                <w:rFonts w:ascii="MS Reference Sans Serif" w:eastAsia="Arial" w:hAnsi="MS Reference Sans Serif" w:cs="Arial"/>
                <w:spacing w:val="-15"/>
                <w:lang w:bidi="en-GB"/>
              </w:rPr>
              <w:t xml:space="preserve"> </w:t>
            </w:r>
            <w:r w:rsidRPr="007E1713">
              <w:rPr>
                <w:rFonts w:ascii="MS Reference Sans Serif" w:eastAsia="Arial" w:hAnsi="MS Reference Sans Serif" w:cs="Arial"/>
                <w:lang w:bidi="en-GB"/>
              </w:rPr>
              <w:t>welfare.</w:t>
            </w:r>
          </w:p>
        </w:tc>
        <w:tc>
          <w:tcPr>
            <w:tcW w:w="2048" w:type="dxa"/>
          </w:tcPr>
          <w:p w:rsidR="007E1713" w:rsidRPr="007E1713" w:rsidRDefault="007E1713" w:rsidP="00E06FFD">
            <w:pPr>
              <w:widowControl w:val="0"/>
              <w:autoSpaceDE w:val="0"/>
              <w:autoSpaceDN w:val="0"/>
              <w:spacing w:before="14"/>
              <w:rPr>
                <w:rFonts w:ascii="MS Reference Sans Serif" w:eastAsia="Arial" w:hAnsi="MS Reference Sans Serif" w:cs="Arial"/>
                <w:lang w:bidi="en-GB"/>
              </w:rPr>
            </w:pPr>
            <w:r w:rsidRPr="007E1713">
              <w:rPr>
                <w:rFonts w:ascii="MS Reference Sans Serif" w:eastAsia="Arial" w:hAnsi="MS Reference Sans Serif" w:cs="Arial"/>
                <w:w w:val="95"/>
                <w:lang w:bidi="en-GB"/>
              </w:rPr>
              <w:t>Reg.30</w:t>
            </w:r>
          </w:p>
        </w:tc>
      </w:tr>
    </w:tbl>
    <w:p w:rsidR="007E1713" w:rsidRDefault="007E1713" w:rsidP="001F32E6">
      <w:pPr>
        <w:jc w:val="both"/>
        <w:rPr>
          <w:rFonts w:ascii="Verdana" w:hAnsi="Verdana"/>
        </w:rPr>
      </w:pPr>
    </w:p>
    <w:p w:rsidR="001F32E6" w:rsidRDefault="001F32E6" w:rsidP="001F32E6">
      <w:pPr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78ACE" wp14:editId="0715016B">
                <wp:simplePos x="0" y="0"/>
                <wp:positionH relativeFrom="column">
                  <wp:posOffset>-552893</wp:posOffset>
                </wp:positionH>
                <wp:positionV relativeFrom="paragraph">
                  <wp:posOffset>52779</wp:posOffset>
                </wp:positionV>
                <wp:extent cx="6860540" cy="173310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73310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4C5D" w:rsidRDefault="006F4C5D" w:rsidP="001F32E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551C" w:rsidRPr="0057551C" w:rsidRDefault="0042574E" w:rsidP="0057551C">
                            <w:pPr>
                              <w:widowControl w:val="0"/>
                              <w:autoSpaceDE w:val="0"/>
                              <w:autoSpaceDN w:val="0"/>
                              <w:spacing w:before="199"/>
                              <w:rPr>
                                <w:rFonts w:ascii="MS Reference Sans Serif" w:eastAsia="Arial" w:hAnsi="MS Reference Sans Serif" w:cs="Arial"/>
                                <w:sz w:val="20"/>
                                <w:szCs w:val="20"/>
                                <w:lang w:bidi="en-GB"/>
                              </w:rPr>
                            </w:pPr>
                            <w:hyperlink r:id="rId43" w:history="1">
                              <w:r w:rsidR="0057551C" w:rsidRPr="0057551C">
                                <w:rPr>
                                  <w:rStyle w:val="Hyperlink"/>
                                  <w:rFonts w:ascii="MS Reference Sans Serif" w:eastAsia="Arial" w:hAnsi="MS Reference Sans Serif" w:cs="Arial"/>
                                  <w:sz w:val="20"/>
                                  <w:szCs w:val="20"/>
                                  <w:lang w:bidi="en-GB"/>
                                </w:rPr>
                                <w:t>The Care Planning, Placement and Case Review Regulations 2010</w:t>
                              </w:r>
                            </w:hyperlink>
                          </w:p>
                          <w:p w:rsidR="006F4C5D" w:rsidRDefault="006F4C5D" w:rsidP="001F32E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57551C" w:rsidRDefault="0042574E" w:rsidP="001F32E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hyperlink r:id="rId44" w:history="1">
                              <w:r w:rsidR="0057551C">
                                <w:rPr>
                                  <w:rStyle w:val="Hyperlink"/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  <w:t>The Children Act 1989</w:t>
                              </w:r>
                            </w:hyperlink>
                          </w:p>
                          <w:p w:rsid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57551C" w:rsidRP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551C" w:rsidRDefault="0057551C" w:rsidP="001F32E6">
                            <w:pPr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4C5D" w:rsidRDefault="006F4C5D" w:rsidP="001F32E6">
                            <w:pPr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-43.55pt;margin-top:4.15pt;width:540.2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" fillcolor="#dce6f2" stroked="f" strokeweight=".5pt">
                <v:textbox>
                  <w:txbxContent>
                    <w:p w:rsidR="006F4C5D" w:rsidRDefault="006F4C5D" w:rsidP="001F32E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57551C" w:rsidRDefault="0057551C" w:rsidP="001F32E6">
                      <w:pPr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7551C" w:rsidRPr="0057551C" w:rsidRDefault="0042574E" w:rsidP="0057551C">
                      <w:pPr>
                        <w:widowControl w:val="0"/>
                        <w:autoSpaceDE w:val="0"/>
                        <w:autoSpaceDN w:val="0"/>
                        <w:spacing w:before="199"/>
                        <w:rPr>
                          <w:rFonts w:ascii="MS Reference Sans Serif" w:eastAsia="Arial" w:hAnsi="MS Reference Sans Serif" w:cs="Arial"/>
                          <w:sz w:val="20"/>
                          <w:szCs w:val="20"/>
                          <w:lang w:bidi="en-GB"/>
                        </w:rPr>
                      </w:pPr>
                      <w:hyperlink r:id="rId45" w:history="1">
                        <w:r w:rsidR="0057551C" w:rsidRPr="0057551C">
                          <w:rPr>
                            <w:rStyle w:val="Hyperlink"/>
                            <w:rFonts w:ascii="MS Reference Sans Serif" w:eastAsia="Arial" w:hAnsi="MS Reference Sans Serif" w:cs="Arial"/>
                            <w:sz w:val="20"/>
                            <w:szCs w:val="20"/>
                            <w:lang w:bidi="en-GB"/>
                          </w:rPr>
                          <w:t>The Care Planning, Placement and Case Review Regulations 2010</w:t>
                        </w:r>
                      </w:hyperlink>
                    </w:p>
                    <w:p w:rsidR="006F4C5D" w:rsidRDefault="006F4C5D" w:rsidP="001F32E6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57551C" w:rsidRDefault="0042574E" w:rsidP="001F32E6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hyperlink r:id="rId46" w:history="1">
                        <w:r w:rsidR="0057551C">
                          <w:rPr>
                            <w:rStyle w:val="Hyperlink"/>
                            <w:rFonts w:ascii="MS Reference Sans Serif" w:hAnsi="MS Reference Sans Serif"/>
                            <w:sz w:val="20"/>
                            <w:szCs w:val="20"/>
                          </w:rPr>
                          <w:t>The Children Act 1989</w:t>
                        </w:r>
                      </w:hyperlink>
                    </w:p>
                    <w:p w:rsidR="0057551C" w:rsidRDefault="0057551C" w:rsidP="001F32E6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57551C" w:rsidRDefault="0057551C" w:rsidP="001F32E6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57551C" w:rsidRPr="0057551C" w:rsidRDefault="0057551C" w:rsidP="001F32E6">
                      <w:pPr>
                        <w:spacing w:after="200" w:line="276" w:lineRule="auto"/>
                        <w:jc w:val="both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57551C" w:rsidRDefault="0057551C" w:rsidP="001F32E6">
                      <w:pPr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7551C" w:rsidRDefault="0057551C" w:rsidP="001F32E6">
                      <w:pPr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F4C5D" w:rsidRDefault="006F4C5D" w:rsidP="001F32E6">
                      <w:pPr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32E6" w:rsidRDefault="001F32E6" w:rsidP="001F32E6">
      <w:pPr>
        <w:jc w:val="both"/>
        <w:rPr>
          <w:rFonts w:ascii="Verdana" w:hAnsi="Verdana"/>
        </w:rPr>
      </w:pPr>
    </w:p>
    <w:p w:rsidR="001F32E6" w:rsidRDefault="001F32E6" w:rsidP="001F32E6">
      <w:pPr>
        <w:rPr>
          <w:rFonts w:ascii="Verdana" w:hAnsi="Verdana"/>
        </w:rPr>
      </w:pPr>
    </w:p>
    <w:p w:rsidR="001F32E6" w:rsidRDefault="001F32E6" w:rsidP="001F32E6">
      <w:pPr>
        <w:rPr>
          <w:rFonts w:ascii="Verdana" w:hAnsi="Verdana"/>
        </w:rPr>
      </w:pPr>
    </w:p>
    <w:p w:rsidR="001F32E6" w:rsidRDefault="001F32E6" w:rsidP="001F32E6">
      <w:pPr>
        <w:rPr>
          <w:rFonts w:ascii="Verdana" w:hAnsi="Verdana"/>
        </w:rPr>
      </w:pPr>
    </w:p>
    <w:p w:rsidR="001F32E6" w:rsidRDefault="001F32E6" w:rsidP="001F32E6">
      <w:pPr>
        <w:tabs>
          <w:tab w:val="left" w:pos="2767"/>
        </w:tabs>
        <w:rPr>
          <w:rFonts w:ascii="Verdana" w:hAnsi="Verdana"/>
        </w:rPr>
      </w:pPr>
    </w:p>
    <w:sectPr w:rsidR="001F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06" w:rsidRDefault="006F1806" w:rsidP="007E1713">
      <w:r>
        <w:separator/>
      </w:r>
    </w:p>
  </w:endnote>
  <w:endnote w:type="continuationSeparator" w:id="0">
    <w:p w:rsidR="006F1806" w:rsidRDefault="006F1806" w:rsidP="007E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D" w:rsidRDefault="0042574E" w:rsidP="0042574E">
    <w:pPr>
      <w:pStyle w:val="Footer"/>
      <w:rPr>
        <w:sz w:val="20"/>
      </w:rPr>
    </w:pPr>
    <w:r>
      <w:t xml:space="preserve"> V1 28/1/2019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06" w:rsidRDefault="006F1806" w:rsidP="007E1713">
      <w:r>
        <w:separator/>
      </w:r>
    </w:p>
  </w:footnote>
  <w:footnote w:type="continuationSeparator" w:id="0">
    <w:p w:rsidR="006F1806" w:rsidRDefault="006F1806" w:rsidP="007E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F21"/>
    <w:multiLevelType w:val="hybridMultilevel"/>
    <w:tmpl w:val="C2B2B1A8"/>
    <w:lvl w:ilvl="0" w:tplc="058292C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41C94B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960524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890AD25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89A87746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3292976A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50E4E6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1C265CE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F4643D7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">
    <w:nsid w:val="01F6711B"/>
    <w:multiLevelType w:val="hybridMultilevel"/>
    <w:tmpl w:val="B73E32CA"/>
    <w:lvl w:ilvl="0" w:tplc="ECE00A0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00E405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FC4A463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F40CF8B0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1B2811A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8EE6A142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DE0864A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EF7AC48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F70E8CC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">
    <w:nsid w:val="02051E3C"/>
    <w:multiLevelType w:val="hybridMultilevel"/>
    <w:tmpl w:val="3E8607D8"/>
    <w:lvl w:ilvl="0" w:tplc="350A520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1C63CB2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916DDB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E1702D3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4818561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B009C1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C3F06228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EE2A530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2B04B5F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">
    <w:nsid w:val="027C0796"/>
    <w:multiLevelType w:val="hybridMultilevel"/>
    <w:tmpl w:val="5CE63C10"/>
    <w:lvl w:ilvl="0" w:tplc="B56A547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ECE452A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C7AC868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C4A3D7E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9492207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B98543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5798EB3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05C83D0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463237E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4">
    <w:nsid w:val="02BA5770"/>
    <w:multiLevelType w:val="hybridMultilevel"/>
    <w:tmpl w:val="670E1598"/>
    <w:lvl w:ilvl="0" w:tplc="E4F4E7B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958049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172E91A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6E8EDDA6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AB60F98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D792904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EDA0C31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12C10A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FDB0DBB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5">
    <w:nsid w:val="02D67080"/>
    <w:multiLevelType w:val="hybridMultilevel"/>
    <w:tmpl w:val="577E133E"/>
    <w:lvl w:ilvl="0" w:tplc="70DC049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3E6AE7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9CA8452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A2A4D54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2F682C1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0DEA4AF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E1F629E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8CA5AB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CA0CB1EE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">
    <w:nsid w:val="04D93068"/>
    <w:multiLevelType w:val="hybridMultilevel"/>
    <w:tmpl w:val="67BE6032"/>
    <w:lvl w:ilvl="0" w:tplc="E3B0800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62297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CF8E1F5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78EC7E2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BFCA50CA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DDD8582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624FE68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897269E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CF68C5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">
    <w:nsid w:val="077960D9"/>
    <w:multiLevelType w:val="hybridMultilevel"/>
    <w:tmpl w:val="6ECAA248"/>
    <w:lvl w:ilvl="0" w:tplc="0BCAB86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D28EE5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733646D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4616451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4192CDD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E28A2F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2446E9A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740526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B4E0742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8">
    <w:nsid w:val="07806596"/>
    <w:multiLevelType w:val="hybridMultilevel"/>
    <w:tmpl w:val="00D67D08"/>
    <w:lvl w:ilvl="0" w:tplc="40D6D7E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64E1B7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6406BB2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DCC8682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93D251A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33A844A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19F2BA7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EFAC7D2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ADAADC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">
    <w:nsid w:val="08817EFB"/>
    <w:multiLevelType w:val="hybridMultilevel"/>
    <w:tmpl w:val="5A1AF03E"/>
    <w:lvl w:ilvl="0" w:tplc="25E6717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51ADCE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FD1013C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5F7EE2B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39A82D4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1C01C4A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BCBAB67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3D80AEF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591CDA3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0">
    <w:nsid w:val="08973191"/>
    <w:multiLevelType w:val="hybridMultilevel"/>
    <w:tmpl w:val="65FE36AE"/>
    <w:lvl w:ilvl="0" w:tplc="242AE25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472FAD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B72E073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E584A8C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2F4828B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191A5B80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A83A6E4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9C0ABDA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15DC0E42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1">
    <w:nsid w:val="0A227E30"/>
    <w:multiLevelType w:val="hybridMultilevel"/>
    <w:tmpl w:val="ABEC0614"/>
    <w:lvl w:ilvl="0" w:tplc="8004883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B6AFB3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8D765DA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8E8C53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63B2228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9FA8619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D98E9E9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ED0C686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4EC448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2">
    <w:nsid w:val="0CDA4A16"/>
    <w:multiLevelType w:val="hybridMultilevel"/>
    <w:tmpl w:val="087841DC"/>
    <w:lvl w:ilvl="0" w:tplc="E420457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12438F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37EFC0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04849E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46D26FE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5EE052C8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356E2DE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6E6BCC6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172222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3">
    <w:nsid w:val="10D61444"/>
    <w:multiLevelType w:val="hybridMultilevel"/>
    <w:tmpl w:val="61DEE6DC"/>
    <w:lvl w:ilvl="0" w:tplc="34C2713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38C5F8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018C59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6BEF3D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0052B6B0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0B087D1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1A0C8D1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D8CA7C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A55EAE6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4">
    <w:nsid w:val="12173B3E"/>
    <w:multiLevelType w:val="hybridMultilevel"/>
    <w:tmpl w:val="1068A628"/>
    <w:lvl w:ilvl="0" w:tplc="DAF81D9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1E269C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D508369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3E82817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2FDA43E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073AACC2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0CE0666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30AEB3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32ACAD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5">
    <w:nsid w:val="130D067F"/>
    <w:multiLevelType w:val="hybridMultilevel"/>
    <w:tmpl w:val="A7CCD506"/>
    <w:lvl w:ilvl="0" w:tplc="E2AC762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596AAC2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8483AC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B04CF424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936AAE4E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73366BE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DDF0CE08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2F2E96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2346A554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6">
    <w:nsid w:val="14D60215"/>
    <w:multiLevelType w:val="hybridMultilevel"/>
    <w:tmpl w:val="15CC7C9C"/>
    <w:lvl w:ilvl="0" w:tplc="D054C88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A2C39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7166AA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041AD79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8A04556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3D64A25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86C5B7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568B3C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45DA2A5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7">
    <w:nsid w:val="16561F28"/>
    <w:multiLevelType w:val="hybridMultilevel"/>
    <w:tmpl w:val="13F85588"/>
    <w:lvl w:ilvl="0" w:tplc="DBFCD91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9E2585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F921F7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F2A6802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E05A743A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71B82608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BCCC4D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333E5D1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277C130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8">
    <w:nsid w:val="1A8C10FB"/>
    <w:multiLevelType w:val="hybridMultilevel"/>
    <w:tmpl w:val="60F066C6"/>
    <w:lvl w:ilvl="0" w:tplc="44446AC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79E833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D8ED296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3B2CC9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ED48654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E0EE8E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3E161FE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70E89E2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4E80091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9">
    <w:nsid w:val="1B4E2F6E"/>
    <w:multiLevelType w:val="hybridMultilevel"/>
    <w:tmpl w:val="9FF4F0C2"/>
    <w:lvl w:ilvl="0" w:tplc="0644C10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D3C961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4DEA6D5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89A0EB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412715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07ABDD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D465C0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89A03E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187EFE7E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0">
    <w:nsid w:val="1D1A1430"/>
    <w:multiLevelType w:val="hybridMultilevel"/>
    <w:tmpl w:val="42C85332"/>
    <w:lvl w:ilvl="0" w:tplc="0D3E56E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2920768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9108585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11A5D8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5B901A6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E430A13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7F36DFF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787CA3E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3CA0286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21">
    <w:nsid w:val="1EEA1C47"/>
    <w:multiLevelType w:val="hybridMultilevel"/>
    <w:tmpl w:val="0626418C"/>
    <w:lvl w:ilvl="0" w:tplc="26BC403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66216DA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15A8183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3A494C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ED4ABA6E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398ABA4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322AF4D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19C9190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99CC56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22">
    <w:nsid w:val="1F1515FE"/>
    <w:multiLevelType w:val="hybridMultilevel"/>
    <w:tmpl w:val="C880684C"/>
    <w:lvl w:ilvl="0" w:tplc="B476C53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B16120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0CFA227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B80AD8A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7598B56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C428ABD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D7C4275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B91E33D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E1E22AE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23">
    <w:nsid w:val="21335393"/>
    <w:multiLevelType w:val="hybridMultilevel"/>
    <w:tmpl w:val="DF08EFA2"/>
    <w:lvl w:ilvl="0" w:tplc="E3E4353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D50E54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90663CB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9B285F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1818A620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EE83DA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3D20707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5482881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DBC82E4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4">
    <w:nsid w:val="21CA6E11"/>
    <w:multiLevelType w:val="hybridMultilevel"/>
    <w:tmpl w:val="8764915A"/>
    <w:lvl w:ilvl="0" w:tplc="BF96523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32A6C3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954AB99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85A6B7B6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34A6320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83C7A4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100E6CF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4988D6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B53C6E4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5">
    <w:nsid w:val="25124B2E"/>
    <w:multiLevelType w:val="hybridMultilevel"/>
    <w:tmpl w:val="B92E8A56"/>
    <w:lvl w:ilvl="0" w:tplc="8F6CC4E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862A3F0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AA0E5E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CB74C9E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4E6A8D6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07E66B7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05E0D00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3F24A3D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F598722C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26">
    <w:nsid w:val="25840273"/>
    <w:multiLevelType w:val="hybridMultilevel"/>
    <w:tmpl w:val="29E226BA"/>
    <w:lvl w:ilvl="0" w:tplc="2FAC3F0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750C42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2E14FAD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9B3E385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E54E89AA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C12CBB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82F8D8E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F1CE2C9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DA70987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7">
    <w:nsid w:val="27593052"/>
    <w:multiLevelType w:val="hybridMultilevel"/>
    <w:tmpl w:val="F78AFF9A"/>
    <w:lvl w:ilvl="0" w:tplc="473C500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E1C4144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2F08B884">
      <w:numFmt w:val="bullet"/>
      <w:lvlText w:val="•"/>
      <w:lvlJc w:val="left"/>
      <w:pPr>
        <w:ind w:left="3882" w:hanging="360"/>
      </w:pPr>
      <w:rPr>
        <w:rFonts w:hint="default"/>
        <w:lang w:val="en-GB" w:eastAsia="en-GB" w:bidi="en-GB"/>
      </w:rPr>
    </w:lvl>
    <w:lvl w:ilvl="3" w:tplc="4E768380">
      <w:numFmt w:val="bullet"/>
      <w:lvlText w:val="•"/>
      <w:lvlJc w:val="left"/>
      <w:pPr>
        <w:ind w:left="4885" w:hanging="360"/>
      </w:pPr>
      <w:rPr>
        <w:rFonts w:hint="default"/>
        <w:lang w:val="en-GB" w:eastAsia="en-GB" w:bidi="en-GB"/>
      </w:rPr>
    </w:lvl>
    <w:lvl w:ilvl="4" w:tplc="43D229A8">
      <w:numFmt w:val="bullet"/>
      <w:lvlText w:val="•"/>
      <w:lvlJc w:val="left"/>
      <w:pPr>
        <w:ind w:left="5888" w:hanging="360"/>
      </w:pPr>
      <w:rPr>
        <w:rFonts w:hint="default"/>
        <w:lang w:val="en-GB" w:eastAsia="en-GB" w:bidi="en-GB"/>
      </w:rPr>
    </w:lvl>
    <w:lvl w:ilvl="5" w:tplc="6A5E2646">
      <w:numFmt w:val="bullet"/>
      <w:lvlText w:val="•"/>
      <w:lvlJc w:val="left"/>
      <w:pPr>
        <w:ind w:left="6891" w:hanging="360"/>
      </w:pPr>
      <w:rPr>
        <w:rFonts w:hint="default"/>
        <w:lang w:val="en-GB" w:eastAsia="en-GB" w:bidi="en-GB"/>
      </w:rPr>
    </w:lvl>
    <w:lvl w:ilvl="6" w:tplc="C0868046">
      <w:numFmt w:val="bullet"/>
      <w:lvlText w:val="•"/>
      <w:lvlJc w:val="left"/>
      <w:pPr>
        <w:ind w:left="7894" w:hanging="360"/>
      </w:pPr>
      <w:rPr>
        <w:rFonts w:hint="default"/>
        <w:lang w:val="en-GB" w:eastAsia="en-GB" w:bidi="en-GB"/>
      </w:rPr>
    </w:lvl>
    <w:lvl w:ilvl="7" w:tplc="5B625C18">
      <w:numFmt w:val="bullet"/>
      <w:lvlText w:val="•"/>
      <w:lvlJc w:val="left"/>
      <w:pPr>
        <w:ind w:left="8897" w:hanging="360"/>
      </w:pPr>
      <w:rPr>
        <w:rFonts w:hint="default"/>
        <w:lang w:val="en-GB" w:eastAsia="en-GB" w:bidi="en-GB"/>
      </w:rPr>
    </w:lvl>
    <w:lvl w:ilvl="8" w:tplc="86607DEA">
      <w:numFmt w:val="bullet"/>
      <w:lvlText w:val="•"/>
      <w:lvlJc w:val="left"/>
      <w:pPr>
        <w:ind w:left="9900" w:hanging="360"/>
      </w:pPr>
      <w:rPr>
        <w:rFonts w:hint="default"/>
        <w:lang w:val="en-GB" w:eastAsia="en-GB" w:bidi="en-GB"/>
      </w:rPr>
    </w:lvl>
  </w:abstractNum>
  <w:abstractNum w:abstractNumId="28">
    <w:nsid w:val="275F208F"/>
    <w:multiLevelType w:val="hybridMultilevel"/>
    <w:tmpl w:val="6F22E798"/>
    <w:lvl w:ilvl="0" w:tplc="7248C25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D297D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796CB4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8C8C40B6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D01A2BD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DBD8AC4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1B0E81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EA0ED17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614898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29">
    <w:nsid w:val="275F2B74"/>
    <w:multiLevelType w:val="hybridMultilevel"/>
    <w:tmpl w:val="9726108C"/>
    <w:lvl w:ilvl="0" w:tplc="2108AEE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7F213C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CE8AFFC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1F346E4C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5BE00E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460BFE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6D54C31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65E0CF6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32D8F13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30">
    <w:nsid w:val="299F0531"/>
    <w:multiLevelType w:val="hybridMultilevel"/>
    <w:tmpl w:val="9552E3FC"/>
    <w:lvl w:ilvl="0" w:tplc="F29271B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1C6823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C8EC7CF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5205EF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7AB6085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0F44FF2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5BB22E8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E2020E6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8889F1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1">
    <w:nsid w:val="2D414510"/>
    <w:multiLevelType w:val="hybridMultilevel"/>
    <w:tmpl w:val="6A10601A"/>
    <w:lvl w:ilvl="0" w:tplc="5A8633F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69469F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B9B4CC6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010A8C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CC4C131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E0C784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8EE46D4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FBE029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6E2C98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32">
    <w:nsid w:val="2E164133"/>
    <w:multiLevelType w:val="hybridMultilevel"/>
    <w:tmpl w:val="178466AC"/>
    <w:lvl w:ilvl="0" w:tplc="4C90B0B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EA83B6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4604637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095EBC6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7F16EA4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4AF86D5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96E46D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EADA653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19925FD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3">
    <w:nsid w:val="2E454703"/>
    <w:multiLevelType w:val="hybridMultilevel"/>
    <w:tmpl w:val="09E4E8AC"/>
    <w:lvl w:ilvl="0" w:tplc="952095A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05837E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A2BEF74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81D06DA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6380901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1E16743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C1D454E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72FCCFB2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1BEE4A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4">
    <w:nsid w:val="2EB80761"/>
    <w:multiLevelType w:val="hybridMultilevel"/>
    <w:tmpl w:val="71C05E64"/>
    <w:lvl w:ilvl="0" w:tplc="AC829A8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C0E1E1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6C6D1A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6F26622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D8CCCB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648E24E2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3B409746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CF0A2E06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F976CD5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35">
    <w:nsid w:val="2F1D1EAB"/>
    <w:multiLevelType w:val="hybridMultilevel"/>
    <w:tmpl w:val="83968B68"/>
    <w:lvl w:ilvl="0" w:tplc="B83C467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C28AE3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2FBCCB0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0F9EA54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CCA8055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246A38C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9E0E073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AD620A7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6FE09E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36">
    <w:nsid w:val="32051723"/>
    <w:multiLevelType w:val="hybridMultilevel"/>
    <w:tmpl w:val="BA525A06"/>
    <w:lvl w:ilvl="0" w:tplc="2C121F3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48368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FE87D3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27544204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11E0179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E7DEE5B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3508E5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15E37E0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13AE79C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7">
    <w:nsid w:val="32DF5A3F"/>
    <w:multiLevelType w:val="hybridMultilevel"/>
    <w:tmpl w:val="D826E732"/>
    <w:lvl w:ilvl="0" w:tplc="22BCEA0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E0ADE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0A8E5B0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F4C1A5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0D2A6F2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3F983354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722C8C7C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0E72AD3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50E84D2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8">
    <w:nsid w:val="32F4709D"/>
    <w:multiLevelType w:val="hybridMultilevel"/>
    <w:tmpl w:val="20C22BBE"/>
    <w:lvl w:ilvl="0" w:tplc="6D303C8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636533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ECC6EA8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25162F6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486A7F0A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25B289B0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CDB89F0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3FD8ABE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9CE50D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39">
    <w:nsid w:val="339926B3"/>
    <w:multiLevelType w:val="hybridMultilevel"/>
    <w:tmpl w:val="C3424152"/>
    <w:lvl w:ilvl="0" w:tplc="6E92563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80633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81E57F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A4D883F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429A9A2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E30AA68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00283D5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CBA1CF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57E20A7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0">
    <w:nsid w:val="34850D89"/>
    <w:multiLevelType w:val="hybridMultilevel"/>
    <w:tmpl w:val="EFE6127A"/>
    <w:lvl w:ilvl="0" w:tplc="3D60EF8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0AC942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05A975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9FF03D1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9432C1EA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E546612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1F7428B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0D084DB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4C497E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1">
    <w:nsid w:val="35954DAD"/>
    <w:multiLevelType w:val="hybridMultilevel"/>
    <w:tmpl w:val="3210EF10"/>
    <w:lvl w:ilvl="0" w:tplc="C44C4A5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0B8B7B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E62A6D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5464D76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B4A6E8F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03645DE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A2588E7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16E1552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70341DA2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2">
    <w:nsid w:val="36046EA3"/>
    <w:multiLevelType w:val="hybridMultilevel"/>
    <w:tmpl w:val="59463170"/>
    <w:lvl w:ilvl="0" w:tplc="2434402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C06047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453C93D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5796770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6580EF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BFC6772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FF3C33F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D42EEF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975C2CE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3">
    <w:nsid w:val="363678E9"/>
    <w:multiLevelType w:val="hybridMultilevel"/>
    <w:tmpl w:val="C8805826"/>
    <w:lvl w:ilvl="0" w:tplc="FB9881E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86E43B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39B4099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AF805A7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45066CC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566847B0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BC582BA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359051A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DD26F0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4">
    <w:nsid w:val="37237C40"/>
    <w:multiLevelType w:val="hybridMultilevel"/>
    <w:tmpl w:val="02502642"/>
    <w:lvl w:ilvl="0" w:tplc="3830D1B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DAA638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CE421B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7FECE3C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C81A3B8A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9B38574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D758CDEC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5CE4025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7509FA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45">
    <w:nsid w:val="385B2D6F"/>
    <w:multiLevelType w:val="hybridMultilevel"/>
    <w:tmpl w:val="5164F562"/>
    <w:lvl w:ilvl="0" w:tplc="643858F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E70D08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38D83550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B6BCE9B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A0C407E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E0C985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F3663DF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33C2030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3B32795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46">
    <w:nsid w:val="3DEF398A"/>
    <w:multiLevelType w:val="hybridMultilevel"/>
    <w:tmpl w:val="3704F8B0"/>
    <w:lvl w:ilvl="0" w:tplc="2CDC775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E0E358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4BEABCD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BC8DF8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1E6E1E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9DE4C6A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EF924A8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21E47B0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CAF4A672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7">
    <w:nsid w:val="3EB26460"/>
    <w:multiLevelType w:val="hybridMultilevel"/>
    <w:tmpl w:val="F6C6BC94"/>
    <w:lvl w:ilvl="0" w:tplc="2A5C9AF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696399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6BCE421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BD68DEA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A916525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C3AADA4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53A2FE1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DBC6EC06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3A16BFB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48">
    <w:nsid w:val="3F4D2207"/>
    <w:multiLevelType w:val="hybridMultilevel"/>
    <w:tmpl w:val="1F14A160"/>
    <w:lvl w:ilvl="0" w:tplc="639CF6A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BE94F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139CAB7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8364F8C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AF361B5A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D5E4F9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95C8B2C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0F9653E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F09C1EB2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49">
    <w:nsid w:val="41E127A5"/>
    <w:multiLevelType w:val="hybridMultilevel"/>
    <w:tmpl w:val="54F0035A"/>
    <w:lvl w:ilvl="0" w:tplc="06B0EB6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4C49C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B7C8F78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6EE7B24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70329C2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839A3BF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01A65F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0EE6F70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BFAC3C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0">
    <w:nsid w:val="428815EE"/>
    <w:multiLevelType w:val="hybridMultilevel"/>
    <w:tmpl w:val="02C6C6F2"/>
    <w:lvl w:ilvl="0" w:tplc="AEF2197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F4C82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1418645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B94EAE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35BE1B1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35684574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DA8A687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A20C29C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884E06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1">
    <w:nsid w:val="436C4E6E"/>
    <w:multiLevelType w:val="hybridMultilevel"/>
    <w:tmpl w:val="30BC08D2"/>
    <w:lvl w:ilvl="0" w:tplc="9B7ECDA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3EAAA0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28A0C9E8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6A4C4DF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2B1C3C0A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C75CC15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ABECF7A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C4A6933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7D08FCA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2">
    <w:nsid w:val="43E028A7"/>
    <w:multiLevelType w:val="hybridMultilevel"/>
    <w:tmpl w:val="6F72C4AC"/>
    <w:lvl w:ilvl="0" w:tplc="7868C2B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87E8A7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5568084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1972A9A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9CE6B51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CBAF3D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933E481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C688C6B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1590ACB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53">
    <w:nsid w:val="440404C2"/>
    <w:multiLevelType w:val="hybridMultilevel"/>
    <w:tmpl w:val="91FE33A8"/>
    <w:lvl w:ilvl="0" w:tplc="33CA1CA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F5EA9D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E7F6908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ABB6DE5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9B98ACC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F258BA9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E646B24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DD2099B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A17A55F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4">
    <w:nsid w:val="44F35A42"/>
    <w:multiLevelType w:val="hybridMultilevel"/>
    <w:tmpl w:val="E31EB78A"/>
    <w:lvl w:ilvl="0" w:tplc="A4C0E0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CBE9EC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55841E8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3CAC1D0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BC6F01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29F87D48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CD56DA8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6BAC29B2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DAA0E3A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55">
    <w:nsid w:val="44FC2885"/>
    <w:multiLevelType w:val="hybridMultilevel"/>
    <w:tmpl w:val="6CB02B4C"/>
    <w:lvl w:ilvl="0" w:tplc="5BDEB5E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6386E9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1B68A688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3D0E18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879CDE6A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48EA881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3A36898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8D70840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0BCE490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6">
    <w:nsid w:val="46044337"/>
    <w:multiLevelType w:val="hybridMultilevel"/>
    <w:tmpl w:val="B388119C"/>
    <w:lvl w:ilvl="0" w:tplc="DFBEF6C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6F4F09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CC6AA17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4D450A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D872270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6A2E01D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D710049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F13C273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8C1CB73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57">
    <w:nsid w:val="47012C87"/>
    <w:multiLevelType w:val="hybridMultilevel"/>
    <w:tmpl w:val="F2786DBA"/>
    <w:lvl w:ilvl="0" w:tplc="FECA203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60AA12A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7B081A8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A178FB9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C278030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1FB242B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01D46722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E0B4FD2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E264D494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58">
    <w:nsid w:val="479268A0"/>
    <w:multiLevelType w:val="hybridMultilevel"/>
    <w:tmpl w:val="3DF6617A"/>
    <w:lvl w:ilvl="0" w:tplc="F7E23F6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A4EB9D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089EE17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4E883FEC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A1CCC19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8238302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57CEF39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E98AFE5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45D6A45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59">
    <w:nsid w:val="48936F0C"/>
    <w:multiLevelType w:val="hybridMultilevel"/>
    <w:tmpl w:val="D5582C22"/>
    <w:lvl w:ilvl="0" w:tplc="60EA7DF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678CE8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DAEE7BF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822C73F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700A41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CA1638A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A1BC49B6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48B82D2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830E1D8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0">
    <w:nsid w:val="4A957BBB"/>
    <w:multiLevelType w:val="hybridMultilevel"/>
    <w:tmpl w:val="21A2A472"/>
    <w:lvl w:ilvl="0" w:tplc="576AFE9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FC42462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2F16E13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C79E79D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25E2D96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F784103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4DE6D22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BF5A981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4918A74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61">
    <w:nsid w:val="4B652719"/>
    <w:multiLevelType w:val="hybridMultilevel"/>
    <w:tmpl w:val="2998F0F4"/>
    <w:lvl w:ilvl="0" w:tplc="89D4345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86C7880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A24AF70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98EAB5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B224B94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BA68BCA0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65EA672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F1DACAD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38EAB9B2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62">
    <w:nsid w:val="4D271557"/>
    <w:multiLevelType w:val="hybridMultilevel"/>
    <w:tmpl w:val="BBF0965C"/>
    <w:lvl w:ilvl="0" w:tplc="CBEA7CD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4E21E6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74DEFCF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C71E7850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298E824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7F8575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29DEA46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BD589332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6F824C0E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3">
    <w:nsid w:val="4FF24C7A"/>
    <w:multiLevelType w:val="hybridMultilevel"/>
    <w:tmpl w:val="2E549488"/>
    <w:lvl w:ilvl="0" w:tplc="8F16B7D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316CFA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4C88A0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A8C2998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03A05F4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C0089F2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A674566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5FBAFE6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358211B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4">
    <w:nsid w:val="52083149"/>
    <w:multiLevelType w:val="hybridMultilevel"/>
    <w:tmpl w:val="DE003C00"/>
    <w:lvl w:ilvl="0" w:tplc="21F8AE0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56E7DB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9328106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965850F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C81086C0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1D443CA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CFA237C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39F6D9E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D5CC959E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5">
    <w:nsid w:val="53285B6D"/>
    <w:multiLevelType w:val="hybridMultilevel"/>
    <w:tmpl w:val="7B92F830"/>
    <w:lvl w:ilvl="0" w:tplc="D2582E9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F06FF3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7602916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743EEFA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329CF85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44502CC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275C6B58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9880083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BA8406C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66">
    <w:nsid w:val="5339712B"/>
    <w:multiLevelType w:val="hybridMultilevel"/>
    <w:tmpl w:val="8514B7FC"/>
    <w:lvl w:ilvl="0" w:tplc="CBA2A44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3C03F6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B2D89E9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63A0F9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0904557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2E78F5D0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EFFE910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282422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B7EB6D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7">
    <w:nsid w:val="556E2668"/>
    <w:multiLevelType w:val="hybridMultilevel"/>
    <w:tmpl w:val="52F4F44C"/>
    <w:lvl w:ilvl="0" w:tplc="B52E540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F5ED88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CEBA69E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9A38E9D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B81C8D1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598851E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029C724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EB7EF706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42AC0F3E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68">
    <w:nsid w:val="55F97B57"/>
    <w:multiLevelType w:val="hybridMultilevel"/>
    <w:tmpl w:val="13D8B24E"/>
    <w:lvl w:ilvl="0" w:tplc="DBA039D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34208F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3F7E40E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10E45E3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F56CC27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96E667DA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E56435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F254412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8F3EDEE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69">
    <w:nsid w:val="577318AA"/>
    <w:multiLevelType w:val="hybridMultilevel"/>
    <w:tmpl w:val="B5306D5C"/>
    <w:lvl w:ilvl="0" w:tplc="0418618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680B59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C2F4910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4C0A9B5A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5302EB9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5AEB34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D78E1C1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C10EE22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9F7AAC0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70">
    <w:nsid w:val="5846459F"/>
    <w:multiLevelType w:val="hybridMultilevel"/>
    <w:tmpl w:val="52341CB0"/>
    <w:lvl w:ilvl="0" w:tplc="DF266F3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CCA006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72186A7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C749FC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5C62B3D0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B70A9E1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BE007A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7B1C5D2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9A505A6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1">
    <w:nsid w:val="599F6731"/>
    <w:multiLevelType w:val="hybridMultilevel"/>
    <w:tmpl w:val="228A4E56"/>
    <w:lvl w:ilvl="0" w:tplc="B07E4AB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AA8992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6264008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EECA194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40685AC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9EE0985A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266A0F5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6FAEFDA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A0A2C5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2">
    <w:nsid w:val="5B6C7D7D"/>
    <w:multiLevelType w:val="hybridMultilevel"/>
    <w:tmpl w:val="E8FEE100"/>
    <w:lvl w:ilvl="0" w:tplc="5FBAE8B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072110E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3BCFD2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911EB11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85E898C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03EBFD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236424F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48EE06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8636373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73">
    <w:nsid w:val="5D217A08"/>
    <w:multiLevelType w:val="hybridMultilevel"/>
    <w:tmpl w:val="ABD0D62E"/>
    <w:lvl w:ilvl="0" w:tplc="1978666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E6CC52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BF92C38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919C956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D9ECBDA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504246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1BA047E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FB6E33D2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5428E4F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4">
    <w:nsid w:val="5D346B42"/>
    <w:multiLevelType w:val="hybridMultilevel"/>
    <w:tmpl w:val="0B5C4082"/>
    <w:lvl w:ilvl="0" w:tplc="2EBADCF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E21AE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666A6778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DE2E416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8C92266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59A4E1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ECF0359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5A32B8A6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2D88FFA0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75">
    <w:nsid w:val="5DB37073"/>
    <w:multiLevelType w:val="hybridMultilevel"/>
    <w:tmpl w:val="59B28AEE"/>
    <w:lvl w:ilvl="0" w:tplc="32E27C0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0A25D5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64F81F1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056730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65F4D7B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4DB6AFE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883AB30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4B4A60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CE80825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76">
    <w:nsid w:val="5F8F48C2"/>
    <w:multiLevelType w:val="hybridMultilevel"/>
    <w:tmpl w:val="12362734"/>
    <w:lvl w:ilvl="0" w:tplc="68085FD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D202F12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3AC4FF7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C838885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8A6AA5B0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D65AEA8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BA2D64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1D1E84D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CA62BE74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7">
    <w:nsid w:val="606849D5"/>
    <w:multiLevelType w:val="hybridMultilevel"/>
    <w:tmpl w:val="8D64A2E0"/>
    <w:lvl w:ilvl="0" w:tplc="D660B97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AEC020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CDE837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7F21A04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6CCEB84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F266FCD0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82FA25A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3920F87E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B4B2B5B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78">
    <w:nsid w:val="6192630D"/>
    <w:multiLevelType w:val="hybridMultilevel"/>
    <w:tmpl w:val="4A42239E"/>
    <w:lvl w:ilvl="0" w:tplc="E1C611E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9561008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C767E9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B14CA6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72742DC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335E058A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C9D229C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16C0495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02B2B60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79">
    <w:nsid w:val="6212195F"/>
    <w:multiLevelType w:val="hybridMultilevel"/>
    <w:tmpl w:val="FEEE80F0"/>
    <w:lvl w:ilvl="0" w:tplc="DC58C46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C04E34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3220731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CF429F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BACA5E48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7BB2E406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3F1CA81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C248EF3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33CA3EA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0">
    <w:nsid w:val="62B74BFE"/>
    <w:multiLevelType w:val="hybridMultilevel"/>
    <w:tmpl w:val="3F10C3F2"/>
    <w:lvl w:ilvl="0" w:tplc="A972E86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874A7A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CBC3C2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9AAE3C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01C8B50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683A115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65D6504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29AE4806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959C109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81">
    <w:nsid w:val="63980564"/>
    <w:multiLevelType w:val="hybridMultilevel"/>
    <w:tmpl w:val="E2543172"/>
    <w:lvl w:ilvl="0" w:tplc="71F89E8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C265F0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14259F2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F9B66F6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B538C170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8E2247E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F50455D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80965A46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AD5C206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2">
    <w:nsid w:val="63A573E6"/>
    <w:multiLevelType w:val="hybridMultilevel"/>
    <w:tmpl w:val="158885D4"/>
    <w:lvl w:ilvl="0" w:tplc="838E6FF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4A412A6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CB6CF80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0758261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4A1ED13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90A6F9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8A94F28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BBB0C3D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950A1B6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3">
    <w:nsid w:val="63D76A11"/>
    <w:multiLevelType w:val="hybridMultilevel"/>
    <w:tmpl w:val="A82C2E9A"/>
    <w:lvl w:ilvl="0" w:tplc="134EF5EA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E522C38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B6E01CF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09787A8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2828E23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855489BA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16D440F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29DEAFF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4838F6A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4">
    <w:nsid w:val="63FB5730"/>
    <w:multiLevelType w:val="hybridMultilevel"/>
    <w:tmpl w:val="19BCC9F0"/>
    <w:lvl w:ilvl="0" w:tplc="A20C42B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B90E7F4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288E2F8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C908CCD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81B4704E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E8D01868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C53E5760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634E15F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61F8D76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5">
    <w:nsid w:val="64C1148E"/>
    <w:multiLevelType w:val="hybridMultilevel"/>
    <w:tmpl w:val="9D286D04"/>
    <w:lvl w:ilvl="0" w:tplc="8E82B84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34A0D80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58CAB6E6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B56B748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FDF68414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5C0A834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860E2A5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610C7F54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4BA214A6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6">
    <w:nsid w:val="66E35929"/>
    <w:multiLevelType w:val="hybridMultilevel"/>
    <w:tmpl w:val="9BE059D4"/>
    <w:lvl w:ilvl="0" w:tplc="B5D686F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CF070E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1A7A373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FD4E3D4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6BEED10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042C53EA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A6D824F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38EA0C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8DFA151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87">
    <w:nsid w:val="685D0DF6"/>
    <w:multiLevelType w:val="hybridMultilevel"/>
    <w:tmpl w:val="955A2538"/>
    <w:lvl w:ilvl="0" w:tplc="27DED7A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06C256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FC36393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F66410EC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A48038F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2690E81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E86C78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C6F4096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F0C8E24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88">
    <w:nsid w:val="6A120588"/>
    <w:multiLevelType w:val="hybridMultilevel"/>
    <w:tmpl w:val="C8A88CBC"/>
    <w:lvl w:ilvl="0" w:tplc="B110655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426E53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EFEE155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EBA259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82AA153A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99E20FF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0FAA62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676249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9F76E1B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89">
    <w:nsid w:val="6B6F508B"/>
    <w:multiLevelType w:val="hybridMultilevel"/>
    <w:tmpl w:val="3176DD20"/>
    <w:lvl w:ilvl="0" w:tplc="B622ECD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CBA0C0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036CBE7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FC09886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B5CB314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7F0C741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FD50708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D5481F0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384C149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0">
    <w:nsid w:val="6D89781E"/>
    <w:multiLevelType w:val="hybridMultilevel"/>
    <w:tmpl w:val="C256F526"/>
    <w:lvl w:ilvl="0" w:tplc="4F0E41D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B50657C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D7ECF274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DE46D0B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A90CCA1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518F4C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672EC9BE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2A4E490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A41435E4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91">
    <w:nsid w:val="6E475BEF"/>
    <w:multiLevelType w:val="hybridMultilevel"/>
    <w:tmpl w:val="63FC31B8"/>
    <w:lvl w:ilvl="0" w:tplc="C45CB07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4A0140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6882BD8C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5BA8930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93AD9A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A09020FA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9390650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7429DE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EC24E33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2">
    <w:nsid w:val="6EF038F0"/>
    <w:multiLevelType w:val="hybridMultilevel"/>
    <w:tmpl w:val="FFBEC790"/>
    <w:lvl w:ilvl="0" w:tplc="8180731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0C80F3C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BE08C87E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070C9416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B1382F1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13F03B36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F482BAE8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8BAE45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BF4EC04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3">
    <w:nsid w:val="6F1F5105"/>
    <w:multiLevelType w:val="hybridMultilevel"/>
    <w:tmpl w:val="071C2D26"/>
    <w:lvl w:ilvl="0" w:tplc="6F207CF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FFA9A5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98AA371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75E6D1A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D60E5B8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A4283BC4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5B36BFAA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6C3CCF86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F69ECE6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94">
    <w:nsid w:val="6F54382F"/>
    <w:multiLevelType w:val="hybridMultilevel"/>
    <w:tmpl w:val="214A94FE"/>
    <w:lvl w:ilvl="0" w:tplc="55AE8B2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EAEE3E8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01F0A9B0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3998F9B2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AEA45352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ECFACB24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9D404114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FBF4674C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6B24E11A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95">
    <w:nsid w:val="706476D5"/>
    <w:multiLevelType w:val="hybridMultilevel"/>
    <w:tmpl w:val="1978660C"/>
    <w:lvl w:ilvl="0" w:tplc="3D94E74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48A6D3A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A244875A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0366C11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35FC6B36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684470E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17D473E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CC08D3E0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2BE4A68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96">
    <w:nsid w:val="730B5052"/>
    <w:multiLevelType w:val="hybridMultilevel"/>
    <w:tmpl w:val="9A0E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256EF9"/>
    <w:multiLevelType w:val="hybridMultilevel"/>
    <w:tmpl w:val="23BC3F2C"/>
    <w:lvl w:ilvl="0" w:tplc="F94C728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DD071C0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45B495B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7098DA2C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8580DF9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8DF8CF02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296C65B4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1D84C69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C2CE14D8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8">
    <w:nsid w:val="74DB5096"/>
    <w:multiLevelType w:val="hybridMultilevel"/>
    <w:tmpl w:val="7DBE8166"/>
    <w:lvl w:ilvl="0" w:tplc="8D54599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D1CF5B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7E7CC9F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692786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D92B656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734CB014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EB0A63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82FEE4E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A804197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99">
    <w:nsid w:val="7894223C"/>
    <w:multiLevelType w:val="hybridMultilevel"/>
    <w:tmpl w:val="3F7C0284"/>
    <w:lvl w:ilvl="0" w:tplc="BFC8F4C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62A1358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7526A354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55842DE0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754EBEB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3BAA730C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2128701E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B460752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35E4DAD2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00">
    <w:nsid w:val="78A9496D"/>
    <w:multiLevelType w:val="hybridMultilevel"/>
    <w:tmpl w:val="5FFCE3F0"/>
    <w:lvl w:ilvl="0" w:tplc="09CE5F5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F14EBB4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21D080D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24E849CE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A8C6452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2B500EF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7C0854A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D480F044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E88E11A6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01">
    <w:nsid w:val="791B4B21"/>
    <w:multiLevelType w:val="hybridMultilevel"/>
    <w:tmpl w:val="F10AA9BA"/>
    <w:lvl w:ilvl="0" w:tplc="BEBCD4A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1EC7936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6E56547A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68201F7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D5AA7208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0F6C2130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7F8EFE9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7104167A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996C41C4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02">
    <w:nsid w:val="792544A2"/>
    <w:multiLevelType w:val="hybridMultilevel"/>
    <w:tmpl w:val="6F8006D8"/>
    <w:lvl w:ilvl="0" w:tplc="C8C4A32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2E1EB2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F2B6D5A0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035E74A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F4D4F59E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3F24DC6E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10C6BB9C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BE0EB71C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2D48AB8C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abstractNum w:abstractNumId="103">
    <w:nsid w:val="792B3509"/>
    <w:multiLevelType w:val="hybridMultilevel"/>
    <w:tmpl w:val="9078B38A"/>
    <w:lvl w:ilvl="0" w:tplc="22A454E0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7FC2EBA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11D0D64E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2BDCF850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D0606C30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DF66D10E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A692E332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A9C20A3E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44420D6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04">
    <w:nsid w:val="7B9E33D4"/>
    <w:multiLevelType w:val="hybridMultilevel"/>
    <w:tmpl w:val="278ED05C"/>
    <w:lvl w:ilvl="0" w:tplc="00E8271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89A87B0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CC6E378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4D7AC1D6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DB48E31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534E521C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8592C746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74569E98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D7AC7BC0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05">
    <w:nsid w:val="7E9028E4"/>
    <w:multiLevelType w:val="hybridMultilevel"/>
    <w:tmpl w:val="FFC25F5E"/>
    <w:lvl w:ilvl="0" w:tplc="F6FCD3B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C14831E">
      <w:numFmt w:val="bullet"/>
      <w:lvlText w:val="•"/>
      <w:lvlJc w:val="left"/>
      <w:pPr>
        <w:ind w:left="1463" w:hanging="360"/>
      </w:pPr>
      <w:rPr>
        <w:rFonts w:hint="default"/>
        <w:lang w:val="en-GB" w:eastAsia="en-GB" w:bidi="en-GB"/>
      </w:rPr>
    </w:lvl>
    <w:lvl w:ilvl="2" w:tplc="B85EA29C">
      <w:numFmt w:val="bullet"/>
      <w:lvlText w:val="•"/>
      <w:lvlJc w:val="left"/>
      <w:pPr>
        <w:ind w:left="2067" w:hanging="360"/>
      </w:pPr>
      <w:rPr>
        <w:rFonts w:hint="default"/>
        <w:lang w:val="en-GB" w:eastAsia="en-GB" w:bidi="en-GB"/>
      </w:rPr>
    </w:lvl>
    <w:lvl w:ilvl="3" w:tplc="E304B374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4" w:tplc="2066406C">
      <w:numFmt w:val="bullet"/>
      <w:lvlText w:val="•"/>
      <w:lvlJc w:val="left"/>
      <w:pPr>
        <w:ind w:left="3274" w:hanging="360"/>
      </w:pPr>
      <w:rPr>
        <w:rFonts w:hint="default"/>
        <w:lang w:val="en-GB" w:eastAsia="en-GB" w:bidi="en-GB"/>
      </w:rPr>
    </w:lvl>
    <w:lvl w:ilvl="5" w:tplc="02280A62">
      <w:numFmt w:val="bullet"/>
      <w:lvlText w:val="•"/>
      <w:lvlJc w:val="left"/>
      <w:pPr>
        <w:ind w:left="3877" w:hanging="360"/>
      </w:pPr>
      <w:rPr>
        <w:rFonts w:hint="default"/>
        <w:lang w:val="en-GB" w:eastAsia="en-GB" w:bidi="en-GB"/>
      </w:rPr>
    </w:lvl>
    <w:lvl w:ilvl="6" w:tplc="BC7EDBEC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7" w:tplc="8EC2423A">
      <w:numFmt w:val="bullet"/>
      <w:lvlText w:val="•"/>
      <w:lvlJc w:val="left"/>
      <w:pPr>
        <w:ind w:left="5084" w:hanging="360"/>
      </w:pPr>
      <w:rPr>
        <w:rFonts w:hint="default"/>
        <w:lang w:val="en-GB" w:eastAsia="en-GB" w:bidi="en-GB"/>
      </w:rPr>
    </w:lvl>
    <w:lvl w:ilvl="8" w:tplc="0566619E">
      <w:numFmt w:val="bullet"/>
      <w:lvlText w:val="•"/>
      <w:lvlJc w:val="left"/>
      <w:pPr>
        <w:ind w:left="5688" w:hanging="360"/>
      </w:pPr>
      <w:rPr>
        <w:rFonts w:hint="default"/>
        <w:lang w:val="en-GB" w:eastAsia="en-GB" w:bidi="en-GB"/>
      </w:rPr>
    </w:lvl>
  </w:abstractNum>
  <w:abstractNum w:abstractNumId="106">
    <w:nsid w:val="7F681B5D"/>
    <w:multiLevelType w:val="hybridMultilevel"/>
    <w:tmpl w:val="D81C5C56"/>
    <w:lvl w:ilvl="0" w:tplc="ADFC33E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19EF24A">
      <w:numFmt w:val="bullet"/>
      <w:lvlText w:val="•"/>
      <w:lvlJc w:val="left"/>
      <w:pPr>
        <w:ind w:left="1443" w:hanging="360"/>
      </w:pPr>
      <w:rPr>
        <w:rFonts w:hint="default"/>
        <w:lang w:val="en-GB" w:eastAsia="en-GB" w:bidi="en-GB"/>
      </w:rPr>
    </w:lvl>
    <w:lvl w:ilvl="2" w:tplc="A0E2A732">
      <w:numFmt w:val="bullet"/>
      <w:lvlText w:val="•"/>
      <w:lvlJc w:val="left"/>
      <w:pPr>
        <w:ind w:left="2046" w:hanging="360"/>
      </w:pPr>
      <w:rPr>
        <w:rFonts w:hint="default"/>
        <w:lang w:val="en-GB" w:eastAsia="en-GB" w:bidi="en-GB"/>
      </w:rPr>
    </w:lvl>
    <w:lvl w:ilvl="3" w:tplc="B83C66E8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4" w:tplc="59628160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5" w:tplc="B1B4C2BA">
      <w:numFmt w:val="bullet"/>
      <w:lvlText w:val="•"/>
      <w:lvlJc w:val="left"/>
      <w:pPr>
        <w:ind w:left="3855" w:hanging="360"/>
      </w:pPr>
      <w:rPr>
        <w:rFonts w:hint="default"/>
        <w:lang w:val="en-GB" w:eastAsia="en-GB" w:bidi="en-GB"/>
      </w:rPr>
    </w:lvl>
    <w:lvl w:ilvl="6" w:tplc="FCE2FCE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7" w:tplc="FD5C5E48">
      <w:numFmt w:val="bullet"/>
      <w:lvlText w:val="•"/>
      <w:lvlJc w:val="left"/>
      <w:pPr>
        <w:ind w:left="5061" w:hanging="360"/>
      </w:pPr>
      <w:rPr>
        <w:rFonts w:hint="default"/>
        <w:lang w:val="en-GB" w:eastAsia="en-GB" w:bidi="en-GB"/>
      </w:rPr>
    </w:lvl>
    <w:lvl w:ilvl="8" w:tplc="8200C62A">
      <w:numFmt w:val="bullet"/>
      <w:lvlText w:val="•"/>
      <w:lvlJc w:val="left"/>
      <w:pPr>
        <w:ind w:left="5664" w:hanging="360"/>
      </w:pPr>
      <w:rPr>
        <w:rFonts w:hint="default"/>
        <w:lang w:val="en-GB" w:eastAsia="en-GB" w:bidi="en-GB"/>
      </w:rPr>
    </w:lvl>
  </w:abstractNum>
  <w:num w:numId="1">
    <w:abstractNumId w:val="72"/>
  </w:num>
  <w:num w:numId="2">
    <w:abstractNumId w:val="67"/>
  </w:num>
  <w:num w:numId="3">
    <w:abstractNumId w:val="23"/>
  </w:num>
  <w:num w:numId="4">
    <w:abstractNumId w:val="75"/>
  </w:num>
  <w:num w:numId="5">
    <w:abstractNumId w:val="26"/>
  </w:num>
  <w:num w:numId="6">
    <w:abstractNumId w:val="39"/>
  </w:num>
  <w:num w:numId="7">
    <w:abstractNumId w:val="17"/>
  </w:num>
  <w:num w:numId="8">
    <w:abstractNumId w:val="31"/>
  </w:num>
  <w:num w:numId="9">
    <w:abstractNumId w:val="4"/>
  </w:num>
  <w:num w:numId="10">
    <w:abstractNumId w:val="78"/>
  </w:num>
  <w:num w:numId="11">
    <w:abstractNumId w:val="84"/>
  </w:num>
  <w:num w:numId="12">
    <w:abstractNumId w:val="103"/>
  </w:num>
  <w:num w:numId="13">
    <w:abstractNumId w:val="55"/>
  </w:num>
  <w:num w:numId="14">
    <w:abstractNumId w:val="2"/>
  </w:num>
  <w:num w:numId="15">
    <w:abstractNumId w:val="49"/>
  </w:num>
  <w:num w:numId="16">
    <w:abstractNumId w:val="13"/>
  </w:num>
  <w:num w:numId="17">
    <w:abstractNumId w:val="68"/>
  </w:num>
  <w:num w:numId="18">
    <w:abstractNumId w:val="87"/>
  </w:num>
  <w:num w:numId="19">
    <w:abstractNumId w:val="50"/>
  </w:num>
  <w:num w:numId="20">
    <w:abstractNumId w:val="44"/>
  </w:num>
  <w:num w:numId="21">
    <w:abstractNumId w:val="79"/>
  </w:num>
  <w:num w:numId="22">
    <w:abstractNumId w:val="90"/>
  </w:num>
  <w:num w:numId="23">
    <w:abstractNumId w:val="71"/>
  </w:num>
  <w:num w:numId="24">
    <w:abstractNumId w:val="33"/>
  </w:num>
  <w:num w:numId="25">
    <w:abstractNumId w:val="3"/>
  </w:num>
  <w:num w:numId="26">
    <w:abstractNumId w:val="12"/>
  </w:num>
  <w:num w:numId="27">
    <w:abstractNumId w:val="46"/>
  </w:num>
  <w:num w:numId="28">
    <w:abstractNumId w:val="97"/>
  </w:num>
  <w:num w:numId="29">
    <w:abstractNumId w:val="100"/>
  </w:num>
  <w:num w:numId="30">
    <w:abstractNumId w:val="34"/>
  </w:num>
  <w:num w:numId="31">
    <w:abstractNumId w:val="14"/>
  </w:num>
  <w:num w:numId="32">
    <w:abstractNumId w:val="64"/>
  </w:num>
  <w:num w:numId="33">
    <w:abstractNumId w:val="28"/>
  </w:num>
  <w:num w:numId="34">
    <w:abstractNumId w:val="42"/>
  </w:num>
  <w:num w:numId="35">
    <w:abstractNumId w:val="48"/>
  </w:num>
  <w:num w:numId="36">
    <w:abstractNumId w:val="11"/>
  </w:num>
  <w:num w:numId="37">
    <w:abstractNumId w:val="92"/>
  </w:num>
  <w:num w:numId="38">
    <w:abstractNumId w:val="106"/>
  </w:num>
  <w:num w:numId="39">
    <w:abstractNumId w:val="88"/>
  </w:num>
  <w:num w:numId="40">
    <w:abstractNumId w:val="89"/>
  </w:num>
  <w:num w:numId="41">
    <w:abstractNumId w:val="16"/>
  </w:num>
  <w:num w:numId="42">
    <w:abstractNumId w:val="58"/>
  </w:num>
  <w:num w:numId="43">
    <w:abstractNumId w:val="54"/>
  </w:num>
  <w:num w:numId="44">
    <w:abstractNumId w:val="69"/>
  </w:num>
  <w:num w:numId="45">
    <w:abstractNumId w:val="77"/>
  </w:num>
  <w:num w:numId="46">
    <w:abstractNumId w:val="99"/>
  </w:num>
  <w:num w:numId="47">
    <w:abstractNumId w:val="24"/>
  </w:num>
  <w:num w:numId="48">
    <w:abstractNumId w:val="94"/>
  </w:num>
  <w:num w:numId="49">
    <w:abstractNumId w:val="20"/>
  </w:num>
  <w:num w:numId="50">
    <w:abstractNumId w:val="61"/>
  </w:num>
  <w:num w:numId="51">
    <w:abstractNumId w:val="51"/>
  </w:num>
  <w:num w:numId="52">
    <w:abstractNumId w:val="32"/>
  </w:num>
  <w:num w:numId="53">
    <w:abstractNumId w:val="81"/>
  </w:num>
  <w:num w:numId="54">
    <w:abstractNumId w:val="57"/>
  </w:num>
  <w:num w:numId="55">
    <w:abstractNumId w:val="85"/>
  </w:num>
  <w:num w:numId="56">
    <w:abstractNumId w:val="53"/>
  </w:num>
  <w:num w:numId="57">
    <w:abstractNumId w:val="30"/>
  </w:num>
  <w:num w:numId="58">
    <w:abstractNumId w:val="104"/>
  </w:num>
  <w:num w:numId="59">
    <w:abstractNumId w:val="6"/>
  </w:num>
  <w:num w:numId="60">
    <w:abstractNumId w:val="73"/>
  </w:num>
  <w:num w:numId="61">
    <w:abstractNumId w:val="37"/>
  </w:num>
  <w:num w:numId="62">
    <w:abstractNumId w:val="65"/>
  </w:num>
  <w:num w:numId="63">
    <w:abstractNumId w:val="76"/>
  </w:num>
  <w:num w:numId="64">
    <w:abstractNumId w:val="95"/>
  </w:num>
  <w:num w:numId="65">
    <w:abstractNumId w:val="0"/>
  </w:num>
  <w:num w:numId="66">
    <w:abstractNumId w:val="22"/>
  </w:num>
  <w:num w:numId="67">
    <w:abstractNumId w:val="36"/>
  </w:num>
  <w:num w:numId="68">
    <w:abstractNumId w:val="21"/>
  </w:num>
  <w:num w:numId="69">
    <w:abstractNumId w:val="93"/>
  </w:num>
  <w:num w:numId="70">
    <w:abstractNumId w:val="15"/>
  </w:num>
  <w:num w:numId="71">
    <w:abstractNumId w:val="105"/>
  </w:num>
  <w:num w:numId="72">
    <w:abstractNumId w:val="38"/>
  </w:num>
  <w:num w:numId="73">
    <w:abstractNumId w:val="25"/>
  </w:num>
  <w:num w:numId="74">
    <w:abstractNumId w:val="60"/>
  </w:num>
  <w:num w:numId="75">
    <w:abstractNumId w:val="82"/>
  </w:num>
  <w:num w:numId="76">
    <w:abstractNumId w:val="70"/>
  </w:num>
  <w:num w:numId="77">
    <w:abstractNumId w:val="47"/>
  </w:num>
  <w:num w:numId="78">
    <w:abstractNumId w:val="45"/>
  </w:num>
  <w:num w:numId="79">
    <w:abstractNumId w:val="83"/>
  </w:num>
  <w:num w:numId="80">
    <w:abstractNumId w:val="5"/>
  </w:num>
  <w:num w:numId="81">
    <w:abstractNumId w:val="62"/>
  </w:num>
  <w:num w:numId="82">
    <w:abstractNumId w:val="8"/>
  </w:num>
  <w:num w:numId="83">
    <w:abstractNumId w:val="102"/>
  </w:num>
  <w:num w:numId="84">
    <w:abstractNumId w:val="56"/>
  </w:num>
  <w:num w:numId="85">
    <w:abstractNumId w:val="9"/>
  </w:num>
  <w:num w:numId="86">
    <w:abstractNumId w:val="52"/>
  </w:num>
  <w:num w:numId="87">
    <w:abstractNumId w:val="1"/>
  </w:num>
  <w:num w:numId="88">
    <w:abstractNumId w:val="7"/>
  </w:num>
  <w:num w:numId="89">
    <w:abstractNumId w:val="101"/>
  </w:num>
  <w:num w:numId="90">
    <w:abstractNumId w:val="59"/>
  </w:num>
  <w:num w:numId="91">
    <w:abstractNumId w:val="19"/>
  </w:num>
  <w:num w:numId="92">
    <w:abstractNumId w:val="98"/>
  </w:num>
  <w:num w:numId="93">
    <w:abstractNumId w:val="91"/>
  </w:num>
  <w:num w:numId="94">
    <w:abstractNumId w:val="80"/>
  </w:num>
  <w:num w:numId="95">
    <w:abstractNumId w:val="74"/>
  </w:num>
  <w:num w:numId="96">
    <w:abstractNumId w:val="41"/>
  </w:num>
  <w:num w:numId="97">
    <w:abstractNumId w:val="18"/>
  </w:num>
  <w:num w:numId="98">
    <w:abstractNumId w:val="10"/>
  </w:num>
  <w:num w:numId="99">
    <w:abstractNumId w:val="43"/>
  </w:num>
  <w:num w:numId="100">
    <w:abstractNumId w:val="86"/>
  </w:num>
  <w:num w:numId="101">
    <w:abstractNumId w:val="66"/>
  </w:num>
  <w:num w:numId="102">
    <w:abstractNumId w:val="40"/>
  </w:num>
  <w:num w:numId="103">
    <w:abstractNumId w:val="63"/>
  </w:num>
  <w:num w:numId="104">
    <w:abstractNumId w:val="29"/>
  </w:num>
  <w:num w:numId="105">
    <w:abstractNumId w:val="35"/>
  </w:num>
  <w:num w:numId="106">
    <w:abstractNumId w:val="27"/>
  </w:num>
  <w:num w:numId="107">
    <w:abstractNumId w:val="9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6"/>
    <w:rsid w:val="001A79B0"/>
    <w:rsid w:val="001F32E6"/>
    <w:rsid w:val="002F1BBE"/>
    <w:rsid w:val="003763E2"/>
    <w:rsid w:val="0042574E"/>
    <w:rsid w:val="004D7C02"/>
    <w:rsid w:val="0057551C"/>
    <w:rsid w:val="006F1806"/>
    <w:rsid w:val="006F4C5D"/>
    <w:rsid w:val="007E1713"/>
    <w:rsid w:val="00B402C8"/>
    <w:rsid w:val="00C961C4"/>
    <w:rsid w:val="00D302AD"/>
    <w:rsid w:val="00D803CA"/>
    <w:rsid w:val="00DE2B66"/>
    <w:rsid w:val="00E06FFD"/>
    <w:rsid w:val="00E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7E1713"/>
    <w:pPr>
      <w:widowControl w:val="0"/>
      <w:autoSpaceDE w:val="0"/>
      <w:autoSpaceDN w:val="0"/>
      <w:spacing w:before="55"/>
      <w:ind w:left="1440"/>
      <w:outlineLvl w:val="0"/>
    </w:pPr>
    <w:rPr>
      <w:rFonts w:ascii="Trebuchet MS" w:eastAsia="Trebuchet MS" w:hAnsi="Trebuchet MS" w:cs="Trebuchet MS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1713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7E1713"/>
  </w:style>
  <w:style w:type="paragraph" w:styleId="BodyText">
    <w:name w:val="Body Text"/>
    <w:basedOn w:val="Normal"/>
    <w:link w:val="BodyTextChar"/>
    <w:uiPriority w:val="1"/>
    <w:qFormat/>
    <w:rsid w:val="007E1713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E1713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E1713"/>
    <w:pPr>
      <w:widowControl w:val="0"/>
      <w:autoSpaceDE w:val="0"/>
      <w:autoSpaceDN w:val="0"/>
      <w:spacing w:before="20"/>
      <w:ind w:left="2880" w:hanging="360"/>
    </w:pPr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7E1713"/>
    <w:pPr>
      <w:widowControl w:val="0"/>
      <w:autoSpaceDE w:val="0"/>
      <w:autoSpaceDN w:val="0"/>
      <w:spacing w:before="14"/>
      <w:ind w:left="126"/>
    </w:pPr>
    <w:rPr>
      <w:rFonts w:ascii="Arial" w:eastAsia="Arial" w:hAnsi="Arial" w:cs="Arial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3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bidi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3"/>
    <w:rPr>
      <w:rFonts w:ascii="Tahoma" w:eastAsia="Arial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E171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7E1713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E171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7E1713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7E1713"/>
    <w:pPr>
      <w:widowControl w:val="0"/>
      <w:autoSpaceDE w:val="0"/>
      <w:autoSpaceDN w:val="0"/>
      <w:spacing w:before="55"/>
      <w:ind w:left="1440"/>
      <w:outlineLvl w:val="0"/>
    </w:pPr>
    <w:rPr>
      <w:rFonts w:ascii="Trebuchet MS" w:eastAsia="Trebuchet MS" w:hAnsi="Trebuchet MS" w:cs="Trebuchet MS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1713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7E1713"/>
  </w:style>
  <w:style w:type="paragraph" w:styleId="BodyText">
    <w:name w:val="Body Text"/>
    <w:basedOn w:val="Normal"/>
    <w:link w:val="BodyTextChar"/>
    <w:uiPriority w:val="1"/>
    <w:qFormat/>
    <w:rsid w:val="007E1713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E1713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E1713"/>
    <w:pPr>
      <w:widowControl w:val="0"/>
      <w:autoSpaceDE w:val="0"/>
      <w:autoSpaceDN w:val="0"/>
      <w:spacing w:before="20"/>
      <w:ind w:left="2880" w:hanging="360"/>
    </w:pPr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7E1713"/>
    <w:pPr>
      <w:widowControl w:val="0"/>
      <w:autoSpaceDE w:val="0"/>
      <w:autoSpaceDN w:val="0"/>
      <w:spacing w:before="14"/>
      <w:ind w:left="126"/>
    </w:pPr>
    <w:rPr>
      <w:rFonts w:ascii="Arial" w:eastAsia="Arial" w:hAnsi="Arial" w:cs="Arial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3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bidi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3"/>
    <w:rPr>
      <w:rFonts w:ascii="Tahoma" w:eastAsia="Arial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E171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7E1713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E171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7E1713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ukpga/2012/10/section/92" TargetMode="External"/><Relationship Id="rId18" Type="http://schemas.openxmlformats.org/officeDocument/2006/relationships/hyperlink" Target="http://www.legislation.gov.uk/ukpga/1989/41/section/23ZA" TargetMode="External"/><Relationship Id="rId26" Type="http://schemas.openxmlformats.org/officeDocument/2006/relationships/hyperlink" Target="http://www.legislation.gov.uk/ukpga/1989/41/schedule/2/paragraph/19B" TargetMode="External"/><Relationship Id="rId39" Type="http://schemas.openxmlformats.org/officeDocument/2006/relationships/hyperlink" Target="http://www.legislation.gov.uk/ukpga/1989/41/section/25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gov.uk/ukpga/1989/41/section/34" TargetMode="External"/><Relationship Id="rId34" Type="http://schemas.openxmlformats.org/officeDocument/2006/relationships/hyperlink" Target="http://www.legislation.gov.uk/uksi/2010/959/contents/made" TargetMode="External"/><Relationship Id="rId42" Type="http://schemas.openxmlformats.org/officeDocument/2006/relationships/hyperlink" Target="http://www.legislation.gov.uk/uksi/2010/959/part/5/made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gov.uk/ukpga/1989/41/section/33" TargetMode="External"/><Relationship Id="rId17" Type="http://schemas.openxmlformats.org/officeDocument/2006/relationships/hyperlink" Target="http://www.legislation.gov.uk/ukpga/1989/41/section/22" TargetMode="External"/><Relationship Id="rId25" Type="http://schemas.openxmlformats.org/officeDocument/2006/relationships/hyperlink" Target="http://www.legislation.gov.uk/ukpga/1989/41/schedule/2/paragraph/19A" TargetMode="External"/><Relationship Id="rId33" Type="http://schemas.openxmlformats.org/officeDocument/2006/relationships/hyperlink" Target="http://www.legislation.gov.uk/ukpga/1989/41/schedule/2/paragraph/19" TargetMode="External"/><Relationship Id="rId38" Type="http://schemas.openxmlformats.org/officeDocument/2006/relationships/hyperlink" Target="http://www.legislation.gov.uk/ukpga/1989/41/section/25A" TargetMode="External"/><Relationship Id="rId46" Type="http://schemas.openxmlformats.org/officeDocument/2006/relationships/hyperlink" Target="http://www.legislation.gov.uk/ukpga/1989/4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legislation.gov.uk/ukpga/1989/41/section/26" TargetMode="External"/><Relationship Id="rId29" Type="http://schemas.openxmlformats.org/officeDocument/2006/relationships/hyperlink" Target="http://www.legislation.gov.uk/ukpga/1989/41/schedule/2/paragraph/19C" TargetMode="External"/><Relationship Id="rId41" Type="http://schemas.openxmlformats.org/officeDocument/2006/relationships/hyperlink" Target="http://www.legislation.gov.uk/ukpga/1989/41/section/23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.uk/ukpga/1989/41/section/31" TargetMode="External"/><Relationship Id="rId24" Type="http://schemas.openxmlformats.org/officeDocument/2006/relationships/hyperlink" Target="http://www.legislation.gov.uk/ukpga/1989/41/schedule/2/paragraph/19" TargetMode="External"/><Relationship Id="rId32" Type="http://schemas.openxmlformats.org/officeDocument/2006/relationships/hyperlink" Target="http://www.legislation.gov.uk/ukpga/1989/41/section/22C" TargetMode="External"/><Relationship Id="rId37" Type="http://schemas.openxmlformats.org/officeDocument/2006/relationships/hyperlink" Target="http://www.legislation.gov.uk/ukpga/1989/41/section/22D" TargetMode="External"/><Relationship Id="rId40" Type="http://schemas.openxmlformats.org/officeDocument/2006/relationships/hyperlink" Target="http://www.legislation.gov.uk/uksi/2010/959/contents/made" TargetMode="External"/><Relationship Id="rId45" Type="http://schemas.openxmlformats.org/officeDocument/2006/relationships/hyperlink" Target="http://www.legislation.gov.uk/uksi/2010/959/contents/ma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slation.gov.uk/ukpga/2012/10/section/104" TargetMode="External"/><Relationship Id="rId23" Type="http://schemas.openxmlformats.org/officeDocument/2006/relationships/hyperlink" Target="http://www.legislation.gov.uk/ukpga/1989/41/schedule/2/paragraph/16" TargetMode="External"/><Relationship Id="rId28" Type="http://schemas.openxmlformats.org/officeDocument/2006/relationships/hyperlink" Target="http://www.legislation.gov.uk/ukpga/1989/41/schedule/2/paragraph/19C" TargetMode="External"/><Relationship Id="rId36" Type="http://schemas.openxmlformats.org/officeDocument/2006/relationships/hyperlink" Target="http://www.legislation.gov.uk/uksi/2010/959/contents/made" TargetMode="External"/><Relationship Id="rId10" Type="http://schemas.openxmlformats.org/officeDocument/2006/relationships/hyperlink" Target="http://www.legislation.gov.uk/ukpga/1989/41/section/21" TargetMode="External"/><Relationship Id="rId19" Type="http://schemas.openxmlformats.org/officeDocument/2006/relationships/hyperlink" Target="http://www.legislation.gov.uk/ukpga/1989/41/section/23ZB" TargetMode="External"/><Relationship Id="rId31" Type="http://schemas.openxmlformats.org/officeDocument/2006/relationships/hyperlink" Target="http://www.legislation.gov.uk/uksi/2010/959/contents/made" TargetMode="External"/><Relationship Id="rId44" Type="http://schemas.openxmlformats.org/officeDocument/2006/relationships/hyperlink" Target="http://www.legislation.gov.uk/ukpga/1989/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pga/1989/41/section/20" TargetMode="External"/><Relationship Id="rId14" Type="http://schemas.openxmlformats.org/officeDocument/2006/relationships/hyperlink" Target="http://www.legislation.gov.uk/ukpga/2012/10/section/104" TargetMode="External"/><Relationship Id="rId22" Type="http://schemas.openxmlformats.org/officeDocument/2006/relationships/hyperlink" Target="http://www.legislation.gov.uk/ukpga/1989/41/schedule/2/paragraph/15" TargetMode="External"/><Relationship Id="rId27" Type="http://schemas.openxmlformats.org/officeDocument/2006/relationships/hyperlink" Target="http://www.legislation.gov.uk/ukpga/1989/41/schedule/2/paragraph/19BA" TargetMode="External"/><Relationship Id="rId30" Type="http://schemas.openxmlformats.org/officeDocument/2006/relationships/hyperlink" Target="http://www.legislation.gov.uk/ukpga/1989/41/schedule/2/paragraph/20" TargetMode="External"/><Relationship Id="rId35" Type="http://schemas.openxmlformats.org/officeDocument/2006/relationships/hyperlink" Target="http://www.legislation.gov.uk/ukpga/1989/41/section/31A" TargetMode="External"/><Relationship Id="rId43" Type="http://schemas.openxmlformats.org/officeDocument/2006/relationships/hyperlink" Target="http://www.legislation.gov.uk/uksi/2010/959/contents/mad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432B-EF53-4531-BAAC-9EB4FF3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16467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Amanda Cole</cp:lastModifiedBy>
  <cp:revision>2</cp:revision>
  <dcterms:created xsi:type="dcterms:W3CDTF">2019-01-28T14:40:00Z</dcterms:created>
  <dcterms:modified xsi:type="dcterms:W3CDTF">2019-01-28T14:40:00Z</dcterms:modified>
</cp:coreProperties>
</file>