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15" w:rsidRDefault="00A02E34" w:rsidP="00B873A9">
      <w:pPr>
        <w:pStyle w:val="Default"/>
        <w:jc w:val="center"/>
        <w:rPr>
          <w:noProof/>
          <w:sz w:val="20"/>
        </w:rPr>
      </w:pPr>
      <w:bookmarkStart w:id="0" w:name="_GoBack"/>
      <w:bookmarkEnd w:id="0"/>
      <w:r>
        <w:rPr>
          <w:noProof/>
          <w:sz w:val="20"/>
        </w:rPr>
        <w:drawing>
          <wp:inline distT="0" distB="0" distL="0" distR="0" wp14:anchorId="7EB5752B" wp14:editId="125CFCB8">
            <wp:extent cx="1771650" cy="1066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066800"/>
                    </a:xfrm>
                    <a:prstGeom prst="rect">
                      <a:avLst/>
                    </a:prstGeom>
                    <a:noFill/>
                    <a:ln>
                      <a:noFill/>
                    </a:ln>
                  </pic:spPr>
                </pic:pic>
              </a:graphicData>
            </a:graphic>
          </wp:inline>
        </w:drawing>
      </w:r>
    </w:p>
    <w:p w:rsidR="007A1F62" w:rsidRDefault="007A1F62" w:rsidP="00B873A9">
      <w:pPr>
        <w:pStyle w:val="Default"/>
        <w:jc w:val="center"/>
        <w:rPr>
          <w:noProof/>
          <w:sz w:val="20"/>
        </w:rPr>
      </w:pPr>
    </w:p>
    <w:p w:rsidR="007A1F62" w:rsidRPr="007A1F62" w:rsidRDefault="007A1F62" w:rsidP="00B873A9">
      <w:pPr>
        <w:pStyle w:val="Default"/>
        <w:jc w:val="center"/>
        <w:rPr>
          <w:b/>
          <w:bCs/>
          <w:color w:val="auto"/>
          <w:sz w:val="22"/>
          <w:szCs w:val="22"/>
        </w:rPr>
      </w:pPr>
    </w:p>
    <w:p w:rsidR="005F1915" w:rsidRPr="00237D38" w:rsidRDefault="00FF6420" w:rsidP="00B873A9">
      <w:pPr>
        <w:pStyle w:val="Default"/>
        <w:jc w:val="center"/>
        <w:rPr>
          <w:b/>
          <w:bCs/>
          <w:color w:val="auto"/>
          <w:sz w:val="52"/>
          <w:szCs w:val="52"/>
        </w:rPr>
      </w:pPr>
      <w:r>
        <w:rPr>
          <w:b/>
          <w:bCs/>
          <w:color w:val="auto"/>
          <w:sz w:val="52"/>
          <w:szCs w:val="52"/>
        </w:rPr>
        <w:t>CHILDREN AND YOUNG PEOPLE SERVICE</w:t>
      </w:r>
    </w:p>
    <w:p w:rsidR="005F1915" w:rsidRPr="00237D38" w:rsidRDefault="005F1915" w:rsidP="00B873A9">
      <w:pPr>
        <w:pStyle w:val="Default"/>
        <w:jc w:val="center"/>
        <w:rPr>
          <w:b/>
          <w:bCs/>
          <w:color w:val="auto"/>
          <w:sz w:val="72"/>
          <w:szCs w:val="72"/>
        </w:rPr>
      </w:pPr>
      <w:r w:rsidRPr="00237D38">
        <w:rPr>
          <w:b/>
          <w:bCs/>
          <w:color w:val="auto"/>
          <w:sz w:val="72"/>
          <w:szCs w:val="72"/>
        </w:rPr>
        <w:t>FINANCIAL AUTHORITY LEVELS</w:t>
      </w:r>
    </w:p>
    <w:p w:rsidR="005F1915" w:rsidRPr="00237D38" w:rsidRDefault="00494646" w:rsidP="00B873A9">
      <w:pPr>
        <w:pStyle w:val="Default"/>
        <w:jc w:val="center"/>
        <w:rPr>
          <w:b/>
          <w:bCs/>
          <w:color w:val="auto"/>
          <w:sz w:val="72"/>
          <w:szCs w:val="72"/>
        </w:rPr>
      </w:pPr>
      <w:r>
        <w:rPr>
          <w:b/>
          <w:bCs/>
          <w:color w:val="auto"/>
          <w:sz w:val="72"/>
          <w:szCs w:val="72"/>
        </w:rPr>
        <w:t>201</w:t>
      </w:r>
      <w:r w:rsidR="00C14984">
        <w:rPr>
          <w:b/>
          <w:bCs/>
          <w:color w:val="auto"/>
          <w:sz w:val="72"/>
          <w:szCs w:val="72"/>
        </w:rPr>
        <w:t>8/19</w:t>
      </w:r>
    </w:p>
    <w:tbl>
      <w:tblPr>
        <w:tblStyle w:val="TableGrid"/>
        <w:tblpPr w:leftFromText="180" w:rightFromText="180" w:vertAnchor="text" w:horzAnchor="page" w:tblpX="4114" w:tblpY="785"/>
        <w:tblW w:w="0" w:type="auto"/>
        <w:tblLook w:val="01E0" w:firstRow="1" w:lastRow="1" w:firstColumn="1" w:lastColumn="1" w:noHBand="0" w:noVBand="0"/>
      </w:tblPr>
      <w:tblGrid>
        <w:gridCol w:w="2808"/>
        <w:gridCol w:w="5664"/>
      </w:tblGrid>
      <w:tr w:rsidR="00CB3D9B" w:rsidRPr="00C6230F" w:rsidTr="00501CC8">
        <w:tc>
          <w:tcPr>
            <w:tcW w:w="2808"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B3D9B" w:rsidP="00CB3D9B">
            <w:pPr>
              <w:spacing w:line="360" w:lineRule="auto"/>
              <w:rPr>
                <w:rFonts w:ascii="Arial" w:hAnsi="Arial" w:cs="Arial"/>
                <w:color w:val="C0C0C0"/>
                <w:sz w:val="22"/>
                <w:szCs w:val="22"/>
              </w:rPr>
            </w:pPr>
            <w:r w:rsidRPr="00C6230F">
              <w:rPr>
                <w:rFonts w:ascii="Arial" w:hAnsi="Arial" w:cs="Arial"/>
                <w:color w:val="C0C0C0"/>
                <w:sz w:val="22"/>
                <w:szCs w:val="22"/>
              </w:rPr>
              <w:t>Date Last Reviewed</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D23BAD" w:rsidP="00C14984">
            <w:pPr>
              <w:spacing w:line="360" w:lineRule="auto"/>
              <w:rPr>
                <w:rFonts w:ascii="Arial" w:hAnsi="Arial" w:cs="Arial"/>
                <w:color w:val="C0C0C0"/>
                <w:sz w:val="22"/>
                <w:szCs w:val="22"/>
              </w:rPr>
            </w:pPr>
            <w:r>
              <w:rPr>
                <w:rFonts w:ascii="Arial" w:hAnsi="Arial" w:cs="Arial"/>
                <w:color w:val="C0C0C0"/>
                <w:sz w:val="22"/>
                <w:szCs w:val="22"/>
              </w:rPr>
              <w:t>31/01/2019</w:t>
            </w:r>
          </w:p>
        </w:tc>
      </w:tr>
      <w:tr w:rsidR="00CB3D9B" w:rsidRPr="00C6230F" w:rsidTr="00501CC8">
        <w:tc>
          <w:tcPr>
            <w:tcW w:w="2808"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B3D9B" w:rsidP="00CB3D9B">
            <w:pPr>
              <w:spacing w:line="360" w:lineRule="auto"/>
              <w:rPr>
                <w:rFonts w:ascii="Arial" w:hAnsi="Arial" w:cs="Arial"/>
                <w:color w:val="C0C0C0"/>
                <w:sz w:val="22"/>
                <w:szCs w:val="22"/>
              </w:rPr>
            </w:pPr>
            <w:r w:rsidRPr="00C6230F">
              <w:rPr>
                <w:rFonts w:ascii="Arial" w:hAnsi="Arial" w:cs="Arial"/>
                <w:color w:val="C0C0C0"/>
                <w:sz w:val="22"/>
                <w:szCs w:val="22"/>
              </w:rPr>
              <w:t>Approved By</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B3D9B" w:rsidP="00CB3D9B">
            <w:pPr>
              <w:spacing w:line="360" w:lineRule="auto"/>
              <w:rPr>
                <w:rFonts w:ascii="Arial" w:hAnsi="Arial" w:cs="Arial"/>
                <w:color w:val="C0C0C0"/>
                <w:sz w:val="22"/>
                <w:szCs w:val="22"/>
              </w:rPr>
            </w:pPr>
          </w:p>
        </w:tc>
      </w:tr>
      <w:tr w:rsidR="00CB3D9B" w:rsidRPr="00C6230F" w:rsidTr="00501CC8">
        <w:tc>
          <w:tcPr>
            <w:tcW w:w="2808"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B3D9B" w:rsidP="00CB3D9B">
            <w:pPr>
              <w:spacing w:line="360" w:lineRule="auto"/>
              <w:rPr>
                <w:rFonts w:ascii="Arial" w:hAnsi="Arial" w:cs="Arial"/>
                <w:color w:val="C0C0C0"/>
                <w:sz w:val="22"/>
                <w:szCs w:val="22"/>
              </w:rPr>
            </w:pPr>
            <w:r w:rsidRPr="00C6230F">
              <w:rPr>
                <w:rFonts w:ascii="Arial" w:hAnsi="Arial" w:cs="Arial"/>
                <w:color w:val="C0C0C0"/>
                <w:sz w:val="22"/>
                <w:szCs w:val="22"/>
              </w:rPr>
              <w:t>Date Approved</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B3D9B" w:rsidP="00A85E41">
            <w:pPr>
              <w:spacing w:line="360" w:lineRule="auto"/>
              <w:rPr>
                <w:rFonts w:ascii="Arial" w:hAnsi="Arial" w:cs="Arial"/>
                <w:color w:val="C0C0C0"/>
                <w:sz w:val="22"/>
                <w:szCs w:val="22"/>
              </w:rPr>
            </w:pPr>
          </w:p>
        </w:tc>
      </w:tr>
      <w:tr w:rsidR="00CB3D9B" w:rsidRPr="00C6230F" w:rsidTr="00501CC8">
        <w:tc>
          <w:tcPr>
            <w:tcW w:w="2808"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B3D9B" w:rsidP="00CB3D9B">
            <w:pPr>
              <w:spacing w:line="360" w:lineRule="auto"/>
              <w:rPr>
                <w:rFonts w:ascii="Arial" w:hAnsi="Arial" w:cs="Arial"/>
                <w:color w:val="C0C0C0"/>
                <w:sz w:val="22"/>
                <w:szCs w:val="22"/>
              </w:rPr>
            </w:pPr>
            <w:r w:rsidRPr="00C6230F">
              <w:rPr>
                <w:rFonts w:ascii="Arial" w:hAnsi="Arial" w:cs="Arial"/>
                <w:color w:val="C0C0C0"/>
                <w:sz w:val="22"/>
                <w:szCs w:val="22"/>
              </w:rPr>
              <w:t>Version Number</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14984" w:rsidP="00CB3D9B">
            <w:pPr>
              <w:spacing w:line="360" w:lineRule="auto"/>
              <w:rPr>
                <w:rFonts w:ascii="Arial" w:hAnsi="Arial" w:cs="Arial"/>
                <w:color w:val="C0C0C0"/>
                <w:sz w:val="22"/>
                <w:szCs w:val="22"/>
              </w:rPr>
            </w:pPr>
            <w:r>
              <w:rPr>
                <w:rFonts w:ascii="Arial" w:hAnsi="Arial" w:cs="Arial"/>
                <w:color w:val="C0C0C0"/>
                <w:sz w:val="22"/>
                <w:szCs w:val="22"/>
              </w:rPr>
              <w:t>0.</w:t>
            </w:r>
            <w:r w:rsidR="00D23BAD">
              <w:rPr>
                <w:rFonts w:ascii="Arial" w:hAnsi="Arial" w:cs="Arial"/>
                <w:color w:val="C0C0C0"/>
                <w:sz w:val="22"/>
                <w:szCs w:val="22"/>
              </w:rPr>
              <w:t>2</w:t>
            </w:r>
          </w:p>
        </w:tc>
      </w:tr>
      <w:tr w:rsidR="00CB3D9B" w:rsidRPr="00C6230F" w:rsidTr="00501CC8">
        <w:tc>
          <w:tcPr>
            <w:tcW w:w="2808"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B3D9B" w:rsidP="00CB3D9B">
            <w:pPr>
              <w:spacing w:line="360" w:lineRule="auto"/>
              <w:rPr>
                <w:rFonts w:ascii="Arial" w:hAnsi="Arial" w:cs="Arial"/>
                <w:color w:val="C0C0C0"/>
                <w:sz w:val="22"/>
                <w:szCs w:val="22"/>
              </w:rPr>
            </w:pPr>
            <w:r w:rsidRPr="00C6230F">
              <w:rPr>
                <w:rFonts w:ascii="Arial" w:hAnsi="Arial" w:cs="Arial"/>
                <w:color w:val="C0C0C0"/>
                <w:sz w:val="22"/>
                <w:szCs w:val="22"/>
              </w:rPr>
              <w:t>Review Date</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14984" w:rsidP="00CB3D9B">
            <w:pPr>
              <w:spacing w:line="360" w:lineRule="auto"/>
              <w:rPr>
                <w:rFonts w:ascii="Arial" w:hAnsi="Arial" w:cs="Arial"/>
                <w:color w:val="C0C0C0"/>
                <w:sz w:val="22"/>
                <w:szCs w:val="22"/>
              </w:rPr>
            </w:pPr>
            <w:r>
              <w:rPr>
                <w:rFonts w:ascii="Arial" w:hAnsi="Arial" w:cs="Arial"/>
                <w:color w:val="C0C0C0"/>
                <w:sz w:val="22"/>
                <w:szCs w:val="22"/>
              </w:rPr>
              <w:t>April 2019</w:t>
            </w:r>
          </w:p>
        </w:tc>
      </w:tr>
      <w:tr w:rsidR="00CB3D9B" w:rsidRPr="00C6230F" w:rsidTr="00501CC8">
        <w:tc>
          <w:tcPr>
            <w:tcW w:w="2808"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B3D9B" w:rsidP="00CB3D9B">
            <w:pPr>
              <w:spacing w:line="360" w:lineRule="auto"/>
              <w:rPr>
                <w:rFonts w:ascii="Arial" w:hAnsi="Arial" w:cs="Arial"/>
                <w:color w:val="C0C0C0"/>
                <w:sz w:val="22"/>
                <w:szCs w:val="22"/>
              </w:rPr>
            </w:pPr>
            <w:r w:rsidRPr="00C6230F">
              <w:rPr>
                <w:rFonts w:ascii="Arial" w:hAnsi="Arial" w:cs="Arial"/>
                <w:color w:val="C0C0C0"/>
                <w:sz w:val="22"/>
                <w:szCs w:val="22"/>
              </w:rPr>
              <w:t>Document Owner</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D23BAD" w:rsidP="00CB3D9B">
            <w:pPr>
              <w:spacing w:line="360" w:lineRule="auto"/>
              <w:rPr>
                <w:rFonts w:ascii="Arial" w:hAnsi="Arial" w:cs="Arial"/>
                <w:color w:val="C0C0C0"/>
                <w:sz w:val="22"/>
                <w:szCs w:val="22"/>
              </w:rPr>
            </w:pPr>
            <w:r>
              <w:rPr>
                <w:rFonts w:ascii="Arial" w:hAnsi="Arial" w:cs="Arial"/>
                <w:color w:val="C0C0C0"/>
                <w:sz w:val="22"/>
                <w:szCs w:val="22"/>
              </w:rPr>
              <w:t>Rachel Boston</w:t>
            </w:r>
          </w:p>
        </w:tc>
      </w:tr>
      <w:tr w:rsidR="00CB3D9B" w:rsidRPr="00C6230F" w:rsidTr="00501CC8">
        <w:tc>
          <w:tcPr>
            <w:tcW w:w="2808"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CB3D9B" w:rsidP="00CB3D9B">
            <w:pPr>
              <w:spacing w:line="360" w:lineRule="auto"/>
              <w:rPr>
                <w:rFonts w:ascii="Arial" w:hAnsi="Arial" w:cs="Arial"/>
                <w:color w:val="C0C0C0"/>
                <w:sz w:val="22"/>
                <w:szCs w:val="22"/>
              </w:rPr>
            </w:pPr>
            <w:r w:rsidRPr="00C6230F">
              <w:rPr>
                <w:rFonts w:ascii="Arial" w:hAnsi="Arial" w:cs="Arial"/>
                <w:color w:val="C0C0C0"/>
                <w:sz w:val="22"/>
                <w:szCs w:val="22"/>
              </w:rPr>
              <w:t>Post Holder</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CB3D9B" w:rsidRPr="00C6230F" w:rsidRDefault="00D23BAD" w:rsidP="00C14984">
            <w:pPr>
              <w:spacing w:line="360" w:lineRule="auto"/>
              <w:rPr>
                <w:rFonts w:ascii="Arial" w:hAnsi="Arial" w:cs="Arial"/>
                <w:color w:val="C0C0C0"/>
                <w:sz w:val="22"/>
                <w:szCs w:val="22"/>
              </w:rPr>
            </w:pPr>
            <w:r>
              <w:rPr>
                <w:rFonts w:ascii="Arial" w:hAnsi="Arial" w:cs="Arial"/>
                <w:color w:val="C0C0C0"/>
                <w:sz w:val="22"/>
                <w:szCs w:val="22"/>
              </w:rPr>
              <w:t>Finance and Project Manager</w:t>
            </w:r>
            <w:r w:rsidR="00C14984">
              <w:rPr>
                <w:rFonts w:ascii="Arial" w:hAnsi="Arial" w:cs="Arial"/>
                <w:color w:val="C0C0C0"/>
                <w:sz w:val="22"/>
                <w:szCs w:val="22"/>
              </w:rPr>
              <w:t xml:space="preserve">  </w:t>
            </w:r>
          </w:p>
        </w:tc>
      </w:tr>
    </w:tbl>
    <w:p w:rsidR="005F1915" w:rsidRDefault="005F1915" w:rsidP="00B873A9">
      <w:pPr>
        <w:pStyle w:val="Default"/>
        <w:jc w:val="center"/>
        <w:rPr>
          <w:b/>
          <w:bCs/>
          <w:color w:val="auto"/>
          <w:sz w:val="44"/>
          <w:szCs w:val="44"/>
        </w:rPr>
      </w:pPr>
    </w:p>
    <w:p w:rsidR="007A1F62" w:rsidRDefault="007A1F62" w:rsidP="00B873A9">
      <w:pPr>
        <w:pStyle w:val="Default"/>
        <w:jc w:val="center"/>
        <w:rPr>
          <w:b/>
          <w:bCs/>
          <w:color w:val="auto"/>
          <w:sz w:val="44"/>
          <w:szCs w:val="44"/>
        </w:rPr>
      </w:pPr>
    </w:p>
    <w:p w:rsidR="007A1F62" w:rsidRDefault="007A1F62" w:rsidP="00B873A9">
      <w:pPr>
        <w:pStyle w:val="Default"/>
        <w:jc w:val="center"/>
        <w:rPr>
          <w:b/>
          <w:bCs/>
          <w:color w:val="auto"/>
          <w:sz w:val="44"/>
          <w:szCs w:val="44"/>
        </w:rPr>
      </w:pPr>
    </w:p>
    <w:p w:rsidR="007A1F62" w:rsidRPr="007A1F62" w:rsidRDefault="007A1F62" w:rsidP="00B873A9">
      <w:pPr>
        <w:pStyle w:val="Default"/>
        <w:jc w:val="center"/>
        <w:rPr>
          <w:b/>
          <w:bCs/>
          <w:color w:val="auto"/>
          <w:sz w:val="44"/>
          <w:szCs w:val="44"/>
        </w:rPr>
      </w:pPr>
    </w:p>
    <w:p w:rsidR="00237D38" w:rsidRDefault="00237D38" w:rsidP="00B873A9">
      <w:pPr>
        <w:pStyle w:val="Default"/>
        <w:jc w:val="center"/>
        <w:rPr>
          <w:b/>
          <w:bCs/>
          <w:color w:val="auto"/>
          <w:sz w:val="22"/>
          <w:szCs w:val="22"/>
        </w:rPr>
      </w:pPr>
    </w:p>
    <w:p w:rsidR="00237D38" w:rsidRDefault="00237D38" w:rsidP="00B873A9">
      <w:pPr>
        <w:pStyle w:val="Default"/>
        <w:jc w:val="center"/>
        <w:rPr>
          <w:b/>
          <w:bCs/>
          <w:color w:val="auto"/>
          <w:sz w:val="22"/>
          <w:szCs w:val="22"/>
        </w:rPr>
      </w:pPr>
    </w:p>
    <w:p w:rsidR="00237D38" w:rsidRDefault="00237D38" w:rsidP="00B873A9">
      <w:pPr>
        <w:pStyle w:val="Default"/>
        <w:jc w:val="center"/>
        <w:rPr>
          <w:b/>
          <w:bCs/>
          <w:color w:val="auto"/>
          <w:sz w:val="22"/>
          <w:szCs w:val="22"/>
        </w:rPr>
      </w:pPr>
    </w:p>
    <w:p w:rsidR="00237D38" w:rsidRDefault="00237D38" w:rsidP="00B873A9">
      <w:pPr>
        <w:pStyle w:val="Default"/>
        <w:jc w:val="center"/>
        <w:rPr>
          <w:b/>
          <w:bCs/>
          <w:color w:val="auto"/>
          <w:sz w:val="22"/>
          <w:szCs w:val="22"/>
        </w:rPr>
      </w:pPr>
    </w:p>
    <w:p w:rsidR="00237D38" w:rsidRDefault="00237D38" w:rsidP="00B873A9">
      <w:pPr>
        <w:pStyle w:val="Default"/>
        <w:jc w:val="center"/>
        <w:rPr>
          <w:b/>
          <w:bCs/>
          <w:color w:val="auto"/>
          <w:sz w:val="22"/>
          <w:szCs w:val="22"/>
        </w:rPr>
      </w:pPr>
    </w:p>
    <w:p w:rsidR="00CB3D9B" w:rsidRDefault="00CB3D9B" w:rsidP="00B873A9">
      <w:pPr>
        <w:pStyle w:val="Default"/>
        <w:jc w:val="center"/>
        <w:rPr>
          <w:b/>
          <w:bCs/>
          <w:color w:val="auto"/>
          <w:sz w:val="22"/>
          <w:szCs w:val="22"/>
        </w:rPr>
      </w:pPr>
    </w:p>
    <w:p w:rsidR="00CB3D9B" w:rsidRDefault="00CB3D9B" w:rsidP="00B873A9">
      <w:pPr>
        <w:pStyle w:val="Default"/>
        <w:jc w:val="center"/>
        <w:rPr>
          <w:b/>
          <w:bCs/>
          <w:color w:val="auto"/>
          <w:sz w:val="22"/>
          <w:szCs w:val="22"/>
        </w:rPr>
      </w:pPr>
    </w:p>
    <w:p w:rsidR="00CB3D9B" w:rsidRDefault="00DF2ABF" w:rsidP="00D23BAD">
      <w:pPr>
        <w:pStyle w:val="Default"/>
        <w:tabs>
          <w:tab w:val="left" w:pos="6660"/>
        </w:tabs>
        <w:rPr>
          <w:b/>
          <w:bCs/>
          <w:color w:val="auto"/>
          <w:sz w:val="22"/>
          <w:szCs w:val="22"/>
        </w:rPr>
      </w:pPr>
      <w:r>
        <w:rPr>
          <w:b/>
          <w:bCs/>
          <w:color w:val="auto"/>
          <w:sz w:val="22"/>
          <w:szCs w:val="22"/>
        </w:rPr>
        <w:tab/>
      </w:r>
    </w:p>
    <w:p w:rsidR="00E22A77" w:rsidRPr="00B873A9" w:rsidRDefault="00E22A77" w:rsidP="00B873A9">
      <w:pPr>
        <w:pStyle w:val="Default"/>
        <w:jc w:val="center"/>
        <w:rPr>
          <w:color w:val="auto"/>
          <w:sz w:val="22"/>
          <w:szCs w:val="22"/>
        </w:rPr>
      </w:pPr>
    </w:p>
    <w:p w:rsidR="00BA6A0C" w:rsidRDefault="00BA6A0C" w:rsidP="0092127B">
      <w:pPr>
        <w:pStyle w:val="Default"/>
        <w:jc w:val="both"/>
        <w:rPr>
          <w:color w:val="auto"/>
          <w:sz w:val="22"/>
          <w:szCs w:val="22"/>
        </w:rPr>
      </w:pPr>
    </w:p>
    <w:p w:rsidR="00E22A77" w:rsidRDefault="00E22A77" w:rsidP="004816DB">
      <w:pPr>
        <w:pStyle w:val="Default"/>
        <w:spacing w:line="360" w:lineRule="auto"/>
        <w:jc w:val="both"/>
        <w:rPr>
          <w:color w:val="auto"/>
          <w:sz w:val="22"/>
          <w:szCs w:val="22"/>
        </w:rPr>
      </w:pPr>
      <w:r w:rsidRPr="00B873A9">
        <w:rPr>
          <w:color w:val="auto"/>
          <w:sz w:val="22"/>
          <w:szCs w:val="22"/>
        </w:rPr>
        <w:lastRenderedPageBreak/>
        <w:t xml:space="preserve">The Council’s Scheme of Delegation (Part 2 delegation A4 and A4 (a)) provides that each Service Head must maintain a list of officers approved for the purposes of financial transactions.  The Scheme of Delegation provides for certain financial levels to be applied in respect of procurement and write off.  Section Heads cannot seek to alter those provisions (i.e. for procurement up to £500,000 for level one officers, up to £100,000 for level 2 and for level 3 officers up to £25,000.  For write off the figures vary but are broadly £10k/5k for level one and two, £1k/£2k for level three and £5/£500 for level 4).  Generally for any payments/orders that would create a contract the limits must be as per the procurement code but for those where there is already some form of instrument/contract in place the limits are to be determined by the Section Head.   </w:t>
      </w:r>
    </w:p>
    <w:p w:rsidR="00276EB7" w:rsidRDefault="00276EB7" w:rsidP="00B873A9">
      <w:pPr>
        <w:pStyle w:val="Default"/>
        <w:rPr>
          <w:color w:val="auto"/>
          <w:sz w:val="22"/>
          <w:szCs w:val="22"/>
        </w:rPr>
      </w:pPr>
    </w:p>
    <w:p w:rsidR="00276EB7" w:rsidRPr="00276EB7" w:rsidRDefault="00276EB7" w:rsidP="00B873A9">
      <w:pPr>
        <w:pStyle w:val="Default"/>
        <w:rPr>
          <w:b/>
          <w:color w:val="auto"/>
          <w:sz w:val="22"/>
          <w:szCs w:val="22"/>
        </w:rPr>
      </w:pPr>
      <w:r w:rsidRPr="00276EB7">
        <w:rPr>
          <w:b/>
          <w:color w:val="auto"/>
          <w:sz w:val="22"/>
          <w:szCs w:val="22"/>
        </w:rPr>
        <w:t>Note: Purchase orders are unlimited for Levels 1 and 2 only</w:t>
      </w:r>
    </w:p>
    <w:p w:rsidR="00E22A77" w:rsidRPr="00B873A9" w:rsidRDefault="00E22A77" w:rsidP="00B873A9">
      <w:pPr>
        <w:pStyle w:val="Default"/>
        <w:ind w:left="2160" w:hanging="2160"/>
        <w:rPr>
          <w:color w:val="auto"/>
          <w:sz w:val="22"/>
          <w:szCs w:val="22"/>
        </w:rPr>
      </w:pPr>
      <w:r w:rsidRPr="00B873A9">
        <w:rPr>
          <w:color w:val="auto"/>
          <w:sz w:val="22"/>
          <w:szCs w:val="22"/>
        </w:rPr>
        <w:t xml:space="preserve"> </w:t>
      </w:r>
    </w:p>
    <w:tbl>
      <w:tblPr>
        <w:tblW w:w="15451" w:type="dxa"/>
        <w:tblInd w:w="108" w:type="dxa"/>
        <w:tblLayout w:type="fixed"/>
        <w:tblLook w:val="0000" w:firstRow="0" w:lastRow="0" w:firstColumn="0" w:lastColumn="0" w:noHBand="0" w:noVBand="0"/>
      </w:tblPr>
      <w:tblGrid>
        <w:gridCol w:w="1950"/>
        <w:gridCol w:w="2586"/>
        <w:gridCol w:w="2268"/>
        <w:gridCol w:w="2161"/>
        <w:gridCol w:w="2162"/>
        <w:gridCol w:w="2162"/>
        <w:gridCol w:w="2162"/>
      </w:tblGrid>
      <w:tr w:rsidR="0092127B" w:rsidRPr="00B873A9" w:rsidTr="0092127B">
        <w:trPr>
          <w:cantSplit/>
          <w:tblHeader/>
        </w:trPr>
        <w:tc>
          <w:tcPr>
            <w:tcW w:w="1950" w:type="dxa"/>
            <w:tcBorders>
              <w:top w:val="single" w:sz="8" w:space="0" w:color="000000"/>
              <w:left w:val="single" w:sz="8" w:space="0" w:color="000000"/>
              <w:bottom w:val="single" w:sz="8" w:space="0" w:color="000000"/>
              <w:right w:val="single" w:sz="8" w:space="0" w:color="000000"/>
            </w:tcBorders>
            <w:shd w:val="clear" w:color="auto" w:fill="F240B7"/>
          </w:tcPr>
          <w:p w:rsidR="0092127B" w:rsidRPr="005B4EB6" w:rsidRDefault="0092127B" w:rsidP="00B873A9">
            <w:pPr>
              <w:pStyle w:val="Default"/>
              <w:rPr>
                <w:b/>
                <w:color w:val="FFFFFF"/>
                <w:sz w:val="22"/>
                <w:szCs w:val="22"/>
              </w:rPr>
            </w:pPr>
            <w:r w:rsidRPr="005B4EB6">
              <w:rPr>
                <w:b/>
                <w:color w:val="FFFFFF"/>
                <w:sz w:val="22"/>
                <w:szCs w:val="22"/>
              </w:rPr>
              <w:t>Officer Name</w:t>
            </w:r>
          </w:p>
        </w:tc>
        <w:tc>
          <w:tcPr>
            <w:tcW w:w="2586" w:type="dxa"/>
            <w:tcBorders>
              <w:top w:val="single" w:sz="8" w:space="0" w:color="000000"/>
              <w:left w:val="single" w:sz="8" w:space="0" w:color="000000"/>
              <w:bottom w:val="single" w:sz="8" w:space="0" w:color="000000"/>
              <w:right w:val="single" w:sz="8" w:space="0" w:color="000000"/>
            </w:tcBorders>
            <w:shd w:val="clear" w:color="auto" w:fill="F240B7"/>
          </w:tcPr>
          <w:p w:rsidR="0092127B" w:rsidRPr="005B4EB6" w:rsidRDefault="0092127B" w:rsidP="00B873A9">
            <w:pPr>
              <w:pStyle w:val="Default"/>
              <w:rPr>
                <w:b/>
                <w:color w:val="FFFFFF"/>
                <w:sz w:val="22"/>
                <w:szCs w:val="22"/>
              </w:rPr>
            </w:pPr>
            <w:r w:rsidRPr="005B4EB6">
              <w:rPr>
                <w:b/>
                <w:color w:val="FFFFFF"/>
                <w:sz w:val="22"/>
                <w:szCs w:val="22"/>
              </w:rPr>
              <w:t>Post Title</w:t>
            </w:r>
          </w:p>
        </w:tc>
        <w:tc>
          <w:tcPr>
            <w:tcW w:w="2268" w:type="dxa"/>
            <w:tcBorders>
              <w:top w:val="single" w:sz="8" w:space="0" w:color="000000"/>
              <w:left w:val="single" w:sz="8" w:space="0" w:color="000000"/>
              <w:bottom w:val="single" w:sz="8" w:space="0" w:color="000000"/>
              <w:right w:val="single" w:sz="8" w:space="0" w:color="000000"/>
            </w:tcBorders>
            <w:shd w:val="clear" w:color="auto" w:fill="F240B7"/>
          </w:tcPr>
          <w:p w:rsidR="0092127B" w:rsidRPr="005B4EB6" w:rsidRDefault="0092127B" w:rsidP="00B873A9">
            <w:pPr>
              <w:pStyle w:val="Default"/>
              <w:rPr>
                <w:b/>
                <w:color w:val="FFFFFF"/>
                <w:sz w:val="22"/>
                <w:szCs w:val="22"/>
              </w:rPr>
            </w:pPr>
            <w:r w:rsidRPr="005B4EB6">
              <w:rPr>
                <w:b/>
                <w:color w:val="FFFFFF"/>
                <w:sz w:val="22"/>
                <w:szCs w:val="22"/>
              </w:rPr>
              <w:t>Section/Team</w:t>
            </w:r>
          </w:p>
        </w:tc>
        <w:tc>
          <w:tcPr>
            <w:tcW w:w="2161" w:type="dxa"/>
            <w:tcBorders>
              <w:top w:val="single" w:sz="8" w:space="0" w:color="000000"/>
              <w:left w:val="single" w:sz="8" w:space="0" w:color="000000"/>
              <w:bottom w:val="single" w:sz="8" w:space="0" w:color="000000"/>
              <w:right w:val="single" w:sz="8" w:space="0" w:color="000000"/>
            </w:tcBorders>
            <w:shd w:val="clear" w:color="auto" w:fill="F240B7"/>
          </w:tcPr>
          <w:p w:rsidR="0092127B" w:rsidRPr="005B4EB6" w:rsidRDefault="0092127B" w:rsidP="00FE2CDC">
            <w:pPr>
              <w:pStyle w:val="Default"/>
              <w:jc w:val="center"/>
              <w:rPr>
                <w:b/>
                <w:color w:val="FFFFFF"/>
                <w:sz w:val="22"/>
                <w:szCs w:val="22"/>
              </w:rPr>
            </w:pPr>
            <w:r w:rsidRPr="005B4EB6">
              <w:rPr>
                <w:b/>
                <w:color w:val="FFFFFF"/>
                <w:sz w:val="22"/>
                <w:szCs w:val="22"/>
              </w:rPr>
              <w:t>Financial Limits on Purchase Cards</w:t>
            </w:r>
          </w:p>
          <w:p w:rsidR="0092127B" w:rsidRPr="005B4EB6" w:rsidRDefault="0092127B" w:rsidP="00FE2CDC">
            <w:pPr>
              <w:pStyle w:val="Default"/>
              <w:jc w:val="center"/>
              <w:rPr>
                <w:b/>
                <w:color w:val="FFFFFF"/>
                <w:sz w:val="22"/>
                <w:szCs w:val="22"/>
              </w:rPr>
            </w:pPr>
          </w:p>
          <w:p w:rsidR="0092127B" w:rsidRPr="005B4EB6" w:rsidRDefault="0092127B" w:rsidP="00FE2CDC">
            <w:pPr>
              <w:pStyle w:val="Default"/>
              <w:jc w:val="center"/>
              <w:rPr>
                <w:b/>
                <w:color w:val="FFFFFF"/>
                <w:sz w:val="22"/>
                <w:szCs w:val="22"/>
              </w:rPr>
            </w:pPr>
            <w:r w:rsidRPr="005B4EB6">
              <w:rPr>
                <w:b/>
                <w:color w:val="FFFFFF"/>
                <w:sz w:val="22"/>
                <w:szCs w:val="22"/>
              </w:rPr>
              <w:t>“A”= Authoriser</w:t>
            </w:r>
          </w:p>
          <w:p w:rsidR="0092127B" w:rsidRPr="005B4EB6" w:rsidRDefault="0092127B" w:rsidP="00FE2CDC">
            <w:pPr>
              <w:pStyle w:val="Default"/>
              <w:jc w:val="center"/>
              <w:rPr>
                <w:b/>
                <w:color w:val="FFFFFF"/>
                <w:sz w:val="22"/>
                <w:szCs w:val="22"/>
              </w:rPr>
            </w:pPr>
            <w:r w:rsidRPr="005B4EB6">
              <w:rPr>
                <w:b/>
                <w:color w:val="FFFFFF"/>
                <w:sz w:val="22"/>
                <w:szCs w:val="22"/>
              </w:rPr>
              <w:t>£</w:t>
            </w:r>
          </w:p>
        </w:tc>
        <w:tc>
          <w:tcPr>
            <w:tcW w:w="2162" w:type="dxa"/>
            <w:tcBorders>
              <w:top w:val="single" w:sz="8" w:space="0" w:color="000000"/>
              <w:left w:val="single" w:sz="8" w:space="0" w:color="000000"/>
              <w:bottom w:val="single" w:sz="8" w:space="0" w:color="000000"/>
              <w:right w:val="single" w:sz="8" w:space="0" w:color="000000"/>
            </w:tcBorders>
            <w:shd w:val="clear" w:color="auto" w:fill="F240B7"/>
          </w:tcPr>
          <w:p w:rsidR="0092127B" w:rsidRPr="005B4EB6" w:rsidRDefault="0092127B" w:rsidP="00FE2CDC">
            <w:pPr>
              <w:pStyle w:val="Default"/>
              <w:jc w:val="center"/>
              <w:rPr>
                <w:b/>
                <w:color w:val="FFFFFF"/>
                <w:sz w:val="22"/>
                <w:szCs w:val="22"/>
              </w:rPr>
            </w:pPr>
            <w:r w:rsidRPr="005B4EB6">
              <w:rPr>
                <w:b/>
                <w:color w:val="FFFFFF"/>
                <w:sz w:val="22"/>
                <w:szCs w:val="22"/>
              </w:rPr>
              <w:t>Financial Limit on Orders which would not create a new Contract</w:t>
            </w:r>
          </w:p>
          <w:p w:rsidR="0092127B" w:rsidRPr="005B4EB6" w:rsidRDefault="0092127B" w:rsidP="00FE2CDC">
            <w:pPr>
              <w:pStyle w:val="Default"/>
              <w:jc w:val="center"/>
              <w:rPr>
                <w:b/>
                <w:color w:val="FFFFFF"/>
                <w:sz w:val="22"/>
                <w:szCs w:val="22"/>
              </w:rPr>
            </w:pPr>
            <w:r w:rsidRPr="005B4EB6">
              <w:rPr>
                <w:b/>
                <w:color w:val="FFFFFF"/>
                <w:sz w:val="22"/>
                <w:szCs w:val="22"/>
              </w:rPr>
              <w:t>£</w:t>
            </w:r>
          </w:p>
        </w:tc>
        <w:tc>
          <w:tcPr>
            <w:tcW w:w="2162" w:type="dxa"/>
            <w:tcBorders>
              <w:top w:val="single" w:sz="8" w:space="0" w:color="000000"/>
              <w:left w:val="single" w:sz="8" w:space="0" w:color="000000"/>
              <w:bottom w:val="single" w:sz="8" w:space="0" w:color="000000"/>
              <w:right w:val="single" w:sz="8" w:space="0" w:color="000000"/>
            </w:tcBorders>
            <w:shd w:val="clear" w:color="auto" w:fill="F240B7"/>
          </w:tcPr>
          <w:p w:rsidR="0092127B" w:rsidRPr="005B4EB6" w:rsidRDefault="0092127B" w:rsidP="00FE2CDC">
            <w:pPr>
              <w:pStyle w:val="Default"/>
              <w:jc w:val="center"/>
              <w:rPr>
                <w:b/>
                <w:color w:val="FFFFFF"/>
                <w:sz w:val="22"/>
                <w:szCs w:val="22"/>
              </w:rPr>
            </w:pPr>
            <w:r w:rsidRPr="005B4EB6">
              <w:rPr>
                <w:b/>
                <w:color w:val="FFFFFF"/>
                <w:sz w:val="22"/>
                <w:szCs w:val="22"/>
              </w:rPr>
              <w:t>Financial Limit on Invoices which would not create a new Contract</w:t>
            </w:r>
          </w:p>
          <w:p w:rsidR="0092127B" w:rsidRPr="005B4EB6" w:rsidRDefault="0092127B" w:rsidP="00FE2CDC">
            <w:pPr>
              <w:pStyle w:val="Default"/>
              <w:jc w:val="center"/>
              <w:rPr>
                <w:b/>
                <w:color w:val="FFFFFF"/>
                <w:sz w:val="22"/>
                <w:szCs w:val="22"/>
              </w:rPr>
            </w:pPr>
            <w:r w:rsidRPr="005B4EB6">
              <w:rPr>
                <w:b/>
                <w:color w:val="FFFFFF"/>
                <w:sz w:val="22"/>
                <w:szCs w:val="22"/>
              </w:rPr>
              <w:t>£</w:t>
            </w:r>
          </w:p>
        </w:tc>
        <w:tc>
          <w:tcPr>
            <w:tcW w:w="2162" w:type="dxa"/>
            <w:tcBorders>
              <w:top w:val="single" w:sz="8" w:space="0" w:color="000000"/>
              <w:left w:val="single" w:sz="8" w:space="0" w:color="000000"/>
              <w:bottom w:val="single" w:sz="8" w:space="0" w:color="000000"/>
              <w:right w:val="single" w:sz="8" w:space="0" w:color="000000"/>
            </w:tcBorders>
            <w:shd w:val="clear" w:color="auto" w:fill="F240B7"/>
          </w:tcPr>
          <w:p w:rsidR="0092127B" w:rsidRPr="005B4EB6" w:rsidRDefault="0092127B" w:rsidP="00FE2CDC">
            <w:pPr>
              <w:pStyle w:val="Default"/>
              <w:jc w:val="center"/>
              <w:rPr>
                <w:b/>
                <w:color w:val="FFFFFF"/>
                <w:sz w:val="22"/>
                <w:szCs w:val="22"/>
              </w:rPr>
            </w:pPr>
            <w:r w:rsidRPr="005B4EB6">
              <w:rPr>
                <w:b/>
                <w:color w:val="FFFFFF"/>
                <w:sz w:val="22"/>
                <w:szCs w:val="22"/>
              </w:rPr>
              <w:t>Financial Limit on Accounts Payable</w:t>
            </w:r>
          </w:p>
          <w:p w:rsidR="0092127B" w:rsidRPr="005B4EB6" w:rsidRDefault="0092127B" w:rsidP="00FE2CDC">
            <w:pPr>
              <w:pStyle w:val="Default"/>
              <w:jc w:val="center"/>
              <w:rPr>
                <w:b/>
                <w:color w:val="FFFFFF"/>
                <w:sz w:val="22"/>
                <w:szCs w:val="22"/>
              </w:rPr>
            </w:pPr>
          </w:p>
          <w:p w:rsidR="0092127B" w:rsidRPr="005B4EB6" w:rsidRDefault="0092127B" w:rsidP="00FE2CDC">
            <w:pPr>
              <w:pStyle w:val="Default"/>
              <w:jc w:val="center"/>
              <w:rPr>
                <w:b/>
                <w:color w:val="FFFFFF"/>
                <w:sz w:val="22"/>
                <w:szCs w:val="22"/>
              </w:rPr>
            </w:pPr>
          </w:p>
          <w:p w:rsidR="0092127B" w:rsidRPr="005B4EB6" w:rsidRDefault="0092127B" w:rsidP="00FE2CDC">
            <w:pPr>
              <w:pStyle w:val="Default"/>
              <w:jc w:val="center"/>
              <w:rPr>
                <w:b/>
                <w:color w:val="FFFFFF"/>
                <w:sz w:val="22"/>
                <w:szCs w:val="22"/>
              </w:rPr>
            </w:pPr>
            <w:r w:rsidRPr="005B4EB6">
              <w:rPr>
                <w:b/>
                <w:color w:val="FFFFFF"/>
                <w:sz w:val="22"/>
                <w:szCs w:val="22"/>
              </w:rPr>
              <w:t>£</w:t>
            </w:r>
          </w:p>
        </w:tc>
      </w:tr>
      <w:tr w:rsidR="0092127B" w:rsidRPr="008C5DA5" w:rsidTr="0092127B">
        <w:trPr>
          <w:cantSplit/>
        </w:trPr>
        <w:tc>
          <w:tcPr>
            <w:tcW w:w="1950" w:type="dxa"/>
            <w:tcBorders>
              <w:top w:val="single" w:sz="8" w:space="0" w:color="000000"/>
              <w:left w:val="single" w:sz="8" w:space="0" w:color="000000"/>
              <w:bottom w:val="single" w:sz="8" w:space="0" w:color="000000"/>
              <w:right w:val="single" w:sz="8" w:space="0" w:color="000000"/>
            </w:tcBorders>
          </w:tcPr>
          <w:p w:rsidR="0092127B" w:rsidRPr="008C5DA5" w:rsidRDefault="0092127B" w:rsidP="00EE1BF9">
            <w:pPr>
              <w:pStyle w:val="Default"/>
              <w:rPr>
                <w:sz w:val="22"/>
                <w:szCs w:val="22"/>
              </w:rPr>
            </w:pPr>
            <w:r w:rsidRPr="008C5DA5">
              <w:rPr>
                <w:sz w:val="22"/>
                <w:szCs w:val="22"/>
              </w:rPr>
              <w:t xml:space="preserve">Grainne Siggins </w:t>
            </w:r>
          </w:p>
          <w:p w:rsidR="0092127B" w:rsidRPr="008C5DA5" w:rsidRDefault="0092127B" w:rsidP="00A12FF1">
            <w:pPr>
              <w:pStyle w:val="Default"/>
              <w:rPr>
                <w:sz w:val="22"/>
                <w:szCs w:val="22"/>
              </w:rPr>
            </w:pPr>
          </w:p>
        </w:tc>
        <w:tc>
          <w:tcPr>
            <w:tcW w:w="2586" w:type="dxa"/>
            <w:tcBorders>
              <w:top w:val="single" w:sz="8" w:space="0" w:color="000000"/>
              <w:left w:val="single" w:sz="8" w:space="0" w:color="000000"/>
              <w:bottom w:val="single" w:sz="8" w:space="0" w:color="000000"/>
              <w:right w:val="single" w:sz="8" w:space="0" w:color="000000"/>
            </w:tcBorders>
          </w:tcPr>
          <w:p w:rsidR="0092127B" w:rsidRPr="008C5DA5" w:rsidRDefault="0092127B" w:rsidP="00A62499">
            <w:pPr>
              <w:pStyle w:val="Default"/>
              <w:rPr>
                <w:sz w:val="22"/>
                <w:szCs w:val="22"/>
              </w:rPr>
            </w:pPr>
            <w:r w:rsidRPr="008C5DA5">
              <w:rPr>
                <w:sz w:val="22"/>
                <w:szCs w:val="22"/>
              </w:rPr>
              <w:t>Exec Director of</w:t>
            </w:r>
            <w:r w:rsidR="000F4CCB" w:rsidRPr="008C5DA5">
              <w:rPr>
                <w:sz w:val="22"/>
                <w:szCs w:val="22"/>
              </w:rPr>
              <w:t xml:space="preserve"> Strategic Commissioning</w:t>
            </w:r>
          </w:p>
        </w:tc>
        <w:tc>
          <w:tcPr>
            <w:tcW w:w="2268" w:type="dxa"/>
            <w:tcBorders>
              <w:top w:val="single" w:sz="8" w:space="0" w:color="000000"/>
              <w:left w:val="single" w:sz="8" w:space="0" w:color="000000"/>
              <w:bottom w:val="single" w:sz="8" w:space="0" w:color="000000"/>
              <w:right w:val="single" w:sz="8" w:space="0" w:color="000000"/>
            </w:tcBorders>
          </w:tcPr>
          <w:p w:rsidR="0092127B" w:rsidRPr="008C5DA5" w:rsidRDefault="006E0C95" w:rsidP="00EE1BF9">
            <w:pPr>
              <w:pStyle w:val="Default"/>
              <w:rPr>
                <w:sz w:val="22"/>
                <w:szCs w:val="22"/>
              </w:rPr>
            </w:pPr>
            <w:r w:rsidRPr="008C5DA5">
              <w:rPr>
                <w:sz w:val="22"/>
                <w:szCs w:val="22"/>
              </w:rPr>
              <w:t>Executive Directorate</w:t>
            </w:r>
          </w:p>
        </w:tc>
        <w:tc>
          <w:tcPr>
            <w:tcW w:w="2161" w:type="dxa"/>
            <w:tcBorders>
              <w:top w:val="single" w:sz="8" w:space="0" w:color="000000"/>
              <w:left w:val="single" w:sz="8" w:space="0" w:color="000000"/>
              <w:bottom w:val="single" w:sz="8" w:space="0" w:color="000000"/>
              <w:right w:val="single" w:sz="8" w:space="0" w:color="000000"/>
            </w:tcBorders>
          </w:tcPr>
          <w:p w:rsidR="0092127B" w:rsidRPr="008C5DA5" w:rsidRDefault="0092127B" w:rsidP="00EE1BF9">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92127B" w:rsidRPr="008C5DA5" w:rsidRDefault="0092127B" w:rsidP="00BA7A49">
            <w:pPr>
              <w:pStyle w:val="Default"/>
              <w:jc w:val="center"/>
              <w:rPr>
                <w:sz w:val="22"/>
                <w:szCs w:val="22"/>
              </w:rPr>
            </w:pPr>
            <w:r w:rsidRPr="008C5DA5">
              <w:rPr>
                <w:sz w:val="22"/>
                <w:szCs w:val="22"/>
              </w:rPr>
              <w:t>£500,000</w:t>
            </w:r>
          </w:p>
        </w:tc>
        <w:tc>
          <w:tcPr>
            <w:tcW w:w="2162" w:type="dxa"/>
            <w:tcBorders>
              <w:top w:val="single" w:sz="8" w:space="0" w:color="000000"/>
              <w:left w:val="single" w:sz="8" w:space="0" w:color="000000"/>
              <w:bottom w:val="single" w:sz="8" w:space="0" w:color="000000"/>
              <w:right w:val="single" w:sz="8" w:space="0" w:color="000000"/>
            </w:tcBorders>
          </w:tcPr>
          <w:p w:rsidR="0092127B" w:rsidRPr="008C5DA5" w:rsidRDefault="0092127B" w:rsidP="00494646">
            <w:pPr>
              <w:pStyle w:val="Default"/>
              <w:jc w:val="center"/>
              <w:rPr>
                <w:sz w:val="22"/>
                <w:szCs w:val="22"/>
              </w:rPr>
            </w:pPr>
            <w:r w:rsidRPr="008C5DA5">
              <w:rPr>
                <w:sz w:val="22"/>
                <w:szCs w:val="22"/>
              </w:rPr>
              <w:t>£500,000</w:t>
            </w:r>
          </w:p>
        </w:tc>
        <w:tc>
          <w:tcPr>
            <w:tcW w:w="2162" w:type="dxa"/>
            <w:tcBorders>
              <w:top w:val="single" w:sz="8" w:space="0" w:color="000000"/>
              <w:left w:val="single" w:sz="8" w:space="0" w:color="000000"/>
              <w:bottom w:val="single" w:sz="8" w:space="0" w:color="000000"/>
              <w:right w:val="single" w:sz="8" w:space="0" w:color="000000"/>
            </w:tcBorders>
          </w:tcPr>
          <w:p w:rsidR="0092127B" w:rsidRPr="008C5DA5" w:rsidRDefault="0092127B" w:rsidP="00BA7A49">
            <w:pPr>
              <w:pStyle w:val="p1"/>
              <w:jc w:val="center"/>
              <w:rPr>
                <w:rFonts w:ascii="Arial" w:hAnsi="Arial" w:cs="Arial"/>
                <w:sz w:val="22"/>
                <w:szCs w:val="22"/>
              </w:rPr>
            </w:pPr>
            <w:r w:rsidRPr="008C5DA5">
              <w:rPr>
                <w:rFonts w:ascii="Arial" w:hAnsi="Arial" w:cs="Arial"/>
                <w:sz w:val="22"/>
                <w:szCs w:val="22"/>
              </w:rPr>
              <w:t>£500,000</w:t>
            </w:r>
          </w:p>
        </w:tc>
      </w:tr>
      <w:tr w:rsidR="00D86966" w:rsidRPr="008C5DA5" w:rsidTr="00363BD7">
        <w:trPr>
          <w:cantSplit/>
          <w:trHeight w:val="561"/>
        </w:trPr>
        <w:tc>
          <w:tcPr>
            <w:tcW w:w="1950" w:type="dxa"/>
            <w:tcBorders>
              <w:top w:val="single" w:sz="8" w:space="0" w:color="000000"/>
              <w:left w:val="single" w:sz="8" w:space="0" w:color="000000"/>
              <w:bottom w:val="single" w:sz="8" w:space="0" w:color="000000"/>
              <w:right w:val="single" w:sz="8" w:space="0" w:color="000000"/>
            </w:tcBorders>
          </w:tcPr>
          <w:p w:rsidR="00D86966" w:rsidRPr="008C5DA5" w:rsidRDefault="00D86966" w:rsidP="00EE1BF9">
            <w:pPr>
              <w:pStyle w:val="Default"/>
              <w:rPr>
                <w:sz w:val="22"/>
                <w:szCs w:val="22"/>
              </w:rPr>
            </w:pPr>
            <w:r w:rsidRPr="008C5DA5">
              <w:rPr>
                <w:color w:val="auto"/>
                <w:sz w:val="22"/>
                <w:szCs w:val="22"/>
              </w:rPr>
              <w:t xml:space="preserve">Colin Ansell </w:t>
            </w:r>
          </w:p>
        </w:tc>
        <w:tc>
          <w:tcPr>
            <w:tcW w:w="2586" w:type="dxa"/>
            <w:tcBorders>
              <w:top w:val="single" w:sz="8" w:space="0" w:color="000000"/>
              <w:left w:val="single" w:sz="8" w:space="0" w:color="000000"/>
              <w:bottom w:val="single" w:sz="8" w:space="0" w:color="000000"/>
              <w:right w:val="single" w:sz="8" w:space="0" w:color="000000"/>
            </w:tcBorders>
          </w:tcPr>
          <w:p w:rsidR="00D86966" w:rsidRPr="008C5DA5" w:rsidRDefault="00D86966" w:rsidP="006E0C95">
            <w:pPr>
              <w:rPr>
                <w:rFonts w:ascii="Arial" w:hAnsi="Arial" w:cs="Arial"/>
                <w:sz w:val="22"/>
                <w:szCs w:val="22"/>
              </w:rPr>
            </w:pPr>
            <w:r w:rsidRPr="008C5DA5">
              <w:rPr>
                <w:rFonts w:ascii="Arial" w:hAnsi="Arial" w:cs="Arial"/>
                <w:sz w:val="22"/>
                <w:szCs w:val="22"/>
              </w:rPr>
              <w:t>Director of Integrated Support Service</w:t>
            </w:r>
          </w:p>
        </w:tc>
        <w:tc>
          <w:tcPr>
            <w:tcW w:w="2268" w:type="dxa"/>
            <w:tcBorders>
              <w:top w:val="single" w:sz="8" w:space="0" w:color="000000"/>
              <w:left w:val="single" w:sz="8" w:space="0" w:color="000000"/>
              <w:bottom w:val="single" w:sz="8" w:space="0" w:color="000000"/>
              <w:right w:val="single" w:sz="8" w:space="0" w:color="000000"/>
            </w:tcBorders>
          </w:tcPr>
          <w:p w:rsidR="00D86966" w:rsidRPr="008C5DA5" w:rsidRDefault="00D86966" w:rsidP="00EE1BF9">
            <w:pPr>
              <w:pStyle w:val="Default"/>
              <w:rPr>
                <w:color w:val="auto"/>
                <w:sz w:val="22"/>
                <w:szCs w:val="22"/>
              </w:rPr>
            </w:pPr>
            <w:r w:rsidRPr="008C5DA5">
              <w:rPr>
                <w:color w:val="auto"/>
                <w:sz w:val="22"/>
                <w:szCs w:val="22"/>
              </w:rPr>
              <w:t>Integrated Support Service</w:t>
            </w:r>
          </w:p>
        </w:tc>
        <w:tc>
          <w:tcPr>
            <w:tcW w:w="2161" w:type="dxa"/>
            <w:tcBorders>
              <w:top w:val="single" w:sz="8" w:space="0" w:color="000000"/>
              <w:left w:val="single" w:sz="8" w:space="0" w:color="000000"/>
              <w:bottom w:val="single" w:sz="8" w:space="0" w:color="000000"/>
              <w:right w:val="single" w:sz="8" w:space="0" w:color="000000"/>
            </w:tcBorders>
          </w:tcPr>
          <w:p w:rsidR="00D86966" w:rsidRPr="008C5DA5" w:rsidRDefault="00D86966" w:rsidP="00EE1BF9">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D86966" w:rsidRPr="008C5DA5" w:rsidRDefault="00D86966" w:rsidP="00D86966">
            <w:pPr>
              <w:pStyle w:val="Default"/>
              <w:jc w:val="center"/>
              <w:rPr>
                <w:sz w:val="22"/>
                <w:szCs w:val="22"/>
              </w:rPr>
            </w:pPr>
            <w:r w:rsidRPr="008C5DA5">
              <w:rPr>
                <w:sz w:val="22"/>
                <w:szCs w:val="22"/>
              </w:rPr>
              <w:t>£50,000</w:t>
            </w:r>
          </w:p>
        </w:tc>
        <w:tc>
          <w:tcPr>
            <w:tcW w:w="2162" w:type="dxa"/>
            <w:tcBorders>
              <w:top w:val="single" w:sz="8" w:space="0" w:color="000000"/>
              <w:left w:val="single" w:sz="8" w:space="0" w:color="000000"/>
              <w:bottom w:val="single" w:sz="8" w:space="0" w:color="000000"/>
              <w:right w:val="single" w:sz="8" w:space="0" w:color="000000"/>
            </w:tcBorders>
          </w:tcPr>
          <w:p w:rsidR="00D86966" w:rsidRPr="008C5DA5" w:rsidRDefault="00D86966" w:rsidP="00D86966">
            <w:pPr>
              <w:pStyle w:val="Default"/>
              <w:jc w:val="center"/>
              <w:rPr>
                <w:sz w:val="22"/>
                <w:szCs w:val="22"/>
              </w:rPr>
            </w:pPr>
            <w:r w:rsidRPr="008C5DA5">
              <w:rPr>
                <w:sz w:val="22"/>
                <w:szCs w:val="22"/>
              </w:rPr>
              <w:t>£100,000*</w:t>
            </w:r>
          </w:p>
        </w:tc>
        <w:tc>
          <w:tcPr>
            <w:tcW w:w="2162" w:type="dxa"/>
            <w:tcBorders>
              <w:top w:val="single" w:sz="8" w:space="0" w:color="000000"/>
              <w:left w:val="single" w:sz="8" w:space="0" w:color="000000"/>
              <w:bottom w:val="single" w:sz="8" w:space="0" w:color="000000"/>
              <w:right w:val="single" w:sz="8" w:space="0" w:color="000000"/>
            </w:tcBorders>
          </w:tcPr>
          <w:p w:rsidR="00D86966" w:rsidRPr="008C5DA5" w:rsidRDefault="00D86966" w:rsidP="00D86966">
            <w:pPr>
              <w:pStyle w:val="p1"/>
              <w:jc w:val="center"/>
              <w:rPr>
                <w:rFonts w:ascii="Arial" w:hAnsi="Arial" w:cs="Arial"/>
                <w:sz w:val="22"/>
                <w:szCs w:val="22"/>
              </w:rPr>
            </w:pPr>
            <w:r w:rsidRPr="008C5DA5">
              <w:rPr>
                <w:rFonts w:ascii="Arial" w:hAnsi="Arial" w:cs="Arial"/>
                <w:sz w:val="22"/>
                <w:szCs w:val="22"/>
              </w:rPr>
              <w:t>£100,000*</w:t>
            </w:r>
          </w:p>
        </w:tc>
      </w:tr>
      <w:tr w:rsidR="00363BD7" w:rsidRPr="008C5DA5" w:rsidTr="0092127B">
        <w:trPr>
          <w:cantSplit/>
        </w:trPr>
        <w:tc>
          <w:tcPr>
            <w:tcW w:w="1950" w:type="dxa"/>
            <w:tcBorders>
              <w:top w:val="single" w:sz="8" w:space="0" w:color="000000"/>
              <w:left w:val="single" w:sz="8" w:space="0" w:color="000000"/>
              <w:bottom w:val="single" w:sz="8" w:space="0" w:color="000000"/>
              <w:right w:val="single" w:sz="8" w:space="0" w:color="000000"/>
            </w:tcBorders>
          </w:tcPr>
          <w:p w:rsidR="00363BD7" w:rsidRDefault="00363BD7" w:rsidP="00A12FF1">
            <w:pPr>
              <w:pStyle w:val="Default"/>
              <w:rPr>
                <w:color w:val="auto"/>
                <w:sz w:val="22"/>
                <w:szCs w:val="22"/>
              </w:rPr>
            </w:pPr>
            <w:r>
              <w:rPr>
                <w:color w:val="auto"/>
                <w:sz w:val="22"/>
                <w:szCs w:val="22"/>
              </w:rPr>
              <w:t>Roy Choudhury</w:t>
            </w:r>
          </w:p>
          <w:p w:rsidR="00363BD7" w:rsidRPr="008C5DA5" w:rsidRDefault="00363BD7" w:rsidP="00A12FF1">
            <w:pPr>
              <w:pStyle w:val="Default"/>
              <w:rPr>
                <w:sz w:val="22"/>
                <w:szCs w:val="22"/>
              </w:rPr>
            </w:pPr>
          </w:p>
        </w:tc>
        <w:tc>
          <w:tcPr>
            <w:tcW w:w="2586" w:type="dxa"/>
            <w:tcBorders>
              <w:top w:val="single" w:sz="8" w:space="0" w:color="000000"/>
              <w:left w:val="single" w:sz="8" w:space="0" w:color="000000"/>
              <w:bottom w:val="single" w:sz="8" w:space="0" w:color="000000"/>
              <w:right w:val="single" w:sz="8" w:space="0" w:color="000000"/>
            </w:tcBorders>
          </w:tcPr>
          <w:p w:rsidR="00363BD7" w:rsidRPr="008C5DA5" w:rsidRDefault="00363BD7" w:rsidP="00C4389E">
            <w:pPr>
              <w:rPr>
                <w:rFonts w:ascii="Arial" w:hAnsi="Arial" w:cs="Arial"/>
                <w:sz w:val="22"/>
                <w:szCs w:val="22"/>
              </w:rPr>
            </w:pPr>
            <w:r w:rsidRPr="008C5DA5">
              <w:rPr>
                <w:rFonts w:ascii="Arial" w:hAnsi="Arial" w:cs="Arial"/>
                <w:sz w:val="22"/>
                <w:szCs w:val="22"/>
              </w:rPr>
              <w:t>Director of Operations</w:t>
            </w:r>
          </w:p>
        </w:tc>
        <w:tc>
          <w:tcPr>
            <w:tcW w:w="2268" w:type="dxa"/>
            <w:tcBorders>
              <w:top w:val="single" w:sz="8" w:space="0" w:color="000000"/>
              <w:left w:val="single" w:sz="8" w:space="0" w:color="000000"/>
              <w:bottom w:val="single" w:sz="8" w:space="0" w:color="000000"/>
              <w:right w:val="single" w:sz="8" w:space="0" w:color="000000"/>
            </w:tcBorders>
          </w:tcPr>
          <w:p w:rsidR="00363BD7" w:rsidRPr="008C5DA5" w:rsidRDefault="00363BD7" w:rsidP="00EE1BF9">
            <w:pPr>
              <w:pStyle w:val="Default"/>
              <w:rPr>
                <w:color w:val="auto"/>
                <w:sz w:val="22"/>
                <w:szCs w:val="22"/>
              </w:rPr>
            </w:pPr>
            <w:r>
              <w:rPr>
                <w:color w:val="auto"/>
                <w:sz w:val="22"/>
                <w:szCs w:val="22"/>
              </w:rPr>
              <w:t>Children Social Care</w:t>
            </w:r>
            <w:r w:rsidRPr="008C5DA5">
              <w:rPr>
                <w:color w:val="auto"/>
                <w:sz w:val="22"/>
                <w:szCs w:val="22"/>
              </w:rPr>
              <w:t xml:space="preserve"> </w:t>
            </w:r>
          </w:p>
        </w:tc>
        <w:tc>
          <w:tcPr>
            <w:tcW w:w="2161" w:type="dxa"/>
            <w:tcBorders>
              <w:top w:val="single" w:sz="8" w:space="0" w:color="000000"/>
              <w:left w:val="single" w:sz="8" w:space="0" w:color="000000"/>
              <w:bottom w:val="single" w:sz="8" w:space="0" w:color="000000"/>
              <w:right w:val="single" w:sz="8" w:space="0" w:color="000000"/>
            </w:tcBorders>
          </w:tcPr>
          <w:p w:rsidR="00363BD7" w:rsidRPr="008C5DA5" w:rsidRDefault="00363BD7" w:rsidP="00EE1BF9">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363BD7" w:rsidRPr="008C5DA5" w:rsidRDefault="00363BD7" w:rsidP="00363BD7">
            <w:pPr>
              <w:pStyle w:val="Default"/>
              <w:jc w:val="center"/>
              <w:rPr>
                <w:sz w:val="22"/>
                <w:szCs w:val="22"/>
              </w:rPr>
            </w:pPr>
            <w:r w:rsidRPr="008C5DA5">
              <w:rPr>
                <w:sz w:val="22"/>
                <w:szCs w:val="22"/>
              </w:rPr>
              <w:t>£50,000</w:t>
            </w:r>
          </w:p>
        </w:tc>
        <w:tc>
          <w:tcPr>
            <w:tcW w:w="2162" w:type="dxa"/>
            <w:tcBorders>
              <w:top w:val="single" w:sz="8" w:space="0" w:color="000000"/>
              <w:left w:val="single" w:sz="8" w:space="0" w:color="000000"/>
              <w:bottom w:val="single" w:sz="8" w:space="0" w:color="000000"/>
              <w:right w:val="single" w:sz="8" w:space="0" w:color="000000"/>
            </w:tcBorders>
          </w:tcPr>
          <w:p w:rsidR="00363BD7" w:rsidRPr="008C5DA5" w:rsidRDefault="00363BD7" w:rsidP="00363BD7">
            <w:pPr>
              <w:pStyle w:val="Default"/>
              <w:jc w:val="center"/>
              <w:rPr>
                <w:sz w:val="22"/>
                <w:szCs w:val="22"/>
              </w:rPr>
            </w:pPr>
            <w:r w:rsidRPr="008C5DA5">
              <w:rPr>
                <w:sz w:val="22"/>
                <w:szCs w:val="22"/>
              </w:rPr>
              <w:t>£50,000</w:t>
            </w:r>
          </w:p>
        </w:tc>
        <w:tc>
          <w:tcPr>
            <w:tcW w:w="2162" w:type="dxa"/>
            <w:tcBorders>
              <w:top w:val="single" w:sz="8" w:space="0" w:color="000000"/>
              <w:left w:val="single" w:sz="8" w:space="0" w:color="000000"/>
              <w:bottom w:val="single" w:sz="8" w:space="0" w:color="000000"/>
              <w:right w:val="single" w:sz="8" w:space="0" w:color="000000"/>
            </w:tcBorders>
          </w:tcPr>
          <w:p w:rsidR="00363BD7" w:rsidRPr="008C5DA5" w:rsidRDefault="00363BD7" w:rsidP="00363BD7">
            <w:pPr>
              <w:pStyle w:val="p1"/>
              <w:jc w:val="center"/>
              <w:rPr>
                <w:rFonts w:ascii="Arial" w:hAnsi="Arial" w:cs="Arial"/>
                <w:sz w:val="22"/>
                <w:szCs w:val="22"/>
              </w:rPr>
            </w:pPr>
            <w:r w:rsidRPr="008C5DA5">
              <w:rPr>
                <w:rFonts w:ascii="Arial" w:hAnsi="Arial" w:cs="Arial"/>
                <w:sz w:val="22"/>
                <w:szCs w:val="22"/>
              </w:rPr>
              <w:t>£50,000</w:t>
            </w:r>
          </w:p>
        </w:tc>
      </w:tr>
      <w:tr w:rsidR="00363BD7"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363BD7" w:rsidRDefault="00363BD7" w:rsidP="00A12FF1">
            <w:pPr>
              <w:pStyle w:val="Default"/>
              <w:rPr>
                <w:sz w:val="22"/>
                <w:szCs w:val="22"/>
              </w:rPr>
            </w:pPr>
            <w:r>
              <w:rPr>
                <w:sz w:val="22"/>
                <w:szCs w:val="22"/>
              </w:rPr>
              <w:t>Terry Reynolds</w:t>
            </w:r>
          </w:p>
        </w:tc>
        <w:tc>
          <w:tcPr>
            <w:tcW w:w="2586" w:type="dxa"/>
            <w:tcBorders>
              <w:top w:val="single" w:sz="8" w:space="0" w:color="000000"/>
              <w:left w:val="single" w:sz="8" w:space="0" w:color="000000"/>
              <w:bottom w:val="single" w:sz="8" w:space="0" w:color="000000"/>
              <w:right w:val="single" w:sz="8" w:space="0" w:color="000000"/>
            </w:tcBorders>
          </w:tcPr>
          <w:p w:rsidR="00363BD7" w:rsidRDefault="00363BD7" w:rsidP="00A12FF1">
            <w:pPr>
              <w:pStyle w:val="Default"/>
              <w:rPr>
                <w:sz w:val="22"/>
                <w:szCs w:val="22"/>
              </w:rPr>
            </w:pPr>
            <w:r>
              <w:rPr>
                <w:sz w:val="22"/>
                <w:szCs w:val="22"/>
              </w:rPr>
              <w:t>Director of Education</w:t>
            </w:r>
          </w:p>
        </w:tc>
        <w:tc>
          <w:tcPr>
            <w:tcW w:w="2268" w:type="dxa"/>
            <w:tcBorders>
              <w:top w:val="single" w:sz="8" w:space="0" w:color="000000"/>
              <w:left w:val="single" w:sz="8" w:space="0" w:color="000000"/>
              <w:bottom w:val="single" w:sz="8" w:space="0" w:color="000000"/>
              <w:right w:val="single" w:sz="8" w:space="0" w:color="000000"/>
            </w:tcBorders>
          </w:tcPr>
          <w:p w:rsidR="00363BD7" w:rsidRDefault="00BA6A0C" w:rsidP="004D74E8">
            <w:pPr>
              <w:pStyle w:val="Default"/>
              <w:rPr>
                <w:sz w:val="22"/>
                <w:szCs w:val="22"/>
              </w:rPr>
            </w:pPr>
            <w:r w:rsidRPr="004570F7">
              <w:rPr>
                <w:color w:val="auto"/>
                <w:sz w:val="22"/>
                <w:szCs w:val="22"/>
              </w:rPr>
              <w:t>Education and Skills</w:t>
            </w:r>
          </w:p>
        </w:tc>
        <w:tc>
          <w:tcPr>
            <w:tcW w:w="2161" w:type="dxa"/>
            <w:tcBorders>
              <w:top w:val="single" w:sz="8" w:space="0" w:color="000000"/>
              <w:left w:val="single" w:sz="8" w:space="0" w:color="000000"/>
              <w:bottom w:val="single" w:sz="8" w:space="0" w:color="000000"/>
              <w:right w:val="single" w:sz="8" w:space="0" w:color="000000"/>
            </w:tcBorders>
          </w:tcPr>
          <w:p w:rsidR="00363BD7" w:rsidRPr="008C5DA5" w:rsidRDefault="00363BD7" w:rsidP="00363BD7">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363BD7" w:rsidRPr="008C5DA5" w:rsidRDefault="00363BD7" w:rsidP="00363BD7">
            <w:pPr>
              <w:pStyle w:val="Default"/>
              <w:jc w:val="center"/>
              <w:rPr>
                <w:sz w:val="22"/>
                <w:szCs w:val="22"/>
              </w:rPr>
            </w:pPr>
            <w:r w:rsidRPr="008C5DA5">
              <w:rPr>
                <w:sz w:val="22"/>
                <w:szCs w:val="22"/>
              </w:rPr>
              <w:t>£50,000</w:t>
            </w:r>
          </w:p>
        </w:tc>
        <w:tc>
          <w:tcPr>
            <w:tcW w:w="2162" w:type="dxa"/>
            <w:tcBorders>
              <w:top w:val="single" w:sz="8" w:space="0" w:color="000000"/>
              <w:left w:val="single" w:sz="8" w:space="0" w:color="000000"/>
              <w:bottom w:val="single" w:sz="8" w:space="0" w:color="000000"/>
              <w:right w:val="single" w:sz="8" w:space="0" w:color="000000"/>
            </w:tcBorders>
          </w:tcPr>
          <w:p w:rsidR="00363BD7" w:rsidRPr="008C5DA5" w:rsidRDefault="00363BD7" w:rsidP="00363BD7">
            <w:pPr>
              <w:pStyle w:val="Default"/>
              <w:jc w:val="center"/>
              <w:rPr>
                <w:sz w:val="22"/>
                <w:szCs w:val="22"/>
              </w:rPr>
            </w:pPr>
            <w:r w:rsidRPr="008C5DA5">
              <w:rPr>
                <w:sz w:val="22"/>
                <w:szCs w:val="22"/>
              </w:rPr>
              <w:t>£50,000</w:t>
            </w:r>
          </w:p>
        </w:tc>
        <w:tc>
          <w:tcPr>
            <w:tcW w:w="2162" w:type="dxa"/>
            <w:tcBorders>
              <w:top w:val="single" w:sz="8" w:space="0" w:color="000000"/>
              <w:left w:val="single" w:sz="8" w:space="0" w:color="000000"/>
              <w:bottom w:val="single" w:sz="8" w:space="0" w:color="000000"/>
              <w:right w:val="single" w:sz="8" w:space="0" w:color="000000"/>
            </w:tcBorders>
          </w:tcPr>
          <w:p w:rsidR="00363BD7" w:rsidRPr="008C5DA5" w:rsidRDefault="00363BD7" w:rsidP="00363BD7">
            <w:pPr>
              <w:pStyle w:val="p1"/>
              <w:jc w:val="center"/>
              <w:rPr>
                <w:rFonts w:ascii="Arial" w:hAnsi="Arial" w:cs="Arial"/>
                <w:sz w:val="22"/>
                <w:szCs w:val="22"/>
              </w:rPr>
            </w:pPr>
            <w:r w:rsidRPr="008C5DA5">
              <w:rPr>
                <w:rFonts w:ascii="Arial" w:hAnsi="Arial" w:cs="Arial"/>
                <w:sz w:val="22"/>
                <w:szCs w:val="22"/>
              </w:rPr>
              <w:t>£50,000</w:t>
            </w:r>
          </w:p>
        </w:tc>
      </w:tr>
      <w:tr w:rsidR="00642C1A"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642C1A" w:rsidRDefault="00642C1A" w:rsidP="00A12FF1">
            <w:pPr>
              <w:pStyle w:val="Default"/>
              <w:rPr>
                <w:sz w:val="22"/>
                <w:szCs w:val="22"/>
              </w:rPr>
            </w:pPr>
            <w:r>
              <w:rPr>
                <w:sz w:val="22"/>
                <w:szCs w:val="22"/>
              </w:rPr>
              <w:t>Vacant</w:t>
            </w:r>
          </w:p>
        </w:tc>
        <w:tc>
          <w:tcPr>
            <w:tcW w:w="2586" w:type="dxa"/>
            <w:tcBorders>
              <w:top w:val="single" w:sz="8" w:space="0" w:color="000000"/>
              <w:left w:val="single" w:sz="8" w:space="0" w:color="000000"/>
              <w:bottom w:val="single" w:sz="8" w:space="0" w:color="000000"/>
              <w:right w:val="single" w:sz="8" w:space="0" w:color="000000"/>
            </w:tcBorders>
          </w:tcPr>
          <w:p w:rsidR="00642C1A" w:rsidRDefault="00642C1A" w:rsidP="00A12FF1">
            <w:pPr>
              <w:pStyle w:val="Default"/>
              <w:rPr>
                <w:sz w:val="22"/>
                <w:szCs w:val="22"/>
              </w:rPr>
            </w:pPr>
            <w:r>
              <w:rPr>
                <w:sz w:val="22"/>
                <w:szCs w:val="22"/>
              </w:rPr>
              <w:t>Director of Commissioning</w:t>
            </w:r>
          </w:p>
        </w:tc>
        <w:tc>
          <w:tcPr>
            <w:tcW w:w="2268" w:type="dxa"/>
            <w:tcBorders>
              <w:top w:val="single" w:sz="8" w:space="0" w:color="000000"/>
              <w:left w:val="single" w:sz="8" w:space="0" w:color="000000"/>
              <w:bottom w:val="single" w:sz="8" w:space="0" w:color="000000"/>
              <w:right w:val="single" w:sz="8" w:space="0" w:color="000000"/>
            </w:tcBorders>
          </w:tcPr>
          <w:p w:rsidR="00642C1A" w:rsidRDefault="00642C1A" w:rsidP="00642C1A">
            <w:pPr>
              <w:pStyle w:val="Default"/>
              <w:rPr>
                <w:sz w:val="22"/>
                <w:szCs w:val="22"/>
              </w:rPr>
            </w:pPr>
            <w:r>
              <w:rPr>
                <w:sz w:val="22"/>
                <w:szCs w:val="22"/>
              </w:rPr>
              <w:t>Commissioning</w:t>
            </w:r>
          </w:p>
        </w:tc>
        <w:tc>
          <w:tcPr>
            <w:tcW w:w="2161" w:type="dxa"/>
            <w:tcBorders>
              <w:top w:val="single" w:sz="8" w:space="0" w:color="000000"/>
              <w:left w:val="single" w:sz="8" w:space="0" w:color="000000"/>
              <w:bottom w:val="single" w:sz="8" w:space="0" w:color="000000"/>
              <w:right w:val="single" w:sz="8" w:space="0" w:color="000000"/>
            </w:tcBorders>
          </w:tcPr>
          <w:p w:rsidR="00642C1A" w:rsidRPr="008C5DA5" w:rsidRDefault="00642C1A" w:rsidP="00642C1A">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642C1A">
            <w:pPr>
              <w:pStyle w:val="Default"/>
              <w:jc w:val="center"/>
              <w:rPr>
                <w:sz w:val="22"/>
                <w:szCs w:val="22"/>
              </w:rPr>
            </w:pPr>
            <w:r w:rsidRPr="008C5DA5">
              <w:rPr>
                <w:sz w:val="22"/>
                <w:szCs w:val="22"/>
              </w:rPr>
              <w:t>£50,000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642C1A">
            <w:pPr>
              <w:pStyle w:val="Default"/>
              <w:jc w:val="center"/>
              <w:rPr>
                <w:sz w:val="22"/>
                <w:szCs w:val="22"/>
              </w:rPr>
            </w:pPr>
            <w:r w:rsidRPr="008C5DA5">
              <w:rPr>
                <w:sz w:val="22"/>
                <w:szCs w:val="22"/>
              </w:rPr>
              <w:t>£50,000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642C1A">
            <w:pPr>
              <w:pStyle w:val="p1"/>
              <w:jc w:val="center"/>
              <w:rPr>
                <w:rFonts w:ascii="Arial" w:hAnsi="Arial" w:cs="Arial"/>
                <w:sz w:val="22"/>
                <w:szCs w:val="22"/>
              </w:rPr>
            </w:pPr>
            <w:r w:rsidRPr="008C5DA5">
              <w:rPr>
                <w:rFonts w:ascii="Arial" w:hAnsi="Arial" w:cs="Arial"/>
                <w:sz w:val="22"/>
                <w:szCs w:val="22"/>
              </w:rPr>
              <w:t>£50,000</w:t>
            </w:r>
          </w:p>
        </w:tc>
      </w:tr>
      <w:tr w:rsidR="00642C1A"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642C1A" w:rsidRDefault="00642C1A" w:rsidP="00A12FF1">
            <w:pPr>
              <w:pStyle w:val="Default"/>
              <w:rPr>
                <w:sz w:val="22"/>
                <w:szCs w:val="22"/>
              </w:rPr>
            </w:pPr>
            <w:r>
              <w:rPr>
                <w:sz w:val="22"/>
                <w:szCs w:val="22"/>
              </w:rPr>
              <w:t>Helen Page</w:t>
            </w:r>
          </w:p>
        </w:tc>
        <w:tc>
          <w:tcPr>
            <w:tcW w:w="2586" w:type="dxa"/>
            <w:tcBorders>
              <w:top w:val="single" w:sz="8" w:space="0" w:color="000000"/>
              <w:left w:val="single" w:sz="8" w:space="0" w:color="000000"/>
              <w:bottom w:val="single" w:sz="8" w:space="0" w:color="000000"/>
              <w:right w:val="single" w:sz="8" w:space="0" w:color="000000"/>
            </w:tcBorders>
          </w:tcPr>
          <w:p w:rsidR="00642C1A" w:rsidRDefault="00642C1A" w:rsidP="00FF6420">
            <w:pPr>
              <w:pStyle w:val="Default"/>
              <w:rPr>
                <w:sz w:val="22"/>
                <w:szCs w:val="22"/>
              </w:rPr>
            </w:pPr>
            <w:r>
              <w:rPr>
                <w:sz w:val="22"/>
                <w:szCs w:val="22"/>
              </w:rPr>
              <w:t xml:space="preserve">Director </w:t>
            </w:r>
            <w:r w:rsidR="00FF6420">
              <w:rPr>
                <w:sz w:val="22"/>
                <w:szCs w:val="22"/>
              </w:rPr>
              <w:t>Of Delivery, Compliance and Transformation</w:t>
            </w:r>
          </w:p>
        </w:tc>
        <w:tc>
          <w:tcPr>
            <w:tcW w:w="2268" w:type="dxa"/>
            <w:tcBorders>
              <w:top w:val="single" w:sz="8" w:space="0" w:color="000000"/>
              <w:left w:val="single" w:sz="8" w:space="0" w:color="000000"/>
              <w:bottom w:val="single" w:sz="8" w:space="0" w:color="000000"/>
              <w:right w:val="single" w:sz="8" w:space="0" w:color="000000"/>
            </w:tcBorders>
          </w:tcPr>
          <w:p w:rsidR="00642C1A" w:rsidRPr="008C5DA5" w:rsidRDefault="00642C1A" w:rsidP="00642C1A">
            <w:pPr>
              <w:pStyle w:val="Default"/>
              <w:rPr>
                <w:sz w:val="22"/>
                <w:szCs w:val="22"/>
              </w:rPr>
            </w:pPr>
            <w:r>
              <w:rPr>
                <w:sz w:val="22"/>
                <w:szCs w:val="22"/>
              </w:rPr>
              <w:t xml:space="preserve">0-19 </w:t>
            </w:r>
            <w:r w:rsidR="00FF6420">
              <w:rPr>
                <w:sz w:val="22"/>
                <w:szCs w:val="22"/>
              </w:rPr>
              <w:t xml:space="preserve">Children Health </w:t>
            </w:r>
            <w:r>
              <w:rPr>
                <w:sz w:val="22"/>
                <w:szCs w:val="22"/>
              </w:rPr>
              <w:t>Services</w:t>
            </w:r>
          </w:p>
        </w:tc>
        <w:tc>
          <w:tcPr>
            <w:tcW w:w="2161" w:type="dxa"/>
            <w:tcBorders>
              <w:top w:val="single" w:sz="8" w:space="0" w:color="000000"/>
              <w:left w:val="single" w:sz="8" w:space="0" w:color="000000"/>
              <w:bottom w:val="single" w:sz="8" w:space="0" w:color="000000"/>
              <w:right w:val="single" w:sz="8" w:space="0" w:color="000000"/>
            </w:tcBorders>
          </w:tcPr>
          <w:p w:rsidR="00642C1A" w:rsidRPr="008C5DA5" w:rsidRDefault="00642C1A" w:rsidP="00A12FF1">
            <w:pPr>
              <w:pStyle w:val="Default"/>
              <w:jc w:val="center"/>
              <w:rPr>
                <w:sz w:val="22"/>
                <w:szCs w:val="22"/>
              </w:rPr>
            </w:pPr>
            <w:r>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4D74E8">
            <w:pPr>
              <w:pStyle w:val="Default"/>
              <w:jc w:val="center"/>
              <w:rPr>
                <w:sz w:val="22"/>
                <w:szCs w:val="22"/>
              </w:rPr>
            </w:pPr>
            <w:r w:rsidRPr="008C5DA5">
              <w:rPr>
                <w:sz w:val="22"/>
                <w:szCs w:val="22"/>
              </w:rPr>
              <w:t>£50,000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4D74E8">
            <w:pPr>
              <w:pStyle w:val="Default"/>
              <w:jc w:val="center"/>
              <w:rPr>
                <w:sz w:val="22"/>
                <w:szCs w:val="22"/>
              </w:rPr>
            </w:pPr>
            <w:r w:rsidRPr="008C5DA5">
              <w:rPr>
                <w:sz w:val="22"/>
                <w:szCs w:val="22"/>
              </w:rPr>
              <w:t>£50,000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4D74E8">
            <w:pPr>
              <w:pStyle w:val="p1"/>
              <w:jc w:val="center"/>
              <w:rPr>
                <w:rFonts w:ascii="Arial" w:hAnsi="Arial" w:cs="Arial"/>
                <w:sz w:val="22"/>
                <w:szCs w:val="22"/>
              </w:rPr>
            </w:pPr>
            <w:r w:rsidRPr="008C5DA5">
              <w:rPr>
                <w:rFonts w:ascii="Arial" w:hAnsi="Arial" w:cs="Arial"/>
                <w:sz w:val="22"/>
                <w:szCs w:val="22"/>
              </w:rPr>
              <w:t>£50,000</w:t>
            </w:r>
          </w:p>
        </w:tc>
      </w:tr>
      <w:tr w:rsidR="00642C1A"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rPr>
                <w:sz w:val="22"/>
                <w:szCs w:val="22"/>
              </w:rPr>
            </w:pPr>
            <w:r>
              <w:rPr>
                <w:sz w:val="22"/>
                <w:szCs w:val="22"/>
              </w:rPr>
              <w:t>Sam Taylor</w:t>
            </w:r>
          </w:p>
          <w:p w:rsidR="00642C1A" w:rsidRPr="008C5DA5" w:rsidRDefault="00642C1A" w:rsidP="00363BD7">
            <w:pPr>
              <w:pStyle w:val="Default"/>
              <w:rPr>
                <w:sz w:val="22"/>
                <w:szCs w:val="22"/>
              </w:rPr>
            </w:pPr>
          </w:p>
        </w:tc>
        <w:tc>
          <w:tcPr>
            <w:tcW w:w="2586"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rPr>
                <w:sz w:val="22"/>
                <w:szCs w:val="22"/>
              </w:rPr>
            </w:pPr>
            <w:r>
              <w:rPr>
                <w:sz w:val="22"/>
                <w:szCs w:val="22"/>
              </w:rPr>
              <w:t xml:space="preserve">Head of </w:t>
            </w:r>
            <w:r w:rsidRPr="008C5DA5">
              <w:rPr>
                <w:sz w:val="22"/>
                <w:szCs w:val="22"/>
              </w:rPr>
              <w:t xml:space="preserve"> Commissioning</w:t>
            </w:r>
          </w:p>
        </w:tc>
        <w:tc>
          <w:tcPr>
            <w:tcW w:w="2268"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rPr>
                <w:sz w:val="22"/>
                <w:szCs w:val="22"/>
              </w:rPr>
            </w:pPr>
            <w:r w:rsidRPr="008C5DA5">
              <w:rPr>
                <w:sz w:val="22"/>
                <w:szCs w:val="22"/>
              </w:rPr>
              <w:t>Commissioning</w:t>
            </w:r>
          </w:p>
        </w:tc>
        <w:tc>
          <w:tcPr>
            <w:tcW w:w="2161"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p1"/>
              <w:jc w:val="center"/>
              <w:rPr>
                <w:rFonts w:ascii="Arial" w:hAnsi="Arial" w:cs="Arial"/>
                <w:sz w:val="22"/>
                <w:szCs w:val="22"/>
              </w:rPr>
            </w:pPr>
            <w:r w:rsidRPr="00363BD7">
              <w:rPr>
                <w:rFonts w:ascii="Arial" w:hAnsi="Arial" w:cs="Arial"/>
                <w:sz w:val="22"/>
                <w:szCs w:val="22"/>
              </w:rPr>
              <w:t>£20,000</w:t>
            </w:r>
          </w:p>
        </w:tc>
      </w:tr>
      <w:tr w:rsidR="00642C1A"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642C1A" w:rsidRDefault="00642C1A" w:rsidP="00A12FF1">
            <w:pPr>
              <w:pStyle w:val="Default"/>
              <w:rPr>
                <w:sz w:val="22"/>
                <w:szCs w:val="22"/>
              </w:rPr>
            </w:pPr>
            <w:r>
              <w:rPr>
                <w:sz w:val="22"/>
                <w:szCs w:val="22"/>
              </w:rPr>
              <w:lastRenderedPageBreak/>
              <w:t>Pauline Naraine</w:t>
            </w:r>
          </w:p>
        </w:tc>
        <w:tc>
          <w:tcPr>
            <w:tcW w:w="2586" w:type="dxa"/>
            <w:tcBorders>
              <w:top w:val="single" w:sz="8" w:space="0" w:color="000000"/>
              <w:left w:val="single" w:sz="8" w:space="0" w:color="000000"/>
              <w:bottom w:val="single" w:sz="8" w:space="0" w:color="000000"/>
              <w:right w:val="single" w:sz="8" w:space="0" w:color="000000"/>
            </w:tcBorders>
          </w:tcPr>
          <w:p w:rsidR="00642C1A" w:rsidRDefault="00642C1A" w:rsidP="00FF6420">
            <w:pPr>
              <w:pStyle w:val="Default"/>
              <w:rPr>
                <w:sz w:val="22"/>
                <w:szCs w:val="22"/>
              </w:rPr>
            </w:pPr>
            <w:r>
              <w:rPr>
                <w:sz w:val="22"/>
                <w:szCs w:val="22"/>
              </w:rPr>
              <w:t xml:space="preserve">Head of </w:t>
            </w:r>
            <w:r w:rsidR="00FF6420">
              <w:rPr>
                <w:sz w:val="22"/>
                <w:szCs w:val="22"/>
              </w:rPr>
              <w:t>Child Protection and Safeguarding</w:t>
            </w:r>
          </w:p>
        </w:tc>
        <w:tc>
          <w:tcPr>
            <w:tcW w:w="2268" w:type="dxa"/>
            <w:tcBorders>
              <w:top w:val="single" w:sz="8" w:space="0" w:color="000000"/>
              <w:left w:val="single" w:sz="8" w:space="0" w:color="000000"/>
              <w:bottom w:val="single" w:sz="8" w:space="0" w:color="000000"/>
              <w:right w:val="single" w:sz="8" w:space="0" w:color="000000"/>
            </w:tcBorders>
          </w:tcPr>
          <w:p w:rsidR="00642C1A" w:rsidRPr="008C5DA5" w:rsidRDefault="00642C1A" w:rsidP="00A12FF1">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p1"/>
              <w:jc w:val="center"/>
              <w:rPr>
                <w:rFonts w:ascii="Arial" w:hAnsi="Arial" w:cs="Arial"/>
                <w:sz w:val="22"/>
                <w:szCs w:val="22"/>
              </w:rPr>
            </w:pPr>
            <w:r w:rsidRPr="00363BD7">
              <w:rPr>
                <w:rFonts w:ascii="Arial" w:hAnsi="Arial" w:cs="Arial"/>
                <w:sz w:val="22"/>
                <w:szCs w:val="22"/>
              </w:rPr>
              <w:t>£20,000</w:t>
            </w:r>
          </w:p>
        </w:tc>
      </w:tr>
      <w:tr w:rsidR="00642C1A"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642C1A" w:rsidRDefault="00642C1A" w:rsidP="00A12FF1">
            <w:pPr>
              <w:pStyle w:val="Default"/>
              <w:rPr>
                <w:sz w:val="22"/>
                <w:szCs w:val="22"/>
              </w:rPr>
            </w:pPr>
            <w:r>
              <w:rPr>
                <w:sz w:val="22"/>
                <w:szCs w:val="22"/>
              </w:rPr>
              <w:t>Chris Chalmers</w:t>
            </w:r>
          </w:p>
        </w:tc>
        <w:tc>
          <w:tcPr>
            <w:tcW w:w="2586" w:type="dxa"/>
            <w:tcBorders>
              <w:top w:val="single" w:sz="8" w:space="0" w:color="000000"/>
              <w:left w:val="single" w:sz="8" w:space="0" w:color="000000"/>
              <w:bottom w:val="single" w:sz="8" w:space="0" w:color="000000"/>
              <w:right w:val="single" w:sz="8" w:space="0" w:color="000000"/>
            </w:tcBorders>
          </w:tcPr>
          <w:p w:rsidR="00642C1A" w:rsidRDefault="00642C1A" w:rsidP="00A12FF1">
            <w:pPr>
              <w:pStyle w:val="Default"/>
              <w:rPr>
                <w:sz w:val="22"/>
                <w:szCs w:val="22"/>
              </w:rPr>
            </w:pPr>
            <w:r>
              <w:rPr>
                <w:sz w:val="22"/>
                <w:szCs w:val="22"/>
              </w:rPr>
              <w:t>Head of Corporate Parenting</w:t>
            </w:r>
          </w:p>
        </w:tc>
        <w:tc>
          <w:tcPr>
            <w:tcW w:w="2268" w:type="dxa"/>
            <w:tcBorders>
              <w:top w:val="single" w:sz="8" w:space="0" w:color="000000"/>
              <w:left w:val="single" w:sz="8" w:space="0" w:color="000000"/>
              <w:bottom w:val="single" w:sz="8" w:space="0" w:color="000000"/>
              <w:right w:val="single" w:sz="8" w:space="0" w:color="000000"/>
            </w:tcBorders>
          </w:tcPr>
          <w:p w:rsidR="00642C1A" w:rsidRPr="008C5DA5" w:rsidRDefault="00642C1A" w:rsidP="00A12FF1">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p1"/>
              <w:jc w:val="center"/>
              <w:rPr>
                <w:rFonts w:ascii="Arial" w:hAnsi="Arial" w:cs="Arial"/>
                <w:sz w:val="22"/>
                <w:szCs w:val="22"/>
              </w:rPr>
            </w:pPr>
            <w:r w:rsidRPr="00363BD7">
              <w:rPr>
                <w:rFonts w:ascii="Arial" w:hAnsi="Arial" w:cs="Arial"/>
                <w:sz w:val="22"/>
                <w:szCs w:val="22"/>
              </w:rPr>
              <w:t>£20,000</w:t>
            </w:r>
          </w:p>
        </w:tc>
      </w:tr>
      <w:tr w:rsidR="00642C1A"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642C1A" w:rsidRDefault="00642C1A" w:rsidP="00363BD7">
            <w:pPr>
              <w:pStyle w:val="Default"/>
              <w:rPr>
                <w:sz w:val="22"/>
                <w:szCs w:val="22"/>
              </w:rPr>
            </w:pPr>
            <w:r>
              <w:rPr>
                <w:sz w:val="22"/>
                <w:szCs w:val="22"/>
              </w:rPr>
              <w:t>Kelley Webb-Martin</w:t>
            </w:r>
          </w:p>
        </w:tc>
        <w:tc>
          <w:tcPr>
            <w:tcW w:w="2586" w:type="dxa"/>
            <w:tcBorders>
              <w:top w:val="single" w:sz="8" w:space="0" w:color="000000"/>
              <w:left w:val="single" w:sz="8" w:space="0" w:color="000000"/>
              <w:bottom w:val="single" w:sz="8" w:space="0" w:color="000000"/>
              <w:right w:val="single" w:sz="8" w:space="0" w:color="000000"/>
            </w:tcBorders>
          </w:tcPr>
          <w:p w:rsidR="00642C1A" w:rsidRDefault="00642C1A" w:rsidP="00363BD7">
            <w:pPr>
              <w:pStyle w:val="Default"/>
              <w:rPr>
                <w:sz w:val="22"/>
                <w:szCs w:val="22"/>
              </w:rPr>
            </w:pPr>
            <w:r>
              <w:rPr>
                <w:sz w:val="22"/>
                <w:szCs w:val="22"/>
              </w:rPr>
              <w:t>Head of 0-19 Children Health</w:t>
            </w:r>
          </w:p>
        </w:tc>
        <w:tc>
          <w:tcPr>
            <w:tcW w:w="2268" w:type="dxa"/>
            <w:tcBorders>
              <w:top w:val="single" w:sz="8" w:space="0" w:color="000000"/>
              <w:left w:val="single" w:sz="8" w:space="0" w:color="000000"/>
              <w:bottom w:val="single" w:sz="8" w:space="0" w:color="000000"/>
              <w:right w:val="single" w:sz="8" w:space="0" w:color="000000"/>
            </w:tcBorders>
          </w:tcPr>
          <w:p w:rsidR="00642C1A" w:rsidRPr="008C5DA5" w:rsidRDefault="00642C1A" w:rsidP="00FF6420">
            <w:pPr>
              <w:pStyle w:val="Default"/>
              <w:rPr>
                <w:sz w:val="22"/>
                <w:szCs w:val="22"/>
              </w:rPr>
            </w:pPr>
            <w:r>
              <w:rPr>
                <w:sz w:val="22"/>
                <w:szCs w:val="22"/>
              </w:rPr>
              <w:t>0</w:t>
            </w:r>
            <w:r w:rsidR="00FF6420">
              <w:rPr>
                <w:sz w:val="22"/>
                <w:szCs w:val="22"/>
              </w:rPr>
              <w:t xml:space="preserve">0-19 Children Health Services </w:t>
            </w:r>
          </w:p>
        </w:tc>
        <w:tc>
          <w:tcPr>
            <w:tcW w:w="2161"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p1"/>
              <w:jc w:val="center"/>
              <w:rPr>
                <w:rFonts w:ascii="Arial" w:hAnsi="Arial" w:cs="Arial"/>
                <w:sz w:val="22"/>
                <w:szCs w:val="22"/>
              </w:rPr>
            </w:pPr>
            <w:r w:rsidRPr="00363BD7">
              <w:rPr>
                <w:rFonts w:ascii="Arial" w:hAnsi="Arial" w:cs="Arial"/>
                <w:sz w:val="22"/>
                <w:szCs w:val="22"/>
              </w:rPr>
              <w:t>£20,000</w:t>
            </w:r>
          </w:p>
        </w:tc>
      </w:tr>
      <w:tr w:rsidR="00642C1A"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642C1A" w:rsidRDefault="00642C1A" w:rsidP="000F4CCB">
            <w:pPr>
              <w:pStyle w:val="Default"/>
              <w:rPr>
                <w:sz w:val="22"/>
                <w:szCs w:val="22"/>
              </w:rPr>
            </w:pPr>
            <w:r>
              <w:rPr>
                <w:sz w:val="22"/>
                <w:szCs w:val="22"/>
              </w:rPr>
              <w:t>Simon McKenzie</w:t>
            </w:r>
          </w:p>
        </w:tc>
        <w:tc>
          <w:tcPr>
            <w:tcW w:w="2586" w:type="dxa"/>
            <w:tcBorders>
              <w:top w:val="single" w:sz="8" w:space="0" w:color="000000"/>
              <w:left w:val="single" w:sz="8" w:space="0" w:color="000000"/>
              <w:bottom w:val="single" w:sz="8" w:space="0" w:color="000000"/>
              <w:right w:val="single" w:sz="8" w:space="0" w:color="000000"/>
            </w:tcBorders>
          </w:tcPr>
          <w:p w:rsidR="004570F7" w:rsidRDefault="004570F7" w:rsidP="000F4CCB">
            <w:pPr>
              <w:pStyle w:val="Default"/>
              <w:rPr>
                <w:sz w:val="22"/>
                <w:szCs w:val="22"/>
              </w:rPr>
            </w:pPr>
            <w:r>
              <w:rPr>
                <w:sz w:val="22"/>
                <w:szCs w:val="22"/>
              </w:rPr>
              <w:t xml:space="preserve">Head of </w:t>
            </w:r>
            <w:r w:rsidR="00913014">
              <w:rPr>
                <w:sz w:val="22"/>
                <w:szCs w:val="22"/>
              </w:rPr>
              <w:t xml:space="preserve">Service </w:t>
            </w:r>
            <w:r>
              <w:rPr>
                <w:sz w:val="22"/>
                <w:szCs w:val="22"/>
              </w:rPr>
              <w:t xml:space="preserve">0-25 </w:t>
            </w:r>
          </w:p>
          <w:p w:rsidR="00642C1A" w:rsidRDefault="004570F7" w:rsidP="000F4CCB">
            <w:pPr>
              <w:pStyle w:val="Default"/>
              <w:rPr>
                <w:sz w:val="22"/>
                <w:szCs w:val="22"/>
              </w:rPr>
            </w:pPr>
            <w:r>
              <w:rPr>
                <w:sz w:val="22"/>
                <w:szCs w:val="22"/>
              </w:rPr>
              <w:t>(SEND)</w:t>
            </w:r>
          </w:p>
        </w:tc>
        <w:tc>
          <w:tcPr>
            <w:tcW w:w="2268" w:type="dxa"/>
            <w:tcBorders>
              <w:top w:val="single" w:sz="8" w:space="0" w:color="000000"/>
              <w:left w:val="single" w:sz="8" w:space="0" w:color="000000"/>
              <w:bottom w:val="single" w:sz="8" w:space="0" w:color="000000"/>
              <w:right w:val="single" w:sz="8" w:space="0" w:color="000000"/>
            </w:tcBorders>
          </w:tcPr>
          <w:p w:rsidR="00642C1A" w:rsidRDefault="004570F7" w:rsidP="000F4CCB">
            <w:pPr>
              <w:pStyle w:val="Default"/>
              <w:rPr>
                <w:sz w:val="22"/>
                <w:szCs w:val="22"/>
              </w:rPr>
            </w:pPr>
            <w:r>
              <w:rPr>
                <w:sz w:val="22"/>
                <w:szCs w:val="22"/>
              </w:rPr>
              <w:t>SEND 0-25 Integrated Service</w:t>
            </w:r>
          </w:p>
        </w:tc>
        <w:tc>
          <w:tcPr>
            <w:tcW w:w="2161"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p1"/>
              <w:jc w:val="center"/>
              <w:rPr>
                <w:rFonts w:ascii="Arial" w:hAnsi="Arial" w:cs="Arial"/>
                <w:sz w:val="22"/>
                <w:szCs w:val="22"/>
              </w:rPr>
            </w:pPr>
            <w:r w:rsidRPr="004570F7">
              <w:rPr>
                <w:rFonts w:ascii="Arial" w:hAnsi="Arial" w:cs="Arial"/>
                <w:sz w:val="22"/>
                <w:szCs w:val="22"/>
              </w:rPr>
              <w:t>£20,000</w:t>
            </w:r>
          </w:p>
        </w:tc>
      </w:tr>
      <w:tr w:rsidR="00642C1A"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642C1A" w:rsidRPr="008C5DA5" w:rsidRDefault="00642C1A" w:rsidP="000F4CCB">
            <w:pPr>
              <w:pStyle w:val="Default"/>
              <w:rPr>
                <w:sz w:val="22"/>
                <w:szCs w:val="22"/>
              </w:rPr>
            </w:pPr>
            <w:r>
              <w:rPr>
                <w:sz w:val="22"/>
                <w:szCs w:val="22"/>
              </w:rPr>
              <w:t>Rebecca Dawson</w:t>
            </w:r>
          </w:p>
          <w:p w:rsidR="00642C1A" w:rsidRPr="008C5DA5" w:rsidRDefault="00642C1A" w:rsidP="000F4CCB">
            <w:pPr>
              <w:pStyle w:val="Default"/>
              <w:rPr>
                <w:sz w:val="22"/>
                <w:szCs w:val="22"/>
              </w:rPr>
            </w:pPr>
          </w:p>
        </w:tc>
        <w:tc>
          <w:tcPr>
            <w:tcW w:w="2586" w:type="dxa"/>
            <w:tcBorders>
              <w:top w:val="single" w:sz="8" w:space="0" w:color="000000"/>
              <w:left w:val="single" w:sz="8" w:space="0" w:color="000000"/>
              <w:bottom w:val="single" w:sz="8" w:space="0" w:color="000000"/>
              <w:right w:val="single" w:sz="8" w:space="0" w:color="000000"/>
            </w:tcBorders>
          </w:tcPr>
          <w:p w:rsidR="00642C1A" w:rsidRPr="008C5DA5" w:rsidRDefault="00642C1A" w:rsidP="000F4CCB">
            <w:pPr>
              <w:pStyle w:val="Default"/>
              <w:rPr>
                <w:sz w:val="22"/>
                <w:szCs w:val="22"/>
              </w:rPr>
            </w:pPr>
            <w:r>
              <w:rPr>
                <w:sz w:val="22"/>
                <w:szCs w:val="22"/>
              </w:rPr>
              <w:t>Senior Commissioning Manager - CYPMH</w:t>
            </w:r>
          </w:p>
        </w:tc>
        <w:tc>
          <w:tcPr>
            <w:tcW w:w="2268" w:type="dxa"/>
            <w:tcBorders>
              <w:top w:val="single" w:sz="8" w:space="0" w:color="000000"/>
              <w:left w:val="single" w:sz="8" w:space="0" w:color="000000"/>
              <w:bottom w:val="single" w:sz="8" w:space="0" w:color="000000"/>
              <w:right w:val="single" w:sz="8" w:space="0" w:color="000000"/>
            </w:tcBorders>
          </w:tcPr>
          <w:p w:rsidR="00642C1A" w:rsidRPr="008C5DA5" w:rsidRDefault="00642C1A" w:rsidP="000F4CCB">
            <w:pPr>
              <w:pStyle w:val="Default"/>
              <w:rPr>
                <w:sz w:val="22"/>
                <w:szCs w:val="22"/>
              </w:rPr>
            </w:pPr>
            <w:r>
              <w:rPr>
                <w:sz w:val="22"/>
                <w:szCs w:val="22"/>
              </w:rPr>
              <w:t>Headstart</w:t>
            </w:r>
          </w:p>
        </w:tc>
        <w:tc>
          <w:tcPr>
            <w:tcW w:w="2161" w:type="dxa"/>
            <w:tcBorders>
              <w:top w:val="single" w:sz="8" w:space="0" w:color="000000"/>
              <w:left w:val="single" w:sz="8" w:space="0" w:color="000000"/>
              <w:bottom w:val="single" w:sz="8" w:space="0" w:color="000000"/>
              <w:right w:val="single" w:sz="8" w:space="0" w:color="000000"/>
            </w:tcBorders>
          </w:tcPr>
          <w:p w:rsidR="00642C1A" w:rsidRPr="008C5DA5" w:rsidRDefault="00642C1A" w:rsidP="00AC13D0">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AC13D0">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AC13D0">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AC13D0">
            <w:pPr>
              <w:pStyle w:val="p1"/>
              <w:jc w:val="center"/>
              <w:rPr>
                <w:rFonts w:ascii="Arial" w:hAnsi="Arial" w:cs="Arial"/>
                <w:sz w:val="22"/>
                <w:szCs w:val="22"/>
              </w:rPr>
            </w:pPr>
            <w:r w:rsidRPr="004570F7">
              <w:rPr>
                <w:rFonts w:ascii="Arial" w:hAnsi="Arial" w:cs="Arial"/>
                <w:sz w:val="22"/>
                <w:szCs w:val="22"/>
              </w:rPr>
              <w:t>£20,000</w:t>
            </w:r>
          </w:p>
        </w:tc>
      </w:tr>
      <w:tr w:rsidR="00642C1A" w:rsidRPr="008C5DA5" w:rsidTr="0092127B">
        <w:trPr>
          <w:cantSplit/>
          <w:trHeight w:val="333"/>
        </w:trPr>
        <w:tc>
          <w:tcPr>
            <w:tcW w:w="1950" w:type="dxa"/>
            <w:tcBorders>
              <w:top w:val="single" w:sz="8" w:space="0" w:color="000000"/>
              <w:left w:val="single" w:sz="8" w:space="0" w:color="000000"/>
              <w:bottom w:val="single" w:sz="8" w:space="0" w:color="000000"/>
              <w:right w:val="single" w:sz="8" w:space="0" w:color="000000"/>
            </w:tcBorders>
          </w:tcPr>
          <w:p w:rsidR="00642C1A" w:rsidRDefault="00642C1A" w:rsidP="000F4CCB">
            <w:pPr>
              <w:pStyle w:val="Default"/>
              <w:rPr>
                <w:sz w:val="22"/>
                <w:szCs w:val="22"/>
              </w:rPr>
            </w:pPr>
            <w:r>
              <w:rPr>
                <w:sz w:val="22"/>
                <w:szCs w:val="22"/>
              </w:rPr>
              <w:t>Rachel Boston</w:t>
            </w:r>
          </w:p>
        </w:tc>
        <w:tc>
          <w:tcPr>
            <w:tcW w:w="2586" w:type="dxa"/>
            <w:tcBorders>
              <w:top w:val="single" w:sz="8" w:space="0" w:color="000000"/>
              <w:left w:val="single" w:sz="8" w:space="0" w:color="000000"/>
              <w:bottom w:val="single" w:sz="8" w:space="0" w:color="000000"/>
              <w:right w:val="single" w:sz="8" w:space="0" w:color="000000"/>
            </w:tcBorders>
          </w:tcPr>
          <w:p w:rsidR="00642C1A" w:rsidRDefault="00642C1A" w:rsidP="000F4CCB">
            <w:pPr>
              <w:pStyle w:val="Default"/>
              <w:rPr>
                <w:sz w:val="22"/>
                <w:szCs w:val="22"/>
              </w:rPr>
            </w:pPr>
            <w:r>
              <w:rPr>
                <w:sz w:val="22"/>
                <w:szCs w:val="22"/>
              </w:rPr>
              <w:t>Finance and Project Manager</w:t>
            </w:r>
          </w:p>
        </w:tc>
        <w:tc>
          <w:tcPr>
            <w:tcW w:w="2268" w:type="dxa"/>
            <w:tcBorders>
              <w:top w:val="single" w:sz="8" w:space="0" w:color="000000"/>
              <w:left w:val="single" w:sz="8" w:space="0" w:color="000000"/>
              <w:bottom w:val="single" w:sz="8" w:space="0" w:color="000000"/>
              <w:right w:val="single" w:sz="8" w:space="0" w:color="000000"/>
            </w:tcBorders>
          </w:tcPr>
          <w:p w:rsidR="00642C1A" w:rsidRDefault="00642C1A" w:rsidP="000F4CCB">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642C1A" w:rsidRPr="008C5DA5" w:rsidRDefault="00642C1A" w:rsidP="00AC13D0">
            <w:pPr>
              <w:pStyle w:val="Default"/>
              <w:jc w:val="center"/>
              <w:rPr>
                <w:sz w:val="22"/>
                <w:szCs w:val="22"/>
              </w:rPr>
            </w:pPr>
            <w:r>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Default"/>
              <w:jc w:val="center"/>
              <w:rPr>
                <w:sz w:val="22"/>
                <w:szCs w:val="22"/>
              </w:rPr>
            </w:pPr>
            <w:r w:rsidRPr="008C5DA5">
              <w:rPr>
                <w:sz w:val="22"/>
                <w:szCs w:val="22"/>
              </w:rPr>
              <w:t>£</w:t>
            </w:r>
            <w:r>
              <w:rPr>
                <w:sz w:val="22"/>
                <w:szCs w:val="22"/>
              </w:rPr>
              <w:t>20,000</w:t>
            </w:r>
          </w:p>
        </w:tc>
        <w:tc>
          <w:tcPr>
            <w:tcW w:w="2162" w:type="dxa"/>
            <w:tcBorders>
              <w:top w:val="single" w:sz="8" w:space="0" w:color="000000"/>
              <w:left w:val="single" w:sz="8" w:space="0" w:color="000000"/>
              <w:bottom w:val="single" w:sz="8" w:space="0" w:color="000000"/>
              <w:right w:val="single" w:sz="8" w:space="0" w:color="000000"/>
            </w:tcBorders>
          </w:tcPr>
          <w:p w:rsidR="00642C1A" w:rsidRPr="008C5DA5" w:rsidRDefault="00642C1A" w:rsidP="00363BD7">
            <w:pPr>
              <w:pStyle w:val="p1"/>
              <w:jc w:val="center"/>
              <w:rPr>
                <w:rFonts w:ascii="Arial" w:hAnsi="Arial" w:cs="Arial"/>
                <w:sz w:val="22"/>
                <w:szCs w:val="22"/>
              </w:rPr>
            </w:pPr>
            <w:r w:rsidRPr="004570F7">
              <w:rPr>
                <w:rFonts w:ascii="Arial" w:hAnsi="Arial" w:cs="Arial"/>
                <w:sz w:val="22"/>
                <w:szCs w:val="22"/>
              </w:rPr>
              <w:t>£20,000</w:t>
            </w:r>
          </w:p>
        </w:tc>
      </w:tr>
      <w:tr w:rsidR="00881666"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rPr>
                <w:sz w:val="22"/>
                <w:szCs w:val="22"/>
              </w:rPr>
            </w:pPr>
            <w:r>
              <w:rPr>
                <w:sz w:val="22"/>
                <w:szCs w:val="22"/>
              </w:rPr>
              <w:t>Beverley Halligan</w:t>
            </w:r>
          </w:p>
        </w:tc>
        <w:tc>
          <w:tcPr>
            <w:tcW w:w="2586"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rPr>
                <w:sz w:val="22"/>
                <w:szCs w:val="22"/>
              </w:rPr>
            </w:pPr>
            <w:r>
              <w:rPr>
                <w:sz w:val="22"/>
                <w:szCs w:val="22"/>
              </w:rPr>
              <w:t>Head of Social Work Improvement</w:t>
            </w:r>
          </w:p>
        </w:tc>
        <w:tc>
          <w:tcPr>
            <w:tcW w:w="2268"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rPr>
                <w:sz w:val="22"/>
                <w:szCs w:val="22"/>
              </w:rPr>
            </w:pPr>
            <w:r>
              <w:rPr>
                <w:color w:val="auto"/>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p1"/>
              <w:jc w:val="center"/>
              <w:rPr>
                <w:rFonts w:ascii="Arial" w:hAnsi="Arial" w:cs="Arial"/>
                <w:sz w:val="22"/>
                <w:szCs w:val="22"/>
              </w:rPr>
            </w:pPr>
            <w:r w:rsidRPr="00363BD7">
              <w:rPr>
                <w:rFonts w:ascii="Arial" w:hAnsi="Arial" w:cs="Arial"/>
                <w:sz w:val="22"/>
                <w:szCs w:val="22"/>
              </w:rPr>
              <w:t>£</w:t>
            </w:r>
            <w:r>
              <w:rPr>
                <w:rFonts w:ascii="Arial" w:hAnsi="Arial" w:cs="Arial"/>
                <w:sz w:val="22"/>
                <w:szCs w:val="22"/>
              </w:rPr>
              <w:t>1</w:t>
            </w:r>
            <w:r w:rsidRPr="00363BD7">
              <w:rPr>
                <w:rFonts w:ascii="Arial" w:hAnsi="Arial" w:cs="Arial"/>
                <w:sz w:val="22"/>
                <w:szCs w:val="22"/>
              </w:rPr>
              <w:t>0,000</w:t>
            </w:r>
          </w:p>
        </w:tc>
      </w:tr>
      <w:tr w:rsidR="00881666"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881666" w:rsidRDefault="00881666" w:rsidP="00881666">
            <w:pPr>
              <w:pStyle w:val="Default"/>
              <w:rPr>
                <w:sz w:val="22"/>
                <w:szCs w:val="22"/>
              </w:rPr>
            </w:pPr>
            <w:r>
              <w:rPr>
                <w:sz w:val="22"/>
                <w:szCs w:val="22"/>
              </w:rPr>
              <w:t>Angel</w:t>
            </w:r>
            <w:r w:rsidR="00FF6420">
              <w:rPr>
                <w:sz w:val="22"/>
                <w:szCs w:val="22"/>
              </w:rPr>
              <w:t>l</w:t>
            </w:r>
            <w:r>
              <w:rPr>
                <w:sz w:val="22"/>
                <w:szCs w:val="22"/>
              </w:rPr>
              <w:t>a Wells</w:t>
            </w:r>
          </w:p>
        </w:tc>
        <w:tc>
          <w:tcPr>
            <w:tcW w:w="2586"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rPr>
                <w:sz w:val="22"/>
                <w:szCs w:val="22"/>
              </w:rPr>
            </w:pPr>
            <w:r>
              <w:rPr>
                <w:sz w:val="22"/>
                <w:szCs w:val="22"/>
              </w:rPr>
              <w:t>Head of Quality Assurance</w:t>
            </w:r>
          </w:p>
        </w:tc>
        <w:tc>
          <w:tcPr>
            <w:tcW w:w="2268" w:type="dxa"/>
            <w:tcBorders>
              <w:top w:val="single" w:sz="8" w:space="0" w:color="000000"/>
              <w:left w:val="single" w:sz="8" w:space="0" w:color="000000"/>
              <w:bottom w:val="single" w:sz="8" w:space="0" w:color="000000"/>
              <w:right w:val="single" w:sz="8" w:space="0" w:color="000000"/>
            </w:tcBorders>
          </w:tcPr>
          <w:p w:rsidR="00881666" w:rsidRDefault="00881666" w:rsidP="00881666">
            <w:pPr>
              <w:pStyle w:val="Default"/>
              <w:rPr>
                <w:color w:val="auto"/>
                <w:sz w:val="22"/>
                <w:szCs w:val="22"/>
              </w:rPr>
            </w:pPr>
            <w:r>
              <w:rPr>
                <w:color w:val="auto"/>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p1"/>
              <w:jc w:val="center"/>
              <w:rPr>
                <w:rFonts w:ascii="Arial" w:hAnsi="Arial" w:cs="Arial"/>
                <w:sz w:val="22"/>
                <w:szCs w:val="22"/>
              </w:rPr>
            </w:pPr>
            <w:r>
              <w:rPr>
                <w:rFonts w:ascii="Arial" w:hAnsi="Arial" w:cs="Arial"/>
                <w:sz w:val="22"/>
                <w:szCs w:val="22"/>
              </w:rPr>
              <w:t>£1</w:t>
            </w:r>
            <w:r w:rsidRPr="00363BD7">
              <w:rPr>
                <w:rFonts w:ascii="Arial" w:hAnsi="Arial" w:cs="Arial"/>
                <w:sz w:val="22"/>
                <w:szCs w:val="22"/>
              </w:rPr>
              <w:t>0,000</w:t>
            </w:r>
          </w:p>
        </w:tc>
      </w:tr>
      <w:tr w:rsidR="00881666"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rPr>
                <w:sz w:val="22"/>
                <w:szCs w:val="22"/>
              </w:rPr>
            </w:pPr>
            <w:r>
              <w:rPr>
                <w:sz w:val="22"/>
                <w:szCs w:val="22"/>
              </w:rPr>
              <w:t>Peter Gibbs</w:t>
            </w:r>
          </w:p>
          <w:p w:rsidR="00881666" w:rsidRPr="008C5DA5" w:rsidRDefault="00881666" w:rsidP="00881666">
            <w:pPr>
              <w:pStyle w:val="Default"/>
              <w:rPr>
                <w:sz w:val="22"/>
                <w:szCs w:val="22"/>
              </w:rPr>
            </w:pPr>
          </w:p>
        </w:tc>
        <w:tc>
          <w:tcPr>
            <w:tcW w:w="2586" w:type="dxa"/>
            <w:tcBorders>
              <w:top w:val="single" w:sz="8" w:space="0" w:color="000000"/>
              <w:left w:val="single" w:sz="8" w:space="0" w:color="000000"/>
              <w:bottom w:val="single" w:sz="8" w:space="0" w:color="000000"/>
              <w:right w:val="single" w:sz="8" w:space="0" w:color="000000"/>
            </w:tcBorders>
          </w:tcPr>
          <w:p w:rsidR="00881666" w:rsidRPr="00881666" w:rsidRDefault="00881666" w:rsidP="00881666">
            <w:pPr>
              <w:pStyle w:val="Default"/>
              <w:rPr>
                <w:sz w:val="22"/>
                <w:szCs w:val="22"/>
              </w:rPr>
            </w:pPr>
            <w:r w:rsidRPr="00881666">
              <w:rPr>
                <w:sz w:val="22"/>
                <w:szCs w:val="22"/>
              </w:rPr>
              <w:t>Head of Access and Infrastructure</w:t>
            </w:r>
          </w:p>
        </w:tc>
        <w:tc>
          <w:tcPr>
            <w:tcW w:w="2268"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rPr>
                <w:sz w:val="22"/>
                <w:szCs w:val="22"/>
              </w:rPr>
            </w:pPr>
            <w:r w:rsidRPr="004570F7">
              <w:rPr>
                <w:color w:val="auto"/>
                <w:sz w:val="22"/>
                <w:szCs w:val="22"/>
              </w:rPr>
              <w:t>Education and Skills</w:t>
            </w:r>
          </w:p>
        </w:tc>
        <w:tc>
          <w:tcPr>
            <w:tcW w:w="2161"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p1"/>
              <w:jc w:val="center"/>
              <w:rPr>
                <w:rFonts w:ascii="Arial" w:hAnsi="Arial" w:cs="Arial"/>
                <w:sz w:val="22"/>
                <w:szCs w:val="22"/>
              </w:rPr>
            </w:pPr>
            <w:r>
              <w:rPr>
                <w:rFonts w:ascii="Arial" w:hAnsi="Arial" w:cs="Arial"/>
                <w:sz w:val="22"/>
                <w:szCs w:val="22"/>
              </w:rPr>
              <w:t>£1</w:t>
            </w:r>
            <w:r w:rsidRPr="004570F7">
              <w:rPr>
                <w:rFonts w:ascii="Arial" w:hAnsi="Arial" w:cs="Arial"/>
                <w:sz w:val="22"/>
                <w:szCs w:val="22"/>
              </w:rPr>
              <w:t>0,000</w:t>
            </w:r>
          </w:p>
        </w:tc>
      </w:tr>
      <w:tr w:rsidR="00881666"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881666" w:rsidRPr="008C5DA5" w:rsidRDefault="00881666" w:rsidP="00913014">
            <w:pPr>
              <w:pStyle w:val="Default"/>
              <w:rPr>
                <w:sz w:val="22"/>
                <w:szCs w:val="22"/>
              </w:rPr>
            </w:pPr>
            <w:r>
              <w:rPr>
                <w:sz w:val="22"/>
                <w:szCs w:val="22"/>
              </w:rPr>
              <w:t>Dani Wade</w:t>
            </w:r>
          </w:p>
        </w:tc>
        <w:tc>
          <w:tcPr>
            <w:tcW w:w="2586"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rPr>
                <w:sz w:val="22"/>
                <w:szCs w:val="22"/>
              </w:rPr>
            </w:pPr>
            <w:r w:rsidRPr="00881666">
              <w:rPr>
                <w:sz w:val="22"/>
                <w:szCs w:val="22"/>
              </w:rPr>
              <w:t xml:space="preserve">Principal Adviser </w:t>
            </w:r>
            <w:r>
              <w:rPr>
                <w:sz w:val="22"/>
                <w:szCs w:val="22"/>
              </w:rPr>
              <w:t>– School Improvement</w:t>
            </w:r>
          </w:p>
        </w:tc>
        <w:tc>
          <w:tcPr>
            <w:tcW w:w="2268"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rPr>
                <w:color w:val="auto"/>
                <w:sz w:val="22"/>
                <w:szCs w:val="22"/>
              </w:rPr>
            </w:pPr>
            <w:r w:rsidRPr="004570F7">
              <w:rPr>
                <w:color w:val="auto"/>
                <w:sz w:val="22"/>
                <w:szCs w:val="22"/>
              </w:rPr>
              <w:t>Education and Skills</w:t>
            </w:r>
          </w:p>
        </w:tc>
        <w:tc>
          <w:tcPr>
            <w:tcW w:w="2161"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881666">
            <w:pPr>
              <w:pStyle w:val="p1"/>
              <w:jc w:val="center"/>
              <w:rPr>
                <w:rFonts w:ascii="Arial" w:hAnsi="Arial" w:cs="Arial"/>
                <w:sz w:val="22"/>
                <w:szCs w:val="22"/>
              </w:rPr>
            </w:pPr>
            <w:r>
              <w:rPr>
                <w:rFonts w:ascii="Arial" w:hAnsi="Arial" w:cs="Arial"/>
                <w:sz w:val="22"/>
                <w:szCs w:val="22"/>
              </w:rPr>
              <w:t>£1</w:t>
            </w:r>
            <w:r w:rsidRPr="004570F7">
              <w:rPr>
                <w:rFonts w:ascii="Arial" w:hAnsi="Arial" w:cs="Arial"/>
                <w:sz w:val="22"/>
                <w:szCs w:val="22"/>
              </w:rPr>
              <w:t>0,000</w:t>
            </w:r>
          </w:p>
        </w:tc>
      </w:tr>
      <w:tr w:rsidR="00881666"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881666" w:rsidRPr="008C5DA5" w:rsidRDefault="00881666" w:rsidP="00182566">
            <w:pPr>
              <w:pStyle w:val="Default"/>
              <w:rPr>
                <w:sz w:val="22"/>
                <w:szCs w:val="22"/>
              </w:rPr>
            </w:pPr>
            <w:r>
              <w:rPr>
                <w:sz w:val="22"/>
                <w:szCs w:val="22"/>
              </w:rPr>
              <w:t>John Wood</w:t>
            </w:r>
          </w:p>
        </w:tc>
        <w:tc>
          <w:tcPr>
            <w:tcW w:w="2586" w:type="dxa"/>
            <w:tcBorders>
              <w:top w:val="single" w:sz="8" w:space="0" w:color="000000"/>
              <w:left w:val="single" w:sz="8" w:space="0" w:color="000000"/>
              <w:bottom w:val="single" w:sz="8" w:space="0" w:color="000000"/>
              <w:right w:val="single" w:sz="8" w:space="0" w:color="000000"/>
            </w:tcBorders>
          </w:tcPr>
          <w:p w:rsidR="00881666" w:rsidRPr="008C5DA5" w:rsidRDefault="00881666" w:rsidP="00182566">
            <w:pPr>
              <w:pStyle w:val="Default"/>
              <w:rPr>
                <w:sz w:val="22"/>
                <w:szCs w:val="22"/>
              </w:rPr>
            </w:pPr>
            <w:r>
              <w:rPr>
                <w:sz w:val="22"/>
                <w:szCs w:val="22"/>
              </w:rPr>
              <w:t>Head of Unified Support Services</w:t>
            </w:r>
          </w:p>
        </w:tc>
        <w:tc>
          <w:tcPr>
            <w:tcW w:w="2268" w:type="dxa"/>
            <w:tcBorders>
              <w:top w:val="single" w:sz="8" w:space="0" w:color="000000"/>
              <w:left w:val="single" w:sz="8" w:space="0" w:color="000000"/>
              <w:bottom w:val="single" w:sz="8" w:space="0" w:color="000000"/>
              <w:right w:val="single" w:sz="8" w:space="0" w:color="000000"/>
            </w:tcBorders>
          </w:tcPr>
          <w:p w:rsidR="00881666" w:rsidRPr="008C5DA5" w:rsidRDefault="00BA6A0C" w:rsidP="00182566">
            <w:pPr>
              <w:pStyle w:val="Default"/>
              <w:rPr>
                <w:sz w:val="22"/>
                <w:szCs w:val="22"/>
              </w:rPr>
            </w:pPr>
            <w:r w:rsidRPr="004570F7">
              <w:rPr>
                <w:color w:val="auto"/>
                <w:sz w:val="22"/>
                <w:szCs w:val="22"/>
              </w:rPr>
              <w:t>Education and Skills</w:t>
            </w:r>
          </w:p>
        </w:tc>
        <w:tc>
          <w:tcPr>
            <w:tcW w:w="2161" w:type="dxa"/>
            <w:tcBorders>
              <w:top w:val="single" w:sz="8" w:space="0" w:color="000000"/>
              <w:left w:val="single" w:sz="8" w:space="0" w:color="000000"/>
              <w:bottom w:val="single" w:sz="8" w:space="0" w:color="000000"/>
              <w:right w:val="single" w:sz="8" w:space="0" w:color="000000"/>
            </w:tcBorders>
          </w:tcPr>
          <w:p w:rsidR="00881666" w:rsidRPr="008C5DA5" w:rsidRDefault="00881666" w:rsidP="004570F7">
            <w:pPr>
              <w:pStyle w:val="Default"/>
              <w:jc w:val="center"/>
              <w:rPr>
                <w:sz w:val="22"/>
                <w:szCs w:val="22"/>
              </w:rPr>
            </w:pPr>
            <w:r>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4570F7">
            <w:pPr>
              <w:jc w:val="center"/>
              <w:rPr>
                <w:rFonts w:ascii="Arial" w:hAnsi="Arial" w:cs="Arial"/>
                <w:color w:val="000000"/>
                <w:sz w:val="22"/>
                <w:szCs w:val="22"/>
              </w:rPr>
            </w:pPr>
            <w:r>
              <w:rPr>
                <w:rFonts w:ascii="Arial" w:hAnsi="Arial" w:cs="Arial"/>
                <w:color w:val="000000"/>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4570F7" w:rsidRDefault="00881666" w:rsidP="004570F7">
            <w:pPr>
              <w:pStyle w:val="Default"/>
              <w:jc w:val="center"/>
              <w:rPr>
                <w:sz w:val="22"/>
                <w:szCs w:val="22"/>
              </w:rPr>
            </w:pPr>
            <w:r w:rsidRPr="0006202F">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4570F7" w:rsidRDefault="00881666" w:rsidP="004570F7">
            <w:pPr>
              <w:pStyle w:val="Default"/>
              <w:jc w:val="center"/>
              <w:rPr>
                <w:sz w:val="22"/>
                <w:szCs w:val="22"/>
              </w:rPr>
            </w:pPr>
            <w:r w:rsidRPr="006E7707">
              <w:rPr>
                <w:sz w:val="22"/>
                <w:szCs w:val="22"/>
              </w:rPr>
              <w:t>£10,000</w:t>
            </w:r>
          </w:p>
        </w:tc>
      </w:tr>
      <w:tr w:rsidR="00881666"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881666" w:rsidRPr="008C5DA5" w:rsidRDefault="00881666" w:rsidP="00182566">
            <w:pPr>
              <w:pStyle w:val="Default"/>
              <w:rPr>
                <w:sz w:val="22"/>
                <w:szCs w:val="22"/>
              </w:rPr>
            </w:pPr>
            <w:r w:rsidRPr="008C5DA5">
              <w:rPr>
                <w:sz w:val="22"/>
                <w:szCs w:val="22"/>
              </w:rPr>
              <w:t>Angie Ingleton</w:t>
            </w:r>
          </w:p>
        </w:tc>
        <w:tc>
          <w:tcPr>
            <w:tcW w:w="2586" w:type="dxa"/>
            <w:tcBorders>
              <w:top w:val="single" w:sz="8" w:space="0" w:color="000000"/>
              <w:left w:val="single" w:sz="8" w:space="0" w:color="000000"/>
              <w:bottom w:val="single" w:sz="8" w:space="0" w:color="000000"/>
              <w:right w:val="single" w:sz="8" w:space="0" w:color="000000"/>
            </w:tcBorders>
          </w:tcPr>
          <w:p w:rsidR="00881666" w:rsidRPr="008C5DA5" w:rsidRDefault="00881666" w:rsidP="00182566">
            <w:pPr>
              <w:pStyle w:val="Default"/>
              <w:rPr>
                <w:sz w:val="22"/>
                <w:szCs w:val="22"/>
              </w:rPr>
            </w:pPr>
            <w:r w:rsidRPr="008C5DA5">
              <w:rPr>
                <w:sz w:val="22"/>
                <w:szCs w:val="22"/>
              </w:rPr>
              <w:t>Team Manager</w:t>
            </w:r>
          </w:p>
        </w:tc>
        <w:tc>
          <w:tcPr>
            <w:tcW w:w="2268" w:type="dxa"/>
            <w:tcBorders>
              <w:top w:val="single" w:sz="8" w:space="0" w:color="000000"/>
              <w:left w:val="single" w:sz="8" w:space="0" w:color="000000"/>
              <w:bottom w:val="single" w:sz="8" w:space="0" w:color="000000"/>
              <w:right w:val="single" w:sz="8" w:space="0" w:color="000000"/>
            </w:tcBorders>
          </w:tcPr>
          <w:p w:rsidR="00881666" w:rsidRPr="008C5DA5" w:rsidRDefault="00881666" w:rsidP="00182566">
            <w:pPr>
              <w:pStyle w:val="Default"/>
              <w:rPr>
                <w:sz w:val="22"/>
                <w:szCs w:val="22"/>
              </w:rPr>
            </w:pPr>
            <w:r w:rsidRPr="008C5DA5">
              <w:rPr>
                <w:sz w:val="22"/>
                <w:szCs w:val="22"/>
              </w:rPr>
              <w:t>0 – 25 Team</w:t>
            </w:r>
          </w:p>
        </w:tc>
        <w:tc>
          <w:tcPr>
            <w:tcW w:w="2161" w:type="dxa"/>
            <w:tcBorders>
              <w:top w:val="single" w:sz="8" w:space="0" w:color="000000"/>
              <w:left w:val="single" w:sz="8" w:space="0" w:color="000000"/>
              <w:bottom w:val="single" w:sz="8" w:space="0" w:color="000000"/>
              <w:right w:val="single" w:sz="8" w:space="0" w:color="000000"/>
            </w:tcBorders>
          </w:tcPr>
          <w:p w:rsidR="00881666" w:rsidRPr="008C5DA5" w:rsidRDefault="00881666" w:rsidP="00182566">
            <w:pPr>
              <w:pStyle w:val="Default"/>
              <w:jc w:val="center"/>
              <w:rPr>
                <w:sz w:val="22"/>
                <w:szCs w:val="22"/>
              </w:rPr>
            </w:pPr>
            <w:r>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881666" w:rsidRPr="008C5DA5" w:rsidRDefault="00881666" w:rsidP="00182566">
            <w:pPr>
              <w:jc w:val="center"/>
              <w:rPr>
                <w:rFonts w:ascii="Arial" w:hAnsi="Arial" w:cs="Arial"/>
                <w:color w:val="000000"/>
                <w:sz w:val="22"/>
                <w:szCs w:val="22"/>
              </w:rPr>
            </w:pPr>
            <w:r>
              <w:rPr>
                <w:rFonts w:ascii="Arial" w:hAnsi="Arial" w:cs="Arial"/>
                <w:color w:val="000000"/>
                <w:sz w:val="22"/>
                <w:szCs w:val="22"/>
              </w:rPr>
              <w:t xml:space="preserve">£10,000 </w:t>
            </w:r>
          </w:p>
        </w:tc>
        <w:tc>
          <w:tcPr>
            <w:tcW w:w="2162" w:type="dxa"/>
            <w:tcBorders>
              <w:top w:val="single" w:sz="8" w:space="0" w:color="000000"/>
              <w:left w:val="single" w:sz="8" w:space="0" w:color="000000"/>
              <w:bottom w:val="single" w:sz="8" w:space="0" w:color="000000"/>
              <w:right w:val="single" w:sz="8" w:space="0" w:color="000000"/>
            </w:tcBorders>
          </w:tcPr>
          <w:p w:rsidR="00881666" w:rsidRPr="004570F7" w:rsidRDefault="00881666" w:rsidP="004570F7">
            <w:pPr>
              <w:pStyle w:val="Default"/>
              <w:jc w:val="center"/>
              <w:rPr>
                <w:sz w:val="22"/>
                <w:szCs w:val="22"/>
              </w:rPr>
            </w:pPr>
            <w:r w:rsidRPr="0006202F">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881666" w:rsidRPr="004570F7" w:rsidRDefault="00881666" w:rsidP="004570F7">
            <w:pPr>
              <w:pStyle w:val="Default"/>
              <w:jc w:val="center"/>
              <w:rPr>
                <w:sz w:val="22"/>
                <w:szCs w:val="22"/>
              </w:rPr>
            </w:pPr>
            <w:r w:rsidRPr="006E7707">
              <w:rPr>
                <w:sz w:val="22"/>
                <w:szCs w:val="22"/>
              </w:rPr>
              <w:t>£10,000</w:t>
            </w:r>
          </w:p>
        </w:tc>
      </w:tr>
      <w:tr w:rsidR="00BA6A0C"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BA6A0C">
            <w:pPr>
              <w:pStyle w:val="Default"/>
              <w:rPr>
                <w:sz w:val="22"/>
                <w:szCs w:val="22"/>
              </w:rPr>
            </w:pPr>
            <w:r>
              <w:rPr>
                <w:sz w:val="22"/>
                <w:szCs w:val="22"/>
              </w:rPr>
              <w:t>Sarfraz Akram</w:t>
            </w:r>
          </w:p>
        </w:tc>
        <w:tc>
          <w:tcPr>
            <w:tcW w:w="2586" w:type="dxa"/>
            <w:tcBorders>
              <w:top w:val="single" w:sz="8" w:space="0" w:color="000000"/>
              <w:left w:val="single" w:sz="8" w:space="0" w:color="000000"/>
              <w:bottom w:val="single" w:sz="8" w:space="0" w:color="000000"/>
              <w:right w:val="single" w:sz="8" w:space="0" w:color="000000"/>
            </w:tcBorders>
          </w:tcPr>
          <w:p w:rsidR="00BA6A0C" w:rsidRPr="008C5DA5" w:rsidRDefault="00BA6A0C" w:rsidP="00BA6A0C">
            <w:pPr>
              <w:pStyle w:val="Default"/>
              <w:rPr>
                <w:sz w:val="22"/>
                <w:szCs w:val="22"/>
              </w:rPr>
            </w:pPr>
            <w:r>
              <w:rPr>
                <w:sz w:val="22"/>
                <w:szCs w:val="22"/>
              </w:rPr>
              <w:t>Inclusion Business Manager</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BA6A0C">
            <w:pPr>
              <w:pStyle w:val="Default"/>
              <w:rPr>
                <w:sz w:val="22"/>
                <w:szCs w:val="22"/>
              </w:rPr>
            </w:pPr>
            <w:r>
              <w:rPr>
                <w:sz w:val="22"/>
                <w:szCs w:val="22"/>
              </w:rPr>
              <w:t>Education and Skills</w:t>
            </w:r>
          </w:p>
        </w:tc>
        <w:tc>
          <w:tcPr>
            <w:tcW w:w="2161" w:type="dxa"/>
            <w:tcBorders>
              <w:top w:val="single" w:sz="8" w:space="0" w:color="000000"/>
              <w:left w:val="single" w:sz="8" w:space="0" w:color="000000"/>
              <w:bottom w:val="single" w:sz="8" w:space="0" w:color="000000"/>
              <w:right w:val="single" w:sz="8" w:space="0" w:color="000000"/>
            </w:tcBorders>
          </w:tcPr>
          <w:p w:rsidR="00BA6A0C" w:rsidRPr="008C5DA5" w:rsidRDefault="00BA6A0C" w:rsidP="00BA6A0C">
            <w:pPr>
              <w:pStyle w:val="Default"/>
              <w:jc w:val="center"/>
              <w:rPr>
                <w:sz w:val="22"/>
                <w:szCs w:val="22"/>
              </w:rPr>
            </w:pPr>
            <w:r>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BA6A0C">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BA6A0C">
            <w:pPr>
              <w:pStyle w:val="Default"/>
              <w:jc w:val="center"/>
              <w:rPr>
                <w:sz w:val="22"/>
                <w:szCs w:val="22"/>
              </w:rPr>
            </w:pPr>
            <w:r w:rsidRPr="008C5DA5">
              <w:rPr>
                <w:sz w:val="22"/>
                <w:szCs w:val="22"/>
              </w:rPr>
              <w:t>£</w:t>
            </w:r>
            <w:r>
              <w:rPr>
                <w:sz w:val="22"/>
                <w:szCs w:val="22"/>
              </w:rPr>
              <w:t>10,000</w:t>
            </w:r>
          </w:p>
        </w:tc>
        <w:tc>
          <w:tcPr>
            <w:tcW w:w="2162" w:type="dxa"/>
            <w:tcBorders>
              <w:top w:val="single" w:sz="8" w:space="0" w:color="000000"/>
              <w:left w:val="single" w:sz="8" w:space="0" w:color="000000"/>
              <w:bottom w:val="single" w:sz="8" w:space="0" w:color="000000"/>
              <w:right w:val="single" w:sz="8" w:space="0" w:color="000000"/>
            </w:tcBorders>
          </w:tcPr>
          <w:p w:rsidR="00BA6A0C" w:rsidRPr="000579CA" w:rsidRDefault="00BA6A0C" w:rsidP="00BA6A0C">
            <w:pPr>
              <w:pStyle w:val="p1"/>
              <w:jc w:val="center"/>
              <w:rPr>
                <w:rFonts w:ascii="Arial" w:hAnsi="Arial" w:cs="Arial"/>
                <w:color w:val="000000"/>
                <w:sz w:val="22"/>
                <w:szCs w:val="22"/>
              </w:rPr>
            </w:pPr>
            <w:r w:rsidRPr="000579CA">
              <w:rPr>
                <w:rFonts w:ascii="Arial" w:hAnsi="Arial" w:cs="Arial"/>
                <w:color w:val="000000"/>
                <w:sz w:val="22"/>
                <w:szCs w:val="22"/>
              </w:rPr>
              <w:t>£10,000</w:t>
            </w:r>
          </w:p>
        </w:tc>
      </w:tr>
      <w:tr w:rsidR="00BA6A0C"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lastRenderedPageBreak/>
              <w:t>Rosie Die- Boateng</w:t>
            </w:r>
          </w:p>
        </w:tc>
        <w:tc>
          <w:tcPr>
            <w:tcW w:w="2586" w:type="dxa"/>
            <w:tcBorders>
              <w:top w:val="single" w:sz="8" w:space="0" w:color="000000"/>
              <w:left w:val="single" w:sz="8" w:space="0" w:color="000000"/>
              <w:bottom w:val="single" w:sz="8" w:space="0" w:color="000000"/>
              <w:right w:val="single" w:sz="8" w:space="0" w:color="000000"/>
            </w:tcBorders>
          </w:tcPr>
          <w:p w:rsidR="00BA6A0C" w:rsidRDefault="00BA6A0C" w:rsidP="00AC13D0">
            <w:pPr>
              <w:pStyle w:val="Default"/>
              <w:rPr>
                <w:sz w:val="22"/>
                <w:szCs w:val="22"/>
              </w:rPr>
            </w:pPr>
            <w:r>
              <w:rPr>
                <w:sz w:val="22"/>
                <w:szCs w:val="22"/>
              </w:rPr>
              <w:t>Service Manager</w:t>
            </w:r>
          </w:p>
          <w:p w:rsidR="00BA6A0C" w:rsidRPr="008C5DA5" w:rsidRDefault="00BA6A0C" w:rsidP="00AC13D0">
            <w:pPr>
              <w:pStyle w:val="Default"/>
              <w:rPr>
                <w:sz w:val="22"/>
                <w:szCs w:val="22"/>
              </w:rPr>
            </w:pP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sidRPr="008C5DA5">
              <w:rPr>
                <w:sz w:val="22"/>
                <w:szCs w:val="22"/>
              </w:rPr>
              <w:t>Commissioning</w:t>
            </w:r>
          </w:p>
        </w:tc>
        <w:tc>
          <w:tcPr>
            <w:tcW w:w="2161"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jc w:val="center"/>
              <w:rPr>
                <w:sz w:val="22"/>
                <w:szCs w:val="22"/>
              </w:rPr>
            </w:pPr>
            <w:r w:rsidRPr="008C5DA5">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BA6A0C" w:rsidRDefault="00BA6A0C" w:rsidP="00642C1A">
            <w:pPr>
              <w:pStyle w:val="Default"/>
              <w:rPr>
                <w:sz w:val="22"/>
                <w:szCs w:val="22"/>
              </w:rPr>
            </w:pPr>
            <w:r>
              <w:rPr>
                <w:sz w:val="22"/>
                <w:szCs w:val="22"/>
              </w:rPr>
              <w:t>Filiz Osman</w:t>
            </w:r>
          </w:p>
        </w:tc>
        <w:tc>
          <w:tcPr>
            <w:tcW w:w="2586" w:type="dxa"/>
            <w:tcBorders>
              <w:top w:val="single" w:sz="8" w:space="0" w:color="000000"/>
              <w:left w:val="single" w:sz="8" w:space="0" w:color="000000"/>
              <w:bottom w:val="single" w:sz="8" w:space="0" w:color="000000"/>
              <w:right w:val="single" w:sz="8" w:space="0" w:color="000000"/>
            </w:tcBorders>
          </w:tcPr>
          <w:p w:rsidR="00BA6A0C" w:rsidRDefault="00BA6A0C" w:rsidP="006E0C95">
            <w:pPr>
              <w:pStyle w:val="Default"/>
              <w:rPr>
                <w:sz w:val="22"/>
                <w:szCs w:val="22"/>
              </w:rPr>
            </w:pPr>
            <w:r>
              <w:rPr>
                <w:sz w:val="22"/>
                <w:szCs w:val="22"/>
              </w:rPr>
              <w:t>Safeguarding and Practice Improvement Manager</w:t>
            </w:r>
          </w:p>
        </w:tc>
        <w:tc>
          <w:tcPr>
            <w:tcW w:w="2268" w:type="dxa"/>
            <w:tcBorders>
              <w:top w:val="single" w:sz="8" w:space="0" w:color="000000"/>
              <w:left w:val="single" w:sz="8" w:space="0" w:color="000000"/>
              <w:bottom w:val="single" w:sz="8" w:space="0" w:color="000000"/>
              <w:right w:val="single" w:sz="8" w:space="0" w:color="000000"/>
            </w:tcBorders>
          </w:tcPr>
          <w:p w:rsidR="00BA6A0C" w:rsidRDefault="00BA6A0C" w:rsidP="006E0C95">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N/A</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4570F7">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4570F7">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4570F7">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rPr>
                <w:sz w:val="22"/>
                <w:szCs w:val="22"/>
              </w:rPr>
            </w:pPr>
            <w:r>
              <w:rPr>
                <w:sz w:val="22"/>
                <w:szCs w:val="22"/>
              </w:rPr>
              <w:t>Michelle Henry</w:t>
            </w:r>
          </w:p>
        </w:tc>
        <w:tc>
          <w:tcPr>
            <w:tcW w:w="2586"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t>Service Manager</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w:t>
            </w:r>
            <w:r w:rsidRPr="00127C46">
              <w:rPr>
                <w:sz w:val="22"/>
                <w:szCs w:val="22"/>
              </w:rPr>
              <w:t>3,000 per month</w:t>
            </w:r>
          </w:p>
          <w:p w:rsidR="00BA6A0C" w:rsidRDefault="00BA6A0C" w:rsidP="00182566">
            <w:pPr>
              <w:pStyle w:val="Default"/>
              <w:jc w:val="center"/>
              <w:rPr>
                <w:sz w:val="22"/>
                <w:szCs w:val="22"/>
              </w:rPr>
            </w:pPr>
            <w:r w:rsidRPr="00127C46">
              <w:rPr>
                <w:sz w:val="22"/>
                <w:szCs w:val="22"/>
              </w:rPr>
              <w:t>£300 per transaction</w:t>
            </w:r>
          </w:p>
          <w:p w:rsidR="00BA6A0C" w:rsidRPr="00182566" w:rsidRDefault="00BA6A0C" w:rsidP="00182566">
            <w:pPr>
              <w:pStyle w:val="Default"/>
              <w:jc w:val="center"/>
              <w:rPr>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182566">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t>Karis Ade- Williams</w:t>
            </w:r>
          </w:p>
        </w:tc>
        <w:tc>
          <w:tcPr>
            <w:tcW w:w="2586" w:type="dxa"/>
            <w:tcBorders>
              <w:top w:val="single" w:sz="8" w:space="0" w:color="000000"/>
              <w:left w:val="single" w:sz="8" w:space="0" w:color="000000"/>
              <w:bottom w:val="single" w:sz="8" w:space="0" w:color="000000"/>
              <w:right w:val="single" w:sz="8" w:space="0" w:color="000000"/>
            </w:tcBorders>
          </w:tcPr>
          <w:p w:rsidR="00BA6A0C" w:rsidRDefault="00BA6A0C" w:rsidP="00363BD7">
            <w:pPr>
              <w:pStyle w:val="Default"/>
              <w:rPr>
                <w:sz w:val="22"/>
                <w:szCs w:val="22"/>
              </w:rPr>
            </w:pPr>
            <w:r>
              <w:rPr>
                <w:sz w:val="22"/>
                <w:szCs w:val="22"/>
              </w:rPr>
              <w:t xml:space="preserve">Service Manager </w:t>
            </w:r>
          </w:p>
          <w:p w:rsidR="00BA6A0C" w:rsidRPr="008C5DA5" w:rsidRDefault="00BA6A0C" w:rsidP="00363BD7">
            <w:pPr>
              <w:pStyle w:val="Default"/>
              <w:rPr>
                <w:sz w:val="22"/>
                <w:szCs w:val="22"/>
              </w:rPr>
            </w:pPr>
            <w:r>
              <w:rPr>
                <w:sz w:val="22"/>
                <w:szCs w:val="22"/>
              </w:rPr>
              <w:t>(MASH&amp; EDT )</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363BD7">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w:t>
            </w:r>
            <w:r w:rsidRPr="00127C46">
              <w:rPr>
                <w:sz w:val="22"/>
                <w:szCs w:val="22"/>
              </w:rPr>
              <w:t>3,000 per month</w:t>
            </w:r>
          </w:p>
          <w:p w:rsidR="00BA6A0C" w:rsidRDefault="00BA6A0C" w:rsidP="00182566">
            <w:pPr>
              <w:pStyle w:val="Default"/>
              <w:jc w:val="center"/>
              <w:rPr>
                <w:sz w:val="22"/>
                <w:szCs w:val="22"/>
              </w:rPr>
            </w:pPr>
            <w:r w:rsidRPr="00127C46">
              <w:rPr>
                <w:sz w:val="22"/>
                <w:szCs w:val="22"/>
              </w:rPr>
              <w:t>£300 per transaction</w:t>
            </w:r>
          </w:p>
          <w:p w:rsidR="00BA6A0C" w:rsidRPr="00182566" w:rsidRDefault="00BA6A0C" w:rsidP="00182566">
            <w:pPr>
              <w:pStyle w:val="Default"/>
              <w:jc w:val="center"/>
              <w:rPr>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color w:val="auto"/>
                <w:sz w:val="22"/>
                <w:szCs w:val="22"/>
              </w:rPr>
            </w:pPr>
            <w:r>
              <w:rPr>
                <w:color w:val="auto"/>
                <w:sz w:val="22"/>
                <w:szCs w:val="22"/>
              </w:rPr>
              <w:t>Lorraine Marshall</w:t>
            </w:r>
          </w:p>
        </w:tc>
        <w:tc>
          <w:tcPr>
            <w:tcW w:w="2586" w:type="dxa"/>
            <w:tcBorders>
              <w:top w:val="single" w:sz="8" w:space="0" w:color="000000"/>
              <w:left w:val="single" w:sz="8" w:space="0" w:color="000000"/>
              <w:bottom w:val="single" w:sz="8" w:space="0" w:color="000000"/>
              <w:right w:val="single" w:sz="8" w:space="0" w:color="000000"/>
            </w:tcBorders>
          </w:tcPr>
          <w:p w:rsidR="00BA6A0C" w:rsidRPr="008C5DA5" w:rsidRDefault="00BA6A0C" w:rsidP="00363BD7">
            <w:pPr>
              <w:pStyle w:val="Default"/>
              <w:rPr>
                <w:sz w:val="22"/>
                <w:szCs w:val="22"/>
              </w:rPr>
            </w:pPr>
            <w:r>
              <w:rPr>
                <w:sz w:val="22"/>
                <w:szCs w:val="22"/>
              </w:rPr>
              <w:t>Service Manager</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363BD7">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w:t>
            </w:r>
            <w:r w:rsidRPr="00127C46">
              <w:rPr>
                <w:sz w:val="22"/>
                <w:szCs w:val="22"/>
              </w:rPr>
              <w:t>3,000 per month</w:t>
            </w:r>
          </w:p>
          <w:p w:rsidR="00BA6A0C" w:rsidRDefault="00BA6A0C" w:rsidP="00182566">
            <w:pPr>
              <w:pStyle w:val="Default"/>
              <w:jc w:val="center"/>
              <w:rPr>
                <w:sz w:val="22"/>
                <w:szCs w:val="22"/>
              </w:rPr>
            </w:pPr>
            <w:r w:rsidRPr="00127C46">
              <w:rPr>
                <w:sz w:val="22"/>
                <w:szCs w:val="22"/>
              </w:rPr>
              <w:t>£300 per transaction</w:t>
            </w:r>
          </w:p>
          <w:p w:rsidR="00BA6A0C" w:rsidRPr="00182566" w:rsidRDefault="00BA6A0C" w:rsidP="00182566">
            <w:pPr>
              <w:pStyle w:val="Default"/>
              <w:jc w:val="center"/>
              <w:rPr>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color w:val="auto"/>
                <w:sz w:val="22"/>
                <w:szCs w:val="22"/>
              </w:rPr>
              <w:t>Jane Dennison</w:t>
            </w:r>
          </w:p>
        </w:tc>
        <w:tc>
          <w:tcPr>
            <w:tcW w:w="2586" w:type="dxa"/>
            <w:tcBorders>
              <w:top w:val="single" w:sz="8" w:space="0" w:color="000000"/>
              <w:left w:val="single" w:sz="8" w:space="0" w:color="000000"/>
              <w:bottom w:val="single" w:sz="8" w:space="0" w:color="000000"/>
              <w:right w:val="single" w:sz="8" w:space="0" w:color="000000"/>
            </w:tcBorders>
          </w:tcPr>
          <w:p w:rsidR="00BA6A0C" w:rsidRPr="008C5DA5" w:rsidRDefault="00BA6A0C" w:rsidP="00363BD7">
            <w:pPr>
              <w:pStyle w:val="Default"/>
              <w:rPr>
                <w:sz w:val="22"/>
                <w:szCs w:val="22"/>
              </w:rPr>
            </w:pPr>
            <w:r>
              <w:rPr>
                <w:sz w:val="22"/>
                <w:szCs w:val="22"/>
              </w:rPr>
              <w:t>Service Manager</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363BD7">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w:t>
            </w:r>
            <w:r w:rsidRPr="00127C46">
              <w:rPr>
                <w:sz w:val="22"/>
                <w:szCs w:val="22"/>
              </w:rPr>
              <w:t>3,000 per month</w:t>
            </w:r>
          </w:p>
          <w:p w:rsidR="00BA6A0C" w:rsidRDefault="00BA6A0C" w:rsidP="00182566">
            <w:pPr>
              <w:pStyle w:val="Default"/>
              <w:jc w:val="center"/>
              <w:rPr>
                <w:sz w:val="22"/>
                <w:szCs w:val="22"/>
              </w:rPr>
            </w:pPr>
            <w:r w:rsidRPr="00127C46">
              <w:rPr>
                <w:sz w:val="22"/>
                <w:szCs w:val="22"/>
              </w:rPr>
              <w:t>£300 per transaction</w:t>
            </w:r>
          </w:p>
          <w:p w:rsidR="00BA6A0C" w:rsidRPr="00182566" w:rsidRDefault="00BA6A0C" w:rsidP="00182566">
            <w:pPr>
              <w:pStyle w:val="Default"/>
              <w:jc w:val="center"/>
              <w:rPr>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t>Alby Luguterah</w:t>
            </w:r>
          </w:p>
        </w:tc>
        <w:tc>
          <w:tcPr>
            <w:tcW w:w="2586" w:type="dxa"/>
            <w:tcBorders>
              <w:top w:val="single" w:sz="8" w:space="0" w:color="000000"/>
              <w:left w:val="single" w:sz="8" w:space="0" w:color="000000"/>
              <w:bottom w:val="single" w:sz="8" w:space="0" w:color="000000"/>
              <w:right w:val="single" w:sz="8" w:space="0" w:color="000000"/>
            </w:tcBorders>
          </w:tcPr>
          <w:p w:rsidR="00BA6A0C" w:rsidRPr="008C5DA5" w:rsidRDefault="00BA6A0C" w:rsidP="00363BD7">
            <w:pPr>
              <w:pStyle w:val="Default"/>
              <w:rPr>
                <w:sz w:val="22"/>
                <w:szCs w:val="22"/>
              </w:rPr>
            </w:pPr>
            <w:r>
              <w:rPr>
                <w:sz w:val="22"/>
                <w:szCs w:val="22"/>
              </w:rPr>
              <w:t>Service Manager</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363BD7">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w:t>
            </w:r>
            <w:r w:rsidRPr="00127C46">
              <w:rPr>
                <w:sz w:val="22"/>
                <w:szCs w:val="22"/>
              </w:rPr>
              <w:t>3,000 per month</w:t>
            </w:r>
          </w:p>
          <w:p w:rsidR="00BA6A0C" w:rsidRDefault="00BA6A0C" w:rsidP="00182566">
            <w:pPr>
              <w:pStyle w:val="Default"/>
              <w:jc w:val="center"/>
              <w:rPr>
                <w:sz w:val="22"/>
                <w:szCs w:val="22"/>
              </w:rPr>
            </w:pPr>
            <w:r w:rsidRPr="00127C46">
              <w:rPr>
                <w:sz w:val="22"/>
                <w:szCs w:val="22"/>
              </w:rPr>
              <w:t>£300 per transaction</w:t>
            </w:r>
          </w:p>
          <w:p w:rsidR="00BA6A0C" w:rsidRPr="00182566" w:rsidRDefault="00BA6A0C" w:rsidP="00182566">
            <w:pPr>
              <w:pStyle w:val="Default"/>
              <w:jc w:val="center"/>
              <w:rPr>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92127B">
        <w:trPr>
          <w:cantSplit/>
          <w:trHeight w:val="360"/>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lastRenderedPageBreak/>
              <w:t>Steve Chaplin</w:t>
            </w:r>
          </w:p>
        </w:tc>
        <w:tc>
          <w:tcPr>
            <w:tcW w:w="2586" w:type="dxa"/>
            <w:tcBorders>
              <w:top w:val="single" w:sz="8" w:space="0" w:color="000000"/>
              <w:left w:val="single" w:sz="8" w:space="0" w:color="000000"/>
              <w:bottom w:val="single" w:sz="8" w:space="0" w:color="000000"/>
              <w:right w:val="single" w:sz="8" w:space="0" w:color="000000"/>
            </w:tcBorders>
          </w:tcPr>
          <w:p w:rsidR="00BA6A0C" w:rsidRDefault="00BA6A0C" w:rsidP="00881666">
            <w:pPr>
              <w:pStyle w:val="Default"/>
              <w:rPr>
                <w:sz w:val="22"/>
                <w:szCs w:val="22"/>
              </w:rPr>
            </w:pPr>
            <w:r>
              <w:rPr>
                <w:sz w:val="22"/>
                <w:szCs w:val="22"/>
              </w:rPr>
              <w:t xml:space="preserve">Service Manager </w:t>
            </w:r>
          </w:p>
          <w:p w:rsidR="00BA6A0C" w:rsidRPr="008C5DA5" w:rsidRDefault="00BA6A0C" w:rsidP="00881666">
            <w:pPr>
              <w:pStyle w:val="Default"/>
              <w:rPr>
                <w:sz w:val="22"/>
                <w:szCs w:val="22"/>
              </w:rPr>
            </w:pPr>
            <w:r>
              <w:rPr>
                <w:sz w:val="22"/>
                <w:szCs w:val="22"/>
              </w:rPr>
              <w:t>(Leaving Care)</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w:t>
            </w:r>
            <w:r w:rsidRPr="00127C46">
              <w:rPr>
                <w:sz w:val="22"/>
                <w:szCs w:val="22"/>
              </w:rPr>
              <w:t>3,000 per month</w:t>
            </w:r>
          </w:p>
          <w:p w:rsidR="00BA6A0C" w:rsidRDefault="00BA6A0C" w:rsidP="00182566">
            <w:pPr>
              <w:pStyle w:val="Default"/>
              <w:jc w:val="center"/>
              <w:rPr>
                <w:sz w:val="22"/>
                <w:szCs w:val="22"/>
              </w:rPr>
            </w:pPr>
            <w:r w:rsidRPr="00127C46">
              <w:rPr>
                <w:sz w:val="22"/>
                <w:szCs w:val="22"/>
              </w:rPr>
              <w:t>£300 per transaction</w:t>
            </w:r>
          </w:p>
          <w:p w:rsidR="00BA6A0C" w:rsidRPr="00182566" w:rsidRDefault="00BA6A0C" w:rsidP="00182566">
            <w:pPr>
              <w:pStyle w:val="Default"/>
              <w:jc w:val="center"/>
              <w:rPr>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92127B">
        <w:trPr>
          <w:cantSplit/>
          <w:trHeight w:val="576"/>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t>Mussarat Gul</w:t>
            </w:r>
            <w:r w:rsidRPr="008C5DA5">
              <w:rPr>
                <w:sz w:val="22"/>
                <w:szCs w:val="22"/>
              </w:rPr>
              <w:t xml:space="preserve"> </w:t>
            </w:r>
          </w:p>
        </w:tc>
        <w:tc>
          <w:tcPr>
            <w:tcW w:w="2586" w:type="dxa"/>
            <w:tcBorders>
              <w:top w:val="single" w:sz="8" w:space="0" w:color="000000"/>
              <w:left w:val="single" w:sz="8" w:space="0" w:color="000000"/>
              <w:bottom w:val="single" w:sz="8" w:space="0" w:color="000000"/>
              <w:right w:val="single" w:sz="8" w:space="0" w:color="000000"/>
            </w:tcBorders>
          </w:tcPr>
          <w:p w:rsidR="00BA6A0C" w:rsidRDefault="00BA6A0C" w:rsidP="006E0C95">
            <w:pPr>
              <w:pStyle w:val="Default"/>
              <w:rPr>
                <w:sz w:val="22"/>
                <w:szCs w:val="22"/>
              </w:rPr>
            </w:pPr>
            <w:r>
              <w:rPr>
                <w:sz w:val="22"/>
                <w:szCs w:val="22"/>
              </w:rPr>
              <w:t>Service Manager</w:t>
            </w:r>
          </w:p>
          <w:p w:rsidR="00BA6A0C" w:rsidRPr="008C5DA5" w:rsidRDefault="00BA6A0C" w:rsidP="006E0C95">
            <w:pPr>
              <w:pStyle w:val="Default"/>
              <w:rPr>
                <w:sz w:val="22"/>
                <w:szCs w:val="22"/>
              </w:rPr>
            </w:pPr>
            <w:r>
              <w:rPr>
                <w:sz w:val="22"/>
                <w:szCs w:val="22"/>
              </w:rPr>
              <w:t>(Fostering and Adoption)</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w:t>
            </w:r>
            <w:r w:rsidRPr="00127C46">
              <w:rPr>
                <w:sz w:val="22"/>
                <w:szCs w:val="22"/>
              </w:rPr>
              <w:t>3,000 per month</w:t>
            </w:r>
          </w:p>
          <w:p w:rsidR="00BA6A0C" w:rsidRDefault="00BA6A0C" w:rsidP="00182566">
            <w:pPr>
              <w:pStyle w:val="Default"/>
              <w:jc w:val="center"/>
              <w:rPr>
                <w:sz w:val="22"/>
                <w:szCs w:val="22"/>
              </w:rPr>
            </w:pPr>
            <w:r w:rsidRPr="00127C46">
              <w:rPr>
                <w:sz w:val="22"/>
                <w:szCs w:val="22"/>
              </w:rPr>
              <w:t>£300 per transaction</w:t>
            </w:r>
          </w:p>
          <w:p w:rsidR="00BA6A0C" w:rsidRPr="00182566" w:rsidRDefault="00BA6A0C" w:rsidP="00182566">
            <w:pPr>
              <w:pStyle w:val="Default"/>
              <w:jc w:val="center"/>
              <w:rPr>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642C1A">
        <w:trPr>
          <w:cantSplit/>
          <w:trHeight w:val="60"/>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rPr>
                <w:sz w:val="22"/>
                <w:szCs w:val="22"/>
              </w:rPr>
            </w:pPr>
            <w:r>
              <w:rPr>
                <w:sz w:val="22"/>
                <w:szCs w:val="22"/>
              </w:rPr>
              <w:t>Yvonne Michael</w:t>
            </w:r>
            <w:r w:rsidRPr="008C5DA5">
              <w:rPr>
                <w:sz w:val="22"/>
                <w:szCs w:val="22"/>
              </w:rPr>
              <w:t xml:space="preserve"> </w:t>
            </w:r>
          </w:p>
        </w:tc>
        <w:tc>
          <w:tcPr>
            <w:tcW w:w="2586"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rPr>
                <w:sz w:val="22"/>
                <w:szCs w:val="22"/>
              </w:rPr>
            </w:pPr>
            <w:r>
              <w:rPr>
                <w:sz w:val="22"/>
                <w:szCs w:val="22"/>
              </w:rPr>
              <w:t>Service Manager ( LAC)</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w:t>
            </w:r>
            <w:r w:rsidRPr="00127C46">
              <w:rPr>
                <w:sz w:val="22"/>
                <w:szCs w:val="22"/>
              </w:rPr>
              <w:t>3,000 per month</w:t>
            </w:r>
          </w:p>
          <w:p w:rsidR="00BA6A0C" w:rsidRDefault="00BA6A0C" w:rsidP="00182566">
            <w:pPr>
              <w:pStyle w:val="Default"/>
              <w:jc w:val="center"/>
              <w:rPr>
                <w:sz w:val="22"/>
                <w:szCs w:val="22"/>
              </w:rPr>
            </w:pPr>
            <w:r w:rsidRPr="00127C46">
              <w:rPr>
                <w:sz w:val="22"/>
                <w:szCs w:val="22"/>
              </w:rPr>
              <w:t>£300 per transaction</w:t>
            </w:r>
          </w:p>
          <w:p w:rsidR="00BA6A0C" w:rsidRPr="008C5DA5" w:rsidRDefault="00BA6A0C" w:rsidP="00642C1A">
            <w:pPr>
              <w:pStyle w:val="Default"/>
              <w:jc w:val="center"/>
              <w:rPr>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jc w:val="center"/>
              <w:rPr>
                <w:sz w:val="22"/>
                <w:szCs w:val="22"/>
              </w:rPr>
            </w:pPr>
            <w:r w:rsidRPr="008C5DA5">
              <w:rPr>
                <w:sz w:val="22"/>
                <w:szCs w:val="22"/>
              </w:rPr>
              <w:t>£</w:t>
            </w:r>
            <w:r>
              <w:rPr>
                <w:sz w:val="22"/>
                <w:szCs w:val="22"/>
              </w:rPr>
              <w:t>5,000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5,000</w:t>
            </w:r>
          </w:p>
        </w:tc>
      </w:tr>
      <w:tr w:rsidR="00BA6A0C" w:rsidRPr="008C5DA5" w:rsidTr="0092127B">
        <w:trPr>
          <w:cantSplit/>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rPr>
                <w:sz w:val="22"/>
                <w:szCs w:val="22"/>
              </w:rPr>
            </w:pPr>
            <w:r>
              <w:rPr>
                <w:sz w:val="22"/>
                <w:szCs w:val="22"/>
              </w:rPr>
              <w:t>Claire Belgard</w:t>
            </w:r>
            <w:r w:rsidRPr="008C5DA5">
              <w:rPr>
                <w:sz w:val="22"/>
                <w:szCs w:val="22"/>
              </w:rPr>
              <w:t xml:space="preserve"> </w:t>
            </w:r>
          </w:p>
        </w:tc>
        <w:tc>
          <w:tcPr>
            <w:tcW w:w="2586" w:type="dxa"/>
            <w:tcBorders>
              <w:top w:val="single" w:sz="8" w:space="0" w:color="000000"/>
              <w:left w:val="single" w:sz="8" w:space="0" w:color="000000"/>
              <w:bottom w:val="single" w:sz="8" w:space="0" w:color="000000"/>
              <w:right w:val="single" w:sz="8" w:space="0" w:color="000000"/>
            </w:tcBorders>
          </w:tcPr>
          <w:p w:rsidR="00BA6A0C" w:rsidRDefault="00BA6A0C" w:rsidP="00642C1A">
            <w:pPr>
              <w:pStyle w:val="Default"/>
              <w:rPr>
                <w:sz w:val="22"/>
                <w:szCs w:val="22"/>
              </w:rPr>
            </w:pPr>
            <w:r>
              <w:rPr>
                <w:sz w:val="22"/>
                <w:szCs w:val="22"/>
              </w:rPr>
              <w:t xml:space="preserve">Service Manager </w:t>
            </w:r>
          </w:p>
          <w:p w:rsidR="00BA6A0C" w:rsidRPr="008C5DA5" w:rsidRDefault="00BA6A0C" w:rsidP="00881666">
            <w:pPr>
              <w:pStyle w:val="Default"/>
              <w:rPr>
                <w:sz w:val="22"/>
                <w:szCs w:val="22"/>
              </w:rPr>
            </w:pPr>
            <w:r>
              <w:rPr>
                <w:sz w:val="22"/>
                <w:szCs w:val="22"/>
              </w:rPr>
              <w:t>(Early Help)</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642C1A">
            <w:pPr>
              <w:pStyle w:val="Default"/>
              <w:rPr>
                <w:sz w:val="22"/>
                <w:szCs w:val="22"/>
              </w:rPr>
            </w:pPr>
            <w:r>
              <w:rPr>
                <w:sz w:val="22"/>
                <w:szCs w:val="22"/>
              </w:rPr>
              <w:t>Children Social Care</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881666">
            <w:pPr>
              <w:pStyle w:val="Default"/>
              <w:jc w:val="center"/>
              <w:rPr>
                <w:sz w:val="22"/>
                <w:szCs w:val="22"/>
              </w:rPr>
            </w:pPr>
            <w:r>
              <w:rPr>
                <w:sz w:val="22"/>
                <w:szCs w:val="22"/>
              </w:rPr>
              <w:t>N/A</w:t>
            </w:r>
          </w:p>
          <w:p w:rsidR="00BA6A0C" w:rsidRPr="008C5DA5" w:rsidRDefault="00BA6A0C" w:rsidP="00642C1A">
            <w:pPr>
              <w:pStyle w:val="Default"/>
              <w:jc w:val="center"/>
              <w:rPr>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881666">
            <w:pPr>
              <w:pStyle w:val="Default"/>
              <w:jc w:val="center"/>
              <w:rPr>
                <w:sz w:val="22"/>
                <w:szCs w:val="22"/>
              </w:rPr>
            </w:pPr>
            <w:r w:rsidRPr="008C5DA5">
              <w:rPr>
                <w:sz w:val="22"/>
                <w:szCs w:val="22"/>
              </w:rPr>
              <w:t>£</w:t>
            </w:r>
            <w:r>
              <w:rPr>
                <w:sz w:val="22"/>
                <w:szCs w:val="22"/>
              </w:rPr>
              <w:t>2,000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881666">
            <w:pPr>
              <w:pStyle w:val="Default"/>
              <w:jc w:val="center"/>
              <w:rPr>
                <w:sz w:val="22"/>
                <w:szCs w:val="22"/>
              </w:rPr>
            </w:pPr>
            <w:r w:rsidRPr="008C5DA5">
              <w:rPr>
                <w:sz w:val="22"/>
                <w:szCs w:val="22"/>
              </w:rPr>
              <w:t>£</w:t>
            </w:r>
            <w:r>
              <w:rPr>
                <w:sz w:val="22"/>
                <w:szCs w:val="22"/>
              </w:rPr>
              <w:t>2,000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881666">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2,000</w:t>
            </w:r>
          </w:p>
        </w:tc>
      </w:tr>
      <w:tr w:rsidR="00BA6A0C" w:rsidRPr="008C5DA5" w:rsidTr="0092127B">
        <w:trPr>
          <w:cantSplit/>
          <w:trHeight w:val="449"/>
        </w:trPr>
        <w:tc>
          <w:tcPr>
            <w:tcW w:w="1950"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t>Tamara Marsh</w:t>
            </w:r>
          </w:p>
        </w:tc>
        <w:tc>
          <w:tcPr>
            <w:tcW w:w="2586"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t>Service Manager</w:t>
            </w:r>
          </w:p>
        </w:tc>
        <w:tc>
          <w:tcPr>
            <w:tcW w:w="2268" w:type="dxa"/>
            <w:tcBorders>
              <w:top w:val="single" w:sz="8" w:space="0" w:color="000000"/>
              <w:left w:val="single" w:sz="8" w:space="0" w:color="000000"/>
              <w:bottom w:val="single" w:sz="8" w:space="0" w:color="000000"/>
              <w:right w:val="single" w:sz="8" w:space="0" w:color="000000"/>
            </w:tcBorders>
          </w:tcPr>
          <w:p w:rsidR="00BA6A0C" w:rsidRPr="008C5DA5" w:rsidRDefault="00BA6A0C" w:rsidP="006E0C95">
            <w:pPr>
              <w:pStyle w:val="Default"/>
              <w:rPr>
                <w:sz w:val="22"/>
                <w:szCs w:val="22"/>
              </w:rPr>
            </w:pPr>
            <w:r>
              <w:rPr>
                <w:sz w:val="22"/>
                <w:szCs w:val="22"/>
              </w:rPr>
              <w:t>Children Planning and Review</w:t>
            </w:r>
          </w:p>
        </w:tc>
        <w:tc>
          <w:tcPr>
            <w:tcW w:w="2161" w:type="dxa"/>
            <w:tcBorders>
              <w:top w:val="single" w:sz="8" w:space="0" w:color="000000"/>
              <w:left w:val="single" w:sz="8" w:space="0" w:color="000000"/>
              <w:bottom w:val="single" w:sz="8" w:space="0" w:color="000000"/>
              <w:right w:val="single" w:sz="8" w:space="0" w:color="000000"/>
            </w:tcBorders>
          </w:tcPr>
          <w:p w:rsidR="00BA6A0C" w:rsidRDefault="00BA6A0C" w:rsidP="00182566">
            <w:pPr>
              <w:pStyle w:val="Default"/>
              <w:jc w:val="center"/>
              <w:rPr>
                <w:sz w:val="22"/>
                <w:szCs w:val="22"/>
              </w:rPr>
            </w:pPr>
            <w:r>
              <w:rPr>
                <w:sz w:val="22"/>
                <w:szCs w:val="22"/>
              </w:rPr>
              <w:t>N/A</w:t>
            </w:r>
          </w:p>
          <w:p w:rsidR="00BA6A0C" w:rsidRPr="008C5DA5" w:rsidRDefault="00BA6A0C" w:rsidP="006E0C95">
            <w:pPr>
              <w:jc w:val="center"/>
              <w:rPr>
                <w:rFonts w:ascii="Arial" w:hAnsi="Arial" w:cs="Arial"/>
                <w:color w:val="000000"/>
                <w:sz w:val="22"/>
                <w:szCs w:val="22"/>
              </w:rPr>
            </w:pP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881666">
            <w:pPr>
              <w:pStyle w:val="Default"/>
              <w:jc w:val="center"/>
              <w:rPr>
                <w:sz w:val="22"/>
                <w:szCs w:val="22"/>
              </w:rPr>
            </w:pPr>
            <w:r w:rsidRPr="008C5DA5">
              <w:rPr>
                <w:sz w:val="22"/>
                <w:szCs w:val="22"/>
              </w:rPr>
              <w:t>£</w:t>
            </w:r>
            <w:r>
              <w:rPr>
                <w:sz w:val="22"/>
                <w:szCs w:val="22"/>
              </w:rPr>
              <w:t>2,000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881666">
            <w:pPr>
              <w:pStyle w:val="Default"/>
              <w:jc w:val="center"/>
              <w:rPr>
                <w:sz w:val="22"/>
                <w:szCs w:val="22"/>
              </w:rPr>
            </w:pPr>
            <w:r w:rsidRPr="008C5DA5">
              <w:rPr>
                <w:sz w:val="22"/>
                <w:szCs w:val="22"/>
              </w:rPr>
              <w:t>£</w:t>
            </w:r>
            <w:r>
              <w:rPr>
                <w:sz w:val="22"/>
                <w:szCs w:val="22"/>
              </w:rPr>
              <w:t>2,000</w:t>
            </w:r>
          </w:p>
        </w:tc>
        <w:tc>
          <w:tcPr>
            <w:tcW w:w="2162" w:type="dxa"/>
            <w:tcBorders>
              <w:top w:val="single" w:sz="8" w:space="0" w:color="000000"/>
              <w:left w:val="single" w:sz="8" w:space="0" w:color="000000"/>
              <w:bottom w:val="single" w:sz="8" w:space="0" w:color="000000"/>
              <w:right w:val="single" w:sz="8" w:space="0" w:color="000000"/>
            </w:tcBorders>
          </w:tcPr>
          <w:p w:rsidR="00BA6A0C" w:rsidRPr="008C5DA5" w:rsidRDefault="00BA6A0C" w:rsidP="00881666">
            <w:pPr>
              <w:pStyle w:val="p1"/>
              <w:jc w:val="center"/>
              <w:rPr>
                <w:rFonts w:ascii="Arial" w:hAnsi="Arial" w:cs="Arial"/>
                <w:sz w:val="22"/>
                <w:szCs w:val="22"/>
              </w:rPr>
            </w:pPr>
            <w:r w:rsidRPr="008C5DA5">
              <w:rPr>
                <w:rFonts w:ascii="Arial" w:hAnsi="Arial" w:cs="Arial"/>
                <w:sz w:val="22"/>
                <w:szCs w:val="22"/>
              </w:rPr>
              <w:t>£</w:t>
            </w:r>
            <w:r>
              <w:rPr>
                <w:rFonts w:ascii="Arial" w:hAnsi="Arial" w:cs="Arial"/>
                <w:sz w:val="22"/>
                <w:szCs w:val="22"/>
              </w:rPr>
              <w:t>2,000</w:t>
            </w:r>
          </w:p>
        </w:tc>
      </w:tr>
    </w:tbl>
    <w:p w:rsidR="00991F6B" w:rsidRDefault="00991F6B" w:rsidP="00991F6B">
      <w:pPr>
        <w:tabs>
          <w:tab w:val="left" w:pos="6872"/>
        </w:tabs>
        <w:rPr>
          <w:sz w:val="22"/>
          <w:szCs w:val="22"/>
        </w:rPr>
      </w:pPr>
    </w:p>
    <w:p w:rsidR="00991F6B" w:rsidRDefault="00991F6B" w:rsidP="008C5DA5">
      <w:pPr>
        <w:tabs>
          <w:tab w:val="left" w:pos="6872"/>
        </w:tabs>
        <w:rPr>
          <w:sz w:val="22"/>
          <w:szCs w:val="22"/>
        </w:rPr>
      </w:pPr>
      <w:r w:rsidRPr="00D23BAD">
        <w:rPr>
          <w:rFonts w:ascii="Arial" w:hAnsi="Arial" w:cs="Arial"/>
          <w:sz w:val="22"/>
          <w:szCs w:val="22"/>
        </w:rPr>
        <w:t xml:space="preserve">*Delegated amount only to be used in the absence of the Director or with Directors permission. Normal Daily amount = £50k to be managed by </w:t>
      </w:r>
      <w:r w:rsidR="006E0C95" w:rsidRPr="00D23BAD">
        <w:rPr>
          <w:rFonts w:ascii="Arial" w:hAnsi="Arial" w:cs="Arial"/>
          <w:sz w:val="22"/>
          <w:szCs w:val="22"/>
        </w:rPr>
        <w:t>Director of ISS</w:t>
      </w:r>
      <w:r>
        <w:rPr>
          <w:sz w:val="22"/>
          <w:szCs w:val="22"/>
        </w:rPr>
        <w:t>.</w:t>
      </w:r>
    </w:p>
    <w:p w:rsidR="00DF32BB" w:rsidRPr="00991F6B" w:rsidRDefault="00DF32BB" w:rsidP="00991F6B">
      <w:pPr>
        <w:rPr>
          <w:sz w:val="22"/>
          <w:szCs w:val="22"/>
        </w:rPr>
        <w:sectPr w:rsidR="00DF32BB" w:rsidRPr="00991F6B" w:rsidSect="00803AD3">
          <w:headerReference w:type="default" r:id="rId10"/>
          <w:footerReference w:type="even" r:id="rId11"/>
          <w:footerReference w:type="default" r:id="rId12"/>
          <w:type w:val="continuous"/>
          <w:pgSz w:w="16834" w:h="11909" w:orient="landscape" w:code="9"/>
          <w:pgMar w:top="547" w:right="907" w:bottom="1066" w:left="418" w:header="720" w:footer="720" w:gutter="0"/>
          <w:cols w:space="720"/>
          <w:noEndnote/>
        </w:sectPr>
      </w:pPr>
    </w:p>
    <w:p w:rsidR="002C5AFF" w:rsidRPr="0092127B" w:rsidRDefault="008930CE" w:rsidP="008930CE">
      <w:pPr>
        <w:spacing w:line="360" w:lineRule="auto"/>
        <w:rPr>
          <w:rFonts w:ascii="Arial" w:hAnsi="Arial" w:cs="Arial"/>
          <w:b/>
          <w:sz w:val="22"/>
          <w:szCs w:val="22"/>
        </w:rPr>
      </w:pPr>
      <w:r w:rsidRPr="0092127B">
        <w:rPr>
          <w:rFonts w:ascii="Arial" w:hAnsi="Arial" w:cs="Arial"/>
          <w:b/>
          <w:sz w:val="22"/>
          <w:szCs w:val="22"/>
        </w:rPr>
        <w:lastRenderedPageBreak/>
        <w:t xml:space="preserve">      </w:t>
      </w:r>
      <w:r w:rsidR="002C5AFF" w:rsidRPr="0092127B">
        <w:rPr>
          <w:rFonts w:ascii="Arial" w:hAnsi="Arial" w:cs="Arial"/>
          <w:b/>
          <w:sz w:val="22"/>
          <w:szCs w:val="22"/>
        </w:rPr>
        <w:t>Areas covered considered by the policy:</w:t>
      </w:r>
    </w:p>
    <w:p w:rsidR="002C5AFF" w:rsidRPr="0092127B" w:rsidRDefault="002C5AFF" w:rsidP="00AD1BBD">
      <w:pPr>
        <w:pStyle w:val="ListParagraph"/>
        <w:numPr>
          <w:ilvl w:val="0"/>
          <w:numId w:val="1"/>
        </w:numPr>
        <w:spacing w:line="360" w:lineRule="auto"/>
        <w:rPr>
          <w:rFonts w:ascii="Arial" w:hAnsi="Arial" w:cs="Arial"/>
        </w:rPr>
      </w:pPr>
      <w:r w:rsidRPr="0092127B">
        <w:rPr>
          <w:rFonts w:ascii="Arial" w:hAnsi="Arial" w:cs="Arial"/>
        </w:rPr>
        <w:t>Agreeing a care package</w:t>
      </w:r>
      <w:r w:rsidR="003754E8" w:rsidRPr="0092127B">
        <w:rPr>
          <w:rFonts w:ascii="Arial" w:hAnsi="Arial" w:cs="Arial"/>
        </w:rPr>
        <w:t xml:space="preserve">s </w:t>
      </w:r>
      <w:r w:rsidR="00182566">
        <w:rPr>
          <w:rFonts w:ascii="Arial" w:hAnsi="Arial" w:cs="Arial"/>
        </w:rPr>
        <w:t>(</w:t>
      </w:r>
      <w:r w:rsidR="00EB6EC8">
        <w:rPr>
          <w:rFonts w:ascii="Arial" w:hAnsi="Arial" w:cs="Arial"/>
        </w:rPr>
        <w:t>including Permanency packages)</w:t>
      </w:r>
    </w:p>
    <w:p w:rsidR="002C5AFF" w:rsidRDefault="00BA6A0C" w:rsidP="00DF2ABF">
      <w:pPr>
        <w:pStyle w:val="ListParagraph"/>
        <w:numPr>
          <w:ilvl w:val="0"/>
          <w:numId w:val="1"/>
        </w:numPr>
        <w:spacing w:line="360" w:lineRule="auto"/>
        <w:rPr>
          <w:rFonts w:ascii="Arial" w:hAnsi="Arial" w:cs="Arial"/>
        </w:rPr>
      </w:pPr>
      <w:r>
        <w:rPr>
          <w:rFonts w:ascii="Arial" w:hAnsi="Arial" w:cs="Arial"/>
        </w:rPr>
        <w:t>Authorising placements packages</w:t>
      </w:r>
      <w:r w:rsidR="00AC7D91">
        <w:rPr>
          <w:rFonts w:ascii="Arial" w:hAnsi="Arial" w:cs="Arial"/>
        </w:rPr>
        <w:t xml:space="preserve"> on Azeus Care- this includes placements,</w:t>
      </w:r>
      <w:r>
        <w:rPr>
          <w:rFonts w:ascii="Arial" w:hAnsi="Arial" w:cs="Arial"/>
        </w:rPr>
        <w:t xml:space="preserve"> support and Legal planning arrangements</w:t>
      </w:r>
    </w:p>
    <w:p w:rsidR="000579CA" w:rsidRDefault="000579CA" w:rsidP="00AD1BBD">
      <w:pPr>
        <w:pStyle w:val="ListParagraph"/>
        <w:numPr>
          <w:ilvl w:val="0"/>
          <w:numId w:val="1"/>
        </w:numPr>
        <w:spacing w:line="360" w:lineRule="auto"/>
        <w:rPr>
          <w:rFonts w:ascii="Arial" w:hAnsi="Arial" w:cs="Arial"/>
        </w:rPr>
      </w:pPr>
      <w:r>
        <w:rPr>
          <w:rFonts w:ascii="Arial" w:hAnsi="Arial" w:cs="Arial"/>
        </w:rPr>
        <w:t>Authorisation of  Education Placements and Other cost</w:t>
      </w:r>
    </w:p>
    <w:p w:rsidR="002C5AFF" w:rsidRPr="0092127B" w:rsidRDefault="002C5AFF" w:rsidP="00AD1BBD">
      <w:pPr>
        <w:pStyle w:val="ListParagraph"/>
        <w:numPr>
          <w:ilvl w:val="0"/>
          <w:numId w:val="1"/>
        </w:numPr>
        <w:spacing w:line="360" w:lineRule="auto"/>
        <w:rPr>
          <w:rFonts w:ascii="Arial" w:hAnsi="Arial" w:cs="Arial"/>
        </w:rPr>
      </w:pPr>
      <w:r w:rsidRPr="0092127B">
        <w:rPr>
          <w:rFonts w:ascii="Arial" w:hAnsi="Arial" w:cs="Arial"/>
        </w:rPr>
        <w:t xml:space="preserve">Purchase Card </w:t>
      </w:r>
    </w:p>
    <w:p w:rsidR="002C5AFF" w:rsidRPr="0092127B" w:rsidRDefault="002C5AFF" w:rsidP="00AD1BBD">
      <w:pPr>
        <w:pStyle w:val="ListParagraph"/>
        <w:numPr>
          <w:ilvl w:val="0"/>
          <w:numId w:val="1"/>
        </w:numPr>
        <w:spacing w:line="360" w:lineRule="auto"/>
        <w:rPr>
          <w:rFonts w:ascii="Arial" w:hAnsi="Arial" w:cs="Arial"/>
        </w:rPr>
      </w:pPr>
      <w:r w:rsidRPr="0092127B">
        <w:rPr>
          <w:rFonts w:ascii="Arial" w:hAnsi="Arial" w:cs="Arial"/>
        </w:rPr>
        <w:t xml:space="preserve">General Supplies and services- i.e. stationery, </w:t>
      </w:r>
    </w:p>
    <w:p w:rsidR="002C5AFF" w:rsidRPr="0092127B" w:rsidRDefault="002C5AFF" w:rsidP="00AD1BBD">
      <w:pPr>
        <w:pStyle w:val="ListParagraph"/>
        <w:numPr>
          <w:ilvl w:val="0"/>
          <w:numId w:val="1"/>
        </w:numPr>
        <w:spacing w:line="360" w:lineRule="auto"/>
        <w:rPr>
          <w:rFonts w:ascii="Arial" w:hAnsi="Arial" w:cs="Arial"/>
        </w:rPr>
      </w:pPr>
      <w:r w:rsidRPr="0092127B">
        <w:rPr>
          <w:rFonts w:ascii="Arial" w:hAnsi="Arial" w:cs="Arial"/>
        </w:rPr>
        <w:t>Signing off of invoices- contractual and one –off payments</w:t>
      </w:r>
    </w:p>
    <w:p w:rsidR="002C5AFF" w:rsidRPr="0092127B" w:rsidRDefault="002C5AFF" w:rsidP="00AD1BBD">
      <w:pPr>
        <w:pStyle w:val="ListParagraph"/>
        <w:numPr>
          <w:ilvl w:val="0"/>
          <w:numId w:val="1"/>
        </w:numPr>
        <w:spacing w:line="360" w:lineRule="auto"/>
        <w:rPr>
          <w:rFonts w:ascii="Arial" w:hAnsi="Arial" w:cs="Arial"/>
        </w:rPr>
      </w:pPr>
      <w:r w:rsidRPr="0092127B">
        <w:rPr>
          <w:rFonts w:ascii="Arial" w:hAnsi="Arial" w:cs="Arial"/>
        </w:rPr>
        <w:t>Agency recruitment and agency invoices</w:t>
      </w:r>
    </w:p>
    <w:p w:rsidR="002C5AFF" w:rsidRPr="0092127B" w:rsidRDefault="002C5AFF" w:rsidP="00AD1BBD">
      <w:pPr>
        <w:pStyle w:val="ListParagraph"/>
        <w:numPr>
          <w:ilvl w:val="0"/>
          <w:numId w:val="1"/>
        </w:numPr>
        <w:spacing w:line="360" w:lineRule="auto"/>
        <w:rPr>
          <w:rFonts w:ascii="Arial" w:hAnsi="Arial" w:cs="Arial"/>
        </w:rPr>
      </w:pPr>
      <w:r w:rsidRPr="0092127B">
        <w:rPr>
          <w:rFonts w:ascii="Arial" w:hAnsi="Arial" w:cs="Arial"/>
        </w:rPr>
        <w:t>Capital investment</w:t>
      </w:r>
    </w:p>
    <w:p w:rsidR="002C5AFF" w:rsidRPr="0092127B" w:rsidRDefault="002C5AFF" w:rsidP="00AD1BBD">
      <w:pPr>
        <w:pStyle w:val="ListParagraph"/>
        <w:numPr>
          <w:ilvl w:val="0"/>
          <w:numId w:val="1"/>
        </w:numPr>
        <w:spacing w:line="360" w:lineRule="auto"/>
        <w:rPr>
          <w:rFonts w:ascii="Arial" w:hAnsi="Arial" w:cs="Arial"/>
        </w:rPr>
      </w:pPr>
      <w:r w:rsidRPr="0092127B">
        <w:rPr>
          <w:rFonts w:ascii="Arial" w:hAnsi="Arial" w:cs="Arial"/>
        </w:rPr>
        <w:t>PR</w:t>
      </w:r>
      <w:r w:rsidR="00DF2ABF">
        <w:rPr>
          <w:rFonts w:ascii="Arial" w:hAnsi="Arial" w:cs="Arial"/>
        </w:rPr>
        <w:t>F</w:t>
      </w:r>
      <w:r w:rsidRPr="0092127B">
        <w:rPr>
          <w:rFonts w:ascii="Arial" w:hAnsi="Arial" w:cs="Arial"/>
        </w:rPr>
        <w:t xml:space="preserve"> Request</w:t>
      </w:r>
    </w:p>
    <w:p w:rsidR="002C5AFF" w:rsidRDefault="002C5AFF" w:rsidP="00D571F4">
      <w:pPr>
        <w:pStyle w:val="ListParagraph"/>
        <w:numPr>
          <w:ilvl w:val="0"/>
          <w:numId w:val="1"/>
        </w:numPr>
        <w:spacing w:line="360" w:lineRule="auto"/>
        <w:rPr>
          <w:rFonts w:ascii="Arial" w:hAnsi="Arial" w:cs="Arial"/>
        </w:rPr>
      </w:pPr>
      <w:r w:rsidRPr="0092127B">
        <w:rPr>
          <w:rFonts w:ascii="Arial" w:hAnsi="Arial" w:cs="Arial"/>
        </w:rPr>
        <w:t>Write off’s</w:t>
      </w:r>
    </w:p>
    <w:p w:rsidR="00AC7D91" w:rsidRDefault="00AC7D91" w:rsidP="00D571F4">
      <w:pPr>
        <w:pStyle w:val="ListParagraph"/>
        <w:numPr>
          <w:ilvl w:val="0"/>
          <w:numId w:val="1"/>
        </w:numPr>
        <w:spacing w:line="360" w:lineRule="auto"/>
        <w:rPr>
          <w:rFonts w:ascii="Arial" w:hAnsi="Arial" w:cs="Arial"/>
        </w:rPr>
      </w:pPr>
      <w:r>
        <w:rPr>
          <w:rFonts w:ascii="Arial" w:hAnsi="Arial" w:cs="Arial"/>
        </w:rPr>
        <w:t>Adaptations and DFG Approvals</w:t>
      </w:r>
    </w:p>
    <w:p w:rsidR="00D571F4" w:rsidRPr="00D571F4" w:rsidRDefault="00D571F4" w:rsidP="00D571F4">
      <w:pPr>
        <w:pStyle w:val="ListParagraph"/>
        <w:spacing w:line="360" w:lineRule="auto"/>
        <w:rPr>
          <w:rFonts w:ascii="Arial" w:hAnsi="Arial" w:cs="Arial"/>
        </w:rPr>
      </w:pPr>
    </w:p>
    <w:p w:rsidR="0054221E" w:rsidRPr="0092127B" w:rsidRDefault="002C5AFF" w:rsidP="00AD1BBD">
      <w:pPr>
        <w:pStyle w:val="ListParagraph"/>
        <w:numPr>
          <w:ilvl w:val="0"/>
          <w:numId w:val="7"/>
        </w:numPr>
        <w:spacing w:before="100" w:beforeAutospacing="1" w:line="360" w:lineRule="auto"/>
        <w:ind w:left="360"/>
        <w:rPr>
          <w:rFonts w:ascii="Arial" w:hAnsi="Arial" w:cs="Arial"/>
        </w:rPr>
      </w:pPr>
      <w:r w:rsidRPr="0092127B">
        <w:rPr>
          <w:rFonts w:ascii="Arial" w:hAnsi="Arial" w:cs="Arial"/>
          <w:b/>
        </w:rPr>
        <w:t xml:space="preserve">AGREEING A </w:t>
      </w:r>
      <w:r w:rsidR="00E71AF3">
        <w:rPr>
          <w:rFonts w:ascii="Arial" w:hAnsi="Arial" w:cs="Arial"/>
          <w:b/>
        </w:rPr>
        <w:t xml:space="preserve">PLACEMENT, SUPPORT AND LEGAL PLANNING </w:t>
      </w:r>
      <w:r w:rsidR="00966A86" w:rsidRPr="0092127B">
        <w:rPr>
          <w:rFonts w:ascii="Arial" w:hAnsi="Arial" w:cs="Arial"/>
          <w:b/>
        </w:rPr>
        <w:t xml:space="preserve"> –</w:t>
      </w:r>
      <w:r w:rsidRPr="0092127B">
        <w:rPr>
          <w:rFonts w:ascii="Arial" w:hAnsi="Arial" w:cs="Arial"/>
          <w:b/>
        </w:rPr>
        <w:t xml:space="preserve">: </w:t>
      </w:r>
    </w:p>
    <w:p w:rsidR="002C5AFF" w:rsidRPr="0092127B" w:rsidRDefault="002C5AFF" w:rsidP="0092127B">
      <w:pPr>
        <w:pStyle w:val="ListParagraph"/>
        <w:spacing w:before="100" w:beforeAutospacing="1" w:line="360" w:lineRule="auto"/>
        <w:ind w:left="0"/>
        <w:jc w:val="both"/>
        <w:rPr>
          <w:rFonts w:ascii="Arial" w:hAnsi="Arial" w:cs="Arial"/>
        </w:rPr>
      </w:pPr>
      <w:r w:rsidRPr="00AC7D91">
        <w:rPr>
          <w:rFonts w:ascii="Arial" w:hAnsi="Arial" w:cs="Arial"/>
        </w:rPr>
        <w:t xml:space="preserve">This includes all </w:t>
      </w:r>
      <w:r w:rsidRPr="00AC7D91">
        <w:rPr>
          <w:rFonts w:ascii="Arial" w:hAnsi="Arial" w:cs="Arial"/>
          <w:b/>
        </w:rPr>
        <w:t>new</w:t>
      </w:r>
      <w:r w:rsidRPr="00AC7D91">
        <w:rPr>
          <w:rFonts w:ascii="Arial" w:hAnsi="Arial" w:cs="Arial"/>
        </w:rPr>
        <w:t xml:space="preserve"> </w:t>
      </w:r>
      <w:r w:rsidR="00E71AF3" w:rsidRPr="00AC7D91">
        <w:rPr>
          <w:rFonts w:ascii="Arial" w:hAnsi="Arial" w:cs="Arial"/>
        </w:rPr>
        <w:t>placements/ support/ legal planning arrangements</w:t>
      </w:r>
      <w:r w:rsidR="00FF6420" w:rsidRPr="00AC7D91">
        <w:rPr>
          <w:rFonts w:ascii="Arial" w:hAnsi="Arial" w:cs="Arial"/>
        </w:rPr>
        <w:t>/ care packages</w:t>
      </w:r>
      <w:r w:rsidRPr="00AC7D91">
        <w:rPr>
          <w:rFonts w:ascii="Arial" w:hAnsi="Arial" w:cs="Arial"/>
        </w:rPr>
        <w:t xml:space="preserve"> or a variation to </w:t>
      </w:r>
      <w:r w:rsidR="00E71AF3" w:rsidRPr="00AC7D91">
        <w:rPr>
          <w:rFonts w:ascii="Arial" w:hAnsi="Arial" w:cs="Arial"/>
        </w:rPr>
        <w:t xml:space="preserve">the placement/ support/ legal planning arrangement </w:t>
      </w:r>
      <w:r w:rsidRPr="00AC7D91">
        <w:rPr>
          <w:rFonts w:ascii="Arial" w:hAnsi="Arial" w:cs="Arial"/>
          <w:b/>
        </w:rPr>
        <w:t>(increase or decrease</w:t>
      </w:r>
      <w:r w:rsidRPr="0092127B">
        <w:rPr>
          <w:rFonts w:ascii="Arial" w:hAnsi="Arial" w:cs="Arial"/>
          <w:b/>
        </w:rPr>
        <w:t>).</w:t>
      </w:r>
      <w:r w:rsidRPr="0092127B">
        <w:rPr>
          <w:rFonts w:ascii="Arial" w:hAnsi="Arial" w:cs="Arial"/>
        </w:rPr>
        <w:t xml:space="preserve"> The level of sign off also includes the </w:t>
      </w:r>
      <w:r w:rsidRPr="0092127B">
        <w:rPr>
          <w:rFonts w:ascii="Arial" w:hAnsi="Arial" w:cs="Arial"/>
          <w:b/>
        </w:rPr>
        <w:t>‘notional’</w:t>
      </w:r>
      <w:r w:rsidR="005026F0" w:rsidRPr="0092127B">
        <w:rPr>
          <w:rFonts w:ascii="Arial" w:hAnsi="Arial" w:cs="Arial"/>
        </w:rPr>
        <w:t xml:space="preserve"> costs</w:t>
      </w:r>
      <w:r w:rsidRPr="0092127B">
        <w:rPr>
          <w:rFonts w:ascii="Arial" w:hAnsi="Arial" w:cs="Arial"/>
        </w:rPr>
        <w:t>.</w:t>
      </w:r>
    </w:p>
    <w:p w:rsidR="002C5AFF" w:rsidRPr="0092127B" w:rsidRDefault="00D571F4" w:rsidP="0092127B">
      <w:pPr>
        <w:numPr>
          <w:ilvl w:val="1"/>
          <w:numId w:val="7"/>
        </w:numPr>
        <w:tabs>
          <w:tab w:val="clear" w:pos="786"/>
          <w:tab w:val="num" w:pos="426"/>
        </w:tabs>
        <w:ind w:hanging="786"/>
        <w:jc w:val="both"/>
        <w:rPr>
          <w:rFonts w:ascii="Arial" w:hAnsi="Arial" w:cs="Arial"/>
          <w:b/>
          <w:sz w:val="22"/>
          <w:szCs w:val="22"/>
        </w:rPr>
      </w:pPr>
      <w:r>
        <w:rPr>
          <w:rFonts w:ascii="Arial" w:hAnsi="Arial" w:cs="Arial"/>
          <w:b/>
          <w:sz w:val="22"/>
          <w:szCs w:val="22"/>
        </w:rPr>
        <w:t>Weekly</w:t>
      </w:r>
      <w:r w:rsidR="002C5AFF" w:rsidRPr="0092127B">
        <w:rPr>
          <w:rFonts w:ascii="Arial" w:hAnsi="Arial" w:cs="Arial"/>
          <w:b/>
          <w:sz w:val="22"/>
          <w:szCs w:val="22"/>
        </w:rPr>
        <w:t xml:space="preserve"> Commitment</w:t>
      </w:r>
      <w:r w:rsidR="005B4EB6" w:rsidRPr="0092127B">
        <w:rPr>
          <w:rFonts w:ascii="Arial" w:hAnsi="Arial" w:cs="Arial"/>
          <w:b/>
          <w:sz w:val="22"/>
          <w:szCs w:val="22"/>
        </w:rPr>
        <w:t xml:space="preserve"> </w:t>
      </w:r>
      <w:r w:rsidR="00E71AF3">
        <w:rPr>
          <w:rFonts w:ascii="Arial" w:hAnsi="Arial" w:cs="Arial"/>
          <w:b/>
          <w:sz w:val="22"/>
          <w:szCs w:val="22"/>
        </w:rPr>
        <w:t xml:space="preserve">Placements and Support </w:t>
      </w:r>
      <w:r w:rsidR="005B4EB6" w:rsidRPr="0092127B">
        <w:rPr>
          <w:rFonts w:ascii="Arial" w:hAnsi="Arial" w:cs="Arial"/>
          <w:b/>
          <w:sz w:val="22"/>
          <w:szCs w:val="22"/>
        </w:rPr>
        <w:t>– New</w:t>
      </w:r>
    </w:p>
    <w:p w:rsidR="00753CB5" w:rsidRPr="0092127B" w:rsidRDefault="00753CB5" w:rsidP="00753CB5">
      <w:pPr>
        <w:ind w:left="426"/>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686"/>
        <w:gridCol w:w="3260"/>
      </w:tblGrid>
      <w:tr w:rsidR="00071FA9" w:rsidRPr="0092127B" w:rsidTr="0092127B">
        <w:tc>
          <w:tcPr>
            <w:tcW w:w="3085" w:type="dxa"/>
            <w:shd w:val="clear" w:color="auto" w:fill="F240B7"/>
          </w:tcPr>
          <w:p w:rsidR="00071FA9" w:rsidRPr="0092127B" w:rsidRDefault="00071FA9" w:rsidP="001C71A7">
            <w:pPr>
              <w:rPr>
                <w:rFonts w:ascii="Arial" w:hAnsi="Arial" w:cs="Arial"/>
                <w:b/>
                <w:color w:val="FFFFFF"/>
                <w:sz w:val="22"/>
                <w:szCs w:val="22"/>
              </w:rPr>
            </w:pPr>
            <w:r w:rsidRPr="0092127B">
              <w:rPr>
                <w:rFonts w:ascii="Arial" w:hAnsi="Arial" w:cs="Arial"/>
                <w:b/>
                <w:color w:val="FFFFFF"/>
                <w:sz w:val="22"/>
                <w:szCs w:val="22"/>
              </w:rPr>
              <w:t>Management</w:t>
            </w:r>
          </w:p>
          <w:p w:rsidR="00071FA9" w:rsidRPr="0092127B" w:rsidRDefault="00071FA9" w:rsidP="001C71A7">
            <w:pPr>
              <w:rPr>
                <w:rFonts w:ascii="Arial" w:hAnsi="Arial" w:cs="Arial"/>
                <w:b/>
                <w:color w:val="FFFFFF"/>
                <w:sz w:val="22"/>
                <w:szCs w:val="22"/>
              </w:rPr>
            </w:pPr>
            <w:r w:rsidRPr="0092127B">
              <w:rPr>
                <w:rFonts w:ascii="Arial" w:hAnsi="Arial" w:cs="Arial"/>
                <w:b/>
                <w:color w:val="FFFFFF"/>
                <w:sz w:val="22"/>
                <w:szCs w:val="22"/>
              </w:rPr>
              <w:t>(post)</w:t>
            </w:r>
          </w:p>
        </w:tc>
        <w:tc>
          <w:tcPr>
            <w:tcW w:w="3686" w:type="dxa"/>
            <w:shd w:val="clear" w:color="auto" w:fill="F240B7"/>
          </w:tcPr>
          <w:p w:rsidR="00071FA9" w:rsidRPr="0092127B" w:rsidRDefault="00071FA9" w:rsidP="001C71A7">
            <w:pPr>
              <w:rPr>
                <w:rFonts w:ascii="Arial" w:hAnsi="Arial" w:cs="Arial"/>
                <w:b/>
                <w:color w:val="FFFFFF"/>
                <w:sz w:val="22"/>
                <w:szCs w:val="22"/>
              </w:rPr>
            </w:pPr>
            <w:r w:rsidRPr="0092127B">
              <w:rPr>
                <w:rFonts w:ascii="Arial" w:hAnsi="Arial" w:cs="Arial"/>
                <w:b/>
                <w:color w:val="FFFFFF"/>
                <w:sz w:val="22"/>
                <w:szCs w:val="22"/>
              </w:rPr>
              <w:t>Process</w:t>
            </w:r>
          </w:p>
        </w:tc>
        <w:tc>
          <w:tcPr>
            <w:tcW w:w="3260" w:type="dxa"/>
            <w:shd w:val="clear" w:color="auto" w:fill="F240B7"/>
          </w:tcPr>
          <w:p w:rsidR="00071FA9" w:rsidRPr="0092127B" w:rsidRDefault="00071FA9" w:rsidP="001C71A7">
            <w:pPr>
              <w:rPr>
                <w:rFonts w:ascii="Arial" w:hAnsi="Arial" w:cs="Arial"/>
                <w:b/>
                <w:color w:val="FFFFFF"/>
                <w:sz w:val="22"/>
                <w:szCs w:val="22"/>
              </w:rPr>
            </w:pPr>
            <w:r w:rsidRPr="0092127B">
              <w:rPr>
                <w:rFonts w:ascii="Arial" w:hAnsi="Arial" w:cs="Arial"/>
                <w:b/>
                <w:color w:val="FFFFFF"/>
                <w:sz w:val="22"/>
                <w:szCs w:val="22"/>
              </w:rPr>
              <w:t>Financial Levels</w:t>
            </w:r>
            <w:r w:rsidR="00E71AF3">
              <w:rPr>
                <w:rFonts w:ascii="Arial" w:hAnsi="Arial" w:cs="Arial"/>
                <w:b/>
                <w:color w:val="FFFFFF"/>
                <w:sz w:val="22"/>
                <w:szCs w:val="22"/>
              </w:rPr>
              <w:t>- Placements including support</w:t>
            </w:r>
          </w:p>
        </w:tc>
      </w:tr>
      <w:tr w:rsidR="00BE60FC" w:rsidRPr="0092127B" w:rsidTr="0092127B">
        <w:tc>
          <w:tcPr>
            <w:tcW w:w="3085" w:type="dxa"/>
          </w:tcPr>
          <w:p w:rsidR="00BE60FC" w:rsidRDefault="00BE60FC" w:rsidP="00BE60FC">
            <w:pPr>
              <w:rPr>
                <w:rFonts w:ascii="Arial" w:hAnsi="Arial" w:cs="Arial"/>
                <w:sz w:val="22"/>
                <w:szCs w:val="22"/>
              </w:rPr>
            </w:pPr>
            <w:r>
              <w:rPr>
                <w:rFonts w:ascii="Arial" w:hAnsi="Arial" w:cs="Arial"/>
                <w:sz w:val="22"/>
                <w:szCs w:val="22"/>
              </w:rPr>
              <w:t>Executive Director of Strategic Commissioning</w:t>
            </w:r>
            <w:r w:rsidRPr="0092127B">
              <w:rPr>
                <w:rFonts w:ascii="Arial" w:hAnsi="Arial" w:cs="Arial"/>
                <w:sz w:val="22"/>
                <w:szCs w:val="22"/>
              </w:rPr>
              <w:t xml:space="preserve"> </w:t>
            </w:r>
          </w:p>
          <w:p w:rsidR="00BE60FC" w:rsidRDefault="00BE60FC" w:rsidP="00BE60FC">
            <w:pPr>
              <w:rPr>
                <w:rFonts w:ascii="Arial" w:hAnsi="Arial" w:cs="Arial"/>
                <w:sz w:val="22"/>
                <w:szCs w:val="22"/>
              </w:rPr>
            </w:pPr>
          </w:p>
          <w:p w:rsidR="00BE60FC" w:rsidRDefault="00BE60FC" w:rsidP="00BE60FC">
            <w:pPr>
              <w:rPr>
                <w:rFonts w:ascii="Arial" w:hAnsi="Arial" w:cs="Arial"/>
                <w:sz w:val="22"/>
                <w:szCs w:val="22"/>
              </w:rPr>
            </w:pPr>
            <w:r w:rsidRPr="0092127B">
              <w:rPr>
                <w:rFonts w:ascii="Arial" w:hAnsi="Arial" w:cs="Arial"/>
                <w:sz w:val="22"/>
                <w:szCs w:val="22"/>
              </w:rPr>
              <w:t>Director of Operations</w:t>
            </w:r>
          </w:p>
          <w:p w:rsidR="00BE60FC" w:rsidRDefault="00BE60FC" w:rsidP="00BE60FC">
            <w:pPr>
              <w:rPr>
                <w:rFonts w:ascii="Arial" w:hAnsi="Arial" w:cs="Arial"/>
                <w:sz w:val="22"/>
                <w:szCs w:val="22"/>
              </w:rPr>
            </w:pPr>
          </w:p>
          <w:p w:rsidR="00BE60FC" w:rsidRPr="0092127B" w:rsidRDefault="00BE60FC" w:rsidP="00BE60FC">
            <w:pPr>
              <w:rPr>
                <w:rFonts w:ascii="Arial" w:hAnsi="Arial" w:cs="Arial"/>
                <w:sz w:val="22"/>
                <w:szCs w:val="22"/>
              </w:rPr>
            </w:pPr>
          </w:p>
        </w:tc>
        <w:tc>
          <w:tcPr>
            <w:tcW w:w="3686" w:type="dxa"/>
          </w:tcPr>
          <w:p w:rsidR="00BE60FC" w:rsidRPr="00EB6EC8" w:rsidRDefault="00BE60FC" w:rsidP="00BE60FC">
            <w:pPr>
              <w:rPr>
                <w:rFonts w:ascii="Arial" w:hAnsi="Arial" w:cs="Arial"/>
                <w:sz w:val="22"/>
                <w:szCs w:val="22"/>
              </w:rPr>
            </w:pPr>
            <w:r w:rsidRPr="0092127B">
              <w:rPr>
                <w:rFonts w:ascii="Arial" w:hAnsi="Arial" w:cs="Arial"/>
                <w:sz w:val="22"/>
                <w:szCs w:val="22"/>
              </w:rPr>
              <w:t>Recommendation provided from Heads of Service</w:t>
            </w:r>
            <w:r>
              <w:rPr>
                <w:rFonts w:ascii="Arial" w:hAnsi="Arial" w:cs="Arial"/>
                <w:sz w:val="22"/>
                <w:szCs w:val="22"/>
              </w:rPr>
              <w:t>:</w:t>
            </w:r>
          </w:p>
        </w:tc>
        <w:tc>
          <w:tcPr>
            <w:tcW w:w="3260" w:type="dxa"/>
          </w:tcPr>
          <w:p w:rsidR="00BE60FC" w:rsidRDefault="00BE60FC" w:rsidP="00BE60FC">
            <w:pPr>
              <w:rPr>
                <w:rFonts w:ascii="Arial" w:hAnsi="Arial" w:cs="Arial"/>
                <w:sz w:val="22"/>
                <w:szCs w:val="22"/>
              </w:rPr>
            </w:pPr>
            <w:r>
              <w:rPr>
                <w:rFonts w:ascii="Arial" w:hAnsi="Arial" w:cs="Arial"/>
                <w:sz w:val="22"/>
                <w:szCs w:val="22"/>
              </w:rPr>
              <w:t>All:</w:t>
            </w:r>
          </w:p>
          <w:p w:rsidR="00BE60FC" w:rsidRDefault="00BE60FC" w:rsidP="00BE60FC">
            <w:pPr>
              <w:rPr>
                <w:rFonts w:ascii="Arial" w:hAnsi="Arial" w:cs="Arial"/>
                <w:sz w:val="22"/>
                <w:szCs w:val="22"/>
              </w:rPr>
            </w:pPr>
          </w:p>
          <w:p w:rsidR="00BE60FC" w:rsidRPr="00EB6EC8" w:rsidRDefault="00913014" w:rsidP="00BE60FC">
            <w:pPr>
              <w:pStyle w:val="ListParagraph"/>
              <w:numPr>
                <w:ilvl w:val="0"/>
                <w:numId w:val="23"/>
              </w:numPr>
              <w:rPr>
                <w:rFonts w:ascii="Arial" w:hAnsi="Arial" w:cs="Arial"/>
              </w:rPr>
            </w:pPr>
            <w:r>
              <w:rPr>
                <w:rFonts w:ascii="Arial" w:hAnsi="Arial" w:cs="Arial"/>
              </w:rPr>
              <w:t>External r</w:t>
            </w:r>
            <w:r w:rsidR="00BE60FC" w:rsidRPr="00EB6EC8">
              <w:rPr>
                <w:rFonts w:ascii="Arial" w:hAnsi="Arial" w:cs="Arial"/>
              </w:rPr>
              <w:t xml:space="preserve">esidential placements, </w:t>
            </w:r>
          </w:p>
          <w:p w:rsidR="00BE60FC" w:rsidRPr="00EB6EC8" w:rsidRDefault="00BE60FC" w:rsidP="00BE60FC">
            <w:pPr>
              <w:pStyle w:val="ListParagraph"/>
              <w:numPr>
                <w:ilvl w:val="0"/>
                <w:numId w:val="23"/>
              </w:numPr>
              <w:rPr>
                <w:rFonts w:ascii="Arial" w:hAnsi="Arial" w:cs="Arial"/>
              </w:rPr>
            </w:pPr>
            <w:r w:rsidRPr="00EB6EC8">
              <w:rPr>
                <w:rFonts w:ascii="Arial" w:hAnsi="Arial" w:cs="Arial"/>
              </w:rPr>
              <w:t xml:space="preserve">Secure placements  </w:t>
            </w:r>
          </w:p>
          <w:p w:rsidR="00BE60FC" w:rsidRDefault="00BE60FC" w:rsidP="00BE60FC">
            <w:pPr>
              <w:pStyle w:val="ListParagraph"/>
              <w:numPr>
                <w:ilvl w:val="0"/>
                <w:numId w:val="23"/>
              </w:numPr>
              <w:rPr>
                <w:rFonts w:ascii="Arial" w:hAnsi="Arial" w:cs="Arial"/>
              </w:rPr>
            </w:pPr>
            <w:r>
              <w:rPr>
                <w:rFonts w:ascii="Arial" w:hAnsi="Arial" w:cs="Arial"/>
              </w:rPr>
              <w:t xml:space="preserve">Placements outside </w:t>
            </w:r>
            <w:r w:rsidR="004816DB">
              <w:rPr>
                <w:rFonts w:ascii="Arial" w:hAnsi="Arial" w:cs="Arial"/>
              </w:rPr>
              <w:t>a</w:t>
            </w:r>
            <w:r>
              <w:rPr>
                <w:rFonts w:ascii="Arial" w:hAnsi="Arial" w:cs="Arial"/>
              </w:rPr>
              <w:t xml:space="preserve"> 20 </w:t>
            </w:r>
            <w:r w:rsidRPr="00EB6EC8">
              <w:rPr>
                <w:rFonts w:ascii="Arial" w:hAnsi="Arial" w:cs="Arial"/>
              </w:rPr>
              <w:t>miles radius.</w:t>
            </w:r>
          </w:p>
          <w:p w:rsidR="00BE60FC" w:rsidRDefault="00BE60FC" w:rsidP="00BE60FC">
            <w:pPr>
              <w:pStyle w:val="ListParagraph"/>
              <w:numPr>
                <w:ilvl w:val="0"/>
                <w:numId w:val="23"/>
              </w:numPr>
              <w:rPr>
                <w:rFonts w:ascii="Arial" w:hAnsi="Arial" w:cs="Arial"/>
              </w:rPr>
            </w:pPr>
            <w:r>
              <w:rPr>
                <w:rFonts w:ascii="Arial" w:hAnsi="Arial" w:cs="Arial"/>
              </w:rPr>
              <w:t>Permanency Packages</w:t>
            </w:r>
          </w:p>
          <w:p w:rsidR="00BE60FC" w:rsidRPr="00182566" w:rsidRDefault="00BE60FC" w:rsidP="00BE60FC">
            <w:pPr>
              <w:pStyle w:val="ListParagraph"/>
              <w:numPr>
                <w:ilvl w:val="0"/>
                <w:numId w:val="23"/>
              </w:numPr>
              <w:rPr>
                <w:rFonts w:ascii="Arial" w:hAnsi="Arial" w:cs="Arial"/>
              </w:rPr>
            </w:pPr>
            <w:r>
              <w:rPr>
                <w:rFonts w:ascii="Arial" w:hAnsi="Arial" w:cs="Arial"/>
              </w:rPr>
              <w:t>Le</w:t>
            </w:r>
            <w:r w:rsidR="00913014">
              <w:rPr>
                <w:rFonts w:ascii="Arial" w:hAnsi="Arial" w:cs="Arial"/>
              </w:rPr>
              <w:t>gal Planning over £5,000</w:t>
            </w:r>
          </w:p>
          <w:p w:rsidR="00BE60FC" w:rsidRDefault="00BE60FC" w:rsidP="00BE60FC">
            <w:pPr>
              <w:rPr>
                <w:rFonts w:ascii="Arial" w:hAnsi="Arial" w:cs="Arial"/>
                <w:b/>
                <w:sz w:val="22"/>
                <w:szCs w:val="22"/>
              </w:rPr>
            </w:pPr>
            <w:r w:rsidRPr="00EB6EC8">
              <w:rPr>
                <w:rFonts w:ascii="Arial" w:hAnsi="Arial" w:cs="Arial"/>
                <w:b/>
                <w:sz w:val="22"/>
                <w:szCs w:val="22"/>
              </w:rPr>
              <w:t>Financial Limit</w:t>
            </w:r>
          </w:p>
          <w:p w:rsidR="00BE60FC" w:rsidRPr="0092127B" w:rsidRDefault="00BE60FC" w:rsidP="00BE60FC">
            <w:pPr>
              <w:rPr>
                <w:rFonts w:ascii="Arial" w:hAnsi="Arial" w:cs="Arial"/>
                <w:sz w:val="22"/>
                <w:szCs w:val="22"/>
              </w:rPr>
            </w:pPr>
            <w:r>
              <w:rPr>
                <w:rFonts w:ascii="Arial" w:hAnsi="Arial" w:cs="Arial"/>
                <w:sz w:val="22"/>
                <w:szCs w:val="22"/>
              </w:rPr>
              <w:t xml:space="preserve">As per cost of </w:t>
            </w:r>
            <w:r w:rsidR="00913014">
              <w:rPr>
                <w:rFonts w:ascii="Arial" w:hAnsi="Arial" w:cs="Arial"/>
                <w:sz w:val="22"/>
                <w:szCs w:val="22"/>
              </w:rPr>
              <w:t xml:space="preserve">external </w:t>
            </w:r>
            <w:r>
              <w:rPr>
                <w:rFonts w:ascii="Arial" w:hAnsi="Arial" w:cs="Arial"/>
                <w:sz w:val="22"/>
                <w:szCs w:val="22"/>
              </w:rPr>
              <w:t>placement/ legal planning costs</w:t>
            </w:r>
          </w:p>
        </w:tc>
      </w:tr>
      <w:tr w:rsidR="00BE60FC" w:rsidRPr="0092127B" w:rsidTr="0092127B">
        <w:tc>
          <w:tcPr>
            <w:tcW w:w="3085" w:type="dxa"/>
          </w:tcPr>
          <w:p w:rsidR="00BE60FC" w:rsidRDefault="00BE60FC" w:rsidP="00071FA9">
            <w:pPr>
              <w:rPr>
                <w:rFonts w:ascii="Arial" w:hAnsi="Arial" w:cs="Arial"/>
                <w:sz w:val="22"/>
                <w:szCs w:val="22"/>
              </w:rPr>
            </w:pPr>
            <w:r>
              <w:rPr>
                <w:rFonts w:ascii="Arial" w:hAnsi="Arial" w:cs="Arial"/>
                <w:sz w:val="22"/>
                <w:szCs w:val="22"/>
              </w:rPr>
              <w:t>Executive Director of Strategic Commissioning</w:t>
            </w:r>
            <w:r w:rsidRPr="0092127B">
              <w:rPr>
                <w:rFonts w:ascii="Arial" w:hAnsi="Arial" w:cs="Arial"/>
                <w:sz w:val="22"/>
                <w:szCs w:val="22"/>
              </w:rPr>
              <w:t xml:space="preserve"> </w:t>
            </w:r>
          </w:p>
          <w:p w:rsidR="00BE60FC" w:rsidRDefault="00BE60FC" w:rsidP="00071FA9">
            <w:pPr>
              <w:rPr>
                <w:rFonts w:ascii="Arial" w:hAnsi="Arial" w:cs="Arial"/>
                <w:sz w:val="22"/>
                <w:szCs w:val="22"/>
              </w:rPr>
            </w:pPr>
          </w:p>
          <w:p w:rsidR="00BE60FC" w:rsidRDefault="00BE60FC" w:rsidP="00071FA9">
            <w:pPr>
              <w:rPr>
                <w:rFonts w:ascii="Arial" w:hAnsi="Arial" w:cs="Arial"/>
                <w:sz w:val="22"/>
                <w:szCs w:val="22"/>
              </w:rPr>
            </w:pPr>
          </w:p>
          <w:p w:rsidR="00BE60FC" w:rsidRPr="0092127B" w:rsidRDefault="00BE60FC" w:rsidP="00071FA9">
            <w:pPr>
              <w:rPr>
                <w:rFonts w:ascii="Arial" w:hAnsi="Arial" w:cs="Arial"/>
                <w:sz w:val="22"/>
                <w:szCs w:val="22"/>
              </w:rPr>
            </w:pPr>
            <w:r>
              <w:rPr>
                <w:rFonts w:ascii="Arial" w:hAnsi="Arial" w:cs="Arial"/>
                <w:sz w:val="22"/>
                <w:szCs w:val="22"/>
              </w:rPr>
              <w:t>Director of Education</w:t>
            </w:r>
          </w:p>
          <w:p w:rsidR="00BE60FC" w:rsidRPr="0092127B" w:rsidRDefault="00BE60FC" w:rsidP="00071FA9">
            <w:pPr>
              <w:rPr>
                <w:rFonts w:ascii="Arial" w:hAnsi="Arial" w:cs="Arial"/>
                <w:sz w:val="22"/>
                <w:szCs w:val="22"/>
              </w:rPr>
            </w:pPr>
          </w:p>
        </w:tc>
        <w:tc>
          <w:tcPr>
            <w:tcW w:w="3686" w:type="dxa"/>
          </w:tcPr>
          <w:p w:rsidR="00BE60FC" w:rsidRPr="00EB6EC8" w:rsidRDefault="00BE60FC" w:rsidP="00EB6EC8">
            <w:pPr>
              <w:rPr>
                <w:rFonts w:ascii="Arial" w:hAnsi="Arial" w:cs="Arial"/>
                <w:sz w:val="22"/>
                <w:szCs w:val="22"/>
              </w:rPr>
            </w:pPr>
            <w:r w:rsidRPr="0092127B">
              <w:rPr>
                <w:rFonts w:ascii="Arial" w:hAnsi="Arial" w:cs="Arial"/>
                <w:sz w:val="22"/>
                <w:szCs w:val="22"/>
              </w:rPr>
              <w:t>Recommendation provided from Heads of Service</w:t>
            </w:r>
            <w:r>
              <w:rPr>
                <w:rFonts w:ascii="Arial" w:hAnsi="Arial" w:cs="Arial"/>
                <w:sz w:val="22"/>
                <w:szCs w:val="22"/>
              </w:rPr>
              <w:t>:</w:t>
            </w:r>
          </w:p>
        </w:tc>
        <w:tc>
          <w:tcPr>
            <w:tcW w:w="3260" w:type="dxa"/>
          </w:tcPr>
          <w:p w:rsidR="00BE60FC" w:rsidRDefault="00BE60FC" w:rsidP="00EB6EC8">
            <w:pPr>
              <w:rPr>
                <w:rFonts w:ascii="Arial" w:hAnsi="Arial" w:cs="Arial"/>
                <w:sz w:val="22"/>
                <w:szCs w:val="22"/>
              </w:rPr>
            </w:pPr>
            <w:r>
              <w:rPr>
                <w:rFonts w:ascii="Arial" w:hAnsi="Arial" w:cs="Arial"/>
                <w:sz w:val="22"/>
                <w:szCs w:val="22"/>
              </w:rPr>
              <w:t>All:</w:t>
            </w:r>
          </w:p>
          <w:p w:rsidR="00BE60FC" w:rsidRDefault="00BE60FC" w:rsidP="00EB6EC8">
            <w:pPr>
              <w:rPr>
                <w:rFonts w:ascii="Arial" w:hAnsi="Arial" w:cs="Arial"/>
                <w:sz w:val="22"/>
                <w:szCs w:val="22"/>
              </w:rPr>
            </w:pPr>
          </w:p>
          <w:p w:rsidR="00BE60FC" w:rsidRDefault="00913014" w:rsidP="00EB6EC8">
            <w:pPr>
              <w:pStyle w:val="ListParagraph"/>
              <w:numPr>
                <w:ilvl w:val="0"/>
                <w:numId w:val="23"/>
              </w:numPr>
              <w:rPr>
                <w:rFonts w:ascii="Arial" w:hAnsi="Arial" w:cs="Arial"/>
              </w:rPr>
            </w:pPr>
            <w:r>
              <w:rPr>
                <w:rFonts w:ascii="Arial" w:hAnsi="Arial" w:cs="Arial"/>
              </w:rPr>
              <w:t>Education residential placement</w:t>
            </w:r>
            <w:r w:rsidR="00BE60FC">
              <w:rPr>
                <w:rFonts w:ascii="Arial" w:hAnsi="Arial" w:cs="Arial"/>
              </w:rPr>
              <w:t xml:space="preserve"> </w:t>
            </w:r>
            <w:r w:rsidR="00EB2A35">
              <w:rPr>
                <w:rFonts w:ascii="Arial" w:hAnsi="Arial" w:cs="Arial"/>
              </w:rPr>
              <w:t xml:space="preserve">/ </w:t>
            </w:r>
            <w:r w:rsidR="00EB2A35">
              <w:rPr>
                <w:rFonts w:ascii="Arial" w:hAnsi="Arial" w:cs="Arial"/>
              </w:rPr>
              <w:lastRenderedPageBreak/>
              <w:t>establishment</w:t>
            </w:r>
          </w:p>
          <w:p w:rsidR="00BE60FC" w:rsidRPr="00913014" w:rsidRDefault="00BE60FC" w:rsidP="00BE60FC">
            <w:pPr>
              <w:rPr>
                <w:rFonts w:ascii="Arial" w:hAnsi="Arial" w:cs="Arial"/>
                <w:sz w:val="22"/>
                <w:szCs w:val="22"/>
              </w:rPr>
            </w:pPr>
            <w:r w:rsidRPr="00913014">
              <w:rPr>
                <w:rFonts w:ascii="Arial" w:hAnsi="Arial" w:cs="Arial"/>
                <w:b/>
                <w:sz w:val="22"/>
                <w:szCs w:val="22"/>
              </w:rPr>
              <w:t>Financial Limit</w:t>
            </w:r>
          </w:p>
          <w:p w:rsidR="00BE60FC" w:rsidRPr="0092127B" w:rsidRDefault="00BE60FC" w:rsidP="00913014">
            <w:pPr>
              <w:rPr>
                <w:rFonts w:ascii="Arial" w:hAnsi="Arial" w:cs="Arial"/>
                <w:sz w:val="22"/>
                <w:szCs w:val="22"/>
              </w:rPr>
            </w:pPr>
            <w:r>
              <w:rPr>
                <w:rFonts w:ascii="Arial" w:hAnsi="Arial" w:cs="Arial"/>
                <w:sz w:val="22"/>
                <w:szCs w:val="22"/>
              </w:rPr>
              <w:t xml:space="preserve">As per cost of </w:t>
            </w:r>
            <w:r w:rsidR="00913014">
              <w:rPr>
                <w:rFonts w:ascii="Arial" w:hAnsi="Arial" w:cs="Arial"/>
                <w:sz w:val="22"/>
                <w:szCs w:val="22"/>
              </w:rPr>
              <w:t xml:space="preserve">external </w:t>
            </w:r>
            <w:r>
              <w:rPr>
                <w:rFonts w:ascii="Arial" w:hAnsi="Arial" w:cs="Arial"/>
                <w:sz w:val="22"/>
                <w:szCs w:val="22"/>
              </w:rPr>
              <w:t>placement</w:t>
            </w:r>
          </w:p>
        </w:tc>
      </w:tr>
      <w:tr w:rsidR="00913014" w:rsidRPr="0092127B" w:rsidTr="0092127B">
        <w:tc>
          <w:tcPr>
            <w:tcW w:w="3085" w:type="dxa"/>
          </w:tcPr>
          <w:p w:rsidR="00913014" w:rsidRDefault="00913014" w:rsidP="00913014">
            <w:pPr>
              <w:rPr>
                <w:rFonts w:ascii="Arial" w:hAnsi="Arial" w:cs="Arial"/>
                <w:sz w:val="22"/>
                <w:szCs w:val="22"/>
              </w:rPr>
            </w:pPr>
            <w:r>
              <w:rPr>
                <w:rFonts w:ascii="Arial" w:hAnsi="Arial" w:cs="Arial"/>
                <w:sz w:val="22"/>
                <w:szCs w:val="22"/>
              </w:rPr>
              <w:lastRenderedPageBreak/>
              <w:t xml:space="preserve">Head of Service </w:t>
            </w:r>
          </w:p>
          <w:p w:rsidR="00913014" w:rsidRDefault="00913014" w:rsidP="00913014">
            <w:pPr>
              <w:rPr>
                <w:rFonts w:ascii="Arial" w:hAnsi="Arial" w:cs="Arial"/>
                <w:sz w:val="22"/>
                <w:szCs w:val="22"/>
              </w:rPr>
            </w:pPr>
            <w:r>
              <w:rPr>
                <w:rFonts w:ascii="Arial" w:hAnsi="Arial" w:cs="Arial"/>
                <w:sz w:val="22"/>
                <w:szCs w:val="22"/>
              </w:rPr>
              <w:t>(Children Social Care)</w:t>
            </w:r>
          </w:p>
          <w:p w:rsidR="00913014" w:rsidRDefault="00913014" w:rsidP="00913014">
            <w:pPr>
              <w:rPr>
                <w:rFonts w:ascii="Arial" w:hAnsi="Arial" w:cs="Arial"/>
                <w:sz w:val="22"/>
                <w:szCs w:val="22"/>
              </w:rPr>
            </w:pPr>
          </w:p>
          <w:p w:rsidR="00913014" w:rsidRPr="0092127B" w:rsidRDefault="00913014" w:rsidP="00913014">
            <w:pPr>
              <w:rPr>
                <w:rFonts w:ascii="Arial" w:hAnsi="Arial" w:cs="Arial"/>
                <w:sz w:val="22"/>
                <w:szCs w:val="22"/>
              </w:rPr>
            </w:pPr>
          </w:p>
        </w:tc>
        <w:tc>
          <w:tcPr>
            <w:tcW w:w="3686" w:type="dxa"/>
          </w:tcPr>
          <w:p w:rsidR="00913014" w:rsidRDefault="00913014" w:rsidP="00913014">
            <w:pPr>
              <w:rPr>
                <w:rFonts w:ascii="Arial" w:hAnsi="Arial" w:cs="Arial"/>
                <w:sz w:val="22"/>
                <w:szCs w:val="22"/>
              </w:rPr>
            </w:pPr>
            <w:r w:rsidRPr="0092127B">
              <w:rPr>
                <w:rFonts w:ascii="Arial" w:hAnsi="Arial" w:cs="Arial"/>
                <w:sz w:val="22"/>
                <w:szCs w:val="22"/>
              </w:rPr>
              <w:t xml:space="preserve">All cases agreed at </w:t>
            </w:r>
            <w:r>
              <w:rPr>
                <w:rFonts w:ascii="Arial" w:hAnsi="Arial" w:cs="Arial"/>
                <w:sz w:val="22"/>
                <w:szCs w:val="22"/>
              </w:rPr>
              <w:t>Panel. Recommendation from Service Manager</w:t>
            </w:r>
          </w:p>
          <w:p w:rsidR="00913014" w:rsidRPr="00EB6EC8" w:rsidRDefault="00913014" w:rsidP="00913014">
            <w:pPr>
              <w:rPr>
                <w:rFonts w:ascii="Arial" w:hAnsi="Arial" w:cs="Arial"/>
              </w:rPr>
            </w:pPr>
          </w:p>
        </w:tc>
        <w:tc>
          <w:tcPr>
            <w:tcW w:w="3260" w:type="dxa"/>
          </w:tcPr>
          <w:p w:rsidR="00913014" w:rsidRPr="00913014" w:rsidRDefault="00913014" w:rsidP="00913014">
            <w:pPr>
              <w:rPr>
                <w:rFonts w:ascii="Arial" w:hAnsi="Arial" w:cs="Arial"/>
                <w:sz w:val="22"/>
                <w:szCs w:val="22"/>
              </w:rPr>
            </w:pPr>
            <w:r w:rsidRPr="00913014">
              <w:rPr>
                <w:rFonts w:ascii="Arial" w:hAnsi="Arial" w:cs="Arial"/>
                <w:sz w:val="22"/>
                <w:szCs w:val="22"/>
              </w:rPr>
              <w:t>All:</w:t>
            </w:r>
          </w:p>
          <w:p w:rsidR="00913014" w:rsidRDefault="00913014" w:rsidP="00913014">
            <w:pPr>
              <w:pStyle w:val="ListParagraph"/>
              <w:numPr>
                <w:ilvl w:val="0"/>
                <w:numId w:val="23"/>
              </w:numPr>
              <w:rPr>
                <w:rFonts w:ascii="Arial" w:hAnsi="Arial" w:cs="Arial"/>
              </w:rPr>
            </w:pPr>
            <w:r>
              <w:rPr>
                <w:rFonts w:ascii="Arial" w:hAnsi="Arial" w:cs="Arial"/>
              </w:rPr>
              <w:t>P&amp; V Fostering</w:t>
            </w:r>
          </w:p>
          <w:p w:rsidR="00913014" w:rsidRDefault="00913014" w:rsidP="00913014">
            <w:pPr>
              <w:pStyle w:val="ListParagraph"/>
              <w:numPr>
                <w:ilvl w:val="0"/>
                <w:numId w:val="23"/>
              </w:numPr>
              <w:rPr>
                <w:rFonts w:ascii="Arial" w:hAnsi="Arial" w:cs="Arial"/>
              </w:rPr>
            </w:pPr>
            <w:r>
              <w:rPr>
                <w:rFonts w:ascii="Arial" w:hAnsi="Arial" w:cs="Arial"/>
              </w:rPr>
              <w:t>Semi- Independent</w:t>
            </w:r>
          </w:p>
          <w:p w:rsidR="00913014" w:rsidRDefault="00913014" w:rsidP="00913014">
            <w:pPr>
              <w:rPr>
                <w:rFonts w:ascii="Arial" w:hAnsi="Arial" w:cs="Arial"/>
                <w:b/>
                <w:sz w:val="22"/>
                <w:szCs w:val="22"/>
              </w:rPr>
            </w:pPr>
            <w:r w:rsidRPr="00EB6EC8">
              <w:rPr>
                <w:rFonts w:ascii="Arial" w:hAnsi="Arial" w:cs="Arial"/>
                <w:b/>
                <w:sz w:val="22"/>
                <w:szCs w:val="22"/>
              </w:rPr>
              <w:t>Financial Limit</w:t>
            </w:r>
            <w:r>
              <w:rPr>
                <w:rFonts w:ascii="Arial" w:hAnsi="Arial" w:cs="Arial"/>
                <w:b/>
                <w:sz w:val="22"/>
                <w:szCs w:val="22"/>
              </w:rPr>
              <w:t>:</w:t>
            </w:r>
          </w:p>
          <w:p w:rsidR="00913014" w:rsidRDefault="00913014" w:rsidP="00913014">
            <w:pPr>
              <w:rPr>
                <w:rFonts w:ascii="Arial" w:hAnsi="Arial" w:cs="Arial"/>
                <w:sz w:val="22"/>
                <w:szCs w:val="22"/>
              </w:rPr>
            </w:pPr>
            <w:r w:rsidRPr="00913014">
              <w:rPr>
                <w:rFonts w:ascii="Arial" w:hAnsi="Arial" w:cs="Arial"/>
                <w:sz w:val="22"/>
                <w:szCs w:val="22"/>
              </w:rPr>
              <w:t>Up</w:t>
            </w:r>
            <w:r>
              <w:rPr>
                <w:rFonts w:ascii="Arial" w:hAnsi="Arial" w:cs="Arial"/>
                <w:sz w:val="22"/>
                <w:szCs w:val="22"/>
              </w:rPr>
              <w:t xml:space="preserve"> to £</w:t>
            </w:r>
            <w:r w:rsidR="004816DB">
              <w:rPr>
                <w:rFonts w:ascii="Arial" w:hAnsi="Arial" w:cs="Arial"/>
                <w:sz w:val="22"/>
                <w:szCs w:val="22"/>
              </w:rPr>
              <w:t>1</w:t>
            </w:r>
            <w:r>
              <w:rPr>
                <w:rFonts w:ascii="Arial" w:hAnsi="Arial" w:cs="Arial"/>
                <w:sz w:val="22"/>
                <w:szCs w:val="22"/>
              </w:rPr>
              <w:t>,000 per week.</w:t>
            </w:r>
          </w:p>
          <w:p w:rsidR="00913014" w:rsidRPr="00EB6EC8" w:rsidRDefault="00913014" w:rsidP="00913014">
            <w:pPr>
              <w:rPr>
                <w:rFonts w:ascii="Arial" w:hAnsi="Arial" w:cs="Arial"/>
              </w:rPr>
            </w:pPr>
            <w:r>
              <w:rPr>
                <w:rFonts w:ascii="Arial" w:hAnsi="Arial" w:cs="Arial"/>
                <w:sz w:val="22"/>
                <w:szCs w:val="22"/>
              </w:rPr>
              <w:t xml:space="preserve"> </w:t>
            </w:r>
          </w:p>
        </w:tc>
      </w:tr>
      <w:tr w:rsidR="00913014" w:rsidRPr="0092127B" w:rsidTr="0092127B">
        <w:tc>
          <w:tcPr>
            <w:tcW w:w="3085" w:type="dxa"/>
          </w:tcPr>
          <w:p w:rsidR="00913014" w:rsidRDefault="00913014" w:rsidP="001C71A7">
            <w:pPr>
              <w:rPr>
                <w:rFonts w:ascii="Arial" w:hAnsi="Arial" w:cs="Arial"/>
                <w:sz w:val="22"/>
                <w:szCs w:val="22"/>
              </w:rPr>
            </w:pPr>
          </w:p>
          <w:p w:rsidR="00913014" w:rsidRPr="0092127B" w:rsidRDefault="00913014" w:rsidP="001C71A7">
            <w:pPr>
              <w:rPr>
                <w:rFonts w:ascii="Arial" w:hAnsi="Arial" w:cs="Arial"/>
                <w:sz w:val="22"/>
                <w:szCs w:val="22"/>
              </w:rPr>
            </w:pPr>
            <w:r>
              <w:rPr>
                <w:rFonts w:ascii="Arial" w:hAnsi="Arial" w:cs="Arial"/>
                <w:sz w:val="22"/>
                <w:szCs w:val="22"/>
              </w:rPr>
              <w:t>Head of Service (SEND)</w:t>
            </w:r>
          </w:p>
          <w:p w:rsidR="00913014" w:rsidRPr="0092127B" w:rsidRDefault="00913014" w:rsidP="00071FA9">
            <w:pPr>
              <w:rPr>
                <w:rFonts w:ascii="Arial" w:hAnsi="Arial" w:cs="Arial"/>
                <w:sz w:val="22"/>
                <w:szCs w:val="22"/>
              </w:rPr>
            </w:pPr>
          </w:p>
        </w:tc>
        <w:tc>
          <w:tcPr>
            <w:tcW w:w="3686" w:type="dxa"/>
          </w:tcPr>
          <w:p w:rsidR="00913014" w:rsidRDefault="00913014" w:rsidP="00EB6EC8">
            <w:pPr>
              <w:rPr>
                <w:rFonts w:ascii="Arial" w:hAnsi="Arial" w:cs="Arial"/>
                <w:sz w:val="22"/>
                <w:szCs w:val="22"/>
              </w:rPr>
            </w:pPr>
            <w:r w:rsidRPr="0092127B">
              <w:rPr>
                <w:rFonts w:ascii="Arial" w:hAnsi="Arial" w:cs="Arial"/>
                <w:sz w:val="22"/>
                <w:szCs w:val="22"/>
              </w:rPr>
              <w:t xml:space="preserve">All cases agreed at </w:t>
            </w:r>
            <w:r>
              <w:rPr>
                <w:rFonts w:ascii="Arial" w:hAnsi="Arial" w:cs="Arial"/>
                <w:sz w:val="22"/>
                <w:szCs w:val="22"/>
              </w:rPr>
              <w:t>Panel. Recommendation from Service Manager</w:t>
            </w:r>
          </w:p>
          <w:p w:rsidR="00913014" w:rsidRPr="00EB6EC8" w:rsidRDefault="00913014" w:rsidP="00EB6EC8">
            <w:pPr>
              <w:rPr>
                <w:rFonts w:ascii="Arial" w:hAnsi="Arial" w:cs="Arial"/>
              </w:rPr>
            </w:pPr>
          </w:p>
        </w:tc>
        <w:tc>
          <w:tcPr>
            <w:tcW w:w="3260" w:type="dxa"/>
          </w:tcPr>
          <w:p w:rsidR="00913014" w:rsidRPr="00913014" w:rsidRDefault="00913014" w:rsidP="00E71AF3">
            <w:pPr>
              <w:rPr>
                <w:rFonts w:ascii="Arial" w:hAnsi="Arial" w:cs="Arial"/>
                <w:sz w:val="22"/>
                <w:szCs w:val="22"/>
              </w:rPr>
            </w:pPr>
            <w:r w:rsidRPr="00913014">
              <w:rPr>
                <w:rFonts w:ascii="Arial" w:hAnsi="Arial" w:cs="Arial"/>
                <w:sz w:val="22"/>
                <w:szCs w:val="22"/>
              </w:rPr>
              <w:t>All:</w:t>
            </w:r>
          </w:p>
          <w:p w:rsidR="00913014" w:rsidRDefault="00913014" w:rsidP="00EB6EC8">
            <w:pPr>
              <w:pStyle w:val="ListParagraph"/>
              <w:numPr>
                <w:ilvl w:val="0"/>
                <w:numId w:val="23"/>
              </w:numPr>
              <w:rPr>
                <w:rFonts w:ascii="Arial" w:hAnsi="Arial" w:cs="Arial"/>
              </w:rPr>
            </w:pPr>
            <w:r>
              <w:rPr>
                <w:rFonts w:ascii="Arial" w:hAnsi="Arial" w:cs="Arial"/>
              </w:rPr>
              <w:t>Education Residential placements</w:t>
            </w:r>
          </w:p>
          <w:p w:rsidR="00913014" w:rsidRDefault="00913014" w:rsidP="00EB6EC8">
            <w:pPr>
              <w:pStyle w:val="ListParagraph"/>
              <w:numPr>
                <w:ilvl w:val="0"/>
                <w:numId w:val="23"/>
              </w:numPr>
              <w:rPr>
                <w:rFonts w:ascii="Arial" w:hAnsi="Arial" w:cs="Arial"/>
              </w:rPr>
            </w:pPr>
            <w:r>
              <w:rPr>
                <w:rFonts w:ascii="Arial" w:hAnsi="Arial" w:cs="Arial"/>
              </w:rPr>
              <w:t>Education placement</w:t>
            </w:r>
          </w:p>
          <w:p w:rsidR="004816DB" w:rsidRDefault="004816DB" w:rsidP="00EB6EC8">
            <w:pPr>
              <w:pStyle w:val="ListParagraph"/>
              <w:numPr>
                <w:ilvl w:val="0"/>
                <w:numId w:val="23"/>
              </w:numPr>
              <w:rPr>
                <w:rFonts w:ascii="Arial" w:hAnsi="Arial" w:cs="Arial"/>
              </w:rPr>
            </w:pPr>
            <w:r>
              <w:rPr>
                <w:rFonts w:ascii="Arial" w:hAnsi="Arial" w:cs="Arial"/>
              </w:rPr>
              <w:t>Care packages</w:t>
            </w:r>
          </w:p>
          <w:p w:rsidR="00913014" w:rsidRDefault="00913014" w:rsidP="00EB6EC8">
            <w:pPr>
              <w:rPr>
                <w:rFonts w:ascii="Arial" w:hAnsi="Arial" w:cs="Arial"/>
                <w:b/>
                <w:sz w:val="22"/>
                <w:szCs w:val="22"/>
              </w:rPr>
            </w:pPr>
            <w:r w:rsidRPr="00EB6EC8">
              <w:rPr>
                <w:rFonts w:ascii="Arial" w:hAnsi="Arial" w:cs="Arial"/>
                <w:b/>
                <w:sz w:val="22"/>
                <w:szCs w:val="22"/>
              </w:rPr>
              <w:t>Financial Limit</w:t>
            </w:r>
            <w:r>
              <w:rPr>
                <w:rFonts w:ascii="Arial" w:hAnsi="Arial" w:cs="Arial"/>
                <w:b/>
                <w:sz w:val="22"/>
                <w:szCs w:val="22"/>
              </w:rPr>
              <w:t>:</w:t>
            </w:r>
          </w:p>
          <w:p w:rsidR="00913014" w:rsidRDefault="004816DB" w:rsidP="00EB6EC8">
            <w:pPr>
              <w:rPr>
                <w:rFonts w:ascii="Arial" w:hAnsi="Arial" w:cs="Arial"/>
                <w:sz w:val="22"/>
                <w:szCs w:val="22"/>
              </w:rPr>
            </w:pPr>
            <w:r>
              <w:rPr>
                <w:rFonts w:ascii="Arial" w:hAnsi="Arial" w:cs="Arial"/>
                <w:sz w:val="22"/>
                <w:szCs w:val="22"/>
              </w:rPr>
              <w:t>Up to £1,5</w:t>
            </w:r>
            <w:r w:rsidR="00913014">
              <w:rPr>
                <w:rFonts w:ascii="Arial" w:hAnsi="Arial" w:cs="Arial"/>
                <w:sz w:val="22"/>
                <w:szCs w:val="22"/>
              </w:rPr>
              <w:t>00 per week.</w:t>
            </w:r>
          </w:p>
          <w:p w:rsidR="00913014" w:rsidRPr="00913014" w:rsidRDefault="00913014" w:rsidP="00EB6EC8">
            <w:pPr>
              <w:rPr>
                <w:rFonts w:ascii="Arial" w:hAnsi="Arial" w:cs="Arial"/>
                <w:sz w:val="22"/>
                <w:szCs w:val="22"/>
              </w:rPr>
            </w:pPr>
            <w:r>
              <w:rPr>
                <w:rFonts w:ascii="Arial" w:hAnsi="Arial" w:cs="Arial"/>
                <w:sz w:val="22"/>
                <w:szCs w:val="22"/>
              </w:rPr>
              <w:t xml:space="preserve"> </w:t>
            </w:r>
          </w:p>
        </w:tc>
      </w:tr>
      <w:tr w:rsidR="00913014" w:rsidRPr="0092127B" w:rsidTr="0092127B">
        <w:tc>
          <w:tcPr>
            <w:tcW w:w="3085" w:type="dxa"/>
          </w:tcPr>
          <w:p w:rsidR="00913014" w:rsidRDefault="00913014" w:rsidP="006276B1">
            <w:pPr>
              <w:rPr>
                <w:rFonts w:ascii="Arial" w:hAnsi="Arial" w:cs="Arial"/>
                <w:sz w:val="22"/>
                <w:szCs w:val="22"/>
              </w:rPr>
            </w:pPr>
            <w:r>
              <w:rPr>
                <w:rFonts w:ascii="Arial" w:hAnsi="Arial" w:cs="Arial"/>
                <w:sz w:val="22"/>
                <w:szCs w:val="22"/>
              </w:rPr>
              <w:t xml:space="preserve">Service Mangers </w:t>
            </w:r>
          </w:p>
          <w:p w:rsidR="00913014" w:rsidRDefault="00913014" w:rsidP="006276B1">
            <w:pPr>
              <w:rPr>
                <w:rFonts w:ascii="Arial" w:hAnsi="Arial" w:cs="Arial"/>
                <w:sz w:val="22"/>
                <w:szCs w:val="22"/>
              </w:rPr>
            </w:pPr>
          </w:p>
        </w:tc>
        <w:tc>
          <w:tcPr>
            <w:tcW w:w="3686" w:type="dxa"/>
          </w:tcPr>
          <w:p w:rsidR="00913014" w:rsidRPr="0092127B" w:rsidRDefault="00913014" w:rsidP="006276B1">
            <w:pPr>
              <w:rPr>
                <w:rFonts w:ascii="Arial" w:hAnsi="Arial" w:cs="Arial"/>
                <w:sz w:val="22"/>
                <w:szCs w:val="22"/>
              </w:rPr>
            </w:pPr>
            <w:r w:rsidRPr="0092127B">
              <w:rPr>
                <w:rFonts w:ascii="Arial" w:hAnsi="Arial" w:cs="Arial"/>
                <w:sz w:val="22"/>
                <w:szCs w:val="22"/>
              </w:rPr>
              <w:t>Recommendation from practitioner agreed by the manager</w:t>
            </w:r>
          </w:p>
        </w:tc>
        <w:tc>
          <w:tcPr>
            <w:tcW w:w="3260" w:type="dxa"/>
          </w:tcPr>
          <w:p w:rsidR="00913014" w:rsidRPr="00E71AF3" w:rsidRDefault="00913014" w:rsidP="00E71AF3">
            <w:pPr>
              <w:rPr>
                <w:rFonts w:ascii="Arial" w:hAnsi="Arial" w:cs="Arial"/>
              </w:rPr>
            </w:pPr>
            <w:r>
              <w:rPr>
                <w:rFonts w:ascii="Arial" w:hAnsi="Arial" w:cs="Arial"/>
              </w:rPr>
              <w:t>All:</w:t>
            </w:r>
          </w:p>
          <w:p w:rsidR="00EB2A35" w:rsidRPr="00EB2A35" w:rsidRDefault="00913014" w:rsidP="00EB2A35">
            <w:pPr>
              <w:pStyle w:val="ListParagraph"/>
              <w:numPr>
                <w:ilvl w:val="0"/>
                <w:numId w:val="23"/>
              </w:numPr>
              <w:rPr>
                <w:rFonts w:ascii="Arial" w:hAnsi="Arial" w:cs="Arial"/>
                <w:i/>
              </w:rPr>
            </w:pPr>
            <w:r w:rsidRPr="00EB6EC8">
              <w:rPr>
                <w:rFonts w:ascii="Arial" w:hAnsi="Arial" w:cs="Arial"/>
              </w:rPr>
              <w:t>In-House</w:t>
            </w:r>
            <w:r>
              <w:rPr>
                <w:rFonts w:ascii="Arial" w:hAnsi="Arial" w:cs="Arial"/>
              </w:rPr>
              <w:t xml:space="preserve"> Foster Care placement</w:t>
            </w:r>
            <w:r w:rsidR="00EB2A35">
              <w:rPr>
                <w:rFonts w:ascii="Arial" w:hAnsi="Arial" w:cs="Arial"/>
              </w:rPr>
              <w:t xml:space="preserve">- </w:t>
            </w:r>
            <w:r w:rsidR="00FF6420" w:rsidRPr="00FF6420">
              <w:rPr>
                <w:rFonts w:ascii="Arial" w:hAnsi="Arial" w:cs="Arial"/>
                <w:b/>
              </w:rPr>
              <w:t>no financial authorisation required</w:t>
            </w:r>
          </w:p>
          <w:p w:rsidR="00913014" w:rsidRPr="00EB2A35" w:rsidRDefault="00EB2A35" w:rsidP="00EB2A35">
            <w:pPr>
              <w:pStyle w:val="ListParagraph"/>
              <w:numPr>
                <w:ilvl w:val="0"/>
                <w:numId w:val="23"/>
              </w:numPr>
              <w:rPr>
                <w:rFonts w:ascii="Arial" w:hAnsi="Arial" w:cs="Arial"/>
              </w:rPr>
            </w:pPr>
            <w:r>
              <w:rPr>
                <w:rFonts w:ascii="Arial" w:hAnsi="Arial" w:cs="Arial"/>
              </w:rPr>
              <w:t>Independent Living</w:t>
            </w:r>
          </w:p>
          <w:p w:rsidR="00913014" w:rsidRDefault="00913014" w:rsidP="00EB6EC8">
            <w:pPr>
              <w:rPr>
                <w:rFonts w:ascii="Arial" w:hAnsi="Arial" w:cs="Arial"/>
                <w:b/>
                <w:sz w:val="22"/>
                <w:szCs w:val="22"/>
              </w:rPr>
            </w:pPr>
            <w:r w:rsidRPr="00EB6EC8">
              <w:rPr>
                <w:rFonts w:ascii="Arial" w:hAnsi="Arial" w:cs="Arial"/>
                <w:b/>
                <w:sz w:val="22"/>
                <w:szCs w:val="22"/>
              </w:rPr>
              <w:t>Financial Limit</w:t>
            </w:r>
          </w:p>
          <w:p w:rsidR="00913014" w:rsidRPr="00EB6EC8" w:rsidRDefault="00EB2A35" w:rsidP="00EB6EC8">
            <w:pPr>
              <w:rPr>
                <w:rFonts w:ascii="Arial" w:hAnsi="Arial" w:cs="Arial"/>
                <w:sz w:val="22"/>
                <w:szCs w:val="22"/>
              </w:rPr>
            </w:pPr>
            <w:r>
              <w:rPr>
                <w:rFonts w:ascii="Arial" w:hAnsi="Arial" w:cs="Arial"/>
                <w:sz w:val="22"/>
                <w:szCs w:val="22"/>
              </w:rPr>
              <w:t>U</w:t>
            </w:r>
            <w:r w:rsidR="00913014">
              <w:rPr>
                <w:rFonts w:ascii="Arial" w:hAnsi="Arial" w:cs="Arial"/>
                <w:sz w:val="22"/>
                <w:szCs w:val="22"/>
              </w:rPr>
              <w:t>p to £500.00 per week</w:t>
            </w:r>
          </w:p>
        </w:tc>
      </w:tr>
      <w:tr w:rsidR="00C64947" w:rsidRPr="0092127B" w:rsidTr="0092127B">
        <w:tc>
          <w:tcPr>
            <w:tcW w:w="3085" w:type="dxa"/>
          </w:tcPr>
          <w:p w:rsidR="00C64947" w:rsidRDefault="00FB2A9C" w:rsidP="006276B1">
            <w:pPr>
              <w:rPr>
                <w:rFonts w:ascii="Arial" w:hAnsi="Arial" w:cs="Arial"/>
                <w:sz w:val="22"/>
                <w:szCs w:val="22"/>
              </w:rPr>
            </w:pPr>
            <w:r>
              <w:rPr>
                <w:rFonts w:ascii="Arial" w:hAnsi="Arial" w:cs="Arial"/>
                <w:sz w:val="22"/>
                <w:szCs w:val="22"/>
              </w:rPr>
              <w:t>Team Leader (</w:t>
            </w:r>
            <w:r w:rsidR="00C64947">
              <w:rPr>
                <w:rFonts w:ascii="Arial" w:hAnsi="Arial" w:cs="Arial"/>
                <w:sz w:val="22"/>
                <w:szCs w:val="22"/>
              </w:rPr>
              <w:t>DCYPS)</w:t>
            </w:r>
          </w:p>
        </w:tc>
        <w:tc>
          <w:tcPr>
            <w:tcW w:w="3686" w:type="dxa"/>
          </w:tcPr>
          <w:p w:rsidR="00C64947" w:rsidRPr="0092127B" w:rsidRDefault="00C64947" w:rsidP="006276B1">
            <w:pPr>
              <w:rPr>
                <w:rFonts w:ascii="Arial" w:hAnsi="Arial" w:cs="Arial"/>
                <w:sz w:val="22"/>
                <w:szCs w:val="22"/>
              </w:rPr>
            </w:pPr>
            <w:r w:rsidRPr="0092127B">
              <w:rPr>
                <w:rFonts w:ascii="Arial" w:hAnsi="Arial" w:cs="Arial"/>
                <w:sz w:val="22"/>
                <w:szCs w:val="22"/>
              </w:rPr>
              <w:t>Recommendation from practitioner agreed by the manager</w:t>
            </w:r>
          </w:p>
        </w:tc>
        <w:tc>
          <w:tcPr>
            <w:tcW w:w="3260" w:type="dxa"/>
          </w:tcPr>
          <w:p w:rsidR="00C64947" w:rsidRPr="00FB2A9C" w:rsidRDefault="00C64947" w:rsidP="00FB2A9C">
            <w:pPr>
              <w:pStyle w:val="ListParagraph"/>
              <w:numPr>
                <w:ilvl w:val="0"/>
                <w:numId w:val="28"/>
              </w:numPr>
              <w:rPr>
                <w:rFonts w:ascii="Arial" w:hAnsi="Arial" w:cs="Arial"/>
              </w:rPr>
            </w:pPr>
            <w:r w:rsidRPr="00FB2A9C">
              <w:rPr>
                <w:rFonts w:ascii="Arial" w:hAnsi="Arial" w:cs="Arial"/>
              </w:rPr>
              <w:t>Care Package</w:t>
            </w:r>
          </w:p>
          <w:p w:rsidR="00C64947" w:rsidRPr="00FB2A9C" w:rsidRDefault="00FB2A9C" w:rsidP="001A1339">
            <w:pPr>
              <w:rPr>
                <w:rFonts w:ascii="Arial" w:hAnsi="Arial" w:cs="Arial"/>
                <w:b/>
                <w:sz w:val="22"/>
                <w:szCs w:val="22"/>
                <w:lang w:eastAsia="en-US"/>
              </w:rPr>
            </w:pPr>
            <w:r w:rsidRPr="00FB2A9C">
              <w:rPr>
                <w:rFonts w:ascii="Arial" w:hAnsi="Arial" w:cs="Arial"/>
                <w:b/>
                <w:sz w:val="22"/>
                <w:szCs w:val="22"/>
                <w:lang w:eastAsia="en-US"/>
              </w:rPr>
              <w:t>Financial Limit</w:t>
            </w:r>
          </w:p>
          <w:p w:rsidR="00FB2A9C" w:rsidRPr="00EB6EC8" w:rsidRDefault="00FB2A9C" w:rsidP="001A1339">
            <w:pPr>
              <w:rPr>
                <w:rFonts w:ascii="Arial" w:hAnsi="Arial" w:cs="Arial"/>
                <w:sz w:val="22"/>
                <w:szCs w:val="22"/>
                <w:lang w:eastAsia="en-US"/>
              </w:rPr>
            </w:pPr>
            <w:r>
              <w:rPr>
                <w:rFonts w:ascii="Arial" w:hAnsi="Arial" w:cs="Arial"/>
                <w:sz w:val="22"/>
                <w:szCs w:val="22"/>
              </w:rPr>
              <w:t>Up to £500.00 per week</w:t>
            </w:r>
          </w:p>
        </w:tc>
      </w:tr>
      <w:tr w:rsidR="00913014" w:rsidRPr="0092127B" w:rsidTr="0092127B">
        <w:tc>
          <w:tcPr>
            <w:tcW w:w="3085" w:type="dxa"/>
          </w:tcPr>
          <w:p w:rsidR="00913014" w:rsidRDefault="00913014" w:rsidP="006276B1">
            <w:pPr>
              <w:rPr>
                <w:rFonts w:ascii="Arial" w:hAnsi="Arial" w:cs="Arial"/>
                <w:sz w:val="22"/>
                <w:szCs w:val="22"/>
              </w:rPr>
            </w:pPr>
            <w:r>
              <w:rPr>
                <w:rFonts w:ascii="Arial" w:hAnsi="Arial" w:cs="Arial"/>
                <w:sz w:val="22"/>
                <w:szCs w:val="22"/>
              </w:rPr>
              <w:t>Practice Lead</w:t>
            </w:r>
          </w:p>
        </w:tc>
        <w:tc>
          <w:tcPr>
            <w:tcW w:w="3686" w:type="dxa"/>
          </w:tcPr>
          <w:p w:rsidR="00913014" w:rsidRPr="0092127B" w:rsidRDefault="00913014" w:rsidP="006276B1">
            <w:pPr>
              <w:rPr>
                <w:rFonts w:ascii="Arial" w:hAnsi="Arial" w:cs="Arial"/>
                <w:sz w:val="22"/>
                <w:szCs w:val="22"/>
              </w:rPr>
            </w:pPr>
            <w:r w:rsidRPr="0092127B">
              <w:rPr>
                <w:rFonts w:ascii="Arial" w:hAnsi="Arial" w:cs="Arial"/>
                <w:sz w:val="22"/>
                <w:szCs w:val="22"/>
              </w:rPr>
              <w:t>Recommendation from practitioner agreed by the manager</w:t>
            </w:r>
          </w:p>
        </w:tc>
        <w:tc>
          <w:tcPr>
            <w:tcW w:w="3260" w:type="dxa"/>
          </w:tcPr>
          <w:p w:rsidR="00913014" w:rsidRPr="00FF6420" w:rsidRDefault="00913014" w:rsidP="00FF6420">
            <w:pPr>
              <w:pStyle w:val="ListParagraph"/>
              <w:numPr>
                <w:ilvl w:val="0"/>
                <w:numId w:val="28"/>
              </w:numPr>
              <w:rPr>
                <w:rFonts w:ascii="Arial" w:hAnsi="Arial" w:cs="Arial"/>
              </w:rPr>
            </w:pPr>
            <w:r w:rsidRPr="00FF6420">
              <w:rPr>
                <w:rFonts w:ascii="Arial" w:hAnsi="Arial" w:cs="Arial"/>
              </w:rPr>
              <w:t xml:space="preserve">In- </w:t>
            </w:r>
            <w:r w:rsidR="00FF6420" w:rsidRPr="00FF6420">
              <w:rPr>
                <w:rFonts w:ascii="Arial" w:hAnsi="Arial" w:cs="Arial"/>
              </w:rPr>
              <w:t xml:space="preserve">House Foster </w:t>
            </w:r>
            <w:r w:rsidRPr="00FF6420">
              <w:rPr>
                <w:rFonts w:ascii="Arial" w:hAnsi="Arial" w:cs="Arial"/>
              </w:rPr>
              <w:t>Placement</w:t>
            </w:r>
            <w:r w:rsidR="00EB2A35" w:rsidRPr="00FF6420">
              <w:rPr>
                <w:rFonts w:ascii="Arial" w:hAnsi="Arial" w:cs="Arial"/>
              </w:rPr>
              <w:t xml:space="preserve">- </w:t>
            </w:r>
            <w:r w:rsidR="00FF6420" w:rsidRPr="00FF6420">
              <w:rPr>
                <w:rFonts w:ascii="Arial" w:hAnsi="Arial" w:cs="Arial"/>
                <w:b/>
              </w:rPr>
              <w:t>no financial authorisation required</w:t>
            </w:r>
            <w:r w:rsidR="00FF6420" w:rsidRPr="00FF6420">
              <w:rPr>
                <w:rFonts w:ascii="Arial" w:hAnsi="Arial" w:cs="Arial"/>
              </w:rPr>
              <w:t xml:space="preserve"> </w:t>
            </w:r>
          </w:p>
        </w:tc>
      </w:tr>
    </w:tbl>
    <w:p w:rsidR="002C5AFF" w:rsidRPr="0092127B" w:rsidRDefault="002C5AFF" w:rsidP="002C5AFF">
      <w:pPr>
        <w:rPr>
          <w:rFonts w:ascii="Arial" w:hAnsi="Arial" w:cs="Arial"/>
          <w:b/>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FF6420" w:rsidRDefault="00FF6420" w:rsidP="00D571F4">
      <w:pPr>
        <w:rPr>
          <w:rFonts w:ascii="Arial" w:hAnsi="Arial" w:cs="Arial"/>
          <w:b/>
          <w:bCs/>
          <w:sz w:val="22"/>
          <w:szCs w:val="22"/>
        </w:rPr>
      </w:pPr>
    </w:p>
    <w:p w:rsidR="00D571F4" w:rsidRPr="0092127B" w:rsidRDefault="00D571F4" w:rsidP="00D571F4">
      <w:pPr>
        <w:numPr>
          <w:ilvl w:val="0"/>
          <w:numId w:val="11"/>
        </w:numPr>
        <w:rPr>
          <w:rFonts w:ascii="Arial" w:hAnsi="Arial" w:cs="Arial"/>
          <w:b/>
          <w:bCs/>
          <w:sz w:val="22"/>
          <w:szCs w:val="22"/>
        </w:rPr>
      </w:pPr>
      <w:r w:rsidRPr="0092127B">
        <w:rPr>
          <w:rFonts w:ascii="Arial" w:hAnsi="Arial" w:cs="Arial"/>
          <w:b/>
          <w:bCs/>
          <w:sz w:val="22"/>
          <w:szCs w:val="22"/>
        </w:rPr>
        <w:lastRenderedPageBreak/>
        <w:t>AUTHORISATION OF PACKAGES ON AZEUSCARE</w:t>
      </w:r>
      <w:r w:rsidR="00E71AF3">
        <w:rPr>
          <w:rFonts w:ascii="Arial" w:hAnsi="Arial" w:cs="Arial"/>
          <w:b/>
          <w:bCs/>
          <w:sz w:val="22"/>
          <w:szCs w:val="22"/>
        </w:rPr>
        <w:t>- PLACMENTS AND OTHER COMMITMENTS</w:t>
      </w:r>
    </w:p>
    <w:p w:rsidR="00D571F4" w:rsidRPr="0092127B" w:rsidRDefault="00D571F4" w:rsidP="00D571F4">
      <w:pPr>
        <w:rPr>
          <w:rFonts w:ascii="Arial" w:hAnsi="Arial" w:cs="Arial"/>
          <w:b/>
          <w:bCs/>
          <w:sz w:val="22"/>
          <w:szCs w:val="22"/>
        </w:rPr>
      </w:pPr>
    </w:p>
    <w:p w:rsidR="00D571F4" w:rsidRPr="0092127B" w:rsidRDefault="00D571F4" w:rsidP="00D571F4">
      <w:pPr>
        <w:spacing w:line="360" w:lineRule="auto"/>
        <w:jc w:val="both"/>
        <w:rPr>
          <w:rFonts w:ascii="Arial" w:hAnsi="Arial" w:cs="Arial"/>
          <w:sz w:val="22"/>
          <w:szCs w:val="22"/>
        </w:rPr>
      </w:pPr>
      <w:r w:rsidRPr="0092127B">
        <w:rPr>
          <w:rFonts w:ascii="Arial" w:hAnsi="Arial" w:cs="Arial"/>
          <w:sz w:val="22"/>
          <w:szCs w:val="22"/>
        </w:rPr>
        <w:t xml:space="preserve">Once a </w:t>
      </w:r>
      <w:r w:rsidR="006511FE">
        <w:rPr>
          <w:rFonts w:ascii="Arial" w:hAnsi="Arial" w:cs="Arial"/>
          <w:sz w:val="22"/>
          <w:szCs w:val="22"/>
        </w:rPr>
        <w:t>placement/cost</w:t>
      </w:r>
      <w:r w:rsidRPr="0092127B">
        <w:rPr>
          <w:rFonts w:ascii="Arial" w:hAnsi="Arial" w:cs="Arial"/>
          <w:sz w:val="22"/>
          <w:szCs w:val="22"/>
        </w:rPr>
        <w:t xml:space="preserve"> has been agreed at </w:t>
      </w:r>
      <w:r>
        <w:rPr>
          <w:rFonts w:ascii="Arial" w:hAnsi="Arial" w:cs="Arial"/>
          <w:sz w:val="22"/>
          <w:szCs w:val="22"/>
        </w:rPr>
        <w:t xml:space="preserve">Panel/ with the appropriate manager </w:t>
      </w:r>
      <w:r w:rsidRPr="0092127B">
        <w:rPr>
          <w:rFonts w:ascii="Arial" w:hAnsi="Arial" w:cs="Arial"/>
          <w:sz w:val="22"/>
          <w:szCs w:val="22"/>
        </w:rPr>
        <w:t>and notes updated with the relevant decision, the case is authorised in Azeus as follows:</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4242"/>
        <w:gridCol w:w="3516"/>
      </w:tblGrid>
      <w:tr w:rsidR="00D571F4" w:rsidRPr="0092127B" w:rsidTr="00D571F4">
        <w:tc>
          <w:tcPr>
            <w:tcW w:w="2308" w:type="dxa"/>
            <w:shd w:val="clear" w:color="auto" w:fill="F240B7"/>
          </w:tcPr>
          <w:p w:rsidR="00D571F4" w:rsidRPr="0092127B" w:rsidRDefault="00D571F4" w:rsidP="00D571F4">
            <w:pPr>
              <w:rPr>
                <w:rFonts w:ascii="Arial" w:hAnsi="Arial" w:cs="Arial"/>
                <w:b/>
                <w:sz w:val="22"/>
                <w:szCs w:val="22"/>
              </w:rPr>
            </w:pPr>
            <w:r w:rsidRPr="0092127B">
              <w:rPr>
                <w:rFonts w:ascii="Arial" w:hAnsi="Arial" w:cs="Arial"/>
                <w:b/>
                <w:sz w:val="22"/>
                <w:szCs w:val="22"/>
              </w:rPr>
              <w:t>Management</w:t>
            </w:r>
          </w:p>
          <w:p w:rsidR="00D571F4" w:rsidRPr="0092127B" w:rsidRDefault="00D571F4" w:rsidP="00D571F4">
            <w:pPr>
              <w:rPr>
                <w:rFonts w:ascii="Arial" w:hAnsi="Arial" w:cs="Arial"/>
                <w:b/>
                <w:sz w:val="22"/>
                <w:szCs w:val="22"/>
              </w:rPr>
            </w:pPr>
            <w:r w:rsidRPr="0092127B">
              <w:rPr>
                <w:rFonts w:ascii="Arial" w:hAnsi="Arial" w:cs="Arial"/>
                <w:b/>
                <w:sz w:val="22"/>
                <w:szCs w:val="22"/>
              </w:rPr>
              <w:t>(post)</w:t>
            </w:r>
          </w:p>
        </w:tc>
        <w:tc>
          <w:tcPr>
            <w:tcW w:w="4242" w:type="dxa"/>
            <w:shd w:val="clear" w:color="auto" w:fill="F240B7"/>
          </w:tcPr>
          <w:p w:rsidR="00D571F4" w:rsidRPr="0092127B" w:rsidRDefault="00D571F4" w:rsidP="00D571F4">
            <w:pPr>
              <w:rPr>
                <w:rFonts w:ascii="Arial" w:hAnsi="Arial" w:cs="Arial"/>
                <w:b/>
                <w:sz w:val="22"/>
                <w:szCs w:val="22"/>
              </w:rPr>
            </w:pPr>
            <w:r>
              <w:rPr>
                <w:rFonts w:ascii="Arial" w:hAnsi="Arial" w:cs="Arial"/>
                <w:b/>
                <w:sz w:val="22"/>
                <w:szCs w:val="22"/>
              </w:rPr>
              <w:t>Nature of Service</w:t>
            </w:r>
          </w:p>
        </w:tc>
        <w:tc>
          <w:tcPr>
            <w:tcW w:w="3516" w:type="dxa"/>
            <w:shd w:val="clear" w:color="auto" w:fill="F240B7"/>
          </w:tcPr>
          <w:p w:rsidR="00D571F4" w:rsidRDefault="00D571F4" w:rsidP="00D571F4">
            <w:pPr>
              <w:rPr>
                <w:rFonts w:ascii="Arial" w:hAnsi="Arial" w:cs="Arial"/>
                <w:b/>
                <w:sz w:val="22"/>
                <w:szCs w:val="22"/>
              </w:rPr>
            </w:pPr>
            <w:r>
              <w:rPr>
                <w:rFonts w:ascii="Arial" w:hAnsi="Arial" w:cs="Arial"/>
                <w:b/>
                <w:sz w:val="22"/>
                <w:szCs w:val="22"/>
              </w:rPr>
              <w:t>Authorisation Level</w:t>
            </w:r>
          </w:p>
        </w:tc>
      </w:tr>
      <w:tr w:rsidR="00D571F4" w:rsidRPr="0092127B" w:rsidTr="002F77A5">
        <w:trPr>
          <w:trHeight w:val="3130"/>
        </w:trPr>
        <w:tc>
          <w:tcPr>
            <w:tcW w:w="2308" w:type="dxa"/>
          </w:tcPr>
          <w:p w:rsidR="00D571F4" w:rsidRDefault="00D571F4" w:rsidP="00D571F4">
            <w:pPr>
              <w:rPr>
                <w:rFonts w:ascii="Arial" w:hAnsi="Arial" w:cs="Arial"/>
                <w:sz w:val="22"/>
                <w:szCs w:val="22"/>
              </w:rPr>
            </w:pPr>
            <w:r>
              <w:rPr>
                <w:rFonts w:ascii="Arial" w:hAnsi="Arial" w:cs="Arial"/>
                <w:sz w:val="22"/>
                <w:szCs w:val="22"/>
              </w:rPr>
              <w:t>Director of Operations- Children Social care</w:t>
            </w:r>
          </w:p>
          <w:p w:rsidR="00D571F4" w:rsidRDefault="00D571F4" w:rsidP="00D571F4">
            <w:pPr>
              <w:rPr>
                <w:rFonts w:ascii="Arial" w:hAnsi="Arial" w:cs="Arial"/>
                <w:sz w:val="22"/>
                <w:szCs w:val="22"/>
              </w:rPr>
            </w:pPr>
          </w:p>
        </w:tc>
        <w:tc>
          <w:tcPr>
            <w:tcW w:w="4242" w:type="dxa"/>
          </w:tcPr>
          <w:p w:rsidR="00D571F4" w:rsidRPr="00A37145" w:rsidRDefault="00D571F4" w:rsidP="00D571F4">
            <w:pPr>
              <w:pStyle w:val="ListParagraph"/>
              <w:numPr>
                <w:ilvl w:val="0"/>
                <w:numId w:val="24"/>
              </w:numPr>
              <w:rPr>
                <w:rFonts w:ascii="Arial" w:hAnsi="Arial" w:cs="Arial"/>
              </w:rPr>
            </w:pPr>
            <w:r w:rsidRPr="00A37145">
              <w:rPr>
                <w:rFonts w:ascii="Arial" w:hAnsi="Arial" w:cs="Arial"/>
              </w:rPr>
              <w:t>Residential Placement</w:t>
            </w:r>
          </w:p>
          <w:p w:rsidR="00D571F4" w:rsidRDefault="00D571F4" w:rsidP="00D571F4">
            <w:pPr>
              <w:rPr>
                <w:rFonts w:ascii="Arial" w:hAnsi="Arial" w:cs="Arial"/>
                <w:sz w:val="22"/>
                <w:szCs w:val="22"/>
              </w:rPr>
            </w:pPr>
          </w:p>
          <w:p w:rsidR="00D571F4" w:rsidRDefault="00D571F4" w:rsidP="00E71AF3">
            <w:pPr>
              <w:pStyle w:val="ListParagraph"/>
              <w:numPr>
                <w:ilvl w:val="0"/>
                <w:numId w:val="24"/>
              </w:numPr>
              <w:rPr>
                <w:rFonts w:ascii="Arial" w:hAnsi="Arial" w:cs="Arial"/>
              </w:rPr>
            </w:pPr>
            <w:r w:rsidRPr="00A37145">
              <w:rPr>
                <w:rFonts w:ascii="Arial" w:hAnsi="Arial" w:cs="Arial"/>
              </w:rPr>
              <w:t>Secure Placement</w:t>
            </w:r>
          </w:p>
          <w:p w:rsidR="00E71AF3" w:rsidRPr="00E71AF3" w:rsidRDefault="00E71AF3" w:rsidP="00E71AF3">
            <w:pPr>
              <w:pStyle w:val="ListParagraph"/>
              <w:rPr>
                <w:rFonts w:ascii="Arial" w:hAnsi="Arial" w:cs="Arial"/>
              </w:rPr>
            </w:pPr>
          </w:p>
          <w:p w:rsidR="00E71AF3" w:rsidRPr="00E71AF3" w:rsidRDefault="00E71AF3" w:rsidP="00E71AF3">
            <w:pPr>
              <w:pStyle w:val="ListParagraph"/>
              <w:rPr>
                <w:rFonts w:ascii="Arial" w:hAnsi="Arial" w:cs="Arial"/>
              </w:rPr>
            </w:pPr>
          </w:p>
          <w:p w:rsidR="00E71AF3" w:rsidRDefault="00D571F4" w:rsidP="00EB2A35">
            <w:pPr>
              <w:pStyle w:val="ListParagraph"/>
              <w:numPr>
                <w:ilvl w:val="0"/>
                <w:numId w:val="24"/>
              </w:numPr>
              <w:rPr>
                <w:rFonts w:ascii="Arial" w:hAnsi="Arial" w:cs="Arial"/>
              </w:rPr>
            </w:pPr>
            <w:r>
              <w:rPr>
                <w:rFonts w:ascii="Arial" w:hAnsi="Arial" w:cs="Arial"/>
              </w:rPr>
              <w:t>Permanency Plans</w:t>
            </w:r>
          </w:p>
          <w:p w:rsidR="00EB2A35" w:rsidRPr="00EB2A35" w:rsidRDefault="00EB2A35" w:rsidP="00EB2A35">
            <w:pPr>
              <w:pStyle w:val="ListParagraph"/>
              <w:rPr>
                <w:rFonts w:ascii="Arial" w:hAnsi="Arial" w:cs="Arial"/>
              </w:rPr>
            </w:pPr>
          </w:p>
          <w:p w:rsidR="00D571F4" w:rsidRPr="0092127B" w:rsidRDefault="00D571F4" w:rsidP="00D571F4">
            <w:pPr>
              <w:pStyle w:val="ListParagraph"/>
              <w:numPr>
                <w:ilvl w:val="0"/>
                <w:numId w:val="24"/>
              </w:numPr>
              <w:rPr>
                <w:rFonts w:ascii="Arial" w:hAnsi="Arial" w:cs="Arial"/>
              </w:rPr>
            </w:pPr>
            <w:r>
              <w:rPr>
                <w:rFonts w:ascii="Arial" w:hAnsi="Arial" w:cs="Arial"/>
              </w:rPr>
              <w:t>Legal Planning and Arrangements Cost/ Section 17/ Section 24</w:t>
            </w:r>
          </w:p>
        </w:tc>
        <w:tc>
          <w:tcPr>
            <w:tcW w:w="3516" w:type="dxa"/>
          </w:tcPr>
          <w:p w:rsidR="00D571F4" w:rsidRDefault="00E71AF3" w:rsidP="00D571F4">
            <w:pPr>
              <w:rPr>
                <w:rFonts w:ascii="Arial" w:hAnsi="Arial" w:cs="Arial"/>
                <w:sz w:val="22"/>
                <w:szCs w:val="22"/>
              </w:rPr>
            </w:pPr>
            <w:r>
              <w:rPr>
                <w:rFonts w:ascii="Arial" w:hAnsi="Arial" w:cs="Arial"/>
                <w:sz w:val="22"/>
                <w:szCs w:val="22"/>
              </w:rPr>
              <w:t>A</w:t>
            </w:r>
            <w:r w:rsidR="00D571F4">
              <w:rPr>
                <w:rFonts w:ascii="Arial" w:hAnsi="Arial" w:cs="Arial"/>
                <w:sz w:val="22"/>
                <w:szCs w:val="22"/>
              </w:rPr>
              <w:t>s per agreed cost</w:t>
            </w:r>
          </w:p>
          <w:p w:rsidR="00D571F4" w:rsidRDefault="00D571F4" w:rsidP="00D571F4">
            <w:pPr>
              <w:rPr>
                <w:rFonts w:ascii="Arial" w:hAnsi="Arial" w:cs="Arial"/>
                <w:sz w:val="22"/>
                <w:szCs w:val="22"/>
              </w:rPr>
            </w:pPr>
          </w:p>
          <w:p w:rsidR="00D571F4" w:rsidRDefault="00D571F4" w:rsidP="00D571F4">
            <w:pPr>
              <w:rPr>
                <w:rFonts w:ascii="Arial" w:hAnsi="Arial" w:cs="Arial"/>
                <w:sz w:val="22"/>
                <w:szCs w:val="22"/>
              </w:rPr>
            </w:pPr>
          </w:p>
          <w:p w:rsidR="00E71AF3" w:rsidRDefault="00E71AF3" w:rsidP="00E71AF3">
            <w:pPr>
              <w:rPr>
                <w:rFonts w:ascii="Arial" w:hAnsi="Arial" w:cs="Arial"/>
                <w:sz w:val="22"/>
                <w:szCs w:val="22"/>
              </w:rPr>
            </w:pPr>
            <w:r>
              <w:rPr>
                <w:rFonts w:ascii="Arial" w:hAnsi="Arial" w:cs="Arial"/>
                <w:sz w:val="22"/>
                <w:szCs w:val="22"/>
              </w:rPr>
              <w:t>As per agreed cost</w:t>
            </w:r>
          </w:p>
          <w:p w:rsidR="00D571F4" w:rsidRDefault="00D571F4" w:rsidP="00D571F4">
            <w:pPr>
              <w:rPr>
                <w:rFonts w:ascii="Arial" w:hAnsi="Arial" w:cs="Arial"/>
                <w:sz w:val="22"/>
                <w:szCs w:val="22"/>
              </w:rPr>
            </w:pPr>
          </w:p>
          <w:p w:rsidR="00D571F4" w:rsidRDefault="00D571F4" w:rsidP="00D571F4">
            <w:pPr>
              <w:rPr>
                <w:rFonts w:ascii="Arial" w:hAnsi="Arial" w:cs="Arial"/>
                <w:sz w:val="22"/>
                <w:szCs w:val="22"/>
              </w:rPr>
            </w:pPr>
          </w:p>
          <w:p w:rsidR="00E71AF3" w:rsidRDefault="00E71AF3" w:rsidP="00E71AF3">
            <w:pPr>
              <w:rPr>
                <w:rFonts w:ascii="Arial" w:hAnsi="Arial" w:cs="Arial"/>
                <w:sz w:val="22"/>
                <w:szCs w:val="22"/>
              </w:rPr>
            </w:pPr>
            <w:r>
              <w:rPr>
                <w:rFonts w:ascii="Arial" w:hAnsi="Arial" w:cs="Arial"/>
                <w:sz w:val="22"/>
                <w:szCs w:val="22"/>
              </w:rPr>
              <w:t>As per agreed cost</w:t>
            </w:r>
          </w:p>
          <w:p w:rsidR="00D571F4" w:rsidRDefault="00D571F4" w:rsidP="00D571F4">
            <w:pPr>
              <w:rPr>
                <w:rFonts w:ascii="Arial" w:hAnsi="Arial" w:cs="Arial"/>
                <w:sz w:val="22"/>
                <w:szCs w:val="22"/>
              </w:rPr>
            </w:pPr>
          </w:p>
          <w:p w:rsidR="00E71AF3" w:rsidRDefault="00E71AF3" w:rsidP="00D571F4">
            <w:pPr>
              <w:rPr>
                <w:rFonts w:ascii="Arial" w:hAnsi="Arial" w:cs="Arial"/>
                <w:sz w:val="22"/>
                <w:szCs w:val="22"/>
              </w:rPr>
            </w:pPr>
          </w:p>
          <w:p w:rsidR="00E71AF3" w:rsidRDefault="00E71AF3" w:rsidP="00E71AF3">
            <w:pPr>
              <w:rPr>
                <w:rFonts w:ascii="Arial" w:hAnsi="Arial" w:cs="Arial"/>
                <w:sz w:val="22"/>
                <w:szCs w:val="22"/>
              </w:rPr>
            </w:pPr>
            <w:r>
              <w:rPr>
                <w:rFonts w:ascii="Arial" w:hAnsi="Arial" w:cs="Arial"/>
                <w:sz w:val="22"/>
                <w:szCs w:val="22"/>
              </w:rPr>
              <w:t>As per agreed cost</w:t>
            </w:r>
          </w:p>
          <w:p w:rsidR="00E71AF3" w:rsidRDefault="00E71AF3" w:rsidP="00D571F4">
            <w:pPr>
              <w:rPr>
                <w:rFonts w:ascii="Arial" w:hAnsi="Arial" w:cs="Arial"/>
                <w:sz w:val="22"/>
                <w:szCs w:val="22"/>
              </w:rPr>
            </w:pPr>
          </w:p>
        </w:tc>
      </w:tr>
      <w:tr w:rsidR="00D571F4" w:rsidRPr="0092127B" w:rsidTr="00D571F4">
        <w:tc>
          <w:tcPr>
            <w:tcW w:w="2308" w:type="dxa"/>
          </w:tcPr>
          <w:p w:rsidR="00D571F4" w:rsidRDefault="00D571F4" w:rsidP="00D571F4">
            <w:pPr>
              <w:rPr>
                <w:rFonts w:ascii="Arial" w:hAnsi="Arial" w:cs="Arial"/>
                <w:sz w:val="22"/>
                <w:szCs w:val="22"/>
              </w:rPr>
            </w:pPr>
            <w:r>
              <w:rPr>
                <w:rFonts w:ascii="Arial" w:hAnsi="Arial" w:cs="Arial"/>
                <w:sz w:val="22"/>
                <w:szCs w:val="22"/>
              </w:rPr>
              <w:t>Head of Service</w:t>
            </w:r>
          </w:p>
          <w:p w:rsidR="002F77A5" w:rsidRDefault="002F77A5" w:rsidP="00D571F4">
            <w:pPr>
              <w:rPr>
                <w:rFonts w:ascii="Arial" w:hAnsi="Arial" w:cs="Arial"/>
                <w:sz w:val="22"/>
                <w:szCs w:val="22"/>
              </w:rPr>
            </w:pPr>
            <w:r>
              <w:rPr>
                <w:rFonts w:ascii="Arial" w:hAnsi="Arial" w:cs="Arial"/>
                <w:sz w:val="22"/>
                <w:szCs w:val="22"/>
              </w:rPr>
              <w:t>(Children Social Care)</w:t>
            </w:r>
          </w:p>
          <w:p w:rsidR="002F77A5" w:rsidRDefault="002F77A5" w:rsidP="00D571F4">
            <w:pPr>
              <w:rPr>
                <w:rFonts w:ascii="Arial" w:hAnsi="Arial" w:cs="Arial"/>
                <w:sz w:val="22"/>
                <w:szCs w:val="22"/>
              </w:rPr>
            </w:pPr>
          </w:p>
          <w:p w:rsidR="002F77A5" w:rsidRDefault="002F77A5" w:rsidP="00D571F4">
            <w:pPr>
              <w:rPr>
                <w:rFonts w:ascii="Arial" w:hAnsi="Arial" w:cs="Arial"/>
                <w:sz w:val="22"/>
                <w:szCs w:val="22"/>
              </w:rPr>
            </w:pPr>
          </w:p>
          <w:p w:rsidR="002F77A5" w:rsidRDefault="002F77A5" w:rsidP="00D571F4">
            <w:pPr>
              <w:rPr>
                <w:rFonts w:ascii="Arial" w:hAnsi="Arial" w:cs="Arial"/>
                <w:sz w:val="22"/>
                <w:szCs w:val="22"/>
              </w:rPr>
            </w:pPr>
          </w:p>
          <w:p w:rsidR="002F77A5" w:rsidRDefault="002F77A5" w:rsidP="00D571F4">
            <w:pPr>
              <w:rPr>
                <w:rFonts w:ascii="Arial" w:hAnsi="Arial" w:cs="Arial"/>
                <w:sz w:val="22"/>
                <w:szCs w:val="22"/>
              </w:rPr>
            </w:pPr>
          </w:p>
          <w:p w:rsidR="002F77A5" w:rsidRDefault="002F77A5" w:rsidP="00D571F4">
            <w:pPr>
              <w:rPr>
                <w:rFonts w:ascii="Arial" w:hAnsi="Arial" w:cs="Arial"/>
                <w:sz w:val="22"/>
                <w:szCs w:val="22"/>
              </w:rPr>
            </w:pPr>
          </w:p>
          <w:p w:rsidR="002F77A5" w:rsidRDefault="002F77A5" w:rsidP="00D571F4">
            <w:pPr>
              <w:rPr>
                <w:rFonts w:ascii="Arial" w:hAnsi="Arial" w:cs="Arial"/>
                <w:sz w:val="22"/>
                <w:szCs w:val="22"/>
              </w:rPr>
            </w:pPr>
          </w:p>
          <w:p w:rsidR="00A26D1A" w:rsidRDefault="00A26D1A" w:rsidP="002F77A5">
            <w:pPr>
              <w:rPr>
                <w:rFonts w:ascii="Arial" w:hAnsi="Arial" w:cs="Arial"/>
                <w:sz w:val="22"/>
                <w:szCs w:val="22"/>
              </w:rPr>
            </w:pPr>
          </w:p>
          <w:p w:rsidR="002F77A5" w:rsidRDefault="002F77A5" w:rsidP="002F77A5">
            <w:pPr>
              <w:rPr>
                <w:rFonts w:ascii="Arial" w:hAnsi="Arial" w:cs="Arial"/>
                <w:sz w:val="22"/>
                <w:szCs w:val="22"/>
              </w:rPr>
            </w:pPr>
            <w:r>
              <w:rPr>
                <w:rFonts w:ascii="Arial" w:hAnsi="Arial" w:cs="Arial"/>
                <w:sz w:val="22"/>
                <w:szCs w:val="22"/>
              </w:rPr>
              <w:t>Head of Service</w:t>
            </w:r>
          </w:p>
          <w:p w:rsidR="002F77A5" w:rsidRDefault="002F77A5" w:rsidP="00D571F4">
            <w:pPr>
              <w:rPr>
                <w:rFonts w:ascii="Arial" w:hAnsi="Arial" w:cs="Arial"/>
                <w:sz w:val="22"/>
                <w:szCs w:val="22"/>
              </w:rPr>
            </w:pPr>
            <w:r>
              <w:rPr>
                <w:rFonts w:ascii="Arial" w:hAnsi="Arial" w:cs="Arial"/>
                <w:sz w:val="22"/>
                <w:szCs w:val="22"/>
              </w:rPr>
              <w:t>(SEND)</w:t>
            </w:r>
          </w:p>
          <w:p w:rsidR="002F77A5" w:rsidRDefault="002F77A5" w:rsidP="00D571F4">
            <w:pPr>
              <w:rPr>
                <w:rFonts w:ascii="Arial" w:hAnsi="Arial" w:cs="Arial"/>
                <w:sz w:val="22"/>
                <w:szCs w:val="22"/>
              </w:rPr>
            </w:pPr>
          </w:p>
        </w:tc>
        <w:tc>
          <w:tcPr>
            <w:tcW w:w="4242" w:type="dxa"/>
          </w:tcPr>
          <w:p w:rsidR="00D571F4" w:rsidRDefault="00A26D1A" w:rsidP="00D571F4">
            <w:pPr>
              <w:pStyle w:val="ListParagraph"/>
              <w:numPr>
                <w:ilvl w:val="0"/>
                <w:numId w:val="25"/>
              </w:numPr>
              <w:rPr>
                <w:rFonts w:ascii="Arial" w:hAnsi="Arial" w:cs="Arial"/>
              </w:rPr>
            </w:pPr>
            <w:r>
              <w:rPr>
                <w:rFonts w:ascii="Arial" w:hAnsi="Arial" w:cs="Arial"/>
              </w:rPr>
              <w:t>P&amp;</w:t>
            </w:r>
            <w:r w:rsidR="00D571F4" w:rsidRPr="00A37145">
              <w:rPr>
                <w:rFonts w:ascii="Arial" w:hAnsi="Arial" w:cs="Arial"/>
              </w:rPr>
              <w:t xml:space="preserve">V </w:t>
            </w:r>
            <w:r w:rsidR="00D571F4">
              <w:rPr>
                <w:rFonts w:ascii="Arial" w:hAnsi="Arial" w:cs="Arial"/>
              </w:rPr>
              <w:t>Placements</w:t>
            </w:r>
            <w:r>
              <w:rPr>
                <w:rFonts w:ascii="Arial" w:hAnsi="Arial" w:cs="Arial"/>
              </w:rPr>
              <w:t xml:space="preserve"> and Support</w:t>
            </w:r>
          </w:p>
          <w:p w:rsidR="002F77A5" w:rsidRDefault="002F77A5" w:rsidP="002F77A5">
            <w:pPr>
              <w:pStyle w:val="ListParagraph"/>
              <w:rPr>
                <w:rFonts w:ascii="Arial" w:hAnsi="Arial" w:cs="Arial"/>
              </w:rPr>
            </w:pPr>
          </w:p>
          <w:p w:rsidR="00A26D1A" w:rsidRPr="002F77A5" w:rsidRDefault="00A26D1A" w:rsidP="002F77A5">
            <w:pPr>
              <w:pStyle w:val="ListParagraph"/>
              <w:rPr>
                <w:rFonts w:ascii="Arial" w:hAnsi="Arial" w:cs="Arial"/>
              </w:rPr>
            </w:pPr>
          </w:p>
          <w:p w:rsidR="00D571F4" w:rsidRDefault="00D571F4" w:rsidP="00D571F4">
            <w:pPr>
              <w:pStyle w:val="ListParagraph"/>
              <w:numPr>
                <w:ilvl w:val="0"/>
                <w:numId w:val="25"/>
              </w:numPr>
              <w:rPr>
                <w:rFonts w:ascii="Arial" w:hAnsi="Arial" w:cs="Arial"/>
              </w:rPr>
            </w:pPr>
            <w:r w:rsidRPr="00A37145">
              <w:rPr>
                <w:rFonts w:ascii="Arial" w:hAnsi="Arial" w:cs="Arial"/>
              </w:rPr>
              <w:t>In- House Service</w:t>
            </w:r>
          </w:p>
          <w:p w:rsidR="00D571F4" w:rsidRPr="00A37145" w:rsidRDefault="00D571F4" w:rsidP="00D571F4">
            <w:pPr>
              <w:pStyle w:val="ListParagraph"/>
              <w:rPr>
                <w:rFonts w:ascii="Arial" w:hAnsi="Arial" w:cs="Arial"/>
              </w:rPr>
            </w:pPr>
          </w:p>
          <w:p w:rsidR="00D571F4" w:rsidRDefault="00D571F4" w:rsidP="00D571F4">
            <w:pPr>
              <w:pStyle w:val="ListParagraph"/>
              <w:numPr>
                <w:ilvl w:val="0"/>
                <w:numId w:val="25"/>
              </w:numPr>
              <w:rPr>
                <w:rFonts w:ascii="Arial" w:hAnsi="Arial" w:cs="Arial"/>
              </w:rPr>
            </w:pPr>
            <w:r>
              <w:rPr>
                <w:rFonts w:ascii="Arial" w:hAnsi="Arial" w:cs="Arial"/>
              </w:rPr>
              <w:t>Legal Planning and Arrangements Cost/ Section 17/ Section 24</w:t>
            </w:r>
          </w:p>
          <w:p w:rsidR="002F77A5" w:rsidRPr="002F77A5" w:rsidRDefault="002F77A5" w:rsidP="002F77A5">
            <w:pPr>
              <w:pStyle w:val="ListParagraph"/>
              <w:rPr>
                <w:rFonts w:ascii="Arial" w:hAnsi="Arial" w:cs="Arial"/>
              </w:rPr>
            </w:pPr>
          </w:p>
          <w:p w:rsidR="002F77A5" w:rsidRPr="002F77A5" w:rsidRDefault="002F77A5" w:rsidP="002F77A5">
            <w:pPr>
              <w:pStyle w:val="ListParagraph"/>
              <w:numPr>
                <w:ilvl w:val="0"/>
                <w:numId w:val="25"/>
              </w:numPr>
              <w:rPr>
                <w:rFonts w:ascii="Arial" w:hAnsi="Arial" w:cs="Arial"/>
              </w:rPr>
            </w:pPr>
            <w:r>
              <w:rPr>
                <w:rFonts w:ascii="Arial" w:hAnsi="Arial" w:cs="Arial"/>
              </w:rPr>
              <w:t>Care Packages</w:t>
            </w:r>
          </w:p>
        </w:tc>
        <w:tc>
          <w:tcPr>
            <w:tcW w:w="3516" w:type="dxa"/>
          </w:tcPr>
          <w:p w:rsidR="00D571F4" w:rsidRDefault="00A26D1A" w:rsidP="00D571F4">
            <w:pPr>
              <w:rPr>
                <w:rFonts w:ascii="Arial" w:hAnsi="Arial" w:cs="Arial"/>
                <w:sz w:val="22"/>
                <w:szCs w:val="22"/>
              </w:rPr>
            </w:pPr>
            <w:r>
              <w:rPr>
                <w:rFonts w:ascii="Arial" w:hAnsi="Arial" w:cs="Arial"/>
                <w:sz w:val="22"/>
                <w:szCs w:val="22"/>
              </w:rPr>
              <w:t>External package maximum of £1</w:t>
            </w:r>
            <w:r w:rsidR="00D571F4">
              <w:rPr>
                <w:rFonts w:ascii="Arial" w:hAnsi="Arial" w:cs="Arial"/>
                <w:sz w:val="22"/>
                <w:szCs w:val="22"/>
              </w:rPr>
              <w:t>,000 per week</w:t>
            </w:r>
          </w:p>
          <w:p w:rsidR="00A26D1A" w:rsidRDefault="00A26D1A" w:rsidP="00D571F4">
            <w:pPr>
              <w:rPr>
                <w:rFonts w:ascii="Arial" w:hAnsi="Arial" w:cs="Arial"/>
                <w:sz w:val="22"/>
                <w:szCs w:val="22"/>
              </w:rPr>
            </w:pPr>
          </w:p>
          <w:p w:rsidR="00D571F4" w:rsidRDefault="00A26D1A" w:rsidP="00D571F4">
            <w:pPr>
              <w:rPr>
                <w:rFonts w:ascii="Arial" w:hAnsi="Arial" w:cs="Arial"/>
                <w:sz w:val="22"/>
                <w:szCs w:val="22"/>
              </w:rPr>
            </w:pPr>
            <w:r>
              <w:rPr>
                <w:rFonts w:ascii="Arial" w:hAnsi="Arial" w:cs="Arial"/>
                <w:sz w:val="22"/>
                <w:szCs w:val="22"/>
              </w:rPr>
              <w:t>A</w:t>
            </w:r>
            <w:r w:rsidR="00BE60FC">
              <w:rPr>
                <w:rFonts w:ascii="Arial" w:hAnsi="Arial" w:cs="Arial"/>
                <w:sz w:val="22"/>
                <w:szCs w:val="22"/>
              </w:rPr>
              <w:t>uthority to authorise cost</w:t>
            </w:r>
            <w:r>
              <w:rPr>
                <w:rFonts w:ascii="Arial" w:hAnsi="Arial" w:cs="Arial"/>
                <w:sz w:val="22"/>
                <w:szCs w:val="22"/>
              </w:rPr>
              <w:t xml:space="preserve"> not required</w:t>
            </w:r>
          </w:p>
          <w:p w:rsidR="00D571F4" w:rsidRDefault="00D571F4" w:rsidP="00D571F4">
            <w:pPr>
              <w:rPr>
                <w:rFonts w:ascii="Arial" w:hAnsi="Arial" w:cs="Arial"/>
                <w:sz w:val="22"/>
                <w:szCs w:val="22"/>
              </w:rPr>
            </w:pPr>
          </w:p>
          <w:p w:rsidR="00A26D1A" w:rsidRDefault="00A26D1A" w:rsidP="00D571F4">
            <w:pPr>
              <w:rPr>
                <w:rFonts w:ascii="Arial" w:hAnsi="Arial" w:cs="Arial"/>
                <w:sz w:val="22"/>
                <w:szCs w:val="22"/>
              </w:rPr>
            </w:pPr>
          </w:p>
          <w:p w:rsidR="00D571F4" w:rsidRDefault="00D571F4" w:rsidP="00D571F4">
            <w:pPr>
              <w:rPr>
                <w:rFonts w:ascii="Arial" w:hAnsi="Arial" w:cs="Arial"/>
                <w:sz w:val="22"/>
                <w:szCs w:val="22"/>
              </w:rPr>
            </w:pPr>
            <w:r>
              <w:rPr>
                <w:rFonts w:ascii="Arial" w:hAnsi="Arial" w:cs="Arial"/>
                <w:sz w:val="22"/>
                <w:szCs w:val="22"/>
              </w:rPr>
              <w:t xml:space="preserve">Maximum of £5,000 in </w:t>
            </w:r>
            <w:r w:rsidRPr="00E71AF3">
              <w:rPr>
                <w:rFonts w:ascii="Arial" w:hAnsi="Arial" w:cs="Arial"/>
                <w:b/>
                <w:sz w:val="22"/>
                <w:szCs w:val="22"/>
              </w:rPr>
              <w:t>tota</w:t>
            </w:r>
            <w:r>
              <w:rPr>
                <w:rFonts w:ascii="Arial" w:hAnsi="Arial" w:cs="Arial"/>
                <w:sz w:val="22"/>
                <w:szCs w:val="22"/>
              </w:rPr>
              <w:t>l</w:t>
            </w:r>
          </w:p>
          <w:p w:rsidR="00D571F4" w:rsidRDefault="00D571F4" w:rsidP="00D571F4">
            <w:pPr>
              <w:rPr>
                <w:rFonts w:ascii="Arial" w:hAnsi="Arial" w:cs="Arial"/>
                <w:sz w:val="22"/>
                <w:szCs w:val="22"/>
              </w:rPr>
            </w:pPr>
          </w:p>
          <w:p w:rsidR="00A26D1A" w:rsidRDefault="00A26D1A" w:rsidP="00D571F4">
            <w:pPr>
              <w:rPr>
                <w:rFonts w:ascii="Arial" w:hAnsi="Arial" w:cs="Arial"/>
                <w:sz w:val="22"/>
                <w:szCs w:val="22"/>
              </w:rPr>
            </w:pPr>
          </w:p>
          <w:p w:rsidR="002F77A5" w:rsidRDefault="002F77A5" w:rsidP="002F77A5">
            <w:pPr>
              <w:rPr>
                <w:rFonts w:ascii="Arial" w:hAnsi="Arial" w:cs="Arial"/>
                <w:sz w:val="22"/>
                <w:szCs w:val="22"/>
              </w:rPr>
            </w:pPr>
            <w:r>
              <w:rPr>
                <w:rFonts w:ascii="Arial" w:hAnsi="Arial" w:cs="Arial"/>
                <w:sz w:val="22"/>
                <w:szCs w:val="22"/>
              </w:rPr>
              <w:t>External package maximum of £</w:t>
            </w:r>
            <w:r w:rsidR="00A26D1A">
              <w:rPr>
                <w:rFonts w:ascii="Arial" w:hAnsi="Arial" w:cs="Arial"/>
                <w:sz w:val="22"/>
                <w:szCs w:val="22"/>
              </w:rPr>
              <w:t>1,5</w:t>
            </w:r>
            <w:r>
              <w:rPr>
                <w:rFonts w:ascii="Arial" w:hAnsi="Arial" w:cs="Arial"/>
                <w:sz w:val="22"/>
                <w:szCs w:val="22"/>
              </w:rPr>
              <w:t>00 per week</w:t>
            </w:r>
          </w:p>
          <w:p w:rsidR="002F77A5" w:rsidRPr="0092127B" w:rsidRDefault="002F77A5" w:rsidP="00D571F4">
            <w:pPr>
              <w:rPr>
                <w:rFonts w:ascii="Arial" w:hAnsi="Arial" w:cs="Arial"/>
                <w:sz w:val="22"/>
                <w:szCs w:val="22"/>
              </w:rPr>
            </w:pPr>
          </w:p>
        </w:tc>
      </w:tr>
      <w:tr w:rsidR="00D571F4" w:rsidRPr="0092127B" w:rsidTr="00D571F4">
        <w:tc>
          <w:tcPr>
            <w:tcW w:w="2308" w:type="dxa"/>
          </w:tcPr>
          <w:p w:rsidR="00D571F4" w:rsidRDefault="00D571F4" w:rsidP="00D571F4">
            <w:pPr>
              <w:rPr>
                <w:rFonts w:ascii="Arial" w:hAnsi="Arial" w:cs="Arial"/>
                <w:sz w:val="22"/>
                <w:szCs w:val="22"/>
              </w:rPr>
            </w:pPr>
            <w:r>
              <w:rPr>
                <w:rFonts w:ascii="Arial" w:hAnsi="Arial" w:cs="Arial"/>
                <w:sz w:val="22"/>
                <w:szCs w:val="22"/>
              </w:rPr>
              <w:t>Service Manager</w:t>
            </w:r>
          </w:p>
          <w:p w:rsidR="00D571F4" w:rsidRDefault="00D571F4" w:rsidP="00D571F4">
            <w:pPr>
              <w:rPr>
                <w:rFonts w:ascii="Arial" w:hAnsi="Arial" w:cs="Arial"/>
                <w:sz w:val="22"/>
                <w:szCs w:val="22"/>
              </w:rPr>
            </w:pPr>
          </w:p>
        </w:tc>
        <w:tc>
          <w:tcPr>
            <w:tcW w:w="4242" w:type="dxa"/>
          </w:tcPr>
          <w:p w:rsidR="00D571F4" w:rsidRDefault="00D571F4" w:rsidP="00D571F4">
            <w:pPr>
              <w:pStyle w:val="ListParagraph"/>
              <w:numPr>
                <w:ilvl w:val="0"/>
                <w:numId w:val="26"/>
              </w:numPr>
              <w:rPr>
                <w:rFonts w:ascii="Arial" w:hAnsi="Arial" w:cs="Arial"/>
              </w:rPr>
            </w:pPr>
            <w:r w:rsidRPr="00A37145">
              <w:rPr>
                <w:rFonts w:ascii="Arial" w:hAnsi="Arial" w:cs="Arial"/>
              </w:rPr>
              <w:t>Independent Placement</w:t>
            </w:r>
            <w:r w:rsidR="00A26D1A">
              <w:rPr>
                <w:rFonts w:ascii="Arial" w:hAnsi="Arial" w:cs="Arial"/>
              </w:rPr>
              <w:t xml:space="preserve"> and Support</w:t>
            </w:r>
          </w:p>
          <w:p w:rsidR="00D571F4" w:rsidRPr="00A37145" w:rsidRDefault="00D571F4" w:rsidP="00D571F4">
            <w:pPr>
              <w:pStyle w:val="ListParagraph"/>
              <w:rPr>
                <w:rFonts w:ascii="Arial" w:hAnsi="Arial" w:cs="Arial"/>
              </w:rPr>
            </w:pPr>
          </w:p>
          <w:p w:rsidR="00D571F4" w:rsidRDefault="00D571F4" w:rsidP="00D571F4">
            <w:pPr>
              <w:pStyle w:val="ListParagraph"/>
              <w:numPr>
                <w:ilvl w:val="0"/>
                <w:numId w:val="26"/>
              </w:numPr>
              <w:rPr>
                <w:rFonts w:ascii="Arial" w:hAnsi="Arial" w:cs="Arial"/>
              </w:rPr>
            </w:pPr>
            <w:r w:rsidRPr="00A37145">
              <w:rPr>
                <w:rFonts w:ascii="Arial" w:hAnsi="Arial" w:cs="Arial"/>
              </w:rPr>
              <w:t>In- House Service</w:t>
            </w:r>
          </w:p>
          <w:p w:rsidR="00D571F4" w:rsidRPr="00A37145" w:rsidRDefault="00D571F4" w:rsidP="00D571F4">
            <w:pPr>
              <w:pStyle w:val="ListParagraph"/>
              <w:rPr>
                <w:rFonts w:ascii="Arial" w:hAnsi="Arial" w:cs="Arial"/>
              </w:rPr>
            </w:pPr>
          </w:p>
          <w:p w:rsidR="00D571F4" w:rsidRPr="00A37145" w:rsidRDefault="00D571F4" w:rsidP="00D571F4">
            <w:pPr>
              <w:pStyle w:val="ListParagraph"/>
              <w:numPr>
                <w:ilvl w:val="0"/>
                <w:numId w:val="26"/>
              </w:numPr>
              <w:rPr>
                <w:rFonts w:ascii="Arial" w:hAnsi="Arial" w:cs="Arial"/>
              </w:rPr>
            </w:pPr>
            <w:r>
              <w:rPr>
                <w:rFonts w:ascii="Arial" w:hAnsi="Arial" w:cs="Arial"/>
              </w:rPr>
              <w:t>Legal Planning and Arrangements Cost/ Section 17/ Section 24</w:t>
            </w:r>
            <w:r w:rsidR="00FB2A9C">
              <w:rPr>
                <w:rFonts w:ascii="Arial" w:hAnsi="Arial" w:cs="Arial"/>
              </w:rPr>
              <w:t>F</w:t>
            </w:r>
          </w:p>
        </w:tc>
        <w:tc>
          <w:tcPr>
            <w:tcW w:w="3516" w:type="dxa"/>
          </w:tcPr>
          <w:p w:rsidR="00D571F4" w:rsidRDefault="00D571F4" w:rsidP="00D571F4">
            <w:pPr>
              <w:rPr>
                <w:rFonts w:ascii="Arial" w:hAnsi="Arial" w:cs="Arial"/>
                <w:sz w:val="22"/>
                <w:szCs w:val="22"/>
              </w:rPr>
            </w:pPr>
            <w:r>
              <w:rPr>
                <w:rFonts w:ascii="Arial" w:hAnsi="Arial" w:cs="Arial"/>
                <w:sz w:val="22"/>
                <w:szCs w:val="22"/>
              </w:rPr>
              <w:t>External package maximum package of £500 per week</w:t>
            </w:r>
          </w:p>
          <w:p w:rsidR="00BE60FC" w:rsidRDefault="00BE60FC" w:rsidP="00BE60FC">
            <w:pPr>
              <w:rPr>
                <w:rFonts w:ascii="Arial" w:hAnsi="Arial" w:cs="Arial"/>
                <w:sz w:val="22"/>
                <w:szCs w:val="22"/>
              </w:rPr>
            </w:pPr>
          </w:p>
          <w:p w:rsidR="00A26D1A" w:rsidRDefault="00A26D1A" w:rsidP="00A26D1A">
            <w:pPr>
              <w:rPr>
                <w:rFonts w:ascii="Arial" w:hAnsi="Arial" w:cs="Arial"/>
                <w:sz w:val="22"/>
                <w:szCs w:val="22"/>
              </w:rPr>
            </w:pPr>
            <w:r>
              <w:rPr>
                <w:rFonts w:ascii="Arial" w:hAnsi="Arial" w:cs="Arial"/>
                <w:sz w:val="22"/>
                <w:szCs w:val="22"/>
              </w:rPr>
              <w:t>Authority to authorise cost not required</w:t>
            </w:r>
          </w:p>
          <w:p w:rsidR="00D571F4" w:rsidRDefault="00D571F4" w:rsidP="00D571F4">
            <w:pPr>
              <w:rPr>
                <w:rFonts w:ascii="Arial" w:hAnsi="Arial" w:cs="Arial"/>
                <w:sz w:val="22"/>
                <w:szCs w:val="22"/>
              </w:rPr>
            </w:pPr>
          </w:p>
          <w:p w:rsidR="00A26D1A" w:rsidRDefault="00A26D1A" w:rsidP="00D571F4">
            <w:pPr>
              <w:rPr>
                <w:rFonts w:ascii="Arial" w:hAnsi="Arial" w:cs="Arial"/>
                <w:sz w:val="22"/>
                <w:szCs w:val="22"/>
              </w:rPr>
            </w:pPr>
          </w:p>
          <w:p w:rsidR="00D571F4" w:rsidRPr="0092127B" w:rsidRDefault="00D571F4" w:rsidP="00D571F4">
            <w:pPr>
              <w:rPr>
                <w:rFonts w:ascii="Arial" w:hAnsi="Arial" w:cs="Arial"/>
                <w:sz w:val="22"/>
                <w:szCs w:val="22"/>
              </w:rPr>
            </w:pPr>
            <w:r>
              <w:rPr>
                <w:rFonts w:ascii="Arial" w:hAnsi="Arial" w:cs="Arial"/>
                <w:sz w:val="22"/>
                <w:szCs w:val="22"/>
              </w:rPr>
              <w:t xml:space="preserve">Maximum of £3,000 in </w:t>
            </w:r>
            <w:r w:rsidRPr="00E71AF3">
              <w:rPr>
                <w:rFonts w:ascii="Arial" w:hAnsi="Arial" w:cs="Arial"/>
                <w:b/>
                <w:sz w:val="22"/>
                <w:szCs w:val="22"/>
              </w:rPr>
              <w:t>total</w:t>
            </w:r>
          </w:p>
        </w:tc>
      </w:tr>
      <w:tr w:rsidR="00FB2A9C" w:rsidRPr="0092127B" w:rsidTr="00D571F4">
        <w:tc>
          <w:tcPr>
            <w:tcW w:w="2308" w:type="dxa"/>
          </w:tcPr>
          <w:p w:rsidR="00FB2A9C" w:rsidRDefault="00FB2A9C" w:rsidP="00FF6420">
            <w:pPr>
              <w:rPr>
                <w:rFonts w:ascii="Arial" w:hAnsi="Arial" w:cs="Arial"/>
                <w:sz w:val="22"/>
                <w:szCs w:val="22"/>
              </w:rPr>
            </w:pPr>
            <w:r>
              <w:rPr>
                <w:rFonts w:ascii="Arial" w:hAnsi="Arial" w:cs="Arial"/>
                <w:sz w:val="22"/>
                <w:szCs w:val="22"/>
              </w:rPr>
              <w:t>Team Leader (DCYPS)</w:t>
            </w:r>
          </w:p>
        </w:tc>
        <w:tc>
          <w:tcPr>
            <w:tcW w:w="4242" w:type="dxa"/>
          </w:tcPr>
          <w:p w:rsidR="00FB2A9C" w:rsidRDefault="00FB2A9C" w:rsidP="00FB2A9C">
            <w:pPr>
              <w:pStyle w:val="ListParagraph"/>
              <w:numPr>
                <w:ilvl w:val="0"/>
                <w:numId w:val="29"/>
              </w:numPr>
              <w:rPr>
                <w:rFonts w:ascii="Arial" w:hAnsi="Arial" w:cs="Arial"/>
              </w:rPr>
            </w:pPr>
            <w:r w:rsidRPr="00FB2A9C">
              <w:rPr>
                <w:rFonts w:ascii="Arial" w:hAnsi="Arial" w:cs="Arial"/>
              </w:rPr>
              <w:t>Care Package</w:t>
            </w:r>
          </w:p>
          <w:p w:rsidR="00FB2A9C" w:rsidRDefault="00FB2A9C" w:rsidP="00FB2A9C">
            <w:pPr>
              <w:pStyle w:val="ListParagraph"/>
              <w:rPr>
                <w:rFonts w:ascii="Arial" w:hAnsi="Arial" w:cs="Arial"/>
              </w:rPr>
            </w:pPr>
          </w:p>
          <w:p w:rsidR="00FB2A9C" w:rsidRDefault="00FB2A9C" w:rsidP="00FB2A9C">
            <w:pPr>
              <w:pStyle w:val="ListParagraph"/>
              <w:rPr>
                <w:rFonts w:ascii="Arial" w:hAnsi="Arial" w:cs="Arial"/>
              </w:rPr>
            </w:pPr>
          </w:p>
          <w:p w:rsidR="00FB2A9C" w:rsidRPr="00FB2A9C" w:rsidRDefault="00FB2A9C" w:rsidP="00FB2A9C">
            <w:pPr>
              <w:pStyle w:val="ListParagraph"/>
              <w:numPr>
                <w:ilvl w:val="0"/>
                <w:numId w:val="29"/>
              </w:numPr>
              <w:rPr>
                <w:rFonts w:ascii="Arial" w:hAnsi="Arial" w:cs="Arial"/>
              </w:rPr>
            </w:pPr>
            <w:r>
              <w:rPr>
                <w:rFonts w:ascii="Arial" w:hAnsi="Arial" w:cs="Arial"/>
              </w:rPr>
              <w:t>Section 17 arrangements</w:t>
            </w:r>
          </w:p>
        </w:tc>
        <w:tc>
          <w:tcPr>
            <w:tcW w:w="3516" w:type="dxa"/>
          </w:tcPr>
          <w:p w:rsidR="00FB2A9C" w:rsidRDefault="00FB2A9C" w:rsidP="00FF6420">
            <w:pPr>
              <w:rPr>
                <w:rFonts w:ascii="Arial" w:hAnsi="Arial" w:cs="Arial"/>
                <w:sz w:val="22"/>
                <w:szCs w:val="22"/>
              </w:rPr>
            </w:pPr>
            <w:r>
              <w:rPr>
                <w:rFonts w:ascii="Arial" w:hAnsi="Arial" w:cs="Arial"/>
                <w:sz w:val="22"/>
                <w:szCs w:val="22"/>
              </w:rPr>
              <w:t>External package maximum package of £500 per week</w:t>
            </w:r>
          </w:p>
          <w:p w:rsidR="00FB2A9C" w:rsidRDefault="00FB2A9C" w:rsidP="00FF6420">
            <w:pPr>
              <w:rPr>
                <w:rFonts w:ascii="Arial" w:hAnsi="Arial" w:cs="Arial"/>
                <w:sz w:val="22"/>
                <w:szCs w:val="22"/>
              </w:rPr>
            </w:pPr>
          </w:p>
          <w:p w:rsidR="00FB2A9C" w:rsidRDefault="00FB2A9C" w:rsidP="00FF6420">
            <w:pPr>
              <w:rPr>
                <w:rFonts w:ascii="Arial" w:hAnsi="Arial" w:cs="Arial"/>
                <w:sz w:val="22"/>
                <w:szCs w:val="22"/>
              </w:rPr>
            </w:pPr>
            <w:r>
              <w:rPr>
                <w:rFonts w:ascii="Arial" w:hAnsi="Arial" w:cs="Arial"/>
                <w:sz w:val="22"/>
                <w:szCs w:val="22"/>
              </w:rPr>
              <w:t xml:space="preserve">Maximum of £500 in </w:t>
            </w:r>
            <w:r w:rsidRPr="00E71AF3">
              <w:rPr>
                <w:rFonts w:ascii="Arial" w:hAnsi="Arial" w:cs="Arial"/>
                <w:b/>
                <w:sz w:val="22"/>
                <w:szCs w:val="22"/>
              </w:rPr>
              <w:t>total</w:t>
            </w:r>
          </w:p>
          <w:p w:rsidR="00FB2A9C" w:rsidRPr="00EB6EC8" w:rsidRDefault="00FB2A9C" w:rsidP="00FF6420">
            <w:pPr>
              <w:rPr>
                <w:rFonts w:ascii="Arial" w:hAnsi="Arial" w:cs="Arial"/>
                <w:sz w:val="22"/>
                <w:szCs w:val="22"/>
              </w:rPr>
            </w:pPr>
          </w:p>
        </w:tc>
      </w:tr>
      <w:tr w:rsidR="00FB2A9C" w:rsidRPr="0092127B" w:rsidTr="00D571F4">
        <w:tc>
          <w:tcPr>
            <w:tcW w:w="2308" w:type="dxa"/>
          </w:tcPr>
          <w:p w:rsidR="00FB2A9C" w:rsidRDefault="00FB2A9C" w:rsidP="00D571F4">
            <w:pPr>
              <w:rPr>
                <w:rFonts w:ascii="Arial" w:hAnsi="Arial" w:cs="Arial"/>
                <w:sz w:val="22"/>
                <w:szCs w:val="22"/>
              </w:rPr>
            </w:pPr>
          </w:p>
          <w:p w:rsidR="00FB2A9C" w:rsidRDefault="00FB2A9C" w:rsidP="00D571F4">
            <w:pPr>
              <w:rPr>
                <w:rFonts w:ascii="Arial" w:hAnsi="Arial" w:cs="Arial"/>
                <w:sz w:val="22"/>
                <w:szCs w:val="22"/>
              </w:rPr>
            </w:pPr>
            <w:r>
              <w:rPr>
                <w:rFonts w:ascii="Arial" w:hAnsi="Arial" w:cs="Arial"/>
                <w:sz w:val="22"/>
                <w:szCs w:val="22"/>
              </w:rPr>
              <w:t>Practice Lead</w:t>
            </w:r>
          </w:p>
          <w:p w:rsidR="00FB2A9C" w:rsidRDefault="00FB2A9C" w:rsidP="00D571F4">
            <w:pPr>
              <w:rPr>
                <w:rFonts w:ascii="Arial" w:hAnsi="Arial" w:cs="Arial"/>
                <w:sz w:val="22"/>
                <w:szCs w:val="22"/>
              </w:rPr>
            </w:pPr>
          </w:p>
        </w:tc>
        <w:tc>
          <w:tcPr>
            <w:tcW w:w="4242" w:type="dxa"/>
          </w:tcPr>
          <w:p w:rsidR="00FB2A9C" w:rsidRDefault="00FB2A9C" w:rsidP="00D571F4">
            <w:pPr>
              <w:rPr>
                <w:rFonts w:ascii="Arial" w:hAnsi="Arial" w:cs="Arial"/>
                <w:sz w:val="22"/>
                <w:szCs w:val="22"/>
              </w:rPr>
            </w:pPr>
          </w:p>
          <w:p w:rsidR="00FB2A9C" w:rsidRDefault="00FB2A9C" w:rsidP="00D571F4">
            <w:pPr>
              <w:pStyle w:val="ListParagraph"/>
              <w:numPr>
                <w:ilvl w:val="0"/>
                <w:numId w:val="26"/>
              </w:numPr>
              <w:rPr>
                <w:rFonts w:ascii="Arial" w:hAnsi="Arial" w:cs="Arial"/>
              </w:rPr>
            </w:pPr>
            <w:r>
              <w:rPr>
                <w:rFonts w:ascii="Arial" w:hAnsi="Arial" w:cs="Arial"/>
              </w:rPr>
              <w:t>In- House Service</w:t>
            </w:r>
          </w:p>
          <w:p w:rsidR="00FB2A9C" w:rsidRDefault="00FB2A9C" w:rsidP="00D571F4">
            <w:pPr>
              <w:pStyle w:val="ListParagraph"/>
              <w:rPr>
                <w:rFonts w:ascii="Arial" w:hAnsi="Arial" w:cs="Arial"/>
              </w:rPr>
            </w:pPr>
          </w:p>
          <w:p w:rsidR="00FB2A9C" w:rsidRPr="0092127B" w:rsidRDefault="00FB2A9C" w:rsidP="00D571F4">
            <w:pPr>
              <w:pStyle w:val="ListParagraph"/>
              <w:numPr>
                <w:ilvl w:val="0"/>
                <w:numId w:val="26"/>
              </w:numPr>
              <w:rPr>
                <w:rFonts w:ascii="Arial" w:hAnsi="Arial" w:cs="Arial"/>
              </w:rPr>
            </w:pPr>
            <w:r>
              <w:rPr>
                <w:rFonts w:ascii="Arial" w:hAnsi="Arial" w:cs="Arial"/>
              </w:rPr>
              <w:t xml:space="preserve">Legal Planning and </w:t>
            </w:r>
            <w:r>
              <w:rPr>
                <w:rFonts w:ascii="Arial" w:hAnsi="Arial" w:cs="Arial"/>
              </w:rPr>
              <w:lastRenderedPageBreak/>
              <w:t>Arrangements Cost/ Section 17/ Section 24</w:t>
            </w:r>
          </w:p>
        </w:tc>
        <w:tc>
          <w:tcPr>
            <w:tcW w:w="3516" w:type="dxa"/>
          </w:tcPr>
          <w:p w:rsidR="00FB2A9C" w:rsidRDefault="00FB2A9C" w:rsidP="00D571F4">
            <w:pPr>
              <w:rPr>
                <w:rFonts w:ascii="Arial" w:hAnsi="Arial" w:cs="Arial"/>
                <w:sz w:val="22"/>
                <w:szCs w:val="22"/>
              </w:rPr>
            </w:pPr>
          </w:p>
          <w:p w:rsidR="00FB2A9C" w:rsidRDefault="00FB2A9C" w:rsidP="00BE60FC">
            <w:pPr>
              <w:rPr>
                <w:rFonts w:ascii="Arial" w:hAnsi="Arial" w:cs="Arial"/>
                <w:sz w:val="22"/>
                <w:szCs w:val="22"/>
              </w:rPr>
            </w:pPr>
            <w:r>
              <w:rPr>
                <w:rFonts w:ascii="Arial" w:hAnsi="Arial" w:cs="Arial"/>
                <w:sz w:val="22"/>
                <w:szCs w:val="22"/>
              </w:rPr>
              <w:t>Authority to authorise cost</w:t>
            </w:r>
          </w:p>
          <w:p w:rsidR="00FB2A9C" w:rsidRDefault="00FB2A9C" w:rsidP="00D571F4">
            <w:pPr>
              <w:rPr>
                <w:rFonts w:ascii="Arial" w:hAnsi="Arial" w:cs="Arial"/>
                <w:sz w:val="22"/>
                <w:szCs w:val="22"/>
              </w:rPr>
            </w:pPr>
          </w:p>
          <w:p w:rsidR="00FB2A9C" w:rsidRDefault="00FB2A9C" w:rsidP="00D571F4">
            <w:pPr>
              <w:rPr>
                <w:rFonts w:ascii="Arial" w:hAnsi="Arial" w:cs="Arial"/>
                <w:sz w:val="22"/>
                <w:szCs w:val="22"/>
              </w:rPr>
            </w:pPr>
          </w:p>
          <w:p w:rsidR="00FB2A9C" w:rsidRPr="0092127B" w:rsidRDefault="00FB2A9C" w:rsidP="00D571F4">
            <w:pPr>
              <w:rPr>
                <w:rFonts w:ascii="Arial" w:hAnsi="Arial" w:cs="Arial"/>
                <w:sz w:val="22"/>
                <w:szCs w:val="22"/>
              </w:rPr>
            </w:pPr>
            <w:r>
              <w:rPr>
                <w:rFonts w:ascii="Arial" w:hAnsi="Arial" w:cs="Arial"/>
                <w:sz w:val="22"/>
                <w:szCs w:val="22"/>
              </w:rPr>
              <w:t xml:space="preserve">Maximum of £100 in </w:t>
            </w:r>
            <w:r w:rsidRPr="00E71AF3">
              <w:rPr>
                <w:rFonts w:ascii="Arial" w:hAnsi="Arial" w:cs="Arial"/>
                <w:b/>
                <w:sz w:val="22"/>
                <w:szCs w:val="22"/>
              </w:rPr>
              <w:t>total</w:t>
            </w:r>
          </w:p>
        </w:tc>
      </w:tr>
    </w:tbl>
    <w:p w:rsidR="00D571F4" w:rsidRPr="001A1339" w:rsidRDefault="00D571F4" w:rsidP="00BE60FC">
      <w:pPr>
        <w:rPr>
          <w:rFonts w:ascii="Arial" w:hAnsi="Arial" w:cs="Arial"/>
          <w:b/>
          <w:sz w:val="20"/>
          <w:szCs w:val="20"/>
        </w:rPr>
      </w:pPr>
      <w:r w:rsidRPr="001A1339">
        <w:rPr>
          <w:rFonts w:ascii="Arial" w:hAnsi="Arial" w:cs="Arial"/>
          <w:b/>
          <w:sz w:val="20"/>
          <w:szCs w:val="20"/>
        </w:rPr>
        <w:lastRenderedPageBreak/>
        <w:t>Note:</w:t>
      </w:r>
      <w:r>
        <w:rPr>
          <w:rFonts w:ascii="Arial" w:hAnsi="Arial" w:cs="Arial"/>
          <w:b/>
          <w:sz w:val="22"/>
          <w:szCs w:val="22"/>
        </w:rPr>
        <w:t xml:space="preserve"> </w:t>
      </w:r>
      <w:r w:rsidRPr="001A1339">
        <w:rPr>
          <w:rFonts w:ascii="Arial" w:hAnsi="Arial" w:cs="Arial"/>
          <w:sz w:val="20"/>
          <w:szCs w:val="20"/>
        </w:rPr>
        <w:t>L</w:t>
      </w:r>
      <w:r w:rsidR="0078661F">
        <w:rPr>
          <w:rFonts w:ascii="Arial" w:hAnsi="Arial" w:cs="Arial"/>
          <w:sz w:val="20"/>
          <w:szCs w:val="20"/>
        </w:rPr>
        <w:t>egal Planning and Arrangements c</w:t>
      </w:r>
      <w:r w:rsidRPr="001A1339">
        <w:rPr>
          <w:rFonts w:ascii="Arial" w:hAnsi="Arial" w:cs="Arial"/>
          <w:sz w:val="20"/>
          <w:szCs w:val="20"/>
        </w:rPr>
        <w:t>ost include all cost associated with the young person such as contact, transp</w:t>
      </w:r>
      <w:r w:rsidR="0078661F">
        <w:rPr>
          <w:rFonts w:ascii="Arial" w:hAnsi="Arial" w:cs="Arial"/>
          <w:sz w:val="20"/>
          <w:szCs w:val="20"/>
        </w:rPr>
        <w:t>ort provision, accommodation et</w:t>
      </w:r>
      <w:r w:rsidRPr="001A1339">
        <w:rPr>
          <w:rFonts w:ascii="Arial" w:hAnsi="Arial" w:cs="Arial"/>
          <w:sz w:val="20"/>
          <w:szCs w:val="20"/>
        </w:rPr>
        <w:t>c</w:t>
      </w:r>
    </w:p>
    <w:p w:rsidR="00D571F4" w:rsidRPr="001A1339" w:rsidRDefault="00D571F4" w:rsidP="00D571F4">
      <w:pPr>
        <w:ind w:left="720"/>
        <w:rPr>
          <w:rFonts w:ascii="Arial" w:hAnsi="Arial" w:cs="Arial"/>
          <w:b/>
          <w:sz w:val="20"/>
          <w:szCs w:val="20"/>
        </w:rPr>
      </w:pPr>
    </w:p>
    <w:p w:rsidR="00D571F4" w:rsidRPr="0092127B" w:rsidRDefault="00D571F4" w:rsidP="00D571F4">
      <w:pPr>
        <w:rPr>
          <w:rFonts w:ascii="Arial" w:hAnsi="Arial" w:cs="Arial"/>
          <w:b/>
          <w:sz w:val="22"/>
          <w:szCs w:val="22"/>
        </w:rPr>
      </w:pPr>
    </w:p>
    <w:p w:rsidR="00D571F4" w:rsidRPr="0092127B" w:rsidRDefault="00D571F4" w:rsidP="00D571F4">
      <w:pPr>
        <w:ind w:left="720" w:hanging="720"/>
        <w:rPr>
          <w:rFonts w:ascii="Arial" w:hAnsi="Arial" w:cs="Arial"/>
          <w:b/>
          <w:bCs/>
          <w:sz w:val="22"/>
          <w:szCs w:val="22"/>
        </w:rPr>
      </w:pPr>
      <w:r w:rsidRPr="0092127B">
        <w:rPr>
          <w:rFonts w:ascii="Arial" w:hAnsi="Arial" w:cs="Arial"/>
          <w:b/>
          <w:sz w:val="22"/>
          <w:szCs w:val="22"/>
        </w:rPr>
        <w:t xml:space="preserve">2.1 </w:t>
      </w:r>
      <w:r w:rsidRPr="0092127B">
        <w:rPr>
          <w:rFonts w:ascii="Arial" w:hAnsi="Arial" w:cs="Arial"/>
          <w:b/>
          <w:sz w:val="22"/>
          <w:szCs w:val="22"/>
        </w:rPr>
        <w:tab/>
      </w:r>
      <w:r w:rsidRPr="0092127B">
        <w:rPr>
          <w:rFonts w:ascii="Arial" w:hAnsi="Arial" w:cs="Arial"/>
          <w:b/>
          <w:bCs/>
          <w:sz w:val="22"/>
          <w:szCs w:val="22"/>
        </w:rPr>
        <w:t>Authorisation of care package invoices authorised on AzeusCare</w:t>
      </w:r>
    </w:p>
    <w:p w:rsidR="00D571F4" w:rsidRPr="0092127B" w:rsidRDefault="00D571F4" w:rsidP="00D571F4">
      <w:pPr>
        <w:ind w:left="720" w:hanging="720"/>
        <w:jc w:val="both"/>
        <w:rPr>
          <w:rFonts w:ascii="Arial" w:hAnsi="Arial" w:cs="Arial"/>
          <w:sz w:val="22"/>
          <w:szCs w:val="22"/>
        </w:rPr>
      </w:pPr>
    </w:p>
    <w:p w:rsidR="00D571F4" w:rsidRPr="0092127B" w:rsidRDefault="00D571F4" w:rsidP="00D571F4">
      <w:pPr>
        <w:spacing w:line="360" w:lineRule="auto"/>
        <w:jc w:val="both"/>
        <w:rPr>
          <w:rFonts w:ascii="Arial" w:hAnsi="Arial" w:cs="Arial"/>
          <w:b/>
          <w:sz w:val="22"/>
          <w:szCs w:val="22"/>
        </w:rPr>
      </w:pPr>
      <w:r w:rsidRPr="0092127B">
        <w:rPr>
          <w:rFonts w:ascii="Arial" w:hAnsi="Arial" w:cs="Arial"/>
          <w:sz w:val="22"/>
          <w:szCs w:val="22"/>
        </w:rPr>
        <w:t xml:space="preserve">All </w:t>
      </w:r>
      <w:r w:rsidR="006511FE">
        <w:rPr>
          <w:rFonts w:ascii="Arial" w:hAnsi="Arial" w:cs="Arial"/>
          <w:sz w:val="22"/>
          <w:szCs w:val="22"/>
        </w:rPr>
        <w:t>placement/support/ legal planning/Section 17 and 24</w:t>
      </w:r>
      <w:r w:rsidR="006511FE" w:rsidRPr="0092127B">
        <w:rPr>
          <w:rFonts w:ascii="Arial" w:hAnsi="Arial" w:cs="Arial"/>
          <w:sz w:val="22"/>
          <w:szCs w:val="22"/>
        </w:rPr>
        <w:t xml:space="preserve"> </w:t>
      </w:r>
      <w:r w:rsidRPr="0092127B">
        <w:rPr>
          <w:rFonts w:ascii="Arial" w:hAnsi="Arial" w:cs="Arial"/>
          <w:sz w:val="22"/>
          <w:szCs w:val="22"/>
        </w:rPr>
        <w:t xml:space="preserve">invoices are paid by the Central Payments Team, authorising the </w:t>
      </w:r>
      <w:r w:rsidR="0078661F">
        <w:rPr>
          <w:rFonts w:ascii="Arial" w:hAnsi="Arial" w:cs="Arial"/>
          <w:sz w:val="22"/>
          <w:szCs w:val="22"/>
        </w:rPr>
        <w:t>cost</w:t>
      </w:r>
      <w:r w:rsidRPr="0092127B">
        <w:rPr>
          <w:rFonts w:ascii="Arial" w:hAnsi="Arial" w:cs="Arial"/>
          <w:sz w:val="22"/>
          <w:szCs w:val="22"/>
        </w:rPr>
        <w:t xml:space="preserve"> on AzeusCare is treated</w:t>
      </w:r>
      <w:r w:rsidR="006511FE">
        <w:rPr>
          <w:rFonts w:ascii="Arial" w:hAnsi="Arial" w:cs="Arial"/>
          <w:sz w:val="22"/>
          <w:szCs w:val="22"/>
        </w:rPr>
        <w:t xml:space="preserve"> as the ‘authority’ to pay.  A placement/support/ legal planning/Section 17 and 24</w:t>
      </w:r>
      <w:r w:rsidR="006511FE" w:rsidRPr="0092127B">
        <w:rPr>
          <w:rFonts w:ascii="Arial" w:hAnsi="Arial" w:cs="Arial"/>
          <w:sz w:val="22"/>
          <w:szCs w:val="22"/>
        </w:rPr>
        <w:t xml:space="preserve"> </w:t>
      </w:r>
      <w:r w:rsidR="006511FE">
        <w:rPr>
          <w:rFonts w:ascii="Arial" w:hAnsi="Arial" w:cs="Arial"/>
          <w:sz w:val="22"/>
          <w:szCs w:val="22"/>
        </w:rPr>
        <w:t>will not be paid on AzeusCare</w:t>
      </w:r>
      <w:r w:rsidR="00BE60FC">
        <w:rPr>
          <w:rFonts w:ascii="Arial" w:hAnsi="Arial" w:cs="Arial"/>
          <w:sz w:val="22"/>
          <w:szCs w:val="22"/>
        </w:rPr>
        <w:t xml:space="preserve"> </w:t>
      </w:r>
      <w:r w:rsidRPr="0092127B">
        <w:rPr>
          <w:rFonts w:ascii="Arial" w:hAnsi="Arial" w:cs="Arial"/>
          <w:sz w:val="22"/>
          <w:szCs w:val="22"/>
        </w:rPr>
        <w:t xml:space="preserve">unless authorised. </w:t>
      </w:r>
    </w:p>
    <w:p w:rsidR="00D86966" w:rsidRDefault="00D86966" w:rsidP="00D571F4">
      <w:pPr>
        <w:rPr>
          <w:rFonts w:ascii="Arial" w:hAnsi="Arial" w:cs="Arial"/>
          <w:b/>
          <w:sz w:val="22"/>
          <w:szCs w:val="22"/>
        </w:rPr>
      </w:pPr>
    </w:p>
    <w:p w:rsidR="00BE60FC" w:rsidRPr="00BE60FC" w:rsidRDefault="00D571F4" w:rsidP="00BE60FC">
      <w:pPr>
        <w:pStyle w:val="ListParagraph"/>
        <w:numPr>
          <w:ilvl w:val="1"/>
          <w:numId w:val="27"/>
        </w:numPr>
        <w:rPr>
          <w:rFonts w:ascii="Arial" w:hAnsi="Arial" w:cs="Arial"/>
        </w:rPr>
      </w:pPr>
      <w:r>
        <w:rPr>
          <w:rFonts w:ascii="Arial" w:hAnsi="Arial" w:cs="Arial"/>
          <w:b/>
          <w:bCs/>
          <w:lang w:eastAsia="en-GB"/>
        </w:rPr>
        <w:t xml:space="preserve">  </w:t>
      </w:r>
      <w:r>
        <w:rPr>
          <w:rFonts w:ascii="Arial" w:hAnsi="Arial" w:cs="Arial"/>
          <w:b/>
          <w:bCs/>
          <w:lang w:eastAsia="en-GB"/>
        </w:rPr>
        <w:tab/>
      </w:r>
      <w:r w:rsidR="00D86966" w:rsidRPr="00D571F4">
        <w:rPr>
          <w:rFonts w:ascii="Arial" w:hAnsi="Arial" w:cs="Arial"/>
          <w:b/>
          <w:bCs/>
          <w:lang w:eastAsia="en-GB"/>
        </w:rPr>
        <w:t xml:space="preserve">Change or Adjustment to existing </w:t>
      </w:r>
      <w:r w:rsidR="006511FE" w:rsidRPr="006511FE">
        <w:rPr>
          <w:rFonts w:ascii="Arial" w:hAnsi="Arial" w:cs="Arial"/>
          <w:b/>
          <w:bCs/>
          <w:lang w:eastAsia="en-GB"/>
        </w:rPr>
        <w:t>placement/support/ legal planning/</w:t>
      </w:r>
      <w:r w:rsidR="002A0390">
        <w:rPr>
          <w:rFonts w:ascii="Arial" w:hAnsi="Arial" w:cs="Arial"/>
          <w:b/>
          <w:bCs/>
          <w:lang w:eastAsia="en-GB"/>
        </w:rPr>
        <w:t xml:space="preserve">Section 17 and   </w:t>
      </w:r>
      <w:r w:rsidR="002F77A5">
        <w:rPr>
          <w:rFonts w:ascii="Arial" w:hAnsi="Arial" w:cs="Arial"/>
          <w:b/>
          <w:bCs/>
          <w:lang w:eastAsia="en-GB"/>
        </w:rPr>
        <w:t xml:space="preserve">       </w:t>
      </w:r>
      <w:r w:rsidR="002A0390">
        <w:rPr>
          <w:rFonts w:ascii="Arial" w:hAnsi="Arial" w:cs="Arial"/>
          <w:b/>
          <w:bCs/>
          <w:lang w:eastAsia="en-GB"/>
        </w:rPr>
        <w:t>Section 24</w:t>
      </w:r>
    </w:p>
    <w:p w:rsidR="00D86966" w:rsidRPr="00BE60FC" w:rsidRDefault="00BE60FC" w:rsidP="00BE60FC">
      <w:pPr>
        <w:spacing w:line="360" w:lineRule="auto"/>
        <w:rPr>
          <w:rFonts w:ascii="Arial" w:hAnsi="Arial" w:cs="Arial"/>
          <w:sz w:val="22"/>
          <w:szCs w:val="22"/>
        </w:rPr>
      </w:pPr>
      <w:r w:rsidRPr="00BE60FC">
        <w:rPr>
          <w:rFonts w:ascii="Arial" w:hAnsi="Arial" w:cs="Arial"/>
        </w:rPr>
        <w:t xml:space="preserve"> </w:t>
      </w:r>
      <w:r w:rsidR="00D571F4" w:rsidRPr="00BE60FC">
        <w:rPr>
          <w:rFonts w:ascii="Arial" w:hAnsi="Arial" w:cs="Arial"/>
          <w:sz w:val="22"/>
          <w:szCs w:val="22"/>
        </w:rPr>
        <w:t>Any change or adjustment to existing</w:t>
      </w:r>
      <w:r w:rsidR="00913014">
        <w:rPr>
          <w:rFonts w:ascii="Arial" w:hAnsi="Arial" w:cs="Arial"/>
          <w:sz w:val="22"/>
          <w:szCs w:val="22"/>
        </w:rPr>
        <w:t xml:space="preserve"> </w:t>
      </w:r>
      <w:r w:rsidR="00D571F4" w:rsidRPr="00BE60FC">
        <w:rPr>
          <w:rFonts w:ascii="Arial" w:hAnsi="Arial" w:cs="Arial"/>
          <w:sz w:val="22"/>
          <w:szCs w:val="22"/>
        </w:rPr>
        <w:t xml:space="preserve">cost is to be in line with the scheme of delegation detailed in </w:t>
      </w:r>
      <w:r w:rsidR="00D571F4" w:rsidRPr="00FB2A9C">
        <w:rPr>
          <w:rFonts w:ascii="Arial" w:hAnsi="Arial" w:cs="Arial"/>
          <w:b/>
          <w:sz w:val="22"/>
          <w:szCs w:val="22"/>
        </w:rPr>
        <w:t>2.0</w:t>
      </w:r>
      <w:r w:rsidR="00D571F4" w:rsidRPr="00BE60FC">
        <w:rPr>
          <w:rFonts w:ascii="Arial" w:hAnsi="Arial" w:cs="Arial"/>
          <w:sz w:val="22"/>
          <w:szCs w:val="22"/>
        </w:rPr>
        <w:t xml:space="preserve"> above</w:t>
      </w:r>
      <w:r w:rsidR="006511FE" w:rsidRPr="00BE60FC">
        <w:rPr>
          <w:rFonts w:ascii="Arial" w:hAnsi="Arial" w:cs="Arial"/>
          <w:sz w:val="22"/>
          <w:szCs w:val="22"/>
        </w:rPr>
        <w:t>.</w:t>
      </w:r>
    </w:p>
    <w:p w:rsidR="00FB2A9C" w:rsidRDefault="00FB2A9C" w:rsidP="00D23BAD">
      <w:pPr>
        <w:rPr>
          <w:rFonts w:ascii="Arial" w:hAnsi="Arial" w:cs="Arial"/>
          <w:b/>
          <w:sz w:val="22"/>
          <w:szCs w:val="22"/>
        </w:rPr>
      </w:pPr>
    </w:p>
    <w:p w:rsidR="002A0390" w:rsidRPr="00FB2A9C" w:rsidRDefault="002A0390" w:rsidP="002A0390">
      <w:pPr>
        <w:rPr>
          <w:rFonts w:ascii="Arial" w:hAnsi="Arial" w:cs="Arial"/>
          <w:b/>
        </w:rPr>
      </w:pPr>
      <w:r>
        <w:rPr>
          <w:rFonts w:ascii="Arial" w:hAnsi="Arial" w:cs="Arial"/>
          <w:b/>
        </w:rPr>
        <w:t>2.3</w:t>
      </w:r>
      <w:r>
        <w:rPr>
          <w:rFonts w:ascii="Arial" w:hAnsi="Arial" w:cs="Arial"/>
          <w:b/>
        </w:rPr>
        <w:tab/>
      </w:r>
      <w:r w:rsidRPr="002A0390">
        <w:rPr>
          <w:rFonts w:ascii="Arial" w:hAnsi="Arial" w:cs="Arial"/>
          <w:b/>
          <w:bCs/>
          <w:sz w:val="22"/>
          <w:szCs w:val="22"/>
        </w:rPr>
        <w:t>Minor adjustments- Care Packages- Children With Disabilities</w:t>
      </w:r>
      <w:r w:rsidRPr="00FB2A9C">
        <w:rPr>
          <w:rFonts w:ascii="Arial" w:hAnsi="Arial" w:cs="Arial"/>
          <w:b/>
        </w:rPr>
        <w:t xml:space="preserve"> </w:t>
      </w:r>
    </w:p>
    <w:p w:rsidR="00AC7D91" w:rsidRDefault="00AC7D91" w:rsidP="00AC7D91">
      <w:pPr>
        <w:rPr>
          <w:rFonts w:ascii="Arial" w:hAnsi="Arial" w:cs="Arial"/>
          <w:b/>
          <w:sz w:val="22"/>
          <w:szCs w:val="22"/>
          <w:lang w:eastAsia="en-US"/>
        </w:rPr>
      </w:pPr>
    </w:p>
    <w:p w:rsidR="002A0390" w:rsidRPr="00AC7D91" w:rsidRDefault="002A0390" w:rsidP="00AC7D91">
      <w:pPr>
        <w:spacing w:line="360" w:lineRule="auto"/>
        <w:rPr>
          <w:rFonts w:ascii="Arial" w:hAnsi="Arial" w:cs="Arial"/>
          <w:sz w:val="22"/>
          <w:szCs w:val="22"/>
        </w:rPr>
      </w:pPr>
      <w:r w:rsidRPr="00AC7D91">
        <w:rPr>
          <w:rFonts w:ascii="Arial" w:hAnsi="Arial" w:cs="Arial"/>
        </w:rPr>
        <w:t>(</w:t>
      </w:r>
      <w:r w:rsidRPr="00AC7D91">
        <w:rPr>
          <w:rFonts w:ascii="Arial" w:hAnsi="Arial" w:cs="Arial"/>
          <w:sz w:val="22"/>
          <w:szCs w:val="22"/>
        </w:rPr>
        <w:t>depending on journey of young person this may be undertaken within the DCYPS or Adults Service as the young person transitions)</w:t>
      </w:r>
    </w:p>
    <w:p w:rsidR="00AC7D91" w:rsidRPr="00AC7D91" w:rsidRDefault="00AC7D91" w:rsidP="00AC7D91">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862"/>
        <w:gridCol w:w="1107"/>
        <w:gridCol w:w="1276"/>
        <w:gridCol w:w="1985"/>
        <w:gridCol w:w="2693"/>
      </w:tblGrid>
      <w:tr w:rsidR="002A0390" w:rsidRPr="0092127B" w:rsidTr="002A0390">
        <w:trPr>
          <w:tblHeader/>
        </w:trPr>
        <w:tc>
          <w:tcPr>
            <w:tcW w:w="2862" w:type="dxa"/>
            <w:tcBorders>
              <w:top w:val="single" w:sz="4" w:space="0" w:color="auto"/>
            </w:tcBorders>
            <w:shd w:val="clear" w:color="auto" w:fill="F240B7"/>
          </w:tcPr>
          <w:p w:rsidR="002A0390" w:rsidRPr="0092127B" w:rsidRDefault="002A0390" w:rsidP="002A0390">
            <w:pPr>
              <w:spacing w:line="276" w:lineRule="auto"/>
              <w:rPr>
                <w:rFonts w:ascii="Arial" w:hAnsi="Arial" w:cs="Arial"/>
                <w:b/>
                <w:bCs/>
                <w:color w:val="FFFFFF"/>
                <w:sz w:val="22"/>
                <w:szCs w:val="22"/>
              </w:rPr>
            </w:pPr>
            <w:r w:rsidRPr="0092127B">
              <w:rPr>
                <w:rFonts w:ascii="Arial" w:hAnsi="Arial" w:cs="Arial"/>
                <w:b/>
                <w:bCs/>
                <w:color w:val="FFFFFF"/>
                <w:sz w:val="22"/>
                <w:szCs w:val="22"/>
              </w:rPr>
              <w:t>Criteria</w:t>
            </w:r>
          </w:p>
        </w:tc>
        <w:tc>
          <w:tcPr>
            <w:tcW w:w="1107" w:type="dxa"/>
            <w:tcBorders>
              <w:top w:val="single" w:sz="4" w:space="0" w:color="auto"/>
            </w:tcBorders>
            <w:shd w:val="clear" w:color="auto" w:fill="F240B7"/>
          </w:tcPr>
          <w:p w:rsidR="002A0390" w:rsidRPr="0092127B" w:rsidRDefault="002A0390" w:rsidP="002A0390">
            <w:pPr>
              <w:spacing w:line="276" w:lineRule="auto"/>
              <w:rPr>
                <w:rFonts w:ascii="Arial" w:hAnsi="Arial" w:cs="Arial"/>
                <w:b/>
                <w:bCs/>
                <w:color w:val="FFFFFF"/>
                <w:sz w:val="22"/>
                <w:szCs w:val="22"/>
              </w:rPr>
            </w:pPr>
            <w:r w:rsidRPr="0092127B">
              <w:rPr>
                <w:rFonts w:ascii="Arial" w:hAnsi="Arial" w:cs="Arial"/>
                <w:b/>
                <w:bCs/>
                <w:color w:val="FFFFFF"/>
                <w:sz w:val="22"/>
                <w:szCs w:val="22"/>
              </w:rPr>
              <w:t>Team</w:t>
            </w:r>
          </w:p>
        </w:tc>
        <w:tc>
          <w:tcPr>
            <w:tcW w:w="1276" w:type="dxa"/>
            <w:tcBorders>
              <w:top w:val="single" w:sz="4" w:space="0" w:color="auto"/>
            </w:tcBorders>
            <w:shd w:val="clear" w:color="auto" w:fill="F240B7"/>
            <w:tcMar>
              <w:top w:w="0" w:type="dxa"/>
              <w:left w:w="108" w:type="dxa"/>
              <w:bottom w:w="0" w:type="dxa"/>
              <w:right w:w="108" w:type="dxa"/>
            </w:tcMar>
          </w:tcPr>
          <w:p w:rsidR="002A0390" w:rsidRPr="0092127B" w:rsidRDefault="002A0390" w:rsidP="002A0390">
            <w:pPr>
              <w:spacing w:line="276" w:lineRule="auto"/>
              <w:rPr>
                <w:rFonts w:ascii="Arial" w:hAnsi="Arial" w:cs="Arial"/>
                <w:b/>
                <w:bCs/>
                <w:color w:val="FFFFFF"/>
                <w:sz w:val="22"/>
                <w:szCs w:val="22"/>
              </w:rPr>
            </w:pPr>
            <w:r w:rsidRPr="0092127B">
              <w:rPr>
                <w:rFonts w:ascii="Arial" w:hAnsi="Arial" w:cs="Arial"/>
                <w:b/>
                <w:bCs/>
                <w:color w:val="FFFFFF"/>
                <w:sz w:val="22"/>
                <w:szCs w:val="22"/>
              </w:rPr>
              <w:t xml:space="preserve">£ Amount </w:t>
            </w:r>
          </w:p>
        </w:tc>
        <w:tc>
          <w:tcPr>
            <w:tcW w:w="1985" w:type="dxa"/>
            <w:tcBorders>
              <w:top w:val="single" w:sz="4" w:space="0" w:color="auto"/>
            </w:tcBorders>
            <w:shd w:val="clear" w:color="auto" w:fill="F240B7"/>
          </w:tcPr>
          <w:p w:rsidR="002A0390" w:rsidRPr="0092127B" w:rsidRDefault="002A0390" w:rsidP="002A0390">
            <w:pPr>
              <w:spacing w:line="276" w:lineRule="auto"/>
              <w:rPr>
                <w:rFonts w:ascii="Arial" w:hAnsi="Arial" w:cs="Arial"/>
                <w:b/>
                <w:bCs/>
                <w:color w:val="FFFFFF"/>
                <w:sz w:val="22"/>
                <w:szCs w:val="22"/>
              </w:rPr>
            </w:pPr>
            <w:r w:rsidRPr="0092127B">
              <w:rPr>
                <w:rFonts w:ascii="Arial" w:hAnsi="Arial" w:cs="Arial"/>
                <w:b/>
                <w:bCs/>
                <w:color w:val="FFFFFF"/>
                <w:sz w:val="22"/>
                <w:szCs w:val="22"/>
              </w:rPr>
              <w:t xml:space="preserve"> Authorising Body</w:t>
            </w:r>
          </w:p>
        </w:tc>
        <w:tc>
          <w:tcPr>
            <w:tcW w:w="2693" w:type="dxa"/>
            <w:tcBorders>
              <w:top w:val="single" w:sz="4" w:space="0" w:color="auto"/>
            </w:tcBorders>
            <w:shd w:val="clear" w:color="auto" w:fill="F240B7"/>
          </w:tcPr>
          <w:p w:rsidR="002A0390" w:rsidRPr="0092127B" w:rsidRDefault="002A0390" w:rsidP="002A0390">
            <w:pPr>
              <w:spacing w:line="276" w:lineRule="auto"/>
              <w:rPr>
                <w:rFonts w:ascii="Arial" w:hAnsi="Arial" w:cs="Arial"/>
                <w:b/>
                <w:bCs/>
                <w:color w:val="FFFFFF"/>
                <w:sz w:val="22"/>
                <w:szCs w:val="22"/>
              </w:rPr>
            </w:pPr>
            <w:r w:rsidRPr="0092127B">
              <w:rPr>
                <w:rFonts w:ascii="Arial" w:hAnsi="Arial" w:cs="Arial"/>
                <w:b/>
                <w:bCs/>
                <w:color w:val="FFFFFF"/>
                <w:sz w:val="22"/>
                <w:szCs w:val="22"/>
              </w:rPr>
              <w:t>Note</w:t>
            </w:r>
          </w:p>
        </w:tc>
      </w:tr>
      <w:tr w:rsidR="002A0390" w:rsidRPr="0092127B" w:rsidTr="002A0390">
        <w:tc>
          <w:tcPr>
            <w:tcW w:w="2862" w:type="dxa"/>
          </w:tcPr>
          <w:p w:rsidR="002A0390" w:rsidRDefault="002A0390" w:rsidP="002A0390">
            <w:pPr>
              <w:spacing w:line="276" w:lineRule="auto"/>
              <w:rPr>
                <w:rFonts w:ascii="Arial" w:hAnsi="Arial" w:cs="Arial"/>
                <w:sz w:val="22"/>
                <w:szCs w:val="22"/>
              </w:rPr>
            </w:pPr>
            <w:r>
              <w:rPr>
                <w:rFonts w:ascii="Arial" w:hAnsi="Arial" w:cs="Arial"/>
                <w:sz w:val="22"/>
                <w:szCs w:val="22"/>
              </w:rPr>
              <w:t xml:space="preserve">Home care package </w:t>
            </w:r>
          </w:p>
          <w:p w:rsidR="002A0390" w:rsidRDefault="002A0390" w:rsidP="002A0390">
            <w:pPr>
              <w:spacing w:line="276" w:lineRule="auto"/>
              <w:rPr>
                <w:rFonts w:ascii="Arial" w:hAnsi="Arial" w:cs="Arial"/>
                <w:sz w:val="22"/>
                <w:szCs w:val="22"/>
              </w:rPr>
            </w:pPr>
            <w:r>
              <w:rPr>
                <w:rFonts w:ascii="Arial" w:hAnsi="Arial" w:cs="Arial"/>
                <w:sz w:val="22"/>
                <w:szCs w:val="22"/>
              </w:rPr>
              <w:t>(DCYPS)</w:t>
            </w:r>
          </w:p>
          <w:p w:rsidR="002A0390" w:rsidRPr="0092127B" w:rsidRDefault="002A0390" w:rsidP="002A0390">
            <w:pPr>
              <w:numPr>
                <w:ilvl w:val="0"/>
                <w:numId w:val="12"/>
              </w:numPr>
              <w:tabs>
                <w:tab w:val="num" w:pos="360"/>
              </w:tabs>
              <w:spacing w:line="276" w:lineRule="auto"/>
              <w:rPr>
                <w:rFonts w:ascii="Arial" w:hAnsi="Arial" w:cs="Arial"/>
                <w:sz w:val="22"/>
                <w:szCs w:val="22"/>
              </w:rPr>
            </w:pPr>
            <w:r w:rsidRPr="0092127B">
              <w:rPr>
                <w:rFonts w:ascii="Arial" w:hAnsi="Arial" w:cs="Arial"/>
                <w:sz w:val="22"/>
                <w:szCs w:val="22"/>
              </w:rPr>
              <w:t>Already an existing package in place</w:t>
            </w:r>
          </w:p>
          <w:p w:rsidR="002A0390" w:rsidRPr="0092127B" w:rsidRDefault="002A0390" w:rsidP="002A0390">
            <w:pPr>
              <w:numPr>
                <w:ilvl w:val="0"/>
                <w:numId w:val="12"/>
              </w:numPr>
              <w:tabs>
                <w:tab w:val="num" w:pos="360"/>
              </w:tabs>
              <w:spacing w:line="276" w:lineRule="auto"/>
              <w:rPr>
                <w:rFonts w:ascii="Arial" w:hAnsi="Arial" w:cs="Arial"/>
                <w:sz w:val="22"/>
                <w:szCs w:val="22"/>
              </w:rPr>
            </w:pPr>
            <w:r w:rsidRPr="0092127B">
              <w:rPr>
                <w:rFonts w:ascii="Arial" w:hAnsi="Arial" w:cs="Arial"/>
                <w:sz w:val="22"/>
                <w:szCs w:val="22"/>
              </w:rPr>
              <w:t>Scheduled Review due within 12 weeks</w:t>
            </w:r>
          </w:p>
          <w:p w:rsidR="002A0390" w:rsidRPr="0092127B" w:rsidRDefault="002A0390" w:rsidP="002A0390">
            <w:pPr>
              <w:numPr>
                <w:ilvl w:val="0"/>
                <w:numId w:val="12"/>
              </w:numPr>
              <w:tabs>
                <w:tab w:val="num" w:pos="360"/>
              </w:tabs>
              <w:spacing w:line="276" w:lineRule="auto"/>
              <w:ind w:left="360" w:hanging="240"/>
              <w:rPr>
                <w:rFonts w:ascii="Arial" w:hAnsi="Arial" w:cs="Arial"/>
                <w:color w:val="FF0000"/>
                <w:sz w:val="22"/>
                <w:szCs w:val="22"/>
              </w:rPr>
            </w:pPr>
            <w:r w:rsidRPr="0092127B">
              <w:rPr>
                <w:rFonts w:ascii="Arial" w:hAnsi="Arial" w:cs="Arial"/>
                <w:sz w:val="22"/>
                <w:szCs w:val="22"/>
              </w:rPr>
              <w:t>No adjustments have been made since the last full assessment/review</w:t>
            </w:r>
          </w:p>
        </w:tc>
        <w:tc>
          <w:tcPr>
            <w:tcW w:w="1107" w:type="dxa"/>
          </w:tcPr>
          <w:p w:rsidR="002A0390" w:rsidRPr="0092127B" w:rsidRDefault="002A0390" w:rsidP="002A0390">
            <w:pPr>
              <w:spacing w:line="276" w:lineRule="auto"/>
              <w:ind w:left="120"/>
              <w:rPr>
                <w:rFonts w:ascii="Arial" w:hAnsi="Arial" w:cs="Arial"/>
                <w:sz w:val="22"/>
                <w:szCs w:val="22"/>
              </w:rPr>
            </w:pPr>
            <w:r w:rsidRPr="0092127B">
              <w:rPr>
                <w:rFonts w:ascii="Arial" w:hAnsi="Arial" w:cs="Arial"/>
                <w:sz w:val="22"/>
                <w:szCs w:val="22"/>
              </w:rPr>
              <w:t>Access</w:t>
            </w:r>
            <w:r w:rsidR="00AC7D91">
              <w:rPr>
                <w:rFonts w:ascii="Arial" w:hAnsi="Arial" w:cs="Arial"/>
                <w:sz w:val="22"/>
                <w:szCs w:val="22"/>
              </w:rPr>
              <w:t xml:space="preserve"> &amp; 0-25 Service</w:t>
            </w:r>
          </w:p>
          <w:p w:rsidR="002A0390" w:rsidRPr="0092127B" w:rsidRDefault="002A0390" w:rsidP="002A0390">
            <w:pPr>
              <w:spacing w:line="276" w:lineRule="auto"/>
              <w:ind w:left="120"/>
              <w:rPr>
                <w:rFonts w:ascii="Arial" w:hAnsi="Arial" w:cs="Arial"/>
                <w:sz w:val="22"/>
                <w:szCs w:val="22"/>
              </w:rPr>
            </w:pPr>
          </w:p>
        </w:tc>
        <w:tc>
          <w:tcPr>
            <w:tcW w:w="1276" w:type="dxa"/>
            <w:tcMar>
              <w:top w:w="0" w:type="dxa"/>
              <w:left w:w="108" w:type="dxa"/>
              <w:bottom w:w="0" w:type="dxa"/>
              <w:right w:w="108" w:type="dxa"/>
            </w:tcMar>
          </w:tcPr>
          <w:p w:rsidR="002A0390" w:rsidRPr="0092127B" w:rsidRDefault="002A0390" w:rsidP="002A0390">
            <w:pPr>
              <w:spacing w:line="276" w:lineRule="auto"/>
              <w:rPr>
                <w:rFonts w:ascii="Arial" w:hAnsi="Arial" w:cs="Arial"/>
                <w:b/>
                <w:sz w:val="22"/>
                <w:szCs w:val="22"/>
              </w:rPr>
            </w:pPr>
            <w:r w:rsidRPr="0092127B">
              <w:rPr>
                <w:rFonts w:ascii="Arial" w:hAnsi="Arial" w:cs="Arial"/>
                <w:b/>
                <w:sz w:val="22"/>
                <w:szCs w:val="22"/>
              </w:rPr>
              <w:t>Up to an additional £</w:t>
            </w:r>
            <w:r>
              <w:rPr>
                <w:rFonts w:ascii="Arial" w:hAnsi="Arial" w:cs="Arial"/>
                <w:b/>
                <w:sz w:val="22"/>
                <w:szCs w:val="22"/>
              </w:rPr>
              <w:t>51</w:t>
            </w:r>
            <w:r w:rsidRPr="0092127B">
              <w:rPr>
                <w:rFonts w:ascii="Arial" w:hAnsi="Arial" w:cs="Arial"/>
                <w:b/>
                <w:sz w:val="22"/>
                <w:szCs w:val="22"/>
              </w:rPr>
              <w:t xml:space="preserve"> p/w or 3 hours</w:t>
            </w:r>
          </w:p>
        </w:tc>
        <w:tc>
          <w:tcPr>
            <w:tcW w:w="1985" w:type="dxa"/>
          </w:tcPr>
          <w:p w:rsidR="002A0390" w:rsidRPr="0092127B" w:rsidRDefault="002A0390" w:rsidP="002A0390">
            <w:pPr>
              <w:spacing w:line="276" w:lineRule="auto"/>
              <w:rPr>
                <w:rFonts w:ascii="Arial" w:hAnsi="Arial" w:cs="Arial"/>
                <w:sz w:val="22"/>
                <w:szCs w:val="22"/>
              </w:rPr>
            </w:pPr>
            <w:r w:rsidRPr="0092127B">
              <w:rPr>
                <w:rFonts w:ascii="Arial" w:hAnsi="Arial" w:cs="Arial"/>
                <w:sz w:val="22"/>
                <w:szCs w:val="22"/>
              </w:rPr>
              <w:t>Team Manager</w:t>
            </w:r>
          </w:p>
          <w:p w:rsidR="002A0390" w:rsidRPr="0092127B" w:rsidRDefault="002A0390" w:rsidP="002A0390">
            <w:pPr>
              <w:spacing w:line="276" w:lineRule="auto"/>
              <w:rPr>
                <w:rFonts w:ascii="Arial" w:hAnsi="Arial" w:cs="Arial"/>
                <w:sz w:val="22"/>
                <w:szCs w:val="22"/>
              </w:rPr>
            </w:pPr>
          </w:p>
          <w:p w:rsidR="002A0390" w:rsidRPr="0092127B" w:rsidRDefault="002A0390" w:rsidP="002A0390">
            <w:pPr>
              <w:spacing w:line="276" w:lineRule="auto"/>
              <w:rPr>
                <w:rFonts w:ascii="Arial" w:hAnsi="Arial" w:cs="Arial"/>
                <w:sz w:val="22"/>
                <w:szCs w:val="22"/>
              </w:rPr>
            </w:pPr>
            <w:r w:rsidRPr="0092127B">
              <w:rPr>
                <w:rFonts w:ascii="Arial" w:hAnsi="Arial" w:cs="Arial"/>
                <w:sz w:val="22"/>
                <w:szCs w:val="22"/>
              </w:rPr>
              <w:t>Practice Manager (s)</w:t>
            </w:r>
          </w:p>
          <w:p w:rsidR="002A0390" w:rsidRPr="0092127B" w:rsidRDefault="002A0390" w:rsidP="002A0390">
            <w:pPr>
              <w:spacing w:line="276" w:lineRule="auto"/>
              <w:rPr>
                <w:rFonts w:ascii="Arial" w:hAnsi="Arial" w:cs="Arial"/>
                <w:sz w:val="22"/>
                <w:szCs w:val="22"/>
              </w:rPr>
            </w:pPr>
          </w:p>
          <w:p w:rsidR="002A0390" w:rsidRPr="0092127B" w:rsidRDefault="002A0390" w:rsidP="002A0390">
            <w:pPr>
              <w:spacing w:line="276" w:lineRule="auto"/>
              <w:rPr>
                <w:rFonts w:ascii="Arial" w:hAnsi="Arial" w:cs="Arial"/>
                <w:sz w:val="22"/>
                <w:szCs w:val="22"/>
              </w:rPr>
            </w:pPr>
            <w:r w:rsidRPr="0092127B">
              <w:rPr>
                <w:rFonts w:ascii="Arial" w:hAnsi="Arial" w:cs="Arial"/>
                <w:sz w:val="22"/>
                <w:szCs w:val="22"/>
              </w:rPr>
              <w:t>Head of Service</w:t>
            </w:r>
          </w:p>
          <w:p w:rsidR="002A0390" w:rsidRPr="0092127B" w:rsidRDefault="002A0390" w:rsidP="002A0390">
            <w:pPr>
              <w:spacing w:line="276" w:lineRule="auto"/>
              <w:rPr>
                <w:rFonts w:ascii="Arial" w:hAnsi="Arial" w:cs="Arial"/>
                <w:sz w:val="22"/>
                <w:szCs w:val="22"/>
              </w:rPr>
            </w:pPr>
          </w:p>
          <w:p w:rsidR="002A0390" w:rsidRPr="0092127B" w:rsidRDefault="002A0390" w:rsidP="002A0390">
            <w:pPr>
              <w:spacing w:line="276" w:lineRule="auto"/>
              <w:rPr>
                <w:rFonts w:ascii="Arial" w:hAnsi="Arial" w:cs="Arial"/>
                <w:sz w:val="22"/>
                <w:szCs w:val="22"/>
              </w:rPr>
            </w:pPr>
            <w:r w:rsidRPr="0092127B">
              <w:rPr>
                <w:rFonts w:ascii="Arial" w:hAnsi="Arial" w:cs="Arial"/>
                <w:sz w:val="22"/>
                <w:szCs w:val="22"/>
              </w:rPr>
              <w:t>Service Managers</w:t>
            </w:r>
          </w:p>
          <w:p w:rsidR="002A0390" w:rsidRPr="0092127B" w:rsidRDefault="002A0390" w:rsidP="002A0390">
            <w:pPr>
              <w:spacing w:line="276" w:lineRule="auto"/>
              <w:rPr>
                <w:rFonts w:ascii="Arial" w:hAnsi="Arial" w:cs="Arial"/>
                <w:sz w:val="22"/>
                <w:szCs w:val="22"/>
                <w:highlight w:val="yellow"/>
              </w:rPr>
            </w:pPr>
          </w:p>
        </w:tc>
        <w:tc>
          <w:tcPr>
            <w:tcW w:w="2693" w:type="dxa"/>
          </w:tcPr>
          <w:p w:rsidR="002A0390" w:rsidRPr="0092127B" w:rsidRDefault="002A0390" w:rsidP="002A0390">
            <w:pPr>
              <w:numPr>
                <w:ilvl w:val="0"/>
                <w:numId w:val="12"/>
              </w:numPr>
              <w:spacing w:line="276" w:lineRule="auto"/>
              <w:rPr>
                <w:rFonts w:ascii="Arial" w:hAnsi="Arial" w:cs="Arial"/>
                <w:sz w:val="22"/>
                <w:szCs w:val="22"/>
              </w:rPr>
            </w:pPr>
            <w:r w:rsidRPr="0092127B">
              <w:rPr>
                <w:rFonts w:ascii="Arial" w:hAnsi="Arial" w:cs="Arial"/>
                <w:sz w:val="22"/>
                <w:szCs w:val="22"/>
              </w:rPr>
              <w:t xml:space="preserve">All minor adjustments will be approved by the appropriate authorising body outside of the </w:t>
            </w:r>
            <w:r>
              <w:rPr>
                <w:rFonts w:ascii="Arial" w:hAnsi="Arial" w:cs="Arial"/>
                <w:sz w:val="22"/>
                <w:szCs w:val="22"/>
              </w:rPr>
              <w:t>Panel</w:t>
            </w:r>
          </w:p>
          <w:p w:rsidR="002A0390" w:rsidRPr="0092127B" w:rsidRDefault="002A0390" w:rsidP="002A0390">
            <w:pPr>
              <w:numPr>
                <w:ilvl w:val="0"/>
                <w:numId w:val="12"/>
              </w:numPr>
              <w:spacing w:line="276" w:lineRule="auto"/>
              <w:rPr>
                <w:rFonts w:ascii="Arial" w:hAnsi="Arial" w:cs="Arial"/>
                <w:sz w:val="22"/>
                <w:szCs w:val="22"/>
              </w:rPr>
            </w:pPr>
            <w:r w:rsidRPr="0092127B">
              <w:rPr>
                <w:rFonts w:ascii="Arial" w:hAnsi="Arial" w:cs="Arial"/>
                <w:sz w:val="22"/>
                <w:szCs w:val="22"/>
              </w:rPr>
              <w:t>Over this amount/criteria will require a reassessment as the change in need is classified greater than a minor adjustment</w:t>
            </w:r>
          </w:p>
        </w:tc>
      </w:tr>
      <w:tr w:rsidR="002A0390" w:rsidRPr="0092127B" w:rsidTr="002A0390">
        <w:tc>
          <w:tcPr>
            <w:tcW w:w="2862" w:type="dxa"/>
            <w:tcBorders>
              <w:bottom w:val="single" w:sz="4" w:space="0" w:color="auto"/>
            </w:tcBorders>
          </w:tcPr>
          <w:p w:rsidR="002A0390" w:rsidRPr="0092127B" w:rsidRDefault="002A0390" w:rsidP="002A0390">
            <w:pPr>
              <w:numPr>
                <w:ilvl w:val="0"/>
                <w:numId w:val="12"/>
              </w:numPr>
              <w:tabs>
                <w:tab w:val="clear" w:pos="480"/>
                <w:tab w:val="num" w:pos="360"/>
                <w:tab w:val="num" w:pos="426"/>
              </w:tabs>
              <w:spacing w:line="276" w:lineRule="auto"/>
              <w:rPr>
                <w:rFonts w:ascii="Arial" w:hAnsi="Arial" w:cs="Arial"/>
                <w:sz w:val="22"/>
                <w:szCs w:val="22"/>
              </w:rPr>
            </w:pPr>
            <w:r w:rsidRPr="0092127B">
              <w:rPr>
                <w:rFonts w:ascii="Arial" w:hAnsi="Arial" w:cs="Arial"/>
                <w:sz w:val="22"/>
                <w:szCs w:val="22"/>
              </w:rPr>
              <w:t>Already an existing long term package in place</w:t>
            </w:r>
          </w:p>
          <w:p w:rsidR="002A0390" w:rsidRPr="0092127B" w:rsidRDefault="002A0390" w:rsidP="002A0390">
            <w:pPr>
              <w:numPr>
                <w:ilvl w:val="0"/>
                <w:numId w:val="12"/>
              </w:numPr>
              <w:tabs>
                <w:tab w:val="num" w:pos="360"/>
              </w:tabs>
              <w:spacing w:line="276" w:lineRule="auto"/>
              <w:ind w:left="360" w:hanging="240"/>
              <w:rPr>
                <w:rFonts w:ascii="Arial" w:hAnsi="Arial" w:cs="Arial"/>
                <w:sz w:val="22"/>
                <w:szCs w:val="22"/>
              </w:rPr>
            </w:pPr>
            <w:r w:rsidRPr="0092127B">
              <w:rPr>
                <w:rFonts w:ascii="Arial" w:hAnsi="Arial" w:cs="Arial"/>
                <w:sz w:val="22"/>
                <w:szCs w:val="22"/>
              </w:rPr>
              <w:t>No adjustments have been made since the last full assessment/review.</w:t>
            </w:r>
          </w:p>
          <w:p w:rsidR="002A0390" w:rsidRPr="0092127B" w:rsidRDefault="002A0390" w:rsidP="002A0390">
            <w:pPr>
              <w:numPr>
                <w:ilvl w:val="0"/>
                <w:numId w:val="12"/>
              </w:numPr>
              <w:tabs>
                <w:tab w:val="num" w:pos="360"/>
              </w:tabs>
              <w:spacing w:line="276" w:lineRule="auto"/>
              <w:ind w:left="360" w:hanging="240"/>
              <w:rPr>
                <w:rFonts w:ascii="Arial" w:hAnsi="Arial" w:cs="Arial"/>
                <w:sz w:val="22"/>
                <w:szCs w:val="22"/>
              </w:rPr>
            </w:pPr>
            <w:r w:rsidRPr="0092127B">
              <w:rPr>
                <w:rFonts w:ascii="Arial" w:hAnsi="Arial" w:cs="Arial"/>
                <w:sz w:val="22"/>
                <w:szCs w:val="22"/>
              </w:rPr>
              <w:t>Or the Review Team are verifying the adjustment made previously in Access.</w:t>
            </w:r>
          </w:p>
          <w:p w:rsidR="002A0390" w:rsidRPr="0092127B" w:rsidRDefault="002A0390" w:rsidP="002A0390">
            <w:pPr>
              <w:numPr>
                <w:ilvl w:val="0"/>
                <w:numId w:val="12"/>
              </w:numPr>
              <w:tabs>
                <w:tab w:val="num" w:pos="360"/>
              </w:tabs>
              <w:spacing w:line="276" w:lineRule="auto"/>
              <w:ind w:left="360" w:hanging="240"/>
              <w:rPr>
                <w:rFonts w:ascii="Arial" w:hAnsi="Arial" w:cs="Arial"/>
                <w:sz w:val="22"/>
                <w:szCs w:val="22"/>
              </w:rPr>
            </w:pPr>
            <w:r w:rsidRPr="0092127B">
              <w:rPr>
                <w:rFonts w:ascii="Arial" w:hAnsi="Arial" w:cs="Arial"/>
                <w:sz w:val="22"/>
                <w:szCs w:val="22"/>
              </w:rPr>
              <w:t xml:space="preserve">Increase not to exceed 3 </w:t>
            </w:r>
            <w:r w:rsidRPr="0092127B">
              <w:rPr>
                <w:rFonts w:ascii="Arial" w:hAnsi="Arial" w:cs="Arial"/>
                <w:sz w:val="22"/>
                <w:szCs w:val="22"/>
              </w:rPr>
              <w:lastRenderedPageBreak/>
              <w:t>hours or maximum value of  £42 p/w</w:t>
            </w:r>
          </w:p>
          <w:p w:rsidR="002A0390" w:rsidRPr="0092127B" w:rsidRDefault="002A0390" w:rsidP="002A0390">
            <w:pPr>
              <w:spacing w:before="120" w:after="120"/>
              <w:ind w:left="360"/>
              <w:rPr>
                <w:rFonts w:ascii="Arial" w:hAnsi="Arial" w:cs="Arial"/>
                <w:sz w:val="22"/>
                <w:szCs w:val="22"/>
              </w:rPr>
            </w:pPr>
          </w:p>
        </w:tc>
        <w:tc>
          <w:tcPr>
            <w:tcW w:w="1107" w:type="dxa"/>
            <w:tcBorders>
              <w:bottom w:val="single" w:sz="4" w:space="0" w:color="auto"/>
            </w:tcBorders>
          </w:tcPr>
          <w:p w:rsidR="002A0390" w:rsidRPr="0092127B" w:rsidRDefault="002A0390" w:rsidP="002A0390">
            <w:pPr>
              <w:spacing w:line="276" w:lineRule="auto"/>
              <w:ind w:left="120"/>
              <w:rPr>
                <w:rFonts w:ascii="Arial" w:hAnsi="Arial" w:cs="Arial"/>
                <w:sz w:val="22"/>
                <w:szCs w:val="22"/>
              </w:rPr>
            </w:pPr>
            <w:r w:rsidRPr="0092127B">
              <w:rPr>
                <w:rFonts w:ascii="Arial" w:hAnsi="Arial" w:cs="Arial"/>
                <w:sz w:val="22"/>
                <w:szCs w:val="22"/>
              </w:rPr>
              <w:lastRenderedPageBreak/>
              <w:t>Review</w:t>
            </w:r>
            <w:r w:rsidR="00AC7D91">
              <w:rPr>
                <w:rFonts w:ascii="Arial" w:hAnsi="Arial" w:cs="Arial"/>
                <w:sz w:val="22"/>
                <w:szCs w:val="22"/>
              </w:rPr>
              <w:t xml:space="preserve"> &amp; 0-25 Service</w:t>
            </w:r>
          </w:p>
          <w:p w:rsidR="002A0390" w:rsidRPr="0092127B" w:rsidRDefault="002A0390" w:rsidP="002A0390">
            <w:pPr>
              <w:spacing w:before="120" w:after="120"/>
              <w:ind w:left="120"/>
              <w:rPr>
                <w:rFonts w:ascii="Arial" w:hAnsi="Arial" w:cs="Arial"/>
                <w:sz w:val="22"/>
                <w:szCs w:val="22"/>
              </w:rPr>
            </w:pPr>
          </w:p>
        </w:tc>
        <w:tc>
          <w:tcPr>
            <w:tcW w:w="1276" w:type="dxa"/>
            <w:tcBorders>
              <w:bottom w:val="single" w:sz="4" w:space="0" w:color="auto"/>
            </w:tcBorders>
            <w:tcMar>
              <w:top w:w="0" w:type="dxa"/>
              <w:left w:w="108" w:type="dxa"/>
              <w:bottom w:w="0" w:type="dxa"/>
              <w:right w:w="108" w:type="dxa"/>
            </w:tcMar>
          </w:tcPr>
          <w:p w:rsidR="002A0390" w:rsidRPr="0092127B" w:rsidRDefault="002A0390" w:rsidP="002A0390">
            <w:pPr>
              <w:spacing w:before="120" w:after="120"/>
              <w:rPr>
                <w:rFonts w:ascii="Arial" w:hAnsi="Arial" w:cs="Arial"/>
                <w:bCs/>
                <w:sz w:val="22"/>
                <w:szCs w:val="22"/>
              </w:rPr>
            </w:pPr>
            <w:r>
              <w:rPr>
                <w:rFonts w:ascii="Arial" w:hAnsi="Arial" w:cs="Arial"/>
                <w:b/>
                <w:sz w:val="22"/>
                <w:szCs w:val="22"/>
              </w:rPr>
              <w:t>Up to an additional £51</w:t>
            </w:r>
            <w:r w:rsidRPr="0092127B">
              <w:rPr>
                <w:rFonts w:ascii="Arial" w:hAnsi="Arial" w:cs="Arial"/>
                <w:b/>
                <w:sz w:val="22"/>
                <w:szCs w:val="22"/>
              </w:rPr>
              <w:t xml:space="preserve"> p/w or 3 hours</w:t>
            </w:r>
          </w:p>
        </w:tc>
        <w:tc>
          <w:tcPr>
            <w:tcW w:w="1985" w:type="dxa"/>
            <w:tcBorders>
              <w:bottom w:val="single" w:sz="4" w:space="0" w:color="auto"/>
            </w:tcBorders>
          </w:tcPr>
          <w:p w:rsidR="002A0390" w:rsidRPr="0092127B" w:rsidRDefault="002A0390" w:rsidP="002A0390">
            <w:pPr>
              <w:spacing w:line="276" w:lineRule="auto"/>
              <w:rPr>
                <w:rFonts w:ascii="Arial" w:hAnsi="Arial" w:cs="Arial"/>
                <w:sz w:val="22"/>
                <w:szCs w:val="22"/>
              </w:rPr>
            </w:pPr>
            <w:r w:rsidRPr="0092127B">
              <w:rPr>
                <w:rFonts w:ascii="Arial" w:hAnsi="Arial" w:cs="Arial"/>
                <w:sz w:val="22"/>
                <w:szCs w:val="22"/>
              </w:rPr>
              <w:t>Review Team Manager</w:t>
            </w:r>
          </w:p>
          <w:p w:rsidR="002A0390" w:rsidRPr="0092127B" w:rsidRDefault="002A0390" w:rsidP="002A0390">
            <w:pPr>
              <w:spacing w:line="276" w:lineRule="auto"/>
              <w:rPr>
                <w:rFonts w:ascii="Arial" w:hAnsi="Arial" w:cs="Arial"/>
                <w:sz w:val="22"/>
                <w:szCs w:val="22"/>
              </w:rPr>
            </w:pPr>
          </w:p>
          <w:p w:rsidR="002A0390" w:rsidRPr="0092127B" w:rsidRDefault="002A0390" w:rsidP="002A0390">
            <w:pPr>
              <w:spacing w:line="276" w:lineRule="auto"/>
              <w:rPr>
                <w:rFonts w:ascii="Arial" w:hAnsi="Arial" w:cs="Arial"/>
                <w:sz w:val="22"/>
                <w:szCs w:val="22"/>
              </w:rPr>
            </w:pPr>
            <w:r w:rsidRPr="0092127B">
              <w:rPr>
                <w:rFonts w:ascii="Arial" w:hAnsi="Arial" w:cs="Arial"/>
                <w:sz w:val="22"/>
                <w:szCs w:val="22"/>
              </w:rPr>
              <w:t xml:space="preserve">Review Practice </w:t>
            </w:r>
          </w:p>
          <w:p w:rsidR="002A0390" w:rsidRPr="0092127B" w:rsidRDefault="002A0390" w:rsidP="002A0390">
            <w:pPr>
              <w:spacing w:line="276" w:lineRule="auto"/>
              <w:rPr>
                <w:rFonts w:ascii="Arial" w:hAnsi="Arial" w:cs="Arial"/>
                <w:sz w:val="22"/>
                <w:szCs w:val="22"/>
              </w:rPr>
            </w:pPr>
          </w:p>
          <w:p w:rsidR="002A0390" w:rsidRPr="0092127B" w:rsidRDefault="002A0390" w:rsidP="002A0390">
            <w:pPr>
              <w:spacing w:line="276" w:lineRule="auto"/>
              <w:rPr>
                <w:rFonts w:ascii="Arial" w:hAnsi="Arial" w:cs="Arial"/>
                <w:sz w:val="22"/>
                <w:szCs w:val="22"/>
              </w:rPr>
            </w:pPr>
            <w:r w:rsidRPr="0092127B">
              <w:rPr>
                <w:rFonts w:ascii="Arial" w:hAnsi="Arial" w:cs="Arial"/>
                <w:sz w:val="22"/>
                <w:szCs w:val="22"/>
              </w:rPr>
              <w:t>Practice Manager(s)</w:t>
            </w:r>
          </w:p>
          <w:p w:rsidR="002A0390" w:rsidRPr="0092127B" w:rsidRDefault="002A0390" w:rsidP="002A0390">
            <w:pPr>
              <w:spacing w:line="276" w:lineRule="auto"/>
              <w:rPr>
                <w:rFonts w:ascii="Arial" w:hAnsi="Arial" w:cs="Arial"/>
                <w:sz w:val="22"/>
                <w:szCs w:val="22"/>
              </w:rPr>
            </w:pPr>
          </w:p>
          <w:p w:rsidR="002A0390" w:rsidRPr="0092127B" w:rsidRDefault="002A0390" w:rsidP="002A0390">
            <w:pPr>
              <w:spacing w:line="276" w:lineRule="auto"/>
              <w:rPr>
                <w:rFonts w:ascii="Arial" w:hAnsi="Arial" w:cs="Arial"/>
                <w:sz w:val="22"/>
                <w:szCs w:val="22"/>
              </w:rPr>
            </w:pPr>
            <w:r w:rsidRPr="0092127B">
              <w:rPr>
                <w:rFonts w:ascii="Arial" w:hAnsi="Arial" w:cs="Arial"/>
                <w:sz w:val="22"/>
                <w:szCs w:val="22"/>
              </w:rPr>
              <w:t>Head Of Service</w:t>
            </w:r>
          </w:p>
          <w:p w:rsidR="002A0390" w:rsidRPr="0092127B" w:rsidRDefault="002A0390" w:rsidP="002A0390">
            <w:pPr>
              <w:spacing w:line="276" w:lineRule="auto"/>
              <w:rPr>
                <w:rFonts w:ascii="Arial" w:hAnsi="Arial" w:cs="Arial"/>
                <w:sz w:val="22"/>
                <w:szCs w:val="22"/>
              </w:rPr>
            </w:pPr>
          </w:p>
          <w:p w:rsidR="002A0390" w:rsidRPr="0092127B" w:rsidRDefault="002A0390" w:rsidP="002A0390">
            <w:pPr>
              <w:spacing w:line="276" w:lineRule="auto"/>
              <w:rPr>
                <w:rFonts w:ascii="Arial" w:hAnsi="Arial" w:cs="Arial"/>
                <w:sz w:val="22"/>
                <w:szCs w:val="22"/>
              </w:rPr>
            </w:pPr>
            <w:r w:rsidRPr="0092127B">
              <w:rPr>
                <w:rFonts w:ascii="Arial" w:hAnsi="Arial" w:cs="Arial"/>
                <w:sz w:val="22"/>
                <w:szCs w:val="22"/>
              </w:rPr>
              <w:lastRenderedPageBreak/>
              <w:t>Service Manager</w:t>
            </w:r>
          </w:p>
          <w:p w:rsidR="002A0390" w:rsidRPr="0092127B" w:rsidRDefault="002A0390" w:rsidP="002A0390">
            <w:pPr>
              <w:spacing w:before="120" w:after="120"/>
              <w:ind w:left="480"/>
              <w:rPr>
                <w:rFonts w:ascii="Arial" w:hAnsi="Arial" w:cs="Arial"/>
                <w:sz w:val="22"/>
                <w:szCs w:val="22"/>
                <w:highlight w:val="yellow"/>
              </w:rPr>
            </w:pPr>
          </w:p>
        </w:tc>
        <w:tc>
          <w:tcPr>
            <w:tcW w:w="2693" w:type="dxa"/>
            <w:tcBorders>
              <w:bottom w:val="single" w:sz="4" w:space="0" w:color="auto"/>
            </w:tcBorders>
          </w:tcPr>
          <w:p w:rsidR="002A0390" w:rsidRPr="0092127B" w:rsidRDefault="002A0390" w:rsidP="002A0390">
            <w:pPr>
              <w:numPr>
                <w:ilvl w:val="0"/>
                <w:numId w:val="12"/>
              </w:numPr>
              <w:spacing w:line="276" w:lineRule="auto"/>
              <w:rPr>
                <w:rFonts w:ascii="Arial" w:hAnsi="Arial" w:cs="Arial"/>
                <w:sz w:val="22"/>
                <w:szCs w:val="22"/>
              </w:rPr>
            </w:pPr>
            <w:r w:rsidRPr="0092127B">
              <w:rPr>
                <w:rFonts w:ascii="Arial" w:hAnsi="Arial" w:cs="Arial"/>
                <w:sz w:val="22"/>
                <w:szCs w:val="22"/>
              </w:rPr>
              <w:lastRenderedPageBreak/>
              <w:t>This can be done in addition to an adjustment already agreed by the Access Team.</w:t>
            </w:r>
          </w:p>
          <w:p w:rsidR="002A0390" w:rsidRPr="0092127B" w:rsidRDefault="002A0390" w:rsidP="002A0390">
            <w:pPr>
              <w:numPr>
                <w:ilvl w:val="0"/>
                <w:numId w:val="12"/>
              </w:numPr>
              <w:spacing w:before="120" w:after="120"/>
              <w:rPr>
                <w:rFonts w:ascii="Arial" w:hAnsi="Arial" w:cs="Arial"/>
                <w:sz w:val="22"/>
                <w:szCs w:val="22"/>
              </w:rPr>
            </w:pPr>
            <w:r w:rsidRPr="0092127B">
              <w:rPr>
                <w:rFonts w:ascii="Arial" w:hAnsi="Arial" w:cs="Arial"/>
                <w:sz w:val="22"/>
                <w:szCs w:val="22"/>
              </w:rPr>
              <w:t xml:space="preserve">Over this amount/criteria will require a reassessment as the change in need is </w:t>
            </w:r>
            <w:r w:rsidRPr="0092127B">
              <w:rPr>
                <w:rFonts w:ascii="Arial" w:hAnsi="Arial" w:cs="Arial"/>
                <w:sz w:val="22"/>
                <w:szCs w:val="22"/>
              </w:rPr>
              <w:lastRenderedPageBreak/>
              <w:t>classified greater than a minor adjustment</w:t>
            </w:r>
          </w:p>
          <w:p w:rsidR="002A0390" w:rsidRPr="0092127B" w:rsidRDefault="002A0390" w:rsidP="002A0390">
            <w:pPr>
              <w:numPr>
                <w:ilvl w:val="0"/>
                <w:numId w:val="12"/>
              </w:numPr>
              <w:spacing w:before="120" w:after="120"/>
              <w:rPr>
                <w:rFonts w:ascii="Arial" w:hAnsi="Arial" w:cs="Arial"/>
                <w:sz w:val="22"/>
                <w:szCs w:val="22"/>
              </w:rPr>
            </w:pPr>
            <w:r w:rsidRPr="0092127B">
              <w:rPr>
                <w:rFonts w:ascii="Arial" w:hAnsi="Arial" w:cs="Arial"/>
                <w:sz w:val="22"/>
                <w:szCs w:val="22"/>
              </w:rPr>
              <w:t xml:space="preserve">Increases to annual agreements to be made in line with scheme of delegation up to a maximum of £500 p/w, above this amount would need to be considered at </w:t>
            </w:r>
            <w:r>
              <w:rPr>
                <w:rFonts w:ascii="Arial" w:hAnsi="Arial" w:cs="Arial"/>
                <w:sz w:val="22"/>
                <w:szCs w:val="22"/>
              </w:rPr>
              <w:t>Panel</w:t>
            </w:r>
          </w:p>
        </w:tc>
      </w:tr>
    </w:tbl>
    <w:p w:rsidR="002A0390" w:rsidRPr="006E0C95" w:rsidRDefault="002A0390" w:rsidP="002A0390">
      <w:pPr>
        <w:ind w:left="720"/>
        <w:rPr>
          <w:rFonts w:ascii="Arial" w:hAnsi="Arial" w:cs="Arial"/>
          <w:b/>
          <w:sz w:val="22"/>
          <w:szCs w:val="22"/>
        </w:rPr>
      </w:pPr>
    </w:p>
    <w:p w:rsidR="002A0390" w:rsidRPr="002A0390" w:rsidRDefault="002A0390" w:rsidP="002A0390">
      <w:pPr>
        <w:pStyle w:val="ListParagraph"/>
        <w:numPr>
          <w:ilvl w:val="1"/>
          <w:numId w:val="30"/>
        </w:numPr>
        <w:rPr>
          <w:rFonts w:ascii="Arial" w:hAnsi="Arial" w:cs="Arial"/>
          <w:b/>
        </w:rPr>
      </w:pPr>
      <w:r>
        <w:rPr>
          <w:rFonts w:ascii="Arial" w:hAnsi="Arial" w:cs="Arial"/>
          <w:b/>
        </w:rPr>
        <w:t xml:space="preserve">   </w:t>
      </w:r>
      <w:r w:rsidRPr="002A0390">
        <w:rPr>
          <w:rFonts w:ascii="Arial" w:hAnsi="Arial" w:cs="Arial"/>
          <w:b/>
        </w:rPr>
        <w:t>One off packages- DCYPS</w:t>
      </w:r>
    </w:p>
    <w:p w:rsidR="002A0390" w:rsidRPr="006E0C95" w:rsidRDefault="002A0390" w:rsidP="002A0390">
      <w:pPr>
        <w:spacing w:line="276" w:lineRule="auto"/>
        <w:ind w:left="120"/>
        <w:jc w:val="both"/>
        <w:rPr>
          <w:rFonts w:ascii="Arial" w:hAnsi="Arial" w:cs="Arial"/>
          <w:sz w:val="22"/>
          <w:szCs w:val="22"/>
        </w:rPr>
      </w:pPr>
      <w:r w:rsidRPr="006E0C95">
        <w:rPr>
          <w:rFonts w:ascii="Arial" w:hAnsi="Arial" w:cs="Arial"/>
          <w:sz w:val="22"/>
          <w:szCs w:val="22"/>
        </w:rPr>
        <w:t>The commissioned package is to be loaded as a normal package</w:t>
      </w:r>
      <w:r>
        <w:rPr>
          <w:rFonts w:ascii="Arial" w:hAnsi="Arial" w:cs="Arial"/>
          <w:sz w:val="22"/>
          <w:szCs w:val="22"/>
        </w:rPr>
        <w:t xml:space="preserve"> via Azeus</w:t>
      </w:r>
      <w:r w:rsidRPr="006E0C95">
        <w:rPr>
          <w:rFonts w:ascii="Arial" w:hAnsi="Arial" w:cs="Arial"/>
          <w:sz w:val="22"/>
          <w:szCs w:val="22"/>
        </w:rPr>
        <w:t xml:space="preserve">.  </w:t>
      </w:r>
    </w:p>
    <w:p w:rsidR="002A0390" w:rsidRPr="006E0C95" w:rsidRDefault="002A0390" w:rsidP="002A0390">
      <w:pPr>
        <w:rPr>
          <w:rFonts w:ascii="Arial" w:hAnsi="Arial"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4395"/>
        <w:gridCol w:w="2126"/>
        <w:gridCol w:w="3402"/>
      </w:tblGrid>
      <w:tr w:rsidR="002A0390" w:rsidRPr="006E0C95" w:rsidTr="002A0390">
        <w:trPr>
          <w:trHeight w:val="279"/>
        </w:trPr>
        <w:tc>
          <w:tcPr>
            <w:tcW w:w="4395" w:type="dxa"/>
            <w:tcBorders>
              <w:top w:val="single" w:sz="4" w:space="0" w:color="auto"/>
            </w:tcBorders>
            <w:shd w:val="clear" w:color="auto" w:fill="F240B7"/>
          </w:tcPr>
          <w:p w:rsidR="002A0390" w:rsidRPr="006E0C95" w:rsidRDefault="002A0390" w:rsidP="002A0390">
            <w:pPr>
              <w:spacing w:line="276" w:lineRule="auto"/>
              <w:rPr>
                <w:rFonts w:ascii="Arial" w:hAnsi="Arial" w:cs="Arial"/>
                <w:b/>
                <w:bCs/>
                <w:sz w:val="22"/>
                <w:szCs w:val="22"/>
              </w:rPr>
            </w:pPr>
            <w:r w:rsidRPr="006E0C95">
              <w:rPr>
                <w:rFonts w:ascii="Arial" w:hAnsi="Arial" w:cs="Arial"/>
                <w:b/>
                <w:bCs/>
                <w:sz w:val="22"/>
                <w:szCs w:val="22"/>
              </w:rPr>
              <w:t>Criteria</w:t>
            </w:r>
          </w:p>
        </w:tc>
        <w:tc>
          <w:tcPr>
            <w:tcW w:w="2126" w:type="dxa"/>
            <w:tcBorders>
              <w:top w:val="single" w:sz="4" w:space="0" w:color="auto"/>
            </w:tcBorders>
            <w:shd w:val="clear" w:color="auto" w:fill="F240B7"/>
            <w:tcMar>
              <w:top w:w="0" w:type="dxa"/>
              <w:left w:w="108" w:type="dxa"/>
              <w:bottom w:w="0" w:type="dxa"/>
              <w:right w:w="108" w:type="dxa"/>
            </w:tcMar>
          </w:tcPr>
          <w:p w:rsidR="002A0390" w:rsidRPr="006E0C95" w:rsidRDefault="002A0390" w:rsidP="002A0390">
            <w:pPr>
              <w:spacing w:line="276" w:lineRule="auto"/>
              <w:rPr>
                <w:rFonts w:ascii="Arial" w:hAnsi="Arial" w:cs="Arial"/>
                <w:b/>
                <w:bCs/>
                <w:sz w:val="22"/>
                <w:szCs w:val="22"/>
              </w:rPr>
            </w:pPr>
            <w:r w:rsidRPr="006E0C95">
              <w:rPr>
                <w:rFonts w:ascii="Arial" w:hAnsi="Arial" w:cs="Arial"/>
                <w:b/>
                <w:bCs/>
                <w:sz w:val="22"/>
                <w:szCs w:val="22"/>
              </w:rPr>
              <w:t>£ Amount</w:t>
            </w:r>
          </w:p>
        </w:tc>
        <w:tc>
          <w:tcPr>
            <w:tcW w:w="3402" w:type="dxa"/>
            <w:tcBorders>
              <w:top w:val="single" w:sz="4" w:space="0" w:color="auto"/>
            </w:tcBorders>
            <w:shd w:val="clear" w:color="auto" w:fill="F240B7"/>
          </w:tcPr>
          <w:p w:rsidR="002A0390" w:rsidRPr="006E0C95" w:rsidRDefault="002A0390" w:rsidP="002A0390">
            <w:pPr>
              <w:spacing w:line="276" w:lineRule="auto"/>
              <w:rPr>
                <w:rFonts w:ascii="Arial" w:hAnsi="Arial" w:cs="Arial"/>
                <w:b/>
                <w:bCs/>
                <w:sz w:val="22"/>
                <w:szCs w:val="22"/>
              </w:rPr>
            </w:pPr>
            <w:r w:rsidRPr="006E0C95">
              <w:rPr>
                <w:rFonts w:ascii="Arial" w:hAnsi="Arial" w:cs="Arial"/>
                <w:b/>
                <w:bCs/>
                <w:sz w:val="22"/>
                <w:szCs w:val="22"/>
              </w:rPr>
              <w:t xml:space="preserve"> Authorising Body</w:t>
            </w:r>
          </w:p>
        </w:tc>
      </w:tr>
      <w:tr w:rsidR="002A0390" w:rsidRPr="006E0C95" w:rsidTr="002A0390">
        <w:trPr>
          <w:trHeight w:val="1904"/>
        </w:trPr>
        <w:tc>
          <w:tcPr>
            <w:tcW w:w="4395" w:type="dxa"/>
            <w:tcBorders>
              <w:bottom w:val="single" w:sz="4" w:space="0" w:color="auto"/>
            </w:tcBorders>
          </w:tcPr>
          <w:p w:rsidR="002A0390" w:rsidRPr="006E0C95" w:rsidRDefault="002A0390" w:rsidP="002A0390">
            <w:pPr>
              <w:numPr>
                <w:ilvl w:val="0"/>
                <w:numId w:val="13"/>
              </w:numPr>
              <w:autoSpaceDE w:val="0"/>
              <w:autoSpaceDN w:val="0"/>
              <w:adjustRightInd w:val="0"/>
              <w:spacing w:after="12"/>
              <w:rPr>
                <w:rFonts w:ascii="Arial" w:hAnsi="Arial" w:cs="Arial"/>
                <w:sz w:val="22"/>
                <w:szCs w:val="22"/>
              </w:rPr>
            </w:pPr>
            <w:r w:rsidRPr="006E0C95">
              <w:rPr>
                <w:rFonts w:ascii="Arial" w:hAnsi="Arial" w:cs="Arial"/>
                <w:sz w:val="22"/>
                <w:szCs w:val="22"/>
              </w:rPr>
              <w:t>Customer requires a ‘one off’ service for an unplanned event/emergency situation</w:t>
            </w:r>
          </w:p>
          <w:p w:rsidR="002A0390" w:rsidRPr="006E0C95" w:rsidRDefault="002A0390" w:rsidP="002A0390">
            <w:pPr>
              <w:numPr>
                <w:ilvl w:val="0"/>
                <w:numId w:val="13"/>
              </w:numPr>
              <w:autoSpaceDE w:val="0"/>
              <w:autoSpaceDN w:val="0"/>
              <w:adjustRightInd w:val="0"/>
              <w:spacing w:after="12"/>
              <w:rPr>
                <w:rFonts w:ascii="Arial" w:hAnsi="Arial" w:cs="Arial"/>
                <w:sz w:val="22"/>
                <w:szCs w:val="22"/>
              </w:rPr>
            </w:pPr>
            <w:r w:rsidRPr="006E0C95">
              <w:rPr>
                <w:rFonts w:ascii="Arial" w:hAnsi="Arial" w:cs="Arial"/>
                <w:sz w:val="22"/>
                <w:szCs w:val="22"/>
              </w:rPr>
              <w:t>Maximum of two ‘one off’ services commissioned in one financial year</w:t>
            </w:r>
          </w:p>
          <w:p w:rsidR="002A0390" w:rsidRPr="006E0C95" w:rsidRDefault="002A0390" w:rsidP="002A0390">
            <w:pPr>
              <w:numPr>
                <w:ilvl w:val="0"/>
                <w:numId w:val="13"/>
              </w:numPr>
              <w:autoSpaceDE w:val="0"/>
              <w:autoSpaceDN w:val="0"/>
              <w:adjustRightInd w:val="0"/>
              <w:rPr>
                <w:rFonts w:ascii="Arial" w:hAnsi="Arial" w:cs="Arial"/>
                <w:sz w:val="22"/>
                <w:szCs w:val="22"/>
              </w:rPr>
            </w:pPr>
            <w:r w:rsidRPr="006E0C95">
              <w:rPr>
                <w:rFonts w:ascii="Arial" w:hAnsi="Arial" w:cs="Arial"/>
                <w:sz w:val="22"/>
                <w:szCs w:val="22"/>
              </w:rPr>
              <w:t>Maximum total value for both of £2,600</w:t>
            </w:r>
          </w:p>
        </w:tc>
        <w:tc>
          <w:tcPr>
            <w:tcW w:w="2126" w:type="dxa"/>
            <w:tcBorders>
              <w:bottom w:val="single" w:sz="4" w:space="0" w:color="auto"/>
            </w:tcBorders>
            <w:tcMar>
              <w:top w:w="0" w:type="dxa"/>
              <w:left w:w="108" w:type="dxa"/>
              <w:bottom w:w="0" w:type="dxa"/>
              <w:right w:w="108" w:type="dxa"/>
            </w:tcMar>
          </w:tcPr>
          <w:p w:rsidR="002A0390" w:rsidRPr="006E0C95" w:rsidRDefault="002F77A5" w:rsidP="002A0390">
            <w:pPr>
              <w:spacing w:line="276" w:lineRule="auto"/>
              <w:rPr>
                <w:rFonts w:ascii="Arial" w:hAnsi="Arial" w:cs="Arial"/>
                <w:sz w:val="22"/>
                <w:szCs w:val="22"/>
              </w:rPr>
            </w:pPr>
            <w:r>
              <w:rPr>
                <w:rFonts w:ascii="Arial" w:hAnsi="Arial" w:cs="Arial"/>
                <w:sz w:val="22"/>
                <w:szCs w:val="22"/>
              </w:rPr>
              <w:t>&lt;</w:t>
            </w:r>
            <w:r w:rsidR="002A0390" w:rsidRPr="006E0C95">
              <w:rPr>
                <w:rFonts w:ascii="Arial" w:hAnsi="Arial" w:cs="Arial"/>
                <w:sz w:val="22"/>
                <w:szCs w:val="22"/>
              </w:rPr>
              <w:t>£150 total value</w:t>
            </w:r>
          </w:p>
          <w:p w:rsidR="002A0390" w:rsidRPr="006E0C95" w:rsidRDefault="002A0390" w:rsidP="002A0390">
            <w:pPr>
              <w:spacing w:line="276" w:lineRule="auto"/>
              <w:rPr>
                <w:rFonts w:ascii="Arial" w:hAnsi="Arial" w:cs="Arial"/>
                <w:sz w:val="22"/>
                <w:szCs w:val="22"/>
              </w:rPr>
            </w:pPr>
          </w:p>
          <w:p w:rsidR="002A0390" w:rsidRPr="006E0C95" w:rsidRDefault="002A0390" w:rsidP="002A0390">
            <w:pPr>
              <w:spacing w:line="276" w:lineRule="auto"/>
              <w:rPr>
                <w:rFonts w:ascii="Arial" w:hAnsi="Arial" w:cs="Arial"/>
                <w:sz w:val="22"/>
                <w:szCs w:val="22"/>
              </w:rPr>
            </w:pPr>
          </w:p>
          <w:p w:rsidR="002A0390" w:rsidRPr="006E0C95" w:rsidRDefault="002F77A5" w:rsidP="002A0390">
            <w:pPr>
              <w:spacing w:line="276" w:lineRule="auto"/>
              <w:rPr>
                <w:rFonts w:ascii="Arial" w:hAnsi="Arial" w:cs="Arial"/>
                <w:sz w:val="22"/>
                <w:szCs w:val="22"/>
              </w:rPr>
            </w:pPr>
            <w:r>
              <w:rPr>
                <w:rFonts w:ascii="Arial" w:hAnsi="Arial" w:cs="Arial"/>
                <w:sz w:val="22"/>
                <w:szCs w:val="22"/>
              </w:rPr>
              <w:t xml:space="preserve">£151 to </w:t>
            </w:r>
            <w:r w:rsidR="002A0390" w:rsidRPr="006E0C95">
              <w:rPr>
                <w:rFonts w:ascii="Arial" w:hAnsi="Arial" w:cs="Arial"/>
                <w:sz w:val="22"/>
                <w:szCs w:val="22"/>
              </w:rPr>
              <w:t>£1,300 total value</w:t>
            </w:r>
          </w:p>
          <w:p w:rsidR="002A0390" w:rsidRPr="006E0C95" w:rsidRDefault="002A0390" w:rsidP="002A0390">
            <w:pPr>
              <w:spacing w:line="276" w:lineRule="auto"/>
              <w:rPr>
                <w:rFonts w:ascii="Arial" w:hAnsi="Arial" w:cs="Arial"/>
                <w:sz w:val="22"/>
                <w:szCs w:val="22"/>
              </w:rPr>
            </w:pPr>
          </w:p>
          <w:p w:rsidR="002A0390" w:rsidRPr="006E0C95" w:rsidRDefault="002A0390" w:rsidP="002A0390">
            <w:pPr>
              <w:spacing w:line="276" w:lineRule="auto"/>
              <w:rPr>
                <w:rFonts w:ascii="Arial" w:hAnsi="Arial" w:cs="Arial"/>
                <w:sz w:val="22"/>
                <w:szCs w:val="22"/>
              </w:rPr>
            </w:pPr>
          </w:p>
        </w:tc>
        <w:tc>
          <w:tcPr>
            <w:tcW w:w="3402" w:type="dxa"/>
            <w:tcBorders>
              <w:bottom w:val="single" w:sz="4" w:space="0" w:color="auto"/>
            </w:tcBorders>
          </w:tcPr>
          <w:p w:rsidR="002A0390" w:rsidRPr="006E0C95" w:rsidRDefault="002A0390" w:rsidP="002A0390">
            <w:pPr>
              <w:pStyle w:val="ListParagraph"/>
              <w:numPr>
                <w:ilvl w:val="0"/>
                <w:numId w:val="17"/>
              </w:numPr>
              <w:tabs>
                <w:tab w:val="clear" w:pos="480"/>
                <w:tab w:val="num" w:pos="283"/>
              </w:tabs>
              <w:spacing w:after="0" w:line="240" w:lineRule="auto"/>
              <w:ind w:left="283" w:hanging="283"/>
              <w:rPr>
                <w:rFonts w:ascii="Arial" w:hAnsi="Arial" w:cs="Arial"/>
              </w:rPr>
            </w:pPr>
            <w:r w:rsidRPr="006E0C95">
              <w:rPr>
                <w:rFonts w:ascii="Arial" w:hAnsi="Arial" w:cs="Arial"/>
              </w:rPr>
              <w:t>Team Managers</w:t>
            </w:r>
          </w:p>
          <w:p w:rsidR="002A0390" w:rsidRPr="006E0C95" w:rsidRDefault="002A0390" w:rsidP="002A0390">
            <w:pPr>
              <w:pStyle w:val="ListParagraph"/>
              <w:numPr>
                <w:ilvl w:val="0"/>
                <w:numId w:val="17"/>
              </w:numPr>
              <w:tabs>
                <w:tab w:val="clear" w:pos="480"/>
                <w:tab w:val="num" w:pos="283"/>
              </w:tabs>
              <w:spacing w:after="0" w:line="240" w:lineRule="auto"/>
              <w:ind w:left="283" w:hanging="283"/>
              <w:rPr>
                <w:rFonts w:ascii="Arial" w:hAnsi="Arial" w:cs="Arial"/>
              </w:rPr>
            </w:pPr>
            <w:r w:rsidRPr="006E0C95">
              <w:rPr>
                <w:rFonts w:ascii="Arial" w:hAnsi="Arial" w:cs="Arial"/>
              </w:rPr>
              <w:t>Practice Managers</w:t>
            </w:r>
          </w:p>
          <w:p w:rsidR="002A0390" w:rsidRPr="006E0C95" w:rsidRDefault="002A0390" w:rsidP="002A0390">
            <w:pPr>
              <w:pStyle w:val="ListParagraph"/>
              <w:spacing w:after="0" w:line="240" w:lineRule="auto"/>
              <w:ind w:left="283"/>
              <w:rPr>
                <w:rFonts w:ascii="Arial" w:hAnsi="Arial" w:cs="Arial"/>
              </w:rPr>
            </w:pPr>
          </w:p>
          <w:p w:rsidR="002A0390" w:rsidRPr="006E0C95" w:rsidRDefault="002A0390" w:rsidP="002A0390">
            <w:pPr>
              <w:pStyle w:val="ListParagraph"/>
              <w:numPr>
                <w:ilvl w:val="0"/>
                <w:numId w:val="17"/>
              </w:numPr>
              <w:tabs>
                <w:tab w:val="clear" w:pos="480"/>
                <w:tab w:val="num" w:pos="283"/>
              </w:tabs>
              <w:spacing w:after="0" w:line="240" w:lineRule="auto"/>
              <w:ind w:left="283" w:hanging="283"/>
              <w:rPr>
                <w:rFonts w:ascii="Arial" w:hAnsi="Arial" w:cs="Arial"/>
              </w:rPr>
            </w:pPr>
            <w:r w:rsidRPr="006E0C95">
              <w:rPr>
                <w:rFonts w:ascii="Arial" w:hAnsi="Arial" w:cs="Arial"/>
              </w:rPr>
              <w:t>Service Managers</w:t>
            </w:r>
          </w:p>
          <w:p w:rsidR="002A0390" w:rsidRPr="006E0C95" w:rsidRDefault="002A0390" w:rsidP="002A0390">
            <w:pPr>
              <w:pStyle w:val="ListParagraph"/>
              <w:numPr>
                <w:ilvl w:val="0"/>
                <w:numId w:val="17"/>
              </w:numPr>
              <w:tabs>
                <w:tab w:val="clear" w:pos="480"/>
                <w:tab w:val="num" w:pos="283"/>
              </w:tabs>
              <w:spacing w:after="0" w:line="240" w:lineRule="auto"/>
              <w:ind w:left="283" w:hanging="283"/>
              <w:rPr>
                <w:rFonts w:ascii="Arial" w:hAnsi="Arial" w:cs="Arial"/>
              </w:rPr>
            </w:pPr>
            <w:r w:rsidRPr="006E0C95">
              <w:rPr>
                <w:rFonts w:ascii="Arial" w:hAnsi="Arial" w:cs="Arial"/>
              </w:rPr>
              <w:t xml:space="preserve">Heads of Service </w:t>
            </w:r>
          </w:p>
          <w:p w:rsidR="002A0390" w:rsidRPr="006E0C95" w:rsidRDefault="002A0390" w:rsidP="002A0390">
            <w:pPr>
              <w:pStyle w:val="ListParagraph"/>
              <w:numPr>
                <w:ilvl w:val="0"/>
                <w:numId w:val="17"/>
              </w:numPr>
              <w:tabs>
                <w:tab w:val="clear" w:pos="480"/>
                <w:tab w:val="num" w:pos="283"/>
              </w:tabs>
              <w:spacing w:after="0" w:line="240" w:lineRule="auto"/>
              <w:ind w:left="283" w:hanging="283"/>
              <w:rPr>
                <w:rFonts w:ascii="Arial" w:hAnsi="Arial" w:cs="Arial"/>
              </w:rPr>
            </w:pPr>
            <w:r w:rsidRPr="006E0C95">
              <w:rPr>
                <w:rFonts w:ascii="Arial" w:hAnsi="Arial" w:cs="Arial"/>
              </w:rPr>
              <w:t>Director</w:t>
            </w:r>
          </w:p>
          <w:p w:rsidR="002A0390" w:rsidRPr="006E0C95" w:rsidRDefault="002A0390" w:rsidP="002A0390">
            <w:pPr>
              <w:pStyle w:val="ListParagraph"/>
              <w:numPr>
                <w:ilvl w:val="0"/>
                <w:numId w:val="17"/>
              </w:numPr>
              <w:tabs>
                <w:tab w:val="clear" w:pos="480"/>
                <w:tab w:val="num" w:pos="283"/>
              </w:tabs>
              <w:spacing w:after="0" w:line="240" w:lineRule="auto"/>
              <w:ind w:left="283" w:hanging="283"/>
              <w:rPr>
                <w:rFonts w:ascii="Arial" w:hAnsi="Arial" w:cs="Arial"/>
              </w:rPr>
            </w:pPr>
            <w:r w:rsidRPr="006E0C95">
              <w:rPr>
                <w:rFonts w:ascii="Arial" w:hAnsi="Arial" w:cs="Arial"/>
              </w:rPr>
              <w:t>Exec Director</w:t>
            </w:r>
          </w:p>
          <w:p w:rsidR="002A0390" w:rsidRPr="006E0C95" w:rsidRDefault="002A0390" w:rsidP="002A0390">
            <w:pPr>
              <w:spacing w:line="276" w:lineRule="auto"/>
              <w:rPr>
                <w:rFonts w:ascii="Arial" w:hAnsi="Arial" w:cs="Arial"/>
                <w:sz w:val="22"/>
                <w:szCs w:val="22"/>
              </w:rPr>
            </w:pPr>
          </w:p>
        </w:tc>
      </w:tr>
    </w:tbl>
    <w:p w:rsidR="002A0390" w:rsidRPr="0092127B" w:rsidRDefault="002A0390" w:rsidP="002A0390">
      <w:pPr>
        <w:rPr>
          <w:rFonts w:ascii="Arial" w:hAnsi="Arial" w:cs="Arial"/>
          <w:b/>
          <w:sz w:val="22"/>
          <w:szCs w:val="22"/>
        </w:rPr>
      </w:pPr>
    </w:p>
    <w:p w:rsidR="002A0390" w:rsidRPr="0092127B" w:rsidRDefault="002A0390" w:rsidP="002A0390">
      <w:pPr>
        <w:numPr>
          <w:ilvl w:val="1"/>
          <w:numId w:val="30"/>
        </w:numPr>
        <w:rPr>
          <w:rFonts w:ascii="Arial" w:hAnsi="Arial" w:cs="Arial"/>
          <w:b/>
          <w:sz w:val="22"/>
          <w:szCs w:val="22"/>
        </w:rPr>
      </w:pPr>
      <w:r w:rsidRPr="0092127B">
        <w:rPr>
          <w:rFonts w:ascii="Arial" w:hAnsi="Arial" w:cs="Arial"/>
          <w:b/>
          <w:sz w:val="22"/>
          <w:szCs w:val="22"/>
        </w:rPr>
        <w:t>Emergency Services</w:t>
      </w:r>
    </w:p>
    <w:p w:rsidR="002A0390" w:rsidRPr="0092127B" w:rsidRDefault="002A0390" w:rsidP="002A0390">
      <w:pPr>
        <w:spacing w:line="276" w:lineRule="auto"/>
        <w:rPr>
          <w:rFonts w:ascii="Arial" w:hAnsi="Arial" w:cs="Arial"/>
          <w:b/>
          <w:sz w:val="22"/>
          <w:szCs w:val="22"/>
        </w:rPr>
      </w:pPr>
    </w:p>
    <w:p w:rsidR="002A0390" w:rsidRPr="006E0C95" w:rsidRDefault="002A0390" w:rsidP="002A0390">
      <w:pPr>
        <w:spacing w:line="276" w:lineRule="auto"/>
        <w:jc w:val="both"/>
        <w:rPr>
          <w:rFonts w:ascii="Arial" w:hAnsi="Arial" w:cs="Arial"/>
          <w:sz w:val="22"/>
          <w:szCs w:val="22"/>
        </w:rPr>
      </w:pPr>
      <w:r w:rsidRPr="0092127B">
        <w:rPr>
          <w:rFonts w:ascii="Arial" w:hAnsi="Arial" w:cs="Arial"/>
          <w:sz w:val="22"/>
          <w:szCs w:val="22"/>
        </w:rPr>
        <w:t xml:space="preserve">Emergency Services should only be used at time of crisis as per the criteria below. The durations should allow presentation to </w:t>
      </w:r>
      <w:r>
        <w:rPr>
          <w:rFonts w:ascii="Arial" w:hAnsi="Arial" w:cs="Arial"/>
          <w:sz w:val="22"/>
          <w:szCs w:val="22"/>
        </w:rPr>
        <w:t>Panel/manager</w:t>
      </w:r>
      <w:r w:rsidRPr="0092127B">
        <w:rPr>
          <w:rFonts w:ascii="Arial" w:hAnsi="Arial" w:cs="Arial"/>
          <w:sz w:val="22"/>
          <w:szCs w:val="22"/>
        </w:rPr>
        <w:t xml:space="preserve"> meeting within 2 days of </w:t>
      </w:r>
      <w:r>
        <w:rPr>
          <w:rFonts w:ascii="Arial" w:hAnsi="Arial" w:cs="Arial"/>
          <w:sz w:val="22"/>
          <w:szCs w:val="22"/>
        </w:rPr>
        <w:t xml:space="preserve">interim </w:t>
      </w:r>
      <w:r w:rsidRPr="0092127B">
        <w:rPr>
          <w:rFonts w:ascii="Arial" w:hAnsi="Arial" w:cs="Arial"/>
          <w:sz w:val="22"/>
          <w:szCs w:val="22"/>
        </w:rPr>
        <w:t xml:space="preserve">funding being agreed. All residential placements require </w:t>
      </w:r>
      <w:r>
        <w:rPr>
          <w:rFonts w:ascii="Arial" w:hAnsi="Arial" w:cs="Arial"/>
          <w:sz w:val="22"/>
          <w:szCs w:val="22"/>
        </w:rPr>
        <w:t>Director of Operations</w:t>
      </w:r>
      <w:r w:rsidRPr="0092127B">
        <w:rPr>
          <w:rFonts w:ascii="Arial" w:hAnsi="Arial" w:cs="Arial"/>
          <w:sz w:val="22"/>
          <w:szCs w:val="22"/>
        </w:rPr>
        <w:t xml:space="preserve"> approval or above.</w:t>
      </w:r>
    </w:p>
    <w:p w:rsidR="002A0390" w:rsidRDefault="002A0390"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Default="00AC7D91" w:rsidP="002A0390">
      <w:pPr>
        <w:rPr>
          <w:rFonts w:ascii="Arial" w:hAnsi="Arial" w:cs="Arial"/>
          <w:b/>
          <w:sz w:val="22"/>
          <w:szCs w:val="22"/>
        </w:rPr>
      </w:pPr>
    </w:p>
    <w:p w:rsidR="00AC7D91" w:rsidRPr="006E0C95" w:rsidRDefault="00AC7D91" w:rsidP="002A039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73"/>
        <w:gridCol w:w="1355"/>
        <w:gridCol w:w="1449"/>
        <w:gridCol w:w="3483"/>
      </w:tblGrid>
      <w:tr w:rsidR="002A0390" w:rsidRPr="006E0C95" w:rsidTr="002A0390">
        <w:trPr>
          <w:trHeight w:val="271"/>
        </w:trPr>
        <w:tc>
          <w:tcPr>
            <w:tcW w:w="1812" w:type="pct"/>
            <w:tcBorders>
              <w:top w:val="single" w:sz="4" w:space="0" w:color="auto"/>
            </w:tcBorders>
            <w:shd w:val="clear" w:color="auto" w:fill="F240B7"/>
          </w:tcPr>
          <w:p w:rsidR="002A0390" w:rsidRPr="006E0C95" w:rsidRDefault="002A0390" w:rsidP="002A0390">
            <w:pPr>
              <w:spacing w:line="276" w:lineRule="auto"/>
              <w:rPr>
                <w:rFonts w:ascii="Arial" w:hAnsi="Arial" w:cs="Arial"/>
                <w:b/>
                <w:bCs/>
                <w:sz w:val="22"/>
                <w:szCs w:val="22"/>
              </w:rPr>
            </w:pPr>
            <w:r w:rsidRPr="006E0C95">
              <w:rPr>
                <w:rFonts w:ascii="Arial" w:hAnsi="Arial" w:cs="Arial"/>
                <w:b/>
                <w:bCs/>
                <w:sz w:val="22"/>
                <w:szCs w:val="22"/>
              </w:rPr>
              <w:t>Criteria</w:t>
            </w:r>
          </w:p>
        </w:tc>
        <w:tc>
          <w:tcPr>
            <w:tcW w:w="687" w:type="pct"/>
            <w:tcBorders>
              <w:top w:val="single" w:sz="4" w:space="0" w:color="auto"/>
            </w:tcBorders>
            <w:shd w:val="clear" w:color="auto" w:fill="F240B7"/>
          </w:tcPr>
          <w:p w:rsidR="002A0390" w:rsidRPr="006E0C95" w:rsidRDefault="002A0390" w:rsidP="002A0390">
            <w:pPr>
              <w:spacing w:line="276" w:lineRule="auto"/>
              <w:rPr>
                <w:rFonts w:ascii="Arial" w:hAnsi="Arial" w:cs="Arial"/>
                <w:b/>
                <w:bCs/>
                <w:sz w:val="22"/>
                <w:szCs w:val="22"/>
              </w:rPr>
            </w:pPr>
            <w:r w:rsidRPr="006E0C95">
              <w:rPr>
                <w:rFonts w:ascii="Arial" w:hAnsi="Arial" w:cs="Arial"/>
                <w:b/>
                <w:bCs/>
                <w:sz w:val="22"/>
                <w:szCs w:val="22"/>
              </w:rPr>
              <w:t>Duration</w:t>
            </w:r>
          </w:p>
        </w:tc>
        <w:tc>
          <w:tcPr>
            <w:tcW w:w="735" w:type="pct"/>
            <w:tcBorders>
              <w:top w:val="single" w:sz="4" w:space="0" w:color="auto"/>
            </w:tcBorders>
            <w:shd w:val="clear" w:color="auto" w:fill="F240B7"/>
            <w:tcMar>
              <w:top w:w="0" w:type="dxa"/>
              <w:left w:w="108" w:type="dxa"/>
              <w:bottom w:w="0" w:type="dxa"/>
              <w:right w:w="108" w:type="dxa"/>
            </w:tcMar>
          </w:tcPr>
          <w:p w:rsidR="002A0390" w:rsidRPr="006E0C95" w:rsidRDefault="002A0390" w:rsidP="002A0390">
            <w:pPr>
              <w:spacing w:line="276" w:lineRule="auto"/>
              <w:rPr>
                <w:rFonts w:ascii="Arial" w:hAnsi="Arial" w:cs="Arial"/>
                <w:b/>
                <w:bCs/>
                <w:sz w:val="22"/>
                <w:szCs w:val="22"/>
              </w:rPr>
            </w:pPr>
            <w:r w:rsidRPr="006E0C95">
              <w:rPr>
                <w:rFonts w:ascii="Arial" w:hAnsi="Arial" w:cs="Arial"/>
                <w:b/>
                <w:bCs/>
                <w:sz w:val="22"/>
                <w:szCs w:val="22"/>
              </w:rPr>
              <w:t xml:space="preserve">£ Amount </w:t>
            </w:r>
          </w:p>
        </w:tc>
        <w:tc>
          <w:tcPr>
            <w:tcW w:w="1766" w:type="pct"/>
            <w:tcBorders>
              <w:top w:val="single" w:sz="4" w:space="0" w:color="auto"/>
            </w:tcBorders>
            <w:shd w:val="clear" w:color="auto" w:fill="F240B7"/>
          </w:tcPr>
          <w:p w:rsidR="002A0390" w:rsidRPr="006E0C95" w:rsidRDefault="002A0390" w:rsidP="002A0390">
            <w:pPr>
              <w:spacing w:line="276" w:lineRule="auto"/>
              <w:rPr>
                <w:rFonts w:ascii="Arial" w:hAnsi="Arial" w:cs="Arial"/>
                <w:b/>
                <w:bCs/>
                <w:sz w:val="22"/>
                <w:szCs w:val="22"/>
              </w:rPr>
            </w:pPr>
            <w:r w:rsidRPr="006E0C95">
              <w:rPr>
                <w:rFonts w:ascii="Arial" w:hAnsi="Arial" w:cs="Arial"/>
                <w:b/>
                <w:bCs/>
                <w:sz w:val="22"/>
                <w:szCs w:val="22"/>
              </w:rPr>
              <w:t xml:space="preserve"> Authorising Body</w:t>
            </w:r>
          </w:p>
        </w:tc>
      </w:tr>
      <w:tr w:rsidR="002A0390" w:rsidRPr="006E0C95" w:rsidTr="002A0390">
        <w:trPr>
          <w:trHeight w:val="4263"/>
        </w:trPr>
        <w:tc>
          <w:tcPr>
            <w:tcW w:w="1812" w:type="pct"/>
            <w:tcBorders>
              <w:bottom w:val="single" w:sz="4" w:space="0" w:color="auto"/>
            </w:tcBorders>
          </w:tcPr>
          <w:p w:rsidR="002A0390" w:rsidRPr="006E0C95" w:rsidRDefault="002A0390" w:rsidP="002A0390">
            <w:pPr>
              <w:numPr>
                <w:ilvl w:val="0"/>
                <w:numId w:val="12"/>
              </w:numPr>
              <w:tabs>
                <w:tab w:val="num" w:pos="360"/>
              </w:tabs>
              <w:spacing w:line="276" w:lineRule="auto"/>
              <w:ind w:left="360" w:hanging="240"/>
              <w:rPr>
                <w:rFonts w:ascii="Arial" w:hAnsi="Arial" w:cs="Arial"/>
                <w:sz w:val="22"/>
                <w:szCs w:val="22"/>
              </w:rPr>
            </w:pPr>
            <w:r>
              <w:rPr>
                <w:rFonts w:ascii="Arial" w:hAnsi="Arial" w:cs="Arial"/>
                <w:sz w:val="22"/>
                <w:szCs w:val="22"/>
              </w:rPr>
              <w:lastRenderedPageBreak/>
              <w:t>Emergency residential or secure placement</w:t>
            </w:r>
          </w:p>
          <w:p w:rsidR="002A0390" w:rsidRDefault="002A0390" w:rsidP="002A0390">
            <w:pPr>
              <w:spacing w:line="276" w:lineRule="auto"/>
              <w:ind w:left="360"/>
              <w:rPr>
                <w:rFonts w:ascii="Arial" w:hAnsi="Arial" w:cs="Arial"/>
                <w:sz w:val="22"/>
                <w:szCs w:val="22"/>
              </w:rPr>
            </w:pPr>
          </w:p>
          <w:p w:rsidR="002A0390" w:rsidRDefault="002A0390" w:rsidP="002A0390">
            <w:pPr>
              <w:spacing w:line="276" w:lineRule="auto"/>
              <w:rPr>
                <w:rFonts w:ascii="Arial" w:hAnsi="Arial" w:cs="Arial"/>
                <w:sz w:val="22"/>
                <w:szCs w:val="22"/>
              </w:rPr>
            </w:pPr>
          </w:p>
          <w:p w:rsidR="002A0390" w:rsidRDefault="002A0390" w:rsidP="002A0390">
            <w:pPr>
              <w:spacing w:line="276" w:lineRule="auto"/>
              <w:rPr>
                <w:rFonts w:ascii="Arial" w:hAnsi="Arial" w:cs="Arial"/>
                <w:sz w:val="22"/>
                <w:szCs w:val="22"/>
              </w:rPr>
            </w:pPr>
          </w:p>
          <w:p w:rsidR="002A0390" w:rsidRPr="006E0C95" w:rsidRDefault="002A0390" w:rsidP="002A0390">
            <w:pPr>
              <w:spacing w:line="276" w:lineRule="auto"/>
              <w:rPr>
                <w:rFonts w:ascii="Arial" w:hAnsi="Arial" w:cs="Arial"/>
                <w:sz w:val="22"/>
                <w:szCs w:val="22"/>
              </w:rPr>
            </w:pPr>
          </w:p>
          <w:p w:rsidR="002A0390" w:rsidRPr="006E0C95" w:rsidRDefault="002A0390" w:rsidP="002A0390">
            <w:pPr>
              <w:numPr>
                <w:ilvl w:val="0"/>
                <w:numId w:val="12"/>
              </w:numPr>
              <w:tabs>
                <w:tab w:val="num" w:pos="360"/>
              </w:tabs>
              <w:spacing w:line="276" w:lineRule="auto"/>
              <w:ind w:left="360" w:hanging="240"/>
              <w:rPr>
                <w:rFonts w:ascii="Arial" w:hAnsi="Arial" w:cs="Arial"/>
                <w:sz w:val="22"/>
                <w:szCs w:val="22"/>
              </w:rPr>
            </w:pPr>
            <w:r>
              <w:rPr>
                <w:rFonts w:ascii="Arial" w:hAnsi="Arial" w:cs="Arial"/>
                <w:sz w:val="22"/>
                <w:szCs w:val="22"/>
              </w:rPr>
              <w:t>Support: A</w:t>
            </w:r>
            <w:r w:rsidRPr="006E0C95">
              <w:rPr>
                <w:rFonts w:ascii="Arial" w:hAnsi="Arial" w:cs="Arial"/>
                <w:sz w:val="22"/>
                <w:szCs w:val="22"/>
              </w:rPr>
              <w:t xml:space="preserve"> stabilising </w:t>
            </w:r>
            <w:r>
              <w:rPr>
                <w:rFonts w:ascii="Arial" w:hAnsi="Arial" w:cs="Arial"/>
                <w:sz w:val="22"/>
                <w:szCs w:val="22"/>
              </w:rPr>
              <w:t>placement/ family</w:t>
            </w:r>
            <w:r w:rsidRPr="006E0C95">
              <w:rPr>
                <w:rFonts w:ascii="Arial" w:hAnsi="Arial" w:cs="Arial"/>
                <w:sz w:val="22"/>
                <w:szCs w:val="22"/>
              </w:rPr>
              <w:t xml:space="preserve"> </w:t>
            </w:r>
            <w:r>
              <w:rPr>
                <w:rFonts w:ascii="Arial" w:hAnsi="Arial" w:cs="Arial"/>
                <w:sz w:val="22"/>
                <w:szCs w:val="22"/>
              </w:rPr>
              <w:t xml:space="preserve">: </w:t>
            </w:r>
            <w:r w:rsidRPr="006E0C95">
              <w:rPr>
                <w:rFonts w:ascii="Arial" w:hAnsi="Arial" w:cs="Arial"/>
                <w:sz w:val="22"/>
                <w:szCs w:val="22"/>
              </w:rPr>
              <w:t xml:space="preserve">commissioned while </w:t>
            </w:r>
            <w:r>
              <w:rPr>
                <w:rFonts w:ascii="Arial" w:hAnsi="Arial" w:cs="Arial"/>
                <w:sz w:val="22"/>
                <w:szCs w:val="22"/>
              </w:rPr>
              <w:t>the needs of the young person/family are being reviewed</w:t>
            </w:r>
            <w:r w:rsidRPr="006E0C95">
              <w:rPr>
                <w:rFonts w:ascii="Arial" w:hAnsi="Arial" w:cs="Arial"/>
                <w:sz w:val="22"/>
                <w:szCs w:val="22"/>
              </w:rPr>
              <w:t xml:space="preserve"> </w:t>
            </w:r>
          </w:p>
        </w:tc>
        <w:tc>
          <w:tcPr>
            <w:tcW w:w="687" w:type="pct"/>
            <w:tcBorders>
              <w:bottom w:val="single" w:sz="4" w:space="0" w:color="auto"/>
            </w:tcBorders>
          </w:tcPr>
          <w:p w:rsidR="002A0390" w:rsidRPr="006E0C95" w:rsidRDefault="002A0390" w:rsidP="002A0390">
            <w:pPr>
              <w:spacing w:line="276" w:lineRule="auto"/>
              <w:rPr>
                <w:rFonts w:ascii="Arial" w:hAnsi="Arial" w:cs="Arial"/>
                <w:bCs/>
                <w:sz w:val="22"/>
                <w:szCs w:val="22"/>
              </w:rPr>
            </w:pPr>
            <w:r w:rsidRPr="006E0C95">
              <w:rPr>
                <w:rFonts w:ascii="Arial" w:hAnsi="Arial" w:cs="Arial"/>
                <w:bCs/>
                <w:sz w:val="22"/>
                <w:szCs w:val="22"/>
              </w:rPr>
              <w:t xml:space="preserve"> 2 weeks </w:t>
            </w:r>
          </w:p>
          <w:p w:rsidR="002A0390" w:rsidRPr="006E0C95" w:rsidRDefault="002A0390" w:rsidP="002A0390">
            <w:pPr>
              <w:spacing w:line="276" w:lineRule="auto"/>
              <w:rPr>
                <w:rFonts w:ascii="Arial" w:hAnsi="Arial" w:cs="Arial"/>
                <w:bCs/>
                <w:sz w:val="22"/>
                <w:szCs w:val="22"/>
              </w:rPr>
            </w:pPr>
          </w:p>
          <w:p w:rsidR="002A0390" w:rsidRPr="006E0C95" w:rsidRDefault="002A0390" w:rsidP="002A0390">
            <w:pPr>
              <w:spacing w:line="276" w:lineRule="auto"/>
              <w:rPr>
                <w:rFonts w:ascii="Arial" w:hAnsi="Arial" w:cs="Arial"/>
                <w:bCs/>
                <w:sz w:val="22"/>
                <w:szCs w:val="22"/>
              </w:rPr>
            </w:pPr>
          </w:p>
          <w:p w:rsidR="002A0390" w:rsidRPr="006E0C95" w:rsidRDefault="002A0390" w:rsidP="002A0390">
            <w:pPr>
              <w:spacing w:line="276" w:lineRule="auto"/>
              <w:rPr>
                <w:rFonts w:ascii="Arial" w:hAnsi="Arial" w:cs="Arial"/>
                <w:bCs/>
                <w:sz w:val="22"/>
                <w:szCs w:val="22"/>
              </w:rPr>
            </w:pPr>
          </w:p>
          <w:p w:rsidR="002A0390" w:rsidRPr="006E0C95" w:rsidRDefault="002A0390" w:rsidP="002A0390">
            <w:pPr>
              <w:spacing w:line="276" w:lineRule="auto"/>
              <w:rPr>
                <w:rFonts w:ascii="Arial" w:hAnsi="Arial" w:cs="Arial"/>
                <w:bCs/>
                <w:sz w:val="22"/>
                <w:szCs w:val="22"/>
              </w:rPr>
            </w:pPr>
          </w:p>
          <w:p w:rsidR="002A0390" w:rsidRPr="006E0C95" w:rsidRDefault="002A0390" w:rsidP="002A0390">
            <w:pPr>
              <w:spacing w:line="276" w:lineRule="auto"/>
              <w:rPr>
                <w:rFonts w:ascii="Arial" w:hAnsi="Arial" w:cs="Arial"/>
                <w:bCs/>
                <w:sz w:val="22"/>
                <w:szCs w:val="22"/>
              </w:rPr>
            </w:pPr>
          </w:p>
        </w:tc>
        <w:tc>
          <w:tcPr>
            <w:tcW w:w="735" w:type="pct"/>
            <w:tcBorders>
              <w:bottom w:val="single" w:sz="4" w:space="0" w:color="auto"/>
            </w:tcBorders>
            <w:tcMar>
              <w:top w:w="0" w:type="dxa"/>
              <w:left w:w="108" w:type="dxa"/>
              <w:bottom w:w="0" w:type="dxa"/>
              <w:right w:w="108" w:type="dxa"/>
            </w:tcMar>
          </w:tcPr>
          <w:p w:rsidR="002A0390" w:rsidRPr="006E0C95" w:rsidRDefault="002A0390" w:rsidP="002A0390">
            <w:pPr>
              <w:spacing w:line="276" w:lineRule="auto"/>
              <w:rPr>
                <w:rFonts w:ascii="Arial" w:hAnsi="Arial" w:cs="Arial"/>
                <w:bCs/>
                <w:sz w:val="22"/>
                <w:szCs w:val="22"/>
              </w:rPr>
            </w:pPr>
            <w:r>
              <w:rPr>
                <w:rFonts w:ascii="Arial" w:hAnsi="Arial" w:cs="Arial"/>
                <w:bCs/>
                <w:sz w:val="22"/>
                <w:szCs w:val="22"/>
              </w:rPr>
              <w:t>As per placement costs</w:t>
            </w:r>
          </w:p>
          <w:p w:rsidR="002A0390" w:rsidRPr="006E0C95" w:rsidRDefault="002A0390" w:rsidP="002A0390">
            <w:pPr>
              <w:spacing w:line="276" w:lineRule="auto"/>
              <w:rPr>
                <w:rFonts w:ascii="Arial" w:hAnsi="Arial" w:cs="Arial"/>
                <w:bCs/>
                <w:sz w:val="22"/>
                <w:szCs w:val="22"/>
              </w:rPr>
            </w:pPr>
          </w:p>
          <w:p w:rsidR="002A0390" w:rsidRPr="006E0C95" w:rsidRDefault="002A0390" w:rsidP="002A0390">
            <w:pPr>
              <w:spacing w:line="276" w:lineRule="auto"/>
              <w:rPr>
                <w:rFonts w:ascii="Arial" w:hAnsi="Arial" w:cs="Arial"/>
                <w:bCs/>
                <w:sz w:val="22"/>
                <w:szCs w:val="22"/>
              </w:rPr>
            </w:pPr>
          </w:p>
          <w:p w:rsidR="002A0390" w:rsidRDefault="002F77A5" w:rsidP="002A0390">
            <w:pPr>
              <w:spacing w:line="276" w:lineRule="auto"/>
              <w:rPr>
                <w:rFonts w:ascii="Arial" w:hAnsi="Arial" w:cs="Arial"/>
                <w:bCs/>
                <w:sz w:val="22"/>
                <w:szCs w:val="22"/>
              </w:rPr>
            </w:pPr>
            <w:r>
              <w:rPr>
                <w:rFonts w:ascii="Arial" w:hAnsi="Arial" w:cs="Arial"/>
                <w:sz w:val="22"/>
                <w:szCs w:val="22"/>
              </w:rPr>
              <w:t>&lt;</w:t>
            </w:r>
            <w:r w:rsidR="002A0390">
              <w:rPr>
                <w:rFonts w:ascii="Arial" w:hAnsi="Arial" w:cs="Arial"/>
                <w:bCs/>
                <w:sz w:val="22"/>
                <w:szCs w:val="22"/>
              </w:rPr>
              <w:t>£500</w:t>
            </w:r>
            <w:r>
              <w:rPr>
                <w:rFonts w:ascii="Arial" w:hAnsi="Arial" w:cs="Arial"/>
                <w:bCs/>
                <w:sz w:val="22"/>
                <w:szCs w:val="22"/>
              </w:rPr>
              <w:t xml:space="preserve"> per week</w:t>
            </w:r>
          </w:p>
          <w:p w:rsidR="002A0390" w:rsidRDefault="002A0390" w:rsidP="002A0390">
            <w:pPr>
              <w:spacing w:line="276" w:lineRule="auto"/>
              <w:rPr>
                <w:rFonts w:ascii="Arial" w:hAnsi="Arial" w:cs="Arial"/>
                <w:bCs/>
                <w:sz w:val="22"/>
                <w:szCs w:val="22"/>
              </w:rPr>
            </w:pPr>
          </w:p>
          <w:p w:rsidR="002A0390" w:rsidRPr="006E0C95" w:rsidRDefault="002A0390" w:rsidP="002A0390">
            <w:pPr>
              <w:spacing w:line="276" w:lineRule="auto"/>
              <w:rPr>
                <w:rFonts w:ascii="Arial" w:hAnsi="Arial" w:cs="Arial"/>
                <w:bCs/>
                <w:sz w:val="22"/>
                <w:szCs w:val="22"/>
              </w:rPr>
            </w:pPr>
            <w:r>
              <w:rPr>
                <w:rFonts w:ascii="Arial" w:hAnsi="Arial" w:cs="Arial"/>
                <w:bCs/>
                <w:sz w:val="22"/>
                <w:szCs w:val="22"/>
              </w:rPr>
              <w:t>£501</w:t>
            </w:r>
            <w:r w:rsidRPr="006E0C95">
              <w:rPr>
                <w:rFonts w:ascii="Arial" w:hAnsi="Arial" w:cs="Arial"/>
                <w:bCs/>
                <w:sz w:val="22"/>
                <w:szCs w:val="22"/>
              </w:rPr>
              <w:t xml:space="preserve"> - £</w:t>
            </w:r>
            <w:r>
              <w:rPr>
                <w:rFonts w:ascii="Arial" w:hAnsi="Arial" w:cs="Arial"/>
                <w:bCs/>
                <w:sz w:val="22"/>
                <w:szCs w:val="22"/>
              </w:rPr>
              <w:t>75</w:t>
            </w:r>
            <w:r w:rsidRPr="006E0C95">
              <w:rPr>
                <w:rFonts w:ascii="Arial" w:hAnsi="Arial" w:cs="Arial"/>
                <w:bCs/>
                <w:sz w:val="22"/>
                <w:szCs w:val="22"/>
              </w:rPr>
              <w:t>0 p/w</w:t>
            </w:r>
          </w:p>
          <w:p w:rsidR="002A0390" w:rsidRPr="006E0C95" w:rsidRDefault="002A0390" w:rsidP="002A0390">
            <w:pPr>
              <w:spacing w:line="276" w:lineRule="auto"/>
              <w:rPr>
                <w:rFonts w:ascii="Arial" w:hAnsi="Arial" w:cs="Arial"/>
                <w:bCs/>
                <w:sz w:val="22"/>
                <w:szCs w:val="22"/>
              </w:rPr>
            </w:pPr>
          </w:p>
          <w:p w:rsidR="002A0390" w:rsidRPr="006E0C95" w:rsidRDefault="002A0390" w:rsidP="002A0390">
            <w:pPr>
              <w:spacing w:line="276" w:lineRule="auto"/>
              <w:rPr>
                <w:rFonts w:ascii="Arial" w:hAnsi="Arial" w:cs="Arial"/>
                <w:bCs/>
                <w:sz w:val="22"/>
                <w:szCs w:val="22"/>
              </w:rPr>
            </w:pPr>
            <w:r>
              <w:rPr>
                <w:rFonts w:ascii="Arial" w:hAnsi="Arial" w:cs="Arial"/>
                <w:bCs/>
                <w:sz w:val="22"/>
                <w:szCs w:val="22"/>
              </w:rPr>
              <w:t>£750</w:t>
            </w:r>
            <w:r w:rsidRPr="006E0C95">
              <w:rPr>
                <w:rFonts w:ascii="Arial" w:hAnsi="Arial" w:cs="Arial"/>
                <w:bCs/>
                <w:sz w:val="22"/>
                <w:szCs w:val="22"/>
              </w:rPr>
              <w:t xml:space="preserve"> -£999 p/w</w:t>
            </w:r>
          </w:p>
          <w:p w:rsidR="002A0390" w:rsidRPr="006E0C95" w:rsidRDefault="002A0390" w:rsidP="002A0390">
            <w:pPr>
              <w:spacing w:line="276" w:lineRule="auto"/>
              <w:rPr>
                <w:rFonts w:ascii="Arial" w:hAnsi="Arial" w:cs="Arial"/>
                <w:bCs/>
                <w:sz w:val="22"/>
                <w:szCs w:val="22"/>
              </w:rPr>
            </w:pPr>
          </w:p>
          <w:p w:rsidR="002A0390" w:rsidRPr="006E0C95" w:rsidRDefault="002A0390" w:rsidP="002A0390">
            <w:pPr>
              <w:spacing w:line="276" w:lineRule="auto"/>
              <w:rPr>
                <w:rFonts w:ascii="Arial" w:hAnsi="Arial" w:cs="Arial"/>
                <w:bCs/>
                <w:sz w:val="22"/>
                <w:szCs w:val="22"/>
              </w:rPr>
            </w:pPr>
            <w:r w:rsidRPr="006E0C95">
              <w:rPr>
                <w:rFonts w:ascii="Arial" w:hAnsi="Arial" w:cs="Arial"/>
                <w:bCs/>
                <w:sz w:val="22"/>
                <w:szCs w:val="22"/>
              </w:rPr>
              <w:t>&gt;£1000 p/w</w:t>
            </w:r>
          </w:p>
        </w:tc>
        <w:tc>
          <w:tcPr>
            <w:tcW w:w="1766" w:type="pct"/>
            <w:tcBorders>
              <w:bottom w:val="single" w:sz="4" w:space="0" w:color="auto"/>
            </w:tcBorders>
          </w:tcPr>
          <w:p w:rsidR="002A0390" w:rsidRDefault="002A0390" w:rsidP="002A0390">
            <w:pPr>
              <w:numPr>
                <w:ilvl w:val="0"/>
                <w:numId w:val="12"/>
              </w:numPr>
              <w:spacing w:line="276" w:lineRule="auto"/>
              <w:rPr>
                <w:rFonts w:ascii="Arial" w:hAnsi="Arial" w:cs="Arial"/>
                <w:sz w:val="22"/>
                <w:szCs w:val="22"/>
              </w:rPr>
            </w:pPr>
            <w:r>
              <w:rPr>
                <w:rFonts w:ascii="Arial" w:hAnsi="Arial" w:cs="Arial"/>
                <w:sz w:val="22"/>
                <w:szCs w:val="22"/>
              </w:rPr>
              <w:t>Executive Director</w:t>
            </w:r>
          </w:p>
          <w:p w:rsidR="002A0390" w:rsidRPr="00D23BAD" w:rsidRDefault="002A0390" w:rsidP="002A0390">
            <w:pPr>
              <w:numPr>
                <w:ilvl w:val="0"/>
                <w:numId w:val="12"/>
              </w:numPr>
              <w:spacing w:line="276" w:lineRule="auto"/>
              <w:rPr>
                <w:rFonts w:ascii="Arial" w:hAnsi="Arial" w:cs="Arial"/>
                <w:sz w:val="22"/>
                <w:szCs w:val="22"/>
              </w:rPr>
            </w:pPr>
            <w:r>
              <w:rPr>
                <w:rFonts w:ascii="Arial" w:hAnsi="Arial" w:cs="Arial"/>
                <w:sz w:val="22"/>
                <w:szCs w:val="22"/>
              </w:rPr>
              <w:t>Director of Operations</w:t>
            </w:r>
          </w:p>
          <w:p w:rsidR="002A0390" w:rsidRDefault="002A0390" w:rsidP="002A0390">
            <w:pPr>
              <w:spacing w:line="276" w:lineRule="auto"/>
              <w:rPr>
                <w:rFonts w:ascii="Arial" w:hAnsi="Arial" w:cs="Arial"/>
                <w:sz w:val="22"/>
                <w:szCs w:val="22"/>
              </w:rPr>
            </w:pPr>
          </w:p>
          <w:p w:rsidR="002A0390" w:rsidRDefault="002A0390" w:rsidP="002A0390">
            <w:pPr>
              <w:spacing w:line="276" w:lineRule="auto"/>
              <w:rPr>
                <w:rFonts w:ascii="Arial" w:hAnsi="Arial" w:cs="Arial"/>
                <w:sz w:val="22"/>
                <w:szCs w:val="22"/>
              </w:rPr>
            </w:pPr>
          </w:p>
          <w:p w:rsidR="002A0390" w:rsidRPr="006E0C95" w:rsidRDefault="002A0390" w:rsidP="002A0390">
            <w:pPr>
              <w:spacing w:line="276" w:lineRule="auto"/>
              <w:rPr>
                <w:rFonts w:ascii="Arial" w:hAnsi="Arial" w:cs="Arial"/>
                <w:sz w:val="22"/>
                <w:szCs w:val="22"/>
              </w:rPr>
            </w:pPr>
          </w:p>
          <w:p w:rsidR="002A0390" w:rsidRDefault="002A0390" w:rsidP="002A0390">
            <w:pPr>
              <w:numPr>
                <w:ilvl w:val="0"/>
                <w:numId w:val="12"/>
              </w:numPr>
              <w:spacing w:line="276" w:lineRule="auto"/>
              <w:rPr>
                <w:rFonts w:ascii="Arial" w:hAnsi="Arial" w:cs="Arial"/>
                <w:sz w:val="22"/>
                <w:szCs w:val="22"/>
              </w:rPr>
            </w:pPr>
            <w:r w:rsidRPr="006E0C95">
              <w:rPr>
                <w:rFonts w:ascii="Arial" w:hAnsi="Arial" w:cs="Arial"/>
                <w:sz w:val="22"/>
                <w:szCs w:val="22"/>
              </w:rPr>
              <w:t>Service Manager</w:t>
            </w:r>
          </w:p>
          <w:p w:rsidR="002A0390" w:rsidRPr="006E0C95" w:rsidRDefault="002A0390" w:rsidP="002A0390">
            <w:pPr>
              <w:spacing w:line="276" w:lineRule="auto"/>
              <w:ind w:left="480"/>
              <w:rPr>
                <w:rFonts w:ascii="Arial" w:hAnsi="Arial" w:cs="Arial"/>
                <w:sz w:val="22"/>
                <w:szCs w:val="22"/>
              </w:rPr>
            </w:pPr>
          </w:p>
          <w:p w:rsidR="002A0390" w:rsidRDefault="002A0390" w:rsidP="002A0390">
            <w:pPr>
              <w:numPr>
                <w:ilvl w:val="0"/>
                <w:numId w:val="12"/>
              </w:numPr>
              <w:spacing w:line="276" w:lineRule="auto"/>
              <w:rPr>
                <w:rFonts w:ascii="Arial" w:hAnsi="Arial" w:cs="Arial"/>
                <w:sz w:val="22"/>
                <w:szCs w:val="22"/>
              </w:rPr>
            </w:pPr>
            <w:r w:rsidRPr="006E0C95">
              <w:rPr>
                <w:rFonts w:ascii="Arial" w:hAnsi="Arial" w:cs="Arial"/>
                <w:sz w:val="22"/>
                <w:szCs w:val="22"/>
              </w:rPr>
              <w:t>Head of Service</w:t>
            </w:r>
          </w:p>
          <w:p w:rsidR="002A0390" w:rsidRDefault="002A0390" w:rsidP="002A0390">
            <w:pPr>
              <w:spacing w:line="276" w:lineRule="auto"/>
              <w:ind w:left="480"/>
              <w:rPr>
                <w:rFonts w:ascii="Arial" w:hAnsi="Arial" w:cs="Arial"/>
                <w:sz w:val="22"/>
                <w:szCs w:val="22"/>
              </w:rPr>
            </w:pPr>
          </w:p>
          <w:p w:rsidR="002A0390" w:rsidRDefault="002A0390" w:rsidP="002A0390">
            <w:pPr>
              <w:spacing w:line="276" w:lineRule="auto"/>
              <w:ind w:left="480"/>
              <w:rPr>
                <w:rFonts w:ascii="Arial" w:hAnsi="Arial" w:cs="Arial"/>
                <w:sz w:val="22"/>
                <w:szCs w:val="22"/>
              </w:rPr>
            </w:pPr>
          </w:p>
          <w:p w:rsidR="002A0390" w:rsidRPr="006E0C95" w:rsidRDefault="002A0390" w:rsidP="002A0390">
            <w:pPr>
              <w:numPr>
                <w:ilvl w:val="0"/>
                <w:numId w:val="12"/>
              </w:numPr>
              <w:spacing w:line="276" w:lineRule="auto"/>
              <w:rPr>
                <w:rFonts w:ascii="Arial" w:hAnsi="Arial" w:cs="Arial"/>
                <w:sz w:val="22"/>
                <w:szCs w:val="22"/>
              </w:rPr>
            </w:pPr>
            <w:r w:rsidRPr="006E0C95">
              <w:rPr>
                <w:rFonts w:ascii="Arial" w:hAnsi="Arial" w:cs="Arial"/>
                <w:sz w:val="22"/>
                <w:szCs w:val="22"/>
              </w:rPr>
              <w:t>Directors</w:t>
            </w:r>
          </w:p>
          <w:p w:rsidR="002A0390" w:rsidRPr="006E0C95" w:rsidRDefault="002A0390" w:rsidP="002A0390">
            <w:pPr>
              <w:spacing w:line="276" w:lineRule="auto"/>
              <w:rPr>
                <w:rFonts w:ascii="Arial" w:hAnsi="Arial" w:cs="Arial"/>
                <w:sz w:val="22"/>
                <w:szCs w:val="22"/>
                <w:lang w:eastAsia="en-US"/>
              </w:rPr>
            </w:pPr>
          </w:p>
          <w:p w:rsidR="002A0390" w:rsidRPr="006E0C95" w:rsidRDefault="002A0390" w:rsidP="002A0390">
            <w:pPr>
              <w:spacing w:line="276" w:lineRule="auto"/>
              <w:rPr>
                <w:rFonts w:ascii="Arial" w:hAnsi="Arial" w:cs="Arial"/>
                <w:sz w:val="22"/>
                <w:szCs w:val="22"/>
              </w:rPr>
            </w:pPr>
          </w:p>
          <w:p w:rsidR="002A0390" w:rsidRPr="006E0C95" w:rsidRDefault="002A0390" w:rsidP="002A0390">
            <w:pPr>
              <w:numPr>
                <w:ilvl w:val="0"/>
                <w:numId w:val="12"/>
              </w:numPr>
              <w:spacing w:line="276" w:lineRule="auto"/>
              <w:rPr>
                <w:rFonts w:ascii="Arial" w:hAnsi="Arial" w:cs="Arial"/>
                <w:sz w:val="22"/>
                <w:szCs w:val="22"/>
              </w:rPr>
            </w:pPr>
            <w:r w:rsidRPr="006E0C95">
              <w:rPr>
                <w:rFonts w:ascii="Arial" w:hAnsi="Arial" w:cs="Arial"/>
                <w:sz w:val="22"/>
                <w:szCs w:val="22"/>
              </w:rPr>
              <w:t>Executive Director / Directors</w:t>
            </w:r>
          </w:p>
        </w:tc>
      </w:tr>
    </w:tbl>
    <w:p w:rsidR="002F77A5" w:rsidRPr="00B471A7" w:rsidRDefault="002A0390" w:rsidP="002A0390">
      <w:pPr>
        <w:rPr>
          <w:rFonts w:ascii="Arial" w:hAnsi="Arial" w:cs="Arial"/>
          <w:sz w:val="22"/>
          <w:szCs w:val="22"/>
        </w:rPr>
      </w:pPr>
      <w:r w:rsidRPr="006E0C95">
        <w:rPr>
          <w:rFonts w:ascii="Arial" w:hAnsi="Arial" w:cs="Arial"/>
          <w:sz w:val="22"/>
          <w:szCs w:val="22"/>
        </w:rPr>
        <w:t xml:space="preserve"> </w:t>
      </w:r>
    </w:p>
    <w:p w:rsidR="002A0390" w:rsidRPr="00B471A7" w:rsidRDefault="002A0390" w:rsidP="002A0390">
      <w:pPr>
        <w:numPr>
          <w:ilvl w:val="1"/>
          <w:numId w:val="30"/>
        </w:numPr>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sidRPr="00B471A7">
        <w:rPr>
          <w:rFonts w:ascii="Arial" w:hAnsi="Arial" w:cs="Arial"/>
          <w:b/>
          <w:sz w:val="22"/>
          <w:szCs w:val="22"/>
        </w:rPr>
        <w:t xml:space="preserve">Out of hours packages- </w:t>
      </w:r>
    </w:p>
    <w:p w:rsidR="002A0390" w:rsidRPr="00B471A7" w:rsidRDefault="002A0390" w:rsidP="002A0390">
      <w:pPr>
        <w:ind w:left="360"/>
        <w:jc w:val="both"/>
        <w:rPr>
          <w:rFonts w:ascii="Arial" w:hAnsi="Arial" w:cs="Arial"/>
          <w:sz w:val="22"/>
          <w:szCs w:val="22"/>
        </w:rPr>
      </w:pPr>
    </w:p>
    <w:p w:rsidR="002A0390" w:rsidRPr="0092127B" w:rsidRDefault="002A0390" w:rsidP="00AC7D91">
      <w:pPr>
        <w:spacing w:line="360" w:lineRule="auto"/>
        <w:ind w:left="119"/>
        <w:jc w:val="both"/>
        <w:rPr>
          <w:rFonts w:ascii="Arial" w:hAnsi="Arial" w:cs="Arial"/>
          <w:sz w:val="22"/>
          <w:szCs w:val="22"/>
        </w:rPr>
      </w:pPr>
      <w:r w:rsidRPr="0092127B">
        <w:rPr>
          <w:rFonts w:ascii="Arial" w:hAnsi="Arial" w:cs="Arial"/>
          <w:sz w:val="22"/>
          <w:szCs w:val="22"/>
        </w:rPr>
        <w:t xml:space="preserve">Agreement to packages during out of hours via EDT - Packages agreed outside of normal hours, Duty Officer to email </w:t>
      </w:r>
      <w:r>
        <w:rPr>
          <w:rFonts w:ascii="Arial" w:hAnsi="Arial" w:cs="Arial"/>
          <w:sz w:val="22"/>
          <w:szCs w:val="22"/>
        </w:rPr>
        <w:t>Social Worker or Duty Assessment Officer</w:t>
      </w:r>
      <w:r w:rsidRPr="0092127B">
        <w:rPr>
          <w:rFonts w:ascii="Arial" w:hAnsi="Arial" w:cs="Arial"/>
          <w:sz w:val="22"/>
          <w:szCs w:val="22"/>
        </w:rPr>
        <w:t xml:space="preserve"> with any decisions made.  .</w:t>
      </w:r>
    </w:p>
    <w:p w:rsidR="002A0390" w:rsidRPr="0092127B" w:rsidRDefault="002A0390" w:rsidP="002A0390">
      <w:pPr>
        <w:rPr>
          <w:rFonts w:ascii="Arial" w:hAnsi="Arial" w:cs="Arial"/>
          <w:b/>
          <w:sz w:val="22"/>
          <w:szCs w:val="22"/>
        </w:rPr>
      </w:pPr>
    </w:p>
    <w:tbl>
      <w:tblPr>
        <w:tblW w:w="4886"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98"/>
        <w:gridCol w:w="1364"/>
        <w:gridCol w:w="1459"/>
        <w:gridCol w:w="3214"/>
      </w:tblGrid>
      <w:tr w:rsidR="002A0390" w:rsidRPr="0092127B" w:rsidTr="002A0390">
        <w:trPr>
          <w:trHeight w:val="271"/>
        </w:trPr>
        <w:tc>
          <w:tcPr>
            <w:tcW w:w="1867" w:type="pct"/>
            <w:tcBorders>
              <w:top w:val="single" w:sz="4" w:space="0" w:color="auto"/>
            </w:tcBorders>
            <w:shd w:val="clear" w:color="auto" w:fill="F240B7"/>
          </w:tcPr>
          <w:p w:rsidR="002A0390" w:rsidRPr="0092127B" w:rsidRDefault="002A0390" w:rsidP="002A0390">
            <w:pPr>
              <w:numPr>
                <w:ilvl w:val="0"/>
                <w:numId w:val="12"/>
              </w:numPr>
              <w:tabs>
                <w:tab w:val="num" w:pos="360"/>
              </w:tabs>
              <w:spacing w:line="276" w:lineRule="auto"/>
              <w:ind w:left="360" w:hanging="240"/>
              <w:rPr>
                <w:rFonts w:ascii="Arial" w:hAnsi="Arial" w:cs="Arial"/>
                <w:sz w:val="22"/>
                <w:szCs w:val="22"/>
              </w:rPr>
            </w:pPr>
            <w:r w:rsidRPr="0092127B">
              <w:rPr>
                <w:rFonts w:ascii="Arial" w:hAnsi="Arial" w:cs="Arial"/>
                <w:sz w:val="22"/>
                <w:szCs w:val="22"/>
              </w:rPr>
              <w:t>Criteria</w:t>
            </w:r>
          </w:p>
        </w:tc>
        <w:tc>
          <w:tcPr>
            <w:tcW w:w="708" w:type="pct"/>
            <w:tcBorders>
              <w:top w:val="single" w:sz="4" w:space="0" w:color="auto"/>
            </w:tcBorders>
            <w:shd w:val="clear" w:color="auto" w:fill="F240B7"/>
          </w:tcPr>
          <w:p w:rsidR="002A0390" w:rsidRPr="0092127B" w:rsidRDefault="002A0390" w:rsidP="002A0390">
            <w:pPr>
              <w:spacing w:line="276" w:lineRule="auto"/>
              <w:rPr>
                <w:rFonts w:ascii="Arial" w:hAnsi="Arial" w:cs="Arial"/>
                <w:b/>
                <w:bCs/>
                <w:color w:val="FFFFFF"/>
                <w:sz w:val="22"/>
                <w:szCs w:val="22"/>
              </w:rPr>
            </w:pPr>
            <w:r w:rsidRPr="0092127B">
              <w:rPr>
                <w:rFonts w:ascii="Arial" w:hAnsi="Arial" w:cs="Arial"/>
                <w:b/>
                <w:bCs/>
                <w:color w:val="FFFFFF"/>
                <w:sz w:val="22"/>
                <w:szCs w:val="22"/>
              </w:rPr>
              <w:t>Duration</w:t>
            </w:r>
          </w:p>
        </w:tc>
        <w:tc>
          <w:tcPr>
            <w:tcW w:w="757" w:type="pct"/>
            <w:tcBorders>
              <w:top w:val="single" w:sz="4" w:space="0" w:color="auto"/>
            </w:tcBorders>
            <w:shd w:val="clear" w:color="auto" w:fill="F240B7"/>
            <w:tcMar>
              <w:top w:w="0" w:type="dxa"/>
              <w:left w:w="108" w:type="dxa"/>
              <w:bottom w:w="0" w:type="dxa"/>
              <w:right w:w="108" w:type="dxa"/>
            </w:tcMar>
          </w:tcPr>
          <w:p w:rsidR="002A0390" w:rsidRPr="0092127B" w:rsidRDefault="002A0390" w:rsidP="002A0390">
            <w:pPr>
              <w:spacing w:line="276" w:lineRule="auto"/>
              <w:rPr>
                <w:rFonts w:ascii="Arial" w:hAnsi="Arial" w:cs="Arial"/>
                <w:b/>
                <w:bCs/>
                <w:color w:val="FFFFFF"/>
                <w:sz w:val="22"/>
                <w:szCs w:val="22"/>
              </w:rPr>
            </w:pPr>
            <w:r w:rsidRPr="0092127B">
              <w:rPr>
                <w:rFonts w:ascii="Arial" w:hAnsi="Arial" w:cs="Arial"/>
                <w:b/>
                <w:bCs/>
                <w:color w:val="FFFFFF"/>
                <w:sz w:val="22"/>
                <w:szCs w:val="22"/>
              </w:rPr>
              <w:t xml:space="preserve">£ Amount </w:t>
            </w:r>
          </w:p>
        </w:tc>
        <w:tc>
          <w:tcPr>
            <w:tcW w:w="1668" w:type="pct"/>
            <w:tcBorders>
              <w:top w:val="single" w:sz="4" w:space="0" w:color="auto"/>
            </w:tcBorders>
            <w:shd w:val="clear" w:color="auto" w:fill="F240B7"/>
          </w:tcPr>
          <w:p w:rsidR="002A0390" w:rsidRPr="0092127B" w:rsidRDefault="002A0390" w:rsidP="002A0390">
            <w:pPr>
              <w:spacing w:line="276" w:lineRule="auto"/>
              <w:rPr>
                <w:rFonts w:ascii="Arial" w:hAnsi="Arial" w:cs="Arial"/>
                <w:b/>
                <w:bCs/>
                <w:color w:val="FFFFFF"/>
                <w:sz w:val="22"/>
                <w:szCs w:val="22"/>
              </w:rPr>
            </w:pPr>
            <w:r w:rsidRPr="0092127B">
              <w:rPr>
                <w:rFonts w:ascii="Arial" w:hAnsi="Arial" w:cs="Arial"/>
                <w:b/>
                <w:bCs/>
                <w:color w:val="FFFFFF"/>
                <w:sz w:val="22"/>
                <w:szCs w:val="22"/>
              </w:rPr>
              <w:t xml:space="preserve"> Authorising Body</w:t>
            </w:r>
          </w:p>
        </w:tc>
      </w:tr>
      <w:tr w:rsidR="002A0390" w:rsidRPr="0092127B" w:rsidTr="002A0390">
        <w:trPr>
          <w:trHeight w:val="1573"/>
        </w:trPr>
        <w:tc>
          <w:tcPr>
            <w:tcW w:w="1867" w:type="pct"/>
            <w:tcBorders>
              <w:bottom w:val="single" w:sz="4" w:space="0" w:color="auto"/>
            </w:tcBorders>
          </w:tcPr>
          <w:p w:rsidR="002A0390" w:rsidRPr="0092127B" w:rsidRDefault="002A0390" w:rsidP="002A0390">
            <w:pPr>
              <w:numPr>
                <w:ilvl w:val="0"/>
                <w:numId w:val="12"/>
              </w:numPr>
              <w:tabs>
                <w:tab w:val="num" w:pos="360"/>
              </w:tabs>
              <w:spacing w:line="276" w:lineRule="auto"/>
              <w:ind w:left="360" w:hanging="240"/>
              <w:rPr>
                <w:rFonts w:ascii="Arial" w:hAnsi="Arial" w:cs="Arial"/>
                <w:sz w:val="22"/>
                <w:szCs w:val="22"/>
              </w:rPr>
            </w:pPr>
            <w:r>
              <w:rPr>
                <w:rFonts w:ascii="Arial" w:hAnsi="Arial" w:cs="Arial"/>
                <w:sz w:val="22"/>
                <w:szCs w:val="22"/>
              </w:rPr>
              <w:t>Young Person/ Family</w:t>
            </w:r>
            <w:r w:rsidRPr="0092127B">
              <w:rPr>
                <w:rFonts w:ascii="Arial" w:hAnsi="Arial" w:cs="Arial"/>
                <w:sz w:val="22"/>
                <w:szCs w:val="22"/>
              </w:rPr>
              <w:t xml:space="preserve"> affected by an incident needs a </w:t>
            </w:r>
            <w:r>
              <w:rPr>
                <w:rFonts w:ascii="Arial" w:hAnsi="Arial" w:cs="Arial"/>
                <w:sz w:val="22"/>
                <w:szCs w:val="22"/>
              </w:rPr>
              <w:t>service</w:t>
            </w:r>
            <w:r w:rsidRPr="0092127B">
              <w:rPr>
                <w:rFonts w:ascii="Arial" w:hAnsi="Arial" w:cs="Arial"/>
                <w:sz w:val="22"/>
                <w:szCs w:val="22"/>
              </w:rPr>
              <w:t xml:space="preserve"> commissioned while they are pending a further assessment outside business hours</w:t>
            </w:r>
          </w:p>
        </w:tc>
        <w:tc>
          <w:tcPr>
            <w:tcW w:w="708" w:type="pct"/>
            <w:tcBorders>
              <w:bottom w:val="single" w:sz="4" w:space="0" w:color="auto"/>
            </w:tcBorders>
          </w:tcPr>
          <w:p w:rsidR="002A0390" w:rsidRPr="0092127B" w:rsidRDefault="002A0390" w:rsidP="002A0390">
            <w:pPr>
              <w:spacing w:line="276" w:lineRule="auto"/>
              <w:rPr>
                <w:rFonts w:ascii="Arial" w:hAnsi="Arial" w:cs="Arial"/>
                <w:bCs/>
                <w:sz w:val="22"/>
                <w:szCs w:val="22"/>
              </w:rPr>
            </w:pPr>
            <w:r w:rsidRPr="0092127B">
              <w:rPr>
                <w:rFonts w:ascii="Arial" w:hAnsi="Arial" w:cs="Arial"/>
                <w:bCs/>
                <w:sz w:val="22"/>
                <w:szCs w:val="22"/>
              </w:rPr>
              <w:t>maximum of 72 Hours</w:t>
            </w:r>
          </w:p>
          <w:p w:rsidR="002A0390" w:rsidRPr="0092127B" w:rsidRDefault="002A0390" w:rsidP="002A0390">
            <w:pPr>
              <w:spacing w:line="276" w:lineRule="auto"/>
              <w:rPr>
                <w:rFonts w:ascii="Arial" w:hAnsi="Arial" w:cs="Arial"/>
                <w:bCs/>
                <w:sz w:val="22"/>
                <w:szCs w:val="22"/>
              </w:rPr>
            </w:pPr>
          </w:p>
        </w:tc>
        <w:tc>
          <w:tcPr>
            <w:tcW w:w="757" w:type="pct"/>
            <w:tcBorders>
              <w:bottom w:val="single" w:sz="4" w:space="0" w:color="auto"/>
            </w:tcBorders>
            <w:tcMar>
              <w:top w:w="0" w:type="dxa"/>
              <w:left w:w="108" w:type="dxa"/>
              <w:bottom w:w="0" w:type="dxa"/>
              <w:right w:w="108" w:type="dxa"/>
            </w:tcMar>
          </w:tcPr>
          <w:p w:rsidR="002A0390" w:rsidRPr="0092127B" w:rsidRDefault="002A0390" w:rsidP="002A0390">
            <w:pPr>
              <w:spacing w:line="276" w:lineRule="auto"/>
              <w:rPr>
                <w:rFonts w:ascii="Arial" w:hAnsi="Arial" w:cs="Arial"/>
                <w:bCs/>
                <w:sz w:val="22"/>
                <w:szCs w:val="22"/>
              </w:rPr>
            </w:pPr>
            <w:r>
              <w:rPr>
                <w:rFonts w:ascii="Arial" w:hAnsi="Arial" w:cs="Arial"/>
                <w:bCs/>
                <w:sz w:val="22"/>
                <w:szCs w:val="22"/>
              </w:rPr>
              <w:t>£5,000</w:t>
            </w:r>
            <w:r w:rsidRPr="0092127B">
              <w:rPr>
                <w:rFonts w:ascii="Arial" w:hAnsi="Arial" w:cs="Arial"/>
                <w:bCs/>
                <w:sz w:val="22"/>
                <w:szCs w:val="22"/>
              </w:rPr>
              <w:t xml:space="preserve"> </w:t>
            </w:r>
          </w:p>
        </w:tc>
        <w:tc>
          <w:tcPr>
            <w:tcW w:w="1668" w:type="pct"/>
            <w:tcBorders>
              <w:bottom w:val="single" w:sz="4" w:space="0" w:color="auto"/>
            </w:tcBorders>
          </w:tcPr>
          <w:p w:rsidR="002A0390" w:rsidRDefault="002A0390" w:rsidP="002A0390">
            <w:pPr>
              <w:spacing w:line="276" w:lineRule="auto"/>
              <w:ind w:left="120"/>
              <w:rPr>
                <w:rFonts w:ascii="Arial" w:hAnsi="Arial" w:cs="Arial"/>
                <w:sz w:val="22"/>
                <w:szCs w:val="22"/>
              </w:rPr>
            </w:pPr>
            <w:r>
              <w:rPr>
                <w:rFonts w:ascii="Arial" w:hAnsi="Arial" w:cs="Arial"/>
                <w:sz w:val="22"/>
                <w:szCs w:val="22"/>
              </w:rPr>
              <w:t>Manager on Duty with Delegated responsibility</w:t>
            </w:r>
          </w:p>
          <w:p w:rsidR="002A0390" w:rsidRPr="0092127B" w:rsidRDefault="002A0390" w:rsidP="002A0390">
            <w:pPr>
              <w:spacing w:line="276" w:lineRule="auto"/>
              <w:ind w:left="120"/>
              <w:rPr>
                <w:rFonts w:ascii="Arial" w:hAnsi="Arial" w:cs="Arial"/>
                <w:sz w:val="22"/>
                <w:szCs w:val="22"/>
              </w:rPr>
            </w:pPr>
            <w:r>
              <w:rPr>
                <w:rFonts w:ascii="Arial" w:hAnsi="Arial" w:cs="Arial"/>
                <w:sz w:val="22"/>
                <w:szCs w:val="22"/>
              </w:rPr>
              <w:t xml:space="preserve">/ </w:t>
            </w:r>
            <w:r w:rsidRPr="0092127B">
              <w:rPr>
                <w:rFonts w:ascii="Arial" w:hAnsi="Arial" w:cs="Arial"/>
                <w:sz w:val="22"/>
                <w:szCs w:val="22"/>
              </w:rPr>
              <w:t xml:space="preserve">EDT Duty Officer </w:t>
            </w:r>
          </w:p>
        </w:tc>
      </w:tr>
    </w:tbl>
    <w:p w:rsidR="002A0390" w:rsidRPr="00D23BAD" w:rsidRDefault="002A0390" w:rsidP="00D23BAD">
      <w:pPr>
        <w:rPr>
          <w:rFonts w:ascii="Arial" w:hAnsi="Arial" w:cs="Arial"/>
          <w:b/>
          <w:sz w:val="22"/>
          <w:szCs w:val="22"/>
        </w:rPr>
      </w:pPr>
    </w:p>
    <w:p w:rsidR="00C64947" w:rsidRDefault="00C64947" w:rsidP="00C64947">
      <w:pPr>
        <w:numPr>
          <w:ilvl w:val="0"/>
          <w:numId w:val="11"/>
        </w:numPr>
        <w:rPr>
          <w:rFonts w:ascii="Arial" w:hAnsi="Arial" w:cs="Arial"/>
          <w:b/>
          <w:bCs/>
          <w:sz w:val="22"/>
          <w:szCs w:val="22"/>
        </w:rPr>
      </w:pPr>
      <w:r w:rsidRPr="0092127B">
        <w:rPr>
          <w:rFonts w:ascii="Arial" w:hAnsi="Arial" w:cs="Arial"/>
          <w:b/>
          <w:bCs/>
          <w:sz w:val="22"/>
          <w:szCs w:val="22"/>
        </w:rPr>
        <w:t xml:space="preserve">AUTHORISATION OF </w:t>
      </w:r>
      <w:r>
        <w:rPr>
          <w:rFonts w:ascii="Arial" w:hAnsi="Arial" w:cs="Arial"/>
          <w:b/>
          <w:bCs/>
          <w:sz w:val="22"/>
          <w:szCs w:val="22"/>
        </w:rPr>
        <w:t xml:space="preserve">NON </w:t>
      </w:r>
      <w:r w:rsidRPr="0092127B">
        <w:rPr>
          <w:rFonts w:ascii="Arial" w:hAnsi="Arial" w:cs="Arial"/>
          <w:b/>
          <w:bCs/>
          <w:sz w:val="22"/>
          <w:szCs w:val="22"/>
        </w:rPr>
        <w:t>AZEUSCARE</w:t>
      </w:r>
      <w:r>
        <w:rPr>
          <w:rFonts w:ascii="Arial" w:hAnsi="Arial" w:cs="Arial"/>
          <w:b/>
          <w:bCs/>
          <w:sz w:val="22"/>
          <w:szCs w:val="22"/>
        </w:rPr>
        <w:t>- EDUCATION PLACEMENTS AND OTHER COST</w:t>
      </w:r>
    </w:p>
    <w:p w:rsidR="00AC7D91" w:rsidRDefault="00AC7D91" w:rsidP="00AC7D91">
      <w:pPr>
        <w:spacing w:line="360" w:lineRule="auto"/>
        <w:jc w:val="both"/>
        <w:rPr>
          <w:rFonts w:ascii="Arial" w:hAnsi="Arial" w:cs="Arial"/>
          <w:sz w:val="22"/>
          <w:szCs w:val="22"/>
          <w:lang w:eastAsia="en-US"/>
        </w:rPr>
      </w:pPr>
    </w:p>
    <w:p w:rsidR="00C64947" w:rsidRDefault="00C64947" w:rsidP="00AC7D91">
      <w:pPr>
        <w:spacing w:line="360" w:lineRule="auto"/>
        <w:jc w:val="both"/>
        <w:rPr>
          <w:rFonts w:ascii="Arial" w:hAnsi="Arial" w:cs="Arial"/>
          <w:sz w:val="22"/>
          <w:szCs w:val="22"/>
        </w:rPr>
      </w:pPr>
      <w:r w:rsidRPr="00AC7D91">
        <w:rPr>
          <w:rFonts w:ascii="Arial" w:hAnsi="Arial" w:cs="Arial"/>
          <w:sz w:val="22"/>
          <w:szCs w:val="22"/>
        </w:rPr>
        <w:t>Once a</w:t>
      </w:r>
      <w:r w:rsidR="002A0390" w:rsidRPr="00AC7D91">
        <w:rPr>
          <w:rFonts w:ascii="Arial" w:hAnsi="Arial" w:cs="Arial"/>
          <w:sz w:val="22"/>
          <w:szCs w:val="22"/>
        </w:rPr>
        <w:t>n</w:t>
      </w:r>
      <w:r w:rsidRPr="00AC7D91">
        <w:rPr>
          <w:rFonts w:ascii="Arial" w:hAnsi="Arial" w:cs="Arial"/>
          <w:sz w:val="22"/>
          <w:szCs w:val="22"/>
        </w:rPr>
        <w:t xml:space="preserve"> education placement/ costs has been agreed at Panel/ with the appropriate manager and notes updated with the relevant decision, the case is authorised and to be updated on the appropriate tracker:</w:t>
      </w:r>
    </w:p>
    <w:p w:rsidR="00AC7D91" w:rsidRPr="00AC7D91" w:rsidRDefault="00AC7D91" w:rsidP="00AC7D91">
      <w:pPr>
        <w:spacing w:line="360" w:lineRule="auto"/>
        <w:jc w:val="both"/>
        <w:rPr>
          <w:rFonts w:ascii="Arial" w:hAnsi="Arial" w:cs="Arial"/>
          <w:sz w:val="22"/>
          <w:szCs w:val="22"/>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4242"/>
        <w:gridCol w:w="3516"/>
      </w:tblGrid>
      <w:tr w:rsidR="00C64947" w:rsidTr="00C64947">
        <w:tc>
          <w:tcPr>
            <w:tcW w:w="2308" w:type="dxa"/>
            <w:shd w:val="clear" w:color="auto" w:fill="F240B7"/>
          </w:tcPr>
          <w:p w:rsidR="00C64947" w:rsidRPr="0092127B" w:rsidRDefault="00C64947" w:rsidP="00C64947">
            <w:pPr>
              <w:rPr>
                <w:rFonts w:ascii="Arial" w:hAnsi="Arial" w:cs="Arial"/>
                <w:b/>
                <w:sz w:val="22"/>
                <w:szCs w:val="22"/>
              </w:rPr>
            </w:pPr>
            <w:r w:rsidRPr="0092127B">
              <w:rPr>
                <w:rFonts w:ascii="Arial" w:hAnsi="Arial" w:cs="Arial"/>
                <w:b/>
                <w:sz w:val="22"/>
                <w:szCs w:val="22"/>
              </w:rPr>
              <w:t>Management</w:t>
            </w:r>
          </w:p>
          <w:p w:rsidR="00C64947" w:rsidRPr="0092127B" w:rsidRDefault="00C64947" w:rsidP="00C64947">
            <w:pPr>
              <w:rPr>
                <w:rFonts w:ascii="Arial" w:hAnsi="Arial" w:cs="Arial"/>
                <w:b/>
                <w:sz w:val="22"/>
                <w:szCs w:val="22"/>
              </w:rPr>
            </w:pPr>
            <w:r w:rsidRPr="0092127B">
              <w:rPr>
                <w:rFonts w:ascii="Arial" w:hAnsi="Arial" w:cs="Arial"/>
                <w:b/>
                <w:sz w:val="22"/>
                <w:szCs w:val="22"/>
              </w:rPr>
              <w:t>(post)</w:t>
            </w:r>
          </w:p>
        </w:tc>
        <w:tc>
          <w:tcPr>
            <w:tcW w:w="4242" w:type="dxa"/>
            <w:shd w:val="clear" w:color="auto" w:fill="F240B7"/>
          </w:tcPr>
          <w:p w:rsidR="00C64947" w:rsidRPr="0092127B" w:rsidRDefault="00C64947" w:rsidP="00C64947">
            <w:pPr>
              <w:rPr>
                <w:rFonts w:ascii="Arial" w:hAnsi="Arial" w:cs="Arial"/>
                <w:b/>
                <w:sz w:val="22"/>
                <w:szCs w:val="22"/>
              </w:rPr>
            </w:pPr>
            <w:r>
              <w:rPr>
                <w:rFonts w:ascii="Arial" w:hAnsi="Arial" w:cs="Arial"/>
                <w:b/>
                <w:sz w:val="22"/>
                <w:szCs w:val="22"/>
              </w:rPr>
              <w:t>Nature of Service</w:t>
            </w:r>
          </w:p>
        </w:tc>
        <w:tc>
          <w:tcPr>
            <w:tcW w:w="3516" w:type="dxa"/>
            <w:shd w:val="clear" w:color="auto" w:fill="F240B7"/>
          </w:tcPr>
          <w:p w:rsidR="00C64947" w:rsidRDefault="00C64947" w:rsidP="00C64947">
            <w:pPr>
              <w:rPr>
                <w:rFonts w:ascii="Arial" w:hAnsi="Arial" w:cs="Arial"/>
                <w:b/>
                <w:sz w:val="22"/>
                <w:szCs w:val="22"/>
              </w:rPr>
            </w:pPr>
            <w:r>
              <w:rPr>
                <w:rFonts w:ascii="Arial" w:hAnsi="Arial" w:cs="Arial"/>
                <w:b/>
                <w:sz w:val="22"/>
                <w:szCs w:val="22"/>
              </w:rPr>
              <w:t>Authorisation Level</w:t>
            </w:r>
          </w:p>
        </w:tc>
      </w:tr>
      <w:tr w:rsidR="00C64947" w:rsidRPr="0092127B" w:rsidTr="00C64947">
        <w:trPr>
          <w:trHeight w:val="670"/>
        </w:trPr>
        <w:tc>
          <w:tcPr>
            <w:tcW w:w="2308" w:type="dxa"/>
          </w:tcPr>
          <w:p w:rsidR="00C64947" w:rsidRDefault="00C64947" w:rsidP="00C64947">
            <w:pPr>
              <w:rPr>
                <w:rFonts w:ascii="Arial" w:hAnsi="Arial" w:cs="Arial"/>
                <w:sz w:val="22"/>
                <w:szCs w:val="22"/>
              </w:rPr>
            </w:pPr>
            <w:r>
              <w:rPr>
                <w:rFonts w:ascii="Arial" w:hAnsi="Arial" w:cs="Arial"/>
                <w:sz w:val="22"/>
                <w:szCs w:val="22"/>
              </w:rPr>
              <w:t>Executive Director of Strategic Commissioning</w:t>
            </w:r>
            <w:r w:rsidRPr="0092127B">
              <w:rPr>
                <w:rFonts w:ascii="Arial" w:hAnsi="Arial" w:cs="Arial"/>
                <w:sz w:val="22"/>
                <w:szCs w:val="22"/>
              </w:rPr>
              <w:t xml:space="preserve"> </w:t>
            </w:r>
          </w:p>
          <w:p w:rsidR="00C64947" w:rsidRDefault="00C64947" w:rsidP="00C64947">
            <w:pPr>
              <w:rPr>
                <w:rFonts w:ascii="Arial" w:hAnsi="Arial" w:cs="Arial"/>
                <w:sz w:val="22"/>
                <w:szCs w:val="22"/>
              </w:rPr>
            </w:pPr>
          </w:p>
          <w:p w:rsidR="00C64947" w:rsidRDefault="00C64947" w:rsidP="00C64947">
            <w:pPr>
              <w:rPr>
                <w:rFonts w:ascii="Arial" w:hAnsi="Arial" w:cs="Arial"/>
                <w:sz w:val="22"/>
                <w:szCs w:val="22"/>
              </w:rPr>
            </w:pPr>
            <w:r>
              <w:rPr>
                <w:rFonts w:ascii="Arial" w:hAnsi="Arial" w:cs="Arial"/>
                <w:sz w:val="22"/>
                <w:szCs w:val="22"/>
              </w:rPr>
              <w:t>Director of Education</w:t>
            </w:r>
          </w:p>
        </w:tc>
        <w:tc>
          <w:tcPr>
            <w:tcW w:w="4242" w:type="dxa"/>
          </w:tcPr>
          <w:p w:rsidR="00C64947" w:rsidRDefault="00C64947" w:rsidP="00C64947">
            <w:pPr>
              <w:pStyle w:val="ListParagraph"/>
              <w:numPr>
                <w:ilvl w:val="0"/>
                <w:numId w:val="25"/>
              </w:numPr>
              <w:rPr>
                <w:rFonts w:ascii="Arial" w:hAnsi="Arial" w:cs="Arial"/>
              </w:rPr>
            </w:pPr>
            <w:r w:rsidRPr="00A37145">
              <w:rPr>
                <w:rFonts w:ascii="Arial" w:hAnsi="Arial" w:cs="Arial"/>
              </w:rPr>
              <w:t>Education Placements</w:t>
            </w:r>
          </w:p>
          <w:p w:rsidR="002A0390" w:rsidRDefault="002A0390" w:rsidP="002A0390">
            <w:pPr>
              <w:pStyle w:val="ListParagraph"/>
              <w:rPr>
                <w:rFonts w:ascii="Arial" w:hAnsi="Arial" w:cs="Arial"/>
              </w:rPr>
            </w:pPr>
          </w:p>
          <w:p w:rsidR="002A0390" w:rsidRPr="00A37145" w:rsidRDefault="002A0390" w:rsidP="00C64947">
            <w:pPr>
              <w:pStyle w:val="ListParagraph"/>
              <w:numPr>
                <w:ilvl w:val="0"/>
                <w:numId w:val="25"/>
              </w:numPr>
              <w:rPr>
                <w:rFonts w:ascii="Arial" w:hAnsi="Arial" w:cs="Arial"/>
              </w:rPr>
            </w:pPr>
            <w:r>
              <w:rPr>
                <w:rFonts w:ascii="Arial" w:hAnsi="Arial" w:cs="Arial"/>
              </w:rPr>
              <w:t>Transport Provision</w:t>
            </w:r>
          </w:p>
        </w:tc>
        <w:tc>
          <w:tcPr>
            <w:tcW w:w="3516" w:type="dxa"/>
          </w:tcPr>
          <w:p w:rsidR="00C64947" w:rsidRDefault="00C64947" w:rsidP="00C64947">
            <w:pPr>
              <w:rPr>
                <w:rFonts w:ascii="Arial" w:hAnsi="Arial" w:cs="Arial"/>
                <w:sz w:val="22"/>
                <w:szCs w:val="22"/>
              </w:rPr>
            </w:pPr>
            <w:r>
              <w:rPr>
                <w:rFonts w:ascii="Arial" w:hAnsi="Arial" w:cs="Arial"/>
                <w:sz w:val="22"/>
                <w:szCs w:val="22"/>
              </w:rPr>
              <w:t>As per agreed cost</w:t>
            </w:r>
          </w:p>
          <w:p w:rsidR="00C64947" w:rsidRPr="0092127B" w:rsidRDefault="00C64947" w:rsidP="00C64947">
            <w:pPr>
              <w:rPr>
                <w:rFonts w:ascii="Arial" w:hAnsi="Arial" w:cs="Arial"/>
                <w:sz w:val="22"/>
                <w:szCs w:val="22"/>
              </w:rPr>
            </w:pPr>
          </w:p>
        </w:tc>
      </w:tr>
      <w:tr w:rsidR="00C64947" w:rsidRPr="0092127B" w:rsidTr="00C64947">
        <w:tc>
          <w:tcPr>
            <w:tcW w:w="2308" w:type="dxa"/>
          </w:tcPr>
          <w:p w:rsidR="00C64947" w:rsidRDefault="00C64947" w:rsidP="00C64947">
            <w:pPr>
              <w:rPr>
                <w:rFonts w:ascii="Arial" w:hAnsi="Arial" w:cs="Arial"/>
                <w:sz w:val="22"/>
                <w:szCs w:val="22"/>
              </w:rPr>
            </w:pPr>
            <w:r>
              <w:rPr>
                <w:rFonts w:ascii="Arial" w:hAnsi="Arial" w:cs="Arial"/>
                <w:sz w:val="22"/>
                <w:szCs w:val="22"/>
              </w:rPr>
              <w:t>Head of Service</w:t>
            </w:r>
          </w:p>
          <w:p w:rsidR="00C64947" w:rsidRDefault="00C64947" w:rsidP="00C64947">
            <w:pPr>
              <w:rPr>
                <w:rFonts w:ascii="Arial" w:hAnsi="Arial" w:cs="Arial"/>
                <w:sz w:val="22"/>
                <w:szCs w:val="22"/>
              </w:rPr>
            </w:pPr>
            <w:r>
              <w:rPr>
                <w:rFonts w:ascii="Arial" w:hAnsi="Arial" w:cs="Arial"/>
                <w:sz w:val="22"/>
                <w:szCs w:val="22"/>
              </w:rPr>
              <w:t>0-25 Services</w:t>
            </w:r>
          </w:p>
        </w:tc>
        <w:tc>
          <w:tcPr>
            <w:tcW w:w="4242" w:type="dxa"/>
          </w:tcPr>
          <w:p w:rsidR="00C64947" w:rsidRDefault="00C64947" w:rsidP="00C64947">
            <w:pPr>
              <w:pStyle w:val="ListParagraph"/>
              <w:numPr>
                <w:ilvl w:val="0"/>
                <w:numId w:val="25"/>
              </w:numPr>
              <w:rPr>
                <w:rFonts w:ascii="Arial" w:hAnsi="Arial" w:cs="Arial"/>
              </w:rPr>
            </w:pPr>
            <w:r w:rsidRPr="00A37145">
              <w:rPr>
                <w:rFonts w:ascii="Arial" w:hAnsi="Arial" w:cs="Arial"/>
              </w:rPr>
              <w:t xml:space="preserve">Education Placements </w:t>
            </w:r>
          </w:p>
          <w:p w:rsidR="00C64947" w:rsidRDefault="00C64947" w:rsidP="00C64947">
            <w:pPr>
              <w:pStyle w:val="ListParagraph"/>
              <w:rPr>
                <w:rFonts w:ascii="Arial" w:hAnsi="Arial" w:cs="Arial"/>
              </w:rPr>
            </w:pPr>
          </w:p>
          <w:p w:rsidR="00C64947" w:rsidRPr="00A37145" w:rsidRDefault="00C64947" w:rsidP="00C64947">
            <w:pPr>
              <w:pStyle w:val="ListParagraph"/>
              <w:rPr>
                <w:rFonts w:ascii="Arial" w:hAnsi="Arial" w:cs="Arial"/>
              </w:rPr>
            </w:pPr>
          </w:p>
          <w:p w:rsidR="00C64947" w:rsidRDefault="00C64947" w:rsidP="00C64947">
            <w:pPr>
              <w:pStyle w:val="ListParagraph"/>
              <w:numPr>
                <w:ilvl w:val="0"/>
                <w:numId w:val="25"/>
              </w:numPr>
              <w:rPr>
                <w:rFonts w:ascii="Arial" w:hAnsi="Arial" w:cs="Arial"/>
              </w:rPr>
            </w:pPr>
            <w:r>
              <w:rPr>
                <w:rFonts w:ascii="Arial" w:hAnsi="Arial" w:cs="Arial"/>
              </w:rPr>
              <w:t>Transport Provision</w:t>
            </w:r>
          </w:p>
          <w:p w:rsidR="00C64947" w:rsidRPr="00C64947" w:rsidRDefault="00C64947" w:rsidP="00C64947">
            <w:pPr>
              <w:ind w:left="360"/>
              <w:rPr>
                <w:rFonts w:ascii="Arial" w:hAnsi="Arial" w:cs="Arial"/>
              </w:rPr>
            </w:pPr>
          </w:p>
        </w:tc>
        <w:tc>
          <w:tcPr>
            <w:tcW w:w="3516" w:type="dxa"/>
          </w:tcPr>
          <w:p w:rsidR="00C64947" w:rsidRDefault="00C64947" w:rsidP="00C64947">
            <w:pPr>
              <w:rPr>
                <w:rFonts w:ascii="Arial" w:hAnsi="Arial" w:cs="Arial"/>
                <w:sz w:val="22"/>
                <w:szCs w:val="22"/>
              </w:rPr>
            </w:pPr>
            <w:r>
              <w:rPr>
                <w:rFonts w:ascii="Arial" w:hAnsi="Arial" w:cs="Arial"/>
                <w:sz w:val="22"/>
                <w:szCs w:val="22"/>
              </w:rPr>
              <w:lastRenderedPageBreak/>
              <w:t>Education package maximum of £3,000 per week</w:t>
            </w:r>
          </w:p>
          <w:p w:rsidR="00C64947" w:rsidRDefault="00C64947" w:rsidP="00C64947">
            <w:pPr>
              <w:rPr>
                <w:rFonts w:ascii="Arial" w:hAnsi="Arial" w:cs="Arial"/>
                <w:sz w:val="22"/>
                <w:szCs w:val="22"/>
              </w:rPr>
            </w:pPr>
          </w:p>
          <w:p w:rsidR="00C64947" w:rsidRDefault="00C64947" w:rsidP="00C64947">
            <w:pPr>
              <w:rPr>
                <w:rFonts w:ascii="Arial" w:hAnsi="Arial" w:cs="Arial"/>
                <w:sz w:val="22"/>
                <w:szCs w:val="22"/>
              </w:rPr>
            </w:pPr>
          </w:p>
          <w:p w:rsidR="00C64947" w:rsidRDefault="00C64947" w:rsidP="00C64947">
            <w:pPr>
              <w:rPr>
                <w:rFonts w:ascii="Arial" w:hAnsi="Arial" w:cs="Arial"/>
                <w:sz w:val="22"/>
                <w:szCs w:val="22"/>
              </w:rPr>
            </w:pPr>
            <w:r>
              <w:rPr>
                <w:rFonts w:ascii="Arial" w:hAnsi="Arial" w:cs="Arial"/>
                <w:sz w:val="22"/>
                <w:szCs w:val="22"/>
              </w:rPr>
              <w:t xml:space="preserve">Maximum of £15,000 in </w:t>
            </w:r>
            <w:r>
              <w:rPr>
                <w:rFonts w:ascii="Arial" w:hAnsi="Arial" w:cs="Arial"/>
                <w:b/>
                <w:sz w:val="22"/>
                <w:szCs w:val="22"/>
              </w:rPr>
              <w:t xml:space="preserve">per </w:t>
            </w:r>
            <w:r>
              <w:rPr>
                <w:rFonts w:ascii="Arial" w:hAnsi="Arial" w:cs="Arial"/>
                <w:b/>
                <w:sz w:val="22"/>
                <w:szCs w:val="22"/>
              </w:rPr>
              <w:lastRenderedPageBreak/>
              <w:t>annum</w:t>
            </w:r>
          </w:p>
          <w:p w:rsidR="00C64947" w:rsidRPr="0092127B" w:rsidRDefault="00C64947" w:rsidP="00C64947">
            <w:pPr>
              <w:rPr>
                <w:rFonts w:ascii="Arial" w:hAnsi="Arial" w:cs="Arial"/>
                <w:sz w:val="22"/>
                <w:szCs w:val="22"/>
              </w:rPr>
            </w:pPr>
          </w:p>
        </w:tc>
      </w:tr>
      <w:tr w:rsidR="00C64947" w:rsidRPr="0092127B" w:rsidTr="00C64947">
        <w:tc>
          <w:tcPr>
            <w:tcW w:w="2308" w:type="dxa"/>
          </w:tcPr>
          <w:p w:rsidR="00C64947" w:rsidRDefault="00C64947" w:rsidP="00C64947">
            <w:pPr>
              <w:rPr>
                <w:rFonts w:ascii="Arial" w:hAnsi="Arial" w:cs="Arial"/>
                <w:sz w:val="22"/>
                <w:szCs w:val="22"/>
              </w:rPr>
            </w:pPr>
            <w:r>
              <w:rPr>
                <w:rFonts w:ascii="Arial" w:hAnsi="Arial" w:cs="Arial"/>
                <w:sz w:val="22"/>
                <w:szCs w:val="22"/>
              </w:rPr>
              <w:lastRenderedPageBreak/>
              <w:t>Head of Unified Support Service</w:t>
            </w:r>
          </w:p>
          <w:p w:rsidR="00C64947" w:rsidRDefault="00C64947" w:rsidP="00C64947">
            <w:pPr>
              <w:rPr>
                <w:rFonts w:ascii="Arial" w:hAnsi="Arial" w:cs="Arial"/>
                <w:sz w:val="22"/>
                <w:szCs w:val="22"/>
              </w:rPr>
            </w:pPr>
          </w:p>
        </w:tc>
        <w:tc>
          <w:tcPr>
            <w:tcW w:w="4242" w:type="dxa"/>
          </w:tcPr>
          <w:p w:rsidR="00C64947" w:rsidRDefault="00C64947" w:rsidP="00C64947">
            <w:pPr>
              <w:pStyle w:val="ListParagraph"/>
              <w:rPr>
                <w:rFonts w:ascii="Arial" w:hAnsi="Arial" w:cs="Arial"/>
              </w:rPr>
            </w:pPr>
          </w:p>
          <w:p w:rsidR="00C64947" w:rsidRPr="00A37145" w:rsidRDefault="00C64947" w:rsidP="00C64947">
            <w:pPr>
              <w:pStyle w:val="ListParagraph"/>
              <w:numPr>
                <w:ilvl w:val="0"/>
                <w:numId w:val="26"/>
              </w:numPr>
              <w:rPr>
                <w:rFonts w:ascii="Arial" w:hAnsi="Arial" w:cs="Arial"/>
              </w:rPr>
            </w:pPr>
            <w:r>
              <w:rPr>
                <w:rFonts w:ascii="Arial" w:hAnsi="Arial" w:cs="Arial"/>
              </w:rPr>
              <w:t>Transport Provision</w:t>
            </w:r>
          </w:p>
        </w:tc>
        <w:tc>
          <w:tcPr>
            <w:tcW w:w="3516" w:type="dxa"/>
          </w:tcPr>
          <w:p w:rsidR="00C64947" w:rsidRDefault="00C64947" w:rsidP="00C64947">
            <w:pPr>
              <w:rPr>
                <w:rFonts w:ascii="Arial" w:hAnsi="Arial" w:cs="Arial"/>
                <w:sz w:val="22"/>
                <w:szCs w:val="22"/>
              </w:rPr>
            </w:pPr>
          </w:p>
          <w:p w:rsidR="00C64947" w:rsidRPr="0092127B" w:rsidRDefault="00C64947" w:rsidP="00C64947">
            <w:pPr>
              <w:rPr>
                <w:rFonts w:ascii="Arial" w:hAnsi="Arial" w:cs="Arial"/>
                <w:sz w:val="22"/>
                <w:szCs w:val="22"/>
              </w:rPr>
            </w:pPr>
            <w:r>
              <w:rPr>
                <w:rFonts w:ascii="Arial" w:hAnsi="Arial" w:cs="Arial"/>
                <w:sz w:val="22"/>
                <w:szCs w:val="22"/>
              </w:rPr>
              <w:t xml:space="preserve">Maximum of £7,500 in </w:t>
            </w:r>
            <w:r>
              <w:rPr>
                <w:rFonts w:ascii="Arial" w:hAnsi="Arial" w:cs="Arial"/>
                <w:b/>
                <w:sz w:val="22"/>
                <w:szCs w:val="22"/>
              </w:rPr>
              <w:t>per annum</w:t>
            </w:r>
          </w:p>
        </w:tc>
      </w:tr>
    </w:tbl>
    <w:p w:rsidR="00C64947" w:rsidRDefault="00C64947" w:rsidP="00C64947">
      <w:pPr>
        <w:ind w:left="720"/>
        <w:rPr>
          <w:rFonts w:ascii="Arial" w:hAnsi="Arial" w:cs="Arial"/>
          <w:b/>
          <w:bCs/>
          <w:sz w:val="22"/>
          <w:szCs w:val="22"/>
        </w:rPr>
      </w:pPr>
    </w:p>
    <w:p w:rsidR="00C64947" w:rsidRPr="0092127B" w:rsidRDefault="00C64947" w:rsidP="00FB2A9C">
      <w:pPr>
        <w:rPr>
          <w:rFonts w:ascii="Arial" w:hAnsi="Arial" w:cs="Arial"/>
          <w:b/>
          <w:bCs/>
          <w:sz w:val="22"/>
          <w:szCs w:val="22"/>
        </w:rPr>
      </w:pPr>
    </w:p>
    <w:p w:rsidR="00007FC2" w:rsidRPr="00AC7D91" w:rsidRDefault="002C5AFF" w:rsidP="00AC7D91">
      <w:pPr>
        <w:pStyle w:val="ListParagraph"/>
        <w:numPr>
          <w:ilvl w:val="0"/>
          <w:numId w:val="11"/>
        </w:numPr>
        <w:spacing w:line="360" w:lineRule="auto"/>
        <w:rPr>
          <w:rFonts w:ascii="Arial" w:hAnsi="Arial" w:cs="Arial"/>
          <w:b/>
        </w:rPr>
      </w:pPr>
      <w:r w:rsidRPr="00AC7D91">
        <w:rPr>
          <w:rFonts w:ascii="Arial" w:hAnsi="Arial" w:cs="Arial"/>
          <w:b/>
        </w:rPr>
        <w:t>PURCHASE CARDS</w:t>
      </w:r>
      <w:r w:rsidR="00BB6664" w:rsidRPr="00AC7D91">
        <w:rPr>
          <w:rFonts w:ascii="Arial" w:hAnsi="Arial" w:cs="Arial"/>
          <w:b/>
        </w:rPr>
        <w:t xml:space="preserve"> </w:t>
      </w:r>
    </w:p>
    <w:p w:rsidR="00B471A7" w:rsidRDefault="002C5AFF" w:rsidP="00B6465B">
      <w:pPr>
        <w:spacing w:line="360" w:lineRule="auto"/>
        <w:jc w:val="both"/>
        <w:rPr>
          <w:rFonts w:ascii="Arial" w:hAnsi="Arial" w:cs="Arial"/>
          <w:b/>
          <w:sz w:val="22"/>
          <w:szCs w:val="22"/>
        </w:rPr>
      </w:pPr>
      <w:r w:rsidRPr="0092127B">
        <w:rPr>
          <w:rFonts w:ascii="Arial" w:hAnsi="Arial" w:cs="Arial"/>
          <w:sz w:val="22"/>
          <w:szCs w:val="22"/>
        </w:rPr>
        <w:t xml:space="preserve">In some cases there may be a need for the payment to be made in advance or as a direct purchase. </w:t>
      </w:r>
      <w:r w:rsidR="00007FC2" w:rsidRPr="0092127B">
        <w:rPr>
          <w:rFonts w:ascii="Arial" w:hAnsi="Arial" w:cs="Arial"/>
          <w:sz w:val="22"/>
          <w:szCs w:val="22"/>
        </w:rPr>
        <w:t xml:space="preserve">Approvers can approach named purchase card holders and agree spend as per the scheme of delegation.  </w:t>
      </w:r>
      <w:r w:rsidRPr="0092127B">
        <w:rPr>
          <w:rFonts w:ascii="Arial" w:hAnsi="Arial" w:cs="Arial"/>
          <w:b/>
          <w:sz w:val="22"/>
          <w:szCs w:val="22"/>
        </w:rPr>
        <w:t>No purchase card payment should be made for items where a contract/ formal letter to provide the service apply – any use of purchase card in this instance could be deemed as a disciplinary offence.</w:t>
      </w:r>
      <w:r w:rsidR="00007FC2" w:rsidRPr="0092127B">
        <w:rPr>
          <w:rFonts w:ascii="Arial" w:hAnsi="Arial" w:cs="Arial"/>
          <w:b/>
          <w:sz w:val="22"/>
          <w:szCs w:val="22"/>
        </w:rPr>
        <w:t xml:space="preserve"> Provision of Care Services will always be made via AzeusCare as a default.</w:t>
      </w:r>
    </w:p>
    <w:p w:rsidR="000579CA" w:rsidRDefault="000579CA" w:rsidP="00B6465B">
      <w:pPr>
        <w:spacing w:line="360" w:lineRule="auto"/>
        <w:jc w:val="both"/>
        <w:rPr>
          <w:rFonts w:ascii="Arial" w:hAnsi="Arial" w:cs="Arial"/>
          <w:b/>
          <w:sz w:val="22"/>
          <w:szCs w:val="22"/>
        </w:rPr>
      </w:pPr>
    </w:p>
    <w:p w:rsidR="002C5AFF" w:rsidRPr="0092127B" w:rsidRDefault="00AC7D91" w:rsidP="00B6465B">
      <w:pPr>
        <w:spacing w:line="360" w:lineRule="auto"/>
        <w:jc w:val="both"/>
        <w:rPr>
          <w:rFonts w:ascii="Arial" w:hAnsi="Arial" w:cs="Arial"/>
          <w:b/>
          <w:sz w:val="22"/>
          <w:szCs w:val="22"/>
        </w:rPr>
      </w:pPr>
      <w:r>
        <w:rPr>
          <w:rFonts w:ascii="Arial" w:hAnsi="Arial" w:cs="Arial"/>
          <w:b/>
          <w:sz w:val="22"/>
          <w:szCs w:val="22"/>
        </w:rPr>
        <w:t>5.0</w:t>
      </w:r>
      <w:r>
        <w:rPr>
          <w:rFonts w:ascii="Arial" w:hAnsi="Arial" w:cs="Arial"/>
          <w:b/>
          <w:sz w:val="22"/>
          <w:szCs w:val="22"/>
        </w:rPr>
        <w:tab/>
      </w:r>
      <w:r w:rsidR="002C5AFF" w:rsidRPr="0092127B">
        <w:rPr>
          <w:rFonts w:ascii="Arial" w:hAnsi="Arial" w:cs="Arial"/>
          <w:b/>
          <w:sz w:val="22"/>
          <w:szCs w:val="22"/>
        </w:rPr>
        <w:t>GENERAL SUPPLIES AND SERVICES</w:t>
      </w:r>
    </w:p>
    <w:p w:rsidR="002C5AFF" w:rsidRPr="0092127B" w:rsidRDefault="002C5AFF" w:rsidP="00B6465B">
      <w:pPr>
        <w:spacing w:line="360" w:lineRule="auto"/>
        <w:jc w:val="both"/>
        <w:rPr>
          <w:rFonts w:ascii="Arial" w:hAnsi="Arial" w:cs="Arial"/>
          <w:sz w:val="22"/>
          <w:szCs w:val="22"/>
        </w:rPr>
      </w:pPr>
      <w:r w:rsidRPr="0092127B">
        <w:rPr>
          <w:rFonts w:ascii="Arial" w:hAnsi="Arial" w:cs="Arial"/>
          <w:sz w:val="22"/>
          <w:szCs w:val="22"/>
        </w:rPr>
        <w:t xml:space="preserve">General supplies and services could include stationery, purchase of stamps. Some of the small items would probably be covered through </w:t>
      </w:r>
      <w:r w:rsidR="0092127B" w:rsidRPr="0092127B">
        <w:rPr>
          <w:rFonts w:ascii="Arial" w:hAnsi="Arial" w:cs="Arial"/>
          <w:sz w:val="22"/>
          <w:szCs w:val="22"/>
        </w:rPr>
        <w:t>the use of a</w:t>
      </w:r>
      <w:r w:rsidRPr="0092127B">
        <w:rPr>
          <w:rFonts w:ascii="Arial" w:hAnsi="Arial" w:cs="Arial"/>
          <w:sz w:val="22"/>
          <w:szCs w:val="22"/>
        </w:rPr>
        <w:t xml:space="preserve"> purchase card; however there may be items i.e. such as purchase of one-off building/ decorating where the petty cash/ purchase card will not apply.</w:t>
      </w:r>
      <w:r w:rsidR="00920238" w:rsidRPr="0092127B">
        <w:rPr>
          <w:rFonts w:ascii="Arial" w:hAnsi="Arial" w:cs="Arial"/>
          <w:sz w:val="22"/>
          <w:szCs w:val="22"/>
        </w:rPr>
        <w:t xml:space="preserve"> Authorisation levels for General Supplies and Services as per the scheme of delegation.</w:t>
      </w:r>
      <w:r w:rsidRPr="0092127B">
        <w:rPr>
          <w:rFonts w:ascii="Arial" w:hAnsi="Arial" w:cs="Arial"/>
          <w:sz w:val="22"/>
          <w:szCs w:val="22"/>
        </w:rPr>
        <w:t xml:space="preserve">  </w:t>
      </w:r>
    </w:p>
    <w:p w:rsidR="002C5AFF" w:rsidRPr="0092127B" w:rsidRDefault="002C5AFF" w:rsidP="00B6465B">
      <w:pPr>
        <w:jc w:val="both"/>
        <w:rPr>
          <w:rFonts w:ascii="Arial" w:hAnsi="Arial" w:cs="Arial"/>
          <w:sz w:val="22"/>
          <w:szCs w:val="22"/>
        </w:rPr>
      </w:pPr>
    </w:p>
    <w:p w:rsidR="002C5AFF" w:rsidRPr="0092127B" w:rsidRDefault="002C5AFF" w:rsidP="00B6465B">
      <w:pPr>
        <w:spacing w:line="360" w:lineRule="auto"/>
        <w:jc w:val="both"/>
        <w:rPr>
          <w:rFonts w:ascii="Arial" w:hAnsi="Arial" w:cs="Arial"/>
          <w:b/>
          <w:sz w:val="22"/>
          <w:szCs w:val="22"/>
        </w:rPr>
      </w:pPr>
      <w:r w:rsidRPr="0092127B">
        <w:rPr>
          <w:rFonts w:ascii="Arial" w:hAnsi="Arial" w:cs="Arial"/>
          <w:sz w:val="22"/>
          <w:szCs w:val="22"/>
        </w:rPr>
        <w:t xml:space="preserve"> </w:t>
      </w:r>
      <w:r w:rsidR="00AC7D91">
        <w:rPr>
          <w:rFonts w:ascii="Arial" w:hAnsi="Arial" w:cs="Arial"/>
          <w:b/>
          <w:sz w:val="22"/>
          <w:szCs w:val="22"/>
        </w:rPr>
        <w:t>6.0</w:t>
      </w:r>
      <w:r w:rsidR="00AC7D91">
        <w:rPr>
          <w:rFonts w:ascii="Arial" w:hAnsi="Arial" w:cs="Arial"/>
          <w:b/>
          <w:sz w:val="22"/>
          <w:szCs w:val="22"/>
        </w:rPr>
        <w:tab/>
      </w:r>
      <w:r w:rsidRPr="0092127B">
        <w:rPr>
          <w:rFonts w:ascii="Arial" w:hAnsi="Arial" w:cs="Arial"/>
          <w:b/>
          <w:sz w:val="22"/>
          <w:szCs w:val="22"/>
        </w:rPr>
        <w:t>ENTERING INTO A CONTRACT/CONTRACTUAL INVOICES</w:t>
      </w:r>
    </w:p>
    <w:p w:rsidR="000241D7" w:rsidRDefault="002C5AFF" w:rsidP="00D86966">
      <w:pPr>
        <w:spacing w:line="360" w:lineRule="auto"/>
        <w:jc w:val="both"/>
        <w:rPr>
          <w:rFonts w:ascii="Arial" w:hAnsi="Arial" w:cs="Arial"/>
          <w:sz w:val="22"/>
          <w:szCs w:val="22"/>
        </w:rPr>
      </w:pPr>
      <w:r w:rsidRPr="0092127B">
        <w:rPr>
          <w:rFonts w:ascii="Arial" w:hAnsi="Arial" w:cs="Arial"/>
          <w:sz w:val="22"/>
          <w:szCs w:val="22"/>
        </w:rPr>
        <w:t xml:space="preserve">There are a number of invoices that come into </w:t>
      </w:r>
      <w:r w:rsidR="00BE60FC">
        <w:rPr>
          <w:rFonts w:ascii="Arial" w:hAnsi="Arial" w:cs="Arial"/>
          <w:sz w:val="22"/>
          <w:szCs w:val="22"/>
        </w:rPr>
        <w:t>Children and Young People Services</w:t>
      </w:r>
      <w:r w:rsidRPr="0092127B">
        <w:rPr>
          <w:rFonts w:ascii="Arial" w:hAnsi="Arial" w:cs="Arial"/>
          <w:sz w:val="22"/>
          <w:szCs w:val="22"/>
        </w:rPr>
        <w:t xml:space="preserve"> that refer to implied or formal contractual arrangements i.e. third sector payments.</w:t>
      </w:r>
      <w:r w:rsidR="00920238" w:rsidRPr="0092127B">
        <w:rPr>
          <w:rFonts w:ascii="Arial" w:hAnsi="Arial" w:cs="Arial"/>
          <w:sz w:val="22"/>
          <w:szCs w:val="22"/>
        </w:rPr>
        <w:t xml:space="preserve"> Contractual agreements can be made</w:t>
      </w:r>
      <w:r w:rsidR="000666BB" w:rsidRPr="0092127B">
        <w:rPr>
          <w:rFonts w:ascii="Arial" w:hAnsi="Arial" w:cs="Arial"/>
          <w:sz w:val="22"/>
          <w:szCs w:val="22"/>
        </w:rPr>
        <w:t xml:space="preserve"> in line with the “Financial Limit on Orders which would not create a new Contrac</w:t>
      </w:r>
      <w:r w:rsidR="00BE60FC">
        <w:rPr>
          <w:rFonts w:ascii="Arial" w:hAnsi="Arial" w:cs="Arial"/>
          <w:sz w:val="22"/>
          <w:szCs w:val="22"/>
        </w:rPr>
        <w:t>t” values set out on pages 2 – 5</w:t>
      </w:r>
      <w:r w:rsidR="00920238" w:rsidRPr="0092127B">
        <w:rPr>
          <w:rFonts w:ascii="Arial" w:hAnsi="Arial" w:cs="Arial"/>
          <w:sz w:val="22"/>
          <w:szCs w:val="22"/>
        </w:rPr>
        <w:t>. However</w:t>
      </w:r>
      <w:r w:rsidR="000666BB" w:rsidRPr="0092127B">
        <w:rPr>
          <w:rFonts w:ascii="Arial" w:hAnsi="Arial" w:cs="Arial"/>
          <w:sz w:val="22"/>
          <w:szCs w:val="22"/>
        </w:rPr>
        <w:t xml:space="preserve"> managers must ensure that sufficient agreement has been made to enter into the contract and that</w:t>
      </w:r>
      <w:r w:rsidR="00920238" w:rsidRPr="0092127B">
        <w:rPr>
          <w:rFonts w:ascii="Arial" w:hAnsi="Arial" w:cs="Arial"/>
          <w:sz w:val="22"/>
          <w:szCs w:val="22"/>
        </w:rPr>
        <w:t xml:space="preserve"> the </w:t>
      </w:r>
      <w:r w:rsidR="00577D26" w:rsidRPr="0092127B">
        <w:rPr>
          <w:rFonts w:ascii="Arial" w:hAnsi="Arial" w:cs="Arial"/>
          <w:sz w:val="22"/>
          <w:szCs w:val="22"/>
        </w:rPr>
        <w:t xml:space="preserve">Executive </w:t>
      </w:r>
      <w:r w:rsidR="00920238" w:rsidRPr="0092127B">
        <w:rPr>
          <w:rFonts w:ascii="Arial" w:hAnsi="Arial" w:cs="Arial"/>
          <w:sz w:val="22"/>
          <w:szCs w:val="22"/>
        </w:rPr>
        <w:t xml:space="preserve">Director </w:t>
      </w:r>
      <w:r w:rsidR="00577D26" w:rsidRPr="0092127B">
        <w:rPr>
          <w:rFonts w:ascii="Arial" w:hAnsi="Arial" w:cs="Arial"/>
          <w:sz w:val="22"/>
          <w:szCs w:val="22"/>
        </w:rPr>
        <w:t>of Strategic Commissioning is</w:t>
      </w:r>
      <w:r w:rsidR="00920238" w:rsidRPr="0092127B">
        <w:rPr>
          <w:rFonts w:ascii="Arial" w:hAnsi="Arial" w:cs="Arial"/>
          <w:sz w:val="22"/>
          <w:szCs w:val="22"/>
        </w:rPr>
        <w:t xml:space="preserve"> informed of an</w:t>
      </w:r>
      <w:r w:rsidR="000241D7" w:rsidRPr="0092127B">
        <w:rPr>
          <w:rFonts w:ascii="Arial" w:hAnsi="Arial" w:cs="Arial"/>
          <w:sz w:val="22"/>
          <w:szCs w:val="22"/>
        </w:rPr>
        <w:t>y contracts created above £50k</w:t>
      </w:r>
      <w:r w:rsidR="00AC583F" w:rsidRPr="0092127B">
        <w:rPr>
          <w:rFonts w:ascii="Arial" w:hAnsi="Arial" w:cs="Arial"/>
          <w:sz w:val="22"/>
          <w:szCs w:val="22"/>
        </w:rPr>
        <w:t>.</w:t>
      </w:r>
    </w:p>
    <w:p w:rsidR="00D86966" w:rsidRPr="0092127B" w:rsidRDefault="00D86966" w:rsidP="00D86966">
      <w:pPr>
        <w:spacing w:line="360" w:lineRule="auto"/>
        <w:jc w:val="both"/>
        <w:rPr>
          <w:rFonts w:ascii="Arial" w:hAnsi="Arial" w:cs="Arial"/>
          <w:sz w:val="22"/>
          <w:szCs w:val="22"/>
        </w:rPr>
      </w:pPr>
    </w:p>
    <w:p w:rsidR="002C5AFF" w:rsidRPr="0092127B" w:rsidRDefault="000241D7" w:rsidP="00B6465B">
      <w:pPr>
        <w:spacing w:line="360" w:lineRule="auto"/>
        <w:jc w:val="both"/>
        <w:rPr>
          <w:rFonts w:ascii="Arial" w:hAnsi="Arial" w:cs="Arial"/>
          <w:sz w:val="22"/>
          <w:szCs w:val="22"/>
        </w:rPr>
      </w:pPr>
      <w:r w:rsidRPr="0092127B">
        <w:rPr>
          <w:rFonts w:ascii="Arial" w:hAnsi="Arial" w:cs="Arial"/>
          <w:sz w:val="22"/>
          <w:szCs w:val="22"/>
        </w:rPr>
        <w:t xml:space="preserve">All purchase orders for contracts need to be loaded and approved via the </w:t>
      </w:r>
      <w:r w:rsidR="002A6510" w:rsidRPr="0092127B">
        <w:rPr>
          <w:rFonts w:ascii="Arial" w:hAnsi="Arial" w:cs="Arial"/>
          <w:sz w:val="22"/>
          <w:szCs w:val="22"/>
        </w:rPr>
        <w:t>1Oracle</w:t>
      </w:r>
      <w:r w:rsidRPr="0092127B">
        <w:rPr>
          <w:rFonts w:ascii="Arial" w:hAnsi="Arial" w:cs="Arial"/>
          <w:sz w:val="22"/>
          <w:szCs w:val="22"/>
        </w:rPr>
        <w:t xml:space="preserve"> system – any orders above £50k will require Director Approval. </w:t>
      </w:r>
      <w:r w:rsidR="00AC583F" w:rsidRPr="0092127B">
        <w:rPr>
          <w:rFonts w:ascii="Arial" w:hAnsi="Arial" w:cs="Arial"/>
          <w:sz w:val="22"/>
          <w:szCs w:val="22"/>
        </w:rPr>
        <w:t xml:space="preserve"> </w:t>
      </w:r>
      <w:r w:rsidR="003F7778" w:rsidRPr="0092127B">
        <w:rPr>
          <w:rFonts w:ascii="Arial" w:hAnsi="Arial" w:cs="Arial"/>
          <w:sz w:val="22"/>
          <w:szCs w:val="22"/>
        </w:rPr>
        <w:t xml:space="preserve">All invoice approvals need to be carried out in line with the </w:t>
      </w:r>
      <w:r w:rsidR="002A6510" w:rsidRPr="0092127B">
        <w:rPr>
          <w:rFonts w:ascii="Arial" w:hAnsi="Arial" w:cs="Arial"/>
          <w:sz w:val="22"/>
          <w:szCs w:val="22"/>
        </w:rPr>
        <w:t xml:space="preserve">1Oracle </w:t>
      </w:r>
      <w:r w:rsidR="003F7778" w:rsidRPr="0092127B">
        <w:rPr>
          <w:rFonts w:ascii="Arial" w:hAnsi="Arial" w:cs="Arial"/>
          <w:sz w:val="22"/>
          <w:szCs w:val="22"/>
        </w:rPr>
        <w:t xml:space="preserve">guidelines </w:t>
      </w:r>
    </w:p>
    <w:p w:rsidR="0092127B" w:rsidRPr="0092127B" w:rsidRDefault="0092127B" w:rsidP="00B6465B">
      <w:pPr>
        <w:spacing w:line="360" w:lineRule="auto"/>
        <w:jc w:val="both"/>
        <w:rPr>
          <w:rFonts w:ascii="Arial" w:hAnsi="Arial" w:cs="Arial"/>
          <w:b/>
          <w:sz w:val="22"/>
          <w:szCs w:val="22"/>
        </w:rPr>
      </w:pPr>
    </w:p>
    <w:p w:rsidR="003F7778" w:rsidRPr="0092127B" w:rsidRDefault="003F7778" w:rsidP="00B6465B">
      <w:pPr>
        <w:spacing w:line="360" w:lineRule="auto"/>
        <w:jc w:val="both"/>
        <w:rPr>
          <w:rFonts w:ascii="Arial" w:hAnsi="Arial" w:cs="Arial"/>
          <w:b/>
          <w:bCs/>
          <w:sz w:val="22"/>
          <w:szCs w:val="22"/>
        </w:rPr>
      </w:pPr>
      <w:r w:rsidRPr="0092127B">
        <w:rPr>
          <w:rFonts w:ascii="Arial" w:hAnsi="Arial" w:cs="Arial"/>
          <w:b/>
          <w:bCs/>
          <w:sz w:val="22"/>
          <w:szCs w:val="22"/>
        </w:rPr>
        <w:t xml:space="preserve">PLEASE NOTE THAT </w:t>
      </w:r>
      <w:r w:rsidR="002A6510" w:rsidRPr="0092127B">
        <w:rPr>
          <w:rFonts w:ascii="Arial" w:hAnsi="Arial" w:cs="Arial"/>
          <w:b/>
          <w:bCs/>
          <w:sz w:val="22"/>
          <w:szCs w:val="22"/>
        </w:rPr>
        <w:t xml:space="preserve">1ORACLE </w:t>
      </w:r>
      <w:r w:rsidRPr="0092127B">
        <w:rPr>
          <w:rFonts w:ascii="Arial" w:hAnsi="Arial" w:cs="Arial"/>
          <w:b/>
          <w:bCs/>
          <w:sz w:val="22"/>
          <w:szCs w:val="22"/>
        </w:rPr>
        <w:t xml:space="preserve">CAN NOT BE USED FOR PLACEMENTS OR ANY TRANSACTIONS RELATING TO </w:t>
      </w:r>
      <w:r w:rsidR="00BA6A0C">
        <w:rPr>
          <w:rFonts w:ascii="Arial" w:hAnsi="Arial" w:cs="Arial"/>
          <w:b/>
          <w:bCs/>
          <w:sz w:val="22"/>
          <w:szCs w:val="22"/>
        </w:rPr>
        <w:t>A FAMILY OR YOUNG PERSON’ S SUPPORT</w:t>
      </w:r>
      <w:r w:rsidR="00577D26" w:rsidRPr="0092127B">
        <w:rPr>
          <w:rFonts w:ascii="Arial" w:hAnsi="Arial" w:cs="Arial"/>
          <w:b/>
          <w:bCs/>
          <w:sz w:val="22"/>
          <w:szCs w:val="22"/>
        </w:rPr>
        <w:t>, THESE MUST BE LOADED ONTO AZEUSCARE</w:t>
      </w:r>
      <w:r w:rsidRPr="0092127B">
        <w:rPr>
          <w:rFonts w:ascii="Arial" w:hAnsi="Arial" w:cs="Arial"/>
          <w:b/>
          <w:bCs/>
          <w:sz w:val="22"/>
          <w:szCs w:val="22"/>
        </w:rPr>
        <w:t>.</w:t>
      </w:r>
    </w:p>
    <w:p w:rsidR="003F7778" w:rsidRPr="0092127B" w:rsidRDefault="003F7778" w:rsidP="00B6465B">
      <w:pPr>
        <w:spacing w:line="360" w:lineRule="auto"/>
        <w:jc w:val="both"/>
        <w:rPr>
          <w:rFonts w:ascii="Arial" w:hAnsi="Arial" w:cs="Arial"/>
          <w:b/>
          <w:sz w:val="22"/>
          <w:szCs w:val="22"/>
        </w:rPr>
      </w:pPr>
    </w:p>
    <w:p w:rsidR="00966A86" w:rsidRPr="0092127B" w:rsidRDefault="00AC7D91" w:rsidP="00B6465B">
      <w:pPr>
        <w:spacing w:line="360" w:lineRule="auto"/>
        <w:jc w:val="both"/>
        <w:rPr>
          <w:rFonts w:ascii="Arial" w:hAnsi="Arial" w:cs="Arial"/>
          <w:sz w:val="22"/>
          <w:szCs w:val="22"/>
        </w:rPr>
      </w:pPr>
      <w:r>
        <w:rPr>
          <w:rFonts w:ascii="Arial" w:hAnsi="Arial" w:cs="Arial"/>
          <w:b/>
          <w:sz w:val="22"/>
          <w:szCs w:val="22"/>
        </w:rPr>
        <w:t>7.0</w:t>
      </w:r>
      <w:r>
        <w:rPr>
          <w:rFonts w:ascii="Arial" w:hAnsi="Arial" w:cs="Arial"/>
          <w:b/>
          <w:sz w:val="22"/>
          <w:szCs w:val="22"/>
        </w:rPr>
        <w:tab/>
      </w:r>
      <w:r w:rsidR="002C5AFF" w:rsidRPr="0092127B">
        <w:rPr>
          <w:rFonts w:ascii="Arial" w:hAnsi="Arial" w:cs="Arial"/>
          <w:b/>
          <w:sz w:val="22"/>
          <w:szCs w:val="22"/>
        </w:rPr>
        <w:t xml:space="preserve">RECRUITMENT/ </w:t>
      </w:r>
      <w:r w:rsidR="00966A86" w:rsidRPr="0092127B">
        <w:rPr>
          <w:rFonts w:ascii="Arial" w:hAnsi="Arial" w:cs="Arial"/>
          <w:b/>
          <w:sz w:val="22"/>
          <w:szCs w:val="22"/>
        </w:rPr>
        <w:t>AGENCY</w:t>
      </w:r>
      <w:r w:rsidR="00966A86" w:rsidRPr="0092127B">
        <w:rPr>
          <w:rFonts w:ascii="Arial" w:hAnsi="Arial" w:cs="Arial"/>
          <w:sz w:val="22"/>
          <w:szCs w:val="22"/>
        </w:rPr>
        <w:t xml:space="preserve"> </w:t>
      </w:r>
    </w:p>
    <w:p w:rsidR="00B6465B" w:rsidRPr="0092127B" w:rsidRDefault="00F374F5" w:rsidP="00B6465B">
      <w:pPr>
        <w:spacing w:line="360" w:lineRule="auto"/>
        <w:jc w:val="both"/>
        <w:rPr>
          <w:rFonts w:ascii="Arial" w:hAnsi="Arial" w:cs="Arial"/>
          <w:sz w:val="22"/>
          <w:szCs w:val="22"/>
        </w:rPr>
      </w:pPr>
      <w:r w:rsidRPr="0092127B">
        <w:rPr>
          <w:rFonts w:ascii="Arial" w:hAnsi="Arial" w:cs="Arial"/>
          <w:sz w:val="22"/>
          <w:szCs w:val="22"/>
        </w:rPr>
        <w:t xml:space="preserve">For existing posts no </w:t>
      </w:r>
      <w:r w:rsidR="002C5AFF" w:rsidRPr="0092127B">
        <w:rPr>
          <w:rFonts w:ascii="Arial" w:hAnsi="Arial" w:cs="Arial"/>
          <w:sz w:val="22"/>
          <w:szCs w:val="22"/>
        </w:rPr>
        <w:t xml:space="preserve">officer should be entering into an agreement to recruit a member of staff unless </w:t>
      </w:r>
    </w:p>
    <w:p w:rsidR="00F374F5" w:rsidRPr="0092127B" w:rsidRDefault="00966A86" w:rsidP="00B6465B">
      <w:pPr>
        <w:numPr>
          <w:ilvl w:val="0"/>
          <w:numId w:val="16"/>
        </w:numPr>
        <w:spacing w:line="360" w:lineRule="auto"/>
        <w:jc w:val="both"/>
        <w:rPr>
          <w:rFonts w:ascii="Arial" w:hAnsi="Arial" w:cs="Arial"/>
          <w:sz w:val="22"/>
          <w:szCs w:val="22"/>
        </w:rPr>
      </w:pPr>
      <w:r w:rsidRPr="0092127B">
        <w:rPr>
          <w:rFonts w:ascii="Arial" w:hAnsi="Arial" w:cs="Arial"/>
          <w:sz w:val="22"/>
          <w:szCs w:val="22"/>
        </w:rPr>
        <w:lastRenderedPageBreak/>
        <w:t>T</w:t>
      </w:r>
      <w:r w:rsidR="002C5AFF" w:rsidRPr="0092127B">
        <w:rPr>
          <w:rFonts w:ascii="Arial" w:hAnsi="Arial" w:cs="Arial"/>
          <w:sz w:val="22"/>
          <w:szCs w:val="22"/>
        </w:rPr>
        <w:t>he</w:t>
      </w:r>
      <w:r w:rsidR="00F374F5" w:rsidRPr="0092127B">
        <w:rPr>
          <w:rFonts w:ascii="Arial" w:hAnsi="Arial" w:cs="Arial"/>
          <w:sz w:val="22"/>
          <w:szCs w:val="22"/>
        </w:rPr>
        <w:t>y are the Budget Holder and;</w:t>
      </w:r>
    </w:p>
    <w:p w:rsidR="00F374F5" w:rsidRPr="0092127B" w:rsidRDefault="00F374F5" w:rsidP="00B6465B">
      <w:pPr>
        <w:numPr>
          <w:ilvl w:val="0"/>
          <w:numId w:val="16"/>
        </w:numPr>
        <w:spacing w:line="360" w:lineRule="auto"/>
        <w:jc w:val="both"/>
        <w:rPr>
          <w:rFonts w:ascii="Arial" w:hAnsi="Arial" w:cs="Arial"/>
          <w:sz w:val="22"/>
          <w:szCs w:val="22"/>
        </w:rPr>
      </w:pPr>
      <w:r w:rsidRPr="0092127B">
        <w:rPr>
          <w:rFonts w:ascii="Arial" w:hAnsi="Arial" w:cs="Arial"/>
          <w:sz w:val="22"/>
          <w:szCs w:val="22"/>
        </w:rPr>
        <w:t>There is a valid post number</w:t>
      </w:r>
      <w:r w:rsidR="00966A86" w:rsidRPr="0092127B">
        <w:rPr>
          <w:rFonts w:ascii="Arial" w:hAnsi="Arial" w:cs="Arial"/>
          <w:sz w:val="22"/>
          <w:szCs w:val="22"/>
        </w:rPr>
        <w:t xml:space="preserve"> and;</w:t>
      </w:r>
      <w:r w:rsidRPr="0092127B">
        <w:rPr>
          <w:rFonts w:ascii="Arial" w:hAnsi="Arial" w:cs="Arial"/>
          <w:sz w:val="22"/>
          <w:szCs w:val="22"/>
        </w:rPr>
        <w:t xml:space="preserve"> </w:t>
      </w:r>
    </w:p>
    <w:p w:rsidR="00D86966" w:rsidRDefault="00F374F5" w:rsidP="0078661F">
      <w:pPr>
        <w:numPr>
          <w:ilvl w:val="0"/>
          <w:numId w:val="16"/>
        </w:numPr>
        <w:spacing w:line="360" w:lineRule="auto"/>
        <w:jc w:val="both"/>
        <w:rPr>
          <w:rFonts w:ascii="Arial" w:hAnsi="Arial" w:cs="Arial"/>
          <w:sz w:val="22"/>
          <w:szCs w:val="22"/>
        </w:rPr>
      </w:pPr>
      <w:r w:rsidRPr="0092127B">
        <w:rPr>
          <w:rFonts w:ascii="Arial" w:hAnsi="Arial" w:cs="Arial"/>
          <w:sz w:val="22"/>
          <w:szCs w:val="22"/>
        </w:rPr>
        <w:t>There is sufficient budget available to pay for the post</w:t>
      </w:r>
    </w:p>
    <w:p w:rsidR="0078661F" w:rsidRPr="0078661F" w:rsidRDefault="0078661F" w:rsidP="0078661F">
      <w:pPr>
        <w:spacing w:line="360" w:lineRule="auto"/>
        <w:ind w:left="788"/>
        <w:jc w:val="both"/>
        <w:rPr>
          <w:rFonts w:ascii="Arial" w:hAnsi="Arial" w:cs="Arial"/>
          <w:sz w:val="22"/>
          <w:szCs w:val="22"/>
        </w:rPr>
      </w:pPr>
    </w:p>
    <w:p w:rsidR="002A6510" w:rsidRDefault="00F374F5" w:rsidP="00B6465B">
      <w:pPr>
        <w:spacing w:line="360" w:lineRule="auto"/>
        <w:jc w:val="both"/>
        <w:rPr>
          <w:rFonts w:ascii="Arial" w:hAnsi="Arial" w:cs="Arial"/>
          <w:sz w:val="22"/>
          <w:szCs w:val="22"/>
        </w:rPr>
      </w:pPr>
      <w:r w:rsidRPr="0092127B">
        <w:rPr>
          <w:rFonts w:ascii="Arial" w:hAnsi="Arial" w:cs="Arial"/>
          <w:sz w:val="22"/>
          <w:szCs w:val="22"/>
        </w:rPr>
        <w:t>All corporate systems should continue to be used when undertaking recruitment.</w:t>
      </w:r>
      <w:r w:rsidR="006F6745" w:rsidRPr="0092127B">
        <w:rPr>
          <w:rFonts w:ascii="Arial" w:hAnsi="Arial" w:cs="Arial"/>
          <w:sz w:val="22"/>
          <w:szCs w:val="22"/>
        </w:rPr>
        <w:t xml:space="preserve"> Budget holders have to ensure that the correct HR processes are followed when undertaking recruitment.</w:t>
      </w:r>
      <w:r w:rsidR="002A6510" w:rsidRPr="0092127B">
        <w:rPr>
          <w:rFonts w:ascii="Arial" w:hAnsi="Arial" w:cs="Arial"/>
          <w:sz w:val="22"/>
          <w:szCs w:val="22"/>
        </w:rPr>
        <w:t xml:space="preserve"> </w:t>
      </w:r>
      <w:r w:rsidRPr="0092127B">
        <w:rPr>
          <w:rFonts w:ascii="Arial" w:hAnsi="Arial" w:cs="Arial"/>
          <w:sz w:val="22"/>
          <w:szCs w:val="22"/>
        </w:rPr>
        <w:t xml:space="preserve"> </w:t>
      </w:r>
    </w:p>
    <w:p w:rsidR="00BA6A0C" w:rsidRPr="00BA6A0C" w:rsidRDefault="00BA6A0C" w:rsidP="00B6465B">
      <w:pPr>
        <w:spacing w:line="360" w:lineRule="auto"/>
        <w:jc w:val="both"/>
        <w:rPr>
          <w:rFonts w:ascii="Arial" w:hAnsi="Arial" w:cs="Arial"/>
          <w:sz w:val="22"/>
          <w:szCs w:val="22"/>
        </w:rPr>
      </w:pPr>
    </w:p>
    <w:p w:rsidR="002A6510" w:rsidRPr="0092127B" w:rsidRDefault="00F374F5" w:rsidP="00B6465B">
      <w:pPr>
        <w:spacing w:line="360" w:lineRule="auto"/>
        <w:jc w:val="both"/>
        <w:rPr>
          <w:rFonts w:ascii="Arial" w:hAnsi="Arial" w:cs="Arial"/>
          <w:b/>
          <w:sz w:val="22"/>
          <w:szCs w:val="22"/>
        </w:rPr>
      </w:pPr>
      <w:r w:rsidRPr="0092127B">
        <w:rPr>
          <w:rFonts w:ascii="Arial" w:hAnsi="Arial" w:cs="Arial"/>
          <w:b/>
          <w:sz w:val="22"/>
          <w:szCs w:val="22"/>
        </w:rPr>
        <w:t xml:space="preserve">Any request to create additional posts within the </w:t>
      </w:r>
      <w:r w:rsidR="00BA6A0C">
        <w:rPr>
          <w:rFonts w:ascii="Arial" w:hAnsi="Arial" w:cs="Arial"/>
          <w:b/>
          <w:sz w:val="22"/>
          <w:szCs w:val="22"/>
        </w:rPr>
        <w:t xml:space="preserve">Children Young People Services </w:t>
      </w:r>
      <w:r w:rsidRPr="0092127B">
        <w:rPr>
          <w:rFonts w:ascii="Arial" w:hAnsi="Arial" w:cs="Arial"/>
          <w:b/>
          <w:sz w:val="22"/>
          <w:szCs w:val="22"/>
        </w:rPr>
        <w:t xml:space="preserve"> – whether temporary or permanent has to have </w:t>
      </w:r>
      <w:r w:rsidR="00E50CAB" w:rsidRPr="0092127B">
        <w:rPr>
          <w:rFonts w:ascii="Arial" w:hAnsi="Arial" w:cs="Arial"/>
          <w:b/>
          <w:sz w:val="22"/>
          <w:szCs w:val="22"/>
        </w:rPr>
        <w:t xml:space="preserve">written </w:t>
      </w:r>
      <w:r w:rsidRPr="0092127B">
        <w:rPr>
          <w:rFonts w:ascii="Arial" w:hAnsi="Arial" w:cs="Arial"/>
          <w:b/>
          <w:sz w:val="22"/>
          <w:szCs w:val="22"/>
        </w:rPr>
        <w:t xml:space="preserve">agreement from the </w:t>
      </w:r>
      <w:r w:rsidR="00042B5E" w:rsidRPr="0092127B">
        <w:rPr>
          <w:rFonts w:ascii="Arial" w:hAnsi="Arial" w:cs="Arial"/>
          <w:b/>
          <w:sz w:val="22"/>
          <w:szCs w:val="22"/>
        </w:rPr>
        <w:t xml:space="preserve">Executive Director and </w:t>
      </w:r>
      <w:r w:rsidR="00BA6A0C">
        <w:rPr>
          <w:rFonts w:ascii="Arial" w:hAnsi="Arial" w:cs="Arial"/>
          <w:b/>
          <w:sz w:val="22"/>
          <w:szCs w:val="22"/>
        </w:rPr>
        <w:t>Finance and Project Manager</w:t>
      </w:r>
    </w:p>
    <w:p w:rsidR="000579CA" w:rsidRPr="0092127B" w:rsidRDefault="00F374F5" w:rsidP="00B6465B">
      <w:pPr>
        <w:spacing w:line="360" w:lineRule="auto"/>
        <w:jc w:val="both"/>
        <w:rPr>
          <w:rFonts w:ascii="Arial" w:hAnsi="Arial" w:cs="Arial"/>
          <w:b/>
          <w:sz w:val="22"/>
          <w:szCs w:val="22"/>
        </w:rPr>
      </w:pPr>
      <w:r w:rsidRPr="0092127B">
        <w:rPr>
          <w:rFonts w:ascii="Arial" w:hAnsi="Arial" w:cs="Arial"/>
          <w:b/>
          <w:sz w:val="22"/>
          <w:szCs w:val="22"/>
        </w:rPr>
        <w:t xml:space="preserve"> </w:t>
      </w:r>
    </w:p>
    <w:p w:rsidR="00D86966" w:rsidRDefault="00AC7D91" w:rsidP="00B6465B">
      <w:pPr>
        <w:spacing w:line="360" w:lineRule="auto"/>
        <w:jc w:val="both"/>
        <w:rPr>
          <w:rFonts w:ascii="Arial" w:hAnsi="Arial" w:cs="Arial"/>
          <w:b/>
          <w:sz w:val="22"/>
          <w:szCs w:val="22"/>
        </w:rPr>
      </w:pPr>
      <w:r>
        <w:rPr>
          <w:rFonts w:ascii="Arial" w:hAnsi="Arial" w:cs="Arial"/>
          <w:b/>
          <w:sz w:val="22"/>
          <w:szCs w:val="22"/>
        </w:rPr>
        <w:t>8.0</w:t>
      </w:r>
      <w:r w:rsidR="002C5AFF" w:rsidRPr="0092127B">
        <w:rPr>
          <w:rFonts w:ascii="Arial" w:hAnsi="Arial" w:cs="Arial"/>
          <w:b/>
          <w:sz w:val="22"/>
          <w:szCs w:val="22"/>
        </w:rPr>
        <w:tab/>
        <w:t>CAPITAL INVESTMENT</w:t>
      </w:r>
      <w:r w:rsidR="006F6745" w:rsidRPr="0092127B">
        <w:rPr>
          <w:rFonts w:ascii="Arial" w:hAnsi="Arial" w:cs="Arial"/>
          <w:b/>
          <w:sz w:val="22"/>
          <w:szCs w:val="22"/>
        </w:rPr>
        <w:t xml:space="preserve"> –</w:t>
      </w:r>
    </w:p>
    <w:p w:rsidR="002C5AFF" w:rsidRPr="0092127B" w:rsidRDefault="002C5AFF" w:rsidP="00B6465B">
      <w:pPr>
        <w:spacing w:line="360" w:lineRule="auto"/>
        <w:jc w:val="both"/>
        <w:rPr>
          <w:rFonts w:ascii="Arial" w:hAnsi="Arial" w:cs="Arial"/>
          <w:sz w:val="22"/>
          <w:szCs w:val="22"/>
        </w:rPr>
      </w:pPr>
      <w:r w:rsidRPr="0092127B">
        <w:rPr>
          <w:rFonts w:ascii="Arial" w:hAnsi="Arial" w:cs="Arial"/>
          <w:sz w:val="22"/>
          <w:szCs w:val="22"/>
        </w:rPr>
        <w:t>All commitments for capital costs will follow the same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73"/>
        <w:gridCol w:w="1710"/>
        <w:gridCol w:w="3263"/>
      </w:tblGrid>
      <w:tr w:rsidR="004C7F45" w:rsidRPr="0092127B" w:rsidTr="00B6465B">
        <w:tc>
          <w:tcPr>
            <w:tcW w:w="2977" w:type="dxa"/>
            <w:shd w:val="clear" w:color="auto" w:fill="FF33CC"/>
          </w:tcPr>
          <w:p w:rsidR="002C5AFF" w:rsidRPr="0092127B" w:rsidRDefault="002C5AFF" w:rsidP="001C71A7">
            <w:pPr>
              <w:pStyle w:val="ListParagraph"/>
              <w:spacing w:after="0" w:line="240" w:lineRule="auto"/>
              <w:ind w:left="0"/>
              <w:rPr>
                <w:rFonts w:ascii="Arial" w:hAnsi="Arial" w:cs="Arial"/>
                <w:b/>
                <w:color w:val="FFFFFF"/>
              </w:rPr>
            </w:pPr>
            <w:r w:rsidRPr="0092127B">
              <w:rPr>
                <w:rFonts w:ascii="Arial" w:hAnsi="Arial" w:cs="Arial"/>
                <w:b/>
                <w:color w:val="FFFFFF"/>
              </w:rPr>
              <w:t>Management Level</w:t>
            </w:r>
          </w:p>
        </w:tc>
        <w:tc>
          <w:tcPr>
            <w:tcW w:w="1973" w:type="dxa"/>
            <w:shd w:val="clear" w:color="auto" w:fill="FF33CC"/>
          </w:tcPr>
          <w:p w:rsidR="002C5AFF" w:rsidRPr="0092127B" w:rsidRDefault="002C5AFF" w:rsidP="001C71A7">
            <w:pPr>
              <w:pStyle w:val="ListParagraph"/>
              <w:spacing w:after="0" w:line="240" w:lineRule="auto"/>
              <w:ind w:left="0"/>
              <w:rPr>
                <w:rFonts w:ascii="Arial" w:hAnsi="Arial" w:cs="Arial"/>
                <w:b/>
                <w:color w:val="FFFFFF"/>
              </w:rPr>
            </w:pPr>
            <w:r w:rsidRPr="0092127B">
              <w:rPr>
                <w:rFonts w:ascii="Arial" w:hAnsi="Arial" w:cs="Arial"/>
                <w:b/>
                <w:color w:val="FFFFFF"/>
              </w:rPr>
              <w:t>Weekly Limit</w:t>
            </w:r>
          </w:p>
        </w:tc>
        <w:tc>
          <w:tcPr>
            <w:tcW w:w="1710" w:type="dxa"/>
            <w:shd w:val="clear" w:color="auto" w:fill="FF33CC"/>
          </w:tcPr>
          <w:p w:rsidR="002C5AFF" w:rsidRPr="0092127B" w:rsidRDefault="002C5AFF" w:rsidP="001C71A7">
            <w:pPr>
              <w:pStyle w:val="ListParagraph"/>
              <w:spacing w:after="0" w:line="240" w:lineRule="auto"/>
              <w:ind w:left="0"/>
              <w:rPr>
                <w:rFonts w:ascii="Arial" w:hAnsi="Arial" w:cs="Arial"/>
                <w:b/>
                <w:color w:val="FFFFFF"/>
              </w:rPr>
            </w:pPr>
            <w:r w:rsidRPr="0092127B">
              <w:rPr>
                <w:rFonts w:ascii="Arial" w:hAnsi="Arial" w:cs="Arial"/>
                <w:b/>
                <w:color w:val="FFFFFF"/>
              </w:rPr>
              <w:t>Annual Limit</w:t>
            </w:r>
          </w:p>
        </w:tc>
        <w:tc>
          <w:tcPr>
            <w:tcW w:w="3263" w:type="dxa"/>
            <w:shd w:val="clear" w:color="auto" w:fill="FF33CC"/>
          </w:tcPr>
          <w:p w:rsidR="002C5AFF" w:rsidRPr="0092127B" w:rsidRDefault="002C5AFF" w:rsidP="001C71A7">
            <w:pPr>
              <w:pStyle w:val="ListParagraph"/>
              <w:spacing w:after="0" w:line="240" w:lineRule="auto"/>
              <w:ind w:left="0"/>
              <w:rPr>
                <w:rFonts w:ascii="Arial" w:hAnsi="Arial" w:cs="Arial"/>
                <w:b/>
                <w:color w:val="FFFFFF"/>
              </w:rPr>
            </w:pPr>
            <w:r w:rsidRPr="0092127B">
              <w:rPr>
                <w:rFonts w:ascii="Arial" w:hAnsi="Arial" w:cs="Arial"/>
                <w:b/>
                <w:color w:val="FFFFFF"/>
              </w:rPr>
              <w:t>Manager</w:t>
            </w:r>
          </w:p>
        </w:tc>
      </w:tr>
      <w:tr w:rsidR="002C5AFF" w:rsidRPr="0092127B" w:rsidTr="00D86966">
        <w:trPr>
          <w:trHeight w:val="1584"/>
        </w:trPr>
        <w:tc>
          <w:tcPr>
            <w:tcW w:w="2977" w:type="dxa"/>
          </w:tcPr>
          <w:p w:rsidR="002C5AFF" w:rsidRPr="0092127B" w:rsidRDefault="00B6465B" w:rsidP="00D86966">
            <w:pPr>
              <w:pStyle w:val="ListParagraph"/>
              <w:spacing w:after="0" w:line="240" w:lineRule="auto"/>
              <w:ind w:left="0"/>
              <w:rPr>
                <w:rFonts w:ascii="Arial" w:hAnsi="Arial" w:cs="Arial"/>
              </w:rPr>
            </w:pPr>
            <w:r>
              <w:rPr>
                <w:rFonts w:ascii="Arial" w:hAnsi="Arial" w:cs="Arial"/>
              </w:rPr>
              <w:t xml:space="preserve">Exec </w:t>
            </w:r>
            <w:r w:rsidR="00501CC8" w:rsidRPr="0092127B">
              <w:rPr>
                <w:rFonts w:ascii="Arial" w:hAnsi="Arial" w:cs="Arial"/>
              </w:rPr>
              <w:t>Director of Commissioning (</w:t>
            </w:r>
            <w:r w:rsidR="00D86966">
              <w:rPr>
                <w:rFonts w:ascii="Arial" w:hAnsi="Arial" w:cs="Arial"/>
              </w:rPr>
              <w:t>Children and Education</w:t>
            </w:r>
            <w:r w:rsidR="00501CC8" w:rsidRPr="0092127B">
              <w:rPr>
                <w:rFonts w:ascii="Arial" w:hAnsi="Arial" w:cs="Arial"/>
              </w:rPr>
              <w:t>)</w:t>
            </w:r>
          </w:p>
        </w:tc>
        <w:tc>
          <w:tcPr>
            <w:tcW w:w="1973" w:type="dxa"/>
          </w:tcPr>
          <w:p w:rsidR="002C5AFF" w:rsidRPr="0092127B" w:rsidRDefault="002C5AFF" w:rsidP="001C71A7">
            <w:pPr>
              <w:pStyle w:val="ListParagraph"/>
              <w:spacing w:after="0" w:line="240" w:lineRule="auto"/>
              <w:ind w:left="0"/>
              <w:rPr>
                <w:rFonts w:ascii="Arial" w:hAnsi="Arial" w:cs="Arial"/>
              </w:rPr>
            </w:pPr>
            <w:r w:rsidRPr="0092127B">
              <w:rPr>
                <w:rFonts w:ascii="Arial" w:hAnsi="Arial" w:cs="Arial"/>
              </w:rPr>
              <w:t>As per Current Scheme of Delegation</w:t>
            </w:r>
          </w:p>
        </w:tc>
        <w:tc>
          <w:tcPr>
            <w:tcW w:w="1710" w:type="dxa"/>
          </w:tcPr>
          <w:p w:rsidR="002C5AFF" w:rsidRPr="0092127B" w:rsidRDefault="002C5AFF" w:rsidP="001C71A7">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263" w:type="dxa"/>
          </w:tcPr>
          <w:p w:rsidR="002C5AFF" w:rsidRPr="0092127B" w:rsidRDefault="002C5AFF" w:rsidP="001C71A7">
            <w:pPr>
              <w:pStyle w:val="ListParagraph"/>
              <w:spacing w:after="0" w:line="240" w:lineRule="auto"/>
              <w:ind w:left="0"/>
              <w:rPr>
                <w:rFonts w:ascii="Arial" w:hAnsi="Arial" w:cs="Arial"/>
              </w:rPr>
            </w:pPr>
            <w:r w:rsidRPr="0092127B">
              <w:rPr>
                <w:rFonts w:ascii="Arial" w:hAnsi="Arial" w:cs="Arial"/>
              </w:rPr>
              <w:t>Grainne Siggins</w:t>
            </w:r>
          </w:p>
          <w:p w:rsidR="002C5AFF" w:rsidRPr="0092127B" w:rsidRDefault="002C5AFF" w:rsidP="001C71A7">
            <w:pPr>
              <w:pStyle w:val="ListParagraph"/>
              <w:spacing w:after="0" w:line="240" w:lineRule="auto"/>
              <w:ind w:left="0"/>
              <w:rPr>
                <w:rFonts w:ascii="Arial" w:hAnsi="Arial" w:cs="Arial"/>
              </w:rPr>
            </w:pPr>
            <w:r w:rsidRPr="0092127B">
              <w:rPr>
                <w:rFonts w:ascii="Arial" w:hAnsi="Arial" w:cs="Arial"/>
              </w:rPr>
              <w:t>(this may be delegated to an appropriate officer)</w:t>
            </w:r>
          </w:p>
        </w:tc>
      </w:tr>
      <w:tr w:rsidR="000871ED" w:rsidRPr="0092127B" w:rsidTr="00B6465B">
        <w:tc>
          <w:tcPr>
            <w:tcW w:w="2977" w:type="dxa"/>
          </w:tcPr>
          <w:p w:rsidR="000871ED" w:rsidRPr="0092127B" w:rsidRDefault="00B6465B" w:rsidP="001C71A7">
            <w:pPr>
              <w:pStyle w:val="ListParagraph"/>
              <w:spacing w:after="0" w:line="240" w:lineRule="auto"/>
              <w:ind w:left="0"/>
              <w:rPr>
                <w:rFonts w:ascii="Arial" w:hAnsi="Arial" w:cs="Arial"/>
              </w:rPr>
            </w:pPr>
            <w:r>
              <w:rPr>
                <w:rFonts w:ascii="Arial" w:hAnsi="Arial" w:cs="Arial"/>
              </w:rPr>
              <w:t>Director of Commissioning Support Unit</w:t>
            </w:r>
          </w:p>
        </w:tc>
        <w:tc>
          <w:tcPr>
            <w:tcW w:w="1973" w:type="dxa"/>
          </w:tcPr>
          <w:p w:rsidR="000871ED" w:rsidRPr="0092127B" w:rsidRDefault="000871ED" w:rsidP="00E31684">
            <w:pPr>
              <w:pStyle w:val="ListParagraph"/>
              <w:spacing w:after="0" w:line="240" w:lineRule="auto"/>
              <w:ind w:left="0"/>
              <w:rPr>
                <w:rFonts w:ascii="Arial" w:hAnsi="Arial" w:cs="Arial"/>
              </w:rPr>
            </w:pPr>
            <w:r w:rsidRPr="0092127B">
              <w:rPr>
                <w:rFonts w:ascii="Arial" w:hAnsi="Arial" w:cs="Arial"/>
              </w:rPr>
              <w:t>As per Current Scheme of Delegation</w:t>
            </w:r>
          </w:p>
        </w:tc>
        <w:tc>
          <w:tcPr>
            <w:tcW w:w="1710" w:type="dxa"/>
          </w:tcPr>
          <w:p w:rsidR="000871ED" w:rsidRPr="0092127B" w:rsidRDefault="000871ED" w:rsidP="00E31684">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263" w:type="dxa"/>
          </w:tcPr>
          <w:p w:rsidR="000871ED" w:rsidRPr="0092127B" w:rsidRDefault="000871ED" w:rsidP="001C71A7">
            <w:pPr>
              <w:pStyle w:val="ListParagraph"/>
              <w:spacing w:after="0" w:line="240" w:lineRule="auto"/>
              <w:ind w:left="0"/>
              <w:rPr>
                <w:rFonts w:ascii="Arial" w:hAnsi="Arial" w:cs="Arial"/>
              </w:rPr>
            </w:pPr>
            <w:r w:rsidRPr="0092127B">
              <w:rPr>
                <w:rFonts w:ascii="Arial" w:hAnsi="Arial" w:cs="Arial"/>
              </w:rPr>
              <w:t>Colin Ansell</w:t>
            </w:r>
          </w:p>
        </w:tc>
      </w:tr>
      <w:tr w:rsidR="00D86966" w:rsidRPr="0092127B" w:rsidTr="00B6465B">
        <w:tc>
          <w:tcPr>
            <w:tcW w:w="2977" w:type="dxa"/>
          </w:tcPr>
          <w:p w:rsidR="00D86966" w:rsidRDefault="00D86966" w:rsidP="001C71A7">
            <w:pPr>
              <w:pStyle w:val="ListParagraph"/>
              <w:spacing w:after="0" w:line="240" w:lineRule="auto"/>
              <w:ind w:left="0"/>
              <w:rPr>
                <w:rFonts w:ascii="Arial" w:hAnsi="Arial" w:cs="Arial"/>
              </w:rPr>
            </w:pPr>
            <w:r>
              <w:rPr>
                <w:rFonts w:ascii="Arial" w:hAnsi="Arial" w:cs="Arial"/>
              </w:rPr>
              <w:t>Director of Operations</w:t>
            </w:r>
          </w:p>
          <w:p w:rsidR="00D86966" w:rsidRDefault="00D86966" w:rsidP="001C71A7">
            <w:pPr>
              <w:pStyle w:val="ListParagraph"/>
              <w:spacing w:after="0" w:line="240" w:lineRule="auto"/>
              <w:ind w:left="0"/>
              <w:rPr>
                <w:rFonts w:ascii="Arial" w:hAnsi="Arial" w:cs="Arial"/>
              </w:rPr>
            </w:pPr>
            <w:r>
              <w:rPr>
                <w:rFonts w:ascii="Arial" w:hAnsi="Arial" w:cs="Arial"/>
              </w:rPr>
              <w:t>(Children)</w:t>
            </w:r>
          </w:p>
        </w:tc>
        <w:tc>
          <w:tcPr>
            <w:tcW w:w="1973" w:type="dxa"/>
          </w:tcPr>
          <w:p w:rsidR="00D86966" w:rsidRPr="0092127B" w:rsidRDefault="00D86966" w:rsidP="00D86966">
            <w:pPr>
              <w:pStyle w:val="ListParagraph"/>
              <w:spacing w:after="0" w:line="240" w:lineRule="auto"/>
              <w:ind w:left="0"/>
              <w:rPr>
                <w:rFonts w:ascii="Arial" w:hAnsi="Arial" w:cs="Arial"/>
              </w:rPr>
            </w:pPr>
            <w:r w:rsidRPr="0092127B">
              <w:rPr>
                <w:rFonts w:ascii="Arial" w:hAnsi="Arial" w:cs="Arial"/>
              </w:rPr>
              <w:t>As per Current Scheme of Delegation</w:t>
            </w:r>
          </w:p>
        </w:tc>
        <w:tc>
          <w:tcPr>
            <w:tcW w:w="1710" w:type="dxa"/>
          </w:tcPr>
          <w:p w:rsidR="00D86966" w:rsidRPr="0092127B" w:rsidRDefault="00D86966" w:rsidP="00D86966">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263" w:type="dxa"/>
          </w:tcPr>
          <w:p w:rsidR="00352F84" w:rsidRDefault="00352F84" w:rsidP="00352F84">
            <w:pPr>
              <w:pStyle w:val="Default"/>
              <w:rPr>
                <w:color w:val="auto"/>
                <w:sz w:val="22"/>
                <w:szCs w:val="22"/>
              </w:rPr>
            </w:pPr>
            <w:r>
              <w:rPr>
                <w:color w:val="auto"/>
                <w:sz w:val="22"/>
                <w:szCs w:val="22"/>
              </w:rPr>
              <w:t>Roy Choudhury</w:t>
            </w:r>
          </w:p>
          <w:p w:rsidR="00D86966" w:rsidRPr="0092127B" w:rsidRDefault="00D86966" w:rsidP="00D86966">
            <w:pPr>
              <w:pStyle w:val="ListParagraph"/>
              <w:spacing w:after="0" w:line="240" w:lineRule="auto"/>
              <w:ind w:left="0"/>
              <w:rPr>
                <w:rFonts w:ascii="Arial" w:hAnsi="Arial" w:cs="Arial"/>
              </w:rPr>
            </w:pPr>
          </w:p>
        </w:tc>
      </w:tr>
      <w:tr w:rsidR="00D86966" w:rsidRPr="0092127B" w:rsidTr="00B6465B">
        <w:tc>
          <w:tcPr>
            <w:tcW w:w="2977" w:type="dxa"/>
          </w:tcPr>
          <w:p w:rsidR="00D86966" w:rsidRDefault="00D86966" w:rsidP="00D86966">
            <w:pPr>
              <w:pStyle w:val="ListParagraph"/>
              <w:spacing w:after="0" w:line="240" w:lineRule="auto"/>
              <w:ind w:left="0"/>
              <w:rPr>
                <w:rFonts w:ascii="Arial" w:hAnsi="Arial" w:cs="Arial"/>
              </w:rPr>
            </w:pPr>
            <w:r>
              <w:rPr>
                <w:rFonts w:ascii="Arial" w:hAnsi="Arial" w:cs="Arial"/>
              </w:rPr>
              <w:t xml:space="preserve">Director of Operations </w:t>
            </w:r>
          </w:p>
          <w:p w:rsidR="00D86966" w:rsidRDefault="00D86966" w:rsidP="00D86966">
            <w:pPr>
              <w:pStyle w:val="ListParagraph"/>
              <w:spacing w:after="0" w:line="240" w:lineRule="auto"/>
              <w:ind w:left="0"/>
              <w:rPr>
                <w:rFonts w:ascii="Arial" w:hAnsi="Arial" w:cs="Arial"/>
              </w:rPr>
            </w:pPr>
            <w:r>
              <w:rPr>
                <w:rFonts w:ascii="Arial" w:hAnsi="Arial" w:cs="Arial"/>
              </w:rPr>
              <w:t>(Education)</w:t>
            </w:r>
          </w:p>
        </w:tc>
        <w:tc>
          <w:tcPr>
            <w:tcW w:w="1973" w:type="dxa"/>
          </w:tcPr>
          <w:p w:rsidR="00D86966" w:rsidRPr="0092127B" w:rsidRDefault="00D86966" w:rsidP="00D86966">
            <w:pPr>
              <w:pStyle w:val="ListParagraph"/>
              <w:spacing w:after="0" w:line="240" w:lineRule="auto"/>
              <w:ind w:left="0"/>
              <w:rPr>
                <w:rFonts w:ascii="Arial" w:hAnsi="Arial" w:cs="Arial"/>
              </w:rPr>
            </w:pPr>
            <w:r w:rsidRPr="0092127B">
              <w:rPr>
                <w:rFonts w:ascii="Arial" w:hAnsi="Arial" w:cs="Arial"/>
              </w:rPr>
              <w:t>As per Current Scheme of Delegation</w:t>
            </w:r>
          </w:p>
        </w:tc>
        <w:tc>
          <w:tcPr>
            <w:tcW w:w="1710" w:type="dxa"/>
          </w:tcPr>
          <w:p w:rsidR="00D86966" w:rsidRPr="0092127B" w:rsidRDefault="00D86966" w:rsidP="00D86966">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263" w:type="dxa"/>
          </w:tcPr>
          <w:p w:rsidR="00D86966" w:rsidRPr="0092127B" w:rsidRDefault="00352F84" w:rsidP="00D86966">
            <w:pPr>
              <w:pStyle w:val="ListParagraph"/>
              <w:spacing w:after="0" w:line="240" w:lineRule="auto"/>
              <w:ind w:left="0"/>
              <w:rPr>
                <w:rFonts w:ascii="Arial" w:hAnsi="Arial" w:cs="Arial"/>
              </w:rPr>
            </w:pPr>
            <w:r>
              <w:rPr>
                <w:rFonts w:ascii="Arial" w:hAnsi="Arial" w:cs="Arial"/>
              </w:rPr>
              <w:t>Terry Reynolds</w:t>
            </w:r>
          </w:p>
        </w:tc>
      </w:tr>
    </w:tbl>
    <w:p w:rsidR="00C67D95" w:rsidRPr="0092127B" w:rsidRDefault="00C67D95" w:rsidP="00B6465B">
      <w:pPr>
        <w:spacing w:line="360" w:lineRule="auto"/>
        <w:jc w:val="both"/>
        <w:rPr>
          <w:rFonts w:ascii="Arial" w:hAnsi="Arial" w:cs="Arial"/>
          <w:b/>
          <w:sz w:val="22"/>
          <w:szCs w:val="22"/>
        </w:rPr>
      </w:pPr>
    </w:p>
    <w:p w:rsidR="002C5AFF" w:rsidRPr="0092127B" w:rsidRDefault="00B6465B" w:rsidP="00B6465B">
      <w:pPr>
        <w:spacing w:line="360" w:lineRule="auto"/>
        <w:jc w:val="both"/>
        <w:rPr>
          <w:rFonts w:ascii="Arial" w:hAnsi="Arial" w:cs="Arial"/>
          <w:b/>
          <w:sz w:val="22"/>
          <w:szCs w:val="22"/>
        </w:rPr>
      </w:pPr>
      <w:r>
        <w:rPr>
          <w:rFonts w:ascii="Arial" w:hAnsi="Arial" w:cs="Arial"/>
          <w:b/>
          <w:sz w:val="22"/>
          <w:szCs w:val="22"/>
        </w:rPr>
        <w:t>9</w:t>
      </w:r>
      <w:r w:rsidR="002C5AFF" w:rsidRPr="0092127B">
        <w:rPr>
          <w:rFonts w:ascii="Arial" w:hAnsi="Arial" w:cs="Arial"/>
          <w:b/>
          <w:sz w:val="22"/>
          <w:szCs w:val="22"/>
        </w:rPr>
        <w:t>.0</w:t>
      </w:r>
      <w:r w:rsidR="002C5AFF" w:rsidRPr="0092127B">
        <w:rPr>
          <w:rFonts w:ascii="Arial" w:hAnsi="Arial" w:cs="Arial"/>
          <w:b/>
          <w:sz w:val="22"/>
          <w:szCs w:val="22"/>
        </w:rPr>
        <w:tab/>
        <w:t xml:space="preserve">PAYMENT REQUEST </w:t>
      </w:r>
      <w:r w:rsidR="00007FC2" w:rsidRPr="0092127B">
        <w:rPr>
          <w:rFonts w:ascii="Arial" w:hAnsi="Arial" w:cs="Arial"/>
          <w:b/>
          <w:sz w:val="22"/>
          <w:szCs w:val="22"/>
        </w:rPr>
        <w:t>FORM (PRF</w:t>
      </w:r>
      <w:r w:rsidR="002C5AFF" w:rsidRPr="0092127B">
        <w:rPr>
          <w:rFonts w:ascii="Arial" w:hAnsi="Arial" w:cs="Arial"/>
          <w:b/>
          <w:sz w:val="22"/>
          <w:szCs w:val="22"/>
        </w:rPr>
        <w:t>)</w:t>
      </w:r>
    </w:p>
    <w:p w:rsidR="002C5AFF" w:rsidRPr="0092127B" w:rsidRDefault="002C5AFF" w:rsidP="00B6465B">
      <w:pPr>
        <w:spacing w:line="360" w:lineRule="auto"/>
        <w:jc w:val="both"/>
        <w:rPr>
          <w:rFonts w:ascii="Arial" w:hAnsi="Arial" w:cs="Arial"/>
          <w:sz w:val="22"/>
          <w:szCs w:val="22"/>
        </w:rPr>
      </w:pPr>
      <w:r w:rsidRPr="0092127B">
        <w:rPr>
          <w:rFonts w:ascii="Arial" w:hAnsi="Arial" w:cs="Arial"/>
          <w:sz w:val="22"/>
          <w:szCs w:val="22"/>
        </w:rPr>
        <w:t xml:space="preserve">A Payment Request </w:t>
      </w:r>
      <w:r w:rsidR="00007FC2" w:rsidRPr="0092127B">
        <w:rPr>
          <w:rFonts w:ascii="Arial" w:hAnsi="Arial" w:cs="Arial"/>
          <w:sz w:val="22"/>
          <w:szCs w:val="22"/>
        </w:rPr>
        <w:t>Form (PRF</w:t>
      </w:r>
      <w:r w:rsidRPr="0092127B">
        <w:rPr>
          <w:rFonts w:ascii="Arial" w:hAnsi="Arial" w:cs="Arial"/>
          <w:sz w:val="22"/>
          <w:szCs w:val="22"/>
        </w:rPr>
        <w:t xml:space="preserve">) is one of the methods available to the Council for making a payment to a third party. </w:t>
      </w:r>
    </w:p>
    <w:p w:rsidR="002C5AFF" w:rsidRPr="0092127B" w:rsidRDefault="002C5AFF" w:rsidP="00B6465B">
      <w:pPr>
        <w:spacing w:line="360" w:lineRule="auto"/>
        <w:jc w:val="both"/>
        <w:rPr>
          <w:rFonts w:ascii="Arial" w:hAnsi="Arial" w:cs="Arial"/>
          <w:sz w:val="22"/>
          <w:szCs w:val="22"/>
        </w:rPr>
      </w:pPr>
      <w:r w:rsidRPr="0092127B">
        <w:rPr>
          <w:rFonts w:ascii="Arial" w:hAnsi="Arial" w:cs="Arial"/>
          <w:sz w:val="22"/>
          <w:szCs w:val="22"/>
        </w:rPr>
        <w:t>A PR</w:t>
      </w:r>
      <w:r w:rsidR="00DF2ABF">
        <w:rPr>
          <w:rFonts w:ascii="Arial" w:hAnsi="Arial" w:cs="Arial"/>
          <w:sz w:val="22"/>
          <w:szCs w:val="22"/>
        </w:rPr>
        <w:t>F</w:t>
      </w:r>
      <w:r w:rsidRPr="0092127B">
        <w:rPr>
          <w:rFonts w:ascii="Arial" w:hAnsi="Arial" w:cs="Arial"/>
          <w:sz w:val="22"/>
          <w:szCs w:val="22"/>
        </w:rPr>
        <w:t xml:space="preserve"> should only be used in certain restricted circumstances and should not be used as an alternative to the Purchase Ordering system. Those circumstances include, but are not restricted to:</w:t>
      </w:r>
    </w:p>
    <w:p w:rsidR="002C5AFF" w:rsidRPr="0092127B" w:rsidRDefault="002C5AFF" w:rsidP="00B6465B">
      <w:pPr>
        <w:numPr>
          <w:ilvl w:val="0"/>
          <w:numId w:val="9"/>
        </w:numPr>
        <w:spacing w:line="360" w:lineRule="auto"/>
        <w:jc w:val="both"/>
        <w:rPr>
          <w:rFonts w:ascii="Arial" w:hAnsi="Arial" w:cs="Arial"/>
          <w:sz w:val="22"/>
          <w:szCs w:val="22"/>
        </w:rPr>
      </w:pPr>
      <w:r w:rsidRPr="0092127B">
        <w:rPr>
          <w:rFonts w:ascii="Arial" w:hAnsi="Arial" w:cs="Arial"/>
          <w:sz w:val="22"/>
          <w:szCs w:val="22"/>
        </w:rPr>
        <w:t xml:space="preserve">Payment of grants and allowances e.g. </w:t>
      </w:r>
      <w:r w:rsidR="00BE60FC">
        <w:rPr>
          <w:rFonts w:ascii="Arial" w:hAnsi="Arial" w:cs="Arial"/>
          <w:sz w:val="22"/>
          <w:szCs w:val="22"/>
        </w:rPr>
        <w:t>International Payments to Guardians</w:t>
      </w:r>
      <w:r w:rsidRPr="0092127B">
        <w:rPr>
          <w:rFonts w:ascii="Arial" w:hAnsi="Arial" w:cs="Arial"/>
          <w:sz w:val="22"/>
          <w:szCs w:val="22"/>
        </w:rPr>
        <w:t>/ individual</w:t>
      </w:r>
      <w:r w:rsidR="00BE60FC">
        <w:rPr>
          <w:rFonts w:ascii="Arial" w:hAnsi="Arial" w:cs="Arial"/>
          <w:sz w:val="22"/>
          <w:szCs w:val="22"/>
        </w:rPr>
        <w:t>s</w:t>
      </w:r>
      <w:r w:rsidRPr="0092127B">
        <w:rPr>
          <w:rFonts w:ascii="Arial" w:hAnsi="Arial" w:cs="Arial"/>
          <w:sz w:val="22"/>
          <w:szCs w:val="22"/>
        </w:rPr>
        <w:t xml:space="preserve">, </w:t>
      </w:r>
      <w:r w:rsidR="00BE60FC">
        <w:rPr>
          <w:rFonts w:ascii="Arial" w:hAnsi="Arial" w:cs="Arial"/>
          <w:sz w:val="22"/>
          <w:szCs w:val="22"/>
        </w:rPr>
        <w:t>providers</w:t>
      </w:r>
    </w:p>
    <w:p w:rsidR="002C5AFF" w:rsidRPr="0092127B" w:rsidRDefault="002C5AFF" w:rsidP="00B6465B">
      <w:pPr>
        <w:numPr>
          <w:ilvl w:val="0"/>
          <w:numId w:val="9"/>
        </w:numPr>
        <w:spacing w:line="360" w:lineRule="auto"/>
        <w:jc w:val="both"/>
        <w:rPr>
          <w:rFonts w:ascii="Arial" w:hAnsi="Arial" w:cs="Arial"/>
          <w:sz w:val="22"/>
          <w:szCs w:val="22"/>
        </w:rPr>
      </w:pPr>
      <w:r w:rsidRPr="0092127B">
        <w:rPr>
          <w:rFonts w:ascii="Arial" w:hAnsi="Arial" w:cs="Arial"/>
          <w:sz w:val="22"/>
          <w:szCs w:val="22"/>
        </w:rPr>
        <w:t>Reimbursement of expenses that cannot be paid through Payroll;</w:t>
      </w:r>
    </w:p>
    <w:p w:rsidR="002C5AFF" w:rsidRPr="0092127B" w:rsidRDefault="002C5AFF" w:rsidP="00B6465B">
      <w:pPr>
        <w:numPr>
          <w:ilvl w:val="0"/>
          <w:numId w:val="9"/>
        </w:numPr>
        <w:spacing w:line="360" w:lineRule="auto"/>
        <w:jc w:val="both"/>
        <w:rPr>
          <w:rFonts w:ascii="Arial" w:hAnsi="Arial" w:cs="Arial"/>
          <w:sz w:val="22"/>
          <w:szCs w:val="22"/>
        </w:rPr>
      </w:pPr>
      <w:r w:rsidRPr="0092127B">
        <w:rPr>
          <w:rFonts w:ascii="Arial" w:hAnsi="Arial" w:cs="Arial"/>
          <w:sz w:val="22"/>
          <w:szCs w:val="22"/>
        </w:rPr>
        <w:t>Where suppliers request a cheque with the order</w:t>
      </w:r>
    </w:p>
    <w:p w:rsidR="00B6465B" w:rsidRPr="0092127B" w:rsidRDefault="00B6465B" w:rsidP="00352F84">
      <w:pPr>
        <w:spacing w:line="360" w:lineRule="auto"/>
        <w:jc w:val="both"/>
        <w:rPr>
          <w:rFonts w:ascii="Arial" w:hAnsi="Arial" w:cs="Arial"/>
          <w:sz w:val="22"/>
          <w:szCs w:val="22"/>
        </w:rPr>
      </w:pPr>
    </w:p>
    <w:p w:rsidR="002C5AFF" w:rsidRPr="0092127B" w:rsidRDefault="00DF2ABF" w:rsidP="00B6465B">
      <w:pPr>
        <w:spacing w:line="360" w:lineRule="auto"/>
        <w:jc w:val="both"/>
        <w:rPr>
          <w:rFonts w:ascii="Arial" w:hAnsi="Arial" w:cs="Arial"/>
          <w:b/>
          <w:sz w:val="22"/>
          <w:szCs w:val="22"/>
        </w:rPr>
      </w:pPr>
      <w:r>
        <w:rPr>
          <w:rFonts w:ascii="Arial" w:hAnsi="Arial" w:cs="Arial"/>
          <w:b/>
          <w:sz w:val="22"/>
          <w:szCs w:val="22"/>
        </w:rPr>
        <w:t>PRF</w:t>
      </w:r>
      <w:r w:rsidR="00D031CD" w:rsidRPr="0092127B">
        <w:rPr>
          <w:rFonts w:ascii="Arial" w:hAnsi="Arial" w:cs="Arial"/>
          <w:b/>
          <w:sz w:val="22"/>
          <w:szCs w:val="22"/>
        </w:rPr>
        <w:t xml:space="preserve"> </w:t>
      </w:r>
      <w:r w:rsidR="002C5AFF" w:rsidRPr="0092127B">
        <w:rPr>
          <w:rFonts w:ascii="Arial" w:hAnsi="Arial" w:cs="Arial"/>
          <w:b/>
          <w:sz w:val="22"/>
          <w:szCs w:val="22"/>
        </w:rPr>
        <w:t>Authorisation Level:</w:t>
      </w:r>
    </w:p>
    <w:p w:rsidR="002C5AFF" w:rsidRPr="0092127B" w:rsidRDefault="002C5AFF" w:rsidP="002C5AF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2077"/>
        <w:gridCol w:w="1926"/>
        <w:gridCol w:w="3032"/>
      </w:tblGrid>
      <w:tr w:rsidR="002C5AFF" w:rsidRPr="0092127B" w:rsidTr="00BC7B66">
        <w:trPr>
          <w:trHeight w:val="250"/>
        </w:trPr>
        <w:tc>
          <w:tcPr>
            <w:tcW w:w="2747" w:type="dxa"/>
            <w:shd w:val="clear" w:color="auto" w:fill="FF33CC"/>
          </w:tcPr>
          <w:p w:rsidR="002C5AFF" w:rsidRPr="0092127B" w:rsidRDefault="002C5AFF" w:rsidP="001C71A7">
            <w:pPr>
              <w:pStyle w:val="ListParagraph"/>
              <w:spacing w:after="0" w:line="240" w:lineRule="auto"/>
              <w:ind w:left="0"/>
              <w:rPr>
                <w:rFonts w:ascii="Arial" w:hAnsi="Arial" w:cs="Arial"/>
                <w:b/>
                <w:color w:val="FFFFFF"/>
              </w:rPr>
            </w:pPr>
            <w:r w:rsidRPr="0092127B">
              <w:rPr>
                <w:rFonts w:ascii="Arial" w:hAnsi="Arial" w:cs="Arial"/>
                <w:b/>
                <w:color w:val="FFFFFF"/>
              </w:rPr>
              <w:t>Management Level</w:t>
            </w:r>
          </w:p>
        </w:tc>
        <w:tc>
          <w:tcPr>
            <w:tcW w:w="2077" w:type="dxa"/>
            <w:shd w:val="clear" w:color="auto" w:fill="FF33CC"/>
          </w:tcPr>
          <w:p w:rsidR="002C5AFF" w:rsidRPr="0092127B" w:rsidRDefault="002C5AFF" w:rsidP="001C71A7">
            <w:pPr>
              <w:pStyle w:val="ListParagraph"/>
              <w:spacing w:after="0" w:line="240" w:lineRule="auto"/>
              <w:ind w:left="0"/>
              <w:rPr>
                <w:rFonts w:ascii="Arial" w:hAnsi="Arial" w:cs="Arial"/>
                <w:b/>
                <w:color w:val="FFFFFF"/>
              </w:rPr>
            </w:pPr>
            <w:r w:rsidRPr="0092127B">
              <w:rPr>
                <w:rFonts w:ascii="Arial" w:hAnsi="Arial" w:cs="Arial"/>
                <w:b/>
                <w:color w:val="FFFFFF"/>
              </w:rPr>
              <w:t>Weekly Limit</w:t>
            </w:r>
          </w:p>
        </w:tc>
        <w:tc>
          <w:tcPr>
            <w:tcW w:w="1926" w:type="dxa"/>
            <w:shd w:val="clear" w:color="auto" w:fill="FF33CC"/>
          </w:tcPr>
          <w:p w:rsidR="002C5AFF" w:rsidRPr="0092127B" w:rsidRDefault="002C5AFF" w:rsidP="001C71A7">
            <w:pPr>
              <w:pStyle w:val="ListParagraph"/>
              <w:spacing w:after="0" w:line="240" w:lineRule="auto"/>
              <w:ind w:left="0"/>
              <w:rPr>
                <w:rFonts w:ascii="Arial" w:hAnsi="Arial" w:cs="Arial"/>
                <w:b/>
                <w:color w:val="FFFFFF"/>
              </w:rPr>
            </w:pPr>
            <w:r w:rsidRPr="0092127B">
              <w:rPr>
                <w:rFonts w:ascii="Arial" w:hAnsi="Arial" w:cs="Arial"/>
                <w:b/>
                <w:color w:val="FFFFFF"/>
              </w:rPr>
              <w:t>Annual Limit</w:t>
            </w:r>
          </w:p>
        </w:tc>
        <w:tc>
          <w:tcPr>
            <w:tcW w:w="3032" w:type="dxa"/>
            <w:shd w:val="clear" w:color="auto" w:fill="FF33CC"/>
          </w:tcPr>
          <w:p w:rsidR="002C5AFF" w:rsidRPr="0092127B" w:rsidRDefault="002C5AFF" w:rsidP="001C71A7">
            <w:pPr>
              <w:pStyle w:val="ListParagraph"/>
              <w:spacing w:after="0" w:line="240" w:lineRule="auto"/>
              <w:ind w:left="0"/>
              <w:rPr>
                <w:rFonts w:ascii="Arial" w:hAnsi="Arial" w:cs="Arial"/>
                <w:b/>
                <w:color w:val="FFFFFF"/>
              </w:rPr>
            </w:pPr>
            <w:r w:rsidRPr="0092127B">
              <w:rPr>
                <w:rFonts w:ascii="Arial" w:hAnsi="Arial" w:cs="Arial"/>
                <w:b/>
                <w:color w:val="FFFFFF"/>
              </w:rPr>
              <w:t>Manager</w:t>
            </w:r>
          </w:p>
        </w:tc>
      </w:tr>
      <w:tr w:rsidR="002C5AFF" w:rsidRPr="0092127B" w:rsidTr="00EC1FA6">
        <w:trPr>
          <w:trHeight w:val="1025"/>
        </w:trPr>
        <w:tc>
          <w:tcPr>
            <w:tcW w:w="2747" w:type="dxa"/>
          </w:tcPr>
          <w:p w:rsidR="002C5AFF" w:rsidRPr="0092127B" w:rsidRDefault="00BE60FC" w:rsidP="00BE60FC">
            <w:pPr>
              <w:pStyle w:val="ListParagraph"/>
              <w:spacing w:after="0" w:line="240" w:lineRule="auto"/>
              <w:ind w:left="0"/>
              <w:rPr>
                <w:rFonts w:ascii="Arial" w:hAnsi="Arial" w:cs="Arial"/>
              </w:rPr>
            </w:pPr>
            <w:r>
              <w:rPr>
                <w:rFonts w:ascii="Arial" w:hAnsi="Arial" w:cs="Arial"/>
              </w:rPr>
              <w:t xml:space="preserve">Executive  </w:t>
            </w:r>
            <w:r w:rsidR="00501CC8" w:rsidRPr="0092127B">
              <w:rPr>
                <w:rFonts w:ascii="Arial" w:hAnsi="Arial" w:cs="Arial"/>
              </w:rPr>
              <w:t xml:space="preserve">Director of </w:t>
            </w:r>
            <w:r>
              <w:rPr>
                <w:rFonts w:ascii="Arial" w:hAnsi="Arial" w:cs="Arial"/>
              </w:rPr>
              <w:t xml:space="preserve">Strategic </w:t>
            </w:r>
            <w:r w:rsidR="00501CC8" w:rsidRPr="0092127B">
              <w:rPr>
                <w:rFonts w:ascii="Arial" w:hAnsi="Arial" w:cs="Arial"/>
              </w:rPr>
              <w:t xml:space="preserve">Commissioning </w:t>
            </w:r>
          </w:p>
        </w:tc>
        <w:tc>
          <w:tcPr>
            <w:tcW w:w="2077" w:type="dxa"/>
          </w:tcPr>
          <w:p w:rsidR="002C5AFF" w:rsidRPr="0092127B" w:rsidRDefault="002C5AFF" w:rsidP="001C71A7">
            <w:pPr>
              <w:pStyle w:val="ListParagraph"/>
              <w:spacing w:after="0" w:line="240" w:lineRule="auto"/>
              <w:ind w:left="0"/>
              <w:rPr>
                <w:rFonts w:ascii="Arial" w:hAnsi="Arial" w:cs="Arial"/>
              </w:rPr>
            </w:pPr>
            <w:r w:rsidRPr="0092127B">
              <w:rPr>
                <w:rFonts w:ascii="Arial" w:hAnsi="Arial" w:cs="Arial"/>
              </w:rPr>
              <w:t>As per Current Scheme of Delegation</w:t>
            </w:r>
          </w:p>
        </w:tc>
        <w:tc>
          <w:tcPr>
            <w:tcW w:w="1926" w:type="dxa"/>
          </w:tcPr>
          <w:p w:rsidR="002C5AFF" w:rsidRPr="0092127B" w:rsidRDefault="002C5AFF" w:rsidP="001C71A7">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032" w:type="dxa"/>
          </w:tcPr>
          <w:p w:rsidR="002C5AFF" w:rsidRPr="0092127B" w:rsidRDefault="000B6541" w:rsidP="001C71A7">
            <w:pPr>
              <w:pStyle w:val="ListParagraph"/>
              <w:spacing w:after="0" w:line="240" w:lineRule="auto"/>
              <w:ind w:left="0"/>
              <w:rPr>
                <w:rFonts w:ascii="Arial" w:hAnsi="Arial" w:cs="Arial"/>
              </w:rPr>
            </w:pPr>
            <w:r w:rsidRPr="0092127B">
              <w:rPr>
                <w:rFonts w:ascii="Arial" w:hAnsi="Arial" w:cs="Arial"/>
              </w:rPr>
              <w:t xml:space="preserve"> </w:t>
            </w:r>
            <w:r w:rsidR="002C5AFF" w:rsidRPr="0092127B">
              <w:rPr>
                <w:rFonts w:ascii="Arial" w:hAnsi="Arial" w:cs="Arial"/>
              </w:rPr>
              <w:t>Grainne Siggins</w:t>
            </w:r>
          </w:p>
          <w:p w:rsidR="002C5AFF" w:rsidRPr="0092127B" w:rsidRDefault="002C5AFF" w:rsidP="001C71A7">
            <w:pPr>
              <w:pStyle w:val="ListParagraph"/>
              <w:spacing w:after="0" w:line="240" w:lineRule="auto"/>
              <w:ind w:left="0"/>
              <w:rPr>
                <w:rFonts w:ascii="Arial" w:hAnsi="Arial" w:cs="Arial"/>
              </w:rPr>
            </w:pPr>
            <w:r w:rsidRPr="0092127B">
              <w:rPr>
                <w:rFonts w:ascii="Arial" w:hAnsi="Arial" w:cs="Arial"/>
              </w:rPr>
              <w:t>(this may be delegated to an appropriate officer)</w:t>
            </w:r>
          </w:p>
        </w:tc>
      </w:tr>
      <w:tr w:rsidR="00352F84" w:rsidRPr="0092127B" w:rsidTr="00352F84">
        <w:trPr>
          <w:trHeight w:val="905"/>
        </w:trPr>
        <w:tc>
          <w:tcPr>
            <w:tcW w:w="2747" w:type="dxa"/>
          </w:tcPr>
          <w:p w:rsidR="00352F84" w:rsidRDefault="00352F84" w:rsidP="00352F84">
            <w:pPr>
              <w:pStyle w:val="ListParagraph"/>
              <w:spacing w:after="0" w:line="240" w:lineRule="auto"/>
              <w:ind w:left="0"/>
              <w:rPr>
                <w:rFonts w:ascii="Arial" w:hAnsi="Arial" w:cs="Arial"/>
              </w:rPr>
            </w:pPr>
            <w:r>
              <w:rPr>
                <w:rFonts w:ascii="Arial" w:hAnsi="Arial" w:cs="Arial"/>
              </w:rPr>
              <w:t xml:space="preserve">Director of Integrated Support Service </w:t>
            </w:r>
          </w:p>
          <w:p w:rsidR="00352F84" w:rsidRDefault="00352F84" w:rsidP="001C71A7">
            <w:pPr>
              <w:pStyle w:val="ListParagraph"/>
              <w:spacing w:after="0" w:line="240" w:lineRule="auto"/>
              <w:ind w:left="0"/>
              <w:rPr>
                <w:rFonts w:ascii="Arial" w:hAnsi="Arial" w:cs="Arial"/>
              </w:rPr>
            </w:pPr>
          </w:p>
        </w:tc>
        <w:tc>
          <w:tcPr>
            <w:tcW w:w="2077" w:type="dxa"/>
          </w:tcPr>
          <w:p w:rsidR="00352F84" w:rsidRPr="0092127B" w:rsidRDefault="00352F84" w:rsidP="001C71A7">
            <w:pPr>
              <w:pStyle w:val="ListParagraph"/>
              <w:spacing w:after="0" w:line="240" w:lineRule="auto"/>
              <w:ind w:left="0"/>
              <w:rPr>
                <w:rFonts w:ascii="Arial" w:hAnsi="Arial" w:cs="Arial"/>
              </w:rPr>
            </w:pPr>
            <w:r w:rsidRPr="0092127B">
              <w:rPr>
                <w:rFonts w:ascii="Arial" w:hAnsi="Arial" w:cs="Arial"/>
              </w:rPr>
              <w:t>As per Current Scheme of Delegation</w:t>
            </w:r>
          </w:p>
        </w:tc>
        <w:tc>
          <w:tcPr>
            <w:tcW w:w="1926" w:type="dxa"/>
          </w:tcPr>
          <w:p w:rsidR="00352F84" w:rsidRPr="0092127B" w:rsidRDefault="00352F84" w:rsidP="001C71A7">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032" w:type="dxa"/>
          </w:tcPr>
          <w:p w:rsidR="00352F84" w:rsidRPr="0092127B" w:rsidRDefault="00352F84" w:rsidP="00352F84">
            <w:pPr>
              <w:pStyle w:val="ListParagraph"/>
              <w:spacing w:after="0" w:line="240" w:lineRule="auto"/>
              <w:ind w:left="0"/>
              <w:rPr>
                <w:rFonts w:ascii="Arial" w:hAnsi="Arial" w:cs="Arial"/>
              </w:rPr>
            </w:pPr>
            <w:r w:rsidRPr="0092127B">
              <w:rPr>
                <w:rFonts w:ascii="Arial" w:hAnsi="Arial" w:cs="Arial"/>
              </w:rPr>
              <w:t>Colin Ansell</w:t>
            </w:r>
          </w:p>
          <w:p w:rsidR="00352F84" w:rsidRPr="0092127B" w:rsidRDefault="00352F84" w:rsidP="001C71A7">
            <w:pPr>
              <w:pStyle w:val="ListParagraph"/>
              <w:spacing w:after="0" w:line="240" w:lineRule="auto"/>
              <w:ind w:left="0"/>
              <w:rPr>
                <w:rFonts w:ascii="Arial" w:hAnsi="Arial" w:cs="Arial"/>
              </w:rPr>
            </w:pPr>
          </w:p>
        </w:tc>
      </w:tr>
      <w:tr w:rsidR="00352F84" w:rsidRPr="0092127B" w:rsidTr="00352F84">
        <w:trPr>
          <w:trHeight w:val="905"/>
        </w:trPr>
        <w:tc>
          <w:tcPr>
            <w:tcW w:w="2747" w:type="dxa"/>
          </w:tcPr>
          <w:p w:rsidR="00352F84" w:rsidRDefault="00352F84" w:rsidP="00352F84">
            <w:pPr>
              <w:rPr>
                <w:rFonts w:ascii="Arial" w:hAnsi="Arial" w:cs="Arial"/>
                <w:sz w:val="22"/>
                <w:szCs w:val="22"/>
              </w:rPr>
            </w:pPr>
            <w:r w:rsidRPr="0092127B">
              <w:rPr>
                <w:rFonts w:ascii="Arial" w:hAnsi="Arial" w:cs="Arial"/>
                <w:sz w:val="22"/>
                <w:szCs w:val="22"/>
              </w:rPr>
              <w:t>Director of Operations</w:t>
            </w:r>
          </w:p>
          <w:p w:rsidR="00352F84" w:rsidRDefault="00352F84" w:rsidP="001C71A7">
            <w:pPr>
              <w:pStyle w:val="ListParagraph"/>
              <w:spacing w:after="0" w:line="240" w:lineRule="auto"/>
              <w:ind w:left="0"/>
              <w:rPr>
                <w:rFonts w:ascii="Arial" w:hAnsi="Arial" w:cs="Arial"/>
              </w:rPr>
            </w:pPr>
          </w:p>
        </w:tc>
        <w:tc>
          <w:tcPr>
            <w:tcW w:w="2077" w:type="dxa"/>
          </w:tcPr>
          <w:p w:rsidR="00352F84" w:rsidRPr="0092127B" w:rsidRDefault="00352F84" w:rsidP="00352F84">
            <w:pPr>
              <w:pStyle w:val="ListParagraph"/>
              <w:spacing w:after="0" w:line="240" w:lineRule="auto"/>
              <w:ind w:left="0"/>
              <w:rPr>
                <w:rFonts w:ascii="Arial" w:hAnsi="Arial" w:cs="Arial"/>
              </w:rPr>
            </w:pPr>
            <w:r w:rsidRPr="0092127B">
              <w:rPr>
                <w:rFonts w:ascii="Arial" w:hAnsi="Arial" w:cs="Arial"/>
              </w:rPr>
              <w:t>As per Current Scheme of Delegation</w:t>
            </w:r>
          </w:p>
        </w:tc>
        <w:tc>
          <w:tcPr>
            <w:tcW w:w="1926" w:type="dxa"/>
          </w:tcPr>
          <w:p w:rsidR="00352F84" w:rsidRPr="0092127B" w:rsidRDefault="00352F84" w:rsidP="00352F84">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032" w:type="dxa"/>
          </w:tcPr>
          <w:p w:rsidR="00352F84" w:rsidRDefault="00352F84" w:rsidP="00352F84">
            <w:pPr>
              <w:pStyle w:val="ListParagraph"/>
              <w:spacing w:after="0" w:line="240" w:lineRule="auto"/>
              <w:ind w:left="0"/>
              <w:rPr>
                <w:rFonts w:ascii="Arial" w:hAnsi="Arial" w:cs="Arial"/>
              </w:rPr>
            </w:pPr>
            <w:r w:rsidRPr="00352F84">
              <w:rPr>
                <w:rFonts w:ascii="Arial" w:hAnsi="Arial" w:cs="Arial"/>
              </w:rPr>
              <w:t>Roy Choudhury</w:t>
            </w:r>
          </w:p>
          <w:p w:rsidR="00352F84" w:rsidRPr="0092127B" w:rsidRDefault="00352F84" w:rsidP="00352F84">
            <w:pPr>
              <w:pStyle w:val="ListParagraph"/>
              <w:spacing w:after="0" w:line="240" w:lineRule="auto"/>
              <w:ind w:left="0"/>
              <w:rPr>
                <w:rFonts w:ascii="Arial" w:hAnsi="Arial" w:cs="Arial"/>
              </w:rPr>
            </w:pPr>
          </w:p>
        </w:tc>
      </w:tr>
      <w:tr w:rsidR="00352F84" w:rsidRPr="0092127B" w:rsidTr="00352F84">
        <w:trPr>
          <w:trHeight w:val="832"/>
        </w:trPr>
        <w:tc>
          <w:tcPr>
            <w:tcW w:w="2747" w:type="dxa"/>
          </w:tcPr>
          <w:p w:rsidR="00352F84" w:rsidRPr="0092127B" w:rsidRDefault="00352F84" w:rsidP="00352F84">
            <w:pPr>
              <w:rPr>
                <w:rFonts w:ascii="Arial" w:hAnsi="Arial" w:cs="Arial"/>
                <w:sz w:val="22"/>
                <w:szCs w:val="22"/>
              </w:rPr>
            </w:pPr>
            <w:r>
              <w:rPr>
                <w:rFonts w:ascii="Arial" w:hAnsi="Arial" w:cs="Arial"/>
                <w:sz w:val="22"/>
                <w:szCs w:val="22"/>
              </w:rPr>
              <w:t>Director of Education</w:t>
            </w:r>
          </w:p>
          <w:p w:rsidR="00352F84" w:rsidRDefault="00352F84" w:rsidP="001C71A7">
            <w:pPr>
              <w:pStyle w:val="ListParagraph"/>
              <w:spacing w:after="0" w:line="240" w:lineRule="auto"/>
              <w:ind w:left="0"/>
              <w:rPr>
                <w:rFonts w:ascii="Arial" w:hAnsi="Arial" w:cs="Arial"/>
              </w:rPr>
            </w:pPr>
          </w:p>
        </w:tc>
        <w:tc>
          <w:tcPr>
            <w:tcW w:w="2077" w:type="dxa"/>
          </w:tcPr>
          <w:p w:rsidR="00352F84" w:rsidRPr="0092127B" w:rsidRDefault="00352F84" w:rsidP="00352F84">
            <w:pPr>
              <w:pStyle w:val="ListParagraph"/>
              <w:spacing w:after="0" w:line="240" w:lineRule="auto"/>
              <w:ind w:left="0"/>
              <w:rPr>
                <w:rFonts w:ascii="Arial" w:hAnsi="Arial" w:cs="Arial"/>
              </w:rPr>
            </w:pPr>
            <w:r w:rsidRPr="0092127B">
              <w:rPr>
                <w:rFonts w:ascii="Arial" w:hAnsi="Arial" w:cs="Arial"/>
              </w:rPr>
              <w:t>As per Current Scheme of Delegation</w:t>
            </w:r>
          </w:p>
        </w:tc>
        <w:tc>
          <w:tcPr>
            <w:tcW w:w="1926" w:type="dxa"/>
          </w:tcPr>
          <w:p w:rsidR="00352F84" w:rsidRPr="0092127B" w:rsidRDefault="00352F84" w:rsidP="00352F84">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032" w:type="dxa"/>
          </w:tcPr>
          <w:p w:rsidR="00352F84" w:rsidRDefault="00352F84" w:rsidP="00352F84">
            <w:pPr>
              <w:pStyle w:val="ListParagraph"/>
              <w:spacing w:after="0" w:line="240" w:lineRule="auto"/>
              <w:ind w:left="0"/>
              <w:rPr>
                <w:rFonts w:ascii="Arial" w:hAnsi="Arial" w:cs="Arial"/>
              </w:rPr>
            </w:pPr>
            <w:r>
              <w:rPr>
                <w:rFonts w:ascii="Arial" w:hAnsi="Arial" w:cs="Arial"/>
              </w:rPr>
              <w:t>Terry Reynolds</w:t>
            </w:r>
          </w:p>
          <w:p w:rsidR="00352F84" w:rsidRPr="0092127B" w:rsidRDefault="00352F84" w:rsidP="00352F84">
            <w:pPr>
              <w:pStyle w:val="ListParagraph"/>
              <w:spacing w:after="0" w:line="240" w:lineRule="auto"/>
              <w:ind w:left="0"/>
              <w:rPr>
                <w:rFonts w:ascii="Arial" w:hAnsi="Arial" w:cs="Arial"/>
              </w:rPr>
            </w:pPr>
          </w:p>
        </w:tc>
      </w:tr>
      <w:tr w:rsidR="00352F84" w:rsidRPr="0092127B" w:rsidTr="00352F84">
        <w:trPr>
          <w:trHeight w:val="703"/>
        </w:trPr>
        <w:tc>
          <w:tcPr>
            <w:tcW w:w="9782" w:type="dxa"/>
            <w:gridSpan w:val="4"/>
          </w:tcPr>
          <w:p w:rsidR="00352F84" w:rsidRDefault="00352F84" w:rsidP="001C71A7">
            <w:pPr>
              <w:pStyle w:val="ListParagraph"/>
              <w:spacing w:after="0" w:line="240" w:lineRule="auto"/>
              <w:ind w:left="0"/>
              <w:rPr>
                <w:rFonts w:ascii="Arial" w:hAnsi="Arial" w:cs="Arial"/>
              </w:rPr>
            </w:pPr>
            <w:r w:rsidRPr="00352F84">
              <w:rPr>
                <w:rFonts w:ascii="Arial" w:hAnsi="Arial" w:cs="Arial"/>
                <w:b/>
              </w:rPr>
              <w:t>Operational</w:t>
            </w:r>
            <w:r>
              <w:rPr>
                <w:rFonts w:ascii="Arial" w:hAnsi="Arial" w:cs="Arial"/>
              </w:rPr>
              <w:t xml:space="preserve"> – PRF’s agreed where service provision agreed in line with Scheme of Delegation i.e. Special Guardianship payments</w:t>
            </w:r>
          </w:p>
        </w:tc>
      </w:tr>
      <w:tr w:rsidR="00352F84" w:rsidRPr="0092127B" w:rsidTr="00352F84">
        <w:trPr>
          <w:trHeight w:val="571"/>
        </w:trPr>
        <w:tc>
          <w:tcPr>
            <w:tcW w:w="2747" w:type="dxa"/>
          </w:tcPr>
          <w:p w:rsidR="00352F84" w:rsidRPr="0092127B" w:rsidRDefault="00352F84" w:rsidP="001C71A7">
            <w:pPr>
              <w:pStyle w:val="ListParagraph"/>
              <w:spacing w:after="0" w:line="240" w:lineRule="auto"/>
              <w:ind w:left="0"/>
              <w:rPr>
                <w:rFonts w:ascii="Arial" w:hAnsi="Arial" w:cs="Arial"/>
              </w:rPr>
            </w:pPr>
            <w:r>
              <w:rPr>
                <w:rFonts w:ascii="Arial" w:hAnsi="Arial" w:cs="Arial"/>
              </w:rPr>
              <w:t>Finance and Project Manager</w:t>
            </w:r>
          </w:p>
          <w:p w:rsidR="00352F84" w:rsidRDefault="00352F84" w:rsidP="001C71A7">
            <w:pPr>
              <w:pStyle w:val="ListParagraph"/>
              <w:spacing w:after="0" w:line="240" w:lineRule="auto"/>
              <w:ind w:left="0"/>
              <w:rPr>
                <w:rFonts w:ascii="Arial" w:hAnsi="Arial" w:cs="Arial"/>
              </w:rPr>
            </w:pPr>
          </w:p>
          <w:p w:rsidR="00352F84" w:rsidRPr="0092127B" w:rsidRDefault="00352F84" w:rsidP="001C71A7">
            <w:pPr>
              <w:pStyle w:val="ListParagraph"/>
              <w:spacing w:after="0" w:line="240" w:lineRule="auto"/>
              <w:ind w:left="0"/>
              <w:rPr>
                <w:rFonts w:ascii="Arial" w:hAnsi="Arial" w:cs="Arial"/>
              </w:rPr>
            </w:pPr>
          </w:p>
        </w:tc>
        <w:tc>
          <w:tcPr>
            <w:tcW w:w="2077" w:type="dxa"/>
          </w:tcPr>
          <w:p w:rsidR="00352F84" w:rsidRPr="0092127B" w:rsidRDefault="00352F84" w:rsidP="00352F84">
            <w:pPr>
              <w:pStyle w:val="ListParagraph"/>
              <w:spacing w:after="0" w:line="240" w:lineRule="auto"/>
              <w:ind w:left="0"/>
              <w:rPr>
                <w:rFonts w:ascii="Arial" w:hAnsi="Arial" w:cs="Arial"/>
              </w:rPr>
            </w:pPr>
            <w:r w:rsidRPr="0092127B">
              <w:rPr>
                <w:rFonts w:ascii="Arial" w:hAnsi="Arial" w:cs="Arial"/>
              </w:rPr>
              <w:t>As per Current Scheme of Delegation</w:t>
            </w:r>
          </w:p>
        </w:tc>
        <w:tc>
          <w:tcPr>
            <w:tcW w:w="1926" w:type="dxa"/>
          </w:tcPr>
          <w:p w:rsidR="00352F84" w:rsidRPr="0092127B" w:rsidRDefault="00352F84" w:rsidP="00352F84">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032" w:type="dxa"/>
          </w:tcPr>
          <w:p w:rsidR="00352F84" w:rsidRDefault="00461086" w:rsidP="00352F84">
            <w:pPr>
              <w:pStyle w:val="ListParagraph"/>
              <w:spacing w:after="0" w:line="240" w:lineRule="auto"/>
              <w:ind w:left="0"/>
              <w:rPr>
                <w:rFonts w:ascii="Arial" w:hAnsi="Arial" w:cs="Arial"/>
              </w:rPr>
            </w:pPr>
            <w:r>
              <w:rPr>
                <w:rFonts w:ascii="Arial" w:hAnsi="Arial" w:cs="Arial"/>
              </w:rPr>
              <w:t>Rachel Boston</w:t>
            </w:r>
          </w:p>
          <w:p w:rsidR="00352F84" w:rsidRPr="0092127B" w:rsidRDefault="00352F84" w:rsidP="00352F84">
            <w:pPr>
              <w:pStyle w:val="ListParagraph"/>
              <w:spacing w:after="0" w:line="240" w:lineRule="auto"/>
              <w:ind w:left="0"/>
              <w:rPr>
                <w:rFonts w:ascii="Arial" w:hAnsi="Arial" w:cs="Arial"/>
              </w:rPr>
            </w:pPr>
          </w:p>
        </w:tc>
      </w:tr>
      <w:tr w:rsidR="00461086" w:rsidRPr="0092127B" w:rsidTr="00352F84">
        <w:trPr>
          <w:trHeight w:val="515"/>
        </w:trPr>
        <w:tc>
          <w:tcPr>
            <w:tcW w:w="2747" w:type="dxa"/>
          </w:tcPr>
          <w:p w:rsidR="00461086" w:rsidRDefault="00461086" w:rsidP="00EA29D1">
            <w:pPr>
              <w:pStyle w:val="ListParagraph"/>
              <w:spacing w:after="0" w:line="240" w:lineRule="auto"/>
              <w:ind w:left="0"/>
              <w:rPr>
                <w:rFonts w:ascii="Arial" w:hAnsi="Arial" w:cs="Arial"/>
              </w:rPr>
            </w:pPr>
            <w:r>
              <w:rPr>
                <w:rFonts w:ascii="Arial" w:hAnsi="Arial" w:cs="Arial"/>
              </w:rPr>
              <w:t>Head of Service</w:t>
            </w:r>
          </w:p>
        </w:tc>
        <w:tc>
          <w:tcPr>
            <w:tcW w:w="2077" w:type="dxa"/>
          </w:tcPr>
          <w:p w:rsidR="00461086" w:rsidRPr="0092127B" w:rsidRDefault="00461086" w:rsidP="00EA29D1">
            <w:pPr>
              <w:pStyle w:val="ListParagraph"/>
              <w:spacing w:after="0" w:line="240" w:lineRule="auto"/>
              <w:ind w:left="0"/>
              <w:rPr>
                <w:rFonts w:ascii="Arial" w:hAnsi="Arial" w:cs="Arial"/>
              </w:rPr>
            </w:pPr>
            <w:r w:rsidRPr="0092127B">
              <w:rPr>
                <w:rFonts w:ascii="Arial" w:hAnsi="Arial" w:cs="Arial"/>
              </w:rPr>
              <w:t>As per Current Scheme of Delegation</w:t>
            </w:r>
          </w:p>
        </w:tc>
        <w:tc>
          <w:tcPr>
            <w:tcW w:w="1926" w:type="dxa"/>
          </w:tcPr>
          <w:p w:rsidR="00461086" w:rsidRPr="0092127B" w:rsidRDefault="00461086" w:rsidP="00EA29D1">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032" w:type="dxa"/>
          </w:tcPr>
          <w:p w:rsidR="00461086" w:rsidRDefault="00461086" w:rsidP="00EA29D1">
            <w:pPr>
              <w:pStyle w:val="ListParagraph"/>
              <w:spacing w:after="0" w:line="240" w:lineRule="auto"/>
              <w:ind w:left="0"/>
              <w:rPr>
                <w:rFonts w:ascii="Arial" w:hAnsi="Arial" w:cs="Arial"/>
              </w:rPr>
            </w:pPr>
            <w:r>
              <w:rPr>
                <w:rFonts w:ascii="Arial" w:hAnsi="Arial" w:cs="Arial"/>
              </w:rPr>
              <w:t>All Head of Service in Children Social Care</w:t>
            </w:r>
          </w:p>
          <w:p w:rsidR="00461086" w:rsidRPr="0092127B" w:rsidRDefault="00461086" w:rsidP="00EA29D1">
            <w:pPr>
              <w:pStyle w:val="ListParagraph"/>
              <w:spacing w:after="0" w:line="240" w:lineRule="auto"/>
              <w:ind w:left="0"/>
              <w:rPr>
                <w:rFonts w:ascii="Arial" w:hAnsi="Arial" w:cs="Arial"/>
              </w:rPr>
            </w:pPr>
          </w:p>
        </w:tc>
      </w:tr>
      <w:tr w:rsidR="00461086" w:rsidRPr="0092127B" w:rsidTr="00352F84">
        <w:trPr>
          <w:trHeight w:val="515"/>
        </w:trPr>
        <w:tc>
          <w:tcPr>
            <w:tcW w:w="2747" w:type="dxa"/>
          </w:tcPr>
          <w:p w:rsidR="00461086" w:rsidRDefault="00461086" w:rsidP="001C71A7">
            <w:pPr>
              <w:pStyle w:val="ListParagraph"/>
              <w:spacing w:after="0" w:line="240" w:lineRule="auto"/>
              <w:ind w:left="0"/>
              <w:rPr>
                <w:rFonts w:ascii="Arial" w:hAnsi="Arial" w:cs="Arial"/>
              </w:rPr>
            </w:pPr>
            <w:r>
              <w:rPr>
                <w:rFonts w:ascii="Arial" w:hAnsi="Arial" w:cs="Arial"/>
              </w:rPr>
              <w:t>Service Managers</w:t>
            </w:r>
          </w:p>
        </w:tc>
        <w:tc>
          <w:tcPr>
            <w:tcW w:w="2077" w:type="dxa"/>
          </w:tcPr>
          <w:p w:rsidR="00461086" w:rsidRPr="0092127B" w:rsidRDefault="00461086" w:rsidP="00352F84">
            <w:pPr>
              <w:pStyle w:val="ListParagraph"/>
              <w:spacing w:after="0" w:line="240" w:lineRule="auto"/>
              <w:ind w:left="0"/>
              <w:rPr>
                <w:rFonts w:ascii="Arial" w:hAnsi="Arial" w:cs="Arial"/>
              </w:rPr>
            </w:pPr>
            <w:r w:rsidRPr="0092127B">
              <w:rPr>
                <w:rFonts w:ascii="Arial" w:hAnsi="Arial" w:cs="Arial"/>
              </w:rPr>
              <w:t>As per Current Scheme of Delegation</w:t>
            </w:r>
          </w:p>
        </w:tc>
        <w:tc>
          <w:tcPr>
            <w:tcW w:w="1926" w:type="dxa"/>
          </w:tcPr>
          <w:p w:rsidR="00461086" w:rsidRPr="0092127B" w:rsidRDefault="00461086" w:rsidP="00352F84">
            <w:pPr>
              <w:pStyle w:val="ListParagraph"/>
              <w:spacing w:after="0" w:line="240" w:lineRule="auto"/>
              <w:ind w:left="0"/>
              <w:rPr>
                <w:rFonts w:ascii="Arial" w:hAnsi="Arial" w:cs="Arial"/>
                <w:b/>
              </w:rPr>
            </w:pPr>
            <w:r w:rsidRPr="0092127B">
              <w:rPr>
                <w:rFonts w:ascii="Arial" w:hAnsi="Arial" w:cs="Arial"/>
                <w:b/>
              </w:rPr>
              <w:t>As per Current Scheme of Delegation</w:t>
            </w:r>
          </w:p>
        </w:tc>
        <w:tc>
          <w:tcPr>
            <w:tcW w:w="3032" w:type="dxa"/>
          </w:tcPr>
          <w:p w:rsidR="00461086" w:rsidRDefault="00461086" w:rsidP="00352F84">
            <w:pPr>
              <w:pStyle w:val="ListParagraph"/>
              <w:spacing w:after="0" w:line="240" w:lineRule="auto"/>
              <w:ind w:left="0"/>
              <w:rPr>
                <w:rFonts w:ascii="Arial" w:hAnsi="Arial" w:cs="Arial"/>
              </w:rPr>
            </w:pPr>
            <w:r>
              <w:rPr>
                <w:rFonts w:ascii="Arial" w:hAnsi="Arial" w:cs="Arial"/>
              </w:rPr>
              <w:t>All Service Manager in Children Social Care</w:t>
            </w:r>
          </w:p>
          <w:p w:rsidR="00461086" w:rsidRPr="0092127B" w:rsidRDefault="00461086" w:rsidP="00352F84">
            <w:pPr>
              <w:pStyle w:val="ListParagraph"/>
              <w:spacing w:after="0" w:line="240" w:lineRule="auto"/>
              <w:ind w:left="0"/>
              <w:rPr>
                <w:rFonts w:ascii="Arial" w:hAnsi="Arial" w:cs="Arial"/>
              </w:rPr>
            </w:pPr>
          </w:p>
        </w:tc>
      </w:tr>
    </w:tbl>
    <w:p w:rsidR="002C5AFF" w:rsidRPr="0092127B" w:rsidRDefault="002C5AFF" w:rsidP="002C5AFF">
      <w:pPr>
        <w:tabs>
          <w:tab w:val="left" w:pos="975"/>
        </w:tabs>
        <w:rPr>
          <w:rFonts w:ascii="Arial" w:hAnsi="Arial" w:cs="Arial"/>
          <w:sz w:val="22"/>
          <w:szCs w:val="22"/>
        </w:rPr>
      </w:pPr>
    </w:p>
    <w:p w:rsidR="00352F84" w:rsidRDefault="00B6465B" w:rsidP="00B6465B">
      <w:pPr>
        <w:spacing w:line="360" w:lineRule="auto"/>
        <w:jc w:val="both"/>
        <w:rPr>
          <w:rFonts w:ascii="Arial" w:hAnsi="Arial" w:cs="Arial"/>
          <w:b/>
          <w:sz w:val="22"/>
          <w:szCs w:val="22"/>
        </w:rPr>
      </w:pPr>
      <w:r>
        <w:rPr>
          <w:rFonts w:ascii="Arial" w:hAnsi="Arial" w:cs="Arial"/>
          <w:b/>
          <w:sz w:val="22"/>
          <w:szCs w:val="22"/>
        </w:rPr>
        <w:t>10</w:t>
      </w:r>
      <w:r w:rsidR="002C5AFF" w:rsidRPr="0092127B">
        <w:rPr>
          <w:rFonts w:ascii="Arial" w:hAnsi="Arial" w:cs="Arial"/>
          <w:b/>
          <w:sz w:val="22"/>
          <w:szCs w:val="22"/>
        </w:rPr>
        <w:t>.0</w:t>
      </w:r>
      <w:r w:rsidR="002C5AFF" w:rsidRPr="0092127B">
        <w:rPr>
          <w:rFonts w:ascii="Arial" w:hAnsi="Arial" w:cs="Arial"/>
          <w:b/>
          <w:sz w:val="22"/>
          <w:szCs w:val="22"/>
        </w:rPr>
        <w:tab/>
      </w:r>
      <w:r w:rsidR="00352F84">
        <w:rPr>
          <w:rFonts w:ascii="Arial" w:hAnsi="Arial" w:cs="Arial"/>
          <w:b/>
          <w:sz w:val="22"/>
          <w:szCs w:val="22"/>
        </w:rPr>
        <w:t>PAYMENT AUTHORISATION FORMS</w:t>
      </w:r>
    </w:p>
    <w:p w:rsidR="00352F84" w:rsidRDefault="00352F84" w:rsidP="00B6465B">
      <w:pPr>
        <w:spacing w:line="360" w:lineRule="auto"/>
        <w:jc w:val="both"/>
        <w:rPr>
          <w:rFonts w:ascii="Arial" w:hAnsi="Arial" w:cs="Arial"/>
          <w:sz w:val="22"/>
          <w:szCs w:val="22"/>
        </w:rPr>
      </w:pPr>
      <w:r w:rsidRPr="00352F84">
        <w:rPr>
          <w:rFonts w:ascii="Arial" w:hAnsi="Arial" w:cs="Arial"/>
          <w:sz w:val="22"/>
          <w:szCs w:val="22"/>
        </w:rPr>
        <w:t>Payme</w:t>
      </w:r>
      <w:r w:rsidR="00461086">
        <w:rPr>
          <w:rFonts w:ascii="Arial" w:hAnsi="Arial" w:cs="Arial"/>
          <w:sz w:val="22"/>
          <w:szCs w:val="22"/>
        </w:rPr>
        <w:t>nt authorisation forms are required only</w:t>
      </w:r>
      <w:r w:rsidRPr="00352F84">
        <w:rPr>
          <w:rFonts w:ascii="Arial" w:hAnsi="Arial" w:cs="Arial"/>
          <w:sz w:val="22"/>
          <w:szCs w:val="22"/>
        </w:rPr>
        <w:t xml:space="preserve"> where the an approved payment as per the Scheme of </w:t>
      </w:r>
      <w:r w:rsidR="00461086" w:rsidRPr="00352F84">
        <w:rPr>
          <w:rFonts w:ascii="Arial" w:hAnsi="Arial" w:cs="Arial"/>
          <w:sz w:val="22"/>
          <w:szCs w:val="22"/>
        </w:rPr>
        <w:t>Delegation</w:t>
      </w:r>
      <w:r w:rsidRPr="00352F84">
        <w:rPr>
          <w:rFonts w:ascii="Arial" w:hAnsi="Arial" w:cs="Arial"/>
          <w:sz w:val="22"/>
          <w:szCs w:val="22"/>
        </w:rPr>
        <w:t xml:space="preserve"> has been made </w:t>
      </w:r>
      <w:r w:rsidR="0078661F">
        <w:rPr>
          <w:rFonts w:ascii="Arial" w:hAnsi="Arial" w:cs="Arial"/>
          <w:sz w:val="22"/>
          <w:szCs w:val="22"/>
        </w:rPr>
        <w:t xml:space="preserve">via an interface </w:t>
      </w:r>
      <w:r w:rsidRPr="00352F84">
        <w:rPr>
          <w:rFonts w:ascii="Arial" w:hAnsi="Arial" w:cs="Arial"/>
          <w:sz w:val="22"/>
          <w:szCs w:val="22"/>
        </w:rPr>
        <w:t>and Central Payments Team (CPPT) require</w:t>
      </w:r>
      <w:r w:rsidR="00461086">
        <w:rPr>
          <w:rFonts w:ascii="Arial" w:hAnsi="Arial" w:cs="Arial"/>
          <w:sz w:val="22"/>
          <w:szCs w:val="22"/>
        </w:rPr>
        <w:t xml:space="preserve"> the Payment Authorisation Form to be signed to release payment. These items have already been </w:t>
      </w:r>
      <w:r w:rsidR="0078661F">
        <w:rPr>
          <w:rFonts w:ascii="Arial" w:hAnsi="Arial" w:cs="Arial"/>
          <w:sz w:val="22"/>
          <w:szCs w:val="22"/>
        </w:rPr>
        <w:t xml:space="preserve">authorised in the appropriate system (Azeus/ DPS), as such any manager with a </w:t>
      </w:r>
      <w:r w:rsidR="00461086">
        <w:rPr>
          <w:rFonts w:ascii="Arial" w:hAnsi="Arial" w:cs="Arial"/>
          <w:sz w:val="22"/>
          <w:szCs w:val="22"/>
        </w:rPr>
        <w:t>signatory can sign off the form.</w:t>
      </w:r>
    </w:p>
    <w:p w:rsidR="00461086" w:rsidRPr="00461086" w:rsidRDefault="00461086" w:rsidP="00B6465B">
      <w:pPr>
        <w:spacing w:line="360" w:lineRule="auto"/>
        <w:jc w:val="both"/>
        <w:rPr>
          <w:rFonts w:ascii="Arial" w:hAnsi="Arial" w:cs="Arial"/>
          <w:sz w:val="22"/>
          <w:szCs w:val="22"/>
        </w:rPr>
      </w:pPr>
    </w:p>
    <w:p w:rsidR="002C5AFF" w:rsidRPr="0092127B" w:rsidRDefault="00352F84" w:rsidP="00B6465B">
      <w:pPr>
        <w:spacing w:line="360" w:lineRule="auto"/>
        <w:jc w:val="both"/>
        <w:rPr>
          <w:rFonts w:ascii="Arial" w:hAnsi="Arial" w:cs="Arial"/>
          <w:b/>
          <w:sz w:val="22"/>
          <w:szCs w:val="22"/>
        </w:rPr>
      </w:pPr>
      <w:r>
        <w:rPr>
          <w:rFonts w:ascii="Arial" w:hAnsi="Arial" w:cs="Arial"/>
          <w:b/>
          <w:sz w:val="22"/>
          <w:szCs w:val="22"/>
        </w:rPr>
        <w:t xml:space="preserve">11.0 </w:t>
      </w:r>
      <w:r>
        <w:rPr>
          <w:rFonts w:ascii="Arial" w:hAnsi="Arial" w:cs="Arial"/>
          <w:b/>
          <w:sz w:val="22"/>
          <w:szCs w:val="22"/>
        </w:rPr>
        <w:tab/>
      </w:r>
      <w:r w:rsidR="002C5AFF" w:rsidRPr="0092127B">
        <w:rPr>
          <w:rFonts w:ascii="Arial" w:hAnsi="Arial" w:cs="Arial"/>
          <w:b/>
          <w:sz w:val="22"/>
          <w:szCs w:val="22"/>
        </w:rPr>
        <w:t>WRITE OFF</w:t>
      </w:r>
    </w:p>
    <w:p w:rsidR="00A576AC" w:rsidRPr="0092127B" w:rsidRDefault="002C5AFF" w:rsidP="00B6465B">
      <w:pPr>
        <w:tabs>
          <w:tab w:val="left" w:pos="975"/>
        </w:tabs>
        <w:spacing w:line="360" w:lineRule="auto"/>
        <w:jc w:val="both"/>
        <w:rPr>
          <w:rFonts w:ascii="Arial" w:hAnsi="Arial" w:cs="Arial"/>
          <w:b/>
          <w:sz w:val="22"/>
          <w:szCs w:val="22"/>
        </w:rPr>
      </w:pPr>
      <w:r w:rsidRPr="0092127B">
        <w:rPr>
          <w:rFonts w:ascii="Arial" w:hAnsi="Arial" w:cs="Arial"/>
          <w:sz w:val="22"/>
          <w:szCs w:val="22"/>
        </w:rPr>
        <w:t xml:space="preserve">Write off of any debt </w:t>
      </w:r>
      <w:r w:rsidR="00B7230E" w:rsidRPr="0092127B">
        <w:rPr>
          <w:rFonts w:ascii="Arial" w:hAnsi="Arial" w:cs="Arial"/>
          <w:sz w:val="22"/>
          <w:szCs w:val="22"/>
        </w:rPr>
        <w:t xml:space="preserve">should be presented to the </w:t>
      </w:r>
      <w:r w:rsidR="00461086">
        <w:rPr>
          <w:rFonts w:ascii="Arial" w:hAnsi="Arial" w:cs="Arial"/>
          <w:sz w:val="22"/>
          <w:szCs w:val="22"/>
        </w:rPr>
        <w:t>Finance and Project Manager</w:t>
      </w:r>
      <w:r w:rsidR="002A6510" w:rsidRPr="0092127B">
        <w:rPr>
          <w:rFonts w:ascii="Arial" w:hAnsi="Arial" w:cs="Arial"/>
          <w:sz w:val="22"/>
          <w:szCs w:val="22"/>
        </w:rPr>
        <w:t>, with</w:t>
      </w:r>
      <w:r w:rsidRPr="0092127B">
        <w:rPr>
          <w:rFonts w:ascii="Arial" w:hAnsi="Arial" w:cs="Arial"/>
          <w:sz w:val="22"/>
          <w:szCs w:val="22"/>
        </w:rPr>
        <w:t xml:space="preserve"> supporting evidence as to the reasons for the d</w:t>
      </w:r>
      <w:r w:rsidR="0024013D" w:rsidRPr="0092127B">
        <w:rPr>
          <w:rFonts w:ascii="Arial" w:hAnsi="Arial" w:cs="Arial"/>
          <w:sz w:val="22"/>
          <w:szCs w:val="22"/>
        </w:rPr>
        <w:t xml:space="preserve">ebt to be written off. The </w:t>
      </w:r>
      <w:r w:rsidR="00461086">
        <w:rPr>
          <w:rFonts w:ascii="Arial" w:hAnsi="Arial" w:cs="Arial"/>
          <w:sz w:val="22"/>
          <w:szCs w:val="22"/>
        </w:rPr>
        <w:t>Finance and Project Manager</w:t>
      </w:r>
      <w:r w:rsidR="00461086" w:rsidRPr="0092127B">
        <w:rPr>
          <w:rFonts w:ascii="Arial" w:hAnsi="Arial" w:cs="Arial"/>
          <w:sz w:val="22"/>
          <w:szCs w:val="22"/>
        </w:rPr>
        <w:t xml:space="preserve"> </w:t>
      </w:r>
      <w:r w:rsidRPr="0092127B">
        <w:rPr>
          <w:rFonts w:ascii="Arial" w:hAnsi="Arial" w:cs="Arial"/>
          <w:sz w:val="22"/>
          <w:szCs w:val="22"/>
        </w:rPr>
        <w:t xml:space="preserve">has the authority to write off any debt to </w:t>
      </w:r>
      <w:r w:rsidRPr="0092127B">
        <w:rPr>
          <w:rFonts w:ascii="Arial" w:hAnsi="Arial" w:cs="Arial"/>
          <w:b/>
          <w:sz w:val="22"/>
          <w:szCs w:val="22"/>
        </w:rPr>
        <w:t>£</w:t>
      </w:r>
      <w:r w:rsidR="009F34DC" w:rsidRPr="0092127B">
        <w:rPr>
          <w:rFonts w:ascii="Arial" w:hAnsi="Arial" w:cs="Arial"/>
          <w:b/>
          <w:sz w:val="22"/>
          <w:szCs w:val="22"/>
        </w:rPr>
        <w:t>2</w:t>
      </w:r>
      <w:r w:rsidR="00B7230E" w:rsidRPr="0092127B">
        <w:rPr>
          <w:rFonts w:ascii="Arial" w:hAnsi="Arial" w:cs="Arial"/>
          <w:b/>
          <w:sz w:val="22"/>
          <w:szCs w:val="22"/>
        </w:rPr>
        <w:t>0</w:t>
      </w:r>
      <w:r w:rsidRPr="0092127B">
        <w:rPr>
          <w:rFonts w:ascii="Arial" w:hAnsi="Arial" w:cs="Arial"/>
          <w:b/>
          <w:sz w:val="22"/>
          <w:szCs w:val="22"/>
        </w:rPr>
        <w:t xml:space="preserve">k </w:t>
      </w:r>
      <w:r w:rsidR="009F34DC" w:rsidRPr="0092127B">
        <w:rPr>
          <w:rFonts w:ascii="Arial" w:hAnsi="Arial" w:cs="Arial"/>
          <w:b/>
          <w:sz w:val="22"/>
          <w:szCs w:val="22"/>
        </w:rPr>
        <w:t xml:space="preserve">in consultation with </w:t>
      </w:r>
      <w:r w:rsidR="00D21C70" w:rsidRPr="0092127B">
        <w:rPr>
          <w:rFonts w:ascii="Arial" w:hAnsi="Arial" w:cs="Arial"/>
          <w:b/>
          <w:sz w:val="22"/>
          <w:szCs w:val="22"/>
        </w:rPr>
        <w:t>the Director</w:t>
      </w:r>
      <w:r w:rsidRPr="0092127B">
        <w:rPr>
          <w:rFonts w:ascii="Arial" w:hAnsi="Arial" w:cs="Arial"/>
          <w:b/>
          <w:sz w:val="22"/>
          <w:szCs w:val="22"/>
        </w:rPr>
        <w:t>.</w:t>
      </w:r>
      <w:r w:rsidR="00AD1BBD" w:rsidRPr="0092127B">
        <w:rPr>
          <w:rFonts w:ascii="Arial" w:hAnsi="Arial" w:cs="Arial"/>
          <w:b/>
          <w:sz w:val="22"/>
          <w:szCs w:val="22"/>
        </w:rPr>
        <w:t xml:space="preserve"> </w:t>
      </w:r>
      <w:r w:rsidRPr="0092127B">
        <w:rPr>
          <w:rFonts w:ascii="Arial" w:hAnsi="Arial" w:cs="Arial"/>
          <w:b/>
          <w:sz w:val="22"/>
          <w:szCs w:val="22"/>
        </w:rPr>
        <w:t>Debts over £20k are to follow the corporate policy.</w:t>
      </w:r>
      <w:r w:rsidR="000566CB" w:rsidRPr="0092127B">
        <w:rPr>
          <w:rFonts w:ascii="Arial" w:hAnsi="Arial" w:cs="Arial"/>
          <w:b/>
          <w:sz w:val="22"/>
          <w:szCs w:val="22"/>
        </w:rPr>
        <w:t xml:space="preserve"> </w:t>
      </w:r>
    </w:p>
    <w:p w:rsidR="00CC2CDC" w:rsidRPr="0092127B" w:rsidRDefault="00CC2CDC" w:rsidP="00AD1BBD">
      <w:pPr>
        <w:tabs>
          <w:tab w:val="left" w:pos="975"/>
        </w:tabs>
        <w:spacing w:line="360" w:lineRule="auto"/>
        <w:rPr>
          <w:rFonts w:ascii="Arial" w:hAnsi="Arial" w:cs="Arial"/>
          <w:b/>
          <w:sz w:val="22"/>
          <w:szCs w:val="22"/>
        </w:rPr>
      </w:pPr>
    </w:p>
    <w:p w:rsidR="00A576AC" w:rsidRPr="0092127B" w:rsidRDefault="00966A86" w:rsidP="00A576AC">
      <w:pPr>
        <w:spacing w:line="360" w:lineRule="auto"/>
        <w:rPr>
          <w:rFonts w:ascii="Arial" w:hAnsi="Arial" w:cs="Arial"/>
          <w:b/>
          <w:sz w:val="22"/>
          <w:szCs w:val="22"/>
        </w:rPr>
      </w:pPr>
      <w:r w:rsidRPr="0092127B">
        <w:rPr>
          <w:rFonts w:ascii="Arial" w:hAnsi="Arial" w:cs="Arial"/>
          <w:b/>
          <w:sz w:val="22"/>
          <w:szCs w:val="22"/>
        </w:rPr>
        <w:t>1</w:t>
      </w:r>
      <w:r w:rsidR="00BA6A0C">
        <w:rPr>
          <w:rFonts w:ascii="Arial" w:hAnsi="Arial" w:cs="Arial"/>
          <w:b/>
          <w:sz w:val="22"/>
          <w:szCs w:val="22"/>
        </w:rPr>
        <w:t>2</w:t>
      </w:r>
      <w:r w:rsidR="00A576AC" w:rsidRPr="0092127B">
        <w:rPr>
          <w:rFonts w:ascii="Arial" w:hAnsi="Arial" w:cs="Arial"/>
          <w:b/>
          <w:sz w:val="22"/>
          <w:szCs w:val="22"/>
        </w:rPr>
        <w:t>.0</w:t>
      </w:r>
      <w:r w:rsidR="00A576AC" w:rsidRPr="0092127B">
        <w:rPr>
          <w:rFonts w:ascii="Arial" w:hAnsi="Arial" w:cs="Arial"/>
          <w:b/>
          <w:sz w:val="22"/>
          <w:szCs w:val="22"/>
        </w:rPr>
        <w:tab/>
      </w:r>
      <w:r w:rsidR="00A576AC" w:rsidRPr="0092127B">
        <w:rPr>
          <w:rFonts w:ascii="Arial" w:hAnsi="Arial" w:cs="Arial"/>
          <w:b/>
          <w:caps/>
          <w:sz w:val="22"/>
          <w:szCs w:val="22"/>
        </w:rPr>
        <w:t>Adaptations and DFG approvals</w:t>
      </w:r>
      <w:r w:rsidR="00AE2B36" w:rsidRPr="0092127B">
        <w:rPr>
          <w:rFonts w:ascii="Arial" w:hAnsi="Arial" w:cs="Arial"/>
          <w:b/>
          <w:caps/>
          <w:sz w:val="22"/>
          <w:szCs w:val="22"/>
        </w:rPr>
        <w:t xml:space="preserve"> </w:t>
      </w:r>
      <w:r w:rsidR="0078661F">
        <w:rPr>
          <w:rFonts w:ascii="Arial" w:hAnsi="Arial" w:cs="Arial"/>
          <w:b/>
          <w:caps/>
          <w:sz w:val="22"/>
          <w:szCs w:val="22"/>
        </w:rPr>
        <w:t>–</w:t>
      </w:r>
      <w:r w:rsidR="00BA6A0C">
        <w:rPr>
          <w:rFonts w:ascii="Arial" w:hAnsi="Arial" w:cs="Arial"/>
          <w:b/>
          <w:caps/>
          <w:sz w:val="22"/>
          <w:szCs w:val="22"/>
        </w:rPr>
        <w:t xml:space="preserve"> </w:t>
      </w:r>
      <w:r w:rsidR="0078661F">
        <w:rPr>
          <w:rFonts w:ascii="Arial" w:hAnsi="Arial" w:cs="Arial"/>
          <w:b/>
          <w:caps/>
          <w:sz w:val="22"/>
          <w:szCs w:val="22"/>
        </w:rPr>
        <w:t xml:space="preserve"> </w:t>
      </w:r>
      <w:r w:rsidR="00BA6A0C">
        <w:rPr>
          <w:rFonts w:ascii="Arial" w:hAnsi="Arial" w:cs="Arial"/>
          <w:b/>
          <w:caps/>
          <w:sz w:val="22"/>
          <w:szCs w:val="22"/>
        </w:rPr>
        <w:t>DCYPS</w:t>
      </w:r>
    </w:p>
    <w:p w:rsidR="00B6465B" w:rsidRDefault="00B6465B" w:rsidP="00DF32BB">
      <w:pPr>
        <w:rPr>
          <w:rFonts w:ascii="Arial" w:hAnsi="Arial" w:cs="Arial"/>
          <w:b/>
          <w:sz w:val="22"/>
          <w:szCs w:val="22"/>
        </w:rPr>
      </w:pPr>
    </w:p>
    <w:p w:rsidR="00DF32BB" w:rsidRPr="0092127B" w:rsidRDefault="00BA6A0C" w:rsidP="00DF32BB">
      <w:pPr>
        <w:rPr>
          <w:rFonts w:ascii="Arial" w:hAnsi="Arial" w:cs="Arial"/>
          <w:b/>
          <w:sz w:val="22"/>
          <w:szCs w:val="22"/>
        </w:rPr>
      </w:pPr>
      <w:r>
        <w:rPr>
          <w:rFonts w:ascii="Arial" w:hAnsi="Arial" w:cs="Arial"/>
          <w:b/>
          <w:sz w:val="22"/>
          <w:szCs w:val="22"/>
        </w:rPr>
        <w:t>12</w:t>
      </w:r>
      <w:r w:rsidR="00DF32BB" w:rsidRPr="0092127B">
        <w:rPr>
          <w:rFonts w:ascii="Arial" w:hAnsi="Arial" w:cs="Arial"/>
          <w:b/>
          <w:sz w:val="22"/>
          <w:szCs w:val="22"/>
        </w:rPr>
        <w:t xml:space="preserve">.1 </w:t>
      </w:r>
      <w:r w:rsidR="00D55FA9" w:rsidRPr="0092127B">
        <w:rPr>
          <w:rFonts w:ascii="Arial" w:hAnsi="Arial" w:cs="Arial"/>
          <w:b/>
          <w:sz w:val="22"/>
          <w:szCs w:val="22"/>
        </w:rPr>
        <w:tab/>
      </w:r>
      <w:r w:rsidR="00EC1FA6" w:rsidRPr="0092127B">
        <w:rPr>
          <w:rFonts w:ascii="Arial" w:hAnsi="Arial" w:cs="Arial"/>
          <w:b/>
          <w:sz w:val="22"/>
          <w:szCs w:val="22"/>
        </w:rPr>
        <w:t xml:space="preserve">Occupational Therapists for authorisation of equipment and minor adaptations </w:t>
      </w:r>
    </w:p>
    <w:p w:rsidR="00042B5E" w:rsidRPr="0092127B" w:rsidRDefault="00042B5E" w:rsidP="00DF32BB">
      <w:pPr>
        <w:pStyle w:val="Default"/>
        <w:rPr>
          <w:color w:val="auto"/>
          <w:sz w:val="22"/>
          <w:szCs w:val="22"/>
        </w:rPr>
      </w:pPr>
    </w:p>
    <w:tbl>
      <w:tblPr>
        <w:tblW w:w="9781" w:type="dxa"/>
        <w:tblInd w:w="108" w:type="dxa"/>
        <w:tblLook w:val="0000" w:firstRow="0" w:lastRow="0" w:firstColumn="0" w:lastColumn="0" w:noHBand="0" w:noVBand="0"/>
      </w:tblPr>
      <w:tblGrid>
        <w:gridCol w:w="3686"/>
        <w:gridCol w:w="2551"/>
        <w:gridCol w:w="3544"/>
      </w:tblGrid>
      <w:tr w:rsidR="00B6465B" w:rsidRPr="0092127B" w:rsidTr="00CC2CDC">
        <w:trPr>
          <w:trHeight w:val="145"/>
        </w:trPr>
        <w:tc>
          <w:tcPr>
            <w:tcW w:w="3686" w:type="dxa"/>
            <w:tcBorders>
              <w:top w:val="single" w:sz="8" w:space="0" w:color="000000"/>
              <w:left w:val="single" w:sz="8" w:space="0" w:color="000000"/>
              <w:bottom w:val="single" w:sz="8" w:space="0" w:color="000000"/>
              <w:right w:val="single" w:sz="8" w:space="0" w:color="000000"/>
            </w:tcBorders>
            <w:shd w:val="clear" w:color="auto" w:fill="FF33CC"/>
          </w:tcPr>
          <w:p w:rsidR="00B6465B" w:rsidRPr="0092127B" w:rsidRDefault="00DF2ABF" w:rsidP="00B6465B">
            <w:pPr>
              <w:rPr>
                <w:rStyle w:val="BodyTextChar"/>
                <w:rFonts w:ascii="Arial" w:hAnsi="Arial" w:cs="Arial"/>
                <w:b/>
                <w:color w:val="FFFFFF"/>
                <w:sz w:val="22"/>
                <w:szCs w:val="22"/>
              </w:rPr>
            </w:pPr>
            <w:r>
              <w:rPr>
                <w:rStyle w:val="BodyTextChar"/>
                <w:rFonts w:ascii="Arial" w:hAnsi="Arial" w:cs="Arial"/>
                <w:b/>
                <w:color w:val="FFFFFF"/>
                <w:sz w:val="22"/>
                <w:szCs w:val="22"/>
              </w:rPr>
              <w:t>I</w:t>
            </w:r>
            <w:r w:rsidR="00B6465B">
              <w:rPr>
                <w:rStyle w:val="BodyTextChar"/>
                <w:rFonts w:ascii="Arial" w:hAnsi="Arial" w:cs="Arial"/>
                <w:b/>
                <w:color w:val="FFFFFF"/>
                <w:sz w:val="22"/>
                <w:szCs w:val="22"/>
              </w:rPr>
              <w:t>tem</w:t>
            </w:r>
          </w:p>
        </w:tc>
        <w:tc>
          <w:tcPr>
            <w:tcW w:w="2551" w:type="dxa"/>
            <w:tcBorders>
              <w:top w:val="single" w:sz="8" w:space="0" w:color="000000"/>
              <w:left w:val="single" w:sz="8" w:space="0" w:color="000000"/>
              <w:bottom w:val="single" w:sz="8" w:space="0" w:color="000000"/>
              <w:right w:val="single" w:sz="8" w:space="0" w:color="000000"/>
            </w:tcBorders>
            <w:shd w:val="clear" w:color="auto" w:fill="FF33CC"/>
          </w:tcPr>
          <w:p w:rsidR="00B6465B" w:rsidRPr="0092127B" w:rsidRDefault="00B6465B" w:rsidP="00DF32BB">
            <w:pPr>
              <w:pStyle w:val="Default"/>
              <w:jc w:val="center"/>
              <w:rPr>
                <w:b/>
                <w:color w:val="FFFFFF"/>
                <w:sz w:val="22"/>
                <w:szCs w:val="22"/>
              </w:rPr>
            </w:pPr>
            <w:r w:rsidRPr="0092127B">
              <w:rPr>
                <w:b/>
                <w:color w:val="FFFFFF"/>
                <w:sz w:val="22"/>
                <w:szCs w:val="22"/>
              </w:rPr>
              <w:t>Limit</w:t>
            </w:r>
          </w:p>
        </w:tc>
        <w:tc>
          <w:tcPr>
            <w:tcW w:w="3544" w:type="dxa"/>
            <w:tcBorders>
              <w:top w:val="single" w:sz="8" w:space="0" w:color="000000"/>
              <w:left w:val="single" w:sz="8" w:space="0" w:color="000000"/>
              <w:bottom w:val="single" w:sz="8" w:space="0" w:color="000000"/>
              <w:right w:val="single" w:sz="8" w:space="0" w:color="000000"/>
            </w:tcBorders>
            <w:shd w:val="clear" w:color="auto" w:fill="FF33CC"/>
          </w:tcPr>
          <w:p w:rsidR="00B6465B" w:rsidRPr="0092127B" w:rsidRDefault="00B6465B" w:rsidP="00B6465B">
            <w:pPr>
              <w:rPr>
                <w:rStyle w:val="BodyTextChar"/>
                <w:rFonts w:ascii="Arial" w:hAnsi="Arial" w:cs="Arial"/>
                <w:b/>
                <w:color w:val="FFFFFF"/>
                <w:sz w:val="22"/>
                <w:szCs w:val="22"/>
              </w:rPr>
            </w:pPr>
            <w:r>
              <w:rPr>
                <w:rStyle w:val="BodyTextChar"/>
                <w:rFonts w:ascii="Arial" w:hAnsi="Arial" w:cs="Arial"/>
                <w:b/>
                <w:color w:val="FFFFFF"/>
                <w:sz w:val="22"/>
                <w:szCs w:val="22"/>
              </w:rPr>
              <w:t>Authoriser</w:t>
            </w:r>
          </w:p>
        </w:tc>
      </w:tr>
      <w:tr w:rsidR="00B6465B" w:rsidRPr="0092127B" w:rsidTr="00CC2CDC">
        <w:trPr>
          <w:trHeight w:val="145"/>
        </w:trPr>
        <w:tc>
          <w:tcPr>
            <w:tcW w:w="3686" w:type="dxa"/>
            <w:tcBorders>
              <w:top w:val="single" w:sz="8" w:space="0" w:color="000000"/>
              <w:left w:val="single" w:sz="8" w:space="0" w:color="000000"/>
              <w:bottom w:val="single" w:sz="8" w:space="0" w:color="000000"/>
              <w:right w:val="single" w:sz="8" w:space="0" w:color="000000"/>
            </w:tcBorders>
          </w:tcPr>
          <w:p w:rsidR="00B6465B" w:rsidRPr="0092127B" w:rsidRDefault="00B6465B" w:rsidP="00B6465B">
            <w:pPr>
              <w:spacing w:line="276" w:lineRule="auto"/>
              <w:rPr>
                <w:rStyle w:val="BodyTextChar"/>
                <w:rFonts w:ascii="Arial" w:hAnsi="Arial" w:cs="Arial"/>
                <w:sz w:val="22"/>
                <w:szCs w:val="22"/>
              </w:rPr>
            </w:pPr>
            <w:r w:rsidRPr="0092127B">
              <w:rPr>
                <w:rStyle w:val="BodyTextChar"/>
                <w:rFonts w:ascii="Arial" w:hAnsi="Arial" w:cs="Arial"/>
                <w:sz w:val="22"/>
                <w:szCs w:val="22"/>
              </w:rPr>
              <w:t xml:space="preserve">All stock items </w:t>
            </w:r>
          </w:p>
          <w:p w:rsidR="00B6465B" w:rsidRPr="0092127B" w:rsidRDefault="00B6465B" w:rsidP="0045238A">
            <w:pPr>
              <w:rPr>
                <w:rStyle w:val="BodyTextCha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tcPr>
          <w:p w:rsidR="00B6465B" w:rsidRDefault="00CC2CDC" w:rsidP="00DF32BB">
            <w:pPr>
              <w:pStyle w:val="Default"/>
              <w:jc w:val="center"/>
              <w:rPr>
                <w:rStyle w:val="BodyTextChar"/>
                <w:rFonts w:cs="Arial"/>
                <w:sz w:val="22"/>
                <w:szCs w:val="22"/>
              </w:rPr>
            </w:pPr>
            <w:r>
              <w:rPr>
                <w:sz w:val="22"/>
                <w:szCs w:val="22"/>
              </w:rPr>
              <w:t>£1,000</w:t>
            </w:r>
          </w:p>
          <w:p w:rsidR="00B6465B" w:rsidRDefault="00B6465B" w:rsidP="00DF32BB">
            <w:pPr>
              <w:pStyle w:val="Default"/>
              <w:jc w:val="center"/>
              <w:rPr>
                <w:rStyle w:val="BodyTextChar"/>
                <w:rFonts w:cs="Arial"/>
                <w:sz w:val="22"/>
                <w:szCs w:val="22"/>
              </w:rPr>
            </w:pPr>
          </w:p>
          <w:p w:rsidR="00CC2CDC" w:rsidRDefault="00CC2CDC" w:rsidP="00DF32BB">
            <w:pPr>
              <w:pStyle w:val="Default"/>
              <w:jc w:val="center"/>
              <w:rPr>
                <w:rStyle w:val="BodyTextChar"/>
                <w:rFonts w:cs="Arial"/>
                <w:sz w:val="22"/>
                <w:szCs w:val="22"/>
              </w:rPr>
            </w:pPr>
          </w:p>
          <w:p w:rsidR="00CC2CDC" w:rsidRDefault="00CC2CDC" w:rsidP="00DF32BB">
            <w:pPr>
              <w:pStyle w:val="Default"/>
              <w:jc w:val="center"/>
              <w:rPr>
                <w:rStyle w:val="BodyTextChar"/>
                <w:rFonts w:cs="Arial"/>
                <w:sz w:val="22"/>
                <w:szCs w:val="22"/>
              </w:rPr>
            </w:pPr>
          </w:p>
          <w:p w:rsidR="00CC2CDC" w:rsidRDefault="00CC2CDC" w:rsidP="00DF32BB">
            <w:pPr>
              <w:pStyle w:val="Default"/>
              <w:jc w:val="center"/>
              <w:rPr>
                <w:rStyle w:val="BodyTextChar"/>
                <w:rFonts w:cs="Arial"/>
                <w:sz w:val="22"/>
                <w:szCs w:val="22"/>
              </w:rPr>
            </w:pPr>
          </w:p>
          <w:p w:rsidR="00B6465B" w:rsidRPr="0092127B" w:rsidRDefault="00B6465B" w:rsidP="00DF32BB">
            <w:pPr>
              <w:pStyle w:val="Default"/>
              <w:jc w:val="center"/>
              <w:rPr>
                <w:sz w:val="22"/>
                <w:szCs w:val="22"/>
              </w:rPr>
            </w:pPr>
            <w:r>
              <w:rPr>
                <w:rStyle w:val="BodyTextChar"/>
                <w:rFonts w:cs="Arial"/>
                <w:sz w:val="22"/>
                <w:szCs w:val="22"/>
              </w:rPr>
              <w:t>£1,999</w:t>
            </w:r>
          </w:p>
        </w:tc>
        <w:tc>
          <w:tcPr>
            <w:tcW w:w="3544" w:type="dxa"/>
            <w:tcBorders>
              <w:top w:val="single" w:sz="8" w:space="0" w:color="000000"/>
              <w:left w:val="single" w:sz="8" w:space="0" w:color="000000"/>
              <w:bottom w:val="single" w:sz="8" w:space="0" w:color="000000"/>
              <w:right w:val="single" w:sz="8" w:space="0" w:color="000000"/>
            </w:tcBorders>
          </w:tcPr>
          <w:p w:rsidR="00B6465B" w:rsidRDefault="00B6465B" w:rsidP="00B6465B">
            <w:pPr>
              <w:spacing w:line="276" w:lineRule="auto"/>
              <w:rPr>
                <w:rStyle w:val="BodyTextChar"/>
                <w:rFonts w:ascii="Arial" w:hAnsi="Arial" w:cs="Arial"/>
                <w:sz w:val="22"/>
                <w:szCs w:val="22"/>
              </w:rPr>
            </w:pPr>
            <w:r w:rsidRPr="0092127B">
              <w:rPr>
                <w:rStyle w:val="BodyTextChar"/>
                <w:rFonts w:ascii="Arial" w:hAnsi="Arial" w:cs="Arial"/>
                <w:sz w:val="22"/>
                <w:szCs w:val="22"/>
              </w:rPr>
              <w:t>Clinical supervisor  (OT Practice manager  or OT Team Manager)</w:t>
            </w:r>
          </w:p>
          <w:p w:rsidR="00CC2CDC" w:rsidRDefault="00CC2CDC" w:rsidP="00B6465B">
            <w:pPr>
              <w:spacing w:line="276" w:lineRule="auto"/>
              <w:rPr>
                <w:rStyle w:val="BodyTextChar"/>
                <w:rFonts w:ascii="Arial" w:hAnsi="Arial" w:cs="Arial"/>
                <w:sz w:val="22"/>
                <w:szCs w:val="22"/>
              </w:rPr>
            </w:pPr>
          </w:p>
          <w:p w:rsidR="00B6465B" w:rsidRPr="0092127B" w:rsidRDefault="00B6465B" w:rsidP="00B6465B">
            <w:pPr>
              <w:spacing w:line="276" w:lineRule="auto"/>
              <w:rPr>
                <w:rStyle w:val="BodyTextChar"/>
                <w:rFonts w:ascii="Arial" w:hAnsi="Arial" w:cs="Arial"/>
                <w:sz w:val="22"/>
                <w:szCs w:val="22"/>
                <w:lang w:eastAsia="en-US"/>
              </w:rPr>
            </w:pPr>
            <w:r w:rsidRPr="0092127B">
              <w:rPr>
                <w:rStyle w:val="BodyTextChar"/>
                <w:rFonts w:ascii="Arial" w:hAnsi="Arial" w:cs="Arial"/>
                <w:sz w:val="22"/>
                <w:szCs w:val="22"/>
              </w:rPr>
              <w:t>Clinical supervisor </w:t>
            </w:r>
            <w:r>
              <w:rPr>
                <w:rStyle w:val="BodyTextChar"/>
                <w:rFonts w:ascii="Arial" w:hAnsi="Arial" w:cs="Arial"/>
                <w:sz w:val="22"/>
                <w:szCs w:val="22"/>
              </w:rPr>
              <w:t>Plus Second Signatory</w:t>
            </w:r>
            <w:r w:rsidRPr="0092127B">
              <w:rPr>
                <w:rStyle w:val="BodyTextChar"/>
                <w:rFonts w:ascii="Arial" w:hAnsi="Arial" w:cs="Arial"/>
                <w:sz w:val="22"/>
                <w:szCs w:val="22"/>
              </w:rPr>
              <w:t xml:space="preserve"> (OT Practice manager  or OT Team Manager)</w:t>
            </w:r>
          </w:p>
          <w:p w:rsidR="00B6465B" w:rsidRPr="0092127B" w:rsidRDefault="00B6465B" w:rsidP="00B6465B">
            <w:pPr>
              <w:rPr>
                <w:rStyle w:val="BodyTextChar"/>
                <w:rFonts w:ascii="Arial" w:hAnsi="Arial" w:cs="Arial"/>
                <w:sz w:val="22"/>
                <w:szCs w:val="22"/>
              </w:rPr>
            </w:pPr>
          </w:p>
        </w:tc>
      </w:tr>
      <w:tr w:rsidR="00B6465B" w:rsidRPr="0092127B" w:rsidTr="00CC2CDC">
        <w:trPr>
          <w:trHeight w:val="1041"/>
        </w:trPr>
        <w:tc>
          <w:tcPr>
            <w:tcW w:w="3686" w:type="dxa"/>
            <w:tcBorders>
              <w:top w:val="single" w:sz="8" w:space="0" w:color="000000"/>
              <w:left w:val="single" w:sz="8" w:space="0" w:color="000000"/>
              <w:bottom w:val="single" w:sz="8" w:space="0" w:color="000000"/>
              <w:right w:val="single" w:sz="8" w:space="0" w:color="000000"/>
            </w:tcBorders>
          </w:tcPr>
          <w:p w:rsidR="00B6465B" w:rsidRPr="0092127B" w:rsidRDefault="00B6465B" w:rsidP="00B6465B">
            <w:pPr>
              <w:rPr>
                <w:rStyle w:val="BodyTextChar"/>
                <w:rFonts w:ascii="Arial" w:hAnsi="Arial" w:cs="Arial"/>
                <w:sz w:val="22"/>
                <w:szCs w:val="22"/>
              </w:rPr>
            </w:pPr>
            <w:r>
              <w:rPr>
                <w:rStyle w:val="BodyTextChar"/>
                <w:rFonts w:ascii="Arial" w:hAnsi="Arial" w:cs="Arial"/>
                <w:sz w:val="22"/>
                <w:szCs w:val="22"/>
              </w:rPr>
              <w:t>M</w:t>
            </w:r>
            <w:r w:rsidRPr="0092127B">
              <w:rPr>
                <w:rStyle w:val="BodyTextChar"/>
                <w:rFonts w:ascii="Arial" w:hAnsi="Arial" w:cs="Arial"/>
                <w:sz w:val="22"/>
                <w:szCs w:val="22"/>
              </w:rPr>
              <w:t xml:space="preserve">inor </w:t>
            </w:r>
            <w:r>
              <w:rPr>
                <w:rStyle w:val="BodyTextChar"/>
                <w:rFonts w:ascii="Arial" w:hAnsi="Arial" w:cs="Arial"/>
                <w:sz w:val="22"/>
                <w:szCs w:val="22"/>
              </w:rPr>
              <w:t xml:space="preserve">adaptations </w:t>
            </w:r>
          </w:p>
        </w:tc>
        <w:tc>
          <w:tcPr>
            <w:tcW w:w="2551" w:type="dxa"/>
            <w:tcBorders>
              <w:top w:val="single" w:sz="8" w:space="0" w:color="000000"/>
              <w:left w:val="single" w:sz="8" w:space="0" w:color="000000"/>
              <w:bottom w:val="single" w:sz="8" w:space="0" w:color="000000"/>
              <w:right w:val="single" w:sz="8" w:space="0" w:color="000000"/>
            </w:tcBorders>
          </w:tcPr>
          <w:p w:rsidR="00B6465B" w:rsidRDefault="00B6465B" w:rsidP="00DF32BB">
            <w:pPr>
              <w:pStyle w:val="Default"/>
              <w:jc w:val="center"/>
              <w:rPr>
                <w:sz w:val="22"/>
                <w:szCs w:val="22"/>
              </w:rPr>
            </w:pPr>
            <w:r>
              <w:rPr>
                <w:sz w:val="22"/>
                <w:szCs w:val="22"/>
              </w:rPr>
              <w:t>£1,000</w:t>
            </w:r>
          </w:p>
          <w:p w:rsidR="00CC2CDC" w:rsidRDefault="00CC2CDC" w:rsidP="00DF32BB">
            <w:pPr>
              <w:pStyle w:val="Default"/>
              <w:jc w:val="center"/>
              <w:rPr>
                <w:sz w:val="22"/>
                <w:szCs w:val="22"/>
              </w:rPr>
            </w:pPr>
          </w:p>
          <w:p w:rsidR="00CC2CDC" w:rsidRPr="0092127B" w:rsidRDefault="00CC2CDC" w:rsidP="00CC2CDC">
            <w:pPr>
              <w:pStyle w:val="Default"/>
              <w:jc w:val="center"/>
              <w:rPr>
                <w:sz w:val="22"/>
                <w:szCs w:val="22"/>
              </w:rPr>
            </w:pPr>
          </w:p>
        </w:tc>
        <w:tc>
          <w:tcPr>
            <w:tcW w:w="3544" w:type="dxa"/>
            <w:tcBorders>
              <w:top w:val="single" w:sz="8" w:space="0" w:color="000000"/>
              <w:left w:val="single" w:sz="8" w:space="0" w:color="000000"/>
              <w:bottom w:val="single" w:sz="8" w:space="0" w:color="000000"/>
              <w:right w:val="single" w:sz="8" w:space="0" w:color="000000"/>
            </w:tcBorders>
          </w:tcPr>
          <w:p w:rsidR="00CC2CDC" w:rsidRPr="0092127B" w:rsidRDefault="00CC2CDC" w:rsidP="00B6465B">
            <w:pPr>
              <w:spacing w:line="276" w:lineRule="auto"/>
              <w:rPr>
                <w:rStyle w:val="BodyTextChar"/>
                <w:rFonts w:ascii="Arial" w:hAnsi="Arial" w:cs="Arial"/>
                <w:sz w:val="22"/>
                <w:szCs w:val="22"/>
              </w:rPr>
            </w:pPr>
            <w:r w:rsidRPr="0092127B">
              <w:rPr>
                <w:rStyle w:val="BodyTextChar"/>
                <w:rFonts w:ascii="Arial" w:hAnsi="Arial" w:cs="Arial"/>
                <w:sz w:val="22"/>
                <w:szCs w:val="22"/>
              </w:rPr>
              <w:t>Clinical supervisor  (OT Practice manager  or OT Team Manager</w:t>
            </w:r>
          </w:p>
        </w:tc>
      </w:tr>
      <w:tr w:rsidR="00B6465B" w:rsidRPr="0092127B" w:rsidTr="00CC2CDC">
        <w:trPr>
          <w:trHeight w:val="4232"/>
        </w:trPr>
        <w:tc>
          <w:tcPr>
            <w:tcW w:w="3686" w:type="dxa"/>
            <w:tcBorders>
              <w:top w:val="single" w:sz="8" w:space="0" w:color="000000"/>
              <w:left w:val="single" w:sz="8" w:space="0" w:color="000000"/>
              <w:bottom w:val="single" w:sz="8" w:space="0" w:color="000000"/>
              <w:right w:val="single" w:sz="8" w:space="0" w:color="000000"/>
            </w:tcBorders>
          </w:tcPr>
          <w:p w:rsidR="00B6465B" w:rsidRPr="0092127B" w:rsidRDefault="00B6465B" w:rsidP="00B6465B">
            <w:pPr>
              <w:rPr>
                <w:rStyle w:val="BodyTextChar"/>
                <w:rFonts w:ascii="Arial" w:hAnsi="Arial" w:cs="Arial"/>
                <w:sz w:val="22"/>
                <w:szCs w:val="22"/>
              </w:rPr>
            </w:pPr>
            <w:r w:rsidRPr="0092127B">
              <w:rPr>
                <w:rStyle w:val="BodyTextChar"/>
                <w:rFonts w:ascii="Arial" w:hAnsi="Arial" w:cs="Arial"/>
                <w:sz w:val="22"/>
                <w:szCs w:val="22"/>
              </w:rPr>
              <w:t xml:space="preserve">Non-stock items </w:t>
            </w:r>
          </w:p>
        </w:tc>
        <w:tc>
          <w:tcPr>
            <w:tcW w:w="2551" w:type="dxa"/>
            <w:tcBorders>
              <w:top w:val="single" w:sz="8" w:space="0" w:color="000000"/>
              <w:left w:val="single" w:sz="8" w:space="0" w:color="000000"/>
              <w:bottom w:val="single" w:sz="8" w:space="0" w:color="000000"/>
              <w:right w:val="single" w:sz="8" w:space="0" w:color="000000"/>
            </w:tcBorders>
          </w:tcPr>
          <w:p w:rsidR="00CC2CDC" w:rsidRDefault="00CC2CDC" w:rsidP="00CC2CDC">
            <w:pPr>
              <w:pStyle w:val="Default"/>
              <w:jc w:val="center"/>
              <w:rPr>
                <w:rStyle w:val="BodyTextChar"/>
                <w:rFonts w:cs="Arial"/>
                <w:sz w:val="22"/>
                <w:szCs w:val="22"/>
              </w:rPr>
            </w:pPr>
            <w:r>
              <w:rPr>
                <w:sz w:val="22"/>
                <w:szCs w:val="22"/>
              </w:rPr>
              <w:t>£1,000</w:t>
            </w:r>
          </w:p>
          <w:p w:rsidR="00CC2CDC" w:rsidRDefault="00CC2CDC" w:rsidP="00DF32BB">
            <w:pPr>
              <w:pStyle w:val="Default"/>
              <w:jc w:val="center"/>
              <w:rPr>
                <w:sz w:val="22"/>
                <w:szCs w:val="22"/>
              </w:rPr>
            </w:pPr>
          </w:p>
          <w:p w:rsidR="00CC2CDC" w:rsidRDefault="00CC2CDC" w:rsidP="00DF32BB">
            <w:pPr>
              <w:pStyle w:val="Default"/>
              <w:jc w:val="center"/>
              <w:rPr>
                <w:sz w:val="22"/>
                <w:szCs w:val="22"/>
              </w:rPr>
            </w:pPr>
          </w:p>
          <w:p w:rsidR="00CC2CDC" w:rsidRDefault="00CC2CDC" w:rsidP="00DF32BB">
            <w:pPr>
              <w:pStyle w:val="Default"/>
              <w:jc w:val="center"/>
              <w:rPr>
                <w:sz w:val="22"/>
                <w:szCs w:val="22"/>
              </w:rPr>
            </w:pPr>
          </w:p>
          <w:p w:rsidR="00CC2CDC" w:rsidRDefault="00CC2CDC" w:rsidP="00DF32BB">
            <w:pPr>
              <w:pStyle w:val="Default"/>
              <w:jc w:val="center"/>
              <w:rPr>
                <w:sz w:val="22"/>
                <w:szCs w:val="22"/>
              </w:rPr>
            </w:pPr>
          </w:p>
          <w:p w:rsidR="00CC2CDC" w:rsidRDefault="00CC2CDC" w:rsidP="00DF32BB">
            <w:pPr>
              <w:pStyle w:val="Default"/>
              <w:jc w:val="center"/>
              <w:rPr>
                <w:rStyle w:val="BodyTextChar"/>
                <w:rFonts w:cs="Arial"/>
                <w:sz w:val="22"/>
                <w:szCs w:val="22"/>
              </w:rPr>
            </w:pPr>
            <w:r>
              <w:rPr>
                <w:rStyle w:val="BodyTextChar"/>
                <w:rFonts w:cs="Arial"/>
                <w:sz w:val="22"/>
                <w:szCs w:val="22"/>
              </w:rPr>
              <w:t>£1,999</w:t>
            </w:r>
          </w:p>
          <w:p w:rsidR="00CC2CDC" w:rsidRDefault="00CC2CDC" w:rsidP="00DF32BB">
            <w:pPr>
              <w:pStyle w:val="Default"/>
              <w:jc w:val="center"/>
              <w:rPr>
                <w:rStyle w:val="BodyTextChar"/>
                <w:rFonts w:cs="Arial"/>
                <w:sz w:val="22"/>
                <w:szCs w:val="22"/>
              </w:rPr>
            </w:pPr>
          </w:p>
          <w:p w:rsidR="00CC2CDC" w:rsidRDefault="00CC2CDC" w:rsidP="00DF32BB">
            <w:pPr>
              <w:pStyle w:val="Default"/>
              <w:jc w:val="center"/>
              <w:rPr>
                <w:rStyle w:val="BodyTextChar"/>
                <w:rFonts w:cs="Arial"/>
                <w:sz w:val="22"/>
                <w:szCs w:val="22"/>
              </w:rPr>
            </w:pPr>
          </w:p>
          <w:p w:rsidR="00CC2CDC" w:rsidRDefault="00CC2CDC" w:rsidP="00DF32BB">
            <w:pPr>
              <w:pStyle w:val="Default"/>
              <w:jc w:val="center"/>
              <w:rPr>
                <w:rStyle w:val="BodyTextChar"/>
                <w:rFonts w:cs="Arial"/>
                <w:sz w:val="22"/>
                <w:szCs w:val="22"/>
              </w:rPr>
            </w:pPr>
          </w:p>
          <w:p w:rsidR="00CC2CDC" w:rsidRDefault="00CC2CDC" w:rsidP="00DF32BB">
            <w:pPr>
              <w:pStyle w:val="Default"/>
              <w:jc w:val="center"/>
              <w:rPr>
                <w:sz w:val="22"/>
                <w:szCs w:val="22"/>
              </w:rPr>
            </w:pPr>
          </w:p>
          <w:p w:rsidR="00CC2CDC" w:rsidRDefault="00CC2CDC" w:rsidP="00DF32BB">
            <w:pPr>
              <w:pStyle w:val="Default"/>
              <w:jc w:val="center"/>
              <w:rPr>
                <w:sz w:val="22"/>
                <w:szCs w:val="22"/>
              </w:rPr>
            </w:pPr>
          </w:p>
          <w:p w:rsidR="00B6465B" w:rsidRDefault="00B6465B" w:rsidP="00DF32BB">
            <w:pPr>
              <w:pStyle w:val="Default"/>
              <w:jc w:val="center"/>
              <w:rPr>
                <w:sz w:val="22"/>
                <w:szCs w:val="22"/>
              </w:rPr>
            </w:pPr>
            <w:r w:rsidRPr="0092127B">
              <w:rPr>
                <w:sz w:val="22"/>
                <w:szCs w:val="22"/>
              </w:rPr>
              <w:t>Up to £7000</w:t>
            </w:r>
          </w:p>
          <w:p w:rsidR="00CC2CDC" w:rsidRDefault="00CC2CDC" w:rsidP="00DF32BB">
            <w:pPr>
              <w:pStyle w:val="Default"/>
              <w:jc w:val="center"/>
              <w:rPr>
                <w:sz w:val="22"/>
                <w:szCs w:val="22"/>
              </w:rPr>
            </w:pPr>
          </w:p>
          <w:p w:rsidR="00CC2CDC" w:rsidRDefault="00CC2CDC" w:rsidP="00DF32BB">
            <w:pPr>
              <w:pStyle w:val="Default"/>
              <w:jc w:val="center"/>
              <w:rPr>
                <w:sz w:val="22"/>
                <w:szCs w:val="22"/>
              </w:rPr>
            </w:pPr>
          </w:p>
          <w:p w:rsidR="00CC2CDC" w:rsidRDefault="00CC2CDC" w:rsidP="00DF32BB">
            <w:pPr>
              <w:pStyle w:val="Default"/>
              <w:jc w:val="center"/>
              <w:rPr>
                <w:sz w:val="22"/>
                <w:szCs w:val="22"/>
              </w:rPr>
            </w:pPr>
          </w:p>
          <w:p w:rsidR="00CC2CDC" w:rsidRDefault="00CC2CDC" w:rsidP="00DF32BB">
            <w:pPr>
              <w:pStyle w:val="Default"/>
              <w:jc w:val="center"/>
              <w:rPr>
                <w:sz w:val="22"/>
                <w:szCs w:val="22"/>
              </w:rPr>
            </w:pPr>
            <w:r w:rsidRPr="0092127B">
              <w:rPr>
                <w:sz w:val="22"/>
                <w:szCs w:val="22"/>
              </w:rPr>
              <w:t>£15,000</w:t>
            </w:r>
          </w:p>
          <w:p w:rsidR="00CC2CDC" w:rsidRPr="0092127B" w:rsidRDefault="00CC2CDC" w:rsidP="00DF32BB">
            <w:pPr>
              <w:pStyle w:val="Default"/>
              <w:jc w:val="center"/>
              <w:rPr>
                <w:sz w:val="22"/>
                <w:szCs w:val="22"/>
              </w:rPr>
            </w:pPr>
          </w:p>
          <w:p w:rsidR="00B6465B" w:rsidRPr="0092127B" w:rsidRDefault="00B6465B" w:rsidP="00DF32BB">
            <w:pPr>
              <w:pStyle w:val="Default"/>
              <w:jc w:val="center"/>
              <w:rPr>
                <w:sz w:val="22"/>
                <w:szCs w:val="22"/>
              </w:rPr>
            </w:pPr>
          </w:p>
          <w:p w:rsidR="00B6465B" w:rsidRPr="0092127B" w:rsidRDefault="00B6465B" w:rsidP="00DF32BB">
            <w:pPr>
              <w:pStyle w:val="Default"/>
              <w:jc w:val="center"/>
              <w:rPr>
                <w:sz w:val="22"/>
                <w:szCs w:val="22"/>
              </w:rPr>
            </w:pPr>
          </w:p>
        </w:tc>
        <w:tc>
          <w:tcPr>
            <w:tcW w:w="3544" w:type="dxa"/>
            <w:tcBorders>
              <w:top w:val="single" w:sz="8" w:space="0" w:color="000000"/>
              <w:left w:val="single" w:sz="8" w:space="0" w:color="000000"/>
              <w:bottom w:val="single" w:sz="8" w:space="0" w:color="000000"/>
              <w:right w:val="single" w:sz="8" w:space="0" w:color="000000"/>
            </w:tcBorders>
          </w:tcPr>
          <w:p w:rsidR="00CC2CDC" w:rsidRDefault="00CC2CDC" w:rsidP="00CC2CDC">
            <w:pPr>
              <w:spacing w:line="276" w:lineRule="auto"/>
              <w:rPr>
                <w:rStyle w:val="BodyTextChar"/>
                <w:rFonts w:ascii="Arial" w:hAnsi="Arial" w:cs="Arial"/>
                <w:sz w:val="22"/>
                <w:szCs w:val="22"/>
              </w:rPr>
            </w:pPr>
            <w:r w:rsidRPr="0092127B">
              <w:rPr>
                <w:rStyle w:val="BodyTextChar"/>
                <w:rFonts w:ascii="Arial" w:hAnsi="Arial" w:cs="Arial"/>
                <w:sz w:val="22"/>
                <w:szCs w:val="22"/>
              </w:rPr>
              <w:t>Clinical supervisor  (OT Practice manager  or OT Team Manager)</w:t>
            </w:r>
          </w:p>
          <w:p w:rsidR="00CC2CDC" w:rsidRDefault="00CC2CDC" w:rsidP="00B6465B">
            <w:pPr>
              <w:spacing w:line="276" w:lineRule="auto"/>
              <w:rPr>
                <w:rStyle w:val="BodyTextChar"/>
                <w:rFonts w:ascii="Arial" w:hAnsi="Arial" w:cs="Arial"/>
                <w:sz w:val="22"/>
                <w:szCs w:val="22"/>
              </w:rPr>
            </w:pPr>
          </w:p>
          <w:p w:rsidR="00B6465B" w:rsidRPr="0092127B" w:rsidRDefault="00B6465B" w:rsidP="00B6465B">
            <w:pPr>
              <w:spacing w:line="276" w:lineRule="auto"/>
              <w:rPr>
                <w:rStyle w:val="BodyTextChar"/>
                <w:rFonts w:ascii="Arial" w:hAnsi="Arial" w:cs="Arial"/>
                <w:sz w:val="22"/>
                <w:szCs w:val="22"/>
                <w:lang w:eastAsia="en-US"/>
              </w:rPr>
            </w:pPr>
            <w:r w:rsidRPr="0092127B">
              <w:rPr>
                <w:rStyle w:val="BodyTextChar"/>
                <w:rFonts w:ascii="Arial" w:hAnsi="Arial" w:cs="Arial"/>
                <w:sz w:val="22"/>
                <w:szCs w:val="22"/>
              </w:rPr>
              <w:t>Clinical supervisor and secondary signatory (OT Practice manager or OT Team Manager)</w:t>
            </w:r>
          </w:p>
          <w:p w:rsidR="00B6465B" w:rsidRDefault="00B6465B" w:rsidP="00B6465B">
            <w:pPr>
              <w:rPr>
                <w:rStyle w:val="BodyTextChar"/>
                <w:rFonts w:ascii="Arial" w:hAnsi="Arial" w:cs="Arial"/>
                <w:sz w:val="22"/>
                <w:szCs w:val="22"/>
              </w:rPr>
            </w:pPr>
          </w:p>
          <w:p w:rsidR="00CC2CDC" w:rsidRDefault="00CC2CDC" w:rsidP="00B6465B">
            <w:pPr>
              <w:rPr>
                <w:rStyle w:val="BodyTextChar"/>
                <w:rFonts w:ascii="Arial" w:hAnsi="Arial" w:cs="Arial"/>
                <w:sz w:val="22"/>
                <w:szCs w:val="22"/>
              </w:rPr>
            </w:pPr>
          </w:p>
          <w:p w:rsidR="00CC2CDC" w:rsidRDefault="00CC2CDC" w:rsidP="00B6465B">
            <w:pPr>
              <w:rPr>
                <w:rStyle w:val="BodyTextChar"/>
                <w:rFonts w:ascii="Arial" w:hAnsi="Arial" w:cs="Arial"/>
                <w:sz w:val="22"/>
                <w:szCs w:val="22"/>
              </w:rPr>
            </w:pPr>
            <w:r w:rsidRPr="0092127B">
              <w:rPr>
                <w:rStyle w:val="BodyTextChar"/>
                <w:rFonts w:ascii="Arial" w:hAnsi="Arial" w:cs="Arial"/>
                <w:sz w:val="22"/>
                <w:szCs w:val="22"/>
              </w:rPr>
              <w:t>OT Professional Lead &amp; Service Manager</w:t>
            </w:r>
          </w:p>
          <w:p w:rsidR="00CC2CDC" w:rsidRDefault="00CC2CDC" w:rsidP="00B6465B">
            <w:pPr>
              <w:rPr>
                <w:rStyle w:val="BodyTextChar"/>
                <w:rFonts w:ascii="Arial" w:hAnsi="Arial" w:cs="Arial"/>
                <w:sz w:val="22"/>
                <w:szCs w:val="22"/>
              </w:rPr>
            </w:pPr>
          </w:p>
          <w:p w:rsidR="00CC2CDC" w:rsidRDefault="00CC2CDC" w:rsidP="00B6465B">
            <w:pPr>
              <w:rPr>
                <w:rStyle w:val="BodyTextChar"/>
                <w:rFonts w:ascii="Arial" w:hAnsi="Arial" w:cs="Arial"/>
                <w:sz w:val="22"/>
                <w:szCs w:val="22"/>
              </w:rPr>
            </w:pPr>
          </w:p>
          <w:p w:rsidR="00CC2CDC" w:rsidRPr="0092127B" w:rsidRDefault="00CC2CDC" w:rsidP="00B6465B">
            <w:pPr>
              <w:rPr>
                <w:rStyle w:val="BodyTextChar"/>
                <w:rFonts w:ascii="Arial" w:hAnsi="Arial" w:cs="Arial"/>
                <w:sz w:val="22"/>
                <w:szCs w:val="22"/>
              </w:rPr>
            </w:pPr>
            <w:r>
              <w:rPr>
                <w:rStyle w:val="BodyTextChar"/>
                <w:rFonts w:ascii="Arial" w:hAnsi="Arial" w:cs="Arial"/>
                <w:sz w:val="22"/>
                <w:szCs w:val="22"/>
              </w:rPr>
              <w:t>TBC</w:t>
            </w:r>
          </w:p>
        </w:tc>
      </w:tr>
    </w:tbl>
    <w:p w:rsidR="00256565" w:rsidRPr="0092127B" w:rsidRDefault="00256565" w:rsidP="00AD1BBD">
      <w:pPr>
        <w:tabs>
          <w:tab w:val="left" w:pos="975"/>
        </w:tabs>
        <w:spacing w:line="360" w:lineRule="auto"/>
        <w:rPr>
          <w:rFonts w:ascii="Arial" w:hAnsi="Arial" w:cs="Arial"/>
          <w:b/>
          <w:sz w:val="22"/>
          <w:szCs w:val="22"/>
        </w:rPr>
      </w:pPr>
    </w:p>
    <w:p w:rsidR="00DF32BB" w:rsidRPr="0092127B" w:rsidRDefault="00AC7D91" w:rsidP="00DF32BB">
      <w:pPr>
        <w:rPr>
          <w:rFonts w:ascii="Arial" w:hAnsi="Arial" w:cs="Arial"/>
          <w:b/>
          <w:sz w:val="22"/>
          <w:szCs w:val="22"/>
        </w:rPr>
      </w:pPr>
      <w:r>
        <w:rPr>
          <w:rFonts w:ascii="Arial" w:hAnsi="Arial" w:cs="Arial"/>
          <w:b/>
          <w:sz w:val="22"/>
          <w:szCs w:val="22"/>
        </w:rPr>
        <w:t>12.2</w:t>
      </w:r>
      <w:r>
        <w:rPr>
          <w:rFonts w:ascii="Arial" w:hAnsi="Arial" w:cs="Arial"/>
          <w:b/>
          <w:sz w:val="22"/>
          <w:szCs w:val="22"/>
        </w:rPr>
        <w:tab/>
      </w:r>
      <w:r w:rsidR="00256565" w:rsidRPr="0092127B">
        <w:rPr>
          <w:rFonts w:ascii="Arial" w:hAnsi="Arial" w:cs="Arial"/>
          <w:b/>
          <w:sz w:val="22"/>
          <w:szCs w:val="22"/>
        </w:rPr>
        <w:t>Disabled Facilities Grant and Council Adaptations</w:t>
      </w:r>
      <w:r w:rsidR="00DF32BB" w:rsidRPr="0092127B">
        <w:rPr>
          <w:rFonts w:ascii="Arial" w:hAnsi="Arial" w:cs="Arial"/>
          <w:b/>
          <w:sz w:val="22"/>
          <w:szCs w:val="22"/>
        </w:rPr>
        <w:t xml:space="preserve"> </w:t>
      </w:r>
      <w:r w:rsidR="00BA6A0C">
        <w:rPr>
          <w:rFonts w:ascii="Arial" w:hAnsi="Arial" w:cs="Arial"/>
          <w:b/>
          <w:sz w:val="22"/>
          <w:szCs w:val="22"/>
        </w:rPr>
        <w:t>- DCYPS</w:t>
      </w:r>
    </w:p>
    <w:p w:rsidR="00AC7D91" w:rsidRDefault="00AC7D91" w:rsidP="00BA6A0C">
      <w:pPr>
        <w:tabs>
          <w:tab w:val="left" w:pos="975"/>
        </w:tabs>
        <w:spacing w:line="360" w:lineRule="auto"/>
        <w:jc w:val="both"/>
        <w:rPr>
          <w:rFonts w:ascii="Arial" w:hAnsi="Arial" w:cs="Arial"/>
          <w:sz w:val="22"/>
          <w:szCs w:val="22"/>
        </w:rPr>
      </w:pPr>
    </w:p>
    <w:p w:rsidR="00CC2CDC" w:rsidRDefault="00DF32BB" w:rsidP="00BA6A0C">
      <w:pPr>
        <w:tabs>
          <w:tab w:val="left" w:pos="975"/>
        </w:tabs>
        <w:spacing w:line="360" w:lineRule="auto"/>
        <w:jc w:val="both"/>
        <w:rPr>
          <w:rFonts w:ascii="Arial" w:hAnsi="Arial" w:cs="Arial"/>
          <w:sz w:val="22"/>
          <w:szCs w:val="22"/>
        </w:rPr>
      </w:pPr>
      <w:r w:rsidRPr="0092127B">
        <w:rPr>
          <w:rFonts w:ascii="Arial" w:hAnsi="Arial" w:cs="Arial"/>
          <w:sz w:val="22"/>
          <w:szCs w:val="22"/>
        </w:rPr>
        <w:t xml:space="preserve">All assessments and recommendations for any </w:t>
      </w:r>
      <w:r w:rsidR="00CC2CDC">
        <w:rPr>
          <w:rFonts w:ascii="Arial" w:hAnsi="Arial" w:cs="Arial"/>
          <w:sz w:val="22"/>
          <w:szCs w:val="22"/>
        </w:rPr>
        <w:t>A</w:t>
      </w:r>
      <w:r w:rsidRPr="0092127B">
        <w:rPr>
          <w:rFonts w:ascii="Arial" w:hAnsi="Arial" w:cs="Arial"/>
          <w:sz w:val="22"/>
          <w:szCs w:val="22"/>
        </w:rPr>
        <w:t xml:space="preserve">daptations (Above £1000) need to be authorised by the Major Adaptations Panel. This is held fortnightly and attended by Health and Social Care, chaired on rotation by a </w:t>
      </w:r>
      <w:r w:rsidR="000B6541" w:rsidRPr="0092127B">
        <w:rPr>
          <w:rFonts w:ascii="Arial" w:hAnsi="Arial" w:cs="Arial"/>
          <w:sz w:val="22"/>
          <w:szCs w:val="22"/>
        </w:rPr>
        <w:t>Practice Manager</w:t>
      </w:r>
      <w:r w:rsidRPr="0092127B">
        <w:rPr>
          <w:rFonts w:ascii="Arial" w:hAnsi="Arial" w:cs="Arial"/>
          <w:sz w:val="22"/>
          <w:szCs w:val="22"/>
        </w:rPr>
        <w:t>.</w:t>
      </w:r>
    </w:p>
    <w:p w:rsidR="005D25EB" w:rsidRDefault="005D25EB" w:rsidP="003967C4">
      <w:pPr>
        <w:tabs>
          <w:tab w:val="left" w:pos="0"/>
        </w:tabs>
        <w:spacing w:line="360" w:lineRule="auto"/>
        <w:rPr>
          <w:rFonts w:ascii="Arial" w:hAnsi="Arial" w:cs="Arial"/>
          <w:sz w:val="22"/>
          <w:szCs w:val="22"/>
        </w:rPr>
      </w:pPr>
    </w:p>
    <w:p w:rsidR="00CC2CDC" w:rsidRDefault="00CC2CDC" w:rsidP="003967C4">
      <w:pPr>
        <w:tabs>
          <w:tab w:val="left" w:pos="0"/>
        </w:tabs>
        <w:spacing w:line="360" w:lineRule="auto"/>
        <w:rPr>
          <w:rFonts w:ascii="Arial" w:hAnsi="Arial" w:cs="Arial"/>
          <w:sz w:val="22"/>
          <w:szCs w:val="22"/>
        </w:rPr>
      </w:pPr>
    </w:p>
    <w:sectPr w:rsidR="00CC2CDC" w:rsidSect="000F03CC">
      <w:type w:val="continuous"/>
      <w:pgSz w:w="11909" w:h="16834" w:code="9"/>
      <w:pgMar w:top="907" w:right="1066" w:bottom="418"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DB" w:rsidRDefault="004816DB" w:rsidP="00586233">
      <w:r>
        <w:separator/>
      </w:r>
    </w:p>
  </w:endnote>
  <w:endnote w:type="continuationSeparator" w:id="0">
    <w:p w:rsidR="004816DB" w:rsidRDefault="004816DB" w:rsidP="0058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DB" w:rsidRDefault="004816DB" w:rsidP="00AB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6DB" w:rsidRDefault="004816DB" w:rsidP="008E4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0"/>
      <w:gridCol w:w="14095"/>
    </w:tblGrid>
    <w:tr w:rsidR="004816DB">
      <w:tc>
        <w:tcPr>
          <w:tcW w:w="918" w:type="dxa"/>
        </w:tcPr>
        <w:p w:rsidR="004816DB" w:rsidRPr="00BA6A0C" w:rsidRDefault="004816DB">
          <w:pPr>
            <w:pStyle w:val="Footer"/>
            <w:jc w:val="right"/>
            <w:rPr>
              <w:rFonts w:ascii="Arial" w:hAnsi="Arial" w:cs="Arial"/>
              <w:b/>
              <w:bCs/>
              <w:color w:val="4F81BD" w:themeColor="accent1"/>
              <w:sz w:val="20"/>
              <w:szCs w:val="20"/>
              <w14:numForm w14:val="oldStyle"/>
            </w:rPr>
          </w:pPr>
          <w:r w:rsidRPr="00BA6A0C">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begin"/>
          </w:r>
          <w:r w:rsidRPr="00BA6A0C">
            <w:rPr>
              <w:rFonts w:ascii="Arial" w:hAnsi="Arial" w:cs="Arial"/>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BA6A0C">
            <w:rPr>
              <w:rFonts w:ascii="Arial" w:hAnsi="Arial" w:cs="Arial"/>
              <w:sz w:val="20"/>
              <w:szCs w:val="20"/>
              <w14:shadow w14:blurRad="50800" w14:dist="38100" w14:dir="2700000" w14:sx="100000" w14:sy="100000" w14:kx="0" w14:ky="0" w14:algn="tl">
                <w14:srgbClr w14:val="000000">
                  <w14:alpha w14:val="60000"/>
                </w14:srgbClr>
              </w14:shadow>
              <w14:numForm w14:val="oldStyle"/>
            </w:rPr>
            <w:fldChar w:fldCharType="separate"/>
          </w:r>
          <w:r w:rsidR="00A600D7" w:rsidRPr="00A600D7">
            <w:rPr>
              <w:rFonts w:ascii="Arial" w:hAnsi="Arial" w:cs="Arial"/>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w:t>
          </w:r>
          <w:r w:rsidRPr="00BA6A0C">
            <w:rPr>
              <w:rFonts w:ascii="Arial" w:hAnsi="Arial" w:cs="Arial"/>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816DB" w:rsidRDefault="004816DB">
          <w:pPr>
            <w:pStyle w:val="Footer"/>
          </w:pPr>
        </w:p>
      </w:tc>
    </w:tr>
    <w:tr w:rsidR="004816DB" w:rsidTr="00FF6420">
      <w:trPr>
        <w:trHeight w:val="80"/>
      </w:trPr>
      <w:tc>
        <w:tcPr>
          <w:tcW w:w="918" w:type="dxa"/>
        </w:tcPr>
        <w:p w:rsidR="004816DB" w:rsidRDefault="004816DB" w:rsidP="00D23BAD">
          <w:pPr>
            <w:pStyle w:val="Footer"/>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rsidR="004816DB" w:rsidRDefault="004816DB">
          <w:pPr>
            <w:pStyle w:val="Footer"/>
          </w:pPr>
        </w:p>
      </w:tc>
    </w:tr>
  </w:tbl>
  <w:p w:rsidR="004816DB" w:rsidRDefault="004816DB" w:rsidP="008E4B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DB" w:rsidRDefault="004816DB" w:rsidP="00586233">
      <w:r>
        <w:separator/>
      </w:r>
    </w:p>
  </w:footnote>
  <w:footnote w:type="continuationSeparator" w:id="0">
    <w:p w:rsidR="004816DB" w:rsidRDefault="004816DB" w:rsidP="0058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DB" w:rsidRDefault="004816DB" w:rsidP="00237D38">
    <w:pPr>
      <w:pStyle w:val="Header"/>
      <w:jc w:val="center"/>
      <w:rPr>
        <w:rFonts w:ascii="Arial" w:hAnsi="Arial"/>
        <w:b/>
      </w:rPr>
    </w:pPr>
    <w:r>
      <w:rPr>
        <w:rFonts w:ascii="Arial" w:hAnsi="Arial"/>
        <w:b/>
      </w:rPr>
      <w:t xml:space="preserve">SCHEME OF DELEGATION IN CHILDREN AND YOUNG PEOPLE SERVICE- 2018/19 </w:t>
    </w:r>
  </w:p>
  <w:p w:rsidR="004816DB" w:rsidRPr="00D81F9E" w:rsidRDefault="004816DB" w:rsidP="00237D38">
    <w:pPr>
      <w:pStyle w:val="Header"/>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A67"/>
    <w:multiLevelType w:val="multilevel"/>
    <w:tmpl w:val="24ECE280"/>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AE23244"/>
    <w:multiLevelType w:val="multilevel"/>
    <w:tmpl w:val="DC843A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453FC"/>
    <w:multiLevelType w:val="hybridMultilevel"/>
    <w:tmpl w:val="50A66B56"/>
    <w:lvl w:ilvl="0" w:tplc="A97EC126">
      <w:start w:val="1"/>
      <w:numFmt w:val="bullet"/>
      <w:lvlText w:val=""/>
      <w:lvlJc w:val="left"/>
      <w:pPr>
        <w:tabs>
          <w:tab w:val="num" w:pos="480"/>
        </w:tabs>
        <w:ind w:left="48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30FEC"/>
    <w:multiLevelType w:val="hybridMultilevel"/>
    <w:tmpl w:val="0284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65839"/>
    <w:multiLevelType w:val="multilevel"/>
    <w:tmpl w:val="912AA434"/>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9D65BF6"/>
    <w:multiLevelType w:val="hybridMultilevel"/>
    <w:tmpl w:val="490A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6102AA"/>
    <w:multiLevelType w:val="hybridMultilevel"/>
    <w:tmpl w:val="8250D276"/>
    <w:lvl w:ilvl="0" w:tplc="0809000F">
      <w:start w:val="1"/>
      <w:numFmt w:val="decimal"/>
      <w:lvlText w:val="%1."/>
      <w:lvlJc w:val="left"/>
      <w:pPr>
        <w:ind w:left="788" w:hanging="360"/>
      </w:pPr>
      <w:rPr>
        <w:rFonts w:cs="Times New Roman"/>
      </w:rPr>
    </w:lvl>
    <w:lvl w:ilvl="1" w:tplc="08090019" w:tentative="1">
      <w:start w:val="1"/>
      <w:numFmt w:val="lowerLetter"/>
      <w:lvlText w:val="%2."/>
      <w:lvlJc w:val="left"/>
      <w:pPr>
        <w:ind w:left="1508" w:hanging="360"/>
      </w:pPr>
      <w:rPr>
        <w:rFonts w:cs="Times New Roman"/>
      </w:rPr>
    </w:lvl>
    <w:lvl w:ilvl="2" w:tplc="0809001B" w:tentative="1">
      <w:start w:val="1"/>
      <w:numFmt w:val="lowerRoman"/>
      <w:lvlText w:val="%3."/>
      <w:lvlJc w:val="right"/>
      <w:pPr>
        <w:ind w:left="2228" w:hanging="180"/>
      </w:pPr>
      <w:rPr>
        <w:rFonts w:cs="Times New Roman"/>
      </w:rPr>
    </w:lvl>
    <w:lvl w:ilvl="3" w:tplc="0809000F" w:tentative="1">
      <w:start w:val="1"/>
      <w:numFmt w:val="decimal"/>
      <w:lvlText w:val="%4."/>
      <w:lvlJc w:val="left"/>
      <w:pPr>
        <w:ind w:left="2948" w:hanging="360"/>
      </w:pPr>
      <w:rPr>
        <w:rFonts w:cs="Times New Roman"/>
      </w:rPr>
    </w:lvl>
    <w:lvl w:ilvl="4" w:tplc="08090019" w:tentative="1">
      <w:start w:val="1"/>
      <w:numFmt w:val="lowerLetter"/>
      <w:lvlText w:val="%5."/>
      <w:lvlJc w:val="left"/>
      <w:pPr>
        <w:ind w:left="3668" w:hanging="360"/>
      </w:pPr>
      <w:rPr>
        <w:rFonts w:cs="Times New Roman"/>
      </w:rPr>
    </w:lvl>
    <w:lvl w:ilvl="5" w:tplc="0809001B" w:tentative="1">
      <w:start w:val="1"/>
      <w:numFmt w:val="lowerRoman"/>
      <w:lvlText w:val="%6."/>
      <w:lvlJc w:val="right"/>
      <w:pPr>
        <w:ind w:left="4388" w:hanging="180"/>
      </w:pPr>
      <w:rPr>
        <w:rFonts w:cs="Times New Roman"/>
      </w:rPr>
    </w:lvl>
    <w:lvl w:ilvl="6" w:tplc="0809000F" w:tentative="1">
      <w:start w:val="1"/>
      <w:numFmt w:val="decimal"/>
      <w:lvlText w:val="%7."/>
      <w:lvlJc w:val="left"/>
      <w:pPr>
        <w:ind w:left="5108" w:hanging="360"/>
      </w:pPr>
      <w:rPr>
        <w:rFonts w:cs="Times New Roman"/>
      </w:rPr>
    </w:lvl>
    <w:lvl w:ilvl="7" w:tplc="08090019" w:tentative="1">
      <w:start w:val="1"/>
      <w:numFmt w:val="lowerLetter"/>
      <w:lvlText w:val="%8."/>
      <w:lvlJc w:val="left"/>
      <w:pPr>
        <w:ind w:left="5828" w:hanging="360"/>
      </w:pPr>
      <w:rPr>
        <w:rFonts w:cs="Times New Roman"/>
      </w:rPr>
    </w:lvl>
    <w:lvl w:ilvl="8" w:tplc="0809001B" w:tentative="1">
      <w:start w:val="1"/>
      <w:numFmt w:val="lowerRoman"/>
      <w:lvlText w:val="%9."/>
      <w:lvlJc w:val="right"/>
      <w:pPr>
        <w:ind w:left="6548" w:hanging="180"/>
      </w:pPr>
      <w:rPr>
        <w:rFonts w:cs="Times New Roman"/>
      </w:rPr>
    </w:lvl>
  </w:abstractNum>
  <w:abstractNum w:abstractNumId="7">
    <w:nsid w:val="1CFE6ABF"/>
    <w:multiLevelType w:val="hybridMultilevel"/>
    <w:tmpl w:val="C234DFD4"/>
    <w:lvl w:ilvl="0" w:tplc="DB98ED4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D6F1D"/>
    <w:multiLevelType w:val="hybridMultilevel"/>
    <w:tmpl w:val="E92C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B21E5"/>
    <w:multiLevelType w:val="hybridMultilevel"/>
    <w:tmpl w:val="4594A8E0"/>
    <w:lvl w:ilvl="0" w:tplc="DB98ED4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74473"/>
    <w:multiLevelType w:val="hybridMultilevel"/>
    <w:tmpl w:val="4F4810E8"/>
    <w:lvl w:ilvl="0" w:tplc="8A2E8DEC">
      <w:start w:val="1"/>
      <w:numFmt w:val="bullet"/>
      <w:lvlText w:val=""/>
      <w:lvlJc w:val="left"/>
      <w:pPr>
        <w:tabs>
          <w:tab w:val="num" w:pos="588"/>
        </w:tabs>
        <w:ind w:left="588" w:hanging="284"/>
      </w:pPr>
      <w:rPr>
        <w:rFonts w:ascii="Symbol" w:hAnsi="Symbol" w:hint="default"/>
      </w:rPr>
    </w:lvl>
    <w:lvl w:ilvl="1" w:tplc="08090003" w:tentative="1">
      <w:start w:val="1"/>
      <w:numFmt w:val="bullet"/>
      <w:lvlText w:val="o"/>
      <w:lvlJc w:val="left"/>
      <w:pPr>
        <w:tabs>
          <w:tab w:val="num" w:pos="1744"/>
        </w:tabs>
        <w:ind w:left="1744" w:hanging="360"/>
      </w:pPr>
      <w:rPr>
        <w:rFonts w:ascii="Courier New" w:hAnsi="Courier New" w:hint="default"/>
      </w:rPr>
    </w:lvl>
    <w:lvl w:ilvl="2" w:tplc="08090005" w:tentative="1">
      <w:start w:val="1"/>
      <w:numFmt w:val="bullet"/>
      <w:lvlText w:val=""/>
      <w:lvlJc w:val="left"/>
      <w:pPr>
        <w:tabs>
          <w:tab w:val="num" w:pos="2464"/>
        </w:tabs>
        <w:ind w:left="2464" w:hanging="360"/>
      </w:pPr>
      <w:rPr>
        <w:rFonts w:ascii="Wingdings" w:hAnsi="Wingdings" w:hint="default"/>
      </w:rPr>
    </w:lvl>
    <w:lvl w:ilvl="3" w:tplc="08090001" w:tentative="1">
      <w:start w:val="1"/>
      <w:numFmt w:val="bullet"/>
      <w:lvlText w:val=""/>
      <w:lvlJc w:val="left"/>
      <w:pPr>
        <w:tabs>
          <w:tab w:val="num" w:pos="3184"/>
        </w:tabs>
        <w:ind w:left="3184" w:hanging="360"/>
      </w:pPr>
      <w:rPr>
        <w:rFonts w:ascii="Symbol" w:hAnsi="Symbol" w:hint="default"/>
      </w:rPr>
    </w:lvl>
    <w:lvl w:ilvl="4" w:tplc="08090003" w:tentative="1">
      <w:start w:val="1"/>
      <w:numFmt w:val="bullet"/>
      <w:lvlText w:val="o"/>
      <w:lvlJc w:val="left"/>
      <w:pPr>
        <w:tabs>
          <w:tab w:val="num" w:pos="3904"/>
        </w:tabs>
        <w:ind w:left="3904" w:hanging="360"/>
      </w:pPr>
      <w:rPr>
        <w:rFonts w:ascii="Courier New" w:hAnsi="Courier New" w:hint="default"/>
      </w:rPr>
    </w:lvl>
    <w:lvl w:ilvl="5" w:tplc="08090005" w:tentative="1">
      <w:start w:val="1"/>
      <w:numFmt w:val="bullet"/>
      <w:lvlText w:val=""/>
      <w:lvlJc w:val="left"/>
      <w:pPr>
        <w:tabs>
          <w:tab w:val="num" w:pos="4624"/>
        </w:tabs>
        <w:ind w:left="4624" w:hanging="360"/>
      </w:pPr>
      <w:rPr>
        <w:rFonts w:ascii="Wingdings" w:hAnsi="Wingdings" w:hint="default"/>
      </w:rPr>
    </w:lvl>
    <w:lvl w:ilvl="6" w:tplc="08090001" w:tentative="1">
      <w:start w:val="1"/>
      <w:numFmt w:val="bullet"/>
      <w:lvlText w:val=""/>
      <w:lvlJc w:val="left"/>
      <w:pPr>
        <w:tabs>
          <w:tab w:val="num" w:pos="5344"/>
        </w:tabs>
        <w:ind w:left="5344" w:hanging="360"/>
      </w:pPr>
      <w:rPr>
        <w:rFonts w:ascii="Symbol" w:hAnsi="Symbol" w:hint="default"/>
      </w:rPr>
    </w:lvl>
    <w:lvl w:ilvl="7" w:tplc="08090003" w:tentative="1">
      <w:start w:val="1"/>
      <w:numFmt w:val="bullet"/>
      <w:lvlText w:val="o"/>
      <w:lvlJc w:val="left"/>
      <w:pPr>
        <w:tabs>
          <w:tab w:val="num" w:pos="6064"/>
        </w:tabs>
        <w:ind w:left="6064" w:hanging="360"/>
      </w:pPr>
      <w:rPr>
        <w:rFonts w:ascii="Courier New" w:hAnsi="Courier New" w:hint="default"/>
      </w:rPr>
    </w:lvl>
    <w:lvl w:ilvl="8" w:tplc="08090005" w:tentative="1">
      <w:start w:val="1"/>
      <w:numFmt w:val="bullet"/>
      <w:lvlText w:val=""/>
      <w:lvlJc w:val="left"/>
      <w:pPr>
        <w:tabs>
          <w:tab w:val="num" w:pos="6784"/>
        </w:tabs>
        <w:ind w:left="6784" w:hanging="360"/>
      </w:pPr>
      <w:rPr>
        <w:rFonts w:ascii="Wingdings" w:hAnsi="Wingdings" w:hint="default"/>
      </w:rPr>
    </w:lvl>
  </w:abstractNum>
  <w:abstractNum w:abstractNumId="11">
    <w:nsid w:val="29973CD3"/>
    <w:multiLevelType w:val="hybridMultilevel"/>
    <w:tmpl w:val="4248587C"/>
    <w:lvl w:ilvl="0" w:tplc="DB98ED4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65280B"/>
    <w:multiLevelType w:val="hybridMultilevel"/>
    <w:tmpl w:val="EB6AE1D8"/>
    <w:lvl w:ilvl="0" w:tplc="1B82C712">
      <w:start w:val="1"/>
      <w:numFmt w:val="bullet"/>
      <w:lvlText w:val=""/>
      <w:lvlJc w:val="left"/>
      <w:pPr>
        <w:tabs>
          <w:tab w:val="num" w:pos="284"/>
        </w:tabs>
        <w:ind w:left="850" w:hanging="73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041142"/>
    <w:multiLevelType w:val="hybridMultilevel"/>
    <w:tmpl w:val="F1BAF2A8"/>
    <w:lvl w:ilvl="0" w:tplc="A97EC126">
      <w:start w:val="1"/>
      <w:numFmt w:val="bullet"/>
      <w:lvlText w:val=""/>
      <w:lvlJc w:val="left"/>
      <w:pPr>
        <w:tabs>
          <w:tab w:val="num" w:pos="480"/>
        </w:tabs>
        <w:ind w:left="480" w:hanging="360"/>
      </w:pPr>
      <w:rPr>
        <w:rFonts w:ascii="Symbol" w:hAnsi="Symbol" w:hint="default"/>
        <w:sz w:val="18"/>
      </w:rPr>
    </w:lvl>
    <w:lvl w:ilvl="1" w:tplc="08090001">
      <w:start w:val="1"/>
      <w:numFmt w:val="bullet"/>
      <w:lvlText w:val=""/>
      <w:lvlJc w:val="left"/>
      <w:pPr>
        <w:tabs>
          <w:tab w:val="num" w:pos="1440"/>
        </w:tabs>
        <w:ind w:left="1440" w:hanging="360"/>
      </w:pPr>
      <w:rPr>
        <w:rFonts w:ascii="Symbol" w:hAnsi="Symbol" w:hint="default"/>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69485D"/>
    <w:multiLevelType w:val="hybridMultilevel"/>
    <w:tmpl w:val="CAD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8A273B"/>
    <w:multiLevelType w:val="multilevel"/>
    <w:tmpl w:val="A9F00CC8"/>
    <w:lvl w:ilvl="0">
      <w:start w:val="1"/>
      <w:numFmt w:val="decimal"/>
      <w:lvlText w:val="%1."/>
      <w:lvlJc w:val="left"/>
      <w:pPr>
        <w:ind w:left="786" w:hanging="360"/>
      </w:pPr>
      <w:rPr>
        <w:rFonts w:cs="Times New Roman" w:hint="default"/>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16">
    <w:nsid w:val="3F0A348D"/>
    <w:multiLevelType w:val="hybridMultilevel"/>
    <w:tmpl w:val="A65206E8"/>
    <w:lvl w:ilvl="0" w:tplc="8A2E8DE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E226C5"/>
    <w:multiLevelType w:val="hybridMultilevel"/>
    <w:tmpl w:val="2C948F2A"/>
    <w:lvl w:ilvl="0" w:tplc="DB98ED4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145891"/>
    <w:multiLevelType w:val="hybridMultilevel"/>
    <w:tmpl w:val="ED24314A"/>
    <w:lvl w:ilvl="0" w:tplc="DB98ED4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96C48"/>
    <w:multiLevelType w:val="multilevel"/>
    <w:tmpl w:val="292AB85C"/>
    <w:lvl w:ilvl="0">
      <w:start w:val="1"/>
      <w:numFmt w:val="decimal"/>
      <w:lvlText w:val="%1."/>
      <w:lvlJc w:val="left"/>
      <w:pPr>
        <w:ind w:left="720" w:hanging="360"/>
      </w:pPr>
      <w:rPr>
        <w:rFonts w:cs="Times New Roman" w:hint="default"/>
      </w:rPr>
    </w:lvl>
    <w:lvl w:ilv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B3320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B4F58F0"/>
    <w:multiLevelType w:val="hybridMultilevel"/>
    <w:tmpl w:val="05E6B2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BED03CB"/>
    <w:multiLevelType w:val="hybridMultilevel"/>
    <w:tmpl w:val="574EA3C6"/>
    <w:lvl w:ilvl="0" w:tplc="A97EC126">
      <w:start w:val="1"/>
      <w:numFmt w:val="bullet"/>
      <w:lvlText w:val=""/>
      <w:lvlJc w:val="left"/>
      <w:pPr>
        <w:tabs>
          <w:tab w:val="num" w:pos="480"/>
        </w:tabs>
        <w:ind w:left="4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1295B8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nsid w:val="52B707F8"/>
    <w:multiLevelType w:val="hybridMultilevel"/>
    <w:tmpl w:val="3E7A2510"/>
    <w:lvl w:ilvl="0" w:tplc="52005B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035094"/>
    <w:multiLevelType w:val="hybridMultilevel"/>
    <w:tmpl w:val="E9724A84"/>
    <w:lvl w:ilvl="0" w:tplc="DB98ED4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874777"/>
    <w:multiLevelType w:val="hybridMultilevel"/>
    <w:tmpl w:val="C79C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263D52"/>
    <w:multiLevelType w:val="multilevel"/>
    <w:tmpl w:val="173A5A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FF46D2"/>
    <w:multiLevelType w:val="hybridMultilevel"/>
    <w:tmpl w:val="4B40340C"/>
    <w:lvl w:ilvl="0" w:tplc="8A2E8DE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AD3B8D"/>
    <w:multiLevelType w:val="hybridMultilevel"/>
    <w:tmpl w:val="A9BC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3"/>
  </w:num>
  <w:num w:numId="4">
    <w:abstractNumId w:val="16"/>
  </w:num>
  <w:num w:numId="5">
    <w:abstractNumId w:val="28"/>
  </w:num>
  <w:num w:numId="6">
    <w:abstractNumId w:val="5"/>
  </w:num>
  <w:num w:numId="7">
    <w:abstractNumId w:val="15"/>
  </w:num>
  <w:num w:numId="8">
    <w:abstractNumId w:val="10"/>
  </w:num>
  <w:num w:numId="9">
    <w:abstractNumId w:val="21"/>
  </w:num>
  <w:num w:numId="10">
    <w:abstractNumId w:val="0"/>
  </w:num>
  <w:num w:numId="11">
    <w:abstractNumId w:val="4"/>
  </w:num>
  <w:num w:numId="12">
    <w:abstractNumId w:val="1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6"/>
  </w:num>
  <w:num w:numId="17">
    <w:abstractNumId w:val="2"/>
  </w:num>
  <w:num w:numId="18">
    <w:abstractNumId w:val="14"/>
  </w:num>
  <w:num w:numId="19">
    <w:abstractNumId w:val="26"/>
  </w:num>
  <w:num w:numId="20">
    <w:abstractNumId w:val="8"/>
  </w:num>
  <w:num w:numId="21">
    <w:abstractNumId w:val="3"/>
  </w:num>
  <w:num w:numId="22">
    <w:abstractNumId w:val="29"/>
  </w:num>
  <w:num w:numId="23">
    <w:abstractNumId w:val="11"/>
  </w:num>
  <w:num w:numId="24">
    <w:abstractNumId w:val="18"/>
  </w:num>
  <w:num w:numId="25">
    <w:abstractNumId w:val="17"/>
  </w:num>
  <w:num w:numId="26">
    <w:abstractNumId w:val="25"/>
  </w:num>
  <w:num w:numId="27">
    <w:abstractNumId w:val="27"/>
  </w:num>
  <w:num w:numId="28">
    <w:abstractNumId w:val="9"/>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D3"/>
    <w:rsid w:val="00000AEC"/>
    <w:rsid w:val="00007FC2"/>
    <w:rsid w:val="00011C75"/>
    <w:rsid w:val="000120C1"/>
    <w:rsid w:val="00014149"/>
    <w:rsid w:val="00015A26"/>
    <w:rsid w:val="00015E8A"/>
    <w:rsid w:val="000241D7"/>
    <w:rsid w:val="00030DC1"/>
    <w:rsid w:val="00042B5E"/>
    <w:rsid w:val="00043EAE"/>
    <w:rsid w:val="000566CB"/>
    <w:rsid w:val="000579CA"/>
    <w:rsid w:val="000619DE"/>
    <w:rsid w:val="000636C5"/>
    <w:rsid w:val="0006483B"/>
    <w:rsid w:val="00065A8F"/>
    <w:rsid w:val="000666BB"/>
    <w:rsid w:val="00071FA9"/>
    <w:rsid w:val="0008258F"/>
    <w:rsid w:val="000871ED"/>
    <w:rsid w:val="000979E0"/>
    <w:rsid w:val="000B053E"/>
    <w:rsid w:val="000B6541"/>
    <w:rsid w:val="000C156F"/>
    <w:rsid w:val="000C65EA"/>
    <w:rsid w:val="000D47AE"/>
    <w:rsid w:val="000E2C85"/>
    <w:rsid w:val="000F03CC"/>
    <w:rsid w:val="000F4903"/>
    <w:rsid w:val="000F4CCB"/>
    <w:rsid w:val="000F50BA"/>
    <w:rsid w:val="000F5BC4"/>
    <w:rsid w:val="000F7B32"/>
    <w:rsid w:val="00106E2C"/>
    <w:rsid w:val="00107273"/>
    <w:rsid w:val="00114A2E"/>
    <w:rsid w:val="00124146"/>
    <w:rsid w:val="00140078"/>
    <w:rsid w:val="001509B8"/>
    <w:rsid w:val="00153BF9"/>
    <w:rsid w:val="0016292F"/>
    <w:rsid w:val="0016407F"/>
    <w:rsid w:val="001646B2"/>
    <w:rsid w:val="00166A4F"/>
    <w:rsid w:val="00172179"/>
    <w:rsid w:val="00174CF5"/>
    <w:rsid w:val="00182566"/>
    <w:rsid w:val="00183644"/>
    <w:rsid w:val="00185975"/>
    <w:rsid w:val="00185E25"/>
    <w:rsid w:val="00193363"/>
    <w:rsid w:val="001A0632"/>
    <w:rsid w:val="001A1339"/>
    <w:rsid w:val="001B12D9"/>
    <w:rsid w:val="001B38FC"/>
    <w:rsid w:val="001C71A7"/>
    <w:rsid w:val="001D7629"/>
    <w:rsid w:val="001F6232"/>
    <w:rsid w:val="00207ECC"/>
    <w:rsid w:val="0021513B"/>
    <w:rsid w:val="00215B25"/>
    <w:rsid w:val="002161E3"/>
    <w:rsid w:val="00224126"/>
    <w:rsid w:val="00227CDF"/>
    <w:rsid w:val="002325D6"/>
    <w:rsid w:val="00237D38"/>
    <w:rsid w:val="0024013D"/>
    <w:rsid w:val="00240F18"/>
    <w:rsid w:val="0025273D"/>
    <w:rsid w:val="00256565"/>
    <w:rsid w:val="002609D4"/>
    <w:rsid w:val="002700C1"/>
    <w:rsid w:val="0027333A"/>
    <w:rsid w:val="00276EB7"/>
    <w:rsid w:val="002772FA"/>
    <w:rsid w:val="002805EC"/>
    <w:rsid w:val="00281AB9"/>
    <w:rsid w:val="00281D60"/>
    <w:rsid w:val="00283389"/>
    <w:rsid w:val="00291173"/>
    <w:rsid w:val="00292176"/>
    <w:rsid w:val="00293B4E"/>
    <w:rsid w:val="002A0390"/>
    <w:rsid w:val="002A6510"/>
    <w:rsid w:val="002B2FFC"/>
    <w:rsid w:val="002B4AEF"/>
    <w:rsid w:val="002C5AFF"/>
    <w:rsid w:val="002D0782"/>
    <w:rsid w:val="002D21EA"/>
    <w:rsid w:val="002F77A5"/>
    <w:rsid w:val="002F7AFC"/>
    <w:rsid w:val="003154B4"/>
    <w:rsid w:val="003161E8"/>
    <w:rsid w:val="0031775B"/>
    <w:rsid w:val="00317BE8"/>
    <w:rsid w:val="00321EC8"/>
    <w:rsid w:val="00330D7F"/>
    <w:rsid w:val="00335B2F"/>
    <w:rsid w:val="00345743"/>
    <w:rsid w:val="00351B52"/>
    <w:rsid w:val="00352F84"/>
    <w:rsid w:val="0035659D"/>
    <w:rsid w:val="00363BD7"/>
    <w:rsid w:val="00364173"/>
    <w:rsid w:val="0037123C"/>
    <w:rsid w:val="003717D5"/>
    <w:rsid w:val="0037484C"/>
    <w:rsid w:val="00375447"/>
    <w:rsid w:val="003754E8"/>
    <w:rsid w:val="00375F1A"/>
    <w:rsid w:val="00393B7D"/>
    <w:rsid w:val="003967C4"/>
    <w:rsid w:val="003A1BAF"/>
    <w:rsid w:val="003A5EA9"/>
    <w:rsid w:val="003B03F5"/>
    <w:rsid w:val="003B23DF"/>
    <w:rsid w:val="003B4EEB"/>
    <w:rsid w:val="003B51CD"/>
    <w:rsid w:val="003B5622"/>
    <w:rsid w:val="003C06A5"/>
    <w:rsid w:val="003C2548"/>
    <w:rsid w:val="003C2BB8"/>
    <w:rsid w:val="003F7778"/>
    <w:rsid w:val="00403937"/>
    <w:rsid w:val="00404660"/>
    <w:rsid w:val="00444638"/>
    <w:rsid w:val="004450E8"/>
    <w:rsid w:val="004456BE"/>
    <w:rsid w:val="00450548"/>
    <w:rsid w:val="0045238A"/>
    <w:rsid w:val="004570F7"/>
    <w:rsid w:val="00457C86"/>
    <w:rsid w:val="00461086"/>
    <w:rsid w:val="00471E1D"/>
    <w:rsid w:val="0047318E"/>
    <w:rsid w:val="00473F9C"/>
    <w:rsid w:val="004741D3"/>
    <w:rsid w:val="004762EE"/>
    <w:rsid w:val="004816DB"/>
    <w:rsid w:val="00491835"/>
    <w:rsid w:val="00494646"/>
    <w:rsid w:val="004978CF"/>
    <w:rsid w:val="004A3265"/>
    <w:rsid w:val="004B433D"/>
    <w:rsid w:val="004C073A"/>
    <w:rsid w:val="004C36AC"/>
    <w:rsid w:val="004C7499"/>
    <w:rsid w:val="004C7F45"/>
    <w:rsid w:val="004D087D"/>
    <w:rsid w:val="004D74E8"/>
    <w:rsid w:val="00501CC8"/>
    <w:rsid w:val="005026F0"/>
    <w:rsid w:val="0051183C"/>
    <w:rsid w:val="005168CD"/>
    <w:rsid w:val="005300DD"/>
    <w:rsid w:val="0054221E"/>
    <w:rsid w:val="00543496"/>
    <w:rsid w:val="00550B27"/>
    <w:rsid w:val="0055409F"/>
    <w:rsid w:val="005547DD"/>
    <w:rsid w:val="00555482"/>
    <w:rsid w:val="005577E3"/>
    <w:rsid w:val="00557C38"/>
    <w:rsid w:val="00577D26"/>
    <w:rsid w:val="00584A3E"/>
    <w:rsid w:val="00586233"/>
    <w:rsid w:val="005A5CCC"/>
    <w:rsid w:val="005B4EB6"/>
    <w:rsid w:val="005B68A8"/>
    <w:rsid w:val="005C1F88"/>
    <w:rsid w:val="005D1D07"/>
    <w:rsid w:val="005D25EB"/>
    <w:rsid w:val="005E0B80"/>
    <w:rsid w:val="005E1C1B"/>
    <w:rsid w:val="005F1915"/>
    <w:rsid w:val="005F3CEC"/>
    <w:rsid w:val="00603A56"/>
    <w:rsid w:val="0061069D"/>
    <w:rsid w:val="006276B1"/>
    <w:rsid w:val="00627B9D"/>
    <w:rsid w:val="00631B09"/>
    <w:rsid w:val="00642C1A"/>
    <w:rsid w:val="00647282"/>
    <w:rsid w:val="006511FE"/>
    <w:rsid w:val="006525A9"/>
    <w:rsid w:val="006560D2"/>
    <w:rsid w:val="00657806"/>
    <w:rsid w:val="0066344E"/>
    <w:rsid w:val="0066653B"/>
    <w:rsid w:val="00666DD3"/>
    <w:rsid w:val="00682894"/>
    <w:rsid w:val="006B5874"/>
    <w:rsid w:val="006D2B4A"/>
    <w:rsid w:val="006E0C95"/>
    <w:rsid w:val="006E6146"/>
    <w:rsid w:val="006F4379"/>
    <w:rsid w:val="006F6745"/>
    <w:rsid w:val="006F6A63"/>
    <w:rsid w:val="007044C5"/>
    <w:rsid w:val="0071586B"/>
    <w:rsid w:val="00721D7B"/>
    <w:rsid w:val="00724B4A"/>
    <w:rsid w:val="0075328F"/>
    <w:rsid w:val="00753CB5"/>
    <w:rsid w:val="00761486"/>
    <w:rsid w:val="00770358"/>
    <w:rsid w:val="007711A0"/>
    <w:rsid w:val="00771233"/>
    <w:rsid w:val="00771CA0"/>
    <w:rsid w:val="00773FE0"/>
    <w:rsid w:val="00774D8B"/>
    <w:rsid w:val="007824F9"/>
    <w:rsid w:val="0078661F"/>
    <w:rsid w:val="007913C6"/>
    <w:rsid w:val="00792A8D"/>
    <w:rsid w:val="007A1F62"/>
    <w:rsid w:val="007B191C"/>
    <w:rsid w:val="007B6DDD"/>
    <w:rsid w:val="007D2F4D"/>
    <w:rsid w:val="007F5FD8"/>
    <w:rsid w:val="007F63A3"/>
    <w:rsid w:val="00803AD3"/>
    <w:rsid w:val="0081574C"/>
    <w:rsid w:val="00822163"/>
    <w:rsid w:val="00826450"/>
    <w:rsid w:val="008439DA"/>
    <w:rsid w:val="008477F1"/>
    <w:rsid w:val="00861888"/>
    <w:rsid w:val="008737BA"/>
    <w:rsid w:val="00874DD3"/>
    <w:rsid w:val="00876CD2"/>
    <w:rsid w:val="00881666"/>
    <w:rsid w:val="008930CE"/>
    <w:rsid w:val="00893805"/>
    <w:rsid w:val="008A1557"/>
    <w:rsid w:val="008A3B4B"/>
    <w:rsid w:val="008C5DA5"/>
    <w:rsid w:val="008C6252"/>
    <w:rsid w:val="008D2430"/>
    <w:rsid w:val="008D6615"/>
    <w:rsid w:val="008E0DB4"/>
    <w:rsid w:val="008E0DDC"/>
    <w:rsid w:val="008E28DE"/>
    <w:rsid w:val="008E4BE6"/>
    <w:rsid w:val="0090206F"/>
    <w:rsid w:val="00903412"/>
    <w:rsid w:val="00903C47"/>
    <w:rsid w:val="00907DF2"/>
    <w:rsid w:val="00913014"/>
    <w:rsid w:val="00913A0B"/>
    <w:rsid w:val="00920238"/>
    <w:rsid w:val="0092127B"/>
    <w:rsid w:val="0092261B"/>
    <w:rsid w:val="00923EAE"/>
    <w:rsid w:val="009276F1"/>
    <w:rsid w:val="009302F7"/>
    <w:rsid w:val="00935758"/>
    <w:rsid w:val="00936C7E"/>
    <w:rsid w:val="0095535E"/>
    <w:rsid w:val="00960C8E"/>
    <w:rsid w:val="00963B5D"/>
    <w:rsid w:val="0096589F"/>
    <w:rsid w:val="00966A86"/>
    <w:rsid w:val="00974374"/>
    <w:rsid w:val="00975BA5"/>
    <w:rsid w:val="00976AF4"/>
    <w:rsid w:val="0097761C"/>
    <w:rsid w:val="009856CA"/>
    <w:rsid w:val="00991F6B"/>
    <w:rsid w:val="009962C1"/>
    <w:rsid w:val="00996FEA"/>
    <w:rsid w:val="009B5BC0"/>
    <w:rsid w:val="009C1047"/>
    <w:rsid w:val="009C2E1A"/>
    <w:rsid w:val="009C33C0"/>
    <w:rsid w:val="009C4A5A"/>
    <w:rsid w:val="009C4A99"/>
    <w:rsid w:val="009C7023"/>
    <w:rsid w:val="009E34CA"/>
    <w:rsid w:val="009E6AA3"/>
    <w:rsid w:val="009F34DC"/>
    <w:rsid w:val="009F7E3C"/>
    <w:rsid w:val="009F7F39"/>
    <w:rsid w:val="00A0081D"/>
    <w:rsid w:val="00A02E34"/>
    <w:rsid w:val="00A10D0A"/>
    <w:rsid w:val="00A12FF1"/>
    <w:rsid w:val="00A17AAB"/>
    <w:rsid w:val="00A20232"/>
    <w:rsid w:val="00A21AC5"/>
    <w:rsid w:val="00A221D3"/>
    <w:rsid w:val="00A2485B"/>
    <w:rsid w:val="00A26D1A"/>
    <w:rsid w:val="00A37145"/>
    <w:rsid w:val="00A54DB7"/>
    <w:rsid w:val="00A54DC9"/>
    <w:rsid w:val="00A576AC"/>
    <w:rsid w:val="00A600D7"/>
    <w:rsid w:val="00A62499"/>
    <w:rsid w:val="00A651A0"/>
    <w:rsid w:val="00A8223D"/>
    <w:rsid w:val="00A85E41"/>
    <w:rsid w:val="00AA3EF6"/>
    <w:rsid w:val="00AB0862"/>
    <w:rsid w:val="00AB1EEB"/>
    <w:rsid w:val="00AB34E2"/>
    <w:rsid w:val="00AB5DAC"/>
    <w:rsid w:val="00AB60E3"/>
    <w:rsid w:val="00AC13D0"/>
    <w:rsid w:val="00AC154F"/>
    <w:rsid w:val="00AC1A3A"/>
    <w:rsid w:val="00AC583F"/>
    <w:rsid w:val="00AC7D91"/>
    <w:rsid w:val="00AD149F"/>
    <w:rsid w:val="00AD1BBD"/>
    <w:rsid w:val="00AD2266"/>
    <w:rsid w:val="00AD3D58"/>
    <w:rsid w:val="00AE0E02"/>
    <w:rsid w:val="00AE2B36"/>
    <w:rsid w:val="00B06D88"/>
    <w:rsid w:val="00B13635"/>
    <w:rsid w:val="00B2655C"/>
    <w:rsid w:val="00B27ABB"/>
    <w:rsid w:val="00B27D3D"/>
    <w:rsid w:val="00B40D53"/>
    <w:rsid w:val="00B435DE"/>
    <w:rsid w:val="00B471A7"/>
    <w:rsid w:val="00B52A9B"/>
    <w:rsid w:val="00B62356"/>
    <w:rsid w:val="00B6465B"/>
    <w:rsid w:val="00B7230E"/>
    <w:rsid w:val="00B74C44"/>
    <w:rsid w:val="00B75299"/>
    <w:rsid w:val="00B80FB3"/>
    <w:rsid w:val="00B873A9"/>
    <w:rsid w:val="00B90E4B"/>
    <w:rsid w:val="00BA51A4"/>
    <w:rsid w:val="00BA6A0C"/>
    <w:rsid w:val="00BA73DD"/>
    <w:rsid w:val="00BA7A49"/>
    <w:rsid w:val="00BB17EF"/>
    <w:rsid w:val="00BB23AD"/>
    <w:rsid w:val="00BB6664"/>
    <w:rsid w:val="00BC2362"/>
    <w:rsid w:val="00BC7B66"/>
    <w:rsid w:val="00BE60FC"/>
    <w:rsid w:val="00C070D3"/>
    <w:rsid w:val="00C10EBC"/>
    <w:rsid w:val="00C14984"/>
    <w:rsid w:val="00C17FAE"/>
    <w:rsid w:val="00C20ADC"/>
    <w:rsid w:val="00C36A3C"/>
    <w:rsid w:val="00C42218"/>
    <w:rsid w:val="00C4389E"/>
    <w:rsid w:val="00C44987"/>
    <w:rsid w:val="00C45002"/>
    <w:rsid w:val="00C5559C"/>
    <w:rsid w:val="00C6137E"/>
    <w:rsid w:val="00C6230F"/>
    <w:rsid w:val="00C64947"/>
    <w:rsid w:val="00C65AB2"/>
    <w:rsid w:val="00C67D95"/>
    <w:rsid w:val="00CB3D9B"/>
    <w:rsid w:val="00CC05C0"/>
    <w:rsid w:val="00CC1605"/>
    <w:rsid w:val="00CC23ED"/>
    <w:rsid w:val="00CC2741"/>
    <w:rsid w:val="00CC2CDC"/>
    <w:rsid w:val="00CC6233"/>
    <w:rsid w:val="00CD208C"/>
    <w:rsid w:val="00CD41A3"/>
    <w:rsid w:val="00CE21A0"/>
    <w:rsid w:val="00CE26F4"/>
    <w:rsid w:val="00CF48FD"/>
    <w:rsid w:val="00CF7951"/>
    <w:rsid w:val="00D031CD"/>
    <w:rsid w:val="00D21C70"/>
    <w:rsid w:val="00D23BAD"/>
    <w:rsid w:val="00D27181"/>
    <w:rsid w:val="00D37D75"/>
    <w:rsid w:val="00D50E66"/>
    <w:rsid w:val="00D52FCE"/>
    <w:rsid w:val="00D55FA9"/>
    <w:rsid w:val="00D571F4"/>
    <w:rsid w:val="00D6099F"/>
    <w:rsid w:val="00D74A7D"/>
    <w:rsid w:val="00D764CA"/>
    <w:rsid w:val="00D81F9E"/>
    <w:rsid w:val="00D83884"/>
    <w:rsid w:val="00D86966"/>
    <w:rsid w:val="00D86CC5"/>
    <w:rsid w:val="00D97BC5"/>
    <w:rsid w:val="00DB3A5F"/>
    <w:rsid w:val="00DC2D23"/>
    <w:rsid w:val="00DC2F32"/>
    <w:rsid w:val="00DC3005"/>
    <w:rsid w:val="00DD720B"/>
    <w:rsid w:val="00DE258B"/>
    <w:rsid w:val="00DF2ABF"/>
    <w:rsid w:val="00DF32BB"/>
    <w:rsid w:val="00E003CE"/>
    <w:rsid w:val="00E04384"/>
    <w:rsid w:val="00E05E24"/>
    <w:rsid w:val="00E060B3"/>
    <w:rsid w:val="00E137AB"/>
    <w:rsid w:val="00E22A77"/>
    <w:rsid w:val="00E2642A"/>
    <w:rsid w:val="00E31684"/>
    <w:rsid w:val="00E35140"/>
    <w:rsid w:val="00E50CAB"/>
    <w:rsid w:val="00E56C03"/>
    <w:rsid w:val="00E62E83"/>
    <w:rsid w:val="00E67E29"/>
    <w:rsid w:val="00E7126C"/>
    <w:rsid w:val="00E71AF3"/>
    <w:rsid w:val="00E7321A"/>
    <w:rsid w:val="00EA123B"/>
    <w:rsid w:val="00EA29D1"/>
    <w:rsid w:val="00EB2A35"/>
    <w:rsid w:val="00EB6EC8"/>
    <w:rsid w:val="00EC1FA6"/>
    <w:rsid w:val="00ED1545"/>
    <w:rsid w:val="00EE1BF9"/>
    <w:rsid w:val="00EF2FEA"/>
    <w:rsid w:val="00EF6743"/>
    <w:rsid w:val="00EF699D"/>
    <w:rsid w:val="00EF7806"/>
    <w:rsid w:val="00F006D5"/>
    <w:rsid w:val="00F0226C"/>
    <w:rsid w:val="00F11629"/>
    <w:rsid w:val="00F15CED"/>
    <w:rsid w:val="00F31225"/>
    <w:rsid w:val="00F31B1C"/>
    <w:rsid w:val="00F36F70"/>
    <w:rsid w:val="00F374F5"/>
    <w:rsid w:val="00F43B6F"/>
    <w:rsid w:val="00F44D9E"/>
    <w:rsid w:val="00F55AC5"/>
    <w:rsid w:val="00F56D5F"/>
    <w:rsid w:val="00F63519"/>
    <w:rsid w:val="00F66E65"/>
    <w:rsid w:val="00FA4F35"/>
    <w:rsid w:val="00FA6D38"/>
    <w:rsid w:val="00FB2A9C"/>
    <w:rsid w:val="00FC4847"/>
    <w:rsid w:val="00FE0ABB"/>
    <w:rsid w:val="00FE2CDC"/>
    <w:rsid w:val="00FF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rsid w:val="008E4BE6"/>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8E4BE6"/>
    <w:rPr>
      <w:rFonts w:cs="Times New Roman"/>
    </w:rPr>
  </w:style>
  <w:style w:type="paragraph" w:styleId="ListParagraph">
    <w:name w:val="List Paragraph"/>
    <w:basedOn w:val="Normal"/>
    <w:uiPriority w:val="34"/>
    <w:qFormat/>
    <w:rsid w:val="00030DC1"/>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rsid w:val="00030DC1"/>
    <w:pPr>
      <w:spacing w:after="120"/>
    </w:pPr>
  </w:style>
  <w:style w:type="character" w:customStyle="1" w:styleId="BodyTextChar">
    <w:name w:val="Body Text Char"/>
    <w:basedOn w:val="DefaultParagraphFont"/>
    <w:link w:val="BodyText"/>
    <w:uiPriority w:val="99"/>
    <w:semiHidden/>
    <w:locked/>
    <w:rsid w:val="00030DC1"/>
    <w:rPr>
      <w:rFonts w:cs="Times New Roman"/>
      <w:sz w:val="24"/>
      <w:szCs w:val="24"/>
      <w:lang w:val="en-GB" w:eastAsia="en-GB" w:bidi="ar-SA"/>
    </w:rPr>
  </w:style>
  <w:style w:type="paragraph" w:styleId="BodyText2">
    <w:name w:val="Body Text 2"/>
    <w:basedOn w:val="Normal"/>
    <w:link w:val="BodyText2Char"/>
    <w:uiPriority w:val="99"/>
    <w:rsid w:val="00030DC1"/>
    <w:pPr>
      <w:spacing w:after="120" w:line="480" w:lineRule="auto"/>
    </w:pPr>
  </w:style>
  <w:style w:type="character" w:customStyle="1" w:styleId="BodyText2Char">
    <w:name w:val="Body Text 2 Char"/>
    <w:basedOn w:val="DefaultParagraphFont"/>
    <w:link w:val="BodyText2"/>
    <w:uiPriority w:val="99"/>
    <w:locked/>
    <w:rsid w:val="00030DC1"/>
    <w:rPr>
      <w:rFonts w:cs="Times New Roman"/>
      <w:sz w:val="24"/>
      <w:szCs w:val="24"/>
      <w:lang w:val="en-GB" w:eastAsia="en-GB" w:bidi="ar-SA"/>
    </w:rPr>
  </w:style>
  <w:style w:type="paragraph" w:styleId="Header">
    <w:name w:val="header"/>
    <w:basedOn w:val="Normal"/>
    <w:link w:val="HeaderChar"/>
    <w:uiPriority w:val="99"/>
    <w:rsid w:val="00D81F9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CB3D9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99"/>
    <w:rsid w:val="00CB3D9B"/>
    <w:pPr>
      <w:tabs>
        <w:tab w:val="left" w:pos="720"/>
      </w:tabs>
    </w:pPr>
    <w:rPr>
      <w:rFonts w:ascii="Times" w:hAnsi="Times"/>
      <w:szCs w:val="20"/>
    </w:rPr>
  </w:style>
  <w:style w:type="paragraph" w:styleId="BalloonText">
    <w:name w:val="Balloon Text"/>
    <w:basedOn w:val="Normal"/>
    <w:link w:val="BalloonTextChar"/>
    <w:uiPriority w:val="99"/>
    <w:semiHidden/>
    <w:rsid w:val="00627B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B9D"/>
    <w:rPr>
      <w:rFonts w:ascii="Tahoma" w:hAnsi="Tahoma" w:cs="Tahoma"/>
      <w:sz w:val="16"/>
      <w:szCs w:val="16"/>
    </w:rPr>
  </w:style>
  <w:style w:type="character" w:styleId="Hyperlink">
    <w:name w:val="Hyperlink"/>
    <w:basedOn w:val="DefaultParagraphFont"/>
    <w:uiPriority w:val="99"/>
    <w:rsid w:val="00E50CAB"/>
    <w:rPr>
      <w:rFonts w:cs="Times New Roman"/>
      <w:color w:val="0000FF"/>
      <w:u w:val="single"/>
    </w:rPr>
  </w:style>
  <w:style w:type="character" w:styleId="CommentReference">
    <w:name w:val="annotation reference"/>
    <w:basedOn w:val="DefaultParagraphFont"/>
    <w:uiPriority w:val="99"/>
    <w:semiHidden/>
    <w:unhideWhenUsed/>
    <w:rsid w:val="00876CD2"/>
    <w:rPr>
      <w:rFonts w:cs="Times New Roman"/>
      <w:sz w:val="16"/>
      <w:szCs w:val="16"/>
    </w:rPr>
  </w:style>
  <w:style w:type="paragraph" w:styleId="CommentText">
    <w:name w:val="annotation text"/>
    <w:basedOn w:val="Normal"/>
    <w:link w:val="CommentTextChar"/>
    <w:uiPriority w:val="99"/>
    <w:semiHidden/>
    <w:unhideWhenUsed/>
    <w:rsid w:val="00876CD2"/>
    <w:rPr>
      <w:sz w:val="20"/>
      <w:szCs w:val="20"/>
    </w:rPr>
  </w:style>
  <w:style w:type="character" w:customStyle="1" w:styleId="CommentTextChar">
    <w:name w:val="Comment Text Char"/>
    <w:basedOn w:val="DefaultParagraphFont"/>
    <w:link w:val="CommentText"/>
    <w:uiPriority w:val="99"/>
    <w:semiHidden/>
    <w:locked/>
    <w:rsid w:val="00876CD2"/>
    <w:rPr>
      <w:rFonts w:cs="Times New Roman"/>
      <w:sz w:val="20"/>
      <w:szCs w:val="20"/>
    </w:rPr>
  </w:style>
  <w:style w:type="paragraph" w:styleId="CommentSubject">
    <w:name w:val="annotation subject"/>
    <w:basedOn w:val="CommentText"/>
    <w:next w:val="CommentText"/>
    <w:link w:val="CommentSubjectChar"/>
    <w:uiPriority w:val="99"/>
    <w:semiHidden/>
    <w:unhideWhenUsed/>
    <w:rsid w:val="00876CD2"/>
    <w:rPr>
      <w:b/>
      <w:bCs/>
    </w:rPr>
  </w:style>
  <w:style w:type="character" w:customStyle="1" w:styleId="CommentSubjectChar">
    <w:name w:val="Comment Subject Char"/>
    <w:basedOn w:val="CommentTextChar"/>
    <w:link w:val="CommentSubject"/>
    <w:uiPriority w:val="99"/>
    <w:semiHidden/>
    <w:locked/>
    <w:rsid w:val="00876CD2"/>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rsid w:val="008E4BE6"/>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8E4BE6"/>
    <w:rPr>
      <w:rFonts w:cs="Times New Roman"/>
    </w:rPr>
  </w:style>
  <w:style w:type="paragraph" w:styleId="ListParagraph">
    <w:name w:val="List Paragraph"/>
    <w:basedOn w:val="Normal"/>
    <w:uiPriority w:val="34"/>
    <w:qFormat/>
    <w:rsid w:val="00030DC1"/>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rsid w:val="00030DC1"/>
    <w:pPr>
      <w:spacing w:after="120"/>
    </w:pPr>
  </w:style>
  <w:style w:type="character" w:customStyle="1" w:styleId="BodyTextChar">
    <w:name w:val="Body Text Char"/>
    <w:basedOn w:val="DefaultParagraphFont"/>
    <w:link w:val="BodyText"/>
    <w:uiPriority w:val="99"/>
    <w:semiHidden/>
    <w:locked/>
    <w:rsid w:val="00030DC1"/>
    <w:rPr>
      <w:rFonts w:cs="Times New Roman"/>
      <w:sz w:val="24"/>
      <w:szCs w:val="24"/>
      <w:lang w:val="en-GB" w:eastAsia="en-GB" w:bidi="ar-SA"/>
    </w:rPr>
  </w:style>
  <w:style w:type="paragraph" w:styleId="BodyText2">
    <w:name w:val="Body Text 2"/>
    <w:basedOn w:val="Normal"/>
    <w:link w:val="BodyText2Char"/>
    <w:uiPriority w:val="99"/>
    <w:rsid w:val="00030DC1"/>
    <w:pPr>
      <w:spacing w:after="120" w:line="480" w:lineRule="auto"/>
    </w:pPr>
  </w:style>
  <w:style w:type="character" w:customStyle="1" w:styleId="BodyText2Char">
    <w:name w:val="Body Text 2 Char"/>
    <w:basedOn w:val="DefaultParagraphFont"/>
    <w:link w:val="BodyText2"/>
    <w:uiPriority w:val="99"/>
    <w:locked/>
    <w:rsid w:val="00030DC1"/>
    <w:rPr>
      <w:rFonts w:cs="Times New Roman"/>
      <w:sz w:val="24"/>
      <w:szCs w:val="24"/>
      <w:lang w:val="en-GB" w:eastAsia="en-GB" w:bidi="ar-SA"/>
    </w:rPr>
  </w:style>
  <w:style w:type="paragraph" w:styleId="Header">
    <w:name w:val="header"/>
    <w:basedOn w:val="Normal"/>
    <w:link w:val="HeaderChar"/>
    <w:uiPriority w:val="99"/>
    <w:rsid w:val="00D81F9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CB3D9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99"/>
    <w:rsid w:val="00CB3D9B"/>
    <w:pPr>
      <w:tabs>
        <w:tab w:val="left" w:pos="720"/>
      </w:tabs>
    </w:pPr>
    <w:rPr>
      <w:rFonts w:ascii="Times" w:hAnsi="Times"/>
      <w:szCs w:val="20"/>
    </w:rPr>
  </w:style>
  <w:style w:type="paragraph" w:styleId="BalloonText">
    <w:name w:val="Balloon Text"/>
    <w:basedOn w:val="Normal"/>
    <w:link w:val="BalloonTextChar"/>
    <w:uiPriority w:val="99"/>
    <w:semiHidden/>
    <w:rsid w:val="00627B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B9D"/>
    <w:rPr>
      <w:rFonts w:ascii="Tahoma" w:hAnsi="Tahoma" w:cs="Tahoma"/>
      <w:sz w:val="16"/>
      <w:szCs w:val="16"/>
    </w:rPr>
  </w:style>
  <w:style w:type="character" w:styleId="Hyperlink">
    <w:name w:val="Hyperlink"/>
    <w:basedOn w:val="DefaultParagraphFont"/>
    <w:uiPriority w:val="99"/>
    <w:rsid w:val="00E50CAB"/>
    <w:rPr>
      <w:rFonts w:cs="Times New Roman"/>
      <w:color w:val="0000FF"/>
      <w:u w:val="single"/>
    </w:rPr>
  </w:style>
  <w:style w:type="character" w:styleId="CommentReference">
    <w:name w:val="annotation reference"/>
    <w:basedOn w:val="DefaultParagraphFont"/>
    <w:uiPriority w:val="99"/>
    <w:semiHidden/>
    <w:unhideWhenUsed/>
    <w:rsid w:val="00876CD2"/>
    <w:rPr>
      <w:rFonts w:cs="Times New Roman"/>
      <w:sz w:val="16"/>
      <w:szCs w:val="16"/>
    </w:rPr>
  </w:style>
  <w:style w:type="paragraph" w:styleId="CommentText">
    <w:name w:val="annotation text"/>
    <w:basedOn w:val="Normal"/>
    <w:link w:val="CommentTextChar"/>
    <w:uiPriority w:val="99"/>
    <w:semiHidden/>
    <w:unhideWhenUsed/>
    <w:rsid w:val="00876CD2"/>
    <w:rPr>
      <w:sz w:val="20"/>
      <w:szCs w:val="20"/>
    </w:rPr>
  </w:style>
  <w:style w:type="character" w:customStyle="1" w:styleId="CommentTextChar">
    <w:name w:val="Comment Text Char"/>
    <w:basedOn w:val="DefaultParagraphFont"/>
    <w:link w:val="CommentText"/>
    <w:uiPriority w:val="99"/>
    <w:semiHidden/>
    <w:locked/>
    <w:rsid w:val="00876CD2"/>
    <w:rPr>
      <w:rFonts w:cs="Times New Roman"/>
      <w:sz w:val="20"/>
      <w:szCs w:val="20"/>
    </w:rPr>
  </w:style>
  <w:style w:type="paragraph" w:styleId="CommentSubject">
    <w:name w:val="annotation subject"/>
    <w:basedOn w:val="CommentText"/>
    <w:next w:val="CommentText"/>
    <w:link w:val="CommentSubjectChar"/>
    <w:uiPriority w:val="99"/>
    <w:semiHidden/>
    <w:unhideWhenUsed/>
    <w:rsid w:val="00876CD2"/>
    <w:rPr>
      <w:b/>
      <w:bCs/>
    </w:rPr>
  </w:style>
  <w:style w:type="character" w:customStyle="1" w:styleId="CommentSubjectChar">
    <w:name w:val="Comment Subject Char"/>
    <w:basedOn w:val="CommentTextChar"/>
    <w:link w:val="CommentSubject"/>
    <w:uiPriority w:val="99"/>
    <w:semiHidden/>
    <w:locked/>
    <w:rsid w:val="00876CD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352">
      <w:marLeft w:val="0"/>
      <w:marRight w:val="0"/>
      <w:marTop w:val="0"/>
      <w:marBottom w:val="0"/>
      <w:divBdr>
        <w:top w:val="none" w:sz="0" w:space="0" w:color="auto"/>
        <w:left w:val="none" w:sz="0" w:space="0" w:color="auto"/>
        <w:bottom w:val="none" w:sz="0" w:space="0" w:color="auto"/>
        <w:right w:val="none" w:sz="0" w:space="0" w:color="auto"/>
      </w:divBdr>
    </w:div>
    <w:div w:id="30349353">
      <w:marLeft w:val="0"/>
      <w:marRight w:val="0"/>
      <w:marTop w:val="0"/>
      <w:marBottom w:val="0"/>
      <w:divBdr>
        <w:top w:val="none" w:sz="0" w:space="0" w:color="auto"/>
        <w:left w:val="none" w:sz="0" w:space="0" w:color="auto"/>
        <w:bottom w:val="none" w:sz="0" w:space="0" w:color="auto"/>
        <w:right w:val="none" w:sz="0" w:space="0" w:color="auto"/>
      </w:divBdr>
    </w:div>
    <w:div w:id="30349354">
      <w:marLeft w:val="0"/>
      <w:marRight w:val="0"/>
      <w:marTop w:val="0"/>
      <w:marBottom w:val="0"/>
      <w:divBdr>
        <w:top w:val="none" w:sz="0" w:space="0" w:color="auto"/>
        <w:left w:val="none" w:sz="0" w:space="0" w:color="auto"/>
        <w:bottom w:val="none" w:sz="0" w:space="0" w:color="auto"/>
        <w:right w:val="none" w:sz="0" w:space="0" w:color="auto"/>
      </w:divBdr>
    </w:div>
    <w:div w:id="30349355">
      <w:marLeft w:val="0"/>
      <w:marRight w:val="0"/>
      <w:marTop w:val="0"/>
      <w:marBottom w:val="0"/>
      <w:divBdr>
        <w:top w:val="none" w:sz="0" w:space="0" w:color="auto"/>
        <w:left w:val="none" w:sz="0" w:space="0" w:color="auto"/>
        <w:bottom w:val="none" w:sz="0" w:space="0" w:color="auto"/>
        <w:right w:val="none" w:sz="0" w:space="0" w:color="auto"/>
      </w:divBdr>
    </w:div>
    <w:div w:id="30349356">
      <w:marLeft w:val="0"/>
      <w:marRight w:val="0"/>
      <w:marTop w:val="0"/>
      <w:marBottom w:val="0"/>
      <w:divBdr>
        <w:top w:val="none" w:sz="0" w:space="0" w:color="auto"/>
        <w:left w:val="none" w:sz="0" w:space="0" w:color="auto"/>
        <w:bottom w:val="none" w:sz="0" w:space="0" w:color="auto"/>
        <w:right w:val="none" w:sz="0" w:space="0" w:color="auto"/>
      </w:divBdr>
    </w:div>
    <w:div w:id="30349357">
      <w:marLeft w:val="0"/>
      <w:marRight w:val="0"/>
      <w:marTop w:val="0"/>
      <w:marBottom w:val="0"/>
      <w:divBdr>
        <w:top w:val="none" w:sz="0" w:space="0" w:color="auto"/>
        <w:left w:val="none" w:sz="0" w:space="0" w:color="auto"/>
        <w:bottom w:val="none" w:sz="0" w:space="0" w:color="auto"/>
        <w:right w:val="none" w:sz="0" w:space="0" w:color="auto"/>
      </w:divBdr>
    </w:div>
    <w:div w:id="30349358">
      <w:marLeft w:val="0"/>
      <w:marRight w:val="0"/>
      <w:marTop w:val="0"/>
      <w:marBottom w:val="0"/>
      <w:divBdr>
        <w:top w:val="none" w:sz="0" w:space="0" w:color="auto"/>
        <w:left w:val="none" w:sz="0" w:space="0" w:color="auto"/>
        <w:bottom w:val="none" w:sz="0" w:space="0" w:color="auto"/>
        <w:right w:val="none" w:sz="0" w:space="0" w:color="auto"/>
      </w:divBdr>
    </w:div>
    <w:div w:id="30349359">
      <w:marLeft w:val="0"/>
      <w:marRight w:val="0"/>
      <w:marTop w:val="0"/>
      <w:marBottom w:val="0"/>
      <w:divBdr>
        <w:top w:val="none" w:sz="0" w:space="0" w:color="auto"/>
        <w:left w:val="none" w:sz="0" w:space="0" w:color="auto"/>
        <w:bottom w:val="none" w:sz="0" w:space="0" w:color="auto"/>
        <w:right w:val="none" w:sz="0" w:space="0" w:color="auto"/>
      </w:divBdr>
    </w:div>
    <w:div w:id="30349360">
      <w:marLeft w:val="0"/>
      <w:marRight w:val="0"/>
      <w:marTop w:val="0"/>
      <w:marBottom w:val="0"/>
      <w:divBdr>
        <w:top w:val="none" w:sz="0" w:space="0" w:color="auto"/>
        <w:left w:val="none" w:sz="0" w:space="0" w:color="auto"/>
        <w:bottom w:val="none" w:sz="0" w:space="0" w:color="auto"/>
        <w:right w:val="none" w:sz="0" w:space="0" w:color="auto"/>
      </w:divBdr>
    </w:div>
    <w:div w:id="30349361">
      <w:marLeft w:val="0"/>
      <w:marRight w:val="0"/>
      <w:marTop w:val="0"/>
      <w:marBottom w:val="0"/>
      <w:divBdr>
        <w:top w:val="none" w:sz="0" w:space="0" w:color="auto"/>
        <w:left w:val="none" w:sz="0" w:space="0" w:color="auto"/>
        <w:bottom w:val="none" w:sz="0" w:space="0" w:color="auto"/>
        <w:right w:val="none" w:sz="0" w:space="0" w:color="auto"/>
      </w:divBdr>
    </w:div>
    <w:div w:id="30349362">
      <w:marLeft w:val="0"/>
      <w:marRight w:val="0"/>
      <w:marTop w:val="0"/>
      <w:marBottom w:val="0"/>
      <w:divBdr>
        <w:top w:val="none" w:sz="0" w:space="0" w:color="auto"/>
        <w:left w:val="none" w:sz="0" w:space="0" w:color="auto"/>
        <w:bottom w:val="none" w:sz="0" w:space="0" w:color="auto"/>
        <w:right w:val="none" w:sz="0" w:space="0" w:color="auto"/>
      </w:divBdr>
    </w:div>
    <w:div w:id="30349363">
      <w:marLeft w:val="0"/>
      <w:marRight w:val="0"/>
      <w:marTop w:val="0"/>
      <w:marBottom w:val="0"/>
      <w:divBdr>
        <w:top w:val="none" w:sz="0" w:space="0" w:color="auto"/>
        <w:left w:val="none" w:sz="0" w:space="0" w:color="auto"/>
        <w:bottom w:val="none" w:sz="0" w:space="0" w:color="auto"/>
        <w:right w:val="none" w:sz="0" w:space="0" w:color="auto"/>
      </w:divBdr>
    </w:div>
    <w:div w:id="30349364">
      <w:marLeft w:val="0"/>
      <w:marRight w:val="0"/>
      <w:marTop w:val="0"/>
      <w:marBottom w:val="0"/>
      <w:divBdr>
        <w:top w:val="none" w:sz="0" w:space="0" w:color="auto"/>
        <w:left w:val="none" w:sz="0" w:space="0" w:color="auto"/>
        <w:bottom w:val="none" w:sz="0" w:space="0" w:color="auto"/>
        <w:right w:val="none" w:sz="0" w:space="0" w:color="auto"/>
      </w:divBdr>
    </w:div>
    <w:div w:id="30349365">
      <w:marLeft w:val="0"/>
      <w:marRight w:val="0"/>
      <w:marTop w:val="0"/>
      <w:marBottom w:val="0"/>
      <w:divBdr>
        <w:top w:val="none" w:sz="0" w:space="0" w:color="auto"/>
        <w:left w:val="none" w:sz="0" w:space="0" w:color="auto"/>
        <w:bottom w:val="none" w:sz="0" w:space="0" w:color="auto"/>
        <w:right w:val="none" w:sz="0" w:space="0" w:color="auto"/>
      </w:divBdr>
    </w:div>
    <w:div w:id="30349366">
      <w:marLeft w:val="0"/>
      <w:marRight w:val="0"/>
      <w:marTop w:val="0"/>
      <w:marBottom w:val="0"/>
      <w:divBdr>
        <w:top w:val="none" w:sz="0" w:space="0" w:color="auto"/>
        <w:left w:val="none" w:sz="0" w:space="0" w:color="auto"/>
        <w:bottom w:val="none" w:sz="0" w:space="0" w:color="auto"/>
        <w:right w:val="none" w:sz="0" w:space="0" w:color="auto"/>
      </w:divBdr>
    </w:div>
    <w:div w:id="30349367">
      <w:marLeft w:val="0"/>
      <w:marRight w:val="0"/>
      <w:marTop w:val="0"/>
      <w:marBottom w:val="0"/>
      <w:divBdr>
        <w:top w:val="none" w:sz="0" w:space="0" w:color="auto"/>
        <w:left w:val="none" w:sz="0" w:space="0" w:color="auto"/>
        <w:bottom w:val="none" w:sz="0" w:space="0" w:color="auto"/>
        <w:right w:val="none" w:sz="0" w:space="0" w:color="auto"/>
      </w:divBdr>
    </w:div>
    <w:div w:id="30349368">
      <w:marLeft w:val="0"/>
      <w:marRight w:val="0"/>
      <w:marTop w:val="0"/>
      <w:marBottom w:val="0"/>
      <w:divBdr>
        <w:top w:val="none" w:sz="0" w:space="0" w:color="auto"/>
        <w:left w:val="none" w:sz="0" w:space="0" w:color="auto"/>
        <w:bottom w:val="none" w:sz="0" w:space="0" w:color="auto"/>
        <w:right w:val="none" w:sz="0" w:space="0" w:color="auto"/>
      </w:divBdr>
    </w:div>
    <w:div w:id="30349369">
      <w:marLeft w:val="0"/>
      <w:marRight w:val="0"/>
      <w:marTop w:val="0"/>
      <w:marBottom w:val="0"/>
      <w:divBdr>
        <w:top w:val="none" w:sz="0" w:space="0" w:color="auto"/>
        <w:left w:val="none" w:sz="0" w:space="0" w:color="auto"/>
        <w:bottom w:val="none" w:sz="0" w:space="0" w:color="auto"/>
        <w:right w:val="none" w:sz="0" w:space="0" w:color="auto"/>
      </w:divBdr>
    </w:div>
    <w:div w:id="30349370">
      <w:marLeft w:val="0"/>
      <w:marRight w:val="0"/>
      <w:marTop w:val="0"/>
      <w:marBottom w:val="0"/>
      <w:divBdr>
        <w:top w:val="none" w:sz="0" w:space="0" w:color="auto"/>
        <w:left w:val="none" w:sz="0" w:space="0" w:color="auto"/>
        <w:bottom w:val="none" w:sz="0" w:space="0" w:color="auto"/>
        <w:right w:val="none" w:sz="0" w:space="0" w:color="auto"/>
      </w:divBdr>
    </w:div>
    <w:div w:id="30349371">
      <w:marLeft w:val="0"/>
      <w:marRight w:val="0"/>
      <w:marTop w:val="0"/>
      <w:marBottom w:val="0"/>
      <w:divBdr>
        <w:top w:val="none" w:sz="0" w:space="0" w:color="auto"/>
        <w:left w:val="none" w:sz="0" w:space="0" w:color="auto"/>
        <w:bottom w:val="none" w:sz="0" w:space="0" w:color="auto"/>
        <w:right w:val="none" w:sz="0" w:space="0" w:color="auto"/>
      </w:divBdr>
    </w:div>
    <w:div w:id="30349372">
      <w:marLeft w:val="0"/>
      <w:marRight w:val="0"/>
      <w:marTop w:val="0"/>
      <w:marBottom w:val="0"/>
      <w:divBdr>
        <w:top w:val="none" w:sz="0" w:space="0" w:color="auto"/>
        <w:left w:val="none" w:sz="0" w:space="0" w:color="auto"/>
        <w:bottom w:val="none" w:sz="0" w:space="0" w:color="auto"/>
        <w:right w:val="none" w:sz="0" w:space="0" w:color="auto"/>
      </w:divBdr>
    </w:div>
    <w:div w:id="30349373">
      <w:marLeft w:val="0"/>
      <w:marRight w:val="0"/>
      <w:marTop w:val="0"/>
      <w:marBottom w:val="0"/>
      <w:divBdr>
        <w:top w:val="none" w:sz="0" w:space="0" w:color="auto"/>
        <w:left w:val="none" w:sz="0" w:space="0" w:color="auto"/>
        <w:bottom w:val="none" w:sz="0" w:space="0" w:color="auto"/>
        <w:right w:val="none" w:sz="0" w:space="0" w:color="auto"/>
      </w:divBdr>
    </w:div>
    <w:div w:id="30349374">
      <w:marLeft w:val="0"/>
      <w:marRight w:val="0"/>
      <w:marTop w:val="0"/>
      <w:marBottom w:val="0"/>
      <w:divBdr>
        <w:top w:val="none" w:sz="0" w:space="0" w:color="auto"/>
        <w:left w:val="none" w:sz="0" w:space="0" w:color="auto"/>
        <w:bottom w:val="none" w:sz="0" w:space="0" w:color="auto"/>
        <w:right w:val="none" w:sz="0" w:space="0" w:color="auto"/>
      </w:divBdr>
    </w:div>
    <w:div w:id="30349375">
      <w:marLeft w:val="0"/>
      <w:marRight w:val="0"/>
      <w:marTop w:val="0"/>
      <w:marBottom w:val="0"/>
      <w:divBdr>
        <w:top w:val="none" w:sz="0" w:space="0" w:color="auto"/>
        <w:left w:val="none" w:sz="0" w:space="0" w:color="auto"/>
        <w:bottom w:val="none" w:sz="0" w:space="0" w:color="auto"/>
        <w:right w:val="none" w:sz="0" w:space="0" w:color="auto"/>
      </w:divBdr>
    </w:div>
    <w:div w:id="15995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618E-709D-47FA-A490-3419C7B0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E4ACCBB3</Template>
  <TotalTime>0</TotalTime>
  <Pages>15</Pages>
  <Words>2986</Words>
  <Characters>17021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[SERVICE]</vt:lpstr>
    </vt:vector>
  </TitlesOfParts>
  <Company>London Borough of Newham</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London Borough of Newham</dc:creator>
  <cp:lastModifiedBy>Helen Mitchell</cp:lastModifiedBy>
  <cp:revision>2</cp:revision>
  <cp:lastPrinted>2019-02-06T19:10:00Z</cp:lastPrinted>
  <dcterms:created xsi:type="dcterms:W3CDTF">2019-02-06T20:35:00Z</dcterms:created>
  <dcterms:modified xsi:type="dcterms:W3CDTF">2019-02-06T20:35:00Z</dcterms:modified>
</cp:coreProperties>
</file>