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02021874" wp14:editId="2570D749">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Default="00BC36C7" w:rsidP="00AD256A">
      <w:pPr>
        <w:jc w:val="both"/>
        <w:rPr>
          <w:rFonts w:ascii="Verdana" w:hAnsi="Verdana"/>
        </w:rPr>
      </w:pPr>
    </w:p>
    <w:p w:rsidR="005956EE" w:rsidRDefault="005956EE" w:rsidP="00AD256A">
      <w:pPr>
        <w:jc w:val="both"/>
        <w:rPr>
          <w:rFonts w:ascii="Verdana" w:hAnsi="Verdana"/>
          <w:b/>
        </w:rPr>
      </w:pPr>
    </w:p>
    <w:p w:rsidR="00AD256A" w:rsidRPr="00800547" w:rsidRDefault="00AD256A" w:rsidP="00AD256A">
      <w:pPr>
        <w:jc w:val="both"/>
        <w:rPr>
          <w:rFonts w:ascii="Arial" w:hAnsi="Arial" w:cs="Arial"/>
          <w:b/>
        </w:rPr>
      </w:pPr>
      <w:r w:rsidRPr="00800547">
        <w:rPr>
          <w:rFonts w:ascii="Arial" w:hAnsi="Arial" w:cs="Arial"/>
          <w:b/>
        </w:rPr>
        <w:t>Guidance for Police Officers and Social Workers on arranging medical examinations for possible Child Sexual Abuse (CSA)</w:t>
      </w:r>
    </w:p>
    <w:p w:rsidR="00AD256A" w:rsidRPr="00853941" w:rsidRDefault="00AD256A" w:rsidP="00AD256A">
      <w:pPr>
        <w:jc w:val="both"/>
        <w:rPr>
          <w:rFonts w:ascii="Arial" w:hAnsi="Arial" w:cs="Arial"/>
          <w:b/>
        </w:rPr>
      </w:pPr>
    </w:p>
    <w:p w:rsidR="00AD256A" w:rsidRPr="00853941" w:rsidRDefault="00AD256A" w:rsidP="00AD256A">
      <w:pPr>
        <w:jc w:val="both"/>
        <w:rPr>
          <w:rFonts w:ascii="Arial" w:hAnsi="Arial" w:cs="Arial"/>
        </w:rPr>
      </w:pPr>
      <w:r w:rsidRPr="00853941">
        <w:rPr>
          <w:rFonts w:ascii="Arial" w:hAnsi="Arial" w:cs="Arial"/>
        </w:rPr>
        <w:t>If a joint health,</w:t>
      </w:r>
      <w:r>
        <w:rPr>
          <w:rFonts w:ascii="Arial" w:hAnsi="Arial" w:cs="Arial"/>
        </w:rPr>
        <w:t xml:space="preserve"> </w:t>
      </w:r>
      <w:r w:rsidRPr="00853941">
        <w:rPr>
          <w:rFonts w:ascii="Arial" w:hAnsi="Arial" w:cs="Arial"/>
        </w:rPr>
        <w:t xml:space="preserve">police and social work child protection investigation suggests that a child may have been sexually abused, the child and carer should always be offered an appointment with a specialist doctor whatever the </w:t>
      </w:r>
      <w:r>
        <w:rPr>
          <w:rFonts w:ascii="Arial" w:hAnsi="Arial" w:cs="Arial"/>
        </w:rPr>
        <w:t xml:space="preserve">allegation - </w:t>
      </w:r>
      <w:r w:rsidRPr="00853941">
        <w:rPr>
          <w:rFonts w:ascii="Arial" w:hAnsi="Arial" w:cs="Arial"/>
        </w:rPr>
        <w:t>as described below:</w:t>
      </w:r>
    </w:p>
    <w:p w:rsidR="00AD256A" w:rsidRPr="00853941" w:rsidRDefault="00AD256A" w:rsidP="00AD256A">
      <w:pPr>
        <w:jc w:val="both"/>
        <w:rPr>
          <w:rFonts w:ascii="Arial" w:hAnsi="Arial" w:cs="Arial"/>
        </w:rPr>
      </w:pPr>
    </w:p>
    <w:p w:rsidR="00AD256A" w:rsidRPr="00853941" w:rsidRDefault="00AD256A" w:rsidP="00AD256A">
      <w:pPr>
        <w:jc w:val="both"/>
        <w:rPr>
          <w:rFonts w:ascii="Arial" w:hAnsi="Arial" w:cs="Arial"/>
          <w:b/>
        </w:rPr>
      </w:pPr>
      <w:r w:rsidRPr="00853941">
        <w:rPr>
          <w:rFonts w:ascii="Arial" w:hAnsi="Arial" w:cs="Arial"/>
        </w:rPr>
        <w:t xml:space="preserve">Every case needs to be judged individually and </w:t>
      </w:r>
      <w:r>
        <w:rPr>
          <w:rFonts w:ascii="Arial" w:hAnsi="Arial" w:cs="Arial"/>
        </w:rPr>
        <w:t xml:space="preserve">consider </w:t>
      </w:r>
      <w:r w:rsidRPr="00853941">
        <w:rPr>
          <w:rFonts w:ascii="Arial" w:hAnsi="Arial" w:cs="Arial"/>
        </w:rPr>
        <w:t>the child’s best interests a</w:t>
      </w:r>
      <w:r>
        <w:rPr>
          <w:rFonts w:ascii="Arial" w:hAnsi="Arial" w:cs="Arial"/>
        </w:rPr>
        <w:t xml:space="preserve">longside </w:t>
      </w:r>
      <w:r w:rsidRPr="00853941">
        <w:rPr>
          <w:rFonts w:ascii="Arial" w:hAnsi="Arial" w:cs="Arial"/>
        </w:rPr>
        <w:t>obtaining relevant forensic information</w:t>
      </w:r>
      <w:r>
        <w:rPr>
          <w:rFonts w:ascii="Arial" w:hAnsi="Arial" w:cs="Arial"/>
        </w:rPr>
        <w:t xml:space="preserve"> or evidence</w:t>
      </w:r>
      <w:r w:rsidRPr="00853941">
        <w:rPr>
          <w:rFonts w:ascii="Arial" w:hAnsi="Arial" w:cs="Arial"/>
        </w:rPr>
        <w:t>.</w:t>
      </w:r>
      <w:r w:rsidRPr="00853941">
        <w:rPr>
          <w:rFonts w:ascii="Arial" w:hAnsi="Arial" w:cs="Arial"/>
          <w:b/>
        </w:rPr>
        <w:t xml:space="preserve"> </w:t>
      </w:r>
    </w:p>
    <w:p w:rsidR="00AD256A" w:rsidRPr="00AD256A" w:rsidRDefault="00AD256A" w:rsidP="00AD256A">
      <w:pPr>
        <w:jc w:val="both"/>
        <w:rPr>
          <w:rFonts w:ascii="Arial" w:hAnsi="Arial" w:cs="Arial"/>
          <w:u w:val="single"/>
        </w:rPr>
      </w:pPr>
    </w:p>
    <w:p w:rsidR="00AD256A" w:rsidRPr="00AD256A" w:rsidRDefault="00AD256A" w:rsidP="00AD256A">
      <w:pPr>
        <w:jc w:val="both"/>
        <w:rPr>
          <w:rFonts w:ascii="Arial" w:hAnsi="Arial" w:cs="Arial"/>
          <w:u w:val="single"/>
        </w:rPr>
      </w:pPr>
      <w:r w:rsidRPr="00AD256A">
        <w:rPr>
          <w:rFonts w:ascii="Arial" w:hAnsi="Arial" w:cs="Arial"/>
          <w:u w:val="single"/>
        </w:rPr>
        <w:t xml:space="preserve">Urgent medical assessments </w:t>
      </w:r>
    </w:p>
    <w:p w:rsidR="00AD256A" w:rsidRPr="00853941" w:rsidRDefault="00AD256A" w:rsidP="00AD256A">
      <w:pPr>
        <w:jc w:val="both"/>
        <w:rPr>
          <w:rFonts w:ascii="Arial" w:hAnsi="Arial" w:cs="Arial"/>
        </w:rPr>
      </w:pPr>
    </w:p>
    <w:p w:rsidR="00AD256A" w:rsidRPr="00BD2D24" w:rsidRDefault="00AD256A" w:rsidP="00AD256A">
      <w:pPr>
        <w:pStyle w:val="ListParagraph"/>
        <w:numPr>
          <w:ilvl w:val="0"/>
          <w:numId w:val="7"/>
        </w:numPr>
        <w:jc w:val="both"/>
        <w:rPr>
          <w:rFonts w:ascii="Arial" w:hAnsi="Arial" w:cs="Arial"/>
        </w:rPr>
      </w:pPr>
      <w:r w:rsidRPr="00BD2D24">
        <w:rPr>
          <w:rFonts w:ascii="Arial" w:hAnsi="Arial" w:cs="Arial"/>
        </w:rPr>
        <w:t xml:space="preserve">To record acute forensic genital and other injuries as these may heal very quickly  </w:t>
      </w:r>
    </w:p>
    <w:p w:rsidR="00AD256A" w:rsidRPr="00853941" w:rsidRDefault="00AD256A" w:rsidP="00AD256A">
      <w:pPr>
        <w:pStyle w:val="ListParagraph"/>
        <w:jc w:val="both"/>
        <w:rPr>
          <w:rFonts w:ascii="Arial" w:hAnsi="Arial" w:cs="Arial"/>
        </w:rPr>
      </w:pPr>
    </w:p>
    <w:p w:rsidR="00AD256A" w:rsidRPr="00BD2D24" w:rsidRDefault="00AD256A" w:rsidP="00AD256A">
      <w:pPr>
        <w:pStyle w:val="ListParagraph"/>
        <w:numPr>
          <w:ilvl w:val="0"/>
          <w:numId w:val="7"/>
        </w:numPr>
        <w:jc w:val="both"/>
        <w:rPr>
          <w:rFonts w:ascii="Arial" w:hAnsi="Arial" w:cs="Arial"/>
        </w:rPr>
      </w:pPr>
      <w:r w:rsidRPr="00BD2D24">
        <w:rPr>
          <w:rFonts w:ascii="Arial" w:hAnsi="Arial" w:cs="Arial"/>
        </w:rPr>
        <w:t xml:space="preserve">To take </w:t>
      </w:r>
      <w:r>
        <w:rPr>
          <w:rFonts w:ascii="Arial" w:hAnsi="Arial" w:cs="Arial"/>
        </w:rPr>
        <w:t>forensic samples: within 3 days-</w:t>
      </w:r>
      <w:r w:rsidRPr="00BD2D24">
        <w:rPr>
          <w:rFonts w:ascii="Arial" w:hAnsi="Arial" w:cs="Arial"/>
        </w:rPr>
        <w:t xml:space="preserve">7days of an alleged event according to child’s age and the alleged incident </w:t>
      </w:r>
    </w:p>
    <w:p w:rsidR="00AD256A" w:rsidRPr="00853941" w:rsidRDefault="00AD256A" w:rsidP="00AD256A">
      <w:pPr>
        <w:pStyle w:val="ListParagraph"/>
        <w:jc w:val="both"/>
        <w:rPr>
          <w:rFonts w:ascii="Arial" w:hAnsi="Arial" w:cs="Arial"/>
        </w:rPr>
      </w:pPr>
    </w:p>
    <w:p w:rsidR="00AD256A" w:rsidRPr="00BD2D24" w:rsidRDefault="00AD256A" w:rsidP="00AD256A">
      <w:pPr>
        <w:pStyle w:val="ListParagraph"/>
        <w:numPr>
          <w:ilvl w:val="0"/>
          <w:numId w:val="7"/>
        </w:numPr>
        <w:jc w:val="both"/>
        <w:rPr>
          <w:rFonts w:ascii="Arial" w:hAnsi="Arial" w:cs="Arial"/>
        </w:rPr>
      </w:pPr>
      <w:r w:rsidRPr="00BD2D24">
        <w:rPr>
          <w:rFonts w:ascii="Arial" w:hAnsi="Arial" w:cs="Arial"/>
        </w:rPr>
        <w:t xml:space="preserve">When the child has symptoms e.g. bleeding or pain (but this may need urgent medical attention at an acute hospital if there is a lot of </w:t>
      </w:r>
      <w:r>
        <w:rPr>
          <w:rFonts w:ascii="Arial" w:hAnsi="Arial" w:cs="Arial"/>
        </w:rPr>
        <w:t>bleeding or pain</w:t>
      </w:r>
    </w:p>
    <w:p w:rsidR="00AD256A" w:rsidRPr="00853941" w:rsidRDefault="00AD256A" w:rsidP="00AD256A">
      <w:pPr>
        <w:pStyle w:val="ListParagraph"/>
        <w:ind w:left="714"/>
        <w:jc w:val="both"/>
        <w:rPr>
          <w:rFonts w:ascii="Arial" w:hAnsi="Arial" w:cs="Arial"/>
        </w:rPr>
      </w:pPr>
    </w:p>
    <w:p w:rsidR="00AD256A" w:rsidRPr="00BD2D24" w:rsidRDefault="00AD256A" w:rsidP="00AD256A">
      <w:pPr>
        <w:pStyle w:val="ListParagraph"/>
        <w:numPr>
          <w:ilvl w:val="0"/>
          <w:numId w:val="7"/>
        </w:numPr>
        <w:jc w:val="both"/>
        <w:rPr>
          <w:rFonts w:ascii="Arial" w:hAnsi="Arial" w:cs="Arial"/>
        </w:rPr>
      </w:pPr>
      <w:r w:rsidRPr="00BD2D24">
        <w:rPr>
          <w:rFonts w:ascii="Arial" w:hAnsi="Arial" w:cs="Arial"/>
        </w:rPr>
        <w:t>To provide emergency contraception: within 5 days</w:t>
      </w:r>
    </w:p>
    <w:p w:rsidR="00AD256A" w:rsidRDefault="00AD256A" w:rsidP="00AD256A">
      <w:pPr>
        <w:jc w:val="both"/>
        <w:rPr>
          <w:rFonts w:ascii="Arial" w:hAnsi="Arial" w:cs="Arial"/>
        </w:rPr>
      </w:pPr>
    </w:p>
    <w:p w:rsidR="00AD256A" w:rsidRPr="00BD2D24" w:rsidRDefault="00AD256A" w:rsidP="00AD256A">
      <w:pPr>
        <w:pStyle w:val="ListParagraph"/>
        <w:numPr>
          <w:ilvl w:val="0"/>
          <w:numId w:val="7"/>
        </w:numPr>
        <w:jc w:val="both"/>
        <w:rPr>
          <w:rFonts w:ascii="Arial" w:hAnsi="Arial" w:cs="Arial"/>
        </w:rPr>
      </w:pPr>
      <w:r w:rsidRPr="00BD2D24">
        <w:rPr>
          <w:rFonts w:ascii="Arial" w:hAnsi="Arial" w:cs="Arial"/>
        </w:rPr>
        <w:t xml:space="preserve">To advise about prevention of HIV in high risk situations and management of other sexually transmitted diseases </w:t>
      </w:r>
    </w:p>
    <w:p w:rsidR="00AD256A" w:rsidRPr="00853941" w:rsidRDefault="00AD256A" w:rsidP="00AD256A">
      <w:pPr>
        <w:jc w:val="both"/>
        <w:rPr>
          <w:rFonts w:ascii="Arial" w:hAnsi="Arial" w:cs="Arial"/>
        </w:rPr>
      </w:pPr>
    </w:p>
    <w:p w:rsidR="00AD256A" w:rsidRPr="006F379D" w:rsidRDefault="00AD256A" w:rsidP="00AD256A">
      <w:pPr>
        <w:jc w:val="both"/>
        <w:rPr>
          <w:rFonts w:ascii="Verdana" w:hAnsi="Verdana" w:cs="Arial"/>
        </w:rPr>
      </w:pPr>
      <w:r w:rsidRPr="00853941">
        <w:rPr>
          <w:rFonts w:ascii="Arial" w:hAnsi="Arial" w:cs="Arial"/>
        </w:rPr>
        <w:t xml:space="preserve">The decision regarding the need for and timing of a medical assessment requires </w:t>
      </w:r>
      <w:r w:rsidR="006F379D">
        <w:rPr>
          <w:rFonts w:ascii="Arial" w:hAnsi="Arial" w:cs="Arial"/>
        </w:rPr>
        <w:t xml:space="preserve">advice from the </w:t>
      </w:r>
      <w:r w:rsidR="006F379D" w:rsidRPr="006F379D">
        <w:rPr>
          <w:rFonts w:ascii="Verdana" w:hAnsi="Verdana"/>
          <w:noProof/>
        </w:rPr>
        <w:t>Sussex Children’s Sexual Assault Referral Centre</w:t>
      </w:r>
      <w:r w:rsidR="006F379D">
        <w:rPr>
          <w:rFonts w:ascii="Verdana" w:hAnsi="Verdana"/>
          <w:noProof/>
        </w:rPr>
        <w:t xml:space="preserve"> (CSARC)</w:t>
      </w:r>
      <w:r w:rsidRPr="006F379D">
        <w:rPr>
          <w:rFonts w:ascii="Verdana" w:hAnsi="Verdana" w:cs="Arial"/>
        </w:rPr>
        <w:t xml:space="preserve"> doctor.</w:t>
      </w:r>
    </w:p>
    <w:p w:rsidR="00AD256A" w:rsidRPr="00853941" w:rsidRDefault="00AD256A" w:rsidP="00AD256A">
      <w:pPr>
        <w:jc w:val="both"/>
        <w:rPr>
          <w:rFonts w:ascii="Arial" w:hAnsi="Arial" w:cs="Arial"/>
        </w:rPr>
      </w:pPr>
    </w:p>
    <w:p w:rsidR="00AD256A" w:rsidRPr="00853941" w:rsidRDefault="00AD256A" w:rsidP="00AD256A">
      <w:pPr>
        <w:jc w:val="both"/>
        <w:rPr>
          <w:rFonts w:ascii="Arial" w:hAnsi="Arial" w:cs="Arial"/>
        </w:rPr>
      </w:pPr>
      <w:r w:rsidRPr="00AD256A">
        <w:rPr>
          <w:rFonts w:ascii="Arial" w:hAnsi="Arial" w:cs="Arial"/>
          <w:u w:val="single"/>
        </w:rPr>
        <w:t>Non-Urgent medical assessments</w:t>
      </w:r>
      <w:r w:rsidRPr="00853941">
        <w:rPr>
          <w:rFonts w:ascii="Arial" w:hAnsi="Arial" w:cs="Arial"/>
          <w:b/>
        </w:rPr>
        <w:t xml:space="preserve"> </w:t>
      </w:r>
      <w:r w:rsidRPr="00853941">
        <w:rPr>
          <w:rFonts w:ascii="Arial" w:hAnsi="Arial" w:cs="Arial"/>
        </w:rPr>
        <w:t xml:space="preserve">should be offered otherwise </w:t>
      </w:r>
    </w:p>
    <w:p w:rsidR="00AD256A" w:rsidRPr="00853941" w:rsidRDefault="00AD256A" w:rsidP="00AD256A">
      <w:pPr>
        <w:jc w:val="both"/>
        <w:rPr>
          <w:rFonts w:ascii="Arial" w:hAnsi="Arial" w:cs="Arial"/>
        </w:rPr>
      </w:pPr>
    </w:p>
    <w:p w:rsidR="00AD256A" w:rsidRPr="00853941" w:rsidRDefault="00AD256A" w:rsidP="00AD256A">
      <w:pPr>
        <w:jc w:val="both"/>
        <w:rPr>
          <w:rFonts w:ascii="Arial" w:hAnsi="Arial" w:cs="Arial"/>
          <w:b/>
        </w:rPr>
      </w:pPr>
      <w:r w:rsidRPr="00853941">
        <w:rPr>
          <w:rFonts w:ascii="Arial" w:hAnsi="Arial" w:cs="Arial"/>
          <w:b/>
        </w:rPr>
        <w:t>Which doctor or facility should do the medical?</w:t>
      </w:r>
    </w:p>
    <w:p w:rsidR="00AD256A" w:rsidRPr="00853941" w:rsidRDefault="00AD256A" w:rsidP="00AD256A">
      <w:pPr>
        <w:jc w:val="both"/>
        <w:rPr>
          <w:rFonts w:ascii="Arial" w:hAnsi="Arial" w:cs="Arial"/>
          <w:b/>
        </w:rPr>
      </w:pPr>
    </w:p>
    <w:p w:rsidR="00AD256A" w:rsidRPr="00853941" w:rsidRDefault="00AD256A" w:rsidP="00AD256A">
      <w:pPr>
        <w:pStyle w:val="ListParagraph"/>
        <w:numPr>
          <w:ilvl w:val="0"/>
          <w:numId w:val="6"/>
        </w:numPr>
        <w:jc w:val="both"/>
        <w:rPr>
          <w:rFonts w:ascii="Arial" w:hAnsi="Arial" w:cs="Arial"/>
        </w:rPr>
      </w:pPr>
      <w:r w:rsidRPr="00853941">
        <w:rPr>
          <w:rFonts w:ascii="Arial" w:hAnsi="Arial" w:cs="Arial"/>
          <w:b/>
        </w:rPr>
        <w:t>Aged 13 or under (and up to 19 if the young person has severe learning disabilities):</w:t>
      </w:r>
      <w:r>
        <w:rPr>
          <w:rFonts w:ascii="Arial" w:hAnsi="Arial" w:cs="Arial"/>
          <w:b/>
        </w:rPr>
        <w:t xml:space="preserve"> </w:t>
      </w:r>
      <w:r w:rsidRPr="00853941">
        <w:rPr>
          <w:rFonts w:ascii="Arial" w:hAnsi="Arial" w:cs="Arial"/>
        </w:rPr>
        <w:t>Refer to the Children’s SARC Tel: 01273 242288</w:t>
      </w:r>
    </w:p>
    <w:p w:rsidR="00AD256A" w:rsidRPr="00853941" w:rsidRDefault="00AD256A" w:rsidP="00AD256A">
      <w:pPr>
        <w:jc w:val="both"/>
        <w:rPr>
          <w:rFonts w:ascii="Arial" w:hAnsi="Arial" w:cs="Arial"/>
        </w:rPr>
      </w:pPr>
    </w:p>
    <w:p w:rsidR="00AD256A" w:rsidRPr="00853941" w:rsidRDefault="00AD256A" w:rsidP="00AD256A">
      <w:pPr>
        <w:pStyle w:val="ListParagraph"/>
        <w:numPr>
          <w:ilvl w:val="0"/>
          <w:numId w:val="6"/>
        </w:numPr>
        <w:jc w:val="both"/>
        <w:rPr>
          <w:rFonts w:ascii="Arial" w:hAnsi="Arial" w:cs="Arial"/>
        </w:rPr>
      </w:pPr>
      <w:r w:rsidRPr="00853941">
        <w:rPr>
          <w:rFonts w:ascii="Arial" w:hAnsi="Arial" w:cs="Arial"/>
          <w:b/>
        </w:rPr>
        <w:t xml:space="preserve">Aged 14 and over: </w:t>
      </w:r>
      <w:r w:rsidRPr="00853941">
        <w:rPr>
          <w:rFonts w:ascii="Arial" w:hAnsi="Arial" w:cs="Arial"/>
        </w:rPr>
        <w:t>Refer to the Saturn Centre Crawley Tel: 01293 600469</w:t>
      </w:r>
    </w:p>
    <w:p w:rsidR="00AD256A" w:rsidRPr="00853941" w:rsidRDefault="00AD256A" w:rsidP="00AD256A">
      <w:pPr>
        <w:jc w:val="both"/>
        <w:rPr>
          <w:rFonts w:ascii="Arial" w:hAnsi="Arial" w:cs="Arial"/>
        </w:rPr>
      </w:pPr>
    </w:p>
    <w:p w:rsidR="00AD256A" w:rsidRDefault="00AD256A" w:rsidP="00AD256A">
      <w:pPr>
        <w:pStyle w:val="ListParagraph"/>
        <w:numPr>
          <w:ilvl w:val="0"/>
          <w:numId w:val="6"/>
        </w:numPr>
        <w:jc w:val="both"/>
        <w:rPr>
          <w:rFonts w:ascii="Arial" w:hAnsi="Arial" w:cs="Arial"/>
        </w:rPr>
      </w:pPr>
      <w:r w:rsidRPr="00853941">
        <w:rPr>
          <w:rFonts w:ascii="Arial" w:hAnsi="Arial" w:cs="Arial"/>
          <w:b/>
        </w:rPr>
        <w:t xml:space="preserve">Children aged 14-15 with mild or moderate learning disabilities: </w:t>
      </w:r>
      <w:r w:rsidRPr="00853941">
        <w:rPr>
          <w:rFonts w:ascii="Arial" w:hAnsi="Arial" w:cs="Arial"/>
        </w:rPr>
        <w:t>If SW or Police are in doubt contact the Children’s SARC for advice Tel: 01273 242288</w:t>
      </w:r>
    </w:p>
    <w:p w:rsidR="00AD256A" w:rsidRPr="003D3815" w:rsidRDefault="00AD256A" w:rsidP="00AD256A">
      <w:pPr>
        <w:pStyle w:val="ListParagraph"/>
        <w:jc w:val="both"/>
        <w:rPr>
          <w:rFonts w:ascii="Arial" w:hAnsi="Arial" w:cs="Arial"/>
        </w:rPr>
      </w:pPr>
    </w:p>
    <w:p w:rsidR="00AD256A" w:rsidRDefault="00AD256A" w:rsidP="00AD256A">
      <w:pPr>
        <w:jc w:val="both"/>
        <w:rPr>
          <w:rFonts w:ascii="Arial" w:hAnsi="Arial" w:cs="Arial"/>
        </w:rPr>
      </w:pPr>
    </w:p>
    <w:p w:rsidR="00AD256A" w:rsidRPr="00BD2D24" w:rsidRDefault="00AD256A" w:rsidP="00AD256A">
      <w:pPr>
        <w:jc w:val="both"/>
        <w:rPr>
          <w:rFonts w:ascii="Arial" w:hAnsi="Arial" w:cs="Arial"/>
        </w:rPr>
      </w:pPr>
      <w:r>
        <w:rPr>
          <w:rFonts w:ascii="Arial" w:hAnsi="Arial" w:cs="Arial"/>
        </w:rPr>
        <w:t>Two</w:t>
      </w:r>
      <w:r w:rsidRPr="00BD2D24">
        <w:rPr>
          <w:rFonts w:ascii="Arial" w:hAnsi="Arial" w:cs="Arial"/>
        </w:rPr>
        <w:t xml:space="preserve"> specialist doctors are on-call at the Children’s SARC 9am-5pm every day.</w:t>
      </w:r>
    </w:p>
    <w:p w:rsidR="00AD256A" w:rsidRPr="00853941" w:rsidRDefault="00AD256A" w:rsidP="00AD256A">
      <w:pPr>
        <w:jc w:val="both"/>
        <w:rPr>
          <w:rFonts w:ascii="Arial" w:hAnsi="Arial" w:cs="Arial"/>
        </w:rPr>
      </w:pPr>
    </w:p>
    <w:p w:rsidR="00AD256A" w:rsidRDefault="00AD256A" w:rsidP="00AD256A">
      <w:pPr>
        <w:jc w:val="both"/>
        <w:rPr>
          <w:rFonts w:ascii="Arial" w:hAnsi="Arial" w:cs="Arial"/>
          <w:b/>
        </w:rPr>
      </w:pPr>
    </w:p>
    <w:p w:rsidR="00AD256A" w:rsidRPr="00AD256A" w:rsidRDefault="00AD256A" w:rsidP="00AD256A">
      <w:pPr>
        <w:jc w:val="both"/>
        <w:rPr>
          <w:rFonts w:ascii="Arial" w:hAnsi="Arial" w:cs="Arial"/>
          <w:u w:val="single"/>
        </w:rPr>
      </w:pPr>
      <w:r w:rsidRPr="00AD256A">
        <w:rPr>
          <w:rFonts w:ascii="Arial" w:hAnsi="Arial" w:cs="Arial"/>
          <w:u w:val="single"/>
        </w:rPr>
        <w:t xml:space="preserve">Contacting the Children’s SARC </w:t>
      </w:r>
    </w:p>
    <w:p w:rsidR="00AD256A" w:rsidRDefault="00AD256A" w:rsidP="00AD256A">
      <w:pPr>
        <w:jc w:val="both"/>
        <w:rPr>
          <w:rFonts w:ascii="Arial" w:hAnsi="Arial" w:cs="Arial"/>
        </w:rPr>
      </w:pPr>
    </w:p>
    <w:p w:rsidR="00AD256A" w:rsidRPr="00853941" w:rsidRDefault="00AD256A" w:rsidP="00AD256A">
      <w:pPr>
        <w:jc w:val="both"/>
        <w:rPr>
          <w:rFonts w:ascii="Arial" w:hAnsi="Arial" w:cs="Arial"/>
        </w:rPr>
      </w:pPr>
      <w:r w:rsidRPr="00853941">
        <w:rPr>
          <w:rFonts w:ascii="Arial" w:hAnsi="Arial" w:cs="Arial"/>
          <w:b/>
        </w:rPr>
        <w:t>Weekday</w:t>
      </w:r>
      <w:r>
        <w:rPr>
          <w:rFonts w:ascii="Arial" w:hAnsi="Arial" w:cs="Arial"/>
          <w:b/>
        </w:rPr>
        <w:t xml:space="preserve">s </w:t>
      </w:r>
      <w:r w:rsidRPr="00853941">
        <w:rPr>
          <w:rFonts w:ascii="Arial" w:hAnsi="Arial" w:cs="Arial"/>
          <w:b/>
        </w:rPr>
        <w:t>Tel: 01273 242288</w:t>
      </w:r>
      <w:r w:rsidRPr="00853941">
        <w:rPr>
          <w:rFonts w:ascii="Arial" w:hAnsi="Arial" w:cs="Arial"/>
        </w:rPr>
        <w:t xml:space="preserve"> </w:t>
      </w:r>
      <w:r>
        <w:rPr>
          <w:rFonts w:ascii="Arial" w:hAnsi="Arial" w:cs="Arial"/>
        </w:rPr>
        <w:t xml:space="preserve">to </w:t>
      </w:r>
      <w:r w:rsidRPr="00853941">
        <w:rPr>
          <w:rFonts w:ascii="Arial" w:hAnsi="Arial" w:cs="Arial"/>
        </w:rPr>
        <w:t xml:space="preserve">the </w:t>
      </w:r>
      <w:r w:rsidR="006F379D">
        <w:rPr>
          <w:rFonts w:ascii="Arial" w:hAnsi="Arial" w:cs="Arial"/>
        </w:rPr>
        <w:t>C</w:t>
      </w:r>
      <w:r w:rsidRPr="00853941">
        <w:rPr>
          <w:rFonts w:ascii="Arial" w:hAnsi="Arial" w:cs="Arial"/>
        </w:rPr>
        <w:t>SARC administrator</w:t>
      </w:r>
      <w:r>
        <w:rPr>
          <w:rFonts w:ascii="Arial" w:hAnsi="Arial" w:cs="Arial"/>
        </w:rPr>
        <w:t xml:space="preserve"> initially </w:t>
      </w:r>
    </w:p>
    <w:p w:rsidR="00AD256A" w:rsidRDefault="00AD256A" w:rsidP="00AD256A">
      <w:pPr>
        <w:jc w:val="both"/>
        <w:rPr>
          <w:rFonts w:ascii="Arial" w:hAnsi="Arial" w:cs="Arial"/>
          <w:b/>
        </w:rPr>
      </w:pPr>
    </w:p>
    <w:p w:rsidR="00AD256A" w:rsidRDefault="00AD256A" w:rsidP="00AD256A">
      <w:pPr>
        <w:jc w:val="both"/>
        <w:rPr>
          <w:rFonts w:ascii="Arial" w:hAnsi="Arial" w:cs="Arial"/>
        </w:rPr>
      </w:pPr>
      <w:r w:rsidRPr="00853941">
        <w:rPr>
          <w:rFonts w:ascii="Arial" w:hAnsi="Arial" w:cs="Arial"/>
          <w:b/>
        </w:rPr>
        <w:t>Weekend and Bank Holiday</w:t>
      </w:r>
      <w:r>
        <w:rPr>
          <w:rFonts w:ascii="Arial" w:hAnsi="Arial" w:cs="Arial"/>
          <w:b/>
        </w:rPr>
        <w:t xml:space="preserve">s Tel: </w:t>
      </w:r>
      <w:r w:rsidRPr="00853941">
        <w:rPr>
          <w:rFonts w:ascii="Arial" w:hAnsi="Arial" w:cs="Arial"/>
          <w:b/>
        </w:rPr>
        <w:t xml:space="preserve"> 01273 242288 </w:t>
      </w:r>
      <w:r w:rsidRPr="00853941">
        <w:rPr>
          <w:rFonts w:ascii="Arial" w:hAnsi="Arial" w:cs="Arial"/>
        </w:rPr>
        <w:t>– automatically put through to</w:t>
      </w:r>
      <w:r>
        <w:rPr>
          <w:rFonts w:ascii="Arial" w:hAnsi="Arial" w:cs="Arial"/>
        </w:rPr>
        <w:t xml:space="preserve"> the duty paediatrician 9am-5pm.  In case of telephone malfunction at weekends, Brighton General Hospital switchboard (01273 696011) holds the tel. numbers of the duty doctors.</w:t>
      </w:r>
    </w:p>
    <w:p w:rsidR="00AD256A" w:rsidRPr="00853941" w:rsidRDefault="00AD256A" w:rsidP="00AD256A">
      <w:pPr>
        <w:jc w:val="both"/>
        <w:rPr>
          <w:rFonts w:ascii="Arial" w:hAnsi="Arial" w:cs="Arial"/>
        </w:rPr>
      </w:pPr>
      <w:r>
        <w:rPr>
          <w:rFonts w:ascii="Arial" w:hAnsi="Arial" w:cs="Arial"/>
        </w:rPr>
        <w:lastRenderedPageBreak/>
        <w:t xml:space="preserve"> </w:t>
      </w:r>
    </w:p>
    <w:p w:rsidR="00AD256A" w:rsidRPr="00853941" w:rsidRDefault="00AD256A" w:rsidP="00AD256A">
      <w:pPr>
        <w:jc w:val="both"/>
        <w:rPr>
          <w:rFonts w:ascii="Arial" w:hAnsi="Arial" w:cs="Arial"/>
        </w:rPr>
      </w:pPr>
      <w:r w:rsidRPr="0013654F">
        <w:rPr>
          <w:rFonts w:ascii="Arial" w:hAnsi="Arial" w:cs="Arial"/>
          <w:b/>
        </w:rPr>
        <w:t>Overnight</w:t>
      </w:r>
      <w:r w:rsidRPr="00853941">
        <w:rPr>
          <w:rFonts w:ascii="Arial" w:hAnsi="Arial" w:cs="Arial"/>
        </w:rPr>
        <w:t xml:space="preserve"> (</w:t>
      </w:r>
      <w:r>
        <w:rPr>
          <w:rFonts w:ascii="Arial" w:hAnsi="Arial" w:cs="Arial"/>
        </w:rPr>
        <w:t xml:space="preserve">i.e. </w:t>
      </w:r>
      <w:r w:rsidRPr="00853941">
        <w:rPr>
          <w:rFonts w:ascii="Arial" w:hAnsi="Arial" w:cs="Arial"/>
        </w:rPr>
        <w:t>between 17.00</w:t>
      </w:r>
      <w:r>
        <w:rPr>
          <w:rFonts w:ascii="Arial" w:hAnsi="Arial" w:cs="Arial"/>
        </w:rPr>
        <w:t>-</w:t>
      </w:r>
      <w:r w:rsidRPr="00853941">
        <w:rPr>
          <w:rFonts w:ascii="Arial" w:hAnsi="Arial" w:cs="Arial"/>
        </w:rPr>
        <w:t>09.00)</w:t>
      </w:r>
      <w:r>
        <w:rPr>
          <w:rFonts w:ascii="Arial" w:hAnsi="Arial" w:cs="Arial"/>
        </w:rPr>
        <w:t xml:space="preserve"> if there are </w:t>
      </w:r>
      <w:r w:rsidRPr="00853941">
        <w:rPr>
          <w:rFonts w:ascii="Arial" w:hAnsi="Arial" w:cs="Arial"/>
        </w:rPr>
        <w:t xml:space="preserve">forensic concerns: </w:t>
      </w:r>
    </w:p>
    <w:p w:rsidR="00AD256A" w:rsidRPr="00853941" w:rsidRDefault="00AD256A" w:rsidP="00AD256A">
      <w:pPr>
        <w:jc w:val="both"/>
        <w:rPr>
          <w:rFonts w:ascii="Arial" w:hAnsi="Arial" w:cs="Arial"/>
        </w:rPr>
      </w:pPr>
    </w:p>
    <w:p w:rsidR="00AD256A" w:rsidRPr="00853941" w:rsidRDefault="00AD256A" w:rsidP="00AD256A">
      <w:pPr>
        <w:pStyle w:val="ListParagraph"/>
        <w:numPr>
          <w:ilvl w:val="0"/>
          <w:numId w:val="5"/>
        </w:numPr>
        <w:spacing w:line="360" w:lineRule="auto"/>
        <w:jc w:val="both"/>
        <w:rPr>
          <w:rFonts w:ascii="Arial" w:hAnsi="Arial" w:cs="Arial"/>
        </w:rPr>
      </w:pPr>
      <w:r w:rsidRPr="00853941">
        <w:rPr>
          <w:rFonts w:ascii="Arial" w:hAnsi="Arial" w:cs="Arial"/>
        </w:rPr>
        <w:t>POLICE to use Early Evidence Kit,</w:t>
      </w:r>
      <w:r>
        <w:rPr>
          <w:rFonts w:ascii="Arial" w:hAnsi="Arial" w:cs="Arial"/>
        </w:rPr>
        <w:t xml:space="preserve"> seize </w:t>
      </w:r>
      <w:r w:rsidRPr="00853941">
        <w:rPr>
          <w:rFonts w:ascii="Arial" w:hAnsi="Arial" w:cs="Arial"/>
        </w:rPr>
        <w:t>underwear and bedding etc.</w:t>
      </w:r>
    </w:p>
    <w:p w:rsidR="00AD256A" w:rsidRPr="00853941" w:rsidRDefault="00AD256A" w:rsidP="00AD256A">
      <w:pPr>
        <w:pStyle w:val="ListParagraph"/>
        <w:numPr>
          <w:ilvl w:val="0"/>
          <w:numId w:val="5"/>
        </w:numPr>
        <w:spacing w:line="360" w:lineRule="auto"/>
        <w:jc w:val="both"/>
        <w:rPr>
          <w:rFonts w:ascii="Arial" w:hAnsi="Arial" w:cs="Arial"/>
        </w:rPr>
      </w:pPr>
      <w:r w:rsidRPr="00853941">
        <w:rPr>
          <w:rFonts w:ascii="Arial" w:hAnsi="Arial" w:cs="Arial"/>
        </w:rPr>
        <w:t>Child not to be washed before being put to bed.</w:t>
      </w:r>
    </w:p>
    <w:p w:rsidR="00AD256A" w:rsidRDefault="00AD256A" w:rsidP="00AD256A">
      <w:pPr>
        <w:pStyle w:val="ListParagraph"/>
        <w:numPr>
          <w:ilvl w:val="0"/>
          <w:numId w:val="5"/>
        </w:numPr>
        <w:ind w:left="714" w:hanging="357"/>
        <w:jc w:val="both"/>
        <w:rPr>
          <w:rFonts w:ascii="Arial" w:hAnsi="Arial" w:cs="Arial"/>
        </w:rPr>
      </w:pPr>
      <w:r w:rsidRPr="00853941">
        <w:rPr>
          <w:rFonts w:ascii="Arial" w:hAnsi="Arial" w:cs="Arial"/>
        </w:rPr>
        <w:t xml:space="preserve">Assume child will be seen the following morning and call Children’s SARC from 9am onwards </w:t>
      </w:r>
      <w:r>
        <w:rPr>
          <w:rFonts w:ascii="Arial" w:hAnsi="Arial" w:cs="Arial"/>
        </w:rPr>
        <w:t xml:space="preserve">to arrange this </w:t>
      </w:r>
    </w:p>
    <w:p w:rsidR="00AD256A" w:rsidRPr="00853941" w:rsidRDefault="00AD256A" w:rsidP="00AD256A">
      <w:pPr>
        <w:jc w:val="both"/>
        <w:rPr>
          <w:rFonts w:ascii="Arial" w:hAnsi="Arial" w:cs="Arial"/>
          <w:b/>
        </w:rPr>
      </w:pPr>
    </w:p>
    <w:p w:rsidR="00AD256A" w:rsidRPr="00853941" w:rsidRDefault="00AD256A" w:rsidP="00AD256A">
      <w:pPr>
        <w:jc w:val="both"/>
        <w:rPr>
          <w:rFonts w:ascii="Arial" w:hAnsi="Arial" w:cs="Arial"/>
          <w:b/>
        </w:rPr>
      </w:pPr>
      <w:r w:rsidRPr="00853941">
        <w:rPr>
          <w:rFonts w:ascii="Arial" w:hAnsi="Arial" w:cs="Arial"/>
          <w:b/>
        </w:rPr>
        <w:t>Role of Police Officers and Social Workers</w:t>
      </w:r>
    </w:p>
    <w:p w:rsidR="00AD256A" w:rsidRPr="00853941" w:rsidRDefault="00AD256A" w:rsidP="00AD256A">
      <w:pPr>
        <w:jc w:val="both"/>
        <w:rPr>
          <w:rFonts w:ascii="Arial" w:hAnsi="Arial" w:cs="Arial"/>
          <w:b/>
        </w:rPr>
      </w:pPr>
    </w:p>
    <w:p w:rsidR="00AD256A" w:rsidRPr="00853941" w:rsidRDefault="00AD256A" w:rsidP="00AD256A">
      <w:pPr>
        <w:pStyle w:val="ListParagraph"/>
        <w:numPr>
          <w:ilvl w:val="0"/>
          <w:numId w:val="4"/>
        </w:numPr>
        <w:ind w:left="714" w:hanging="357"/>
        <w:jc w:val="both"/>
        <w:rPr>
          <w:rFonts w:ascii="Arial" w:hAnsi="Arial" w:cs="Arial"/>
          <w:b/>
        </w:rPr>
      </w:pPr>
      <w:r w:rsidRPr="00853941">
        <w:rPr>
          <w:rFonts w:ascii="Arial" w:hAnsi="Arial" w:cs="Arial"/>
        </w:rPr>
        <w:t>The social work</w:t>
      </w:r>
      <w:r>
        <w:rPr>
          <w:rFonts w:ascii="Arial" w:hAnsi="Arial" w:cs="Arial"/>
        </w:rPr>
        <w:t xml:space="preserve">er </w:t>
      </w:r>
      <w:r w:rsidRPr="00853941">
        <w:rPr>
          <w:rFonts w:ascii="Arial" w:hAnsi="Arial" w:cs="Arial"/>
        </w:rPr>
        <w:t xml:space="preserve">or police officer requesting the appointment should provide the </w:t>
      </w:r>
      <w:r w:rsidR="006F379D">
        <w:rPr>
          <w:rFonts w:ascii="Arial" w:hAnsi="Arial" w:cs="Arial"/>
        </w:rPr>
        <w:t>C</w:t>
      </w:r>
      <w:r w:rsidRPr="00853941">
        <w:rPr>
          <w:rFonts w:ascii="Arial" w:hAnsi="Arial" w:cs="Arial"/>
        </w:rPr>
        <w:t>SARC administrator with details of child’s age, address, the concerns, brief background information, any reported m</w:t>
      </w:r>
      <w:r>
        <w:rPr>
          <w:rFonts w:ascii="Arial" w:hAnsi="Arial" w:cs="Arial"/>
        </w:rPr>
        <w:t xml:space="preserve">edical symptoms and questions. </w:t>
      </w:r>
      <w:r w:rsidRPr="00853941">
        <w:rPr>
          <w:rFonts w:ascii="Arial" w:hAnsi="Arial" w:cs="Arial"/>
        </w:rPr>
        <w:t xml:space="preserve">The duty </w:t>
      </w:r>
      <w:r w:rsidR="006F379D">
        <w:rPr>
          <w:rFonts w:ascii="Arial" w:hAnsi="Arial" w:cs="Arial"/>
        </w:rPr>
        <w:t>C</w:t>
      </w:r>
      <w:r w:rsidRPr="00853941">
        <w:rPr>
          <w:rFonts w:ascii="Arial" w:hAnsi="Arial" w:cs="Arial"/>
        </w:rPr>
        <w:t>SARC doctor will usually telephone the referrer to discuss the request in more detail in order to agree the timing of the medical.</w:t>
      </w:r>
    </w:p>
    <w:p w:rsidR="00AD256A" w:rsidRPr="00853941" w:rsidRDefault="00AD256A" w:rsidP="00AD256A">
      <w:pPr>
        <w:pStyle w:val="ListParagraph"/>
        <w:ind w:left="714"/>
        <w:jc w:val="both"/>
        <w:rPr>
          <w:rFonts w:ascii="Arial" w:hAnsi="Arial" w:cs="Arial"/>
          <w:b/>
        </w:rPr>
      </w:pPr>
    </w:p>
    <w:p w:rsidR="00AD256A" w:rsidRPr="00853941" w:rsidRDefault="00AD256A" w:rsidP="00AD256A">
      <w:pPr>
        <w:pStyle w:val="ListParagraph"/>
        <w:numPr>
          <w:ilvl w:val="0"/>
          <w:numId w:val="4"/>
        </w:numPr>
        <w:jc w:val="both"/>
        <w:rPr>
          <w:rFonts w:ascii="Arial" w:hAnsi="Arial" w:cs="Arial"/>
        </w:rPr>
      </w:pPr>
      <w:r w:rsidRPr="00853941">
        <w:rPr>
          <w:rFonts w:ascii="Arial" w:hAnsi="Arial" w:cs="Arial"/>
        </w:rPr>
        <w:t>Children are seen in the Children’s SARC at Seaside View Child Development Centre, Brighton General Hospital, BN2 3EW</w:t>
      </w:r>
    </w:p>
    <w:p w:rsidR="00AD256A" w:rsidRPr="00853941" w:rsidRDefault="00AD256A" w:rsidP="00AD256A">
      <w:pPr>
        <w:jc w:val="both"/>
        <w:rPr>
          <w:rFonts w:ascii="Arial" w:hAnsi="Arial" w:cs="Arial"/>
        </w:rPr>
      </w:pPr>
    </w:p>
    <w:p w:rsidR="00AD256A" w:rsidRPr="00853941" w:rsidRDefault="00AD256A" w:rsidP="00AD256A">
      <w:pPr>
        <w:pStyle w:val="ListParagraph"/>
        <w:numPr>
          <w:ilvl w:val="0"/>
          <w:numId w:val="4"/>
        </w:numPr>
        <w:ind w:left="714" w:hanging="357"/>
        <w:jc w:val="both"/>
        <w:rPr>
          <w:rFonts w:ascii="Arial" w:hAnsi="Arial" w:cs="Arial"/>
          <w:b/>
        </w:rPr>
      </w:pPr>
      <w:r>
        <w:rPr>
          <w:rFonts w:ascii="Arial" w:hAnsi="Arial" w:cs="Arial"/>
        </w:rPr>
        <w:t xml:space="preserve">A responsible </w:t>
      </w:r>
      <w:r w:rsidRPr="00853941">
        <w:rPr>
          <w:rFonts w:ascii="Arial" w:hAnsi="Arial" w:cs="Arial"/>
        </w:rPr>
        <w:t>parent/carer with parental responsibility must accompany the child/young person to provide medical information, consent and age-appropriate support</w:t>
      </w:r>
    </w:p>
    <w:p w:rsidR="00AD256A" w:rsidRPr="00853941" w:rsidRDefault="00AD256A" w:rsidP="00AD256A">
      <w:pPr>
        <w:jc w:val="both"/>
        <w:rPr>
          <w:rFonts w:ascii="Arial" w:hAnsi="Arial" w:cs="Arial"/>
        </w:rPr>
      </w:pPr>
    </w:p>
    <w:p w:rsidR="00AD256A" w:rsidRPr="00853941" w:rsidRDefault="00AD256A" w:rsidP="00AD256A">
      <w:pPr>
        <w:pStyle w:val="ListParagraph"/>
        <w:numPr>
          <w:ilvl w:val="0"/>
          <w:numId w:val="4"/>
        </w:numPr>
        <w:jc w:val="both"/>
        <w:rPr>
          <w:rFonts w:ascii="Arial" w:hAnsi="Arial" w:cs="Arial"/>
        </w:rPr>
      </w:pPr>
      <w:r w:rsidRPr="00853941">
        <w:rPr>
          <w:rFonts w:ascii="Arial" w:hAnsi="Arial" w:cs="Arial"/>
        </w:rPr>
        <w:t xml:space="preserve">It is essential that a social worker attends the appointment during working hours and wherever possible out of hours. </w:t>
      </w:r>
    </w:p>
    <w:p w:rsidR="00AD256A" w:rsidRPr="00853941" w:rsidRDefault="00AD256A" w:rsidP="00AD256A">
      <w:pPr>
        <w:jc w:val="both"/>
        <w:rPr>
          <w:rFonts w:ascii="Arial" w:hAnsi="Arial" w:cs="Arial"/>
        </w:rPr>
      </w:pPr>
    </w:p>
    <w:p w:rsidR="00AD256A" w:rsidRPr="00853941" w:rsidRDefault="00AD256A" w:rsidP="00AD256A">
      <w:pPr>
        <w:pStyle w:val="ListParagraph"/>
        <w:numPr>
          <w:ilvl w:val="0"/>
          <w:numId w:val="4"/>
        </w:numPr>
        <w:jc w:val="both"/>
        <w:rPr>
          <w:rFonts w:ascii="Arial" w:hAnsi="Arial" w:cs="Arial"/>
        </w:rPr>
      </w:pPr>
      <w:r w:rsidRPr="00853941">
        <w:rPr>
          <w:rFonts w:ascii="Arial" w:hAnsi="Arial" w:cs="Arial"/>
        </w:rPr>
        <w:t>The child or young person needs to know that they are going to see a children’s doctor</w:t>
      </w:r>
    </w:p>
    <w:p w:rsidR="00AD256A" w:rsidRPr="00853941" w:rsidRDefault="00AD256A" w:rsidP="00AD256A">
      <w:pPr>
        <w:ind w:left="360"/>
        <w:jc w:val="both"/>
        <w:rPr>
          <w:rFonts w:ascii="Arial" w:hAnsi="Arial" w:cs="Arial"/>
        </w:rPr>
      </w:pPr>
    </w:p>
    <w:p w:rsidR="00AD256A" w:rsidRPr="00853941" w:rsidRDefault="00AD256A" w:rsidP="00AD256A">
      <w:pPr>
        <w:pStyle w:val="ListParagraph"/>
        <w:numPr>
          <w:ilvl w:val="0"/>
          <w:numId w:val="4"/>
        </w:numPr>
        <w:jc w:val="both"/>
        <w:rPr>
          <w:rFonts w:ascii="Arial" w:hAnsi="Arial" w:cs="Arial"/>
        </w:rPr>
      </w:pPr>
      <w:r w:rsidRPr="00853941">
        <w:rPr>
          <w:rFonts w:ascii="Arial" w:hAnsi="Arial" w:cs="Arial"/>
        </w:rPr>
        <w:t>SOCO (CSI) attendance</w:t>
      </w:r>
      <w:r>
        <w:rPr>
          <w:rFonts w:ascii="Arial" w:hAnsi="Arial" w:cs="Arial"/>
        </w:rPr>
        <w:t xml:space="preserve"> with f</w:t>
      </w:r>
      <w:r w:rsidRPr="00853941">
        <w:rPr>
          <w:rFonts w:ascii="Arial" w:hAnsi="Arial" w:cs="Arial"/>
        </w:rPr>
        <w:t>orensic samples kit are essential for every forensic examination</w:t>
      </w:r>
    </w:p>
    <w:p w:rsidR="00AD256A" w:rsidRPr="00AD256A" w:rsidRDefault="00AD256A" w:rsidP="00AD256A">
      <w:pPr>
        <w:jc w:val="both"/>
        <w:rPr>
          <w:rFonts w:ascii="Arial" w:hAnsi="Arial" w:cs="Arial"/>
        </w:rPr>
      </w:pPr>
    </w:p>
    <w:p w:rsidR="00AD256A" w:rsidRPr="00AD256A" w:rsidRDefault="00AD256A" w:rsidP="00AD256A">
      <w:pPr>
        <w:jc w:val="both"/>
        <w:rPr>
          <w:rFonts w:ascii="Arial" w:hAnsi="Arial" w:cs="Arial"/>
          <w:u w:val="single"/>
        </w:rPr>
      </w:pPr>
      <w:r w:rsidRPr="00AD256A">
        <w:rPr>
          <w:rFonts w:ascii="Arial" w:hAnsi="Arial" w:cs="Arial"/>
          <w:u w:val="single"/>
        </w:rPr>
        <w:t>Reasons for doing medical assessments following a disclosure or concern about a child sexual abuse and what to expect – background information</w:t>
      </w:r>
      <w:r w:rsidRPr="00AD256A">
        <w:rPr>
          <w:rFonts w:ascii="Arial" w:hAnsi="Arial" w:cs="Arial"/>
        </w:rPr>
        <w:t xml:space="preserve"> </w:t>
      </w:r>
    </w:p>
    <w:p w:rsidR="00AD256A" w:rsidRPr="00853941" w:rsidRDefault="00AD256A" w:rsidP="00AD256A">
      <w:pPr>
        <w:jc w:val="both"/>
        <w:rPr>
          <w:rFonts w:ascii="Arial" w:hAnsi="Arial" w:cs="Arial"/>
          <w:u w:val="single"/>
        </w:rPr>
      </w:pPr>
    </w:p>
    <w:p w:rsidR="00AD256A" w:rsidRPr="00853941" w:rsidRDefault="00AD256A" w:rsidP="00AD256A">
      <w:pPr>
        <w:jc w:val="both"/>
        <w:rPr>
          <w:rFonts w:ascii="Arial" w:hAnsi="Arial" w:cs="Arial"/>
        </w:rPr>
      </w:pPr>
      <w:r w:rsidRPr="00853941">
        <w:rPr>
          <w:rFonts w:ascii="Arial" w:hAnsi="Arial" w:cs="Arial"/>
        </w:rPr>
        <w:t>Some professionals and parents may have concerns that a medical assessment may be experienced as an additional trauma for a child.  However, our experience has shown that both children and their families usually find the medical appointment worthwhile and reassuring.  For example, some children and parents may have worries about physical “damage” and can be reassured.  Children often disclose just part of what has happened to them and sometimes there are unexpected findings or disclosures at a medical examination.  The medical appointment aims to be holistic and it is not uncommon to identify additional health problems that need to be followed-up.</w:t>
      </w:r>
    </w:p>
    <w:p w:rsidR="00AD256A" w:rsidRPr="00853941" w:rsidRDefault="00AD256A" w:rsidP="00AD256A">
      <w:pPr>
        <w:jc w:val="both"/>
        <w:rPr>
          <w:rFonts w:ascii="Arial" w:hAnsi="Arial" w:cs="Arial"/>
        </w:rPr>
      </w:pPr>
    </w:p>
    <w:p w:rsidR="00AD256A" w:rsidRPr="00AD256A" w:rsidRDefault="00AD256A" w:rsidP="00AD256A">
      <w:pPr>
        <w:jc w:val="both"/>
        <w:rPr>
          <w:rFonts w:ascii="Arial" w:hAnsi="Arial" w:cs="Arial"/>
        </w:rPr>
      </w:pPr>
      <w:r w:rsidRPr="00AD256A">
        <w:rPr>
          <w:rFonts w:ascii="Arial" w:hAnsi="Arial" w:cs="Arial"/>
        </w:rPr>
        <w:t>Most examinations of children are completed through external observations and are not as intrusive as some adult examinations.</w:t>
      </w:r>
      <w:r w:rsidR="006F379D">
        <w:rPr>
          <w:rFonts w:ascii="Arial" w:hAnsi="Arial" w:cs="Arial"/>
        </w:rPr>
        <w:t xml:space="preserve"> </w:t>
      </w:r>
      <w:r w:rsidRPr="00AD256A">
        <w:rPr>
          <w:rFonts w:ascii="Arial" w:hAnsi="Arial" w:cs="Arial"/>
        </w:rPr>
        <w:t>There is always a very experienced children’s doctor (paediatrician) at each appointment.</w:t>
      </w:r>
    </w:p>
    <w:p w:rsidR="00AD256A" w:rsidRDefault="00AD256A" w:rsidP="00AD256A">
      <w:pPr>
        <w:jc w:val="both"/>
        <w:rPr>
          <w:rFonts w:ascii="Arial" w:hAnsi="Arial" w:cs="Arial"/>
        </w:rPr>
      </w:pPr>
    </w:p>
    <w:p w:rsidR="00AD256A" w:rsidRPr="00AD256A" w:rsidRDefault="00AD256A" w:rsidP="00AD256A">
      <w:pPr>
        <w:jc w:val="both"/>
        <w:rPr>
          <w:rFonts w:ascii="Arial" w:hAnsi="Arial" w:cs="Arial"/>
        </w:rPr>
      </w:pPr>
      <w:r w:rsidRPr="00AD256A">
        <w:rPr>
          <w:rFonts w:ascii="Arial" w:hAnsi="Arial" w:cs="Arial"/>
        </w:rPr>
        <w:t>A social worker should be present both to give information and to hear any new concerns and to help take forward the next stage of the child’s care and investigation.</w:t>
      </w:r>
      <w:r>
        <w:rPr>
          <w:rFonts w:ascii="Arial" w:hAnsi="Arial" w:cs="Arial"/>
        </w:rPr>
        <w:t xml:space="preserve"> </w:t>
      </w:r>
      <w:r w:rsidRPr="00AD256A">
        <w:rPr>
          <w:rFonts w:ascii="Arial" w:hAnsi="Arial" w:cs="Arial"/>
        </w:rPr>
        <w:t xml:space="preserve">The paediatrician needs information from the social worker or police officer about the current disclosure or concern plus any other relevant background.  The paediatrician tries to avoid further questioning about the alleged incident but will ask questions about the child’s health currently and previously.  With explanation, and the child’s agreement throughout, they are weighed and measured and have a general health check including heart, lungs etc. and the doctor will look at the external genital and anal region. </w:t>
      </w:r>
    </w:p>
    <w:p w:rsidR="00AD256A" w:rsidRPr="00853941" w:rsidRDefault="00AD256A" w:rsidP="00AD256A">
      <w:pPr>
        <w:jc w:val="both"/>
        <w:rPr>
          <w:rFonts w:ascii="Arial" w:hAnsi="Arial" w:cs="Arial"/>
        </w:rPr>
      </w:pPr>
    </w:p>
    <w:p w:rsidR="00AD256A" w:rsidRPr="00853941" w:rsidRDefault="00AD256A" w:rsidP="00AD256A">
      <w:pPr>
        <w:jc w:val="both"/>
        <w:rPr>
          <w:rFonts w:ascii="Arial" w:hAnsi="Arial" w:cs="Arial"/>
        </w:rPr>
      </w:pPr>
      <w:r w:rsidRPr="00853941">
        <w:rPr>
          <w:rFonts w:ascii="Arial" w:hAnsi="Arial" w:cs="Arial"/>
        </w:rPr>
        <w:t xml:space="preserve">In accordance with national guidelines, a video or photographs of medical findings will be taken in order to avoid additional examinations of the child.  The reasons for this are explained to the child and parent and consent is obtained.  Swabs may be required for forensic evidence or to check for infection.  A child may be referred </w:t>
      </w:r>
      <w:r>
        <w:rPr>
          <w:rFonts w:ascii="Arial" w:hAnsi="Arial" w:cs="Arial"/>
        </w:rPr>
        <w:t xml:space="preserve">either </w:t>
      </w:r>
      <w:r w:rsidRPr="00853941">
        <w:rPr>
          <w:rFonts w:ascii="Arial" w:hAnsi="Arial" w:cs="Arial"/>
        </w:rPr>
        <w:t xml:space="preserve">to the Young Persons’ Clinic at the Claude Nicole Centre or </w:t>
      </w:r>
      <w:r>
        <w:rPr>
          <w:rFonts w:ascii="Arial" w:hAnsi="Arial" w:cs="Arial"/>
        </w:rPr>
        <w:t xml:space="preserve">their </w:t>
      </w:r>
      <w:r w:rsidRPr="00853941">
        <w:rPr>
          <w:rFonts w:ascii="Arial" w:hAnsi="Arial" w:cs="Arial"/>
        </w:rPr>
        <w:t>local G</w:t>
      </w:r>
      <w:r>
        <w:rPr>
          <w:rFonts w:ascii="Arial" w:hAnsi="Arial" w:cs="Arial"/>
        </w:rPr>
        <w:t xml:space="preserve">enito </w:t>
      </w:r>
      <w:r w:rsidRPr="00853941">
        <w:rPr>
          <w:rFonts w:ascii="Arial" w:hAnsi="Arial" w:cs="Arial"/>
        </w:rPr>
        <w:t>U</w:t>
      </w:r>
      <w:r>
        <w:rPr>
          <w:rFonts w:ascii="Arial" w:hAnsi="Arial" w:cs="Arial"/>
        </w:rPr>
        <w:t xml:space="preserve">rinary </w:t>
      </w:r>
      <w:r w:rsidRPr="00853941">
        <w:rPr>
          <w:rFonts w:ascii="Arial" w:hAnsi="Arial" w:cs="Arial"/>
        </w:rPr>
        <w:t>M</w:t>
      </w:r>
      <w:r>
        <w:rPr>
          <w:rFonts w:ascii="Arial" w:hAnsi="Arial" w:cs="Arial"/>
        </w:rPr>
        <w:t xml:space="preserve">edicine </w:t>
      </w:r>
      <w:r w:rsidRPr="00853941">
        <w:rPr>
          <w:rFonts w:ascii="Arial" w:hAnsi="Arial" w:cs="Arial"/>
        </w:rPr>
        <w:t>unit if there is a need to check for sexually transmitted disease in more detail or to provide further advice about sexual health.</w:t>
      </w:r>
    </w:p>
    <w:p w:rsidR="00AD256A" w:rsidRPr="00853941" w:rsidRDefault="00AD256A" w:rsidP="00AD256A">
      <w:pPr>
        <w:jc w:val="both"/>
        <w:rPr>
          <w:rFonts w:ascii="Arial" w:hAnsi="Arial" w:cs="Arial"/>
        </w:rPr>
      </w:pPr>
    </w:p>
    <w:p w:rsidR="00AD256A" w:rsidRPr="00853941" w:rsidRDefault="00AD256A" w:rsidP="00AD256A">
      <w:pPr>
        <w:jc w:val="both"/>
        <w:rPr>
          <w:rFonts w:ascii="Arial" w:hAnsi="Arial" w:cs="Arial"/>
          <w:b/>
        </w:rPr>
      </w:pPr>
      <w:r w:rsidRPr="00853941">
        <w:rPr>
          <w:rFonts w:ascii="Arial" w:hAnsi="Arial" w:cs="Arial"/>
        </w:rPr>
        <w:t xml:space="preserve">The SARC doctor will make referrals and follow up arrangements as appropriate. </w:t>
      </w:r>
    </w:p>
    <w:p w:rsidR="00994645" w:rsidRDefault="00994645" w:rsidP="00BC36C7">
      <w:pPr>
        <w:rPr>
          <w:rFonts w:ascii="Verdana" w:hAnsi="Verdana"/>
        </w:rPr>
      </w:pPr>
    </w:p>
    <w:p w:rsidR="00994645" w:rsidRDefault="00994645" w:rsidP="00BC36C7">
      <w:pPr>
        <w:rPr>
          <w:rFonts w:ascii="Verdana" w:hAnsi="Verdana"/>
        </w:rPr>
      </w:pPr>
    </w:p>
    <w:p w:rsidR="00994645" w:rsidRDefault="00994645" w:rsidP="00BC36C7">
      <w:pPr>
        <w:rPr>
          <w:rFonts w:ascii="Verdana" w:hAnsi="Verdana"/>
        </w:rPr>
      </w:pPr>
    </w:p>
    <w:p w:rsidR="00994645" w:rsidRDefault="00994645" w:rsidP="00BC36C7">
      <w:pPr>
        <w:rPr>
          <w:rFonts w:ascii="Verdana" w:hAnsi="Verdana"/>
        </w:rPr>
      </w:pPr>
    </w:p>
    <w:p w:rsidR="00C706E4" w:rsidRDefault="00BC36C7" w:rsidP="006F379D">
      <w:pPr>
        <w:rPr>
          <w:rFonts w:ascii="Verdana" w:hAnsi="Verdana"/>
        </w:rPr>
      </w:pPr>
      <w:r>
        <w:rPr>
          <w:rFonts w:ascii="Verdana" w:hAnsi="Verdana"/>
        </w:rPr>
        <w:tab/>
      </w:r>
    </w:p>
    <w:p w:rsidR="00BC36C7" w:rsidRDefault="00BC36C7" w:rsidP="00BC36C7">
      <w:pPr>
        <w:tabs>
          <w:tab w:val="left" w:pos="2767"/>
        </w:tabs>
        <w:rPr>
          <w:rFonts w:ascii="Verdana" w:hAnsi="Verdana"/>
        </w:rPr>
      </w:pPr>
    </w:p>
    <w:sectPr w:rsidR="00BC36C7" w:rsidSect="00BC36C7">
      <w:headerReference w:type="even" r:id="rId9"/>
      <w:headerReference w:type="default" r:id="rId10"/>
      <w:footerReference w:type="even" r:id="rId11"/>
      <w:footerReference w:type="default" r:id="rId12"/>
      <w:headerReference w:type="first" r:id="rId13"/>
      <w:footerReference w:type="firs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95" w:rsidRDefault="00A46795" w:rsidP="00A46795">
      <w:r>
        <w:separator/>
      </w:r>
    </w:p>
  </w:endnote>
  <w:endnote w:type="continuationSeparator" w:id="0">
    <w:p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rsidR="00A46795" w:rsidRDefault="00A46795">
        <w:pPr>
          <w:pStyle w:val="Footer"/>
          <w:jc w:val="right"/>
        </w:pPr>
        <w:r>
          <w:fldChar w:fldCharType="begin"/>
        </w:r>
        <w:r>
          <w:instrText xml:space="preserve"> PAGE   \* MERGEFORMAT </w:instrText>
        </w:r>
        <w:r>
          <w:fldChar w:fldCharType="separate"/>
        </w:r>
        <w:r w:rsidR="0004574D">
          <w:rPr>
            <w:noProof/>
          </w:rPr>
          <w:t>1</w:t>
        </w:r>
        <w:r>
          <w:rPr>
            <w:noProof/>
          </w:rPr>
          <w:fldChar w:fldCharType="end"/>
        </w:r>
      </w:p>
    </w:sdtContent>
  </w:sdt>
  <w:p w:rsidR="00A46795" w:rsidRPr="0004574D" w:rsidRDefault="0004574D">
    <w:pPr>
      <w:pStyle w:val="Footer"/>
      <w:rPr>
        <w:rFonts w:ascii="Verdana" w:hAnsi="Verdana"/>
        <w:sz w:val="16"/>
        <w:szCs w:val="16"/>
      </w:rPr>
    </w:pPr>
    <w:bookmarkStart w:id="0" w:name="_GoBack"/>
    <w:r w:rsidRPr="0004574D">
      <w:rPr>
        <w:rFonts w:ascii="Verdana" w:hAnsi="Verdana"/>
        <w:sz w:val="16"/>
        <w:szCs w:val="16"/>
      </w:rPr>
      <w:t>V1. 01/02/19</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95" w:rsidRDefault="00A46795" w:rsidP="00A46795">
      <w:r>
        <w:separator/>
      </w:r>
    </w:p>
  </w:footnote>
  <w:footnote w:type="continuationSeparator" w:id="0">
    <w:p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87F"/>
    <w:multiLevelType w:val="hybridMultilevel"/>
    <w:tmpl w:val="299A70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F30C2C"/>
    <w:multiLevelType w:val="hybridMultilevel"/>
    <w:tmpl w:val="3AF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AC7DC5"/>
    <w:multiLevelType w:val="hybridMultilevel"/>
    <w:tmpl w:val="C188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35807"/>
    <w:multiLevelType w:val="hybridMultilevel"/>
    <w:tmpl w:val="8A96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524471"/>
    <w:multiLevelType w:val="hybridMultilevel"/>
    <w:tmpl w:val="7B88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905C96"/>
    <w:multiLevelType w:val="hybridMultilevel"/>
    <w:tmpl w:val="5E68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586E83"/>
    <w:multiLevelType w:val="hybridMultilevel"/>
    <w:tmpl w:val="3628EB9C"/>
    <w:lvl w:ilvl="0" w:tplc="1B76F0EC">
      <w:numFmt w:val="bullet"/>
      <w:lvlText w:val="-"/>
      <w:lvlJc w:val="left"/>
      <w:pPr>
        <w:ind w:left="1080" w:hanging="360"/>
      </w:pPr>
      <w:rPr>
        <w:rFonts w:ascii="Verdana" w:eastAsiaTheme="minorEastAsia"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4574D"/>
    <w:rsid w:val="000701FA"/>
    <w:rsid w:val="00114BB2"/>
    <w:rsid w:val="003C1F55"/>
    <w:rsid w:val="005365EF"/>
    <w:rsid w:val="005956EE"/>
    <w:rsid w:val="006A15F4"/>
    <w:rsid w:val="006F379D"/>
    <w:rsid w:val="00805420"/>
    <w:rsid w:val="00990000"/>
    <w:rsid w:val="00994645"/>
    <w:rsid w:val="009E6C39"/>
    <w:rsid w:val="00A1042A"/>
    <w:rsid w:val="00A30A26"/>
    <w:rsid w:val="00A46795"/>
    <w:rsid w:val="00AD256A"/>
    <w:rsid w:val="00BC36C7"/>
    <w:rsid w:val="00C55A45"/>
    <w:rsid w:val="00C706E4"/>
    <w:rsid w:val="00CF0F80"/>
    <w:rsid w:val="00DE482E"/>
    <w:rsid w:val="00E33B70"/>
    <w:rsid w:val="00E81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3B9D3-87B9-4677-BFB1-E7FD820E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Nicola Honsa</cp:lastModifiedBy>
  <cp:revision>2</cp:revision>
  <dcterms:created xsi:type="dcterms:W3CDTF">2019-02-07T11:53:00Z</dcterms:created>
  <dcterms:modified xsi:type="dcterms:W3CDTF">2019-02-07T11:53:00Z</dcterms:modified>
</cp:coreProperties>
</file>