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78" w:rsidRDefault="000C7F78" w:rsidP="000C7F78">
      <w:pPr>
        <w:pStyle w:val="Default"/>
        <w:jc w:val="right"/>
        <w:rPr>
          <w:rFonts w:ascii="Verdana" w:hAnsi="Verdana"/>
          <w:bCs/>
          <w:color w:val="7F7F7F" w:themeColor="text1" w:themeTint="80"/>
        </w:rPr>
      </w:pPr>
      <w:bookmarkStart w:id="0" w:name="_GoBack"/>
      <w:bookmarkEnd w:id="0"/>
      <w:r>
        <w:rPr>
          <w:rFonts w:ascii="Verdana" w:hAnsi="Verdana"/>
          <w:b/>
          <w:bCs/>
          <w:color w:val="7F7F7F" w:themeColor="text1" w:themeTint="80"/>
        </w:rPr>
        <w:t xml:space="preserve">Version </w:t>
      </w:r>
      <w:r w:rsidR="001264E7">
        <w:rPr>
          <w:rFonts w:ascii="Verdana" w:hAnsi="Verdana"/>
          <w:b/>
          <w:bCs/>
          <w:color w:val="7F7F7F" w:themeColor="text1" w:themeTint="80"/>
        </w:rPr>
        <w:t>3</w:t>
      </w:r>
      <w:r>
        <w:rPr>
          <w:rFonts w:ascii="Verdana" w:hAnsi="Verdana"/>
          <w:b/>
          <w:bCs/>
          <w:color w:val="7F7F7F" w:themeColor="text1" w:themeTint="80"/>
        </w:rPr>
        <w:t xml:space="preserve">: </w:t>
      </w:r>
      <w:r w:rsidR="001264E7" w:rsidRPr="001264E7">
        <w:rPr>
          <w:rFonts w:ascii="Verdana" w:hAnsi="Verdana"/>
          <w:bCs/>
          <w:color w:val="7F7F7F" w:themeColor="text1" w:themeTint="80"/>
        </w:rPr>
        <w:t>0</w:t>
      </w:r>
      <w:r w:rsidR="001264E7">
        <w:rPr>
          <w:rFonts w:ascii="Verdana" w:hAnsi="Verdana"/>
          <w:bCs/>
          <w:color w:val="7F7F7F" w:themeColor="text1" w:themeTint="80"/>
        </w:rPr>
        <w:t>4</w:t>
      </w:r>
      <w:r w:rsidR="001264E7" w:rsidRPr="001264E7">
        <w:rPr>
          <w:rFonts w:ascii="Verdana" w:hAnsi="Verdana"/>
          <w:bCs/>
          <w:color w:val="7F7F7F" w:themeColor="text1" w:themeTint="80"/>
        </w:rPr>
        <w:t>.02.2019</w:t>
      </w:r>
    </w:p>
    <w:p w:rsidR="000C7F78" w:rsidRDefault="000C7F78" w:rsidP="000C7F78">
      <w:pPr>
        <w:pStyle w:val="Default"/>
        <w:rPr>
          <w:rFonts w:ascii="Verdana" w:hAnsi="Verdana"/>
          <w:b/>
          <w:bCs/>
          <w:color w:val="7F7F7F" w:themeColor="text1" w:themeTint="80"/>
        </w:rPr>
      </w:pPr>
      <w:r w:rsidRPr="000C7F78">
        <w:rPr>
          <w:rFonts w:ascii="Verdana" w:hAnsi="Verdana"/>
          <w:bCs/>
          <w:noProof/>
          <w:color w:val="FF0000"/>
          <w:sz w:val="22"/>
          <w:szCs w:val="22"/>
          <w:lang w:eastAsia="en-GB"/>
        </w:rPr>
        <mc:AlternateContent>
          <mc:Choice Requires="wps">
            <w:drawing>
              <wp:anchor distT="0" distB="0" distL="114300" distR="114300" simplePos="0" relativeHeight="251659264" behindDoc="0" locked="0" layoutInCell="1" allowOverlap="1" wp14:anchorId="626A80C1" wp14:editId="2ADA631A">
                <wp:simplePos x="0" y="0"/>
                <wp:positionH relativeFrom="column">
                  <wp:posOffset>7790960</wp:posOffset>
                </wp:positionH>
                <wp:positionV relativeFrom="paragraph">
                  <wp:posOffset>64931</wp:posOffset>
                </wp:positionV>
                <wp:extent cx="2085340" cy="1250066"/>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250066"/>
                        </a:xfrm>
                        <a:prstGeom prst="rect">
                          <a:avLst/>
                        </a:prstGeom>
                        <a:solidFill>
                          <a:srgbClr val="FFFFFF"/>
                        </a:solidFill>
                        <a:ln w="9525">
                          <a:noFill/>
                          <a:miter lim="800000"/>
                          <a:headEnd/>
                          <a:tailEnd/>
                        </a:ln>
                      </wps:spPr>
                      <wps:txbx>
                        <w:txbxContent>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James Ball - JB</w:t>
                            </w:r>
                          </w:p>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Sarah Foster - SF</w:t>
                            </w:r>
                          </w:p>
                          <w:p w:rsid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Suzanne Stokes </w:t>
                            </w:r>
                            <w:r w:rsidR="00FA141E" w:rsidRPr="000C7F78">
                              <w:rPr>
                                <w:rFonts w:ascii="Century Gothic" w:hAnsi="Century Gothic"/>
                                <w:bCs/>
                                <w:color w:val="auto"/>
                                <w:sz w:val="18"/>
                                <w:szCs w:val="18"/>
                              </w:rPr>
                              <w:t>-</w:t>
                            </w:r>
                            <w:r w:rsidRPr="000C7F78">
                              <w:rPr>
                                <w:rFonts w:ascii="Century Gothic" w:hAnsi="Century Gothic"/>
                                <w:bCs/>
                                <w:color w:val="auto"/>
                                <w:sz w:val="18"/>
                                <w:szCs w:val="18"/>
                              </w:rPr>
                              <w:t xml:space="preserve"> SS</w:t>
                            </w:r>
                          </w:p>
                          <w:p w:rsidR="001658A4" w:rsidRPr="000C7F78" w:rsidRDefault="001658A4" w:rsidP="000C7F78">
                            <w:pPr>
                              <w:pStyle w:val="Default"/>
                              <w:jc w:val="right"/>
                              <w:rPr>
                                <w:rFonts w:ascii="Century Gothic" w:hAnsi="Century Gothic"/>
                                <w:bCs/>
                                <w:color w:val="auto"/>
                                <w:sz w:val="18"/>
                                <w:szCs w:val="18"/>
                              </w:rPr>
                            </w:pPr>
                            <w:r>
                              <w:rPr>
                                <w:rFonts w:ascii="Century Gothic" w:hAnsi="Century Gothic"/>
                                <w:bCs/>
                                <w:color w:val="auto"/>
                                <w:sz w:val="18"/>
                                <w:szCs w:val="18"/>
                              </w:rPr>
                              <w:t>Sarah Clark - SC</w:t>
                            </w:r>
                          </w:p>
                          <w:p w:rsid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Pauline Barratt </w:t>
                            </w:r>
                            <w:r w:rsidR="00FA141E" w:rsidRPr="000C7F78">
                              <w:rPr>
                                <w:rFonts w:ascii="Century Gothic" w:hAnsi="Century Gothic"/>
                                <w:bCs/>
                                <w:color w:val="auto"/>
                                <w:sz w:val="18"/>
                                <w:szCs w:val="18"/>
                              </w:rPr>
                              <w:t>-</w:t>
                            </w:r>
                            <w:r w:rsidRPr="000C7F78">
                              <w:rPr>
                                <w:rFonts w:ascii="Century Gothic" w:hAnsi="Century Gothic"/>
                                <w:bCs/>
                                <w:color w:val="auto"/>
                                <w:sz w:val="18"/>
                                <w:szCs w:val="18"/>
                              </w:rPr>
                              <w:t xml:space="preserve"> PB</w:t>
                            </w:r>
                          </w:p>
                          <w:p w:rsidR="00FA141E" w:rsidRPr="000C7F78" w:rsidRDefault="00FA141E" w:rsidP="000C7F78">
                            <w:pPr>
                              <w:pStyle w:val="Default"/>
                              <w:jc w:val="right"/>
                              <w:rPr>
                                <w:rFonts w:ascii="Century Gothic" w:hAnsi="Century Gothic"/>
                                <w:bCs/>
                                <w:color w:val="auto"/>
                                <w:sz w:val="18"/>
                                <w:szCs w:val="18"/>
                              </w:rPr>
                            </w:pPr>
                            <w:r>
                              <w:rPr>
                                <w:rFonts w:ascii="Century Gothic" w:hAnsi="Century Gothic"/>
                                <w:bCs/>
                                <w:color w:val="auto"/>
                                <w:sz w:val="18"/>
                                <w:szCs w:val="18"/>
                              </w:rPr>
                              <w:t>Graham Vagg - GV</w:t>
                            </w:r>
                          </w:p>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Pandora Ellis - PE </w:t>
                            </w:r>
                          </w:p>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Children in Care Council </w:t>
                            </w:r>
                            <w:r>
                              <w:rPr>
                                <w:rFonts w:ascii="Century Gothic" w:hAnsi="Century Gothic"/>
                                <w:bCs/>
                                <w:color w:val="auto"/>
                                <w:sz w:val="18"/>
                                <w:szCs w:val="18"/>
                              </w:rPr>
                              <w:t>-</w:t>
                            </w:r>
                            <w:r w:rsidRPr="000C7F78">
                              <w:rPr>
                                <w:rFonts w:ascii="Century Gothic" w:hAnsi="Century Gothic"/>
                                <w:bCs/>
                                <w:color w:val="auto"/>
                                <w:sz w:val="18"/>
                                <w:szCs w:val="18"/>
                              </w:rPr>
                              <w:t xml:space="preserve"> CiCC</w:t>
                            </w:r>
                          </w:p>
                          <w:p w:rsidR="000C7F78" w:rsidRDefault="000C7F78" w:rsidP="000C7F7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3.45pt;margin-top:5.1pt;width:164.2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" stroked="f">
                <v:textbox>
                  <w:txbxContent>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James Ball - JB</w:t>
                      </w:r>
                    </w:p>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Sarah Foster - SF</w:t>
                      </w:r>
                    </w:p>
                    <w:p w:rsid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Suzanne Stokes </w:t>
                      </w:r>
                      <w:r w:rsidR="00FA141E" w:rsidRPr="000C7F78">
                        <w:rPr>
                          <w:rFonts w:ascii="Century Gothic" w:hAnsi="Century Gothic"/>
                          <w:bCs/>
                          <w:color w:val="auto"/>
                          <w:sz w:val="18"/>
                          <w:szCs w:val="18"/>
                        </w:rPr>
                        <w:t>-</w:t>
                      </w:r>
                      <w:r w:rsidRPr="000C7F78">
                        <w:rPr>
                          <w:rFonts w:ascii="Century Gothic" w:hAnsi="Century Gothic"/>
                          <w:bCs/>
                          <w:color w:val="auto"/>
                          <w:sz w:val="18"/>
                          <w:szCs w:val="18"/>
                        </w:rPr>
                        <w:t xml:space="preserve"> SS</w:t>
                      </w:r>
                    </w:p>
                    <w:p w:rsidR="001658A4" w:rsidRPr="000C7F78" w:rsidRDefault="001658A4" w:rsidP="000C7F78">
                      <w:pPr>
                        <w:pStyle w:val="Default"/>
                        <w:jc w:val="right"/>
                        <w:rPr>
                          <w:rFonts w:ascii="Century Gothic" w:hAnsi="Century Gothic"/>
                          <w:bCs/>
                          <w:color w:val="auto"/>
                          <w:sz w:val="18"/>
                          <w:szCs w:val="18"/>
                        </w:rPr>
                      </w:pPr>
                      <w:r>
                        <w:rPr>
                          <w:rFonts w:ascii="Century Gothic" w:hAnsi="Century Gothic"/>
                          <w:bCs/>
                          <w:color w:val="auto"/>
                          <w:sz w:val="18"/>
                          <w:szCs w:val="18"/>
                        </w:rPr>
                        <w:t>Sarah Clark - SC</w:t>
                      </w:r>
                    </w:p>
                    <w:p w:rsid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Pauline Barratt </w:t>
                      </w:r>
                      <w:r w:rsidR="00FA141E" w:rsidRPr="000C7F78">
                        <w:rPr>
                          <w:rFonts w:ascii="Century Gothic" w:hAnsi="Century Gothic"/>
                          <w:bCs/>
                          <w:color w:val="auto"/>
                          <w:sz w:val="18"/>
                          <w:szCs w:val="18"/>
                        </w:rPr>
                        <w:t>-</w:t>
                      </w:r>
                      <w:r w:rsidRPr="000C7F78">
                        <w:rPr>
                          <w:rFonts w:ascii="Century Gothic" w:hAnsi="Century Gothic"/>
                          <w:bCs/>
                          <w:color w:val="auto"/>
                          <w:sz w:val="18"/>
                          <w:szCs w:val="18"/>
                        </w:rPr>
                        <w:t xml:space="preserve"> PB</w:t>
                      </w:r>
                    </w:p>
                    <w:p w:rsidR="00FA141E" w:rsidRPr="000C7F78" w:rsidRDefault="00FA141E" w:rsidP="000C7F78">
                      <w:pPr>
                        <w:pStyle w:val="Default"/>
                        <w:jc w:val="right"/>
                        <w:rPr>
                          <w:rFonts w:ascii="Century Gothic" w:hAnsi="Century Gothic"/>
                          <w:bCs/>
                          <w:color w:val="auto"/>
                          <w:sz w:val="18"/>
                          <w:szCs w:val="18"/>
                        </w:rPr>
                      </w:pPr>
                      <w:r>
                        <w:rPr>
                          <w:rFonts w:ascii="Century Gothic" w:hAnsi="Century Gothic"/>
                          <w:bCs/>
                          <w:color w:val="auto"/>
                          <w:sz w:val="18"/>
                          <w:szCs w:val="18"/>
                        </w:rPr>
                        <w:t>Graham Vagg - GV</w:t>
                      </w:r>
                    </w:p>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Pandora Ellis - PE </w:t>
                      </w:r>
                    </w:p>
                    <w:p w:rsidR="000C7F78" w:rsidRPr="000C7F78" w:rsidRDefault="000C7F78" w:rsidP="000C7F78">
                      <w:pPr>
                        <w:pStyle w:val="Default"/>
                        <w:jc w:val="right"/>
                        <w:rPr>
                          <w:rFonts w:ascii="Century Gothic" w:hAnsi="Century Gothic"/>
                          <w:bCs/>
                          <w:color w:val="auto"/>
                          <w:sz w:val="18"/>
                          <w:szCs w:val="18"/>
                        </w:rPr>
                      </w:pPr>
                      <w:r w:rsidRPr="000C7F78">
                        <w:rPr>
                          <w:rFonts w:ascii="Century Gothic" w:hAnsi="Century Gothic"/>
                          <w:bCs/>
                          <w:color w:val="auto"/>
                          <w:sz w:val="18"/>
                          <w:szCs w:val="18"/>
                        </w:rPr>
                        <w:t xml:space="preserve">Children in Care Council </w:t>
                      </w:r>
                      <w:r>
                        <w:rPr>
                          <w:rFonts w:ascii="Century Gothic" w:hAnsi="Century Gothic"/>
                          <w:bCs/>
                          <w:color w:val="auto"/>
                          <w:sz w:val="18"/>
                          <w:szCs w:val="18"/>
                        </w:rPr>
                        <w:t>-</w:t>
                      </w:r>
                      <w:r w:rsidRPr="000C7F78">
                        <w:rPr>
                          <w:rFonts w:ascii="Century Gothic" w:hAnsi="Century Gothic"/>
                          <w:bCs/>
                          <w:color w:val="auto"/>
                          <w:sz w:val="18"/>
                          <w:szCs w:val="18"/>
                        </w:rPr>
                        <w:t xml:space="preserve"> CiCC</w:t>
                      </w:r>
                    </w:p>
                    <w:p w:rsidR="000C7F78" w:rsidRDefault="000C7F78" w:rsidP="000C7F78">
                      <w:pPr>
                        <w:jc w:val="right"/>
                      </w:pPr>
                    </w:p>
                  </w:txbxContent>
                </v:textbox>
              </v:shape>
            </w:pict>
          </mc:Fallback>
        </mc:AlternateContent>
      </w:r>
    </w:p>
    <w:p w:rsidR="000C7F78" w:rsidRDefault="000C7F78" w:rsidP="000C7F78">
      <w:pPr>
        <w:pStyle w:val="Default"/>
        <w:rPr>
          <w:rFonts w:ascii="Verdana" w:hAnsi="Verdana"/>
          <w:b/>
          <w:bCs/>
          <w:color w:val="7F7F7F" w:themeColor="text1" w:themeTint="80"/>
        </w:rPr>
      </w:pPr>
    </w:p>
    <w:p w:rsidR="000C7F78" w:rsidRDefault="000C7F78" w:rsidP="000C7F78">
      <w:pPr>
        <w:pStyle w:val="Default"/>
        <w:rPr>
          <w:rFonts w:ascii="Verdana" w:hAnsi="Verdana"/>
          <w:b/>
          <w:bCs/>
          <w:color w:val="7F7F7F" w:themeColor="text1" w:themeTint="80"/>
        </w:rPr>
      </w:pPr>
    </w:p>
    <w:p w:rsidR="0004674B" w:rsidRDefault="0004674B" w:rsidP="000C7F78">
      <w:pPr>
        <w:pStyle w:val="Default"/>
        <w:rPr>
          <w:rFonts w:ascii="Verdana" w:hAnsi="Verdana"/>
          <w:b/>
          <w:bCs/>
          <w:color w:val="7F7F7F" w:themeColor="text1" w:themeTint="80"/>
        </w:rPr>
      </w:pPr>
    </w:p>
    <w:p w:rsidR="0004674B" w:rsidRDefault="0004674B" w:rsidP="000C7F78">
      <w:pPr>
        <w:pStyle w:val="Default"/>
        <w:rPr>
          <w:rFonts w:ascii="Verdana" w:hAnsi="Verdana"/>
          <w:b/>
          <w:bCs/>
          <w:color w:val="7F7F7F" w:themeColor="text1" w:themeTint="80"/>
        </w:rPr>
      </w:pPr>
    </w:p>
    <w:p w:rsidR="0004674B" w:rsidRDefault="006F6AD6" w:rsidP="000C7F78">
      <w:pPr>
        <w:pStyle w:val="Default"/>
        <w:rPr>
          <w:rFonts w:ascii="Verdana" w:hAnsi="Verdana"/>
          <w:b/>
          <w:bCs/>
          <w:color w:val="7F7F7F" w:themeColor="text1" w:themeTint="80"/>
        </w:rPr>
      </w:pPr>
      <w:r>
        <w:rPr>
          <w:rFonts w:ascii="Verdana" w:hAnsi="Verdana"/>
          <w:b/>
          <w:bCs/>
          <w:color w:val="7F7F7F" w:themeColor="text1" w:themeTint="80"/>
        </w:rPr>
        <w:t>Action</w:t>
      </w:r>
      <w:r w:rsidR="00067892" w:rsidRPr="00067892">
        <w:rPr>
          <w:rFonts w:ascii="Verdana" w:hAnsi="Verdana"/>
          <w:b/>
          <w:bCs/>
          <w:color w:val="7F7F7F" w:themeColor="text1" w:themeTint="80"/>
        </w:rPr>
        <w:t xml:space="preserve"> plan</w:t>
      </w:r>
    </w:p>
    <w:p w:rsidR="005320A6" w:rsidRPr="001658A4" w:rsidRDefault="000C7F78" w:rsidP="0004674B">
      <w:pPr>
        <w:pStyle w:val="Default"/>
        <w:ind w:left="-142"/>
        <w:rPr>
          <w:rFonts w:ascii="Verdana" w:hAnsi="Verdana"/>
          <w:b/>
          <w:bCs/>
          <w:sz w:val="32"/>
          <w:szCs w:val="32"/>
        </w:rPr>
      </w:pPr>
      <w:r>
        <w:rPr>
          <w:rFonts w:ascii="Verdana" w:hAnsi="Verdana"/>
          <w:b/>
          <w:bCs/>
          <w:color w:val="7F7F7F" w:themeColor="text1" w:themeTint="80"/>
        </w:rPr>
        <w:t xml:space="preserve"> </w:t>
      </w:r>
      <w:r w:rsidR="0004674B" w:rsidRPr="001658A4">
        <w:rPr>
          <w:rFonts w:ascii="Verdana" w:hAnsi="Verdana"/>
          <w:b/>
          <w:bCs/>
          <w:sz w:val="32"/>
          <w:szCs w:val="32"/>
        </w:rPr>
        <w:t xml:space="preserve">West Sussex </w:t>
      </w:r>
      <w:r w:rsidR="00261C17" w:rsidRPr="001658A4">
        <w:rPr>
          <w:rFonts w:ascii="Verdana" w:hAnsi="Verdana"/>
          <w:b/>
          <w:bCs/>
          <w:sz w:val="32"/>
          <w:szCs w:val="32"/>
        </w:rPr>
        <w:t>Bright Spots summary + postcard responses</w:t>
      </w:r>
    </w:p>
    <w:p w:rsidR="001A7CD4" w:rsidRDefault="001A7CD4" w:rsidP="000C7F78">
      <w:pPr>
        <w:pStyle w:val="Default"/>
        <w:rPr>
          <w:rFonts w:ascii="Verdana" w:hAnsi="Verdana"/>
          <w:bCs/>
          <w:color w:val="FF0000"/>
          <w:sz w:val="22"/>
          <w:szCs w:val="22"/>
        </w:rPr>
      </w:pPr>
    </w:p>
    <w:p w:rsidR="0000035A" w:rsidRDefault="0000035A" w:rsidP="005320A6">
      <w:pPr>
        <w:pStyle w:val="Default"/>
        <w:rPr>
          <w:rFonts w:ascii="Verdana" w:hAnsi="Verdana"/>
          <w:bCs/>
          <w:color w:val="FF0000"/>
          <w:sz w:val="22"/>
          <w:szCs w:val="22"/>
        </w:rPr>
      </w:pPr>
    </w:p>
    <w:tbl>
      <w:tblPr>
        <w:tblStyle w:val="TableGrid"/>
        <w:tblW w:w="15506" w:type="dxa"/>
        <w:tblInd w:w="108" w:type="dxa"/>
        <w:tblBorders>
          <w:top w:val="dotted" w:sz="4" w:space="0" w:color="948A54" w:themeColor="background2" w:themeShade="80"/>
          <w:left w:val="dotted" w:sz="4" w:space="0" w:color="948A54" w:themeColor="background2" w:themeShade="80"/>
          <w:bottom w:val="dotted" w:sz="4" w:space="0" w:color="948A54" w:themeColor="background2" w:themeShade="80"/>
          <w:right w:val="dotted" w:sz="4" w:space="0" w:color="948A54" w:themeColor="background2" w:themeShade="80"/>
          <w:insideH w:val="dotted" w:sz="4" w:space="0" w:color="948A54" w:themeColor="background2" w:themeShade="80"/>
          <w:insideV w:val="dotted" w:sz="4" w:space="0" w:color="948A54" w:themeColor="background2" w:themeShade="80"/>
        </w:tblBorders>
        <w:tblLook w:val="04A0" w:firstRow="1" w:lastRow="0" w:firstColumn="1" w:lastColumn="0" w:noHBand="0" w:noVBand="1"/>
      </w:tblPr>
      <w:tblGrid>
        <w:gridCol w:w="5950"/>
        <w:gridCol w:w="7359"/>
        <w:gridCol w:w="1150"/>
        <w:gridCol w:w="1047"/>
      </w:tblGrid>
      <w:tr w:rsidR="002B54B7" w:rsidTr="002B54B7">
        <w:tc>
          <w:tcPr>
            <w:tcW w:w="5950" w:type="dxa"/>
            <w:shd w:val="clear" w:color="auto" w:fill="948A54" w:themeFill="background2" w:themeFillShade="80"/>
          </w:tcPr>
          <w:p w:rsidR="00785D4A" w:rsidRPr="00C06780" w:rsidRDefault="00785D4A" w:rsidP="00C06780">
            <w:pPr>
              <w:pStyle w:val="Default"/>
              <w:jc w:val="both"/>
              <w:rPr>
                <w:rFonts w:ascii="Century Gothic" w:hAnsi="Century Gothic"/>
                <w:b/>
                <w:bCs/>
                <w:color w:val="FFFFFF" w:themeColor="background1"/>
                <w:sz w:val="28"/>
                <w:szCs w:val="28"/>
              </w:rPr>
            </w:pPr>
            <w:r w:rsidRPr="00C06780">
              <w:rPr>
                <w:rFonts w:ascii="Century Gothic" w:hAnsi="Century Gothic"/>
                <w:b/>
                <w:bCs/>
                <w:color w:val="FFFFFF" w:themeColor="background1"/>
                <w:sz w:val="28"/>
                <w:szCs w:val="28"/>
              </w:rPr>
              <w:t>Insight</w:t>
            </w:r>
          </w:p>
        </w:tc>
        <w:tc>
          <w:tcPr>
            <w:tcW w:w="7359" w:type="dxa"/>
            <w:shd w:val="clear" w:color="auto" w:fill="948A54" w:themeFill="background2" w:themeFillShade="80"/>
          </w:tcPr>
          <w:p w:rsidR="00785D4A" w:rsidRPr="00C06780" w:rsidRDefault="00785D4A" w:rsidP="005320A6">
            <w:pPr>
              <w:pStyle w:val="Default"/>
              <w:rPr>
                <w:rFonts w:ascii="Century Gothic" w:hAnsi="Century Gothic"/>
                <w:b/>
                <w:bCs/>
                <w:color w:val="FFFFFF" w:themeColor="background1"/>
                <w:sz w:val="28"/>
                <w:szCs w:val="28"/>
              </w:rPr>
            </w:pPr>
            <w:r w:rsidRPr="00C06780">
              <w:rPr>
                <w:rFonts w:ascii="Century Gothic" w:hAnsi="Century Gothic"/>
                <w:b/>
                <w:bCs/>
                <w:color w:val="FFFFFF" w:themeColor="background1"/>
                <w:sz w:val="28"/>
                <w:szCs w:val="28"/>
              </w:rPr>
              <w:t>WSCC Response &amp; Actions</w:t>
            </w:r>
          </w:p>
        </w:tc>
        <w:tc>
          <w:tcPr>
            <w:tcW w:w="1150" w:type="dxa"/>
            <w:shd w:val="clear" w:color="auto" w:fill="948A54" w:themeFill="background2" w:themeFillShade="80"/>
          </w:tcPr>
          <w:p w:rsidR="00785D4A" w:rsidRPr="00C06780" w:rsidRDefault="00785D4A" w:rsidP="005320A6">
            <w:pPr>
              <w:pStyle w:val="Default"/>
              <w:rPr>
                <w:rFonts w:ascii="Century Gothic" w:hAnsi="Century Gothic"/>
                <w:b/>
                <w:bCs/>
                <w:color w:val="FFFFFF" w:themeColor="background1"/>
                <w:sz w:val="28"/>
                <w:szCs w:val="28"/>
              </w:rPr>
            </w:pPr>
            <w:r w:rsidRPr="00C06780">
              <w:rPr>
                <w:rFonts w:ascii="Century Gothic" w:hAnsi="Century Gothic"/>
                <w:b/>
                <w:bCs/>
                <w:color w:val="FFFFFF" w:themeColor="background1"/>
                <w:sz w:val="28"/>
                <w:szCs w:val="28"/>
              </w:rPr>
              <w:t>Who</w:t>
            </w:r>
          </w:p>
        </w:tc>
        <w:tc>
          <w:tcPr>
            <w:tcW w:w="1047" w:type="dxa"/>
            <w:shd w:val="clear" w:color="auto" w:fill="948A54" w:themeFill="background2" w:themeFillShade="80"/>
          </w:tcPr>
          <w:p w:rsidR="00785D4A" w:rsidRPr="00C06780" w:rsidRDefault="00785D4A" w:rsidP="005320A6">
            <w:pPr>
              <w:pStyle w:val="Default"/>
              <w:rPr>
                <w:rFonts w:ascii="Century Gothic" w:hAnsi="Century Gothic"/>
                <w:b/>
                <w:bCs/>
                <w:color w:val="FFFFFF" w:themeColor="background1"/>
                <w:sz w:val="28"/>
                <w:szCs w:val="28"/>
              </w:rPr>
            </w:pPr>
            <w:r w:rsidRPr="00C06780">
              <w:rPr>
                <w:rFonts w:ascii="Century Gothic" w:hAnsi="Century Gothic"/>
                <w:b/>
                <w:bCs/>
                <w:color w:val="FFFFFF" w:themeColor="background1"/>
                <w:sz w:val="28"/>
                <w:szCs w:val="28"/>
              </w:rPr>
              <w:t>When</w:t>
            </w:r>
          </w:p>
        </w:tc>
      </w:tr>
      <w:tr w:rsidR="00785D4A" w:rsidTr="002B54B7">
        <w:tc>
          <w:tcPr>
            <w:tcW w:w="5950" w:type="dxa"/>
            <w:shd w:val="clear" w:color="auto" w:fill="DAEEF3" w:themeFill="accent5" w:themeFillTint="33"/>
          </w:tcPr>
          <w:p w:rsidR="0004674B" w:rsidRPr="00EA12A4" w:rsidRDefault="00FA141E" w:rsidP="000C7F78">
            <w:pPr>
              <w:pStyle w:val="Default"/>
              <w:spacing w:after="100"/>
              <w:rPr>
                <w:rFonts w:ascii="Century Gothic" w:hAnsi="Century Gothic"/>
                <w:b/>
                <w:sz w:val="28"/>
                <w:szCs w:val="28"/>
              </w:rPr>
            </w:pPr>
            <w:r>
              <w:rPr>
                <w:rFonts w:ascii="Century Gothic" w:hAnsi="Century Gothic"/>
                <w:b/>
                <w:sz w:val="28"/>
                <w:szCs w:val="28"/>
              </w:rPr>
              <w:t xml:space="preserve">1. </w:t>
            </w:r>
            <w:r w:rsidR="00EA12A4" w:rsidRPr="00EA12A4">
              <w:rPr>
                <w:rFonts w:ascii="Century Gothic" w:hAnsi="Century Gothic"/>
                <w:b/>
                <w:sz w:val="28"/>
                <w:szCs w:val="28"/>
              </w:rPr>
              <w:t>Trust and Communication</w:t>
            </w:r>
          </w:p>
          <w:p w:rsidR="00785D4A" w:rsidRPr="00785D4A" w:rsidRDefault="00785D4A" w:rsidP="000C7F78">
            <w:pPr>
              <w:pStyle w:val="Default"/>
              <w:spacing w:after="100"/>
              <w:rPr>
                <w:rFonts w:ascii="Century Gothic" w:hAnsi="Century Gothic"/>
                <w:b/>
                <w:bCs/>
                <w:sz w:val="22"/>
                <w:szCs w:val="22"/>
              </w:rPr>
            </w:pPr>
            <w:r w:rsidRPr="00785D4A">
              <w:rPr>
                <w:rFonts w:ascii="Century Gothic" w:hAnsi="Century Gothic"/>
                <w:sz w:val="22"/>
                <w:szCs w:val="22"/>
              </w:rPr>
              <w:t xml:space="preserve">1. </w:t>
            </w:r>
            <w:r w:rsidRPr="00785D4A">
              <w:rPr>
                <w:rFonts w:ascii="Century Gothic" w:hAnsi="Century Gothic"/>
                <w:b/>
                <w:bCs/>
                <w:sz w:val="22"/>
                <w:szCs w:val="22"/>
              </w:rPr>
              <w:t xml:space="preserve">Reduce changes in social workers and help workers build trusting relationships by being more accessible to young people and involving them in decision making. </w:t>
            </w:r>
          </w:p>
          <w:p w:rsidR="000A11EC" w:rsidRDefault="00785D4A" w:rsidP="000A11EC">
            <w:pPr>
              <w:pStyle w:val="Default"/>
              <w:spacing w:after="100"/>
              <w:rPr>
                <w:rFonts w:ascii="Century Gothic" w:hAnsi="Century Gothic"/>
                <w:sz w:val="22"/>
                <w:szCs w:val="22"/>
              </w:rPr>
            </w:pPr>
            <w:r w:rsidRPr="00785D4A">
              <w:rPr>
                <w:rFonts w:ascii="Century Gothic" w:hAnsi="Century Gothic"/>
                <w:sz w:val="22"/>
                <w:szCs w:val="22"/>
              </w:rPr>
              <w:t>Lower proportions of young people had had just one social worker, trusted their workers and felt it was easy to contact them compared to looked after children in other local authorities. Low well-being was associated with not feeling included in decisions.</w:t>
            </w:r>
            <w:r w:rsidR="000A11EC" w:rsidRPr="000C7F78">
              <w:rPr>
                <w:rFonts w:ascii="Century Gothic" w:hAnsi="Century Gothic"/>
                <w:sz w:val="22"/>
                <w:szCs w:val="22"/>
              </w:rPr>
              <w:t xml:space="preserve"> </w:t>
            </w:r>
          </w:p>
          <w:p w:rsidR="000A11EC" w:rsidRDefault="000A11EC" w:rsidP="000A11EC">
            <w:pPr>
              <w:pStyle w:val="Default"/>
              <w:spacing w:after="100"/>
              <w:rPr>
                <w:rFonts w:ascii="Century Gothic" w:hAnsi="Century Gothic"/>
                <w:sz w:val="22"/>
                <w:szCs w:val="22"/>
              </w:rPr>
            </w:pPr>
          </w:p>
          <w:p w:rsidR="000A11EC" w:rsidRDefault="000A11EC" w:rsidP="000A11EC">
            <w:pPr>
              <w:pStyle w:val="Default"/>
              <w:spacing w:after="100"/>
              <w:rPr>
                <w:rFonts w:ascii="Century Gothic" w:hAnsi="Century Gothic"/>
                <w:b/>
                <w:bCs/>
                <w:sz w:val="22"/>
                <w:szCs w:val="22"/>
              </w:rPr>
            </w:pPr>
            <w:r w:rsidRPr="000C7F78">
              <w:rPr>
                <w:rFonts w:ascii="Century Gothic" w:hAnsi="Century Gothic"/>
                <w:b/>
                <w:bCs/>
                <w:sz w:val="22"/>
                <w:szCs w:val="22"/>
              </w:rPr>
              <w:t xml:space="preserve">Ensure that all children and young people understand why they are in care. </w:t>
            </w:r>
          </w:p>
          <w:p w:rsidR="000A11EC" w:rsidRPr="000C7F78" w:rsidRDefault="000A11EC" w:rsidP="000A11EC">
            <w:pPr>
              <w:pStyle w:val="Default"/>
              <w:spacing w:after="100"/>
              <w:rPr>
                <w:rFonts w:ascii="Century Gothic" w:hAnsi="Century Gothic"/>
                <w:sz w:val="22"/>
                <w:szCs w:val="22"/>
              </w:rPr>
            </w:pPr>
            <w:r w:rsidRPr="000C7F78">
              <w:rPr>
                <w:rFonts w:ascii="Century Gothic" w:hAnsi="Century Gothic"/>
                <w:sz w:val="22"/>
                <w:szCs w:val="22"/>
              </w:rPr>
              <w:t xml:space="preserve">Compared to the local authority average, much lower proportions of young people in West Sussex felt that they had received a full explanation of why they were in care. </w:t>
            </w:r>
          </w:p>
          <w:p w:rsidR="00785D4A" w:rsidRPr="00785D4A" w:rsidRDefault="00785D4A" w:rsidP="000C7F78">
            <w:pPr>
              <w:pStyle w:val="Default"/>
              <w:spacing w:after="100"/>
              <w:rPr>
                <w:rFonts w:ascii="Century Gothic" w:hAnsi="Century Gothic"/>
                <w:bCs/>
                <w:color w:val="FF0000"/>
                <w:sz w:val="22"/>
                <w:szCs w:val="22"/>
              </w:rPr>
            </w:pPr>
          </w:p>
        </w:tc>
        <w:tc>
          <w:tcPr>
            <w:tcW w:w="7359" w:type="dxa"/>
          </w:tcPr>
          <w:p w:rsidR="0004674B" w:rsidRDefault="0004674B" w:rsidP="00785D4A">
            <w:pPr>
              <w:pStyle w:val="Default"/>
              <w:rPr>
                <w:rFonts w:ascii="Century Gothic" w:hAnsi="Century Gothic"/>
                <w:sz w:val="22"/>
                <w:szCs w:val="22"/>
              </w:rPr>
            </w:pPr>
          </w:p>
          <w:p w:rsidR="00EA12A4" w:rsidRDefault="00EA12A4" w:rsidP="00785D4A">
            <w:pPr>
              <w:pStyle w:val="Default"/>
              <w:rPr>
                <w:rFonts w:ascii="Century Gothic" w:hAnsi="Century Gothic"/>
                <w:sz w:val="22"/>
                <w:szCs w:val="22"/>
              </w:rPr>
            </w:pPr>
          </w:p>
          <w:p w:rsidR="00785D4A" w:rsidRPr="00B320E1" w:rsidRDefault="00785D4A" w:rsidP="00785D4A">
            <w:pPr>
              <w:pStyle w:val="Default"/>
              <w:rPr>
                <w:rFonts w:ascii="Century Gothic" w:hAnsi="Century Gothic"/>
                <w:sz w:val="22"/>
                <w:szCs w:val="22"/>
              </w:rPr>
            </w:pPr>
            <w:r w:rsidRPr="00B320E1">
              <w:rPr>
                <w:rFonts w:ascii="Century Gothic" w:hAnsi="Century Gothic"/>
                <w:sz w:val="22"/>
                <w:szCs w:val="22"/>
              </w:rPr>
              <w:t xml:space="preserve">We will make a social worker profile card, so you know who they are and so you can contact them more easily, by designing </w:t>
            </w:r>
            <w:r w:rsidR="001658A4" w:rsidRPr="00B320E1">
              <w:rPr>
                <w:rFonts w:ascii="Century Gothic" w:hAnsi="Century Gothic"/>
                <w:sz w:val="22"/>
                <w:szCs w:val="22"/>
              </w:rPr>
              <w:t xml:space="preserve">a </w:t>
            </w:r>
            <w:r w:rsidRPr="00B320E1">
              <w:rPr>
                <w:rFonts w:ascii="Century Gothic" w:hAnsi="Century Gothic"/>
                <w:sz w:val="22"/>
                <w:szCs w:val="22"/>
              </w:rPr>
              <w:t xml:space="preserve">Social Worker Profile Template </w:t>
            </w:r>
            <w:r w:rsidR="0004674B">
              <w:rPr>
                <w:rFonts w:ascii="Century Gothic" w:hAnsi="Century Gothic"/>
                <w:sz w:val="22"/>
                <w:szCs w:val="22"/>
              </w:rPr>
              <w:t>.</w:t>
            </w:r>
          </w:p>
          <w:p w:rsidR="00785D4A" w:rsidRPr="00B320E1" w:rsidRDefault="00785D4A" w:rsidP="00785D4A">
            <w:pPr>
              <w:pStyle w:val="Default"/>
              <w:rPr>
                <w:rFonts w:ascii="Century Gothic" w:hAnsi="Century Gothic"/>
                <w:color w:val="FF0000"/>
                <w:sz w:val="22"/>
                <w:szCs w:val="22"/>
              </w:rPr>
            </w:pPr>
          </w:p>
          <w:p w:rsidR="00785D4A" w:rsidRPr="00B320E1" w:rsidRDefault="00785D4A" w:rsidP="00785D4A">
            <w:pPr>
              <w:pStyle w:val="Default"/>
              <w:rPr>
                <w:rFonts w:ascii="Century Gothic" w:eastAsia="Times New Roman" w:hAnsi="Century Gothic" w:cs="Times New Roman"/>
                <w:sz w:val="22"/>
                <w:szCs w:val="22"/>
                <w:lang w:eastAsia="en-GB"/>
              </w:rPr>
            </w:pPr>
            <w:r w:rsidRPr="00B320E1">
              <w:rPr>
                <w:rFonts w:ascii="Century Gothic" w:eastAsia="Times New Roman" w:hAnsi="Century Gothic" w:cs="Times New Roman"/>
                <w:sz w:val="22"/>
                <w:szCs w:val="22"/>
                <w:lang w:eastAsia="en-GB"/>
              </w:rPr>
              <w:t>We will make sure you understand why you're in care, finding the best way to explain this, for instance with life story work, or whatever suits you, by:</w:t>
            </w:r>
            <w:r w:rsidR="0004674B">
              <w:rPr>
                <w:rFonts w:ascii="Century Gothic" w:eastAsia="Times New Roman" w:hAnsi="Century Gothic" w:cs="Times New Roman"/>
                <w:sz w:val="22"/>
                <w:szCs w:val="22"/>
                <w:lang w:eastAsia="en-GB"/>
              </w:rPr>
              <w:t>-</w:t>
            </w:r>
          </w:p>
          <w:p w:rsidR="000C7F78" w:rsidRPr="00785D4A" w:rsidRDefault="000C7F78" w:rsidP="00785D4A">
            <w:pPr>
              <w:pStyle w:val="Default"/>
              <w:rPr>
                <w:rFonts w:ascii="Century Gothic" w:eastAsia="Times New Roman" w:hAnsi="Century Gothic" w:cs="Times New Roman"/>
                <w:sz w:val="22"/>
                <w:szCs w:val="22"/>
                <w:lang w:eastAsia="en-GB"/>
              </w:rPr>
            </w:pPr>
          </w:p>
          <w:p w:rsidR="00785D4A" w:rsidRPr="000C7F78" w:rsidRDefault="00785D4A" w:rsidP="000C7F78">
            <w:pPr>
              <w:pStyle w:val="ListParagraph"/>
              <w:numPr>
                <w:ilvl w:val="0"/>
                <w:numId w:val="12"/>
              </w:numPr>
              <w:rPr>
                <w:rFonts w:ascii="Century Gothic" w:hAnsi="Century Gothic"/>
                <w:color w:val="000000"/>
              </w:rPr>
            </w:pPr>
            <w:r w:rsidRPr="000C7F78">
              <w:rPr>
                <w:rFonts w:ascii="Century Gothic" w:hAnsi="Century Gothic"/>
                <w:color w:val="000000"/>
              </w:rPr>
              <w:t>Reminding staff and foster carers about Life story training via newsletters</w:t>
            </w:r>
          </w:p>
          <w:p w:rsidR="00785D4A" w:rsidRPr="00785D4A" w:rsidRDefault="00785D4A" w:rsidP="000C7F78">
            <w:pPr>
              <w:ind w:left="360" w:firstLine="300"/>
              <w:rPr>
                <w:rFonts w:ascii="Century Gothic" w:hAnsi="Century Gothic"/>
                <w:color w:val="000000"/>
              </w:rPr>
            </w:pPr>
          </w:p>
          <w:p w:rsidR="000C7F78" w:rsidRPr="000C7F78" w:rsidRDefault="00785D4A" w:rsidP="000C7F78">
            <w:pPr>
              <w:pStyle w:val="ListParagraph"/>
              <w:numPr>
                <w:ilvl w:val="0"/>
                <w:numId w:val="12"/>
              </w:numPr>
              <w:rPr>
                <w:rFonts w:ascii="Century Gothic" w:hAnsi="Century Gothic"/>
              </w:rPr>
            </w:pPr>
            <w:r w:rsidRPr="000C7F78">
              <w:rPr>
                <w:rFonts w:ascii="Century Gothic" w:hAnsi="Century Gothic"/>
              </w:rPr>
              <w:t>Making sure there are alternative tools</w:t>
            </w:r>
            <w:r w:rsidR="00B320E1">
              <w:rPr>
                <w:rFonts w:ascii="Century Gothic" w:hAnsi="Century Gothic"/>
              </w:rPr>
              <w:t xml:space="preserve"> in  Sharepoint folder</w:t>
            </w:r>
            <w:r w:rsidRPr="000C7F78">
              <w:rPr>
                <w:rFonts w:ascii="Century Gothic" w:hAnsi="Century Gothic"/>
              </w:rPr>
              <w:t xml:space="preserve">, other than Life Story work, eg words and picture narratives </w:t>
            </w:r>
            <w:r w:rsidR="001658A4">
              <w:rPr>
                <w:rFonts w:ascii="Century Gothic" w:hAnsi="Century Gothic"/>
              </w:rPr>
              <w:t xml:space="preserve"> and Child Feedback Form (IROs)</w:t>
            </w:r>
            <w:r w:rsidR="00B320E1">
              <w:rPr>
                <w:rFonts w:ascii="Century Gothic" w:hAnsi="Century Gothic"/>
              </w:rPr>
              <w:t xml:space="preserve"> and review usage of ‘Direct Work Tools’ bags with Child and Family workers</w:t>
            </w:r>
          </w:p>
          <w:p w:rsidR="000C7F78" w:rsidRPr="000C7F78" w:rsidRDefault="000C7F78" w:rsidP="000C7F78">
            <w:pPr>
              <w:rPr>
                <w:rFonts w:ascii="Century Gothic" w:hAnsi="Century Gothic"/>
              </w:rPr>
            </w:pPr>
          </w:p>
          <w:p w:rsidR="000C7F78" w:rsidRPr="000C7F78" w:rsidRDefault="000C7F78" w:rsidP="00605884">
            <w:pPr>
              <w:pStyle w:val="ListParagraph"/>
              <w:numPr>
                <w:ilvl w:val="0"/>
                <w:numId w:val="12"/>
              </w:numPr>
              <w:rPr>
                <w:rFonts w:ascii="Century Gothic" w:hAnsi="Century Gothic"/>
                <w:bCs/>
                <w:color w:val="FF0000"/>
              </w:rPr>
            </w:pPr>
            <w:r w:rsidRPr="000C7F78">
              <w:rPr>
                <w:rFonts w:ascii="Century Gothic" w:eastAsia="Times New Roman" w:hAnsi="Century Gothic" w:cs="Times New Roman"/>
                <w:color w:val="000000"/>
                <w:lang w:eastAsia="en-GB"/>
              </w:rPr>
              <w:t xml:space="preserve">We will ask an adult to check in with you and </w:t>
            </w:r>
            <w:r w:rsidR="00605884">
              <w:rPr>
                <w:rFonts w:ascii="Century Gothic" w:eastAsia="Times New Roman" w:hAnsi="Century Gothic" w:cs="Times New Roman"/>
                <w:color w:val="000000"/>
                <w:lang w:eastAsia="en-GB"/>
              </w:rPr>
              <w:t>support you to understand why you’re in care</w:t>
            </w:r>
            <w:r w:rsidRPr="000C7F78">
              <w:rPr>
                <w:rFonts w:ascii="Century Gothic" w:eastAsia="Times New Roman" w:hAnsi="Century Gothic" w:cs="Times New Roman"/>
                <w:color w:val="000000"/>
                <w:lang w:eastAsia="en-GB"/>
              </w:rPr>
              <w:t>, by</w:t>
            </w:r>
            <w:r w:rsidRPr="000C7F78">
              <w:rPr>
                <w:rFonts w:ascii="Century Gothic" w:eastAsia="Times New Roman" w:hAnsi="Century Gothic" w:cs="Times New Roman"/>
                <w:b/>
                <w:color w:val="000000"/>
                <w:lang w:eastAsia="en-GB"/>
              </w:rPr>
              <w:t xml:space="preserve"> </w:t>
            </w:r>
            <w:r w:rsidRPr="000C7F78">
              <w:rPr>
                <w:rFonts w:ascii="Century Gothic" w:hAnsi="Century Gothic"/>
                <w:color w:val="000000"/>
              </w:rPr>
              <w:t xml:space="preserve">Foster carers recording how young people are feeling in their </w:t>
            </w:r>
            <w:r w:rsidRPr="000C7F78">
              <w:rPr>
                <w:rFonts w:ascii="Century Gothic" w:hAnsi="Century Gothic"/>
              </w:rPr>
              <w:t>daily diary and to have conversations with supervising social work team</w:t>
            </w:r>
            <w:r w:rsidR="001658A4">
              <w:rPr>
                <w:rStyle w:val="FootnoteReference"/>
                <w:rFonts w:ascii="Century Gothic" w:hAnsi="Century Gothic"/>
              </w:rPr>
              <w:footnoteReference w:id="1"/>
            </w:r>
            <w:r w:rsidR="001658A4" w:rsidRPr="000C7F78">
              <w:rPr>
                <w:rFonts w:ascii="Verdana" w:hAnsi="Verdana"/>
              </w:rPr>
              <w:t xml:space="preserve"> </w:t>
            </w:r>
            <w:r w:rsidR="001658A4">
              <w:rPr>
                <w:rFonts w:ascii="Century Gothic" w:hAnsi="Century Gothic"/>
              </w:rPr>
              <w:t xml:space="preserve"> and IR</w:t>
            </w:r>
            <w:r w:rsidR="001658A4" w:rsidRPr="001658A4">
              <w:rPr>
                <w:rFonts w:ascii="Century Gothic" w:hAnsi="Century Gothic"/>
              </w:rPr>
              <w:t>Os</w:t>
            </w:r>
            <w:r w:rsidR="001658A4" w:rsidRPr="001658A4">
              <w:rPr>
                <w:rStyle w:val="FootnoteReference"/>
                <w:rFonts w:ascii="Century Gothic" w:hAnsi="Century Gothic"/>
              </w:rPr>
              <w:footnoteReference w:id="2"/>
            </w:r>
            <w:r w:rsidRPr="001658A4">
              <w:rPr>
                <w:rFonts w:ascii="Century Gothic" w:hAnsi="Century Gothic"/>
              </w:rPr>
              <w:t xml:space="preserve"> </w:t>
            </w:r>
            <w:r w:rsidR="001658A4" w:rsidRPr="001658A4">
              <w:rPr>
                <w:rFonts w:ascii="Century Gothic" w:hAnsi="Century Gothic"/>
              </w:rPr>
              <w:t xml:space="preserve"> and Designated Teachers</w:t>
            </w:r>
          </w:p>
        </w:tc>
        <w:tc>
          <w:tcPr>
            <w:tcW w:w="1150" w:type="dxa"/>
          </w:tcPr>
          <w:p w:rsidR="0004674B" w:rsidRDefault="0004674B" w:rsidP="00785D4A">
            <w:pPr>
              <w:pStyle w:val="Default"/>
              <w:rPr>
                <w:rFonts w:ascii="Century Gothic" w:hAnsi="Century Gothic"/>
                <w:color w:val="auto"/>
                <w:sz w:val="22"/>
                <w:szCs w:val="22"/>
              </w:rPr>
            </w:pPr>
          </w:p>
          <w:p w:rsidR="00EA12A4" w:rsidRDefault="00EA12A4" w:rsidP="00785D4A">
            <w:pPr>
              <w:pStyle w:val="Default"/>
              <w:rPr>
                <w:rFonts w:ascii="Century Gothic" w:hAnsi="Century Gothic"/>
                <w:color w:val="auto"/>
                <w:sz w:val="22"/>
                <w:szCs w:val="22"/>
              </w:rPr>
            </w:pPr>
          </w:p>
          <w:p w:rsidR="00785D4A" w:rsidRPr="000C7F78" w:rsidRDefault="00785D4A" w:rsidP="00785D4A">
            <w:pPr>
              <w:pStyle w:val="Default"/>
              <w:rPr>
                <w:rFonts w:ascii="Century Gothic" w:hAnsi="Century Gothic"/>
                <w:color w:val="auto"/>
                <w:sz w:val="22"/>
                <w:szCs w:val="22"/>
              </w:rPr>
            </w:pPr>
            <w:r w:rsidRPr="000C7F78">
              <w:rPr>
                <w:rFonts w:ascii="Century Gothic" w:hAnsi="Century Gothic"/>
                <w:color w:val="auto"/>
                <w:sz w:val="22"/>
                <w:szCs w:val="22"/>
              </w:rPr>
              <w:t>PE/CiCC</w:t>
            </w:r>
          </w:p>
          <w:p w:rsidR="00785D4A" w:rsidRPr="000C7F78" w:rsidRDefault="00785D4A" w:rsidP="00785D4A">
            <w:pPr>
              <w:pStyle w:val="Default"/>
              <w:rPr>
                <w:rFonts w:ascii="Century Gothic" w:hAnsi="Century Gothic"/>
                <w:color w:val="auto"/>
                <w:sz w:val="22"/>
                <w:szCs w:val="22"/>
              </w:rPr>
            </w:pPr>
          </w:p>
          <w:p w:rsidR="00785D4A" w:rsidRPr="000C7F78" w:rsidRDefault="00785D4A" w:rsidP="00785D4A">
            <w:pPr>
              <w:pStyle w:val="Default"/>
              <w:rPr>
                <w:rFonts w:ascii="Century Gothic" w:hAnsi="Century Gothic"/>
                <w:color w:val="auto"/>
                <w:sz w:val="22"/>
                <w:szCs w:val="22"/>
              </w:rPr>
            </w:pPr>
          </w:p>
          <w:p w:rsidR="00785D4A" w:rsidRPr="000C7F78" w:rsidRDefault="00785D4A" w:rsidP="00785D4A">
            <w:pPr>
              <w:pStyle w:val="Default"/>
              <w:rPr>
                <w:rFonts w:ascii="Century Gothic" w:hAnsi="Century Gothic"/>
                <w:color w:val="auto"/>
                <w:sz w:val="22"/>
                <w:szCs w:val="22"/>
              </w:rPr>
            </w:pPr>
          </w:p>
          <w:p w:rsidR="00785D4A" w:rsidRDefault="00785D4A" w:rsidP="00785D4A">
            <w:pPr>
              <w:pStyle w:val="Default"/>
              <w:rPr>
                <w:rFonts w:ascii="Century Gothic" w:hAnsi="Century Gothic"/>
                <w:color w:val="auto"/>
              </w:rPr>
            </w:pPr>
          </w:p>
          <w:p w:rsidR="000C7F78" w:rsidRDefault="000C7F78" w:rsidP="00785D4A">
            <w:pPr>
              <w:pStyle w:val="Default"/>
              <w:rPr>
                <w:rFonts w:ascii="Century Gothic" w:hAnsi="Century Gothic"/>
                <w:color w:val="auto"/>
              </w:rPr>
            </w:pPr>
          </w:p>
          <w:p w:rsidR="000C7F78" w:rsidRPr="000C7F78" w:rsidRDefault="000C7F78" w:rsidP="00785D4A">
            <w:pPr>
              <w:pStyle w:val="Default"/>
              <w:rPr>
                <w:rFonts w:ascii="Century Gothic" w:hAnsi="Century Gothic"/>
                <w:color w:val="auto"/>
              </w:rPr>
            </w:pPr>
          </w:p>
          <w:p w:rsidR="00785D4A" w:rsidRPr="000C7F78" w:rsidRDefault="00785D4A" w:rsidP="00785D4A">
            <w:pPr>
              <w:pStyle w:val="Default"/>
              <w:rPr>
                <w:rFonts w:ascii="Century Gothic" w:hAnsi="Century Gothic"/>
                <w:color w:val="auto"/>
              </w:rPr>
            </w:pPr>
          </w:p>
          <w:p w:rsidR="00785D4A" w:rsidRPr="002B54B7" w:rsidRDefault="00785D4A" w:rsidP="00785D4A">
            <w:pPr>
              <w:pStyle w:val="Default"/>
              <w:spacing w:after="100"/>
              <w:rPr>
                <w:rFonts w:ascii="Century Gothic" w:hAnsi="Century Gothic"/>
                <w:color w:val="auto"/>
                <w:sz w:val="22"/>
                <w:szCs w:val="22"/>
              </w:rPr>
            </w:pPr>
            <w:r w:rsidRPr="002B54B7">
              <w:rPr>
                <w:rFonts w:ascii="Century Gothic" w:hAnsi="Century Gothic"/>
                <w:color w:val="auto"/>
                <w:sz w:val="22"/>
                <w:szCs w:val="22"/>
              </w:rPr>
              <w:t xml:space="preserve">PE/SF </w:t>
            </w:r>
          </w:p>
          <w:p w:rsidR="00785D4A" w:rsidRDefault="00785D4A" w:rsidP="00785D4A">
            <w:pPr>
              <w:pStyle w:val="Default"/>
              <w:spacing w:after="100"/>
              <w:rPr>
                <w:rFonts w:ascii="Century Gothic" w:hAnsi="Century Gothic"/>
                <w:color w:val="auto"/>
                <w:sz w:val="22"/>
                <w:szCs w:val="22"/>
              </w:rPr>
            </w:pPr>
            <w:r w:rsidRPr="000C7F78">
              <w:rPr>
                <w:rFonts w:ascii="Century Gothic" w:hAnsi="Century Gothic"/>
                <w:color w:val="auto"/>
                <w:sz w:val="22"/>
                <w:szCs w:val="22"/>
              </w:rPr>
              <w:t xml:space="preserve">     JB/PB/SS</w:t>
            </w:r>
          </w:p>
          <w:p w:rsidR="000C7F78" w:rsidRDefault="000C7F78" w:rsidP="00785D4A">
            <w:pPr>
              <w:pStyle w:val="Default"/>
              <w:spacing w:after="100"/>
              <w:rPr>
                <w:rFonts w:ascii="Century Gothic" w:hAnsi="Century Gothic"/>
                <w:color w:val="auto"/>
                <w:sz w:val="22"/>
                <w:szCs w:val="22"/>
              </w:rPr>
            </w:pPr>
          </w:p>
          <w:p w:rsidR="000C7F78" w:rsidRDefault="000C7F78" w:rsidP="00785D4A">
            <w:pPr>
              <w:pStyle w:val="Default"/>
              <w:spacing w:after="100"/>
              <w:rPr>
                <w:rFonts w:ascii="Century Gothic" w:hAnsi="Century Gothic"/>
                <w:color w:val="auto"/>
                <w:sz w:val="22"/>
                <w:szCs w:val="22"/>
              </w:rPr>
            </w:pPr>
          </w:p>
          <w:p w:rsidR="00B320E1" w:rsidRDefault="00B320E1" w:rsidP="00785D4A">
            <w:pPr>
              <w:pStyle w:val="Default"/>
              <w:spacing w:after="100"/>
              <w:rPr>
                <w:rFonts w:ascii="Century Gothic" w:hAnsi="Century Gothic"/>
                <w:color w:val="auto"/>
                <w:sz w:val="22"/>
                <w:szCs w:val="22"/>
              </w:rPr>
            </w:pPr>
          </w:p>
          <w:p w:rsidR="000C7F78" w:rsidRDefault="000C7F78" w:rsidP="00785D4A">
            <w:pPr>
              <w:pStyle w:val="Default"/>
              <w:spacing w:after="100"/>
              <w:rPr>
                <w:rFonts w:ascii="Century Gothic" w:hAnsi="Century Gothic"/>
                <w:color w:val="auto"/>
                <w:sz w:val="22"/>
                <w:szCs w:val="22"/>
              </w:rPr>
            </w:pPr>
            <w:r>
              <w:rPr>
                <w:rFonts w:ascii="Century Gothic" w:hAnsi="Century Gothic"/>
                <w:color w:val="auto"/>
                <w:sz w:val="22"/>
                <w:szCs w:val="22"/>
              </w:rPr>
              <w:t>SF</w:t>
            </w:r>
            <w:r w:rsidR="001658A4">
              <w:rPr>
                <w:rFonts w:ascii="Century Gothic" w:hAnsi="Century Gothic"/>
                <w:color w:val="auto"/>
                <w:sz w:val="22"/>
                <w:szCs w:val="22"/>
              </w:rPr>
              <w:t>/SS/SC</w:t>
            </w:r>
          </w:p>
          <w:p w:rsidR="000C7F78" w:rsidRPr="000C7F78" w:rsidRDefault="000C7F78" w:rsidP="00785D4A">
            <w:pPr>
              <w:pStyle w:val="Default"/>
              <w:spacing w:after="100"/>
              <w:rPr>
                <w:rFonts w:ascii="Century Gothic" w:hAnsi="Century Gothic"/>
                <w:color w:val="auto"/>
                <w:sz w:val="22"/>
                <w:szCs w:val="22"/>
              </w:rPr>
            </w:pPr>
          </w:p>
          <w:p w:rsidR="00785D4A" w:rsidRPr="00785D4A" w:rsidRDefault="00785D4A" w:rsidP="00785D4A">
            <w:pPr>
              <w:pStyle w:val="Default"/>
              <w:rPr>
                <w:rFonts w:ascii="Century Gothic" w:hAnsi="Century Gothic"/>
                <w:bCs/>
                <w:color w:val="FF0000"/>
                <w:sz w:val="22"/>
                <w:szCs w:val="22"/>
              </w:rPr>
            </w:pPr>
          </w:p>
        </w:tc>
        <w:tc>
          <w:tcPr>
            <w:tcW w:w="1047" w:type="dxa"/>
          </w:tcPr>
          <w:p w:rsidR="00785D4A" w:rsidRDefault="00785D4A"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000000" w:themeColor="text1"/>
                <w:sz w:val="22"/>
                <w:szCs w:val="22"/>
              </w:rPr>
            </w:pPr>
            <w:r w:rsidRPr="001D14D6">
              <w:rPr>
                <w:rFonts w:ascii="Century Gothic" w:hAnsi="Century Gothic"/>
                <w:bCs/>
                <w:color w:val="000000" w:themeColor="text1"/>
                <w:sz w:val="22"/>
                <w:szCs w:val="22"/>
              </w:rPr>
              <w:t>March 2019</w:t>
            </w: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r w:rsidRPr="001D14D6">
              <w:rPr>
                <w:rFonts w:ascii="Century Gothic" w:hAnsi="Century Gothic"/>
                <w:bCs/>
                <w:color w:val="000000" w:themeColor="text1"/>
                <w:sz w:val="22"/>
                <w:szCs w:val="22"/>
              </w:rPr>
              <w:t>March 2019</w:t>
            </w: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April 2019</w:t>
            </w: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Pr="00785D4A" w:rsidRDefault="001D14D6" w:rsidP="005320A6">
            <w:pPr>
              <w:pStyle w:val="Default"/>
              <w:rPr>
                <w:rFonts w:ascii="Century Gothic" w:hAnsi="Century Gothic"/>
                <w:bCs/>
                <w:color w:val="FF0000"/>
                <w:sz w:val="22"/>
                <w:szCs w:val="22"/>
              </w:rPr>
            </w:pPr>
          </w:p>
        </w:tc>
      </w:tr>
      <w:tr w:rsidR="000C7F78" w:rsidTr="002B54B7">
        <w:tc>
          <w:tcPr>
            <w:tcW w:w="5950" w:type="dxa"/>
            <w:shd w:val="clear" w:color="auto" w:fill="DAEEF3" w:themeFill="accent5" w:themeFillTint="33"/>
          </w:tcPr>
          <w:p w:rsidR="00EA12A4" w:rsidRPr="00EA12A4" w:rsidRDefault="00FA141E" w:rsidP="00EA12A4">
            <w:pPr>
              <w:pStyle w:val="Default"/>
              <w:spacing w:after="100"/>
              <w:rPr>
                <w:rFonts w:ascii="Century Gothic" w:hAnsi="Century Gothic"/>
                <w:b/>
                <w:sz w:val="28"/>
                <w:szCs w:val="28"/>
              </w:rPr>
            </w:pPr>
            <w:r>
              <w:rPr>
                <w:rFonts w:ascii="Century Gothic" w:hAnsi="Century Gothic"/>
                <w:b/>
                <w:sz w:val="28"/>
                <w:szCs w:val="28"/>
              </w:rPr>
              <w:lastRenderedPageBreak/>
              <w:t xml:space="preserve">2. </w:t>
            </w:r>
            <w:r w:rsidR="00EA12A4">
              <w:rPr>
                <w:rFonts w:ascii="Century Gothic" w:hAnsi="Century Gothic"/>
                <w:b/>
                <w:sz w:val="28"/>
                <w:szCs w:val="28"/>
              </w:rPr>
              <w:t>Feelings</w:t>
            </w:r>
            <w:r w:rsidR="00EA12A4" w:rsidRPr="00EA12A4">
              <w:rPr>
                <w:rFonts w:ascii="Century Gothic" w:hAnsi="Century Gothic"/>
                <w:b/>
                <w:sz w:val="28"/>
                <w:szCs w:val="28"/>
              </w:rPr>
              <w:t xml:space="preserve"> and Communication</w:t>
            </w:r>
          </w:p>
          <w:p w:rsidR="000C7F78" w:rsidRDefault="000A11EC" w:rsidP="000C7F78">
            <w:pPr>
              <w:pStyle w:val="Default"/>
              <w:spacing w:after="100"/>
              <w:rPr>
                <w:rFonts w:ascii="Century Gothic" w:hAnsi="Century Gothic"/>
                <w:b/>
                <w:bCs/>
                <w:sz w:val="22"/>
                <w:szCs w:val="22"/>
              </w:rPr>
            </w:pPr>
            <w:r>
              <w:rPr>
                <w:rFonts w:ascii="Century Gothic" w:hAnsi="Century Gothic"/>
                <w:sz w:val="22"/>
                <w:szCs w:val="22"/>
              </w:rPr>
              <w:t>2</w:t>
            </w:r>
            <w:r w:rsidR="000C7F78" w:rsidRPr="000C7F78">
              <w:rPr>
                <w:rFonts w:ascii="Century Gothic" w:hAnsi="Century Gothic"/>
                <w:sz w:val="22"/>
                <w:szCs w:val="22"/>
              </w:rPr>
              <w:t xml:space="preserve">. </w:t>
            </w:r>
            <w:r w:rsidR="000C7F78" w:rsidRPr="000C7F78">
              <w:rPr>
                <w:rFonts w:ascii="Century Gothic" w:hAnsi="Century Gothic"/>
                <w:b/>
                <w:bCs/>
                <w:sz w:val="22"/>
                <w:szCs w:val="22"/>
              </w:rPr>
              <w:t xml:space="preserve">Support carers to be sensitive to young people’s feelings and help them settle in placements. </w:t>
            </w:r>
          </w:p>
          <w:p w:rsidR="000C7F78" w:rsidRPr="000C7F78" w:rsidRDefault="000C7F78" w:rsidP="000C7F78">
            <w:pPr>
              <w:pStyle w:val="Default"/>
              <w:spacing w:after="100"/>
              <w:rPr>
                <w:rFonts w:ascii="Century Gothic" w:hAnsi="Century Gothic"/>
                <w:sz w:val="22"/>
                <w:szCs w:val="22"/>
              </w:rPr>
            </w:pPr>
            <w:r w:rsidRPr="000C7F78">
              <w:rPr>
                <w:rFonts w:ascii="Century Gothic" w:hAnsi="Century Gothic"/>
                <w:sz w:val="22"/>
                <w:szCs w:val="22"/>
              </w:rPr>
              <w:t xml:space="preserve">Fewer young people felt settled and liked their bedrooms than in other areas and low well-being was linked to not trusting carers. </w:t>
            </w:r>
          </w:p>
          <w:p w:rsidR="00785D4A" w:rsidRPr="00785D4A" w:rsidRDefault="00785D4A" w:rsidP="000C7F78">
            <w:pPr>
              <w:pStyle w:val="Default"/>
              <w:ind w:left="601" w:hanging="601"/>
              <w:rPr>
                <w:rFonts w:ascii="Century Gothic" w:hAnsi="Century Gothic"/>
                <w:bCs/>
                <w:color w:val="FF0000"/>
                <w:sz w:val="22"/>
                <w:szCs w:val="22"/>
              </w:rPr>
            </w:pPr>
          </w:p>
        </w:tc>
        <w:tc>
          <w:tcPr>
            <w:tcW w:w="7359" w:type="dxa"/>
          </w:tcPr>
          <w:p w:rsidR="0004674B" w:rsidRDefault="0004674B" w:rsidP="000C7F78">
            <w:pPr>
              <w:rPr>
                <w:rFonts w:ascii="Century Gothic" w:hAnsi="Century Gothic"/>
                <w:color w:val="000000"/>
              </w:rPr>
            </w:pPr>
          </w:p>
          <w:p w:rsidR="000C7F78" w:rsidRPr="00B320E1" w:rsidRDefault="000C7F78" w:rsidP="000C7F78">
            <w:pPr>
              <w:rPr>
                <w:rFonts w:ascii="Century Gothic" w:hAnsi="Century Gothic"/>
                <w:color w:val="000000"/>
              </w:rPr>
            </w:pPr>
            <w:r w:rsidRPr="00B320E1">
              <w:rPr>
                <w:rFonts w:ascii="Century Gothic" w:hAnsi="Century Gothic"/>
                <w:color w:val="000000"/>
              </w:rPr>
              <w:t>We will help you feel safe and settled where you live, by asking how you're doing daily so you can build more trust with people. Where possible, we'll make sure you have more choice about how</w:t>
            </w:r>
            <w:r w:rsidRPr="001658A4">
              <w:rPr>
                <w:rFonts w:ascii="Century Gothic" w:hAnsi="Century Gothic"/>
                <w:b/>
                <w:color w:val="000000"/>
              </w:rPr>
              <w:t xml:space="preserve"> </w:t>
            </w:r>
            <w:r w:rsidRPr="00B320E1">
              <w:rPr>
                <w:rFonts w:ascii="Century Gothic" w:hAnsi="Century Gothic"/>
                <w:color w:val="000000"/>
              </w:rPr>
              <w:t>your bedroom looks, by</w:t>
            </w:r>
            <w:r w:rsidR="001658A4" w:rsidRPr="00B320E1">
              <w:rPr>
                <w:rFonts w:ascii="Century Gothic" w:hAnsi="Century Gothic"/>
                <w:color w:val="000000"/>
              </w:rPr>
              <w:t>:</w:t>
            </w:r>
            <w:r w:rsidR="0004674B">
              <w:rPr>
                <w:rFonts w:ascii="Century Gothic" w:hAnsi="Century Gothic"/>
                <w:color w:val="000000"/>
              </w:rPr>
              <w:t>-</w:t>
            </w:r>
          </w:p>
          <w:p w:rsidR="001658A4" w:rsidRPr="00B320E1" w:rsidRDefault="001658A4" w:rsidP="000C7F78">
            <w:pPr>
              <w:rPr>
                <w:rFonts w:ascii="Century Gothic" w:hAnsi="Century Gothic"/>
              </w:rPr>
            </w:pPr>
          </w:p>
          <w:p w:rsidR="000C7F78" w:rsidRPr="00B320E1" w:rsidRDefault="000C7F78" w:rsidP="000C7F78">
            <w:pPr>
              <w:pStyle w:val="ListParagraph"/>
              <w:numPr>
                <w:ilvl w:val="0"/>
                <w:numId w:val="2"/>
              </w:numPr>
              <w:rPr>
                <w:rFonts w:ascii="Century Gothic" w:hAnsi="Century Gothic"/>
                <w:color w:val="000000"/>
              </w:rPr>
            </w:pPr>
            <w:r w:rsidRPr="00B320E1">
              <w:rPr>
                <w:rFonts w:ascii="Century Gothic" w:hAnsi="Century Gothic"/>
                <w:color w:val="000000"/>
              </w:rPr>
              <w:t xml:space="preserve">Helping foster carers to give advice on being safe and provide reassurance as part of building trust </w:t>
            </w:r>
          </w:p>
          <w:p w:rsidR="000C7F78" w:rsidRPr="00B320E1" w:rsidRDefault="000C7F78" w:rsidP="000C7F78">
            <w:pPr>
              <w:pStyle w:val="ListParagraph"/>
              <w:numPr>
                <w:ilvl w:val="0"/>
                <w:numId w:val="2"/>
              </w:numPr>
              <w:rPr>
                <w:rFonts w:ascii="Century Gothic" w:hAnsi="Century Gothic"/>
                <w:color w:val="000000"/>
              </w:rPr>
            </w:pPr>
            <w:r w:rsidRPr="00B320E1">
              <w:rPr>
                <w:rFonts w:ascii="Century Gothic" w:hAnsi="Century Gothic"/>
                <w:color w:val="000000"/>
              </w:rPr>
              <w:t>Making an option for young people to have a cork noticeboard board</w:t>
            </w:r>
            <w:r w:rsidR="000A11EC" w:rsidRPr="00B320E1">
              <w:rPr>
                <w:rFonts w:ascii="Century Gothic" w:hAnsi="Century Gothic"/>
                <w:color w:val="000000"/>
              </w:rPr>
              <w:t xml:space="preserve"> or memory box, or photo clipboard or similar</w:t>
            </w:r>
            <w:r w:rsidRPr="00B320E1">
              <w:rPr>
                <w:rFonts w:ascii="Century Gothic" w:hAnsi="Century Gothic"/>
                <w:color w:val="000000"/>
              </w:rPr>
              <w:t xml:space="preserve"> to take with them from bedroom to bedroom </w:t>
            </w:r>
          </w:p>
          <w:p w:rsidR="000C7F78" w:rsidRPr="00B320E1" w:rsidRDefault="000C7F78" w:rsidP="000C7F78">
            <w:pPr>
              <w:rPr>
                <w:rFonts w:ascii="Century Gothic" w:eastAsia="Times New Roman" w:hAnsi="Century Gothic" w:cs="Times New Roman"/>
                <w:color w:val="000000"/>
                <w:lang w:eastAsia="en-GB"/>
              </w:rPr>
            </w:pPr>
          </w:p>
          <w:p w:rsidR="000C7F78" w:rsidRPr="00B320E1" w:rsidRDefault="000C7F78" w:rsidP="000C7F78">
            <w:pPr>
              <w:rPr>
                <w:rFonts w:ascii="Century Gothic" w:hAnsi="Century Gothic"/>
              </w:rPr>
            </w:pPr>
            <w:r w:rsidRPr="00B320E1">
              <w:rPr>
                <w:rFonts w:ascii="Century Gothic" w:eastAsia="Times New Roman" w:hAnsi="Century Gothic" w:cs="Times New Roman"/>
                <w:color w:val="000000"/>
                <w:lang w:eastAsia="en-GB"/>
              </w:rPr>
              <w:t xml:space="preserve">We will ask an adult to check in with you and talk about your feelings, by </w:t>
            </w:r>
            <w:r w:rsidRPr="00B320E1">
              <w:rPr>
                <w:rFonts w:ascii="Century Gothic" w:hAnsi="Century Gothic"/>
                <w:color w:val="000000"/>
              </w:rPr>
              <w:t xml:space="preserve">Foster carers recording how young people are feeling in their </w:t>
            </w:r>
            <w:r w:rsidRPr="00B320E1">
              <w:rPr>
                <w:rFonts w:ascii="Century Gothic" w:hAnsi="Century Gothic"/>
              </w:rPr>
              <w:t>daily diary and to have conversations with supervising social work team</w:t>
            </w:r>
            <w:r w:rsidR="0004674B">
              <w:rPr>
                <w:rFonts w:ascii="Century Gothic" w:hAnsi="Century Gothic"/>
              </w:rPr>
              <w:t>.</w:t>
            </w:r>
            <w:r w:rsidRPr="00B320E1">
              <w:rPr>
                <w:rFonts w:ascii="Century Gothic" w:hAnsi="Century Gothic"/>
              </w:rPr>
              <w:t xml:space="preserve"> </w:t>
            </w:r>
          </w:p>
          <w:p w:rsidR="000C7F78" w:rsidRPr="00B320E1" w:rsidRDefault="000C7F78" w:rsidP="000C7F78">
            <w:pPr>
              <w:rPr>
                <w:rFonts w:ascii="Century Gothic" w:eastAsia="Times New Roman" w:hAnsi="Century Gothic" w:cs="Times New Roman"/>
                <w:color w:val="000000"/>
                <w:lang w:eastAsia="en-GB"/>
              </w:rPr>
            </w:pPr>
          </w:p>
          <w:p w:rsidR="000C7F78" w:rsidRPr="00B320E1" w:rsidRDefault="000C7F78" w:rsidP="000C7F78">
            <w:pPr>
              <w:rPr>
                <w:rFonts w:ascii="Century Gothic" w:eastAsia="Times New Roman" w:hAnsi="Century Gothic" w:cs="Times New Roman"/>
                <w:color w:val="000000"/>
                <w:lang w:eastAsia="en-GB"/>
              </w:rPr>
            </w:pPr>
            <w:r w:rsidRPr="00B320E1">
              <w:rPr>
                <w:rFonts w:ascii="Century Gothic" w:eastAsia="Times New Roman" w:hAnsi="Century Gothic" w:cs="Times New Roman"/>
                <w:color w:val="000000"/>
                <w:lang w:eastAsia="en-GB"/>
              </w:rPr>
              <w:t>We will help you feel safe where you live, by asking how you're doing regularly, by</w:t>
            </w:r>
            <w:r w:rsidR="001658A4" w:rsidRPr="00B320E1">
              <w:rPr>
                <w:rFonts w:ascii="Century Gothic" w:eastAsia="Times New Roman" w:hAnsi="Century Gothic" w:cs="Times New Roman"/>
                <w:color w:val="000000"/>
                <w:lang w:eastAsia="en-GB"/>
              </w:rPr>
              <w:t>:</w:t>
            </w:r>
            <w:r w:rsidR="0004674B">
              <w:rPr>
                <w:rFonts w:ascii="Century Gothic" w:eastAsia="Times New Roman" w:hAnsi="Century Gothic" w:cs="Times New Roman"/>
                <w:color w:val="000000"/>
                <w:lang w:eastAsia="en-GB"/>
              </w:rPr>
              <w:t>-</w:t>
            </w:r>
          </w:p>
          <w:p w:rsidR="001658A4" w:rsidRPr="00B320E1" w:rsidRDefault="001658A4" w:rsidP="000C7F78">
            <w:pPr>
              <w:rPr>
                <w:rFonts w:ascii="Century Gothic" w:eastAsia="Times New Roman" w:hAnsi="Century Gothic" w:cs="Times New Roman"/>
                <w:color w:val="000000"/>
                <w:lang w:eastAsia="en-GB"/>
              </w:rPr>
            </w:pPr>
          </w:p>
          <w:p w:rsidR="001658A4" w:rsidRPr="00B320E1" w:rsidRDefault="000C7F78" w:rsidP="001658A4">
            <w:pPr>
              <w:pStyle w:val="ListParagraph"/>
              <w:numPr>
                <w:ilvl w:val="0"/>
                <w:numId w:val="4"/>
              </w:numPr>
              <w:rPr>
                <w:rFonts w:ascii="Century Gothic" w:hAnsi="Century Gothic"/>
              </w:rPr>
            </w:pPr>
            <w:r w:rsidRPr="00B320E1">
              <w:rPr>
                <w:rFonts w:ascii="Century Gothic" w:hAnsi="Century Gothic"/>
              </w:rPr>
              <w:t xml:space="preserve">Helping foster carers to encourage more communication about worries, for example using a ‘Monster Box’ and being creative and innovative in how they communicate with children. </w:t>
            </w:r>
          </w:p>
          <w:p w:rsidR="001658A4" w:rsidRPr="00B320E1" w:rsidRDefault="000C7F78" w:rsidP="001658A4">
            <w:pPr>
              <w:pStyle w:val="ListParagraph"/>
              <w:numPr>
                <w:ilvl w:val="0"/>
                <w:numId w:val="4"/>
              </w:numPr>
              <w:rPr>
                <w:rFonts w:ascii="Century Gothic" w:hAnsi="Century Gothic"/>
                <w:color w:val="FF0000"/>
              </w:rPr>
            </w:pPr>
            <w:r w:rsidRPr="00B320E1">
              <w:rPr>
                <w:rFonts w:ascii="Century Gothic" w:hAnsi="Century Gothic"/>
              </w:rPr>
              <w:t xml:space="preserve">Sharing more communication tools and using these in bespoke </w:t>
            </w:r>
            <w:r w:rsidRPr="00B320E1">
              <w:rPr>
                <w:rFonts w:ascii="Century Gothic" w:hAnsi="Century Gothic"/>
                <w:color w:val="000000"/>
              </w:rPr>
              <w:t>Foster Carer training.</w:t>
            </w:r>
            <w:r w:rsidRPr="00B320E1">
              <w:rPr>
                <w:rFonts w:ascii="Century Gothic" w:hAnsi="Century Gothic"/>
                <w:color w:val="FF0000"/>
              </w:rPr>
              <w:t xml:space="preserve"> </w:t>
            </w:r>
          </w:p>
          <w:p w:rsidR="001658A4" w:rsidRPr="00B320E1" w:rsidRDefault="001658A4" w:rsidP="001658A4">
            <w:pPr>
              <w:rPr>
                <w:rFonts w:ascii="Century Gothic" w:hAnsi="Century Gothic"/>
                <w:color w:val="FF0000"/>
              </w:rPr>
            </w:pPr>
          </w:p>
          <w:p w:rsidR="001658A4" w:rsidRPr="00B320E1" w:rsidRDefault="001658A4" w:rsidP="001658A4">
            <w:pPr>
              <w:rPr>
                <w:rFonts w:ascii="Century Gothic" w:hAnsi="Century Gothic"/>
                <w:color w:val="000000"/>
              </w:rPr>
            </w:pPr>
            <w:r w:rsidRPr="00B320E1">
              <w:rPr>
                <w:rFonts w:ascii="Century Gothic" w:eastAsia="Times New Roman" w:hAnsi="Century Gothic" w:cs="Times New Roman"/>
                <w:color w:val="000000"/>
                <w:lang w:eastAsia="en-GB"/>
              </w:rPr>
              <w:t>We will ask adults you spend weekends with to make sure you have time for fun activities, by</w:t>
            </w:r>
            <w:r w:rsidRPr="00B320E1">
              <w:rPr>
                <w:rFonts w:ascii="Century Gothic" w:hAnsi="Century Gothic"/>
                <w:color w:val="000000"/>
              </w:rPr>
              <w:t xml:space="preserve"> </w:t>
            </w:r>
            <w:r w:rsidR="00B320E1" w:rsidRPr="00B320E1">
              <w:rPr>
                <w:rFonts w:ascii="Century Gothic" w:hAnsi="Century Gothic"/>
                <w:color w:val="000000"/>
              </w:rPr>
              <w:t>r</w:t>
            </w:r>
            <w:r w:rsidRPr="00B320E1">
              <w:rPr>
                <w:rFonts w:ascii="Century Gothic" w:hAnsi="Century Gothic"/>
                <w:color w:val="000000"/>
              </w:rPr>
              <w:t xml:space="preserve">efreshing Skills to Foster training, to include a focus on what a child finds ‘fun,’ followed up in conversations between foster carers and supervising  social workers, </w:t>
            </w:r>
            <w:r w:rsidR="000A11EC" w:rsidRPr="00B320E1">
              <w:rPr>
                <w:rFonts w:ascii="Century Gothic" w:hAnsi="Century Gothic"/>
                <w:color w:val="000000"/>
              </w:rPr>
              <w:t xml:space="preserve"> and IROs </w:t>
            </w:r>
            <w:r w:rsidRPr="00B320E1">
              <w:rPr>
                <w:rFonts w:ascii="Century Gothic" w:hAnsi="Century Gothic"/>
                <w:color w:val="000000"/>
              </w:rPr>
              <w:t>so fun is child centred</w:t>
            </w:r>
            <w:r w:rsidR="0004674B">
              <w:rPr>
                <w:rFonts w:ascii="Century Gothic" w:hAnsi="Century Gothic"/>
                <w:color w:val="000000"/>
              </w:rPr>
              <w:t>.</w:t>
            </w:r>
            <w:r w:rsidRPr="00B320E1">
              <w:rPr>
                <w:rFonts w:ascii="Century Gothic" w:hAnsi="Century Gothic"/>
                <w:color w:val="000000"/>
              </w:rPr>
              <w:t xml:space="preserve"> </w:t>
            </w:r>
          </w:p>
          <w:p w:rsidR="00785D4A" w:rsidRPr="00785D4A" w:rsidRDefault="00785D4A" w:rsidP="005320A6">
            <w:pPr>
              <w:pStyle w:val="Default"/>
              <w:rPr>
                <w:rFonts w:ascii="Century Gothic" w:hAnsi="Century Gothic"/>
                <w:bCs/>
                <w:color w:val="FF0000"/>
                <w:sz w:val="22"/>
                <w:szCs w:val="22"/>
              </w:rPr>
            </w:pPr>
          </w:p>
        </w:tc>
        <w:tc>
          <w:tcPr>
            <w:tcW w:w="1150" w:type="dxa"/>
          </w:tcPr>
          <w:p w:rsidR="00785D4A" w:rsidRDefault="00785D4A"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FF0000"/>
                <w:sz w:val="22"/>
                <w:szCs w:val="22"/>
              </w:rPr>
            </w:pPr>
          </w:p>
          <w:p w:rsidR="0004674B" w:rsidRDefault="0004674B"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FF0000"/>
                <w:sz w:val="22"/>
                <w:szCs w:val="22"/>
              </w:rPr>
            </w:pPr>
          </w:p>
          <w:p w:rsidR="000A11EC" w:rsidRDefault="000A11EC" w:rsidP="000C7F78">
            <w:pPr>
              <w:pStyle w:val="Default"/>
              <w:spacing w:after="100"/>
              <w:rPr>
                <w:rFonts w:ascii="Century Gothic" w:hAnsi="Century Gothic"/>
                <w:color w:val="auto"/>
                <w:sz w:val="22"/>
                <w:szCs w:val="22"/>
              </w:rPr>
            </w:pPr>
          </w:p>
          <w:p w:rsidR="000C7F78" w:rsidRDefault="000C7F78" w:rsidP="000C7F78">
            <w:pPr>
              <w:pStyle w:val="Default"/>
              <w:spacing w:after="100"/>
              <w:rPr>
                <w:rFonts w:ascii="Century Gothic" w:hAnsi="Century Gothic"/>
                <w:color w:val="auto"/>
                <w:sz w:val="22"/>
                <w:szCs w:val="22"/>
              </w:rPr>
            </w:pPr>
            <w:r>
              <w:rPr>
                <w:rFonts w:ascii="Century Gothic" w:hAnsi="Century Gothic"/>
                <w:color w:val="auto"/>
                <w:sz w:val="22"/>
                <w:szCs w:val="22"/>
              </w:rPr>
              <w:t>SF</w:t>
            </w:r>
          </w:p>
          <w:p w:rsidR="000C7F78" w:rsidRDefault="000C7F78"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auto"/>
                <w:sz w:val="22"/>
                <w:szCs w:val="22"/>
              </w:rPr>
            </w:pPr>
            <w:r w:rsidRPr="000C7F78">
              <w:rPr>
                <w:rFonts w:ascii="Century Gothic" w:hAnsi="Century Gothic"/>
                <w:bCs/>
                <w:color w:val="auto"/>
                <w:sz w:val="22"/>
                <w:szCs w:val="22"/>
              </w:rPr>
              <w:t>CiCC</w:t>
            </w:r>
            <w:r w:rsidR="000A11EC">
              <w:rPr>
                <w:rFonts w:ascii="Century Gothic" w:hAnsi="Century Gothic"/>
                <w:bCs/>
                <w:color w:val="auto"/>
                <w:sz w:val="22"/>
                <w:szCs w:val="22"/>
              </w:rPr>
              <w:t>/PB</w:t>
            </w:r>
          </w:p>
          <w:p w:rsidR="000C7F78" w:rsidRDefault="000C7F78" w:rsidP="005320A6">
            <w:pPr>
              <w:pStyle w:val="Default"/>
              <w:rPr>
                <w:rFonts w:ascii="Century Gothic" w:hAnsi="Century Gothic"/>
                <w:bCs/>
                <w:color w:val="auto"/>
                <w:sz w:val="22"/>
                <w:szCs w:val="22"/>
              </w:rPr>
            </w:pPr>
          </w:p>
          <w:p w:rsidR="000C7F78" w:rsidRDefault="000C7F78" w:rsidP="005320A6">
            <w:pPr>
              <w:pStyle w:val="Default"/>
              <w:rPr>
                <w:rFonts w:ascii="Century Gothic" w:hAnsi="Century Gothic"/>
                <w:bCs/>
                <w:color w:val="auto"/>
                <w:sz w:val="22"/>
                <w:szCs w:val="22"/>
              </w:rPr>
            </w:pPr>
          </w:p>
          <w:p w:rsidR="000C7F78" w:rsidRDefault="000C7F78" w:rsidP="005320A6">
            <w:pPr>
              <w:pStyle w:val="Default"/>
              <w:rPr>
                <w:rFonts w:ascii="Century Gothic" w:hAnsi="Century Gothic"/>
                <w:bCs/>
                <w:color w:val="auto"/>
                <w:sz w:val="22"/>
                <w:szCs w:val="22"/>
              </w:rPr>
            </w:pPr>
          </w:p>
          <w:p w:rsidR="000C7F78" w:rsidRDefault="000C7F78" w:rsidP="000C7F78">
            <w:pPr>
              <w:pStyle w:val="Default"/>
              <w:spacing w:after="100"/>
              <w:rPr>
                <w:rFonts w:ascii="Century Gothic" w:hAnsi="Century Gothic"/>
                <w:color w:val="auto"/>
                <w:sz w:val="22"/>
                <w:szCs w:val="22"/>
              </w:rPr>
            </w:pPr>
            <w:r>
              <w:rPr>
                <w:rFonts w:ascii="Century Gothic" w:hAnsi="Century Gothic"/>
                <w:color w:val="auto"/>
                <w:sz w:val="22"/>
                <w:szCs w:val="22"/>
              </w:rPr>
              <w:t>SF</w:t>
            </w:r>
          </w:p>
          <w:p w:rsidR="000C7F78" w:rsidRDefault="000C7F78"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FF0000"/>
                <w:sz w:val="22"/>
                <w:szCs w:val="22"/>
              </w:rPr>
            </w:pPr>
          </w:p>
          <w:p w:rsidR="000C7F78" w:rsidRDefault="000C7F78" w:rsidP="000C7F78">
            <w:pPr>
              <w:pStyle w:val="Default"/>
              <w:spacing w:after="100"/>
              <w:rPr>
                <w:rFonts w:ascii="Century Gothic" w:hAnsi="Century Gothic"/>
                <w:color w:val="auto"/>
                <w:sz w:val="22"/>
                <w:szCs w:val="22"/>
              </w:rPr>
            </w:pPr>
            <w:r>
              <w:rPr>
                <w:rFonts w:ascii="Century Gothic" w:hAnsi="Century Gothic"/>
                <w:color w:val="auto"/>
                <w:sz w:val="22"/>
                <w:szCs w:val="22"/>
              </w:rPr>
              <w:t>SF</w:t>
            </w:r>
          </w:p>
          <w:p w:rsidR="000C7F78" w:rsidRDefault="000C7F78"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FF0000"/>
                <w:sz w:val="22"/>
                <w:szCs w:val="22"/>
              </w:rPr>
            </w:pPr>
          </w:p>
          <w:p w:rsidR="000C7F78" w:rsidRDefault="000C7F78" w:rsidP="005320A6">
            <w:pPr>
              <w:pStyle w:val="Default"/>
              <w:rPr>
                <w:rFonts w:ascii="Century Gothic" w:hAnsi="Century Gothic"/>
                <w:bCs/>
                <w:color w:val="auto"/>
                <w:sz w:val="22"/>
                <w:szCs w:val="22"/>
              </w:rPr>
            </w:pPr>
            <w:r w:rsidRPr="001658A4">
              <w:rPr>
                <w:rFonts w:ascii="Century Gothic" w:hAnsi="Century Gothic"/>
                <w:bCs/>
                <w:color w:val="auto"/>
                <w:sz w:val="22"/>
                <w:szCs w:val="22"/>
              </w:rPr>
              <w:t>SF/JB</w:t>
            </w:r>
          </w:p>
          <w:p w:rsidR="000A11EC" w:rsidRDefault="000A11EC" w:rsidP="005320A6">
            <w:pPr>
              <w:pStyle w:val="Default"/>
              <w:rPr>
                <w:rFonts w:ascii="Century Gothic" w:hAnsi="Century Gothic"/>
                <w:bCs/>
                <w:color w:val="auto"/>
                <w:sz w:val="22"/>
                <w:szCs w:val="22"/>
              </w:rPr>
            </w:pPr>
          </w:p>
          <w:p w:rsidR="000A11EC" w:rsidRDefault="000A11EC" w:rsidP="005320A6">
            <w:pPr>
              <w:pStyle w:val="Default"/>
              <w:rPr>
                <w:rFonts w:ascii="Century Gothic" w:hAnsi="Century Gothic"/>
                <w:bCs/>
                <w:color w:val="auto"/>
                <w:sz w:val="22"/>
                <w:szCs w:val="22"/>
              </w:rPr>
            </w:pPr>
          </w:p>
          <w:p w:rsidR="002B54B7" w:rsidRDefault="002B54B7" w:rsidP="002B54B7">
            <w:pPr>
              <w:pStyle w:val="Default"/>
              <w:rPr>
                <w:rFonts w:ascii="Century Gothic" w:hAnsi="Century Gothic"/>
                <w:bCs/>
                <w:color w:val="auto"/>
                <w:sz w:val="22"/>
                <w:szCs w:val="22"/>
              </w:rPr>
            </w:pPr>
            <w:r w:rsidRPr="001658A4">
              <w:rPr>
                <w:rFonts w:ascii="Century Gothic" w:hAnsi="Century Gothic"/>
                <w:bCs/>
                <w:color w:val="auto"/>
                <w:sz w:val="22"/>
                <w:szCs w:val="22"/>
              </w:rPr>
              <w:t>SF/JB</w:t>
            </w:r>
          </w:p>
          <w:p w:rsidR="000A11EC" w:rsidRDefault="000A11EC" w:rsidP="005320A6">
            <w:pPr>
              <w:pStyle w:val="Default"/>
              <w:rPr>
                <w:rFonts w:ascii="Century Gothic" w:hAnsi="Century Gothic"/>
                <w:bCs/>
                <w:color w:val="auto"/>
                <w:sz w:val="22"/>
                <w:szCs w:val="22"/>
              </w:rPr>
            </w:pPr>
          </w:p>
          <w:p w:rsidR="000A11EC" w:rsidRDefault="000A11EC" w:rsidP="005320A6">
            <w:pPr>
              <w:pStyle w:val="Default"/>
              <w:rPr>
                <w:rFonts w:ascii="Century Gothic" w:hAnsi="Century Gothic"/>
                <w:bCs/>
                <w:color w:val="auto"/>
                <w:sz w:val="22"/>
                <w:szCs w:val="22"/>
              </w:rPr>
            </w:pPr>
          </w:p>
          <w:p w:rsidR="000A11EC" w:rsidRDefault="000A11EC" w:rsidP="005320A6">
            <w:pPr>
              <w:pStyle w:val="Default"/>
              <w:rPr>
                <w:rFonts w:ascii="Century Gothic" w:hAnsi="Century Gothic"/>
                <w:bCs/>
                <w:color w:val="auto"/>
                <w:sz w:val="22"/>
                <w:szCs w:val="22"/>
              </w:rPr>
            </w:pPr>
          </w:p>
          <w:p w:rsidR="000A11EC" w:rsidRPr="00785D4A" w:rsidRDefault="000A11EC" w:rsidP="005320A6">
            <w:pPr>
              <w:pStyle w:val="Default"/>
              <w:rPr>
                <w:rFonts w:ascii="Century Gothic" w:hAnsi="Century Gothic"/>
                <w:bCs/>
                <w:color w:val="FF0000"/>
                <w:sz w:val="22"/>
                <w:szCs w:val="22"/>
              </w:rPr>
            </w:pPr>
            <w:r>
              <w:rPr>
                <w:rFonts w:ascii="Century Gothic" w:hAnsi="Century Gothic"/>
                <w:bCs/>
                <w:color w:val="auto"/>
                <w:sz w:val="22"/>
                <w:szCs w:val="22"/>
              </w:rPr>
              <w:t>SF/JB</w:t>
            </w:r>
            <w:r w:rsidR="001D14D6">
              <w:rPr>
                <w:rFonts w:ascii="Century Gothic" w:hAnsi="Century Gothic"/>
                <w:bCs/>
                <w:color w:val="auto"/>
                <w:sz w:val="22"/>
                <w:szCs w:val="22"/>
              </w:rPr>
              <w:t>/PE</w:t>
            </w:r>
          </w:p>
        </w:tc>
        <w:tc>
          <w:tcPr>
            <w:tcW w:w="1047" w:type="dxa"/>
          </w:tcPr>
          <w:p w:rsidR="00785D4A" w:rsidRDefault="00785D4A"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000000" w:themeColor="text1"/>
                <w:sz w:val="22"/>
                <w:szCs w:val="22"/>
              </w:rPr>
            </w:pPr>
            <w:r w:rsidRPr="001D14D6">
              <w:rPr>
                <w:rFonts w:ascii="Century Gothic" w:hAnsi="Century Gothic"/>
                <w:bCs/>
                <w:color w:val="000000" w:themeColor="text1"/>
                <w:sz w:val="22"/>
                <w:szCs w:val="22"/>
              </w:rPr>
              <w:t>May 2019</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Default="001D14D6" w:rsidP="001D14D6">
            <w:pPr>
              <w:pStyle w:val="Default"/>
              <w:rPr>
                <w:rFonts w:ascii="Century Gothic" w:hAnsi="Century Gothic"/>
                <w:bCs/>
                <w:color w:val="000000" w:themeColor="text1"/>
                <w:sz w:val="22"/>
                <w:szCs w:val="22"/>
              </w:rPr>
            </w:pPr>
          </w:p>
          <w:p w:rsidR="001D14D6" w:rsidRDefault="001D14D6" w:rsidP="001D14D6">
            <w:pPr>
              <w:pStyle w:val="Default"/>
              <w:rPr>
                <w:rFonts w:ascii="Century Gothic" w:hAnsi="Century Gothic"/>
                <w:bCs/>
                <w:color w:val="000000" w:themeColor="text1"/>
                <w:sz w:val="22"/>
                <w:szCs w:val="22"/>
              </w:rPr>
            </w:pPr>
          </w:p>
          <w:p w:rsidR="001D14D6" w:rsidRDefault="001D14D6" w:rsidP="001D14D6">
            <w:pPr>
              <w:pStyle w:val="Default"/>
              <w:rPr>
                <w:rFonts w:ascii="Century Gothic" w:hAnsi="Century Gothic"/>
                <w:bCs/>
                <w:color w:val="000000" w:themeColor="text1"/>
                <w:sz w:val="22"/>
                <w:szCs w:val="22"/>
              </w:rPr>
            </w:pP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June 2019</w:t>
            </w: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Pr="00785D4A" w:rsidRDefault="001D14D6" w:rsidP="005320A6">
            <w:pPr>
              <w:pStyle w:val="Default"/>
              <w:rPr>
                <w:rFonts w:ascii="Century Gothic" w:hAnsi="Century Gothic"/>
                <w:bCs/>
                <w:color w:val="FF0000"/>
                <w:sz w:val="22"/>
                <w:szCs w:val="22"/>
              </w:rPr>
            </w:pPr>
            <w:r w:rsidRPr="001D14D6">
              <w:rPr>
                <w:rFonts w:ascii="Century Gothic" w:hAnsi="Century Gothic"/>
                <w:bCs/>
                <w:color w:val="000000" w:themeColor="text1"/>
                <w:sz w:val="22"/>
                <w:szCs w:val="22"/>
              </w:rPr>
              <w:t>April 2019</w:t>
            </w:r>
          </w:p>
        </w:tc>
      </w:tr>
      <w:tr w:rsidR="00EA12A4" w:rsidTr="002B54B7">
        <w:tc>
          <w:tcPr>
            <w:tcW w:w="5950" w:type="dxa"/>
            <w:shd w:val="clear" w:color="auto" w:fill="DAEEF3" w:themeFill="accent5" w:themeFillTint="33"/>
          </w:tcPr>
          <w:p w:rsidR="00FA141E" w:rsidRPr="00EA12A4" w:rsidRDefault="00FA141E" w:rsidP="00FA141E">
            <w:pPr>
              <w:pStyle w:val="Default"/>
              <w:spacing w:after="100"/>
              <w:rPr>
                <w:rFonts w:ascii="Century Gothic" w:hAnsi="Century Gothic"/>
                <w:b/>
                <w:sz w:val="28"/>
                <w:szCs w:val="28"/>
              </w:rPr>
            </w:pPr>
            <w:r>
              <w:rPr>
                <w:rFonts w:ascii="Century Gothic" w:hAnsi="Century Gothic"/>
                <w:b/>
                <w:sz w:val="28"/>
                <w:szCs w:val="28"/>
              </w:rPr>
              <w:lastRenderedPageBreak/>
              <w:t>3. Wellbeing</w:t>
            </w:r>
          </w:p>
          <w:p w:rsidR="00EA12A4" w:rsidRPr="000C7F78" w:rsidRDefault="00EA12A4" w:rsidP="004B1F71">
            <w:pPr>
              <w:pStyle w:val="Default"/>
              <w:spacing w:after="100"/>
              <w:rPr>
                <w:rFonts w:ascii="Century Gothic" w:hAnsi="Century Gothic"/>
                <w:sz w:val="22"/>
                <w:szCs w:val="22"/>
              </w:rPr>
            </w:pPr>
            <w:r w:rsidRPr="000C7F78">
              <w:rPr>
                <w:rFonts w:ascii="Century Gothic" w:hAnsi="Century Gothic"/>
                <w:b/>
                <w:bCs/>
                <w:sz w:val="22"/>
                <w:szCs w:val="22"/>
              </w:rPr>
              <w:t xml:space="preserve">Work with young people (11-18yrs) to boost their self-esteem. </w:t>
            </w:r>
            <w:r w:rsidRPr="000C7F78">
              <w:rPr>
                <w:rFonts w:ascii="Century Gothic" w:hAnsi="Century Gothic"/>
                <w:sz w:val="22"/>
                <w:szCs w:val="22"/>
              </w:rPr>
              <w:t>High proportions of young people were unhappy with how they looked and this was linked to low well-being.</w:t>
            </w:r>
          </w:p>
          <w:p w:rsidR="00EA12A4" w:rsidRPr="00785D4A" w:rsidRDefault="00EA12A4" w:rsidP="004B1F71">
            <w:pPr>
              <w:pStyle w:val="Default"/>
              <w:spacing w:after="100"/>
              <w:rPr>
                <w:rFonts w:ascii="Century Gothic" w:hAnsi="Century Gothic"/>
                <w:bCs/>
                <w:color w:val="FF0000"/>
                <w:sz w:val="22"/>
                <w:szCs w:val="22"/>
              </w:rPr>
            </w:pPr>
          </w:p>
        </w:tc>
        <w:tc>
          <w:tcPr>
            <w:tcW w:w="7359" w:type="dxa"/>
          </w:tcPr>
          <w:p w:rsidR="00EA12A4" w:rsidRDefault="00EA12A4" w:rsidP="004B1F71">
            <w:pPr>
              <w:pStyle w:val="Default"/>
              <w:rPr>
                <w:rFonts w:ascii="Century Gothic" w:hAnsi="Century Gothic"/>
                <w:b/>
                <w:sz w:val="22"/>
                <w:szCs w:val="22"/>
              </w:rPr>
            </w:pPr>
          </w:p>
          <w:p w:rsidR="00EA12A4" w:rsidRDefault="00EA12A4" w:rsidP="004B1F71">
            <w:pPr>
              <w:pStyle w:val="Default"/>
              <w:rPr>
                <w:rFonts w:ascii="Century Gothic" w:hAnsi="Century Gothic"/>
                <w:sz w:val="22"/>
                <w:szCs w:val="22"/>
              </w:rPr>
            </w:pPr>
            <w:r w:rsidRPr="0004674B">
              <w:rPr>
                <w:rFonts w:ascii="Century Gothic" w:hAnsi="Century Gothic"/>
                <w:sz w:val="22"/>
                <w:szCs w:val="22"/>
              </w:rPr>
              <w:t xml:space="preserve">We will explore how you feel about your looks, your self-esteem, confidence and your overall wellbeing, so you are feeling positive about yourself, by </w:t>
            </w:r>
            <w:r>
              <w:rPr>
                <w:rFonts w:ascii="Century Gothic" w:hAnsi="Century Gothic"/>
                <w:sz w:val="22"/>
                <w:szCs w:val="22"/>
              </w:rPr>
              <w:t>:-</w:t>
            </w:r>
          </w:p>
          <w:p w:rsidR="00EA12A4" w:rsidRPr="0004674B" w:rsidRDefault="00EA12A4" w:rsidP="004B1F71">
            <w:pPr>
              <w:pStyle w:val="Default"/>
              <w:rPr>
                <w:rFonts w:ascii="Century Gothic" w:hAnsi="Century Gothic"/>
                <w:sz w:val="22"/>
                <w:szCs w:val="22"/>
              </w:rPr>
            </w:pPr>
          </w:p>
          <w:p w:rsidR="00EA12A4" w:rsidRPr="000C7F78" w:rsidRDefault="00EA12A4" w:rsidP="004B1F71">
            <w:pPr>
              <w:pStyle w:val="Default"/>
              <w:numPr>
                <w:ilvl w:val="0"/>
                <w:numId w:val="7"/>
              </w:numPr>
              <w:rPr>
                <w:rFonts w:ascii="Century Gothic" w:hAnsi="Century Gothic"/>
                <w:sz w:val="22"/>
                <w:szCs w:val="22"/>
              </w:rPr>
            </w:pPr>
            <w:r w:rsidRPr="000C7F78">
              <w:rPr>
                <w:rFonts w:ascii="Century Gothic" w:hAnsi="Century Gothic"/>
                <w:sz w:val="22"/>
                <w:szCs w:val="22"/>
              </w:rPr>
              <w:t>Reminding foster carers about allowances given for haircuts and clothing which could improve young people’s body confidence.</w:t>
            </w:r>
            <w:r>
              <w:rPr>
                <w:rStyle w:val="FootnoteReference"/>
                <w:rFonts w:ascii="Century Gothic" w:hAnsi="Century Gothic"/>
                <w:sz w:val="22"/>
                <w:szCs w:val="22"/>
              </w:rPr>
              <w:footnoteReference w:id="3"/>
            </w:r>
            <w:r w:rsidRPr="000C7F78">
              <w:rPr>
                <w:rFonts w:ascii="Century Gothic" w:hAnsi="Century Gothic"/>
                <w:sz w:val="22"/>
                <w:szCs w:val="22"/>
              </w:rPr>
              <w:t xml:space="preserve"> </w:t>
            </w:r>
          </w:p>
          <w:p w:rsidR="00EA12A4" w:rsidRPr="000C7F78" w:rsidRDefault="00EA12A4" w:rsidP="004B1F71">
            <w:pPr>
              <w:pStyle w:val="ListParagraph"/>
              <w:numPr>
                <w:ilvl w:val="0"/>
                <w:numId w:val="7"/>
              </w:numPr>
              <w:rPr>
                <w:rFonts w:ascii="Century Gothic" w:hAnsi="Century Gothic"/>
                <w:color w:val="000000"/>
              </w:rPr>
            </w:pPr>
            <w:r w:rsidRPr="000C7F78">
              <w:rPr>
                <w:rFonts w:ascii="Century Gothic" w:hAnsi="Century Gothic"/>
                <w:color w:val="000000"/>
              </w:rPr>
              <w:t xml:space="preserve">CiCC design confidence factsheet </w:t>
            </w:r>
          </w:p>
          <w:p w:rsidR="00EA12A4" w:rsidRPr="00785D4A" w:rsidRDefault="00EA12A4" w:rsidP="004B1F71">
            <w:pPr>
              <w:pStyle w:val="Default"/>
              <w:rPr>
                <w:rFonts w:ascii="Century Gothic" w:hAnsi="Century Gothic"/>
                <w:bCs/>
                <w:color w:val="FF0000"/>
                <w:sz w:val="22"/>
                <w:szCs w:val="22"/>
              </w:rPr>
            </w:pPr>
          </w:p>
        </w:tc>
        <w:tc>
          <w:tcPr>
            <w:tcW w:w="1150" w:type="dxa"/>
          </w:tcPr>
          <w:p w:rsidR="00EA12A4" w:rsidRDefault="00EA12A4" w:rsidP="004B1F71">
            <w:pPr>
              <w:pStyle w:val="Default"/>
              <w:rPr>
                <w:rFonts w:ascii="Century Gothic" w:hAnsi="Century Gothic"/>
                <w:bCs/>
                <w:color w:val="FF0000"/>
                <w:sz w:val="22"/>
                <w:szCs w:val="22"/>
              </w:rPr>
            </w:pPr>
          </w:p>
          <w:p w:rsidR="00EA12A4" w:rsidRDefault="00EA12A4" w:rsidP="004B1F71">
            <w:pPr>
              <w:pStyle w:val="Default"/>
              <w:rPr>
                <w:rFonts w:ascii="Century Gothic" w:hAnsi="Century Gothic"/>
                <w:bCs/>
                <w:color w:val="FF0000"/>
                <w:sz w:val="22"/>
                <w:szCs w:val="22"/>
              </w:rPr>
            </w:pPr>
          </w:p>
          <w:p w:rsidR="00EA12A4" w:rsidRDefault="00EA12A4" w:rsidP="004B1F71">
            <w:pPr>
              <w:pStyle w:val="Default"/>
              <w:rPr>
                <w:rFonts w:ascii="Century Gothic" w:hAnsi="Century Gothic"/>
                <w:bCs/>
                <w:color w:val="FF0000"/>
                <w:sz w:val="22"/>
                <w:szCs w:val="22"/>
              </w:rPr>
            </w:pPr>
          </w:p>
          <w:p w:rsidR="00EA12A4" w:rsidRDefault="00EA12A4" w:rsidP="004B1F71">
            <w:pPr>
              <w:pStyle w:val="Default"/>
              <w:rPr>
                <w:rFonts w:ascii="Century Gothic" w:hAnsi="Century Gothic"/>
                <w:bCs/>
                <w:color w:val="FF0000"/>
                <w:sz w:val="22"/>
                <w:szCs w:val="22"/>
              </w:rPr>
            </w:pPr>
          </w:p>
          <w:p w:rsidR="00EA12A4" w:rsidRDefault="00EA12A4" w:rsidP="004B1F71">
            <w:pPr>
              <w:pStyle w:val="Default"/>
              <w:rPr>
                <w:rFonts w:ascii="Century Gothic" w:hAnsi="Century Gothic"/>
                <w:bCs/>
                <w:color w:val="FF0000"/>
                <w:sz w:val="22"/>
                <w:szCs w:val="22"/>
              </w:rPr>
            </w:pPr>
          </w:p>
          <w:p w:rsidR="00EA12A4" w:rsidRPr="00B320E1" w:rsidRDefault="00EA12A4" w:rsidP="004B1F71">
            <w:pPr>
              <w:pStyle w:val="Default"/>
              <w:rPr>
                <w:rFonts w:ascii="Century Gothic" w:hAnsi="Century Gothic"/>
                <w:color w:val="auto"/>
                <w:sz w:val="22"/>
                <w:szCs w:val="22"/>
              </w:rPr>
            </w:pPr>
            <w:r w:rsidRPr="00B320E1">
              <w:rPr>
                <w:rFonts w:ascii="Century Gothic" w:hAnsi="Century Gothic"/>
                <w:bCs/>
                <w:color w:val="auto"/>
                <w:sz w:val="22"/>
                <w:szCs w:val="22"/>
              </w:rPr>
              <w:t>SF</w:t>
            </w:r>
          </w:p>
          <w:p w:rsidR="00EA12A4" w:rsidRPr="00B320E1" w:rsidRDefault="00EA12A4" w:rsidP="004B1F71">
            <w:pPr>
              <w:pStyle w:val="Default"/>
              <w:rPr>
                <w:rFonts w:ascii="Century Gothic" w:hAnsi="Century Gothic"/>
                <w:color w:val="auto"/>
                <w:sz w:val="22"/>
                <w:szCs w:val="22"/>
              </w:rPr>
            </w:pPr>
          </w:p>
          <w:p w:rsidR="00EA12A4" w:rsidRPr="00785D4A" w:rsidRDefault="00EA12A4" w:rsidP="004B1F71">
            <w:pPr>
              <w:pStyle w:val="Default"/>
              <w:rPr>
                <w:rFonts w:ascii="Century Gothic" w:hAnsi="Century Gothic"/>
                <w:bCs/>
                <w:color w:val="FF0000"/>
                <w:sz w:val="22"/>
                <w:szCs w:val="22"/>
              </w:rPr>
            </w:pPr>
            <w:r w:rsidRPr="00B320E1">
              <w:rPr>
                <w:rFonts w:ascii="Century Gothic" w:hAnsi="Century Gothic"/>
                <w:color w:val="auto"/>
                <w:sz w:val="22"/>
                <w:szCs w:val="22"/>
              </w:rPr>
              <w:t>PE</w:t>
            </w:r>
            <w:r>
              <w:rPr>
                <w:rFonts w:ascii="Century Gothic" w:hAnsi="Century Gothic"/>
                <w:color w:val="auto"/>
                <w:sz w:val="22"/>
                <w:szCs w:val="22"/>
              </w:rPr>
              <w:t>/</w:t>
            </w:r>
            <w:r w:rsidRPr="00B320E1">
              <w:rPr>
                <w:rFonts w:ascii="Century Gothic" w:hAnsi="Century Gothic"/>
                <w:color w:val="auto"/>
                <w:sz w:val="22"/>
                <w:szCs w:val="22"/>
              </w:rPr>
              <w:t xml:space="preserve"> CiCC</w:t>
            </w:r>
          </w:p>
        </w:tc>
        <w:tc>
          <w:tcPr>
            <w:tcW w:w="1047" w:type="dxa"/>
          </w:tcPr>
          <w:p w:rsidR="00EA12A4" w:rsidRDefault="00EA12A4"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Default="001D14D6" w:rsidP="001D14D6">
            <w:pPr>
              <w:pStyle w:val="Default"/>
              <w:rPr>
                <w:rFonts w:ascii="Century Gothic" w:hAnsi="Century Gothic"/>
                <w:bCs/>
                <w:color w:val="000000" w:themeColor="text1"/>
                <w:sz w:val="22"/>
                <w:szCs w:val="22"/>
              </w:rPr>
            </w:pP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April 2019</w:t>
            </w: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Pr="00785D4A" w:rsidRDefault="001D14D6" w:rsidP="005320A6">
            <w:pPr>
              <w:pStyle w:val="Default"/>
              <w:rPr>
                <w:rFonts w:ascii="Century Gothic" w:hAnsi="Century Gothic"/>
                <w:bCs/>
                <w:color w:val="FF0000"/>
                <w:sz w:val="22"/>
                <w:szCs w:val="22"/>
              </w:rPr>
            </w:pPr>
          </w:p>
        </w:tc>
      </w:tr>
      <w:tr w:rsidR="00EA12A4" w:rsidTr="002B54B7">
        <w:tc>
          <w:tcPr>
            <w:tcW w:w="5950" w:type="dxa"/>
            <w:shd w:val="clear" w:color="auto" w:fill="DAEEF3" w:themeFill="accent5" w:themeFillTint="33"/>
          </w:tcPr>
          <w:p w:rsidR="00FA141E" w:rsidRDefault="00FA141E" w:rsidP="000A11EC">
            <w:pPr>
              <w:pStyle w:val="Default"/>
              <w:spacing w:after="100"/>
              <w:rPr>
                <w:rFonts w:ascii="Century Gothic" w:hAnsi="Century Gothic"/>
                <w:b/>
                <w:sz w:val="28"/>
                <w:szCs w:val="28"/>
              </w:rPr>
            </w:pPr>
            <w:r>
              <w:rPr>
                <w:rFonts w:ascii="Century Gothic" w:hAnsi="Century Gothic"/>
                <w:b/>
                <w:sz w:val="28"/>
                <w:szCs w:val="28"/>
              </w:rPr>
              <w:t xml:space="preserve">4. Contact </w:t>
            </w:r>
          </w:p>
          <w:p w:rsidR="00EA12A4" w:rsidRPr="00FA141E" w:rsidRDefault="00EA12A4" w:rsidP="000A11EC">
            <w:pPr>
              <w:pStyle w:val="Default"/>
              <w:spacing w:after="100"/>
              <w:rPr>
                <w:rFonts w:ascii="Century Gothic" w:hAnsi="Century Gothic"/>
                <w:b/>
                <w:sz w:val="28"/>
                <w:szCs w:val="28"/>
              </w:rPr>
            </w:pPr>
            <w:r w:rsidRPr="000C7F78">
              <w:rPr>
                <w:rFonts w:ascii="Century Gothic" w:hAnsi="Century Gothic"/>
                <w:b/>
                <w:bCs/>
                <w:sz w:val="22"/>
                <w:szCs w:val="22"/>
              </w:rPr>
              <w:t xml:space="preserve">Ensure contact arrangements are regularly reviewed and reasons for decisions explained to children and young people. </w:t>
            </w:r>
            <w:r w:rsidRPr="000C7F78">
              <w:rPr>
                <w:rFonts w:ascii="Century Gothic" w:hAnsi="Century Gothic"/>
                <w:sz w:val="22"/>
                <w:szCs w:val="22"/>
              </w:rPr>
              <w:t xml:space="preserve">Many wanted to see their families more often. </w:t>
            </w:r>
          </w:p>
          <w:p w:rsidR="00EA12A4" w:rsidRPr="00785D4A" w:rsidRDefault="00EA12A4" w:rsidP="000C7F78">
            <w:pPr>
              <w:pStyle w:val="Default"/>
              <w:ind w:left="601" w:hanging="601"/>
              <w:rPr>
                <w:rFonts w:ascii="Century Gothic" w:hAnsi="Century Gothic"/>
                <w:bCs/>
                <w:color w:val="FF0000"/>
                <w:sz w:val="22"/>
                <w:szCs w:val="22"/>
              </w:rPr>
            </w:pPr>
          </w:p>
        </w:tc>
        <w:tc>
          <w:tcPr>
            <w:tcW w:w="7359" w:type="dxa"/>
          </w:tcPr>
          <w:p w:rsidR="00EA12A4" w:rsidRDefault="00EA12A4" w:rsidP="00B320E1">
            <w:pPr>
              <w:pStyle w:val="Default"/>
              <w:rPr>
                <w:rFonts w:ascii="Century Gothic" w:hAnsi="Century Gothic"/>
                <w:bCs/>
                <w:color w:val="auto"/>
                <w:sz w:val="22"/>
                <w:szCs w:val="22"/>
              </w:rPr>
            </w:pPr>
          </w:p>
          <w:p w:rsidR="00EA12A4" w:rsidRPr="00785D4A" w:rsidRDefault="00EA12A4" w:rsidP="000B4914">
            <w:pPr>
              <w:pStyle w:val="Default"/>
              <w:rPr>
                <w:rFonts w:ascii="Century Gothic" w:hAnsi="Century Gothic"/>
                <w:bCs/>
                <w:color w:val="FF0000"/>
                <w:sz w:val="22"/>
                <w:szCs w:val="22"/>
              </w:rPr>
            </w:pPr>
            <w:r w:rsidRPr="00B320E1">
              <w:rPr>
                <w:rFonts w:ascii="Century Gothic" w:hAnsi="Century Gothic"/>
                <w:bCs/>
                <w:color w:val="auto"/>
                <w:sz w:val="22"/>
                <w:szCs w:val="22"/>
              </w:rPr>
              <w:t xml:space="preserve">We will </w:t>
            </w:r>
            <w:r>
              <w:rPr>
                <w:rFonts w:ascii="Century Gothic" w:hAnsi="Century Gothic"/>
                <w:bCs/>
                <w:color w:val="auto"/>
                <w:sz w:val="22"/>
                <w:szCs w:val="22"/>
              </w:rPr>
              <w:t>ask your IRO to address this through your  review</w:t>
            </w:r>
            <w:r w:rsidR="000B4914">
              <w:rPr>
                <w:rFonts w:ascii="Century Gothic" w:hAnsi="Century Gothic"/>
                <w:bCs/>
                <w:color w:val="auto"/>
                <w:sz w:val="22"/>
                <w:szCs w:val="22"/>
              </w:rPr>
              <w:t xml:space="preserve"> meeting</w:t>
            </w:r>
          </w:p>
        </w:tc>
        <w:tc>
          <w:tcPr>
            <w:tcW w:w="1150" w:type="dxa"/>
          </w:tcPr>
          <w:p w:rsidR="00EA12A4" w:rsidRDefault="00EA12A4" w:rsidP="005320A6">
            <w:pPr>
              <w:pStyle w:val="Default"/>
              <w:rPr>
                <w:rFonts w:ascii="Century Gothic" w:hAnsi="Century Gothic"/>
                <w:bCs/>
                <w:color w:val="auto"/>
                <w:sz w:val="22"/>
                <w:szCs w:val="22"/>
              </w:rPr>
            </w:pPr>
          </w:p>
          <w:p w:rsidR="00EA12A4" w:rsidRPr="00785D4A" w:rsidRDefault="00EA12A4" w:rsidP="005320A6">
            <w:pPr>
              <w:pStyle w:val="Default"/>
              <w:rPr>
                <w:rFonts w:ascii="Century Gothic" w:hAnsi="Century Gothic"/>
                <w:bCs/>
                <w:color w:val="FF0000"/>
                <w:sz w:val="22"/>
                <w:szCs w:val="22"/>
              </w:rPr>
            </w:pPr>
            <w:r w:rsidRPr="00B320E1">
              <w:rPr>
                <w:rFonts w:ascii="Century Gothic" w:hAnsi="Century Gothic"/>
                <w:bCs/>
                <w:color w:val="auto"/>
                <w:sz w:val="22"/>
                <w:szCs w:val="22"/>
              </w:rPr>
              <w:t>SS</w:t>
            </w:r>
          </w:p>
        </w:tc>
        <w:tc>
          <w:tcPr>
            <w:tcW w:w="1047" w:type="dxa"/>
          </w:tcPr>
          <w:p w:rsidR="00EA12A4" w:rsidRPr="00785D4A" w:rsidRDefault="001D14D6" w:rsidP="005320A6">
            <w:pPr>
              <w:pStyle w:val="Default"/>
              <w:rPr>
                <w:rFonts w:ascii="Century Gothic" w:hAnsi="Century Gothic"/>
                <w:bCs/>
                <w:color w:val="FF0000"/>
                <w:sz w:val="22"/>
                <w:szCs w:val="22"/>
              </w:rPr>
            </w:pPr>
            <w:r w:rsidRPr="001D14D6">
              <w:rPr>
                <w:rFonts w:ascii="Century Gothic" w:hAnsi="Century Gothic"/>
                <w:bCs/>
                <w:color w:val="000000" w:themeColor="text1"/>
                <w:sz w:val="22"/>
                <w:szCs w:val="22"/>
              </w:rPr>
              <w:t>Feb 2019</w:t>
            </w:r>
          </w:p>
        </w:tc>
      </w:tr>
      <w:tr w:rsidR="00EA12A4" w:rsidTr="002B54B7">
        <w:tc>
          <w:tcPr>
            <w:tcW w:w="5950" w:type="dxa"/>
            <w:shd w:val="clear" w:color="auto" w:fill="DAEEF3" w:themeFill="accent5" w:themeFillTint="33"/>
          </w:tcPr>
          <w:p w:rsidR="00FA141E" w:rsidRPr="00EA12A4" w:rsidRDefault="00FA141E" w:rsidP="00FA141E">
            <w:pPr>
              <w:pStyle w:val="Default"/>
              <w:spacing w:after="100"/>
              <w:rPr>
                <w:rFonts w:ascii="Century Gothic" w:hAnsi="Century Gothic"/>
                <w:b/>
                <w:sz w:val="28"/>
                <w:szCs w:val="28"/>
              </w:rPr>
            </w:pPr>
            <w:r>
              <w:rPr>
                <w:rFonts w:ascii="Century Gothic" w:hAnsi="Century Gothic"/>
                <w:b/>
                <w:sz w:val="28"/>
                <w:szCs w:val="28"/>
              </w:rPr>
              <w:t>5. Parity of opportunities</w:t>
            </w:r>
          </w:p>
          <w:p w:rsidR="00EA12A4" w:rsidRDefault="00EA12A4" w:rsidP="000A11EC">
            <w:pPr>
              <w:pStyle w:val="Default"/>
              <w:spacing w:after="100"/>
              <w:rPr>
                <w:rFonts w:ascii="Century Gothic" w:hAnsi="Century Gothic"/>
                <w:sz w:val="22"/>
                <w:szCs w:val="22"/>
              </w:rPr>
            </w:pPr>
            <w:r w:rsidRPr="000C7F78">
              <w:rPr>
                <w:rFonts w:ascii="Century Gothic" w:hAnsi="Century Gothic"/>
                <w:b/>
                <w:bCs/>
                <w:sz w:val="22"/>
                <w:szCs w:val="22"/>
              </w:rPr>
              <w:t>Provide young people (11-18yrs) with more of the opportunities open to their peers</w:t>
            </w:r>
            <w:r w:rsidRPr="000C7F78">
              <w:rPr>
                <w:rFonts w:ascii="Century Gothic" w:hAnsi="Century Gothic"/>
                <w:sz w:val="22"/>
                <w:szCs w:val="22"/>
              </w:rPr>
              <w:t xml:space="preserve">. </w:t>
            </w:r>
          </w:p>
          <w:p w:rsidR="00EA12A4" w:rsidRDefault="00EA12A4" w:rsidP="000A11EC">
            <w:pPr>
              <w:pStyle w:val="Default"/>
              <w:spacing w:after="100"/>
              <w:rPr>
                <w:rFonts w:ascii="Century Gothic" w:hAnsi="Century Gothic"/>
                <w:sz w:val="22"/>
                <w:szCs w:val="22"/>
              </w:rPr>
            </w:pPr>
            <w:r w:rsidRPr="000C7F78">
              <w:rPr>
                <w:rFonts w:ascii="Century Gothic" w:hAnsi="Century Gothic"/>
                <w:sz w:val="22"/>
                <w:szCs w:val="22"/>
              </w:rPr>
              <w:t xml:space="preserve">In other local authorities young people were more likely to be able to do similar things to their friends, have access to the internet, and feel the things they did were worthwhile. </w:t>
            </w:r>
          </w:p>
          <w:p w:rsidR="00EA12A4" w:rsidRPr="000C7F78" w:rsidRDefault="00EA12A4" w:rsidP="000A11EC">
            <w:pPr>
              <w:pStyle w:val="Default"/>
              <w:spacing w:after="100"/>
              <w:rPr>
                <w:rFonts w:ascii="Century Gothic" w:hAnsi="Century Gothic"/>
                <w:sz w:val="22"/>
                <w:szCs w:val="22"/>
              </w:rPr>
            </w:pPr>
          </w:p>
          <w:p w:rsidR="00EA12A4" w:rsidRPr="00785D4A" w:rsidRDefault="00EA12A4" w:rsidP="000A11EC">
            <w:pPr>
              <w:pStyle w:val="Default"/>
              <w:spacing w:after="100"/>
              <w:rPr>
                <w:rFonts w:ascii="Century Gothic" w:hAnsi="Century Gothic"/>
                <w:bCs/>
                <w:color w:val="FF0000"/>
                <w:sz w:val="22"/>
                <w:szCs w:val="22"/>
              </w:rPr>
            </w:pPr>
            <w:r w:rsidRPr="000C7F78">
              <w:rPr>
                <w:rFonts w:ascii="Century Gothic" w:hAnsi="Century Gothic"/>
                <w:b/>
                <w:bCs/>
                <w:sz w:val="22"/>
                <w:szCs w:val="22"/>
              </w:rPr>
              <w:t xml:space="preserve">Support carers to take children outdoors –e.g. to parks, beaches, woods. </w:t>
            </w:r>
            <w:r w:rsidRPr="000C7F78">
              <w:rPr>
                <w:rFonts w:ascii="Century Gothic" w:hAnsi="Century Gothic"/>
                <w:sz w:val="22"/>
                <w:szCs w:val="22"/>
              </w:rPr>
              <w:t>Lower than average proportions of those aged 8-11yrs regularly spent time in nature.</w:t>
            </w:r>
          </w:p>
        </w:tc>
        <w:tc>
          <w:tcPr>
            <w:tcW w:w="7359" w:type="dxa"/>
          </w:tcPr>
          <w:p w:rsidR="00EA12A4" w:rsidRDefault="00EA12A4" w:rsidP="000A11EC">
            <w:pPr>
              <w:pStyle w:val="Default"/>
              <w:rPr>
                <w:rFonts w:ascii="Century Gothic" w:eastAsia="Times New Roman" w:hAnsi="Century Gothic" w:cs="Times New Roman"/>
                <w:sz w:val="22"/>
                <w:szCs w:val="22"/>
                <w:lang w:eastAsia="en-GB"/>
              </w:rPr>
            </w:pPr>
          </w:p>
          <w:p w:rsidR="00EA12A4" w:rsidRDefault="00EA12A4" w:rsidP="000A11EC">
            <w:pPr>
              <w:pStyle w:val="Default"/>
              <w:rPr>
                <w:rFonts w:ascii="Century Gothic" w:eastAsia="Times New Roman" w:hAnsi="Century Gothic" w:cs="Times New Roman"/>
                <w:sz w:val="22"/>
                <w:szCs w:val="22"/>
                <w:lang w:eastAsia="en-GB"/>
              </w:rPr>
            </w:pPr>
          </w:p>
          <w:p w:rsidR="00EA12A4" w:rsidRDefault="00EA12A4" w:rsidP="000A11EC">
            <w:pPr>
              <w:pStyle w:val="Default"/>
              <w:rPr>
                <w:rFonts w:ascii="Century Gothic" w:eastAsia="Times New Roman" w:hAnsi="Century Gothic" w:cs="Times New Roman"/>
                <w:sz w:val="22"/>
                <w:szCs w:val="22"/>
                <w:lang w:eastAsia="en-GB"/>
              </w:rPr>
            </w:pPr>
            <w:r>
              <w:rPr>
                <w:rFonts w:ascii="Century Gothic" w:eastAsia="Times New Roman" w:hAnsi="Century Gothic" w:cs="Times New Roman"/>
                <w:sz w:val="22"/>
                <w:szCs w:val="22"/>
                <w:lang w:eastAsia="en-GB"/>
              </w:rPr>
              <w:t>We will review what level of access to the internet you have and encourage you to share your thoughts and feelings on this via MOMO ONE app</w:t>
            </w:r>
          </w:p>
          <w:p w:rsidR="00EA12A4" w:rsidRDefault="00EA12A4" w:rsidP="000A11EC">
            <w:pPr>
              <w:pStyle w:val="Default"/>
              <w:rPr>
                <w:rFonts w:ascii="Century Gothic" w:eastAsia="Times New Roman" w:hAnsi="Century Gothic" w:cs="Times New Roman"/>
                <w:sz w:val="22"/>
                <w:szCs w:val="22"/>
                <w:lang w:eastAsia="en-GB"/>
              </w:rPr>
            </w:pPr>
          </w:p>
          <w:p w:rsidR="00EA12A4" w:rsidRDefault="00EA12A4" w:rsidP="000A11EC">
            <w:pPr>
              <w:pStyle w:val="Default"/>
              <w:rPr>
                <w:rFonts w:ascii="Century Gothic" w:eastAsia="Times New Roman" w:hAnsi="Century Gothic" w:cs="Times New Roman"/>
                <w:sz w:val="22"/>
                <w:szCs w:val="22"/>
                <w:lang w:eastAsia="en-GB"/>
              </w:rPr>
            </w:pPr>
          </w:p>
          <w:p w:rsidR="00EA12A4" w:rsidRDefault="00EA12A4" w:rsidP="000A11EC">
            <w:pPr>
              <w:pStyle w:val="Default"/>
              <w:rPr>
                <w:rFonts w:ascii="Century Gothic" w:eastAsia="Times New Roman" w:hAnsi="Century Gothic" w:cs="Times New Roman"/>
                <w:sz w:val="22"/>
                <w:szCs w:val="22"/>
                <w:lang w:eastAsia="en-GB"/>
              </w:rPr>
            </w:pPr>
          </w:p>
          <w:p w:rsidR="00EA12A4" w:rsidRDefault="00EA12A4" w:rsidP="000A11EC">
            <w:pPr>
              <w:pStyle w:val="Default"/>
              <w:rPr>
                <w:rFonts w:ascii="Century Gothic" w:eastAsia="Times New Roman" w:hAnsi="Century Gothic" w:cs="Times New Roman"/>
                <w:sz w:val="22"/>
                <w:szCs w:val="22"/>
                <w:lang w:eastAsia="en-GB"/>
              </w:rPr>
            </w:pPr>
          </w:p>
          <w:p w:rsidR="00EA12A4" w:rsidRPr="00B320E1" w:rsidRDefault="00EA12A4" w:rsidP="000A11EC">
            <w:pPr>
              <w:pStyle w:val="Default"/>
              <w:rPr>
                <w:rFonts w:ascii="Century Gothic" w:eastAsia="Times New Roman" w:hAnsi="Century Gothic" w:cs="Times New Roman"/>
                <w:sz w:val="22"/>
                <w:szCs w:val="22"/>
                <w:lang w:eastAsia="en-GB"/>
              </w:rPr>
            </w:pPr>
            <w:r w:rsidRPr="00B320E1">
              <w:rPr>
                <w:rFonts w:ascii="Century Gothic" w:eastAsia="Times New Roman" w:hAnsi="Century Gothic" w:cs="Times New Roman"/>
                <w:sz w:val="22"/>
                <w:szCs w:val="22"/>
                <w:lang w:eastAsia="en-GB"/>
              </w:rPr>
              <w:t>We will ask adults you live with to make sure you have access to outdoor play, by:</w:t>
            </w:r>
            <w:r>
              <w:rPr>
                <w:rFonts w:ascii="Century Gothic" w:eastAsia="Times New Roman" w:hAnsi="Century Gothic" w:cs="Times New Roman"/>
                <w:sz w:val="22"/>
                <w:szCs w:val="22"/>
                <w:lang w:eastAsia="en-GB"/>
              </w:rPr>
              <w:t>-</w:t>
            </w:r>
          </w:p>
          <w:p w:rsidR="00EA12A4" w:rsidRPr="000C7F78" w:rsidRDefault="00EA12A4" w:rsidP="000A11EC">
            <w:pPr>
              <w:pStyle w:val="Default"/>
              <w:rPr>
                <w:rFonts w:ascii="Century Gothic" w:eastAsia="Times New Roman" w:hAnsi="Century Gothic" w:cs="Times New Roman"/>
                <w:b/>
                <w:sz w:val="22"/>
                <w:szCs w:val="22"/>
                <w:lang w:eastAsia="en-GB"/>
              </w:rPr>
            </w:pPr>
          </w:p>
          <w:p w:rsidR="00EA12A4" w:rsidRDefault="00EA12A4" w:rsidP="000A11EC">
            <w:pPr>
              <w:rPr>
                <w:rFonts w:ascii="Century Gothic" w:hAnsi="Century Gothic"/>
              </w:rPr>
            </w:pPr>
            <w:r w:rsidRPr="000C7F78">
              <w:rPr>
                <w:rFonts w:ascii="Century Gothic" w:hAnsi="Century Gothic"/>
                <w:color w:val="000000"/>
              </w:rPr>
              <w:t xml:space="preserve">Making sure foster carers, social workers, residential staff to record how much outdoor play is </w:t>
            </w:r>
            <w:r w:rsidRPr="000C7F78">
              <w:rPr>
                <w:rFonts w:ascii="Century Gothic" w:hAnsi="Century Gothic"/>
              </w:rPr>
              <w:t>happening and carers with reminders of the expectation that outdoor play will form part of a child’s play routine, via</w:t>
            </w:r>
            <w:r>
              <w:rPr>
                <w:rFonts w:ascii="Century Gothic" w:hAnsi="Century Gothic"/>
              </w:rPr>
              <w:t>:-</w:t>
            </w:r>
          </w:p>
          <w:p w:rsidR="00EA12A4" w:rsidRPr="000C7F78" w:rsidRDefault="00EA12A4" w:rsidP="000A11EC">
            <w:pPr>
              <w:rPr>
                <w:rFonts w:ascii="Century Gothic" w:hAnsi="Century Gothic"/>
                <w:color w:val="000000"/>
              </w:rPr>
            </w:pPr>
          </w:p>
          <w:p w:rsidR="00EA12A4" w:rsidRPr="000C7F78" w:rsidRDefault="00EA12A4" w:rsidP="000A11EC">
            <w:pPr>
              <w:pStyle w:val="ListParagraph"/>
              <w:numPr>
                <w:ilvl w:val="0"/>
                <w:numId w:val="11"/>
              </w:numPr>
              <w:rPr>
                <w:rFonts w:ascii="Century Gothic" w:hAnsi="Century Gothic"/>
                <w:color w:val="000000"/>
              </w:rPr>
            </w:pPr>
            <w:r w:rsidRPr="000C7F78">
              <w:rPr>
                <w:rFonts w:ascii="Century Gothic" w:hAnsi="Century Gothic"/>
                <w:color w:val="000000"/>
              </w:rPr>
              <w:t xml:space="preserve">Refreshed Skills to Foster training </w:t>
            </w:r>
          </w:p>
          <w:p w:rsidR="00EA12A4" w:rsidRPr="000C7F78" w:rsidRDefault="00EA12A4" w:rsidP="000A11EC">
            <w:pPr>
              <w:pStyle w:val="Default"/>
              <w:numPr>
                <w:ilvl w:val="0"/>
                <w:numId w:val="11"/>
              </w:numPr>
              <w:rPr>
                <w:rFonts w:ascii="Century Gothic" w:hAnsi="Century Gothic"/>
                <w:sz w:val="22"/>
                <w:szCs w:val="22"/>
              </w:rPr>
            </w:pPr>
            <w:r w:rsidRPr="000C7F78">
              <w:rPr>
                <w:rFonts w:ascii="Century Gothic" w:hAnsi="Century Gothic"/>
                <w:sz w:val="22"/>
                <w:szCs w:val="22"/>
              </w:rPr>
              <w:t xml:space="preserve">Question on outdoor play added to supervising social worker supervision notes </w:t>
            </w:r>
          </w:p>
          <w:p w:rsidR="00EA12A4" w:rsidRPr="00785D4A" w:rsidRDefault="00EA12A4" w:rsidP="005320A6">
            <w:pPr>
              <w:pStyle w:val="Default"/>
              <w:rPr>
                <w:rFonts w:ascii="Century Gothic" w:hAnsi="Century Gothic"/>
                <w:bCs/>
                <w:color w:val="FF0000"/>
                <w:sz w:val="22"/>
                <w:szCs w:val="22"/>
              </w:rPr>
            </w:pPr>
          </w:p>
        </w:tc>
        <w:tc>
          <w:tcPr>
            <w:tcW w:w="1150" w:type="dxa"/>
          </w:tcPr>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EA12A4" w:rsidRPr="00EA12A4" w:rsidRDefault="00EA12A4" w:rsidP="005320A6">
            <w:pPr>
              <w:pStyle w:val="Default"/>
              <w:rPr>
                <w:rFonts w:ascii="Century Gothic" w:hAnsi="Century Gothic"/>
                <w:bCs/>
                <w:color w:val="auto"/>
                <w:sz w:val="22"/>
                <w:szCs w:val="22"/>
              </w:rPr>
            </w:pPr>
            <w:r w:rsidRPr="00EA12A4">
              <w:rPr>
                <w:rFonts w:ascii="Century Gothic" w:hAnsi="Century Gothic"/>
                <w:bCs/>
                <w:color w:val="auto"/>
                <w:sz w:val="22"/>
                <w:szCs w:val="22"/>
              </w:rPr>
              <w:t>PE/CiCC</w:t>
            </w:r>
          </w:p>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auto"/>
                <w:sz w:val="22"/>
                <w:szCs w:val="22"/>
              </w:rPr>
            </w:pPr>
            <w:r w:rsidRPr="000A11EC">
              <w:rPr>
                <w:rFonts w:ascii="Century Gothic" w:hAnsi="Century Gothic"/>
                <w:bCs/>
                <w:color w:val="auto"/>
                <w:sz w:val="22"/>
                <w:szCs w:val="22"/>
              </w:rPr>
              <w:t>SF/JB</w:t>
            </w:r>
          </w:p>
          <w:p w:rsidR="002B54B7" w:rsidRDefault="002B54B7" w:rsidP="005320A6">
            <w:pPr>
              <w:pStyle w:val="Default"/>
              <w:rPr>
                <w:rFonts w:ascii="Century Gothic" w:hAnsi="Century Gothic"/>
                <w:bCs/>
                <w:color w:val="auto"/>
                <w:sz w:val="22"/>
                <w:szCs w:val="22"/>
              </w:rPr>
            </w:pPr>
          </w:p>
          <w:p w:rsidR="002B54B7" w:rsidRDefault="002B54B7" w:rsidP="005320A6">
            <w:pPr>
              <w:pStyle w:val="Default"/>
              <w:rPr>
                <w:rFonts w:ascii="Century Gothic" w:hAnsi="Century Gothic"/>
                <w:bCs/>
                <w:color w:val="auto"/>
                <w:sz w:val="22"/>
                <w:szCs w:val="22"/>
              </w:rPr>
            </w:pPr>
          </w:p>
          <w:p w:rsidR="002B54B7" w:rsidRDefault="002B54B7" w:rsidP="005320A6">
            <w:pPr>
              <w:pStyle w:val="Default"/>
              <w:rPr>
                <w:rFonts w:ascii="Century Gothic" w:hAnsi="Century Gothic"/>
                <w:bCs/>
                <w:color w:val="auto"/>
                <w:sz w:val="22"/>
                <w:szCs w:val="22"/>
              </w:rPr>
            </w:pPr>
          </w:p>
          <w:p w:rsidR="002B54B7" w:rsidRDefault="002B54B7" w:rsidP="005320A6">
            <w:pPr>
              <w:pStyle w:val="Default"/>
              <w:rPr>
                <w:rFonts w:ascii="Century Gothic" w:hAnsi="Century Gothic"/>
                <w:bCs/>
                <w:color w:val="auto"/>
                <w:sz w:val="22"/>
                <w:szCs w:val="22"/>
              </w:rPr>
            </w:pPr>
          </w:p>
          <w:p w:rsidR="002B54B7" w:rsidRDefault="002B54B7" w:rsidP="005320A6">
            <w:pPr>
              <w:pStyle w:val="Default"/>
              <w:rPr>
                <w:rFonts w:ascii="Century Gothic" w:hAnsi="Century Gothic"/>
                <w:bCs/>
                <w:color w:val="auto"/>
                <w:sz w:val="22"/>
                <w:szCs w:val="22"/>
              </w:rPr>
            </w:pPr>
          </w:p>
          <w:p w:rsidR="002B54B7" w:rsidRDefault="002B54B7" w:rsidP="005320A6">
            <w:pPr>
              <w:pStyle w:val="Default"/>
              <w:rPr>
                <w:rFonts w:ascii="Century Gothic" w:hAnsi="Century Gothic"/>
                <w:bCs/>
                <w:color w:val="auto"/>
                <w:sz w:val="22"/>
                <w:szCs w:val="22"/>
              </w:rPr>
            </w:pPr>
          </w:p>
          <w:p w:rsidR="002B54B7" w:rsidRDefault="002B54B7" w:rsidP="005320A6">
            <w:pPr>
              <w:pStyle w:val="Default"/>
              <w:rPr>
                <w:rFonts w:ascii="Century Gothic" w:hAnsi="Century Gothic"/>
                <w:bCs/>
                <w:color w:val="auto"/>
                <w:sz w:val="22"/>
                <w:szCs w:val="22"/>
              </w:rPr>
            </w:pPr>
          </w:p>
          <w:p w:rsidR="00EA12A4" w:rsidRDefault="00EA12A4" w:rsidP="005320A6">
            <w:pPr>
              <w:pStyle w:val="Default"/>
              <w:rPr>
                <w:rFonts w:ascii="Century Gothic" w:hAnsi="Century Gothic"/>
                <w:bCs/>
                <w:color w:val="auto"/>
                <w:sz w:val="22"/>
                <w:szCs w:val="22"/>
              </w:rPr>
            </w:pPr>
            <w:r w:rsidRPr="000A11EC">
              <w:rPr>
                <w:rFonts w:ascii="Century Gothic" w:hAnsi="Century Gothic"/>
                <w:bCs/>
                <w:color w:val="auto"/>
                <w:sz w:val="22"/>
                <w:szCs w:val="22"/>
              </w:rPr>
              <w:t>SF/JB</w:t>
            </w:r>
          </w:p>
          <w:p w:rsidR="002B54B7" w:rsidRPr="00785D4A" w:rsidRDefault="002B54B7" w:rsidP="005320A6">
            <w:pPr>
              <w:pStyle w:val="Default"/>
              <w:rPr>
                <w:rFonts w:ascii="Century Gothic" w:hAnsi="Century Gothic"/>
                <w:bCs/>
                <w:color w:val="FF0000"/>
                <w:sz w:val="22"/>
                <w:szCs w:val="22"/>
              </w:rPr>
            </w:pPr>
            <w:r w:rsidRPr="000A11EC">
              <w:rPr>
                <w:rFonts w:ascii="Century Gothic" w:hAnsi="Century Gothic"/>
                <w:bCs/>
                <w:color w:val="auto"/>
                <w:sz w:val="22"/>
                <w:szCs w:val="22"/>
              </w:rPr>
              <w:t>SF/JB</w:t>
            </w:r>
          </w:p>
        </w:tc>
        <w:tc>
          <w:tcPr>
            <w:tcW w:w="1047" w:type="dxa"/>
          </w:tcPr>
          <w:p w:rsidR="00EA12A4" w:rsidRDefault="00EA12A4"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000000" w:themeColor="text1"/>
                <w:sz w:val="22"/>
                <w:szCs w:val="22"/>
              </w:rPr>
            </w:pPr>
            <w:r w:rsidRPr="001D14D6">
              <w:rPr>
                <w:rFonts w:ascii="Century Gothic" w:hAnsi="Century Gothic"/>
                <w:bCs/>
                <w:color w:val="000000" w:themeColor="text1"/>
                <w:sz w:val="22"/>
                <w:szCs w:val="22"/>
              </w:rPr>
              <w:t>June 2019</w:t>
            </w: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 2019</w:t>
            </w: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000000" w:themeColor="text1"/>
                <w:sz w:val="22"/>
                <w:szCs w:val="22"/>
              </w:rPr>
            </w:pPr>
          </w:p>
          <w:p w:rsidR="001D14D6" w:rsidRDefault="001D14D6" w:rsidP="001D14D6">
            <w:pPr>
              <w:pStyle w:val="Default"/>
              <w:rPr>
                <w:rFonts w:ascii="Century Gothic" w:hAnsi="Century Gothic"/>
                <w:bCs/>
                <w:color w:val="000000" w:themeColor="text1"/>
                <w:sz w:val="22"/>
                <w:szCs w:val="22"/>
              </w:rPr>
            </w:pP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Pr="00785D4A" w:rsidRDefault="001D14D6" w:rsidP="005320A6">
            <w:pPr>
              <w:pStyle w:val="Default"/>
              <w:rPr>
                <w:rFonts w:ascii="Century Gothic" w:hAnsi="Century Gothic"/>
                <w:bCs/>
                <w:color w:val="FF0000"/>
                <w:sz w:val="22"/>
                <w:szCs w:val="22"/>
              </w:rPr>
            </w:pPr>
          </w:p>
        </w:tc>
      </w:tr>
      <w:tr w:rsidR="00EA12A4" w:rsidTr="002B54B7">
        <w:trPr>
          <w:trHeight w:val="2258"/>
        </w:trPr>
        <w:tc>
          <w:tcPr>
            <w:tcW w:w="5950" w:type="dxa"/>
            <w:shd w:val="clear" w:color="auto" w:fill="DAEEF3" w:themeFill="accent5" w:themeFillTint="33"/>
          </w:tcPr>
          <w:p w:rsidR="00EA12A4" w:rsidRDefault="00EA12A4" w:rsidP="00B320E1">
            <w:pPr>
              <w:pStyle w:val="Default"/>
              <w:tabs>
                <w:tab w:val="left" w:pos="1560"/>
              </w:tabs>
              <w:spacing w:after="100"/>
              <w:rPr>
                <w:rFonts w:ascii="Century Gothic" w:hAnsi="Century Gothic"/>
                <w:sz w:val="22"/>
                <w:szCs w:val="22"/>
              </w:rPr>
            </w:pPr>
          </w:p>
          <w:p w:rsidR="00EA12A4" w:rsidRPr="000C7F78" w:rsidRDefault="00EA12A4" w:rsidP="00B320E1">
            <w:pPr>
              <w:pStyle w:val="Default"/>
              <w:tabs>
                <w:tab w:val="left" w:pos="1560"/>
              </w:tabs>
              <w:spacing w:after="100"/>
              <w:rPr>
                <w:rFonts w:ascii="Century Gothic" w:hAnsi="Century Gothic"/>
                <w:sz w:val="22"/>
                <w:szCs w:val="22"/>
              </w:rPr>
            </w:pPr>
            <w:r>
              <w:rPr>
                <w:rFonts w:ascii="Century Gothic" w:hAnsi="Century Gothic"/>
                <w:sz w:val="22"/>
                <w:szCs w:val="22"/>
              </w:rPr>
              <w:t>6</w:t>
            </w:r>
            <w:r w:rsidRPr="000C7F78">
              <w:rPr>
                <w:rFonts w:ascii="Century Gothic" w:hAnsi="Century Gothic"/>
                <w:sz w:val="22"/>
                <w:szCs w:val="22"/>
              </w:rPr>
              <w:t xml:space="preserve">. </w:t>
            </w:r>
            <w:r w:rsidRPr="000C7F78">
              <w:rPr>
                <w:rFonts w:ascii="Century Gothic" w:hAnsi="Century Gothic"/>
                <w:b/>
                <w:bCs/>
                <w:sz w:val="22"/>
                <w:szCs w:val="22"/>
              </w:rPr>
              <w:t xml:space="preserve">Give young people opportunities to practice independent living skills. </w:t>
            </w:r>
            <w:r w:rsidRPr="000C7F78">
              <w:rPr>
                <w:rFonts w:ascii="Century Gothic" w:hAnsi="Century Gothic"/>
                <w:sz w:val="22"/>
                <w:szCs w:val="22"/>
              </w:rPr>
              <w:t xml:space="preserve">Fewer young people got a chance to practise life skills than in other local authorities. </w:t>
            </w:r>
          </w:p>
          <w:p w:rsidR="00EA12A4" w:rsidRPr="00785D4A" w:rsidRDefault="00EA12A4" w:rsidP="000A11EC">
            <w:pPr>
              <w:pStyle w:val="Default"/>
              <w:spacing w:after="100"/>
              <w:rPr>
                <w:rFonts w:ascii="Century Gothic" w:hAnsi="Century Gothic"/>
                <w:bCs/>
                <w:color w:val="FF0000"/>
                <w:sz w:val="22"/>
                <w:szCs w:val="22"/>
              </w:rPr>
            </w:pPr>
          </w:p>
        </w:tc>
        <w:tc>
          <w:tcPr>
            <w:tcW w:w="7359" w:type="dxa"/>
          </w:tcPr>
          <w:p w:rsidR="00EA12A4" w:rsidRPr="0004674B" w:rsidRDefault="00EA12A4" w:rsidP="00B320E1">
            <w:pPr>
              <w:ind w:left="33"/>
              <w:rPr>
                <w:rFonts w:ascii="Century Gothic" w:hAnsi="Century Gothic"/>
                <w:color w:val="000000"/>
              </w:rPr>
            </w:pPr>
          </w:p>
          <w:p w:rsidR="00EA12A4" w:rsidRDefault="00EA12A4" w:rsidP="00B320E1">
            <w:pPr>
              <w:ind w:left="33"/>
              <w:rPr>
                <w:rFonts w:ascii="Century Gothic" w:hAnsi="Century Gothic"/>
              </w:rPr>
            </w:pPr>
            <w:r w:rsidRPr="0004674B">
              <w:rPr>
                <w:rFonts w:ascii="Century Gothic" w:hAnsi="Century Gothic"/>
                <w:color w:val="000000"/>
              </w:rPr>
              <w:t>We will ensure you have more opportunities to practise life skills and feel good about your journey to independence, by</w:t>
            </w:r>
            <w:r>
              <w:rPr>
                <w:rFonts w:ascii="Century Gothic" w:hAnsi="Century Gothic"/>
                <w:color w:val="000000"/>
              </w:rPr>
              <w:t>:-</w:t>
            </w:r>
            <w:r w:rsidRPr="0004674B">
              <w:rPr>
                <w:rFonts w:ascii="Century Gothic" w:hAnsi="Century Gothic"/>
              </w:rPr>
              <w:t xml:space="preserve"> </w:t>
            </w:r>
          </w:p>
          <w:p w:rsidR="00EA12A4" w:rsidRPr="0004674B" w:rsidRDefault="00EA12A4" w:rsidP="00B320E1">
            <w:pPr>
              <w:ind w:left="33"/>
              <w:rPr>
                <w:rFonts w:ascii="Century Gothic" w:hAnsi="Century Gothic"/>
                <w:color w:val="000000"/>
              </w:rPr>
            </w:pPr>
          </w:p>
          <w:p w:rsidR="00EA12A4" w:rsidRPr="0004674B" w:rsidRDefault="00EA12A4" w:rsidP="00B320E1">
            <w:pPr>
              <w:pStyle w:val="ListParagraph"/>
              <w:numPr>
                <w:ilvl w:val="0"/>
                <w:numId w:val="9"/>
              </w:numPr>
              <w:rPr>
                <w:rFonts w:ascii="Century Gothic" w:hAnsi="Century Gothic"/>
                <w:color w:val="000000"/>
              </w:rPr>
            </w:pPr>
            <w:r w:rsidRPr="0004674B">
              <w:rPr>
                <w:rFonts w:ascii="Century Gothic" w:hAnsi="Century Gothic"/>
                <w:color w:val="000000"/>
              </w:rPr>
              <w:t xml:space="preserve">Linking with CPP website of pledged opportunities from staff, including work experience </w:t>
            </w:r>
          </w:p>
          <w:p w:rsidR="00EA12A4" w:rsidRPr="0004674B" w:rsidRDefault="00EA12A4" w:rsidP="00B320E1">
            <w:pPr>
              <w:pStyle w:val="Default"/>
              <w:numPr>
                <w:ilvl w:val="0"/>
                <w:numId w:val="9"/>
              </w:numPr>
              <w:tabs>
                <w:tab w:val="left" w:pos="1560"/>
              </w:tabs>
              <w:rPr>
                <w:rFonts w:ascii="Century Gothic" w:hAnsi="Century Gothic"/>
                <w:sz w:val="22"/>
                <w:szCs w:val="22"/>
              </w:rPr>
            </w:pPr>
            <w:r w:rsidRPr="0004674B">
              <w:rPr>
                <w:rFonts w:ascii="Century Gothic" w:hAnsi="Century Gothic"/>
                <w:sz w:val="22"/>
                <w:szCs w:val="22"/>
              </w:rPr>
              <w:t>Making a system for monitoring how this works (Co-ordinated work experience action plan, via CPP website/staff pledges) with SWs and PAs</w:t>
            </w:r>
          </w:p>
          <w:p w:rsidR="00EA12A4" w:rsidRPr="0004674B" w:rsidRDefault="00EA12A4" w:rsidP="00B320E1">
            <w:pPr>
              <w:pStyle w:val="Default"/>
              <w:numPr>
                <w:ilvl w:val="0"/>
                <w:numId w:val="9"/>
              </w:numPr>
              <w:tabs>
                <w:tab w:val="left" w:pos="1560"/>
              </w:tabs>
              <w:rPr>
                <w:rFonts w:ascii="Century Gothic" w:hAnsi="Century Gothic"/>
                <w:sz w:val="22"/>
                <w:szCs w:val="22"/>
              </w:rPr>
            </w:pPr>
            <w:r w:rsidRPr="0004674B">
              <w:rPr>
                <w:rFonts w:ascii="Century Gothic" w:hAnsi="Century Gothic"/>
                <w:sz w:val="22"/>
                <w:szCs w:val="22"/>
              </w:rPr>
              <w:t>Link with Resettlement Passport</w:t>
            </w:r>
            <w:r w:rsidRPr="0004674B">
              <w:rPr>
                <w:rFonts w:ascii="Century Gothic" w:hAnsi="Century Gothic"/>
                <w:color w:val="FF0000"/>
                <w:sz w:val="22"/>
                <w:szCs w:val="22"/>
              </w:rPr>
              <w:t xml:space="preserve"> </w:t>
            </w:r>
          </w:p>
          <w:p w:rsidR="00EA12A4" w:rsidRPr="0004674B" w:rsidRDefault="00EA12A4" w:rsidP="00B320E1">
            <w:pPr>
              <w:pStyle w:val="Default"/>
              <w:tabs>
                <w:tab w:val="left" w:pos="1560"/>
              </w:tabs>
              <w:spacing w:after="100"/>
              <w:rPr>
                <w:rFonts w:ascii="Century Gothic" w:hAnsi="Century Gothic"/>
                <w:sz w:val="22"/>
                <w:szCs w:val="22"/>
              </w:rPr>
            </w:pPr>
          </w:p>
          <w:p w:rsidR="00EA12A4" w:rsidRPr="0004674B" w:rsidRDefault="00EA12A4" w:rsidP="005320A6">
            <w:pPr>
              <w:pStyle w:val="Default"/>
              <w:rPr>
                <w:rFonts w:ascii="Century Gothic" w:hAnsi="Century Gothic"/>
                <w:bCs/>
                <w:color w:val="FF0000"/>
                <w:sz w:val="22"/>
                <w:szCs w:val="22"/>
              </w:rPr>
            </w:pPr>
          </w:p>
        </w:tc>
        <w:tc>
          <w:tcPr>
            <w:tcW w:w="1150" w:type="dxa"/>
          </w:tcPr>
          <w:p w:rsidR="00EA12A4" w:rsidRDefault="00EA12A4"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2B54B7" w:rsidRDefault="002B54B7" w:rsidP="005320A6">
            <w:pPr>
              <w:pStyle w:val="Default"/>
              <w:rPr>
                <w:rFonts w:ascii="Century Gothic" w:hAnsi="Century Gothic"/>
                <w:bCs/>
                <w:color w:val="FF0000"/>
                <w:sz w:val="22"/>
                <w:szCs w:val="22"/>
              </w:rPr>
            </w:pPr>
          </w:p>
          <w:p w:rsidR="00EA12A4" w:rsidRDefault="00EA12A4" w:rsidP="005320A6">
            <w:pPr>
              <w:pStyle w:val="Default"/>
              <w:rPr>
                <w:rFonts w:ascii="Century Gothic" w:hAnsi="Century Gothic"/>
                <w:bCs/>
                <w:color w:val="FF0000"/>
                <w:sz w:val="22"/>
                <w:szCs w:val="22"/>
              </w:rPr>
            </w:pPr>
          </w:p>
          <w:p w:rsidR="00EA12A4" w:rsidRPr="00B320E1" w:rsidRDefault="00EA12A4" w:rsidP="005320A6">
            <w:pPr>
              <w:pStyle w:val="Default"/>
              <w:rPr>
                <w:rFonts w:ascii="Century Gothic" w:hAnsi="Century Gothic"/>
                <w:bCs/>
                <w:color w:val="auto"/>
                <w:sz w:val="22"/>
                <w:szCs w:val="22"/>
              </w:rPr>
            </w:pPr>
            <w:r w:rsidRPr="00B320E1">
              <w:rPr>
                <w:rFonts w:ascii="Century Gothic" w:hAnsi="Century Gothic"/>
                <w:bCs/>
                <w:color w:val="auto"/>
                <w:sz w:val="22"/>
                <w:szCs w:val="22"/>
              </w:rPr>
              <w:t>PE</w:t>
            </w:r>
          </w:p>
          <w:p w:rsidR="00EA12A4" w:rsidRPr="00B320E1" w:rsidRDefault="00EA12A4" w:rsidP="005320A6">
            <w:pPr>
              <w:pStyle w:val="Default"/>
              <w:rPr>
                <w:rFonts w:ascii="Century Gothic" w:hAnsi="Century Gothic"/>
                <w:bCs/>
                <w:color w:val="auto"/>
                <w:sz w:val="22"/>
                <w:szCs w:val="22"/>
              </w:rPr>
            </w:pPr>
          </w:p>
          <w:p w:rsidR="00EA12A4" w:rsidRDefault="00EA12A4" w:rsidP="005320A6">
            <w:pPr>
              <w:pStyle w:val="Default"/>
              <w:rPr>
                <w:rFonts w:ascii="Century Gothic" w:hAnsi="Century Gothic"/>
                <w:bCs/>
                <w:color w:val="auto"/>
                <w:sz w:val="22"/>
                <w:szCs w:val="22"/>
              </w:rPr>
            </w:pPr>
            <w:r w:rsidRPr="00B320E1">
              <w:rPr>
                <w:rFonts w:ascii="Century Gothic" w:hAnsi="Century Gothic"/>
                <w:bCs/>
                <w:color w:val="auto"/>
                <w:sz w:val="22"/>
                <w:szCs w:val="22"/>
              </w:rPr>
              <w:t>PE</w:t>
            </w:r>
          </w:p>
          <w:p w:rsidR="00FA141E" w:rsidRDefault="00FA141E" w:rsidP="005320A6">
            <w:pPr>
              <w:pStyle w:val="Default"/>
              <w:rPr>
                <w:rFonts w:ascii="Century Gothic" w:hAnsi="Century Gothic"/>
                <w:bCs/>
                <w:color w:val="auto"/>
                <w:sz w:val="22"/>
                <w:szCs w:val="22"/>
              </w:rPr>
            </w:pPr>
          </w:p>
          <w:p w:rsidR="00FA141E" w:rsidRDefault="00FA141E" w:rsidP="005320A6">
            <w:pPr>
              <w:pStyle w:val="Default"/>
              <w:rPr>
                <w:rFonts w:ascii="Century Gothic" w:hAnsi="Century Gothic"/>
                <w:bCs/>
                <w:color w:val="auto"/>
                <w:sz w:val="22"/>
                <w:szCs w:val="22"/>
              </w:rPr>
            </w:pPr>
          </w:p>
          <w:p w:rsidR="00FA141E" w:rsidRPr="00785D4A" w:rsidRDefault="00FA141E" w:rsidP="005320A6">
            <w:pPr>
              <w:pStyle w:val="Default"/>
              <w:rPr>
                <w:rFonts w:ascii="Century Gothic" w:hAnsi="Century Gothic"/>
                <w:bCs/>
                <w:color w:val="FF0000"/>
                <w:sz w:val="22"/>
                <w:szCs w:val="22"/>
              </w:rPr>
            </w:pPr>
            <w:r>
              <w:rPr>
                <w:rFonts w:ascii="Century Gothic" w:hAnsi="Century Gothic"/>
                <w:bCs/>
                <w:color w:val="auto"/>
                <w:sz w:val="22"/>
                <w:szCs w:val="22"/>
              </w:rPr>
              <w:t>GV</w:t>
            </w:r>
          </w:p>
        </w:tc>
        <w:tc>
          <w:tcPr>
            <w:tcW w:w="1047" w:type="dxa"/>
          </w:tcPr>
          <w:p w:rsidR="00EA12A4" w:rsidRDefault="00EA12A4"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5320A6">
            <w:pPr>
              <w:pStyle w:val="Default"/>
              <w:rPr>
                <w:rFonts w:ascii="Century Gothic" w:hAnsi="Century Gothic"/>
                <w:bCs/>
                <w:color w:val="FF0000"/>
                <w:sz w:val="22"/>
                <w:szCs w:val="22"/>
              </w:rPr>
            </w:pP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MAY</w:t>
            </w:r>
          </w:p>
          <w:p w:rsidR="001D14D6" w:rsidRDefault="001D14D6" w:rsidP="001D14D6">
            <w:pPr>
              <w:pStyle w:val="Default"/>
              <w:rPr>
                <w:rFonts w:ascii="Century Gothic" w:hAnsi="Century Gothic"/>
                <w:bCs/>
                <w:color w:val="000000" w:themeColor="text1"/>
                <w:sz w:val="22"/>
                <w:szCs w:val="22"/>
              </w:rPr>
            </w:pPr>
            <w:r>
              <w:rPr>
                <w:rFonts w:ascii="Century Gothic" w:hAnsi="Century Gothic"/>
                <w:bCs/>
                <w:color w:val="000000" w:themeColor="text1"/>
                <w:sz w:val="22"/>
                <w:szCs w:val="22"/>
              </w:rPr>
              <w:t>2019</w:t>
            </w:r>
          </w:p>
          <w:p w:rsidR="001D14D6" w:rsidRDefault="001D14D6" w:rsidP="001D14D6">
            <w:pPr>
              <w:pStyle w:val="Default"/>
              <w:rPr>
                <w:rFonts w:ascii="Century Gothic" w:hAnsi="Century Gothic"/>
                <w:bCs/>
                <w:color w:val="000000" w:themeColor="text1"/>
                <w:sz w:val="22"/>
                <w:szCs w:val="22"/>
              </w:rPr>
            </w:pPr>
          </w:p>
          <w:p w:rsidR="001D14D6" w:rsidRDefault="001D14D6" w:rsidP="005320A6">
            <w:pPr>
              <w:pStyle w:val="Default"/>
              <w:rPr>
                <w:rFonts w:ascii="Century Gothic" w:hAnsi="Century Gothic"/>
                <w:bCs/>
                <w:color w:val="FF0000"/>
                <w:sz w:val="22"/>
                <w:szCs w:val="22"/>
              </w:rPr>
            </w:pPr>
          </w:p>
          <w:p w:rsidR="001D14D6" w:rsidRPr="00785D4A" w:rsidRDefault="001D14D6" w:rsidP="005320A6">
            <w:pPr>
              <w:pStyle w:val="Default"/>
              <w:rPr>
                <w:rFonts w:ascii="Century Gothic" w:hAnsi="Century Gothic"/>
                <w:bCs/>
                <w:color w:val="FF0000"/>
                <w:sz w:val="22"/>
                <w:szCs w:val="22"/>
              </w:rPr>
            </w:pPr>
          </w:p>
        </w:tc>
      </w:tr>
    </w:tbl>
    <w:p w:rsidR="000A11EC" w:rsidRPr="000C7F78" w:rsidRDefault="000A11EC" w:rsidP="00B320E1">
      <w:pPr>
        <w:pStyle w:val="Default"/>
        <w:spacing w:after="100"/>
        <w:rPr>
          <w:rFonts w:ascii="Century Gothic" w:hAnsi="Century Gothic"/>
          <w:sz w:val="22"/>
          <w:szCs w:val="22"/>
        </w:rPr>
      </w:pPr>
    </w:p>
    <w:sectPr w:rsidR="000A11EC" w:rsidRPr="000C7F78" w:rsidSect="0004674B">
      <w:footerReference w:type="default" r:id="rId9"/>
      <w:pgSz w:w="16838" w:h="11906" w:orient="landscape"/>
      <w:pgMar w:top="426" w:right="70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18" w:rsidRDefault="00544518" w:rsidP="001658A4">
      <w:pPr>
        <w:spacing w:after="0" w:line="240" w:lineRule="auto"/>
      </w:pPr>
      <w:r>
        <w:separator/>
      </w:r>
    </w:p>
  </w:endnote>
  <w:endnote w:type="continuationSeparator" w:id="0">
    <w:p w:rsidR="00544518" w:rsidRDefault="00544518" w:rsidP="0016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92227"/>
      <w:docPartObj>
        <w:docPartGallery w:val="Page Numbers (Bottom of Page)"/>
        <w:docPartUnique/>
      </w:docPartObj>
    </w:sdtPr>
    <w:sdtEndPr>
      <w:rPr>
        <w:noProof/>
      </w:rPr>
    </w:sdtEndPr>
    <w:sdtContent>
      <w:p w:rsidR="0004674B" w:rsidRDefault="0004674B">
        <w:pPr>
          <w:pStyle w:val="Footer"/>
          <w:jc w:val="right"/>
        </w:pPr>
        <w:r>
          <w:fldChar w:fldCharType="begin"/>
        </w:r>
        <w:r>
          <w:instrText xml:space="preserve"> PAGE   \* MERGEFORMAT </w:instrText>
        </w:r>
        <w:r>
          <w:fldChar w:fldCharType="separate"/>
        </w:r>
        <w:r w:rsidR="00D75C8B">
          <w:rPr>
            <w:noProof/>
          </w:rPr>
          <w:t>1</w:t>
        </w:r>
        <w:r>
          <w:rPr>
            <w:noProof/>
          </w:rPr>
          <w:fldChar w:fldCharType="end"/>
        </w:r>
      </w:p>
    </w:sdtContent>
  </w:sdt>
  <w:p w:rsidR="0004674B" w:rsidRDefault="0004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18" w:rsidRDefault="00544518" w:rsidP="001658A4">
      <w:pPr>
        <w:spacing w:after="0" w:line="240" w:lineRule="auto"/>
      </w:pPr>
      <w:r>
        <w:separator/>
      </w:r>
    </w:p>
  </w:footnote>
  <w:footnote w:type="continuationSeparator" w:id="0">
    <w:p w:rsidR="00544518" w:rsidRDefault="00544518" w:rsidP="001658A4">
      <w:pPr>
        <w:spacing w:after="0" w:line="240" w:lineRule="auto"/>
      </w:pPr>
      <w:r>
        <w:continuationSeparator/>
      </w:r>
    </w:p>
  </w:footnote>
  <w:footnote w:id="1">
    <w:p w:rsidR="001658A4" w:rsidRDefault="001658A4" w:rsidP="001658A4">
      <w:pPr>
        <w:pStyle w:val="FootnoteText"/>
      </w:pPr>
      <w:r>
        <w:rPr>
          <w:rStyle w:val="FootnoteReference"/>
        </w:rPr>
        <w:footnoteRef/>
      </w:r>
      <w:r>
        <w:t xml:space="preserve">  Review Supervising Social Worker supervision sheet</w:t>
      </w:r>
    </w:p>
  </w:footnote>
  <w:footnote w:id="2">
    <w:p w:rsidR="001658A4" w:rsidRDefault="001658A4">
      <w:pPr>
        <w:pStyle w:val="FootnoteText"/>
      </w:pPr>
      <w:r>
        <w:rPr>
          <w:rStyle w:val="FootnoteReference"/>
        </w:rPr>
        <w:footnoteRef/>
      </w:r>
      <w:r>
        <w:t xml:space="preserve"> </w:t>
      </w:r>
      <w:r w:rsidR="000B4914">
        <w:t xml:space="preserve"> IRO pre-review questionnaire is amended using Bright Spots insight, (0-12 and 12-18 yr old versions). Child’s lived experience is also reviewed in the Quality Monitoring Form, asking if Life Story work has been completed. Children and young peoples’ knowledge if the IRO Service is being reviewed in a new three question survey, for all CLA 4-18. Finally, a new IRO profile card with mobile and office phone contact details is in development. </w:t>
      </w:r>
    </w:p>
  </w:footnote>
  <w:footnote w:id="3">
    <w:p w:rsidR="00EA12A4" w:rsidRDefault="00EA12A4">
      <w:pPr>
        <w:pStyle w:val="FootnoteText"/>
      </w:pPr>
      <w:r>
        <w:rPr>
          <w:rStyle w:val="FootnoteReference"/>
        </w:rPr>
        <w:footnoteRef/>
      </w:r>
      <w:r>
        <w:t xml:space="preserve"> Link with Heather Lomas and Mary Blanchard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394"/>
    <w:multiLevelType w:val="hybridMultilevel"/>
    <w:tmpl w:val="7EEA5222"/>
    <w:lvl w:ilvl="0" w:tplc="6DDC3244">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3938C3"/>
    <w:multiLevelType w:val="hybridMultilevel"/>
    <w:tmpl w:val="B44AF388"/>
    <w:lvl w:ilvl="0" w:tplc="16CE4FE0">
      <w:start w:val="1"/>
      <w:numFmt w:val="bullet"/>
      <w:lvlText w:val=""/>
      <w:lvlJc w:val="left"/>
      <w:pPr>
        <w:ind w:left="720" w:hanging="360"/>
      </w:pPr>
      <w:rPr>
        <w:rFonts w:ascii="Symbol" w:hAnsi="Symbol"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B56AB"/>
    <w:multiLevelType w:val="hybridMultilevel"/>
    <w:tmpl w:val="47107C94"/>
    <w:lvl w:ilvl="0" w:tplc="9C0276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471A96"/>
    <w:multiLevelType w:val="hybridMultilevel"/>
    <w:tmpl w:val="26E6B728"/>
    <w:lvl w:ilvl="0" w:tplc="16CE4FE0">
      <w:start w:val="1"/>
      <w:numFmt w:val="bullet"/>
      <w:lvlText w:val=""/>
      <w:lvlJc w:val="left"/>
      <w:pPr>
        <w:ind w:left="720" w:hanging="360"/>
      </w:pPr>
      <w:rPr>
        <w:rFonts w:ascii="Symbol" w:hAnsi="Symbol"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E20565"/>
    <w:multiLevelType w:val="hybridMultilevel"/>
    <w:tmpl w:val="5F06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03AA0"/>
    <w:multiLevelType w:val="hybridMultilevel"/>
    <w:tmpl w:val="A1B0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BD1AFE"/>
    <w:multiLevelType w:val="hybridMultilevel"/>
    <w:tmpl w:val="503EC194"/>
    <w:lvl w:ilvl="0" w:tplc="924A89CA">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235B7"/>
    <w:multiLevelType w:val="hybridMultilevel"/>
    <w:tmpl w:val="3D5C6C36"/>
    <w:lvl w:ilvl="0" w:tplc="4D16D11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632C5E"/>
    <w:multiLevelType w:val="hybridMultilevel"/>
    <w:tmpl w:val="BFC8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938E4"/>
    <w:multiLevelType w:val="hybridMultilevel"/>
    <w:tmpl w:val="9834776E"/>
    <w:lvl w:ilvl="0" w:tplc="4D16D11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D42D11"/>
    <w:multiLevelType w:val="hybridMultilevel"/>
    <w:tmpl w:val="5BD460EE"/>
    <w:lvl w:ilvl="0" w:tplc="6DDC3244">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F64C62"/>
    <w:multiLevelType w:val="hybridMultilevel"/>
    <w:tmpl w:val="412C9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EF3C18"/>
    <w:multiLevelType w:val="hybridMultilevel"/>
    <w:tmpl w:val="376EE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2"/>
  </w:num>
  <w:num w:numId="5">
    <w:abstractNumId w:val="4"/>
  </w:num>
  <w:num w:numId="6">
    <w:abstractNumId w:val="1"/>
  </w:num>
  <w:num w:numId="7">
    <w:abstractNumId w:val="8"/>
  </w:num>
  <w:num w:numId="8">
    <w:abstractNumId w:val="12"/>
  </w:num>
  <w:num w:numId="9">
    <w:abstractNumId w:val="0"/>
  </w:num>
  <w:num w:numId="10">
    <w:abstractNumId w:val="6"/>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A6"/>
    <w:rsid w:val="0000035A"/>
    <w:rsid w:val="0004674B"/>
    <w:rsid w:val="00067892"/>
    <w:rsid w:val="000A11EC"/>
    <w:rsid w:val="000B1CAE"/>
    <w:rsid w:val="000B4914"/>
    <w:rsid w:val="000C7F78"/>
    <w:rsid w:val="00117E1A"/>
    <w:rsid w:val="001264E7"/>
    <w:rsid w:val="001658A4"/>
    <w:rsid w:val="001A7CD4"/>
    <w:rsid w:val="001D14D6"/>
    <w:rsid w:val="00261C17"/>
    <w:rsid w:val="002B54B7"/>
    <w:rsid w:val="00385141"/>
    <w:rsid w:val="005320A6"/>
    <w:rsid w:val="00544518"/>
    <w:rsid w:val="00605884"/>
    <w:rsid w:val="00651581"/>
    <w:rsid w:val="006F6AD6"/>
    <w:rsid w:val="00785D4A"/>
    <w:rsid w:val="00795CC3"/>
    <w:rsid w:val="0085372E"/>
    <w:rsid w:val="008A431F"/>
    <w:rsid w:val="009D65E4"/>
    <w:rsid w:val="00A06883"/>
    <w:rsid w:val="00A7372C"/>
    <w:rsid w:val="00B320E1"/>
    <w:rsid w:val="00C06780"/>
    <w:rsid w:val="00C57DE7"/>
    <w:rsid w:val="00D75C8B"/>
    <w:rsid w:val="00D96755"/>
    <w:rsid w:val="00D973B1"/>
    <w:rsid w:val="00EA12A4"/>
    <w:rsid w:val="00FA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3B1"/>
    <w:pPr>
      <w:ind w:left="720"/>
      <w:contextualSpacing/>
    </w:pPr>
  </w:style>
  <w:style w:type="table" w:styleId="TableGrid">
    <w:name w:val="Table Grid"/>
    <w:basedOn w:val="TableNormal"/>
    <w:uiPriority w:val="59"/>
    <w:rsid w:val="0000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78"/>
    <w:rPr>
      <w:rFonts w:ascii="Tahoma" w:hAnsi="Tahoma" w:cs="Tahoma"/>
      <w:sz w:val="16"/>
      <w:szCs w:val="16"/>
    </w:rPr>
  </w:style>
  <w:style w:type="paragraph" w:styleId="FootnoteText">
    <w:name w:val="footnote text"/>
    <w:basedOn w:val="Normal"/>
    <w:link w:val="FootnoteTextChar"/>
    <w:uiPriority w:val="99"/>
    <w:semiHidden/>
    <w:unhideWhenUsed/>
    <w:rsid w:val="00165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8A4"/>
    <w:rPr>
      <w:sz w:val="20"/>
      <w:szCs w:val="20"/>
    </w:rPr>
  </w:style>
  <w:style w:type="character" w:styleId="FootnoteReference">
    <w:name w:val="footnote reference"/>
    <w:basedOn w:val="DefaultParagraphFont"/>
    <w:uiPriority w:val="99"/>
    <w:semiHidden/>
    <w:unhideWhenUsed/>
    <w:rsid w:val="001658A4"/>
    <w:rPr>
      <w:vertAlign w:val="superscript"/>
    </w:rPr>
  </w:style>
  <w:style w:type="paragraph" w:styleId="Header">
    <w:name w:val="header"/>
    <w:basedOn w:val="Normal"/>
    <w:link w:val="HeaderChar"/>
    <w:uiPriority w:val="99"/>
    <w:unhideWhenUsed/>
    <w:rsid w:val="00046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74B"/>
  </w:style>
  <w:style w:type="paragraph" w:styleId="Footer">
    <w:name w:val="footer"/>
    <w:basedOn w:val="Normal"/>
    <w:link w:val="FooterChar"/>
    <w:uiPriority w:val="99"/>
    <w:unhideWhenUsed/>
    <w:rsid w:val="00046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3B1"/>
    <w:pPr>
      <w:ind w:left="720"/>
      <w:contextualSpacing/>
    </w:pPr>
  </w:style>
  <w:style w:type="table" w:styleId="TableGrid">
    <w:name w:val="Table Grid"/>
    <w:basedOn w:val="TableNormal"/>
    <w:uiPriority w:val="59"/>
    <w:rsid w:val="0000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78"/>
    <w:rPr>
      <w:rFonts w:ascii="Tahoma" w:hAnsi="Tahoma" w:cs="Tahoma"/>
      <w:sz w:val="16"/>
      <w:szCs w:val="16"/>
    </w:rPr>
  </w:style>
  <w:style w:type="paragraph" w:styleId="FootnoteText">
    <w:name w:val="footnote text"/>
    <w:basedOn w:val="Normal"/>
    <w:link w:val="FootnoteTextChar"/>
    <w:uiPriority w:val="99"/>
    <w:semiHidden/>
    <w:unhideWhenUsed/>
    <w:rsid w:val="00165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8A4"/>
    <w:rPr>
      <w:sz w:val="20"/>
      <w:szCs w:val="20"/>
    </w:rPr>
  </w:style>
  <w:style w:type="character" w:styleId="FootnoteReference">
    <w:name w:val="footnote reference"/>
    <w:basedOn w:val="DefaultParagraphFont"/>
    <w:uiPriority w:val="99"/>
    <w:semiHidden/>
    <w:unhideWhenUsed/>
    <w:rsid w:val="001658A4"/>
    <w:rPr>
      <w:vertAlign w:val="superscript"/>
    </w:rPr>
  </w:style>
  <w:style w:type="paragraph" w:styleId="Header">
    <w:name w:val="header"/>
    <w:basedOn w:val="Normal"/>
    <w:link w:val="HeaderChar"/>
    <w:uiPriority w:val="99"/>
    <w:unhideWhenUsed/>
    <w:rsid w:val="00046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74B"/>
  </w:style>
  <w:style w:type="paragraph" w:styleId="Footer">
    <w:name w:val="footer"/>
    <w:basedOn w:val="Normal"/>
    <w:link w:val="FooterChar"/>
    <w:uiPriority w:val="99"/>
    <w:unhideWhenUsed/>
    <w:rsid w:val="00046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2B7F-B3C4-416A-A8C2-FA27F1B9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Pandora Ellis</dc:creator>
  <cp:lastModifiedBy>Nicola Honsa</cp:lastModifiedBy>
  <cp:revision>2</cp:revision>
  <cp:lastPrinted>2018-11-14T11:13:00Z</cp:lastPrinted>
  <dcterms:created xsi:type="dcterms:W3CDTF">2019-02-06T15:53:00Z</dcterms:created>
  <dcterms:modified xsi:type="dcterms:W3CDTF">2019-02-06T15:53:00Z</dcterms:modified>
</cp:coreProperties>
</file>