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6C7" w:rsidRPr="00BC36C7" w:rsidRDefault="00BC36C7" w:rsidP="00BC36C7">
      <w:pPr>
        <w:rPr>
          <w:rFonts w:ascii="Verdana" w:hAnsi="Verdana"/>
        </w:rPr>
      </w:pPr>
      <w:r>
        <w:rPr>
          <w:noProof/>
          <w:sz w:val="24"/>
          <w:szCs w:val="24"/>
        </w:rPr>
        <mc:AlternateContent>
          <mc:Choice Requires="wps">
            <w:drawing>
              <wp:anchor distT="0" distB="0" distL="114300" distR="114300" simplePos="0" relativeHeight="251659264" behindDoc="0" locked="0" layoutInCell="1" allowOverlap="1" wp14:anchorId="66D5FAB1" wp14:editId="2485E208">
                <wp:simplePos x="0" y="0"/>
                <wp:positionH relativeFrom="column">
                  <wp:posOffset>-584200</wp:posOffset>
                </wp:positionH>
                <wp:positionV relativeFrom="paragraph">
                  <wp:posOffset>100966</wp:posOffset>
                </wp:positionV>
                <wp:extent cx="6819153" cy="368300"/>
                <wp:effectExtent l="0" t="0" r="1270" b="0"/>
                <wp:wrapNone/>
                <wp:docPr id="7" name="Text Box 7"/>
                <wp:cNvGraphicFramePr/>
                <a:graphic xmlns:a="http://schemas.openxmlformats.org/drawingml/2006/main">
                  <a:graphicData uri="http://schemas.microsoft.com/office/word/2010/wordprocessingShape">
                    <wps:wsp>
                      <wps:cNvSpPr txBox="1"/>
                      <wps:spPr>
                        <a:xfrm>
                          <a:off x="0" y="0"/>
                          <a:ext cx="6819153" cy="368300"/>
                        </a:xfrm>
                        <a:prstGeom prst="roundRect">
                          <a:avLst/>
                        </a:prstGeom>
                        <a:solidFill>
                          <a:srgbClr val="4F81BD">
                            <a:lumMod val="20000"/>
                            <a:lumOff val="80000"/>
                          </a:srgbClr>
                        </a:solidFill>
                        <a:ln w="6350">
                          <a:noFill/>
                        </a:ln>
                        <a:effectLst/>
                      </wps:spPr>
                      <wps:txbx>
                        <w:txbxContent>
                          <w:p w:rsidR="00C81F03" w:rsidRPr="00331814" w:rsidRDefault="00C81F03" w:rsidP="00BC36C7">
                            <w:pPr>
                              <w:autoSpaceDE w:val="0"/>
                              <w:autoSpaceDN w:val="0"/>
                              <w:adjustRightInd w:val="0"/>
                              <w:jc w:val="center"/>
                              <w:rPr>
                                <w:rFonts w:ascii="MS Reference Sans Serif" w:eastAsia="Calibri" w:hAnsi="MS Reference Sans Serif" w:cs="MS Reference Sans Serif"/>
                                <w:b/>
                                <w:color w:val="4F81BD" w:themeColor="accent1"/>
                              </w:rPr>
                            </w:pPr>
                            <w:r w:rsidRPr="00331814">
                              <w:rPr>
                                <w:rFonts w:ascii="MS Reference Sans Serif" w:eastAsia="Calibri" w:hAnsi="MS Reference Sans Serif" w:cs="MS Reference Sans Serif"/>
                                <w:b/>
                                <w:color w:val="4F81BD" w:themeColor="accent1"/>
                              </w:rPr>
                              <w:t>West Sussex – Practice Guidance</w:t>
                            </w:r>
                          </w:p>
                          <w:p w:rsidR="00C81F03" w:rsidRPr="00331814" w:rsidRDefault="00C81F03" w:rsidP="00BC36C7">
                            <w:pPr>
                              <w:autoSpaceDE w:val="0"/>
                              <w:autoSpaceDN w:val="0"/>
                              <w:adjustRightInd w:val="0"/>
                              <w:jc w:val="center"/>
                              <w:rPr>
                                <w:rFonts w:ascii="MS Reference Sans Serif" w:eastAsia="Calibri" w:hAnsi="MS Reference Sans Serif" w:cs="MS Reference Sans Serif"/>
                                <w:b/>
                                <w:color w:val="4F81BD" w:themeColor="accent1"/>
                              </w:rPr>
                            </w:pPr>
                          </w:p>
                          <w:p w:rsidR="00C81F03" w:rsidRPr="0084685B" w:rsidRDefault="00C81F03"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p>
                          <w:p w:rsidR="00C81F03" w:rsidRDefault="00C81F03" w:rsidP="00BC36C7">
                            <w:pPr>
                              <w:autoSpaceDE w:val="0"/>
                              <w:autoSpaceDN w:val="0"/>
                              <w:adjustRightInd w:val="0"/>
                              <w:jc w:val="both"/>
                              <w:rPr>
                                <w:rFonts w:ascii="MS Reference Sans Serif" w:eastAsia="Calibri" w:hAnsi="MS Reference Sans Serif" w:cs="MS Reference Sans Serif"/>
                                <w:color w:val="000000"/>
                                <w:sz w:val="20"/>
                                <w:szCs w:val="20"/>
                              </w:rPr>
                            </w:pPr>
                          </w:p>
                          <w:p w:rsidR="00C81F03" w:rsidRPr="0084685B" w:rsidRDefault="00C81F03"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rsidR="00C81F03" w:rsidRPr="0013645D" w:rsidRDefault="00C81F03" w:rsidP="00BC36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7" o:spid="_x0000_s1026" style="position:absolute;margin-left:-46pt;margin-top:7.95pt;width:536.95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caAIAAMYEAAAOAAAAZHJzL2Uyb0RvYy54bWysVF1P2zAUfZ+0/2D5faShBUpEigqo0yQG&#10;aDDx7DpOG8nx9Wy3Cfv1O3Za6Niepr249yv349xze3HZt5ptlfMNmZLnRyPOlJFUNWZV8u9Pi09T&#10;znwQphKajCr5i/L8cvbxw0VnC3VMa9KVcgxJjC86W/J1CLbIMi/XqhX+iKwycNbkWhGgulVWOdEh&#10;e6uz49HoNOvIVdaRVN7DejM4+Szlr2slw31dexWYLjl6C+l16V3GN5tdiGLlhF03cteG+IcuWtEY&#10;FH1NdSOCYBvX/JGqbaQjT3U4ktRmVNeNVGkGTJOP3k3zuBZWpVkAjrevMPn/l1bebR8ca6qSn3Fm&#10;RIsVPak+sCvq2VlEp7O+QNCjRVjoYcaW93YPYxy6r10bfzEOgx84v7xiG5NJGE+n+Xl+MuZMwjc+&#10;nY5HCfzs7WvrfPisqGVRKLmjjam+YYEJV7G99QHtIH4fFyt60k21aLROilstr7VjW4FlTxbT/Oom&#10;fas37VeqBjM4MxQWBczgxmCe7s3I74c0qdZv+bVhHQYZn4xSWkOx8NCTNrEBlQi3azQCNwAUpdAv&#10;+x2aS6peAKajgYzeykWDiW+FDw/CgX3ADxcV7vHUmlCSdhJna3I//2aP8SAFvJx1YHPJ/Y+NcIoz&#10;/cWALuf5ZBLpn5TJydkxFHfoWR56zKa9JmCY43atTGKMD3ov1o7aZxzePFaFSxiJ2iUPe/E6DDeG&#10;w5VqPk9BILwV4dY8WhlTR8DiKp/6Z+HsbukBdLmjPe9F8W7tQ2z80tB8E6huEiciwAOqWFpUcCxp&#10;fbvDjtd4qKeot7+f2S8AAAD//wMAUEsDBBQABgAIAAAAIQC2aP3k4AAAAAkBAAAPAAAAZHJzL2Rv&#10;d25yZXYueG1sTI/BTsMwEETvSPyDtUjcWqepCnGIU6FKIC5QUSpxdZLFCY3XUey26d+znOC2oxnN&#10;vinWk+vFCcfQedKwmCcgkGrfdGQ17D+eZhmIEA01pveEGi4YYF1eXxUmb/yZ3vG0i1ZwCYXcaGhj&#10;HHIpQ92iM2HuByT2vvzoTGQ5WtmM5szlrpdpktxJZzriD60ZcNNifdgdnQZlPzeHy77yy+fvl+3K&#10;Ttlb+pppfXszPT6AiDjFvzD84jM6lMxU+SM1QfQaZirlLZGNlQLBAZUt+Kg03C8VyLKQ/xeUPwAA&#10;AP//AwBQSwECLQAUAAYACAAAACEAtoM4kv4AAADhAQAAEwAAAAAAAAAAAAAAAAAAAAAAW0NvbnRl&#10;bnRfVHlwZXNdLnhtbFBLAQItABQABgAIAAAAIQA4/SH/1gAAAJQBAAALAAAAAAAAAAAAAAAAAC8B&#10;AABfcmVscy8ucmVsc1BLAQItABQABgAIAAAAIQB+GE6caAIAAMYEAAAOAAAAAAAAAAAAAAAAAC4C&#10;AABkcnMvZTJvRG9jLnhtbFBLAQItABQABgAIAAAAIQC2aP3k4AAAAAkBAAAPAAAAAAAAAAAAAAAA&#10;AMIEAABkcnMvZG93bnJldi54bWxQSwUGAAAAAAQABADzAAAAzwUAAAAA&#10;" fillcolor="#dce6f2" stroked="f" strokeweight=".5pt">
                <v:textbox>
                  <w:txbxContent>
                    <w:p w:rsidR="00C81F03" w:rsidRPr="00331814" w:rsidRDefault="00C81F03" w:rsidP="00BC36C7">
                      <w:pPr>
                        <w:autoSpaceDE w:val="0"/>
                        <w:autoSpaceDN w:val="0"/>
                        <w:adjustRightInd w:val="0"/>
                        <w:jc w:val="center"/>
                        <w:rPr>
                          <w:rFonts w:ascii="MS Reference Sans Serif" w:eastAsia="Calibri" w:hAnsi="MS Reference Sans Serif" w:cs="MS Reference Sans Serif"/>
                          <w:b/>
                          <w:color w:val="4F81BD" w:themeColor="accent1"/>
                        </w:rPr>
                      </w:pPr>
                      <w:r w:rsidRPr="00331814">
                        <w:rPr>
                          <w:rFonts w:ascii="MS Reference Sans Serif" w:eastAsia="Calibri" w:hAnsi="MS Reference Sans Serif" w:cs="MS Reference Sans Serif"/>
                          <w:b/>
                          <w:color w:val="4F81BD" w:themeColor="accent1"/>
                        </w:rPr>
                        <w:t>West Sussex – Practice Guidance</w:t>
                      </w:r>
                    </w:p>
                    <w:p w:rsidR="00C81F03" w:rsidRPr="00331814" w:rsidRDefault="00C81F03" w:rsidP="00BC36C7">
                      <w:pPr>
                        <w:autoSpaceDE w:val="0"/>
                        <w:autoSpaceDN w:val="0"/>
                        <w:adjustRightInd w:val="0"/>
                        <w:jc w:val="center"/>
                        <w:rPr>
                          <w:rFonts w:ascii="MS Reference Sans Serif" w:eastAsia="Calibri" w:hAnsi="MS Reference Sans Serif" w:cs="MS Reference Sans Serif"/>
                          <w:b/>
                          <w:color w:val="4F81BD" w:themeColor="accent1"/>
                        </w:rPr>
                      </w:pPr>
                    </w:p>
                    <w:p w:rsidR="00C81F03" w:rsidRPr="0084685B" w:rsidRDefault="00C81F03"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p>
                    <w:p w:rsidR="00C81F03" w:rsidRDefault="00C81F03" w:rsidP="00BC36C7">
                      <w:pPr>
                        <w:autoSpaceDE w:val="0"/>
                        <w:autoSpaceDN w:val="0"/>
                        <w:adjustRightInd w:val="0"/>
                        <w:jc w:val="both"/>
                        <w:rPr>
                          <w:rFonts w:ascii="MS Reference Sans Serif" w:eastAsia="Calibri" w:hAnsi="MS Reference Sans Serif" w:cs="MS Reference Sans Serif"/>
                          <w:color w:val="000000"/>
                          <w:sz w:val="20"/>
                          <w:szCs w:val="20"/>
                        </w:rPr>
                      </w:pPr>
                    </w:p>
                    <w:p w:rsidR="00C81F03" w:rsidRPr="0084685B" w:rsidRDefault="00C81F03"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rsidR="00C81F03" w:rsidRPr="0013645D" w:rsidRDefault="00C81F03" w:rsidP="00BC36C7">
                      <w:pPr>
                        <w:rPr>
                          <w:sz w:val="20"/>
                          <w:szCs w:val="20"/>
                        </w:rPr>
                      </w:pPr>
                    </w:p>
                  </w:txbxContent>
                </v:textbox>
              </v:roundrect>
            </w:pict>
          </mc:Fallback>
        </mc:AlternateContent>
      </w:r>
    </w:p>
    <w:p w:rsidR="00BC36C7" w:rsidRPr="00BC36C7" w:rsidRDefault="00BC36C7" w:rsidP="00BC36C7">
      <w:pPr>
        <w:rPr>
          <w:rFonts w:ascii="Verdana" w:hAnsi="Verdana"/>
        </w:rPr>
      </w:pPr>
    </w:p>
    <w:p w:rsidR="00BC36C7" w:rsidRPr="00BC36C7" w:rsidRDefault="00BC36C7" w:rsidP="00BC36C7">
      <w:pPr>
        <w:rPr>
          <w:rFonts w:ascii="Verdana" w:hAnsi="Verdana"/>
        </w:rPr>
      </w:pPr>
    </w:p>
    <w:p w:rsidR="008332AE" w:rsidRDefault="008332AE" w:rsidP="00D351F5">
      <w:pPr>
        <w:spacing w:line="276" w:lineRule="auto"/>
        <w:jc w:val="both"/>
        <w:rPr>
          <w:rFonts w:ascii="Verdana" w:hAnsi="Verdana"/>
          <w:b/>
        </w:rPr>
      </w:pPr>
      <w:bookmarkStart w:id="0" w:name="reuni"/>
      <w:bookmarkEnd w:id="0"/>
    </w:p>
    <w:p w:rsidR="00505E60" w:rsidRDefault="00505E60" w:rsidP="005A172D">
      <w:pPr>
        <w:spacing w:line="276" w:lineRule="auto"/>
        <w:jc w:val="both"/>
        <w:rPr>
          <w:rFonts w:ascii="Verdana" w:hAnsi="Verdana"/>
          <w:b/>
        </w:rPr>
      </w:pPr>
      <w:r>
        <w:rPr>
          <w:rFonts w:ascii="Verdana" w:hAnsi="Verdana"/>
          <w:b/>
        </w:rPr>
        <w:t xml:space="preserve">Permanence Planning </w:t>
      </w:r>
    </w:p>
    <w:p w:rsidR="00CF65FD" w:rsidRPr="00D351F5" w:rsidRDefault="00310F97" w:rsidP="005A172D">
      <w:pPr>
        <w:spacing w:line="276" w:lineRule="auto"/>
        <w:jc w:val="both"/>
        <w:rPr>
          <w:rFonts w:ascii="Verdana" w:hAnsi="Verdana"/>
        </w:rPr>
      </w:pPr>
      <w:hyperlink r:id="rId14" w:history="1">
        <w:r w:rsidR="002A0341" w:rsidRPr="00D351F5">
          <w:rPr>
            <w:rStyle w:val="Hyperlink"/>
            <w:rFonts w:ascii="Verdana" w:hAnsi="Verdana" w:cs="Times New Roman"/>
          </w:rPr>
          <w:t>https://www.proceduresonline.com/westsussex/cs/g_perm_plan.html</w:t>
        </w:r>
      </w:hyperlink>
      <w:r w:rsidR="00B31D15">
        <w:rPr>
          <w:rStyle w:val="Hyperlink"/>
          <w:rFonts w:ascii="Verdana" w:hAnsi="Verdana" w:cs="Times New Roman"/>
        </w:rPr>
        <w:t xml:space="preserve"> </w:t>
      </w:r>
      <w:r w:rsidR="00CF65FD" w:rsidRPr="00D351F5">
        <w:rPr>
          <w:rFonts w:ascii="Verdana" w:hAnsi="Verdana"/>
        </w:rPr>
        <w:t>Click on the link above to access the full procedures on Permanence Planning.</w:t>
      </w:r>
    </w:p>
    <w:p w:rsidR="00473D35" w:rsidRPr="00D351F5" w:rsidRDefault="003C1E39" w:rsidP="005A172D">
      <w:pPr>
        <w:shd w:val="clear" w:color="auto" w:fill="FFFFFF"/>
        <w:spacing w:line="276" w:lineRule="auto"/>
        <w:jc w:val="both"/>
        <w:rPr>
          <w:rFonts w:ascii="Verdana" w:hAnsi="Verdana"/>
        </w:rPr>
      </w:pPr>
      <w:r w:rsidRPr="00D351F5">
        <w:rPr>
          <w:rFonts w:ascii="Verdana" w:hAnsi="Verdana"/>
        </w:rPr>
        <w:t xml:space="preserve">The Permanence Planning </w:t>
      </w:r>
      <w:r w:rsidR="00473D35" w:rsidRPr="00D351F5">
        <w:rPr>
          <w:rFonts w:ascii="Verdana" w:hAnsi="Verdana"/>
        </w:rPr>
        <w:t xml:space="preserve">Practice Guidance should be read in conjunction with the </w:t>
      </w:r>
      <w:r w:rsidR="00473D35" w:rsidRPr="00D351F5">
        <w:rPr>
          <w:rFonts w:ascii="Verdana" w:hAnsi="Verdana"/>
          <w:u w:val="single"/>
        </w:rPr>
        <w:t xml:space="preserve">Children Looked After Procedures and Practice </w:t>
      </w:r>
      <w:r w:rsidR="00505E60" w:rsidRPr="00D351F5">
        <w:rPr>
          <w:rFonts w:ascii="Verdana" w:hAnsi="Verdana"/>
          <w:u w:val="single"/>
        </w:rPr>
        <w:t>Guidance</w:t>
      </w:r>
      <w:r w:rsidR="001F48F7">
        <w:rPr>
          <w:rFonts w:ascii="Verdana" w:hAnsi="Verdana"/>
          <w:u w:val="single"/>
        </w:rPr>
        <w:t xml:space="preserve"> – Section 4: </w:t>
      </w:r>
      <w:r w:rsidR="00505E60">
        <w:rPr>
          <w:rFonts w:ascii="Verdana" w:hAnsi="Verdana"/>
        </w:rPr>
        <w:t xml:space="preserve"> </w:t>
      </w:r>
      <w:hyperlink w:history="1"/>
      <w:hyperlink r:id="rId15" w:history="1">
        <w:r w:rsidR="00476EF5" w:rsidRPr="00900FE5">
          <w:rPr>
            <w:rStyle w:val="Hyperlink"/>
            <w:rFonts w:ascii="Verdana" w:hAnsi="Verdana" w:cs="Times New Roman"/>
          </w:rPr>
          <w:t>https://www.proceduresonline.com/westsussex/cs/contents.html</w:t>
        </w:r>
      </w:hyperlink>
      <w:r w:rsidR="007659E5">
        <w:rPr>
          <w:rStyle w:val="Hyperlink"/>
          <w:rFonts w:ascii="Verdana" w:hAnsi="Verdana" w:cs="Times New Roman"/>
        </w:rPr>
        <w:t xml:space="preserve"> </w:t>
      </w:r>
      <w:r w:rsidR="001F48F7" w:rsidRPr="00D351F5">
        <w:rPr>
          <w:rFonts w:ascii="Verdana" w:hAnsi="Verdana"/>
        </w:rPr>
        <w:t>to</w:t>
      </w:r>
      <w:r w:rsidR="00473D35" w:rsidRPr="00D351F5">
        <w:rPr>
          <w:rFonts w:ascii="Verdana" w:hAnsi="Verdana"/>
        </w:rPr>
        <w:t xml:space="preserve"> ensure that all processes are followed correctly. The information will not be repeated within this document. </w:t>
      </w:r>
    </w:p>
    <w:p w:rsidR="00CF65FD" w:rsidRPr="00D351F5" w:rsidRDefault="00310F97" w:rsidP="00310F97">
      <w:pPr>
        <w:tabs>
          <w:tab w:val="left" w:pos="6115"/>
        </w:tabs>
        <w:spacing w:line="276" w:lineRule="auto"/>
        <w:jc w:val="both"/>
        <w:rPr>
          <w:rFonts w:ascii="Verdana" w:hAnsi="Verdana"/>
        </w:rPr>
      </w:pPr>
      <w:r>
        <w:rPr>
          <w:rFonts w:ascii="Verdana" w:hAnsi="Verdana"/>
        </w:rPr>
        <w:tab/>
      </w:r>
    </w:p>
    <w:p w:rsidR="00C81F03" w:rsidRPr="00D351F5" w:rsidRDefault="00C81F03" w:rsidP="005A172D">
      <w:pPr>
        <w:spacing w:line="276" w:lineRule="auto"/>
        <w:jc w:val="both"/>
        <w:rPr>
          <w:rFonts w:ascii="Verdana" w:hAnsi="Verdana"/>
          <w:b/>
        </w:rPr>
      </w:pPr>
      <w:r w:rsidRPr="00D351F5">
        <w:rPr>
          <w:rFonts w:ascii="Verdana" w:hAnsi="Verdana"/>
          <w:b/>
        </w:rPr>
        <w:t>Defining Permanence</w:t>
      </w:r>
    </w:p>
    <w:p w:rsidR="00C81F03" w:rsidRPr="00D351F5" w:rsidRDefault="00C81F03" w:rsidP="005A172D">
      <w:pPr>
        <w:shd w:val="clear" w:color="auto" w:fill="FFFFFF"/>
        <w:spacing w:line="276" w:lineRule="auto"/>
        <w:jc w:val="both"/>
        <w:rPr>
          <w:rFonts w:ascii="Verdana" w:hAnsi="Verdana"/>
        </w:rPr>
      </w:pPr>
      <w:r w:rsidRPr="00D351F5">
        <w:rPr>
          <w:rFonts w:ascii="Verdana" w:hAnsi="Verdana"/>
        </w:rPr>
        <w:t>Permanence is the long term plan for the child’s upbringing and provides an underpinning framework for all social work with children and their families from family support through to adoption. It aims to ensure a framework of emotional, physical and legal conditions that will give a child a sense of security, continuity, commitment, identity and belonging throughout their childhood into adult life.</w:t>
      </w:r>
    </w:p>
    <w:p w:rsidR="00C81F03" w:rsidRPr="00D351F5" w:rsidRDefault="00C81F03" w:rsidP="005A172D">
      <w:pPr>
        <w:shd w:val="clear" w:color="auto" w:fill="FFFFFF"/>
        <w:spacing w:line="276" w:lineRule="auto"/>
        <w:jc w:val="both"/>
        <w:rPr>
          <w:rFonts w:ascii="Verdana" w:hAnsi="Verdana"/>
        </w:rPr>
      </w:pPr>
    </w:p>
    <w:p w:rsidR="00C81F03" w:rsidRPr="00D351F5" w:rsidRDefault="00C81F03" w:rsidP="005A172D">
      <w:pPr>
        <w:spacing w:line="276" w:lineRule="auto"/>
        <w:jc w:val="both"/>
        <w:rPr>
          <w:rFonts w:ascii="Verdana" w:hAnsi="Verdana"/>
          <w:b/>
        </w:rPr>
      </w:pPr>
      <w:r w:rsidRPr="00D351F5">
        <w:rPr>
          <w:rFonts w:ascii="Verdana" w:hAnsi="Verdana"/>
          <w:b/>
        </w:rPr>
        <w:t>Key Objectives in Permanence Planning</w:t>
      </w:r>
    </w:p>
    <w:p w:rsidR="00C81F03" w:rsidRPr="00D351F5" w:rsidRDefault="00C81F03" w:rsidP="005A172D">
      <w:pPr>
        <w:pStyle w:val="NormalWeb"/>
        <w:shd w:val="clear" w:color="auto" w:fill="FFFFFF"/>
        <w:spacing w:before="0" w:beforeAutospacing="0" w:after="0" w:afterAutospacing="0" w:line="276" w:lineRule="auto"/>
        <w:jc w:val="both"/>
        <w:rPr>
          <w:rFonts w:ascii="Verdana" w:eastAsiaTheme="minorEastAsia" w:hAnsi="Verdana"/>
          <w:sz w:val="22"/>
          <w:szCs w:val="22"/>
        </w:rPr>
      </w:pPr>
      <w:r w:rsidRPr="00D351F5">
        <w:rPr>
          <w:rFonts w:ascii="Verdana" w:eastAsiaTheme="minorEastAsia" w:hAnsi="Verdana"/>
          <w:sz w:val="22"/>
          <w:szCs w:val="22"/>
        </w:rPr>
        <w:t>The objective of planning for permanence is to ensure that children have a secure, stable and loving family to support them through childhood and beyond and to give them a sense of security, continuity, commitment, identity and belonging. It is also important to remember that older children and young people also need to achieve permanence in their lives although they may not wish (for a variety of reasons) to be in a foster home or to be adopted.</w:t>
      </w:r>
    </w:p>
    <w:p w:rsidR="00634A1A" w:rsidRDefault="00634A1A" w:rsidP="005A172D">
      <w:pPr>
        <w:spacing w:line="276" w:lineRule="auto"/>
        <w:jc w:val="both"/>
        <w:rPr>
          <w:rFonts w:ascii="Verdana" w:eastAsia="Calibri" w:hAnsi="Verdana" w:cs="MS Reference Sans Serif"/>
          <w:b/>
          <w:color w:val="4F81BD" w:themeColor="accent1"/>
          <w:sz w:val="16"/>
          <w:szCs w:val="16"/>
        </w:rPr>
      </w:pPr>
    </w:p>
    <w:p w:rsidR="00C81F03" w:rsidRPr="00DC29B2" w:rsidRDefault="00C81F03" w:rsidP="005A172D">
      <w:pPr>
        <w:spacing w:line="276" w:lineRule="auto"/>
        <w:jc w:val="both"/>
        <w:rPr>
          <w:rFonts w:ascii="Verdana" w:eastAsia="Calibri" w:hAnsi="Verdana" w:cs="MS Reference Sans Serif"/>
          <w:b/>
          <w:color w:val="4F81BD" w:themeColor="accent1"/>
          <w:sz w:val="16"/>
          <w:szCs w:val="16"/>
        </w:rPr>
      </w:pPr>
      <w:r w:rsidRPr="00DC29B2">
        <w:rPr>
          <w:rFonts w:ascii="Verdana" w:eastAsia="Calibri" w:hAnsi="Verdana" w:cs="MS Reference Sans Serif"/>
          <w:b/>
          <w:color w:val="4F81BD" w:themeColor="accent1"/>
          <w:sz w:val="16"/>
          <w:szCs w:val="16"/>
        </w:rPr>
        <w:t>Procedures Reference:  4.1.4 Section 2 - Key Objectives in Permanence Planning</w:t>
      </w:r>
    </w:p>
    <w:p w:rsidR="00C81F03" w:rsidRPr="00D351F5" w:rsidRDefault="00C81F03" w:rsidP="005A172D">
      <w:pPr>
        <w:spacing w:line="276" w:lineRule="auto"/>
        <w:jc w:val="both"/>
        <w:rPr>
          <w:rFonts w:ascii="Verdana" w:hAnsi="Verdana"/>
          <w:b/>
        </w:rPr>
      </w:pPr>
    </w:p>
    <w:p w:rsidR="00C81F03" w:rsidRPr="00D351F5" w:rsidRDefault="00C81F03" w:rsidP="005A172D">
      <w:pPr>
        <w:spacing w:line="276" w:lineRule="auto"/>
        <w:jc w:val="both"/>
        <w:rPr>
          <w:rFonts w:ascii="Verdana" w:hAnsi="Verdana"/>
          <w:b/>
        </w:rPr>
      </w:pPr>
      <w:r w:rsidRPr="00D351F5">
        <w:rPr>
          <w:rFonts w:ascii="Verdana" w:hAnsi="Verdana"/>
          <w:b/>
        </w:rPr>
        <w:t>When Does Permanence Planning Start?</w:t>
      </w:r>
    </w:p>
    <w:p w:rsidR="00D31FF1" w:rsidRPr="00D351F5" w:rsidRDefault="00C81F03" w:rsidP="005A172D">
      <w:pPr>
        <w:spacing w:line="276" w:lineRule="auto"/>
        <w:jc w:val="both"/>
        <w:rPr>
          <w:rFonts w:ascii="Verdana" w:hAnsi="Verdana"/>
        </w:rPr>
      </w:pPr>
      <w:r w:rsidRPr="00D351F5">
        <w:rPr>
          <w:rFonts w:ascii="Verdana" w:hAnsi="Verdana"/>
        </w:rPr>
        <w:t xml:space="preserve">Permanence </w:t>
      </w:r>
      <w:r w:rsidR="00954DA2">
        <w:rPr>
          <w:rFonts w:ascii="Verdana" w:hAnsi="Verdana"/>
        </w:rPr>
        <w:t>P</w:t>
      </w:r>
      <w:r w:rsidRPr="00D351F5">
        <w:rPr>
          <w:rFonts w:ascii="Verdana" w:hAnsi="Verdana"/>
        </w:rPr>
        <w:t xml:space="preserve">lanning starts as soon as a child becomes looked after, </w:t>
      </w:r>
      <w:r w:rsidR="00505E60">
        <w:rPr>
          <w:rFonts w:ascii="Verdana" w:hAnsi="Verdana"/>
        </w:rPr>
        <w:t>whether they are s20 or subject of a legal order</w:t>
      </w:r>
      <w:r w:rsidRPr="00D351F5">
        <w:rPr>
          <w:rFonts w:ascii="Verdana" w:hAnsi="Verdana"/>
        </w:rPr>
        <w:t xml:space="preserve">. </w:t>
      </w:r>
      <w:r w:rsidR="00595FD7" w:rsidRPr="00D351F5">
        <w:rPr>
          <w:rFonts w:ascii="Verdana" w:hAnsi="Verdana"/>
        </w:rPr>
        <w:t xml:space="preserve">All looked after children must have a </w:t>
      </w:r>
      <w:r w:rsidR="00365A38">
        <w:rPr>
          <w:rFonts w:ascii="Verdana" w:hAnsi="Verdana"/>
        </w:rPr>
        <w:t>P</w:t>
      </w:r>
      <w:r w:rsidR="00595FD7" w:rsidRPr="00D351F5">
        <w:rPr>
          <w:rFonts w:ascii="Verdana" w:hAnsi="Verdana"/>
        </w:rPr>
        <w:t xml:space="preserve">ermanence </w:t>
      </w:r>
      <w:r w:rsidR="00365A38">
        <w:rPr>
          <w:rFonts w:ascii="Verdana" w:hAnsi="Verdana"/>
        </w:rPr>
        <w:t>P</w:t>
      </w:r>
      <w:r w:rsidR="00595FD7" w:rsidRPr="00D351F5">
        <w:rPr>
          <w:rFonts w:ascii="Verdana" w:hAnsi="Verdana"/>
        </w:rPr>
        <w:t>lan</w:t>
      </w:r>
      <w:r w:rsidR="00595FD7">
        <w:rPr>
          <w:rFonts w:ascii="Verdana" w:hAnsi="Verdana"/>
        </w:rPr>
        <w:t xml:space="preserve">, </w:t>
      </w:r>
      <w:r w:rsidR="00365A38">
        <w:rPr>
          <w:rFonts w:ascii="Verdana" w:hAnsi="Verdana"/>
        </w:rPr>
        <w:t>in order</w:t>
      </w:r>
      <w:r w:rsidR="00D31FF1" w:rsidRPr="00D351F5">
        <w:rPr>
          <w:rFonts w:ascii="Verdana" w:hAnsi="Verdana"/>
        </w:rPr>
        <w:t xml:space="preserve"> to </w:t>
      </w:r>
      <w:r w:rsidR="00595FD7">
        <w:rPr>
          <w:rFonts w:ascii="Verdana" w:hAnsi="Verdana"/>
        </w:rPr>
        <w:t>prevent</w:t>
      </w:r>
      <w:r w:rsidR="00D31FF1" w:rsidRPr="00D351F5">
        <w:rPr>
          <w:rFonts w:ascii="Verdana" w:hAnsi="Verdana"/>
        </w:rPr>
        <w:t xml:space="preserve"> </w:t>
      </w:r>
      <w:r w:rsidR="00B31D15">
        <w:rPr>
          <w:rFonts w:ascii="Verdana" w:hAnsi="Verdana"/>
        </w:rPr>
        <w:t>them</w:t>
      </w:r>
      <w:r w:rsidR="00D31FF1" w:rsidRPr="00D351F5">
        <w:rPr>
          <w:rFonts w:ascii="Verdana" w:hAnsi="Verdana"/>
        </w:rPr>
        <w:t xml:space="preserve"> </w:t>
      </w:r>
      <w:r w:rsidR="00595FD7">
        <w:rPr>
          <w:rFonts w:ascii="Verdana" w:hAnsi="Verdana"/>
        </w:rPr>
        <w:t xml:space="preserve">from </w:t>
      </w:r>
      <w:r w:rsidR="00D31FF1" w:rsidRPr="00D351F5">
        <w:rPr>
          <w:rFonts w:ascii="Verdana" w:hAnsi="Verdana"/>
        </w:rPr>
        <w:t>drifting in care and ensur</w:t>
      </w:r>
      <w:r w:rsidR="00595FD7">
        <w:rPr>
          <w:rFonts w:ascii="Verdana" w:hAnsi="Verdana"/>
        </w:rPr>
        <w:t>ing</w:t>
      </w:r>
      <w:r w:rsidR="00D31FF1" w:rsidRPr="00D351F5">
        <w:rPr>
          <w:rFonts w:ascii="Verdana" w:hAnsi="Verdana"/>
        </w:rPr>
        <w:t xml:space="preserve"> that they have the opportunity to maximise their full potential.</w:t>
      </w:r>
    </w:p>
    <w:p w:rsidR="00D31FF1" w:rsidRPr="00D351F5" w:rsidRDefault="00D31FF1" w:rsidP="005A172D">
      <w:pPr>
        <w:spacing w:line="276" w:lineRule="auto"/>
        <w:jc w:val="both"/>
        <w:rPr>
          <w:rFonts w:ascii="Verdana" w:hAnsi="Verdana"/>
        </w:rPr>
      </w:pPr>
    </w:p>
    <w:p w:rsidR="00595FD7" w:rsidRDefault="00C81F03" w:rsidP="005A172D">
      <w:pPr>
        <w:spacing w:line="276" w:lineRule="auto"/>
        <w:jc w:val="both"/>
        <w:rPr>
          <w:rFonts w:ascii="Verdana" w:hAnsi="Verdana"/>
        </w:rPr>
      </w:pPr>
      <w:r w:rsidRPr="00D351F5">
        <w:rPr>
          <w:rFonts w:ascii="Verdana" w:hAnsi="Verdana"/>
        </w:rPr>
        <w:t xml:space="preserve">Developing a </w:t>
      </w:r>
      <w:r w:rsidR="00505E60">
        <w:rPr>
          <w:rFonts w:ascii="Verdana" w:hAnsi="Verdana"/>
        </w:rPr>
        <w:t>P</w:t>
      </w:r>
      <w:r w:rsidRPr="00D351F5">
        <w:rPr>
          <w:rFonts w:ascii="Verdana" w:hAnsi="Verdana"/>
        </w:rPr>
        <w:t xml:space="preserve">ermanence </w:t>
      </w:r>
      <w:r w:rsidR="00505E60">
        <w:rPr>
          <w:rFonts w:ascii="Verdana" w:hAnsi="Verdana"/>
        </w:rPr>
        <w:t>P</w:t>
      </w:r>
      <w:r w:rsidRPr="00D351F5">
        <w:rPr>
          <w:rFonts w:ascii="Verdana" w:hAnsi="Verdana"/>
        </w:rPr>
        <w:t xml:space="preserve">lan is a staged process involving parallel planning, where a number of options are explored at the same </w:t>
      </w:r>
      <w:r w:rsidR="006B6020" w:rsidRPr="00D351F5">
        <w:rPr>
          <w:rFonts w:ascii="Verdana" w:hAnsi="Verdana"/>
        </w:rPr>
        <w:t xml:space="preserve">time (twin or triple track planning) </w:t>
      </w:r>
      <w:r w:rsidRPr="00D351F5">
        <w:rPr>
          <w:rFonts w:ascii="Verdana" w:hAnsi="Verdana"/>
        </w:rPr>
        <w:t xml:space="preserve">before a final decision can be made. </w:t>
      </w:r>
      <w:r w:rsidR="00634A1A" w:rsidRPr="00634A1A">
        <w:rPr>
          <w:rFonts w:ascii="Verdana" w:hAnsi="Verdana"/>
        </w:rPr>
        <w:t>Clear timescales must be set for the implementation of the plan, whether it is for</w:t>
      </w:r>
      <w:r w:rsidR="00634A1A">
        <w:rPr>
          <w:rFonts w:ascii="Verdana" w:hAnsi="Verdana"/>
        </w:rPr>
        <w:t xml:space="preserve"> </w:t>
      </w:r>
      <w:r w:rsidR="00634A1A" w:rsidRPr="00634A1A">
        <w:rPr>
          <w:rFonts w:ascii="Verdana" w:hAnsi="Verdana"/>
        </w:rPr>
        <w:t>the child's return home, preparation for independence or for permanency through adoption,</w:t>
      </w:r>
      <w:r w:rsidR="00634A1A">
        <w:rPr>
          <w:rFonts w:ascii="Verdana" w:hAnsi="Verdana"/>
        </w:rPr>
        <w:t xml:space="preserve"> </w:t>
      </w:r>
      <w:r w:rsidR="00634A1A" w:rsidRPr="00634A1A">
        <w:rPr>
          <w:rFonts w:ascii="Verdana" w:hAnsi="Verdana"/>
        </w:rPr>
        <w:t>fostering, a C</w:t>
      </w:r>
      <w:r w:rsidR="00634A1A">
        <w:rPr>
          <w:rFonts w:ascii="Verdana" w:hAnsi="Verdana"/>
        </w:rPr>
        <w:t xml:space="preserve">hild </w:t>
      </w:r>
      <w:r w:rsidR="00634A1A" w:rsidRPr="00634A1A">
        <w:rPr>
          <w:rFonts w:ascii="Verdana" w:hAnsi="Verdana"/>
        </w:rPr>
        <w:t>A</w:t>
      </w:r>
      <w:r w:rsidR="00634A1A">
        <w:rPr>
          <w:rFonts w:ascii="Verdana" w:hAnsi="Verdana"/>
        </w:rPr>
        <w:t xml:space="preserve">rrangements </w:t>
      </w:r>
      <w:r w:rsidR="00634A1A" w:rsidRPr="00634A1A">
        <w:rPr>
          <w:rFonts w:ascii="Verdana" w:hAnsi="Verdana"/>
        </w:rPr>
        <w:t>O</w:t>
      </w:r>
      <w:r w:rsidR="00634A1A">
        <w:rPr>
          <w:rFonts w:ascii="Verdana" w:hAnsi="Verdana"/>
        </w:rPr>
        <w:t>rder</w:t>
      </w:r>
      <w:r w:rsidR="00634A1A" w:rsidRPr="00634A1A">
        <w:rPr>
          <w:rFonts w:ascii="Verdana" w:hAnsi="Verdana"/>
        </w:rPr>
        <w:t xml:space="preserve"> or a Special Guardianship Order.</w:t>
      </w:r>
      <w:r w:rsidR="00634A1A" w:rsidRPr="00634A1A">
        <w:rPr>
          <w:rFonts w:ascii="Verdana" w:hAnsi="Verdana"/>
        </w:rPr>
        <w:cr/>
      </w:r>
    </w:p>
    <w:p w:rsidR="006B6020" w:rsidRDefault="006B6020" w:rsidP="005A172D">
      <w:pPr>
        <w:spacing w:line="276" w:lineRule="auto"/>
        <w:jc w:val="both"/>
        <w:rPr>
          <w:rFonts w:ascii="Verdana" w:hAnsi="Verdana"/>
        </w:rPr>
      </w:pPr>
      <w:r w:rsidRPr="00D351F5">
        <w:rPr>
          <w:rFonts w:ascii="Verdana" w:hAnsi="Verdana"/>
        </w:rPr>
        <w:t xml:space="preserve">The </w:t>
      </w:r>
      <w:r w:rsidR="00505E60">
        <w:rPr>
          <w:rFonts w:ascii="Verdana" w:hAnsi="Verdana"/>
        </w:rPr>
        <w:t>P</w:t>
      </w:r>
      <w:r w:rsidRPr="00D351F5">
        <w:rPr>
          <w:rFonts w:ascii="Verdana" w:hAnsi="Verdana"/>
        </w:rPr>
        <w:t xml:space="preserve">ermanence </w:t>
      </w:r>
      <w:r w:rsidR="00505E60">
        <w:rPr>
          <w:rFonts w:ascii="Verdana" w:hAnsi="Verdana"/>
        </w:rPr>
        <w:t>P</w:t>
      </w:r>
      <w:r w:rsidRPr="00D351F5">
        <w:rPr>
          <w:rFonts w:ascii="Verdana" w:hAnsi="Verdana"/>
        </w:rPr>
        <w:t xml:space="preserve">lan should be developed </w:t>
      </w:r>
      <w:r w:rsidR="00595FD7">
        <w:rPr>
          <w:rFonts w:ascii="Verdana" w:hAnsi="Verdana"/>
        </w:rPr>
        <w:t>by</w:t>
      </w:r>
      <w:r w:rsidR="00A15273">
        <w:rPr>
          <w:rFonts w:ascii="Verdana" w:hAnsi="Verdana"/>
        </w:rPr>
        <w:t xml:space="preserve"> the child’s second L</w:t>
      </w:r>
      <w:r w:rsidRPr="00D351F5">
        <w:rPr>
          <w:rFonts w:ascii="Verdana" w:hAnsi="Verdana"/>
        </w:rPr>
        <w:t xml:space="preserve">ooked </w:t>
      </w:r>
      <w:r w:rsidR="00A15273">
        <w:rPr>
          <w:rFonts w:ascii="Verdana" w:hAnsi="Verdana"/>
        </w:rPr>
        <w:t>A</w:t>
      </w:r>
      <w:r w:rsidRPr="00D351F5">
        <w:rPr>
          <w:rFonts w:ascii="Verdana" w:hAnsi="Verdana"/>
        </w:rPr>
        <w:t xml:space="preserve">fter </w:t>
      </w:r>
      <w:r w:rsidR="00A15273">
        <w:rPr>
          <w:rFonts w:ascii="Verdana" w:hAnsi="Verdana"/>
        </w:rPr>
        <w:t xml:space="preserve">(CLA) </w:t>
      </w:r>
      <w:r w:rsidR="00C72943">
        <w:rPr>
          <w:rFonts w:ascii="Verdana" w:hAnsi="Verdana"/>
        </w:rPr>
        <w:t>Review</w:t>
      </w:r>
      <w:r w:rsidRPr="00D351F5">
        <w:rPr>
          <w:rFonts w:ascii="Verdana" w:hAnsi="Verdana"/>
        </w:rPr>
        <w:t xml:space="preserve"> meeting. A single plan sh</w:t>
      </w:r>
      <w:r w:rsidR="00A15273">
        <w:rPr>
          <w:rFonts w:ascii="Verdana" w:hAnsi="Verdana"/>
        </w:rPr>
        <w:t>ould be confirmed by the third L</w:t>
      </w:r>
      <w:r w:rsidRPr="00D351F5">
        <w:rPr>
          <w:rFonts w:ascii="Verdana" w:hAnsi="Verdana"/>
        </w:rPr>
        <w:t xml:space="preserve">ooked after </w:t>
      </w:r>
      <w:r w:rsidR="00C72943">
        <w:rPr>
          <w:rFonts w:ascii="Verdana" w:hAnsi="Verdana"/>
        </w:rPr>
        <w:t>Review</w:t>
      </w:r>
      <w:r w:rsidRPr="00D351F5">
        <w:rPr>
          <w:rFonts w:ascii="Verdana" w:hAnsi="Verdana"/>
        </w:rPr>
        <w:t xml:space="preserve"> meeting.</w:t>
      </w:r>
      <w:r w:rsidR="00582A42">
        <w:rPr>
          <w:rFonts w:ascii="Verdana" w:hAnsi="Verdana"/>
        </w:rPr>
        <w:t xml:space="preserve"> The Independent </w:t>
      </w:r>
      <w:r w:rsidR="00C72943">
        <w:rPr>
          <w:rFonts w:ascii="Verdana" w:hAnsi="Verdana"/>
        </w:rPr>
        <w:t>Reviewing</w:t>
      </w:r>
      <w:r w:rsidR="00582A42">
        <w:rPr>
          <w:rFonts w:ascii="Verdana" w:hAnsi="Verdana"/>
        </w:rPr>
        <w:t xml:space="preserve"> Officer </w:t>
      </w:r>
      <w:r w:rsidR="00C72943">
        <w:rPr>
          <w:rFonts w:ascii="Verdana" w:hAnsi="Verdana"/>
        </w:rPr>
        <w:t xml:space="preserve">(IRO) </w:t>
      </w:r>
      <w:r w:rsidR="00582A42">
        <w:rPr>
          <w:rFonts w:ascii="Verdana" w:hAnsi="Verdana"/>
        </w:rPr>
        <w:t xml:space="preserve">will consider and endorse the proposed Permanence Plan as part of the CLA </w:t>
      </w:r>
      <w:r w:rsidR="00C72943">
        <w:rPr>
          <w:rFonts w:ascii="Verdana" w:hAnsi="Verdana"/>
        </w:rPr>
        <w:t>Review</w:t>
      </w:r>
      <w:r w:rsidR="00582A42">
        <w:rPr>
          <w:rFonts w:ascii="Verdana" w:hAnsi="Verdana"/>
        </w:rPr>
        <w:t xml:space="preserve"> process.</w:t>
      </w:r>
    </w:p>
    <w:p w:rsidR="00634A1A" w:rsidRDefault="00634A1A" w:rsidP="005A172D">
      <w:pPr>
        <w:spacing w:line="276" w:lineRule="auto"/>
        <w:jc w:val="both"/>
        <w:rPr>
          <w:rFonts w:ascii="Verdana" w:hAnsi="Verdana"/>
        </w:rPr>
      </w:pPr>
    </w:p>
    <w:p w:rsidR="00634A1A" w:rsidRDefault="00634A1A" w:rsidP="005A172D">
      <w:pPr>
        <w:spacing w:line="276" w:lineRule="auto"/>
        <w:jc w:val="both"/>
        <w:rPr>
          <w:rFonts w:ascii="Verdana" w:hAnsi="Verdana"/>
        </w:rPr>
      </w:pPr>
    </w:p>
    <w:p w:rsidR="00C81F03" w:rsidRDefault="00C81F03" w:rsidP="005A172D">
      <w:pPr>
        <w:spacing w:line="276" w:lineRule="auto"/>
        <w:jc w:val="both"/>
        <w:rPr>
          <w:rFonts w:ascii="Verdana" w:hAnsi="Verdana"/>
          <w:b/>
        </w:rPr>
      </w:pPr>
      <w:r w:rsidRPr="00D351F5">
        <w:rPr>
          <w:rFonts w:ascii="Verdana" w:hAnsi="Verdana"/>
          <w:b/>
        </w:rPr>
        <w:t>Options for Permanence</w:t>
      </w:r>
    </w:p>
    <w:p w:rsidR="00A15273" w:rsidRDefault="00A15273" w:rsidP="005A172D">
      <w:pPr>
        <w:spacing w:line="276" w:lineRule="auto"/>
        <w:jc w:val="both"/>
        <w:rPr>
          <w:rFonts w:ascii="Verdana" w:hAnsi="Verdana"/>
          <w:b/>
        </w:rPr>
      </w:pPr>
    </w:p>
    <w:p w:rsidR="00A15273" w:rsidRPr="00A15273" w:rsidRDefault="00A15273" w:rsidP="005A172D">
      <w:pPr>
        <w:spacing w:line="276" w:lineRule="auto"/>
        <w:jc w:val="both"/>
        <w:rPr>
          <w:rFonts w:ascii="Verdana" w:hAnsi="Verdana"/>
        </w:rPr>
      </w:pPr>
      <w:r>
        <w:rPr>
          <w:rFonts w:ascii="Verdana" w:hAnsi="Verdana"/>
        </w:rPr>
        <w:t>In planning for Permanence, the ‘Permanency Options Grid’ below may help to outline the issues to consider for each option:</w:t>
      </w:r>
    </w:p>
    <w:p w:rsidR="00A15273" w:rsidRDefault="00A15273" w:rsidP="005A172D">
      <w:pPr>
        <w:spacing w:line="276" w:lineRule="auto"/>
        <w:jc w:val="both"/>
        <w:rPr>
          <w:rFonts w:ascii="Verdana" w:hAnsi="Verdana"/>
          <w:b/>
        </w:rPr>
      </w:pPr>
    </w:p>
    <w:bookmarkStart w:id="1" w:name="_MON_1613538261"/>
    <w:bookmarkEnd w:id="1"/>
    <w:p w:rsidR="00A15273" w:rsidRDefault="00A15273" w:rsidP="005A172D">
      <w:pPr>
        <w:spacing w:line="276" w:lineRule="auto"/>
        <w:jc w:val="both"/>
        <w:rPr>
          <w:rFonts w:ascii="Verdana" w:hAnsi="Verdana"/>
          <w:b/>
        </w:rPr>
      </w:pPr>
      <w:r>
        <w:rPr>
          <w:rFonts w:ascii="Verdana" w:hAnsi="Verdana"/>
          <w:b/>
        </w:rPr>
        <w:object w:dxaOrig="1551" w:dyaOrig="1004">
          <v:shape id="_x0000_i1026" type="#_x0000_t75" style="width:77.35pt;height:49.95pt" o:ole="">
            <v:imagedata r:id="rId16" o:title=""/>
          </v:shape>
          <o:OLEObject Type="Embed" ProgID="Word.Document.12" ShapeID="_x0000_i1026" DrawAspect="Icon" ObjectID="_1614667087" r:id="rId17">
            <o:FieldCodes>\s</o:FieldCodes>
          </o:OLEObject>
        </w:object>
      </w:r>
    </w:p>
    <w:p w:rsidR="00C81F03" w:rsidRPr="009E2931" w:rsidRDefault="00C81F03" w:rsidP="005A172D">
      <w:pPr>
        <w:pStyle w:val="ListParagraph"/>
        <w:numPr>
          <w:ilvl w:val="0"/>
          <w:numId w:val="26"/>
        </w:numPr>
        <w:spacing w:line="276" w:lineRule="auto"/>
        <w:jc w:val="both"/>
        <w:rPr>
          <w:rFonts w:ascii="Verdana" w:hAnsi="Verdana"/>
          <w:u w:val="single"/>
        </w:rPr>
      </w:pPr>
      <w:r w:rsidRPr="009E2931">
        <w:rPr>
          <w:rFonts w:ascii="Verdana" w:hAnsi="Verdana"/>
          <w:u w:val="single"/>
        </w:rPr>
        <w:t xml:space="preserve">Staying/Returning Home </w:t>
      </w:r>
    </w:p>
    <w:p w:rsidR="00EC1595" w:rsidRDefault="000B7FA2" w:rsidP="005A172D">
      <w:pPr>
        <w:spacing w:line="276" w:lineRule="auto"/>
        <w:ind w:left="360"/>
        <w:jc w:val="both"/>
        <w:rPr>
          <w:rFonts w:ascii="Verdana" w:hAnsi="Verdana"/>
        </w:rPr>
      </w:pPr>
      <w:r w:rsidRPr="000B7FA2">
        <w:rPr>
          <w:rFonts w:ascii="Verdana" w:hAnsi="Verdana"/>
        </w:rPr>
        <w:t>The first stage within permanence planning is work with families and children in need to support them staying together. Staying at home or reunification usually offers the best chance of stability. This has to be balanced against the risks to the child of remaining in a family that is failing to meet the child’s needs.</w:t>
      </w:r>
    </w:p>
    <w:p w:rsidR="000B7FA2" w:rsidRPr="00EC1595" w:rsidRDefault="000B7FA2" w:rsidP="005A172D">
      <w:pPr>
        <w:spacing w:line="276" w:lineRule="auto"/>
        <w:ind w:left="360"/>
        <w:jc w:val="both"/>
        <w:rPr>
          <w:rFonts w:ascii="Verdana" w:hAnsi="Verdana"/>
        </w:rPr>
      </w:pPr>
    </w:p>
    <w:p w:rsidR="00C81F03" w:rsidRPr="009E2931" w:rsidRDefault="00C81F03" w:rsidP="005A172D">
      <w:pPr>
        <w:pStyle w:val="ListParagraph"/>
        <w:numPr>
          <w:ilvl w:val="0"/>
          <w:numId w:val="26"/>
        </w:numPr>
        <w:spacing w:line="276" w:lineRule="auto"/>
        <w:jc w:val="both"/>
        <w:rPr>
          <w:rFonts w:ascii="Verdana" w:hAnsi="Verdana"/>
          <w:u w:val="single"/>
        </w:rPr>
      </w:pPr>
      <w:r w:rsidRPr="009E2931">
        <w:rPr>
          <w:rFonts w:ascii="Verdana" w:hAnsi="Verdana"/>
          <w:u w:val="single"/>
        </w:rPr>
        <w:t xml:space="preserve">Placement with Family or Friends/Connected Persons </w:t>
      </w:r>
    </w:p>
    <w:p w:rsidR="0041069F" w:rsidRDefault="000B7FA2" w:rsidP="005A172D">
      <w:pPr>
        <w:shd w:val="clear" w:color="auto" w:fill="FFFFFF"/>
        <w:spacing w:after="240" w:line="276" w:lineRule="auto"/>
        <w:ind w:left="360"/>
        <w:jc w:val="both"/>
        <w:rPr>
          <w:rFonts w:ascii="Verdana" w:hAnsi="Verdana"/>
        </w:rPr>
      </w:pPr>
      <w:r w:rsidRPr="000B7FA2">
        <w:rPr>
          <w:rFonts w:ascii="Verdana" w:hAnsi="Verdana"/>
        </w:rPr>
        <w:t>If assessment</w:t>
      </w:r>
      <w:r>
        <w:rPr>
          <w:rFonts w:ascii="Verdana" w:hAnsi="Verdana"/>
        </w:rPr>
        <w:t>s conclude</w:t>
      </w:r>
      <w:r w:rsidRPr="000B7FA2">
        <w:rPr>
          <w:rFonts w:ascii="Verdana" w:hAnsi="Verdana"/>
        </w:rPr>
        <w:t xml:space="preserve"> that </w:t>
      </w:r>
      <w:r>
        <w:rPr>
          <w:rFonts w:ascii="Verdana" w:hAnsi="Verdana"/>
        </w:rPr>
        <w:t>a</w:t>
      </w:r>
      <w:r w:rsidRPr="000B7FA2">
        <w:rPr>
          <w:rFonts w:ascii="Verdana" w:hAnsi="Verdana"/>
        </w:rPr>
        <w:t xml:space="preserve"> child cannot safely remain at home, every effort must be</w:t>
      </w:r>
      <w:r>
        <w:rPr>
          <w:rFonts w:ascii="Verdana" w:hAnsi="Verdana"/>
        </w:rPr>
        <w:t xml:space="preserve"> </w:t>
      </w:r>
      <w:r w:rsidRPr="000B7FA2">
        <w:rPr>
          <w:rFonts w:ascii="Verdana" w:hAnsi="Verdana"/>
        </w:rPr>
        <w:t>made to secure a placement with a suitable family or friend carer/s. This will be either as part of the plan to work towards a return home or</w:t>
      </w:r>
      <w:r>
        <w:rPr>
          <w:rFonts w:ascii="Verdana" w:hAnsi="Verdana"/>
        </w:rPr>
        <w:t xml:space="preserve">, </w:t>
      </w:r>
      <w:r w:rsidRPr="000B7FA2">
        <w:rPr>
          <w:rFonts w:ascii="Verdana" w:hAnsi="Verdana"/>
        </w:rPr>
        <w:t>if a return home is clearly not in the child's best interests</w:t>
      </w:r>
      <w:r>
        <w:rPr>
          <w:rFonts w:ascii="Verdana" w:hAnsi="Verdana"/>
        </w:rPr>
        <w:t xml:space="preserve">, </w:t>
      </w:r>
      <w:r w:rsidRPr="000B7FA2">
        <w:rPr>
          <w:rFonts w:ascii="Verdana" w:hAnsi="Verdana"/>
        </w:rPr>
        <w:t>as the preferred permanence option. It is very important to establish at an early stage which relatives or friends might be available to care for the child, to avoid delays which can happen during court proceedings where this work has not been carried out.</w:t>
      </w:r>
      <w:r w:rsidR="0041069F" w:rsidRPr="0041069F">
        <w:rPr>
          <w:rFonts w:ascii="Verdana" w:hAnsi="Verdana"/>
        </w:rPr>
        <w:t> </w:t>
      </w:r>
    </w:p>
    <w:p w:rsidR="005A172D" w:rsidRDefault="005A172D" w:rsidP="005A172D">
      <w:pPr>
        <w:spacing w:line="276" w:lineRule="auto"/>
        <w:ind w:left="360"/>
        <w:jc w:val="both"/>
        <w:rPr>
          <w:rStyle w:val="Hyperlink"/>
          <w:rFonts w:ascii="Verdana" w:hAnsi="Verdana" w:cs="Times New Roman"/>
        </w:rPr>
      </w:pPr>
      <w:r w:rsidRPr="005A172D">
        <w:rPr>
          <w:rFonts w:ascii="Verdana" w:hAnsi="Verdana"/>
        </w:rPr>
        <w:t xml:space="preserve">The Family and Friends Care </w:t>
      </w:r>
      <w:r>
        <w:rPr>
          <w:rFonts w:ascii="Verdana" w:hAnsi="Verdana"/>
        </w:rPr>
        <w:t xml:space="preserve">Policy, Procedures and Guidance </w:t>
      </w:r>
      <w:r w:rsidRPr="00EA1430">
        <w:rPr>
          <w:rFonts w:ascii="Verdana" w:hAnsi="Verdana"/>
        </w:rPr>
        <w:t>cover the range of Family and Friends Care options but have a</w:t>
      </w:r>
      <w:r>
        <w:rPr>
          <w:rFonts w:ascii="Verdana" w:hAnsi="Verdana"/>
        </w:rPr>
        <w:t xml:space="preserve"> </w:t>
      </w:r>
      <w:r w:rsidRPr="00EA1430">
        <w:rPr>
          <w:rFonts w:ascii="Verdana" w:hAnsi="Verdana"/>
        </w:rPr>
        <w:t>specific focus on Viability Assessments and Special Guardianship Orders as permanency</w:t>
      </w:r>
      <w:r>
        <w:rPr>
          <w:rFonts w:ascii="Verdana" w:hAnsi="Verdana"/>
        </w:rPr>
        <w:t xml:space="preserve"> </w:t>
      </w:r>
      <w:r w:rsidRPr="00EA1430">
        <w:rPr>
          <w:rFonts w:ascii="Verdana" w:hAnsi="Verdana"/>
        </w:rPr>
        <w:t>planning options for children on the edge of care and children looked after.</w:t>
      </w:r>
      <w:r>
        <w:rPr>
          <w:rFonts w:ascii="Verdana" w:hAnsi="Verdana"/>
        </w:rPr>
        <w:t xml:space="preserve"> </w:t>
      </w:r>
      <w:hyperlink r:id="rId18" w:history="1">
        <w:r w:rsidRPr="00900FE5">
          <w:rPr>
            <w:rStyle w:val="Hyperlink"/>
            <w:rFonts w:ascii="Verdana" w:hAnsi="Verdana" w:cs="Times New Roman"/>
          </w:rPr>
          <w:t>https://www.proceduresonline.com/westsussex/cs/files/f_f_care_policy.pdf</w:t>
        </w:r>
      </w:hyperlink>
    </w:p>
    <w:p w:rsidR="005A172D" w:rsidRPr="0041069F" w:rsidRDefault="005A172D" w:rsidP="005A172D">
      <w:pPr>
        <w:spacing w:line="276" w:lineRule="auto"/>
        <w:ind w:left="360"/>
        <w:jc w:val="both"/>
        <w:rPr>
          <w:rFonts w:ascii="Verdana" w:hAnsi="Verdana"/>
        </w:rPr>
      </w:pPr>
    </w:p>
    <w:p w:rsidR="00C81F03" w:rsidRPr="009E2931" w:rsidRDefault="00C81F03" w:rsidP="005A172D">
      <w:pPr>
        <w:pStyle w:val="ListParagraph"/>
        <w:numPr>
          <w:ilvl w:val="0"/>
          <w:numId w:val="26"/>
        </w:numPr>
        <w:spacing w:line="276" w:lineRule="auto"/>
        <w:jc w:val="both"/>
        <w:rPr>
          <w:rFonts w:ascii="Verdana" w:hAnsi="Verdana"/>
          <w:u w:val="single"/>
        </w:rPr>
      </w:pPr>
      <w:r w:rsidRPr="009E2931">
        <w:rPr>
          <w:rFonts w:ascii="Verdana" w:hAnsi="Verdana"/>
          <w:u w:val="single"/>
        </w:rPr>
        <w:t xml:space="preserve">Adoption </w:t>
      </w:r>
    </w:p>
    <w:p w:rsidR="005A172D" w:rsidRDefault="009F2040" w:rsidP="005A172D">
      <w:pPr>
        <w:spacing w:line="276" w:lineRule="auto"/>
        <w:ind w:left="360"/>
        <w:jc w:val="both"/>
        <w:rPr>
          <w:rFonts w:ascii="Verdana" w:hAnsi="Verdana"/>
        </w:rPr>
      </w:pPr>
      <w:r>
        <w:rPr>
          <w:rFonts w:ascii="Verdana" w:hAnsi="Verdana"/>
        </w:rPr>
        <w:t xml:space="preserve">A plan for adoption has to be agreed by the relevant Service Lead and </w:t>
      </w:r>
      <w:r w:rsidR="00A15273">
        <w:rPr>
          <w:rFonts w:ascii="Verdana" w:hAnsi="Verdana"/>
        </w:rPr>
        <w:t xml:space="preserve">then the </w:t>
      </w:r>
      <w:r>
        <w:rPr>
          <w:rFonts w:ascii="Verdana" w:hAnsi="Verdana"/>
        </w:rPr>
        <w:t>Agency Decision Maker</w:t>
      </w:r>
      <w:r w:rsidR="00C72943">
        <w:rPr>
          <w:rFonts w:ascii="Verdana" w:hAnsi="Verdana"/>
        </w:rPr>
        <w:t xml:space="preserve"> (ADM)</w:t>
      </w:r>
      <w:r>
        <w:rPr>
          <w:rFonts w:ascii="Verdana" w:hAnsi="Verdana"/>
        </w:rPr>
        <w:t xml:space="preserve">. </w:t>
      </w:r>
      <w:r w:rsidR="005A172D">
        <w:rPr>
          <w:rFonts w:ascii="Verdana" w:hAnsi="Verdana"/>
        </w:rPr>
        <w:t>Three</w:t>
      </w:r>
      <w:r w:rsidR="00A15273">
        <w:rPr>
          <w:rFonts w:ascii="Verdana" w:hAnsi="Verdana"/>
        </w:rPr>
        <w:t xml:space="preserve"> Adoption P</w:t>
      </w:r>
      <w:r w:rsidR="005A172D" w:rsidRPr="007472C3">
        <w:rPr>
          <w:rFonts w:ascii="Verdana" w:hAnsi="Verdana"/>
        </w:rPr>
        <w:t>anels are scheduled for each month, and are held in Bognor Regis on a Tuesday. The Adoption Panel Advisor off</w:t>
      </w:r>
      <w:r w:rsidR="00C72943">
        <w:rPr>
          <w:rFonts w:ascii="Verdana" w:hAnsi="Verdana"/>
        </w:rPr>
        <w:t>ers advice to Social W</w:t>
      </w:r>
      <w:r w:rsidR="005A172D" w:rsidRPr="007472C3">
        <w:rPr>
          <w:rFonts w:ascii="Verdana" w:hAnsi="Verdana"/>
        </w:rPr>
        <w:t xml:space="preserve">orkers, </w:t>
      </w:r>
      <w:r w:rsidR="007659E5">
        <w:rPr>
          <w:rFonts w:ascii="Verdana" w:hAnsi="Verdana"/>
        </w:rPr>
        <w:t xml:space="preserve">the </w:t>
      </w:r>
      <w:r w:rsidR="005A172D" w:rsidRPr="007472C3">
        <w:rPr>
          <w:rFonts w:ascii="Verdana" w:hAnsi="Verdana"/>
        </w:rPr>
        <w:t>A</w:t>
      </w:r>
      <w:r w:rsidR="007659E5">
        <w:rPr>
          <w:rFonts w:ascii="Verdana" w:hAnsi="Verdana"/>
        </w:rPr>
        <w:t xml:space="preserve">gency </w:t>
      </w:r>
      <w:r w:rsidR="005A172D" w:rsidRPr="007472C3">
        <w:rPr>
          <w:rFonts w:ascii="Verdana" w:hAnsi="Verdana"/>
        </w:rPr>
        <w:t>D</w:t>
      </w:r>
      <w:r w:rsidR="007659E5">
        <w:rPr>
          <w:rFonts w:ascii="Verdana" w:hAnsi="Verdana"/>
        </w:rPr>
        <w:t xml:space="preserve">ecision </w:t>
      </w:r>
      <w:r w:rsidR="005A172D" w:rsidRPr="007472C3">
        <w:rPr>
          <w:rFonts w:ascii="Verdana" w:hAnsi="Verdana"/>
        </w:rPr>
        <w:t>M</w:t>
      </w:r>
      <w:r w:rsidR="007659E5">
        <w:rPr>
          <w:rFonts w:ascii="Verdana" w:hAnsi="Verdana"/>
        </w:rPr>
        <w:t>aker</w:t>
      </w:r>
      <w:r w:rsidR="005A172D" w:rsidRPr="007472C3">
        <w:rPr>
          <w:rFonts w:ascii="Verdana" w:hAnsi="Verdana"/>
        </w:rPr>
        <w:t xml:space="preserve"> and Panel to ensure compliance with statutory guidance</w:t>
      </w:r>
      <w:r w:rsidR="00A15273">
        <w:rPr>
          <w:rFonts w:ascii="Verdana" w:hAnsi="Verdana"/>
        </w:rPr>
        <w:t>,</w:t>
      </w:r>
      <w:r w:rsidR="005A172D" w:rsidRPr="007472C3">
        <w:rPr>
          <w:rFonts w:ascii="Verdana" w:hAnsi="Verdana"/>
        </w:rPr>
        <w:t xml:space="preserve"> legislation and good practice.</w:t>
      </w:r>
    </w:p>
    <w:p w:rsidR="005A172D" w:rsidRDefault="005A172D" w:rsidP="005A172D">
      <w:pPr>
        <w:spacing w:line="276" w:lineRule="auto"/>
        <w:ind w:left="360"/>
        <w:jc w:val="both"/>
        <w:rPr>
          <w:rFonts w:ascii="Verdana" w:hAnsi="Verdana"/>
        </w:rPr>
      </w:pPr>
    </w:p>
    <w:p w:rsidR="005A172D" w:rsidRDefault="005A172D" w:rsidP="005A172D">
      <w:pPr>
        <w:spacing w:line="276" w:lineRule="auto"/>
        <w:ind w:left="360"/>
        <w:jc w:val="both"/>
        <w:rPr>
          <w:rFonts w:ascii="Verdana" w:hAnsi="Verdana"/>
        </w:rPr>
      </w:pPr>
      <w:r w:rsidRPr="00582211">
        <w:rPr>
          <w:rFonts w:ascii="Verdana" w:hAnsi="Verdana"/>
        </w:rPr>
        <w:t xml:space="preserve">When an adoption plan is </w:t>
      </w:r>
      <w:r w:rsidR="007659E5">
        <w:rPr>
          <w:rFonts w:ascii="Verdana" w:hAnsi="Verdana"/>
        </w:rPr>
        <w:t>part of the parallel planning for</w:t>
      </w:r>
      <w:r w:rsidRPr="00582211">
        <w:rPr>
          <w:rFonts w:ascii="Verdana" w:hAnsi="Verdana"/>
        </w:rPr>
        <w:t xml:space="preserve"> a </w:t>
      </w:r>
      <w:r>
        <w:rPr>
          <w:rFonts w:ascii="Verdana" w:hAnsi="Verdana"/>
        </w:rPr>
        <w:t>l</w:t>
      </w:r>
      <w:r w:rsidRPr="00582211">
        <w:rPr>
          <w:rFonts w:ascii="Verdana" w:hAnsi="Verdana"/>
        </w:rPr>
        <w:t xml:space="preserve">ooked </w:t>
      </w:r>
      <w:r>
        <w:rPr>
          <w:rFonts w:ascii="Verdana" w:hAnsi="Verdana"/>
        </w:rPr>
        <w:t>a</w:t>
      </w:r>
      <w:r w:rsidRPr="00582211">
        <w:rPr>
          <w:rFonts w:ascii="Verdana" w:hAnsi="Verdana"/>
        </w:rPr>
        <w:t xml:space="preserve">fter </w:t>
      </w:r>
      <w:r>
        <w:rPr>
          <w:rFonts w:ascii="Verdana" w:hAnsi="Verdana"/>
        </w:rPr>
        <w:t>c</w:t>
      </w:r>
      <w:r w:rsidRPr="00582211">
        <w:rPr>
          <w:rFonts w:ascii="Verdana" w:hAnsi="Verdana"/>
        </w:rPr>
        <w:t>hild, consideration should be given to inviting a representative of the Adoption Service to the relevant meeting.</w:t>
      </w:r>
      <w:r>
        <w:rPr>
          <w:rFonts w:ascii="Verdana" w:hAnsi="Verdana"/>
        </w:rPr>
        <w:t xml:space="preserve"> </w:t>
      </w:r>
      <w:r w:rsidR="00C72943">
        <w:rPr>
          <w:rFonts w:ascii="Verdana" w:hAnsi="Verdana"/>
        </w:rPr>
        <w:t>Family F</w:t>
      </w:r>
      <w:r w:rsidRPr="00582211">
        <w:rPr>
          <w:rFonts w:ascii="Verdana" w:hAnsi="Verdana"/>
        </w:rPr>
        <w:t>inding should begin as soon as adoption is under consideration, and before the Agency Decision Maker decides that the child should be placed for adoption or a Placement Order is made.</w:t>
      </w:r>
      <w:r>
        <w:rPr>
          <w:rFonts w:ascii="Verdana" w:hAnsi="Verdana"/>
        </w:rPr>
        <w:t xml:space="preserve"> </w:t>
      </w:r>
    </w:p>
    <w:p w:rsidR="005A172D" w:rsidRDefault="005A172D" w:rsidP="005A172D">
      <w:pPr>
        <w:spacing w:line="276" w:lineRule="auto"/>
        <w:ind w:left="360"/>
        <w:jc w:val="both"/>
        <w:rPr>
          <w:rFonts w:ascii="Verdana" w:hAnsi="Verdana"/>
        </w:rPr>
      </w:pPr>
    </w:p>
    <w:p w:rsidR="005A172D" w:rsidRDefault="005A172D" w:rsidP="005A172D">
      <w:pPr>
        <w:spacing w:line="276" w:lineRule="auto"/>
        <w:ind w:left="360"/>
        <w:jc w:val="both"/>
        <w:rPr>
          <w:rFonts w:ascii="Verdana" w:hAnsi="Verdana"/>
        </w:rPr>
      </w:pPr>
      <w:r w:rsidRPr="008C59A1">
        <w:rPr>
          <w:rFonts w:ascii="Verdana" w:hAnsi="Verdana"/>
        </w:rPr>
        <w:lastRenderedPageBreak/>
        <w:t>In the case of siblings, an early decision should be taken as to whether it is in the best interests of each child to be placed together or separately, and the impact on each child of that decision. The decision should be based on a balanced assessment of the individual needs of each child in the group, and the likely or possible consequences of each option on each child. </w:t>
      </w:r>
    </w:p>
    <w:p w:rsidR="005A172D" w:rsidRDefault="00310F97" w:rsidP="005A172D">
      <w:pPr>
        <w:spacing w:line="276" w:lineRule="auto"/>
        <w:ind w:left="360"/>
        <w:jc w:val="both"/>
        <w:rPr>
          <w:rFonts w:ascii="Verdana" w:hAnsi="Verdana"/>
        </w:rPr>
      </w:pPr>
      <w:hyperlink r:id="rId19" w:anchor="1.-planning-for-permanence" w:history="1">
        <w:r w:rsidR="005A172D" w:rsidRPr="00900FE5">
          <w:rPr>
            <w:rStyle w:val="Hyperlink"/>
            <w:rFonts w:ascii="Verdana" w:hAnsi="Verdana" w:cs="Times New Roman"/>
          </w:rPr>
          <w:t>https://www.proceduresonline.com/westsussex/cs/p_place_adop.html#1.-planning-for-permanence</w:t>
        </w:r>
      </w:hyperlink>
    </w:p>
    <w:p w:rsidR="005A172D" w:rsidRDefault="005A172D" w:rsidP="005A172D">
      <w:pPr>
        <w:shd w:val="clear" w:color="auto" w:fill="FFFFFF"/>
        <w:spacing w:line="276" w:lineRule="auto"/>
        <w:ind w:left="360"/>
        <w:jc w:val="both"/>
        <w:rPr>
          <w:rFonts w:ascii="Verdana" w:hAnsi="Verdana"/>
        </w:rPr>
      </w:pPr>
    </w:p>
    <w:p w:rsidR="00A15273" w:rsidRDefault="00CC1A4D" w:rsidP="005A172D">
      <w:pPr>
        <w:shd w:val="clear" w:color="auto" w:fill="FFFFFF"/>
        <w:spacing w:line="276" w:lineRule="auto"/>
        <w:ind w:left="360"/>
        <w:jc w:val="both"/>
        <w:rPr>
          <w:rFonts w:ascii="Verdana" w:hAnsi="Verdana"/>
        </w:rPr>
      </w:pPr>
      <w:r>
        <w:rPr>
          <w:rFonts w:ascii="Verdana" w:hAnsi="Verdana"/>
        </w:rPr>
        <w:t xml:space="preserve">(see separate Practice </w:t>
      </w:r>
      <w:r w:rsidR="00A15273" w:rsidRPr="00CC1A4D">
        <w:rPr>
          <w:rFonts w:ascii="Verdana" w:hAnsi="Verdana"/>
        </w:rPr>
        <w:t>Guidance on ‘Together or Apart’ Assessments’)</w:t>
      </w:r>
    </w:p>
    <w:p w:rsidR="00CC1A4D" w:rsidRPr="00CC1A4D" w:rsidRDefault="00CC1A4D" w:rsidP="005A172D">
      <w:pPr>
        <w:shd w:val="clear" w:color="auto" w:fill="FFFFFF"/>
        <w:spacing w:line="276" w:lineRule="auto"/>
        <w:ind w:left="360"/>
        <w:jc w:val="both"/>
        <w:rPr>
          <w:rFonts w:ascii="Verdana" w:hAnsi="Verdana"/>
        </w:rPr>
      </w:pPr>
    </w:p>
    <w:p w:rsidR="005A172D" w:rsidRDefault="005A172D" w:rsidP="005A172D">
      <w:pPr>
        <w:spacing w:line="276" w:lineRule="auto"/>
        <w:ind w:left="360"/>
        <w:jc w:val="both"/>
        <w:rPr>
          <w:rFonts w:ascii="Verdana" w:hAnsi="Verdana"/>
        </w:rPr>
      </w:pPr>
      <w:r>
        <w:rPr>
          <w:rFonts w:ascii="Verdana" w:hAnsi="Verdana"/>
        </w:rPr>
        <w:t>A</w:t>
      </w:r>
      <w:r w:rsidRPr="00147BB9">
        <w:rPr>
          <w:rFonts w:ascii="Verdana" w:hAnsi="Verdana"/>
        </w:rPr>
        <w:t xml:space="preserve"> relinquished child is </w:t>
      </w:r>
      <w:r>
        <w:rPr>
          <w:rFonts w:ascii="Verdana" w:hAnsi="Verdana"/>
        </w:rPr>
        <w:t>u</w:t>
      </w:r>
      <w:r w:rsidRPr="00147BB9">
        <w:rPr>
          <w:rFonts w:ascii="Verdana" w:hAnsi="Verdana"/>
        </w:rPr>
        <w:t xml:space="preserve">sually a baby or </w:t>
      </w:r>
      <w:r>
        <w:rPr>
          <w:rFonts w:ascii="Verdana" w:hAnsi="Verdana"/>
        </w:rPr>
        <w:t>an unborn baby</w:t>
      </w:r>
      <w:r w:rsidRPr="00147BB9">
        <w:rPr>
          <w:rFonts w:ascii="Verdana" w:hAnsi="Verdana"/>
        </w:rPr>
        <w:t>, whose parents are making the choice of adoption for the child.</w:t>
      </w:r>
      <w:r w:rsidRPr="00582211">
        <w:rPr>
          <w:rFonts w:ascii="Verdana" w:hAnsi="Verdana"/>
        </w:rPr>
        <w:t xml:space="preserve"> In relation to a </w:t>
      </w:r>
      <w:r>
        <w:rPr>
          <w:rFonts w:ascii="Verdana" w:hAnsi="Verdana"/>
        </w:rPr>
        <w:t>r</w:t>
      </w:r>
      <w:r w:rsidRPr="00582211">
        <w:rPr>
          <w:rFonts w:ascii="Verdana" w:hAnsi="Verdana"/>
        </w:rPr>
        <w:t xml:space="preserve">elinquished </w:t>
      </w:r>
      <w:r>
        <w:rPr>
          <w:rFonts w:ascii="Verdana" w:hAnsi="Verdana"/>
        </w:rPr>
        <w:t>c</w:t>
      </w:r>
      <w:r w:rsidRPr="00582211">
        <w:rPr>
          <w:rFonts w:ascii="Verdana" w:hAnsi="Verdana"/>
        </w:rPr>
        <w:t xml:space="preserve">hild, an early planning meeting should be arranged </w:t>
      </w:r>
      <w:r>
        <w:rPr>
          <w:rFonts w:ascii="Verdana" w:hAnsi="Verdana"/>
        </w:rPr>
        <w:t>including</w:t>
      </w:r>
      <w:r w:rsidRPr="00582211">
        <w:rPr>
          <w:rFonts w:ascii="Verdana" w:hAnsi="Verdana"/>
        </w:rPr>
        <w:t xml:space="preserve"> a representative of the Adoption Service. Where adoption is considered to be the preferred op</w:t>
      </w:r>
      <w:r w:rsidR="00C72943">
        <w:rPr>
          <w:rFonts w:ascii="Verdana" w:hAnsi="Verdana"/>
        </w:rPr>
        <w:t>tion for a relinquished child, F</w:t>
      </w:r>
      <w:r w:rsidRPr="00582211">
        <w:rPr>
          <w:rFonts w:ascii="Verdana" w:hAnsi="Verdana"/>
        </w:rPr>
        <w:t xml:space="preserve">amily </w:t>
      </w:r>
      <w:r w:rsidR="00C72943">
        <w:rPr>
          <w:rFonts w:ascii="Verdana" w:hAnsi="Verdana"/>
        </w:rPr>
        <w:t>F</w:t>
      </w:r>
      <w:r w:rsidRPr="00582211">
        <w:rPr>
          <w:rFonts w:ascii="Verdana" w:hAnsi="Verdana"/>
        </w:rPr>
        <w:t xml:space="preserve">inding </w:t>
      </w:r>
      <w:r>
        <w:rPr>
          <w:rFonts w:ascii="Verdana" w:hAnsi="Verdana"/>
        </w:rPr>
        <w:t xml:space="preserve">should begin </w:t>
      </w:r>
      <w:r w:rsidRPr="00582211">
        <w:rPr>
          <w:rFonts w:ascii="Verdana" w:hAnsi="Verdana"/>
        </w:rPr>
        <w:t>immediately in order to achieve early placement following the decision.</w:t>
      </w:r>
    </w:p>
    <w:p w:rsidR="005A172D" w:rsidRDefault="005A172D" w:rsidP="005A172D">
      <w:pPr>
        <w:spacing w:line="276" w:lineRule="auto"/>
        <w:ind w:left="360"/>
        <w:jc w:val="both"/>
        <w:rPr>
          <w:rFonts w:ascii="Verdana" w:hAnsi="Verdana"/>
        </w:rPr>
      </w:pPr>
    </w:p>
    <w:bookmarkStart w:id="2" w:name="_MON_1611403768"/>
    <w:bookmarkEnd w:id="2"/>
    <w:p w:rsidR="0041069F" w:rsidRDefault="005A172D" w:rsidP="005A172D">
      <w:pPr>
        <w:spacing w:line="276" w:lineRule="auto"/>
        <w:ind w:left="360"/>
        <w:jc w:val="both"/>
        <w:rPr>
          <w:rFonts w:ascii="Verdana" w:hAnsi="Verdana"/>
        </w:rPr>
      </w:pPr>
      <w:r>
        <w:rPr>
          <w:rFonts w:ascii="Verdana" w:hAnsi="Verdana"/>
        </w:rPr>
        <w:object w:dxaOrig="1530" w:dyaOrig="990">
          <v:shape id="_x0000_i1027" type="#_x0000_t75" style="width:76.85pt;height:49.45pt" o:ole="">
            <v:imagedata r:id="rId20" o:title=""/>
          </v:shape>
          <o:OLEObject Type="Embed" ProgID="Word.Document.12" ShapeID="_x0000_i1027" DrawAspect="Icon" ObjectID="_1614667088" r:id="rId21">
            <o:FieldCodes>\s</o:FieldCodes>
          </o:OLEObject>
        </w:object>
      </w:r>
    </w:p>
    <w:p w:rsidR="005A172D" w:rsidRPr="0041069F" w:rsidRDefault="005A172D" w:rsidP="005A172D">
      <w:pPr>
        <w:spacing w:line="276" w:lineRule="auto"/>
        <w:jc w:val="both"/>
        <w:rPr>
          <w:rFonts w:ascii="Verdana" w:hAnsi="Verdana"/>
        </w:rPr>
      </w:pPr>
    </w:p>
    <w:p w:rsidR="00C81F03" w:rsidRPr="009E2931" w:rsidRDefault="00C81F03" w:rsidP="005A172D">
      <w:pPr>
        <w:pStyle w:val="ListParagraph"/>
        <w:numPr>
          <w:ilvl w:val="0"/>
          <w:numId w:val="26"/>
        </w:numPr>
        <w:spacing w:line="276" w:lineRule="auto"/>
        <w:jc w:val="both"/>
        <w:rPr>
          <w:rFonts w:ascii="Verdana" w:hAnsi="Verdana"/>
          <w:u w:val="single"/>
        </w:rPr>
      </w:pPr>
      <w:r w:rsidRPr="009E2931">
        <w:rPr>
          <w:rFonts w:ascii="Verdana" w:hAnsi="Verdana"/>
          <w:u w:val="single"/>
        </w:rPr>
        <w:t xml:space="preserve">Fostering for Adoption, Concurrent Planning and Temporary Approval as Foster Carers of Approved Prospective Adopters </w:t>
      </w:r>
      <w:r w:rsidR="00A15273">
        <w:rPr>
          <w:rFonts w:ascii="Verdana" w:hAnsi="Verdana"/>
          <w:u w:val="single"/>
        </w:rPr>
        <w:t>(see separate guidance)</w:t>
      </w:r>
    </w:p>
    <w:p w:rsidR="005A172D" w:rsidRDefault="005A172D" w:rsidP="005A172D">
      <w:pPr>
        <w:spacing w:line="276" w:lineRule="auto"/>
        <w:ind w:left="360"/>
        <w:jc w:val="both"/>
        <w:rPr>
          <w:rFonts w:ascii="Verdana" w:hAnsi="Verdana"/>
        </w:rPr>
      </w:pPr>
      <w:r w:rsidRPr="00E6073E">
        <w:rPr>
          <w:rFonts w:ascii="Verdana" w:hAnsi="Verdana"/>
        </w:rPr>
        <w:t>Foster</w:t>
      </w:r>
      <w:r>
        <w:rPr>
          <w:rFonts w:ascii="Verdana" w:hAnsi="Verdana"/>
        </w:rPr>
        <w:t>ing</w:t>
      </w:r>
      <w:r w:rsidRPr="00E6073E">
        <w:rPr>
          <w:rFonts w:ascii="Verdana" w:hAnsi="Verdana"/>
        </w:rPr>
        <w:t xml:space="preserve"> </w:t>
      </w:r>
      <w:r>
        <w:rPr>
          <w:rFonts w:ascii="Verdana" w:hAnsi="Verdana"/>
        </w:rPr>
        <w:t>for</w:t>
      </w:r>
      <w:r w:rsidRPr="00E6073E">
        <w:rPr>
          <w:rFonts w:ascii="Verdana" w:hAnsi="Verdana"/>
        </w:rPr>
        <w:t xml:space="preserve"> Adopt</w:t>
      </w:r>
      <w:r>
        <w:rPr>
          <w:rFonts w:ascii="Verdana" w:hAnsi="Verdana"/>
        </w:rPr>
        <w:t>ion</w:t>
      </w:r>
      <w:r w:rsidRPr="00E6073E">
        <w:rPr>
          <w:rFonts w:ascii="Verdana" w:hAnsi="Verdana"/>
        </w:rPr>
        <w:t xml:space="preserve"> is used for babies and children who are either in </w:t>
      </w:r>
      <w:r>
        <w:rPr>
          <w:rFonts w:ascii="Verdana" w:hAnsi="Verdana"/>
        </w:rPr>
        <w:t>L</w:t>
      </w:r>
      <w:r w:rsidRPr="00E6073E">
        <w:rPr>
          <w:rFonts w:ascii="Verdana" w:hAnsi="Verdana"/>
        </w:rPr>
        <w:t xml:space="preserve">ocal </w:t>
      </w:r>
      <w:r>
        <w:rPr>
          <w:rFonts w:ascii="Verdana" w:hAnsi="Verdana"/>
        </w:rPr>
        <w:t>A</w:t>
      </w:r>
      <w:r w:rsidRPr="00E6073E">
        <w:rPr>
          <w:rFonts w:ascii="Verdana" w:hAnsi="Verdana"/>
        </w:rPr>
        <w:t xml:space="preserve">uthority care or who are due to be born, where they are likely to be adopted but who still have a chance of being reunited with their birth family. Early permanence </w:t>
      </w:r>
      <w:r>
        <w:rPr>
          <w:rFonts w:ascii="Verdana" w:hAnsi="Verdana"/>
        </w:rPr>
        <w:t xml:space="preserve">planning </w:t>
      </w:r>
      <w:r w:rsidRPr="00E6073E">
        <w:rPr>
          <w:rFonts w:ascii="Verdana" w:hAnsi="Verdana"/>
        </w:rPr>
        <w:t>is designed to provide children with good quality, uninterrupted and consistent care while detailed assessments of their birth family are completed and the court decides on the plan for the child. </w:t>
      </w:r>
    </w:p>
    <w:p w:rsidR="00D834E9" w:rsidRDefault="00D834E9" w:rsidP="005A172D">
      <w:pPr>
        <w:spacing w:line="276" w:lineRule="auto"/>
        <w:ind w:left="360"/>
        <w:jc w:val="both"/>
        <w:rPr>
          <w:rFonts w:ascii="Verdana" w:hAnsi="Verdana"/>
        </w:rPr>
      </w:pPr>
    </w:p>
    <w:bookmarkStart w:id="3" w:name="_MON_1613540175"/>
    <w:bookmarkEnd w:id="3"/>
    <w:p w:rsidR="00D834E9" w:rsidRDefault="00D834E9" w:rsidP="005A172D">
      <w:pPr>
        <w:spacing w:line="276" w:lineRule="auto"/>
        <w:ind w:left="360"/>
        <w:jc w:val="both"/>
        <w:rPr>
          <w:rFonts w:ascii="Verdana" w:hAnsi="Verdana"/>
        </w:rPr>
      </w:pPr>
      <w:r>
        <w:rPr>
          <w:rFonts w:ascii="Verdana" w:hAnsi="Verdana"/>
        </w:rPr>
        <w:object w:dxaOrig="1551" w:dyaOrig="1004">
          <v:shape id="_x0000_i1028" type="#_x0000_t75" style="width:77.35pt;height:49.95pt" o:ole="">
            <v:imagedata r:id="rId22" o:title=""/>
          </v:shape>
          <o:OLEObject Type="Embed" ProgID="Word.Document.12" ShapeID="_x0000_i1028" DrawAspect="Icon" ObjectID="_1614667089" r:id="rId23">
            <o:FieldCodes>\s</o:FieldCodes>
          </o:OLEObject>
        </w:object>
      </w:r>
    </w:p>
    <w:p w:rsidR="005A172D" w:rsidRDefault="005A172D" w:rsidP="005A172D">
      <w:pPr>
        <w:spacing w:line="276" w:lineRule="auto"/>
        <w:jc w:val="both"/>
        <w:rPr>
          <w:rFonts w:ascii="Verdana" w:hAnsi="Verdana"/>
        </w:rPr>
      </w:pPr>
    </w:p>
    <w:p w:rsidR="00BF4C64" w:rsidRPr="009E2931" w:rsidRDefault="00BF4C64" w:rsidP="005A172D">
      <w:pPr>
        <w:pStyle w:val="ListParagraph"/>
        <w:numPr>
          <w:ilvl w:val="0"/>
          <w:numId w:val="26"/>
        </w:numPr>
        <w:spacing w:line="276" w:lineRule="auto"/>
        <w:jc w:val="both"/>
        <w:rPr>
          <w:rFonts w:ascii="Verdana" w:hAnsi="Verdana"/>
          <w:u w:val="single"/>
        </w:rPr>
      </w:pPr>
      <w:r w:rsidRPr="009E2931">
        <w:rPr>
          <w:rFonts w:ascii="Verdana" w:hAnsi="Verdana"/>
          <w:u w:val="single"/>
        </w:rPr>
        <w:t>Long-term Fostering</w:t>
      </w:r>
    </w:p>
    <w:p w:rsidR="00BF4C64" w:rsidRDefault="009F2040" w:rsidP="005A172D">
      <w:pPr>
        <w:spacing w:line="276" w:lineRule="auto"/>
        <w:ind w:left="360"/>
        <w:jc w:val="both"/>
        <w:rPr>
          <w:rFonts w:ascii="Verdana" w:hAnsi="Verdana"/>
        </w:rPr>
      </w:pPr>
      <w:r>
        <w:rPr>
          <w:rFonts w:ascii="Verdana" w:hAnsi="Verdana"/>
        </w:rPr>
        <w:t xml:space="preserve">A plan for Long Term Fostering has to be agreed by the relevant Service Lead. </w:t>
      </w:r>
      <w:r w:rsidR="00BF4C64" w:rsidRPr="00BF4C64">
        <w:rPr>
          <w:rFonts w:ascii="Verdana" w:hAnsi="Verdana"/>
        </w:rPr>
        <w:t xml:space="preserve">This option is particularly useful for older children who retain strong links to their birth families and do not want or need the finality of adoption and where the carers wish for the continued involvement of the </w:t>
      </w:r>
      <w:r w:rsidR="007659E5">
        <w:rPr>
          <w:rFonts w:ascii="Verdana" w:hAnsi="Verdana"/>
        </w:rPr>
        <w:t>L</w:t>
      </w:r>
      <w:r w:rsidR="00BF4C64" w:rsidRPr="00BF4C64">
        <w:rPr>
          <w:rFonts w:ascii="Verdana" w:hAnsi="Verdana"/>
        </w:rPr>
        <w:t xml:space="preserve">ocal </w:t>
      </w:r>
      <w:r w:rsidR="007659E5">
        <w:rPr>
          <w:rFonts w:ascii="Verdana" w:hAnsi="Verdana"/>
        </w:rPr>
        <w:t>A</w:t>
      </w:r>
      <w:r w:rsidR="00BF4C64" w:rsidRPr="00BF4C64">
        <w:rPr>
          <w:rFonts w:ascii="Verdana" w:hAnsi="Verdana"/>
        </w:rPr>
        <w:t>uthority. It is also a formal option for those children and young people who are considered harder to place.</w:t>
      </w:r>
    </w:p>
    <w:p w:rsidR="005A172D" w:rsidRDefault="005A172D" w:rsidP="005A172D">
      <w:pPr>
        <w:spacing w:line="276" w:lineRule="auto"/>
        <w:ind w:left="360"/>
        <w:jc w:val="both"/>
        <w:rPr>
          <w:rFonts w:ascii="Verdana" w:hAnsi="Verdana"/>
        </w:rPr>
      </w:pPr>
    </w:p>
    <w:p w:rsidR="005A172D" w:rsidRDefault="005A172D" w:rsidP="005A172D">
      <w:pPr>
        <w:spacing w:line="276" w:lineRule="auto"/>
        <w:ind w:left="360"/>
        <w:jc w:val="both"/>
        <w:rPr>
          <w:rFonts w:ascii="Verdana" w:hAnsi="Verdana"/>
        </w:rPr>
      </w:pPr>
      <w:r w:rsidRPr="00522AAA">
        <w:rPr>
          <w:rFonts w:ascii="Verdana" w:hAnsi="Verdana"/>
        </w:rPr>
        <w:t xml:space="preserve">The assessment and planning process for long-term foster care should address the child’s current needs and likely future needs, and the capacity of the foster carer to meet these needs now and in the future. The length of placement will vary according to the child’s age and the long-term plan for the child, including the transition to adulthood. </w:t>
      </w:r>
    </w:p>
    <w:p w:rsidR="005A172D" w:rsidRDefault="005A172D" w:rsidP="005A172D">
      <w:pPr>
        <w:spacing w:line="276" w:lineRule="auto"/>
        <w:ind w:left="360"/>
        <w:jc w:val="both"/>
        <w:rPr>
          <w:rFonts w:ascii="Verdana" w:hAnsi="Verdana"/>
        </w:rPr>
      </w:pPr>
    </w:p>
    <w:p w:rsidR="005A172D" w:rsidRPr="00D351F5" w:rsidRDefault="005A172D" w:rsidP="005A172D">
      <w:pPr>
        <w:spacing w:line="276" w:lineRule="auto"/>
        <w:ind w:left="360"/>
        <w:jc w:val="both"/>
        <w:rPr>
          <w:rFonts w:ascii="Verdana" w:hAnsi="Verdana"/>
        </w:rPr>
      </w:pPr>
      <w:r w:rsidRPr="00D351F5">
        <w:rPr>
          <w:rFonts w:ascii="Verdana" w:hAnsi="Verdana"/>
        </w:rPr>
        <w:t>Where a child is placed with long term carers, it is important that the child has access to the friends, family or community within which they were brought up and which form part of their identity and their long term support network. For these reasons children should be placed in local provision wherever possible.</w:t>
      </w:r>
    </w:p>
    <w:p w:rsidR="005A172D" w:rsidRDefault="005A172D" w:rsidP="005A172D">
      <w:pPr>
        <w:spacing w:line="276" w:lineRule="auto"/>
        <w:ind w:left="360"/>
        <w:jc w:val="both"/>
        <w:rPr>
          <w:rFonts w:ascii="Verdana" w:eastAsia="Calibri" w:hAnsi="Verdana" w:cs="MS Reference Sans Serif"/>
          <w:b/>
          <w:color w:val="4F81BD" w:themeColor="accent1"/>
        </w:rPr>
      </w:pPr>
    </w:p>
    <w:p w:rsidR="00775CEE" w:rsidRPr="00DC29B2" w:rsidRDefault="00775CEE" w:rsidP="00775CEE">
      <w:pPr>
        <w:pStyle w:val="ListParagraph"/>
        <w:numPr>
          <w:ilvl w:val="0"/>
          <w:numId w:val="26"/>
        </w:numPr>
        <w:spacing w:line="276" w:lineRule="auto"/>
        <w:jc w:val="both"/>
        <w:rPr>
          <w:rFonts w:ascii="Verdana" w:hAnsi="Verdana"/>
          <w:u w:val="single"/>
        </w:rPr>
      </w:pPr>
      <w:r w:rsidRPr="00DC29B2">
        <w:rPr>
          <w:rFonts w:ascii="Verdana" w:hAnsi="Verdana"/>
          <w:u w:val="single"/>
        </w:rPr>
        <w:t>Staying Put</w:t>
      </w:r>
    </w:p>
    <w:p w:rsidR="00775CEE" w:rsidRPr="00D351F5" w:rsidRDefault="00775CEE" w:rsidP="00775CEE">
      <w:pPr>
        <w:spacing w:line="276" w:lineRule="auto"/>
        <w:ind w:left="360"/>
        <w:jc w:val="both"/>
        <w:rPr>
          <w:rFonts w:ascii="Verdana" w:hAnsi="Verdana"/>
        </w:rPr>
      </w:pPr>
      <w:r w:rsidRPr="00DC29B2">
        <w:rPr>
          <w:rFonts w:ascii="Verdana" w:hAnsi="Verdana"/>
        </w:rPr>
        <w:t>A Staying Put arrangement is where a former relevant child, after ceasing to be looked after, remains in the former foster home where they were placed immediately before they ceased to be Looked After, beyond  the age of 18.</w:t>
      </w:r>
    </w:p>
    <w:p w:rsidR="00BF4C64" w:rsidRDefault="00BF4C64" w:rsidP="005A172D">
      <w:pPr>
        <w:spacing w:line="276" w:lineRule="auto"/>
        <w:ind w:left="360"/>
        <w:jc w:val="both"/>
        <w:rPr>
          <w:rFonts w:ascii="Verdana" w:hAnsi="Verdana"/>
        </w:rPr>
      </w:pPr>
    </w:p>
    <w:p w:rsidR="00C81F03" w:rsidRPr="009E2931" w:rsidRDefault="00C81F03" w:rsidP="005A172D">
      <w:pPr>
        <w:pStyle w:val="ListParagraph"/>
        <w:numPr>
          <w:ilvl w:val="0"/>
          <w:numId w:val="26"/>
        </w:numPr>
        <w:spacing w:line="276" w:lineRule="auto"/>
        <w:jc w:val="both"/>
        <w:rPr>
          <w:rFonts w:ascii="Verdana" w:hAnsi="Verdana"/>
          <w:u w:val="single"/>
        </w:rPr>
      </w:pPr>
      <w:r w:rsidRPr="009E2931">
        <w:rPr>
          <w:rFonts w:ascii="Verdana" w:hAnsi="Verdana"/>
          <w:u w:val="single"/>
        </w:rPr>
        <w:t xml:space="preserve">Special Guardianship </w:t>
      </w:r>
    </w:p>
    <w:p w:rsidR="00BF4C64" w:rsidRPr="00BF4C64" w:rsidRDefault="00BF4C64" w:rsidP="005A172D">
      <w:pPr>
        <w:spacing w:line="276" w:lineRule="auto"/>
        <w:ind w:left="360"/>
        <w:jc w:val="both"/>
        <w:rPr>
          <w:rFonts w:ascii="Verdana" w:hAnsi="Verdana"/>
        </w:rPr>
      </w:pPr>
      <w:r w:rsidRPr="00BF4C64">
        <w:rPr>
          <w:rFonts w:ascii="Verdana" w:hAnsi="Verdana"/>
        </w:rPr>
        <w:t xml:space="preserve">Special </w:t>
      </w:r>
      <w:r w:rsidR="007659E5">
        <w:rPr>
          <w:rFonts w:ascii="Verdana" w:hAnsi="Verdana"/>
        </w:rPr>
        <w:t>G</w:t>
      </w:r>
      <w:r w:rsidRPr="00BF4C64">
        <w:rPr>
          <w:rFonts w:ascii="Verdana" w:hAnsi="Verdana"/>
        </w:rPr>
        <w:t>uardianship addresses the needs of a significant group of children, who need a sense of stability and security within a placement away from their parents but not the absolute legal break with their birth family which is associated with adoption. It will also provide an alternative for achieving permanence in families where adoption, for cultural or religious reasons, is not an option.</w:t>
      </w:r>
    </w:p>
    <w:p w:rsidR="00BF4C64" w:rsidRPr="00BF4C64" w:rsidRDefault="00BF4C64" w:rsidP="005A172D">
      <w:pPr>
        <w:spacing w:line="276" w:lineRule="auto"/>
        <w:ind w:left="360"/>
        <w:jc w:val="both"/>
        <w:rPr>
          <w:rFonts w:ascii="Verdana" w:hAnsi="Verdana"/>
        </w:rPr>
      </w:pPr>
    </w:p>
    <w:p w:rsidR="000B7FA2" w:rsidRDefault="00BF4C64" w:rsidP="005A172D">
      <w:pPr>
        <w:spacing w:line="276" w:lineRule="auto"/>
        <w:ind w:left="360"/>
        <w:jc w:val="both"/>
        <w:rPr>
          <w:rFonts w:ascii="Verdana" w:hAnsi="Verdana"/>
        </w:rPr>
      </w:pPr>
      <w:r w:rsidRPr="00BF4C64">
        <w:rPr>
          <w:rFonts w:ascii="Verdana" w:hAnsi="Verdana"/>
        </w:rPr>
        <w:t xml:space="preserve">Special </w:t>
      </w:r>
      <w:r w:rsidR="007659E5">
        <w:rPr>
          <w:rFonts w:ascii="Verdana" w:hAnsi="Verdana"/>
        </w:rPr>
        <w:t>G</w:t>
      </w:r>
      <w:r w:rsidRPr="00BF4C64">
        <w:rPr>
          <w:rFonts w:ascii="Verdana" w:hAnsi="Verdana"/>
        </w:rPr>
        <w:t xml:space="preserve">uardians have parental responsibility for the child and although this is shared with the child's parents, the </w:t>
      </w:r>
      <w:r w:rsidR="007659E5">
        <w:rPr>
          <w:rFonts w:ascii="Verdana" w:hAnsi="Verdana"/>
        </w:rPr>
        <w:t>S</w:t>
      </w:r>
      <w:r w:rsidRPr="00BF4C64">
        <w:rPr>
          <w:rFonts w:ascii="Verdana" w:hAnsi="Verdana"/>
        </w:rPr>
        <w:t xml:space="preserve">pecial </w:t>
      </w:r>
      <w:r w:rsidR="007659E5">
        <w:rPr>
          <w:rFonts w:ascii="Verdana" w:hAnsi="Verdana"/>
        </w:rPr>
        <w:t>G</w:t>
      </w:r>
      <w:r w:rsidRPr="00BF4C64">
        <w:rPr>
          <w:rFonts w:ascii="Verdana" w:hAnsi="Verdana"/>
        </w:rPr>
        <w:t>uardian has the legal right to make all day to day arrangements for the child. The birth parent seldom exercises P</w:t>
      </w:r>
      <w:r w:rsidR="007659E5">
        <w:rPr>
          <w:rFonts w:ascii="Verdana" w:hAnsi="Verdana"/>
        </w:rPr>
        <w:t xml:space="preserve">arental </w:t>
      </w:r>
      <w:r w:rsidRPr="00BF4C64">
        <w:rPr>
          <w:rFonts w:ascii="Verdana" w:hAnsi="Verdana"/>
        </w:rPr>
        <w:t>R</w:t>
      </w:r>
      <w:r w:rsidR="007659E5">
        <w:rPr>
          <w:rFonts w:ascii="Verdana" w:hAnsi="Verdana"/>
        </w:rPr>
        <w:t>esponsibility</w:t>
      </w:r>
      <w:r w:rsidRPr="00BF4C64">
        <w:rPr>
          <w:rFonts w:ascii="Verdana" w:hAnsi="Verdana"/>
        </w:rPr>
        <w:t xml:space="preserve"> in this situation.</w:t>
      </w:r>
    </w:p>
    <w:p w:rsidR="000B7FA2" w:rsidRPr="000B7FA2" w:rsidRDefault="000B7FA2" w:rsidP="005A172D">
      <w:pPr>
        <w:spacing w:line="276" w:lineRule="auto"/>
        <w:jc w:val="both"/>
        <w:rPr>
          <w:rFonts w:ascii="Verdana" w:hAnsi="Verdana"/>
        </w:rPr>
      </w:pPr>
    </w:p>
    <w:p w:rsidR="00C81F03" w:rsidRPr="009E2931" w:rsidRDefault="00C81F03" w:rsidP="005A172D">
      <w:pPr>
        <w:pStyle w:val="ListParagraph"/>
        <w:numPr>
          <w:ilvl w:val="0"/>
          <w:numId w:val="26"/>
        </w:numPr>
        <w:spacing w:line="276" w:lineRule="auto"/>
        <w:jc w:val="both"/>
        <w:rPr>
          <w:rFonts w:ascii="Verdana" w:hAnsi="Verdana"/>
          <w:u w:val="single"/>
        </w:rPr>
      </w:pPr>
      <w:r w:rsidRPr="009E2931">
        <w:rPr>
          <w:rFonts w:ascii="Verdana" w:hAnsi="Verdana"/>
          <w:u w:val="single"/>
        </w:rPr>
        <w:t xml:space="preserve">Child Arrangements Orders </w:t>
      </w:r>
    </w:p>
    <w:p w:rsidR="000B7FA2" w:rsidRDefault="00917750" w:rsidP="005A172D">
      <w:pPr>
        <w:spacing w:line="276" w:lineRule="auto"/>
        <w:ind w:left="360"/>
        <w:jc w:val="both"/>
        <w:rPr>
          <w:rFonts w:ascii="Verdana" w:hAnsi="Verdana"/>
        </w:rPr>
      </w:pPr>
      <w:r w:rsidRPr="00917750">
        <w:rPr>
          <w:rFonts w:ascii="Verdana" w:hAnsi="Verdana"/>
        </w:rPr>
        <w:t xml:space="preserve">A </w:t>
      </w:r>
      <w:r w:rsidR="007659E5">
        <w:rPr>
          <w:rFonts w:ascii="Verdana" w:hAnsi="Verdana"/>
        </w:rPr>
        <w:t>C</w:t>
      </w:r>
      <w:r w:rsidRPr="00917750">
        <w:rPr>
          <w:rFonts w:ascii="Verdana" w:hAnsi="Verdana"/>
        </w:rPr>
        <w:t xml:space="preserve">hild </w:t>
      </w:r>
      <w:r w:rsidR="007659E5">
        <w:rPr>
          <w:rFonts w:ascii="Verdana" w:hAnsi="Verdana"/>
        </w:rPr>
        <w:t>A</w:t>
      </w:r>
      <w:r w:rsidRPr="00917750">
        <w:rPr>
          <w:rFonts w:ascii="Verdana" w:hAnsi="Verdana"/>
        </w:rPr>
        <w:t>rrangement</w:t>
      </w:r>
      <w:r w:rsidR="007659E5">
        <w:rPr>
          <w:rFonts w:ascii="Verdana" w:hAnsi="Verdana"/>
        </w:rPr>
        <w:t>s</w:t>
      </w:r>
      <w:r w:rsidRPr="00917750">
        <w:rPr>
          <w:rFonts w:ascii="Verdana" w:hAnsi="Verdana"/>
        </w:rPr>
        <w:t xml:space="preserve"> </w:t>
      </w:r>
      <w:r w:rsidR="007659E5">
        <w:rPr>
          <w:rFonts w:ascii="Verdana" w:hAnsi="Verdana"/>
        </w:rPr>
        <w:t>O</w:t>
      </w:r>
      <w:r w:rsidRPr="00917750">
        <w:rPr>
          <w:rFonts w:ascii="Verdana" w:hAnsi="Verdana"/>
        </w:rPr>
        <w:t>rder may be used to increase the degree of legal permanence in a</w:t>
      </w:r>
      <w:r>
        <w:rPr>
          <w:rFonts w:ascii="Verdana" w:hAnsi="Verdana"/>
        </w:rPr>
        <w:t xml:space="preserve"> </w:t>
      </w:r>
      <w:r w:rsidRPr="00917750">
        <w:rPr>
          <w:rFonts w:ascii="Verdana" w:hAnsi="Verdana"/>
        </w:rPr>
        <w:t xml:space="preserve">placement with family or friend carer/s or a long-term fostering placement, where this would be in the child's best interests. A child arrangement order </w:t>
      </w:r>
      <w:r>
        <w:rPr>
          <w:rFonts w:ascii="Verdana" w:hAnsi="Verdana"/>
        </w:rPr>
        <w:t>enables</w:t>
      </w:r>
      <w:r w:rsidRPr="00917750">
        <w:rPr>
          <w:rFonts w:ascii="Verdana" w:hAnsi="Verdana"/>
        </w:rPr>
        <w:t xml:space="preserve"> parental responsibility to be shared more equally with the parents than wit</w:t>
      </w:r>
      <w:r w:rsidR="00A15273">
        <w:rPr>
          <w:rFonts w:ascii="Verdana" w:hAnsi="Verdana"/>
        </w:rPr>
        <w:t>h Special G</w:t>
      </w:r>
      <w:r w:rsidRPr="00917750">
        <w:rPr>
          <w:rFonts w:ascii="Verdana" w:hAnsi="Verdana"/>
        </w:rPr>
        <w:t>uardianship which in some cases may be a more appropriate arrangement.</w:t>
      </w:r>
    </w:p>
    <w:p w:rsidR="000B7FA2" w:rsidRPr="000B7FA2" w:rsidRDefault="000B7FA2" w:rsidP="005A172D">
      <w:pPr>
        <w:spacing w:line="276" w:lineRule="auto"/>
        <w:jc w:val="both"/>
        <w:rPr>
          <w:rFonts w:ascii="Verdana" w:hAnsi="Verdana"/>
        </w:rPr>
      </w:pPr>
    </w:p>
    <w:p w:rsidR="00614AC4" w:rsidRPr="009E2931" w:rsidRDefault="00614AC4" w:rsidP="005A172D">
      <w:pPr>
        <w:pStyle w:val="ListParagraph"/>
        <w:numPr>
          <w:ilvl w:val="0"/>
          <w:numId w:val="26"/>
        </w:numPr>
        <w:spacing w:line="276" w:lineRule="auto"/>
        <w:jc w:val="both"/>
        <w:rPr>
          <w:rFonts w:ascii="Verdana" w:hAnsi="Verdana"/>
          <w:u w:val="single"/>
        </w:rPr>
      </w:pPr>
      <w:r w:rsidRPr="009E2931">
        <w:rPr>
          <w:rFonts w:ascii="Verdana" w:hAnsi="Verdana"/>
          <w:u w:val="single"/>
        </w:rPr>
        <w:t>Residential</w:t>
      </w:r>
    </w:p>
    <w:p w:rsidR="000B7FA2" w:rsidRDefault="009F2040" w:rsidP="005A172D">
      <w:pPr>
        <w:spacing w:line="276" w:lineRule="auto"/>
        <w:ind w:left="360"/>
        <w:jc w:val="both"/>
        <w:rPr>
          <w:rFonts w:ascii="Verdana" w:hAnsi="Verdana"/>
        </w:rPr>
      </w:pPr>
      <w:r>
        <w:rPr>
          <w:rFonts w:ascii="Verdana" w:hAnsi="Verdana"/>
        </w:rPr>
        <w:t xml:space="preserve">A plan for a Residential Placement has to be agreed by the relevant Service Lead. </w:t>
      </w:r>
      <w:r w:rsidR="00917750" w:rsidRPr="00917750">
        <w:rPr>
          <w:rFonts w:ascii="Verdana" w:hAnsi="Verdana"/>
        </w:rPr>
        <w:t>For a small number of looked after children settled residential care can be an option of choice.</w:t>
      </w:r>
      <w:r w:rsidR="00917750">
        <w:rPr>
          <w:rFonts w:ascii="Verdana" w:hAnsi="Verdana"/>
        </w:rPr>
        <w:t xml:space="preserve"> </w:t>
      </w:r>
      <w:r w:rsidR="00917750" w:rsidRPr="00917750">
        <w:rPr>
          <w:rFonts w:ascii="Verdana" w:hAnsi="Verdana"/>
        </w:rPr>
        <w:t>These children may have additional needs or special needs which cannot be met in a family setting, older children who have had a significant number of family placements and disruptions or children whose behaviour means it can be difficult to care for them in a family setting.</w:t>
      </w:r>
    </w:p>
    <w:p w:rsidR="000B7FA2" w:rsidRPr="000B7FA2" w:rsidRDefault="000B7FA2" w:rsidP="005A172D">
      <w:pPr>
        <w:spacing w:line="276" w:lineRule="auto"/>
        <w:jc w:val="both"/>
        <w:rPr>
          <w:rFonts w:ascii="Verdana" w:hAnsi="Verdana"/>
        </w:rPr>
      </w:pPr>
    </w:p>
    <w:p w:rsidR="00505E60" w:rsidRPr="009E2931" w:rsidRDefault="00505E60" w:rsidP="005A172D">
      <w:pPr>
        <w:pStyle w:val="ListParagraph"/>
        <w:numPr>
          <w:ilvl w:val="0"/>
          <w:numId w:val="26"/>
        </w:numPr>
        <w:spacing w:line="276" w:lineRule="auto"/>
        <w:jc w:val="both"/>
        <w:rPr>
          <w:rFonts w:ascii="Verdana" w:hAnsi="Verdana"/>
          <w:u w:val="single"/>
        </w:rPr>
      </w:pPr>
      <w:r w:rsidRPr="009E2931">
        <w:rPr>
          <w:rFonts w:ascii="Verdana" w:hAnsi="Verdana"/>
          <w:u w:val="single"/>
        </w:rPr>
        <w:t>Semi-independent Living</w:t>
      </w:r>
    </w:p>
    <w:p w:rsidR="00614AC4" w:rsidRDefault="00917750" w:rsidP="005A172D">
      <w:pPr>
        <w:spacing w:line="276" w:lineRule="auto"/>
        <w:ind w:left="360"/>
        <w:jc w:val="both"/>
        <w:rPr>
          <w:rFonts w:ascii="Verdana" w:hAnsi="Verdana"/>
        </w:rPr>
      </w:pPr>
      <w:r w:rsidRPr="00917750">
        <w:rPr>
          <w:rFonts w:ascii="Verdana" w:hAnsi="Verdana"/>
        </w:rPr>
        <w:t>Support for children between the ages of 16 and 25 that provides a pathway between care and independence.</w:t>
      </w:r>
    </w:p>
    <w:p w:rsidR="00D834E9" w:rsidRDefault="00D834E9" w:rsidP="005A172D">
      <w:pPr>
        <w:spacing w:line="276" w:lineRule="auto"/>
        <w:ind w:left="360"/>
        <w:jc w:val="both"/>
        <w:rPr>
          <w:rFonts w:ascii="Verdana" w:hAnsi="Verdana"/>
        </w:rPr>
      </w:pPr>
    </w:p>
    <w:p w:rsidR="00D834E9" w:rsidRDefault="00D834E9" w:rsidP="005A172D">
      <w:pPr>
        <w:spacing w:line="276" w:lineRule="auto"/>
        <w:ind w:left="360"/>
        <w:jc w:val="both"/>
        <w:rPr>
          <w:rFonts w:ascii="Verdana" w:hAnsi="Verdana"/>
        </w:rPr>
      </w:pPr>
    </w:p>
    <w:p w:rsidR="00D834E9" w:rsidRDefault="00D834E9" w:rsidP="005A172D">
      <w:pPr>
        <w:spacing w:line="276" w:lineRule="auto"/>
        <w:ind w:left="360"/>
        <w:jc w:val="both"/>
        <w:rPr>
          <w:rFonts w:ascii="Verdana" w:hAnsi="Verdana"/>
        </w:rPr>
      </w:pPr>
    </w:p>
    <w:p w:rsidR="00562D33" w:rsidRDefault="00562D33" w:rsidP="005A172D">
      <w:pPr>
        <w:spacing w:line="276" w:lineRule="auto"/>
        <w:ind w:left="360"/>
        <w:jc w:val="both"/>
        <w:rPr>
          <w:rFonts w:ascii="Verdana" w:hAnsi="Verdana"/>
        </w:rPr>
      </w:pPr>
    </w:p>
    <w:p w:rsidR="005C531E" w:rsidRPr="00DC29B2" w:rsidRDefault="00C81F03" w:rsidP="005C531E">
      <w:pPr>
        <w:spacing w:line="276" w:lineRule="auto"/>
        <w:jc w:val="both"/>
        <w:rPr>
          <w:rFonts w:ascii="Verdana" w:eastAsia="Calibri" w:hAnsi="Verdana" w:cs="MS Reference Sans Serif"/>
          <w:b/>
          <w:color w:val="4F81BD" w:themeColor="accent1"/>
          <w:sz w:val="16"/>
          <w:szCs w:val="16"/>
        </w:rPr>
      </w:pPr>
      <w:r w:rsidRPr="00DC29B2">
        <w:rPr>
          <w:rFonts w:ascii="Verdana" w:eastAsia="Calibri" w:hAnsi="Verdana" w:cs="MS Reference Sans Serif"/>
          <w:b/>
          <w:color w:val="4F81BD" w:themeColor="accent1"/>
          <w:sz w:val="16"/>
          <w:szCs w:val="16"/>
        </w:rPr>
        <w:t>Procedures References: 4.1.4 Section3 - Options for Permanence;</w:t>
      </w:r>
      <w:r w:rsidR="005C531E">
        <w:rPr>
          <w:rFonts w:ascii="Verdana" w:eastAsia="Calibri" w:hAnsi="Verdana" w:cs="MS Reference Sans Serif"/>
          <w:b/>
          <w:color w:val="4F81BD" w:themeColor="accent1"/>
          <w:sz w:val="16"/>
          <w:szCs w:val="16"/>
        </w:rPr>
        <w:t xml:space="preserve"> </w:t>
      </w:r>
      <w:r w:rsidR="005C531E" w:rsidRPr="00DC29B2">
        <w:rPr>
          <w:rFonts w:ascii="Verdana" w:eastAsia="Calibri" w:hAnsi="Verdana" w:cs="MS Reference Sans Serif"/>
          <w:b/>
          <w:color w:val="4F81BD" w:themeColor="accent1"/>
          <w:sz w:val="16"/>
          <w:szCs w:val="16"/>
        </w:rPr>
        <w:t>Section 4 - Permanence and Local Placement/ 4.2.3</w:t>
      </w:r>
      <w:r w:rsidR="005C531E">
        <w:rPr>
          <w:rFonts w:ascii="Verdana" w:eastAsia="Calibri" w:hAnsi="Verdana" w:cs="MS Reference Sans Serif"/>
          <w:b/>
          <w:color w:val="4F81BD" w:themeColor="accent1"/>
          <w:sz w:val="16"/>
          <w:szCs w:val="16"/>
        </w:rPr>
        <w:t xml:space="preserve"> </w:t>
      </w:r>
      <w:r w:rsidR="005C531E" w:rsidRPr="00DC29B2">
        <w:rPr>
          <w:rFonts w:ascii="Verdana" w:eastAsia="Calibri" w:hAnsi="Verdana" w:cs="MS Reference Sans Serif"/>
          <w:b/>
          <w:color w:val="4F81BD" w:themeColor="accent1"/>
          <w:sz w:val="16"/>
          <w:szCs w:val="16"/>
        </w:rPr>
        <w:t>Placements in Foster Care Section 9 - Long Term Foster Placement/ Practice Guidance Reference: Staying Put Arrangements</w:t>
      </w:r>
      <w:r w:rsidR="005C531E">
        <w:rPr>
          <w:rFonts w:ascii="Verdana" w:eastAsia="Calibri" w:hAnsi="Verdana" w:cs="MS Reference Sans Serif"/>
          <w:b/>
          <w:color w:val="4F81BD" w:themeColor="accent1"/>
          <w:sz w:val="16"/>
          <w:szCs w:val="16"/>
        </w:rPr>
        <w:t xml:space="preserve">; and </w:t>
      </w:r>
      <w:r w:rsidRPr="00DC29B2">
        <w:rPr>
          <w:rFonts w:ascii="Verdana" w:eastAsia="Calibri" w:hAnsi="Verdana" w:cs="MS Reference Sans Serif"/>
          <w:b/>
          <w:color w:val="4F81BD" w:themeColor="accent1"/>
          <w:sz w:val="16"/>
          <w:szCs w:val="16"/>
        </w:rPr>
        <w:t>Out Of Area Placements</w:t>
      </w:r>
      <w:r w:rsidR="005C531E">
        <w:rPr>
          <w:rFonts w:ascii="Verdana" w:eastAsia="Calibri" w:hAnsi="Verdana" w:cs="MS Reference Sans Serif"/>
          <w:b/>
          <w:color w:val="4F81BD" w:themeColor="accent1"/>
          <w:sz w:val="16"/>
          <w:szCs w:val="16"/>
        </w:rPr>
        <w:t xml:space="preserve">; </w:t>
      </w:r>
      <w:r w:rsidR="005C531E" w:rsidRPr="00DC29B2">
        <w:rPr>
          <w:rFonts w:ascii="Verdana" w:eastAsia="Calibri" w:hAnsi="Verdana" w:cs="MS Reference Sans Serif"/>
          <w:b/>
          <w:color w:val="4F81BD" w:themeColor="accent1"/>
          <w:sz w:val="16"/>
          <w:szCs w:val="16"/>
        </w:rPr>
        <w:t xml:space="preserve">Relinquished Children; Fostering for Adoption, Concurrent Planning and Temporary Approval as Foster Carers of Approved Prospective Adopters; </w:t>
      </w:r>
      <w:hyperlink r:id="rId24" w:history="1">
        <w:r w:rsidR="005C531E" w:rsidRPr="00DC29B2">
          <w:rPr>
            <w:rFonts w:ascii="Verdana" w:eastAsia="Calibri" w:hAnsi="Verdana" w:cs="MS Reference Sans Serif"/>
            <w:b/>
            <w:color w:val="4F81BD" w:themeColor="accent1"/>
            <w:sz w:val="16"/>
            <w:szCs w:val="16"/>
          </w:rPr>
          <w:t>Placement for Adoption Procedure</w:t>
        </w:r>
      </w:hyperlink>
    </w:p>
    <w:p w:rsidR="00A15273" w:rsidRDefault="00A15273" w:rsidP="005A172D">
      <w:pPr>
        <w:spacing w:line="276" w:lineRule="auto"/>
        <w:jc w:val="both"/>
        <w:rPr>
          <w:rFonts w:ascii="Verdana" w:hAnsi="Verdana"/>
          <w:b/>
        </w:rPr>
      </w:pPr>
    </w:p>
    <w:p w:rsidR="00F75B00" w:rsidRPr="00D351F5" w:rsidRDefault="00614AC4" w:rsidP="005A172D">
      <w:pPr>
        <w:spacing w:line="276" w:lineRule="auto"/>
        <w:jc w:val="both"/>
        <w:rPr>
          <w:rFonts w:ascii="Verdana" w:hAnsi="Verdana"/>
          <w:b/>
        </w:rPr>
      </w:pPr>
      <w:r>
        <w:rPr>
          <w:rFonts w:ascii="Verdana" w:hAnsi="Verdana"/>
          <w:b/>
        </w:rPr>
        <w:t>Legal</w:t>
      </w:r>
      <w:r w:rsidR="00F75B00" w:rsidRPr="00D351F5">
        <w:rPr>
          <w:rFonts w:ascii="Verdana" w:hAnsi="Verdana"/>
          <w:b/>
        </w:rPr>
        <w:t xml:space="preserve"> </w:t>
      </w:r>
      <w:r w:rsidR="009E2931">
        <w:rPr>
          <w:rFonts w:ascii="Verdana" w:hAnsi="Verdana"/>
          <w:b/>
        </w:rPr>
        <w:t xml:space="preserve">and Permanence </w:t>
      </w:r>
      <w:r w:rsidR="00F75B00" w:rsidRPr="00D351F5">
        <w:rPr>
          <w:rFonts w:ascii="Verdana" w:hAnsi="Verdana"/>
          <w:b/>
        </w:rPr>
        <w:t xml:space="preserve">Planning </w:t>
      </w:r>
    </w:p>
    <w:p w:rsidR="00454483" w:rsidRPr="00D351F5" w:rsidRDefault="006B6020" w:rsidP="005A172D">
      <w:pPr>
        <w:spacing w:line="276" w:lineRule="auto"/>
        <w:jc w:val="both"/>
        <w:rPr>
          <w:rFonts w:ascii="Verdana" w:hAnsi="Verdana"/>
        </w:rPr>
      </w:pPr>
      <w:r w:rsidRPr="00D351F5">
        <w:rPr>
          <w:rFonts w:ascii="Verdana" w:hAnsi="Verdana"/>
        </w:rPr>
        <w:t>I</w:t>
      </w:r>
      <w:r w:rsidR="00454483" w:rsidRPr="00D351F5">
        <w:rPr>
          <w:rFonts w:ascii="Verdana" w:hAnsi="Verdana"/>
        </w:rPr>
        <w:t xml:space="preserve">n the event that a Social Worker is </w:t>
      </w:r>
      <w:r w:rsidR="009E2931">
        <w:rPr>
          <w:rFonts w:ascii="Verdana" w:hAnsi="Verdana"/>
        </w:rPr>
        <w:t xml:space="preserve">significantly </w:t>
      </w:r>
      <w:r w:rsidR="00454483" w:rsidRPr="00D351F5">
        <w:rPr>
          <w:rFonts w:ascii="Verdana" w:hAnsi="Verdana"/>
        </w:rPr>
        <w:t xml:space="preserve">worried about the safety of a child when living with their main carer, the first step is to consult with their Practice Manager and Group Manager to determine whether threshold has been met to make a referral to the </w:t>
      </w:r>
      <w:r w:rsidR="00163002" w:rsidRPr="00C72943">
        <w:rPr>
          <w:rFonts w:ascii="Verdana" w:hAnsi="Verdana"/>
        </w:rPr>
        <w:t>(</w:t>
      </w:r>
      <w:r w:rsidR="00163002" w:rsidRPr="00C72943">
        <w:rPr>
          <w:rFonts w:ascii="Verdana" w:hAnsi="Verdana"/>
          <w:b/>
        </w:rPr>
        <w:t xml:space="preserve">1) </w:t>
      </w:r>
      <w:r w:rsidR="00454483" w:rsidRPr="00C72943">
        <w:rPr>
          <w:rFonts w:ascii="Verdana" w:hAnsi="Verdana"/>
          <w:b/>
        </w:rPr>
        <w:t>Legal Gateway Panel Meeting</w:t>
      </w:r>
      <w:r w:rsidR="00454483" w:rsidRPr="00D351F5">
        <w:rPr>
          <w:rFonts w:ascii="Verdana" w:hAnsi="Verdana"/>
        </w:rPr>
        <w:t xml:space="preserve">. </w:t>
      </w:r>
      <w:r w:rsidR="00595FD7">
        <w:rPr>
          <w:rFonts w:ascii="Verdana" w:hAnsi="Verdana"/>
        </w:rPr>
        <w:t>The meetings take</w:t>
      </w:r>
      <w:r w:rsidR="00454483" w:rsidRPr="00D351F5">
        <w:rPr>
          <w:rFonts w:ascii="Verdana" w:hAnsi="Verdana"/>
        </w:rPr>
        <w:t xml:space="preserve"> place every week</w:t>
      </w:r>
      <w:r w:rsidR="00595FD7">
        <w:rPr>
          <w:rFonts w:ascii="Verdana" w:hAnsi="Verdana"/>
        </w:rPr>
        <w:t xml:space="preserve"> in Horsham, Worthing and Bognor.</w:t>
      </w:r>
    </w:p>
    <w:p w:rsidR="00D351F5" w:rsidRPr="00D351F5" w:rsidRDefault="00D351F5" w:rsidP="005A172D">
      <w:pPr>
        <w:spacing w:line="276" w:lineRule="auto"/>
        <w:jc w:val="both"/>
        <w:rPr>
          <w:rFonts w:ascii="Verdana" w:hAnsi="Verdana"/>
        </w:rPr>
      </w:pPr>
    </w:p>
    <w:p w:rsidR="00D351F5" w:rsidRDefault="00D351F5" w:rsidP="005A172D">
      <w:pPr>
        <w:pStyle w:val="Default"/>
        <w:spacing w:line="276" w:lineRule="auto"/>
        <w:jc w:val="both"/>
        <w:rPr>
          <w:rFonts w:ascii="Verdana" w:eastAsiaTheme="minorEastAsia" w:hAnsi="Verdana" w:cs="Times New Roman"/>
          <w:color w:val="auto"/>
          <w:sz w:val="22"/>
          <w:szCs w:val="22"/>
          <w:lang w:eastAsia="en-GB"/>
        </w:rPr>
      </w:pPr>
      <w:r w:rsidRPr="00D351F5">
        <w:rPr>
          <w:rFonts w:ascii="Verdana" w:eastAsiaTheme="minorEastAsia" w:hAnsi="Verdana" w:cs="Times New Roman"/>
          <w:color w:val="auto"/>
          <w:sz w:val="22"/>
          <w:szCs w:val="22"/>
          <w:lang w:eastAsia="en-GB"/>
        </w:rPr>
        <w:t xml:space="preserve">However, if </w:t>
      </w:r>
      <w:r w:rsidRPr="009E2931">
        <w:rPr>
          <w:rFonts w:ascii="Verdana" w:eastAsiaTheme="minorEastAsia" w:hAnsi="Verdana" w:cs="Times New Roman"/>
          <w:color w:val="auto"/>
          <w:sz w:val="22"/>
          <w:szCs w:val="22"/>
          <w:u w:val="single"/>
          <w:lang w:eastAsia="en-GB"/>
        </w:rPr>
        <w:t>immediate legal action</w:t>
      </w:r>
      <w:r w:rsidRPr="00D351F5">
        <w:rPr>
          <w:rFonts w:ascii="Verdana" w:eastAsiaTheme="minorEastAsia" w:hAnsi="Verdana" w:cs="Times New Roman"/>
          <w:color w:val="auto"/>
          <w:sz w:val="22"/>
          <w:szCs w:val="22"/>
          <w:lang w:eastAsia="en-GB"/>
        </w:rPr>
        <w:t xml:space="preserve"> is required, a decision outside of</w:t>
      </w:r>
      <w:r w:rsidR="009E2931">
        <w:rPr>
          <w:rFonts w:ascii="Verdana" w:eastAsiaTheme="minorEastAsia" w:hAnsi="Verdana" w:cs="Times New Roman"/>
          <w:color w:val="auto"/>
          <w:sz w:val="22"/>
          <w:szCs w:val="22"/>
          <w:lang w:eastAsia="en-GB"/>
        </w:rPr>
        <w:t xml:space="preserve"> the</w:t>
      </w:r>
      <w:r w:rsidRPr="00D351F5">
        <w:rPr>
          <w:rFonts w:ascii="Verdana" w:eastAsiaTheme="minorEastAsia" w:hAnsi="Verdana" w:cs="Times New Roman"/>
          <w:color w:val="auto"/>
          <w:sz w:val="22"/>
          <w:szCs w:val="22"/>
          <w:lang w:eastAsia="en-GB"/>
        </w:rPr>
        <w:t xml:space="preserve"> Legal Gateway Panel should be made by a Service Lead. This decision should be recorded on M</w:t>
      </w:r>
      <w:r>
        <w:rPr>
          <w:rFonts w:ascii="Verdana" w:eastAsiaTheme="minorEastAsia" w:hAnsi="Verdana" w:cs="Times New Roman"/>
          <w:color w:val="auto"/>
          <w:sz w:val="22"/>
          <w:szCs w:val="22"/>
          <w:lang w:eastAsia="en-GB"/>
        </w:rPr>
        <w:t>osaic</w:t>
      </w:r>
      <w:r w:rsidRPr="00D351F5">
        <w:rPr>
          <w:rFonts w:ascii="Verdana" w:eastAsiaTheme="minorEastAsia" w:hAnsi="Verdana" w:cs="Times New Roman"/>
          <w:color w:val="auto"/>
          <w:sz w:val="22"/>
          <w:szCs w:val="22"/>
          <w:lang w:eastAsia="en-GB"/>
        </w:rPr>
        <w:t xml:space="preserve"> as a </w:t>
      </w:r>
      <w:r w:rsidR="00C72943">
        <w:rPr>
          <w:rFonts w:ascii="Verdana" w:eastAsiaTheme="minorEastAsia" w:hAnsi="Verdana" w:cs="Times New Roman"/>
          <w:color w:val="auto"/>
          <w:sz w:val="22"/>
          <w:szCs w:val="22"/>
          <w:lang w:eastAsia="en-GB"/>
        </w:rPr>
        <w:t>‘</w:t>
      </w:r>
      <w:r w:rsidRPr="00D351F5">
        <w:rPr>
          <w:rFonts w:ascii="Verdana" w:eastAsiaTheme="minorEastAsia" w:hAnsi="Verdana" w:cs="Times New Roman"/>
          <w:color w:val="auto"/>
          <w:sz w:val="22"/>
          <w:szCs w:val="22"/>
          <w:lang w:eastAsia="en-GB"/>
        </w:rPr>
        <w:t>management oversight</w:t>
      </w:r>
      <w:r w:rsidR="00C72943">
        <w:rPr>
          <w:rFonts w:ascii="Verdana" w:eastAsiaTheme="minorEastAsia" w:hAnsi="Verdana" w:cs="Times New Roman"/>
          <w:color w:val="auto"/>
          <w:sz w:val="22"/>
          <w:szCs w:val="22"/>
          <w:lang w:eastAsia="en-GB"/>
        </w:rPr>
        <w:t>’</w:t>
      </w:r>
      <w:r w:rsidRPr="00D351F5">
        <w:rPr>
          <w:rFonts w:ascii="Verdana" w:eastAsiaTheme="minorEastAsia" w:hAnsi="Verdana" w:cs="Times New Roman"/>
          <w:color w:val="auto"/>
          <w:sz w:val="22"/>
          <w:szCs w:val="22"/>
          <w:lang w:eastAsia="en-GB"/>
        </w:rPr>
        <w:t xml:space="preserve"> decision </w:t>
      </w:r>
      <w:r w:rsidR="00C72943">
        <w:rPr>
          <w:rFonts w:ascii="Verdana" w:eastAsiaTheme="minorEastAsia" w:hAnsi="Verdana" w:cs="Times New Roman"/>
          <w:color w:val="auto"/>
          <w:sz w:val="22"/>
          <w:szCs w:val="22"/>
          <w:lang w:eastAsia="en-GB"/>
        </w:rPr>
        <w:t>and a summary of the</w:t>
      </w:r>
      <w:r w:rsidRPr="00D351F5">
        <w:rPr>
          <w:rFonts w:ascii="Verdana" w:eastAsiaTheme="minorEastAsia" w:hAnsi="Verdana" w:cs="Times New Roman"/>
          <w:color w:val="auto"/>
          <w:sz w:val="22"/>
          <w:szCs w:val="22"/>
          <w:lang w:eastAsia="en-GB"/>
        </w:rPr>
        <w:t xml:space="preserve"> discussion </w:t>
      </w:r>
      <w:r w:rsidR="00C72943">
        <w:rPr>
          <w:rFonts w:ascii="Verdana" w:eastAsiaTheme="minorEastAsia" w:hAnsi="Verdana" w:cs="Times New Roman"/>
          <w:color w:val="auto"/>
          <w:sz w:val="22"/>
          <w:szCs w:val="22"/>
          <w:lang w:eastAsia="en-GB"/>
        </w:rPr>
        <w:t>recorded</w:t>
      </w:r>
      <w:r w:rsidR="00A15273">
        <w:rPr>
          <w:rFonts w:ascii="Verdana" w:eastAsiaTheme="minorEastAsia" w:hAnsi="Verdana" w:cs="Times New Roman"/>
          <w:color w:val="auto"/>
          <w:sz w:val="22"/>
          <w:szCs w:val="22"/>
          <w:lang w:eastAsia="en-GB"/>
        </w:rPr>
        <w:t xml:space="preserve"> </w:t>
      </w:r>
      <w:r w:rsidRPr="00D351F5">
        <w:rPr>
          <w:rFonts w:ascii="Verdana" w:eastAsiaTheme="minorEastAsia" w:hAnsi="Verdana" w:cs="Times New Roman"/>
          <w:color w:val="auto"/>
          <w:sz w:val="22"/>
          <w:szCs w:val="22"/>
          <w:lang w:eastAsia="en-GB"/>
        </w:rPr>
        <w:t>on the same day or as soon as possible after this by either the Group Manager or Service Lead.</w:t>
      </w:r>
    </w:p>
    <w:p w:rsidR="00BC30D8" w:rsidRDefault="00BC30D8" w:rsidP="005A172D">
      <w:pPr>
        <w:pStyle w:val="Default"/>
        <w:spacing w:line="276" w:lineRule="auto"/>
        <w:jc w:val="both"/>
        <w:rPr>
          <w:rFonts w:ascii="Verdana" w:eastAsiaTheme="minorEastAsia" w:hAnsi="Verdana" w:cs="Times New Roman"/>
          <w:color w:val="auto"/>
          <w:sz w:val="22"/>
          <w:szCs w:val="22"/>
          <w:lang w:eastAsia="en-GB"/>
        </w:rPr>
      </w:pPr>
    </w:p>
    <w:p w:rsidR="00BC30D8" w:rsidRPr="001228D3" w:rsidRDefault="00BC30D8" w:rsidP="005A172D">
      <w:pPr>
        <w:spacing w:line="276" w:lineRule="auto"/>
        <w:jc w:val="both"/>
        <w:rPr>
          <w:rFonts w:ascii="Verdana" w:hAnsi="Verdana"/>
        </w:rPr>
      </w:pPr>
      <w:r>
        <w:rPr>
          <w:rFonts w:ascii="Verdana" w:hAnsi="Verdana"/>
        </w:rPr>
        <w:t>All children subject to Public Law Outline</w:t>
      </w:r>
      <w:r w:rsidR="00A15273">
        <w:rPr>
          <w:rFonts w:ascii="Verdana" w:hAnsi="Verdana"/>
        </w:rPr>
        <w:t>,</w:t>
      </w:r>
      <w:r>
        <w:rPr>
          <w:rFonts w:ascii="Verdana" w:hAnsi="Verdana"/>
        </w:rPr>
        <w:t xml:space="preserve"> </w:t>
      </w:r>
      <w:r w:rsidR="0055046C">
        <w:rPr>
          <w:rFonts w:ascii="Verdana" w:hAnsi="Verdana"/>
        </w:rPr>
        <w:t>Pre</w:t>
      </w:r>
      <w:r w:rsidR="001228D3">
        <w:rPr>
          <w:rFonts w:ascii="Verdana" w:hAnsi="Verdana"/>
        </w:rPr>
        <w:t>-</w:t>
      </w:r>
      <w:r w:rsidR="0055046C">
        <w:rPr>
          <w:rFonts w:ascii="Verdana" w:hAnsi="Verdana"/>
        </w:rPr>
        <w:t xml:space="preserve">Proceedings </w:t>
      </w:r>
      <w:r w:rsidR="001228D3">
        <w:rPr>
          <w:rFonts w:ascii="Verdana" w:hAnsi="Verdana"/>
        </w:rPr>
        <w:t>and</w:t>
      </w:r>
      <w:r>
        <w:rPr>
          <w:rFonts w:ascii="Verdana" w:hAnsi="Verdana"/>
        </w:rPr>
        <w:t xml:space="preserve"> Care Proceedings should have a </w:t>
      </w:r>
      <w:r w:rsidR="00163002" w:rsidRPr="00C72943">
        <w:rPr>
          <w:rFonts w:ascii="Verdana" w:hAnsi="Verdana"/>
          <w:b/>
        </w:rPr>
        <w:t xml:space="preserve">(2) </w:t>
      </w:r>
      <w:r w:rsidRPr="00C72943">
        <w:rPr>
          <w:rFonts w:ascii="Verdana" w:hAnsi="Verdana"/>
          <w:b/>
        </w:rPr>
        <w:t>Permanence Planning Meeting</w:t>
      </w:r>
      <w:r w:rsidR="0055046C" w:rsidRPr="0055046C">
        <w:rPr>
          <w:rFonts w:ascii="Verdana" w:hAnsi="Verdana"/>
        </w:rPr>
        <w:t>, if they have not already been considered at the Legal Gateway Panel Meeting</w:t>
      </w:r>
      <w:r w:rsidRPr="0055046C">
        <w:rPr>
          <w:rFonts w:ascii="Verdana" w:hAnsi="Verdana"/>
        </w:rPr>
        <w:t>.</w:t>
      </w:r>
      <w:r>
        <w:rPr>
          <w:rFonts w:ascii="Verdana" w:hAnsi="Verdana"/>
        </w:rPr>
        <w:t xml:space="preserve"> </w:t>
      </w:r>
      <w:r w:rsidR="001228D3" w:rsidRPr="001228D3">
        <w:rPr>
          <w:rFonts w:ascii="Verdana" w:hAnsi="Verdana"/>
        </w:rPr>
        <w:t>Prior to final evidence</w:t>
      </w:r>
      <w:r w:rsidR="001228D3" w:rsidRPr="00EF1B50">
        <w:rPr>
          <w:rFonts w:ascii="Verdana" w:hAnsi="Verdana"/>
        </w:rPr>
        <w:t xml:space="preserve"> </w:t>
      </w:r>
      <w:r w:rsidR="001228D3">
        <w:rPr>
          <w:rFonts w:ascii="Verdana" w:hAnsi="Verdana"/>
        </w:rPr>
        <w:t>being completed within</w:t>
      </w:r>
      <w:r w:rsidR="001228D3" w:rsidRPr="00EF1B50">
        <w:rPr>
          <w:rFonts w:ascii="Verdana" w:hAnsi="Verdana"/>
        </w:rPr>
        <w:t xml:space="preserve"> </w:t>
      </w:r>
      <w:r w:rsidR="001228D3">
        <w:rPr>
          <w:rFonts w:ascii="Verdana" w:hAnsi="Verdana"/>
        </w:rPr>
        <w:t>Care</w:t>
      </w:r>
      <w:r w:rsidR="001228D3" w:rsidRPr="00EF1B50">
        <w:rPr>
          <w:rFonts w:ascii="Verdana" w:hAnsi="Verdana"/>
        </w:rPr>
        <w:t xml:space="preserve"> </w:t>
      </w:r>
      <w:r w:rsidR="001228D3">
        <w:rPr>
          <w:rFonts w:ascii="Verdana" w:hAnsi="Verdana"/>
        </w:rPr>
        <w:t>P</w:t>
      </w:r>
      <w:r w:rsidR="001228D3" w:rsidRPr="00EF1B50">
        <w:rPr>
          <w:rFonts w:ascii="Verdana" w:hAnsi="Verdana"/>
        </w:rPr>
        <w:t>roceedings</w:t>
      </w:r>
      <w:r w:rsidR="001228D3">
        <w:rPr>
          <w:rFonts w:ascii="Verdana" w:hAnsi="Verdana"/>
        </w:rPr>
        <w:t xml:space="preserve"> a </w:t>
      </w:r>
      <w:r w:rsidR="00C72943">
        <w:rPr>
          <w:rFonts w:ascii="Verdana" w:hAnsi="Verdana"/>
        </w:rPr>
        <w:t>Review</w:t>
      </w:r>
      <w:r w:rsidR="001228D3" w:rsidRPr="001228D3">
        <w:rPr>
          <w:rFonts w:ascii="Verdana" w:hAnsi="Verdana"/>
        </w:rPr>
        <w:t xml:space="preserve"> Permanence Planning Meeting</w:t>
      </w:r>
      <w:r w:rsidR="001228D3">
        <w:rPr>
          <w:rFonts w:ascii="Verdana" w:hAnsi="Verdana"/>
        </w:rPr>
        <w:t xml:space="preserve"> must be held</w:t>
      </w:r>
      <w:r w:rsidR="00C72943">
        <w:rPr>
          <w:rFonts w:ascii="Verdana" w:hAnsi="Verdana"/>
        </w:rPr>
        <w:t xml:space="preserve"> and the final C</w:t>
      </w:r>
      <w:r w:rsidR="007659E5">
        <w:rPr>
          <w:rFonts w:ascii="Verdana" w:hAnsi="Verdana"/>
        </w:rPr>
        <w:t xml:space="preserve">are </w:t>
      </w:r>
      <w:r w:rsidR="00C72943">
        <w:rPr>
          <w:rFonts w:ascii="Verdana" w:hAnsi="Verdana"/>
        </w:rPr>
        <w:t>P</w:t>
      </w:r>
      <w:r w:rsidR="007659E5">
        <w:rPr>
          <w:rFonts w:ascii="Verdana" w:hAnsi="Verdana"/>
        </w:rPr>
        <w:t>lan options presented to the Group Manager</w:t>
      </w:r>
      <w:r w:rsidR="001228D3">
        <w:rPr>
          <w:rFonts w:ascii="Verdana" w:hAnsi="Verdana"/>
        </w:rPr>
        <w:t>.</w:t>
      </w:r>
    </w:p>
    <w:p w:rsidR="00BC30D8" w:rsidRPr="00D351F5" w:rsidRDefault="00BC30D8" w:rsidP="005A172D">
      <w:pPr>
        <w:pStyle w:val="Default"/>
        <w:spacing w:line="276" w:lineRule="auto"/>
        <w:jc w:val="both"/>
        <w:rPr>
          <w:rFonts w:ascii="Verdana" w:eastAsiaTheme="minorEastAsia" w:hAnsi="Verdana" w:cs="Times New Roman"/>
          <w:color w:val="auto"/>
          <w:sz w:val="22"/>
          <w:szCs w:val="22"/>
          <w:lang w:eastAsia="en-GB"/>
        </w:rPr>
      </w:pPr>
    </w:p>
    <w:p w:rsidR="009E2931" w:rsidRDefault="009E2931" w:rsidP="005A172D">
      <w:pPr>
        <w:spacing w:line="276" w:lineRule="auto"/>
        <w:jc w:val="both"/>
        <w:rPr>
          <w:rFonts w:ascii="Verdana" w:hAnsi="Verdana"/>
        </w:rPr>
      </w:pPr>
      <w:r>
        <w:rPr>
          <w:rFonts w:ascii="Verdana" w:hAnsi="Verdana"/>
        </w:rPr>
        <w:t xml:space="preserve">In the event that permission is being sought for a child to become looked after, or </w:t>
      </w:r>
      <w:r w:rsidRPr="00B4404F">
        <w:rPr>
          <w:rFonts w:ascii="Verdana" w:hAnsi="Verdana"/>
        </w:rPr>
        <w:t xml:space="preserve">a child has </w:t>
      </w:r>
      <w:r>
        <w:rPr>
          <w:rFonts w:ascii="Verdana" w:hAnsi="Verdana"/>
        </w:rPr>
        <w:t>become looked after</w:t>
      </w:r>
      <w:r w:rsidRPr="00B4404F">
        <w:rPr>
          <w:rFonts w:ascii="Verdana" w:hAnsi="Verdana"/>
        </w:rPr>
        <w:t xml:space="preserve"> on an unplanned emergency basis</w:t>
      </w:r>
      <w:r>
        <w:rPr>
          <w:rFonts w:ascii="Verdana" w:hAnsi="Verdana"/>
        </w:rPr>
        <w:t xml:space="preserve">, then a referral needs to be made to </w:t>
      </w:r>
      <w:r w:rsidR="00163002">
        <w:rPr>
          <w:rFonts w:ascii="Verdana" w:hAnsi="Verdana"/>
        </w:rPr>
        <w:t>(</w:t>
      </w:r>
      <w:r w:rsidR="00163002" w:rsidRPr="00C72943">
        <w:rPr>
          <w:rFonts w:ascii="Verdana" w:hAnsi="Verdana"/>
          <w:b/>
        </w:rPr>
        <w:t xml:space="preserve">3) </w:t>
      </w:r>
      <w:r w:rsidRPr="00C72943">
        <w:rPr>
          <w:rFonts w:ascii="Verdana" w:hAnsi="Verdana"/>
          <w:b/>
        </w:rPr>
        <w:t>Children Looked After Monitoring (CLAM) Panel</w:t>
      </w:r>
      <w:r w:rsidR="00BC30D8" w:rsidRPr="00C72943">
        <w:rPr>
          <w:rFonts w:ascii="Verdana" w:hAnsi="Verdana"/>
          <w:b/>
        </w:rPr>
        <w:t>.</w:t>
      </w:r>
    </w:p>
    <w:p w:rsidR="00163002" w:rsidRDefault="00163002" w:rsidP="005A172D">
      <w:pPr>
        <w:spacing w:line="276" w:lineRule="auto"/>
        <w:jc w:val="both"/>
        <w:rPr>
          <w:rFonts w:ascii="Verdana" w:hAnsi="Verdana"/>
        </w:rPr>
      </w:pPr>
    </w:p>
    <w:p w:rsidR="006B6020" w:rsidRPr="00163002" w:rsidRDefault="009E2931" w:rsidP="005A172D">
      <w:pPr>
        <w:pStyle w:val="ListParagraph"/>
        <w:numPr>
          <w:ilvl w:val="0"/>
          <w:numId w:val="30"/>
        </w:numPr>
        <w:spacing w:line="276" w:lineRule="auto"/>
        <w:jc w:val="both"/>
        <w:rPr>
          <w:rFonts w:ascii="Verdana" w:hAnsi="Verdana"/>
          <w:u w:val="single"/>
        </w:rPr>
      </w:pPr>
      <w:r w:rsidRPr="00163002">
        <w:rPr>
          <w:rFonts w:ascii="Verdana" w:hAnsi="Verdana"/>
          <w:u w:val="single"/>
        </w:rPr>
        <w:t>Legal Gateway Panel</w:t>
      </w:r>
      <w:r w:rsidR="00163002" w:rsidRPr="00163002">
        <w:rPr>
          <w:rFonts w:ascii="Verdana" w:hAnsi="Verdana"/>
          <w:u w:val="single"/>
        </w:rPr>
        <w:t xml:space="preserve"> Meeting</w:t>
      </w:r>
    </w:p>
    <w:p w:rsidR="00BC30D8" w:rsidRPr="00BC30D8" w:rsidRDefault="00BC30D8" w:rsidP="005A172D">
      <w:pPr>
        <w:spacing w:line="276" w:lineRule="auto"/>
        <w:jc w:val="both"/>
        <w:rPr>
          <w:rFonts w:ascii="Verdana" w:hAnsi="Verdana"/>
        </w:rPr>
      </w:pPr>
      <w:r w:rsidRPr="00BC30D8">
        <w:rPr>
          <w:rFonts w:ascii="Verdana" w:hAnsi="Verdana"/>
        </w:rPr>
        <w:t xml:space="preserve">The </w:t>
      </w:r>
      <w:r>
        <w:rPr>
          <w:rFonts w:ascii="Verdana" w:hAnsi="Verdana"/>
        </w:rPr>
        <w:t>Legal Gateway Panel is an internal decision making process for children who are likely to become subject to Public Law Outline</w:t>
      </w:r>
      <w:r w:rsidR="00537C14">
        <w:rPr>
          <w:rFonts w:ascii="Verdana" w:hAnsi="Verdana"/>
        </w:rPr>
        <w:t xml:space="preserve"> (PLO)</w:t>
      </w:r>
      <w:r w:rsidR="00C72943">
        <w:rPr>
          <w:rFonts w:ascii="Verdana" w:hAnsi="Verdana"/>
        </w:rPr>
        <w:t xml:space="preserve"> or an application to the court is being considered</w:t>
      </w:r>
      <w:r>
        <w:rPr>
          <w:rFonts w:ascii="Verdana" w:hAnsi="Verdana"/>
        </w:rPr>
        <w:t>. The main aim</w:t>
      </w:r>
      <w:r w:rsidR="009F2040">
        <w:rPr>
          <w:rFonts w:ascii="Verdana" w:hAnsi="Verdana"/>
        </w:rPr>
        <w:t>s are</w:t>
      </w:r>
      <w:r>
        <w:rPr>
          <w:rFonts w:ascii="Verdana" w:hAnsi="Verdana"/>
        </w:rPr>
        <w:t xml:space="preserve"> to </w:t>
      </w:r>
      <w:r w:rsidR="009F2040">
        <w:rPr>
          <w:rFonts w:ascii="Verdana" w:hAnsi="Verdana"/>
        </w:rPr>
        <w:t xml:space="preserve">ensure that the legal framework is adhered to and to </w:t>
      </w:r>
      <w:r>
        <w:rPr>
          <w:rFonts w:ascii="Verdana" w:hAnsi="Verdana"/>
        </w:rPr>
        <w:t xml:space="preserve">achieve timely outcomes for children within Pre-Proceedings </w:t>
      </w:r>
      <w:r w:rsidR="009F2040">
        <w:rPr>
          <w:rFonts w:ascii="Verdana" w:hAnsi="Verdana"/>
        </w:rPr>
        <w:t xml:space="preserve">(maximum 12 weeks) </w:t>
      </w:r>
      <w:r>
        <w:rPr>
          <w:rFonts w:ascii="Verdana" w:hAnsi="Verdana"/>
        </w:rPr>
        <w:t>and Care Proceedings</w:t>
      </w:r>
      <w:r w:rsidR="009F2040">
        <w:rPr>
          <w:rFonts w:ascii="Verdana" w:hAnsi="Verdana"/>
        </w:rPr>
        <w:t xml:space="preserve"> (maximum 26 weeks)</w:t>
      </w:r>
      <w:r>
        <w:rPr>
          <w:rFonts w:ascii="Verdana" w:hAnsi="Verdana"/>
        </w:rPr>
        <w:t xml:space="preserve">. </w:t>
      </w:r>
    </w:p>
    <w:p w:rsidR="00BC30D8" w:rsidRPr="00D351F5" w:rsidRDefault="00BC30D8" w:rsidP="005A172D">
      <w:pPr>
        <w:spacing w:line="276" w:lineRule="auto"/>
        <w:jc w:val="both"/>
        <w:rPr>
          <w:rFonts w:ascii="Verdana" w:hAnsi="Verdana"/>
          <w:u w:val="single"/>
        </w:rPr>
      </w:pPr>
    </w:p>
    <w:bookmarkStart w:id="4" w:name="_MON_1611396119"/>
    <w:bookmarkEnd w:id="4"/>
    <w:p w:rsidR="00EF1B50" w:rsidRDefault="00AD6B8B" w:rsidP="005A172D">
      <w:pPr>
        <w:spacing w:line="276" w:lineRule="auto"/>
        <w:jc w:val="both"/>
        <w:rPr>
          <w:rFonts w:ascii="Verdana" w:hAnsi="Verdana"/>
        </w:rPr>
      </w:pPr>
      <w:r>
        <w:rPr>
          <w:rFonts w:ascii="Verdana" w:hAnsi="Verdana"/>
        </w:rPr>
        <w:object w:dxaOrig="1530" w:dyaOrig="990">
          <v:shape id="_x0000_i1029" type="#_x0000_t75" style="width:76.85pt;height:49.45pt" o:ole="">
            <v:imagedata r:id="rId25" o:title=""/>
          </v:shape>
          <o:OLEObject Type="Embed" ProgID="Word.Document.12" ShapeID="_x0000_i1029" DrawAspect="Icon" ObjectID="_1614667090" r:id="rId26">
            <o:FieldCodes>\s</o:FieldCodes>
          </o:OLEObject>
        </w:object>
      </w:r>
    </w:p>
    <w:p w:rsidR="00EF1B50" w:rsidRDefault="00EF1B50" w:rsidP="005A172D">
      <w:pPr>
        <w:spacing w:line="276" w:lineRule="auto"/>
        <w:jc w:val="both"/>
        <w:rPr>
          <w:rFonts w:ascii="Verdana" w:hAnsi="Verdana"/>
        </w:rPr>
      </w:pPr>
    </w:p>
    <w:p w:rsidR="00EF1B50" w:rsidRDefault="00EF1B50" w:rsidP="005A172D">
      <w:pPr>
        <w:spacing w:line="276" w:lineRule="auto"/>
        <w:jc w:val="both"/>
        <w:rPr>
          <w:rFonts w:ascii="Verdana" w:hAnsi="Verdana"/>
        </w:rPr>
      </w:pPr>
      <w:r>
        <w:rPr>
          <w:rFonts w:ascii="Verdana" w:hAnsi="Verdana"/>
        </w:rPr>
        <w:t xml:space="preserve">In the event that the decision is to start </w:t>
      </w:r>
      <w:r w:rsidR="00537C14" w:rsidRPr="00537C14">
        <w:rPr>
          <w:rFonts w:ascii="Verdana" w:hAnsi="Verdana"/>
          <w:u w:val="single"/>
        </w:rPr>
        <w:t>Pre-Proceedings</w:t>
      </w:r>
      <w:r>
        <w:rPr>
          <w:rFonts w:ascii="Verdana" w:hAnsi="Verdana"/>
        </w:rPr>
        <w:t>, the</w:t>
      </w:r>
      <w:r w:rsidRPr="00595FD7">
        <w:rPr>
          <w:rFonts w:ascii="Verdana" w:hAnsi="Verdana"/>
        </w:rPr>
        <w:t xml:space="preserve"> Panel will agree:</w:t>
      </w:r>
    </w:p>
    <w:p w:rsidR="00EF1B50" w:rsidRPr="001C6C51" w:rsidRDefault="00EF1B50" w:rsidP="005A172D">
      <w:pPr>
        <w:pStyle w:val="ListParagraph"/>
        <w:numPr>
          <w:ilvl w:val="0"/>
          <w:numId w:val="26"/>
        </w:numPr>
        <w:spacing w:line="276" w:lineRule="auto"/>
        <w:jc w:val="both"/>
        <w:rPr>
          <w:rFonts w:ascii="Verdana" w:hAnsi="Verdana"/>
        </w:rPr>
      </w:pPr>
      <w:r w:rsidRPr="001C6C51">
        <w:rPr>
          <w:rFonts w:ascii="Verdana" w:hAnsi="Verdana"/>
        </w:rPr>
        <w:t xml:space="preserve">Date of when </w:t>
      </w:r>
      <w:r w:rsidR="00476EF5">
        <w:rPr>
          <w:rFonts w:ascii="Verdana" w:hAnsi="Verdana"/>
        </w:rPr>
        <w:t xml:space="preserve">the </w:t>
      </w:r>
      <w:r w:rsidR="00537C14">
        <w:rPr>
          <w:rFonts w:ascii="Verdana" w:hAnsi="Verdana"/>
        </w:rPr>
        <w:t xml:space="preserve">Public Law Outline </w:t>
      </w:r>
      <w:r w:rsidRPr="001C6C51">
        <w:rPr>
          <w:rFonts w:ascii="Verdana" w:hAnsi="Verdana"/>
        </w:rPr>
        <w:t xml:space="preserve">letter to parents will </w:t>
      </w:r>
      <w:r w:rsidR="00537C14">
        <w:rPr>
          <w:rFonts w:ascii="Verdana" w:hAnsi="Verdana"/>
        </w:rPr>
        <w:t>be delivered</w:t>
      </w:r>
    </w:p>
    <w:p w:rsidR="00EF1B50" w:rsidRPr="00EF1B50" w:rsidRDefault="00EF1B50" w:rsidP="005A172D">
      <w:pPr>
        <w:pStyle w:val="ListParagraph"/>
        <w:numPr>
          <w:ilvl w:val="0"/>
          <w:numId w:val="26"/>
        </w:numPr>
        <w:spacing w:line="276" w:lineRule="auto"/>
        <w:jc w:val="both"/>
        <w:rPr>
          <w:rFonts w:ascii="Verdana" w:hAnsi="Verdana"/>
        </w:rPr>
      </w:pPr>
      <w:r w:rsidRPr="00EF1B50">
        <w:rPr>
          <w:rFonts w:ascii="Verdana" w:hAnsi="Verdana"/>
        </w:rPr>
        <w:t>Dat</w:t>
      </w:r>
      <w:r>
        <w:rPr>
          <w:rFonts w:ascii="Verdana" w:hAnsi="Verdana"/>
        </w:rPr>
        <w:t xml:space="preserve">e of </w:t>
      </w:r>
      <w:r w:rsidR="00537C14">
        <w:rPr>
          <w:rFonts w:ascii="Verdana" w:hAnsi="Verdana"/>
        </w:rPr>
        <w:t>I</w:t>
      </w:r>
      <w:r w:rsidR="00476EF5">
        <w:rPr>
          <w:rFonts w:ascii="Verdana" w:hAnsi="Verdana"/>
        </w:rPr>
        <w:t xml:space="preserve">nitial </w:t>
      </w:r>
      <w:r w:rsidR="00537C14">
        <w:rPr>
          <w:rFonts w:ascii="Verdana" w:hAnsi="Verdana"/>
        </w:rPr>
        <w:t>M</w:t>
      </w:r>
      <w:r>
        <w:rPr>
          <w:rFonts w:ascii="Verdana" w:hAnsi="Verdana"/>
        </w:rPr>
        <w:t xml:space="preserve">eeting </w:t>
      </w:r>
      <w:r w:rsidR="00537C14">
        <w:rPr>
          <w:rFonts w:ascii="Verdana" w:hAnsi="Verdana"/>
        </w:rPr>
        <w:t>B</w:t>
      </w:r>
      <w:r>
        <w:rPr>
          <w:rFonts w:ascii="Verdana" w:hAnsi="Verdana"/>
        </w:rPr>
        <w:t xml:space="preserve">efore </w:t>
      </w:r>
      <w:r w:rsidR="00537C14">
        <w:rPr>
          <w:rFonts w:ascii="Verdana" w:hAnsi="Verdana"/>
        </w:rPr>
        <w:t>P</w:t>
      </w:r>
      <w:r>
        <w:rPr>
          <w:rFonts w:ascii="Verdana" w:hAnsi="Verdana"/>
        </w:rPr>
        <w:t>roceedings</w:t>
      </w:r>
      <w:r w:rsidR="00537C14">
        <w:rPr>
          <w:rFonts w:ascii="Verdana" w:hAnsi="Verdana"/>
        </w:rPr>
        <w:t xml:space="preserve"> (MBP)</w:t>
      </w:r>
    </w:p>
    <w:p w:rsidR="00EF1B50" w:rsidRPr="00EF1B50" w:rsidRDefault="001C6C51" w:rsidP="005A172D">
      <w:pPr>
        <w:pStyle w:val="ListParagraph"/>
        <w:numPr>
          <w:ilvl w:val="0"/>
          <w:numId w:val="26"/>
        </w:numPr>
        <w:spacing w:line="276" w:lineRule="auto"/>
        <w:jc w:val="both"/>
        <w:rPr>
          <w:rFonts w:ascii="Verdana" w:hAnsi="Verdana"/>
        </w:rPr>
      </w:pPr>
      <w:r>
        <w:rPr>
          <w:rFonts w:ascii="Verdana" w:hAnsi="Verdana"/>
        </w:rPr>
        <w:t>W</w:t>
      </w:r>
      <w:r w:rsidR="00EF1B50" w:rsidRPr="00EF1B50">
        <w:rPr>
          <w:rFonts w:ascii="Verdana" w:hAnsi="Verdana"/>
        </w:rPr>
        <w:t>hat assessments will be commissioned and dates for when these will be completed</w:t>
      </w:r>
    </w:p>
    <w:p w:rsidR="00EF1B50" w:rsidRDefault="00C72943" w:rsidP="005A172D">
      <w:pPr>
        <w:pStyle w:val="ListParagraph"/>
        <w:numPr>
          <w:ilvl w:val="0"/>
          <w:numId w:val="26"/>
        </w:numPr>
        <w:spacing w:line="276" w:lineRule="auto"/>
        <w:jc w:val="both"/>
        <w:rPr>
          <w:rFonts w:ascii="Verdana" w:hAnsi="Verdana"/>
        </w:rPr>
      </w:pPr>
      <w:r>
        <w:rPr>
          <w:rFonts w:ascii="Verdana" w:hAnsi="Verdana"/>
        </w:rPr>
        <w:t>Review</w:t>
      </w:r>
      <w:r w:rsidR="00EF1B50" w:rsidRPr="00EF1B50">
        <w:rPr>
          <w:rFonts w:ascii="Verdana" w:hAnsi="Verdana"/>
        </w:rPr>
        <w:t xml:space="preserve"> date of progress</w:t>
      </w:r>
      <w:r w:rsidR="00D834E9">
        <w:rPr>
          <w:rFonts w:ascii="Verdana" w:hAnsi="Verdana"/>
        </w:rPr>
        <w:t>.</w:t>
      </w:r>
    </w:p>
    <w:p w:rsidR="00D834E9" w:rsidRDefault="00D834E9" w:rsidP="00D834E9">
      <w:pPr>
        <w:pStyle w:val="ListParagraph"/>
        <w:spacing w:line="276" w:lineRule="auto"/>
        <w:ind w:left="360"/>
        <w:jc w:val="both"/>
        <w:rPr>
          <w:rFonts w:ascii="Verdana" w:hAnsi="Verdana"/>
        </w:rPr>
      </w:pPr>
    </w:p>
    <w:p w:rsidR="00595FD7" w:rsidRPr="00595FD7" w:rsidRDefault="00EF1B50" w:rsidP="005A172D">
      <w:pPr>
        <w:spacing w:line="276" w:lineRule="auto"/>
        <w:jc w:val="both"/>
        <w:rPr>
          <w:rFonts w:ascii="Verdana" w:hAnsi="Verdana"/>
        </w:rPr>
      </w:pPr>
      <w:r>
        <w:rPr>
          <w:rFonts w:ascii="Verdana" w:hAnsi="Verdana"/>
        </w:rPr>
        <w:t xml:space="preserve">In the event that the decision is to issue </w:t>
      </w:r>
      <w:r w:rsidR="00537C14" w:rsidRPr="00537C14">
        <w:rPr>
          <w:rFonts w:ascii="Verdana" w:hAnsi="Verdana"/>
          <w:u w:val="single"/>
        </w:rPr>
        <w:t>C</w:t>
      </w:r>
      <w:r w:rsidRPr="00537C14">
        <w:rPr>
          <w:rFonts w:ascii="Verdana" w:hAnsi="Verdana"/>
          <w:u w:val="single"/>
        </w:rPr>
        <w:t xml:space="preserve">are </w:t>
      </w:r>
      <w:r w:rsidR="00537C14" w:rsidRPr="00537C14">
        <w:rPr>
          <w:rFonts w:ascii="Verdana" w:hAnsi="Verdana"/>
          <w:u w:val="single"/>
        </w:rPr>
        <w:t>P</w:t>
      </w:r>
      <w:r w:rsidRPr="00537C14">
        <w:rPr>
          <w:rFonts w:ascii="Verdana" w:hAnsi="Verdana"/>
          <w:u w:val="single"/>
        </w:rPr>
        <w:t>roceedings</w:t>
      </w:r>
      <w:r>
        <w:rPr>
          <w:rFonts w:ascii="Verdana" w:hAnsi="Verdana"/>
        </w:rPr>
        <w:t>, the</w:t>
      </w:r>
      <w:r w:rsidR="00595FD7" w:rsidRPr="00595FD7">
        <w:rPr>
          <w:rFonts w:ascii="Verdana" w:hAnsi="Verdana"/>
        </w:rPr>
        <w:t xml:space="preserve"> Panel will agree:</w:t>
      </w:r>
    </w:p>
    <w:p w:rsidR="00595FD7" w:rsidRPr="00595FD7" w:rsidRDefault="00595FD7" w:rsidP="005A172D">
      <w:pPr>
        <w:pStyle w:val="ListParagraph"/>
        <w:numPr>
          <w:ilvl w:val="0"/>
          <w:numId w:val="26"/>
        </w:numPr>
        <w:spacing w:line="276" w:lineRule="auto"/>
        <w:jc w:val="both"/>
        <w:rPr>
          <w:rFonts w:ascii="Verdana" w:hAnsi="Verdana"/>
        </w:rPr>
      </w:pPr>
      <w:r w:rsidRPr="00595FD7">
        <w:rPr>
          <w:rFonts w:ascii="Verdana" w:hAnsi="Verdana"/>
        </w:rPr>
        <w:t>Date of when the initial statement and care plan will be sent to legal</w:t>
      </w:r>
    </w:p>
    <w:p w:rsidR="00595FD7" w:rsidRPr="00595FD7" w:rsidRDefault="00595FD7" w:rsidP="005A172D">
      <w:pPr>
        <w:pStyle w:val="ListParagraph"/>
        <w:numPr>
          <w:ilvl w:val="0"/>
          <w:numId w:val="26"/>
        </w:numPr>
        <w:spacing w:line="276" w:lineRule="auto"/>
        <w:jc w:val="both"/>
        <w:rPr>
          <w:rFonts w:ascii="Verdana" w:hAnsi="Verdana"/>
        </w:rPr>
      </w:pPr>
      <w:r w:rsidRPr="00595FD7">
        <w:rPr>
          <w:rFonts w:ascii="Verdana" w:hAnsi="Verdana"/>
        </w:rPr>
        <w:t>Details of what further assessments will be recommended within the care plan</w:t>
      </w:r>
    </w:p>
    <w:p w:rsidR="00595FD7" w:rsidRPr="00595FD7" w:rsidRDefault="00595FD7" w:rsidP="005A172D">
      <w:pPr>
        <w:pStyle w:val="ListParagraph"/>
        <w:numPr>
          <w:ilvl w:val="0"/>
          <w:numId w:val="26"/>
        </w:numPr>
        <w:spacing w:line="276" w:lineRule="auto"/>
        <w:jc w:val="both"/>
        <w:rPr>
          <w:rFonts w:ascii="Verdana" w:hAnsi="Verdana"/>
        </w:rPr>
      </w:pPr>
      <w:r w:rsidRPr="00595FD7">
        <w:rPr>
          <w:rFonts w:ascii="Verdana" w:hAnsi="Verdana"/>
        </w:rPr>
        <w:t>Proposed contact arrangements for the initial care plan</w:t>
      </w:r>
    </w:p>
    <w:p w:rsidR="006B6020" w:rsidRPr="00595FD7" w:rsidRDefault="00595FD7" w:rsidP="005A172D">
      <w:pPr>
        <w:pStyle w:val="ListParagraph"/>
        <w:numPr>
          <w:ilvl w:val="0"/>
          <w:numId w:val="26"/>
        </w:numPr>
        <w:spacing w:line="276" w:lineRule="auto"/>
        <w:jc w:val="both"/>
        <w:rPr>
          <w:rFonts w:ascii="Verdana" w:hAnsi="Verdana"/>
        </w:rPr>
      </w:pPr>
      <w:r w:rsidRPr="00595FD7">
        <w:rPr>
          <w:rFonts w:ascii="Verdana" w:hAnsi="Verdana"/>
        </w:rPr>
        <w:t>Local Authority plans for parallel planning during proceedings</w:t>
      </w:r>
    </w:p>
    <w:p w:rsidR="006B6020" w:rsidRDefault="006B6020" w:rsidP="005A172D">
      <w:pPr>
        <w:spacing w:line="276" w:lineRule="auto"/>
        <w:jc w:val="both"/>
        <w:rPr>
          <w:rFonts w:ascii="Verdana" w:hAnsi="Verdana"/>
        </w:rPr>
      </w:pPr>
    </w:p>
    <w:p w:rsidR="006213A8" w:rsidRPr="00EF1B50" w:rsidRDefault="006213A8" w:rsidP="005A172D">
      <w:pPr>
        <w:spacing w:line="276" w:lineRule="auto"/>
        <w:jc w:val="both"/>
        <w:rPr>
          <w:rFonts w:ascii="Verdana" w:hAnsi="Verdana"/>
        </w:rPr>
      </w:pPr>
      <w:r w:rsidRPr="006213A8">
        <w:rPr>
          <w:rFonts w:ascii="Verdana" w:hAnsi="Verdana"/>
        </w:rPr>
        <w:t xml:space="preserve">The Group Manager will maintain close oversight for the </w:t>
      </w:r>
      <w:r w:rsidR="00582A42">
        <w:rPr>
          <w:rFonts w:ascii="Verdana" w:hAnsi="Verdana"/>
        </w:rPr>
        <w:t>12 weeks</w:t>
      </w:r>
      <w:r w:rsidRPr="006213A8">
        <w:rPr>
          <w:rFonts w:ascii="Verdana" w:hAnsi="Verdana"/>
        </w:rPr>
        <w:t xml:space="preserve"> following </w:t>
      </w:r>
      <w:r>
        <w:rPr>
          <w:rFonts w:ascii="Verdana" w:hAnsi="Verdana"/>
        </w:rPr>
        <w:t xml:space="preserve">the </w:t>
      </w:r>
      <w:r w:rsidRPr="006213A8">
        <w:rPr>
          <w:rFonts w:ascii="Verdana" w:hAnsi="Verdana"/>
        </w:rPr>
        <w:t xml:space="preserve">Legal Gateway </w:t>
      </w:r>
      <w:r>
        <w:rPr>
          <w:rFonts w:ascii="Verdana" w:hAnsi="Verdana"/>
        </w:rPr>
        <w:t xml:space="preserve">Meeting to </w:t>
      </w:r>
      <w:r w:rsidRPr="006213A8">
        <w:rPr>
          <w:rFonts w:ascii="Verdana" w:hAnsi="Verdana"/>
        </w:rPr>
        <w:t>ensur</w:t>
      </w:r>
      <w:r>
        <w:rPr>
          <w:rFonts w:ascii="Verdana" w:hAnsi="Verdana"/>
        </w:rPr>
        <w:t>e</w:t>
      </w:r>
      <w:r w:rsidRPr="006213A8">
        <w:rPr>
          <w:rFonts w:ascii="Verdana" w:hAnsi="Verdana"/>
        </w:rPr>
        <w:t xml:space="preserve"> that plans are adhered to and will re-visit the risk level in supervision </w:t>
      </w:r>
      <w:r w:rsidR="00476EF5" w:rsidRPr="006213A8">
        <w:rPr>
          <w:rFonts w:ascii="Verdana" w:hAnsi="Verdana"/>
        </w:rPr>
        <w:t xml:space="preserve">monthly </w:t>
      </w:r>
      <w:r w:rsidRPr="006213A8">
        <w:rPr>
          <w:rFonts w:ascii="Verdana" w:hAnsi="Verdana"/>
        </w:rPr>
        <w:t>with the Practice Manager to ensure the safety of the children.</w:t>
      </w:r>
    </w:p>
    <w:p w:rsidR="00EF1B50" w:rsidRPr="00D351F5" w:rsidRDefault="00EF1B50" w:rsidP="005A172D">
      <w:pPr>
        <w:spacing w:line="276" w:lineRule="auto"/>
        <w:jc w:val="both"/>
        <w:rPr>
          <w:rFonts w:ascii="Verdana" w:hAnsi="Verdana"/>
        </w:rPr>
      </w:pPr>
      <w:r w:rsidRPr="00EF1B50">
        <w:rPr>
          <w:rFonts w:ascii="Verdana" w:hAnsi="Verdana"/>
        </w:rPr>
        <w:t xml:space="preserve"> </w:t>
      </w:r>
    </w:p>
    <w:p w:rsidR="00537C14" w:rsidRPr="00163002" w:rsidRDefault="00F75B00" w:rsidP="005A172D">
      <w:pPr>
        <w:pStyle w:val="ListParagraph"/>
        <w:numPr>
          <w:ilvl w:val="0"/>
          <w:numId w:val="30"/>
        </w:numPr>
        <w:spacing w:line="276" w:lineRule="auto"/>
        <w:jc w:val="both"/>
        <w:rPr>
          <w:rFonts w:ascii="Verdana" w:hAnsi="Verdana"/>
          <w:u w:val="single"/>
        </w:rPr>
      </w:pPr>
      <w:r w:rsidRPr="00163002">
        <w:rPr>
          <w:rFonts w:ascii="Verdana" w:hAnsi="Verdana"/>
          <w:u w:val="single"/>
        </w:rPr>
        <w:t>Permanenc</w:t>
      </w:r>
      <w:r w:rsidR="006B6020" w:rsidRPr="00163002">
        <w:rPr>
          <w:rFonts w:ascii="Verdana" w:hAnsi="Verdana"/>
          <w:u w:val="single"/>
        </w:rPr>
        <w:t>e</w:t>
      </w:r>
      <w:r w:rsidR="00202FC7">
        <w:rPr>
          <w:rFonts w:ascii="Verdana" w:hAnsi="Verdana"/>
          <w:u w:val="single"/>
        </w:rPr>
        <w:t xml:space="preserve"> Planning</w:t>
      </w:r>
      <w:r w:rsidR="00537C14" w:rsidRPr="00163002">
        <w:rPr>
          <w:rFonts w:ascii="Verdana" w:hAnsi="Verdana"/>
          <w:u w:val="single"/>
        </w:rPr>
        <w:t xml:space="preserve"> </w:t>
      </w:r>
      <w:r w:rsidR="00202FC7">
        <w:rPr>
          <w:rFonts w:ascii="Verdana" w:hAnsi="Verdana"/>
          <w:u w:val="single"/>
        </w:rPr>
        <w:t xml:space="preserve">and </w:t>
      </w:r>
      <w:r w:rsidR="00C72943">
        <w:rPr>
          <w:rFonts w:ascii="Verdana" w:hAnsi="Verdana"/>
          <w:u w:val="single"/>
        </w:rPr>
        <w:t>Review</w:t>
      </w:r>
      <w:r w:rsidR="00202FC7">
        <w:rPr>
          <w:rFonts w:ascii="Verdana" w:hAnsi="Verdana"/>
          <w:u w:val="single"/>
        </w:rPr>
        <w:t xml:space="preserve"> </w:t>
      </w:r>
      <w:r w:rsidR="00537C14" w:rsidRPr="00163002">
        <w:rPr>
          <w:rFonts w:ascii="Verdana" w:hAnsi="Verdana"/>
          <w:u w:val="single"/>
        </w:rPr>
        <w:t>Meeting</w:t>
      </w:r>
      <w:r w:rsidR="00202FC7">
        <w:rPr>
          <w:rFonts w:ascii="Verdana" w:hAnsi="Verdana"/>
          <w:u w:val="single"/>
        </w:rPr>
        <w:t>s</w:t>
      </w:r>
    </w:p>
    <w:p w:rsidR="00537C14" w:rsidRDefault="00537C14" w:rsidP="005A172D">
      <w:pPr>
        <w:spacing w:line="276" w:lineRule="auto"/>
        <w:jc w:val="both"/>
        <w:rPr>
          <w:rFonts w:ascii="Verdana" w:hAnsi="Verdana"/>
        </w:rPr>
      </w:pPr>
      <w:r w:rsidRPr="00537C14">
        <w:rPr>
          <w:rFonts w:ascii="Verdana" w:hAnsi="Verdana"/>
        </w:rPr>
        <w:t xml:space="preserve">The purpose of a </w:t>
      </w:r>
      <w:r>
        <w:rPr>
          <w:rFonts w:ascii="Verdana" w:hAnsi="Verdana"/>
        </w:rPr>
        <w:t xml:space="preserve">Permanence Planning Meeting is to </w:t>
      </w:r>
      <w:r w:rsidRPr="00537C14">
        <w:rPr>
          <w:rFonts w:ascii="Verdana" w:hAnsi="Verdana"/>
        </w:rPr>
        <w:t>ensure that children have a secure, stable and loving family to support them through</w:t>
      </w:r>
      <w:r w:rsidR="0055046C">
        <w:rPr>
          <w:rFonts w:ascii="Verdana" w:hAnsi="Verdana"/>
        </w:rPr>
        <w:t>out their</w:t>
      </w:r>
      <w:r w:rsidRPr="00537C14">
        <w:rPr>
          <w:rFonts w:ascii="Verdana" w:hAnsi="Verdana"/>
        </w:rPr>
        <w:t xml:space="preserve"> childhood and beyond</w:t>
      </w:r>
      <w:r>
        <w:rPr>
          <w:rFonts w:ascii="Verdana" w:hAnsi="Verdana"/>
        </w:rPr>
        <w:t xml:space="preserve">. Consideration is given to each of the </w:t>
      </w:r>
      <w:r w:rsidRPr="00537C14">
        <w:rPr>
          <w:rFonts w:ascii="Verdana" w:hAnsi="Verdana"/>
          <w:u w:val="single"/>
        </w:rPr>
        <w:t>Options for Permanence</w:t>
      </w:r>
      <w:r>
        <w:rPr>
          <w:rFonts w:ascii="Verdana" w:hAnsi="Verdana"/>
        </w:rPr>
        <w:t xml:space="preserve"> (as outlined above) and a </w:t>
      </w:r>
      <w:r w:rsidR="00276846">
        <w:rPr>
          <w:rFonts w:ascii="Verdana" w:hAnsi="Verdana"/>
        </w:rPr>
        <w:t xml:space="preserve">parallel </w:t>
      </w:r>
      <w:r>
        <w:rPr>
          <w:rFonts w:ascii="Verdana" w:hAnsi="Verdana"/>
        </w:rPr>
        <w:t>plan is developed for each child</w:t>
      </w:r>
      <w:r w:rsidR="0055046C">
        <w:rPr>
          <w:rFonts w:ascii="Verdana" w:hAnsi="Verdana"/>
        </w:rPr>
        <w:t xml:space="preserve">. </w:t>
      </w:r>
    </w:p>
    <w:p w:rsidR="0055046C" w:rsidRDefault="0055046C" w:rsidP="005A172D">
      <w:pPr>
        <w:spacing w:line="276" w:lineRule="auto"/>
        <w:jc w:val="both"/>
        <w:rPr>
          <w:rFonts w:ascii="Verdana" w:hAnsi="Verdana"/>
        </w:rPr>
      </w:pPr>
    </w:p>
    <w:p w:rsidR="00202FC7" w:rsidRDefault="0055046C" w:rsidP="00202FC7">
      <w:pPr>
        <w:spacing w:line="276" w:lineRule="auto"/>
        <w:jc w:val="both"/>
        <w:rPr>
          <w:rFonts w:ascii="Verdana" w:hAnsi="Verdana"/>
        </w:rPr>
      </w:pPr>
      <w:r>
        <w:rPr>
          <w:rFonts w:ascii="Verdana" w:hAnsi="Verdana"/>
        </w:rPr>
        <w:t xml:space="preserve">The Permanence Planning process </w:t>
      </w:r>
      <w:r w:rsidR="00276846">
        <w:rPr>
          <w:rFonts w:ascii="Verdana" w:hAnsi="Verdana"/>
        </w:rPr>
        <w:t>is</w:t>
      </w:r>
      <w:r>
        <w:rPr>
          <w:rFonts w:ascii="Verdana" w:hAnsi="Verdana"/>
        </w:rPr>
        <w:t xml:space="preserve"> </w:t>
      </w:r>
      <w:r w:rsidRPr="0055046C">
        <w:rPr>
          <w:rFonts w:ascii="Verdana" w:hAnsi="Verdana"/>
        </w:rPr>
        <w:t>led</w:t>
      </w:r>
      <w:r>
        <w:rPr>
          <w:rFonts w:ascii="Verdana" w:hAnsi="Verdana"/>
        </w:rPr>
        <w:t xml:space="preserve"> by the Permanence Planning Coordinator. </w:t>
      </w:r>
      <w:r w:rsidR="00276846">
        <w:rPr>
          <w:rFonts w:ascii="Verdana" w:hAnsi="Verdana"/>
        </w:rPr>
        <w:t>However, any decision regarding each child’s Permanence Plan is the responsibility of the relevant Group Manager and/ or Service Lead</w:t>
      </w:r>
      <w:r w:rsidR="00202FC7">
        <w:rPr>
          <w:rFonts w:ascii="Verdana" w:hAnsi="Verdana"/>
        </w:rPr>
        <w:t xml:space="preserve"> and when required the </w:t>
      </w:r>
      <w:r w:rsidR="00202FC7" w:rsidRPr="00D351F5">
        <w:rPr>
          <w:rFonts w:ascii="Verdana" w:hAnsi="Verdana"/>
        </w:rPr>
        <w:t>Agency Decision Maker</w:t>
      </w:r>
      <w:r w:rsidR="00276846">
        <w:rPr>
          <w:rFonts w:ascii="Verdana" w:hAnsi="Verdana"/>
        </w:rPr>
        <w:t>.</w:t>
      </w:r>
      <w:r w:rsidR="00202FC7">
        <w:rPr>
          <w:rFonts w:ascii="Verdana" w:hAnsi="Verdana"/>
        </w:rPr>
        <w:t xml:space="preserve"> </w:t>
      </w:r>
    </w:p>
    <w:p w:rsidR="00582A42" w:rsidRDefault="00582A42" w:rsidP="00202FC7">
      <w:pPr>
        <w:spacing w:line="276" w:lineRule="auto"/>
        <w:jc w:val="both"/>
        <w:rPr>
          <w:rFonts w:ascii="Verdana" w:hAnsi="Verdana"/>
        </w:rPr>
      </w:pPr>
    </w:p>
    <w:p w:rsidR="00202FC7" w:rsidRDefault="00202FC7" w:rsidP="00202FC7">
      <w:pPr>
        <w:spacing w:line="276" w:lineRule="auto"/>
        <w:jc w:val="both"/>
        <w:rPr>
          <w:rFonts w:ascii="Verdana" w:hAnsi="Verdana"/>
        </w:rPr>
      </w:pPr>
      <w:r w:rsidRPr="00202FC7">
        <w:rPr>
          <w:rFonts w:ascii="Verdana" w:hAnsi="Verdana"/>
        </w:rPr>
        <w:t>Prior to final evidence</w:t>
      </w:r>
      <w:r w:rsidRPr="00EF1B50">
        <w:rPr>
          <w:rFonts w:ascii="Verdana" w:hAnsi="Verdana"/>
        </w:rPr>
        <w:t xml:space="preserve"> </w:t>
      </w:r>
      <w:r>
        <w:rPr>
          <w:rFonts w:ascii="Verdana" w:hAnsi="Verdana"/>
        </w:rPr>
        <w:t xml:space="preserve">being completed </w:t>
      </w:r>
      <w:r w:rsidRPr="00EF1B50">
        <w:rPr>
          <w:rFonts w:ascii="Verdana" w:hAnsi="Verdana"/>
        </w:rPr>
        <w:t xml:space="preserve">for all children subject to </w:t>
      </w:r>
      <w:r>
        <w:rPr>
          <w:rFonts w:ascii="Verdana" w:hAnsi="Verdana"/>
        </w:rPr>
        <w:t>Care</w:t>
      </w:r>
      <w:r w:rsidRPr="00EF1B50">
        <w:rPr>
          <w:rFonts w:ascii="Verdana" w:hAnsi="Verdana"/>
        </w:rPr>
        <w:t xml:space="preserve"> </w:t>
      </w:r>
      <w:r>
        <w:rPr>
          <w:rFonts w:ascii="Verdana" w:hAnsi="Verdana"/>
        </w:rPr>
        <w:t>P</w:t>
      </w:r>
      <w:r w:rsidRPr="00EF1B50">
        <w:rPr>
          <w:rFonts w:ascii="Verdana" w:hAnsi="Verdana"/>
        </w:rPr>
        <w:t>roceedings</w:t>
      </w:r>
      <w:r>
        <w:rPr>
          <w:rFonts w:ascii="Verdana" w:hAnsi="Verdana"/>
        </w:rPr>
        <w:t xml:space="preserve">, there must </w:t>
      </w:r>
      <w:r w:rsidRPr="00202FC7">
        <w:rPr>
          <w:rFonts w:ascii="Verdana" w:hAnsi="Verdana"/>
        </w:rPr>
        <w:t xml:space="preserve">a </w:t>
      </w:r>
      <w:r w:rsidR="00C72943">
        <w:rPr>
          <w:rFonts w:ascii="Verdana" w:hAnsi="Verdana"/>
        </w:rPr>
        <w:t>Review</w:t>
      </w:r>
      <w:r w:rsidRPr="00202FC7">
        <w:rPr>
          <w:rFonts w:ascii="Verdana" w:hAnsi="Verdana"/>
        </w:rPr>
        <w:t xml:space="preserve"> Permanence Planning Meeting</w:t>
      </w:r>
      <w:r>
        <w:rPr>
          <w:rFonts w:ascii="Verdana" w:hAnsi="Verdana"/>
        </w:rPr>
        <w:t>, to</w:t>
      </w:r>
      <w:r w:rsidRPr="00EF1B50">
        <w:rPr>
          <w:rFonts w:ascii="Verdana" w:hAnsi="Verdana"/>
        </w:rPr>
        <w:t xml:space="preserve"> provide recommendations to the Group Manager in relation to the final care plan and the long term contact proposals.</w:t>
      </w:r>
    </w:p>
    <w:p w:rsidR="00276846" w:rsidRDefault="00276846" w:rsidP="005A172D">
      <w:pPr>
        <w:spacing w:line="276" w:lineRule="auto"/>
        <w:jc w:val="both"/>
        <w:rPr>
          <w:rFonts w:ascii="Verdana" w:hAnsi="Verdana"/>
        </w:rPr>
      </w:pPr>
    </w:p>
    <w:p w:rsidR="00523D30" w:rsidRDefault="0055046C" w:rsidP="005A172D">
      <w:pPr>
        <w:spacing w:line="276" w:lineRule="auto"/>
        <w:jc w:val="both"/>
        <w:rPr>
          <w:rFonts w:ascii="Verdana" w:hAnsi="Verdana"/>
        </w:rPr>
      </w:pPr>
      <w:r>
        <w:rPr>
          <w:rFonts w:ascii="Verdana" w:hAnsi="Verdana"/>
        </w:rPr>
        <w:t xml:space="preserve">The Permanence Planning Coordinator </w:t>
      </w:r>
      <w:r w:rsidR="00523D30">
        <w:rPr>
          <w:rFonts w:ascii="Verdana" w:hAnsi="Verdana"/>
        </w:rPr>
        <w:t>is responsible for:</w:t>
      </w:r>
    </w:p>
    <w:p w:rsidR="00954DA2" w:rsidRPr="00523D30" w:rsidRDefault="00954DA2" w:rsidP="005A172D">
      <w:pPr>
        <w:pStyle w:val="ListParagraph"/>
        <w:numPr>
          <w:ilvl w:val="0"/>
          <w:numId w:val="27"/>
        </w:numPr>
        <w:spacing w:line="276" w:lineRule="auto"/>
        <w:jc w:val="both"/>
        <w:rPr>
          <w:rFonts w:ascii="Verdana" w:hAnsi="Verdana"/>
        </w:rPr>
      </w:pPr>
      <w:r>
        <w:rPr>
          <w:rFonts w:ascii="Verdana" w:hAnsi="Verdana"/>
        </w:rPr>
        <w:t>T</w:t>
      </w:r>
      <w:r w:rsidRPr="00523D30">
        <w:rPr>
          <w:rFonts w:ascii="Verdana" w:hAnsi="Verdana"/>
        </w:rPr>
        <w:t xml:space="preserve">racking the </w:t>
      </w:r>
      <w:r>
        <w:rPr>
          <w:rFonts w:ascii="Verdana" w:hAnsi="Verdana"/>
        </w:rPr>
        <w:t>P</w:t>
      </w:r>
      <w:r w:rsidRPr="00523D30">
        <w:rPr>
          <w:rFonts w:ascii="Verdana" w:hAnsi="Verdana"/>
        </w:rPr>
        <w:t xml:space="preserve">ermanence </w:t>
      </w:r>
      <w:r>
        <w:rPr>
          <w:rFonts w:ascii="Verdana" w:hAnsi="Verdana"/>
        </w:rPr>
        <w:t>P</w:t>
      </w:r>
      <w:r w:rsidRPr="00523D30">
        <w:rPr>
          <w:rFonts w:ascii="Verdana" w:hAnsi="Verdana"/>
        </w:rPr>
        <w:t xml:space="preserve">lans for all children subject to </w:t>
      </w:r>
      <w:r w:rsidR="00537C14">
        <w:rPr>
          <w:rFonts w:ascii="Verdana" w:hAnsi="Verdana"/>
        </w:rPr>
        <w:t>C</w:t>
      </w:r>
      <w:r w:rsidRPr="00523D30">
        <w:rPr>
          <w:rFonts w:ascii="Verdana" w:hAnsi="Verdana"/>
        </w:rPr>
        <w:t xml:space="preserve">are </w:t>
      </w:r>
      <w:r w:rsidR="00537C14">
        <w:rPr>
          <w:rFonts w:ascii="Verdana" w:hAnsi="Verdana"/>
        </w:rPr>
        <w:t>P</w:t>
      </w:r>
      <w:r w:rsidRPr="00523D30">
        <w:rPr>
          <w:rFonts w:ascii="Verdana" w:hAnsi="Verdana"/>
        </w:rPr>
        <w:t>roceedings</w:t>
      </w:r>
      <w:r w:rsidR="00437BD5">
        <w:rPr>
          <w:rFonts w:ascii="Verdana" w:hAnsi="Verdana"/>
        </w:rPr>
        <w:t xml:space="preserve"> and</w:t>
      </w:r>
      <w:r w:rsidR="002C028D">
        <w:rPr>
          <w:rFonts w:ascii="Verdana" w:hAnsi="Verdana"/>
        </w:rPr>
        <w:t xml:space="preserve"> unborn babies within the Public Law Outline </w:t>
      </w:r>
      <w:r w:rsidR="00476EF5">
        <w:rPr>
          <w:rFonts w:ascii="Verdana" w:hAnsi="Verdana"/>
        </w:rPr>
        <w:t>p</w:t>
      </w:r>
      <w:r w:rsidR="002C028D">
        <w:rPr>
          <w:rFonts w:ascii="Verdana" w:hAnsi="Verdana"/>
        </w:rPr>
        <w:t>rocess</w:t>
      </w:r>
      <w:r w:rsidRPr="00523D30">
        <w:rPr>
          <w:rFonts w:ascii="Verdana" w:hAnsi="Verdana"/>
        </w:rPr>
        <w:t xml:space="preserve"> </w:t>
      </w:r>
    </w:p>
    <w:p w:rsidR="00523D30" w:rsidRDefault="00523D30" w:rsidP="005A172D">
      <w:pPr>
        <w:pStyle w:val="ListParagraph"/>
        <w:numPr>
          <w:ilvl w:val="0"/>
          <w:numId w:val="27"/>
        </w:numPr>
        <w:spacing w:line="276" w:lineRule="auto"/>
        <w:jc w:val="both"/>
        <w:rPr>
          <w:rFonts w:ascii="Verdana" w:hAnsi="Verdana"/>
        </w:rPr>
      </w:pPr>
      <w:r w:rsidRPr="00523D30">
        <w:rPr>
          <w:rFonts w:ascii="Verdana" w:hAnsi="Verdana"/>
        </w:rPr>
        <w:t xml:space="preserve">Chairing </w:t>
      </w:r>
      <w:r w:rsidR="00954DA2">
        <w:rPr>
          <w:rFonts w:ascii="Verdana" w:hAnsi="Verdana"/>
        </w:rPr>
        <w:t>P</w:t>
      </w:r>
      <w:r w:rsidRPr="00523D30">
        <w:rPr>
          <w:rFonts w:ascii="Verdana" w:hAnsi="Verdana"/>
        </w:rPr>
        <w:t xml:space="preserve">ermanence </w:t>
      </w:r>
      <w:r w:rsidR="00954DA2">
        <w:rPr>
          <w:rFonts w:ascii="Verdana" w:hAnsi="Verdana"/>
        </w:rPr>
        <w:t>P</w:t>
      </w:r>
      <w:r w:rsidRPr="00523D30">
        <w:rPr>
          <w:rFonts w:ascii="Verdana" w:hAnsi="Verdana"/>
        </w:rPr>
        <w:t xml:space="preserve">lanning </w:t>
      </w:r>
      <w:r w:rsidR="00954DA2">
        <w:rPr>
          <w:rFonts w:ascii="Verdana" w:hAnsi="Verdana"/>
        </w:rPr>
        <w:t>m</w:t>
      </w:r>
      <w:r w:rsidRPr="00523D30">
        <w:rPr>
          <w:rFonts w:ascii="Verdana" w:hAnsi="Verdana"/>
        </w:rPr>
        <w:t xml:space="preserve">eetings and </w:t>
      </w:r>
      <w:r w:rsidR="00C72943">
        <w:rPr>
          <w:rFonts w:ascii="Verdana" w:hAnsi="Verdana"/>
        </w:rPr>
        <w:t>Review</w:t>
      </w:r>
      <w:r w:rsidRPr="00523D30">
        <w:rPr>
          <w:rFonts w:ascii="Verdana" w:hAnsi="Verdana"/>
        </w:rPr>
        <w:t>s</w:t>
      </w:r>
    </w:p>
    <w:p w:rsidR="00954DA2" w:rsidRDefault="00954DA2" w:rsidP="005A172D">
      <w:pPr>
        <w:pStyle w:val="ListParagraph"/>
        <w:numPr>
          <w:ilvl w:val="0"/>
          <w:numId w:val="27"/>
        </w:numPr>
        <w:spacing w:line="276" w:lineRule="auto"/>
        <w:jc w:val="both"/>
        <w:rPr>
          <w:rFonts w:ascii="Verdana" w:hAnsi="Verdana"/>
        </w:rPr>
      </w:pPr>
      <w:r>
        <w:rPr>
          <w:rFonts w:ascii="Verdana" w:hAnsi="Verdana"/>
        </w:rPr>
        <w:t xml:space="preserve">Minute </w:t>
      </w:r>
      <w:r w:rsidR="00523D30" w:rsidRPr="00523D30">
        <w:rPr>
          <w:rFonts w:ascii="Verdana" w:hAnsi="Verdana"/>
        </w:rPr>
        <w:t xml:space="preserve">taking, </w:t>
      </w:r>
      <w:r>
        <w:rPr>
          <w:rFonts w:ascii="Verdana" w:hAnsi="Verdana"/>
        </w:rPr>
        <w:t xml:space="preserve">distribution, and </w:t>
      </w:r>
      <w:r w:rsidR="00523D30" w:rsidRPr="00523D30">
        <w:rPr>
          <w:rFonts w:ascii="Verdana" w:hAnsi="Verdana"/>
        </w:rPr>
        <w:t xml:space="preserve">uploading </w:t>
      </w:r>
      <w:r>
        <w:rPr>
          <w:rFonts w:ascii="Verdana" w:hAnsi="Verdana"/>
        </w:rPr>
        <w:t xml:space="preserve">onto </w:t>
      </w:r>
      <w:r w:rsidR="00B622A7">
        <w:rPr>
          <w:rFonts w:ascii="Verdana" w:hAnsi="Verdana"/>
        </w:rPr>
        <w:t>M</w:t>
      </w:r>
      <w:r>
        <w:rPr>
          <w:rFonts w:ascii="Verdana" w:hAnsi="Verdana"/>
        </w:rPr>
        <w:t>osaic</w:t>
      </w:r>
    </w:p>
    <w:p w:rsidR="00954DA2" w:rsidRPr="00202FC7" w:rsidRDefault="00954DA2" w:rsidP="00276846">
      <w:pPr>
        <w:pStyle w:val="ListParagraph"/>
        <w:numPr>
          <w:ilvl w:val="0"/>
          <w:numId w:val="27"/>
        </w:numPr>
        <w:spacing w:line="276" w:lineRule="auto"/>
        <w:jc w:val="both"/>
        <w:rPr>
          <w:rFonts w:ascii="Verdana" w:hAnsi="Verdana"/>
        </w:rPr>
      </w:pPr>
      <w:r w:rsidRPr="00202FC7">
        <w:rPr>
          <w:rFonts w:ascii="Verdana" w:hAnsi="Verdana"/>
        </w:rPr>
        <w:t xml:space="preserve">Notifying the </w:t>
      </w:r>
      <w:r w:rsidRPr="00202FC7">
        <w:rPr>
          <w:rFonts w:ascii="Verdana" w:hAnsi="Verdana"/>
          <w:u w:val="single"/>
        </w:rPr>
        <w:t>Placement Finding Team</w:t>
      </w:r>
      <w:r w:rsidRPr="00202FC7">
        <w:rPr>
          <w:rFonts w:ascii="Verdana" w:hAnsi="Verdana"/>
        </w:rPr>
        <w:t xml:space="preserve"> when a Permanence Plan has been agreed</w:t>
      </w:r>
      <w:r w:rsidR="00EE0B4E" w:rsidRPr="00202FC7">
        <w:rPr>
          <w:rFonts w:ascii="Verdana" w:hAnsi="Verdana"/>
        </w:rPr>
        <w:t xml:space="preserve">. </w:t>
      </w:r>
      <w:r w:rsidR="00202FC7">
        <w:rPr>
          <w:rFonts w:ascii="Verdana" w:hAnsi="Verdana"/>
        </w:rPr>
        <w:t>However, i</w:t>
      </w:r>
      <w:r w:rsidR="00276846" w:rsidRPr="00202FC7">
        <w:rPr>
          <w:rFonts w:ascii="Verdana" w:hAnsi="Verdana"/>
        </w:rPr>
        <w:t>n</w:t>
      </w:r>
      <w:r w:rsidR="00EE0B4E" w:rsidRPr="00202FC7">
        <w:rPr>
          <w:rFonts w:ascii="Verdana" w:hAnsi="Verdana"/>
        </w:rPr>
        <w:t xml:space="preserve"> the event that a Permanence Planning Meeting has not taken place, the Social Worker </w:t>
      </w:r>
      <w:r w:rsidR="00437BD5" w:rsidRPr="00202FC7">
        <w:rPr>
          <w:rFonts w:ascii="Verdana" w:hAnsi="Verdana"/>
        </w:rPr>
        <w:t>must</w:t>
      </w:r>
      <w:r w:rsidR="00EE0B4E" w:rsidRPr="00202FC7">
        <w:rPr>
          <w:rFonts w:ascii="Verdana" w:hAnsi="Verdana"/>
        </w:rPr>
        <w:t xml:space="preserve"> notify the Placement Finding Team </w:t>
      </w:r>
      <w:r w:rsidR="00276846" w:rsidRPr="00202FC7">
        <w:rPr>
          <w:rFonts w:ascii="Verdana" w:hAnsi="Verdana"/>
        </w:rPr>
        <w:t>via phone (0330 222 2322) and email that a placement is required</w:t>
      </w:r>
      <w:r w:rsidR="00202FC7">
        <w:rPr>
          <w:rFonts w:ascii="Verdana" w:hAnsi="Verdana"/>
        </w:rPr>
        <w:t>, especially when a same day placement is required</w:t>
      </w:r>
      <w:r w:rsidR="00276846" w:rsidRPr="00202FC7">
        <w:rPr>
          <w:rFonts w:ascii="Verdana" w:hAnsi="Verdana"/>
        </w:rPr>
        <w:t xml:space="preserve">. Authorisation for a placement to be sought can only be provided by a Service Lead and evidence of this authorisation can be </w:t>
      </w:r>
      <w:r w:rsidR="00202FC7" w:rsidRPr="00202FC7">
        <w:rPr>
          <w:rFonts w:ascii="Verdana" w:hAnsi="Verdana"/>
        </w:rPr>
        <w:t>provided to the Placement Finding Team</w:t>
      </w:r>
      <w:r w:rsidR="00276846" w:rsidRPr="00202FC7">
        <w:rPr>
          <w:rFonts w:ascii="Verdana" w:hAnsi="Verdana"/>
        </w:rPr>
        <w:t xml:space="preserve"> via email or on Mosaic. </w:t>
      </w:r>
    </w:p>
    <w:p w:rsidR="00523D30" w:rsidRDefault="00523D30" w:rsidP="005A172D">
      <w:pPr>
        <w:spacing w:line="276" w:lineRule="auto"/>
        <w:jc w:val="both"/>
        <w:rPr>
          <w:rFonts w:ascii="Verdana" w:hAnsi="Verdana"/>
        </w:rPr>
      </w:pPr>
    </w:p>
    <w:p w:rsidR="00795930" w:rsidRDefault="006B6020" w:rsidP="005A172D">
      <w:pPr>
        <w:spacing w:line="276" w:lineRule="auto"/>
        <w:jc w:val="both"/>
        <w:rPr>
          <w:rFonts w:ascii="Verdana" w:hAnsi="Verdana"/>
        </w:rPr>
      </w:pPr>
      <w:r w:rsidRPr="00D351F5">
        <w:rPr>
          <w:rFonts w:ascii="Verdana" w:hAnsi="Verdana"/>
        </w:rPr>
        <w:t xml:space="preserve">In </w:t>
      </w:r>
      <w:r w:rsidRPr="0055046C">
        <w:rPr>
          <w:rFonts w:ascii="Verdana" w:hAnsi="Verdana"/>
          <w:u w:val="single"/>
        </w:rPr>
        <w:t>exceptional circumstances</w:t>
      </w:r>
      <w:r w:rsidRPr="00D351F5">
        <w:rPr>
          <w:rFonts w:ascii="Verdana" w:hAnsi="Verdana"/>
        </w:rPr>
        <w:t xml:space="preserve">, whereby children </w:t>
      </w:r>
      <w:r w:rsidR="00595FD7">
        <w:rPr>
          <w:rFonts w:ascii="Verdana" w:hAnsi="Verdana"/>
        </w:rPr>
        <w:t>have become looked after in an emergency, a Permanenc</w:t>
      </w:r>
      <w:r w:rsidR="00A26748">
        <w:rPr>
          <w:rFonts w:ascii="Verdana" w:hAnsi="Verdana"/>
        </w:rPr>
        <w:t>e</w:t>
      </w:r>
      <w:r w:rsidR="00595FD7">
        <w:rPr>
          <w:rFonts w:ascii="Verdana" w:hAnsi="Verdana"/>
        </w:rPr>
        <w:t xml:space="preserve"> Planning Meeting must be scheduled to</w:t>
      </w:r>
      <w:r w:rsidR="00B14510" w:rsidRPr="00D351F5">
        <w:rPr>
          <w:rFonts w:ascii="Verdana" w:hAnsi="Verdana"/>
        </w:rPr>
        <w:t xml:space="preserve"> ensure all permanence options are considered within set timescales. </w:t>
      </w:r>
      <w:r w:rsidR="00795930" w:rsidRPr="00D351F5">
        <w:rPr>
          <w:rFonts w:ascii="Verdana" w:hAnsi="Verdana"/>
        </w:rPr>
        <w:t xml:space="preserve">The plan must clearly indicate which options form part of the parallel plan, together with </w:t>
      </w:r>
      <w:r w:rsidR="00743C37" w:rsidRPr="00D351F5">
        <w:rPr>
          <w:rFonts w:ascii="Verdana" w:hAnsi="Verdana"/>
        </w:rPr>
        <w:t xml:space="preserve">proposed </w:t>
      </w:r>
      <w:r w:rsidR="00795930" w:rsidRPr="00D351F5">
        <w:rPr>
          <w:rFonts w:ascii="Verdana" w:hAnsi="Verdana"/>
        </w:rPr>
        <w:t>time</w:t>
      </w:r>
      <w:r w:rsidR="00731485" w:rsidRPr="00D351F5">
        <w:rPr>
          <w:rFonts w:ascii="Verdana" w:hAnsi="Verdana"/>
        </w:rPr>
        <w:t>scales</w:t>
      </w:r>
      <w:r w:rsidR="00795930" w:rsidRPr="00D351F5">
        <w:rPr>
          <w:rFonts w:ascii="Verdana" w:hAnsi="Verdana"/>
        </w:rPr>
        <w:t xml:space="preserve"> to reach a single </w:t>
      </w:r>
      <w:r w:rsidR="000632DB">
        <w:rPr>
          <w:rFonts w:ascii="Verdana" w:hAnsi="Verdana"/>
        </w:rPr>
        <w:t>P</w:t>
      </w:r>
      <w:r w:rsidR="00795930" w:rsidRPr="00D351F5">
        <w:rPr>
          <w:rFonts w:ascii="Verdana" w:hAnsi="Verdana"/>
        </w:rPr>
        <w:t>ermanenc</w:t>
      </w:r>
      <w:r w:rsidRPr="00D351F5">
        <w:rPr>
          <w:rFonts w:ascii="Verdana" w:hAnsi="Verdana"/>
        </w:rPr>
        <w:t>e</w:t>
      </w:r>
      <w:r w:rsidR="00795930" w:rsidRPr="00D351F5">
        <w:rPr>
          <w:rFonts w:ascii="Verdana" w:hAnsi="Verdana"/>
        </w:rPr>
        <w:t xml:space="preserve"> </w:t>
      </w:r>
      <w:r w:rsidR="000632DB">
        <w:rPr>
          <w:rFonts w:ascii="Verdana" w:hAnsi="Verdana"/>
        </w:rPr>
        <w:t>P</w:t>
      </w:r>
      <w:r w:rsidR="00795930" w:rsidRPr="00D351F5">
        <w:rPr>
          <w:rFonts w:ascii="Verdana" w:hAnsi="Verdana"/>
        </w:rPr>
        <w:t xml:space="preserve">lan. </w:t>
      </w:r>
    </w:p>
    <w:p w:rsidR="005A172D" w:rsidRDefault="005A172D" w:rsidP="005A172D">
      <w:pPr>
        <w:spacing w:line="276" w:lineRule="auto"/>
        <w:jc w:val="both"/>
        <w:rPr>
          <w:rFonts w:ascii="Verdana" w:hAnsi="Verdana"/>
        </w:rPr>
      </w:pPr>
    </w:p>
    <w:p w:rsidR="005A172D" w:rsidRDefault="005A172D" w:rsidP="005A172D">
      <w:pPr>
        <w:spacing w:line="276" w:lineRule="auto"/>
        <w:jc w:val="both"/>
        <w:rPr>
          <w:rFonts w:ascii="Verdana" w:hAnsi="Verdana"/>
        </w:rPr>
      </w:pPr>
      <w:r w:rsidRPr="00D351F5">
        <w:rPr>
          <w:rFonts w:ascii="Verdana" w:hAnsi="Verdana"/>
        </w:rPr>
        <w:t>Assessments of a child's needs in relation to their Permanence Plan must</w:t>
      </w:r>
      <w:r>
        <w:rPr>
          <w:rFonts w:ascii="Verdana" w:hAnsi="Verdana"/>
        </w:rPr>
        <w:t>: f</w:t>
      </w:r>
      <w:r w:rsidRPr="00D351F5">
        <w:rPr>
          <w:rFonts w:ascii="Verdana" w:hAnsi="Verdana"/>
        </w:rPr>
        <w:t>ocus on outcomes</w:t>
      </w:r>
      <w:r>
        <w:rPr>
          <w:rFonts w:ascii="Verdana" w:hAnsi="Verdana"/>
        </w:rPr>
        <w:t>;</w:t>
      </w:r>
      <w:r w:rsidRPr="00D351F5">
        <w:rPr>
          <w:rFonts w:ascii="Verdana" w:hAnsi="Verdana"/>
        </w:rPr>
        <w:t xml:space="preserve"> </w:t>
      </w:r>
      <w:r>
        <w:rPr>
          <w:rFonts w:ascii="Verdana" w:hAnsi="Verdana"/>
        </w:rPr>
        <w:t>and c</w:t>
      </w:r>
      <w:r w:rsidRPr="00D351F5">
        <w:rPr>
          <w:rFonts w:ascii="Verdana" w:hAnsi="Verdana"/>
        </w:rPr>
        <w:t>onsider the child's and family's needs for long-term support and the child's needs for links, including contact, with their parents, siblings, and wider family network.</w:t>
      </w:r>
    </w:p>
    <w:p w:rsidR="005A172D" w:rsidRPr="00D351F5" w:rsidRDefault="005A172D" w:rsidP="005A172D">
      <w:pPr>
        <w:spacing w:line="276" w:lineRule="auto"/>
        <w:jc w:val="both"/>
        <w:rPr>
          <w:rFonts w:ascii="Verdana" w:hAnsi="Verdana"/>
          <w:b/>
        </w:rPr>
      </w:pPr>
    </w:p>
    <w:p w:rsidR="00731485" w:rsidRPr="00D351F5" w:rsidRDefault="00731485" w:rsidP="005A172D">
      <w:pPr>
        <w:spacing w:line="276" w:lineRule="auto"/>
        <w:jc w:val="both"/>
        <w:rPr>
          <w:rFonts w:ascii="Verdana" w:hAnsi="Verdana"/>
        </w:rPr>
      </w:pPr>
    </w:p>
    <w:bookmarkStart w:id="5" w:name="_MON_1611397496"/>
    <w:bookmarkEnd w:id="5"/>
    <w:p w:rsidR="00E26108" w:rsidRDefault="00523D30" w:rsidP="005A172D">
      <w:pPr>
        <w:spacing w:line="276" w:lineRule="auto"/>
        <w:jc w:val="both"/>
        <w:rPr>
          <w:rFonts w:ascii="Verdana" w:hAnsi="Verdana"/>
        </w:rPr>
      </w:pPr>
      <w:r>
        <w:rPr>
          <w:rFonts w:ascii="Verdana" w:hAnsi="Verdana"/>
        </w:rPr>
        <w:object w:dxaOrig="1530" w:dyaOrig="990">
          <v:shape id="_x0000_i1030" type="#_x0000_t75" style="width:76.85pt;height:49.45pt" o:ole="">
            <v:imagedata r:id="rId27" o:title=""/>
          </v:shape>
          <o:OLEObject Type="Embed" ProgID="Word.Document.12" ShapeID="_x0000_i1030" DrawAspect="Icon" ObjectID="_1614667091" r:id="rId28">
            <o:FieldCodes>\s</o:FieldCodes>
          </o:OLEObject>
        </w:object>
      </w:r>
      <w:r w:rsidR="00D31FF1" w:rsidRPr="00D351F5">
        <w:rPr>
          <w:rFonts w:ascii="Verdana" w:hAnsi="Verdana"/>
        </w:rPr>
        <w:t xml:space="preserve">  </w:t>
      </w:r>
      <w:bookmarkStart w:id="6" w:name="_MON_1611397571"/>
      <w:bookmarkEnd w:id="6"/>
      <w:r>
        <w:rPr>
          <w:rFonts w:ascii="Verdana" w:hAnsi="Verdana"/>
        </w:rPr>
        <w:object w:dxaOrig="1530" w:dyaOrig="990">
          <v:shape id="_x0000_i1031" type="#_x0000_t75" style="width:76.85pt;height:49.45pt" o:ole="">
            <v:imagedata r:id="rId29" o:title=""/>
          </v:shape>
          <o:OLEObject Type="Embed" ProgID="Word.Document.12" ShapeID="_x0000_i1031" DrawAspect="Icon" ObjectID="_1614667092" r:id="rId30">
            <o:FieldCodes>\s</o:FieldCodes>
          </o:OLEObject>
        </w:object>
      </w:r>
      <w:bookmarkStart w:id="7" w:name="_MON_1611397619"/>
      <w:bookmarkEnd w:id="7"/>
      <w:r>
        <w:rPr>
          <w:rFonts w:ascii="Verdana" w:hAnsi="Verdana"/>
        </w:rPr>
        <w:object w:dxaOrig="1530" w:dyaOrig="990">
          <v:shape id="_x0000_i1032" type="#_x0000_t75" style="width:76.85pt;height:49.45pt" o:ole="">
            <v:imagedata r:id="rId31" o:title=""/>
          </v:shape>
          <o:OLEObject Type="Embed" ProgID="Word.Document.12" ShapeID="_x0000_i1032" DrawAspect="Icon" ObjectID="_1614667093" r:id="rId32">
            <o:FieldCodes>\s</o:FieldCodes>
          </o:OLEObject>
        </w:object>
      </w:r>
      <w:bookmarkStart w:id="8" w:name="_MON_1611670491"/>
      <w:bookmarkEnd w:id="8"/>
      <w:r w:rsidR="00163002">
        <w:rPr>
          <w:rFonts w:ascii="Verdana" w:hAnsi="Verdana"/>
        </w:rPr>
        <w:object w:dxaOrig="1530" w:dyaOrig="990">
          <v:shape id="_x0000_i1033" type="#_x0000_t75" style="width:76.3pt;height:49.45pt" o:ole="">
            <v:imagedata r:id="rId33" o:title=""/>
          </v:shape>
          <o:OLEObject Type="Embed" ProgID="Word.Document.12" ShapeID="_x0000_i1033" DrawAspect="Icon" ObjectID="_1614667094" r:id="rId34">
            <o:FieldCodes>\s</o:FieldCodes>
          </o:OLEObject>
        </w:object>
      </w:r>
    </w:p>
    <w:p w:rsidR="008332AE" w:rsidRDefault="008332AE" w:rsidP="005A172D">
      <w:pPr>
        <w:spacing w:line="276" w:lineRule="auto"/>
        <w:jc w:val="both"/>
        <w:rPr>
          <w:rFonts w:ascii="Verdana" w:hAnsi="Verdana"/>
          <w:u w:val="single"/>
        </w:rPr>
      </w:pPr>
    </w:p>
    <w:p w:rsidR="00B4404F" w:rsidRDefault="00B4404F" w:rsidP="005A172D">
      <w:pPr>
        <w:spacing w:line="276" w:lineRule="auto"/>
        <w:jc w:val="both"/>
        <w:rPr>
          <w:rFonts w:ascii="Verdana" w:hAnsi="Verdana"/>
          <w:b/>
        </w:rPr>
      </w:pPr>
    </w:p>
    <w:p w:rsidR="00B4404F" w:rsidRPr="00163002" w:rsidRDefault="00B4404F" w:rsidP="005A172D">
      <w:pPr>
        <w:pStyle w:val="ListParagraph"/>
        <w:numPr>
          <w:ilvl w:val="0"/>
          <w:numId w:val="30"/>
        </w:numPr>
        <w:spacing w:line="276" w:lineRule="auto"/>
        <w:jc w:val="both"/>
        <w:rPr>
          <w:rFonts w:ascii="Verdana" w:hAnsi="Verdana"/>
          <w:u w:val="single"/>
        </w:rPr>
      </w:pPr>
      <w:r w:rsidRPr="00163002">
        <w:rPr>
          <w:rFonts w:ascii="Verdana" w:hAnsi="Verdana"/>
          <w:u w:val="single"/>
        </w:rPr>
        <w:t>Children Looked After Monitoring (CLAM) Panel</w:t>
      </w:r>
    </w:p>
    <w:p w:rsidR="00B4404F" w:rsidRPr="00B4404F" w:rsidRDefault="00B4404F" w:rsidP="005A172D">
      <w:pPr>
        <w:pStyle w:val="NormalWeb"/>
        <w:shd w:val="clear" w:color="auto" w:fill="FFFFFF"/>
        <w:spacing w:before="0" w:beforeAutospacing="0" w:after="0" w:afterAutospacing="0" w:line="276" w:lineRule="auto"/>
        <w:jc w:val="both"/>
        <w:rPr>
          <w:rFonts w:ascii="Verdana" w:eastAsiaTheme="minorEastAsia" w:hAnsi="Verdana"/>
          <w:sz w:val="22"/>
          <w:szCs w:val="22"/>
        </w:rPr>
      </w:pPr>
      <w:r w:rsidRPr="00B4404F">
        <w:rPr>
          <w:rFonts w:ascii="Verdana" w:eastAsiaTheme="minorEastAsia" w:hAnsi="Verdana"/>
          <w:sz w:val="22"/>
          <w:szCs w:val="22"/>
        </w:rPr>
        <w:t>This panel is a decision making panel where Senior Managers agree the following:</w:t>
      </w:r>
    </w:p>
    <w:p w:rsidR="00B4404F" w:rsidRDefault="00B4404F" w:rsidP="005A172D">
      <w:pPr>
        <w:pStyle w:val="NormalWeb"/>
        <w:numPr>
          <w:ilvl w:val="0"/>
          <w:numId w:val="29"/>
        </w:numPr>
        <w:shd w:val="clear" w:color="auto" w:fill="FFFFFF"/>
        <w:spacing w:before="0" w:beforeAutospacing="0" w:after="0" w:afterAutospacing="0" w:line="276" w:lineRule="auto"/>
        <w:jc w:val="both"/>
        <w:rPr>
          <w:rFonts w:ascii="Verdana" w:eastAsiaTheme="minorEastAsia" w:hAnsi="Verdana"/>
          <w:sz w:val="22"/>
          <w:szCs w:val="22"/>
        </w:rPr>
      </w:pPr>
      <w:r w:rsidRPr="00B4404F">
        <w:rPr>
          <w:rFonts w:ascii="Verdana" w:eastAsiaTheme="minorEastAsia" w:hAnsi="Verdana"/>
          <w:sz w:val="22"/>
          <w:szCs w:val="22"/>
        </w:rPr>
        <w:t>Permission for child/young person coming into foster care/residential care under section 20</w:t>
      </w:r>
    </w:p>
    <w:p w:rsidR="00B4404F" w:rsidRDefault="00B4404F" w:rsidP="005A172D">
      <w:pPr>
        <w:pStyle w:val="NormalWeb"/>
        <w:numPr>
          <w:ilvl w:val="0"/>
          <w:numId w:val="29"/>
        </w:numPr>
        <w:shd w:val="clear" w:color="auto" w:fill="FFFFFF"/>
        <w:spacing w:before="0" w:beforeAutospacing="0" w:after="0" w:afterAutospacing="0" w:line="276" w:lineRule="auto"/>
        <w:jc w:val="both"/>
        <w:rPr>
          <w:rFonts w:ascii="Verdana" w:eastAsiaTheme="minorEastAsia" w:hAnsi="Verdana"/>
          <w:sz w:val="22"/>
          <w:szCs w:val="22"/>
        </w:rPr>
      </w:pPr>
      <w:r w:rsidRPr="00B4404F">
        <w:rPr>
          <w:rFonts w:ascii="Verdana" w:eastAsiaTheme="minorEastAsia" w:hAnsi="Verdana"/>
          <w:sz w:val="22"/>
          <w:szCs w:val="22"/>
        </w:rPr>
        <w:t xml:space="preserve">Or retrospectively </w:t>
      </w:r>
      <w:r w:rsidR="00C72943">
        <w:rPr>
          <w:rFonts w:ascii="Verdana" w:eastAsiaTheme="minorEastAsia" w:hAnsi="Verdana"/>
          <w:sz w:val="22"/>
          <w:szCs w:val="22"/>
        </w:rPr>
        <w:t>Review</w:t>
      </w:r>
      <w:r w:rsidRPr="00B4404F">
        <w:rPr>
          <w:rFonts w:ascii="Verdana" w:eastAsiaTheme="minorEastAsia" w:hAnsi="Verdana"/>
          <w:sz w:val="22"/>
          <w:szCs w:val="22"/>
        </w:rPr>
        <w:t xml:space="preserve"> </w:t>
      </w:r>
      <w:r w:rsidR="00202FC7">
        <w:rPr>
          <w:rFonts w:ascii="Verdana" w:eastAsiaTheme="minorEastAsia" w:hAnsi="Verdana"/>
          <w:sz w:val="22"/>
          <w:szCs w:val="22"/>
        </w:rPr>
        <w:t xml:space="preserve">the </w:t>
      </w:r>
      <w:r w:rsidRPr="00B4404F">
        <w:rPr>
          <w:rFonts w:ascii="Verdana" w:eastAsiaTheme="minorEastAsia" w:hAnsi="Verdana"/>
          <w:sz w:val="22"/>
          <w:szCs w:val="22"/>
        </w:rPr>
        <w:t>decision for a child who has come into foster/residential care on an unplanned emergency basis – the case must be presented to panel within 7 working days of coming into care</w:t>
      </w:r>
    </w:p>
    <w:p w:rsidR="00B4404F" w:rsidRPr="00B4404F" w:rsidRDefault="00C72943" w:rsidP="005A172D">
      <w:pPr>
        <w:pStyle w:val="NormalWeb"/>
        <w:numPr>
          <w:ilvl w:val="0"/>
          <w:numId w:val="29"/>
        </w:numPr>
        <w:shd w:val="clear" w:color="auto" w:fill="FFFFFF"/>
        <w:spacing w:before="0" w:beforeAutospacing="0" w:after="0" w:afterAutospacing="0" w:line="276" w:lineRule="auto"/>
        <w:jc w:val="both"/>
        <w:rPr>
          <w:rFonts w:ascii="Verdana" w:eastAsiaTheme="minorEastAsia" w:hAnsi="Verdana"/>
          <w:sz w:val="22"/>
          <w:szCs w:val="22"/>
        </w:rPr>
      </w:pPr>
      <w:r>
        <w:rPr>
          <w:rFonts w:ascii="Verdana" w:eastAsiaTheme="minorEastAsia" w:hAnsi="Verdana"/>
          <w:sz w:val="22"/>
          <w:szCs w:val="22"/>
        </w:rPr>
        <w:t>Review</w:t>
      </w:r>
      <w:r w:rsidR="00B4404F" w:rsidRPr="00B4404F">
        <w:rPr>
          <w:rFonts w:ascii="Verdana" w:eastAsiaTheme="minorEastAsia" w:hAnsi="Verdana"/>
          <w:sz w:val="22"/>
          <w:szCs w:val="22"/>
        </w:rPr>
        <w:t xml:space="preserve"> of plan whilst in foster care/IFA foster placement under section 20 where care plan is a return home</w:t>
      </w:r>
    </w:p>
    <w:p w:rsidR="00B4404F" w:rsidRPr="00B4404F" w:rsidRDefault="00B4404F" w:rsidP="005A172D">
      <w:pPr>
        <w:pStyle w:val="NormalWeb"/>
        <w:numPr>
          <w:ilvl w:val="0"/>
          <w:numId w:val="29"/>
        </w:numPr>
        <w:shd w:val="clear" w:color="auto" w:fill="FFFFFF"/>
        <w:spacing w:before="0" w:beforeAutospacing="0" w:after="0" w:afterAutospacing="0" w:line="276" w:lineRule="auto"/>
        <w:jc w:val="both"/>
        <w:rPr>
          <w:rFonts w:ascii="Verdana" w:eastAsiaTheme="minorEastAsia" w:hAnsi="Verdana"/>
          <w:sz w:val="22"/>
          <w:szCs w:val="22"/>
        </w:rPr>
      </w:pPr>
      <w:r w:rsidRPr="00B4404F">
        <w:rPr>
          <w:rFonts w:ascii="Verdana" w:eastAsiaTheme="minorEastAsia" w:hAnsi="Verdana"/>
          <w:sz w:val="22"/>
          <w:szCs w:val="22"/>
        </w:rPr>
        <w:t>Permission to seek supported lodgings for children not already looked after</w:t>
      </w:r>
    </w:p>
    <w:p w:rsidR="00B4404F" w:rsidRPr="00B4404F" w:rsidRDefault="00C72943" w:rsidP="005A172D">
      <w:pPr>
        <w:pStyle w:val="NormalWeb"/>
        <w:numPr>
          <w:ilvl w:val="0"/>
          <w:numId w:val="29"/>
        </w:numPr>
        <w:shd w:val="clear" w:color="auto" w:fill="FFFFFF"/>
        <w:spacing w:before="0" w:beforeAutospacing="0" w:after="0" w:afterAutospacing="0" w:line="276" w:lineRule="auto"/>
        <w:jc w:val="both"/>
        <w:rPr>
          <w:rFonts w:ascii="Verdana" w:eastAsiaTheme="minorEastAsia" w:hAnsi="Verdana"/>
          <w:sz w:val="22"/>
          <w:szCs w:val="22"/>
        </w:rPr>
      </w:pPr>
      <w:r>
        <w:rPr>
          <w:rFonts w:ascii="Verdana" w:eastAsiaTheme="minorEastAsia" w:hAnsi="Verdana"/>
          <w:sz w:val="22"/>
          <w:szCs w:val="22"/>
        </w:rPr>
        <w:t>Review</w:t>
      </w:r>
      <w:r w:rsidR="00B4404F" w:rsidRPr="00B4404F">
        <w:rPr>
          <w:rFonts w:ascii="Verdana" w:eastAsiaTheme="minorEastAsia" w:hAnsi="Verdana"/>
          <w:sz w:val="22"/>
          <w:szCs w:val="22"/>
        </w:rPr>
        <w:t xml:space="preserve"> all residential placements</w:t>
      </w:r>
    </w:p>
    <w:p w:rsidR="00B4404F" w:rsidRPr="00B4404F" w:rsidRDefault="00C72943" w:rsidP="005A172D">
      <w:pPr>
        <w:pStyle w:val="NormalWeb"/>
        <w:numPr>
          <w:ilvl w:val="0"/>
          <w:numId w:val="29"/>
        </w:numPr>
        <w:shd w:val="clear" w:color="auto" w:fill="FFFFFF"/>
        <w:spacing w:before="0" w:beforeAutospacing="0" w:after="0" w:afterAutospacing="0" w:line="276" w:lineRule="auto"/>
        <w:jc w:val="both"/>
        <w:rPr>
          <w:rFonts w:ascii="Verdana" w:eastAsiaTheme="minorEastAsia" w:hAnsi="Verdana"/>
          <w:sz w:val="22"/>
          <w:szCs w:val="22"/>
        </w:rPr>
      </w:pPr>
      <w:r>
        <w:rPr>
          <w:rFonts w:ascii="Verdana" w:eastAsiaTheme="minorEastAsia" w:hAnsi="Verdana"/>
          <w:sz w:val="22"/>
          <w:szCs w:val="22"/>
        </w:rPr>
        <w:t>Review</w:t>
      </w:r>
      <w:r w:rsidR="00B4404F" w:rsidRPr="00B4404F">
        <w:rPr>
          <w:rFonts w:ascii="Verdana" w:eastAsiaTheme="minorEastAsia" w:hAnsi="Verdana"/>
          <w:sz w:val="22"/>
          <w:szCs w:val="22"/>
        </w:rPr>
        <w:t xml:space="preserve"> any unregulated placements and </w:t>
      </w:r>
      <w:r>
        <w:rPr>
          <w:rFonts w:ascii="Verdana" w:eastAsiaTheme="minorEastAsia" w:hAnsi="Verdana"/>
          <w:sz w:val="22"/>
          <w:szCs w:val="22"/>
        </w:rPr>
        <w:t>Review</w:t>
      </w:r>
      <w:r w:rsidR="00B4404F" w:rsidRPr="00B4404F">
        <w:rPr>
          <w:rFonts w:ascii="Verdana" w:eastAsiaTheme="minorEastAsia" w:hAnsi="Verdana"/>
          <w:sz w:val="22"/>
          <w:szCs w:val="22"/>
        </w:rPr>
        <w:t xml:space="preserve"> if a placement should be considered section 20</w:t>
      </w:r>
    </w:p>
    <w:p w:rsidR="00B4404F" w:rsidRDefault="00B4404F" w:rsidP="005A172D">
      <w:pPr>
        <w:spacing w:line="276" w:lineRule="auto"/>
        <w:jc w:val="both"/>
        <w:rPr>
          <w:rFonts w:ascii="Verdana" w:hAnsi="Verdana"/>
        </w:rPr>
      </w:pPr>
    </w:p>
    <w:bookmarkStart w:id="9" w:name="_MON_1613539057"/>
    <w:bookmarkEnd w:id="9"/>
    <w:p w:rsidR="007E31CF" w:rsidRPr="00B4404F" w:rsidRDefault="007E31CF" w:rsidP="005A172D">
      <w:pPr>
        <w:spacing w:line="276" w:lineRule="auto"/>
        <w:jc w:val="both"/>
        <w:rPr>
          <w:rFonts w:ascii="Verdana" w:hAnsi="Verdana"/>
        </w:rPr>
      </w:pPr>
      <w:r>
        <w:rPr>
          <w:rFonts w:ascii="Verdana" w:hAnsi="Verdana"/>
        </w:rPr>
        <w:object w:dxaOrig="1551" w:dyaOrig="1004">
          <v:shape id="_x0000_i1034" type="#_x0000_t75" style="width:77.35pt;height:49.95pt" o:ole="">
            <v:imagedata r:id="rId35" o:title=""/>
          </v:shape>
          <o:OLEObject Type="Embed" ProgID="Word.Document.12" ShapeID="_x0000_i1034" DrawAspect="Icon" ObjectID="_1614667095" r:id="rId36">
            <o:FieldCodes>\s</o:FieldCodes>
          </o:OLEObject>
        </w:object>
      </w:r>
    </w:p>
    <w:p w:rsidR="00B4404F" w:rsidRDefault="00B4404F" w:rsidP="005A172D">
      <w:pPr>
        <w:spacing w:line="276" w:lineRule="auto"/>
        <w:jc w:val="both"/>
        <w:rPr>
          <w:rFonts w:ascii="Verdana" w:hAnsi="Verdana"/>
          <w:u w:val="single"/>
        </w:rPr>
      </w:pPr>
    </w:p>
    <w:p w:rsidR="00DF2B5F" w:rsidRPr="001228D3" w:rsidRDefault="00DF2B5F" w:rsidP="005A172D">
      <w:pPr>
        <w:spacing w:line="276" w:lineRule="auto"/>
        <w:jc w:val="both"/>
        <w:rPr>
          <w:rFonts w:ascii="Verdana" w:hAnsi="Verdana"/>
          <w:b/>
        </w:rPr>
      </w:pPr>
      <w:r w:rsidRPr="001228D3">
        <w:rPr>
          <w:rFonts w:ascii="Verdana" w:hAnsi="Verdana"/>
          <w:b/>
        </w:rPr>
        <w:t xml:space="preserve">Permanence </w:t>
      </w:r>
      <w:r w:rsidR="00FB74B8" w:rsidRPr="001228D3">
        <w:rPr>
          <w:rFonts w:ascii="Verdana" w:hAnsi="Verdana"/>
          <w:b/>
        </w:rPr>
        <w:t xml:space="preserve">Planning </w:t>
      </w:r>
      <w:r w:rsidRPr="001228D3">
        <w:rPr>
          <w:rFonts w:ascii="Verdana" w:hAnsi="Verdana"/>
          <w:b/>
        </w:rPr>
        <w:t>T</w:t>
      </w:r>
      <w:r w:rsidR="006A33FD">
        <w:rPr>
          <w:rFonts w:ascii="Verdana" w:hAnsi="Verdana"/>
          <w:b/>
        </w:rPr>
        <w:t xml:space="preserve">racking </w:t>
      </w:r>
    </w:p>
    <w:p w:rsidR="00072921" w:rsidRDefault="00202FC7" w:rsidP="005A172D">
      <w:pPr>
        <w:spacing w:line="276" w:lineRule="auto"/>
        <w:jc w:val="both"/>
        <w:rPr>
          <w:rFonts w:ascii="Verdana" w:hAnsi="Verdana"/>
        </w:rPr>
      </w:pPr>
      <w:r>
        <w:rPr>
          <w:rFonts w:ascii="Verdana" w:hAnsi="Verdana"/>
        </w:rPr>
        <w:t>There is a Permanence Planning</w:t>
      </w:r>
      <w:r w:rsidR="00851951">
        <w:rPr>
          <w:rFonts w:ascii="Verdana" w:hAnsi="Verdana"/>
        </w:rPr>
        <w:t xml:space="preserve"> Tracking Meeting </w:t>
      </w:r>
      <w:r w:rsidR="00072921">
        <w:rPr>
          <w:rFonts w:ascii="Verdana" w:hAnsi="Verdana"/>
        </w:rPr>
        <w:t xml:space="preserve">held on the last Friday of every month. This </w:t>
      </w:r>
      <w:r w:rsidR="00851951">
        <w:rPr>
          <w:rFonts w:ascii="Verdana" w:hAnsi="Verdana"/>
        </w:rPr>
        <w:t>is led by the P</w:t>
      </w:r>
      <w:r w:rsidR="00851951" w:rsidRPr="00EF1B50">
        <w:rPr>
          <w:rFonts w:ascii="Verdana" w:hAnsi="Verdana"/>
        </w:rPr>
        <w:t>ermanenc</w:t>
      </w:r>
      <w:r w:rsidR="00851951">
        <w:rPr>
          <w:rFonts w:ascii="Verdana" w:hAnsi="Verdana"/>
        </w:rPr>
        <w:t>e</w:t>
      </w:r>
      <w:r w:rsidR="00851951" w:rsidRPr="00EF1B50">
        <w:rPr>
          <w:rFonts w:ascii="Verdana" w:hAnsi="Verdana"/>
        </w:rPr>
        <w:t xml:space="preserve"> </w:t>
      </w:r>
      <w:r w:rsidR="00851951">
        <w:rPr>
          <w:rFonts w:ascii="Verdana" w:hAnsi="Verdana"/>
        </w:rPr>
        <w:t>P</w:t>
      </w:r>
      <w:r w:rsidR="00851951" w:rsidRPr="00EF1B50">
        <w:rPr>
          <w:rFonts w:ascii="Verdana" w:hAnsi="Verdana"/>
        </w:rPr>
        <w:t xml:space="preserve">lanning </w:t>
      </w:r>
      <w:r w:rsidR="00851951">
        <w:rPr>
          <w:rFonts w:ascii="Verdana" w:hAnsi="Verdana"/>
        </w:rPr>
        <w:t>C</w:t>
      </w:r>
      <w:r w:rsidR="00851951" w:rsidRPr="00EF1B50">
        <w:rPr>
          <w:rFonts w:ascii="Verdana" w:hAnsi="Verdana"/>
        </w:rPr>
        <w:t>oordinator</w:t>
      </w:r>
      <w:r w:rsidR="00851951">
        <w:rPr>
          <w:rFonts w:ascii="Verdana" w:hAnsi="Verdana"/>
        </w:rPr>
        <w:t xml:space="preserve"> and aims</w:t>
      </w:r>
      <w:r w:rsidR="00851951" w:rsidRPr="00A86F82">
        <w:rPr>
          <w:rFonts w:ascii="Verdana" w:hAnsi="Verdana"/>
        </w:rPr>
        <w:t xml:space="preserve"> to ensure </w:t>
      </w:r>
      <w:r w:rsidR="00851951" w:rsidRPr="006A33FD">
        <w:rPr>
          <w:rFonts w:ascii="Verdana" w:hAnsi="Verdana"/>
        </w:rPr>
        <w:t>that permanency planning for children is progressed with the pace and urgency that is needed, including achieving legal or emotional security for children and young people</w:t>
      </w:r>
      <w:r w:rsidR="00851951">
        <w:rPr>
          <w:rFonts w:ascii="Verdana" w:hAnsi="Verdana"/>
        </w:rPr>
        <w:t xml:space="preserve">. </w:t>
      </w:r>
    </w:p>
    <w:p w:rsidR="006A33FD" w:rsidRDefault="006A33FD" w:rsidP="005A172D">
      <w:pPr>
        <w:spacing w:line="276" w:lineRule="auto"/>
        <w:jc w:val="both"/>
        <w:rPr>
          <w:rFonts w:ascii="Verdana" w:hAnsi="Verdana"/>
        </w:rPr>
      </w:pPr>
      <w:r>
        <w:rPr>
          <w:rFonts w:ascii="Verdana" w:hAnsi="Verdana"/>
        </w:rPr>
        <w:t>The P</w:t>
      </w:r>
      <w:r w:rsidRPr="00EF1B50">
        <w:rPr>
          <w:rFonts w:ascii="Verdana" w:hAnsi="Verdana"/>
        </w:rPr>
        <w:t>ermanenc</w:t>
      </w:r>
      <w:r>
        <w:rPr>
          <w:rFonts w:ascii="Verdana" w:hAnsi="Verdana"/>
        </w:rPr>
        <w:t>e</w:t>
      </w:r>
      <w:r w:rsidRPr="00EF1B50">
        <w:rPr>
          <w:rFonts w:ascii="Verdana" w:hAnsi="Verdana"/>
        </w:rPr>
        <w:t xml:space="preserve"> </w:t>
      </w:r>
      <w:r>
        <w:rPr>
          <w:rFonts w:ascii="Verdana" w:hAnsi="Verdana"/>
        </w:rPr>
        <w:t>P</w:t>
      </w:r>
      <w:r w:rsidRPr="00EF1B50">
        <w:rPr>
          <w:rFonts w:ascii="Verdana" w:hAnsi="Verdana"/>
        </w:rPr>
        <w:t xml:space="preserve">lanning </w:t>
      </w:r>
      <w:r>
        <w:rPr>
          <w:rFonts w:ascii="Verdana" w:hAnsi="Verdana"/>
        </w:rPr>
        <w:t>C</w:t>
      </w:r>
      <w:r w:rsidRPr="00EF1B50">
        <w:rPr>
          <w:rFonts w:ascii="Verdana" w:hAnsi="Verdana"/>
        </w:rPr>
        <w:t>oordinator</w:t>
      </w:r>
      <w:r>
        <w:rPr>
          <w:rFonts w:ascii="Verdana" w:hAnsi="Verdana"/>
        </w:rPr>
        <w:t xml:space="preserve"> </w:t>
      </w:r>
      <w:r w:rsidR="00C72943">
        <w:rPr>
          <w:rFonts w:ascii="Verdana" w:hAnsi="Verdana"/>
        </w:rPr>
        <w:t>Review</w:t>
      </w:r>
      <w:r>
        <w:rPr>
          <w:rFonts w:ascii="Verdana" w:hAnsi="Verdana"/>
        </w:rPr>
        <w:t xml:space="preserve">s </w:t>
      </w:r>
      <w:r w:rsidR="00072921">
        <w:rPr>
          <w:rFonts w:ascii="Verdana" w:hAnsi="Verdana"/>
        </w:rPr>
        <w:t>the groups of children listed below by reading all available information on Mosaic and subsequently updating a tracking spreadsheet prior to the monthly meetings</w:t>
      </w:r>
      <w:r>
        <w:rPr>
          <w:rFonts w:ascii="Verdana" w:hAnsi="Verdana"/>
        </w:rPr>
        <w:t>. If there are immediate safeguarding concerns, these will be raised with the allocated Social Worker, Practice Manager and if necessary the relevant Group Manager. For example: if a high risk unborn baby is due and there is no safety</w:t>
      </w:r>
      <w:r w:rsidR="00851951">
        <w:rPr>
          <w:rFonts w:ascii="Verdana" w:hAnsi="Verdana"/>
        </w:rPr>
        <w:t xml:space="preserve"> plan in place for the birth. A case note will also be added onto Mosaic. </w:t>
      </w:r>
    </w:p>
    <w:p w:rsidR="00A86F82" w:rsidRDefault="00A86F82" w:rsidP="005A172D">
      <w:pPr>
        <w:pStyle w:val="ListParagraph"/>
        <w:numPr>
          <w:ilvl w:val="0"/>
          <w:numId w:val="26"/>
        </w:numPr>
        <w:spacing w:line="276" w:lineRule="auto"/>
        <w:jc w:val="both"/>
        <w:rPr>
          <w:rFonts w:ascii="Verdana" w:hAnsi="Verdana"/>
        </w:rPr>
      </w:pPr>
      <w:r w:rsidRPr="00A86F82">
        <w:rPr>
          <w:rFonts w:ascii="Verdana" w:hAnsi="Verdana"/>
        </w:rPr>
        <w:t xml:space="preserve">Unborn babies </w:t>
      </w:r>
    </w:p>
    <w:p w:rsidR="00A86F82" w:rsidRDefault="00A86F82" w:rsidP="005A172D">
      <w:pPr>
        <w:pStyle w:val="ListParagraph"/>
        <w:numPr>
          <w:ilvl w:val="0"/>
          <w:numId w:val="26"/>
        </w:numPr>
        <w:spacing w:line="276" w:lineRule="auto"/>
        <w:jc w:val="both"/>
        <w:rPr>
          <w:rFonts w:ascii="Verdana" w:hAnsi="Verdana"/>
        </w:rPr>
      </w:pPr>
      <w:r w:rsidRPr="00A86F82">
        <w:rPr>
          <w:rFonts w:ascii="Verdana" w:hAnsi="Verdana"/>
        </w:rPr>
        <w:t xml:space="preserve">Parent and Child </w:t>
      </w:r>
      <w:r w:rsidR="003F7468">
        <w:rPr>
          <w:rFonts w:ascii="Verdana" w:hAnsi="Verdana"/>
        </w:rPr>
        <w:t xml:space="preserve">Foster </w:t>
      </w:r>
      <w:r w:rsidRPr="00A86F82">
        <w:rPr>
          <w:rFonts w:ascii="Verdana" w:hAnsi="Verdana"/>
        </w:rPr>
        <w:t>Placements</w:t>
      </w:r>
    </w:p>
    <w:p w:rsidR="003F7468" w:rsidRDefault="00A86F82" w:rsidP="005A172D">
      <w:pPr>
        <w:pStyle w:val="ListParagraph"/>
        <w:numPr>
          <w:ilvl w:val="0"/>
          <w:numId w:val="26"/>
        </w:numPr>
        <w:spacing w:line="276" w:lineRule="auto"/>
        <w:jc w:val="both"/>
        <w:rPr>
          <w:rFonts w:ascii="Verdana" w:hAnsi="Verdana"/>
        </w:rPr>
      </w:pPr>
      <w:r w:rsidRPr="00A86F82">
        <w:rPr>
          <w:rFonts w:ascii="Verdana" w:hAnsi="Verdana"/>
        </w:rPr>
        <w:t xml:space="preserve">Children subject to section 20 who are not within </w:t>
      </w:r>
      <w:r>
        <w:rPr>
          <w:rFonts w:ascii="Verdana" w:hAnsi="Verdana"/>
        </w:rPr>
        <w:t xml:space="preserve">the </w:t>
      </w:r>
      <w:r w:rsidRPr="00A86F82">
        <w:rPr>
          <w:rFonts w:ascii="Verdana" w:hAnsi="Verdana"/>
        </w:rPr>
        <w:t>C</w:t>
      </w:r>
      <w:r>
        <w:rPr>
          <w:rFonts w:ascii="Verdana" w:hAnsi="Verdana"/>
        </w:rPr>
        <w:t xml:space="preserve">hildren with </w:t>
      </w:r>
      <w:r w:rsidRPr="00A86F82">
        <w:rPr>
          <w:rFonts w:ascii="Verdana" w:hAnsi="Verdana"/>
        </w:rPr>
        <w:t>D</w:t>
      </w:r>
      <w:r>
        <w:rPr>
          <w:rFonts w:ascii="Verdana" w:hAnsi="Verdana"/>
        </w:rPr>
        <w:t xml:space="preserve">isabilities </w:t>
      </w:r>
      <w:r w:rsidRPr="00A86F82">
        <w:rPr>
          <w:rFonts w:ascii="Verdana" w:hAnsi="Verdana"/>
        </w:rPr>
        <w:t>T</w:t>
      </w:r>
      <w:r>
        <w:rPr>
          <w:rFonts w:ascii="Verdana" w:hAnsi="Verdana"/>
        </w:rPr>
        <w:t>eam</w:t>
      </w:r>
      <w:r w:rsidRPr="00A86F82">
        <w:rPr>
          <w:rFonts w:ascii="Verdana" w:hAnsi="Verdana"/>
        </w:rPr>
        <w:t xml:space="preserve"> and aged under the age of 14 (excluding Parent and </w:t>
      </w:r>
      <w:r w:rsidR="003F7468">
        <w:rPr>
          <w:rFonts w:ascii="Verdana" w:hAnsi="Verdana"/>
        </w:rPr>
        <w:t>C</w:t>
      </w:r>
      <w:r w:rsidRPr="00A86F82">
        <w:rPr>
          <w:rFonts w:ascii="Verdana" w:hAnsi="Verdana"/>
        </w:rPr>
        <w:t xml:space="preserve">hild </w:t>
      </w:r>
      <w:r w:rsidR="003F7468">
        <w:rPr>
          <w:rFonts w:ascii="Verdana" w:hAnsi="Verdana"/>
        </w:rPr>
        <w:t>F</w:t>
      </w:r>
      <w:r w:rsidRPr="00A86F82">
        <w:rPr>
          <w:rFonts w:ascii="Verdana" w:hAnsi="Verdana"/>
        </w:rPr>
        <w:t xml:space="preserve">oster </w:t>
      </w:r>
      <w:r w:rsidR="003F7468">
        <w:rPr>
          <w:rFonts w:ascii="Verdana" w:hAnsi="Verdana"/>
        </w:rPr>
        <w:t>Placements). Highlights children to be presented to CLAM/ Legal Gateway Panel</w:t>
      </w:r>
      <w:r w:rsidRPr="00A86F82">
        <w:rPr>
          <w:rFonts w:ascii="Verdana" w:hAnsi="Verdana"/>
        </w:rPr>
        <w:t xml:space="preserve"> </w:t>
      </w:r>
    </w:p>
    <w:p w:rsidR="003F7468" w:rsidRDefault="003F7468" w:rsidP="005A172D">
      <w:pPr>
        <w:pStyle w:val="ListParagraph"/>
        <w:numPr>
          <w:ilvl w:val="0"/>
          <w:numId w:val="26"/>
        </w:numPr>
        <w:spacing w:line="276" w:lineRule="auto"/>
        <w:jc w:val="both"/>
        <w:rPr>
          <w:rFonts w:ascii="Verdana" w:hAnsi="Verdana"/>
        </w:rPr>
      </w:pPr>
      <w:r w:rsidRPr="003F7468">
        <w:rPr>
          <w:rFonts w:ascii="Verdana" w:hAnsi="Verdana"/>
        </w:rPr>
        <w:t xml:space="preserve">Children in </w:t>
      </w:r>
      <w:r>
        <w:rPr>
          <w:rFonts w:ascii="Verdana" w:hAnsi="Verdana"/>
        </w:rPr>
        <w:t>F</w:t>
      </w:r>
      <w:r w:rsidRPr="003F7468">
        <w:rPr>
          <w:rFonts w:ascii="Verdana" w:hAnsi="Verdana"/>
        </w:rPr>
        <w:t xml:space="preserve">oster </w:t>
      </w:r>
      <w:r>
        <w:rPr>
          <w:rFonts w:ascii="Verdana" w:hAnsi="Verdana"/>
        </w:rPr>
        <w:t>C</w:t>
      </w:r>
      <w:r w:rsidRPr="003F7468">
        <w:rPr>
          <w:rFonts w:ascii="Verdana" w:hAnsi="Verdana"/>
        </w:rPr>
        <w:t xml:space="preserve">are who are subject to a Full Care Order and have been in the same placement for over 12 months. </w:t>
      </w:r>
      <w:r>
        <w:rPr>
          <w:rFonts w:ascii="Verdana" w:hAnsi="Verdana"/>
        </w:rPr>
        <w:t>Consideration is given to</w:t>
      </w:r>
      <w:r w:rsidRPr="003F7468">
        <w:rPr>
          <w:rFonts w:ascii="Verdana" w:hAnsi="Verdana"/>
        </w:rPr>
        <w:t xml:space="preserve"> whether a permanence decision around the placement is appropriate</w:t>
      </w:r>
    </w:p>
    <w:p w:rsidR="003F7468" w:rsidRDefault="003F7468" w:rsidP="005A172D">
      <w:pPr>
        <w:pStyle w:val="ListParagraph"/>
        <w:numPr>
          <w:ilvl w:val="0"/>
          <w:numId w:val="26"/>
        </w:numPr>
        <w:spacing w:line="276" w:lineRule="auto"/>
        <w:jc w:val="both"/>
        <w:rPr>
          <w:rFonts w:ascii="Verdana" w:hAnsi="Verdana"/>
        </w:rPr>
      </w:pPr>
      <w:r>
        <w:rPr>
          <w:rFonts w:ascii="Verdana" w:hAnsi="Verdana"/>
        </w:rPr>
        <w:t xml:space="preserve">Children Placed With Parents </w:t>
      </w:r>
      <w:r w:rsidRPr="003F7468">
        <w:rPr>
          <w:rFonts w:ascii="Verdana" w:hAnsi="Verdana"/>
        </w:rPr>
        <w:t>on a Care Order or an Interim Care Orde</w:t>
      </w:r>
      <w:r>
        <w:rPr>
          <w:rFonts w:ascii="Verdana" w:hAnsi="Verdana"/>
        </w:rPr>
        <w:t>r</w:t>
      </w:r>
    </w:p>
    <w:p w:rsidR="00072921" w:rsidRDefault="00072921" w:rsidP="00072921">
      <w:pPr>
        <w:spacing w:line="276" w:lineRule="auto"/>
        <w:jc w:val="both"/>
        <w:rPr>
          <w:rFonts w:ascii="Verdana" w:hAnsi="Verdana"/>
        </w:rPr>
      </w:pPr>
    </w:p>
    <w:p w:rsidR="00072921" w:rsidRDefault="00072921" w:rsidP="00072921">
      <w:pPr>
        <w:spacing w:line="276" w:lineRule="auto"/>
        <w:jc w:val="both"/>
        <w:rPr>
          <w:rFonts w:ascii="Verdana" w:hAnsi="Verdana"/>
        </w:rPr>
      </w:pPr>
      <w:r>
        <w:rPr>
          <w:rFonts w:ascii="Verdana" w:hAnsi="Verdana"/>
        </w:rPr>
        <w:t>There is a separate process for tracking the following groups of children with the care plan of adoption.</w:t>
      </w:r>
    </w:p>
    <w:p w:rsidR="003F7468" w:rsidRDefault="003F7468" w:rsidP="005A172D">
      <w:pPr>
        <w:pStyle w:val="ListParagraph"/>
        <w:numPr>
          <w:ilvl w:val="0"/>
          <w:numId w:val="26"/>
        </w:numPr>
        <w:spacing w:line="276" w:lineRule="auto"/>
        <w:jc w:val="both"/>
        <w:rPr>
          <w:rFonts w:ascii="Verdana" w:hAnsi="Verdana"/>
        </w:rPr>
      </w:pPr>
      <w:r>
        <w:rPr>
          <w:rFonts w:ascii="Verdana" w:hAnsi="Verdana"/>
        </w:rPr>
        <w:t>Foster For Adoption Placements</w:t>
      </w:r>
      <w:r w:rsidR="00072921">
        <w:rPr>
          <w:rFonts w:ascii="Verdana" w:hAnsi="Verdana"/>
        </w:rPr>
        <w:t xml:space="preserve"> </w:t>
      </w:r>
    </w:p>
    <w:p w:rsidR="003F7468" w:rsidRDefault="003F7468" w:rsidP="005A172D">
      <w:pPr>
        <w:pStyle w:val="ListParagraph"/>
        <w:numPr>
          <w:ilvl w:val="0"/>
          <w:numId w:val="26"/>
        </w:numPr>
        <w:spacing w:line="276" w:lineRule="auto"/>
        <w:jc w:val="both"/>
        <w:rPr>
          <w:rFonts w:ascii="Verdana" w:hAnsi="Verdana"/>
        </w:rPr>
      </w:pPr>
      <w:r w:rsidRPr="003F7468">
        <w:rPr>
          <w:rFonts w:ascii="Verdana" w:hAnsi="Verdana"/>
        </w:rPr>
        <w:t xml:space="preserve">ADM Agreement to Adoption but no Placement Order granted in </w:t>
      </w:r>
      <w:r>
        <w:rPr>
          <w:rFonts w:ascii="Verdana" w:hAnsi="Verdana"/>
        </w:rPr>
        <w:t>C</w:t>
      </w:r>
      <w:r w:rsidRPr="003F7468">
        <w:rPr>
          <w:rFonts w:ascii="Verdana" w:hAnsi="Verdana"/>
        </w:rPr>
        <w:t>ourt</w:t>
      </w:r>
    </w:p>
    <w:p w:rsidR="003F7468" w:rsidRDefault="003F7468" w:rsidP="005A172D">
      <w:pPr>
        <w:pStyle w:val="ListParagraph"/>
        <w:numPr>
          <w:ilvl w:val="0"/>
          <w:numId w:val="26"/>
        </w:numPr>
        <w:spacing w:line="276" w:lineRule="auto"/>
        <w:jc w:val="both"/>
        <w:rPr>
          <w:rFonts w:ascii="Verdana" w:hAnsi="Verdana"/>
        </w:rPr>
      </w:pPr>
      <w:r>
        <w:rPr>
          <w:rFonts w:ascii="Verdana" w:hAnsi="Verdana"/>
        </w:rPr>
        <w:t>Children with a Placement Order who have not yet been placed</w:t>
      </w:r>
    </w:p>
    <w:p w:rsidR="004365B8" w:rsidRDefault="003F7468" w:rsidP="005A172D">
      <w:pPr>
        <w:pStyle w:val="ListParagraph"/>
        <w:numPr>
          <w:ilvl w:val="0"/>
          <w:numId w:val="26"/>
        </w:numPr>
        <w:spacing w:line="276" w:lineRule="auto"/>
        <w:jc w:val="both"/>
        <w:rPr>
          <w:rFonts w:ascii="Verdana" w:hAnsi="Verdana"/>
        </w:rPr>
      </w:pPr>
      <w:r w:rsidRPr="003F7468">
        <w:rPr>
          <w:rFonts w:ascii="Verdana" w:hAnsi="Verdana"/>
        </w:rPr>
        <w:t>Children who are placed for Adoption but an order has not yet been granted</w:t>
      </w:r>
    </w:p>
    <w:p w:rsidR="00DF2B5F" w:rsidRPr="00A86F82" w:rsidRDefault="004365B8" w:rsidP="005A172D">
      <w:pPr>
        <w:pStyle w:val="ListParagraph"/>
        <w:numPr>
          <w:ilvl w:val="0"/>
          <w:numId w:val="26"/>
        </w:numPr>
        <w:spacing w:line="276" w:lineRule="auto"/>
        <w:jc w:val="both"/>
        <w:rPr>
          <w:rFonts w:ascii="Verdana" w:hAnsi="Verdana"/>
        </w:rPr>
      </w:pPr>
      <w:r>
        <w:rPr>
          <w:rFonts w:ascii="Verdana" w:hAnsi="Verdana"/>
        </w:rPr>
        <w:t>Number of External Adoptions</w:t>
      </w:r>
      <w:r w:rsidR="003F7468" w:rsidRPr="003F7468">
        <w:rPr>
          <w:rFonts w:ascii="Verdana" w:hAnsi="Verdana"/>
        </w:rPr>
        <w:t xml:space="preserve">  </w:t>
      </w:r>
      <w:r w:rsidR="00A86F82" w:rsidRPr="00A86F82">
        <w:rPr>
          <w:rFonts w:ascii="Verdana" w:hAnsi="Verdana"/>
        </w:rPr>
        <w:t xml:space="preserve">    </w:t>
      </w:r>
    </w:p>
    <w:p w:rsidR="00DF2B5F" w:rsidRDefault="00DF2B5F" w:rsidP="005A172D">
      <w:pPr>
        <w:spacing w:line="276" w:lineRule="auto"/>
        <w:jc w:val="both"/>
        <w:rPr>
          <w:rFonts w:ascii="Verdana" w:hAnsi="Verdana"/>
        </w:rPr>
      </w:pPr>
    </w:p>
    <w:p w:rsidR="00562D33" w:rsidRDefault="00562D33" w:rsidP="005A172D">
      <w:pPr>
        <w:spacing w:line="276" w:lineRule="auto"/>
        <w:jc w:val="both"/>
        <w:rPr>
          <w:rFonts w:ascii="Verdana" w:hAnsi="Verdana"/>
        </w:rPr>
      </w:pPr>
      <w:r>
        <w:rPr>
          <w:rFonts w:ascii="Verdana" w:hAnsi="Verdana"/>
          <w:highlight w:val="cyan"/>
        </w:rPr>
        <w:t>I have not been able to find out who</w:t>
      </w:r>
      <w:r w:rsidRPr="00562D33">
        <w:rPr>
          <w:rFonts w:ascii="Verdana" w:hAnsi="Verdana"/>
          <w:highlight w:val="cyan"/>
        </w:rPr>
        <w:t xml:space="preserve"> tracks the remaining children who are subject to Section 20; Long Term Fostering placements; children over the age of 16</w:t>
      </w:r>
    </w:p>
    <w:p w:rsidR="00072921" w:rsidRDefault="00562D33" w:rsidP="005A172D">
      <w:pPr>
        <w:spacing w:line="276" w:lineRule="auto"/>
        <w:jc w:val="both"/>
        <w:rPr>
          <w:rFonts w:ascii="Verdana" w:hAnsi="Verdana"/>
        </w:rPr>
      </w:pPr>
      <w:r w:rsidRPr="00562D33">
        <w:rPr>
          <w:rFonts w:ascii="Verdana" w:hAnsi="Verdana"/>
          <w:highlight w:val="cyan"/>
        </w:rPr>
        <w:t>I have not been able to locate a terms of reference for this meeting – Hazel thinks that Traciy Fogarty may have produced a document but this will have changed due to the fact that the Adoption Team now have a separate tracking process.</w:t>
      </w:r>
      <w:r>
        <w:rPr>
          <w:rFonts w:ascii="Verdana" w:hAnsi="Verdana"/>
        </w:rPr>
        <w:t xml:space="preserve"> </w:t>
      </w:r>
    </w:p>
    <w:p w:rsidR="00072921" w:rsidRDefault="00072921" w:rsidP="005A172D">
      <w:pPr>
        <w:spacing w:line="276" w:lineRule="auto"/>
        <w:jc w:val="both"/>
        <w:rPr>
          <w:rFonts w:ascii="Verdana" w:hAnsi="Verdana"/>
        </w:rPr>
      </w:pPr>
    </w:p>
    <w:p w:rsidR="00523D30" w:rsidRPr="00954DA2" w:rsidRDefault="00523D30" w:rsidP="005A172D">
      <w:pPr>
        <w:spacing w:line="276" w:lineRule="auto"/>
        <w:jc w:val="both"/>
        <w:rPr>
          <w:rFonts w:ascii="Verdana" w:hAnsi="Verdana"/>
          <w:u w:val="single"/>
        </w:rPr>
      </w:pPr>
      <w:r w:rsidRPr="00954DA2">
        <w:rPr>
          <w:rFonts w:ascii="Verdana" w:hAnsi="Verdana"/>
          <w:u w:val="single"/>
        </w:rPr>
        <w:t>Permanence Planning Pathways</w:t>
      </w:r>
      <w:r w:rsidR="00544ED0">
        <w:rPr>
          <w:rFonts w:ascii="Verdana" w:hAnsi="Verdana"/>
          <w:u w:val="single"/>
        </w:rPr>
        <w:t xml:space="preserve"> and Parallel Workflow</w:t>
      </w:r>
    </w:p>
    <w:bookmarkStart w:id="10" w:name="_MON_1610456727"/>
    <w:bookmarkEnd w:id="10"/>
    <w:p w:rsidR="00523D30" w:rsidRDefault="00523D30" w:rsidP="005A172D">
      <w:pPr>
        <w:spacing w:line="276" w:lineRule="auto"/>
        <w:jc w:val="both"/>
        <w:rPr>
          <w:rFonts w:ascii="Verdana" w:hAnsi="Verdana"/>
          <w:color w:val="FF0000"/>
        </w:rPr>
      </w:pPr>
      <w:r w:rsidRPr="00D351F5">
        <w:rPr>
          <w:rFonts w:ascii="Verdana" w:hAnsi="Verdana"/>
          <w:color w:val="FF0000"/>
        </w:rPr>
        <w:object w:dxaOrig="1530" w:dyaOrig="990">
          <v:shape id="_x0000_i1035" type="#_x0000_t75" style="width:76.85pt;height:49.45pt" o:ole="">
            <v:imagedata r:id="rId37" o:title=""/>
          </v:shape>
          <o:OLEObject Type="Embed" ProgID="Word.Document.12" ShapeID="_x0000_i1035" DrawAspect="Icon" ObjectID="_1614667096" r:id="rId38">
            <o:FieldCodes>\s</o:FieldCodes>
          </o:OLEObject>
        </w:object>
      </w:r>
      <w:bookmarkStart w:id="11" w:name="_MON_1610539893"/>
      <w:bookmarkEnd w:id="11"/>
      <w:r w:rsidR="00544ED0">
        <w:rPr>
          <w:rFonts w:ascii="Verdana" w:hAnsi="Verdana"/>
          <w:color w:val="FF0000"/>
        </w:rPr>
        <w:object w:dxaOrig="1530" w:dyaOrig="990">
          <v:shape id="_x0000_i1036" type="#_x0000_t75" style="width:76.85pt;height:49.45pt" o:ole="">
            <v:imagedata r:id="rId39" o:title=""/>
          </v:shape>
          <o:OLEObject Type="Embed" ProgID="Word.Document.12" ShapeID="_x0000_i1036" DrawAspect="Icon" ObjectID="_1614667097" r:id="rId40">
            <o:FieldCodes>\s</o:FieldCodes>
          </o:OLEObject>
        </w:object>
      </w:r>
      <w:r w:rsidR="003F6AC2">
        <w:rPr>
          <w:rFonts w:ascii="Verdana" w:hAnsi="Verdana"/>
          <w:color w:val="FF0000"/>
        </w:rPr>
        <w:t xml:space="preserve">   </w:t>
      </w:r>
    </w:p>
    <w:p w:rsidR="005C531E" w:rsidRDefault="005C531E" w:rsidP="005A172D">
      <w:pPr>
        <w:spacing w:line="276" w:lineRule="auto"/>
        <w:jc w:val="both"/>
        <w:rPr>
          <w:rFonts w:ascii="Verdana" w:eastAsia="Calibri" w:hAnsi="Verdana" w:cs="MS Reference Sans Serif"/>
          <w:b/>
          <w:color w:val="4F81BD" w:themeColor="accent1"/>
          <w:sz w:val="16"/>
          <w:szCs w:val="16"/>
        </w:rPr>
      </w:pPr>
    </w:p>
    <w:p w:rsidR="00743C37" w:rsidRPr="00DC29B2" w:rsidRDefault="00743C37" w:rsidP="005A172D">
      <w:pPr>
        <w:spacing w:line="276" w:lineRule="auto"/>
        <w:jc w:val="both"/>
        <w:rPr>
          <w:rFonts w:ascii="Verdana" w:eastAsia="Calibri" w:hAnsi="Verdana" w:cs="MS Reference Sans Serif"/>
          <w:b/>
          <w:color w:val="4F81BD" w:themeColor="accent1"/>
          <w:sz w:val="16"/>
          <w:szCs w:val="16"/>
        </w:rPr>
      </w:pPr>
      <w:r w:rsidRPr="00DC29B2">
        <w:rPr>
          <w:rFonts w:ascii="Verdana" w:eastAsia="Calibri" w:hAnsi="Verdana" w:cs="MS Reference Sans Serif"/>
          <w:b/>
          <w:color w:val="4F81BD" w:themeColor="accent1"/>
          <w:sz w:val="16"/>
          <w:szCs w:val="16"/>
        </w:rPr>
        <w:t xml:space="preserve">Procedures References: Appendix 1: Identifying Permanence Options ; and S.8 Children and Social Work Act 2017 amends section 31(3B) Children Act 1989 </w:t>
      </w:r>
    </w:p>
    <w:p w:rsidR="00D8602C" w:rsidRDefault="00D8602C" w:rsidP="005A172D">
      <w:pPr>
        <w:spacing w:line="276" w:lineRule="auto"/>
        <w:jc w:val="both"/>
        <w:rPr>
          <w:rFonts w:ascii="Verdana" w:hAnsi="Verdana"/>
        </w:rPr>
      </w:pPr>
    </w:p>
    <w:p w:rsidR="001228D3" w:rsidRPr="001228D3" w:rsidRDefault="001228D3" w:rsidP="005A172D">
      <w:pPr>
        <w:spacing w:line="276" w:lineRule="auto"/>
        <w:jc w:val="both"/>
        <w:rPr>
          <w:rFonts w:ascii="Verdana" w:hAnsi="Verdana"/>
          <w:b/>
        </w:rPr>
      </w:pPr>
      <w:r w:rsidRPr="001228D3">
        <w:rPr>
          <w:rFonts w:ascii="Verdana" w:hAnsi="Verdana"/>
          <w:b/>
        </w:rPr>
        <w:t>Mosaic</w:t>
      </w:r>
      <w:r w:rsidR="00851951">
        <w:rPr>
          <w:rFonts w:ascii="Verdana" w:hAnsi="Verdana"/>
          <w:b/>
        </w:rPr>
        <w:t xml:space="preserve"> Tasks</w:t>
      </w:r>
      <w:r w:rsidR="005C531E">
        <w:rPr>
          <w:rFonts w:ascii="Verdana" w:hAnsi="Verdana"/>
          <w:b/>
        </w:rPr>
        <w:t xml:space="preserve"> linked to Permanence Planning</w:t>
      </w:r>
    </w:p>
    <w:p w:rsidR="001228D3" w:rsidRDefault="001228D3" w:rsidP="005A172D">
      <w:pPr>
        <w:spacing w:line="276" w:lineRule="auto"/>
        <w:jc w:val="both"/>
        <w:rPr>
          <w:rFonts w:ascii="Verdana" w:hAnsi="Verdana"/>
        </w:rPr>
      </w:pPr>
      <w:r w:rsidRPr="00437BD5">
        <w:rPr>
          <w:rFonts w:ascii="Verdana" w:hAnsi="Verdana"/>
        </w:rPr>
        <w:t xml:space="preserve">Once the </w:t>
      </w:r>
      <w:r>
        <w:rPr>
          <w:rFonts w:ascii="Verdana" w:hAnsi="Verdana"/>
        </w:rPr>
        <w:t xml:space="preserve">decision has been made to issue Care Proceedings and/or for a child to become looked after, workers must complete the relevant parallel processes on Mosaic (e.g. CLA/ Adoption/ SGO). Tasks may include: </w:t>
      </w:r>
      <w:r w:rsidRPr="00E80482">
        <w:rPr>
          <w:rFonts w:ascii="Verdana" w:hAnsi="Verdana"/>
        </w:rPr>
        <w:t>ART referral form</w:t>
      </w:r>
      <w:r>
        <w:rPr>
          <w:rFonts w:ascii="Verdana" w:hAnsi="Verdana"/>
        </w:rPr>
        <w:t xml:space="preserve"> for a placement; </w:t>
      </w:r>
      <w:r w:rsidRPr="00EE0B4E">
        <w:rPr>
          <w:rFonts w:ascii="Verdana" w:hAnsi="Verdana"/>
        </w:rPr>
        <w:t xml:space="preserve">Social Workers Report for LAC </w:t>
      </w:r>
      <w:r w:rsidR="00C72943">
        <w:rPr>
          <w:rFonts w:ascii="Verdana" w:hAnsi="Verdana"/>
        </w:rPr>
        <w:t>Review</w:t>
      </w:r>
      <w:r w:rsidRPr="00EE0B4E">
        <w:rPr>
          <w:rFonts w:ascii="Verdana" w:hAnsi="Verdana"/>
        </w:rPr>
        <w:t xml:space="preserve">; CLA Care, Placement and Pathway Plan; </w:t>
      </w:r>
      <w:r>
        <w:rPr>
          <w:rFonts w:ascii="Verdana" w:hAnsi="Verdana"/>
        </w:rPr>
        <w:t xml:space="preserve">Initial and </w:t>
      </w:r>
      <w:r w:rsidR="00C72943">
        <w:rPr>
          <w:rFonts w:ascii="Verdana" w:hAnsi="Verdana"/>
        </w:rPr>
        <w:t>Review</w:t>
      </w:r>
      <w:r>
        <w:rPr>
          <w:rFonts w:ascii="Verdana" w:hAnsi="Verdana"/>
        </w:rPr>
        <w:t xml:space="preserve"> Health Assessments; PEP; </w:t>
      </w:r>
      <w:r w:rsidRPr="00EE0B4E">
        <w:rPr>
          <w:rFonts w:ascii="Verdana" w:hAnsi="Verdana"/>
        </w:rPr>
        <w:t>Child or Young Person's Adoption Plan; Child Permanence Report</w:t>
      </w:r>
      <w:r>
        <w:rPr>
          <w:rFonts w:ascii="Verdana" w:hAnsi="Verdana"/>
        </w:rPr>
        <w:t xml:space="preserve">; Viability Assessments. </w:t>
      </w:r>
    </w:p>
    <w:p w:rsidR="001228D3" w:rsidRDefault="001228D3" w:rsidP="005A172D">
      <w:pPr>
        <w:spacing w:line="276" w:lineRule="auto"/>
        <w:jc w:val="both"/>
        <w:rPr>
          <w:rFonts w:ascii="Verdana" w:hAnsi="Verdana"/>
        </w:rPr>
      </w:pPr>
    </w:p>
    <w:p w:rsidR="001228D3" w:rsidRDefault="001228D3" w:rsidP="005A172D">
      <w:pPr>
        <w:spacing w:line="276" w:lineRule="auto"/>
        <w:jc w:val="both"/>
        <w:rPr>
          <w:rFonts w:ascii="Verdana" w:hAnsi="Verdana"/>
        </w:rPr>
      </w:pPr>
      <w:r>
        <w:rPr>
          <w:rFonts w:ascii="Verdana" w:hAnsi="Verdana"/>
        </w:rPr>
        <w:t xml:space="preserve">When a Supervision Order and/ or Child Arrangement Order are granted, then the Child and Family processes must be triggered on Mosaic. This will ensure that Child in Need Visits, Meetings and </w:t>
      </w:r>
      <w:r w:rsidR="00C72943">
        <w:rPr>
          <w:rFonts w:ascii="Verdana" w:hAnsi="Verdana"/>
        </w:rPr>
        <w:t>Review</w:t>
      </w:r>
      <w:r>
        <w:rPr>
          <w:rFonts w:ascii="Verdana" w:hAnsi="Verdana"/>
        </w:rPr>
        <w:t xml:space="preserve">s can be tracked and that a purposeful Child and Family Plan can be developed with family and relevant professionals.  </w:t>
      </w:r>
    </w:p>
    <w:p w:rsidR="001228D3" w:rsidRDefault="00310F97" w:rsidP="005A172D">
      <w:pPr>
        <w:spacing w:line="276" w:lineRule="auto"/>
        <w:jc w:val="both"/>
        <w:rPr>
          <w:rStyle w:val="Hyperlink"/>
          <w:rFonts w:ascii="Verdana" w:hAnsi="Verdana" w:cs="Times New Roman"/>
        </w:rPr>
      </w:pPr>
      <w:hyperlink r:id="rId41" w:history="1">
        <w:r w:rsidR="001228D3" w:rsidRPr="00900FE5">
          <w:rPr>
            <w:rStyle w:val="Hyperlink"/>
            <w:rFonts w:ascii="Verdana" w:hAnsi="Verdana" w:cs="Times New Roman"/>
          </w:rPr>
          <w:t>https://www.proceduresonline.com/westsussex/cs/p_cin_plans_rev.html</w:t>
        </w:r>
      </w:hyperlink>
    </w:p>
    <w:p w:rsidR="005C531E" w:rsidRDefault="005C531E" w:rsidP="005A172D">
      <w:pPr>
        <w:spacing w:line="276" w:lineRule="auto"/>
        <w:jc w:val="both"/>
        <w:rPr>
          <w:rStyle w:val="Hyperlink"/>
          <w:rFonts w:ascii="Verdana" w:hAnsi="Verdana" w:cs="Times New Roman"/>
        </w:rPr>
      </w:pPr>
    </w:p>
    <w:p w:rsidR="005C531E" w:rsidRPr="005C383D" w:rsidRDefault="005C531E" w:rsidP="005C531E">
      <w:pPr>
        <w:spacing w:line="276" w:lineRule="auto"/>
        <w:jc w:val="both"/>
        <w:rPr>
          <w:rFonts w:ascii="Verdana" w:hAnsi="Verdana"/>
        </w:rPr>
      </w:pPr>
      <w:r w:rsidRPr="005C383D">
        <w:rPr>
          <w:rFonts w:ascii="Verdana" w:hAnsi="Verdana"/>
        </w:rPr>
        <w:t xml:space="preserve">In the event </w:t>
      </w:r>
      <w:r>
        <w:rPr>
          <w:rFonts w:ascii="Verdana" w:hAnsi="Verdana"/>
        </w:rPr>
        <w:t xml:space="preserve">that the Permanence Plan is for a child to live in a long term foster placement, the following form needs to be completed on Mosaic to support the request for that placement to become permanent. </w:t>
      </w:r>
    </w:p>
    <w:p w:rsidR="005C531E" w:rsidRDefault="005C531E" w:rsidP="005C531E">
      <w:pPr>
        <w:spacing w:line="276" w:lineRule="auto"/>
        <w:jc w:val="both"/>
        <w:rPr>
          <w:rFonts w:ascii="Verdana" w:eastAsia="Calibri" w:hAnsi="Verdana" w:cs="MS Reference Sans Serif"/>
          <w:b/>
          <w:color w:val="4F81BD" w:themeColor="accent1"/>
        </w:rPr>
      </w:pPr>
    </w:p>
    <w:bookmarkStart w:id="12" w:name="_MON_1610539192"/>
    <w:bookmarkEnd w:id="12"/>
    <w:p w:rsidR="005C531E" w:rsidRDefault="005C531E" w:rsidP="005C531E">
      <w:pPr>
        <w:spacing w:line="276" w:lineRule="auto"/>
        <w:jc w:val="both"/>
        <w:rPr>
          <w:rFonts w:ascii="Verdana" w:eastAsia="Calibri" w:hAnsi="Verdana" w:cs="MS Reference Sans Serif"/>
          <w:b/>
          <w:color w:val="4F81BD" w:themeColor="accent1"/>
        </w:rPr>
      </w:pPr>
      <w:r>
        <w:rPr>
          <w:rFonts w:ascii="Verdana" w:eastAsia="Calibri" w:hAnsi="Verdana" w:cs="MS Reference Sans Serif"/>
          <w:b/>
          <w:color w:val="4F81BD" w:themeColor="accent1"/>
        </w:rPr>
        <w:object w:dxaOrig="1530" w:dyaOrig="990">
          <v:shape id="_x0000_i1037" type="#_x0000_t75" style="width:76.85pt;height:49.45pt" o:ole="">
            <v:imagedata r:id="rId42" o:title=""/>
          </v:shape>
          <o:OLEObject Type="Embed" ProgID="Word.Document.12" ShapeID="_x0000_i1037" DrawAspect="Icon" ObjectID="_1614667098" r:id="rId43">
            <o:FieldCodes>\s</o:FieldCodes>
          </o:OLEObject>
        </w:object>
      </w:r>
    </w:p>
    <w:p w:rsidR="00D8602C" w:rsidRPr="00D351F5" w:rsidRDefault="00DC29B2" w:rsidP="005A172D">
      <w:pPr>
        <w:spacing w:line="276" w:lineRule="auto"/>
        <w:jc w:val="both"/>
        <w:rPr>
          <w:rFonts w:ascii="Verdana" w:hAnsi="Verdana"/>
        </w:rPr>
      </w:pPr>
      <w:r w:rsidRPr="00D351F5">
        <w:rPr>
          <w:rFonts w:ascii="Verdana" w:hAnsi="Verdana"/>
          <w:noProof/>
        </w:rPr>
        <mc:AlternateContent>
          <mc:Choice Requires="wps">
            <w:drawing>
              <wp:anchor distT="0" distB="0" distL="114300" distR="114300" simplePos="0" relativeHeight="251661312" behindDoc="0" locked="0" layoutInCell="1" allowOverlap="1" wp14:anchorId="42D7B8D8" wp14:editId="68DB1061">
                <wp:simplePos x="0" y="0"/>
                <wp:positionH relativeFrom="column">
                  <wp:posOffset>-546100</wp:posOffset>
                </wp:positionH>
                <wp:positionV relativeFrom="paragraph">
                  <wp:posOffset>121285</wp:posOffset>
                </wp:positionV>
                <wp:extent cx="6860540" cy="2305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60540" cy="2305050"/>
                        </a:xfrm>
                        <a:prstGeom prst="roundRect">
                          <a:avLst/>
                        </a:prstGeom>
                        <a:solidFill>
                          <a:srgbClr val="4F81BD">
                            <a:lumMod val="20000"/>
                            <a:lumOff val="80000"/>
                          </a:srgbClr>
                        </a:solidFill>
                        <a:ln w="6350">
                          <a:noFill/>
                        </a:ln>
                        <a:effectLst/>
                      </wps:spPr>
                      <wps:txbx>
                        <w:txbxContent>
                          <w:p w:rsidR="00C81F03" w:rsidRPr="00DC29B2" w:rsidRDefault="00C81F03" w:rsidP="007C10D3">
                            <w:pPr>
                              <w:autoSpaceDE w:val="0"/>
                              <w:autoSpaceDN w:val="0"/>
                              <w:adjustRightInd w:val="0"/>
                              <w:jc w:val="both"/>
                              <w:rPr>
                                <w:rFonts w:ascii="MS Reference Sans Serif" w:eastAsia="Calibri" w:hAnsi="MS Reference Sans Serif" w:cs="MS Reference Sans Serif"/>
                                <w:b/>
                                <w:color w:val="4F81BD" w:themeColor="accent1"/>
                                <w:sz w:val="18"/>
                                <w:szCs w:val="18"/>
                              </w:rPr>
                            </w:pPr>
                            <w:r w:rsidRPr="00DC29B2">
                              <w:rPr>
                                <w:rFonts w:ascii="MS Reference Sans Serif" w:eastAsia="Calibri" w:hAnsi="MS Reference Sans Serif" w:cs="MS Reference Sans Serif"/>
                                <w:b/>
                                <w:color w:val="4F81BD" w:themeColor="accent1"/>
                                <w:sz w:val="18"/>
                                <w:szCs w:val="18"/>
                              </w:rPr>
                              <w:t xml:space="preserve">Reference Points: </w:t>
                            </w:r>
                          </w:p>
                          <w:p w:rsidR="00C81F03" w:rsidRPr="00DC29B2" w:rsidRDefault="00C81F03" w:rsidP="007C10D3">
                            <w:pPr>
                              <w:autoSpaceDE w:val="0"/>
                              <w:autoSpaceDN w:val="0"/>
                              <w:adjustRightInd w:val="0"/>
                              <w:jc w:val="both"/>
                              <w:rPr>
                                <w:rFonts w:ascii="MS Reference Sans Serif" w:eastAsia="Calibri" w:hAnsi="MS Reference Sans Serif" w:cs="MS Reference Sans Serif"/>
                                <w:b/>
                                <w:color w:val="4F81BD" w:themeColor="accent1"/>
                                <w:sz w:val="18"/>
                                <w:szCs w:val="18"/>
                              </w:rPr>
                            </w:pPr>
                          </w:p>
                          <w:p w:rsidR="00C81F03" w:rsidRPr="00DC29B2" w:rsidRDefault="00C81F03" w:rsidP="007C10D3">
                            <w:pPr>
                              <w:autoSpaceDE w:val="0"/>
                              <w:autoSpaceDN w:val="0"/>
                              <w:adjustRightInd w:val="0"/>
                              <w:jc w:val="both"/>
                              <w:rPr>
                                <w:rFonts w:ascii="Verdana" w:hAnsi="Verdana"/>
                                <w:sz w:val="18"/>
                                <w:szCs w:val="18"/>
                              </w:rPr>
                            </w:pPr>
                            <w:r w:rsidRPr="00DC29B2">
                              <w:rPr>
                                <w:rFonts w:ascii="Verdana" w:hAnsi="Verdana"/>
                                <w:b/>
                                <w:sz w:val="18"/>
                                <w:szCs w:val="18"/>
                              </w:rPr>
                              <w:t>West Sussex Children’s Services Procedures:</w:t>
                            </w:r>
                            <w:r w:rsidRPr="00DC29B2">
                              <w:rPr>
                                <w:rFonts w:ascii="Verdana" w:hAnsi="Verdana"/>
                                <w:sz w:val="18"/>
                                <w:szCs w:val="18"/>
                              </w:rPr>
                              <w:t xml:space="preserve"> </w:t>
                            </w:r>
                          </w:p>
                          <w:p w:rsidR="00C81F03" w:rsidRPr="00DC29B2" w:rsidRDefault="00C81F03" w:rsidP="008A5336">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1.</w:t>
                            </w:r>
                            <w:r w:rsidRPr="00DC29B2">
                              <w:rPr>
                                <w:rFonts w:ascii="Verdana" w:hAnsi="Verdana"/>
                                <w:sz w:val="18"/>
                                <w:szCs w:val="18"/>
                              </w:rPr>
                              <w:tab/>
                            </w:r>
                            <w:r w:rsidRPr="00DC29B2">
                              <w:rPr>
                                <w:rFonts w:ascii="Verdana" w:hAnsi="Verdana"/>
                                <w:sz w:val="18"/>
                                <w:szCs w:val="18"/>
                              </w:rPr>
                              <w:tab/>
                              <w:t>All Children</w:t>
                            </w:r>
                          </w:p>
                          <w:p w:rsidR="00147BB9" w:rsidRPr="00DC29B2" w:rsidRDefault="00147BB9" w:rsidP="008A5336">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1.3.3</w:t>
                            </w:r>
                            <w:r w:rsidRPr="00DC29B2">
                              <w:rPr>
                                <w:rFonts w:ascii="Verdana" w:hAnsi="Verdana"/>
                                <w:sz w:val="18"/>
                                <w:szCs w:val="18"/>
                              </w:rPr>
                              <w:tab/>
                              <w:t>Family Network Meetings</w:t>
                            </w:r>
                          </w:p>
                          <w:p w:rsidR="00147BB9" w:rsidRPr="00DC29B2" w:rsidRDefault="00147BB9" w:rsidP="008A5336">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1.4</w:t>
                            </w:r>
                            <w:r w:rsidRPr="00DC29B2">
                              <w:rPr>
                                <w:rFonts w:ascii="Verdana" w:hAnsi="Verdana"/>
                                <w:sz w:val="18"/>
                                <w:szCs w:val="18"/>
                              </w:rPr>
                              <w:tab/>
                              <w:t>Child in Need</w:t>
                            </w:r>
                          </w:p>
                          <w:p w:rsidR="00147BB9" w:rsidRPr="00DC29B2" w:rsidRDefault="00147BB9" w:rsidP="008A5336">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3.4</w:t>
                            </w:r>
                            <w:r w:rsidRPr="00DC29B2">
                              <w:rPr>
                                <w:rFonts w:ascii="Verdana" w:hAnsi="Verdana"/>
                                <w:sz w:val="18"/>
                                <w:szCs w:val="18"/>
                              </w:rPr>
                              <w:tab/>
                              <w:t>Family and Friends Care</w:t>
                            </w:r>
                          </w:p>
                          <w:p w:rsidR="00473D35" w:rsidRPr="00DC29B2" w:rsidRDefault="00473D35" w:rsidP="008A5336">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4</w:t>
                            </w:r>
                            <w:r w:rsidRPr="00DC29B2">
                              <w:rPr>
                                <w:rFonts w:ascii="Verdana" w:hAnsi="Verdana"/>
                                <w:sz w:val="18"/>
                                <w:szCs w:val="18"/>
                              </w:rPr>
                              <w:tab/>
                            </w:r>
                            <w:r w:rsidRPr="00DC29B2">
                              <w:rPr>
                                <w:rFonts w:ascii="Verdana" w:hAnsi="Verdana"/>
                                <w:sz w:val="18"/>
                                <w:szCs w:val="18"/>
                              </w:rPr>
                              <w:tab/>
                              <w:t>Children Looked After</w:t>
                            </w:r>
                          </w:p>
                          <w:p w:rsidR="00C81F03" w:rsidRPr="00DC29B2" w:rsidRDefault="00C81F03" w:rsidP="00292A62">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4.1</w:t>
                            </w:r>
                            <w:r w:rsidRPr="00DC29B2">
                              <w:rPr>
                                <w:rFonts w:ascii="Verdana" w:hAnsi="Verdana"/>
                                <w:sz w:val="18"/>
                                <w:szCs w:val="18"/>
                              </w:rPr>
                              <w:tab/>
                              <w:t>Decision to Look After and Care Planning</w:t>
                            </w:r>
                          </w:p>
                          <w:p w:rsidR="00C81F03" w:rsidRPr="00DC29B2" w:rsidRDefault="00C81F03" w:rsidP="00292A62">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4.1.4</w:t>
                            </w:r>
                            <w:r w:rsidRPr="00DC29B2">
                              <w:rPr>
                                <w:rFonts w:ascii="Verdana" w:hAnsi="Verdana"/>
                                <w:sz w:val="18"/>
                                <w:szCs w:val="18"/>
                              </w:rPr>
                              <w:tab/>
                              <w:t>Permanence Planning Guidance</w:t>
                            </w:r>
                          </w:p>
                          <w:p w:rsidR="008C59A1" w:rsidRPr="00DC29B2" w:rsidRDefault="008C59A1" w:rsidP="00292A62">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5.2</w:t>
                            </w:r>
                            <w:r w:rsidRPr="00DC29B2">
                              <w:rPr>
                                <w:rFonts w:ascii="Verdana" w:hAnsi="Verdana"/>
                                <w:sz w:val="18"/>
                                <w:szCs w:val="18"/>
                              </w:rPr>
                              <w:tab/>
                              <w:t>Adoption and Permanence Services</w:t>
                            </w:r>
                          </w:p>
                          <w:p w:rsidR="00C81F03" w:rsidRDefault="008C59A1" w:rsidP="0099186C">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5.2.3</w:t>
                            </w:r>
                            <w:r w:rsidRPr="00DC29B2">
                              <w:rPr>
                                <w:rFonts w:ascii="Verdana" w:hAnsi="Verdana"/>
                                <w:sz w:val="18"/>
                                <w:szCs w:val="18"/>
                              </w:rPr>
                              <w:tab/>
                              <w:t>Placement for Adoption</w:t>
                            </w:r>
                          </w:p>
                          <w:p w:rsidR="00C747DD" w:rsidRPr="00DC29B2" w:rsidRDefault="00C747DD" w:rsidP="0099186C">
                            <w:pPr>
                              <w:tabs>
                                <w:tab w:val="left" w:pos="284"/>
                              </w:tabs>
                              <w:autoSpaceDE w:val="0"/>
                              <w:autoSpaceDN w:val="0"/>
                              <w:adjustRightInd w:val="0"/>
                              <w:jc w:val="both"/>
                              <w:rPr>
                                <w:rFonts w:ascii="Verdana" w:hAnsi="Verdana"/>
                                <w:sz w:val="18"/>
                                <w:szCs w:val="18"/>
                              </w:rPr>
                            </w:pPr>
                            <w:r>
                              <w:rPr>
                                <w:rFonts w:ascii="Verdana" w:hAnsi="Verdana"/>
                                <w:sz w:val="18"/>
                                <w:szCs w:val="18"/>
                              </w:rPr>
                              <w:t>4.8.2</w:t>
                            </w:r>
                            <w:r>
                              <w:rPr>
                                <w:rFonts w:ascii="Verdana" w:hAnsi="Verdana"/>
                                <w:sz w:val="18"/>
                                <w:szCs w:val="18"/>
                              </w:rPr>
                              <w:tab/>
                              <w:t>Staying Put</w:t>
                            </w:r>
                          </w:p>
                          <w:p w:rsidR="00C81F03" w:rsidRPr="00DC29B2" w:rsidRDefault="00C81F03" w:rsidP="007C10D3">
                            <w:pPr>
                              <w:autoSpaceDE w:val="0"/>
                              <w:autoSpaceDN w:val="0"/>
                              <w:adjustRightInd w:val="0"/>
                              <w:jc w:val="both"/>
                              <w:rPr>
                                <w:rFonts w:ascii="Verdana" w:hAnsi="Verdana"/>
                                <w:sz w:val="18"/>
                                <w:szCs w:val="18"/>
                              </w:rPr>
                            </w:pPr>
                          </w:p>
                          <w:p w:rsidR="00C81F03" w:rsidRPr="00DC29B2" w:rsidRDefault="00C81F03" w:rsidP="007C10D3">
                            <w:pPr>
                              <w:autoSpaceDE w:val="0"/>
                              <w:autoSpaceDN w:val="0"/>
                              <w:adjustRightInd w:val="0"/>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 o:spid="_x0000_s1027" style="position:absolute;left:0;text-align:left;margin-left:-43pt;margin-top:9.55pt;width:540.2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jfZQIAAM4EAAAOAAAAZHJzL2Uyb0RvYy54bWysVF1v2jAUfZ+0/2D5fU2gtGOooaKtmCZ1&#10;bTWY+mwcByI5vp5tSLpfv2MntF23p2lCMveL+3HuuVxcdo1mB+V8Tabgo5OcM2UklbXZFvz7evlh&#10;ypkPwpRCk1EFf1KeX87fv7to7UyNaUe6VI4hifGz1hZ8F4KdZZmXO9UIf0JWGTgrco0IUN02K51o&#10;kb3R2TjPz7OWXGkdSeU9rDe9k89T/qpSMtxXlVeB6YKjt5Bel95NfLP5hZhtnbC7Wg5tiH/oohG1&#10;QdHnVDciCLZ39R+pmlo68lSFE0lNRlVVS5VmwDSj/M00q52wKs0CcLx9hsn/v7Ty7vDgWF1id5wZ&#10;0WBFa9UFdkUdG0V0WutnCFpZhIUO5hg52D2Mceiuck38xjgMfuD89IxtTCZhPJ+e52cTuCR849P8&#10;DJ+YJ3v5uXU+fFbUsCgU3NHelN+wwQSsONz60Mcf42JJT7oul7XWSXHbzbV27CCw7clyOrq6Sb/V&#10;++Yrlb0ZpMmHtcMMcvTm6dGMfnyfJvX2W35tWItJTtF5LGcoFu570iZaVGLc0GhErkcoSqHbdAPO&#10;A3obKp8AqqOelN7KZY3Bb4UPD8KBhQALlxXu8VSaUJkGibMduZ9/s8d4kANezlqwuuD+x144xZn+&#10;YkCbT6NJ3EFIyuTs4xiKe+3ZvPaYfXNNgBLUQHdJjPFBH8XKUfOIA1zEqnAJI1G74OEoXof+1nDA&#10;Ui0WKQjEtyLcmpWVMXXELW503T0KZ4fdB9Dmjo78F7M32+9j+x0s9oGqOlEj4tyjit1FBUeTtjgc&#10;eLzK13qKevkbmv8CAAD//wMAUEsDBBQABgAIAAAAIQBRavmi4QAAAAoBAAAPAAAAZHJzL2Rvd25y&#10;ZXYueG1sTI/BTsMwEETvSPyDtUjcWidpqZw0ToUqgbgAolTq1YkXJzReR7Hbpn+POcFxNKOZN+Vm&#10;sj074+g7RxLSeQIMqXG6IyNh//k0E8B8UKRV7wglXNHDprq9KVWh3YU+8LwLhsUS8oWS0IYwFJz7&#10;pkWr/NwNSNH7cqNVIcrRcD2qSyy3Pc+SZMWt6igutGrAbYvNcXeyEnJz2B6v+9otnr9f3h/MJN6y&#10;VyHl/d30uAYWcAp/YfjFj+hQRabanUh71kuYiVX8EqKRp8BiIM+XS2C1hIXIUuBVyf9fqH4AAAD/&#10;/wMAUEsBAi0AFAAGAAgAAAAhALaDOJL+AAAA4QEAABMAAAAAAAAAAAAAAAAAAAAAAFtDb250ZW50&#10;X1R5cGVzXS54bWxQSwECLQAUAAYACAAAACEAOP0h/9YAAACUAQAACwAAAAAAAAAAAAAAAAAvAQAA&#10;X3JlbHMvLnJlbHNQSwECLQAUAAYACAAAACEAVnY432UCAADOBAAADgAAAAAAAAAAAAAAAAAuAgAA&#10;ZHJzL2Uyb0RvYy54bWxQSwECLQAUAAYACAAAACEAUWr5ouEAAAAKAQAADwAAAAAAAAAAAAAAAAC/&#10;BAAAZHJzL2Rvd25yZXYueG1sUEsFBgAAAAAEAAQA8wAAAM0FAAAAAA==&#10;" fillcolor="#dce6f2" stroked="f" strokeweight=".5pt">
                <v:textbox>
                  <w:txbxContent>
                    <w:p w:rsidR="00C81F03" w:rsidRPr="00DC29B2" w:rsidRDefault="00C81F03" w:rsidP="007C10D3">
                      <w:pPr>
                        <w:autoSpaceDE w:val="0"/>
                        <w:autoSpaceDN w:val="0"/>
                        <w:adjustRightInd w:val="0"/>
                        <w:jc w:val="both"/>
                        <w:rPr>
                          <w:rFonts w:ascii="MS Reference Sans Serif" w:eastAsia="Calibri" w:hAnsi="MS Reference Sans Serif" w:cs="MS Reference Sans Serif"/>
                          <w:b/>
                          <w:color w:val="4F81BD" w:themeColor="accent1"/>
                          <w:sz w:val="18"/>
                          <w:szCs w:val="18"/>
                        </w:rPr>
                      </w:pPr>
                      <w:r w:rsidRPr="00DC29B2">
                        <w:rPr>
                          <w:rFonts w:ascii="MS Reference Sans Serif" w:eastAsia="Calibri" w:hAnsi="MS Reference Sans Serif" w:cs="MS Reference Sans Serif"/>
                          <w:b/>
                          <w:color w:val="4F81BD" w:themeColor="accent1"/>
                          <w:sz w:val="18"/>
                          <w:szCs w:val="18"/>
                        </w:rPr>
                        <w:t xml:space="preserve">Reference Points: </w:t>
                      </w:r>
                    </w:p>
                    <w:p w:rsidR="00C81F03" w:rsidRPr="00DC29B2" w:rsidRDefault="00C81F03" w:rsidP="007C10D3">
                      <w:pPr>
                        <w:autoSpaceDE w:val="0"/>
                        <w:autoSpaceDN w:val="0"/>
                        <w:adjustRightInd w:val="0"/>
                        <w:jc w:val="both"/>
                        <w:rPr>
                          <w:rFonts w:ascii="MS Reference Sans Serif" w:eastAsia="Calibri" w:hAnsi="MS Reference Sans Serif" w:cs="MS Reference Sans Serif"/>
                          <w:b/>
                          <w:color w:val="4F81BD" w:themeColor="accent1"/>
                          <w:sz w:val="18"/>
                          <w:szCs w:val="18"/>
                        </w:rPr>
                      </w:pPr>
                    </w:p>
                    <w:p w:rsidR="00C81F03" w:rsidRPr="00DC29B2" w:rsidRDefault="00C81F03" w:rsidP="007C10D3">
                      <w:pPr>
                        <w:autoSpaceDE w:val="0"/>
                        <w:autoSpaceDN w:val="0"/>
                        <w:adjustRightInd w:val="0"/>
                        <w:jc w:val="both"/>
                        <w:rPr>
                          <w:rFonts w:ascii="Verdana" w:hAnsi="Verdana"/>
                          <w:sz w:val="18"/>
                          <w:szCs w:val="18"/>
                        </w:rPr>
                      </w:pPr>
                      <w:r w:rsidRPr="00DC29B2">
                        <w:rPr>
                          <w:rFonts w:ascii="Verdana" w:hAnsi="Verdana"/>
                          <w:b/>
                          <w:sz w:val="18"/>
                          <w:szCs w:val="18"/>
                        </w:rPr>
                        <w:t>West Sussex Children’s Services Procedures:</w:t>
                      </w:r>
                      <w:r w:rsidRPr="00DC29B2">
                        <w:rPr>
                          <w:rFonts w:ascii="Verdana" w:hAnsi="Verdana"/>
                          <w:sz w:val="18"/>
                          <w:szCs w:val="18"/>
                        </w:rPr>
                        <w:t xml:space="preserve"> </w:t>
                      </w:r>
                    </w:p>
                    <w:p w:rsidR="00C81F03" w:rsidRPr="00DC29B2" w:rsidRDefault="00C81F03" w:rsidP="008A5336">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1.</w:t>
                      </w:r>
                      <w:r w:rsidRPr="00DC29B2">
                        <w:rPr>
                          <w:rFonts w:ascii="Verdana" w:hAnsi="Verdana"/>
                          <w:sz w:val="18"/>
                          <w:szCs w:val="18"/>
                        </w:rPr>
                        <w:tab/>
                      </w:r>
                      <w:r w:rsidRPr="00DC29B2">
                        <w:rPr>
                          <w:rFonts w:ascii="Verdana" w:hAnsi="Verdana"/>
                          <w:sz w:val="18"/>
                          <w:szCs w:val="18"/>
                        </w:rPr>
                        <w:tab/>
                        <w:t>All Children</w:t>
                      </w:r>
                    </w:p>
                    <w:p w:rsidR="00147BB9" w:rsidRPr="00DC29B2" w:rsidRDefault="00147BB9" w:rsidP="008A5336">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1.3.3</w:t>
                      </w:r>
                      <w:r w:rsidRPr="00DC29B2">
                        <w:rPr>
                          <w:rFonts w:ascii="Verdana" w:hAnsi="Verdana"/>
                          <w:sz w:val="18"/>
                          <w:szCs w:val="18"/>
                        </w:rPr>
                        <w:tab/>
                        <w:t>Family Network Meetings</w:t>
                      </w:r>
                    </w:p>
                    <w:p w:rsidR="00147BB9" w:rsidRPr="00DC29B2" w:rsidRDefault="00147BB9" w:rsidP="008A5336">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1.4</w:t>
                      </w:r>
                      <w:r w:rsidRPr="00DC29B2">
                        <w:rPr>
                          <w:rFonts w:ascii="Verdana" w:hAnsi="Verdana"/>
                          <w:sz w:val="18"/>
                          <w:szCs w:val="18"/>
                        </w:rPr>
                        <w:tab/>
                        <w:t>Child in Need</w:t>
                      </w:r>
                    </w:p>
                    <w:p w:rsidR="00147BB9" w:rsidRPr="00DC29B2" w:rsidRDefault="00147BB9" w:rsidP="008A5336">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3.4</w:t>
                      </w:r>
                      <w:r w:rsidRPr="00DC29B2">
                        <w:rPr>
                          <w:rFonts w:ascii="Verdana" w:hAnsi="Verdana"/>
                          <w:sz w:val="18"/>
                          <w:szCs w:val="18"/>
                        </w:rPr>
                        <w:tab/>
                        <w:t>Family and Friends Care</w:t>
                      </w:r>
                    </w:p>
                    <w:p w:rsidR="00473D35" w:rsidRPr="00DC29B2" w:rsidRDefault="00473D35" w:rsidP="008A5336">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4</w:t>
                      </w:r>
                      <w:r w:rsidRPr="00DC29B2">
                        <w:rPr>
                          <w:rFonts w:ascii="Verdana" w:hAnsi="Verdana"/>
                          <w:sz w:val="18"/>
                          <w:szCs w:val="18"/>
                        </w:rPr>
                        <w:tab/>
                      </w:r>
                      <w:r w:rsidRPr="00DC29B2">
                        <w:rPr>
                          <w:rFonts w:ascii="Verdana" w:hAnsi="Verdana"/>
                          <w:sz w:val="18"/>
                          <w:szCs w:val="18"/>
                        </w:rPr>
                        <w:tab/>
                        <w:t>Children Looked After</w:t>
                      </w:r>
                    </w:p>
                    <w:p w:rsidR="00C81F03" w:rsidRPr="00DC29B2" w:rsidRDefault="00C81F03" w:rsidP="00292A62">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4.1</w:t>
                      </w:r>
                      <w:r w:rsidRPr="00DC29B2">
                        <w:rPr>
                          <w:rFonts w:ascii="Verdana" w:hAnsi="Verdana"/>
                          <w:sz w:val="18"/>
                          <w:szCs w:val="18"/>
                        </w:rPr>
                        <w:tab/>
                        <w:t>Decision to Look After and Care Planning</w:t>
                      </w:r>
                    </w:p>
                    <w:p w:rsidR="00C81F03" w:rsidRPr="00DC29B2" w:rsidRDefault="00C81F03" w:rsidP="00292A62">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4.1.4</w:t>
                      </w:r>
                      <w:r w:rsidRPr="00DC29B2">
                        <w:rPr>
                          <w:rFonts w:ascii="Verdana" w:hAnsi="Verdana"/>
                          <w:sz w:val="18"/>
                          <w:szCs w:val="18"/>
                        </w:rPr>
                        <w:tab/>
                        <w:t>Permanence Planning Guidance</w:t>
                      </w:r>
                    </w:p>
                    <w:p w:rsidR="008C59A1" w:rsidRPr="00DC29B2" w:rsidRDefault="008C59A1" w:rsidP="00292A62">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5.2</w:t>
                      </w:r>
                      <w:r w:rsidRPr="00DC29B2">
                        <w:rPr>
                          <w:rFonts w:ascii="Verdana" w:hAnsi="Verdana"/>
                          <w:sz w:val="18"/>
                          <w:szCs w:val="18"/>
                        </w:rPr>
                        <w:tab/>
                        <w:t>Adoption and Permanence Services</w:t>
                      </w:r>
                    </w:p>
                    <w:p w:rsidR="00C81F03" w:rsidRDefault="008C59A1" w:rsidP="0099186C">
                      <w:pPr>
                        <w:tabs>
                          <w:tab w:val="left" w:pos="284"/>
                        </w:tabs>
                        <w:autoSpaceDE w:val="0"/>
                        <w:autoSpaceDN w:val="0"/>
                        <w:adjustRightInd w:val="0"/>
                        <w:jc w:val="both"/>
                        <w:rPr>
                          <w:rFonts w:ascii="Verdana" w:hAnsi="Verdana"/>
                          <w:sz w:val="18"/>
                          <w:szCs w:val="18"/>
                        </w:rPr>
                      </w:pPr>
                      <w:r w:rsidRPr="00DC29B2">
                        <w:rPr>
                          <w:rFonts w:ascii="Verdana" w:hAnsi="Verdana"/>
                          <w:sz w:val="18"/>
                          <w:szCs w:val="18"/>
                        </w:rPr>
                        <w:t>5.2.3</w:t>
                      </w:r>
                      <w:r w:rsidRPr="00DC29B2">
                        <w:rPr>
                          <w:rFonts w:ascii="Verdana" w:hAnsi="Verdana"/>
                          <w:sz w:val="18"/>
                          <w:szCs w:val="18"/>
                        </w:rPr>
                        <w:tab/>
                        <w:t>Placement for Adoption</w:t>
                      </w:r>
                    </w:p>
                    <w:p w:rsidR="00C747DD" w:rsidRPr="00DC29B2" w:rsidRDefault="00C747DD" w:rsidP="0099186C">
                      <w:pPr>
                        <w:tabs>
                          <w:tab w:val="left" w:pos="284"/>
                        </w:tabs>
                        <w:autoSpaceDE w:val="0"/>
                        <w:autoSpaceDN w:val="0"/>
                        <w:adjustRightInd w:val="0"/>
                        <w:jc w:val="both"/>
                        <w:rPr>
                          <w:rFonts w:ascii="Verdana" w:hAnsi="Verdana"/>
                          <w:sz w:val="18"/>
                          <w:szCs w:val="18"/>
                        </w:rPr>
                      </w:pPr>
                      <w:r>
                        <w:rPr>
                          <w:rFonts w:ascii="Verdana" w:hAnsi="Verdana"/>
                          <w:sz w:val="18"/>
                          <w:szCs w:val="18"/>
                        </w:rPr>
                        <w:t>4.8.2</w:t>
                      </w:r>
                      <w:r>
                        <w:rPr>
                          <w:rFonts w:ascii="Verdana" w:hAnsi="Verdana"/>
                          <w:sz w:val="18"/>
                          <w:szCs w:val="18"/>
                        </w:rPr>
                        <w:tab/>
                        <w:t>Staying Put</w:t>
                      </w:r>
                    </w:p>
                    <w:p w:rsidR="00C81F03" w:rsidRPr="00DC29B2" w:rsidRDefault="00C81F03" w:rsidP="007C10D3">
                      <w:pPr>
                        <w:autoSpaceDE w:val="0"/>
                        <w:autoSpaceDN w:val="0"/>
                        <w:adjustRightInd w:val="0"/>
                        <w:jc w:val="both"/>
                        <w:rPr>
                          <w:rFonts w:ascii="Verdana" w:hAnsi="Verdana"/>
                          <w:sz w:val="18"/>
                          <w:szCs w:val="18"/>
                        </w:rPr>
                      </w:pPr>
                    </w:p>
                    <w:p w:rsidR="00C81F03" w:rsidRPr="00DC29B2" w:rsidRDefault="00C81F03" w:rsidP="007C10D3">
                      <w:pPr>
                        <w:autoSpaceDE w:val="0"/>
                        <w:autoSpaceDN w:val="0"/>
                        <w:adjustRightInd w:val="0"/>
                        <w:jc w:val="both"/>
                        <w:rPr>
                          <w:sz w:val="18"/>
                          <w:szCs w:val="18"/>
                        </w:rPr>
                      </w:pPr>
                    </w:p>
                  </w:txbxContent>
                </v:textbox>
              </v:roundrect>
            </w:pict>
          </mc:Fallback>
        </mc:AlternateContent>
      </w:r>
    </w:p>
    <w:p w:rsidR="00D8602C" w:rsidRPr="00D351F5" w:rsidRDefault="00D8602C" w:rsidP="005A172D">
      <w:pPr>
        <w:spacing w:line="276" w:lineRule="auto"/>
        <w:jc w:val="both"/>
        <w:rPr>
          <w:rFonts w:ascii="Verdana" w:hAnsi="Verdana"/>
        </w:rPr>
      </w:pPr>
    </w:p>
    <w:p w:rsidR="00D8602C" w:rsidRPr="00D351F5" w:rsidRDefault="00D8602C" w:rsidP="005A172D">
      <w:pPr>
        <w:spacing w:line="276" w:lineRule="auto"/>
        <w:jc w:val="both"/>
        <w:rPr>
          <w:rFonts w:ascii="Verdana" w:hAnsi="Verdana"/>
        </w:rPr>
      </w:pPr>
    </w:p>
    <w:p w:rsidR="00D8602C" w:rsidRPr="00D351F5" w:rsidRDefault="00D8602C" w:rsidP="005A172D">
      <w:pPr>
        <w:spacing w:line="276" w:lineRule="auto"/>
        <w:jc w:val="both"/>
        <w:rPr>
          <w:rFonts w:ascii="Verdana" w:hAnsi="Verdana"/>
        </w:rPr>
      </w:pPr>
    </w:p>
    <w:p w:rsidR="00D8602C" w:rsidRPr="00D351F5" w:rsidRDefault="00D8602C" w:rsidP="005A172D">
      <w:pPr>
        <w:spacing w:line="276" w:lineRule="auto"/>
        <w:jc w:val="both"/>
        <w:rPr>
          <w:rFonts w:ascii="Verdana" w:hAnsi="Verdana"/>
        </w:rPr>
      </w:pPr>
    </w:p>
    <w:p w:rsidR="00BC36C7" w:rsidRPr="00D351F5" w:rsidRDefault="00BC36C7" w:rsidP="005A172D">
      <w:pPr>
        <w:spacing w:line="276" w:lineRule="auto"/>
        <w:jc w:val="both"/>
        <w:rPr>
          <w:rFonts w:ascii="Verdana" w:hAnsi="Verdana"/>
        </w:rPr>
      </w:pPr>
    </w:p>
    <w:sectPr w:rsidR="00BC36C7" w:rsidRPr="00D351F5" w:rsidSect="00582211">
      <w:headerReference w:type="even" r:id="rId44"/>
      <w:headerReference w:type="default" r:id="rId45"/>
      <w:footerReference w:type="even" r:id="rId46"/>
      <w:footerReference w:type="default" r:id="rId47"/>
      <w:headerReference w:type="first" r:id="rId48"/>
      <w:footerReference w:type="first" r:id="rId49"/>
      <w:pgSz w:w="11906" w:h="16838"/>
      <w:pgMar w:top="709" w:right="1274"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F03" w:rsidRDefault="00C81F03" w:rsidP="00A46795">
      <w:r>
        <w:separator/>
      </w:r>
    </w:p>
  </w:endnote>
  <w:endnote w:type="continuationSeparator" w:id="0">
    <w:p w:rsidR="00C81F03" w:rsidRDefault="00C81F03" w:rsidP="00A4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F03" w:rsidRDefault="00C81F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176328"/>
      <w:docPartObj>
        <w:docPartGallery w:val="Page Numbers (Bottom of Page)"/>
        <w:docPartUnique/>
      </w:docPartObj>
    </w:sdtPr>
    <w:sdtEndPr>
      <w:rPr>
        <w:noProof/>
      </w:rPr>
    </w:sdtEndPr>
    <w:sdtContent>
      <w:p w:rsidR="00C81F03" w:rsidRDefault="00C81F03">
        <w:pPr>
          <w:pStyle w:val="Footer"/>
          <w:jc w:val="right"/>
        </w:pPr>
        <w:r>
          <w:fldChar w:fldCharType="begin"/>
        </w:r>
        <w:r>
          <w:instrText xml:space="preserve"> PAGE   \* MERGEFORMAT </w:instrText>
        </w:r>
        <w:r>
          <w:fldChar w:fldCharType="separate"/>
        </w:r>
        <w:r w:rsidR="00310F97">
          <w:rPr>
            <w:noProof/>
          </w:rPr>
          <w:t>1</w:t>
        </w:r>
        <w:r>
          <w:rPr>
            <w:noProof/>
          </w:rPr>
          <w:fldChar w:fldCharType="end"/>
        </w:r>
      </w:p>
    </w:sdtContent>
  </w:sdt>
  <w:p w:rsidR="00C81F03" w:rsidRPr="00310F97" w:rsidRDefault="00310F97">
    <w:pPr>
      <w:pStyle w:val="Footer"/>
      <w:rPr>
        <w:rFonts w:ascii="Verdana" w:hAnsi="Verdana"/>
        <w:sz w:val="16"/>
        <w:szCs w:val="16"/>
      </w:rPr>
    </w:pPr>
    <w:bookmarkStart w:id="13" w:name="_GoBack"/>
    <w:r w:rsidRPr="00310F97">
      <w:rPr>
        <w:rFonts w:ascii="Verdana" w:hAnsi="Verdana"/>
        <w:sz w:val="16"/>
        <w:szCs w:val="16"/>
      </w:rPr>
      <w:t>V1. 21/03/19</w:t>
    </w:r>
    <w:bookmarkEnd w:id="1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F03" w:rsidRDefault="00C81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F03" w:rsidRDefault="00C81F03" w:rsidP="00A46795">
      <w:r>
        <w:separator/>
      </w:r>
    </w:p>
  </w:footnote>
  <w:footnote w:type="continuationSeparator" w:id="0">
    <w:p w:rsidR="00C81F03" w:rsidRDefault="00C81F03" w:rsidP="00A46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F03" w:rsidRDefault="00C81F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F03" w:rsidRDefault="00C81F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F03" w:rsidRDefault="00C81F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pt;height:8.6pt" o:bullet="t">
        <v:imagedata r:id="rId1" o:title="BD14655_"/>
      </v:shape>
    </w:pict>
  </w:numPicBullet>
  <w:abstractNum w:abstractNumId="0">
    <w:nsid w:val="0101419D"/>
    <w:multiLevelType w:val="hybridMultilevel"/>
    <w:tmpl w:val="E2B240FE"/>
    <w:lvl w:ilvl="0" w:tplc="0966E49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10D72C8"/>
    <w:multiLevelType w:val="multilevel"/>
    <w:tmpl w:val="587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1242B4"/>
    <w:multiLevelType w:val="multilevel"/>
    <w:tmpl w:val="6ED690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64A7629"/>
    <w:multiLevelType w:val="multilevel"/>
    <w:tmpl w:val="C486E8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2934D87"/>
    <w:multiLevelType w:val="multilevel"/>
    <w:tmpl w:val="0E6A48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55B7D6D"/>
    <w:multiLevelType w:val="hybridMultilevel"/>
    <w:tmpl w:val="C84CB69E"/>
    <w:lvl w:ilvl="0" w:tplc="79203C8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5DF3262"/>
    <w:multiLevelType w:val="hybridMultilevel"/>
    <w:tmpl w:val="632E3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AD12CD"/>
    <w:multiLevelType w:val="hybridMultilevel"/>
    <w:tmpl w:val="666EEFBE"/>
    <w:lvl w:ilvl="0" w:tplc="1084ED8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2A554FB"/>
    <w:multiLevelType w:val="multilevel"/>
    <w:tmpl w:val="BFA2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7260DB"/>
    <w:multiLevelType w:val="multilevel"/>
    <w:tmpl w:val="D89C8D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252B20D1"/>
    <w:multiLevelType w:val="hybridMultilevel"/>
    <w:tmpl w:val="93F0C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0E009E"/>
    <w:multiLevelType w:val="hybridMultilevel"/>
    <w:tmpl w:val="44DACC3E"/>
    <w:lvl w:ilvl="0" w:tplc="38A22178">
      <w:start w:val="1"/>
      <w:numFmt w:val="bullet"/>
      <w:lvlText w:val="-"/>
      <w:lvlJc w:val="left"/>
      <w:pPr>
        <w:ind w:left="360" w:hanging="360"/>
      </w:pPr>
      <w:rPr>
        <w:rFonts w:ascii="Verdana" w:eastAsiaTheme="minorEastAsia"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AEC53E7"/>
    <w:multiLevelType w:val="hybridMultilevel"/>
    <w:tmpl w:val="A1222C9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C876638"/>
    <w:multiLevelType w:val="hybridMultilevel"/>
    <w:tmpl w:val="5066AA62"/>
    <w:lvl w:ilvl="0" w:tplc="F886DBAE">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883296F"/>
    <w:multiLevelType w:val="multilevel"/>
    <w:tmpl w:val="7A4E6C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415D5A83"/>
    <w:multiLevelType w:val="multilevel"/>
    <w:tmpl w:val="17D4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1C455E"/>
    <w:multiLevelType w:val="hybridMultilevel"/>
    <w:tmpl w:val="CA20BE58"/>
    <w:lvl w:ilvl="0" w:tplc="92904C0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5517BD6"/>
    <w:multiLevelType w:val="multilevel"/>
    <w:tmpl w:val="204C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E81A27"/>
    <w:multiLevelType w:val="multilevel"/>
    <w:tmpl w:val="DF206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553213FE"/>
    <w:multiLevelType w:val="multilevel"/>
    <w:tmpl w:val="5930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6A5400"/>
    <w:multiLevelType w:val="hybridMultilevel"/>
    <w:tmpl w:val="14DA4752"/>
    <w:lvl w:ilvl="0" w:tplc="7F64A002">
      <w:start w:val="1"/>
      <w:numFmt w:val="bullet"/>
      <w:lvlText w:val=""/>
      <w:lvlPicBulletId w:val="0"/>
      <w:lvlJc w:val="left"/>
      <w:pPr>
        <w:ind w:left="360" w:hanging="360"/>
      </w:pPr>
      <w:rPr>
        <w:rFonts w:ascii="Symbol" w:hAnsi="Symbol" w:hint="default"/>
        <w:color w:val="auto"/>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9EA2F8C"/>
    <w:multiLevelType w:val="multilevel"/>
    <w:tmpl w:val="A20C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6218C3"/>
    <w:multiLevelType w:val="multilevel"/>
    <w:tmpl w:val="523C5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773C9E"/>
    <w:multiLevelType w:val="hybridMultilevel"/>
    <w:tmpl w:val="95D69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0EC1117"/>
    <w:multiLevelType w:val="multilevel"/>
    <w:tmpl w:val="C5EC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247ECE"/>
    <w:multiLevelType w:val="multilevel"/>
    <w:tmpl w:val="FC6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421FA9"/>
    <w:multiLevelType w:val="multilevel"/>
    <w:tmpl w:val="B15E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F17DE9"/>
    <w:multiLevelType w:val="hybridMultilevel"/>
    <w:tmpl w:val="EFF6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4E4649"/>
    <w:multiLevelType w:val="multilevel"/>
    <w:tmpl w:val="1DA2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E37261"/>
    <w:multiLevelType w:val="multilevel"/>
    <w:tmpl w:val="9C64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17"/>
  </w:num>
  <w:num w:numId="4">
    <w:abstractNumId w:val="28"/>
  </w:num>
  <w:num w:numId="5">
    <w:abstractNumId w:val="19"/>
  </w:num>
  <w:num w:numId="6">
    <w:abstractNumId w:val="24"/>
  </w:num>
  <w:num w:numId="7">
    <w:abstractNumId w:val="1"/>
  </w:num>
  <w:num w:numId="8">
    <w:abstractNumId w:val="25"/>
  </w:num>
  <w:num w:numId="9">
    <w:abstractNumId w:val="21"/>
  </w:num>
  <w:num w:numId="10">
    <w:abstractNumId w:val="26"/>
  </w:num>
  <w:num w:numId="11">
    <w:abstractNumId w:val="18"/>
  </w:num>
  <w:num w:numId="12">
    <w:abstractNumId w:val="22"/>
  </w:num>
  <w:num w:numId="13">
    <w:abstractNumId w:val="2"/>
  </w:num>
  <w:num w:numId="14">
    <w:abstractNumId w:val="4"/>
  </w:num>
  <w:num w:numId="15">
    <w:abstractNumId w:val="3"/>
  </w:num>
  <w:num w:numId="16">
    <w:abstractNumId w:val="9"/>
  </w:num>
  <w:num w:numId="17">
    <w:abstractNumId w:val="15"/>
  </w:num>
  <w:num w:numId="18">
    <w:abstractNumId w:val="8"/>
  </w:num>
  <w:num w:numId="19">
    <w:abstractNumId w:val="23"/>
  </w:num>
  <w:num w:numId="20">
    <w:abstractNumId w:val="29"/>
  </w:num>
  <w:num w:numId="21">
    <w:abstractNumId w:val="10"/>
  </w:num>
  <w:num w:numId="22">
    <w:abstractNumId w:val="6"/>
  </w:num>
  <w:num w:numId="23">
    <w:abstractNumId w:val="20"/>
  </w:num>
  <w:num w:numId="24">
    <w:abstractNumId w:val="12"/>
  </w:num>
  <w:num w:numId="25">
    <w:abstractNumId w:val="11"/>
  </w:num>
  <w:num w:numId="26">
    <w:abstractNumId w:val="7"/>
  </w:num>
  <w:num w:numId="27">
    <w:abstractNumId w:val="13"/>
  </w:num>
  <w:num w:numId="28">
    <w:abstractNumId w:val="5"/>
  </w:num>
  <w:num w:numId="29">
    <w:abstractNumId w:val="16"/>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6C7"/>
    <w:rsid w:val="00002A20"/>
    <w:rsid w:val="000347D0"/>
    <w:rsid w:val="00061F0E"/>
    <w:rsid w:val="000632DB"/>
    <w:rsid w:val="000701FA"/>
    <w:rsid w:val="00072921"/>
    <w:rsid w:val="00080A70"/>
    <w:rsid w:val="000B7FA2"/>
    <w:rsid w:val="000D3EA0"/>
    <w:rsid w:val="000E4903"/>
    <w:rsid w:val="00114BB2"/>
    <w:rsid w:val="001217CC"/>
    <w:rsid w:val="001228D3"/>
    <w:rsid w:val="00147BB9"/>
    <w:rsid w:val="00163002"/>
    <w:rsid w:val="00163D7F"/>
    <w:rsid w:val="001770B2"/>
    <w:rsid w:val="001B7D0D"/>
    <w:rsid w:val="001C6C51"/>
    <w:rsid w:val="001F48F7"/>
    <w:rsid w:val="00202FC7"/>
    <w:rsid w:val="00276846"/>
    <w:rsid w:val="00292A62"/>
    <w:rsid w:val="002A0341"/>
    <w:rsid w:val="002A71D3"/>
    <w:rsid w:val="002A7E1B"/>
    <w:rsid w:val="002C028D"/>
    <w:rsid w:val="002F71F0"/>
    <w:rsid w:val="00310F97"/>
    <w:rsid w:val="00316AF6"/>
    <w:rsid w:val="00331814"/>
    <w:rsid w:val="00342C01"/>
    <w:rsid w:val="00347EB0"/>
    <w:rsid w:val="00365A38"/>
    <w:rsid w:val="003B1FCA"/>
    <w:rsid w:val="003C1E39"/>
    <w:rsid w:val="003C1F55"/>
    <w:rsid w:val="003D35E8"/>
    <w:rsid w:val="003F6AC2"/>
    <w:rsid w:val="003F7468"/>
    <w:rsid w:val="0041069F"/>
    <w:rsid w:val="004237E8"/>
    <w:rsid w:val="004365B8"/>
    <w:rsid w:val="00437BD5"/>
    <w:rsid w:val="00454483"/>
    <w:rsid w:val="00473D35"/>
    <w:rsid w:val="0047494C"/>
    <w:rsid w:val="00476EF5"/>
    <w:rsid w:val="00482108"/>
    <w:rsid w:val="004B60E1"/>
    <w:rsid w:val="00505E60"/>
    <w:rsid w:val="00515625"/>
    <w:rsid w:val="0051594E"/>
    <w:rsid w:val="00522AAA"/>
    <w:rsid w:val="00523D30"/>
    <w:rsid w:val="005365EF"/>
    <w:rsid w:val="00537C14"/>
    <w:rsid w:val="00544ED0"/>
    <w:rsid w:val="0055046C"/>
    <w:rsid w:val="00562D33"/>
    <w:rsid w:val="00582211"/>
    <w:rsid w:val="00582A42"/>
    <w:rsid w:val="00595FD7"/>
    <w:rsid w:val="005A172D"/>
    <w:rsid w:val="005C383D"/>
    <w:rsid w:val="005C531E"/>
    <w:rsid w:val="00614AC4"/>
    <w:rsid w:val="00615336"/>
    <w:rsid w:val="006213A8"/>
    <w:rsid w:val="00634A1A"/>
    <w:rsid w:val="00691257"/>
    <w:rsid w:val="0069651E"/>
    <w:rsid w:val="006A15F4"/>
    <w:rsid w:val="006A33FD"/>
    <w:rsid w:val="006B47AB"/>
    <w:rsid w:val="006B6020"/>
    <w:rsid w:val="006C0A95"/>
    <w:rsid w:val="00701CC7"/>
    <w:rsid w:val="0071554C"/>
    <w:rsid w:val="00731485"/>
    <w:rsid w:val="00743C37"/>
    <w:rsid w:val="007472C3"/>
    <w:rsid w:val="007659E5"/>
    <w:rsid w:val="00775CEE"/>
    <w:rsid w:val="00795930"/>
    <w:rsid w:val="007C10D3"/>
    <w:rsid w:val="007C3122"/>
    <w:rsid w:val="007C50B5"/>
    <w:rsid w:val="007D6E71"/>
    <w:rsid w:val="007E31CF"/>
    <w:rsid w:val="008332AE"/>
    <w:rsid w:val="00851951"/>
    <w:rsid w:val="00873F7E"/>
    <w:rsid w:val="008A5336"/>
    <w:rsid w:val="008C59A1"/>
    <w:rsid w:val="008D3842"/>
    <w:rsid w:val="008D6DA6"/>
    <w:rsid w:val="008F44C1"/>
    <w:rsid w:val="0090125C"/>
    <w:rsid w:val="00917750"/>
    <w:rsid w:val="00954DA2"/>
    <w:rsid w:val="00961528"/>
    <w:rsid w:val="00971367"/>
    <w:rsid w:val="00990000"/>
    <w:rsid w:val="0099186C"/>
    <w:rsid w:val="009A5E41"/>
    <w:rsid w:val="009E2931"/>
    <w:rsid w:val="009E6C39"/>
    <w:rsid w:val="009F2040"/>
    <w:rsid w:val="00A1042A"/>
    <w:rsid w:val="00A15273"/>
    <w:rsid w:val="00A26748"/>
    <w:rsid w:val="00A30A26"/>
    <w:rsid w:val="00A46795"/>
    <w:rsid w:val="00A86F82"/>
    <w:rsid w:val="00AD6B8B"/>
    <w:rsid w:val="00AE6EC2"/>
    <w:rsid w:val="00B14510"/>
    <w:rsid w:val="00B31D15"/>
    <w:rsid w:val="00B35B22"/>
    <w:rsid w:val="00B4404F"/>
    <w:rsid w:val="00B551BF"/>
    <w:rsid w:val="00B622A7"/>
    <w:rsid w:val="00BC17FA"/>
    <w:rsid w:val="00BC30D8"/>
    <w:rsid w:val="00BC36C7"/>
    <w:rsid w:val="00BF4C64"/>
    <w:rsid w:val="00C55A45"/>
    <w:rsid w:val="00C706E4"/>
    <w:rsid w:val="00C72943"/>
    <w:rsid w:val="00C747DD"/>
    <w:rsid w:val="00C81F03"/>
    <w:rsid w:val="00CC1A4D"/>
    <w:rsid w:val="00CF0F80"/>
    <w:rsid w:val="00CF137F"/>
    <w:rsid w:val="00CF65FD"/>
    <w:rsid w:val="00D001DA"/>
    <w:rsid w:val="00D31FF1"/>
    <w:rsid w:val="00D351F5"/>
    <w:rsid w:val="00D459EF"/>
    <w:rsid w:val="00D5506C"/>
    <w:rsid w:val="00D834E9"/>
    <w:rsid w:val="00D8602C"/>
    <w:rsid w:val="00DC29B2"/>
    <w:rsid w:val="00DF2B5F"/>
    <w:rsid w:val="00E26108"/>
    <w:rsid w:val="00E33B70"/>
    <w:rsid w:val="00E526A2"/>
    <w:rsid w:val="00E5671B"/>
    <w:rsid w:val="00E6073E"/>
    <w:rsid w:val="00E80482"/>
    <w:rsid w:val="00EA1430"/>
    <w:rsid w:val="00EC1595"/>
    <w:rsid w:val="00EC4341"/>
    <w:rsid w:val="00ED0F05"/>
    <w:rsid w:val="00EE0A9F"/>
    <w:rsid w:val="00EE0B4E"/>
    <w:rsid w:val="00EE3503"/>
    <w:rsid w:val="00EF1B50"/>
    <w:rsid w:val="00F02164"/>
    <w:rsid w:val="00F37288"/>
    <w:rsid w:val="00F75B00"/>
    <w:rsid w:val="00FB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E02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paragraph" w:styleId="Heading2">
    <w:name w:val="heading 2"/>
    <w:basedOn w:val="Normal"/>
    <w:next w:val="Normal"/>
    <w:link w:val="Heading2Char"/>
    <w:uiPriority w:val="9"/>
    <w:semiHidden/>
    <w:unhideWhenUsed/>
    <w:qFormat/>
    <w:rsid w:val="00D860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C0A95"/>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character" w:customStyle="1" w:styleId="Heading3Char">
    <w:name w:val="Heading 3 Char"/>
    <w:basedOn w:val="DefaultParagraphFont"/>
    <w:link w:val="Heading3"/>
    <w:uiPriority w:val="9"/>
    <w:rsid w:val="006C0A95"/>
    <w:rPr>
      <w:rFonts w:ascii="Times New Roman" w:eastAsia="Times New Roman" w:hAnsi="Times New Roman"/>
      <w:b/>
      <w:bCs/>
      <w:sz w:val="27"/>
      <w:szCs w:val="27"/>
    </w:rPr>
  </w:style>
  <w:style w:type="character" w:styleId="Hyperlink">
    <w:name w:val="Hyperlink"/>
    <w:basedOn w:val="DefaultParagraphFont"/>
    <w:uiPriority w:val="99"/>
    <w:unhideWhenUsed/>
    <w:rsid w:val="006C0A95"/>
    <w:rPr>
      <w:rFonts w:ascii="Arial" w:hAnsi="Arial" w:cs="Arial" w:hint="default"/>
      <w:b/>
      <w:bCs/>
      <w:i w:val="0"/>
      <w:iCs w:val="0"/>
      <w:strike w:val="0"/>
      <w:dstrike w:val="0"/>
      <w:color w:val="009294"/>
      <w:u w:val="none"/>
      <w:effect w:val="none"/>
    </w:rPr>
  </w:style>
  <w:style w:type="paragraph" w:styleId="NormalWeb">
    <w:name w:val="Normal (Web)"/>
    <w:basedOn w:val="Normal"/>
    <w:uiPriority w:val="99"/>
    <w:unhideWhenUsed/>
    <w:rsid w:val="006C0A95"/>
    <w:pPr>
      <w:spacing w:before="100" w:beforeAutospacing="1" w:after="100" w:afterAutospacing="1" w:line="336" w:lineRule="auto"/>
    </w:pPr>
    <w:rPr>
      <w:rFonts w:eastAsia="Times New Roman"/>
      <w:sz w:val="24"/>
      <w:szCs w:val="24"/>
    </w:rPr>
  </w:style>
  <w:style w:type="character" w:customStyle="1" w:styleId="bold1">
    <w:name w:val="bold1"/>
    <w:basedOn w:val="DefaultParagraphFont"/>
    <w:rsid w:val="006C0A95"/>
    <w:rPr>
      <w:b/>
      <w:bCs/>
      <w:color w:val="666666"/>
    </w:rPr>
  </w:style>
  <w:style w:type="character" w:customStyle="1" w:styleId="Heading2Char">
    <w:name w:val="Heading 2 Char"/>
    <w:basedOn w:val="DefaultParagraphFont"/>
    <w:link w:val="Heading2"/>
    <w:uiPriority w:val="9"/>
    <w:semiHidden/>
    <w:rsid w:val="00D8602C"/>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2A0341"/>
    <w:rPr>
      <w:color w:val="800080" w:themeColor="followedHyperlink"/>
      <w:u w:val="single"/>
    </w:rPr>
  </w:style>
  <w:style w:type="table" w:styleId="TableGrid">
    <w:name w:val="Table Grid"/>
    <w:basedOn w:val="TableNormal"/>
    <w:uiPriority w:val="59"/>
    <w:rsid w:val="00F75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D351F5"/>
    <w:pPr>
      <w:autoSpaceDE w:val="0"/>
      <w:autoSpaceDN w:val="0"/>
    </w:pPr>
    <w:rPr>
      <w:rFonts w:ascii="Segoe UI" w:eastAsiaTheme="minorHAnsi" w:hAnsi="Segoe UI" w:cs="Segoe UI"/>
      <w:color w:val="000000"/>
      <w:sz w:val="24"/>
      <w:szCs w:val="24"/>
      <w:lang w:eastAsia="en-US"/>
    </w:rPr>
  </w:style>
  <w:style w:type="paragraph" w:styleId="BalloonText">
    <w:name w:val="Balloon Text"/>
    <w:basedOn w:val="Normal"/>
    <w:link w:val="BalloonTextChar"/>
    <w:uiPriority w:val="99"/>
    <w:semiHidden/>
    <w:unhideWhenUsed/>
    <w:rsid w:val="00505E60"/>
    <w:rPr>
      <w:rFonts w:ascii="Tahoma" w:hAnsi="Tahoma" w:cs="Tahoma"/>
      <w:sz w:val="16"/>
      <w:szCs w:val="16"/>
    </w:rPr>
  </w:style>
  <w:style w:type="character" w:customStyle="1" w:styleId="BalloonTextChar">
    <w:name w:val="Balloon Text Char"/>
    <w:basedOn w:val="DefaultParagraphFont"/>
    <w:link w:val="BalloonText"/>
    <w:uiPriority w:val="99"/>
    <w:semiHidden/>
    <w:rsid w:val="00505E60"/>
    <w:rPr>
      <w:rFonts w:ascii="Tahoma" w:eastAsiaTheme="minorEastAsia" w:hAnsi="Tahoma" w:cs="Tahoma"/>
      <w:sz w:val="16"/>
      <w:szCs w:val="16"/>
    </w:rPr>
  </w:style>
  <w:style w:type="paragraph" w:styleId="Revision">
    <w:name w:val="Revision"/>
    <w:hidden/>
    <w:uiPriority w:val="99"/>
    <w:semiHidden/>
    <w:rsid w:val="001F48F7"/>
    <w:rPr>
      <w:rFonts w:ascii="Times New Roman" w:eastAsiaTheme="minorEastAsia" w:hAnsi="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paragraph" w:styleId="Heading2">
    <w:name w:val="heading 2"/>
    <w:basedOn w:val="Normal"/>
    <w:next w:val="Normal"/>
    <w:link w:val="Heading2Char"/>
    <w:uiPriority w:val="9"/>
    <w:semiHidden/>
    <w:unhideWhenUsed/>
    <w:qFormat/>
    <w:rsid w:val="00D860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C0A95"/>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character" w:customStyle="1" w:styleId="Heading3Char">
    <w:name w:val="Heading 3 Char"/>
    <w:basedOn w:val="DefaultParagraphFont"/>
    <w:link w:val="Heading3"/>
    <w:uiPriority w:val="9"/>
    <w:rsid w:val="006C0A95"/>
    <w:rPr>
      <w:rFonts w:ascii="Times New Roman" w:eastAsia="Times New Roman" w:hAnsi="Times New Roman"/>
      <w:b/>
      <w:bCs/>
      <w:sz w:val="27"/>
      <w:szCs w:val="27"/>
    </w:rPr>
  </w:style>
  <w:style w:type="character" w:styleId="Hyperlink">
    <w:name w:val="Hyperlink"/>
    <w:basedOn w:val="DefaultParagraphFont"/>
    <w:uiPriority w:val="99"/>
    <w:unhideWhenUsed/>
    <w:rsid w:val="006C0A95"/>
    <w:rPr>
      <w:rFonts w:ascii="Arial" w:hAnsi="Arial" w:cs="Arial" w:hint="default"/>
      <w:b/>
      <w:bCs/>
      <w:i w:val="0"/>
      <w:iCs w:val="0"/>
      <w:strike w:val="0"/>
      <w:dstrike w:val="0"/>
      <w:color w:val="009294"/>
      <w:u w:val="none"/>
      <w:effect w:val="none"/>
    </w:rPr>
  </w:style>
  <w:style w:type="paragraph" w:styleId="NormalWeb">
    <w:name w:val="Normal (Web)"/>
    <w:basedOn w:val="Normal"/>
    <w:uiPriority w:val="99"/>
    <w:unhideWhenUsed/>
    <w:rsid w:val="006C0A95"/>
    <w:pPr>
      <w:spacing w:before="100" w:beforeAutospacing="1" w:after="100" w:afterAutospacing="1" w:line="336" w:lineRule="auto"/>
    </w:pPr>
    <w:rPr>
      <w:rFonts w:eastAsia="Times New Roman"/>
      <w:sz w:val="24"/>
      <w:szCs w:val="24"/>
    </w:rPr>
  </w:style>
  <w:style w:type="character" w:customStyle="1" w:styleId="bold1">
    <w:name w:val="bold1"/>
    <w:basedOn w:val="DefaultParagraphFont"/>
    <w:rsid w:val="006C0A95"/>
    <w:rPr>
      <w:b/>
      <w:bCs/>
      <w:color w:val="666666"/>
    </w:rPr>
  </w:style>
  <w:style w:type="character" w:customStyle="1" w:styleId="Heading2Char">
    <w:name w:val="Heading 2 Char"/>
    <w:basedOn w:val="DefaultParagraphFont"/>
    <w:link w:val="Heading2"/>
    <w:uiPriority w:val="9"/>
    <w:semiHidden/>
    <w:rsid w:val="00D8602C"/>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2A0341"/>
    <w:rPr>
      <w:color w:val="800080" w:themeColor="followedHyperlink"/>
      <w:u w:val="single"/>
    </w:rPr>
  </w:style>
  <w:style w:type="table" w:styleId="TableGrid">
    <w:name w:val="Table Grid"/>
    <w:basedOn w:val="TableNormal"/>
    <w:uiPriority w:val="59"/>
    <w:rsid w:val="00F75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D351F5"/>
    <w:pPr>
      <w:autoSpaceDE w:val="0"/>
      <w:autoSpaceDN w:val="0"/>
    </w:pPr>
    <w:rPr>
      <w:rFonts w:ascii="Segoe UI" w:eastAsiaTheme="minorHAnsi" w:hAnsi="Segoe UI" w:cs="Segoe UI"/>
      <w:color w:val="000000"/>
      <w:sz w:val="24"/>
      <w:szCs w:val="24"/>
      <w:lang w:eastAsia="en-US"/>
    </w:rPr>
  </w:style>
  <w:style w:type="paragraph" w:styleId="BalloonText">
    <w:name w:val="Balloon Text"/>
    <w:basedOn w:val="Normal"/>
    <w:link w:val="BalloonTextChar"/>
    <w:uiPriority w:val="99"/>
    <w:semiHidden/>
    <w:unhideWhenUsed/>
    <w:rsid w:val="00505E60"/>
    <w:rPr>
      <w:rFonts w:ascii="Tahoma" w:hAnsi="Tahoma" w:cs="Tahoma"/>
      <w:sz w:val="16"/>
      <w:szCs w:val="16"/>
    </w:rPr>
  </w:style>
  <w:style w:type="character" w:customStyle="1" w:styleId="BalloonTextChar">
    <w:name w:val="Balloon Text Char"/>
    <w:basedOn w:val="DefaultParagraphFont"/>
    <w:link w:val="BalloonText"/>
    <w:uiPriority w:val="99"/>
    <w:semiHidden/>
    <w:rsid w:val="00505E60"/>
    <w:rPr>
      <w:rFonts w:ascii="Tahoma" w:eastAsiaTheme="minorEastAsia" w:hAnsi="Tahoma" w:cs="Tahoma"/>
      <w:sz w:val="16"/>
      <w:szCs w:val="16"/>
    </w:rPr>
  </w:style>
  <w:style w:type="paragraph" w:styleId="Revision">
    <w:name w:val="Revision"/>
    <w:hidden/>
    <w:uiPriority w:val="99"/>
    <w:semiHidden/>
    <w:rsid w:val="001F48F7"/>
    <w:rPr>
      <w:rFonts w:ascii="Times New Roman" w:eastAsiaTheme="minorEastAsia"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797931">
      <w:bodyDiv w:val="1"/>
      <w:marLeft w:val="0"/>
      <w:marRight w:val="0"/>
      <w:marTop w:val="0"/>
      <w:marBottom w:val="0"/>
      <w:divBdr>
        <w:top w:val="none" w:sz="0" w:space="0" w:color="auto"/>
        <w:left w:val="none" w:sz="0" w:space="0" w:color="auto"/>
        <w:bottom w:val="none" w:sz="0" w:space="0" w:color="auto"/>
        <w:right w:val="none" w:sz="0" w:space="0" w:color="auto"/>
      </w:divBdr>
      <w:divsChild>
        <w:div w:id="1839802534">
          <w:marLeft w:val="0"/>
          <w:marRight w:val="0"/>
          <w:marTop w:val="0"/>
          <w:marBottom w:val="0"/>
          <w:divBdr>
            <w:top w:val="none" w:sz="0" w:space="0" w:color="auto"/>
            <w:left w:val="none" w:sz="0" w:space="0" w:color="auto"/>
            <w:bottom w:val="none" w:sz="0" w:space="0" w:color="auto"/>
            <w:right w:val="none" w:sz="0" w:space="0" w:color="auto"/>
          </w:divBdr>
        </w:div>
        <w:div w:id="1857770399">
          <w:marLeft w:val="0"/>
          <w:marRight w:val="0"/>
          <w:marTop w:val="0"/>
          <w:marBottom w:val="0"/>
          <w:divBdr>
            <w:top w:val="none" w:sz="0" w:space="0" w:color="auto"/>
            <w:left w:val="none" w:sz="0" w:space="0" w:color="auto"/>
            <w:bottom w:val="none" w:sz="0" w:space="0" w:color="auto"/>
            <w:right w:val="none" w:sz="0" w:space="0" w:color="auto"/>
          </w:divBdr>
        </w:div>
      </w:divsChild>
    </w:div>
    <w:div w:id="1125461311">
      <w:bodyDiv w:val="1"/>
      <w:marLeft w:val="0"/>
      <w:marRight w:val="0"/>
      <w:marTop w:val="0"/>
      <w:marBottom w:val="0"/>
      <w:divBdr>
        <w:top w:val="none" w:sz="0" w:space="0" w:color="auto"/>
        <w:left w:val="none" w:sz="0" w:space="0" w:color="auto"/>
        <w:bottom w:val="none" w:sz="0" w:space="0" w:color="auto"/>
        <w:right w:val="none" w:sz="0" w:space="0" w:color="auto"/>
      </w:divBdr>
      <w:divsChild>
        <w:div w:id="42682581">
          <w:marLeft w:val="0"/>
          <w:marRight w:val="0"/>
          <w:marTop w:val="75"/>
          <w:marBottom w:val="0"/>
          <w:divBdr>
            <w:top w:val="none" w:sz="0" w:space="0" w:color="auto"/>
            <w:left w:val="none" w:sz="0" w:space="0" w:color="auto"/>
            <w:bottom w:val="none" w:sz="0" w:space="0" w:color="auto"/>
            <w:right w:val="none" w:sz="0" w:space="0" w:color="auto"/>
          </w:divBdr>
          <w:divsChild>
            <w:div w:id="456682080">
              <w:marLeft w:val="0"/>
              <w:marRight w:val="0"/>
              <w:marTop w:val="0"/>
              <w:marBottom w:val="0"/>
              <w:divBdr>
                <w:top w:val="single" w:sz="6" w:space="8" w:color="CCCCCC"/>
                <w:left w:val="single" w:sz="6" w:space="11" w:color="CCCCCC"/>
                <w:bottom w:val="single" w:sz="18" w:space="19" w:color="999999"/>
                <w:right w:val="single" w:sz="18" w:space="8" w:color="999999"/>
              </w:divBdr>
              <w:divsChild>
                <w:div w:id="16849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359625">
      <w:bodyDiv w:val="1"/>
      <w:marLeft w:val="0"/>
      <w:marRight w:val="0"/>
      <w:marTop w:val="0"/>
      <w:marBottom w:val="0"/>
      <w:divBdr>
        <w:top w:val="none" w:sz="0" w:space="0" w:color="auto"/>
        <w:left w:val="none" w:sz="0" w:space="0" w:color="auto"/>
        <w:bottom w:val="none" w:sz="0" w:space="0" w:color="auto"/>
        <w:right w:val="none" w:sz="0" w:space="0" w:color="auto"/>
      </w:divBdr>
    </w:div>
    <w:div w:id="1248465592">
      <w:bodyDiv w:val="1"/>
      <w:marLeft w:val="0"/>
      <w:marRight w:val="0"/>
      <w:marTop w:val="0"/>
      <w:marBottom w:val="0"/>
      <w:divBdr>
        <w:top w:val="none" w:sz="0" w:space="0" w:color="auto"/>
        <w:left w:val="none" w:sz="0" w:space="0" w:color="auto"/>
        <w:bottom w:val="none" w:sz="0" w:space="0" w:color="auto"/>
        <w:right w:val="none" w:sz="0" w:space="0" w:color="auto"/>
      </w:divBdr>
      <w:divsChild>
        <w:div w:id="9525820">
          <w:marLeft w:val="0"/>
          <w:marRight w:val="0"/>
          <w:marTop w:val="0"/>
          <w:marBottom w:val="0"/>
          <w:divBdr>
            <w:top w:val="none" w:sz="0" w:space="0" w:color="auto"/>
            <w:left w:val="none" w:sz="0" w:space="0" w:color="auto"/>
            <w:bottom w:val="none" w:sz="0" w:space="0" w:color="auto"/>
            <w:right w:val="none" w:sz="0" w:space="0" w:color="auto"/>
          </w:divBdr>
          <w:divsChild>
            <w:div w:id="1518881694">
              <w:marLeft w:val="0"/>
              <w:marRight w:val="0"/>
              <w:marTop w:val="0"/>
              <w:marBottom w:val="0"/>
              <w:divBdr>
                <w:top w:val="none" w:sz="0" w:space="0" w:color="auto"/>
                <w:left w:val="none" w:sz="0" w:space="0" w:color="auto"/>
                <w:bottom w:val="none" w:sz="0" w:space="0" w:color="auto"/>
                <w:right w:val="none" w:sz="0" w:space="0" w:color="auto"/>
              </w:divBdr>
              <w:divsChild>
                <w:div w:id="1357122927">
                  <w:marLeft w:val="0"/>
                  <w:marRight w:val="0"/>
                  <w:marTop w:val="0"/>
                  <w:marBottom w:val="0"/>
                  <w:divBdr>
                    <w:top w:val="none" w:sz="0" w:space="0" w:color="auto"/>
                    <w:left w:val="none" w:sz="0" w:space="0" w:color="auto"/>
                    <w:bottom w:val="none" w:sz="0" w:space="0" w:color="auto"/>
                    <w:right w:val="none" w:sz="0" w:space="0" w:color="auto"/>
                  </w:divBdr>
                  <w:divsChild>
                    <w:div w:id="357857794">
                      <w:marLeft w:val="-225"/>
                      <w:marRight w:val="-225"/>
                      <w:marTop w:val="0"/>
                      <w:marBottom w:val="0"/>
                      <w:divBdr>
                        <w:top w:val="none" w:sz="0" w:space="0" w:color="auto"/>
                        <w:left w:val="none" w:sz="0" w:space="0" w:color="auto"/>
                        <w:bottom w:val="none" w:sz="0" w:space="0" w:color="auto"/>
                        <w:right w:val="none" w:sz="0" w:space="0" w:color="auto"/>
                      </w:divBdr>
                      <w:divsChild>
                        <w:div w:id="1783113678">
                          <w:marLeft w:val="0"/>
                          <w:marRight w:val="0"/>
                          <w:marTop w:val="0"/>
                          <w:marBottom w:val="0"/>
                          <w:divBdr>
                            <w:top w:val="none" w:sz="0" w:space="0" w:color="auto"/>
                            <w:left w:val="none" w:sz="0" w:space="0" w:color="auto"/>
                            <w:bottom w:val="none" w:sz="0" w:space="0" w:color="auto"/>
                            <w:right w:val="none" w:sz="0" w:space="0" w:color="auto"/>
                          </w:divBdr>
                          <w:divsChild>
                            <w:div w:id="1280339274">
                              <w:marLeft w:val="0"/>
                              <w:marRight w:val="0"/>
                              <w:marTop w:val="0"/>
                              <w:marBottom w:val="300"/>
                              <w:divBdr>
                                <w:top w:val="none" w:sz="0" w:space="0" w:color="auto"/>
                                <w:left w:val="none" w:sz="0" w:space="0" w:color="auto"/>
                                <w:bottom w:val="none" w:sz="0" w:space="0" w:color="auto"/>
                                <w:right w:val="none" w:sz="0" w:space="0" w:color="auto"/>
                              </w:divBdr>
                              <w:divsChild>
                                <w:div w:id="777873290">
                                  <w:marLeft w:val="0"/>
                                  <w:marRight w:val="0"/>
                                  <w:marTop w:val="0"/>
                                  <w:marBottom w:val="0"/>
                                  <w:divBdr>
                                    <w:top w:val="none" w:sz="0" w:space="0" w:color="auto"/>
                                    <w:left w:val="none" w:sz="0" w:space="0" w:color="auto"/>
                                    <w:bottom w:val="none" w:sz="0" w:space="0" w:color="auto"/>
                                    <w:right w:val="none" w:sz="0" w:space="0" w:color="auto"/>
                                  </w:divBdr>
                                  <w:divsChild>
                                    <w:div w:id="15784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024636">
      <w:bodyDiv w:val="1"/>
      <w:marLeft w:val="0"/>
      <w:marRight w:val="0"/>
      <w:marTop w:val="0"/>
      <w:marBottom w:val="0"/>
      <w:divBdr>
        <w:top w:val="none" w:sz="0" w:space="0" w:color="auto"/>
        <w:left w:val="none" w:sz="0" w:space="0" w:color="auto"/>
        <w:bottom w:val="none" w:sz="0" w:space="0" w:color="auto"/>
        <w:right w:val="none" w:sz="0" w:space="0" w:color="auto"/>
      </w:divBdr>
      <w:divsChild>
        <w:div w:id="471407423">
          <w:marLeft w:val="0"/>
          <w:marRight w:val="0"/>
          <w:marTop w:val="75"/>
          <w:marBottom w:val="0"/>
          <w:divBdr>
            <w:top w:val="none" w:sz="0" w:space="0" w:color="auto"/>
            <w:left w:val="none" w:sz="0" w:space="0" w:color="auto"/>
            <w:bottom w:val="none" w:sz="0" w:space="0" w:color="auto"/>
            <w:right w:val="none" w:sz="0" w:space="0" w:color="auto"/>
          </w:divBdr>
          <w:divsChild>
            <w:div w:id="153497474">
              <w:marLeft w:val="0"/>
              <w:marRight w:val="0"/>
              <w:marTop w:val="0"/>
              <w:marBottom w:val="0"/>
              <w:divBdr>
                <w:top w:val="single" w:sz="6" w:space="8" w:color="CCCCCC"/>
                <w:left w:val="single" w:sz="6" w:space="11" w:color="CCCCCC"/>
                <w:bottom w:val="single" w:sz="18" w:space="19" w:color="999999"/>
                <w:right w:val="single" w:sz="18" w:space="8" w:color="999999"/>
              </w:divBdr>
              <w:divsChild>
                <w:div w:id="20939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5777">
      <w:bodyDiv w:val="1"/>
      <w:marLeft w:val="0"/>
      <w:marRight w:val="0"/>
      <w:marTop w:val="0"/>
      <w:marBottom w:val="0"/>
      <w:divBdr>
        <w:top w:val="none" w:sz="0" w:space="0" w:color="auto"/>
        <w:left w:val="none" w:sz="0" w:space="0" w:color="auto"/>
        <w:bottom w:val="none" w:sz="0" w:space="0" w:color="auto"/>
        <w:right w:val="none" w:sz="0" w:space="0" w:color="auto"/>
      </w:divBdr>
      <w:divsChild>
        <w:div w:id="341586126">
          <w:marLeft w:val="0"/>
          <w:marRight w:val="0"/>
          <w:marTop w:val="0"/>
          <w:marBottom w:val="0"/>
          <w:divBdr>
            <w:top w:val="none" w:sz="0" w:space="0" w:color="auto"/>
            <w:left w:val="none" w:sz="0" w:space="0" w:color="auto"/>
            <w:bottom w:val="none" w:sz="0" w:space="0" w:color="auto"/>
            <w:right w:val="none" w:sz="0" w:space="0" w:color="auto"/>
          </w:divBdr>
          <w:divsChild>
            <w:div w:id="1307125243">
              <w:marLeft w:val="0"/>
              <w:marRight w:val="0"/>
              <w:marTop w:val="0"/>
              <w:marBottom w:val="0"/>
              <w:divBdr>
                <w:top w:val="none" w:sz="0" w:space="0" w:color="auto"/>
                <w:left w:val="none" w:sz="0" w:space="0" w:color="auto"/>
                <w:bottom w:val="none" w:sz="0" w:space="0" w:color="auto"/>
                <w:right w:val="none" w:sz="0" w:space="0" w:color="auto"/>
              </w:divBdr>
              <w:divsChild>
                <w:div w:id="1737508220">
                  <w:marLeft w:val="0"/>
                  <w:marRight w:val="0"/>
                  <w:marTop w:val="0"/>
                  <w:marBottom w:val="0"/>
                  <w:divBdr>
                    <w:top w:val="none" w:sz="0" w:space="0" w:color="auto"/>
                    <w:left w:val="none" w:sz="0" w:space="0" w:color="auto"/>
                    <w:bottom w:val="none" w:sz="0" w:space="0" w:color="auto"/>
                    <w:right w:val="none" w:sz="0" w:space="0" w:color="auto"/>
                  </w:divBdr>
                  <w:divsChild>
                    <w:div w:id="20278956">
                      <w:marLeft w:val="0"/>
                      <w:marRight w:val="0"/>
                      <w:marTop w:val="0"/>
                      <w:marBottom w:val="300"/>
                      <w:divBdr>
                        <w:top w:val="none" w:sz="0" w:space="0" w:color="auto"/>
                        <w:left w:val="none" w:sz="0" w:space="0" w:color="auto"/>
                        <w:bottom w:val="none" w:sz="0" w:space="0" w:color="auto"/>
                        <w:right w:val="none" w:sz="0" w:space="0" w:color="auto"/>
                      </w:divBdr>
                      <w:divsChild>
                        <w:div w:id="780685274">
                          <w:marLeft w:val="0"/>
                          <w:marRight w:val="0"/>
                          <w:marTop w:val="0"/>
                          <w:marBottom w:val="0"/>
                          <w:divBdr>
                            <w:top w:val="none" w:sz="0" w:space="0" w:color="auto"/>
                            <w:left w:val="none" w:sz="0" w:space="0" w:color="auto"/>
                            <w:bottom w:val="none" w:sz="0" w:space="0" w:color="auto"/>
                            <w:right w:val="none" w:sz="0" w:space="0" w:color="auto"/>
                          </w:divBdr>
                          <w:divsChild>
                            <w:div w:id="102806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248553">
      <w:bodyDiv w:val="1"/>
      <w:marLeft w:val="0"/>
      <w:marRight w:val="0"/>
      <w:marTop w:val="0"/>
      <w:marBottom w:val="0"/>
      <w:divBdr>
        <w:top w:val="none" w:sz="0" w:space="0" w:color="auto"/>
        <w:left w:val="none" w:sz="0" w:space="0" w:color="auto"/>
        <w:bottom w:val="none" w:sz="0" w:space="0" w:color="auto"/>
        <w:right w:val="none" w:sz="0" w:space="0" w:color="auto"/>
      </w:divBdr>
      <w:divsChild>
        <w:div w:id="1664553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roceduresonline.com/westsussex/cs/files/f_f_care_policy.pdf" TargetMode="External"/><Relationship Id="rId26" Type="http://schemas.openxmlformats.org/officeDocument/2006/relationships/package" Target="embeddings/Microsoft_Word_Document4.docx"/><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package" Target="embeddings/Microsoft_Word_Document2.docx"/><Relationship Id="rId34" Type="http://schemas.openxmlformats.org/officeDocument/2006/relationships/package" Target="embeddings/Microsoft_Word_Document8.docx"/><Relationship Id="rId42" Type="http://schemas.openxmlformats.org/officeDocument/2006/relationships/image" Target="media/image13.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package" Target="embeddings/Microsoft_Word_Document1.docx"/><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10.docx"/><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image" Target="media/image7.emf"/><Relationship Id="rId41" Type="http://schemas.openxmlformats.org/officeDocument/2006/relationships/hyperlink" Target="https://www.proceduresonline.com/westsussex/cs/p_cin_plans_rev.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proceduresonline.com/westsussex/cs/p_place_adop.html" TargetMode="External"/><Relationship Id="rId32" Type="http://schemas.openxmlformats.org/officeDocument/2006/relationships/package" Target="embeddings/Microsoft_Word_Document7.docx"/><Relationship Id="rId37" Type="http://schemas.openxmlformats.org/officeDocument/2006/relationships/image" Target="media/image11.emf"/><Relationship Id="rId40" Type="http://schemas.openxmlformats.org/officeDocument/2006/relationships/package" Target="embeddings/Microsoft_Word_Document11.docx"/><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proceduresonline.com/westsussex/cs/contents.html" TargetMode="External"/><Relationship Id="rId23" Type="http://schemas.openxmlformats.org/officeDocument/2006/relationships/package" Target="embeddings/Microsoft_Word_Document3.docx"/><Relationship Id="rId28" Type="http://schemas.openxmlformats.org/officeDocument/2006/relationships/package" Target="embeddings/Microsoft_Word_Document5.docx"/><Relationship Id="rId36" Type="http://schemas.openxmlformats.org/officeDocument/2006/relationships/package" Target="embeddings/Microsoft_Word_Document9.docx"/><Relationship Id="rId49"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yperlink" Target="https://www.proceduresonline.com/westsussex/cs/p_place_adop.html" TargetMode="External"/><Relationship Id="rId31" Type="http://schemas.openxmlformats.org/officeDocument/2006/relationships/image" Target="media/image8.emf"/><Relationship Id="rId44"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proceduresonline.com/westsussex/cs/g_perm_plan.html" TargetMode="Externa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package" Target="embeddings/Microsoft_Word_Document6.docx"/><Relationship Id="rId35" Type="http://schemas.openxmlformats.org/officeDocument/2006/relationships/image" Target="media/image10.emf"/><Relationship Id="rId43" Type="http://schemas.openxmlformats.org/officeDocument/2006/relationships/package" Target="embeddings/Microsoft_Word_Document12.docx"/><Relationship Id="rId48" Type="http://schemas.openxmlformats.org/officeDocument/2006/relationships/header" Target="header3.xml"/><Relationship Id="rId8" Type="http://schemas.openxmlformats.org/officeDocument/2006/relationships/styles" Target="styl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SCC Document" ma:contentTypeID="0x01010008FB9B3217D433459C91B5CF793C1D790058DC3A4E5F793F4CA7F4D9A239C62919" ma:contentTypeVersion="0" ma:contentTypeDescription="" ma:contentTypeScope="" ma:versionID="3a9efd5c501ef418f2880c0efa928157">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19a0198a0493c442b17fd80c2469f477"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cf33699e-ae4a-4125-9272-2792539a8d21}" ma:internalName="TaxCatchAll" ma:showField="CatchAllData" ma:web="128fdd91-db24-4f8f-bc62-91a49a6e8e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f33699e-ae4a-4125-9272-2792539a8d21}" ma:internalName="TaxCatchAllLabel" ma:readOnly="true" ma:showField="CatchAllDataLabel" ma:web="128fdd91-db24-4f8f-bc62-91a49a6e8e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27302bcc-9e73-43ee-8aa0-339713dcb6e4;2018-11-18 16:55:17;AUTOCLASSIFIED;WSCC Category:2018-11-18 16:55:17|False||AUTOCLASSIFIED|2018-11-18 16:55:17|UNDEFINED|00000000-0000-0000-0000-000000000000;False</CSMeta2010Field>
    <j5da7913ca98450ab299b9b62231058f xmlns="1209568c-8f7e-4a25-939e-4f22fd0c2b25">
      <Terms xmlns="http://schemas.microsoft.com/office/infopath/2007/PartnerControls">
        <TermInfo xmlns="http://schemas.microsoft.com/office/infopath/2007/PartnerControls">
          <TermName xmlns="http://schemas.microsoft.com/office/infopath/2007/PartnerControls">Care services:Children and families care services:Child protection:Safeguarding</TermName>
          <TermId xmlns="http://schemas.microsoft.com/office/infopath/2007/PartnerControls">31411861-53d4-4ed7-8456-7f7e89813936</TermId>
        </TermInfo>
        <TermInfo xmlns="http://schemas.microsoft.com/office/infopath/2007/PartnerControls">
          <TermName xmlns="http://schemas.microsoft.com/office/infopath/2007/PartnerControls">Care services:Children and families care services:Supporting children:Looked after in care:Children in care</TermName>
          <TermId xmlns="http://schemas.microsoft.com/office/infopath/2007/PartnerControls">aa21d7ee-3ba4-4af2-b9e6-f24476c31439</TermId>
        </TermInfo>
        <TermInfo xmlns="http://schemas.microsoft.com/office/infopath/2007/PartnerControls">
          <TermName xmlns="http://schemas.microsoft.com/office/infopath/2007/PartnerControls">Care services:Children and families care services:Supporting children:Assessment</TermName>
          <TermId xmlns="http://schemas.microsoft.com/office/infopath/2007/PartnerControls">3ccdc26a-9346-42df-a61d-e7e2d36e6bca</TermId>
        </TermInfo>
        <TermInfo xmlns="http://schemas.microsoft.com/office/infopath/2007/PartnerControls">
          <TermName xmlns="http://schemas.microsoft.com/office/infopath/2007/PartnerControls">Care services:Children and families care services</TermName>
          <TermId xmlns="http://schemas.microsoft.com/office/infopath/2007/PartnerControls">cbb9a63a-a307-459c-b954-31af6227d46c</TermId>
        </TermInfo>
        <TermInfo xmlns="http://schemas.microsoft.com/office/infopath/2007/PartnerControls">
          <TermName xmlns="http://schemas.microsoft.com/office/infopath/2007/PartnerControls">Care services:Adult care services:Supporting adults:Assessment</TermName>
          <TermId xmlns="http://schemas.microsoft.com/office/infopath/2007/PartnerControls">161caadf-7a2c-4964-9ee4-650da2b398fa</TermId>
        </TermInfo>
        <TermInfo xmlns="http://schemas.microsoft.com/office/infopath/2007/PartnerControls">
          <TermName xmlns="http://schemas.microsoft.com/office/infopath/2007/PartnerControls">Care services:Children and families care services:Child protection</TermName>
          <TermId xmlns="http://schemas.microsoft.com/office/infopath/2007/PartnerControls">caced083-4ee6-485b-a670-694bff3efdd9</TermId>
        </TermInfo>
        <TermInfo xmlns="http://schemas.microsoft.com/office/infopath/2007/PartnerControls">
          <TermName xmlns="http://schemas.microsoft.com/office/infopath/2007/PartnerControls">Care services:Children and families care services:Child protection:Assessment:Children in need</TermName>
          <TermId xmlns="http://schemas.microsoft.com/office/infopath/2007/PartnerControls">56b54f27-d6d4-40fe-85c2-a56a28edc6f8</TermId>
        </TermInfo>
        <TermInfo xmlns="http://schemas.microsoft.com/office/infopath/2007/PartnerControls">
          <TermName xmlns="http://schemas.microsoft.com/office/infopath/2007/PartnerControls">Care services:Children and families care services:Adoption and fostering:Fostering</TermName>
          <TermId xmlns="http://schemas.microsoft.com/office/infopath/2007/PartnerControls">69abbbd2-3d3a-4bd9-b143-572649b398a9</TermId>
        </TermInfo>
        <TermInfo xmlns="http://schemas.microsoft.com/office/infopath/2007/PartnerControls">
          <TermName xmlns="http://schemas.microsoft.com/office/infopath/2007/PartnerControls">Care services:Children and families care services:Child protection:Assessment</TermName>
          <TermId xmlns="http://schemas.microsoft.com/office/infopath/2007/PartnerControls">6761124a-e25a-4952-b7f1-cecf53817ddb</TermId>
        </TermInfo>
        <TermInfo xmlns="http://schemas.microsoft.com/office/infopath/2007/PartnerControls">
          <TermName xmlns="http://schemas.microsoft.com/office/infopath/2007/PartnerControls">Care services:Children and families care services:Adoption and fostering:Foster Carers Legal</TermName>
          <TermId xmlns="http://schemas.microsoft.com/office/infopath/2007/PartnerControls">2bb9c1be-c49a-4783-9a42-ee144cf5aa74</TermId>
        </TermInfo>
        <TermInfo xmlns="http://schemas.microsoft.com/office/infopath/2007/PartnerControls">
          <TermName xmlns="http://schemas.microsoft.com/office/infopath/2007/PartnerControls">Care services:Children and families care services:Child protection:Assessment:Children at risk</TermName>
          <TermId xmlns="http://schemas.microsoft.com/office/infopath/2007/PartnerControls">407b88ca-515f-4e2b-92a7-0c1fc6e018d5</TermId>
        </TermInfo>
        <TermInfo xmlns="http://schemas.microsoft.com/office/infopath/2007/PartnerControls">
          <TermName xmlns="http://schemas.microsoft.com/office/infopath/2007/PartnerControls">Care services:Adult care services:Supporting adults:Care plans</TermName>
          <TermId xmlns="http://schemas.microsoft.com/office/infopath/2007/PartnerControls">41c26e94-b377-4007-a5e6-ab364ea406ad</TermId>
        </TermInfo>
        <TermInfo xmlns="http://schemas.microsoft.com/office/infopath/2007/PartnerControls">
          <TermName xmlns="http://schemas.microsoft.com/office/infopath/2007/PartnerControls">Care services:Children and families care services:Supporting children:Looked after in care</TermName>
          <TermId xmlns="http://schemas.microsoft.com/office/infopath/2007/PartnerControls">6605a488-2362-4256-9222-245e1c1f9724</TermId>
        </TermInfo>
        <TermInfo xmlns="http://schemas.microsoft.com/office/infopath/2007/PartnerControls">
          <TermName xmlns="http://schemas.microsoft.com/office/infopath/2007/PartnerControls">Care services:Children and families care services:Adoption and fostering:Adoption and fostering review</TermName>
          <TermId xmlns="http://schemas.microsoft.com/office/infopath/2007/PartnerControls">ac60a2e5-0b2c-4aa5-8f18-c6bfc7d7951a</TermId>
        </TermInfo>
        <TermInfo xmlns="http://schemas.microsoft.com/office/infopath/2007/PartnerControls">
          <TermName xmlns="http://schemas.microsoft.com/office/infopath/2007/PartnerControls">Care services:Children and families care services:Supporting children:Care plans</TermName>
          <TermId xmlns="http://schemas.microsoft.com/office/infopath/2007/PartnerControls">dc5fccf7-d337-473d-85c5-0e3fb289f1e9</TermId>
        </TermInfo>
        <TermInfo xmlns="http://schemas.microsoft.com/office/infopath/2007/PartnerControls">
          <TermName xmlns="http://schemas.microsoft.com/office/infopath/2007/PartnerControls">Care services:Children and families care services:Programme management and development:Programmes to support families</TermName>
          <TermId xmlns="http://schemas.microsoft.com/office/infopath/2007/PartnerControls">d82f2e53-e884-494b-b2ab-f3fd1f6d0178</TermId>
        </TermInfo>
        <TermInfo xmlns="http://schemas.microsoft.com/office/infopath/2007/PartnerControls">
          <TermName xmlns="http://schemas.microsoft.com/office/infopath/2007/PartnerControls">Care services:Children and families care services:Adoption and fostering:Assessment</TermName>
          <TermId xmlns="http://schemas.microsoft.com/office/infopath/2007/PartnerControls">774b59db-33d2-4f37-a569-2dbf91e9ea23</TermId>
        </TermInfo>
        <TermInfo xmlns="http://schemas.microsoft.com/office/infopath/2007/PartnerControls">
          <TermName xmlns="http://schemas.microsoft.com/office/infopath/2007/PartnerControls">Care services:Adult care services:Carers:Review of carers</TermName>
          <TermId xmlns="http://schemas.microsoft.com/office/infopath/2007/PartnerControls">3baf1383-9197-489d-a6fb-6661f3b2643a</TermId>
        </TermInfo>
        <TermInfo xmlns="http://schemas.microsoft.com/office/infopath/2007/PartnerControls">
          <TermName xmlns="http://schemas.microsoft.com/office/infopath/2007/PartnerControls">Community:Democracy:Corporate governance:Constitution:Accountability</TermName>
          <TermId xmlns="http://schemas.microsoft.com/office/infopath/2007/PartnerControls">de07de28-3bd2-4b49-b7b3-e6f3c3fa87db</TermId>
        </TermInfo>
        <TermInfo xmlns="http://schemas.microsoft.com/office/infopath/2007/PartnerControls">
          <TermName xmlns="http://schemas.microsoft.com/office/infopath/2007/PartnerControls">Care services:Children and families care services:Supporting children:Child custody</TermName>
          <TermId xmlns="http://schemas.microsoft.com/office/infopath/2007/PartnerControls">0db64528-f483-43ff-85c6-02285f04d9db</TermId>
        </TermInfo>
        <TermInfo xmlns="http://schemas.microsoft.com/office/infopath/2007/PartnerControls">
          <TermName xmlns="http://schemas.microsoft.com/office/infopath/2007/PartnerControls">Care services:Children and families care services:Adoption and fostering:Adoption</TermName>
          <TermId xmlns="http://schemas.microsoft.com/office/infopath/2007/PartnerControls">2510b620-7496-46fa-b87c-6ee7685d6bee</TermId>
        </TermInfo>
        <TermInfo xmlns="http://schemas.microsoft.com/office/infopath/2007/PartnerControls">
          <TermName xmlns="http://schemas.microsoft.com/office/infopath/2007/PartnerControls">Care services:Children and families care services:Supporting disabilities</TermName>
          <TermId xmlns="http://schemas.microsoft.com/office/infopath/2007/PartnerControls">17ec9827-ab51-4d71-b2f1-3229319698af</TermId>
        </TermInfo>
        <TermInfo xmlns="http://schemas.microsoft.com/office/infopath/2007/PartnerControls">
          <TermName xmlns="http://schemas.microsoft.com/office/infopath/2007/PartnerControls">Education and skills:Life long learning:Research</TermName>
          <TermId xmlns="http://schemas.microsoft.com/office/infopath/2007/PartnerControls">db63af2c-a342-4d50-a1ba-e4b244736519</TermId>
        </TermInfo>
        <TermInfo xmlns="http://schemas.microsoft.com/office/infopath/2007/PartnerControls">
          <TermName xmlns="http://schemas.microsoft.com/office/infopath/2007/PartnerControls">Care services:Children and families care services:Supporting children:Health</TermName>
          <TermId xmlns="http://schemas.microsoft.com/office/infopath/2007/PartnerControls">1f9a135f-a79b-4635-8b97-525e3bb2aa8a</TermId>
        </TermInfo>
        <TermInfo xmlns="http://schemas.microsoft.com/office/infopath/2007/PartnerControls">
          <TermName xmlns="http://schemas.microsoft.com/office/infopath/2007/PartnerControls">Asset management:Asset management policy and practice:Finance policy and practice</TermName>
          <TermId xmlns="http://schemas.microsoft.com/office/infopath/2007/PartnerControls">a0570362-3516-4e02-bd9f-f4cf2668b44d</TermId>
        </TermInfo>
        <TermInfo xmlns="http://schemas.microsoft.com/office/infopath/2007/PartnerControls">
          <TermName xmlns="http://schemas.microsoft.com/office/infopath/2007/PartnerControls">Care services:Children and families care services:Child protection:Registration</TermName>
          <TermId xmlns="http://schemas.microsoft.com/office/infopath/2007/PartnerControls">1b598d61-3232-4113-a4db-aa3e17e02647</TermId>
        </TermInfo>
        <TermInfo xmlns="http://schemas.microsoft.com/office/infopath/2007/PartnerControls">
          <TermName xmlns="http://schemas.microsoft.com/office/infopath/2007/PartnerControls">Community:People:Families</TermName>
          <TermId xmlns="http://schemas.microsoft.com/office/infopath/2007/PartnerControls">3a00cbba-9a60-485e-868a-a3f65d0ad87a</TermId>
        </TermInfo>
        <TermInfo xmlns="http://schemas.microsoft.com/office/infopath/2007/PartnerControls">
          <TermName xmlns="http://schemas.microsoft.com/office/infopath/2007/PartnerControls">Care services:Children and families care services:Supporting children:Legal</TermName>
          <TermId xmlns="http://schemas.microsoft.com/office/infopath/2007/PartnerControls">ca24be25-78bd-45ea-add2-116af0d7237d</TermId>
        </TermInfo>
        <TermInfo xmlns="http://schemas.microsoft.com/office/infopath/2007/PartnerControls">
          <TermName xmlns="http://schemas.microsoft.com/office/infopath/2007/PartnerControls">Transport:Transport policy and practice</TermName>
          <TermId xmlns="http://schemas.microsoft.com/office/infopath/2007/PartnerControls">acf1fe38-3bf7-4eaf-ad78-b5bd9b1b04b8</TermId>
        </TermInfo>
        <TermInfo xmlns="http://schemas.microsoft.com/office/infopath/2007/PartnerControls">
          <TermName xmlns="http://schemas.microsoft.com/office/infopath/2007/PartnerControls">Education and skills:Education and skills standards</TermName>
          <TermId xmlns="http://schemas.microsoft.com/office/infopath/2007/PartnerControls">f0f9377b-249d-40f0-9c89-49617cafe630</TermId>
        </TermInfo>
        <TermInfo xmlns="http://schemas.microsoft.com/office/infopath/2007/PartnerControls">
          <TermName xmlns="http://schemas.microsoft.com/office/infopath/2007/PartnerControls">Care services:Care services standards:Children's care standards</TermName>
          <TermId xmlns="http://schemas.microsoft.com/office/infopath/2007/PartnerControls">41164205-1162-4cfe-8269-278adc305f83</TermId>
        </TermInfo>
        <TermInfo xmlns="http://schemas.microsoft.com/office/infopath/2007/PartnerControls">
          <TermName xmlns="http://schemas.microsoft.com/office/infopath/2007/PartnerControls">Transport:Transport standards</TermName>
          <TermId xmlns="http://schemas.microsoft.com/office/infopath/2007/PartnerControls">3e10ded6-1d0e-495a-9ad3-61e28d39f764</TermId>
        </TermInfo>
        <TermInfo xmlns="http://schemas.microsoft.com/office/infopath/2007/PartnerControls">
          <TermName xmlns="http://schemas.microsoft.com/office/infopath/2007/PartnerControls">Care services:Adult care services:Carers:Assessment</TermName>
          <TermId xmlns="http://schemas.microsoft.com/office/infopath/2007/PartnerControls">552cee47-4ce7-4cfa-a08a-22f651babe65</TermId>
        </TermInfo>
        <TermInfo xmlns="http://schemas.microsoft.com/office/infopath/2007/PartnerControls">
          <TermName xmlns="http://schemas.microsoft.com/office/infopath/2007/PartnerControls">Care services:Children and families care services:Communications</TermName>
          <TermId xmlns="http://schemas.microsoft.com/office/infopath/2007/PartnerControls">ee2cd21a-2f9c-4f48-a6df-f34e04138852</TermId>
        </TermInfo>
        <TermInfo xmlns="http://schemas.microsoft.com/office/infopath/2007/PartnerControls">
          <TermName xmlns="http://schemas.microsoft.com/office/infopath/2007/PartnerControls">Care services:Adult care services:Supporting adults:Referral</TermName>
          <TermId xmlns="http://schemas.microsoft.com/office/infopath/2007/PartnerControls">31d974ac-64d3-4392-bedc-9a4ee55e3e78</TermId>
        </TermInfo>
        <TermInfo xmlns="http://schemas.microsoft.com/office/infopath/2007/PartnerControls">
          <TermName xmlns="http://schemas.microsoft.com/office/infopath/2007/PartnerControls">Care services:Adult care services:Supporting disabilities:Employment</TermName>
          <TermId xmlns="http://schemas.microsoft.com/office/infopath/2007/PartnerControls">bf098e1b-d35e-459f-b35d-a089feef400c</TermId>
        </TermInfo>
        <TermInfo xmlns="http://schemas.microsoft.com/office/infopath/2007/PartnerControls">
          <TermName xmlns="http://schemas.microsoft.com/office/infopath/2007/PartnerControls">Community:Consumer affairs:Justice:Legal proceedings</TermName>
          <TermId xmlns="http://schemas.microsoft.com/office/infopath/2007/PartnerControls">5479f387-6ca8-4c83-b44b-80cf77f0820e</TermId>
        </TermInfo>
        <TermInfo xmlns="http://schemas.microsoft.com/office/infopath/2007/PartnerControls">
          <TermName xmlns="http://schemas.microsoft.com/office/infopath/2007/PartnerControls">Care services:Children and families care services:Supporting disabilities:Accessibility</TermName>
          <TermId xmlns="http://schemas.microsoft.com/office/infopath/2007/PartnerControls">8595e2f0-ac39-431a-a3bb-4b2c612e5a2d</TermId>
        </TermInfo>
        <TermInfo xmlns="http://schemas.microsoft.com/office/infopath/2007/PartnerControls">
          <TermName xmlns="http://schemas.microsoft.com/office/infopath/2007/PartnerControls">Environment:Environment standards:Planning standards</TermName>
          <TermId xmlns="http://schemas.microsoft.com/office/infopath/2007/PartnerControls">af756947-5bcf-4e61-b26b-2960f773287b</TermId>
        </TermInfo>
        <TermInfo xmlns="http://schemas.microsoft.com/office/infopath/2007/PartnerControls">
          <TermName xmlns="http://schemas.microsoft.com/office/infopath/2007/PartnerControls">Care services:Care services policy and practice:Children's care policy and practice</TermName>
          <TermId xmlns="http://schemas.microsoft.com/office/infopath/2007/PartnerControls">230dfd91-6b3e-4c6a-bd22-b6ebe503038b</TermId>
        </TermInfo>
        <TermInfo xmlns="http://schemas.microsoft.com/office/infopath/2007/PartnerControls">
          <TermName xmlns="http://schemas.microsoft.com/office/infopath/2007/PartnerControls">Care services:Complaints</TermName>
          <TermId xmlns="http://schemas.microsoft.com/office/infopath/2007/PartnerControls">4b955602-3ba2-42db-a8e4-dd5960a2beb2</TermId>
        </TermInfo>
        <TermInfo xmlns="http://schemas.microsoft.com/office/infopath/2007/PartnerControls">
          <TermName xmlns="http://schemas.microsoft.com/office/infopath/2007/PartnerControls">Education and skills:Education and skills policy and practice</TermName>
          <TermId xmlns="http://schemas.microsoft.com/office/infopath/2007/PartnerControls">d6a8c68b-29ea-46b6-85fa-8e93d248263d</TermId>
        </TermInfo>
        <TermInfo xmlns="http://schemas.microsoft.com/office/infopath/2007/PartnerControls">
          <TermName xmlns="http://schemas.microsoft.com/office/infopath/2007/PartnerControls">Care services:Finance</TermName>
          <TermId xmlns="http://schemas.microsoft.com/office/infopath/2007/PartnerControls">b3397d1e-3d89-41f7-9d27-c9b9576b6528</TermId>
        </TermInfo>
        <TermInfo xmlns="http://schemas.microsoft.com/office/infopath/2007/PartnerControls">
          <TermName xmlns="http://schemas.microsoft.com/office/infopath/2007/PartnerControls">Community:People:Vulnerable groups:Looked after children</TermName>
          <TermId xmlns="http://schemas.microsoft.com/office/infopath/2007/PartnerControls">45226c33-e319-4a09-b810-16ebf6da8ed9</TermId>
        </TermInfo>
        <TermInfo xmlns="http://schemas.microsoft.com/office/infopath/2007/PartnerControls">
          <TermName xmlns="http://schemas.microsoft.com/office/infopath/2007/PartnerControls">Community:Health:Health and social care professionals:Social workers</TermName>
          <TermId xmlns="http://schemas.microsoft.com/office/infopath/2007/PartnerControls">3fb8c11c-9753-4cbb-8cd5-1367b56a138b</TermId>
        </TermInfo>
        <TermInfo xmlns="http://schemas.microsoft.com/office/infopath/2007/PartnerControls">
          <TermName xmlns="http://schemas.microsoft.com/office/infopath/2007/PartnerControls">Care services:Adult care services:Supporting disabilities</TermName>
          <TermId xmlns="http://schemas.microsoft.com/office/infopath/2007/PartnerControls">e248803d-22ae-4327-8a18-b34cea1f29a5</TermId>
        </TermInfo>
        <TermInfo xmlns="http://schemas.microsoft.com/office/infopath/2007/PartnerControls">
          <TermName xmlns="http://schemas.microsoft.com/office/infopath/2007/PartnerControls">Care services:Care services policy and practice</TermName>
          <TermId xmlns="http://schemas.microsoft.com/office/infopath/2007/PartnerControls">82d2a00d-92bd-4d88-abe2-309889315ea8</TermId>
        </TermInfo>
      </Terms>
    </j5da7913ca98450ab299b9b62231058f>
    <TaxCatchAll xmlns="1209568c-8f7e-4a25-939e-4f22fd0c2b25">
      <Value>106</Value>
      <Value>105</Value>
      <Value>209</Value>
      <Value>101</Value>
      <Value>419</Value>
      <Value>198</Value>
      <Value>196</Value>
      <Value>85</Value>
      <Value>191</Value>
      <Value>612</Value>
      <Value>75</Value>
      <Value>69</Value>
      <Value>171</Value>
      <Value>284</Value>
      <Value>283</Value>
      <Value>496</Value>
      <Value>1244</Value>
      <Value>270</Value>
      <Value>172</Value>
      <Value>64</Value>
      <Value>59</Value>
      <Value>56</Value>
      <Value>51</Value>
      <Value>49</Value>
      <Value>47</Value>
      <Value>46</Value>
      <Value>45</Value>
      <Value>39</Value>
      <Value>38</Value>
      <Value>36</Value>
      <Value>35</Value>
      <Value>37</Value>
      <Value>33</Value>
      <Value>142</Value>
      <Value>140</Value>
      <Value>32</Value>
      <Value>138</Value>
      <Value>244</Value>
      <Value>454</Value>
      <Value>453</Value>
      <Value>23</Value>
      <Value>557</Value>
      <Value>127</Value>
      <Value>873</Value>
      <Value>655</Value>
      <Value>2</Value>
      <Value>107</Value>
    </TaxCatchAl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DA58D-155A-4797-9607-0A34CFBCA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A4B210-5D45-46B9-A6B6-0AF986BB95DD}">
  <ds:schemaRefs>
    <ds:schemaRef ds:uri="Microsoft.SharePoint.Taxonomy.ContentTypeSync"/>
  </ds:schemaRefs>
</ds:datastoreItem>
</file>

<file path=customXml/itemProps3.xml><?xml version="1.0" encoding="utf-8"?>
<ds:datastoreItem xmlns:ds="http://schemas.openxmlformats.org/officeDocument/2006/customXml" ds:itemID="{08B78C45-A7B3-45D4-B585-03CD7319B007}">
  <ds:schemaRefs>
    <ds:schemaRef ds:uri="http://schemas.microsoft.com/sharepoint/events"/>
  </ds:schemaRefs>
</ds:datastoreItem>
</file>

<file path=customXml/itemProps4.xml><?xml version="1.0" encoding="utf-8"?>
<ds:datastoreItem xmlns:ds="http://schemas.openxmlformats.org/officeDocument/2006/customXml" ds:itemID="{A74E520B-8FE6-432D-8D4B-F1A6D5BD36FD}">
  <ds:schemaRefs>
    <ds:schemaRef ds:uri="http://schemas.microsoft.com/sharepoint/v3/contenttype/forms"/>
  </ds:schemaRefs>
</ds:datastoreItem>
</file>

<file path=customXml/itemProps5.xml><?xml version="1.0" encoding="utf-8"?>
<ds:datastoreItem xmlns:ds="http://schemas.openxmlformats.org/officeDocument/2006/customXml" ds:itemID="{1DCAB6E0-FEFC-4012-979E-A7E6490A7EC9}">
  <ds:schemaRefs>
    <ds:schemaRef ds:uri="http://purl.org/dc/terms/"/>
    <ds:schemaRef ds:uri="http://www.w3.org/XML/1998/namespace"/>
    <ds:schemaRef ds:uri="1209568c-8f7e-4a25-939e-4f22fd0c2b25"/>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schemas.microsoft.com/sharepoint/v3"/>
  </ds:schemaRefs>
</ds:datastoreItem>
</file>

<file path=customXml/itemProps6.xml><?xml version="1.0" encoding="utf-8"?>
<ds:datastoreItem xmlns:ds="http://schemas.openxmlformats.org/officeDocument/2006/customXml" ds:itemID="{2BC6CEBC-9239-41D9-907A-C20E4752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2993</Words>
  <Characters>17062</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20015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Brady</dc:creator>
  <cp:lastModifiedBy>Nicola Honsa</cp:lastModifiedBy>
  <cp:revision>2</cp:revision>
  <dcterms:created xsi:type="dcterms:W3CDTF">2019-03-21T09:52:00Z</dcterms:created>
  <dcterms:modified xsi:type="dcterms:W3CDTF">2019-03-21T09:52:00Z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0x01010008FB9B3217D433459C91B5CF793C1D790058DC3A4E5F793F4CA7F4D9A239C62919</vt:lpwstr>
  </property>
  <property fmtid="{D5CDD505-2E9C-101B-9397-08002B2CF9AE}" pid="3" name="WSCC_x0020_Category">
    <vt:lpwstr>35;#Care services:Children and families care services:Child protection:Safeguarding|31411861-53d4-4ed7-8456-7f7e89813936;#45;#Care services:Children and families care services:Supporting children:Looked after in care:Children in care|aa21d7ee-3ba4-4af2-b9</vt:lpwstr>
  </property>
  <property fmtid="{D5CDD505-2E9C-101B-9397-08002B2CF9AE}" pid="4" name="WSCC Category">
    <vt:lpwstr>35;#Care services:Children and families care services:Child protection:Safeguarding|31411861-53d4-4ed7-8456-7f7e89813936;#45;#Care services:Children and families care services:Supporting children:Looked after in care:Children in care|aa21d7ee-3ba4-4af2-b9</vt:lpwstr>
  </property>
</Properties>
</file>