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92" w:rsidRPr="007900B8" w:rsidRDefault="00905692" w:rsidP="00394072">
      <w:pPr>
        <w:spacing w:line="139" w:lineRule="exact"/>
        <w:ind w:left="2552" w:hanging="2552"/>
        <w:rPr>
          <w:sz w:val="48"/>
          <w:szCs w:val="48"/>
        </w:rPr>
      </w:pPr>
    </w:p>
    <w:p w:rsidR="007900B8" w:rsidRPr="00394072" w:rsidRDefault="003477B4" w:rsidP="00394072">
      <w:pPr>
        <w:ind w:left="2552" w:hanging="2694"/>
        <w:rPr>
          <w:color w:val="1F497D" w:themeColor="text2"/>
          <w:sz w:val="48"/>
          <w:szCs w:val="48"/>
        </w:rPr>
      </w:pPr>
      <w:r w:rsidRPr="00FD7683">
        <w:rPr>
          <w:rFonts w:ascii="MS Reference Sans Serif" w:eastAsia="MS Reference Sans Serif" w:hAnsi="MS Reference Sans Serif" w:cs="MS Reference Sans Serif"/>
          <w:noProof/>
          <w:color w:val="1F497D" w:themeColor="text2"/>
          <w:sz w:val="48"/>
          <w:szCs w:val="48"/>
        </w:rPr>
        <mc:AlternateContent>
          <mc:Choice Requires="wps">
            <w:drawing>
              <wp:anchor distT="0" distB="0" distL="114300" distR="114300" simplePos="0" relativeHeight="251672576" behindDoc="0" locked="0" layoutInCell="1" allowOverlap="1" wp14:anchorId="19175806" wp14:editId="364E7746">
                <wp:simplePos x="0" y="0"/>
                <wp:positionH relativeFrom="column">
                  <wp:posOffset>316319</wp:posOffset>
                </wp:positionH>
                <wp:positionV relativeFrom="paragraph">
                  <wp:posOffset>61713</wp:posOffset>
                </wp:positionV>
                <wp:extent cx="946150" cy="956310"/>
                <wp:effectExtent l="0" t="0" r="2540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" fillcolor="#0070c0">
                <v:textbox>
                  <w:txbxContent>
                    <w:p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sidR="00394072">
        <w:rPr>
          <w:rFonts w:ascii="MS Reference Sans Serif" w:eastAsia="MS Reference Sans Serif" w:hAnsi="MS Reference Sans Serif" w:cs="MS Reference Sans Serif"/>
          <w:color w:val="1F497D" w:themeColor="text2"/>
          <w:sz w:val="48"/>
          <w:szCs w:val="48"/>
        </w:rPr>
        <w:t xml:space="preserve">  </w:t>
      </w:r>
      <w:r w:rsidR="00D27E82" w:rsidRPr="00394072">
        <w:rPr>
          <w:rFonts w:ascii="MS Reference Sans Serif" w:eastAsia="MS Reference Sans Serif" w:hAnsi="MS Reference Sans Serif" w:cs="MS Reference Sans Serif"/>
          <w:color w:val="1F497D" w:themeColor="text2"/>
          <w:sz w:val="48"/>
          <w:szCs w:val="48"/>
        </w:rPr>
        <w:t>One Minute G</w:t>
      </w:r>
      <w:r w:rsidR="007900B8" w:rsidRPr="00394072">
        <w:rPr>
          <w:rFonts w:ascii="MS Reference Sans Serif" w:eastAsia="MS Reference Sans Serif" w:hAnsi="MS Reference Sans Serif" w:cs="MS Reference Sans Serif"/>
          <w:color w:val="1F497D" w:themeColor="text2"/>
          <w:sz w:val="48"/>
          <w:szCs w:val="48"/>
        </w:rPr>
        <w:t>uide</w:t>
      </w:r>
    </w:p>
    <w:p w:rsidR="00905692" w:rsidRPr="00887F86" w:rsidRDefault="00905692">
      <w:pPr>
        <w:spacing w:line="75" w:lineRule="exact"/>
        <w:rPr>
          <w:sz w:val="24"/>
          <w:szCs w:val="24"/>
        </w:rPr>
      </w:pPr>
    </w:p>
    <w:p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rsidR="00751E80" w:rsidRPr="00553906" w:rsidRDefault="003C70B0" w:rsidP="00394072">
      <w:pPr>
        <w:ind w:left="2410" w:hanging="2410"/>
        <w:jc w:val="both"/>
        <w:rPr>
          <w:rFonts w:ascii="MS Reference Sans Serif" w:eastAsia="MS Reference Sans Serif" w:hAnsi="MS Reference Sans Serif" w:cs="MS Reference Sans Serif"/>
          <w:sz w:val="44"/>
          <w:szCs w:val="44"/>
        </w:rPr>
      </w:pPr>
      <w:r>
        <w:rPr>
          <w:rFonts w:ascii="MS Reference Sans Serif" w:eastAsia="MS Reference Sans Serif" w:hAnsi="MS Reference Sans Serif" w:cs="MS Reference Sans Serif"/>
          <w:sz w:val="28"/>
          <w:szCs w:val="28"/>
        </w:rPr>
        <w:t xml:space="preserve"> </w:t>
      </w:r>
      <w:r w:rsidR="00394072">
        <w:rPr>
          <w:rFonts w:ascii="MS Reference Sans Serif" w:eastAsia="MS Reference Sans Serif" w:hAnsi="MS Reference Sans Serif" w:cs="MS Reference Sans Serif"/>
          <w:sz w:val="28"/>
          <w:szCs w:val="28"/>
        </w:rPr>
        <w:t xml:space="preserve"> </w:t>
      </w:r>
      <w:r w:rsidR="00B077D6" w:rsidRPr="00553906">
        <w:rPr>
          <w:rFonts w:ascii="MS Reference Sans Serif" w:eastAsia="MS Reference Sans Serif" w:hAnsi="MS Reference Sans Serif" w:cs="MS Reference Sans Serif"/>
          <w:color w:val="1F497D" w:themeColor="text2"/>
          <w:sz w:val="44"/>
          <w:szCs w:val="44"/>
        </w:rPr>
        <w:t>L</w:t>
      </w:r>
      <w:r w:rsidR="001A00E3" w:rsidRPr="00553906">
        <w:rPr>
          <w:rFonts w:ascii="MS Reference Sans Serif" w:eastAsia="MS Reference Sans Serif" w:hAnsi="MS Reference Sans Serif" w:cs="MS Reference Sans Serif"/>
          <w:color w:val="1F497D" w:themeColor="text2"/>
          <w:sz w:val="44"/>
          <w:szCs w:val="44"/>
        </w:rPr>
        <w:t xml:space="preserve">ocal </w:t>
      </w:r>
      <w:r w:rsidR="00B077D6" w:rsidRPr="00553906">
        <w:rPr>
          <w:rFonts w:ascii="MS Reference Sans Serif" w:eastAsia="MS Reference Sans Serif" w:hAnsi="MS Reference Sans Serif" w:cs="MS Reference Sans Serif"/>
          <w:color w:val="1F497D" w:themeColor="text2"/>
          <w:sz w:val="44"/>
          <w:szCs w:val="44"/>
        </w:rPr>
        <w:t>A</w:t>
      </w:r>
      <w:r w:rsidR="001A00E3" w:rsidRPr="00553906">
        <w:rPr>
          <w:rFonts w:ascii="MS Reference Sans Serif" w:eastAsia="MS Reference Sans Serif" w:hAnsi="MS Reference Sans Serif" w:cs="MS Reference Sans Serif"/>
          <w:color w:val="1F497D" w:themeColor="text2"/>
          <w:sz w:val="44"/>
          <w:szCs w:val="44"/>
        </w:rPr>
        <w:t xml:space="preserve">uthority </w:t>
      </w:r>
      <w:r w:rsidR="00B077D6" w:rsidRPr="00553906">
        <w:rPr>
          <w:rFonts w:ascii="MS Reference Sans Serif" w:eastAsia="MS Reference Sans Serif" w:hAnsi="MS Reference Sans Serif" w:cs="MS Reference Sans Serif"/>
          <w:color w:val="1F497D" w:themeColor="text2"/>
          <w:sz w:val="44"/>
          <w:szCs w:val="44"/>
        </w:rPr>
        <w:t>D</w:t>
      </w:r>
      <w:r w:rsidR="008612B8" w:rsidRPr="00553906">
        <w:rPr>
          <w:rFonts w:ascii="MS Reference Sans Serif" w:eastAsia="MS Reference Sans Serif" w:hAnsi="MS Reference Sans Serif" w:cs="MS Reference Sans Serif"/>
          <w:color w:val="1F497D" w:themeColor="text2"/>
          <w:sz w:val="44"/>
          <w:szCs w:val="44"/>
        </w:rPr>
        <w:t>esignated Officer (LADO)</w:t>
      </w:r>
    </w:p>
    <w:p w:rsidR="001A00E3"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p>
    <w:p w:rsidR="00905692" w:rsidRDefault="001A00E3"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FD7683">
        <w:rPr>
          <w:rFonts w:ascii="MS Reference Sans Serif" w:eastAsia="MS Reference Sans Serif" w:hAnsi="MS Reference Sans Serif" w:cs="MS Reference Sans Serif"/>
          <w:sz w:val="28"/>
          <w:szCs w:val="28"/>
        </w:rPr>
        <w:t xml:space="preserve">                              </w:t>
      </w:r>
      <w:r w:rsidR="00394072">
        <w:rPr>
          <w:rFonts w:ascii="MS Reference Sans Serif" w:eastAsia="MS Reference Sans Serif" w:hAnsi="MS Reference Sans Serif" w:cs="MS Reference Sans Serif"/>
          <w:sz w:val="28"/>
          <w:szCs w:val="28"/>
        </w:rPr>
        <w:t>No</w:t>
      </w:r>
      <w:r w:rsidR="00F83388">
        <w:rPr>
          <w:rFonts w:ascii="MS Reference Sans Serif" w:eastAsia="MS Reference Sans Serif" w:hAnsi="MS Reference Sans Serif" w:cs="MS Reference Sans Serif"/>
          <w:sz w:val="28"/>
          <w:szCs w:val="28"/>
        </w:rPr>
        <w:t xml:space="preserve"> 25</w:t>
      </w:r>
      <w:r w:rsidR="00394072">
        <w:rPr>
          <w:rFonts w:ascii="MS Reference Sans Serif" w:eastAsia="MS Reference Sans Serif" w:hAnsi="MS Reference Sans Serif" w:cs="MS Reference Sans Serif"/>
          <w:sz w:val="28"/>
          <w:szCs w:val="28"/>
        </w:rPr>
        <w:t>,</w:t>
      </w:r>
      <w:r w:rsidR="00E020BB">
        <w:rPr>
          <w:rFonts w:ascii="MS Reference Sans Serif" w:eastAsia="MS Reference Sans Serif" w:hAnsi="MS Reference Sans Serif" w:cs="MS Reference Sans Serif"/>
          <w:sz w:val="28"/>
          <w:szCs w:val="28"/>
        </w:rPr>
        <w:t xml:space="preserve"> January 2019</w:t>
      </w:r>
    </w:p>
    <w:p w:rsidR="009C0B6A" w:rsidRPr="009C0B6A" w:rsidRDefault="009C0B6A"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9C0B6A">
        <w:rPr>
          <w:rFonts w:ascii="MS Reference Sans Serif" w:eastAsia="MS Reference Sans Serif" w:hAnsi="MS Reference Sans Serif" w:cs="MS Reference Sans Serif"/>
          <w:sz w:val="16"/>
          <w:szCs w:val="16"/>
        </w:rPr>
        <w:t>V1. 14/01/19</w:t>
      </w:r>
    </w:p>
    <w:p w:rsidR="00E020BB" w:rsidRDefault="00E020BB" w:rsidP="005934D9">
      <w:pPr>
        <w:ind w:left="1440" w:firstLine="720"/>
        <w:rPr>
          <w:sz w:val="20"/>
          <w:szCs w:val="20"/>
        </w:rPr>
      </w:pPr>
    </w:p>
    <w:p w:rsidR="00905692" w:rsidRDefault="00905692">
      <w:pPr>
        <w:spacing w:line="20" w:lineRule="exact"/>
        <w:rPr>
          <w:sz w:val="24"/>
          <w:szCs w:val="24"/>
        </w:rPr>
      </w:pPr>
    </w:p>
    <w:p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680884AF">
                <wp:simplePos x="0" y="0"/>
                <wp:positionH relativeFrom="column">
                  <wp:posOffset>61137</wp:posOffset>
                </wp:positionH>
                <wp:positionV relativeFrom="paragraph">
                  <wp:posOffset>25874</wp:posOffset>
                </wp:positionV>
                <wp:extent cx="6759575" cy="6209414"/>
                <wp:effectExtent l="0" t="0" r="3175" b="1270"/>
                <wp:wrapNone/>
                <wp:docPr id="7" name="Text Box 7"/>
                <wp:cNvGraphicFramePr/>
                <a:graphic xmlns:a="http://schemas.openxmlformats.org/drawingml/2006/main">
                  <a:graphicData uri="http://schemas.microsoft.com/office/word/2010/wordprocessingShape">
                    <wps:wsp>
                      <wps:cNvSpPr txBox="1"/>
                      <wps:spPr>
                        <a:xfrm>
                          <a:off x="0" y="0"/>
                          <a:ext cx="6759575" cy="6209414"/>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432" w:rsidRPr="00261275" w:rsidRDefault="00EF2432" w:rsidP="00EF2432">
                            <w:pPr>
                              <w:pStyle w:val="Default"/>
                              <w:rPr>
                                <w:rFonts w:cs="Times New Roman"/>
                                <w:color w:val="auto"/>
                                <w:sz w:val="20"/>
                                <w:szCs w:val="20"/>
                              </w:rPr>
                            </w:pPr>
                          </w:p>
                          <w:p w:rsidR="00B077D6" w:rsidRDefault="00E27579" w:rsidP="00855D32">
                            <w:pPr>
                              <w:autoSpaceDE w:val="0"/>
                              <w:autoSpaceDN w:val="0"/>
                              <w:adjustRightInd w:val="0"/>
                              <w:jc w:val="both"/>
                              <w:rPr>
                                <w:rFonts w:ascii="MS Reference Sans Serif" w:hAnsi="MS Reference Sans Serif"/>
                                <w:b/>
                                <w:color w:val="1F497D" w:themeColor="text2"/>
                              </w:rPr>
                            </w:pPr>
                            <w:r>
                              <w:rPr>
                                <w:rFonts w:ascii="MS Reference Sans Serif" w:hAnsi="MS Reference Sans Serif"/>
                                <w:b/>
                                <w:color w:val="1F497D" w:themeColor="text2"/>
                              </w:rPr>
                              <w:t>Role and R</w:t>
                            </w:r>
                            <w:r w:rsidR="00B077D6" w:rsidRPr="00FD7683">
                              <w:rPr>
                                <w:rFonts w:ascii="MS Reference Sans Serif" w:hAnsi="MS Reference Sans Serif"/>
                                <w:b/>
                                <w:color w:val="1F497D" w:themeColor="text2"/>
                              </w:rPr>
                              <w:t>esponsibilities of the LADO</w:t>
                            </w:r>
                          </w:p>
                          <w:p w:rsidR="00394072" w:rsidRPr="00FD7683" w:rsidRDefault="00394072" w:rsidP="00855D32">
                            <w:pPr>
                              <w:autoSpaceDE w:val="0"/>
                              <w:autoSpaceDN w:val="0"/>
                              <w:adjustRightInd w:val="0"/>
                              <w:jc w:val="both"/>
                              <w:rPr>
                                <w:rFonts w:ascii="MS Reference Sans Serif" w:hAnsi="MS Reference Sans Serif"/>
                                <w:b/>
                                <w:color w:val="1F497D" w:themeColor="text2"/>
                              </w:rPr>
                            </w:pPr>
                          </w:p>
                          <w:p w:rsidR="00B077D6" w:rsidRPr="00FD7683" w:rsidRDefault="0083409F" w:rsidP="00855D32">
                            <w:pPr>
                              <w:autoSpaceDE w:val="0"/>
                              <w:autoSpaceDN w:val="0"/>
                              <w:adjustRightInd w:val="0"/>
                              <w:jc w:val="both"/>
                              <w:rPr>
                                <w:rFonts w:ascii="MS Reference Sans Serif" w:hAnsi="MS Reference Sans Serif"/>
                              </w:rPr>
                            </w:pPr>
                            <w:hyperlink r:id="rId16" w:history="1">
                              <w:r w:rsidR="00855D32">
                                <w:rPr>
                                  <w:rStyle w:val="Hyperlink"/>
                                  <w:rFonts w:ascii="MS Reference Sans Serif" w:hAnsi="MS Reference Sans Serif"/>
                                </w:rPr>
                                <w:t>Working Together to Safeguard Children 2018</w:t>
                              </w:r>
                            </w:hyperlink>
                            <w:r w:rsidR="00855D32" w:rsidRPr="00855D32">
                              <w:rPr>
                                <w:rFonts w:ascii="MS Reference Sans Serif" w:hAnsi="MS Reference Sans Serif"/>
                              </w:rPr>
                              <w:t xml:space="preserve"> </w:t>
                            </w:r>
                            <w:r w:rsidR="00B077D6" w:rsidRPr="00FD7683">
                              <w:rPr>
                                <w:rFonts w:ascii="MS Reference Sans Serif" w:hAnsi="MS Reference Sans Serif"/>
                              </w:rPr>
                              <w:t>states that nationally, all agencies and settings that provide services or staff working with chil</w:t>
                            </w:r>
                            <w:r w:rsidR="001A00E3" w:rsidRPr="00FD7683">
                              <w:rPr>
                                <w:rFonts w:ascii="MS Reference Sans Serif" w:hAnsi="MS Reference Sans Serif"/>
                              </w:rPr>
                              <w:t xml:space="preserve">dren are required to have clear procedures for </w:t>
                            </w:r>
                            <w:proofErr w:type="gramStart"/>
                            <w:r w:rsidR="001A00E3" w:rsidRPr="00FD7683">
                              <w:rPr>
                                <w:rFonts w:ascii="MS Reference Sans Serif" w:hAnsi="MS Reference Sans Serif"/>
                              </w:rPr>
                              <w:t xml:space="preserve">responding  </w:t>
                            </w:r>
                            <w:r w:rsidR="00B077D6" w:rsidRPr="00FD7683">
                              <w:rPr>
                                <w:rFonts w:ascii="MS Reference Sans Serif" w:hAnsi="MS Reference Sans Serif"/>
                              </w:rPr>
                              <w:t>to</w:t>
                            </w:r>
                            <w:proofErr w:type="gramEnd"/>
                            <w:r w:rsidR="00B077D6" w:rsidRPr="00FD7683">
                              <w:rPr>
                                <w:rFonts w:ascii="MS Reference Sans Serif" w:hAnsi="MS Reference Sans Serif"/>
                              </w:rPr>
                              <w:t xml:space="preserve"> allegations against staff, whether they are paid or voluntary. Within education services, additional guidance </w:t>
                            </w:r>
                            <w:hyperlink r:id="rId17" w:history="1">
                              <w:r w:rsidR="00855D32" w:rsidRPr="00855D32">
                                <w:rPr>
                                  <w:rStyle w:val="Hyperlink"/>
                                  <w:rFonts w:ascii="MS Reference Sans Serif" w:hAnsi="MS Reference Sans Serif"/>
                                </w:rPr>
                                <w:t>Keeping Children Safe in Education updated September 2018</w:t>
                              </w:r>
                            </w:hyperlink>
                            <w:r w:rsidR="00855D32" w:rsidRPr="00855D32">
                              <w:rPr>
                                <w:rFonts w:ascii="MS Reference Sans Serif" w:hAnsi="MS Reference Sans Serif"/>
                              </w:rPr>
                              <w:t xml:space="preserve"> </w:t>
                            </w:r>
                            <w:r w:rsidR="00B077D6" w:rsidRPr="00855D32">
                              <w:rPr>
                                <w:rFonts w:ascii="MS Reference Sans Serif" w:hAnsi="MS Reference Sans Serif"/>
                              </w:rPr>
                              <w:t>outlines specific requirements considered when managing allegations against staff working in education settings</w:t>
                            </w:r>
                            <w:r w:rsidR="00B077D6" w:rsidRPr="00FD7683">
                              <w:rPr>
                                <w:rFonts w:ascii="MS Reference Sans Serif" w:hAnsi="MS Reference Sans Serif"/>
                              </w:rPr>
                              <w:t xml:space="preserve">. </w:t>
                            </w: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 xml:space="preserve">Within this guidance, </w:t>
                            </w:r>
                            <w:r w:rsidRPr="00FD7683">
                              <w:rPr>
                                <w:rFonts w:ascii="MS Reference Sans Serif" w:hAnsi="MS Reference Sans Serif"/>
                                <w:b/>
                              </w:rPr>
                              <w:t>the Local Authority Designated Officer (LADO)</w:t>
                            </w:r>
                            <w:r w:rsidRPr="00FD7683">
                              <w:rPr>
                                <w:rFonts w:ascii="MS Reference Sans Serif" w:hAnsi="MS Reference Sans Serif"/>
                              </w:rPr>
                              <w:t xml:space="preserve"> has the responsibility to oversee the allegation management process and to ensure it remains effective and transparent and meets the dual demands of both protecting children and also ensuring staff subject to allegations are treated fairly. The LADO provides consultation and advice to the process to ensure that the investigative response is consistent, reasonable and proportionate, and that action taken is recorded in line with statutory requirements. </w:t>
                            </w:r>
                          </w:p>
                          <w:p w:rsidR="00B077D6" w:rsidRPr="00FD7683" w:rsidRDefault="00B077D6" w:rsidP="00855D32">
                            <w:pPr>
                              <w:autoSpaceDE w:val="0"/>
                              <w:autoSpaceDN w:val="0"/>
                              <w:adjustRightInd w:val="0"/>
                              <w:jc w:val="both"/>
                              <w:rPr>
                                <w:rFonts w:ascii="MS Reference Sans Serif" w:hAnsi="MS Reference Sans Serif"/>
                              </w:rPr>
                            </w:pP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 xml:space="preserve">This role is clearly set out in S.8.2 of the </w:t>
                            </w:r>
                            <w:hyperlink r:id="rId18" w:history="1">
                              <w:r w:rsidR="00855D32">
                                <w:rPr>
                                  <w:rStyle w:val="Hyperlink"/>
                                  <w:rFonts w:ascii="MS Reference Sans Serif" w:hAnsi="MS Reference Sans Serif"/>
                                </w:rPr>
                                <w:t>Pan Sussex Children Safeguarding procedures</w:t>
                              </w:r>
                            </w:hyperlink>
                            <w:r w:rsidR="00F329C0" w:rsidRPr="00FD7683">
                              <w:rPr>
                                <w:rFonts w:ascii="MS Reference Sans Serif" w:hAnsi="MS Reference Sans Serif"/>
                              </w:rPr>
                              <w:t>:</w:t>
                            </w:r>
                            <w:r w:rsidR="00855D32">
                              <w:rPr>
                                <w:rFonts w:ascii="MS Reference Sans Serif" w:hAnsi="MS Reference Sans Serif"/>
                              </w:rPr>
                              <w:t xml:space="preserve"> </w:t>
                            </w:r>
                            <w:r w:rsidRPr="00FD7683">
                              <w:rPr>
                                <w:rFonts w:ascii="MS Reference Sans Serif" w:hAnsi="MS Reference Sans Serif"/>
                              </w:rPr>
                              <w:t>Allegations against People who Work with, Care for or Volunteer with Children. These procedures were last updated to reflect the changes introduced in Keeping Childre</w:t>
                            </w:r>
                            <w:r w:rsidR="00855D32">
                              <w:rPr>
                                <w:rFonts w:ascii="MS Reference Sans Serif" w:hAnsi="MS Reference Sans Serif"/>
                              </w:rPr>
                              <w:t>n Safe in Education that was previously updated in</w:t>
                            </w:r>
                            <w:r w:rsidRPr="00FD7683">
                              <w:rPr>
                                <w:rFonts w:ascii="MS Reference Sans Serif" w:hAnsi="MS Reference Sans Serif"/>
                              </w:rPr>
                              <w:t xml:space="preserve"> 2015.</w:t>
                            </w:r>
                          </w:p>
                          <w:p w:rsidR="00B077D6" w:rsidRPr="00FD7683" w:rsidRDefault="00B077D6" w:rsidP="00855D32">
                            <w:pPr>
                              <w:autoSpaceDE w:val="0"/>
                              <w:autoSpaceDN w:val="0"/>
                              <w:adjustRightInd w:val="0"/>
                              <w:jc w:val="both"/>
                              <w:rPr>
                                <w:rFonts w:ascii="MS Reference Sans Serif" w:hAnsi="MS Reference Sans Serif"/>
                              </w:rPr>
                            </w:pP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These procedures are applied when an allegation or concern regarding a person working/volunteering with a child is reported and meets one of the following criteria (as defined in Working Together, 201</w:t>
                            </w:r>
                            <w:r w:rsidR="00855D32">
                              <w:rPr>
                                <w:rFonts w:ascii="MS Reference Sans Serif" w:hAnsi="MS Reference Sans Serif"/>
                              </w:rPr>
                              <w:t>8</w:t>
                            </w:r>
                            <w:r w:rsidRPr="00FD7683">
                              <w:rPr>
                                <w:rFonts w:ascii="MS Reference Sans Serif" w:hAnsi="MS Reference Sans Serif"/>
                              </w:rPr>
                              <w:t>):</w:t>
                            </w:r>
                          </w:p>
                          <w:p w:rsidR="00B077D6" w:rsidRPr="00FD7683" w:rsidRDefault="00B077D6" w:rsidP="00855D32">
                            <w:pPr>
                              <w:autoSpaceDE w:val="0"/>
                              <w:autoSpaceDN w:val="0"/>
                              <w:adjustRightInd w:val="0"/>
                              <w:jc w:val="both"/>
                              <w:rPr>
                                <w:rFonts w:ascii="MS Reference Sans Serif" w:hAnsi="MS Reference Sans Serif"/>
                              </w:rPr>
                            </w:pP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w:t>
                            </w:r>
                            <w:r w:rsidRPr="00FD7683">
                              <w:rPr>
                                <w:rFonts w:ascii="MS Reference Sans Serif" w:hAnsi="MS Reference Sans Serif"/>
                              </w:rPr>
                              <w:tab/>
                              <w:t>Behaved in a way that has harmed a child, or may have harmed a child;</w:t>
                            </w: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w:t>
                            </w:r>
                            <w:r w:rsidRPr="00FD7683">
                              <w:rPr>
                                <w:rFonts w:ascii="MS Reference Sans Serif" w:hAnsi="MS Reference Sans Serif"/>
                              </w:rPr>
                              <w:tab/>
                              <w:t>Possibly committed a criminal offence against or related to a child; or</w:t>
                            </w:r>
                          </w:p>
                          <w:p w:rsidR="006477F2"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w:t>
                            </w:r>
                            <w:r w:rsidRPr="00FD7683">
                              <w:rPr>
                                <w:rFonts w:ascii="MS Reference Sans Serif" w:hAnsi="MS Reference Sans Serif"/>
                              </w:rPr>
                              <w:tab/>
                              <w:t>Behaved towards a child or children in a way that indicates they may pose a risk of harm to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05pt;width:532.25pt;height:48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" fillcolor="#dbe5f1 [660]" stroked="f" strokeweight=".5pt">
                <v:textbox>
                  <w:txbxContent>
                    <w:p w:rsidR="00EF2432" w:rsidRPr="00261275" w:rsidRDefault="00EF2432" w:rsidP="00EF2432">
                      <w:pPr>
                        <w:pStyle w:val="Default"/>
                        <w:rPr>
                          <w:rFonts w:cs="Times New Roman"/>
                          <w:color w:val="auto"/>
                          <w:sz w:val="20"/>
                          <w:szCs w:val="20"/>
                        </w:rPr>
                      </w:pPr>
                    </w:p>
                    <w:p w:rsidR="00B077D6" w:rsidRDefault="00E27579" w:rsidP="00855D32">
                      <w:pPr>
                        <w:autoSpaceDE w:val="0"/>
                        <w:autoSpaceDN w:val="0"/>
                        <w:adjustRightInd w:val="0"/>
                        <w:jc w:val="both"/>
                        <w:rPr>
                          <w:rFonts w:ascii="MS Reference Sans Serif" w:hAnsi="MS Reference Sans Serif"/>
                          <w:b/>
                          <w:color w:val="1F497D" w:themeColor="text2"/>
                        </w:rPr>
                      </w:pPr>
                      <w:r>
                        <w:rPr>
                          <w:rFonts w:ascii="MS Reference Sans Serif" w:hAnsi="MS Reference Sans Serif"/>
                          <w:b/>
                          <w:color w:val="1F497D" w:themeColor="text2"/>
                        </w:rPr>
                        <w:t>Role and R</w:t>
                      </w:r>
                      <w:r w:rsidR="00B077D6" w:rsidRPr="00FD7683">
                        <w:rPr>
                          <w:rFonts w:ascii="MS Reference Sans Serif" w:hAnsi="MS Reference Sans Serif"/>
                          <w:b/>
                          <w:color w:val="1F497D" w:themeColor="text2"/>
                        </w:rPr>
                        <w:t>esponsibilities of the LADO</w:t>
                      </w:r>
                    </w:p>
                    <w:p w:rsidR="00394072" w:rsidRPr="00FD7683" w:rsidRDefault="00394072" w:rsidP="00855D32">
                      <w:pPr>
                        <w:autoSpaceDE w:val="0"/>
                        <w:autoSpaceDN w:val="0"/>
                        <w:adjustRightInd w:val="0"/>
                        <w:jc w:val="both"/>
                        <w:rPr>
                          <w:rFonts w:ascii="MS Reference Sans Serif" w:hAnsi="MS Reference Sans Serif"/>
                          <w:b/>
                          <w:color w:val="1F497D" w:themeColor="text2"/>
                        </w:rPr>
                      </w:pPr>
                    </w:p>
                    <w:p w:rsidR="00B077D6" w:rsidRPr="00FD7683" w:rsidRDefault="00855D32" w:rsidP="00855D32">
                      <w:pPr>
                        <w:autoSpaceDE w:val="0"/>
                        <w:autoSpaceDN w:val="0"/>
                        <w:adjustRightInd w:val="0"/>
                        <w:jc w:val="both"/>
                        <w:rPr>
                          <w:rFonts w:ascii="MS Reference Sans Serif" w:hAnsi="MS Reference Sans Serif"/>
                        </w:rPr>
                      </w:pPr>
                      <w:hyperlink r:id="rId19" w:history="1">
                        <w:r>
                          <w:rPr>
                            <w:rStyle w:val="Hyperlink"/>
                            <w:rFonts w:ascii="MS Reference Sans Serif" w:hAnsi="MS Reference Sans Serif"/>
                          </w:rPr>
                          <w:t>Working Together to Safeguard Children 2018</w:t>
                        </w:r>
                      </w:hyperlink>
                      <w:r w:rsidRPr="00855D32">
                        <w:rPr>
                          <w:rFonts w:ascii="MS Reference Sans Serif" w:hAnsi="MS Reference Sans Serif"/>
                        </w:rPr>
                        <w:t xml:space="preserve"> </w:t>
                      </w:r>
                      <w:r w:rsidR="00B077D6" w:rsidRPr="00FD7683">
                        <w:rPr>
                          <w:rFonts w:ascii="MS Reference Sans Serif" w:hAnsi="MS Reference Sans Serif"/>
                        </w:rPr>
                        <w:t>states that nationally, all agencies and settings that provide services or staff working with chil</w:t>
                      </w:r>
                      <w:r w:rsidR="001A00E3" w:rsidRPr="00FD7683">
                        <w:rPr>
                          <w:rFonts w:ascii="MS Reference Sans Serif" w:hAnsi="MS Reference Sans Serif"/>
                        </w:rPr>
                        <w:t xml:space="preserve">dren are required to have clear procedures for </w:t>
                      </w:r>
                      <w:proofErr w:type="gramStart"/>
                      <w:r w:rsidR="001A00E3" w:rsidRPr="00FD7683">
                        <w:rPr>
                          <w:rFonts w:ascii="MS Reference Sans Serif" w:hAnsi="MS Reference Sans Serif"/>
                        </w:rPr>
                        <w:t xml:space="preserve">responding  </w:t>
                      </w:r>
                      <w:r w:rsidR="00B077D6" w:rsidRPr="00FD7683">
                        <w:rPr>
                          <w:rFonts w:ascii="MS Reference Sans Serif" w:hAnsi="MS Reference Sans Serif"/>
                        </w:rPr>
                        <w:t>to</w:t>
                      </w:r>
                      <w:proofErr w:type="gramEnd"/>
                      <w:r w:rsidR="00B077D6" w:rsidRPr="00FD7683">
                        <w:rPr>
                          <w:rFonts w:ascii="MS Reference Sans Serif" w:hAnsi="MS Reference Sans Serif"/>
                        </w:rPr>
                        <w:t xml:space="preserve"> allegations against staff, whether they are paid or voluntary. Within education services, additional guidance </w:t>
                      </w:r>
                      <w:hyperlink r:id="rId20" w:history="1">
                        <w:r w:rsidRPr="00855D32">
                          <w:rPr>
                            <w:rStyle w:val="Hyperlink"/>
                            <w:rFonts w:ascii="MS Reference Sans Serif" w:hAnsi="MS Reference Sans Serif"/>
                          </w:rPr>
                          <w:t>Keeping Children Safe in Education updated September 2018</w:t>
                        </w:r>
                      </w:hyperlink>
                      <w:r w:rsidRPr="00855D32">
                        <w:rPr>
                          <w:rFonts w:ascii="MS Reference Sans Serif" w:hAnsi="MS Reference Sans Serif"/>
                        </w:rPr>
                        <w:t xml:space="preserve"> </w:t>
                      </w:r>
                      <w:r w:rsidR="00B077D6" w:rsidRPr="00855D32">
                        <w:rPr>
                          <w:rFonts w:ascii="MS Reference Sans Serif" w:hAnsi="MS Reference Sans Serif"/>
                        </w:rPr>
                        <w:t>outlines specific requirements considered when managing allegations against staff working in education settings</w:t>
                      </w:r>
                      <w:r w:rsidR="00B077D6" w:rsidRPr="00FD7683">
                        <w:rPr>
                          <w:rFonts w:ascii="MS Reference Sans Serif" w:hAnsi="MS Reference Sans Serif"/>
                        </w:rPr>
                        <w:t xml:space="preserve">. </w:t>
                      </w: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 xml:space="preserve">Within this guidance, </w:t>
                      </w:r>
                      <w:r w:rsidRPr="00FD7683">
                        <w:rPr>
                          <w:rFonts w:ascii="MS Reference Sans Serif" w:hAnsi="MS Reference Sans Serif"/>
                          <w:b/>
                        </w:rPr>
                        <w:t>the Local Authority Designated Officer (LADO)</w:t>
                      </w:r>
                      <w:r w:rsidRPr="00FD7683">
                        <w:rPr>
                          <w:rFonts w:ascii="MS Reference Sans Serif" w:hAnsi="MS Reference Sans Serif"/>
                        </w:rPr>
                        <w:t xml:space="preserve"> has the responsibility to oversee the allegation management process and to ensure it remains effective and transparent and meets the dual demands of both protecting children and also ensuring staff subject to allegations are treated fairly. The LADO provides consultation and advice to the process to ensure that the investigative response is consistent, reasonable and proportionate, and that action taken is recorded in line with statutory requirements. </w:t>
                      </w:r>
                    </w:p>
                    <w:p w:rsidR="00B077D6" w:rsidRPr="00FD7683" w:rsidRDefault="00B077D6" w:rsidP="00855D32">
                      <w:pPr>
                        <w:autoSpaceDE w:val="0"/>
                        <w:autoSpaceDN w:val="0"/>
                        <w:adjustRightInd w:val="0"/>
                        <w:jc w:val="both"/>
                        <w:rPr>
                          <w:rFonts w:ascii="MS Reference Sans Serif" w:hAnsi="MS Reference Sans Serif"/>
                        </w:rPr>
                      </w:pP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 xml:space="preserve">This role is clearly set out in S.8.2 of the </w:t>
                      </w:r>
                      <w:hyperlink r:id="rId21" w:history="1">
                        <w:r w:rsidR="00855D32">
                          <w:rPr>
                            <w:rStyle w:val="Hyperlink"/>
                            <w:rFonts w:ascii="MS Reference Sans Serif" w:hAnsi="MS Reference Sans Serif"/>
                          </w:rPr>
                          <w:t>Pan Sussex Children Safeguarding procedures</w:t>
                        </w:r>
                      </w:hyperlink>
                      <w:r w:rsidR="00F329C0" w:rsidRPr="00FD7683">
                        <w:rPr>
                          <w:rFonts w:ascii="MS Reference Sans Serif" w:hAnsi="MS Reference Sans Serif"/>
                        </w:rPr>
                        <w:t>:</w:t>
                      </w:r>
                      <w:r w:rsidR="00855D32">
                        <w:rPr>
                          <w:rFonts w:ascii="MS Reference Sans Serif" w:hAnsi="MS Reference Sans Serif"/>
                        </w:rPr>
                        <w:t xml:space="preserve"> </w:t>
                      </w:r>
                      <w:r w:rsidRPr="00FD7683">
                        <w:rPr>
                          <w:rFonts w:ascii="MS Reference Sans Serif" w:hAnsi="MS Reference Sans Serif"/>
                        </w:rPr>
                        <w:t>Allegations against People who Work with, Care for or Volunteer with Children. These procedures were last updated to reflect the changes introduced in Keeping Childre</w:t>
                      </w:r>
                      <w:r w:rsidR="00855D32">
                        <w:rPr>
                          <w:rFonts w:ascii="MS Reference Sans Serif" w:hAnsi="MS Reference Sans Serif"/>
                        </w:rPr>
                        <w:t>n Safe in Education that was previously updated in</w:t>
                      </w:r>
                      <w:r w:rsidRPr="00FD7683">
                        <w:rPr>
                          <w:rFonts w:ascii="MS Reference Sans Serif" w:hAnsi="MS Reference Sans Serif"/>
                        </w:rPr>
                        <w:t xml:space="preserve"> 2015.</w:t>
                      </w:r>
                    </w:p>
                    <w:p w:rsidR="00B077D6" w:rsidRPr="00FD7683" w:rsidRDefault="00B077D6" w:rsidP="00855D32">
                      <w:pPr>
                        <w:autoSpaceDE w:val="0"/>
                        <w:autoSpaceDN w:val="0"/>
                        <w:adjustRightInd w:val="0"/>
                        <w:jc w:val="both"/>
                        <w:rPr>
                          <w:rFonts w:ascii="MS Reference Sans Serif" w:hAnsi="MS Reference Sans Serif"/>
                        </w:rPr>
                      </w:pP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 xml:space="preserve">These procedures are applied when an allegation or concern regarding a person working/volunteering with a child is reported and meets one of the following criteria (as defined in Working Together, </w:t>
                      </w:r>
                      <w:r w:rsidRPr="00FD7683">
                        <w:rPr>
                          <w:rFonts w:ascii="MS Reference Sans Serif" w:hAnsi="MS Reference Sans Serif"/>
                        </w:rPr>
                        <w:t>201</w:t>
                      </w:r>
                      <w:r w:rsidR="00855D32">
                        <w:rPr>
                          <w:rFonts w:ascii="MS Reference Sans Serif" w:hAnsi="MS Reference Sans Serif"/>
                        </w:rPr>
                        <w:t>8</w:t>
                      </w:r>
                      <w:r w:rsidRPr="00FD7683">
                        <w:rPr>
                          <w:rFonts w:ascii="MS Reference Sans Serif" w:hAnsi="MS Reference Sans Serif"/>
                        </w:rPr>
                        <w:t>):</w:t>
                      </w:r>
                    </w:p>
                    <w:p w:rsidR="00B077D6" w:rsidRPr="00FD7683" w:rsidRDefault="00B077D6" w:rsidP="00855D32">
                      <w:pPr>
                        <w:autoSpaceDE w:val="0"/>
                        <w:autoSpaceDN w:val="0"/>
                        <w:adjustRightInd w:val="0"/>
                        <w:jc w:val="both"/>
                        <w:rPr>
                          <w:rFonts w:ascii="MS Reference Sans Serif" w:hAnsi="MS Reference Sans Serif"/>
                        </w:rPr>
                      </w:pP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w:t>
                      </w:r>
                      <w:r w:rsidRPr="00FD7683">
                        <w:rPr>
                          <w:rFonts w:ascii="MS Reference Sans Serif" w:hAnsi="MS Reference Sans Serif"/>
                        </w:rPr>
                        <w:tab/>
                        <w:t>Behaved in a way that has harmed a child, or may have harmed a child;</w:t>
                      </w:r>
                    </w:p>
                    <w:p w:rsidR="00B077D6"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w:t>
                      </w:r>
                      <w:r w:rsidRPr="00FD7683">
                        <w:rPr>
                          <w:rFonts w:ascii="MS Reference Sans Serif" w:hAnsi="MS Reference Sans Serif"/>
                        </w:rPr>
                        <w:tab/>
                        <w:t>Possibly committed a criminal offence against or related to a child; or</w:t>
                      </w:r>
                    </w:p>
                    <w:p w:rsidR="006477F2" w:rsidRPr="00FD7683" w:rsidRDefault="00B077D6" w:rsidP="00855D32">
                      <w:pPr>
                        <w:autoSpaceDE w:val="0"/>
                        <w:autoSpaceDN w:val="0"/>
                        <w:adjustRightInd w:val="0"/>
                        <w:jc w:val="both"/>
                        <w:rPr>
                          <w:rFonts w:ascii="MS Reference Sans Serif" w:hAnsi="MS Reference Sans Serif"/>
                        </w:rPr>
                      </w:pPr>
                      <w:r w:rsidRPr="00FD7683">
                        <w:rPr>
                          <w:rFonts w:ascii="MS Reference Sans Serif" w:hAnsi="MS Reference Sans Serif"/>
                        </w:rPr>
                        <w:t>•</w:t>
                      </w:r>
                      <w:r w:rsidRPr="00FD7683">
                        <w:rPr>
                          <w:rFonts w:ascii="MS Reference Sans Serif" w:hAnsi="MS Reference Sans Serif"/>
                        </w:rPr>
                        <w:tab/>
                        <w:t>Behaved towards a child or children in a way that indicates they may pose a risk of harm to children.</w:t>
                      </w:r>
                    </w:p>
                  </w:txbxContent>
                </v:textbox>
              </v:roundrect>
            </w:pict>
          </mc:Fallback>
        </mc:AlternateContent>
      </w:r>
    </w:p>
    <w:p w:rsidR="00905692" w:rsidRDefault="00905692">
      <w:pPr>
        <w:spacing w:line="200" w:lineRule="exact"/>
        <w:rPr>
          <w:sz w:val="24"/>
          <w:szCs w:val="24"/>
        </w:rPr>
      </w:pPr>
    </w:p>
    <w:p w:rsidR="00905692" w:rsidRDefault="00905692">
      <w:pPr>
        <w:spacing w:line="200" w:lineRule="exact"/>
        <w:rPr>
          <w:sz w:val="24"/>
          <w:szCs w:val="24"/>
        </w:rPr>
      </w:pPr>
    </w:p>
    <w:p w:rsidR="00905692" w:rsidRDefault="00905692">
      <w:pPr>
        <w:spacing w:line="305" w:lineRule="exact"/>
        <w:rPr>
          <w:sz w:val="24"/>
          <w:szCs w:val="24"/>
        </w:rPr>
      </w:pPr>
    </w:p>
    <w:p w:rsidR="00B12A14" w:rsidRDefault="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bookmarkStart w:id="0" w:name="_GoBack"/>
      <w:bookmarkEnd w:id="0"/>
    </w:p>
    <w:p w:rsidR="00B077D6" w:rsidRDefault="00B077D6" w:rsidP="00B12A14"/>
    <w:p w:rsidR="00B077D6" w:rsidRDefault="00B077D6" w:rsidP="00B12A14"/>
    <w:p w:rsidR="00B077D6" w:rsidRDefault="00F329C0" w:rsidP="00B12A14">
      <w:r>
        <w:rPr>
          <w:noProof/>
          <w:sz w:val="24"/>
          <w:szCs w:val="24"/>
        </w:rPr>
        <mc:AlternateContent>
          <mc:Choice Requires="wps">
            <w:drawing>
              <wp:anchor distT="0" distB="0" distL="114300" distR="114300" simplePos="0" relativeHeight="251667456" behindDoc="0" locked="0" layoutInCell="1" allowOverlap="1" wp14:anchorId="3B0D169C" wp14:editId="1D73F103">
                <wp:simplePos x="0" y="0"/>
                <wp:positionH relativeFrom="column">
                  <wp:posOffset>61137</wp:posOffset>
                </wp:positionH>
                <wp:positionV relativeFrom="paragraph">
                  <wp:posOffset>83850</wp:posOffset>
                </wp:positionV>
                <wp:extent cx="6759575" cy="531627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5316279"/>
                        </a:xfrm>
                        <a:prstGeom prst="roundRect">
                          <a:avLst/>
                        </a:prstGeom>
                        <a:solidFill>
                          <a:srgbClr val="4F81BD">
                            <a:lumMod val="20000"/>
                            <a:lumOff val="80000"/>
                          </a:srgbClr>
                        </a:solidFill>
                        <a:ln w="6350">
                          <a:noFill/>
                        </a:ln>
                        <a:effectLst/>
                      </wps:spPr>
                      <wps:txbx>
                        <w:txbxContent>
                          <w:p w:rsidR="00B077D6" w:rsidRDefault="00C05E75" w:rsidP="00FD7683">
                            <w:pPr>
                              <w:rPr>
                                <w:rFonts w:ascii="MS Reference Sans Serif" w:hAnsi="MS Reference Sans Serif"/>
                                <w:b/>
                                <w:color w:val="1F497D" w:themeColor="text2"/>
                                <w:sz w:val="20"/>
                                <w:szCs w:val="20"/>
                              </w:rPr>
                            </w:pPr>
                            <w:r>
                              <w:rPr>
                                <w:rFonts w:ascii="MS Reference Sans Serif" w:hAnsi="MS Reference Sans Serif"/>
                                <w:b/>
                                <w:color w:val="1F497D" w:themeColor="text2"/>
                                <w:sz w:val="20"/>
                                <w:szCs w:val="20"/>
                              </w:rPr>
                              <w:t>What h</w:t>
                            </w:r>
                            <w:r w:rsidR="00FD7683">
                              <w:rPr>
                                <w:rFonts w:ascii="MS Reference Sans Serif" w:hAnsi="MS Reference Sans Serif"/>
                                <w:b/>
                                <w:color w:val="1F497D" w:themeColor="text2"/>
                                <w:sz w:val="20"/>
                                <w:szCs w:val="20"/>
                              </w:rPr>
                              <w:t>appen</w:t>
                            </w:r>
                            <w:r>
                              <w:rPr>
                                <w:rFonts w:ascii="MS Reference Sans Serif" w:hAnsi="MS Reference Sans Serif"/>
                                <w:b/>
                                <w:color w:val="1F497D" w:themeColor="text2"/>
                                <w:sz w:val="20"/>
                                <w:szCs w:val="20"/>
                              </w:rPr>
                              <w:t>s if there is an allegation or c</w:t>
                            </w:r>
                            <w:r w:rsidR="00B077D6" w:rsidRPr="00F329C0">
                              <w:rPr>
                                <w:rFonts w:ascii="MS Reference Sans Serif" w:hAnsi="MS Reference Sans Serif"/>
                                <w:b/>
                                <w:color w:val="1F497D" w:themeColor="text2"/>
                                <w:sz w:val="20"/>
                                <w:szCs w:val="20"/>
                              </w:rPr>
                              <w:t>oncern?</w:t>
                            </w:r>
                          </w:p>
                          <w:p w:rsidR="00394072" w:rsidRDefault="00394072" w:rsidP="00FD7683">
                            <w:pPr>
                              <w:rPr>
                                <w:rFonts w:ascii="MS Reference Sans Serif" w:hAnsi="MS Reference Sans Serif"/>
                                <w:b/>
                                <w:color w:val="1F497D" w:themeColor="text2"/>
                                <w:sz w:val="20"/>
                                <w:szCs w:val="20"/>
                              </w:rPr>
                            </w:pP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 xml:space="preserve">If an allegation or concern arises about a member of staff, outside of his/her work with children, and this may present a risk to </w:t>
                            </w:r>
                            <w:proofErr w:type="gramStart"/>
                            <w:r w:rsidRPr="00B077D6">
                              <w:rPr>
                                <w:rFonts w:ascii="MS Reference Sans Serif" w:hAnsi="MS Reference Sans Serif"/>
                                <w:sz w:val="20"/>
                                <w:szCs w:val="20"/>
                              </w:rPr>
                              <w:t>child(</w:t>
                            </w:r>
                            <w:proofErr w:type="spellStart"/>
                            <w:proofErr w:type="gramEnd"/>
                            <w:r w:rsidRPr="00B077D6">
                              <w:rPr>
                                <w:rFonts w:ascii="MS Reference Sans Serif" w:hAnsi="MS Reference Sans Serif"/>
                                <w:sz w:val="20"/>
                                <w:szCs w:val="20"/>
                              </w:rPr>
                              <w:t>ren</w:t>
                            </w:r>
                            <w:proofErr w:type="spellEnd"/>
                            <w:r w:rsidRPr="00B077D6">
                              <w:rPr>
                                <w:rFonts w:ascii="MS Reference Sans Serif" w:hAnsi="MS Reference Sans Serif"/>
                                <w:sz w:val="20"/>
                                <w:szCs w:val="20"/>
                              </w:rPr>
                              <w:t>) for whom the member of staff is responsible, the general principles outlined in these procedures will still apply.</w:t>
                            </w:r>
                          </w:p>
                          <w:p w:rsidR="00B077D6" w:rsidRPr="00B077D6" w:rsidRDefault="00B077D6" w:rsidP="00FD7683">
                            <w:pPr>
                              <w:rPr>
                                <w:rFonts w:ascii="MS Reference Sans Serif" w:hAnsi="MS Reference Sans Serif"/>
                                <w:sz w:val="20"/>
                                <w:szCs w:val="20"/>
                              </w:rPr>
                            </w:pP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There may be up to three potential strands in the consideration of an allegation:</w:t>
                            </w:r>
                          </w:p>
                          <w:p w:rsidR="00B077D6" w:rsidRPr="00B077D6" w:rsidRDefault="00B077D6" w:rsidP="00FD7683">
                            <w:pPr>
                              <w:rPr>
                                <w:rFonts w:ascii="MS Reference Sans Serif" w:hAnsi="MS Reference Sans Serif"/>
                                <w:sz w:val="20"/>
                                <w:szCs w:val="20"/>
                              </w:rPr>
                            </w:pP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A police investigation of a possible criminal offence;</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Enquiries and assessment by children’s social care about whether a child is in need of protection or in need of services; and</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Consideration by an employer of disciplinary action in respect of the individual.</w:t>
                            </w:r>
                          </w:p>
                          <w:p w:rsidR="00B077D6" w:rsidRPr="00B077D6" w:rsidRDefault="00B077D6" w:rsidP="00FD7683">
                            <w:pPr>
                              <w:rPr>
                                <w:rFonts w:ascii="MS Reference Sans Serif" w:hAnsi="MS Reference Sans Serif"/>
                                <w:sz w:val="20"/>
                                <w:szCs w:val="20"/>
                              </w:rPr>
                            </w:pP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When an allegation is made against a member of the children’s workforce, the needs of the child and other children with whom the professional comes into contact are considered paramount as advocated by the Children Act 1989. Employers however, also have duty of care towards their staff. These complex dynamics require a response to allegations which are careful and balanced to ensure risk and support are measured at both levels. Employers can often feel anxious during this time and are well aware of the dilemmas they face and the implications of getting it wrong.</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 xml:space="preserve"> </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The LADO supports this process through advice on thresholds at the stage of notification. The LADO:</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 xml:space="preserve">Mediates with colleagues in other agencies regarding proportionate response to investigations; </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 xml:space="preserve">Gives guidance on individual risk management including careful consideration of whether suspension (this being a neutral act) of the staff member might be necessary; and </w:t>
                            </w:r>
                          </w:p>
                          <w:p w:rsidR="006477F2"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Provides support in the analysis of information and evidence gained as investigations progress, to ensure risks are responded to and appropriately 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6.6pt;width:532.25pt;height:4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" fillcolor="#dce6f2" stroked="f" strokeweight=".5pt">
                <v:textbox>
                  <w:txbxContent>
                    <w:p w:rsidR="00B077D6" w:rsidRDefault="00C05E75" w:rsidP="00FD7683">
                      <w:pPr>
                        <w:rPr>
                          <w:rFonts w:ascii="MS Reference Sans Serif" w:hAnsi="MS Reference Sans Serif"/>
                          <w:b/>
                          <w:color w:val="1F497D" w:themeColor="text2"/>
                          <w:sz w:val="20"/>
                          <w:szCs w:val="20"/>
                        </w:rPr>
                      </w:pPr>
                      <w:r>
                        <w:rPr>
                          <w:rFonts w:ascii="MS Reference Sans Serif" w:hAnsi="MS Reference Sans Serif"/>
                          <w:b/>
                          <w:color w:val="1F497D" w:themeColor="text2"/>
                          <w:sz w:val="20"/>
                          <w:szCs w:val="20"/>
                        </w:rPr>
                        <w:t>What h</w:t>
                      </w:r>
                      <w:r w:rsidR="00FD7683">
                        <w:rPr>
                          <w:rFonts w:ascii="MS Reference Sans Serif" w:hAnsi="MS Reference Sans Serif"/>
                          <w:b/>
                          <w:color w:val="1F497D" w:themeColor="text2"/>
                          <w:sz w:val="20"/>
                          <w:szCs w:val="20"/>
                        </w:rPr>
                        <w:t>appen</w:t>
                      </w:r>
                      <w:r>
                        <w:rPr>
                          <w:rFonts w:ascii="MS Reference Sans Serif" w:hAnsi="MS Reference Sans Serif"/>
                          <w:b/>
                          <w:color w:val="1F497D" w:themeColor="text2"/>
                          <w:sz w:val="20"/>
                          <w:szCs w:val="20"/>
                        </w:rPr>
                        <w:t>s if there is an allegation or c</w:t>
                      </w:r>
                      <w:r w:rsidR="00B077D6" w:rsidRPr="00F329C0">
                        <w:rPr>
                          <w:rFonts w:ascii="MS Reference Sans Serif" w:hAnsi="MS Reference Sans Serif"/>
                          <w:b/>
                          <w:color w:val="1F497D" w:themeColor="text2"/>
                          <w:sz w:val="20"/>
                          <w:szCs w:val="20"/>
                        </w:rPr>
                        <w:t>oncern?</w:t>
                      </w:r>
                    </w:p>
                    <w:p w:rsidR="00394072" w:rsidRDefault="00394072" w:rsidP="00FD7683">
                      <w:pPr>
                        <w:rPr>
                          <w:rFonts w:ascii="MS Reference Sans Serif" w:hAnsi="MS Reference Sans Serif"/>
                          <w:b/>
                          <w:color w:val="1F497D" w:themeColor="text2"/>
                          <w:sz w:val="20"/>
                          <w:szCs w:val="20"/>
                        </w:rPr>
                      </w:pP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 xml:space="preserve">If an allegation or concern arises about a member of staff, outside of his/her work with children, and this may present a risk to </w:t>
                      </w:r>
                      <w:proofErr w:type="gramStart"/>
                      <w:r w:rsidRPr="00B077D6">
                        <w:rPr>
                          <w:rFonts w:ascii="MS Reference Sans Serif" w:hAnsi="MS Reference Sans Serif"/>
                          <w:sz w:val="20"/>
                          <w:szCs w:val="20"/>
                        </w:rPr>
                        <w:t>child(</w:t>
                      </w:r>
                      <w:proofErr w:type="spellStart"/>
                      <w:proofErr w:type="gramEnd"/>
                      <w:r w:rsidRPr="00B077D6">
                        <w:rPr>
                          <w:rFonts w:ascii="MS Reference Sans Serif" w:hAnsi="MS Reference Sans Serif"/>
                          <w:sz w:val="20"/>
                          <w:szCs w:val="20"/>
                        </w:rPr>
                        <w:t>ren</w:t>
                      </w:r>
                      <w:proofErr w:type="spellEnd"/>
                      <w:r w:rsidRPr="00B077D6">
                        <w:rPr>
                          <w:rFonts w:ascii="MS Reference Sans Serif" w:hAnsi="MS Reference Sans Serif"/>
                          <w:sz w:val="20"/>
                          <w:szCs w:val="20"/>
                        </w:rPr>
                        <w:t>) for whom the member of staff is responsible, the general principles outlined in these procedures will still apply.</w:t>
                      </w:r>
                    </w:p>
                    <w:p w:rsidR="00B077D6" w:rsidRPr="00B077D6" w:rsidRDefault="00B077D6" w:rsidP="00FD7683">
                      <w:pPr>
                        <w:rPr>
                          <w:rFonts w:ascii="MS Reference Sans Serif" w:hAnsi="MS Reference Sans Serif"/>
                          <w:sz w:val="20"/>
                          <w:szCs w:val="20"/>
                        </w:rPr>
                      </w:pP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There may be up to three potential strands in the consideration of an allegation:</w:t>
                      </w:r>
                    </w:p>
                    <w:p w:rsidR="00B077D6" w:rsidRPr="00B077D6" w:rsidRDefault="00B077D6" w:rsidP="00FD7683">
                      <w:pPr>
                        <w:rPr>
                          <w:rFonts w:ascii="MS Reference Sans Serif" w:hAnsi="MS Reference Sans Serif"/>
                          <w:sz w:val="20"/>
                          <w:szCs w:val="20"/>
                        </w:rPr>
                      </w:pP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A police investigation of a possible criminal offence;</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Enquiries and assessment by children’s social care about whether a child is in need of protection or in need of services; and</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Consideration by an employer of disciplinary action in respect of the individual.</w:t>
                      </w:r>
                    </w:p>
                    <w:p w:rsidR="00B077D6" w:rsidRPr="00B077D6" w:rsidRDefault="00B077D6" w:rsidP="00FD7683">
                      <w:pPr>
                        <w:rPr>
                          <w:rFonts w:ascii="MS Reference Sans Serif" w:hAnsi="MS Reference Sans Serif"/>
                          <w:sz w:val="20"/>
                          <w:szCs w:val="20"/>
                        </w:rPr>
                      </w:pP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When an allegation is made against a member of the children’s workforce, the needs of the child and other children with whom the professional comes into contact are considered paramount as advocated by the Children Act 1989. Employers however, also have duty of care towards their staff. These complex dynamics require a response to allegations which are careful and balanced to ensure risk and support are measured at both levels. Employers can often feel anxious during this time and are well aware of the dilemmas they face and the implications of getting it wrong.</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 xml:space="preserve"> </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The LADO supports this process through advice on thresholds at the stage of notification. The LADO:</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 xml:space="preserve">Mediates with colleagues in other agencies regarding proportionate response to investigations; </w:t>
                      </w:r>
                    </w:p>
                    <w:p w:rsidR="00B077D6"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 xml:space="preserve">Gives guidance on individual risk management including careful consideration of whether suspension (this being a neutral act) of the staff member might be necessary; and </w:t>
                      </w:r>
                    </w:p>
                    <w:p w:rsidR="006477F2" w:rsidRPr="00B077D6" w:rsidRDefault="00B077D6" w:rsidP="00FD7683">
                      <w:pPr>
                        <w:rPr>
                          <w:rFonts w:ascii="MS Reference Sans Serif" w:hAnsi="MS Reference Sans Serif"/>
                          <w:sz w:val="20"/>
                          <w:szCs w:val="20"/>
                        </w:rPr>
                      </w:pPr>
                      <w:r w:rsidRPr="00B077D6">
                        <w:rPr>
                          <w:rFonts w:ascii="MS Reference Sans Serif" w:hAnsi="MS Reference Sans Serif"/>
                          <w:sz w:val="20"/>
                          <w:szCs w:val="20"/>
                        </w:rPr>
                        <w:t>-</w:t>
                      </w:r>
                      <w:r w:rsidRPr="00B077D6">
                        <w:rPr>
                          <w:rFonts w:ascii="MS Reference Sans Serif" w:hAnsi="MS Reference Sans Serif"/>
                          <w:sz w:val="20"/>
                          <w:szCs w:val="20"/>
                        </w:rPr>
                        <w:tab/>
                        <w:t>Provides support in the analysis of information and evidence gained as investigations progress, to ensure risks are responded to and appropriately concluded.</w:t>
                      </w:r>
                    </w:p>
                  </w:txbxContent>
                </v:textbox>
              </v:roundrect>
            </w:pict>
          </mc:Fallback>
        </mc:AlternateContent>
      </w:r>
    </w:p>
    <w:p w:rsidR="00B077D6" w:rsidRDefault="00B077D6" w:rsidP="00B12A14"/>
    <w:p w:rsidR="00B077D6" w:rsidRDefault="00B077D6" w:rsidP="00B12A14"/>
    <w:p w:rsidR="00B12A14" w:rsidRPr="00B12A14" w:rsidRDefault="00B12A14" w:rsidP="00B12A14"/>
    <w:p w:rsidR="00B12A14" w:rsidRDefault="00B12A14"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077D6" w:rsidRDefault="00B077D6" w:rsidP="00B12A14"/>
    <w:p w:rsidR="00B12A14" w:rsidRPr="00B12A14" w:rsidRDefault="00B12A14" w:rsidP="00B12A14"/>
    <w:p w:rsidR="00B12A14" w:rsidRDefault="00B12A14" w:rsidP="00B12A14"/>
    <w:p w:rsidR="00B12A14" w:rsidRDefault="00B12A14" w:rsidP="00B12A14"/>
    <w:p w:rsidR="00322B2C" w:rsidRDefault="00322B2C" w:rsidP="00B12A14"/>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B077D6" w:rsidRDefault="00B077D6" w:rsidP="00322B2C"/>
    <w:p w:rsidR="00B077D6" w:rsidRDefault="00B077D6" w:rsidP="00322B2C"/>
    <w:p w:rsidR="00322B2C" w:rsidRPr="00322B2C" w:rsidRDefault="00322B2C" w:rsidP="00322B2C">
      <w:r>
        <w:rPr>
          <w:noProof/>
          <w:sz w:val="24"/>
          <w:szCs w:val="24"/>
        </w:rPr>
        <mc:AlternateContent>
          <mc:Choice Requires="wps">
            <w:drawing>
              <wp:anchor distT="0" distB="0" distL="114300" distR="114300" simplePos="0" relativeHeight="251670528" behindDoc="0" locked="0" layoutInCell="1" allowOverlap="1" wp14:anchorId="48E84592" wp14:editId="5BCD3F7F">
                <wp:simplePos x="0" y="0"/>
                <wp:positionH relativeFrom="column">
                  <wp:posOffset>39872</wp:posOffset>
                </wp:positionH>
                <wp:positionV relativeFrom="paragraph">
                  <wp:posOffset>79050</wp:posOffset>
                </wp:positionV>
                <wp:extent cx="6780840" cy="1818168"/>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840" cy="1818168"/>
                        </a:xfrm>
                        <a:prstGeom prst="roundRect">
                          <a:avLst/>
                        </a:prstGeom>
                        <a:solidFill>
                          <a:srgbClr val="4F81BD">
                            <a:lumMod val="20000"/>
                            <a:lumOff val="80000"/>
                          </a:srgbClr>
                        </a:solidFill>
                        <a:ln w="6350">
                          <a:noFill/>
                        </a:ln>
                        <a:effectLst/>
                      </wps:spPr>
                      <wps:txbx>
                        <w:txbxContent>
                          <w:p w:rsidR="00322B2C" w:rsidRDefault="00322B2C" w:rsidP="00823FAB">
                            <w:pPr>
                              <w:pStyle w:val="Default"/>
                              <w:rPr>
                                <w:rFonts w:cs="Times New Roman"/>
                                <w:color w:val="auto"/>
                                <w:sz w:val="20"/>
                                <w:szCs w:val="20"/>
                              </w:rPr>
                            </w:pPr>
                          </w:p>
                          <w:p w:rsidR="00F83388" w:rsidRDefault="00C05E75" w:rsidP="00F83388">
                            <w:pPr>
                              <w:spacing w:after="200" w:line="276" w:lineRule="auto"/>
                              <w:jc w:val="both"/>
                              <w:rPr>
                                <w:rFonts w:ascii="MS Reference Sans Serif" w:eastAsia="Calibri" w:hAnsi="MS Reference Sans Serif"/>
                                <w:b/>
                                <w:color w:val="1F497D" w:themeColor="text2"/>
                                <w:lang w:eastAsia="en-US"/>
                              </w:rPr>
                            </w:pPr>
                            <w:r>
                              <w:rPr>
                                <w:rFonts w:ascii="MS Reference Sans Serif" w:eastAsia="Calibri" w:hAnsi="MS Reference Sans Serif"/>
                                <w:b/>
                                <w:color w:val="1F497D" w:themeColor="text2"/>
                                <w:lang w:eastAsia="en-US"/>
                              </w:rPr>
                              <w:t>Who should co</w:t>
                            </w:r>
                            <w:r w:rsidR="00B077D6" w:rsidRPr="007E070D">
                              <w:rPr>
                                <w:rFonts w:ascii="MS Reference Sans Serif" w:eastAsia="Calibri" w:hAnsi="MS Reference Sans Serif"/>
                                <w:b/>
                                <w:color w:val="1F497D" w:themeColor="text2"/>
                                <w:lang w:eastAsia="en-US"/>
                              </w:rPr>
                              <w:t>ntact the LADO?</w:t>
                            </w:r>
                          </w:p>
                          <w:p w:rsidR="00B077D6" w:rsidRPr="00F83388" w:rsidRDefault="00B077D6" w:rsidP="00F83388">
                            <w:pPr>
                              <w:spacing w:after="200" w:line="276" w:lineRule="auto"/>
                              <w:jc w:val="both"/>
                              <w:rPr>
                                <w:rFonts w:ascii="MS Reference Sans Serif" w:eastAsia="Calibri" w:hAnsi="MS Reference Sans Serif"/>
                                <w:b/>
                                <w:color w:val="1F497D" w:themeColor="text2"/>
                                <w:lang w:eastAsia="en-US"/>
                              </w:rPr>
                            </w:pPr>
                            <w:r w:rsidRPr="00511830">
                              <w:rPr>
                                <w:rFonts w:ascii="MS Reference Sans Serif" w:eastAsia="Calibri" w:hAnsi="MS Reference Sans Serif"/>
                                <w:lang w:eastAsia="en-US"/>
                              </w:rPr>
                              <w:t>Anybody who has concerns about professionals or volunteers working with children within the West Sussex boundary, should contact the LADO for advice and to consider whether a formal safeguarding allegation needs to be recorded, or whether this is recorded as a ‘safeguarding consultation’</w:t>
                            </w:r>
                            <w:r>
                              <w:rPr>
                                <w:rFonts w:ascii="MS Reference Sans Serif" w:eastAsia="Calibri" w:hAnsi="MS Reference Sans Serif"/>
                                <w:lang w:eastAsia="en-US"/>
                              </w:rPr>
                              <w:t>.</w:t>
                            </w:r>
                          </w:p>
                          <w:p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6.2pt;width:533.9pt;height:14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" fillcolor="#dce6f2" stroked="f" strokeweight=".5pt">
                <v:textbox>
                  <w:txbxContent>
                    <w:p w:rsidR="00322B2C" w:rsidRDefault="00322B2C" w:rsidP="00823FAB">
                      <w:pPr>
                        <w:pStyle w:val="Default"/>
                        <w:rPr>
                          <w:rFonts w:cs="Times New Roman"/>
                          <w:color w:val="auto"/>
                          <w:sz w:val="20"/>
                          <w:szCs w:val="20"/>
                        </w:rPr>
                      </w:pPr>
                    </w:p>
                    <w:p w:rsidR="00F83388" w:rsidRDefault="00C05E75" w:rsidP="00F83388">
                      <w:pPr>
                        <w:spacing w:after="200" w:line="276" w:lineRule="auto"/>
                        <w:jc w:val="both"/>
                        <w:rPr>
                          <w:rFonts w:ascii="MS Reference Sans Serif" w:eastAsia="Calibri" w:hAnsi="MS Reference Sans Serif"/>
                          <w:b/>
                          <w:color w:val="1F497D" w:themeColor="text2"/>
                          <w:lang w:eastAsia="en-US"/>
                        </w:rPr>
                      </w:pPr>
                      <w:r>
                        <w:rPr>
                          <w:rFonts w:ascii="MS Reference Sans Serif" w:eastAsia="Calibri" w:hAnsi="MS Reference Sans Serif"/>
                          <w:b/>
                          <w:color w:val="1F497D" w:themeColor="text2"/>
                          <w:lang w:eastAsia="en-US"/>
                        </w:rPr>
                        <w:t>Who should co</w:t>
                      </w:r>
                      <w:r w:rsidR="00B077D6" w:rsidRPr="007E070D">
                        <w:rPr>
                          <w:rFonts w:ascii="MS Reference Sans Serif" w:eastAsia="Calibri" w:hAnsi="MS Reference Sans Serif"/>
                          <w:b/>
                          <w:color w:val="1F497D" w:themeColor="text2"/>
                          <w:lang w:eastAsia="en-US"/>
                        </w:rPr>
                        <w:t>ntact the LADO?</w:t>
                      </w:r>
                    </w:p>
                    <w:p w:rsidR="00B077D6" w:rsidRPr="00F83388" w:rsidRDefault="00B077D6" w:rsidP="00F83388">
                      <w:pPr>
                        <w:spacing w:after="200" w:line="276" w:lineRule="auto"/>
                        <w:jc w:val="both"/>
                        <w:rPr>
                          <w:rFonts w:ascii="MS Reference Sans Serif" w:eastAsia="Calibri" w:hAnsi="MS Reference Sans Serif"/>
                          <w:b/>
                          <w:color w:val="1F497D" w:themeColor="text2"/>
                          <w:lang w:eastAsia="en-US"/>
                        </w:rPr>
                      </w:pPr>
                      <w:r w:rsidRPr="00511830">
                        <w:rPr>
                          <w:rFonts w:ascii="MS Reference Sans Serif" w:eastAsia="Calibri" w:hAnsi="MS Reference Sans Serif"/>
                          <w:lang w:eastAsia="en-US"/>
                        </w:rPr>
                        <w:t>Anybody who has concerns about professionals or volunteers working with children within the West Sussex boundary, should contact the LADO for advice and to consider whether a formal safeguarding allegation needs to be recorded, or whether this is recorded as a ‘safeguarding consultation’</w:t>
                      </w:r>
                      <w:r>
                        <w:rPr>
                          <w:rFonts w:ascii="MS Reference Sans Serif" w:eastAsia="Calibri" w:hAnsi="MS Reference Sans Serif"/>
                          <w:lang w:eastAsia="en-US"/>
                        </w:rPr>
                        <w:t>.</w:t>
                      </w:r>
                    </w:p>
                    <w:p w:rsidR="006477F2" w:rsidRPr="00511830" w:rsidRDefault="006477F2" w:rsidP="009C1200">
                      <w:pPr>
                        <w:jc w:val="both"/>
                        <w:rPr>
                          <w:sz w:val="20"/>
                          <w:szCs w:val="20"/>
                        </w:rPr>
                      </w:pPr>
                    </w:p>
                  </w:txbxContent>
                </v:textbox>
              </v:roundrect>
            </w:pict>
          </mc:Fallback>
        </mc:AlternateContent>
      </w:r>
    </w:p>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Default="00322B2C" w:rsidP="00322B2C"/>
    <w:p w:rsidR="005128A5" w:rsidRDefault="00553906" w:rsidP="00322B2C">
      <w:r>
        <w:rPr>
          <w:noProof/>
          <w:sz w:val="24"/>
          <w:szCs w:val="24"/>
        </w:rPr>
        <mc:AlternateContent>
          <mc:Choice Requires="wps">
            <w:drawing>
              <wp:anchor distT="0" distB="0" distL="114300" distR="114300" simplePos="0" relativeHeight="251658240" behindDoc="0" locked="0" layoutInCell="1" allowOverlap="1" wp14:anchorId="54388577" wp14:editId="1B05E04B">
                <wp:simplePos x="0" y="0"/>
                <wp:positionH relativeFrom="column">
                  <wp:posOffset>39872</wp:posOffset>
                </wp:positionH>
                <wp:positionV relativeFrom="paragraph">
                  <wp:posOffset>115880</wp:posOffset>
                </wp:positionV>
                <wp:extent cx="6780530" cy="2030819"/>
                <wp:effectExtent l="0" t="0" r="1270" b="7620"/>
                <wp:wrapNone/>
                <wp:docPr id="10" name="Text Box 10"/>
                <wp:cNvGraphicFramePr/>
                <a:graphic xmlns:a="http://schemas.openxmlformats.org/drawingml/2006/main">
                  <a:graphicData uri="http://schemas.microsoft.com/office/word/2010/wordprocessingShape">
                    <wps:wsp>
                      <wps:cNvSpPr txBox="1"/>
                      <wps:spPr>
                        <a:xfrm>
                          <a:off x="0" y="0"/>
                          <a:ext cx="6780530" cy="2030819"/>
                        </a:xfrm>
                        <a:prstGeom prst="roundRect">
                          <a:avLst/>
                        </a:prstGeom>
                        <a:solidFill>
                          <a:srgbClr val="4F81BD">
                            <a:lumMod val="20000"/>
                            <a:lumOff val="80000"/>
                          </a:srgbClr>
                        </a:solidFill>
                        <a:ln w="6350">
                          <a:noFill/>
                        </a:ln>
                        <a:effectLst/>
                      </wps:spPr>
                      <wps:txbx>
                        <w:txbxContent>
                          <w:p w:rsidR="00B077D6" w:rsidRPr="00F329C0" w:rsidRDefault="00C05E75" w:rsidP="00FD7683">
                            <w:pPr>
                              <w:pStyle w:val="ListParagraph"/>
                              <w:ind w:left="142"/>
                              <w:jc w:val="both"/>
                              <w:rPr>
                                <w:rFonts w:ascii="MS Reference Sans Serif" w:hAnsi="MS Reference Sans Serif"/>
                                <w:b/>
                                <w:color w:val="1F497D" w:themeColor="text2"/>
                                <w:sz w:val="20"/>
                                <w:szCs w:val="20"/>
                              </w:rPr>
                            </w:pPr>
                            <w:r>
                              <w:rPr>
                                <w:rFonts w:ascii="MS Reference Sans Serif" w:hAnsi="MS Reference Sans Serif"/>
                                <w:b/>
                                <w:color w:val="1F497D" w:themeColor="text2"/>
                                <w:sz w:val="20"/>
                                <w:szCs w:val="20"/>
                              </w:rPr>
                              <w:t>Where is the LADO b</w:t>
                            </w:r>
                            <w:r w:rsidR="00B077D6" w:rsidRPr="00F329C0">
                              <w:rPr>
                                <w:rFonts w:ascii="MS Reference Sans Serif" w:hAnsi="MS Reference Sans Serif"/>
                                <w:b/>
                                <w:color w:val="1F497D" w:themeColor="text2"/>
                                <w:sz w:val="20"/>
                                <w:szCs w:val="20"/>
                              </w:rPr>
                              <w:t>ased?</w:t>
                            </w:r>
                          </w:p>
                          <w:p w:rsidR="00B077D6" w:rsidRPr="00F329C0" w:rsidRDefault="00B077D6" w:rsidP="00FD7683">
                            <w:pPr>
                              <w:pStyle w:val="ListParagraph"/>
                              <w:ind w:left="142"/>
                              <w:jc w:val="both"/>
                              <w:rPr>
                                <w:rFonts w:ascii="MS Reference Sans Serif" w:hAnsi="MS Reference Sans Serif"/>
                                <w:sz w:val="20"/>
                                <w:szCs w:val="20"/>
                              </w:rPr>
                            </w:pPr>
                          </w:p>
                          <w:p w:rsidR="00B077D6" w:rsidRPr="00F329C0" w:rsidRDefault="00B077D6" w:rsidP="00FD7683">
                            <w:pPr>
                              <w:pStyle w:val="ListParagraph"/>
                              <w:ind w:left="142"/>
                              <w:jc w:val="both"/>
                              <w:rPr>
                                <w:rFonts w:ascii="MS Reference Sans Serif" w:hAnsi="MS Reference Sans Serif"/>
                                <w:sz w:val="20"/>
                                <w:szCs w:val="20"/>
                              </w:rPr>
                            </w:pPr>
                            <w:r w:rsidRPr="00F329C0">
                              <w:rPr>
                                <w:rFonts w:ascii="MS Reference Sans Serif" w:hAnsi="MS Reference Sans Serif"/>
                                <w:sz w:val="20"/>
                                <w:szCs w:val="20"/>
                              </w:rPr>
                              <w:t>The LADO and Assistant LADO are now situated within MASH.</w:t>
                            </w:r>
                          </w:p>
                          <w:p w:rsidR="00B077D6" w:rsidRPr="00F329C0" w:rsidRDefault="00B077D6" w:rsidP="00FD7683">
                            <w:pPr>
                              <w:pStyle w:val="ListParagraph"/>
                              <w:ind w:left="142"/>
                              <w:jc w:val="both"/>
                              <w:rPr>
                                <w:rFonts w:ascii="MS Reference Sans Serif" w:hAnsi="MS Reference Sans Serif"/>
                                <w:sz w:val="20"/>
                                <w:szCs w:val="20"/>
                              </w:rPr>
                            </w:pPr>
                            <w:r w:rsidRPr="00F329C0">
                              <w:rPr>
                                <w:rFonts w:ascii="MS Reference Sans Serif" w:hAnsi="MS Reference Sans Serif"/>
                                <w:sz w:val="20"/>
                                <w:szCs w:val="20"/>
                              </w:rPr>
                              <w:t xml:space="preserve">Officers can be contacted by telephone on </w:t>
                            </w:r>
                            <w:r w:rsidRPr="00F329C0">
                              <w:rPr>
                                <w:rFonts w:ascii="MS Reference Sans Serif" w:hAnsi="MS Reference Sans Serif"/>
                                <w:b/>
                                <w:sz w:val="20"/>
                                <w:szCs w:val="20"/>
                              </w:rPr>
                              <w:t>0330 222 3339</w:t>
                            </w:r>
                            <w:r w:rsidRPr="00F329C0">
                              <w:rPr>
                                <w:rFonts w:ascii="MS Reference Sans Serif" w:hAnsi="MS Reference Sans Serif"/>
                                <w:sz w:val="20"/>
                                <w:szCs w:val="20"/>
                              </w:rPr>
                              <w:t xml:space="preserve"> (calls are directed through MASH) or by email; </w:t>
                            </w:r>
                          </w:p>
                          <w:p w:rsidR="00B077D6" w:rsidRPr="00F329C0" w:rsidRDefault="00B077D6" w:rsidP="00FD7683">
                            <w:pPr>
                              <w:pStyle w:val="ListParagraph"/>
                              <w:ind w:left="142"/>
                              <w:jc w:val="both"/>
                              <w:rPr>
                                <w:rFonts w:ascii="MS Reference Sans Serif" w:hAnsi="MS Reference Sans Serif"/>
                                <w:sz w:val="20"/>
                                <w:szCs w:val="20"/>
                              </w:rPr>
                            </w:pPr>
                            <w:r w:rsidRPr="00F329C0">
                              <w:rPr>
                                <w:rFonts w:ascii="MS Reference Sans Serif" w:hAnsi="MS Reference Sans Serif"/>
                                <w:color w:val="1F497D" w:themeColor="text2"/>
                                <w:sz w:val="20"/>
                                <w:szCs w:val="20"/>
                              </w:rPr>
                              <w:t xml:space="preserve">Lindsey.Tunbridge-Adams@westsussex.gov.uk </w:t>
                            </w:r>
                            <w:r w:rsidRPr="00F329C0">
                              <w:rPr>
                                <w:rFonts w:ascii="MS Reference Sans Serif" w:hAnsi="MS Reference Sans Serif"/>
                                <w:sz w:val="20"/>
                                <w:szCs w:val="20"/>
                              </w:rPr>
                              <w:t>– LADO</w:t>
                            </w:r>
                          </w:p>
                          <w:p w:rsidR="00B077D6" w:rsidRPr="00F329C0" w:rsidRDefault="00B077D6" w:rsidP="00FD7683">
                            <w:pPr>
                              <w:pStyle w:val="ListParagraph"/>
                              <w:ind w:left="142"/>
                              <w:jc w:val="both"/>
                              <w:rPr>
                                <w:rFonts w:ascii="MS Reference Sans Serif" w:hAnsi="MS Reference Sans Serif"/>
                                <w:sz w:val="20"/>
                                <w:szCs w:val="20"/>
                              </w:rPr>
                            </w:pPr>
                            <w:r w:rsidRPr="00F329C0">
                              <w:rPr>
                                <w:rFonts w:ascii="MS Reference Sans Serif" w:hAnsi="MS Reference Sans Serif"/>
                                <w:color w:val="1F497D" w:themeColor="text2"/>
                                <w:sz w:val="20"/>
                                <w:szCs w:val="20"/>
                              </w:rPr>
                              <w:t xml:space="preserve">Claire.coles@westsussex.gov.uk </w:t>
                            </w:r>
                            <w:r w:rsidRPr="00F329C0">
                              <w:rPr>
                                <w:rFonts w:ascii="MS Reference Sans Serif" w:hAnsi="MS Reference Sans Serif"/>
                                <w:sz w:val="20"/>
                                <w:szCs w:val="20"/>
                              </w:rPr>
                              <w:t>– Assistant LADO</w:t>
                            </w:r>
                          </w:p>
                          <w:p w:rsidR="006477F2" w:rsidRPr="00F329C0" w:rsidRDefault="00B077D6" w:rsidP="00FD7683">
                            <w:pPr>
                              <w:pStyle w:val="ListParagraph"/>
                              <w:spacing w:after="0"/>
                              <w:ind w:left="142"/>
                              <w:jc w:val="both"/>
                              <w:rPr>
                                <w:rFonts w:ascii="MS Reference Sans Serif" w:hAnsi="MS Reference Sans Serif"/>
                                <w:sz w:val="20"/>
                                <w:szCs w:val="20"/>
                              </w:rPr>
                            </w:pPr>
                            <w:r w:rsidRPr="00F329C0">
                              <w:rPr>
                                <w:rFonts w:ascii="MS Reference Sans Serif" w:hAnsi="MS Reference Sans Serif"/>
                                <w:sz w:val="20"/>
                                <w:szCs w:val="20"/>
                              </w:rPr>
                              <w:t xml:space="preserve">Urgent Child Protection concerns should be discussed directly with the MASH </w:t>
                            </w:r>
                            <w:proofErr w:type="spellStart"/>
                            <w:r w:rsidRPr="00F329C0">
                              <w:rPr>
                                <w:rFonts w:ascii="MS Reference Sans Serif" w:hAnsi="MS Reference Sans Serif"/>
                                <w:sz w:val="20"/>
                                <w:szCs w:val="20"/>
                              </w:rPr>
                              <w:t>tel</w:t>
                            </w:r>
                            <w:proofErr w:type="spellEnd"/>
                            <w:r w:rsidRPr="00F329C0">
                              <w:rPr>
                                <w:rFonts w:ascii="MS Reference Sans Serif" w:hAnsi="MS Reference Sans Serif"/>
                                <w:sz w:val="20"/>
                                <w:szCs w:val="20"/>
                              </w:rPr>
                              <w:t xml:space="preserve">: </w:t>
                            </w:r>
                            <w:r w:rsidRPr="00F329C0">
                              <w:rPr>
                                <w:rFonts w:ascii="MS Reference Sans Serif" w:hAnsi="MS Reference Sans Serif"/>
                                <w:b/>
                                <w:sz w:val="20"/>
                                <w:szCs w:val="20"/>
                              </w:rPr>
                              <w:t xml:space="preserve">01403 </w:t>
                            </w:r>
                            <w:proofErr w:type="gramStart"/>
                            <w:r w:rsidRPr="00F329C0">
                              <w:rPr>
                                <w:rFonts w:ascii="MS Reference Sans Serif" w:hAnsi="MS Reference Sans Serif"/>
                                <w:b/>
                                <w:sz w:val="20"/>
                                <w:szCs w:val="20"/>
                              </w:rPr>
                              <w:t>229900</w:t>
                            </w:r>
                            <w:r w:rsidRPr="00F329C0">
                              <w:rPr>
                                <w:rFonts w:ascii="MS Reference Sans Serif" w:hAnsi="MS Reference Sans Serif"/>
                                <w:sz w:val="20"/>
                                <w:szCs w:val="20"/>
                              </w:rPr>
                              <w:t xml:space="preserve">  or</w:t>
                            </w:r>
                            <w:proofErr w:type="gramEnd"/>
                            <w:r w:rsidRPr="00F329C0">
                              <w:rPr>
                                <w:rFonts w:ascii="MS Reference Sans Serif" w:hAnsi="MS Reference Sans Serif"/>
                                <w:sz w:val="20"/>
                                <w:szCs w:val="20"/>
                              </w:rPr>
                              <w:t xml:space="preserve">, if outside office hours, the Emergency Duty Team </w:t>
                            </w:r>
                            <w:proofErr w:type="spellStart"/>
                            <w:r w:rsidRPr="00F329C0">
                              <w:rPr>
                                <w:rFonts w:ascii="MS Reference Sans Serif" w:hAnsi="MS Reference Sans Serif"/>
                                <w:sz w:val="20"/>
                                <w:szCs w:val="20"/>
                              </w:rPr>
                              <w:t>tel</w:t>
                            </w:r>
                            <w:proofErr w:type="spellEnd"/>
                            <w:r w:rsidRPr="00F329C0">
                              <w:rPr>
                                <w:rFonts w:ascii="MS Reference Sans Serif" w:hAnsi="MS Reference Sans Serif"/>
                                <w:sz w:val="20"/>
                                <w:szCs w:val="20"/>
                              </w:rPr>
                              <w:t xml:space="preserve">: </w:t>
                            </w:r>
                            <w:r w:rsidRPr="00F329C0">
                              <w:rPr>
                                <w:rFonts w:ascii="MS Reference Sans Serif" w:hAnsi="MS Reference Sans Serif"/>
                                <w:b/>
                                <w:sz w:val="20"/>
                                <w:szCs w:val="20"/>
                              </w:rPr>
                              <w:t>0330 222 6664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9.1pt;width:533.9pt;height:1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" fillcolor="#dce6f2" stroked="f" strokeweight=".5pt">
                <v:textbox>
                  <w:txbxContent>
                    <w:p w:rsidR="00B077D6" w:rsidRPr="00F329C0" w:rsidRDefault="00C05E75" w:rsidP="00FD7683">
                      <w:pPr>
                        <w:pStyle w:val="ListParagraph"/>
                        <w:ind w:left="142"/>
                        <w:jc w:val="both"/>
                        <w:rPr>
                          <w:rFonts w:ascii="MS Reference Sans Serif" w:hAnsi="MS Reference Sans Serif"/>
                          <w:b/>
                          <w:color w:val="1F497D" w:themeColor="text2"/>
                          <w:sz w:val="20"/>
                          <w:szCs w:val="20"/>
                        </w:rPr>
                      </w:pPr>
                      <w:r>
                        <w:rPr>
                          <w:rFonts w:ascii="MS Reference Sans Serif" w:hAnsi="MS Reference Sans Serif"/>
                          <w:b/>
                          <w:color w:val="1F497D" w:themeColor="text2"/>
                          <w:sz w:val="20"/>
                          <w:szCs w:val="20"/>
                        </w:rPr>
                        <w:t>Where is the LADO b</w:t>
                      </w:r>
                      <w:r w:rsidR="00B077D6" w:rsidRPr="00F329C0">
                        <w:rPr>
                          <w:rFonts w:ascii="MS Reference Sans Serif" w:hAnsi="MS Reference Sans Serif"/>
                          <w:b/>
                          <w:color w:val="1F497D" w:themeColor="text2"/>
                          <w:sz w:val="20"/>
                          <w:szCs w:val="20"/>
                        </w:rPr>
                        <w:t>ased?</w:t>
                      </w:r>
                    </w:p>
                    <w:p w:rsidR="00B077D6" w:rsidRPr="00F329C0" w:rsidRDefault="00B077D6" w:rsidP="00FD7683">
                      <w:pPr>
                        <w:pStyle w:val="ListParagraph"/>
                        <w:ind w:left="142"/>
                        <w:jc w:val="both"/>
                        <w:rPr>
                          <w:rFonts w:ascii="MS Reference Sans Serif" w:hAnsi="MS Reference Sans Serif"/>
                          <w:sz w:val="20"/>
                          <w:szCs w:val="20"/>
                        </w:rPr>
                      </w:pPr>
                    </w:p>
                    <w:p w:rsidR="00B077D6" w:rsidRPr="00F329C0" w:rsidRDefault="00B077D6" w:rsidP="00FD7683">
                      <w:pPr>
                        <w:pStyle w:val="ListParagraph"/>
                        <w:ind w:left="142"/>
                        <w:jc w:val="both"/>
                        <w:rPr>
                          <w:rFonts w:ascii="MS Reference Sans Serif" w:hAnsi="MS Reference Sans Serif"/>
                          <w:sz w:val="20"/>
                          <w:szCs w:val="20"/>
                        </w:rPr>
                      </w:pPr>
                      <w:r w:rsidRPr="00F329C0">
                        <w:rPr>
                          <w:rFonts w:ascii="MS Reference Sans Serif" w:hAnsi="MS Reference Sans Serif"/>
                          <w:sz w:val="20"/>
                          <w:szCs w:val="20"/>
                        </w:rPr>
                        <w:t>The LADO and Assistant LADO are now situated within MASH.</w:t>
                      </w:r>
                    </w:p>
                    <w:p w:rsidR="00B077D6" w:rsidRPr="00F329C0" w:rsidRDefault="00B077D6" w:rsidP="00FD7683">
                      <w:pPr>
                        <w:pStyle w:val="ListParagraph"/>
                        <w:ind w:left="142"/>
                        <w:jc w:val="both"/>
                        <w:rPr>
                          <w:rFonts w:ascii="MS Reference Sans Serif" w:hAnsi="MS Reference Sans Serif"/>
                          <w:sz w:val="20"/>
                          <w:szCs w:val="20"/>
                        </w:rPr>
                      </w:pPr>
                      <w:r w:rsidRPr="00F329C0">
                        <w:rPr>
                          <w:rFonts w:ascii="MS Reference Sans Serif" w:hAnsi="MS Reference Sans Serif"/>
                          <w:sz w:val="20"/>
                          <w:szCs w:val="20"/>
                        </w:rPr>
                        <w:t xml:space="preserve">Officers can be contacted by telephone on </w:t>
                      </w:r>
                      <w:r w:rsidRPr="00F329C0">
                        <w:rPr>
                          <w:rFonts w:ascii="MS Reference Sans Serif" w:hAnsi="MS Reference Sans Serif"/>
                          <w:b/>
                          <w:sz w:val="20"/>
                          <w:szCs w:val="20"/>
                        </w:rPr>
                        <w:t>0330 222 3339</w:t>
                      </w:r>
                      <w:r w:rsidRPr="00F329C0">
                        <w:rPr>
                          <w:rFonts w:ascii="MS Reference Sans Serif" w:hAnsi="MS Reference Sans Serif"/>
                          <w:sz w:val="20"/>
                          <w:szCs w:val="20"/>
                        </w:rPr>
                        <w:t xml:space="preserve"> (calls are directed through MASH) or by email; </w:t>
                      </w:r>
                    </w:p>
                    <w:p w:rsidR="00B077D6" w:rsidRPr="00F329C0" w:rsidRDefault="00B077D6" w:rsidP="00FD7683">
                      <w:pPr>
                        <w:pStyle w:val="ListParagraph"/>
                        <w:ind w:left="142"/>
                        <w:jc w:val="both"/>
                        <w:rPr>
                          <w:rFonts w:ascii="MS Reference Sans Serif" w:hAnsi="MS Reference Sans Serif"/>
                          <w:sz w:val="20"/>
                          <w:szCs w:val="20"/>
                        </w:rPr>
                      </w:pPr>
                      <w:r w:rsidRPr="00F329C0">
                        <w:rPr>
                          <w:rFonts w:ascii="MS Reference Sans Serif" w:hAnsi="MS Reference Sans Serif"/>
                          <w:color w:val="1F497D" w:themeColor="text2"/>
                          <w:sz w:val="20"/>
                          <w:szCs w:val="20"/>
                        </w:rPr>
                        <w:t xml:space="preserve">Lindsey.Tunbridge-Adams@westsussex.gov.uk </w:t>
                      </w:r>
                      <w:r w:rsidRPr="00F329C0">
                        <w:rPr>
                          <w:rFonts w:ascii="MS Reference Sans Serif" w:hAnsi="MS Reference Sans Serif"/>
                          <w:sz w:val="20"/>
                          <w:szCs w:val="20"/>
                        </w:rPr>
                        <w:t>– LADO</w:t>
                      </w:r>
                    </w:p>
                    <w:p w:rsidR="00B077D6" w:rsidRPr="00F329C0" w:rsidRDefault="00B077D6" w:rsidP="00FD7683">
                      <w:pPr>
                        <w:pStyle w:val="ListParagraph"/>
                        <w:ind w:left="142"/>
                        <w:jc w:val="both"/>
                        <w:rPr>
                          <w:rFonts w:ascii="MS Reference Sans Serif" w:hAnsi="MS Reference Sans Serif"/>
                          <w:sz w:val="20"/>
                          <w:szCs w:val="20"/>
                        </w:rPr>
                      </w:pPr>
                      <w:r w:rsidRPr="00F329C0">
                        <w:rPr>
                          <w:rFonts w:ascii="MS Reference Sans Serif" w:hAnsi="MS Reference Sans Serif"/>
                          <w:color w:val="1F497D" w:themeColor="text2"/>
                          <w:sz w:val="20"/>
                          <w:szCs w:val="20"/>
                        </w:rPr>
                        <w:t xml:space="preserve">Claire.coles@westsussex.gov.uk </w:t>
                      </w:r>
                      <w:r w:rsidRPr="00F329C0">
                        <w:rPr>
                          <w:rFonts w:ascii="MS Reference Sans Serif" w:hAnsi="MS Reference Sans Serif"/>
                          <w:sz w:val="20"/>
                          <w:szCs w:val="20"/>
                        </w:rPr>
                        <w:t>– Assistant LADO</w:t>
                      </w:r>
                    </w:p>
                    <w:p w:rsidR="006477F2" w:rsidRPr="00F329C0" w:rsidRDefault="00B077D6" w:rsidP="00FD7683">
                      <w:pPr>
                        <w:pStyle w:val="ListParagraph"/>
                        <w:spacing w:after="0"/>
                        <w:ind w:left="142"/>
                        <w:jc w:val="both"/>
                        <w:rPr>
                          <w:rFonts w:ascii="MS Reference Sans Serif" w:hAnsi="MS Reference Sans Serif"/>
                          <w:sz w:val="20"/>
                          <w:szCs w:val="20"/>
                        </w:rPr>
                      </w:pPr>
                      <w:r w:rsidRPr="00F329C0">
                        <w:rPr>
                          <w:rFonts w:ascii="MS Reference Sans Serif" w:hAnsi="MS Reference Sans Serif"/>
                          <w:sz w:val="20"/>
                          <w:szCs w:val="20"/>
                        </w:rPr>
                        <w:t xml:space="preserve">Urgent Child Protection concerns should be discussed directly with the MASH </w:t>
                      </w:r>
                      <w:proofErr w:type="spellStart"/>
                      <w:r w:rsidRPr="00F329C0">
                        <w:rPr>
                          <w:rFonts w:ascii="MS Reference Sans Serif" w:hAnsi="MS Reference Sans Serif"/>
                          <w:sz w:val="20"/>
                          <w:szCs w:val="20"/>
                        </w:rPr>
                        <w:t>tel</w:t>
                      </w:r>
                      <w:proofErr w:type="spellEnd"/>
                      <w:r w:rsidRPr="00F329C0">
                        <w:rPr>
                          <w:rFonts w:ascii="MS Reference Sans Serif" w:hAnsi="MS Reference Sans Serif"/>
                          <w:sz w:val="20"/>
                          <w:szCs w:val="20"/>
                        </w:rPr>
                        <w:t xml:space="preserve">: </w:t>
                      </w:r>
                      <w:r w:rsidRPr="00F329C0">
                        <w:rPr>
                          <w:rFonts w:ascii="MS Reference Sans Serif" w:hAnsi="MS Reference Sans Serif"/>
                          <w:b/>
                          <w:sz w:val="20"/>
                          <w:szCs w:val="20"/>
                        </w:rPr>
                        <w:t xml:space="preserve">01403 </w:t>
                      </w:r>
                      <w:proofErr w:type="gramStart"/>
                      <w:r w:rsidRPr="00F329C0">
                        <w:rPr>
                          <w:rFonts w:ascii="MS Reference Sans Serif" w:hAnsi="MS Reference Sans Serif"/>
                          <w:b/>
                          <w:sz w:val="20"/>
                          <w:szCs w:val="20"/>
                        </w:rPr>
                        <w:t>229900</w:t>
                      </w:r>
                      <w:r w:rsidRPr="00F329C0">
                        <w:rPr>
                          <w:rFonts w:ascii="MS Reference Sans Serif" w:hAnsi="MS Reference Sans Serif"/>
                          <w:sz w:val="20"/>
                          <w:szCs w:val="20"/>
                        </w:rPr>
                        <w:t xml:space="preserve">  or</w:t>
                      </w:r>
                      <w:proofErr w:type="gramEnd"/>
                      <w:r w:rsidRPr="00F329C0">
                        <w:rPr>
                          <w:rFonts w:ascii="MS Reference Sans Serif" w:hAnsi="MS Reference Sans Serif"/>
                          <w:sz w:val="20"/>
                          <w:szCs w:val="20"/>
                        </w:rPr>
                        <w:t xml:space="preserve">, if outside office hours, the Emergency Duty Team </w:t>
                      </w:r>
                      <w:proofErr w:type="spellStart"/>
                      <w:r w:rsidRPr="00F329C0">
                        <w:rPr>
                          <w:rFonts w:ascii="MS Reference Sans Serif" w:hAnsi="MS Reference Sans Serif"/>
                          <w:sz w:val="20"/>
                          <w:szCs w:val="20"/>
                        </w:rPr>
                        <w:t>tel</w:t>
                      </w:r>
                      <w:proofErr w:type="spellEnd"/>
                      <w:r w:rsidRPr="00F329C0">
                        <w:rPr>
                          <w:rFonts w:ascii="MS Reference Sans Serif" w:hAnsi="MS Reference Sans Serif"/>
                          <w:sz w:val="20"/>
                          <w:szCs w:val="20"/>
                        </w:rPr>
                        <w:t xml:space="preserve">: </w:t>
                      </w:r>
                      <w:r w:rsidRPr="00F329C0">
                        <w:rPr>
                          <w:rFonts w:ascii="MS Reference Sans Serif" w:hAnsi="MS Reference Sans Serif"/>
                          <w:b/>
                          <w:sz w:val="20"/>
                          <w:szCs w:val="20"/>
                        </w:rPr>
                        <w:t>0330 222 6664</w:t>
                      </w:r>
                    </w:p>
                  </w:txbxContent>
                </v:textbox>
              </v:roundrect>
            </w:pict>
          </mc:Fallback>
        </mc:AlternateContent>
      </w:r>
    </w:p>
    <w:p w:rsidR="005128A5" w:rsidRDefault="005128A5" w:rsidP="00322B2C"/>
    <w:p w:rsidR="005128A5" w:rsidRPr="00322B2C" w:rsidRDefault="005128A5"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sectPr w:rsidR="00322B2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45" w:rsidRDefault="00C06F45" w:rsidP="00511830">
      <w:r>
        <w:separator/>
      </w:r>
    </w:p>
  </w:endnote>
  <w:endnote w:type="continuationSeparator" w:id="0">
    <w:p w:rsidR="00C06F45" w:rsidRDefault="00C06F45"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45" w:rsidRDefault="00C06F45" w:rsidP="00511830">
      <w:r>
        <w:separator/>
      </w:r>
    </w:p>
  </w:footnote>
  <w:footnote w:type="continuationSeparator" w:id="0">
    <w:p w:rsidR="00C06F45" w:rsidRDefault="00C06F45"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0A2D75"/>
    <w:rsid w:val="0012142C"/>
    <w:rsid w:val="00134C3E"/>
    <w:rsid w:val="0013645D"/>
    <w:rsid w:val="001A00E3"/>
    <w:rsid w:val="001F3BBB"/>
    <w:rsid w:val="00266F1C"/>
    <w:rsid w:val="002C4A6E"/>
    <w:rsid w:val="002D64BC"/>
    <w:rsid w:val="002F526F"/>
    <w:rsid w:val="00322B2C"/>
    <w:rsid w:val="003252A4"/>
    <w:rsid w:val="003477B4"/>
    <w:rsid w:val="00392622"/>
    <w:rsid w:val="00394072"/>
    <w:rsid w:val="003C70B0"/>
    <w:rsid w:val="003F3226"/>
    <w:rsid w:val="004B2DCF"/>
    <w:rsid w:val="004B6F76"/>
    <w:rsid w:val="004D1E17"/>
    <w:rsid w:val="00503251"/>
    <w:rsid w:val="00511830"/>
    <w:rsid w:val="005128A5"/>
    <w:rsid w:val="00522B8B"/>
    <w:rsid w:val="00535DCD"/>
    <w:rsid w:val="005421A7"/>
    <w:rsid w:val="00553906"/>
    <w:rsid w:val="00555163"/>
    <w:rsid w:val="00575A6F"/>
    <w:rsid w:val="005934D9"/>
    <w:rsid w:val="005A794E"/>
    <w:rsid w:val="005C06D1"/>
    <w:rsid w:val="005D42BF"/>
    <w:rsid w:val="005D580D"/>
    <w:rsid w:val="005F332B"/>
    <w:rsid w:val="00633AE1"/>
    <w:rsid w:val="00643176"/>
    <w:rsid w:val="006477F2"/>
    <w:rsid w:val="006639FB"/>
    <w:rsid w:val="0067207F"/>
    <w:rsid w:val="006D1DD0"/>
    <w:rsid w:val="006D66FD"/>
    <w:rsid w:val="00746C10"/>
    <w:rsid w:val="00751E80"/>
    <w:rsid w:val="007900B8"/>
    <w:rsid w:val="007B78E4"/>
    <w:rsid w:val="007F6286"/>
    <w:rsid w:val="00823FAB"/>
    <w:rsid w:val="00826CE8"/>
    <w:rsid w:val="0083409F"/>
    <w:rsid w:val="008517E4"/>
    <w:rsid w:val="00855D32"/>
    <w:rsid w:val="008612B8"/>
    <w:rsid w:val="00866831"/>
    <w:rsid w:val="008703FF"/>
    <w:rsid w:val="00887F86"/>
    <w:rsid w:val="008C6453"/>
    <w:rsid w:val="00905692"/>
    <w:rsid w:val="0099765B"/>
    <w:rsid w:val="009A4CAD"/>
    <w:rsid w:val="009C0B6A"/>
    <w:rsid w:val="009C1200"/>
    <w:rsid w:val="009F2FC2"/>
    <w:rsid w:val="00B077D6"/>
    <w:rsid w:val="00B12A14"/>
    <w:rsid w:val="00B36296"/>
    <w:rsid w:val="00B41A31"/>
    <w:rsid w:val="00B676E2"/>
    <w:rsid w:val="00B77064"/>
    <w:rsid w:val="00BC56DA"/>
    <w:rsid w:val="00C05E75"/>
    <w:rsid w:val="00C06F45"/>
    <w:rsid w:val="00C204B4"/>
    <w:rsid w:val="00C3258C"/>
    <w:rsid w:val="00C338C0"/>
    <w:rsid w:val="00C660C7"/>
    <w:rsid w:val="00C83BE0"/>
    <w:rsid w:val="00CF6672"/>
    <w:rsid w:val="00D27E82"/>
    <w:rsid w:val="00D51DBF"/>
    <w:rsid w:val="00D81C7F"/>
    <w:rsid w:val="00E020BB"/>
    <w:rsid w:val="00E27579"/>
    <w:rsid w:val="00E4192B"/>
    <w:rsid w:val="00E7161E"/>
    <w:rsid w:val="00E7596D"/>
    <w:rsid w:val="00EF2432"/>
    <w:rsid w:val="00F177AE"/>
    <w:rsid w:val="00F329C0"/>
    <w:rsid w:val="00F34DB2"/>
    <w:rsid w:val="00F770E4"/>
    <w:rsid w:val="00F83388"/>
    <w:rsid w:val="00FD07FD"/>
    <w:rsid w:val="00FD7683"/>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ussexchildprotection.procedures.org.uk/" TargetMode="External"/><Relationship Id="rId3" Type="http://schemas.openxmlformats.org/officeDocument/2006/relationships/customXml" Target="../customXml/item3.xml"/><Relationship Id="rId21" Type="http://schemas.openxmlformats.org/officeDocument/2006/relationships/hyperlink" Target="https://sussexchildprotection.procedures.org.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assets.publishing.service.gov.uk/government/uploads/system/uploads/attachment_data/file/741314/Keeping_Children_Safe_in_Education__3_September_2018_14.09.18.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29914/Working_Together_to_Safeguard_Children-2018.pdf" TargetMode="External"/><Relationship Id="rId20" Type="http://schemas.openxmlformats.org/officeDocument/2006/relationships/hyperlink" Target="https://assets.publishing.service.gov.uk/government/uploads/system/uploads/attachment_data/file/741314/Keeping_Children_Safe_in_Education__3_September_2018_14.09.18.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assets.publishing.service.gov.uk/government/uploads/system/uploads/attachment_data/file/729914/Working_Together_to_Safeguard_Children-2018.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1209568c-8f7e-4a25-939e-4f22fd0c2b25"/>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31F7524A-744E-4C75-859B-6DDA1091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5</cp:revision>
  <cp:lastPrinted>2019-01-14T11:32:00Z</cp:lastPrinted>
  <dcterms:created xsi:type="dcterms:W3CDTF">2019-01-07T13:03:00Z</dcterms:created>
  <dcterms:modified xsi:type="dcterms:W3CDTF">2019-01-16T08:36:00Z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