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D60" w:rsidRDefault="00855D60" w:rsidP="00DB53F5">
      <w:pPr>
        <w:pStyle w:val="BodyText"/>
        <w:jc w:val="center"/>
        <w:rPr>
          <w:b/>
          <w:sz w:val="36"/>
          <w:szCs w:val="36"/>
        </w:rPr>
      </w:pPr>
    </w:p>
    <w:p w:rsidR="00855D60" w:rsidRDefault="00855D60" w:rsidP="00DB53F5">
      <w:pPr>
        <w:pStyle w:val="BodyText"/>
        <w:jc w:val="center"/>
        <w:rPr>
          <w:b/>
          <w:sz w:val="36"/>
          <w:szCs w:val="36"/>
        </w:rPr>
      </w:pPr>
    </w:p>
    <w:p w:rsidR="00654F76" w:rsidRDefault="00654F76" w:rsidP="00DB53F5">
      <w:pPr>
        <w:pStyle w:val="BodyText"/>
        <w:jc w:val="center"/>
        <w:rPr>
          <w:b/>
          <w:sz w:val="36"/>
          <w:szCs w:val="36"/>
        </w:rPr>
      </w:pPr>
    </w:p>
    <w:p w:rsidR="00654F76" w:rsidRDefault="00654F76" w:rsidP="00DB53F5">
      <w:pPr>
        <w:pStyle w:val="BodyText"/>
        <w:jc w:val="center"/>
        <w:rPr>
          <w:b/>
          <w:sz w:val="36"/>
          <w:szCs w:val="36"/>
        </w:rPr>
      </w:pPr>
    </w:p>
    <w:p w:rsidR="00654F76" w:rsidRDefault="00654F76" w:rsidP="00DB53F5">
      <w:pPr>
        <w:pStyle w:val="BodyText"/>
        <w:jc w:val="center"/>
        <w:rPr>
          <w:b/>
          <w:sz w:val="36"/>
          <w:szCs w:val="36"/>
        </w:rPr>
      </w:pPr>
    </w:p>
    <w:p w:rsidR="00654F76" w:rsidRDefault="00654F76" w:rsidP="00DB53F5">
      <w:pPr>
        <w:pStyle w:val="BodyText"/>
        <w:jc w:val="center"/>
        <w:rPr>
          <w:b/>
          <w:sz w:val="36"/>
          <w:szCs w:val="36"/>
        </w:rPr>
      </w:pPr>
    </w:p>
    <w:p w:rsidR="00855D60" w:rsidRDefault="00855D60" w:rsidP="00DB53F5">
      <w:pPr>
        <w:pStyle w:val="BodyText"/>
        <w:jc w:val="center"/>
        <w:rPr>
          <w:b/>
          <w:sz w:val="36"/>
          <w:szCs w:val="36"/>
        </w:rPr>
      </w:pPr>
    </w:p>
    <w:p w:rsidR="00855D60" w:rsidRDefault="00855D60" w:rsidP="00DB53F5">
      <w:pPr>
        <w:pStyle w:val="BodyText"/>
        <w:jc w:val="center"/>
        <w:rPr>
          <w:b/>
          <w:sz w:val="36"/>
          <w:szCs w:val="36"/>
        </w:rPr>
      </w:pPr>
    </w:p>
    <w:p w:rsidR="00654F76" w:rsidRDefault="00654F76" w:rsidP="00DB53F5">
      <w:pPr>
        <w:pStyle w:val="BodyText"/>
        <w:jc w:val="center"/>
        <w:rPr>
          <w:b/>
          <w:sz w:val="36"/>
          <w:szCs w:val="36"/>
        </w:rPr>
      </w:pPr>
    </w:p>
    <w:p w:rsidR="00654F76" w:rsidRDefault="00654F76" w:rsidP="00DB53F5">
      <w:pPr>
        <w:pStyle w:val="BodyText"/>
        <w:jc w:val="center"/>
        <w:rPr>
          <w:b/>
          <w:sz w:val="36"/>
          <w:szCs w:val="36"/>
        </w:rPr>
      </w:pPr>
    </w:p>
    <w:p w:rsidR="008A09EE" w:rsidRDefault="007545B0" w:rsidP="00A26575">
      <w:pPr>
        <w:pStyle w:val="BodyText"/>
        <w:tabs>
          <w:tab w:val="left" w:pos="2104"/>
          <w:tab w:val="center" w:pos="5365"/>
        </w:tabs>
        <w:jc w:val="center"/>
        <w:rPr>
          <w:b/>
          <w:sz w:val="72"/>
          <w:szCs w:val="72"/>
        </w:rPr>
      </w:pPr>
      <w:r w:rsidRPr="00654F76">
        <w:rPr>
          <w:noProof/>
          <w:sz w:val="72"/>
          <w:szCs w:val="72"/>
          <w:lang w:bidi="ar-SA"/>
        </w:rPr>
        <mc:AlternateContent>
          <mc:Choice Requires="wps">
            <w:drawing>
              <wp:anchor distT="0" distB="0" distL="114300" distR="114300" simplePos="0" relativeHeight="251658240" behindDoc="1" locked="0" layoutInCell="1" allowOverlap="1" wp14:anchorId="6E7F995A" wp14:editId="302B12A6">
                <wp:simplePos x="0" y="0"/>
                <wp:positionH relativeFrom="page">
                  <wp:posOffset>6348730</wp:posOffset>
                </wp:positionH>
                <wp:positionV relativeFrom="page">
                  <wp:posOffset>10099040</wp:posOffset>
                </wp:positionV>
                <wp:extent cx="71120" cy="140335"/>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027" w:rsidRDefault="00270027">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9.9pt;margin-top:795.2pt;width:5.6pt;height:1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EqgIAAKc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" filled="f" stroked="f">
                <v:textbox inset="0,0,0,0">
                  <w:txbxContent>
                    <w:p w:rsidR="00270027" w:rsidRDefault="00270027">
                      <w:pPr>
                        <w:spacing w:line="221" w:lineRule="exact"/>
                        <w:rPr>
                          <w:rFonts w:ascii="Calibri"/>
                        </w:rPr>
                      </w:pPr>
                      <w:r>
                        <w:rPr>
                          <w:rFonts w:ascii="Calibri"/>
                        </w:rPr>
                        <w:t>1</w:t>
                      </w:r>
                    </w:p>
                  </w:txbxContent>
                </v:textbox>
                <w10:wrap anchorx="page" anchory="page"/>
              </v:shape>
            </w:pict>
          </mc:Fallback>
        </mc:AlternateContent>
      </w:r>
      <w:r w:rsidR="002458CD">
        <w:rPr>
          <w:b/>
          <w:sz w:val="72"/>
          <w:szCs w:val="72"/>
        </w:rPr>
        <w:t>Supervision policy</w:t>
      </w:r>
    </w:p>
    <w:p w:rsidR="0045187E" w:rsidRDefault="0045187E" w:rsidP="00A26575">
      <w:pPr>
        <w:pStyle w:val="BodyText"/>
        <w:jc w:val="center"/>
        <w:rPr>
          <w:b/>
          <w:sz w:val="36"/>
          <w:szCs w:val="36"/>
        </w:rPr>
      </w:pPr>
      <w:r>
        <w:rPr>
          <w:b/>
          <w:sz w:val="36"/>
          <w:szCs w:val="36"/>
        </w:rPr>
        <w:t>Buckinghamshire County Council</w:t>
      </w:r>
    </w:p>
    <w:p w:rsidR="002458CD" w:rsidRPr="002458CD" w:rsidRDefault="002458CD" w:rsidP="00A26575">
      <w:pPr>
        <w:pStyle w:val="BodyText"/>
        <w:jc w:val="center"/>
        <w:rPr>
          <w:sz w:val="36"/>
          <w:szCs w:val="36"/>
        </w:rPr>
      </w:pPr>
      <w:r w:rsidRPr="002458CD">
        <w:rPr>
          <w:b/>
          <w:sz w:val="36"/>
          <w:szCs w:val="36"/>
        </w:rPr>
        <w:t>Children’s Services</w:t>
      </w:r>
    </w:p>
    <w:p w:rsidR="008A09EE" w:rsidRPr="0022619E" w:rsidRDefault="008A09EE" w:rsidP="00A26575">
      <w:pPr>
        <w:pStyle w:val="BodyText"/>
        <w:jc w:val="center"/>
        <w:rPr>
          <w:b/>
        </w:rPr>
      </w:pPr>
    </w:p>
    <w:p w:rsidR="00855D60" w:rsidRDefault="00855D60" w:rsidP="00DB53F5">
      <w:pPr>
        <w:pStyle w:val="Heading1"/>
        <w:ind w:left="4242" w:right="1545" w:hanging="2903"/>
        <w:jc w:val="center"/>
        <w:rPr>
          <w:sz w:val="24"/>
          <w:szCs w:val="24"/>
        </w:rPr>
      </w:pPr>
    </w:p>
    <w:p w:rsidR="00855D60" w:rsidRDefault="00855D60" w:rsidP="00DB53F5">
      <w:pPr>
        <w:pStyle w:val="Heading1"/>
        <w:ind w:left="4242" w:right="1545" w:hanging="2903"/>
        <w:jc w:val="center"/>
        <w:rPr>
          <w:sz w:val="24"/>
          <w:szCs w:val="24"/>
        </w:rPr>
      </w:pPr>
    </w:p>
    <w:p w:rsidR="00654F76" w:rsidRDefault="00654F76" w:rsidP="00DB53F5">
      <w:pPr>
        <w:pStyle w:val="Heading1"/>
        <w:ind w:left="4242" w:right="1545" w:hanging="2903"/>
        <w:jc w:val="center"/>
        <w:rPr>
          <w:sz w:val="24"/>
          <w:szCs w:val="24"/>
        </w:rPr>
      </w:pPr>
    </w:p>
    <w:p w:rsidR="00654F76" w:rsidRDefault="00654F76" w:rsidP="00DB53F5">
      <w:pPr>
        <w:pStyle w:val="Heading1"/>
        <w:ind w:left="4242" w:right="1545" w:hanging="2903"/>
        <w:jc w:val="center"/>
        <w:rPr>
          <w:sz w:val="24"/>
          <w:szCs w:val="24"/>
        </w:rPr>
      </w:pPr>
    </w:p>
    <w:p w:rsidR="00654F76" w:rsidRDefault="00654F76" w:rsidP="00DB53F5">
      <w:pPr>
        <w:pStyle w:val="Heading1"/>
        <w:ind w:left="4242" w:right="1545" w:hanging="2903"/>
        <w:jc w:val="center"/>
        <w:rPr>
          <w:sz w:val="24"/>
          <w:szCs w:val="24"/>
        </w:rPr>
      </w:pPr>
    </w:p>
    <w:p w:rsidR="00855D60" w:rsidRDefault="00855D60" w:rsidP="00DB53F5">
      <w:pPr>
        <w:pStyle w:val="Heading1"/>
        <w:ind w:left="4242" w:right="1545" w:hanging="2903"/>
        <w:jc w:val="center"/>
        <w:rPr>
          <w:sz w:val="24"/>
          <w:szCs w:val="24"/>
        </w:rPr>
      </w:pPr>
    </w:p>
    <w:p w:rsidR="00123AF6" w:rsidRDefault="00123AF6" w:rsidP="00A70FD2">
      <w:pPr>
        <w:tabs>
          <w:tab w:val="left" w:pos="1701"/>
        </w:tabs>
        <w:spacing w:line="360" w:lineRule="auto"/>
        <w:rPr>
          <w:sz w:val="28"/>
          <w:szCs w:val="28"/>
        </w:rPr>
      </w:pPr>
    </w:p>
    <w:p w:rsidR="00123AF6" w:rsidRDefault="00123AF6" w:rsidP="00654F76">
      <w:pPr>
        <w:spacing w:line="360" w:lineRule="auto"/>
        <w:rPr>
          <w:sz w:val="28"/>
          <w:szCs w:val="28"/>
        </w:rPr>
      </w:pPr>
    </w:p>
    <w:p w:rsidR="00117301" w:rsidRDefault="00BC18D8" w:rsidP="00654F76">
      <w:pPr>
        <w:spacing w:line="360" w:lineRule="auto"/>
        <w:rPr>
          <w:sz w:val="28"/>
          <w:szCs w:val="28"/>
        </w:rPr>
      </w:pPr>
      <w:r w:rsidRPr="00654F76">
        <w:rPr>
          <w:noProof/>
          <w:sz w:val="72"/>
          <w:szCs w:val="72"/>
          <w:lang w:bidi="ar-SA"/>
        </w:rPr>
        <w:drawing>
          <wp:anchor distT="0" distB="0" distL="0" distR="0" simplePos="0" relativeHeight="251657216" behindDoc="0" locked="0" layoutInCell="1" allowOverlap="1" wp14:anchorId="1996AD33" wp14:editId="447F35CC">
            <wp:simplePos x="0" y="0"/>
            <wp:positionH relativeFrom="page">
              <wp:posOffset>73998</wp:posOffset>
            </wp:positionH>
            <wp:positionV relativeFrom="page">
              <wp:posOffset>9450562</wp:posOffset>
            </wp:positionV>
            <wp:extent cx="7373341" cy="1103067"/>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372858" cy="1102995"/>
                    </a:xfrm>
                    <a:prstGeom prst="rect">
                      <a:avLst/>
                    </a:prstGeom>
                  </pic:spPr>
                </pic:pic>
              </a:graphicData>
            </a:graphic>
            <wp14:sizeRelH relativeFrom="margin">
              <wp14:pctWidth>0</wp14:pctWidth>
            </wp14:sizeRelH>
          </wp:anchor>
        </w:drawing>
      </w:r>
    </w:p>
    <w:p w:rsidR="00117301" w:rsidRPr="00117301" w:rsidRDefault="00117301" w:rsidP="00654F76">
      <w:pPr>
        <w:spacing w:line="360" w:lineRule="auto"/>
        <w:rPr>
          <w:sz w:val="28"/>
          <w:szCs w:val="28"/>
        </w:rPr>
        <w:sectPr w:rsidR="00117301" w:rsidRPr="00117301" w:rsidSect="00F32BC9">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440" w:right="1440" w:bottom="1440" w:left="1440" w:header="711" w:footer="720" w:gutter="0"/>
          <w:cols w:space="720"/>
          <w:docGrid w:linePitch="299"/>
        </w:sectPr>
      </w:pPr>
    </w:p>
    <w:p w:rsidR="008A09EE" w:rsidRPr="0022619E" w:rsidRDefault="008A09EE">
      <w:pPr>
        <w:pStyle w:val="BodyText"/>
        <w:spacing w:before="7"/>
        <w:rPr>
          <w:b/>
        </w:rPr>
      </w:pPr>
    </w:p>
    <w:p w:rsidR="008A09EE" w:rsidRPr="0022619E" w:rsidRDefault="002E437A" w:rsidP="00F32BC9">
      <w:pPr>
        <w:pStyle w:val="Heading2"/>
        <w:spacing w:before="92"/>
        <w:ind w:left="0"/>
      </w:pPr>
      <w:r w:rsidRPr="0022619E">
        <w:t>Version Control</w:t>
      </w:r>
    </w:p>
    <w:p w:rsidR="008A09EE" w:rsidRPr="0022619E" w:rsidRDefault="008A09EE">
      <w:pPr>
        <w:pStyle w:val="BodyText"/>
        <w:rPr>
          <w:b/>
        </w:rPr>
      </w:pPr>
    </w:p>
    <w:p w:rsidR="008A09EE" w:rsidRPr="0022619E" w:rsidRDefault="008A09EE">
      <w:pPr>
        <w:pStyle w:val="BodyText"/>
        <w:spacing w:before="4"/>
        <w:rPr>
          <w:b/>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3733"/>
        <w:gridCol w:w="1966"/>
        <w:gridCol w:w="2590"/>
      </w:tblGrid>
      <w:tr w:rsidR="008A09EE" w:rsidRPr="0022619E" w:rsidTr="00F14615">
        <w:trPr>
          <w:trHeight w:val="277"/>
          <w:jc w:val="center"/>
        </w:trPr>
        <w:tc>
          <w:tcPr>
            <w:tcW w:w="1351" w:type="dxa"/>
          </w:tcPr>
          <w:p w:rsidR="008A09EE" w:rsidRPr="0022619E" w:rsidRDefault="002E437A" w:rsidP="000F2F56">
            <w:pPr>
              <w:pStyle w:val="TableParagraph"/>
              <w:spacing w:line="258" w:lineRule="exact"/>
              <w:ind w:left="107"/>
              <w:jc w:val="center"/>
              <w:rPr>
                <w:b/>
                <w:sz w:val="24"/>
                <w:szCs w:val="24"/>
              </w:rPr>
            </w:pPr>
            <w:r w:rsidRPr="0022619E">
              <w:rPr>
                <w:b/>
                <w:sz w:val="24"/>
                <w:szCs w:val="24"/>
              </w:rPr>
              <w:t>Version</w:t>
            </w:r>
          </w:p>
        </w:tc>
        <w:tc>
          <w:tcPr>
            <w:tcW w:w="3733" w:type="dxa"/>
          </w:tcPr>
          <w:p w:rsidR="008A09EE" w:rsidRPr="0022619E" w:rsidRDefault="002E437A" w:rsidP="000F2F56">
            <w:pPr>
              <w:pStyle w:val="TableParagraph"/>
              <w:spacing w:line="258" w:lineRule="exact"/>
              <w:ind w:left="107"/>
              <w:jc w:val="center"/>
              <w:rPr>
                <w:b/>
                <w:sz w:val="24"/>
                <w:szCs w:val="24"/>
              </w:rPr>
            </w:pPr>
            <w:r w:rsidRPr="0022619E">
              <w:rPr>
                <w:b/>
                <w:sz w:val="24"/>
                <w:szCs w:val="24"/>
              </w:rPr>
              <w:t>Update</w:t>
            </w:r>
          </w:p>
        </w:tc>
        <w:tc>
          <w:tcPr>
            <w:tcW w:w="1966" w:type="dxa"/>
          </w:tcPr>
          <w:p w:rsidR="008A09EE" w:rsidRPr="0022619E" w:rsidRDefault="002E437A" w:rsidP="000F2F56">
            <w:pPr>
              <w:pStyle w:val="TableParagraph"/>
              <w:spacing w:line="258" w:lineRule="exact"/>
              <w:ind w:left="105"/>
              <w:jc w:val="center"/>
              <w:rPr>
                <w:b/>
                <w:sz w:val="24"/>
                <w:szCs w:val="24"/>
              </w:rPr>
            </w:pPr>
            <w:r w:rsidRPr="0022619E">
              <w:rPr>
                <w:b/>
                <w:sz w:val="24"/>
                <w:szCs w:val="24"/>
              </w:rPr>
              <w:t>By Whom</w:t>
            </w:r>
          </w:p>
        </w:tc>
        <w:tc>
          <w:tcPr>
            <w:tcW w:w="2590" w:type="dxa"/>
          </w:tcPr>
          <w:p w:rsidR="008A09EE" w:rsidRPr="0022619E" w:rsidRDefault="002E437A" w:rsidP="007702C9">
            <w:pPr>
              <w:pStyle w:val="TableParagraph"/>
              <w:spacing w:line="258" w:lineRule="exact"/>
              <w:ind w:left="107"/>
              <w:jc w:val="center"/>
              <w:rPr>
                <w:b/>
                <w:sz w:val="24"/>
                <w:szCs w:val="24"/>
              </w:rPr>
            </w:pPr>
            <w:r w:rsidRPr="0022619E">
              <w:rPr>
                <w:b/>
                <w:sz w:val="24"/>
                <w:szCs w:val="24"/>
              </w:rPr>
              <w:t>When</w:t>
            </w:r>
          </w:p>
        </w:tc>
      </w:tr>
      <w:tr w:rsidR="008A09EE" w:rsidRPr="0022619E" w:rsidTr="00F14615">
        <w:trPr>
          <w:trHeight w:val="827"/>
          <w:jc w:val="center"/>
        </w:trPr>
        <w:tc>
          <w:tcPr>
            <w:tcW w:w="1351" w:type="dxa"/>
          </w:tcPr>
          <w:p w:rsidR="008A09EE" w:rsidRPr="0022619E" w:rsidRDefault="002E437A" w:rsidP="007702C9">
            <w:pPr>
              <w:pStyle w:val="TableParagraph"/>
              <w:spacing w:line="271" w:lineRule="exact"/>
              <w:ind w:left="107"/>
              <w:jc w:val="center"/>
              <w:rPr>
                <w:sz w:val="24"/>
                <w:szCs w:val="24"/>
              </w:rPr>
            </w:pPr>
            <w:r w:rsidRPr="0022619E">
              <w:rPr>
                <w:w w:val="99"/>
                <w:sz w:val="24"/>
                <w:szCs w:val="24"/>
              </w:rPr>
              <w:t>2</w:t>
            </w:r>
          </w:p>
        </w:tc>
        <w:tc>
          <w:tcPr>
            <w:tcW w:w="3733" w:type="dxa"/>
          </w:tcPr>
          <w:p w:rsidR="008A09EE" w:rsidRPr="0022619E" w:rsidRDefault="002E437A" w:rsidP="007702C9">
            <w:pPr>
              <w:pStyle w:val="TableParagraph"/>
              <w:spacing w:line="276" w:lineRule="exact"/>
              <w:ind w:left="107" w:right="166"/>
              <w:jc w:val="center"/>
              <w:rPr>
                <w:sz w:val="24"/>
                <w:szCs w:val="24"/>
              </w:rPr>
            </w:pPr>
            <w:r w:rsidRPr="0022619E">
              <w:rPr>
                <w:sz w:val="24"/>
                <w:szCs w:val="24"/>
              </w:rPr>
              <w:t>Page 5 – additional detail added on the purpose of group supervision</w:t>
            </w:r>
          </w:p>
        </w:tc>
        <w:tc>
          <w:tcPr>
            <w:tcW w:w="1966" w:type="dxa"/>
          </w:tcPr>
          <w:p w:rsidR="008A09EE" w:rsidRPr="0022619E" w:rsidRDefault="002E437A" w:rsidP="007702C9">
            <w:pPr>
              <w:pStyle w:val="TableParagraph"/>
              <w:ind w:left="105" w:right="190"/>
              <w:jc w:val="center"/>
              <w:rPr>
                <w:sz w:val="24"/>
                <w:szCs w:val="24"/>
              </w:rPr>
            </w:pPr>
            <w:r w:rsidRPr="0022619E">
              <w:rPr>
                <w:sz w:val="24"/>
                <w:szCs w:val="24"/>
              </w:rPr>
              <w:t xml:space="preserve">Principal Social </w:t>
            </w:r>
            <w:r w:rsidR="005772BB" w:rsidRPr="0022619E">
              <w:rPr>
                <w:sz w:val="24"/>
                <w:szCs w:val="24"/>
              </w:rPr>
              <w:t>Practitioner</w:t>
            </w:r>
          </w:p>
        </w:tc>
        <w:tc>
          <w:tcPr>
            <w:tcW w:w="2590" w:type="dxa"/>
          </w:tcPr>
          <w:p w:rsidR="007702C9" w:rsidRDefault="007702C9" w:rsidP="007702C9">
            <w:pPr>
              <w:pStyle w:val="TableParagraph"/>
              <w:ind w:left="107" w:right="484"/>
              <w:jc w:val="center"/>
              <w:rPr>
                <w:sz w:val="24"/>
                <w:szCs w:val="24"/>
              </w:rPr>
            </w:pPr>
            <w:r>
              <w:rPr>
                <w:sz w:val="24"/>
                <w:szCs w:val="24"/>
              </w:rPr>
              <w:t xml:space="preserve">   </w:t>
            </w:r>
          </w:p>
          <w:p w:rsidR="008A09EE" w:rsidRPr="0022619E" w:rsidRDefault="007702C9" w:rsidP="007702C9">
            <w:pPr>
              <w:pStyle w:val="TableParagraph"/>
              <w:ind w:left="107" w:right="484"/>
              <w:jc w:val="center"/>
              <w:rPr>
                <w:sz w:val="24"/>
                <w:szCs w:val="24"/>
              </w:rPr>
            </w:pPr>
            <w:r>
              <w:rPr>
                <w:sz w:val="24"/>
                <w:szCs w:val="24"/>
              </w:rPr>
              <w:t xml:space="preserve">       October </w:t>
            </w:r>
            <w:r w:rsidR="002E437A" w:rsidRPr="0022619E">
              <w:rPr>
                <w:sz w:val="24"/>
                <w:szCs w:val="24"/>
              </w:rPr>
              <w:t>2016</w:t>
            </w:r>
          </w:p>
        </w:tc>
      </w:tr>
      <w:tr w:rsidR="008A09EE" w:rsidRPr="0022619E" w:rsidTr="00F14615">
        <w:trPr>
          <w:trHeight w:val="275"/>
          <w:jc w:val="center"/>
        </w:trPr>
        <w:tc>
          <w:tcPr>
            <w:tcW w:w="1351" w:type="dxa"/>
          </w:tcPr>
          <w:p w:rsidR="008A09EE" w:rsidRPr="0022619E" w:rsidRDefault="002E437A" w:rsidP="007702C9">
            <w:pPr>
              <w:pStyle w:val="TableParagraph"/>
              <w:spacing w:line="255" w:lineRule="exact"/>
              <w:ind w:left="107"/>
              <w:jc w:val="center"/>
              <w:rPr>
                <w:sz w:val="24"/>
                <w:szCs w:val="24"/>
              </w:rPr>
            </w:pPr>
            <w:r w:rsidRPr="0022619E">
              <w:rPr>
                <w:w w:val="99"/>
                <w:sz w:val="24"/>
                <w:szCs w:val="24"/>
              </w:rPr>
              <w:t>3</w:t>
            </w:r>
          </w:p>
        </w:tc>
        <w:tc>
          <w:tcPr>
            <w:tcW w:w="3733" w:type="dxa"/>
          </w:tcPr>
          <w:p w:rsidR="008A09EE" w:rsidRPr="0022619E" w:rsidRDefault="002E437A" w:rsidP="007702C9">
            <w:pPr>
              <w:pStyle w:val="TableParagraph"/>
              <w:spacing w:line="255" w:lineRule="exact"/>
              <w:ind w:left="107"/>
              <w:jc w:val="center"/>
              <w:rPr>
                <w:sz w:val="24"/>
                <w:szCs w:val="24"/>
              </w:rPr>
            </w:pPr>
            <w:r w:rsidRPr="0022619E">
              <w:rPr>
                <w:sz w:val="24"/>
                <w:szCs w:val="24"/>
              </w:rPr>
              <w:t>Additional detail and documents</w:t>
            </w:r>
          </w:p>
        </w:tc>
        <w:tc>
          <w:tcPr>
            <w:tcW w:w="1966" w:type="dxa"/>
          </w:tcPr>
          <w:p w:rsidR="008A09EE" w:rsidRPr="0022619E" w:rsidRDefault="002458CD" w:rsidP="007702C9">
            <w:pPr>
              <w:pStyle w:val="TableParagraph"/>
              <w:spacing w:line="255" w:lineRule="exact"/>
              <w:ind w:left="105"/>
              <w:jc w:val="center"/>
              <w:rPr>
                <w:sz w:val="24"/>
                <w:szCs w:val="24"/>
              </w:rPr>
            </w:pPr>
            <w:r>
              <w:rPr>
                <w:sz w:val="24"/>
                <w:szCs w:val="24"/>
              </w:rPr>
              <w:t>Head of First Response</w:t>
            </w:r>
          </w:p>
        </w:tc>
        <w:tc>
          <w:tcPr>
            <w:tcW w:w="2590" w:type="dxa"/>
          </w:tcPr>
          <w:p w:rsidR="008A09EE" w:rsidRPr="0022619E" w:rsidRDefault="002E437A" w:rsidP="007702C9">
            <w:pPr>
              <w:pStyle w:val="TableParagraph"/>
              <w:spacing w:line="255" w:lineRule="exact"/>
              <w:ind w:left="107"/>
              <w:jc w:val="center"/>
              <w:rPr>
                <w:sz w:val="24"/>
                <w:szCs w:val="24"/>
              </w:rPr>
            </w:pPr>
            <w:r w:rsidRPr="0022619E">
              <w:rPr>
                <w:sz w:val="24"/>
                <w:szCs w:val="24"/>
              </w:rPr>
              <w:t>June 2017</w:t>
            </w:r>
          </w:p>
        </w:tc>
      </w:tr>
      <w:tr w:rsidR="008A09EE" w:rsidRPr="0022619E" w:rsidTr="00F14615">
        <w:trPr>
          <w:trHeight w:val="275"/>
          <w:jc w:val="center"/>
        </w:trPr>
        <w:tc>
          <w:tcPr>
            <w:tcW w:w="1351" w:type="dxa"/>
          </w:tcPr>
          <w:p w:rsidR="008A09EE" w:rsidRPr="0022619E" w:rsidRDefault="007702C9" w:rsidP="007702C9">
            <w:pPr>
              <w:pStyle w:val="TableParagraph"/>
              <w:jc w:val="center"/>
              <w:rPr>
                <w:sz w:val="24"/>
                <w:szCs w:val="24"/>
              </w:rPr>
            </w:pPr>
            <w:r>
              <w:rPr>
                <w:w w:val="99"/>
                <w:sz w:val="24"/>
                <w:szCs w:val="24"/>
              </w:rPr>
              <w:t xml:space="preserve"> 4</w:t>
            </w:r>
          </w:p>
        </w:tc>
        <w:tc>
          <w:tcPr>
            <w:tcW w:w="3733" w:type="dxa"/>
          </w:tcPr>
          <w:p w:rsidR="008A09EE" w:rsidRPr="0022619E" w:rsidRDefault="00022E21" w:rsidP="007702C9">
            <w:pPr>
              <w:pStyle w:val="TableParagraph"/>
              <w:jc w:val="center"/>
              <w:rPr>
                <w:sz w:val="24"/>
                <w:szCs w:val="24"/>
              </w:rPr>
            </w:pPr>
            <w:r>
              <w:rPr>
                <w:sz w:val="24"/>
                <w:szCs w:val="24"/>
              </w:rPr>
              <w:t>Revised and rewritten</w:t>
            </w:r>
          </w:p>
        </w:tc>
        <w:tc>
          <w:tcPr>
            <w:tcW w:w="1966" w:type="dxa"/>
          </w:tcPr>
          <w:p w:rsidR="008A09EE" w:rsidRPr="0022619E" w:rsidRDefault="007702C9" w:rsidP="007702C9">
            <w:pPr>
              <w:pStyle w:val="TableParagraph"/>
              <w:jc w:val="center"/>
              <w:rPr>
                <w:sz w:val="24"/>
                <w:szCs w:val="24"/>
              </w:rPr>
            </w:pPr>
            <w:r>
              <w:rPr>
                <w:sz w:val="24"/>
                <w:szCs w:val="24"/>
              </w:rPr>
              <w:t xml:space="preserve">  </w:t>
            </w:r>
            <w:r w:rsidR="002458CD">
              <w:rPr>
                <w:sz w:val="24"/>
                <w:szCs w:val="24"/>
              </w:rPr>
              <w:t>Principal Social Worker</w:t>
            </w:r>
          </w:p>
        </w:tc>
        <w:tc>
          <w:tcPr>
            <w:tcW w:w="2590" w:type="dxa"/>
          </w:tcPr>
          <w:p w:rsidR="008A09EE" w:rsidRPr="0022619E" w:rsidRDefault="002E437A" w:rsidP="007702C9">
            <w:pPr>
              <w:pStyle w:val="TableParagraph"/>
              <w:jc w:val="center"/>
              <w:rPr>
                <w:sz w:val="24"/>
                <w:szCs w:val="24"/>
              </w:rPr>
            </w:pPr>
            <w:r w:rsidRPr="0022619E">
              <w:rPr>
                <w:sz w:val="24"/>
                <w:szCs w:val="24"/>
              </w:rPr>
              <w:t>April 2019</w:t>
            </w:r>
          </w:p>
        </w:tc>
      </w:tr>
    </w:tbl>
    <w:p w:rsidR="008A09EE" w:rsidRDefault="008A09EE">
      <w:pPr>
        <w:rPr>
          <w:sz w:val="24"/>
          <w:szCs w:val="24"/>
        </w:rPr>
      </w:pPr>
    </w:p>
    <w:p w:rsidR="002458CD" w:rsidRDefault="002458CD">
      <w:pPr>
        <w:rPr>
          <w:sz w:val="24"/>
          <w:szCs w:val="24"/>
        </w:rPr>
      </w:pPr>
    </w:p>
    <w:p w:rsidR="002458CD" w:rsidRPr="0022619E" w:rsidRDefault="002458CD" w:rsidP="00F32BC9">
      <w:pPr>
        <w:rPr>
          <w:sz w:val="24"/>
          <w:szCs w:val="24"/>
        </w:rPr>
        <w:sectPr w:rsidR="002458CD" w:rsidRPr="0022619E" w:rsidSect="00F32BC9">
          <w:headerReference w:type="even" r:id="rId16"/>
          <w:headerReference w:type="default" r:id="rId17"/>
          <w:footerReference w:type="default" r:id="rId18"/>
          <w:headerReference w:type="first" r:id="rId19"/>
          <w:pgSz w:w="11910" w:h="16840"/>
          <w:pgMar w:top="1440" w:right="1440" w:bottom="1440" w:left="1440" w:header="711" w:footer="734" w:gutter="0"/>
          <w:pgNumType w:start="2"/>
          <w:cols w:space="720"/>
          <w:docGrid w:linePitch="299"/>
        </w:sectPr>
      </w:pPr>
      <w:r w:rsidRPr="002458CD">
        <w:rPr>
          <w:b/>
          <w:sz w:val="24"/>
          <w:szCs w:val="24"/>
        </w:rPr>
        <w:t>Date of next review:</w:t>
      </w:r>
      <w:r w:rsidR="00C40DEC">
        <w:rPr>
          <w:sz w:val="24"/>
          <w:szCs w:val="24"/>
        </w:rPr>
        <w:t xml:space="preserve">  April 2020</w:t>
      </w:r>
    </w:p>
    <w:p w:rsidR="002458CD" w:rsidRPr="00C40DEC" w:rsidRDefault="002458CD" w:rsidP="00F32BC9">
      <w:pPr>
        <w:spacing w:before="92" w:line="276" w:lineRule="auto"/>
        <w:ind w:hanging="567"/>
        <w:rPr>
          <w:b/>
          <w:sz w:val="32"/>
          <w:szCs w:val="32"/>
        </w:rPr>
      </w:pPr>
      <w:r w:rsidRPr="00C40DEC">
        <w:rPr>
          <w:b/>
          <w:sz w:val="32"/>
          <w:szCs w:val="32"/>
        </w:rPr>
        <w:lastRenderedPageBreak/>
        <w:t>Scope of this policy</w:t>
      </w:r>
    </w:p>
    <w:p w:rsidR="002458CD" w:rsidRPr="002458CD" w:rsidRDefault="002458CD" w:rsidP="00B670AF">
      <w:pPr>
        <w:spacing w:before="92" w:line="276" w:lineRule="auto"/>
        <w:ind w:left="-567"/>
        <w:rPr>
          <w:b/>
          <w:sz w:val="24"/>
          <w:szCs w:val="24"/>
        </w:rPr>
      </w:pPr>
      <w:r w:rsidRPr="002458CD">
        <w:rPr>
          <w:sz w:val="24"/>
          <w:szCs w:val="24"/>
        </w:rPr>
        <w:t xml:space="preserve">This policy applies to all fieldwork and managerial staff within </w:t>
      </w:r>
      <w:r>
        <w:rPr>
          <w:sz w:val="24"/>
          <w:szCs w:val="24"/>
        </w:rPr>
        <w:t>Buckinghamshire</w:t>
      </w:r>
      <w:r w:rsidRPr="002458CD">
        <w:rPr>
          <w:sz w:val="24"/>
          <w:szCs w:val="24"/>
        </w:rPr>
        <w:t xml:space="preserve"> Council’s Children’s Services, irrespective of whether </w:t>
      </w:r>
      <w:proofErr w:type="gramStart"/>
      <w:r w:rsidRPr="002458CD">
        <w:rPr>
          <w:sz w:val="24"/>
          <w:szCs w:val="24"/>
        </w:rPr>
        <w:t>staff are</w:t>
      </w:r>
      <w:proofErr w:type="gramEnd"/>
      <w:r w:rsidRPr="002458CD">
        <w:rPr>
          <w:sz w:val="24"/>
          <w:szCs w:val="24"/>
        </w:rPr>
        <w:t xml:space="preserve"> here temporarily or on a permanent basis. </w:t>
      </w:r>
      <w:r>
        <w:rPr>
          <w:sz w:val="24"/>
          <w:szCs w:val="24"/>
        </w:rPr>
        <w:t xml:space="preserve"> </w:t>
      </w:r>
      <w:r w:rsidRPr="002458CD">
        <w:rPr>
          <w:sz w:val="24"/>
          <w:szCs w:val="24"/>
        </w:rPr>
        <w:t xml:space="preserve">This policy also applies to social work students placed within Childrens Services. </w:t>
      </w:r>
      <w:r>
        <w:rPr>
          <w:sz w:val="24"/>
          <w:szCs w:val="24"/>
        </w:rPr>
        <w:t xml:space="preserve"> </w:t>
      </w:r>
      <w:r w:rsidRPr="002458CD">
        <w:rPr>
          <w:sz w:val="24"/>
          <w:szCs w:val="24"/>
        </w:rPr>
        <w:t>The purpose of this document is to provide Children’s Services staff with guidance to support effective supervision and reflective practice.</w:t>
      </w:r>
    </w:p>
    <w:p w:rsidR="002458CD" w:rsidRDefault="002458CD" w:rsidP="00B670AF">
      <w:pPr>
        <w:spacing w:before="92" w:line="276" w:lineRule="auto"/>
        <w:ind w:left="-567"/>
        <w:rPr>
          <w:b/>
          <w:sz w:val="24"/>
          <w:szCs w:val="24"/>
        </w:rPr>
      </w:pPr>
    </w:p>
    <w:p w:rsidR="003C5FC1" w:rsidRPr="00C40DEC" w:rsidRDefault="002E437A" w:rsidP="00B670AF">
      <w:pPr>
        <w:spacing w:before="92" w:line="276" w:lineRule="auto"/>
        <w:ind w:left="-567"/>
        <w:rPr>
          <w:b/>
          <w:sz w:val="32"/>
          <w:szCs w:val="32"/>
        </w:rPr>
      </w:pPr>
      <w:r w:rsidRPr="00C40DEC">
        <w:rPr>
          <w:b/>
          <w:sz w:val="32"/>
          <w:szCs w:val="32"/>
        </w:rPr>
        <w:t>Introduction</w:t>
      </w:r>
    </w:p>
    <w:p w:rsidR="003C5FC1" w:rsidRPr="003C5FC1" w:rsidRDefault="003C5FC1" w:rsidP="00B670AF">
      <w:pPr>
        <w:spacing w:before="92" w:after="240" w:line="276" w:lineRule="auto"/>
        <w:ind w:left="-567"/>
        <w:rPr>
          <w:b/>
          <w:sz w:val="24"/>
          <w:szCs w:val="24"/>
        </w:rPr>
      </w:pPr>
      <w:r w:rsidRPr="003C5FC1">
        <w:rPr>
          <w:sz w:val="24"/>
          <w:szCs w:val="24"/>
        </w:rPr>
        <w:t xml:space="preserve">At </w:t>
      </w:r>
      <w:r>
        <w:rPr>
          <w:sz w:val="24"/>
          <w:szCs w:val="24"/>
        </w:rPr>
        <w:t>Buckinghamshire Council</w:t>
      </w:r>
      <w:r w:rsidRPr="003C5FC1">
        <w:rPr>
          <w:sz w:val="24"/>
          <w:szCs w:val="24"/>
        </w:rPr>
        <w:t xml:space="preserve"> Children’s Services our most important asset is our staff and it is recognised that direct work with children and families can be highly rewarding as well as complex, stressful and emotionally demanding. </w:t>
      </w:r>
      <w:r>
        <w:rPr>
          <w:sz w:val="24"/>
          <w:szCs w:val="24"/>
        </w:rPr>
        <w:t xml:space="preserve"> </w:t>
      </w:r>
      <w:r w:rsidRPr="003C5FC1">
        <w:rPr>
          <w:sz w:val="24"/>
          <w:szCs w:val="24"/>
        </w:rPr>
        <w:t>Therefore, we have a duty of care to our workforce and good-quality supervision can support practitioners’ wellbei</w:t>
      </w:r>
      <w:r>
        <w:rPr>
          <w:sz w:val="24"/>
          <w:szCs w:val="24"/>
        </w:rPr>
        <w:t>ng and job satisfaction, and will</w:t>
      </w:r>
      <w:r w:rsidRPr="003C5FC1">
        <w:rPr>
          <w:sz w:val="24"/>
          <w:szCs w:val="24"/>
        </w:rPr>
        <w:t xml:space="preserve"> support workforce retention.  Supervision should: </w:t>
      </w:r>
    </w:p>
    <w:p w:rsidR="003C5FC1" w:rsidRPr="003C5FC1" w:rsidRDefault="003C5FC1" w:rsidP="00B670AF">
      <w:pPr>
        <w:pStyle w:val="Default"/>
        <w:numPr>
          <w:ilvl w:val="0"/>
          <w:numId w:val="33"/>
        </w:numPr>
        <w:spacing w:line="276" w:lineRule="auto"/>
        <w:ind w:firstLine="0"/>
        <w:rPr>
          <w:rFonts w:ascii="Arial" w:hAnsi="Arial" w:cs="Arial"/>
        </w:rPr>
      </w:pPr>
      <w:r w:rsidRPr="003C5FC1">
        <w:rPr>
          <w:rFonts w:ascii="Arial" w:hAnsi="Arial" w:cs="Arial"/>
        </w:rPr>
        <w:t xml:space="preserve">Help facilitate direct work with children, young people and families </w:t>
      </w:r>
    </w:p>
    <w:p w:rsidR="003C5FC1" w:rsidRDefault="003C5FC1" w:rsidP="00B670AF">
      <w:pPr>
        <w:pStyle w:val="Default"/>
        <w:numPr>
          <w:ilvl w:val="0"/>
          <w:numId w:val="33"/>
        </w:numPr>
        <w:spacing w:line="276" w:lineRule="auto"/>
        <w:ind w:firstLine="0"/>
        <w:rPr>
          <w:rFonts w:ascii="Arial" w:hAnsi="Arial" w:cs="Arial"/>
        </w:rPr>
      </w:pPr>
      <w:r w:rsidRPr="003C5FC1">
        <w:rPr>
          <w:rFonts w:ascii="Arial" w:hAnsi="Arial" w:cs="Arial"/>
        </w:rPr>
        <w:t>Support</w:t>
      </w:r>
      <w:r>
        <w:rPr>
          <w:rFonts w:ascii="Arial" w:hAnsi="Arial" w:cs="Arial"/>
        </w:rPr>
        <w:t xml:space="preserve"> proportionate decision-making </w:t>
      </w:r>
    </w:p>
    <w:p w:rsidR="003C5FC1" w:rsidRPr="003C5FC1" w:rsidRDefault="003C5FC1" w:rsidP="00B670AF">
      <w:pPr>
        <w:pStyle w:val="Default"/>
        <w:numPr>
          <w:ilvl w:val="0"/>
          <w:numId w:val="33"/>
        </w:numPr>
        <w:spacing w:line="276" w:lineRule="auto"/>
        <w:ind w:firstLine="0"/>
        <w:rPr>
          <w:rFonts w:ascii="Arial" w:hAnsi="Arial" w:cs="Arial"/>
        </w:rPr>
      </w:pPr>
      <w:r w:rsidRPr="003C5FC1">
        <w:rPr>
          <w:rFonts w:ascii="Arial" w:hAnsi="Arial" w:cs="Arial"/>
          <w:bCs/>
        </w:rPr>
        <w:t>Keep staff well</w:t>
      </w:r>
    </w:p>
    <w:p w:rsidR="00323B80" w:rsidRDefault="002458CD" w:rsidP="00B670AF">
      <w:pPr>
        <w:spacing w:before="92" w:line="276" w:lineRule="auto"/>
        <w:ind w:left="-567"/>
        <w:jc w:val="both"/>
        <w:rPr>
          <w:sz w:val="24"/>
          <w:szCs w:val="24"/>
        </w:rPr>
      </w:pPr>
      <w:r>
        <w:rPr>
          <w:sz w:val="24"/>
          <w:szCs w:val="24"/>
        </w:rPr>
        <w:t>This policy</w:t>
      </w:r>
      <w:r w:rsidR="002E437A" w:rsidRPr="00B458D1">
        <w:rPr>
          <w:sz w:val="24"/>
          <w:szCs w:val="24"/>
        </w:rPr>
        <w:t xml:space="preserve"> sets out the core ex</w:t>
      </w:r>
      <w:r w:rsidR="00653D70" w:rsidRPr="00B458D1">
        <w:rPr>
          <w:sz w:val="24"/>
          <w:szCs w:val="24"/>
        </w:rPr>
        <w:t xml:space="preserve">pectations for </w:t>
      </w:r>
      <w:r w:rsidR="003C5FC1">
        <w:rPr>
          <w:sz w:val="24"/>
          <w:szCs w:val="24"/>
        </w:rPr>
        <w:t>s</w:t>
      </w:r>
      <w:r w:rsidR="002E437A" w:rsidRPr="003C5FC1">
        <w:rPr>
          <w:sz w:val="24"/>
          <w:szCs w:val="24"/>
        </w:rPr>
        <w:t>upervision</w:t>
      </w:r>
      <w:r w:rsidR="003C5FC1">
        <w:rPr>
          <w:sz w:val="24"/>
          <w:szCs w:val="24"/>
        </w:rPr>
        <w:t>, which</w:t>
      </w:r>
      <w:r w:rsidR="002E437A" w:rsidRPr="003C5FC1">
        <w:rPr>
          <w:sz w:val="24"/>
          <w:szCs w:val="24"/>
        </w:rPr>
        <w:t xml:space="preserve"> is a </w:t>
      </w:r>
      <w:r w:rsidR="007A0326" w:rsidRPr="003C5FC1">
        <w:rPr>
          <w:sz w:val="24"/>
          <w:szCs w:val="24"/>
        </w:rPr>
        <w:t xml:space="preserve">key professional </w:t>
      </w:r>
      <w:r w:rsidR="002E437A" w:rsidRPr="003C5FC1">
        <w:rPr>
          <w:sz w:val="24"/>
          <w:szCs w:val="24"/>
        </w:rPr>
        <w:t>requirement</w:t>
      </w:r>
      <w:r w:rsidR="003C5FC1">
        <w:rPr>
          <w:sz w:val="24"/>
          <w:szCs w:val="24"/>
        </w:rPr>
        <w:t xml:space="preserve"> enabling </w:t>
      </w:r>
      <w:r w:rsidR="007A0326" w:rsidRPr="003C5FC1">
        <w:rPr>
          <w:sz w:val="24"/>
          <w:szCs w:val="24"/>
        </w:rPr>
        <w:t>practitioners to achieve the best possible outcomes for child</w:t>
      </w:r>
      <w:r w:rsidR="00323B80">
        <w:rPr>
          <w:sz w:val="24"/>
          <w:szCs w:val="24"/>
        </w:rPr>
        <w:t>ren and families they are working with</w:t>
      </w:r>
      <w:r w:rsidR="007A0326" w:rsidRPr="003C5FC1">
        <w:rPr>
          <w:sz w:val="24"/>
          <w:szCs w:val="24"/>
        </w:rPr>
        <w:t xml:space="preserve">. </w:t>
      </w:r>
    </w:p>
    <w:p w:rsidR="00323B80" w:rsidRDefault="00323B80" w:rsidP="00B670AF">
      <w:pPr>
        <w:spacing w:before="92" w:line="276" w:lineRule="auto"/>
        <w:ind w:left="-567"/>
        <w:jc w:val="both"/>
        <w:rPr>
          <w:b/>
          <w:sz w:val="24"/>
          <w:szCs w:val="24"/>
        </w:rPr>
      </w:pPr>
    </w:p>
    <w:p w:rsidR="00323B80" w:rsidRPr="00C40DEC" w:rsidRDefault="00323B80" w:rsidP="00B670AF">
      <w:pPr>
        <w:spacing w:before="92" w:line="276" w:lineRule="auto"/>
        <w:ind w:left="-567"/>
        <w:jc w:val="both"/>
        <w:rPr>
          <w:b/>
          <w:sz w:val="32"/>
          <w:szCs w:val="32"/>
        </w:rPr>
      </w:pPr>
      <w:r w:rsidRPr="00C40DEC">
        <w:rPr>
          <w:b/>
          <w:sz w:val="32"/>
          <w:szCs w:val="32"/>
        </w:rPr>
        <w:t xml:space="preserve">Working </w:t>
      </w:r>
      <w:r w:rsidRPr="00C40DEC">
        <w:rPr>
          <w:b/>
          <w:bCs/>
          <w:sz w:val="32"/>
          <w:szCs w:val="32"/>
        </w:rPr>
        <w:t xml:space="preserve">in partnership </w:t>
      </w:r>
    </w:p>
    <w:p w:rsidR="00C40DEC" w:rsidRDefault="00323B80" w:rsidP="00B670AF">
      <w:pPr>
        <w:spacing w:before="92" w:line="276" w:lineRule="auto"/>
        <w:ind w:left="-567"/>
        <w:jc w:val="both"/>
        <w:rPr>
          <w:b/>
          <w:bCs/>
          <w:sz w:val="24"/>
          <w:szCs w:val="24"/>
        </w:rPr>
      </w:pPr>
      <w:r w:rsidRPr="00323B80">
        <w:rPr>
          <w:sz w:val="24"/>
          <w:szCs w:val="24"/>
        </w:rPr>
        <w:t>Effective supervision can only be fully achieved where there is a partnership between the supervisee and supervisor. This can take time to build and both parties have a shared responsibility to make the supervisory relatio</w:t>
      </w:r>
      <w:r>
        <w:rPr>
          <w:sz w:val="24"/>
          <w:szCs w:val="24"/>
        </w:rPr>
        <w:t>nship work. Buckinghamshire</w:t>
      </w:r>
      <w:r w:rsidRPr="00323B80">
        <w:rPr>
          <w:sz w:val="24"/>
          <w:szCs w:val="24"/>
        </w:rPr>
        <w:t xml:space="preserve"> Council’s values for the supervisory relationshi</w:t>
      </w:r>
      <w:r w:rsidR="00C40DEC">
        <w:rPr>
          <w:sz w:val="24"/>
          <w:szCs w:val="24"/>
        </w:rPr>
        <w:t xml:space="preserve">p can be found in the </w:t>
      </w:r>
      <w:r w:rsidR="00C40DEC" w:rsidRPr="0036750A">
        <w:rPr>
          <w:sz w:val="24"/>
          <w:szCs w:val="24"/>
        </w:rPr>
        <w:t>supervision agreement (</w:t>
      </w:r>
      <w:r w:rsidR="0036750A" w:rsidRPr="0036750A">
        <w:rPr>
          <w:sz w:val="24"/>
          <w:szCs w:val="24"/>
        </w:rPr>
        <w:t>See Appendices</w:t>
      </w:r>
      <w:r w:rsidR="00C40DEC" w:rsidRPr="0036750A">
        <w:rPr>
          <w:b/>
          <w:bCs/>
          <w:sz w:val="24"/>
          <w:szCs w:val="24"/>
        </w:rPr>
        <w:t>).</w:t>
      </w:r>
    </w:p>
    <w:p w:rsidR="00C40DEC" w:rsidRDefault="00C40DEC" w:rsidP="00B670AF">
      <w:pPr>
        <w:spacing w:before="92" w:line="276" w:lineRule="auto"/>
        <w:ind w:left="-567"/>
        <w:jc w:val="both"/>
        <w:rPr>
          <w:b/>
          <w:bCs/>
          <w:sz w:val="32"/>
          <w:szCs w:val="32"/>
        </w:rPr>
      </w:pPr>
    </w:p>
    <w:p w:rsidR="00323B80" w:rsidRPr="00C40DEC" w:rsidRDefault="00323B80" w:rsidP="00B670AF">
      <w:pPr>
        <w:spacing w:before="92" w:line="276" w:lineRule="auto"/>
        <w:ind w:left="-567"/>
        <w:jc w:val="both"/>
        <w:rPr>
          <w:b/>
          <w:bCs/>
          <w:sz w:val="32"/>
          <w:szCs w:val="32"/>
        </w:rPr>
      </w:pPr>
      <w:r w:rsidRPr="00C40DEC">
        <w:rPr>
          <w:b/>
          <w:bCs/>
          <w:sz w:val="32"/>
          <w:szCs w:val="32"/>
        </w:rPr>
        <w:t xml:space="preserve">Supervision agreements </w:t>
      </w:r>
    </w:p>
    <w:p w:rsidR="00323B80" w:rsidRPr="00F32BC9" w:rsidRDefault="00323B80" w:rsidP="00B670AF">
      <w:pPr>
        <w:spacing w:before="92" w:line="276" w:lineRule="auto"/>
        <w:ind w:left="-567"/>
        <w:jc w:val="both"/>
        <w:rPr>
          <w:sz w:val="24"/>
          <w:szCs w:val="24"/>
        </w:rPr>
      </w:pPr>
      <w:r w:rsidRPr="00F32BC9">
        <w:rPr>
          <w:sz w:val="24"/>
          <w:szCs w:val="24"/>
        </w:rPr>
        <w:t xml:space="preserve">Supervision agreements establish a set of “ground rules” that clarify the rights and the expectations on both sides in order to help create a safe, secure and effective supervisory setting. (Shulman, 2005, 2011) </w:t>
      </w:r>
    </w:p>
    <w:p w:rsidR="00323B80" w:rsidRPr="00F32BC9" w:rsidRDefault="00323B80" w:rsidP="00B670AF">
      <w:pPr>
        <w:spacing w:before="92" w:line="276" w:lineRule="auto"/>
        <w:ind w:left="-567"/>
        <w:jc w:val="both"/>
        <w:rPr>
          <w:b/>
          <w:bCs/>
          <w:sz w:val="24"/>
          <w:szCs w:val="24"/>
        </w:rPr>
      </w:pPr>
      <w:r w:rsidRPr="00F32BC9">
        <w:rPr>
          <w:sz w:val="24"/>
          <w:szCs w:val="24"/>
        </w:rPr>
        <w:t xml:space="preserve">All supervisors and supervisees will be expected to complete and sign a supervision agreement within the first 4 weeks of their employment. Supervision agreements should be reviewed when there is a change in supervisor or if there is a significant change in circumstances for the supervisee. </w:t>
      </w:r>
    </w:p>
    <w:p w:rsidR="00C40DEC" w:rsidRDefault="00323B80" w:rsidP="00B670AF">
      <w:pPr>
        <w:spacing w:before="92" w:line="276" w:lineRule="auto"/>
        <w:ind w:left="-567"/>
        <w:jc w:val="both"/>
      </w:pPr>
      <w:r w:rsidRPr="00F32BC9">
        <w:rPr>
          <w:sz w:val="24"/>
          <w:szCs w:val="24"/>
        </w:rPr>
        <w:t xml:space="preserve">The supervisee should be emailed an electronic copy of the supervision agreement and the supervisor will be responsible for saving a record of the supervision agreement in the </w:t>
      </w:r>
      <w:r w:rsidRPr="00F32BC9">
        <w:rPr>
          <w:sz w:val="24"/>
          <w:szCs w:val="24"/>
        </w:rPr>
        <w:lastRenderedPageBreak/>
        <w:t xml:space="preserve">confidential supervision folder on the N Drive.  The template for the supervision agreement </w:t>
      </w:r>
      <w:r w:rsidR="00C40DEC" w:rsidRPr="00F32BC9">
        <w:rPr>
          <w:sz w:val="24"/>
          <w:szCs w:val="24"/>
        </w:rPr>
        <w:t>is Appendix No 2</w:t>
      </w:r>
      <w:r w:rsidR="00C40DEC">
        <w:t xml:space="preserve"> to this policy. </w:t>
      </w:r>
    </w:p>
    <w:p w:rsidR="00C40DEC" w:rsidRDefault="00C40DEC" w:rsidP="00B670AF">
      <w:pPr>
        <w:spacing w:before="92" w:line="276" w:lineRule="auto"/>
        <w:ind w:left="-567"/>
        <w:jc w:val="both"/>
      </w:pPr>
    </w:p>
    <w:p w:rsidR="00C40DEC" w:rsidRPr="00C40DEC" w:rsidRDefault="005A73D8" w:rsidP="00B670AF">
      <w:pPr>
        <w:spacing w:before="92" w:line="276" w:lineRule="auto"/>
        <w:ind w:left="-567"/>
        <w:jc w:val="both"/>
        <w:rPr>
          <w:b/>
          <w:bCs/>
          <w:sz w:val="24"/>
          <w:szCs w:val="24"/>
        </w:rPr>
      </w:pPr>
      <w:r>
        <w:rPr>
          <w:b/>
          <w:bCs/>
          <w:sz w:val="32"/>
          <w:szCs w:val="32"/>
        </w:rPr>
        <w:t xml:space="preserve">Frequency of </w:t>
      </w:r>
      <w:r w:rsidR="00C40DEC">
        <w:rPr>
          <w:b/>
          <w:bCs/>
          <w:sz w:val="32"/>
          <w:szCs w:val="32"/>
        </w:rPr>
        <w:t>supervision</w:t>
      </w:r>
      <w:r>
        <w:rPr>
          <w:b/>
          <w:bCs/>
          <w:sz w:val="32"/>
          <w:szCs w:val="32"/>
        </w:rPr>
        <w:t xml:space="preserve"> for workers</w:t>
      </w:r>
    </w:p>
    <w:p w:rsidR="005A73D8" w:rsidRPr="00F32BC9" w:rsidRDefault="00C40DEC" w:rsidP="00B670AF">
      <w:pPr>
        <w:pStyle w:val="BodyText"/>
        <w:spacing w:before="6"/>
        <w:ind w:left="-567"/>
      </w:pPr>
      <w:r w:rsidRPr="00F32BC9">
        <w:t>It is recognised that staff require different frequencies of supervision, depending on their role and whether they have previous experience.</w:t>
      </w:r>
    </w:p>
    <w:p w:rsidR="005A73D8" w:rsidRDefault="005A73D8" w:rsidP="00B670AF">
      <w:pPr>
        <w:pStyle w:val="BodyText"/>
        <w:spacing w:before="6"/>
        <w:ind w:left="-567"/>
        <w:rPr>
          <w:sz w:val="22"/>
          <w:szCs w:val="22"/>
        </w:rPr>
      </w:pPr>
    </w:p>
    <w:tbl>
      <w:tblPr>
        <w:tblStyle w:val="TableGrid"/>
        <w:tblW w:w="0" w:type="auto"/>
        <w:jc w:val="center"/>
        <w:tblLook w:val="04A0" w:firstRow="1" w:lastRow="0" w:firstColumn="1" w:lastColumn="0" w:noHBand="0" w:noVBand="1"/>
      </w:tblPr>
      <w:tblGrid>
        <w:gridCol w:w="2812"/>
        <w:gridCol w:w="2812"/>
        <w:gridCol w:w="3131"/>
      </w:tblGrid>
      <w:tr w:rsidR="005A73D8" w:rsidRPr="005A73D8" w:rsidTr="00F32BC9">
        <w:trPr>
          <w:jc w:val="center"/>
        </w:trPr>
        <w:tc>
          <w:tcPr>
            <w:tcW w:w="2812" w:type="dxa"/>
          </w:tcPr>
          <w:p w:rsidR="005A73D8" w:rsidRPr="00F32BC9" w:rsidRDefault="005A73D8" w:rsidP="00B670AF">
            <w:pPr>
              <w:pStyle w:val="BodyText"/>
              <w:spacing w:before="6"/>
              <w:rPr>
                <w:b/>
              </w:rPr>
            </w:pPr>
            <w:r w:rsidRPr="00F32BC9">
              <w:rPr>
                <w:b/>
              </w:rPr>
              <w:t>Employee</w:t>
            </w:r>
          </w:p>
        </w:tc>
        <w:tc>
          <w:tcPr>
            <w:tcW w:w="2812" w:type="dxa"/>
          </w:tcPr>
          <w:p w:rsidR="005A73D8" w:rsidRPr="00F32BC9" w:rsidRDefault="005A73D8" w:rsidP="00B670AF">
            <w:pPr>
              <w:pStyle w:val="BodyText"/>
              <w:spacing w:before="6"/>
              <w:rPr>
                <w:b/>
              </w:rPr>
            </w:pPr>
            <w:r w:rsidRPr="00F32BC9">
              <w:rPr>
                <w:b/>
              </w:rPr>
              <w:t>Frequency</w:t>
            </w:r>
          </w:p>
        </w:tc>
        <w:tc>
          <w:tcPr>
            <w:tcW w:w="3131" w:type="dxa"/>
          </w:tcPr>
          <w:p w:rsidR="005A73D8" w:rsidRPr="00F32BC9" w:rsidRDefault="005A73D8" w:rsidP="00B670AF">
            <w:pPr>
              <w:pStyle w:val="BodyText"/>
              <w:spacing w:before="6"/>
              <w:rPr>
                <w:b/>
              </w:rPr>
            </w:pPr>
            <w:r w:rsidRPr="00F32BC9">
              <w:rPr>
                <w:b/>
              </w:rPr>
              <w:t>Additional notes</w:t>
            </w:r>
          </w:p>
        </w:tc>
      </w:tr>
      <w:tr w:rsidR="005A73D8" w:rsidTr="00F32BC9">
        <w:trPr>
          <w:jc w:val="center"/>
        </w:trPr>
        <w:tc>
          <w:tcPr>
            <w:tcW w:w="2812" w:type="dxa"/>
          </w:tcPr>
          <w:p w:rsidR="005A73D8" w:rsidRPr="00F32BC9" w:rsidRDefault="005A73D8" w:rsidP="00B670AF">
            <w:pPr>
              <w:pStyle w:val="BodyText"/>
              <w:spacing w:before="6"/>
            </w:pPr>
            <w:r w:rsidRPr="00F32BC9">
              <w:t>Students on placement</w:t>
            </w:r>
          </w:p>
        </w:tc>
        <w:tc>
          <w:tcPr>
            <w:tcW w:w="2812" w:type="dxa"/>
          </w:tcPr>
          <w:p w:rsidR="005A73D8" w:rsidRPr="00F32BC9" w:rsidRDefault="005A73D8" w:rsidP="00B670AF">
            <w:pPr>
              <w:pStyle w:val="BodyText"/>
              <w:spacing w:before="6"/>
            </w:pPr>
            <w:r w:rsidRPr="00F32BC9">
              <w:t>Weekly basis, considering both case and academic work</w:t>
            </w:r>
          </w:p>
          <w:p w:rsidR="005A73D8" w:rsidRPr="00F32BC9" w:rsidRDefault="005A73D8" w:rsidP="00B670AF">
            <w:pPr>
              <w:pStyle w:val="BodyText"/>
              <w:spacing w:before="6"/>
            </w:pPr>
          </w:p>
        </w:tc>
        <w:tc>
          <w:tcPr>
            <w:tcW w:w="3131" w:type="dxa"/>
          </w:tcPr>
          <w:p w:rsidR="005A73D8" w:rsidRPr="00F32BC9" w:rsidRDefault="005A73D8" w:rsidP="00B670AF">
            <w:pPr>
              <w:pStyle w:val="BodyText"/>
              <w:spacing w:before="6"/>
            </w:pPr>
          </w:p>
        </w:tc>
      </w:tr>
      <w:tr w:rsidR="005A73D8" w:rsidTr="00F32BC9">
        <w:trPr>
          <w:jc w:val="center"/>
        </w:trPr>
        <w:tc>
          <w:tcPr>
            <w:tcW w:w="2812" w:type="dxa"/>
          </w:tcPr>
          <w:p w:rsidR="005A73D8" w:rsidRPr="00F32BC9" w:rsidRDefault="005A73D8" w:rsidP="00B670AF">
            <w:pPr>
              <w:pStyle w:val="BodyText"/>
              <w:spacing w:before="6"/>
            </w:pPr>
            <w:r w:rsidRPr="00F32BC9">
              <w:t>NQSW completing ASYE</w:t>
            </w:r>
          </w:p>
        </w:tc>
        <w:tc>
          <w:tcPr>
            <w:tcW w:w="2812" w:type="dxa"/>
          </w:tcPr>
          <w:p w:rsidR="005A73D8" w:rsidRPr="00F32BC9" w:rsidRDefault="005A73D8" w:rsidP="00B670AF">
            <w:pPr>
              <w:pStyle w:val="BodyText"/>
              <w:spacing w:before="6"/>
            </w:pPr>
            <w:r w:rsidRPr="00F32BC9">
              <w:t>First 6 weeks – 90 minutes each week</w:t>
            </w:r>
          </w:p>
          <w:p w:rsidR="005A73D8" w:rsidRPr="00F32BC9" w:rsidRDefault="005A73D8" w:rsidP="00B670AF">
            <w:pPr>
              <w:pStyle w:val="BodyText"/>
              <w:spacing w:before="6"/>
            </w:pPr>
            <w:r w:rsidRPr="00F32BC9">
              <w:t>Week 7 onwards – fortnightly</w:t>
            </w:r>
          </w:p>
          <w:p w:rsidR="005A73D8" w:rsidRPr="00F32BC9" w:rsidRDefault="005A73D8" w:rsidP="00B670AF">
            <w:pPr>
              <w:pStyle w:val="BodyText"/>
              <w:spacing w:before="6"/>
            </w:pPr>
            <w:r w:rsidRPr="00F32BC9">
              <w:t xml:space="preserve">Month 7 onwards – monthly </w:t>
            </w:r>
          </w:p>
          <w:p w:rsidR="005A73D8" w:rsidRPr="00F32BC9" w:rsidRDefault="005A73D8" w:rsidP="00B670AF">
            <w:pPr>
              <w:pStyle w:val="BodyText"/>
              <w:spacing w:before="6"/>
            </w:pPr>
          </w:p>
        </w:tc>
        <w:tc>
          <w:tcPr>
            <w:tcW w:w="3131" w:type="dxa"/>
          </w:tcPr>
          <w:p w:rsidR="005A73D8" w:rsidRPr="00F32BC9" w:rsidRDefault="005A73D8" w:rsidP="00B670AF">
            <w:pPr>
              <w:pStyle w:val="BodyText"/>
              <w:spacing w:before="6"/>
            </w:pPr>
            <w:r w:rsidRPr="00F32BC9">
              <w:t>In the last 6 months of the ASYE, the supervisee and supervisor may still with to meet more often, rather than having all their case supervisions in one s</w:t>
            </w:r>
            <w:r w:rsidR="007B33E6" w:rsidRPr="00F32BC9">
              <w:t>ession.</w:t>
            </w:r>
          </w:p>
        </w:tc>
      </w:tr>
      <w:tr w:rsidR="005A73D8" w:rsidTr="00F32BC9">
        <w:trPr>
          <w:jc w:val="center"/>
        </w:trPr>
        <w:tc>
          <w:tcPr>
            <w:tcW w:w="2812" w:type="dxa"/>
          </w:tcPr>
          <w:p w:rsidR="005A73D8" w:rsidRPr="00F32BC9" w:rsidRDefault="005A73D8" w:rsidP="00B670AF">
            <w:pPr>
              <w:pStyle w:val="BodyText"/>
              <w:spacing w:before="6"/>
            </w:pPr>
            <w:r w:rsidRPr="00F32BC9">
              <w:t>Social workers/alternatively qualified practitioners</w:t>
            </w:r>
          </w:p>
        </w:tc>
        <w:tc>
          <w:tcPr>
            <w:tcW w:w="2812" w:type="dxa"/>
          </w:tcPr>
          <w:p w:rsidR="005A73D8" w:rsidRPr="00F32BC9" w:rsidRDefault="005A73D8" w:rsidP="00B670AF">
            <w:pPr>
              <w:pStyle w:val="BodyText"/>
              <w:spacing w:before="6"/>
            </w:pPr>
            <w:r w:rsidRPr="00F32BC9">
              <w:t>At least once a calendar month</w:t>
            </w:r>
          </w:p>
        </w:tc>
        <w:tc>
          <w:tcPr>
            <w:tcW w:w="3131" w:type="dxa"/>
          </w:tcPr>
          <w:p w:rsidR="005A73D8" w:rsidRPr="00F32BC9" w:rsidRDefault="005A73D8" w:rsidP="00B670AF">
            <w:pPr>
              <w:pStyle w:val="BodyText"/>
              <w:spacing w:before="6"/>
            </w:pPr>
            <w:r w:rsidRPr="00F32BC9">
              <w:t>Staff may wish to meet more often, rather than having all their case supervisions in one s</w:t>
            </w:r>
            <w:r w:rsidR="007B33E6" w:rsidRPr="00F32BC9">
              <w:t>ession</w:t>
            </w:r>
          </w:p>
          <w:p w:rsidR="005A73D8" w:rsidRPr="00F32BC9" w:rsidRDefault="005A73D8" w:rsidP="00B670AF">
            <w:pPr>
              <w:pStyle w:val="BodyText"/>
              <w:spacing w:before="6"/>
            </w:pPr>
          </w:p>
        </w:tc>
      </w:tr>
      <w:tr w:rsidR="005A73D8" w:rsidTr="00F32BC9">
        <w:trPr>
          <w:jc w:val="center"/>
        </w:trPr>
        <w:tc>
          <w:tcPr>
            <w:tcW w:w="2812" w:type="dxa"/>
          </w:tcPr>
          <w:p w:rsidR="005A73D8" w:rsidRPr="00F32BC9" w:rsidRDefault="00F7123E" w:rsidP="00B670AF">
            <w:pPr>
              <w:pStyle w:val="BodyText"/>
              <w:spacing w:before="6"/>
            </w:pPr>
            <w:r w:rsidRPr="00F32BC9">
              <w:t>Team Managers</w:t>
            </w:r>
          </w:p>
        </w:tc>
        <w:tc>
          <w:tcPr>
            <w:tcW w:w="2812" w:type="dxa"/>
          </w:tcPr>
          <w:p w:rsidR="005A73D8" w:rsidRPr="00F32BC9" w:rsidRDefault="00F7123E" w:rsidP="00B670AF">
            <w:pPr>
              <w:pStyle w:val="BodyText"/>
              <w:spacing w:before="6"/>
            </w:pPr>
            <w:r w:rsidRPr="00F32BC9">
              <w:t>Once per calendar month by Head of Service</w:t>
            </w:r>
          </w:p>
        </w:tc>
        <w:tc>
          <w:tcPr>
            <w:tcW w:w="3131" w:type="dxa"/>
          </w:tcPr>
          <w:p w:rsidR="005A73D8" w:rsidRPr="00F32BC9" w:rsidRDefault="005A73D8" w:rsidP="00B670AF">
            <w:pPr>
              <w:pStyle w:val="BodyText"/>
              <w:spacing w:before="6"/>
            </w:pPr>
          </w:p>
        </w:tc>
      </w:tr>
      <w:tr w:rsidR="00F7123E" w:rsidTr="00F32BC9">
        <w:trPr>
          <w:jc w:val="center"/>
        </w:trPr>
        <w:tc>
          <w:tcPr>
            <w:tcW w:w="2812" w:type="dxa"/>
          </w:tcPr>
          <w:p w:rsidR="00F7123E" w:rsidRPr="00F32BC9" w:rsidRDefault="00F7123E" w:rsidP="00B670AF">
            <w:pPr>
              <w:pStyle w:val="BodyText"/>
              <w:spacing w:before="6"/>
            </w:pPr>
            <w:r w:rsidRPr="00F32BC9">
              <w:t>Heads of Service</w:t>
            </w:r>
          </w:p>
        </w:tc>
        <w:tc>
          <w:tcPr>
            <w:tcW w:w="2812" w:type="dxa"/>
          </w:tcPr>
          <w:p w:rsidR="00F7123E" w:rsidRPr="00F32BC9" w:rsidRDefault="00F7123E" w:rsidP="00B670AF">
            <w:pPr>
              <w:pStyle w:val="BodyText"/>
              <w:spacing w:before="6"/>
            </w:pPr>
            <w:r w:rsidRPr="00F32BC9">
              <w:t>Once per calendar month by Service Director</w:t>
            </w:r>
          </w:p>
        </w:tc>
        <w:tc>
          <w:tcPr>
            <w:tcW w:w="3131" w:type="dxa"/>
          </w:tcPr>
          <w:p w:rsidR="00F7123E" w:rsidRPr="00F32BC9" w:rsidRDefault="00F7123E" w:rsidP="00B670AF">
            <w:pPr>
              <w:pStyle w:val="BodyText"/>
              <w:spacing w:before="6"/>
            </w:pPr>
          </w:p>
        </w:tc>
      </w:tr>
    </w:tbl>
    <w:p w:rsidR="00F7123E" w:rsidRDefault="00F7123E" w:rsidP="00B670AF">
      <w:pPr>
        <w:pStyle w:val="Default"/>
        <w:rPr>
          <w:b/>
          <w:bCs/>
          <w:sz w:val="32"/>
          <w:szCs w:val="32"/>
        </w:rPr>
      </w:pPr>
    </w:p>
    <w:p w:rsidR="00F7123E" w:rsidRPr="0008473E" w:rsidRDefault="00F7123E" w:rsidP="00F32BC9">
      <w:pPr>
        <w:pStyle w:val="Default"/>
        <w:spacing w:line="276" w:lineRule="auto"/>
        <w:ind w:hanging="567"/>
        <w:rPr>
          <w:rFonts w:ascii="Arial" w:hAnsi="Arial" w:cs="Arial"/>
          <w:sz w:val="32"/>
          <w:szCs w:val="32"/>
        </w:rPr>
      </w:pPr>
      <w:r w:rsidRPr="0008473E">
        <w:rPr>
          <w:rFonts w:ascii="Arial" w:hAnsi="Arial" w:cs="Arial"/>
          <w:b/>
          <w:bCs/>
          <w:sz w:val="32"/>
          <w:szCs w:val="32"/>
        </w:rPr>
        <w:t xml:space="preserve">Frequency of case supervisions </w:t>
      </w:r>
    </w:p>
    <w:p w:rsidR="00F7123E" w:rsidRDefault="00F7123E" w:rsidP="00B670AF">
      <w:pPr>
        <w:pStyle w:val="BodyText"/>
        <w:spacing w:before="6" w:line="276" w:lineRule="auto"/>
        <w:ind w:left="-567"/>
      </w:pPr>
      <w:r w:rsidRPr="00F7123E">
        <w:t>It is important that there</w:t>
      </w:r>
      <w:r>
        <w:t xml:space="preserve"> is regular supervision on individual children</w:t>
      </w:r>
      <w:r w:rsidRPr="00F7123E">
        <w:t xml:space="preserve"> but the frequency of these discussions should depend on </w:t>
      </w:r>
      <w:r>
        <w:t>the needs, risks and circumstances of the child.</w:t>
      </w:r>
    </w:p>
    <w:p w:rsidR="00F7123E" w:rsidRDefault="00F7123E" w:rsidP="00B670AF">
      <w:pPr>
        <w:pStyle w:val="BodyText"/>
        <w:spacing w:before="6" w:line="276" w:lineRule="auto"/>
        <w:ind w:left="-567"/>
      </w:pPr>
    </w:p>
    <w:p w:rsidR="00F7123E" w:rsidRPr="00F7123E" w:rsidRDefault="00F7123E" w:rsidP="00B670AF">
      <w:pPr>
        <w:pStyle w:val="BodyText"/>
        <w:spacing w:before="6" w:line="276" w:lineRule="auto"/>
        <w:ind w:left="-567"/>
      </w:pPr>
      <w:r w:rsidRPr="00F7123E">
        <w:t>The frequency of sup</w:t>
      </w:r>
      <w:r>
        <w:t xml:space="preserve">ervision, and rationale for this frequency, </w:t>
      </w:r>
      <w:r w:rsidRPr="00F7123E">
        <w:t xml:space="preserve">will be recorded clearly </w:t>
      </w:r>
      <w:r>
        <w:t xml:space="preserve">by the manager </w:t>
      </w:r>
      <w:r w:rsidRPr="00F7123E">
        <w:t>in each child’s file</w:t>
      </w:r>
      <w:r>
        <w:t>.  This will be reviewed as a minimum every</w:t>
      </w:r>
      <w:r w:rsidRPr="00F7123E">
        <w:t xml:space="preserve"> 12 weeks</w:t>
      </w:r>
      <w:r>
        <w:t xml:space="preserve"> or sooner if the child’s needs, risks and circumstances change</w:t>
      </w:r>
      <w:r w:rsidRPr="00F7123E">
        <w:t xml:space="preserve"> </w:t>
      </w:r>
      <w:r w:rsidR="0008473E">
        <w:t>significantly.</w:t>
      </w:r>
    </w:p>
    <w:p w:rsidR="005A73D8" w:rsidRDefault="005A73D8" w:rsidP="00B670AF">
      <w:pPr>
        <w:pStyle w:val="BodyText"/>
        <w:spacing w:before="6"/>
        <w:rPr>
          <w:sz w:val="22"/>
          <w:szCs w:val="22"/>
        </w:rPr>
      </w:pPr>
    </w:p>
    <w:p w:rsidR="005A73D8" w:rsidRDefault="005A73D8" w:rsidP="00B670AF">
      <w:pPr>
        <w:pStyle w:val="BodyText"/>
        <w:spacing w:before="6"/>
        <w:ind w:left="-567"/>
        <w:rPr>
          <w:sz w:val="22"/>
          <w:szCs w:val="22"/>
        </w:rPr>
      </w:pPr>
    </w:p>
    <w:p w:rsidR="005E1E18" w:rsidRPr="0008473E" w:rsidRDefault="002E437A" w:rsidP="00C76B61">
      <w:pPr>
        <w:pStyle w:val="BodyText"/>
        <w:spacing w:before="6"/>
        <w:ind w:hanging="567"/>
        <w:rPr>
          <w:b/>
          <w:sz w:val="32"/>
          <w:szCs w:val="32"/>
        </w:rPr>
      </w:pPr>
      <w:r w:rsidRPr="0008473E">
        <w:rPr>
          <w:b/>
          <w:sz w:val="32"/>
          <w:szCs w:val="32"/>
        </w:rPr>
        <w:t>Expectations</w:t>
      </w:r>
      <w:r w:rsidR="0008473E">
        <w:rPr>
          <w:b/>
          <w:sz w:val="32"/>
          <w:szCs w:val="32"/>
        </w:rPr>
        <w:t xml:space="preserve"> of supervision</w:t>
      </w:r>
      <w:r w:rsidRPr="0008473E">
        <w:rPr>
          <w:b/>
          <w:sz w:val="32"/>
          <w:szCs w:val="32"/>
        </w:rPr>
        <w:t>:</w:t>
      </w:r>
    </w:p>
    <w:p w:rsidR="005E1E18" w:rsidRDefault="005E1E18" w:rsidP="00C76B61">
      <w:pPr>
        <w:pStyle w:val="BodyText"/>
        <w:spacing w:before="6"/>
        <w:ind w:left="-567" w:hanging="567"/>
        <w:rPr>
          <w:b/>
        </w:rPr>
      </w:pPr>
    </w:p>
    <w:p w:rsidR="003428B5" w:rsidRPr="003428B5" w:rsidRDefault="0008473E" w:rsidP="00C76B61">
      <w:pPr>
        <w:pStyle w:val="BodyText"/>
        <w:numPr>
          <w:ilvl w:val="0"/>
          <w:numId w:val="20"/>
        </w:numPr>
        <w:spacing w:before="6"/>
        <w:ind w:hanging="567"/>
        <w:jc w:val="both"/>
        <w:rPr>
          <w:b/>
        </w:rPr>
      </w:pPr>
      <w:r>
        <w:t>N</w:t>
      </w:r>
      <w:r w:rsidR="00120BF9">
        <w:t>eeds to</w:t>
      </w:r>
      <w:r w:rsidR="002E437A" w:rsidRPr="0022619E">
        <w:t xml:space="preserve"> challenge</w:t>
      </w:r>
      <w:r>
        <w:t xml:space="preserve"> </w:t>
      </w:r>
      <w:r w:rsidR="002E437A" w:rsidRPr="0022619E">
        <w:t>practitioners to reflect critically on their practice</w:t>
      </w:r>
      <w:r w:rsidR="003428B5">
        <w:t>.</w:t>
      </w:r>
    </w:p>
    <w:p w:rsidR="00A37619" w:rsidRDefault="0008473E" w:rsidP="00C76B61">
      <w:pPr>
        <w:pStyle w:val="BodyText"/>
        <w:numPr>
          <w:ilvl w:val="0"/>
          <w:numId w:val="20"/>
        </w:numPr>
        <w:spacing w:before="6"/>
        <w:ind w:hanging="567"/>
        <w:jc w:val="both"/>
        <w:rPr>
          <w:b/>
        </w:rPr>
      </w:pPr>
      <w:r>
        <w:t>P</w:t>
      </w:r>
      <w:r w:rsidR="003428B5">
        <w:t xml:space="preserve">romote a </w:t>
      </w:r>
      <w:r w:rsidR="002E437A" w:rsidRPr="0022619E">
        <w:t>critically reflective and analytical approach t</w:t>
      </w:r>
      <w:r w:rsidR="003428B5">
        <w:t>o children and fam</w:t>
      </w:r>
      <w:r>
        <w:t>ilies’ needs</w:t>
      </w:r>
      <w:r w:rsidR="003428B5">
        <w:t xml:space="preserve">. </w:t>
      </w:r>
    </w:p>
    <w:p w:rsidR="005E1E18" w:rsidRPr="00A37619" w:rsidRDefault="0008473E" w:rsidP="00C76B61">
      <w:pPr>
        <w:pStyle w:val="BodyText"/>
        <w:numPr>
          <w:ilvl w:val="0"/>
          <w:numId w:val="20"/>
        </w:numPr>
        <w:spacing w:before="6"/>
        <w:ind w:hanging="567"/>
        <w:jc w:val="both"/>
        <w:rPr>
          <w:b/>
        </w:rPr>
      </w:pPr>
      <w:r>
        <w:lastRenderedPageBreak/>
        <w:t>C</w:t>
      </w:r>
      <w:r w:rsidR="002E437A" w:rsidRPr="0022619E">
        <w:t>onducted in a supportive, safe environment promoted by a</w:t>
      </w:r>
      <w:r>
        <w:t>n organisational</w:t>
      </w:r>
      <w:r w:rsidR="002E437A" w:rsidRPr="0022619E">
        <w:t xml:space="preserve"> learning</w:t>
      </w:r>
      <w:r>
        <w:t xml:space="preserve"> culture</w:t>
      </w:r>
      <w:r w:rsidR="002E437A" w:rsidRPr="0022619E">
        <w:t>.</w:t>
      </w:r>
    </w:p>
    <w:p w:rsidR="0008473E" w:rsidRDefault="0008473E" w:rsidP="00C76B61">
      <w:pPr>
        <w:pStyle w:val="BodyText"/>
        <w:numPr>
          <w:ilvl w:val="0"/>
          <w:numId w:val="20"/>
        </w:numPr>
        <w:spacing w:before="6"/>
        <w:ind w:hanging="567"/>
        <w:jc w:val="both"/>
      </w:pPr>
      <w:r>
        <w:t>E</w:t>
      </w:r>
      <w:r w:rsidR="002E437A" w:rsidRPr="0022619E">
        <w:t xml:space="preserve">nable practitioners to </w:t>
      </w:r>
      <w:r w:rsidR="003428B5">
        <w:t>apply new</w:t>
      </w:r>
      <w:r w:rsidR="002E437A" w:rsidRPr="0022619E">
        <w:t xml:space="preserve"> knowledge and skills to achieve better </w:t>
      </w:r>
      <w:r w:rsidR="00444B8F" w:rsidRPr="0022619E">
        <w:t xml:space="preserve">outcomes for </w:t>
      </w:r>
      <w:r w:rsidR="003428B5">
        <w:t>Buckinghamshire’s</w:t>
      </w:r>
      <w:r w:rsidR="00444B8F" w:rsidRPr="0022619E">
        <w:t xml:space="preserve"> children and families.  </w:t>
      </w:r>
    </w:p>
    <w:p w:rsidR="0008473E" w:rsidRPr="0008473E" w:rsidRDefault="0008473E" w:rsidP="00C76B61">
      <w:pPr>
        <w:pStyle w:val="BodyText"/>
        <w:numPr>
          <w:ilvl w:val="0"/>
          <w:numId w:val="20"/>
        </w:numPr>
        <w:spacing w:before="6"/>
        <w:ind w:hanging="567"/>
        <w:jc w:val="both"/>
      </w:pPr>
      <w:r>
        <w:t xml:space="preserve">Adopt </w:t>
      </w:r>
      <w:r w:rsidRPr="0008473E">
        <w:t xml:space="preserve">a strengthening </w:t>
      </w:r>
      <w:proofErr w:type="gramStart"/>
      <w:r w:rsidRPr="0008473E">
        <w:t>families</w:t>
      </w:r>
      <w:proofErr w:type="gramEnd"/>
      <w:r w:rsidRPr="0008473E">
        <w:t xml:space="preserve"> approach which will lead to positive relations</w:t>
      </w:r>
      <w:r>
        <w:t>hips with children and families</w:t>
      </w:r>
      <w:r w:rsidRPr="0008473E">
        <w:t>.</w:t>
      </w:r>
    </w:p>
    <w:p w:rsidR="0008473E" w:rsidRDefault="0008473E" w:rsidP="00C76B61">
      <w:pPr>
        <w:pStyle w:val="BodyText"/>
        <w:spacing w:before="6"/>
        <w:ind w:left="-567" w:hanging="567"/>
        <w:jc w:val="both"/>
      </w:pPr>
    </w:p>
    <w:p w:rsidR="00004362" w:rsidRPr="0022619E" w:rsidRDefault="00004362" w:rsidP="00B670AF">
      <w:pPr>
        <w:pStyle w:val="BodyText"/>
        <w:spacing w:before="6"/>
      </w:pPr>
    </w:p>
    <w:p w:rsidR="005E1E18" w:rsidRDefault="005E1E18" w:rsidP="00B670AF">
      <w:pPr>
        <w:pStyle w:val="Heading2"/>
        <w:ind w:left="0"/>
      </w:pPr>
    </w:p>
    <w:p w:rsidR="008A09EE" w:rsidRPr="0008473E" w:rsidRDefault="0008473E" w:rsidP="00C76B61">
      <w:pPr>
        <w:pStyle w:val="Heading2"/>
        <w:ind w:left="0" w:hanging="426"/>
        <w:rPr>
          <w:sz w:val="32"/>
          <w:szCs w:val="32"/>
        </w:rPr>
      </w:pPr>
      <w:r w:rsidRPr="0008473E">
        <w:rPr>
          <w:bCs w:val="0"/>
          <w:sz w:val="32"/>
          <w:szCs w:val="32"/>
        </w:rPr>
        <w:t xml:space="preserve">The </w:t>
      </w:r>
      <w:r w:rsidRPr="0008473E">
        <w:rPr>
          <w:sz w:val="32"/>
          <w:szCs w:val="32"/>
        </w:rPr>
        <w:t>p</w:t>
      </w:r>
      <w:r w:rsidR="002E437A" w:rsidRPr="0008473E">
        <w:rPr>
          <w:sz w:val="32"/>
          <w:szCs w:val="32"/>
        </w:rPr>
        <w:t>urpose of supervision</w:t>
      </w:r>
      <w:r w:rsidRPr="0008473E">
        <w:rPr>
          <w:sz w:val="32"/>
          <w:szCs w:val="32"/>
        </w:rPr>
        <w:t xml:space="preserve"> is to</w:t>
      </w:r>
      <w:r w:rsidR="00F86B7B" w:rsidRPr="0008473E">
        <w:rPr>
          <w:sz w:val="32"/>
          <w:szCs w:val="32"/>
        </w:rPr>
        <w:t>:</w:t>
      </w:r>
    </w:p>
    <w:p w:rsidR="008A09EE" w:rsidRPr="0022619E" w:rsidRDefault="008A09EE" w:rsidP="00C76B61">
      <w:pPr>
        <w:pStyle w:val="BodyText"/>
        <w:spacing w:before="2"/>
        <w:ind w:hanging="426"/>
      </w:pPr>
    </w:p>
    <w:p w:rsidR="008A09EE" w:rsidRDefault="0008473E" w:rsidP="00C76B61">
      <w:pPr>
        <w:pStyle w:val="ListParagraph"/>
        <w:numPr>
          <w:ilvl w:val="0"/>
          <w:numId w:val="16"/>
        </w:numPr>
        <w:spacing w:line="276" w:lineRule="auto"/>
        <w:ind w:left="142" w:right="-1" w:hanging="426"/>
        <w:jc w:val="both"/>
        <w:rPr>
          <w:i/>
          <w:sz w:val="24"/>
          <w:szCs w:val="24"/>
        </w:rPr>
      </w:pPr>
      <w:r>
        <w:rPr>
          <w:sz w:val="24"/>
          <w:szCs w:val="24"/>
        </w:rPr>
        <w:t>E</w:t>
      </w:r>
      <w:r w:rsidR="005772BB" w:rsidRPr="0022619E">
        <w:rPr>
          <w:sz w:val="24"/>
          <w:szCs w:val="24"/>
        </w:rPr>
        <w:t xml:space="preserve">nable practitioners </w:t>
      </w:r>
      <w:r w:rsidR="002E437A" w:rsidRPr="0022619E">
        <w:rPr>
          <w:sz w:val="24"/>
          <w:szCs w:val="24"/>
        </w:rPr>
        <w:t xml:space="preserve">to </w:t>
      </w:r>
      <w:r w:rsidR="002E437A" w:rsidRPr="0022619E">
        <w:rPr>
          <w:i/>
          <w:sz w:val="24"/>
          <w:szCs w:val="24"/>
        </w:rPr>
        <w:t>‘critically reflect on the understanding they are forming of the family, of considering their emotional response and whether this is adversely affecting their reasoning, and for making decisions about how best to help’(Munro 2010. Paragraph</w:t>
      </w:r>
      <w:r w:rsidR="002E437A" w:rsidRPr="0022619E">
        <w:rPr>
          <w:i/>
          <w:spacing w:val="-1"/>
          <w:sz w:val="24"/>
          <w:szCs w:val="24"/>
        </w:rPr>
        <w:t xml:space="preserve"> </w:t>
      </w:r>
      <w:r w:rsidR="002E437A" w:rsidRPr="0022619E">
        <w:rPr>
          <w:i/>
          <w:sz w:val="24"/>
          <w:szCs w:val="24"/>
        </w:rPr>
        <w:t>4.10)</w:t>
      </w:r>
    </w:p>
    <w:p w:rsidR="008A09EE" w:rsidRPr="0022619E" w:rsidRDefault="0008473E" w:rsidP="00C76B61">
      <w:pPr>
        <w:pStyle w:val="ListParagraph"/>
        <w:numPr>
          <w:ilvl w:val="0"/>
          <w:numId w:val="16"/>
        </w:numPr>
        <w:spacing w:line="276" w:lineRule="auto"/>
        <w:ind w:left="142" w:right="-1" w:hanging="426"/>
        <w:jc w:val="both"/>
        <w:rPr>
          <w:sz w:val="24"/>
          <w:szCs w:val="24"/>
        </w:rPr>
      </w:pPr>
      <w:r>
        <w:rPr>
          <w:sz w:val="24"/>
          <w:szCs w:val="24"/>
        </w:rPr>
        <w:t>E</w:t>
      </w:r>
      <w:r w:rsidR="002E437A" w:rsidRPr="0022619E">
        <w:rPr>
          <w:sz w:val="24"/>
          <w:szCs w:val="24"/>
        </w:rPr>
        <w:t>nsure account</w:t>
      </w:r>
      <w:r w:rsidR="006D2367">
        <w:rPr>
          <w:sz w:val="24"/>
          <w:szCs w:val="24"/>
        </w:rPr>
        <w:t xml:space="preserve">ability for practice and </w:t>
      </w:r>
      <w:r w:rsidR="00B71CC5">
        <w:rPr>
          <w:sz w:val="24"/>
          <w:szCs w:val="24"/>
        </w:rPr>
        <w:t xml:space="preserve">a high </w:t>
      </w:r>
      <w:r w:rsidR="002E437A" w:rsidRPr="0022619E">
        <w:rPr>
          <w:sz w:val="24"/>
          <w:szCs w:val="24"/>
        </w:rPr>
        <w:t xml:space="preserve">quality service for </w:t>
      </w:r>
      <w:r w:rsidR="006D2367">
        <w:rPr>
          <w:sz w:val="24"/>
          <w:szCs w:val="24"/>
        </w:rPr>
        <w:t>children and families</w:t>
      </w:r>
      <w:r w:rsidR="002E437A" w:rsidRPr="0022619E">
        <w:rPr>
          <w:sz w:val="24"/>
          <w:szCs w:val="24"/>
        </w:rPr>
        <w:t>.</w:t>
      </w:r>
    </w:p>
    <w:p w:rsidR="008A09EE"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P</w:t>
      </w:r>
      <w:r w:rsidR="00B71CC5">
        <w:rPr>
          <w:sz w:val="24"/>
          <w:szCs w:val="24"/>
        </w:rPr>
        <w:t>romote and maintain</w:t>
      </w:r>
      <w:r w:rsidR="002E437A" w:rsidRPr="0022619E">
        <w:rPr>
          <w:sz w:val="24"/>
          <w:szCs w:val="24"/>
        </w:rPr>
        <w:t xml:space="preserve"> professional</w:t>
      </w:r>
      <w:r w:rsidR="002E437A" w:rsidRPr="0022619E">
        <w:rPr>
          <w:spacing w:val="-8"/>
          <w:sz w:val="24"/>
          <w:szCs w:val="24"/>
        </w:rPr>
        <w:t xml:space="preserve"> </w:t>
      </w:r>
      <w:r w:rsidR="002E437A" w:rsidRPr="0022619E">
        <w:rPr>
          <w:sz w:val="24"/>
          <w:szCs w:val="24"/>
        </w:rPr>
        <w:t>standards.</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B</w:t>
      </w:r>
      <w:r w:rsidR="002E437A" w:rsidRPr="002E4951">
        <w:rPr>
          <w:sz w:val="24"/>
          <w:szCs w:val="24"/>
        </w:rPr>
        <w:t>uild purposeful, professional relationships and communicate effectively.</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B</w:t>
      </w:r>
      <w:r w:rsidR="00B71CC5">
        <w:rPr>
          <w:sz w:val="24"/>
          <w:szCs w:val="24"/>
        </w:rPr>
        <w:t xml:space="preserve">alance the need to </w:t>
      </w:r>
      <w:r w:rsidR="002E437A" w:rsidRPr="002E4951">
        <w:rPr>
          <w:sz w:val="24"/>
          <w:szCs w:val="24"/>
        </w:rPr>
        <w:t>manage risk and</w:t>
      </w:r>
      <w:r w:rsidR="00B71CC5">
        <w:rPr>
          <w:sz w:val="24"/>
          <w:szCs w:val="24"/>
        </w:rPr>
        <w:t xml:space="preserve"> promote safeguarding</w:t>
      </w:r>
      <w:r w:rsidR="002E437A" w:rsidRPr="002E4951">
        <w:rPr>
          <w:sz w:val="24"/>
          <w:szCs w:val="24"/>
        </w:rPr>
        <w:t xml:space="preserve"> alongside a duty to respect rights and address</w:t>
      </w:r>
      <w:r w:rsidR="002E437A" w:rsidRPr="002E4951">
        <w:rPr>
          <w:spacing w:val="-2"/>
          <w:sz w:val="24"/>
          <w:szCs w:val="24"/>
        </w:rPr>
        <w:t xml:space="preserve"> </w:t>
      </w:r>
      <w:r w:rsidR="002E437A" w:rsidRPr="002E4951">
        <w:rPr>
          <w:sz w:val="24"/>
          <w:szCs w:val="24"/>
        </w:rPr>
        <w:t>need.</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U</w:t>
      </w:r>
      <w:r w:rsidR="00B71CC5">
        <w:rPr>
          <w:sz w:val="24"/>
          <w:szCs w:val="24"/>
        </w:rPr>
        <w:t xml:space="preserve">nderstand and </w:t>
      </w:r>
      <w:r w:rsidR="002E437A" w:rsidRPr="002E4951">
        <w:rPr>
          <w:sz w:val="24"/>
          <w:szCs w:val="24"/>
        </w:rPr>
        <w:t xml:space="preserve">manage the emotional impact of </w:t>
      </w:r>
      <w:r w:rsidR="00B71CC5">
        <w:rPr>
          <w:sz w:val="24"/>
          <w:szCs w:val="24"/>
        </w:rPr>
        <w:t>social care practice</w:t>
      </w:r>
      <w:r w:rsidR="002E437A" w:rsidRPr="002E4951">
        <w:rPr>
          <w:sz w:val="24"/>
          <w:szCs w:val="24"/>
        </w:rPr>
        <w:t>.</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S</w:t>
      </w:r>
      <w:r w:rsidR="002E437A" w:rsidRPr="002E4951">
        <w:rPr>
          <w:sz w:val="24"/>
          <w:szCs w:val="24"/>
        </w:rPr>
        <w:t xml:space="preserve">hare, debrief and </w:t>
      </w:r>
      <w:r w:rsidR="00120BF9">
        <w:rPr>
          <w:sz w:val="24"/>
          <w:szCs w:val="24"/>
        </w:rPr>
        <w:t>provide additional</w:t>
      </w:r>
      <w:r w:rsidR="00B71CC5">
        <w:rPr>
          <w:sz w:val="24"/>
          <w:szCs w:val="24"/>
        </w:rPr>
        <w:t xml:space="preserve"> support when dealing with distressing and stressful </w:t>
      </w:r>
      <w:r w:rsidR="002E437A" w:rsidRPr="002E4951">
        <w:rPr>
          <w:sz w:val="24"/>
          <w:szCs w:val="24"/>
        </w:rPr>
        <w:t>situations.</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P</w:t>
      </w:r>
      <w:r w:rsidR="00120BF9">
        <w:rPr>
          <w:sz w:val="24"/>
          <w:szCs w:val="24"/>
        </w:rPr>
        <w:t xml:space="preserve">rovide constructive challenge </w:t>
      </w:r>
      <w:r w:rsidR="00B71CC5">
        <w:rPr>
          <w:sz w:val="24"/>
          <w:szCs w:val="24"/>
        </w:rPr>
        <w:t>to mov</w:t>
      </w:r>
      <w:r>
        <w:rPr>
          <w:sz w:val="24"/>
          <w:szCs w:val="24"/>
        </w:rPr>
        <w:t>e forward</w:t>
      </w:r>
      <w:r w:rsidR="00B71CC5">
        <w:rPr>
          <w:sz w:val="24"/>
          <w:szCs w:val="24"/>
        </w:rPr>
        <w:t xml:space="preserve"> difficult and complex situations.</w:t>
      </w:r>
    </w:p>
    <w:p w:rsidR="00CA3D13"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D</w:t>
      </w:r>
      <w:r w:rsidR="002E437A" w:rsidRPr="00CA3D13">
        <w:rPr>
          <w:sz w:val="24"/>
          <w:szCs w:val="24"/>
        </w:rPr>
        <w:t xml:space="preserve">evelop the knowledge, skills and values required </w:t>
      </w:r>
      <w:r w:rsidR="00CA3D13" w:rsidRPr="00CA3D13">
        <w:rPr>
          <w:sz w:val="24"/>
          <w:szCs w:val="24"/>
        </w:rPr>
        <w:t xml:space="preserve">to practice competently and work in partnership with other agencies. </w:t>
      </w:r>
    </w:p>
    <w:p w:rsidR="002E4951" w:rsidRPr="00CA3D13"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U</w:t>
      </w:r>
      <w:r w:rsidR="002E437A" w:rsidRPr="00CA3D13">
        <w:rPr>
          <w:sz w:val="24"/>
          <w:szCs w:val="24"/>
        </w:rPr>
        <w:t xml:space="preserve">se knowledge and experience to </w:t>
      </w:r>
      <w:r w:rsidR="00120BF9">
        <w:rPr>
          <w:sz w:val="24"/>
          <w:szCs w:val="24"/>
        </w:rPr>
        <w:t>promote new practice approaches.</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E</w:t>
      </w:r>
      <w:r w:rsidR="002E437A" w:rsidRPr="002E4951">
        <w:rPr>
          <w:sz w:val="24"/>
          <w:szCs w:val="24"/>
        </w:rPr>
        <w:t xml:space="preserve">nsure peer and management review of professional decisions </w:t>
      </w:r>
      <w:r w:rsidR="00120BF9">
        <w:rPr>
          <w:sz w:val="24"/>
          <w:szCs w:val="24"/>
        </w:rPr>
        <w:t>encouraging</w:t>
      </w:r>
      <w:r w:rsidR="002E437A" w:rsidRPr="002E4951">
        <w:rPr>
          <w:sz w:val="24"/>
          <w:szCs w:val="24"/>
        </w:rPr>
        <w:t xml:space="preserve"> mutual learning and</w:t>
      </w:r>
      <w:r w:rsidR="002E437A" w:rsidRPr="002E4951">
        <w:rPr>
          <w:spacing w:val="-5"/>
          <w:sz w:val="24"/>
          <w:szCs w:val="24"/>
        </w:rPr>
        <w:t xml:space="preserve"> </w:t>
      </w:r>
      <w:r w:rsidR="002E437A" w:rsidRPr="002E4951">
        <w:rPr>
          <w:sz w:val="24"/>
          <w:szCs w:val="24"/>
        </w:rPr>
        <w:t>development.</w:t>
      </w:r>
    </w:p>
    <w:p w:rsidR="002E4951"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C</w:t>
      </w:r>
      <w:r w:rsidR="002E437A" w:rsidRPr="002E4951">
        <w:rPr>
          <w:sz w:val="24"/>
          <w:szCs w:val="24"/>
        </w:rPr>
        <w:t xml:space="preserve">ommunicate with </w:t>
      </w:r>
      <w:r w:rsidR="00CA3D13">
        <w:rPr>
          <w:sz w:val="24"/>
          <w:szCs w:val="24"/>
        </w:rPr>
        <w:t xml:space="preserve">line managers </w:t>
      </w:r>
      <w:r w:rsidR="002E437A" w:rsidRPr="002E4951">
        <w:rPr>
          <w:sz w:val="24"/>
          <w:szCs w:val="24"/>
        </w:rPr>
        <w:t>on organisational</w:t>
      </w:r>
      <w:r w:rsidR="002E437A" w:rsidRPr="002E4951">
        <w:rPr>
          <w:spacing w:val="-5"/>
          <w:sz w:val="24"/>
          <w:szCs w:val="24"/>
        </w:rPr>
        <w:t xml:space="preserve"> </w:t>
      </w:r>
      <w:r w:rsidR="002E437A" w:rsidRPr="002E4951">
        <w:rPr>
          <w:sz w:val="24"/>
          <w:szCs w:val="24"/>
        </w:rPr>
        <w:t>issues.</w:t>
      </w:r>
    </w:p>
    <w:p w:rsidR="00F86B7B"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M</w:t>
      </w:r>
      <w:r w:rsidR="002E437A" w:rsidRPr="002E4951">
        <w:rPr>
          <w:sz w:val="24"/>
          <w:szCs w:val="24"/>
        </w:rPr>
        <w:t>anage realistic workloads and</w:t>
      </w:r>
      <w:r w:rsidR="002E437A" w:rsidRPr="002E4951">
        <w:rPr>
          <w:spacing w:val="-7"/>
          <w:sz w:val="24"/>
          <w:szCs w:val="24"/>
        </w:rPr>
        <w:t xml:space="preserve"> </w:t>
      </w:r>
      <w:r w:rsidR="002E437A" w:rsidRPr="002E4951">
        <w:rPr>
          <w:sz w:val="24"/>
          <w:szCs w:val="24"/>
        </w:rPr>
        <w:t>caseloads.</w:t>
      </w:r>
    </w:p>
    <w:p w:rsidR="00E74827" w:rsidRDefault="006D2367" w:rsidP="00C76B61">
      <w:pPr>
        <w:pStyle w:val="ListParagraph"/>
        <w:numPr>
          <w:ilvl w:val="0"/>
          <w:numId w:val="16"/>
        </w:numPr>
        <w:tabs>
          <w:tab w:val="left" w:pos="993"/>
        </w:tabs>
        <w:spacing w:line="276" w:lineRule="auto"/>
        <w:ind w:left="142" w:hanging="426"/>
        <w:jc w:val="both"/>
        <w:rPr>
          <w:sz w:val="24"/>
          <w:szCs w:val="24"/>
        </w:rPr>
      </w:pPr>
      <w:r>
        <w:rPr>
          <w:sz w:val="24"/>
          <w:szCs w:val="24"/>
        </w:rPr>
        <w:t>R</w:t>
      </w:r>
      <w:r w:rsidR="00E74827">
        <w:rPr>
          <w:sz w:val="24"/>
          <w:szCs w:val="24"/>
        </w:rPr>
        <w:t xml:space="preserve">eview and discuss personal issues that might </w:t>
      </w:r>
      <w:r w:rsidR="00120BF9">
        <w:rPr>
          <w:sz w:val="24"/>
          <w:szCs w:val="24"/>
        </w:rPr>
        <w:t>impact</w:t>
      </w:r>
      <w:r w:rsidR="00E74827">
        <w:rPr>
          <w:sz w:val="24"/>
          <w:szCs w:val="24"/>
        </w:rPr>
        <w:t xml:space="preserve"> on professional roles and responsibilities. </w:t>
      </w:r>
    </w:p>
    <w:p w:rsidR="00AC1A75" w:rsidRPr="002E4951" w:rsidRDefault="00AC1A75" w:rsidP="00B670AF">
      <w:pPr>
        <w:pStyle w:val="ListParagraph"/>
        <w:tabs>
          <w:tab w:val="left" w:pos="993"/>
        </w:tabs>
        <w:ind w:left="142" w:firstLine="0"/>
        <w:jc w:val="both"/>
        <w:rPr>
          <w:sz w:val="24"/>
          <w:szCs w:val="24"/>
        </w:rPr>
      </w:pPr>
    </w:p>
    <w:p w:rsidR="00F86B7B" w:rsidRDefault="00F86B7B" w:rsidP="00B670AF">
      <w:pPr>
        <w:pStyle w:val="ListParagraph"/>
        <w:tabs>
          <w:tab w:val="left" w:pos="1527"/>
          <w:tab w:val="left" w:pos="1528"/>
        </w:tabs>
        <w:spacing w:before="39"/>
        <w:ind w:firstLine="0"/>
        <w:jc w:val="both"/>
        <w:rPr>
          <w:sz w:val="24"/>
          <w:szCs w:val="24"/>
        </w:rPr>
      </w:pPr>
    </w:p>
    <w:p w:rsidR="008A09EE" w:rsidRPr="006D2367" w:rsidRDefault="002E437A" w:rsidP="00BA0942">
      <w:pPr>
        <w:pStyle w:val="ListParagraph"/>
        <w:tabs>
          <w:tab w:val="left" w:pos="1527"/>
          <w:tab w:val="left" w:pos="1528"/>
        </w:tabs>
        <w:spacing w:before="39"/>
        <w:ind w:left="720" w:hanging="1004"/>
        <w:rPr>
          <w:b/>
          <w:sz w:val="32"/>
          <w:szCs w:val="32"/>
        </w:rPr>
      </w:pPr>
      <w:r w:rsidRPr="006D2367">
        <w:rPr>
          <w:b/>
          <w:sz w:val="32"/>
          <w:szCs w:val="32"/>
        </w:rPr>
        <w:t>Types of Supervision</w:t>
      </w:r>
      <w:r w:rsidR="0022619E" w:rsidRPr="006D2367">
        <w:rPr>
          <w:b/>
          <w:sz w:val="32"/>
          <w:szCs w:val="32"/>
        </w:rPr>
        <w:t>:</w:t>
      </w:r>
    </w:p>
    <w:p w:rsidR="008A09EE" w:rsidRPr="0022619E" w:rsidRDefault="008A09EE" w:rsidP="00B670AF">
      <w:pPr>
        <w:pStyle w:val="BodyText"/>
        <w:spacing w:before="4"/>
        <w:rPr>
          <w:b/>
        </w:rPr>
      </w:pPr>
    </w:p>
    <w:p w:rsidR="0004113B" w:rsidRDefault="002E437A" w:rsidP="00B670AF">
      <w:pPr>
        <w:pStyle w:val="BodyText"/>
        <w:tabs>
          <w:tab w:val="left" w:pos="8222"/>
        </w:tabs>
        <w:ind w:left="-284" w:right="-1"/>
        <w:jc w:val="both"/>
      </w:pPr>
      <w:r w:rsidRPr="0022619E">
        <w:t xml:space="preserve">Employees in </w:t>
      </w:r>
      <w:r w:rsidR="006D2367">
        <w:t>Children’s</w:t>
      </w:r>
      <w:r w:rsidRPr="0022619E">
        <w:t xml:space="preserve"> are entitled to supervision in relation to practice and </w:t>
      </w:r>
      <w:r w:rsidR="00234BD8">
        <w:t xml:space="preserve">  </w:t>
      </w:r>
      <w:r w:rsidR="00DB53F5">
        <w:t>p</w:t>
      </w:r>
      <w:r w:rsidRPr="0022619E">
        <w:t>ersonal development.</w:t>
      </w:r>
      <w:r w:rsidR="0022619E" w:rsidRPr="0022619E">
        <w:t xml:space="preserve"> These include:</w:t>
      </w:r>
    </w:p>
    <w:p w:rsidR="0004113B" w:rsidRDefault="0004113B" w:rsidP="00B670AF">
      <w:pPr>
        <w:pStyle w:val="BodyText"/>
        <w:tabs>
          <w:tab w:val="left" w:pos="8222"/>
        </w:tabs>
        <w:ind w:left="-284" w:right="-1"/>
      </w:pPr>
    </w:p>
    <w:p w:rsidR="00120BF9" w:rsidRDefault="007B33E6" w:rsidP="00BA0942">
      <w:pPr>
        <w:pStyle w:val="BodyText"/>
        <w:numPr>
          <w:ilvl w:val="1"/>
          <w:numId w:val="18"/>
        </w:numPr>
        <w:spacing w:line="276" w:lineRule="auto"/>
        <w:ind w:left="426" w:right="-1" w:hanging="426"/>
        <w:jc w:val="both"/>
      </w:pPr>
      <w:r w:rsidRPr="007B33E6">
        <w:rPr>
          <w:b/>
        </w:rPr>
        <w:t>Case s</w:t>
      </w:r>
      <w:r w:rsidR="002E437A" w:rsidRPr="007B33E6">
        <w:rPr>
          <w:b/>
        </w:rPr>
        <w:t>up</w:t>
      </w:r>
      <w:r w:rsidR="0022619E" w:rsidRPr="007B33E6">
        <w:rPr>
          <w:b/>
        </w:rPr>
        <w:t>ervision</w:t>
      </w:r>
      <w:r w:rsidR="0022619E" w:rsidRPr="0022619E">
        <w:t xml:space="preserve"> (</w:t>
      </w:r>
      <w:r w:rsidR="00DB53F5">
        <w:t>g</w:t>
      </w:r>
      <w:r w:rsidR="00CA3D13">
        <w:t>roup &amp; one to one</w:t>
      </w:r>
      <w:r w:rsidR="0022619E" w:rsidRPr="0022619E">
        <w:t xml:space="preserve"> </w:t>
      </w:r>
      <w:r w:rsidR="00DB53F5">
        <w:t>m</w:t>
      </w:r>
      <w:r w:rsidR="0022619E" w:rsidRPr="0022619E">
        <w:t>eetings)</w:t>
      </w:r>
      <w:r w:rsidR="00120BF9">
        <w:t>:  P</w:t>
      </w:r>
      <w:r w:rsidR="002E437A" w:rsidRPr="0022619E">
        <w:t xml:space="preserve">ractice supervision </w:t>
      </w:r>
      <w:r w:rsidR="00120BF9">
        <w:t>promotes</w:t>
      </w:r>
      <w:r w:rsidR="002E437A" w:rsidRPr="0022619E">
        <w:t xml:space="preserve"> discussion and decision making regarding the plans for individual children</w:t>
      </w:r>
      <w:r w:rsidR="005772BB" w:rsidRPr="0022619E">
        <w:t xml:space="preserve"> and families.</w:t>
      </w:r>
      <w:r w:rsidR="0022619E" w:rsidRPr="0022619E">
        <w:t xml:space="preserve"> </w:t>
      </w:r>
    </w:p>
    <w:p w:rsidR="00720136" w:rsidRDefault="007B33E6" w:rsidP="00BA0942">
      <w:pPr>
        <w:pStyle w:val="BodyText"/>
        <w:numPr>
          <w:ilvl w:val="1"/>
          <w:numId w:val="18"/>
        </w:numPr>
        <w:spacing w:line="276" w:lineRule="auto"/>
        <w:ind w:left="426" w:right="-1" w:hanging="426"/>
        <w:jc w:val="both"/>
      </w:pPr>
      <w:r w:rsidRPr="007B33E6">
        <w:rPr>
          <w:b/>
        </w:rPr>
        <w:lastRenderedPageBreak/>
        <w:t>Group s</w:t>
      </w:r>
      <w:r w:rsidR="002E437A" w:rsidRPr="007B33E6">
        <w:rPr>
          <w:b/>
        </w:rPr>
        <w:t>upervision</w:t>
      </w:r>
      <w:r w:rsidR="00120BF9" w:rsidRPr="007B33E6">
        <w:rPr>
          <w:b/>
        </w:rPr>
        <w:t>:</w:t>
      </w:r>
      <w:r w:rsidR="00120BF9">
        <w:t xml:space="preserve"> </w:t>
      </w:r>
      <w:r w:rsidR="00CA3D13">
        <w:t>promote</w:t>
      </w:r>
      <w:r w:rsidR="002E437A" w:rsidRPr="0022619E">
        <w:t xml:space="preserve"> peer network interaction and reflective practice. </w:t>
      </w:r>
      <w:r w:rsidR="00120BF9">
        <w:t>Group supervision fa</w:t>
      </w:r>
      <w:r w:rsidR="002E437A" w:rsidRPr="0022619E">
        <w:t>ci</w:t>
      </w:r>
      <w:r w:rsidR="00CA3D13">
        <w:t>litate</w:t>
      </w:r>
      <w:r w:rsidR="00120BF9">
        <w:t>s</w:t>
      </w:r>
      <w:r w:rsidR="00CA3D13">
        <w:t xml:space="preserve"> problem solving</w:t>
      </w:r>
      <w:r w:rsidR="002E437A" w:rsidRPr="0022619E">
        <w:t xml:space="preserve">, peer support and </w:t>
      </w:r>
      <w:r w:rsidR="00CA3D13">
        <w:t>the identification of spe</w:t>
      </w:r>
      <w:r w:rsidR="00720136">
        <w:t>cific tasks and actions.</w:t>
      </w:r>
    </w:p>
    <w:p w:rsidR="00AC1A75" w:rsidRDefault="00CA3D13" w:rsidP="00BA0942">
      <w:pPr>
        <w:pStyle w:val="BodyText"/>
        <w:numPr>
          <w:ilvl w:val="1"/>
          <w:numId w:val="18"/>
        </w:numPr>
        <w:spacing w:line="276" w:lineRule="auto"/>
        <w:ind w:left="426" w:right="-1" w:hanging="426"/>
        <w:jc w:val="both"/>
      </w:pPr>
      <w:r w:rsidRPr="007B33E6">
        <w:rPr>
          <w:b/>
        </w:rPr>
        <w:t xml:space="preserve">Personal </w:t>
      </w:r>
      <w:r w:rsidR="007B33E6" w:rsidRPr="007B33E6">
        <w:rPr>
          <w:b/>
        </w:rPr>
        <w:t>s</w:t>
      </w:r>
      <w:r w:rsidR="002E437A" w:rsidRPr="007B33E6">
        <w:rPr>
          <w:b/>
        </w:rPr>
        <w:t>upervision</w:t>
      </w:r>
      <w:r w:rsidR="00120BF9" w:rsidRPr="007B33E6">
        <w:rPr>
          <w:b/>
        </w:rPr>
        <w:t>:</w:t>
      </w:r>
      <w:r w:rsidR="007B33E6">
        <w:t xml:space="preserve"> </w:t>
      </w:r>
      <w:r>
        <w:t xml:space="preserve">ensures practitioners </w:t>
      </w:r>
      <w:r w:rsidR="00644555">
        <w:t>make the necessary links between their personal and professional roles and</w:t>
      </w:r>
      <w:r>
        <w:t xml:space="preserve"> make effective decisions fo</w:t>
      </w:r>
      <w:r w:rsidR="002E437A" w:rsidRPr="0022619E">
        <w:t>r children</w:t>
      </w:r>
      <w:r w:rsidR="007545B0" w:rsidRPr="0022619E">
        <w:t xml:space="preserve"> and their families.</w:t>
      </w:r>
      <w:r>
        <w:t xml:space="preserve"> P</w:t>
      </w:r>
      <w:r w:rsidR="002E437A" w:rsidRPr="0022619E">
        <w:t>rovide</w:t>
      </w:r>
      <w:r>
        <w:t>s</w:t>
      </w:r>
      <w:r w:rsidR="002E437A" w:rsidRPr="0022619E">
        <w:t xml:space="preserve"> personal support and contribute</w:t>
      </w:r>
      <w:r>
        <w:t>s</w:t>
      </w:r>
      <w:r w:rsidR="002E437A" w:rsidRPr="0022619E">
        <w:t xml:space="preserve"> to continuing professional development</w:t>
      </w:r>
      <w:r>
        <w:t xml:space="preserve"> linking with the Council’s Delivering S</w:t>
      </w:r>
      <w:r w:rsidR="00720136">
        <w:t>uccessful</w:t>
      </w:r>
      <w:r>
        <w:t xml:space="preserve"> Performance (DSP) programme.  </w:t>
      </w:r>
    </w:p>
    <w:p w:rsidR="00AC1A75" w:rsidRDefault="00AC1A75" w:rsidP="00B670AF">
      <w:pPr>
        <w:pStyle w:val="BodyText"/>
        <w:spacing w:line="276" w:lineRule="auto"/>
        <w:ind w:left="-284" w:right="-1"/>
        <w:jc w:val="both"/>
      </w:pPr>
    </w:p>
    <w:p w:rsidR="007B33E6" w:rsidRPr="007B33E6" w:rsidRDefault="002E437A" w:rsidP="00B670AF">
      <w:pPr>
        <w:pStyle w:val="ListParagraph"/>
        <w:ind w:left="-284" w:firstLine="0"/>
        <w:rPr>
          <w:sz w:val="24"/>
          <w:szCs w:val="24"/>
        </w:rPr>
      </w:pPr>
      <w:r w:rsidRPr="007B33E6">
        <w:rPr>
          <w:sz w:val="24"/>
          <w:szCs w:val="24"/>
        </w:rPr>
        <w:t>Personal</w:t>
      </w:r>
      <w:r w:rsidR="007B33E6">
        <w:rPr>
          <w:sz w:val="24"/>
          <w:szCs w:val="24"/>
        </w:rPr>
        <w:t xml:space="preserve"> and case</w:t>
      </w:r>
      <w:r w:rsidRPr="007B33E6">
        <w:rPr>
          <w:sz w:val="24"/>
          <w:szCs w:val="24"/>
        </w:rPr>
        <w:t xml:space="preserve"> supervision</w:t>
      </w:r>
      <w:r w:rsidR="00644555" w:rsidRPr="007B33E6">
        <w:rPr>
          <w:sz w:val="24"/>
          <w:szCs w:val="24"/>
        </w:rPr>
        <w:t xml:space="preserve"> is</w:t>
      </w:r>
      <w:r w:rsidRPr="007B33E6">
        <w:rPr>
          <w:sz w:val="24"/>
          <w:szCs w:val="24"/>
        </w:rPr>
        <w:t xml:space="preserve"> based on</w:t>
      </w:r>
      <w:r w:rsidR="00644555" w:rsidRPr="007B33E6">
        <w:rPr>
          <w:sz w:val="24"/>
          <w:szCs w:val="24"/>
        </w:rPr>
        <w:t xml:space="preserve"> both the </w:t>
      </w:r>
      <w:r w:rsidR="007B33E6">
        <w:rPr>
          <w:sz w:val="24"/>
          <w:szCs w:val="24"/>
        </w:rPr>
        <w:t>s</w:t>
      </w:r>
      <w:r w:rsidR="00972B86" w:rsidRPr="007B33E6">
        <w:rPr>
          <w:sz w:val="24"/>
          <w:szCs w:val="24"/>
        </w:rPr>
        <w:t>upervisee</w:t>
      </w:r>
      <w:r w:rsidR="00644555" w:rsidRPr="007B33E6">
        <w:rPr>
          <w:sz w:val="24"/>
          <w:szCs w:val="24"/>
        </w:rPr>
        <w:t xml:space="preserve"> and </w:t>
      </w:r>
      <w:r w:rsidR="007B33E6">
        <w:rPr>
          <w:sz w:val="24"/>
          <w:szCs w:val="24"/>
        </w:rPr>
        <w:t>s</w:t>
      </w:r>
      <w:r w:rsidR="00972B86" w:rsidRPr="007B33E6">
        <w:rPr>
          <w:sz w:val="24"/>
          <w:szCs w:val="24"/>
        </w:rPr>
        <w:t>upervisor</w:t>
      </w:r>
      <w:r w:rsidR="00644555" w:rsidRPr="007B33E6">
        <w:rPr>
          <w:sz w:val="24"/>
          <w:szCs w:val="24"/>
        </w:rPr>
        <w:t xml:space="preserve"> having a clear</w:t>
      </w:r>
      <w:r w:rsidR="007545B0" w:rsidRPr="007B33E6">
        <w:rPr>
          <w:sz w:val="24"/>
          <w:szCs w:val="24"/>
        </w:rPr>
        <w:t xml:space="preserve"> </w:t>
      </w:r>
      <w:r w:rsidRPr="007B33E6">
        <w:rPr>
          <w:sz w:val="24"/>
          <w:szCs w:val="24"/>
        </w:rPr>
        <w:t>understanding of the</w:t>
      </w:r>
      <w:r w:rsidR="007545B0" w:rsidRPr="007B33E6">
        <w:rPr>
          <w:sz w:val="24"/>
          <w:szCs w:val="24"/>
        </w:rPr>
        <w:t xml:space="preserve"> Knowledge and Skills Statement</w:t>
      </w:r>
      <w:r w:rsidR="007B33E6" w:rsidRPr="007B33E6">
        <w:rPr>
          <w:sz w:val="24"/>
          <w:szCs w:val="24"/>
        </w:rPr>
        <w:t xml:space="preserve"> and its corresponding expectations</w:t>
      </w:r>
      <w:r w:rsidR="007B33E6">
        <w:rPr>
          <w:sz w:val="24"/>
          <w:szCs w:val="24"/>
        </w:rPr>
        <w:t>.</w:t>
      </w:r>
      <w:r w:rsidR="007545B0" w:rsidRPr="007B33E6">
        <w:rPr>
          <w:sz w:val="24"/>
          <w:szCs w:val="24"/>
        </w:rPr>
        <w:t xml:space="preserve"> </w:t>
      </w:r>
      <w:hyperlink r:id="rId20" w:history="1">
        <w:r w:rsidR="007B33E6" w:rsidRPr="007B33E6">
          <w:rPr>
            <w:rStyle w:val="Hyperlink"/>
            <w:sz w:val="24"/>
            <w:szCs w:val="24"/>
          </w:rPr>
          <w:t>https://www.gov.uk/government/publications/knowledge-and-skills-statements-for-child-and-family-social-work</w:t>
        </w:r>
      </w:hyperlink>
    </w:p>
    <w:p w:rsidR="00F86B7B" w:rsidRDefault="00F86B7B" w:rsidP="00B670AF">
      <w:pPr>
        <w:pStyle w:val="BodyText"/>
        <w:spacing w:before="8"/>
      </w:pPr>
    </w:p>
    <w:p w:rsidR="00C7623B" w:rsidRDefault="00C7623B" w:rsidP="00B670AF">
      <w:pPr>
        <w:pStyle w:val="BodyText"/>
        <w:spacing w:before="8"/>
        <w:ind w:left="-284"/>
        <w:jc w:val="both"/>
        <w:rPr>
          <w:color w:val="FF0000"/>
        </w:rPr>
      </w:pPr>
    </w:p>
    <w:p w:rsidR="008A09EE" w:rsidRPr="007B33E6" w:rsidRDefault="002E437A" w:rsidP="00B670AF">
      <w:pPr>
        <w:pStyle w:val="BodyText"/>
        <w:spacing w:before="8"/>
        <w:ind w:left="-284"/>
        <w:jc w:val="both"/>
        <w:rPr>
          <w:color w:val="FF0000"/>
          <w:sz w:val="32"/>
          <w:szCs w:val="32"/>
        </w:rPr>
      </w:pPr>
      <w:r w:rsidRPr="007B33E6">
        <w:rPr>
          <w:b/>
          <w:sz w:val="32"/>
          <w:szCs w:val="32"/>
        </w:rPr>
        <w:t>Delivering Successful Performance</w:t>
      </w:r>
      <w:r w:rsidR="007B33E6" w:rsidRPr="007B33E6">
        <w:rPr>
          <w:b/>
          <w:sz w:val="32"/>
          <w:szCs w:val="32"/>
        </w:rPr>
        <w:t xml:space="preserve"> (DSP)</w:t>
      </w:r>
    </w:p>
    <w:p w:rsidR="00C7623B" w:rsidRDefault="00C7623B" w:rsidP="00B670AF">
      <w:pPr>
        <w:pStyle w:val="BodyText"/>
        <w:spacing w:before="1" w:line="276" w:lineRule="auto"/>
        <w:ind w:right="-1"/>
        <w:jc w:val="both"/>
      </w:pPr>
    </w:p>
    <w:p w:rsidR="00C7623B" w:rsidRDefault="002E437A" w:rsidP="00B670AF">
      <w:pPr>
        <w:pStyle w:val="BodyText"/>
        <w:spacing w:before="1" w:line="276" w:lineRule="auto"/>
        <w:ind w:left="-284" w:right="-1"/>
        <w:jc w:val="both"/>
      </w:pPr>
      <w:r w:rsidRPr="0022619E">
        <w:t xml:space="preserve">DSP objectives should be discussed in </w:t>
      </w:r>
      <w:r w:rsidR="007B33E6">
        <w:t xml:space="preserve">personal </w:t>
      </w:r>
      <w:r w:rsidRPr="0022619E">
        <w:t xml:space="preserve">supervision sessions to monitor performance and ensure objectives are on target to be met. </w:t>
      </w:r>
      <w:r w:rsidR="007B33E6">
        <w:t xml:space="preserve"> </w:t>
      </w:r>
      <w:r w:rsidRPr="0022619E">
        <w:t>Extra sessions to discuss DSP can be arranged as necessary.</w:t>
      </w:r>
    </w:p>
    <w:p w:rsidR="00703FE9" w:rsidRDefault="00703FE9" w:rsidP="00B670AF">
      <w:pPr>
        <w:pStyle w:val="BodyText"/>
        <w:spacing w:before="1" w:line="276" w:lineRule="auto"/>
        <w:ind w:left="-284" w:right="-1"/>
        <w:jc w:val="both"/>
      </w:pPr>
    </w:p>
    <w:p w:rsidR="00745085" w:rsidRPr="00745085" w:rsidRDefault="00745085" w:rsidP="00B670AF">
      <w:pPr>
        <w:pStyle w:val="Heading2"/>
        <w:ind w:left="-284"/>
        <w:rPr>
          <w:sz w:val="32"/>
          <w:szCs w:val="32"/>
        </w:rPr>
      </w:pPr>
      <w:r w:rsidRPr="00745085">
        <w:rPr>
          <w:sz w:val="32"/>
          <w:szCs w:val="32"/>
        </w:rPr>
        <w:t>Preparation for supervision</w:t>
      </w:r>
    </w:p>
    <w:p w:rsidR="00745085" w:rsidRPr="0022619E" w:rsidRDefault="00745085" w:rsidP="00B670AF">
      <w:pPr>
        <w:pStyle w:val="Heading2"/>
        <w:ind w:left="-284"/>
      </w:pPr>
    </w:p>
    <w:p w:rsidR="00077E5F" w:rsidRDefault="00745085" w:rsidP="00B670AF">
      <w:pPr>
        <w:pStyle w:val="BodyText"/>
        <w:spacing w:before="101" w:line="276" w:lineRule="auto"/>
        <w:ind w:left="-284" w:right="-1"/>
        <w:jc w:val="both"/>
      </w:pPr>
      <w:r w:rsidRPr="0022619E">
        <w:t xml:space="preserve">The key to successful supervision is </w:t>
      </w:r>
      <w:r>
        <w:t xml:space="preserve">effective </w:t>
      </w:r>
      <w:r w:rsidRPr="0022619E">
        <w:t xml:space="preserve">preparation. Both the </w:t>
      </w:r>
      <w:r w:rsidR="00077E5F">
        <w:t>s</w:t>
      </w:r>
      <w:r>
        <w:t>upervisor</w:t>
      </w:r>
      <w:r w:rsidRPr="0022619E">
        <w:t xml:space="preserve"> and </w:t>
      </w:r>
      <w:r w:rsidR="00077E5F">
        <w:t>s</w:t>
      </w:r>
      <w:r>
        <w:t>upervisee</w:t>
      </w:r>
      <w:r w:rsidRPr="0022619E">
        <w:t xml:space="preserve"> should take responsibility for prepari</w:t>
      </w:r>
      <w:r w:rsidR="00077E5F">
        <w:t xml:space="preserve">ng all the information needed. </w:t>
      </w:r>
    </w:p>
    <w:p w:rsidR="00077E5F" w:rsidRDefault="00745085" w:rsidP="00B670AF">
      <w:pPr>
        <w:pStyle w:val="BodyText"/>
        <w:spacing w:before="101" w:line="276" w:lineRule="auto"/>
        <w:ind w:left="-284" w:right="-1"/>
        <w:jc w:val="both"/>
      </w:pPr>
      <w:r w:rsidRPr="0022619E">
        <w:t>Actions agreed at the last super</w:t>
      </w:r>
      <w:r>
        <w:t>vision should be followed up and reviewed in successive sessions.</w:t>
      </w:r>
    </w:p>
    <w:p w:rsidR="00077E5F" w:rsidRDefault="00077E5F" w:rsidP="00B670AF">
      <w:pPr>
        <w:pStyle w:val="BodyText"/>
        <w:spacing w:before="101" w:line="276" w:lineRule="auto"/>
        <w:ind w:left="-284" w:right="-1"/>
        <w:jc w:val="both"/>
      </w:pPr>
      <w:r>
        <w:t>For case supervisions, supervisees should be clear about key dates/appointments on their cases and consider the following:</w:t>
      </w:r>
    </w:p>
    <w:p w:rsidR="00077E5F" w:rsidRDefault="00077E5F" w:rsidP="00B670AF">
      <w:pPr>
        <w:pStyle w:val="BodyText"/>
        <w:numPr>
          <w:ilvl w:val="0"/>
          <w:numId w:val="39"/>
        </w:numPr>
        <w:spacing w:before="101" w:line="276" w:lineRule="auto"/>
        <w:ind w:right="-1" w:firstLine="0"/>
        <w:jc w:val="both"/>
      </w:pPr>
      <w:r>
        <w:t>What is worrying me and/or others?</w:t>
      </w:r>
    </w:p>
    <w:p w:rsidR="00077E5F" w:rsidRDefault="00077E5F" w:rsidP="00B670AF">
      <w:pPr>
        <w:pStyle w:val="BodyText"/>
        <w:numPr>
          <w:ilvl w:val="0"/>
          <w:numId w:val="39"/>
        </w:numPr>
        <w:spacing w:before="101" w:line="276" w:lineRule="auto"/>
        <w:ind w:right="-1" w:firstLine="0"/>
        <w:jc w:val="both"/>
      </w:pPr>
      <w:r>
        <w:t>This is what is working well</w:t>
      </w:r>
    </w:p>
    <w:p w:rsidR="00077E5F" w:rsidRDefault="00077E5F" w:rsidP="00B670AF">
      <w:pPr>
        <w:pStyle w:val="BodyText"/>
        <w:numPr>
          <w:ilvl w:val="0"/>
          <w:numId w:val="39"/>
        </w:numPr>
        <w:spacing w:before="101" w:line="276" w:lineRule="auto"/>
        <w:ind w:right="-1" w:firstLine="0"/>
        <w:jc w:val="both"/>
      </w:pPr>
      <w:r>
        <w:t>This what I decided to do</w:t>
      </w:r>
    </w:p>
    <w:p w:rsidR="00077E5F" w:rsidRDefault="00077E5F" w:rsidP="00B670AF">
      <w:pPr>
        <w:pStyle w:val="BodyText"/>
        <w:numPr>
          <w:ilvl w:val="0"/>
          <w:numId w:val="39"/>
        </w:numPr>
        <w:spacing w:before="101" w:line="276" w:lineRule="auto"/>
        <w:ind w:right="-1" w:firstLine="0"/>
        <w:jc w:val="both"/>
      </w:pPr>
      <w:r>
        <w:t>This is what I need help with today</w:t>
      </w:r>
    </w:p>
    <w:p w:rsidR="00077E5F" w:rsidRDefault="00077E5F" w:rsidP="00B670AF">
      <w:pPr>
        <w:pStyle w:val="BodyText"/>
        <w:spacing w:before="101" w:line="276" w:lineRule="auto"/>
        <w:ind w:left="-284" w:right="-1"/>
        <w:jc w:val="both"/>
      </w:pPr>
      <w:r>
        <w:t xml:space="preserve">Supervisors will be expected to prepare for case supervision by utilising </w:t>
      </w:r>
      <w:r w:rsidR="002078BF">
        <w:t xml:space="preserve">LCS records and </w:t>
      </w:r>
      <w:r>
        <w:t>performance reports to check that workflow is being managed, and scheduled visits and other appointments are taking place.  Any difficulties in completing tasks should be discussed and a plan with remedial actions develop</w:t>
      </w:r>
      <w:r w:rsidR="002078BF">
        <w:t>ed</w:t>
      </w:r>
      <w:r>
        <w:t xml:space="preserve"> with the supervisee.</w:t>
      </w:r>
    </w:p>
    <w:p w:rsidR="00745085" w:rsidRPr="0022619E" w:rsidRDefault="00745085" w:rsidP="00B670AF">
      <w:pPr>
        <w:pStyle w:val="BodyText"/>
        <w:spacing w:before="101" w:line="276" w:lineRule="auto"/>
        <w:ind w:left="-284" w:right="-1"/>
        <w:jc w:val="both"/>
      </w:pPr>
      <w:r w:rsidRPr="0022619E">
        <w:t>Supervision</w:t>
      </w:r>
      <w:r w:rsidR="00077E5F">
        <w:t>s</w:t>
      </w:r>
      <w:r w:rsidRPr="0022619E">
        <w:t xml:space="preserve"> should be</w:t>
      </w:r>
      <w:r>
        <w:t xml:space="preserve"> scheduled </w:t>
      </w:r>
      <w:r w:rsidRPr="0022619E">
        <w:t>in advance for the whol</w:t>
      </w:r>
      <w:r w:rsidR="00077E5F">
        <w:t>e year and recorded i</w:t>
      </w:r>
      <w:r>
        <w:t xml:space="preserve">n individual outlook calendars. </w:t>
      </w:r>
    </w:p>
    <w:p w:rsidR="00745085" w:rsidRDefault="00745085" w:rsidP="00B670AF">
      <w:pPr>
        <w:pStyle w:val="BodyText"/>
        <w:spacing w:before="1"/>
        <w:ind w:left="-284" w:right="-1"/>
      </w:pPr>
    </w:p>
    <w:p w:rsidR="00BA0942" w:rsidRDefault="00BA0942" w:rsidP="002078BF">
      <w:pPr>
        <w:widowControl/>
        <w:adjustRightInd w:val="0"/>
        <w:spacing w:after="240" w:line="276" w:lineRule="auto"/>
        <w:ind w:hanging="284"/>
        <w:rPr>
          <w:rFonts w:eastAsiaTheme="minorHAnsi"/>
          <w:b/>
          <w:bCs/>
          <w:color w:val="000000"/>
          <w:sz w:val="32"/>
          <w:szCs w:val="32"/>
          <w:lang w:eastAsia="en-US" w:bidi="ar-SA"/>
        </w:rPr>
      </w:pPr>
    </w:p>
    <w:p w:rsidR="002B22B2" w:rsidRDefault="002B22B2" w:rsidP="002078BF">
      <w:pPr>
        <w:widowControl/>
        <w:adjustRightInd w:val="0"/>
        <w:spacing w:after="240" w:line="276" w:lineRule="auto"/>
        <w:ind w:hanging="284"/>
        <w:rPr>
          <w:rFonts w:eastAsiaTheme="minorHAnsi"/>
          <w:b/>
          <w:bCs/>
          <w:color w:val="000000"/>
          <w:sz w:val="32"/>
          <w:szCs w:val="32"/>
          <w:lang w:eastAsia="en-US" w:bidi="ar-SA"/>
        </w:rPr>
      </w:pPr>
      <w:r>
        <w:rPr>
          <w:rFonts w:eastAsiaTheme="minorHAnsi"/>
          <w:b/>
          <w:bCs/>
          <w:color w:val="000000"/>
          <w:sz w:val="32"/>
          <w:szCs w:val="32"/>
          <w:lang w:eastAsia="en-US" w:bidi="ar-SA"/>
        </w:rPr>
        <w:lastRenderedPageBreak/>
        <w:t xml:space="preserve">Recording of </w:t>
      </w:r>
      <w:r w:rsidRPr="00745085">
        <w:rPr>
          <w:rFonts w:eastAsiaTheme="minorHAnsi"/>
          <w:b/>
          <w:bCs/>
          <w:color w:val="000000"/>
          <w:sz w:val="32"/>
          <w:szCs w:val="32"/>
          <w:lang w:eastAsia="en-US" w:bidi="ar-SA"/>
        </w:rPr>
        <w:t xml:space="preserve">supervision </w:t>
      </w:r>
    </w:p>
    <w:p w:rsidR="002B22B2" w:rsidRDefault="002B22B2" w:rsidP="00BA0942">
      <w:pPr>
        <w:pStyle w:val="Default"/>
        <w:spacing w:line="276" w:lineRule="auto"/>
        <w:ind w:left="-284"/>
        <w:rPr>
          <w:rFonts w:ascii="Arial" w:hAnsi="Arial" w:cs="Arial"/>
        </w:rPr>
      </w:pPr>
      <w:r w:rsidRPr="002B22B2">
        <w:rPr>
          <w:rFonts w:ascii="Arial" w:hAnsi="Arial" w:cs="Arial"/>
        </w:rPr>
        <w:t>W</w:t>
      </w:r>
      <w:r>
        <w:rPr>
          <w:rFonts w:ascii="Arial" w:hAnsi="Arial" w:cs="Arial"/>
        </w:rPr>
        <w:t xml:space="preserve">hat is included in the </w:t>
      </w:r>
      <w:r w:rsidRPr="002B22B2">
        <w:rPr>
          <w:rFonts w:ascii="Arial" w:hAnsi="Arial" w:cs="Arial"/>
        </w:rPr>
        <w:t xml:space="preserve">supervision record should be detailed enough should it need to be revisited however, </w:t>
      </w:r>
      <w:r>
        <w:rPr>
          <w:rFonts w:ascii="Arial" w:hAnsi="Arial" w:cs="Arial"/>
        </w:rPr>
        <w:t>it should be concise</w:t>
      </w:r>
      <w:r w:rsidRPr="002B22B2">
        <w:rPr>
          <w:rFonts w:ascii="Arial" w:hAnsi="Arial" w:cs="Arial"/>
        </w:rPr>
        <w:t xml:space="preserve">. </w:t>
      </w:r>
      <w:r>
        <w:rPr>
          <w:rFonts w:ascii="Arial" w:hAnsi="Arial" w:cs="Arial"/>
        </w:rPr>
        <w:t xml:space="preserve">  </w:t>
      </w:r>
      <w:r w:rsidRPr="002B22B2">
        <w:rPr>
          <w:rFonts w:ascii="Arial" w:hAnsi="Arial" w:cs="Arial"/>
        </w:rPr>
        <w:t>It is the responsibility of th</w:t>
      </w:r>
      <w:r>
        <w:rPr>
          <w:rFonts w:ascii="Arial" w:hAnsi="Arial" w:cs="Arial"/>
        </w:rPr>
        <w:t>e supervisor to record the supervision.</w:t>
      </w:r>
    </w:p>
    <w:p w:rsidR="002B22B2" w:rsidRDefault="002B22B2" w:rsidP="00BA0942">
      <w:pPr>
        <w:pStyle w:val="Default"/>
        <w:spacing w:line="276" w:lineRule="auto"/>
        <w:ind w:left="-284"/>
        <w:rPr>
          <w:rFonts w:ascii="Arial" w:hAnsi="Arial" w:cs="Arial"/>
        </w:rPr>
      </w:pPr>
    </w:p>
    <w:p w:rsidR="002B22B2" w:rsidRDefault="002B22B2" w:rsidP="00BA0942">
      <w:pPr>
        <w:pStyle w:val="Default"/>
        <w:spacing w:line="276" w:lineRule="auto"/>
        <w:ind w:left="-284"/>
        <w:rPr>
          <w:rFonts w:ascii="Arial" w:hAnsi="Arial" w:cs="Arial"/>
        </w:rPr>
      </w:pPr>
      <w:r w:rsidRPr="002B22B2">
        <w:rPr>
          <w:rFonts w:ascii="Arial" w:hAnsi="Arial" w:cs="Arial"/>
        </w:rPr>
        <w:t xml:space="preserve">Case supervisions are to be recorded on the </w:t>
      </w:r>
      <w:r>
        <w:rPr>
          <w:rFonts w:ascii="Arial" w:hAnsi="Arial" w:cs="Arial"/>
        </w:rPr>
        <w:t xml:space="preserve">Supervision Case Note template on the individual child/young person’s LCS file </w:t>
      </w:r>
      <w:r w:rsidRPr="002B22B2">
        <w:rPr>
          <w:rFonts w:ascii="Arial" w:hAnsi="Arial" w:cs="Arial"/>
        </w:rPr>
        <w:t xml:space="preserve">within 5 working </w:t>
      </w:r>
      <w:r>
        <w:rPr>
          <w:rFonts w:ascii="Arial" w:hAnsi="Arial" w:cs="Arial"/>
        </w:rPr>
        <w:t xml:space="preserve">days.  </w:t>
      </w:r>
    </w:p>
    <w:p w:rsidR="002B22B2" w:rsidRDefault="002B22B2" w:rsidP="00BA0942">
      <w:pPr>
        <w:pStyle w:val="Default"/>
        <w:spacing w:line="276" w:lineRule="auto"/>
        <w:ind w:left="-284"/>
        <w:rPr>
          <w:rFonts w:ascii="Arial" w:hAnsi="Arial" w:cs="Arial"/>
        </w:rPr>
      </w:pPr>
    </w:p>
    <w:p w:rsidR="002B22B2" w:rsidRDefault="002B22B2" w:rsidP="00BA0942">
      <w:pPr>
        <w:pStyle w:val="Default"/>
        <w:spacing w:line="276" w:lineRule="auto"/>
        <w:ind w:left="-284"/>
        <w:rPr>
          <w:sz w:val="22"/>
          <w:szCs w:val="22"/>
        </w:rPr>
      </w:pPr>
      <w:r>
        <w:rPr>
          <w:rFonts w:ascii="Arial" w:hAnsi="Arial" w:cs="Arial"/>
        </w:rPr>
        <w:t xml:space="preserve">Personal supervisions are to be recorded on the personal supervision template </w:t>
      </w:r>
      <w:r w:rsidR="0036750A" w:rsidRPr="0036750A">
        <w:rPr>
          <w:rFonts w:ascii="Arial" w:hAnsi="Arial" w:cs="Arial"/>
        </w:rPr>
        <w:t>(see Appendices</w:t>
      </w:r>
      <w:r w:rsidRPr="0036750A">
        <w:rPr>
          <w:rFonts w:ascii="Arial" w:hAnsi="Arial" w:cs="Arial"/>
        </w:rPr>
        <w:t>)</w:t>
      </w:r>
      <w:r>
        <w:rPr>
          <w:rFonts w:ascii="Arial" w:hAnsi="Arial" w:cs="Arial"/>
        </w:rPr>
        <w:t xml:space="preserve">.  </w:t>
      </w:r>
      <w:r w:rsidRPr="002B22B2">
        <w:rPr>
          <w:rFonts w:ascii="Arial" w:hAnsi="Arial" w:cs="Arial"/>
        </w:rPr>
        <w:t xml:space="preserve">The personal supervision notes will be emailed to the supervisee </w:t>
      </w:r>
      <w:r w:rsidR="00077E5F" w:rsidRPr="002B22B2">
        <w:rPr>
          <w:rFonts w:ascii="Arial" w:hAnsi="Arial" w:cs="Arial"/>
        </w:rPr>
        <w:t>within</w:t>
      </w:r>
      <w:r w:rsidRPr="002B22B2">
        <w:rPr>
          <w:rFonts w:ascii="Arial" w:hAnsi="Arial" w:cs="Arial"/>
        </w:rPr>
        <w:t xml:space="preserve"> 5 working days, and the supervisee will have 5 working days to respond to the contents. Otherwise it is assumed that it is accepted the notes are an accurate reflection of the discussion that took place and the actions agreed.</w:t>
      </w:r>
    </w:p>
    <w:p w:rsidR="002B22B2" w:rsidRDefault="002B22B2" w:rsidP="00BA0942">
      <w:pPr>
        <w:pStyle w:val="Default"/>
        <w:spacing w:line="276" w:lineRule="auto"/>
        <w:rPr>
          <w:rFonts w:ascii="Arial" w:hAnsi="Arial" w:cs="Arial"/>
        </w:rPr>
      </w:pPr>
    </w:p>
    <w:p w:rsidR="002B22B2" w:rsidRDefault="002B22B2" w:rsidP="00BA0942">
      <w:pPr>
        <w:pStyle w:val="Default"/>
        <w:spacing w:line="276" w:lineRule="auto"/>
        <w:ind w:left="-284"/>
        <w:rPr>
          <w:rFonts w:ascii="Arial" w:hAnsi="Arial" w:cs="Arial"/>
        </w:rPr>
      </w:pPr>
      <w:r w:rsidRPr="002B22B2">
        <w:rPr>
          <w:rFonts w:ascii="Arial" w:hAnsi="Arial" w:cs="Arial"/>
        </w:rPr>
        <w:t xml:space="preserve">If there are disagreements about the contents amendments should only be made by the supervisor following a discussion with the supervisee. </w:t>
      </w:r>
    </w:p>
    <w:p w:rsidR="002B22B2" w:rsidRDefault="002B22B2" w:rsidP="00B670AF">
      <w:pPr>
        <w:pStyle w:val="BodyText"/>
        <w:spacing w:before="1"/>
        <w:ind w:right="-1"/>
      </w:pPr>
    </w:p>
    <w:p w:rsidR="00745085" w:rsidRPr="00745085" w:rsidRDefault="00745085" w:rsidP="002078BF">
      <w:pPr>
        <w:widowControl/>
        <w:adjustRightInd w:val="0"/>
        <w:spacing w:after="240" w:line="276" w:lineRule="auto"/>
        <w:ind w:hanging="284"/>
        <w:rPr>
          <w:rFonts w:eastAsiaTheme="minorHAnsi"/>
          <w:color w:val="000000"/>
          <w:sz w:val="32"/>
          <w:szCs w:val="32"/>
          <w:lang w:eastAsia="en-US" w:bidi="ar-SA"/>
        </w:rPr>
      </w:pPr>
      <w:r w:rsidRPr="00745085">
        <w:rPr>
          <w:rFonts w:eastAsiaTheme="minorHAnsi"/>
          <w:b/>
          <w:bCs/>
          <w:color w:val="000000"/>
          <w:sz w:val="32"/>
          <w:szCs w:val="32"/>
          <w:lang w:eastAsia="en-US" w:bidi="ar-SA"/>
        </w:rPr>
        <w:t>Cancella</w:t>
      </w:r>
      <w:r>
        <w:rPr>
          <w:rFonts w:eastAsiaTheme="minorHAnsi"/>
          <w:b/>
          <w:bCs/>
          <w:color w:val="000000"/>
          <w:sz w:val="32"/>
          <w:szCs w:val="32"/>
          <w:lang w:eastAsia="en-US" w:bidi="ar-SA"/>
        </w:rPr>
        <w:t xml:space="preserve">tion of </w:t>
      </w:r>
      <w:r w:rsidRPr="00745085">
        <w:rPr>
          <w:rFonts w:eastAsiaTheme="minorHAnsi"/>
          <w:b/>
          <w:bCs/>
          <w:color w:val="000000"/>
          <w:sz w:val="32"/>
          <w:szCs w:val="32"/>
          <w:lang w:eastAsia="en-US" w:bidi="ar-SA"/>
        </w:rPr>
        <w:t xml:space="preserve">supervision </w:t>
      </w:r>
    </w:p>
    <w:p w:rsidR="00745085" w:rsidRDefault="00745085" w:rsidP="00B670AF">
      <w:pPr>
        <w:widowControl/>
        <w:adjustRightInd w:val="0"/>
        <w:spacing w:line="276" w:lineRule="auto"/>
        <w:ind w:left="-284"/>
        <w:rPr>
          <w:rFonts w:eastAsiaTheme="minorHAnsi"/>
          <w:color w:val="000000"/>
          <w:sz w:val="24"/>
          <w:szCs w:val="24"/>
          <w:lang w:eastAsia="en-US" w:bidi="ar-SA"/>
        </w:rPr>
      </w:pPr>
      <w:r w:rsidRPr="00745085">
        <w:rPr>
          <w:rFonts w:eastAsiaTheme="minorHAnsi"/>
          <w:color w:val="000000"/>
          <w:sz w:val="24"/>
          <w:szCs w:val="24"/>
          <w:lang w:eastAsia="en-US" w:bidi="ar-SA"/>
        </w:rPr>
        <w:t>In the event of cancellation by ei</w:t>
      </w:r>
      <w:r>
        <w:rPr>
          <w:rFonts w:eastAsiaTheme="minorHAnsi"/>
          <w:color w:val="000000"/>
          <w:sz w:val="24"/>
          <w:szCs w:val="24"/>
          <w:lang w:eastAsia="en-US" w:bidi="ar-SA"/>
        </w:rPr>
        <w:t>ther party then it should be re-</w:t>
      </w:r>
      <w:r w:rsidRPr="00745085">
        <w:rPr>
          <w:rFonts w:eastAsiaTheme="minorHAnsi"/>
          <w:color w:val="000000"/>
          <w:sz w:val="24"/>
          <w:szCs w:val="24"/>
          <w:lang w:eastAsia="en-US" w:bidi="ar-SA"/>
        </w:rPr>
        <w:t xml:space="preserve">booked to take place within 5 working days of the cancellation or within 5 days of returning to work [if cancellation was due to sickness.] </w:t>
      </w:r>
    </w:p>
    <w:p w:rsidR="00745085" w:rsidRDefault="00745085" w:rsidP="00B670AF">
      <w:pPr>
        <w:widowControl/>
        <w:adjustRightInd w:val="0"/>
        <w:spacing w:line="276" w:lineRule="auto"/>
        <w:ind w:left="-284"/>
        <w:rPr>
          <w:rFonts w:eastAsiaTheme="minorHAnsi"/>
          <w:color w:val="000000"/>
          <w:sz w:val="24"/>
          <w:szCs w:val="24"/>
          <w:lang w:eastAsia="en-US" w:bidi="ar-SA"/>
        </w:rPr>
      </w:pPr>
    </w:p>
    <w:p w:rsidR="00745085" w:rsidRDefault="00745085" w:rsidP="00B670AF">
      <w:pPr>
        <w:widowControl/>
        <w:adjustRightInd w:val="0"/>
        <w:spacing w:line="276" w:lineRule="auto"/>
        <w:ind w:left="-284"/>
        <w:rPr>
          <w:rFonts w:eastAsiaTheme="minorHAnsi"/>
          <w:color w:val="000000"/>
          <w:sz w:val="24"/>
          <w:szCs w:val="24"/>
          <w:lang w:eastAsia="en-US" w:bidi="ar-SA"/>
        </w:rPr>
      </w:pPr>
      <w:r w:rsidRPr="00745085">
        <w:rPr>
          <w:rFonts w:eastAsiaTheme="minorHAnsi"/>
          <w:color w:val="000000"/>
          <w:sz w:val="24"/>
          <w:szCs w:val="24"/>
          <w:lang w:eastAsia="en-US" w:bidi="ar-SA"/>
        </w:rPr>
        <w:t>If the supervisor is absent from work for more than 2 weeks unplanned leave/sickness then it is the responsibility of the supervisee to report to their supervisor</w:t>
      </w:r>
      <w:r>
        <w:rPr>
          <w:rFonts w:eastAsiaTheme="minorHAnsi"/>
          <w:color w:val="000000"/>
          <w:sz w:val="24"/>
          <w:szCs w:val="24"/>
          <w:lang w:eastAsia="en-US" w:bidi="ar-SA"/>
        </w:rPr>
        <w:t>’</w:t>
      </w:r>
      <w:r w:rsidRPr="00745085">
        <w:rPr>
          <w:rFonts w:eastAsiaTheme="minorHAnsi"/>
          <w:color w:val="000000"/>
          <w:sz w:val="24"/>
          <w:szCs w:val="24"/>
          <w:lang w:eastAsia="en-US" w:bidi="ar-SA"/>
        </w:rPr>
        <w:t>s line manager for alternative supervision arrangements to be made.</w:t>
      </w:r>
    </w:p>
    <w:p w:rsidR="00745085" w:rsidRDefault="00745085" w:rsidP="00B670AF">
      <w:pPr>
        <w:widowControl/>
        <w:adjustRightInd w:val="0"/>
        <w:spacing w:line="276" w:lineRule="auto"/>
        <w:ind w:left="-284"/>
        <w:rPr>
          <w:rFonts w:eastAsiaTheme="minorHAnsi"/>
          <w:color w:val="000000"/>
          <w:sz w:val="24"/>
          <w:szCs w:val="24"/>
          <w:lang w:eastAsia="en-US" w:bidi="ar-SA"/>
        </w:rPr>
      </w:pPr>
    </w:p>
    <w:p w:rsidR="00745085" w:rsidRPr="00745085" w:rsidRDefault="00745085" w:rsidP="00B670AF">
      <w:pPr>
        <w:widowControl/>
        <w:adjustRightInd w:val="0"/>
        <w:ind w:left="-284"/>
        <w:rPr>
          <w:rFonts w:eastAsiaTheme="minorHAnsi"/>
          <w:color w:val="000000"/>
          <w:sz w:val="32"/>
          <w:szCs w:val="32"/>
          <w:lang w:eastAsia="en-US" w:bidi="ar-SA"/>
        </w:rPr>
      </w:pPr>
      <w:r w:rsidRPr="00745085">
        <w:rPr>
          <w:rFonts w:eastAsiaTheme="minorHAnsi"/>
          <w:b/>
          <w:bCs/>
          <w:color w:val="000000"/>
          <w:sz w:val="32"/>
          <w:szCs w:val="32"/>
          <w:lang w:eastAsia="en-US" w:bidi="ar-SA"/>
        </w:rPr>
        <w:t xml:space="preserve">Confidentiality </w:t>
      </w:r>
      <w:r>
        <w:rPr>
          <w:rFonts w:eastAsiaTheme="minorHAnsi"/>
          <w:b/>
          <w:bCs/>
          <w:color w:val="000000"/>
          <w:sz w:val="32"/>
          <w:szCs w:val="32"/>
          <w:lang w:eastAsia="en-US" w:bidi="ar-SA"/>
        </w:rPr>
        <w:t xml:space="preserve">of and access to </w:t>
      </w:r>
      <w:r w:rsidRPr="00745085">
        <w:rPr>
          <w:rFonts w:eastAsiaTheme="minorHAnsi"/>
          <w:b/>
          <w:bCs/>
          <w:color w:val="000000"/>
          <w:sz w:val="32"/>
          <w:szCs w:val="32"/>
          <w:lang w:eastAsia="en-US" w:bidi="ar-SA"/>
        </w:rPr>
        <w:t xml:space="preserve">supervision </w:t>
      </w:r>
      <w:r>
        <w:rPr>
          <w:rFonts w:eastAsiaTheme="minorHAnsi"/>
          <w:b/>
          <w:bCs/>
          <w:color w:val="000000"/>
          <w:sz w:val="32"/>
          <w:szCs w:val="32"/>
          <w:lang w:eastAsia="en-US" w:bidi="ar-SA"/>
        </w:rPr>
        <w:t>records</w:t>
      </w:r>
    </w:p>
    <w:p w:rsidR="003D60FB" w:rsidRDefault="003D60FB" w:rsidP="00B670AF">
      <w:pPr>
        <w:widowControl/>
        <w:adjustRightInd w:val="0"/>
        <w:ind w:left="-284"/>
        <w:rPr>
          <w:rFonts w:eastAsiaTheme="minorHAnsi"/>
          <w:color w:val="000000"/>
          <w:sz w:val="24"/>
          <w:szCs w:val="24"/>
          <w:lang w:eastAsia="en-US" w:bidi="ar-SA"/>
        </w:rPr>
      </w:pPr>
    </w:p>
    <w:p w:rsidR="00745085" w:rsidRDefault="00745085" w:rsidP="00BA0942">
      <w:pPr>
        <w:widowControl/>
        <w:adjustRightInd w:val="0"/>
        <w:spacing w:line="276" w:lineRule="auto"/>
        <w:ind w:left="-284"/>
        <w:rPr>
          <w:rFonts w:eastAsiaTheme="minorHAnsi"/>
          <w:color w:val="000000"/>
          <w:sz w:val="24"/>
          <w:szCs w:val="24"/>
          <w:lang w:eastAsia="en-US" w:bidi="ar-SA"/>
        </w:rPr>
      </w:pPr>
      <w:r w:rsidRPr="00745085">
        <w:rPr>
          <w:rFonts w:eastAsiaTheme="minorHAnsi"/>
          <w:color w:val="000000"/>
          <w:sz w:val="24"/>
          <w:szCs w:val="24"/>
          <w:lang w:eastAsia="en-US" w:bidi="ar-SA"/>
        </w:rPr>
        <w:t xml:space="preserve">The case supervision </w:t>
      </w:r>
      <w:r w:rsidR="003D60FB">
        <w:rPr>
          <w:rFonts w:eastAsiaTheme="minorHAnsi"/>
          <w:color w:val="000000"/>
          <w:sz w:val="24"/>
          <w:szCs w:val="24"/>
          <w:lang w:eastAsia="en-US" w:bidi="ar-SA"/>
        </w:rPr>
        <w:t xml:space="preserve">record </w:t>
      </w:r>
      <w:r w:rsidRPr="00745085">
        <w:rPr>
          <w:rFonts w:eastAsiaTheme="minorHAnsi"/>
          <w:color w:val="000000"/>
          <w:sz w:val="24"/>
          <w:szCs w:val="24"/>
          <w:lang w:eastAsia="en-US" w:bidi="ar-SA"/>
        </w:rPr>
        <w:t xml:space="preserve">must be stored on the </w:t>
      </w:r>
      <w:r>
        <w:rPr>
          <w:rFonts w:eastAsiaTheme="minorHAnsi"/>
          <w:color w:val="000000"/>
          <w:sz w:val="24"/>
          <w:szCs w:val="24"/>
          <w:lang w:eastAsia="en-US" w:bidi="ar-SA"/>
        </w:rPr>
        <w:t>LCS supervision template</w:t>
      </w:r>
      <w:r w:rsidRPr="00745085">
        <w:rPr>
          <w:rFonts w:eastAsiaTheme="minorHAnsi"/>
          <w:color w:val="000000"/>
          <w:sz w:val="24"/>
          <w:szCs w:val="24"/>
          <w:lang w:eastAsia="en-US" w:bidi="ar-SA"/>
        </w:rPr>
        <w:t xml:space="preserve"> for the relevant child/ young person. </w:t>
      </w:r>
    </w:p>
    <w:p w:rsidR="00745085" w:rsidRPr="00745085" w:rsidRDefault="00745085" w:rsidP="00BA0942">
      <w:pPr>
        <w:widowControl/>
        <w:adjustRightInd w:val="0"/>
        <w:spacing w:line="276" w:lineRule="auto"/>
        <w:ind w:left="-284"/>
        <w:rPr>
          <w:rFonts w:eastAsiaTheme="minorHAnsi"/>
          <w:color w:val="000000"/>
          <w:sz w:val="24"/>
          <w:szCs w:val="24"/>
          <w:lang w:eastAsia="en-US" w:bidi="ar-SA"/>
        </w:rPr>
      </w:pPr>
    </w:p>
    <w:p w:rsidR="00745085" w:rsidRDefault="00745085" w:rsidP="00BA0942">
      <w:pPr>
        <w:widowControl/>
        <w:adjustRightInd w:val="0"/>
        <w:spacing w:line="276" w:lineRule="auto"/>
        <w:ind w:left="-284"/>
        <w:rPr>
          <w:rFonts w:eastAsiaTheme="minorHAnsi"/>
          <w:color w:val="000000"/>
          <w:sz w:val="24"/>
          <w:szCs w:val="24"/>
          <w:lang w:eastAsia="en-US" w:bidi="ar-SA"/>
        </w:rPr>
      </w:pPr>
      <w:r w:rsidRPr="00745085">
        <w:rPr>
          <w:rFonts w:eastAsiaTheme="minorHAnsi"/>
          <w:color w:val="000000"/>
          <w:sz w:val="24"/>
          <w:szCs w:val="24"/>
          <w:lang w:eastAsia="en-US" w:bidi="ar-SA"/>
        </w:rPr>
        <w:t xml:space="preserve">The personal supervision must be stored in </w:t>
      </w:r>
      <w:r>
        <w:rPr>
          <w:rFonts w:eastAsiaTheme="minorHAnsi"/>
          <w:color w:val="000000"/>
          <w:sz w:val="24"/>
          <w:szCs w:val="24"/>
          <w:lang w:eastAsia="en-US" w:bidi="ar-SA"/>
        </w:rPr>
        <w:t>the relevant secure folder on the N Drive.</w:t>
      </w:r>
      <w:r w:rsidR="003D60FB">
        <w:rPr>
          <w:rFonts w:eastAsiaTheme="minorHAnsi"/>
          <w:color w:val="000000"/>
          <w:sz w:val="24"/>
          <w:szCs w:val="24"/>
          <w:lang w:eastAsia="en-US" w:bidi="ar-SA"/>
        </w:rPr>
        <w:t xml:space="preserve">  Each practitioner should have sub folders in place for the following information (kept up to date by their manager):</w:t>
      </w:r>
    </w:p>
    <w:p w:rsidR="003D60FB" w:rsidRDefault="003D60FB" w:rsidP="00B670AF">
      <w:pPr>
        <w:pStyle w:val="BodyText"/>
        <w:spacing w:line="276" w:lineRule="auto"/>
        <w:ind w:left="709" w:right="-1" w:hanging="709"/>
        <w:jc w:val="both"/>
      </w:pPr>
    </w:p>
    <w:p w:rsidR="003D60FB" w:rsidRDefault="003D60FB" w:rsidP="00B670AF">
      <w:pPr>
        <w:pStyle w:val="BodyText"/>
        <w:numPr>
          <w:ilvl w:val="0"/>
          <w:numId w:val="27"/>
        </w:numPr>
        <w:spacing w:line="276" w:lineRule="auto"/>
        <w:ind w:left="709" w:right="-1" w:hanging="709"/>
        <w:jc w:val="both"/>
      </w:pPr>
      <w:r w:rsidRPr="008C2345">
        <w:t xml:space="preserve">Signed </w:t>
      </w:r>
      <w:r>
        <w:t>supervision agreement</w:t>
      </w:r>
      <w:r w:rsidRPr="008C2345">
        <w:t xml:space="preserve"> </w:t>
      </w:r>
    </w:p>
    <w:p w:rsidR="003D60FB" w:rsidRDefault="003D60FB" w:rsidP="00B670AF">
      <w:pPr>
        <w:pStyle w:val="BodyText"/>
        <w:numPr>
          <w:ilvl w:val="0"/>
          <w:numId w:val="27"/>
        </w:numPr>
        <w:spacing w:line="276" w:lineRule="auto"/>
        <w:ind w:left="709" w:right="-1" w:hanging="709"/>
        <w:jc w:val="both"/>
      </w:pPr>
      <w:r w:rsidRPr="008C2345">
        <w:t>Contract of</w:t>
      </w:r>
      <w:r w:rsidRPr="003256B8">
        <w:rPr>
          <w:spacing w:val="-1"/>
        </w:rPr>
        <w:t xml:space="preserve"> </w:t>
      </w:r>
      <w:r>
        <w:t>employment</w:t>
      </w:r>
    </w:p>
    <w:p w:rsidR="003D60FB" w:rsidRDefault="003D60FB" w:rsidP="00B670AF">
      <w:pPr>
        <w:pStyle w:val="BodyText"/>
        <w:numPr>
          <w:ilvl w:val="0"/>
          <w:numId w:val="27"/>
        </w:numPr>
        <w:spacing w:line="276" w:lineRule="auto"/>
        <w:ind w:left="709" w:right="-1" w:hanging="709"/>
        <w:jc w:val="both"/>
      </w:pPr>
      <w:r>
        <w:t>Personal s</w:t>
      </w:r>
      <w:r w:rsidRPr="00073C20">
        <w:t xml:space="preserve">upervision </w:t>
      </w:r>
      <w:r>
        <w:t>r</w:t>
      </w:r>
      <w:r w:rsidRPr="00073C20">
        <w:t>ecords</w:t>
      </w:r>
      <w:r>
        <w:t xml:space="preserve">; </w:t>
      </w:r>
      <w:r w:rsidRPr="00073C20">
        <w:t>all supervision records must be electronically signed and stored in this</w:t>
      </w:r>
      <w:r w:rsidRPr="003256B8">
        <w:rPr>
          <w:spacing w:val="-3"/>
        </w:rPr>
        <w:t xml:space="preserve"> </w:t>
      </w:r>
      <w:r>
        <w:t>folder</w:t>
      </w:r>
    </w:p>
    <w:p w:rsidR="003D60FB" w:rsidRPr="003256B8" w:rsidRDefault="003D60FB" w:rsidP="00B670AF">
      <w:pPr>
        <w:pStyle w:val="BodyText"/>
        <w:numPr>
          <w:ilvl w:val="0"/>
          <w:numId w:val="27"/>
        </w:numPr>
        <w:spacing w:line="276" w:lineRule="auto"/>
        <w:ind w:left="709" w:right="-1" w:hanging="709"/>
        <w:jc w:val="both"/>
      </w:pPr>
      <w:r>
        <w:t>Attendance i</w:t>
      </w:r>
      <w:r w:rsidRPr="003256B8">
        <w:t>nformation (including</w:t>
      </w:r>
      <w:r>
        <w:t xml:space="preserve"> where applicable fitness to work</w:t>
      </w:r>
      <w:r w:rsidRPr="003256B8">
        <w:t xml:space="preserve"> notes, occupational health report, return to work interview notes, phased return agreements, maternity information, flexible</w:t>
      </w:r>
      <w:r w:rsidRPr="003256B8">
        <w:rPr>
          <w:spacing w:val="-5"/>
        </w:rPr>
        <w:t xml:space="preserve"> </w:t>
      </w:r>
      <w:r w:rsidRPr="003256B8">
        <w:t>working)</w:t>
      </w:r>
    </w:p>
    <w:p w:rsidR="003D60FB" w:rsidRPr="00C657B3" w:rsidRDefault="003D60FB" w:rsidP="00B670AF">
      <w:pPr>
        <w:pStyle w:val="ListParagraph"/>
        <w:numPr>
          <w:ilvl w:val="0"/>
          <w:numId w:val="27"/>
        </w:numPr>
        <w:spacing w:line="276" w:lineRule="auto"/>
        <w:ind w:left="709" w:right="-1" w:hanging="709"/>
        <w:jc w:val="both"/>
        <w:rPr>
          <w:sz w:val="24"/>
          <w:szCs w:val="24"/>
        </w:rPr>
      </w:pPr>
      <w:r w:rsidRPr="00C657B3">
        <w:rPr>
          <w:sz w:val="24"/>
          <w:szCs w:val="24"/>
        </w:rPr>
        <w:lastRenderedPageBreak/>
        <w:t>Performance and development (any formal/</w:t>
      </w:r>
      <w:r>
        <w:rPr>
          <w:sz w:val="24"/>
          <w:szCs w:val="24"/>
        </w:rPr>
        <w:t xml:space="preserve"> </w:t>
      </w:r>
      <w:r w:rsidRPr="00C657B3">
        <w:rPr>
          <w:sz w:val="24"/>
          <w:szCs w:val="24"/>
        </w:rPr>
        <w:t>informal documents, complaints/compliments, DSP objectives,</w:t>
      </w:r>
      <w:r w:rsidRPr="00C657B3">
        <w:rPr>
          <w:spacing w:val="-4"/>
          <w:sz w:val="24"/>
          <w:szCs w:val="24"/>
        </w:rPr>
        <w:t xml:space="preserve"> </w:t>
      </w:r>
      <w:r w:rsidRPr="00C657B3">
        <w:rPr>
          <w:sz w:val="24"/>
          <w:szCs w:val="24"/>
        </w:rPr>
        <w:t>disciplinary/grievance)</w:t>
      </w:r>
    </w:p>
    <w:p w:rsidR="003D60FB" w:rsidRPr="00C657B3" w:rsidRDefault="003D60FB" w:rsidP="00B670AF">
      <w:pPr>
        <w:pStyle w:val="ListParagraph"/>
        <w:numPr>
          <w:ilvl w:val="0"/>
          <w:numId w:val="27"/>
        </w:numPr>
        <w:tabs>
          <w:tab w:val="left" w:pos="1821"/>
        </w:tabs>
        <w:spacing w:line="276" w:lineRule="auto"/>
        <w:ind w:left="709" w:right="-1" w:hanging="709"/>
        <w:jc w:val="both"/>
        <w:rPr>
          <w:sz w:val="24"/>
          <w:szCs w:val="24"/>
        </w:rPr>
      </w:pPr>
      <w:r>
        <w:rPr>
          <w:sz w:val="24"/>
          <w:szCs w:val="24"/>
        </w:rPr>
        <w:t>Key d</w:t>
      </w:r>
      <w:r w:rsidRPr="00C657B3">
        <w:rPr>
          <w:sz w:val="24"/>
          <w:szCs w:val="24"/>
        </w:rPr>
        <w:t xml:space="preserve">ocuments (to include personal information, confidentiality statement, driving licence, insurance information including business use, </w:t>
      </w:r>
      <w:proofErr w:type="spellStart"/>
      <w:r w:rsidRPr="00C657B3">
        <w:rPr>
          <w:sz w:val="24"/>
          <w:szCs w:val="24"/>
        </w:rPr>
        <w:t>Mo</w:t>
      </w:r>
      <w:r>
        <w:rPr>
          <w:sz w:val="24"/>
          <w:szCs w:val="24"/>
        </w:rPr>
        <w:t>T</w:t>
      </w:r>
      <w:proofErr w:type="spellEnd"/>
      <w:r w:rsidRPr="00C657B3">
        <w:rPr>
          <w:sz w:val="24"/>
          <w:szCs w:val="24"/>
        </w:rPr>
        <w:t xml:space="preserve">, HCPC and DBS details, details of items on loan </w:t>
      </w:r>
      <w:proofErr w:type="spellStart"/>
      <w:r w:rsidRPr="00C657B3">
        <w:rPr>
          <w:sz w:val="24"/>
          <w:szCs w:val="24"/>
        </w:rPr>
        <w:t>ie</w:t>
      </w:r>
      <w:proofErr w:type="spellEnd"/>
      <w:r w:rsidRPr="00C657B3">
        <w:rPr>
          <w:sz w:val="24"/>
          <w:szCs w:val="24"/>
        </w:rPr>
        <w:t xml:space="preserve"> computer, phone</w:t>
      </w:r>
      <w:r w:rsidRPr="00C657B3">
        <w:rPr>
          <w:spacing w:val="-5"/>
          <w:sz w:val="24"/>
          <w:szCs w:val="24"/>
        </w:rPr>
        <w:t xml:space="preserve"> </w:t>
      </w:r>
      <w:proofErr w:type="spellStart"/>
      <w:r w:rsidRPr="00C657B3">
        <w:rPr>
          <w:sz w:val="24"/>
          <w:szCs w:val="24"/>
        </w:rPr>
        <w:t>etc</w:t>
      </w:r>
      <w:proofErr w:type="spellEnd"/>
      <w:r w:rsidRPr="00C657B3">
        <w:rPr>
          <w:sz w:val="24"/>
          <w:szCs w:val="24"/>
        </w:rPr>
        <w:t>)</w:t>
      </w:r>
    </w:p>
    <w:p w:rsidR="003D60FB" w:rsidRDefault="003D60FB" w:rsidP="00B670AF">
      <w:pPr>
        <w:widowControl/>
        <w:adjustRightInd w:val="0"/>
        <w:ind w:left="-284"/>
        <w:rPr>
          <w:rFonts w:eastAsiaTheme="minorHAnsi"/>
          <w:color w:val="000000"/>
          <w:sz w:val="24"/>
          <w:szCs w:val="24"/>
          <w:lang w:eastAsia="en-US" w:bidi="ar-SA"/>
        </w:rPr>
      </w:pPr>
    </w:p>
    <w:p w:rsidR="00745085" w:rsidRDefault="00745085" w:rsidP="00B670AF">
      <w:pPr>
        <w:widowControl/>
        <w:adjustRightInd w:val="0"/>
        <w:spacing w:line="276" w:lineRule="auto"/>
        <w:ind w:left="-284"/>
        <w:rPr>
          <w:rFonts w:eastAsiaTheme="minorHAnsi"/>
          <w:color w:val="000000"/>
          <w:sz w:val="24"/>
          <w:szCs w:val="24"/>
          <w:lang w:eastAsia="en-US" w:bidi="ar-SA"/>
        </w:rPr>
      </w:pPr>
      <w:r w:rsidRPr="00745085">
        <w:rPr>
          <w:rFonts w:eastAsiaTheme="minorHAnsi"/>
          <w:color w:val="000000"/>
          <w:sz w:val="24"/>
          <w:szCs w:val="24"/>
          <w:lang w:eastAsia="en-US" w:bidi="ar-SA"/>
        </w:rPr>
        <w:t>Whilst supervision offers a private area to discuss cases and personal circumstances the supervision records cannot be entirely confidential. Supervision records are the p</w:t>
      </w:r>
      <w:r>
        <w:rPr>
          <w:rFonts w:eastAsiaTheme="minorHAnsi"/>
          <w:color w:val="000000"/>
          <w:sz w:val="24"/>
          <w:szCs w:val="24"/>
          <w:lang w:eastAsia="en-US" w:bidi="ar-SA"/>
        </w:rPr>
        <w:t xml:space="preserve">roperty of Buckinghamshire </w:t>
      </w:r>
      <w:r w:rsidRPr="00745085">
        <w:rPr>
          <w:rFonts w:eastAsiaTheme="minorHAnsi"/>
          <w:color w:val="000000"/>
          <w:sz w:val="24"/>
          <w:szCs w:val="24"/>
          <w:lang w:eastAsia="en-US" w:bidi="ar-SA"/>
        </w:rPr>
        <w:t xml:space="preserve">Council. There will be occasions where supervisors will need to discuss the content of supervisions [both case and personal] with others, </w:t>
      </w:r>
      <w:r>
        <w:rPr>
          <w:rFonts w:eastAsiaTheme="minorHAnsi"/>
          <w:color w:val="000000"/>
          <w:sz w:val="24"/>
          <w:szCs w:val="24"/>
          <w:lang w:eastAsia="en-US" w:bidi="ar-SA"/>
        </w:rPr>
        <w:t>such as their own line manager. T</w:t>
      </w:r>
      <w:r w:rsidRPr="00745085">
        <w:rPr>
          <w:rFonts w:eastAsiaTheme="minorHAnsi"/>
          <w:color w:val="000000"/>
          <w:sz w:val="24"/>
          <w:szCs w:val="24"/>
          <w:lang w:eastAsia="en-US" w:bidi="ar-SA"/>
        </w:rPr>
        <w:t xml:space="preserve">his should always be with the knowledge of the supervisee. </w:t>
      </w:r>
    </w:p>
    <w:p w:rsidR="00745085" w:rsidRDefault="00745085" w:rsidP="00B670AF">
      <w:pPr>
        <w:widowControl/>
        <w:adjustRightInd w:val="0"/>
        <w:spacing w:line="276" w:lineRule="auto"/>
        <w:ind w:left="-284"/>
        <w:rPr>
          <w:rFonts w:eastAsiaTheme="minorHAnsi"/>
          <w:color w:val="000000"/>
          <w:sz w:val="24"/>
          <w:szCs w:val="24"/>
          <w:lang w:eastAsia="en-US" w:bidi="ar-SA"/>
        </w:rPr>
      </w:pPr>
    </w:p>
    <w:p w:rsidR="00745085" w:rsidRDefault="00745085" w:rsidP="00B670AF">
      <w:pPr>
        <w:widowControl/>
        <w:adjustRightInd w:val="0"/>
        <w:spacing w:line="276" w:lineRule="auto"/>
        <w:ind w:left="-284"/>
        <w:rPr>
          <w:rFonts w:eastAsiaTheme="minorHAnsi"/>
          <w:color w:val="000000"/>
          <w:sz w:val="24"/>
          <w:szCs w:val="24"/>
          <w:lang w:eastAsia="en-US" w:bidi="ar-SA"/>
        </w:rPr>
      </w:pPr>
      <w:r w:rsidRPr="00745085">
        <w:rPr>
          <w:rFonts w:eastAsiaTheme="minorHAnsi"/>
          <w:color w:val="000000"/>
          <w:sz w:val="24"/>
          <w:szCs w:val="24"/>
          <w:lang w:eastAsia="en-US" w:bidi="ar-SA"/>
        </w:rPr>
        <w:t>Some examples of why records may need to be accessed include; quality assurance purposes, disc</w:t>
      </w:r>
      <w:r>
        <w:rPr>
          <w:rFonts w:eastAsiaTheme="minorHAnsi"/>
          <w:color w:val="000000"/>
          <w:sz w:val="24"/>
          <w:szCs w:val="24"/>
          <w:lang w:eastAsia="en-US" w:bidi="ar-SA"/>
        </w:rPr>
        <w:t>iplinary purposes and for Ofsted</w:t>
      </w:r>
      <w:r w:rsidRPr="00745085">
        <w:rPr>
          <w:rFonts w:eastAsiaTheme="minorHAnsi"/>
          <w:color w:val="000000"/>
          <w:sz w:val="24"/>
          <w:szCs w:val="24"/>
          <w:lang w:eastAsia="en-US" w:bidi="ar-SA"/>
        </w:rPr>
        <w:t xml:space="preserve"> inspectors. </w:t>
      </w:r>
    </w:p>
    <w:p w:rsidR="00BA0942" w:rsidRPr="00745085" w:rsidRDefault="00BA0942" w:rsidP="00B670AF">
      <w:pPr>
        <w:widowControl/>
        <w:adjustRightInd w:val="0"/>
        <w:spacing w:line="276" w:lineRule="auto"/>
        <w:ind w:left="-284"/>
        <w:rPr>
          <w:rFonts w:eastAsiaTheme="minorHAnsi"/>
          <w:color w:val="000000"/>
          <w:sz w:val="24"/>
          <w:szCs w:val="24"/>
          <w:lang w:eastAsia="en-US" w:bidi="ar-SA"/>
        </w:rPr>
      </w:pPr>
    </w:p>
    <w:p w:rsidR="003D60FB" w:rsidRPr="00BA0942" w:rsidRDefault="00745085" w:rsidP="00B670AF">
      <w:pPr>
        <w:widowControl/>
        <w:adjustRightInd w:val="0"/>
        <w:spacing w:line="276" w:lineRule="auto"/>
        <w:ind w:left="-284"/>
        <w:rPr>
          <w:sz w:val="24"/>
          <w:szCs w:val="24"/>
        </w:rPr>
      </w:pPr>
      <w:r w:rsidRPr="00BA0942">
        <w:rPr>
          <w:rFonts w:eastAsiaTheme="minorHAnsi"/>
          <w:color w:val="000000"/>
          <w:sz w:val="24"/>
          <w:szCs w:val="24"/>
          <w:lang w:eastAsia="en-US" w:bidi="ar-SA"/>
        </w:rPr>
        <w:t xml:space="preserve">In instances where there is an access to files request (Subject Access Request) personal supervisions would not be disclosed. However, case supervision records can be disclosed as part of </w:t>
      </w:r>
      <w:r w:rsidR="00BA0942">
        <w:rPr>
          <w:rFonts w:eastAsiaTheme="minorHAnsi"/>
          <w:color w:val="000000"/>
          <w:sz w:val="24"/>
          <w:szCs w:val="24"/>
          <w:lang w:eastAsia="en-US" w:bidi="ar-SA"/>
        </w:rPr>
        <w:t xml:space="preserve">a Subject Access Request. </w:t>
      </w:r>
      <w:r w:rsidRPr="00BA0942">
        <w:rPr>
          <w:rFonts w:eastAsiaTheme="minorHAnsi"/>
          <w:color w:val="000000"/>
          <w:sz w:val="24"/>
          <w:szCs w:val="24"/>
          <w:lang w:eastAsia="en-US" w:bidi="ar-SA"/>
        </w:rPr>
        <w:t xml:space="preserve"> Elements of the case supervision record which relate to the social worker and the administration of their role would not need to be shared and</w:t>
      </w:r>
      <w:r w:rsidR="003D60FB" w:rsidRPr="00BA0942">
        <w:rPr>
          <w:rFonts w:eastAsiaTheme="minorHAnsi"/>
          <w:color w:val="000000"/>
          <w:sz w:val="24"/>
          <w:szCs w:val="24"/>
          <w:lang w:eastAsia="en-US" w:bidi="ar-SA"/>
        </w:rPr>
        <w:t xml:space="preserve"> </w:t>
      </w:r>
      <w:r w:rsidR="003D60FB" w:rsidRPr="00BA0942">
        <w:rPr>
          <w:sz w:val="24"/>
          <w:szCs w:val="24"/>
        </w:rPr>
        <w:t>therefore can be redacted. The information relating to the family would be shared although some information contained in the supervision record could be considered for redaction if:</w:t>
      </w:r>
    </w:p>
    <w:p w:rsidR="003D60FB" w:rsidRDefault="003D60FB" w:rsidP="00B670AF">
      <w:pPr>
        <w:widowControl/>
        <w:adjustRightInd w:val="0"/>
        <w:spacing w:line="276" w:lineRule="auto"/>
        <w:ind w:left="-284"/>
      </w:pPr>
    </w:p>
    <w:p w:rsidR="003D60FB" w:rsidRPr="003D60FB" w:rsidRDefault="003D60FB" w:rsidP="00B670AF">
      <w:pPr>
        <w:pStyle w:val="ListParagraph"/>
        <w:widowControl/>
        <w:numPr>
          <w:ilvl w:val="0"/>
          <w:numId w:val="38"/>
        </w:numPr>
        <w:adjustRightInd w:val="0"/>
        <w:spacing w:line="276" w:lineRule="auto"/>
        <w:ind w:left="567" w:hanging="283"/>
        <w:rPr>
          <w:sz w:val="24"/>
          <w:szCs w:val="24"/>
        </w:rPr>
      </w:pPr>
      <w:r w:rsidRPr="003D60FB">
        <w:rPr>
          <w:sz w:val="24"/>
          <w:szCs w:val="24"/>
        </w:rPr>
        <w:t xml:space="preserve">It would be likely to prejudice the carrying out of social work because of the risk of serious harm of the subject or someone else. </w:t>
      </w:r>
    </w:p>
    <w:p w:rsidR="003D60FB" w:rsidRPr="003D60FB" w:rsidRDefault="003D60FB" w:rsidP="00B670AF">
      <w:pPr>
        <w:pStyle w:val="ListParagraph"/>
        <w:widowControl/>
        <w:numPr>
          <w:ilvl w:val="0"/>
          <w:numId w:val="38"/>
        </w:numPr>
        <w:adjustRightInd w:val="0"/>
        <w:spacing w:line="276" w:lineRule="auto"/>
        <w:ind w:left="567" w:hanging="283"/>
        <w:rPr>
          <w:sz w:val="24"/>
          <w:szCs w:val="24"/>
        </w:rPr>
      </w:pPr>
      <w:r w:rsidRPr="003D60FB">
        <w:rPr>
          <w:sz w:val="24"/>
          <w:szCs w:val="24"/>
        </w:rPr>
        <w:t xml:space="preserve">In giving it could hinder the prevention or detection of a crime. </w:t>
      </w:r>
    </w:p>
    <w:p w:rsidR="003D60FB" w:rsidRPr="003D60FB" w:rsidRDefault="003D60FB" w:rsidP="00B670AF">
      <w:pPr>
        <w:pStyle w:val="ListParagraph"/>
        <w:widowControl/>
        <w:numPr>
          <w:ilvl w:val="0"/>
          <w:numId w:val="38"/>
        </w:numPr>
        <w:adjustRightInd w:val="0"/>
        <w:spacing w:line="276" w:lineRule="auto"/>
        <w:ind w:left="567" w:hanging="283"/>
        <w:rPr>
          <w:sz w:val="24"/>
          <w:szCs w:val="24"/>
        </w:rPr>
      </w:pPr>
      <w:r w:rsidRPr="003D60FB">
        <w:rPr>
          <w:sz w:val="24"/>
          <w:szCs w:val="24"/>
        </w:rPr>
        <w:t>It is legally privileged. (</w:t>
      </w:r>
      <w:proofErr w:type="gramStart"/>
      <w:r w:rsidRPr="003D60FB">
        <w:rPr>
          <w:sz w:val="24"/>
          <w:szCs w:val="24"/>
        </w:rPr>
        <w:t>advice/correspondence</w:t>
      </w:r>
      <w:proofErr w:type="gramEnd"/>
      <w:r w:rsidRPr="003D60FB">
        <w:rPr>
          <w:sz w:val="24"/>
          <w:szCs w:val="24"/>
        </w:rPr>
        <w:t xml:space="preserve"> between team and solicitors). Information in adoption records. (</w:t>
      </w:r>
      <w:proofErr w:type="gramStart"/>
      <w:r w:rsidRPr="003D60FB">
        <w:rPr>
          <w:sz w:val="24"/>
          <w:szCs w:val="24"/>
        </w:rPr>
        <w:t>this</w:t>
      </w:r>
      <w:proofErr w:type="gramEnd"/>
      <w:r w:rsidRPr="003D60FB">
        <w:rPr>
          <w:sz w:val="24"/>
          <w:szCs w:val="24"/>
        </w:rPr>
        <w:t xml:space="preserve"> would need to be dealt with by the relevant adoption team under their regulations). </w:t>
      </w:r>
    </w:p>
    <w:p w:rsidR="003D60FB" w:rsidRPr="003D60FB" w:rsidRDefault="003D60FB" w:rsidP="00B670AF">
      <w:pPr>
        <w:pStyle w:val="ListParagraph"/>
        <w:widowControl/>
        <w:numPr>
          <w:ilvl w:val="0"/>
          <w:numId w:val="38"/>
        </w:numPr>
        <w:adjustRightInd w:val="0"/>
        <w:spacing w:line="276" w:lineRule="auto"/>
        <w:ind w:left="567" w:hanging="283"/>
        <w:rPr>
          <w:rFonts w:eastAsiaTheme="minorHAnsi"/>
          <w:color w:val="000000"/>
          <w:sz w:val="24"/>
          <w:szCs w:val="24"/>
          <w:lang w:eastAsia="en-US" w:bidi="ar-SA"/>
        </w:rPr>
      </w:pPr>
      <w:r w:rsidRPr="003D60FB">
        <w:rPr>
          <w:sz w:val="24"/>
          <w:szCs w:val="24"/>
        </w:rPr>
        <w:t xml:space="preserve">It is someone else’s information i.e. third party information. </w:t>
      </w:r>
    </w:p>
    <w:p w:rsidR="00745085" w:rsidRDefault="00745085" w:rsidP="00B670AF">
      <w:pPr>
        <w:widowControl/>
        <w:adjustRightInd w:val="0"/>
        <w:spacing w:line="276" w:lineRule="auto"/>
        <w:ind w:left="-284"/>
        <w:rPr>
          <w:rFonts w:eastAsiaTheme="minorHAnsi"/>
          <w:color w:val="000000"/>
          <w:lang w:eastAsia="en-US" w:bidi="ar-SA"/>
        </w:rPr>
      </w:pPr>
    </w:p>
    <w:p w:rsidR="00745085" w:rsidRDefault="00745085" w:rsidP="00B670AF">
      <w:pPr>
        <w:pStyle w:val="BodyText"/>
        <w:spacing w:before="1"/>
        <w:ind w:left="-284" w:right="-1"/>
      </w:pPr>
    </w:p>
    <w:p w:rsidR="00C7623B" w:rsidRPr="007B33E6" w:rsidRDefault="002E437A" w:rsidP="00B670AF">
      <w:pPr>
        <w:pStyle w:val="BodyText"/>
        <w:spacing w:before="1"/>
        <w:ind w:left="-284" w:right="-1"/>
        <w:rPr>
          <w:b/>
          <w:sz w:val="32"/>
          <w:szCs w:val="32"/>
        </w:rPr>
      </w:pPr>
      <w:r w:rsidRPr="007B33E6">
        <w:rPr>
          <w:b/>
          <w:sz w:val="32"/>
          <w:szCs w:val="32"/>
        </w:rPr>
        <w:t>Management Decisions</w:t>
      </w:r>
    </w:p>
    <w:p w:rsidR="009B2683" w:rsidRDefault="009B2683" w:rsidP="00B670AF">
      <w:pPr>
        <w:pStyle w:val="BodyText"/>
        <w:spacing w:before="1"/>
        <w:ind w:left="-284" w:right="-1"/>
        <w:rPr>
          <w:b/>
        </w:rPr>
      </w:pPr>
    </w:p>
    <w:p w:rsidR="008A09EE" w:rsidRDefault="00644555" w:rsidP="00B670AF">
      <w:pPr>
        <w:pStyle w:val="BodyText"/>
        <w:spacing w:before="1" w:line="276" w:lineRule="auto"/>
        <w:ind w:left="-284" w:right="-1"/>
        <w:jc w:val="both"/>
      </w:pPr>
      <w:r>
        <w:t>Management decisions are often made outs</w:t>
      </w:r>
      <w:r w:rsidR="002E437A" w:rsidRPr="0022619E">
        <w:t xml:space="preserve">ide the supervision process. These decisions should be recorded separately to the supervision record </w:t>
      </w:r>
      <w:r w:rsidR="000744A5">
        <w:t xml:space="preserve">on LCS using the case note </w:t>
      </w:r>
      <w:r w:rsidR="002E437A" w:rsidRPr="0022619E">
        <w:t>‘manager decision’</w:t>
      </w:r>
      <w:r w:rsidR="000744A5">
        <w:t xml:space="preserve"> on the child’s file</w:t>
      </w:r>
      <w:r w:rsidR="00DB53F5">
        <w:t xml:space="preserve">. </w:t>
      </w:r>
      <w:r>
        <w:t xml:space="preserve"> Discussions culminating in management decisions should </w:t>
      </w:r>
      <w:r w:rsidR="00DB53F5">
        <w:t>not</w:t>
      </w:r>
      <w:r w:rsidR="002E437A" w:rsidRPr="0022619E">
        <w:t xml:space="preserve"> be a substitute for formal </w:t>
      </w:r>
      <w:r>
        <w:t xml:space="preserve">supervision sessions. </w:t>
      </w:r>
    </w:p>
    <w:p w:rsidR="009B2683" w:rsidRDefault="009B2683" w:rsidP="00B670AF">
      <w:pPr>
        <w:pStyle w:val="BodyText"/>
        <w:spacing w:before="1" w:line="276" w:lineRule="auto"/>
        <w:ind w:left="-284" w:right="-1"/>
        <w:jc w:val="both"/>
      </w:pPr>
    </w:p>
    <w:p w:rsidR="008A09EE" w:rsidRPr="0022619E" w:rsidRDefault="000744A5" w:rsidP="00B670AF">
      <w:pPr>
        <w:pStyle w:val="BodyText"/>
        <w:spacing w:before="6" w:line="276" w:lineRule="auto"/>
        <w:ind w:left="-284"/>
      </w:pPr>
      <w:r>
        <w:t>The frequency of management decisions</w:t>
      </w:r>
      <w:r w:rsidR="007B33E6">
        <w:t xml:space="preserve">, and rationale for this frequency, </w:t>
      </w:r>
      <w:r w:rsidR="007B33E6" w:rsidRPr="00F7123E">
        <w:t xml:space="preserve">will be recorded clearly </w:t>
      </w:r>
      <w:r w:rsidR="007B33E6">
        <w:t xml:space="preserve">by the manager </w:t>
      </w:r>
      <w:r w:rsidR="007B33E6" w:rsidRPr="00F7123E">
        <w:t>in each child’s file</w:t>
      </w:r>
      <w:r w:rsidR="007B33E6">
        <w:t>.  This will be reviewed as a minimum every</w:t>
      </w:r>
      <w:r w:rsidR="007B33E6" w:rsidRPr="00F7123E">
        <w:t xml:space="preserve"> 12 weeks</w:t>
      </w:r>
      <w:r w:rsidR="007B33E6">
        <w:t xml:space="preserve"> or sooner if the child’s needs, risks and circumstances change</w:t>
      </w:r>
      <w:r w:rsidR="007B33E6" w:rsidRPr="00F7123E">
        <w:t xml:space="preserve"> </w:t>
      </w:r>
      <w:r w:rsidR="007B33E6">
        <w:t>significantly.</w:t>
      </w:r>
      <w:r w:rsidR="009B2683">
        <w:tab/>
      </w:r>
    </w:p>
    <w:p w:rsidR="00703FE9" w:rsidRDefault="00703FE9" w:rsidP="00B670AF">
      <w:pPr>
        <w:jc w:val="both"/>
        <w:rPr>
          <w:sz w:val="24"/>
          <w:szCs w:val="24"/>
        </w:rPr>
      </w:pPr>
    </w:p>
    <w:p w:rsidR="00BA5E86" w:rsidRPr="003D60FB" w:rsidRDefault="00BA5E86" w:rsidP="00B670AF">
      <w:pPr>
        <w:pStyle w:val="Heading2"/>
        <w:ind w:left="-284"/>
        <w:rPr>
          <w:sz w:val="32"/>
          <w:szCs w:val="32"/>
        </w:rPr>
      </w:pPr>
      <w:r w:rsidRPr="003D60FB">
        <w:rPr>
          <w:sz w:val="32"/>
          <w:szCs w:val="32"/>
        </w:rPr>
        <w:lastRenderedPageBreak/>
        <w:t>Responsibilities</w:t>
      </w:r>
    </w:p>
    <w:p w:rsidR="009E251C" w:rsidRPr="0022619E" w:rsidRDefault="009E251C" w:rsidP="00B670AF">
      <w:pPr>
        <w:pStyle w:val="Heading2"/>
        <w:ind w:left="-284"/>
      </w:pPr>
    </w:p>
    <w:p w:rsidR="00BA5E86" w:rsidRPr="0022619E" w:rsidRDefault="00BA5E86" w:rsidP="00B670AF">
      <w:pPr>
        <w:pStyle w:val="BodyText"/>
        <w:spacing w:before="101" w:line="278" w:lineRule="auto"/>
        <w:ind w:left="-284" w:right="-1"/>
      </w:pPr>
      <w:r w:rsidRPr="0022619E">
        <w:t>Managers are responsible for arranging appropriate professional supervision for all of their staff i</w:t>
      </w:r>
      <w:r w:rsidR="003D60FB">
        <w:t>n accordance with this policy.</w:t>
      </w:r>
    </w:p>
    <w:p w:rsidR="00BA5E86" w:rsidRPr="0022619E" w:rsidRDefault="00BA5E86" w:rsidP="00B670AF">
      <w:pPr>
        <w:pStyle w:val="BodyText"/>
        <w:spacing w:before="2"/>
        <w:ind w:left="-284" w:right="-1"/>
      </w:pPr>
    </w:p>
    <w:p w:rsidR="00000E0A" w:rsidRDefault="00BA5E86" w:rsidP="00B670AF">
      <w:pPr>
        <w:pStyle w:val="BodyText"/>
        <w:spacing w:line="276" w:lineRule="auto"/>
        <w:ind w:left="-284" w:right="-1"/>
        <w:jc w:val="both"/>
      </w:pPr>
      <w:r w:rsidRPr="0022619E">
        <w:t xml:space="preserve">Employees are responsible for ensuring they have access to and use </w:t>
      </w:r>
      <w:r w:rsidR="00000E0A">
        <w:t xml:space="preserve">personal and professional supervision supplemented by regular discussions with their </w:t>
      </w:r>
      <w:r w:rsidR="003D60FB">
        <w:t>s</w:t>
      </w:r>
      <w:r w:rsidR="00972B86">
        <w:t>upervisor</w:t>
      </w:r>
      <w:r w:rsidR="00000E0A">
        <w:t xml:space="preserve"> in between sessions. </w:t>
      </w:r>
    </w:p>
    <w:p w:rsidR="003745BC" w:rsidRDefault="003745BC" w:rsidP="00B670AF">
      <w:pPr>
        <w:pStyle w:val="BodyText"/>
        <w:spacing w:line="276" w:lineRule="auto"/>
        <w:ind w:left="-284" w:right="-1"/>
        <w:jc w:val="both"/>
      </w:pPr>
    </w:p>
    <w:p w:rsidR="003256B8" w:rsidRPr="003D60FB" w:rsidRDefault="003256B8" w:rsidP="00B670AF">
      <w:pPr>
        <w:pStyle w:val="BodyText"/>
        <w:spacing w:before="102" w:after="240" w:line="276" w:lineRule="auto"/>
        <w:ind w:left="-284" w:right="-1"/>
        <w:jc w:val="both"/>
        <w:rPr>
          <w:b/>
          <w:sz w:val="32"/>
          <w:szCs w:val="32"/>
        </w:rPr>
      </w:pPr>
      <w:r w:rsidRPr="003D60FB">
        <w:rPr>
          <w:b/>
          <w:sz w:val="32"/>
          <w:szCs w:val="32"/>
        </w:rPr>
        <w:t>Resolution process</w:t>
      </w:r>
    </w:p>
    <w:p w:rsidR="00906F7B" w:rsidRPr="0022619E" w:rsidRDefault="00906F7B" w:rsidP="00B670AF">
      <w:pPr>
        <w:pStyle w:val="BodyText"/>
        <w:ind w:left="-284" w:right="-1"/>
        <w:jc w:val="both"/>
      </w:pPr>
      <w:r w:rsidRPr="0022619E">
        <w:t xml:space="preserve">If there is disagreement between </w:t>
      </w:r>
      <w:r w:rsidR="00972B86">
        <w:t>Supervisor</w:t>
      </w:r>
      <w:r w:rsidRPr="0022619E">
        <w:t xml:space="preserve"> and </w:t>
      </w:r>
      <w:r w:rsidR="00972B86">
        <w:t>Supervisee</w:t>
      </w:r>
      <w:r w:rsidRPr="0022619E">
        <w:t xml:space="preserve"> which cannot be resolved between the two parties, the issues should be referred to the </w:t>
      </w:r>
      <w:r w:rsidR="00972B86">
        <w:t>Supervisor</w:t>
      </w:r>
      <w:r w:rsidRPr="0022619E">
        <w:t>’s Line Manager and discussed in a 3 way meeting.</w:t>
      </w:r>
    </w:p>
    <w:p w:rsidR="00906F7B" w:rsidRDefault="00906F7B" w:rsidP="00B670AF">
      <w:pPr>
        <w:pStyle w:val="BodyText"/>
        <w:ind w:right="-1"/>
      </w:pPr>
    </w:p>
    <w:p w:rsidR="002B22B2" w:rsidRDefault="002B22B2" w:rsidP="00B670AF">
      <w:pPr>
        <w:pStyle w:val="BodyText"/>
        <w:ind w:right="-1"/>
      </w:pPr>
    </w:p>
    <w:p w:rsidR="002B22B2" w:rsidRPr="000744A5" w:rsidRDefault="002B22B2" w:rsidP="00B670AF">
      <w:pPr>
        <w:pStyle w:val="Heading2"/>
        <w:ind w:hanging="1384"/>
        <w:rPr>
          <w:sz w:val="32"/>
          <w:szCs w:val="32"/>
        </w:rPr>
      </w:pPr>
      <w:r w:rsidRPr="000744A5">
        <w:rPr>
          <w:sz w:val="32"/>
          <w:szCs w:val="32"/>
        </w:rPr>
        <w:t>Q</w:t>
      </w:r>
      <w:r>
        <w:rPr>
          <w:sz w:val="32"/>
          <w:szCs w:val="32"/>
        </w:rPr>
        <w:t xml:space="preserve">uality assurance of </w:t>
      </w:r>
      <w:r w:rsidRPr="000744A5">
        <w:rPr>
          <w:sz w:val="32"/>
          <w:szCs w:val="32"/>
        </w:rPr>
        <w:t>supervision</w:t>
      </w:r>
    </w:p>
    <w:p w:rsidR="002B22B2" w:rsidRPr="0022619E" w:rsidRDefault="002B22B2" w:rsidP="00B670AF">
      <w:pPr>
        <w:pStyle w:val="Heading2"/>
      </w:pPr>
    </w:p>
    <w:p w:rsidR="002B22B2" w:rsidRDefault="002B22B2" w:rsidP="002078BF">
      <w:pPr>
        <w:pStyle w:val="BodyText"/>
        <w:ind w:left="-284" w:right="-1"/>
        <w:jc w:val="both"/>
      </w:pPr>
      <w:r w:rsidRPr="0022619E">
        <w:t xml:space="preserve">Line Managers are responsible for ensuring the supervision spreadsheet is regularly updated for their teams. This information </w:t>
      </w:r>
      <w:r>
        <w:t>provides the</w:t>
      </w:r>
      <w:r w:rsidRPr="0022619E">
        <w:t xml:space="preserve"> </w:t>
      </w:r>
      <w:r>
        <w:t xml:space="preserve">monthly </w:t>
      </w:r>
      <w:r w:rsidRPr="0022619E">
        <w:t>perfor</w:t>
      </w:r>
      <w:r>
        <w:t>mance data for the senior management team (SMT).</w:t>
      </w:r>
      <w:r w:rsidR="002078BF">
        <w:t xml:space="preserve">  </w:t>
      </w:r>
      <w:r>
        <w:t xml:space="preserve">Line Managers should keep </w:t>
      </w:r>
      <w:r w:rsidRPr="0022619E">
        <w:t>the spreadsheet</w:t>
      </w:r>
      <w:r>
        <w:t xml:space="preserve"> for mont</w:t>
      </w:r>
      <w:r w:rsidR="00F14615">
        <w:t xml:space="preserve">hly monitoring of supervisions </w:t>
      </w:r>
      <w:r w:rsidR="002078BF">
        <w:t>up to date</w:t>
      </w:r>
    </w:p>
    <w:p w:rsidR="002B22B2" w:rsidRDefault="002B22B2" w:rsidP="00B670AF">
      <w:pPr>
        <w:pStyle w:val="BodyText"/>
        <w:spacing w:line="276" w:lineRule="auto"/>
        <w:ind w:left="-284" w:right="-1"/>
        <w:jc w:val="both"/>
      </w:pPr>
      <w:r>
        <w:t>(</w:t>
      </w:r>
      <w:hyperlink r:id="rId21" w:history="1">
        <w:r>
          <w:rPr>
            <w:rStyle w:val="Hyperlink"/>
          </w:rPr>
          <w:t>N:\Children &amp; Young People\Safeguarding\Munro Units\Monitoring &amp; Performance\Supervision Audits\Input Data</w:t>
        </w:r>
      </w:hyperlink>
      <w:r w:rsidR="002078BF">
        <w:t>)</w:t>
      </w:r>
      <w:r w:rsidRPr="0022619E">
        <w:t xml:space="preserve"> </w:t>
      </w:r>
    </w:p>
    <w:p w:rsidR="002B22B2" w:rsidRDefault="002B22B2" w:rsidP="00B670AF">
      <w:pPr>
        <w:pStyle w:val="BodyText"/>
        <w:spacing w:line="276" w:lineRule="auto"/>
        <w:ind w:left="-284" w:right="-1"/>
        <w:jc w:val="both"/>
      </w:pPr>
    </w:p>
    <w:p w:rsidR="002B22B2" w:rsidRPr="00270027" w:rsidRDefault="002B22B2" w:rsidP="00B670AF">
      <w:pPr>
        <w:pStyle w:val="BodyText"/>
        <w:spacing w:line="276" w:lineRule="auto"/>
        <w:ind w:left="-284" w:right="-1"/>
        <w:jc w:val="both"/>
      </w:pPr>
      <w:r w:rsidRPr="00270027">
        <w:rPr>
          <w:rFonts w:eastAsiaTheme="minorHAnsi"/>
          <w:color w:val="000000"/>
          <w:lang w:eastAsia="en-US" w:bidi="ar-SA"/>
        </w:rPr>
        <w:t xml:space="preserve">The quality of case supervision will be monitored by: </w:t>
      </w:r>
    </w:p>
    <w:p w:rsidR="002B22B2" w:rsidRPr="00270027" w:rsidRDefault="002B22B2" w:rsidP="000577B6">
      <w:pPr>
        <w:pStyle w:val="ListParagraph"/>
        <w:widowControl/>
        <w:numPr>
          <w:ilvl w:val="0"/>
          <w:numId w:val="36"/>
        </w:numPr>
        <w:adjustRightInd w:val="0"/>
        <w:spacing w:line="276" w:lineRule="auto"/>
        <w:ind w:hanging="436"/>
        <w:rPr>
          <w:rFonts w:eastAsiaTheme="minorHAnsi"/>
          <w:color w:val="000000"/>
          <w:sz w:val="24"/>
          <w:szCs w:val="24"/>
          <w:lang w:eastAsia="en-US" w:bidi="ar-SA"/>
        </w:rPr>
      </w:pPr>
      <w:r w:rsidRPr="00270027">
        <w:rPr>
          <w:rFonts w:eastAsiaTheme="minorHAnsi"/>
          <w:bCs/>
          <w:color w:val="000000"/>
          <w:sz w:val="24"/>
          <w:szCs w:val="24"/>
          <w:lang w:eastAsia="en-US" w:bidi="ar-SA"/>
        </w:rPr>
        <w:t>Head of Service/Service Director</w:t>
      </w:r>
      <w:r w:rsidRPr="00270027">
        <w:rPr>
          <w:rFonts w:eastAsiaTheme="minorHAnsi"/>
          <w:b/>
          <w:bCs/>
          <w:color w:val="000000"/>
          <w:sz w:val="24"/>
          <w:szCs w:val="24"/>
          <w:lang w:eastAsia="en-US" w:bidi="ar-SA"/>
        </w:rPr>
        <w:t xml:space="preserve"> </w:t>
      </w:r>
      <w:r w:rsidRPr="00270027">
        <w:rPr>
          <w:rFonts w:eastAsiaTheme="minorHAnsi"/>
          <w:color w:val="000000"/>
          <w:sz w:val="24"/>
          <w:szCs w:val="24"/>
          <w:lang w:eastAsia="en-US" w:bidi="ar-SA"/>
        </w:rPr>
        <w:t>randomly selecting each month one worker per team and looking at both personal and case supervisions that took place in the last 1-3 months.</w:t>
      </w:r>
    </w:p>
    <w:p w:rsidR="002B22B2" w:rsidRPr="00270027" w:rsidRDefault="002B22B2" w:rsidP="000577B6">
      <w:pPr>
        <w:pStyle w:val="ListParagraph"/>
        <w:widowControl/>
        <w:numPr>
          <w:ilvl w:val="0"/>
          <w:numId w:val="36"/>
        </w:numPr>
        <w:adjustRightInd w:val="0"/>
        <w:spacing w:line="276" w:lineRule="auto"/>
        <w:ind w:hanging="436"/>
        <w:rPr>
          <w:rFonts w:eastAsiaTheme="minorHAnsi"/>
          <w:color w:val="000000"/>
          <w:sz w:val="24"/>
          <w:szCs w:val="24"/>
          <w:lang w:eastAsia="en-US" w:bidi="ar-SA"/>
        </w:rPr>
      </w:pPr>
      <w:r w:rsidRPr="00270027">
        <w:rPr>
          <w:rFonts w:eastAsiaTheme="minorHAnsi"/>
          <w:color w:val="000000"/>
          <w:sz w:val="24"/>
          <w:szCs w:val="24"/>
          <w:lang w:eastAsia="en-US" w:bidi="ar-SA"/>
        </w:rPr>
        <w:t>Observation of case management supervision through</w:t>
      </w:r>
      <w:r>
        <w:rPr>
          <w:rFonts w:eastAsiaTheme="minorHAnsi"/>
          <w:color w:val="000000"/>
          <w:sz w:val="24"/>
          <w:szCs w:val="24"/>
          <w:lang w:eastAsia="en-US" w:bidi="ar-SA"/>
        </w:rPr>
        <w:t xml:space="preserve"> the scheduled quality assurance a</w:t>
      </w:r>
      <w:r w:rsidRPr="00270027">
        <w:rPr>
          <w:rFonts w:eastAsiaTheme="minorHAnsi"/>
          <w:color w:val="000000"/>
          <w:sz w:val="24"/>
          <w:szCs w:val="24"/>
          <w:lang w:eastAsia="en-US" w:bidi="ar-SA"/>
        </w:rPr>
        <w:t>ctivity</w:t>
      </w:r>
      <w:r>
        <w:rPr>
          <w:rFonts w:eastAsiaTheme="minorHAnsi"/>
          <w:color w:val="000000"/>
          <w:sz w:val="24"/>
          <w:szCs w:val="24"/>
          <w:lang w:eastAsia="en-US" w:bidi="ar-SA"/>
        </w:rPr>
        <w:t xml:space="preserve"> led by the Principal Social Worker and Practice Development Team.</w:t>
      </w:r>
    </w:p>
    <w:p w:rsidR="002B22B2" w:rsidRDefault="002B22B2" w:rsidP="00F628F8">
      <w:pPr>
        <w:pStyle w:val="BodyText"/>
        <w:ind w:right="-1"/>
      </w:pPr>
    </w:p>
    <w:p w:rsidR="00F628F8" w:rsidRDefault="00F628F8" w:rsidP="00F628F8">
      <w:pPr>
        <w:pStyle w:val="BodyText"/>
        <w:ind w:right="-1"/>
      </w:pPr>
    </w:p>
    <w:p w:rsidR="00CD3FE7" w:rsidRDefault="00CD3FE7" w:rsidP="003256B8">
      <w:pPr>
        <w:pStyle w:val="BodyText"/>
        <w:tabs>
          <w:tab w:val="left" w:pos="142"/>
        </w:tabs>
        <w:spacing w:line="276" w:lineRule="auto"/>
        <w:ind w:left="-142" w:right="-1"/>
      </w:pPr>
    </w:p>
    <w:p w:rsidR="008A09EE" w:rsidRDefault="008A09EE">
      <w:pPr>
        <w:pStyle w:val="BodyText"/>
        <w:spacing w:before="7"/>
      </w:pPr>
    </w:p>
    <w:p w:rsidR="008A09EE" w:rsidRPr="0022619E" w:rsidRDefault="008A09EE" w:rsidP="00140EED">
      <w:pPr>
        <w:pStyle w:val="BodyText"/>
        <w:ind w:left="1134"/>
      </w:pPr>
    </w:p>
    <w:p w:rsidR="008A09EE" w:rsidRPr="0022619E" w:rsidRDefault="008A09EE" w:rsidP="00140EED">
      <w:pPr>
        <w:pStyle w:val="BodyText"/>
        <w:spacing w:before="7"/>
        <w:ind w:left="1134"/>
      </w:pPr>
    </w:p>
    <w:p w:rsidR="008A09EE" w:rsidRPr="0022619E" w:rsidRDefault="008A09EE" w:rsidP="00140EED">
      <w:pPr>
        <w:pStyle w:val="BodyText"/>
        <w:spacing w:before="6"/>
        <w:ind w:left="1134"/>
      </w:pPr>
    </w:p>
    <w:p w:rsidR="008A09EE" w:rsidRPr="0022619E" w:rsidRDefault="008A09EE" w:rsidP="00140EED">
      <w:pPr>
        <w:pStyle w:val="BodyText"/>
        <w:ind w:left="1134"/>
      </w:pPr>
    </w:p>
    <w:p w:rsidR="008A09EE" w:rsidRDefault="008A09EE" w:rsidP="00140EED">
      <w:pPr>
        <w:pStyle w:val="BodyText"/>
        <w:spacing w:before="6"/>
        <w:ind w:left="1134"/>
      </w:pPr>
    </w:p>
    <w:p w:rsidR="00D36258" w:rsidRDefault="00D36258" w:rsidP="00140EED">
      <w:pPr>
        <w:pStyle w:val="BodyText"/>
        <w:spacing w:before="6"/>
        <w:ind w:left="1134"/>
      </w:pPr>
    </w:p>
    <w:p w:rsidR="00D36258" w:rsidRDefault="00D36258" w:rsidP="00140EED">
      <w:pPr>
        <w:pStyle w:val="BodyText"/>
        <w:spacing w:before="6"/>
        <w:ind w:left="1134"/>
      </w:pPr>
    </w:p>
    <w:p w:rsidR="00D36258" w:rsidRDefault="00D36258" w:rsidP="00140EED">
      <w:pPr>
        <w:pStyle w:val="BodyText"/>
        <w:spacing w:before="6"/>
        <w:ind w:left="1134"/>
      </w:pPr>
    </w:p>
    <w:p w:rsidR="00D36258" w:rsidRDefault="00D36258" w:rsidP="00D36258">
      <w:pPr>
        <w:pStyle w:val="BodyText"/>
        <w:spacing w:before="7"/>
      </w:pPr>
    </w:p>
    <w:p w:rsidR="00D36258" w:rsidRPr="0022619E" w:rsidRDefault="00D36258" w:rsidP="00D36258">
      <w:pPr>
        <w:pStyle w:val="BodyText"/>
        <w:spacing w:before="7"/>
      </w:pPr>
    </w:p>
    <w:p w:rsidR="008A09EE" w:rsidRDefault="008A09EE" w:rsidP="00BE3530">
      <w:pPr>
        <w:ind w:left="851"/>
        <w:jc w:val="both"/>
        <w:rPr>
          <w:sz w:val="24"/>
          <w:szCs w:val="24"/>
        </w:rPr>
      </w:pPr>
    </w:p>
    <w:p w:rsidR="00D36258" w:rsidRDefault="00D36258">
      <w:pPr>
        <w:jc w:val="both"/>
        <w:rPr>
          <w:sz w:val="24"/>
          <w:szCs w:val="24"/>
        </w:rPr>
      </w:pPr>
    </w:p>
    <w:p w:rsidR="00D36258" w:rsidRDefault="00D36258">
      <w:pPr>
        <w:jc w:val="both"/>
        <w:rPr>
          <w:sz w:val="24"/>
          <w:szCs w:val="24"/>
        </w:rPr>
      </w:pPr>
    </w:p>
    <w:p w:rsidR="00D36258" w:rsidRDefault="00D36258">
      <w:pPr>
        <w:jc w:val="both"/>
        <w:rPr>
          <w:sz w:val="24"/>
          <w:szCs w:val="24"/>
        </w:rPr>
      </w:pPr>
    </w:p>
    <w:p w:rsidR="00D36258" w:rsidRDefault="00D36258">
      <w:pPr>
        <w:jc w:val="both"/>
        <w:rPr>
          <w:sz w:val="24"/>
          <w:szCs w:val="24"/>
        </w:rPr>
      </w:pPr>
    </w:p>
    <w:p w:rsidR="00D36258" w:rsidRDefault="00D36258">
      <w:pPr>
        <w:jc w:val="both"/>
        <w:rPr>
          <w:sz w:val="24"/>
          <w:szCs w:val="24"/>
        </w:rPr>
      </w:pPr>
    </w:p>
    <w:p w:rsidR="00D36258" w:rsidRDefault="00D36258">
      <w:pPr>
        <w:jc w:val="both"/>
        <w:rPr>
          <w:sz w:val="24"/>
          <w:szCs w:val="24"/>
        </w:rPr>
      </w:pPr>
    </w:p>
    <w:p w:rsidR="00D36258" w:rsidRPr="00B670AF" w:rsidRDefault="00B670AF" w:rsidP="00B670AF">
      <w:pPr>
        <w:jc w:val="center"/>
        <w:rPr>
          <w:b/>
          <w:sz w:val="36"/>
          <w:szCs w:val="36"/>
        </w:rPr>
      </w:pPr>
      <w:r w:rsidRPr="00B670AF">
        <w:rPr>
          <w:b/>
          <w:sz w:val="36"/>
          <w:szCs w:val="36"/>
        </w:rPr>
        <w:t>BUCKINGHAMSHIRE CHILDREN’S SERVICES</w:t>
      </w:r>
    </w:p>
    <w:p w:rsidR="00B670AF" w:rsidRPr="00B670AF" w:rsidRDefault="00B670AF" w:rsidP="00B670AF">
      <w:pPr>
        <w:jc w:val="center"/>
        <w:rPr>
          <w:b/>
          <w:sz w:val="36"/>
          <w:szCs w:val="36"/>
        </w:rPr>
      </w:pPr>
    </w:p>
    <w:p w:rsidR="00B670AF" w:rsidRPr="00B670AF" w:rsidRDefault="00B670AF" w:rsidP="00B670AF">
      <w:pPr>
        <w:jc w:val="center"/>
        <w:rPr>
          <w:b/>
          <w:sz w:val="36"/>
          <w:szCs w:val="36"/>
        </w:rPr>
      </w:pPr>
      <w:r w:rsidRPr="00B670AF">
        <w:rPr>
          <w:b/>
          <w:sz w:val="36"/>
          <w:szCs w:val="36"/>
        </w:rPr>
        <w:t>SUPERVISION POLICY</w:t>
      </w:r>
    </w:p>
    <w:p w:rsidR="00B670AF" w:rsidRPr="00B670AF" w:rsidRDefault="00B670AF" w:rsidP="00B670AF">
      <w:pPr>
        <w:jc w:val="center"/>
        <w:rPr>
          <w:b/>
          <w:sz w:val="36"/>
          <w:szCs w:val="36"/>
        </w:rPr>
      </w:pPr>
    </w:p>
    <w:p w:rsidR="00B670AF" w:rsidRPr="00B670AF" w:rsidRDefault="00B670AF" w:rsidP="00B670AF">
      <w:pPr>
        <w:jc w:val="center"/>
        <w:rPr>
          <w:b/>
          <w:sz w:val="36"/>
          <w:szCs w:val="36"/>
        </w:rPr>
      </w:pPr>
    </w:p>
    <w:p w:rsidR="00B670AF" w:rsidRPr="00B670AF" w:rsidRDefault="00B670AF" w:rsidP="00B670AF">
      <w:pPr>
        <w:jc w:val="center"/>
        <w:rPr>
          <w:b/>
          <w:sz w:val="36"/>
          <w:szCs w:val="36"/>
        </w:rPr>
        <w:sectPr w:rsidR="00B670AF" w:rsidRPr="00B670AF" w:rsidSect="00F32BC9">
          <w:pgSz w:w="11910" w:h="16840"/>
          <w:pgMar w:top="1440" w:right="1440" w:bottom="1440" w:left="1440" w:header="711" w:footer="734" w:gutter="0"/>
          <w:cols w:space="720"/>
          <w:docGrid w:linePitch="299"/>
        </w:sectPr>
      </w:pPr>
      <w:r w:rsidRPr="00B670AF">
        <w:rPr>
          <w:b/>
          <w:sz w:val="36"/>
          <w:szCs w:val="36"/>
        </w:rPr>
        <w:t>APPENDICES</w:t>
      </w:r>
    </w:p>
    <w:p w:rsidR="00693F56" w:rsidRPr="000577B6" w:rsidRDefault="00693F56" w:rsidP="000577B6">
      <w:pPr>
        <w:pStyle w:val="Heading2"/>
        <w:spacing w:before="92"/>
        <w:ind w:left="0"/>
        <w:jc w:val="center"/>
        <w:rPr>
          <w:sz w:val="36"/>
          <w:szCs w:val="36"/>
        </w:rPr>
      </w:pPr>
      <w:r w:rsidRPr="00BC7CC7">
        <w:rPr>
          <w:sz w:val="36"/>
          <w:szCs w:val="36"/>
        </w:rPr>
        <w:lastRenderedPageBreak/>
        <w:t>Supervision Agreement</w:t>
      </w:r>
    </w:p>
    <w:p w:rsidR="00693F56" w:rsidRPr="000577B6" w:rsidRDefault="00693F56" w:rsidP="000577B6">
      <w:pPr>
        <w:pStyle w:val="Heading2"/>
        <w:spacing w:before="92"/>
        <w:ind w:left="0"/>
        <w:jc w:val="center"/>
      </w:pPr>
      <w:r w:rsidRPr="000577B6">
        <w:t>Buckinghamshire Council Supervision Agreement between:</w:t>
      </w:r>
    </w:p>
    <w:p w:rsidR="00693F56" w:rsidRDefault="00693F56" w:rsidP="00BC7CC7">
      <w:pPr>
        <w:pStyle w:val="Heading2"/>
        <w:spacing w:before="92"/>
        <w:ind w:hanging="1100"/>
      </w:pPr>
    </w:p>
    <w:tbl>
      <w:tblPr>
        <w:tblStyle w:val="TableGrid"/>
        <w:tblW w:w="8505" w:type="dxa"/>
        <w:jc w:val="center"/>
        <w:tblLook w:val="04A0" w:firstRow="1" w:lastRow="0" w:firstColumn="1" w:lastColumn="0" w:noHBand="0" w:noVBand="1"/>
      </w:tblPr>
      <w:tblGrid>
        <w:gridCol w:w="4431"/>
        <w:gridCol w:w="4074"/>
      </w:tblGrid>
      <w:tr w:rsidR="00693F56" w:rsidTr="00BC7CC7">
        <w:trPr>
          <w:jc w:val="center"/>
        </w:trPr>
        <w:tc>
          <w:tcPr>
            <w:tcW w:w="5473" w:type="dxa"/>
          </w:tcPr>
          <w:p w:rsidR="00693F56" w:rsidRDefault="00693F56" w:rsidP="008A0595">
            <w:pPr>
              <w:pStyle w:val="Heading2"/>
              <w:spacing w:before="92"/>
              <w:ind w:left="0"/>
            </w:pPr>
            <w:r>
              <w:t>Name of supervisee:</w:t>
            </w:r>
          </w:p>
        </w:tc>
        <w:tc>
          <w:tcPr>
            <w:tcW w:w="5473" w:type="dxa"/>
          </w:tcPr>
          <w:p w:rsidR="00693F56" w:rsidRDefault="00693F56" w:rsidP="008A0595">
            <w:pPr>
              <w:pStyle w:val="Heading2"/>
              <w:spacing w:before="92"/>
              <w:ind w:left="0"/>
            </w:pPr>
          </w:p>
        </w:tc>
      </w:tr>
      <w:tr w:rsidR="00693F56" w:rsidTr="00BC7CC7">
        <w:trPr>
          <w:jc w:val="center"/>
        </w:trPr>
        <w:tc>
          <w:tcPr>
            <w:tcW w:w="5473" w:type="dxa"/>
          </w:tcPr>
          <w:p w:rsidR="00693F56" w:rsidRDefault="00693F56" w:rsidP="008A0595">
            <w:pPr>
              <w:pStyle w:val="Heading2"/>
              <w:spacing w:before="92"/>
              <w:ind w:left="0"/>
            </w:pPr>
            <w:r>
              <w:t>Name of supervisor:</w:t>
            </w:r>
          </w:p>
        </w:tc>
        <w:tc>
          <w:tcPr>
            <w:tcW w:w="5473" w:type="dxa"/>
          </w:tcPr>
          <w:p w:rsidR="00693F56" w:rsidRDefault="00693F56" w:rsidP="008A0595">
            <w:pPr>
              <w:pStyle w:val="Heading2"/>
              <w:spacing w:before="92"/>
              <w:ind w:left="0"/>
            </w:pPr>
          </w:p>
        </w:tc>
      </w:tr>
      <w:tr w:rsidR="00693F56" w:rsidTr="00BC7CC7">
        <w:trPr>
          <w:jc w:val="center"/>
        </w:trPr>
        <w:tc>
          <w:tcPr>
            <w:tcW w:w="5473" w:type="dxa"/>
          </w:tcPr>
          <w:p w:rsidR="00693F56" w:rsidRDefault="00693F56" w:rsidP="008A0595">
            <w:pPr>
              <w:pStyle w:val="Heading2"/>
              <w:spacing w:before="92"/>
              <w:ind w:left="0"/>
            </w:pPr>
            <w:r>
              <w:t>Date of agreement:</w:t>
            </w:r>
          </w:p>
        </w:tc>
        <w:tc>
          <w:tcPr>
            <w:tcW w:w="5473" w:type="dxa"/>
          </w:tcPr>
          <w:p w:rsidR="00693F56" w:rsidRDefault="00693F56" w:rsidP="008A0595">
            <w:pPr>
              <w:pStyle w:val="Heading2"/>
              <w:spacing w:before="92"/>
              <w:ind w:left="0"/>
            </w:pPr>
          </w:p>
        </w:tc>
      </w:tr>
      <w:tr w:rsidR="00693F56" w:rsidTr="00BC7CC7">
        <w:trPr>
          <w:jc w:val="center"/>
        </w:trPr>
        <w:tc>
          <w:tcPr>
            <w:tcW w:w="5473" w:type="dxa"/>
          </w:tcPr>
          <w:p w:rsidR="00693F56" w:rsidRDefault="00693F56" w:rsidP="008A0595">
            <w:pPr>
              <w:pStyle w:val="Heading2"/>
              <w:spacing w:before="92"/>
              <w:ind w:left="0"/>
            </w:pPr>
            <w:r>
              <w:t>Supervisee has read the supervision policy</w:t>
            </w:r>
            <w:r w:rsidR="00BC7CC7">
              <w:t>:</w:t>
            </w:r>
          </w:p>
        </w:tc>
        <w:tc>
          <w:tcPr>
            <w:tcW w:w="5473" w:type="dxa"/>
          </w:tcPr>
          <w:p w:rsidR="00693F56" w:rsidRDefault="00693F56" w:rsidP="008A0595">
            <w:pPr>
              <w:pStyle w:val="Heading2"/>
              <w:spacing w:before="92"/>
              <w:ind w:left="0"/>
            </w:pPr>
          </w:p>
        </w:tc>
      </w:tr>
      <w:tr w:rsidR="00BC7CC7" w:rsidTr="00BC7CC7">
        <w:trPr>
          <w:jc w:val="center"/>
        </w:trPr>
        <w:tc>
          <w:tcPr>
            <w:tcW w:w="5473" w:type="dxa"/>
          </w:tcPr>
          <w:p w:rsidR="00BC7CC7" w:rsidRDefault="00BC7CC7" w:rsidP="008A0595">
            <w:pPr>
              <w:pStyle w:val="Heading2"/>
              <w:spacing w:before="92"/>
              <w:ind w:left="0"/>
            </w:pPr>
            <w:r>
              <w:t>Supervisor has read the supervision policy:</w:t>
            </w:r>
          </w:p>
        </w:tc>
        <w:tc>
          <w:tcPr>
            <w:tcW w:w="5473" w:type="dxa"/>
          </w:tcPr>
          <w:p w:rsidR="00BC7CC7" w:rsidRDefault="00BC7CC7" w:rsidP="008A0595">
            <w:pPr>
              <w:pStyle w:val="Heading2"/>
              <w:spacing w:before="92"/>
              <w:ind w:left="0"/>
            </w:pPr>
          </w:p>
        </w:tc>
      </w:tr>
    </w:tbl>
    <w:p w:rsidR="00693F56" w:rsidRPr="0022619E" w:rsidRDefault="00693F56" w:rsidP="008A0595">
      <w:pPr>
        <w:pStyle w:val="Heading2"/>
        <w:spacing w:before="92"/>
      </w:pPr>
    </w:p>
    <w:p w:rsidR="008A0595" w:rsidRPr="00BC7CC7" w:rsidRDefault="00BC7CC7" w:rsidP="000577B6">
      <w:pPr>
        <w:rPr>
          <w:b/>
          <w:sz w:val="32"/>
          <w:szCs w:val="32"/>
        </w:rPr>
      </w:pPr>
      <w:r w:rsidRPr="00BC7CC7">
        <w:rPr>
          <w:b/>
          <w:sz w:val="32"/>
          <w:szCs w:val="32"/>
        </w:rPr>
        <w:t>Frequency</w:t>
      </w:r>
    </w:p>
    <w:p w:rsidR="00BC7CC7" w:rsidRDefault="00BC7CC7" w:rsidP="000577B6">
      <w:pPr>
        <w:rPr>
          <w:b/>
          <w:sz w:val="24"/>
          <w:szCs w:val="24"/>
        </w:rPr>
      </w:pPr>
    </w:p>
    <w:p w:rsidR="008A0595" w:rsidRDefault="00BC7CC7" w:rsidP="000577B6">
      <w:pPr>
        <w:rPr>
          <w:sz w:val="24"/>
          <w:szCs w:val="24"/>
        </w:rPr>
      </w:pPr>
      <w:r w:rsidRPr="00BC7CC7">
        <w:rPr>
          <w:sz w:val="24"/>
          <w:szCs w:val="24"/>
        </w:rPr>
        <w:t>We agree to ensure that supervision takes place within the appropriate timescales, as set out in the supervision policy</w:t>
      </w:r>
    </w:p>
    <w:p w:rsidR="00BC7CC7" w:rsidRDefault="00BC7CC7" w:rsidP="000577B6">
      <w:pPr>
        <w:rPr>
          <w:sz w:val="24"/>
          <w:szCs w:val="24"/>
        </w:rPr>
      </w:pPr>
    </w:p>
    <w:p w:rsidR="00BC7CC7" w:rsidRPr="00BC7CC7" w:rsidRDefault="00BC7CC7" w:rsidP="000577B6">
      <w:pPr>
        <w:rPr>
          <w:b/>
          <w:sz w:val="32"/>
          <w:szCs w:val="32"/>
        </w:rPr>
      </w:pPr>
      <w:r w:rsidRPr="00BC7CC7">
        <w:rPr>
          <w:b/>
          <w:sz w:val="32"/>
          <w:szCs w:val="32"/>
        </w:rPr>
        <w:t>Values</w:t>
      </w:r>
    </w:p>
    <w:p w:rsidR="00BC7CC7" w:rsidRDefault="00BC7CC7" w:rsidP="000577B6">
      <w:pPr>
        <w:rPr>
          <w:sz w:val="24"/>
          <w:szCs w:val="24"/>
        </w:rPr>
      </w:pPr>
    </w:p>
    <w:p w:rsidR="00BC7CC7" w:rsidRDefault="00BC7CC7" w:rsidP="000577B6">
      <w:pPr>
        <w:rPr>
          <w:sz w:val="24"/>
          <w:szCs w:val="24"/>
        </w:rPr>
      </w:pPr>
      <w:r>
        <w:rPr>
          <w:sz w:val="24"/>
          <w:szCs w:val="24"/>
        </w:rPr>
        <w:t>We support he values for partnership working in supervision:</w:t>
      </w:r>
    </w:p>
    <w:p w:rsidR="00BC7CC7" w:rsidRDefault="00BC7CC7" w:rsidP="00BC7CC7">
      <w:pPr>
        <w:ind w:left="1100"/>
        <w:rPr>
          <w:sz w:val="24"/>
          <w:szCs w:val="24"/>
        </w:rPr>
      </w:pPr>
    </w:p>
    <w:tbl>
      <w:tblPr>
        <w:tblStyle w:val="TableGrid"/>
        <w:tblW w:w="9072" w:type="dxa"/>
        <w:jc w:val="center"/>
        <w:tblLook w:val="04A0" w:firstRow="1" w:lastRow="0" w:firstColumn="1" w:lastColumn="0" w:noHBand="0" w:noVBand="1"/>
      </w:tblPr>
      <w:tblGrid>
        <w:gridCol w:w="4539"/>
        <w:gridCol w:w="4533"/>
      </w:tblGrid>
      <w:tr w:rsidR="00BC7CC7" w:rsidTr="00BC7CC7">
        <w:trPr>
          <w:jc w:val="center"/>
        </w:trPr>
        <w:tc>
          <w:tcPr>
            <w:tcW w:w="5473" w:type="dxa"/>
          </w:tcPr>
          <w:p w:rsidR="00BC7CC7" w:rsidRPr="000577B6" w:rsidRDefault="00BC7CC7" w:rsidP="00BC7CC7">
            <w:pPr>
              <w:spacing w:before="60" w:line="276" w:lineRule="auto"/>
              <w:rPr>
                <w:b/>
                <w:sz w:val="24"/>
                <w:szCs w:val="24"/>
              </w:rPr>
            </w:pPr>
            <w:r w:rsidRPr="000577B6">
              <w:rPr>
                <w:b/>
                <w:sz w:val="24"/>
                <w:szCs w:val="24"/>
              </w:rPr>
              <w:t>The supervision partnership will:</w:t>
            </w:r>
          </w:p>
        </w:tc>
        <w:tc>
          <w:tcPr>
            <w:tcW w:w="5473" w:type="dxa"/>
          </w:tcPr>
          <w:p w:rsidR="00BC7CC7" w:rsidRPr="000577B6" w:rsidRDefault="00BC7CC7" w:rsidP="00BC7CC7">
            <w:pPr>
              <w:spacing w:before="60" w:line="276" w:lineRule="auto"/>
              <w:rPr>
                <w:b/>
                <w:sz w:val="24"/>
                <w:szCs w:val="24"/>
              </w:rPr>
            </w:pPr>
            <w:r w:rsidRPr="000577B6">
              <w:rPr>
                <w:b/>
                <w:sz w:val="24"/>
                <w:szCs w:val="24"/>
              </w:rPr>
              <w:t>The supervision partnership will not:</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Be a confidential (subject to safety of service users and staff)</w:t>
            </w:r>
          </w:p>
        </w:tc>
        <w:tc>
          <w:tcPr>
            <w:tcW w:w="5473" w:type="dxa"/>
          </w:tcPr>
          <w:p w:rsidR="00BC7CC7" w:rsidRPr="000577B6" w:rsidRDefault="00BC7CC7" w:rsidP="00BC7CC7">
            <w:pPr>
              <w:spacing w:before="60" w:line="276" w:lineRule="auto"/>
              <w:rPr>
                <w:sz w:val="24"/>
                <w:szCs w:val="24"/>
              </w:rPr>
            </w:pPr>
            <w:r w:rsidRPr="000577B6">
              <w:rPr>
                <w:sz w:val="24"/>
                <w:szCs w:val="24"/>
              </w:rPr>
              <w:t>Break confidentiality</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Be a continuous process of learning and development</w:t>
            </w:r>
          </w:p>
        </w:tc>
        <w:tc>
          <w:tcPr>
            <w:tcW w:w="5473" w:type="dxa"/>
          </w:tcPr>
          <w:p w:rsidR="00BC7CC7" w:rsidRPr="000577B6" w:rsidRDefault="00BC7CC7" w:rsidP="00BC7CC7">
            <w:pPr>
              <w:spacing w:before="60" w:line="276" w:lineRule="auto"/>
              <w:rPr>
                <w:sz w:val="24"/>
                <w:szCs w:val="24"/>
              </w:rPr>
            </w:pPr>
            <w:r w:rsidRPr="000577B6">
              <w:rPr>
                <w:sz w:val="24"/>
                <w:szCs w:val="24"/>
              </w:rPr>
              <w:t>Be a one off event</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Be a two way process</w:t>
            </w:r>
          </w:p>
        </w:tc>
        <w:tc>
          <w:tcPr>
            <w:tcW w:w="5473" w:type="dxa"/>
          </w:tcPr>
          <w:p w:rsidR="00BC7CC7" w:rsidRPr="000577B6" w:rsidRDefault="00BC7CC7" w:rsidP="00BC7CC7">
            <w:pPr>
              <w:spacing w:before="60" w:line="276" w:lineRule="auto"/>
              <w:rPr>
                <w:sz w:val="24"/>
                <w:szCs w:val="24"/>
              </w:rPr>
            </w:pPr>
            <w:r w:rsidRPr="000577B6">
              <w:rPr>
                <w:sz w:val="24"/>
                <w:szCs w:val="24"/>
              </w:rPr>
              <w:t>Be one sided</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Be mutually respectful</w:t>
            </w:r>
          </w:p>
        </w:tc>
        <w:tc>
          <w:tcPr>
            <w:tcW w:w="5473" w:type="dxa"/>
          </w:tcPr>
          <w:p w:rsidR="00BC7CC7" w:rsidRPr="000577B6" w:rsidRDefault="00BC7CC7" w:rsidP="00BC7CC7">
            <w:pPr>
              <w:spacing w:before="60" w:line="276" w:lineRule="auto"/>
              <w:rPr>
                <w:sz w:val="24"/>
                <w:szCs w:val="24"/>
              </w:rPr>
            </w:pPr>
            <w:r w:rsidRPr="000577B6">
              <w:rPr>
                <w:sz w:val="24"/>
                <w:szCs w:val="24"/>
              </w:rPr>
              <w:t>Undermine one another</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Be focussed</w:t>
            </w:r>
          </w:p>
        </w:tc>
        <w:tc>
          <w:tcPr>
            <w:tcW w:w="5473" w:type="dxa"/>
          </w:tcPr>
          <w:p w:rsidR="00BC7CC7" w:rsidRPr="000577B6" w:rsidRDefault="00BC7CC7" w:rsidP="00BC7CC7">
            <w:pPr>
              <w:spacing w:before="60" w:line="276" w:lineRule="auto"/>
              <w:rPr>
                <w:sz w:val="24"/>
                <w:szCs w:val="24"/>
              </w:rPr>
            </w:pPr>
            <w:r w:rsidRPr="000577B6">
              <w:rPr>
                <w:sz w:val="24"/>
                <w:szCs w:val="24"/>
              </w:rPr>
              <w:t>Be unprepared for, leading to verbal deluge</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Be planned and in a private space</w:t>
            </w:r>
          </w:p>
        </w:tc>
        <w:tc>
          <w:tcPr>
            <w:tcW w:w="5473" w:type="dxa"/>
          </w:tcPr>
          <w:p w:rsidR="00BC7CC7" w:rsidRPr="000577B6" w:rsidRDefault="00BC7CC7" w:rsidP="00BC7CC7">
            <w:pPr>
              <w:spacing w:before="60" w:line="276" w:lineRule="auto"/>
              <w:rPr>
                <w:sz w:val="24"/>
                <w:szCs w:val="24"/>
              </w:rPr>
            </w:pPr>
            <w:r w:rsidRPr="000577B6">
              <w:rPr>
                <w:sz w:val="24"/>
                <w:szCs w:val="24"/>
              </w:rPr>
              <w:t>Be rushed or interrupted</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Deal with situations clearly and provide clarity</w:t>
            </w:r>
          </w:p>
        </w:tc>
        <w:tc>
          <w:tcPr>
            <w:tcW w:w="5473" w:type="dxa"/>
          </w:tcPr>
          <w:p w:rsidR="00BC7CC7" w:rsidRPr="000577B6" w:rsidRDefault="00BC7CC7" w:rsidP="00BC7CC7">
            <w:pPr>
              <w:spacing w:before="60" w:line="276" w:lineRule="auto"/>
              <w:rPr>
                <w:sz w:val="24"/>
                <w:szCs w:val="24"/>
              </w:rPr>
            </w:pPr>
            <w:r w:rsidRPr="000577B6">
              <w:rPr>
                <w:sz w:val="24"/>
                <w:szCs w:val="24"/>
              </w:rPr>
              <w:t>Be confusing</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Anticipate, acknowledge, discuss and manage the emotional impact of the work</w:t>
            </w:r>
          </w:p>
        </w:tc>
        <w:tc>
          <w:tcPr>
            <w:tcW w:w="5473" w:type="dxa"/>
          </w:tcPr>
          <w:p w:rsidR="00BC7CC7" w:rsidRPr="000577B6" w:rsidRDefault="00BC7CC7" w:rsidP="00BC7CC7">
            <w:pPr>
              <w:spacing w:before="60" w:line="276" w:lineRule="auto"/>
              <w:rPr>
                <w:sz w:val="24"/>
                <w:szCs w:val="24"/>
              </w:rPr>
            </w:pPr>
            <w:r w:rsidRPr="000577B6">
              <w:rPr>
                <w:sz w:val="24"/>
                <w:szCs w:val="24"/>
              </w:rPr>
              <w:t>Avoid discussing the emotional impact of the work</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Recognise good performance and achievements</w:t>
            </w:r>
          </w:p>
        </w:tc>
        <w:tc>
          <w:tcPr>
            <w:tcW w:w="5473" w:type="dxa"/>
          </w:tcPr>
          <w:p w:rsidR="00BC7CC7" w:rsidRPr="000577B6" w:rsidRDefault="00BC7CC7" w:rsidP="00BC7CC7">
            <w:pPr>
              <w:spacing w:before="60" w:line="276" w:lineRule="auto"/>
              <w:rPr>
                <w:sz w:val="24"/>
                <w:szCs w:val="24"/>
              </w:rPr>
            </w:pPr>
            <w:r w:rsidRPr="000577B6">
              <w:rPr>
                <w:sz w:val="24"/>
                <w:szCs w:val="24"/>
              </w:rPr>
              <w:t>Avoid challenge when this is needed</w:t>
            </w:r>
          </w:p>
        </w:tc>
      </w:tr>
      <w:tr w:rsidR="00BC7CC7" w:rsidTr="00BC7CC7">
        <w:trPr>
          <w:jc w:val="center"/>
        </w:trPr>
        <w:tc>
          <w:tcPr>
            <w:tcW w:w="5473" w:type="dxa"/>
          </w:tcPr>
          <w:p w:rsidR="00BC7CC7" w:rsidRPr="000577B6" w:rsidRDefault="00BC7CC7" w:rsidP="00BC7CC7">
            <w:pPr>
              <w:spacing w:before="60" w:line="276" w:lineRule="auto"/>
              <w:rPr>
                <w:sz w:val="24"/>
                <w:szCs w:val="24"/>
              </w:rPr>
            </w:pPr>
            <w:r w:rsidRPr="000577B6">
              <w:rPr>
                <w:sz w:val="24"/>
                <w:szCs w:val="24"/>
              </w:rPr>
              <w:t>Support professional development</w:t>
            </w:r>
          </w:p>
        </w:tc>
        <w:tc>
          <w:tcPr>
            <w:tcW w:w="5473" w:type="dxa"/>
          </w:tcPr>
          <w:p w:rsidR="00BC7CC7" w:rsidRPr="000577B6" w:rsidRDefault="00BC7CC7" w:rsidP="00BC7CC7">
            <w:pPr>
              <w:spacing w:before="60" w:line="276" w:lineRule="auto"/>
              <w:rPr>
                <w:sz w:val="24"/>
                <w:szCs w:val="24"/>
              </w:rPr>
            </w:pPr>
            <w:r w:rsidRPr="000577B6">
              <w:rPr>
                <w:sz w:val="24"/>
                <w:szCs w:val="24"/>
              </w:rPr>
              <w:t>Ignore the need for learning opportunities and career development</w:t>
            </w:r>
          </w:p>
        </w:tc>
      </w:tr>
    </w:tbl>
    <w:p w:rsidR="00BC7CC7" w:rsidRPr="0022619E" w:rsidRDefault="00BC7CC7" w:rsidP="00BC7CC7">
      <w:pPr>
        <w:ind w:left="1100"/>
        <w:rPr>
          <w:b/>
        </w:rPr>
      </w:pPr>
    </w:p>
    <w:p w:rsidR="00B670AF" w:rsidRDefault="00BC7CC7" w:rsidP="00BC7CC7">
      <w:pPr>
        <w:pStyle w:val="BodyText"/>
        <w:tabs>
          <w:tab w:val="left" w:pos="1390"/>
        </w:tabs>
        <w:spacing w:before="1"/>
      </w:pPr>
      <w:r>
        <w:lastRenderedPageBreak/>
        <w:tab/>
      </w:r>
    </w:p>
    <w:p w:rsidR="00BC7CC7" w:rsidRDefault="00BC7CC7" w:rsidP="000577B6">
      <w:pPr>
        <w:pStyle w:val="Default"/>
        <w:rPr>
          <w:rFonts w:ascii="Arial" w:hAnsi="Arial" w:cs="Arial"/>
          <w:b/>
          <w:bCs/>
          <w:sz w:val="32"/>
          <w:szCs w:val="32"/>
        </w:rPr>
      </w:pPr>
      <w:r w:rsidRPr="00B670AF">
        <w:rPr>
          <w:rFonts w:ascii="Arial" w:hAnsi="Arial" w:cs="Arial"/>
          <w:b/>
          <w:bCs/>
          <w:sz w:val="32"/>
          <w:szCs w:val="32"/>
        </w:rPr>
        <w:t xml:space="preserve">Preparation </w:t>
      </w:r>
    </w:p>
    <w:p w:rsidR="00B670AF" w:rsidRPr="00B670AF" w:rsidRDefault="00B670AF" w:rsidP="000577B6">
      <w:pPr>
        <w:pStyle w:val="Default"/>
        <w:rPr>
          <w:rFonts w:ascii="Arial" w:hAnsi="Arial" w:cs="Arial"/>
          <w:sz w:val="32"/>
          <w:szCs w:val="32"/>
        </w:rPr>
      </w:pPr>
    </w:p>
    <w:p w:rsidR="00BC7CC7" w:rsidRDefault="00B670AF" w:rsidP="000577B6">
      <w:pPr>
        <w:pStyle w:val="Default"/>
        <w:rPr>
          <w:rFonts w:ascii="Arial" w:hAnsi="Arial" w:cs="Arial"/>
        </w:rPr>
      </w:pPr>
      <w:r>
        <w:rPr>
          <w:rFonts w:ascii="Arial" w:hAnsi="Arial" w:cs="Arial"/>
        </w:rPr>
        <w:t xml:space="preserve">We </w:t>
      </w:r>
      <w:r w:rsidR="00BC7CC7" w:rsidRPr="00B670AF">
        <w:rPr>
          <w:rFonts w:ascii="Arial" w:hAnsi="Arial" w:cs="Arial"/>
        </w:rPr>
        <w:t xml:space="preserve">both agree to be prepared for supervision. </w:t>
      </w:r>
    </w:p>
    <w:p w:rsidR="00B670AF" w:rsidRPr="00B670AF" w:rsidRDefault="00B670AF" w:rsidP="000577B6">
      <w:pPr>
        <w:pStyle w:val="Default"/>
        <w:rPr>
          <w:rFonts w:ascii="Arial" w:hAnsi="Arial" w:cs="Arial"/>
        </w:rPr>
      </w:pPr>
    </w:p>
    <w:p w:rsidR="00BC7CC7" w:rsidRPr="00B670AF" w:rsidRDefault="00BC7CC7" w:rsidP="000577B6">
      <w:pPr>
        <w:pStyle w:val="Default"/>
        <w:rPr>
          <w:rFonts w:ascii="Arial" w:hAnsi="Arial" w:cs="Arial"/>
        </w:rPr>
      </w:pPr>
      <w:r w:rsidRPr="00B670AF">
        <w:rPr>
          <w:rFonts w:ascii="Arial" w:hAnsi="Arial" w:cs="Arial"/>
          <w:b/>
          <w:bCs/>
        </w:rPr>
        <w:t xml:space="preserve">Supervisee: </w:t>
      </w:r>
    </w:p>
    <w:p w:rsidR="00B670AF" w:rsidRDefault="00BC7CC7" w:rsidP="000577B6">
      <w:pPr>
        <w:pStyle w:val="Default"/>
        <w:rPr>
          <w:rFonts w:ascii="Arial" w:hAnsi="Arial" w:cs="Arial"/>
        </w:rPr>
      </w:pPr>
      <w:r w:rsidRPr="00B670AF">
        <w:rPr>
          <w:rFonts w:ascii="Arial" w:hAnsi="Arial" w:cs="Arial"/>
        </w:rPr>
        <w:t xml:space="preserve">I will come prepared for supervision, knowing key dates and will have given consideration to the cases for discussion prior to supervision using the preparation for case supervision form. </w:t>
      </w:r>
    </w:p>
    <w:p w:rsidR="00B670AF" w:rsidRDefault="00B670AF" w:rsidP="000577B6">
      <w:pPr>
        <w:pStyle w:val="Default"/>
        <w:rPr>
          <w:rFonts w:ascii="Arial" w:hAnsi="Arial" w:cs="Arial"/>
        </w:rPr>
      </w:pPr>
    </w:p>
    <w:p w:rsidR="00BC7CC7" w:rsidRPr="00B670AF" w:rsidRDefault="00BC7CC7" w:rsidP="000577B6">
      <w:pPr>
        <w:pStyle w:val="Default"/>
        <w:rPr>
          <w:rFonts w:ascii="Arial" w:hAnsi="Arial" w:cs="Arial"/>
        </w:rPr>
      </w:pPr>
      <w:r w:rsidRPr="00B670AF">
        <w:rPr>
          <w:rFonts w:ascii="Arial" w:hAnsi="Arial" w:cs="Arial"/>
          <w:b/>
          <w:bCs/>
        </w:rPr>
        <w:t xml:space="preserve">Supervisor: </w:t>
      </w:r>
    </w:p>
    <w:p w:rsidR="00BC7CC7" w:rsidRPr="00B670AF" w:rsidRDefault="00B670AF" w:rsidP="000577B6">
      <w:pPr>
        <w:pStyle w:val="Default"/>
        <w:rPr>
          <w:rFonts w:ascii="Arial" w:hAnsi="Arial" w:cs="Arial"/>
        </w:rPr>
      </w:pPr>
      <w:r>
        <w:rPr>
          <w:rFonts w:ascii="Arial" w:hAnsi="Arial" w:cs="Arial"/>
        </w:rPr>
        <w:t>I will consider LCS</w:t>
      </w:r>
      <w:r w:rsidR="00BC7CC7" w:rsidRPr="00B670AF">
        <w:rPr>
          <w:rFonts w:ascii="Arial" w:hAnsi="Arial" w:cs="Arial"/>
        </w:rPr>
        <w:t xml:space="preserve"> and performance reports and examine cases in more detail prior to supervision where it is felt it will support the supervision process. </w:t>
      </w:r>
    </w:p>
    <w:p w:rsidR="00B670AF" w:rsidRDefault="00BC7CC7" w:rsidP="000577B6">
      <w:pPr>
        <w:pStyle w:val="Default"/>
        <w:rPr>
          <w:rFonts w:ascii="Arial" w:hAnsi="Arial" w:cs="Arial"/>
          <w:b/>
          <w:bCs/>
        </w:rPr>
      </w:pPr>
      <w:r w:rsidRPr="00B670AF">
        <w:rPr>
          <w:rFonts w:ascii="Arial" w:hAnsi="Arial" w:cs="Arial"/>
        </w:rPr>
        <w:t>The supervision sessions will be booked by the supervisor.</w:t>
      </w:r>
      <w:r w:rsidRPr="00B670AF">
        <w:rPr>
          <w:rFonts w:ascii="Arial" w:hAnsi="Arial" w:cs="Arial"/>
          <w:b/>
          <w:bCs/>
        </w:rPr>
        <w:t xml:space="preserve"> </w:t>
      </w:r>
    </w:p>
    <w:p w:rsidR="002078BF" w:rsidRDefault="002078BF" w:rsidP="000577B6">
      <w:pPr>
        <w:pStyle w:val="Default"/>
        <w:rPr>
          <w:rFonts w:ascii="Arial" w:hAnsi="Arial" w:cs="Arial"/>
          <w:b/>
          <w:bCs/>
        </w:rPr>
      </w:pPr>
    </w:p>
    <w:p w:rsidR="002078BF" w:rsidRDefault="002078BF" w:rsidP="000577B6">
      <w:pPr>
        <w:pStyle w:val="Default"/>
        <w:rPr>
          <w:rFonts w:ascii="Arial" w:hAnsi="Arial" w:cs="Arial"/>
          <w:b/>
          <w:bCs/>
          <w:sz w:val="32"/>
          <w:szCs w:val="32"/>
        </w:rPr>
      </w:pPr>
      <w:r w:rsidRPr="002078BF">
        <w:rPr>
          <w:rFonts w:ascii="Arial" w:hAnsi="Arial" w:cs="Arial"/>
          <w:b/>
          <w:bCs/>
          <w:sz w:val="32"/>
          <w:szCs w:val="32"/>
        </w:rPr>
        <w:t xml:space="preserve">Anti-oppressive and anti-discriminatory practice </w:t>
      </w:r>
    </w:p>
    <w:p w:rsidR="002078BF" w:rsidRPr="002078BF" w:rsidRDefault="002078BF" w:rsidP="000577B6">
      <w:pPr>
        <w:pStyle w:val="Default"/>
        <w:rPr>
          <w:rFonts w:ascii="Arial" w:hAnsi="Arial" w:cs="Arial"/>
        </w:rPr>
      </w:pPr>
    </w:p>
    <w:p w:rsidR="002078BF" w:rsidRPr="002078BF" w:rsidRDefault="002078BF" w:rsidP="000577B6">
      <w:pPr>
        <w:pStyle w:val="Default"/>
        <w:rPr>
          <w:rFonts w:ascii="Arial" w:hAnsi="Arial" w:cs="Arial"/>
        </w:rPr>
      </w:pPr>
      <w:r w:rsidRPr="002078BF">
        <w:rPr>
          <w:rFonts w:ascii="Arial" w:hAnsi="Arial" w:cs="Arial"/>
        </w:rPr>
        <w:t xml:space="preserve">We will ensure that supervision is based on anti-oppressive and anti- discriminatory principles and should be sensitive to race, gender, disability, impairment, age, religion and sexuality. </w:t>
      </w:r>
    </w:p>
    <w:p w:rsidR="002078BF" w:rsidRPr="002078BF" w:rsidRDefault="002078BF" w:rsidP="000577B6">
      <w:pPr>
        <w:pStyle w:val="Default"/>
        <w:rPr>
          <w:rFonts w:ascii="Arial" w:hAnsi="Arial" w:cs="Arial"/>
        </w:rPr>
      </w:pPr>
    </w:p>
    <w:p w:rsidR="002078BF" w:rsidRPr="000577B6" w:rsidRDefault="002078BF" w:rsidP="000577B6">
      <w:pPr>
        <w:pStyle w:val="Default"/>
        <w:rPr>
          <w:rFonts w:ascii="Arial" w:hAnsi="Arial" w:cs="Arial"/>
          <w:sz w:val="32"/>
          <w:szCs w:val="32"/>
        </w:rPr>
      </w:pPr>
      <w:r w:rsidRPr="000577B6">
        <w:rPr>
          <w:rFonts w:ascii="Arial" w:hAnsi="Arial" w:cs="Arial"/>
          <w:b/>
          <w:bCs/>
          <w:sz w:val="32"/>
          <w:szCs w:val="32"/>
        </w:rPr>
        <w:t xml:space="preserve">Record keeping </w:t>
      </w:r>
    </w:p>
    <w:p w:rsidR="00965A62" w:rsidRDefault="00965A62" w:rsidP="000577B6">
      <w:pPr>
        <w:pStyle w:val="Default"/>
        <w:rPr>
          <w:rFonts w:ascii="Arial" w:hAnsi="Arial" w:cs="Arial"/>
        </w:rPr>
      </w:pPr>
    </w:p>
    <w:p w:rsidR="002078BF" w:rsidRDefault="00965A62" w:rsidP="000577B6">
      <w:pPr>
        <w:pStyle w:val="Default"/>
        <w:rPr>
          <w:rFonts w:ascii="Arial" w:hAnsi="Arial" w:cs="Arial"/>
        </w:rPr>
      </w:pPr>
      <w:r>
        <w:rPr>
          <w:rFonts w:ascii="Arial" w:hAnsi="Arial" w:cs="Arial"/>
        </w:rPr>
        <w:t xml:space="preserve">We </w:t>
      </w:r>
      <w:r w:rsidR="002078BF" w:rsidRPr="002078BF">
        <w:rPr>
          <w:rFonts w:ascii="Arial" w:hAnsi="Arial" w:cs="Arial"/>
        </w:rPr>
        <w:t>will ensure that supervisions are recorded in line wit</w:t>
      </w:r>
      <w:r w:rsidR="006A4D26">
        <w:rPr>
          <w:rFonts w:ascii="Arial" w:hAnsi="Arial" w:cs="Arial"/>
        </w:rPr>
        <w:t>h Buckinghamshire County Council’s</w:t>
      </w:r>
      <w:r w:rsidR="002078BF" w:rsidRPr="002078BF">
        <w:rPr>
          <w:rFonts w:ascii="Arial" w:hAnsi="Arial" w:cs="Arial"/>
        </w:rPr>
        <w:t xml:space="preserve"> supervision policy. </w:t>
      </w:r>
    </w:p>
    <w:p w:rsidR="00965A62" w:rsidRPr="000577B6" w:rsidRDefault="00965A62" w:rsidP="000577B6">
      <w:pPr>
        <w:pStyle w:val="Default"/>
        <w:rPr>
          <w:rFonts w:ascii="Arial" w:hAnsi="Arial" w:cs="Arial"/>
          <w:sz w:val="32"/>
          <w:szCs w:val="32"/>
        </w:rPr>
      </w:pPr>
    </w:p>
    <w:p w:rsidR="002078BF" w:rsidRPr="000577B6" w:rsidRDefault="002078BF" w:rsidP="000577B6">
      <w:pPr>
        <w:pStyle w:val="Default"/>
        <w:rPr>
          <w:rFonts w:ascii="Arial" w:hAnsi="Arial" w:cs="Arial"/>
          <w:b/>
          <w:bCs/>
          <w:sz w:val="32"/>
          <w:szCs w:val="32"/>
        </w:rPr>
      </w:pPr>
      <w:r w:rsidRPr="000577B6">
        <w:rPr>
          <w:rFonts w:ascii="Arial" w:hAnsi="Arial" w:cs="Arial"/>
          <w:b/>
          <w:bCs/>
          <w:sz w:val="32"/>
          <w:szCs w:val="32"/>
        </w:rPr>
        <w:t xml:space="preserve">Disagreements </w:t>
      </w:r>
    </w:p>
    <w:p w:rsidR="00965A62" w:rsidRPr="002078BF" w:rsidRDefault="00965A62" w:rsidP="000577B6">
      <w:pPr>
        <w:pStyle w:val="Default"/>
        <w:rPr>
          <w:rFonts w:ascii="Arial" w:hAnsi="Arial" w:cs="Arial"/>
        </w:rPr>
      </w:pPr>
    </w:p>
    <w:p w:rsidR="002078BF" w:rsidRDefault="002078BF" w:rsidP="000577B6">
      <w:pPr>
        <w:pStyle w:val="Default"/>
        <w:rPr>
          <w:rFonts w:ascii="Arial" w:hAnsi="Arial" w:cs="Arial"/>
        </w:rPr>
      </w:pPr>
      <w:r w:rsidRPr="002078BF">
        <w:rPr>
          <w:rFonts w:ascii="Arial" w:hAnsi="Arial" w:cs="Arial"/>
        </w:rPr>
        <w:t>If we cannot agree on an item, then the disagree</w:t>
      </w:r>
      <w:bookmarkStart w:id="0" w:name="_GoBack"/>
      <w:bookmarkEnd w:id="0"/>
      <w:r w:rsidRPr="002078BF">
        <w:rPr>
          <w:rFonts w:ascii="Arial" w:hAnsi="Arial" w:cs="Arial"/>
        </w:rPr>
        <w:t xml:space="preserve">ment will be formally recorded within supervision. We acknowledge that either party have the right to refer to the next tier of management if we have been unable to resolve the issue amongst ourselves. </w:t>
      </w:r>
    </w:p>
    <w:p w:rsidR="00965A62" w:rsidRPr="002078BF" w:rsidRDefault="00965A62" w:rsidP="000577B6">
      <w:pPr>
        <w:pStyle w:val="Default"/>
        <w:rPr>
          <w:rFonts w:ascii="Arial" w:hAnsi="Arial" w:cs="Arial"/>
        </w:rPr>
      </w:pPr>
    </w:p>
    <w:p w:rsidR="002078BF" w:rsidRPr="000577B6" w:rsidRDefault="002078BF" w:rsidP="000577B6">
      <w:pPr>
        <w:pStyle w:val="Default"/>
        <w:rPr>
          <w:rFonts w:ascii="Arial" w:hAnsi="Arial" w:cs="Arial"/>
          <w:b/>
          <w:bCs/>
          <w:sz w:val="32"/>
          <w:szCs w:val="32"/>
        </w:rPr>
      </w:pPr>
      <w:r w:rsidRPr="000577B6">
        <w:rPr>
          <w:rFonts w:ascii="Arial" w:hAnsi="Arial" w:cs="Arial"/>
          <w:b/>
          <w:bCs/>
          <w:sz w:val="32"/>
          <w:szCs w:val="32"/>
        </w:rPr>
        <w:t xml:space="preserve">Final statement </w:t>
      </w:r>
    </w:p>
    <w:p w:rsidR="00965A62" w:rsidRPr="002078BF" w:rsidRDefault="00965A62" w:rsidP="000577B6">
      <w:pPr>
        <w:pStyle w:val="Default"/>
        <w:rPr>
          <w:rFonts w:ascii="Arial" w:hAnsi="Arial" w:cs="Arial"/>
        </w:rPr>
      </w:pPr>
    </w:p>
    <w:p w:rsidR="00965A62" w:rsidRDefault="002078BF" w:rsidP="000577B6">
      <w:pPr>
        <w:pStyle w:val="Default"/>
        <w:rPr>
          <w:rFonts w:ascii="Arial" w:hAnsi="Arial" w:cs="Arial"/>
        </w:rPr>
      </w:pPr>
      <w:r w:rsidRPr="002078BF">
        <w:rPr>
          <w:rFonts w:ascii="Arial" w:hAnsi="Arial" w:cs="Arial"/>
        </w:rPr>
        <w:t xml:space="preserve">It is our responsibility to ensure that we are familiar with the policy and understand what we can expect from each other. We agree that supervision will be given and received in accordance with </w:t>
      </w:r>
      <w:r w:rsidR="00FD4891">
        <w:rPr>
          <w:rFonts w:ascii="Arial" w:hAnsi="Arial" w:cs="Arial"/>
        </w:rPr>
        <w:t>Buckinghamshire County Council’s</w:t>
      </w:r>
      <w:r w:rsidRPr="002078BF">
        <w:rPr>
          <w:rFonts w:ascii="Arial" w:hAnsi="Arial" w:cs="Arial"/>
        </w:rPr>
        <w:t xml:space="preserve"> Supervision Policy wherein more details regarding supervision can be located. </w:t>
      </w:r>
    </w:p>
    <w:p w:rsidR="00965A62" w:rsidRDefault="00965A62" w:rsidP="000577B6">
      <w:pPr>
        <w:pStyle w:val="Default"/>
        <w:rPr>
          <w:rFonts w:ascii="Arial" w:hAnsi="Arial" w:cs="Arial"/>
        </w:rPr>
      </w:pPr>
    </w:p>
    <w:p w:rsidR="002078BF" w:rsidRDefault="002078BF" w:rsidP="000577B6">
      <w:pPr>
        <w:pStyle w:val="Default"/>
        <w:rPr>
          <w:rFonts w:ascii="Arial" w:hAnsi="Arial" w:cs="Arial"/>
        </w:rPr>
      </w:pPr>
      <w:r w:rsidRPr="002078BF">
        <w:rPr>
          <w:rFonts w:ascii="Arial" w:hAnsi="Arial" w:cs="Arial"/>
        </w:rPr>
        <w:t xml:space="preserve">Signature of supervisee: </w:t>
      </w:r>
    </w:p>
    <w:p w:rsidR="00965A62" w:rsidRPr="002078BF" w:rsidRDefault="00965A62" w:rsidP="000577B6">
      <w:pPr>
        <w:pStyle w:val="Default"/>
        <w:rPr>
          <w:rFonts w:ascii="Arial" w:hAnsi="Arial" w:cs="Arial"/>
        </w:rPr>
      </w:pPr>
    </w:p>
    <w:p w:rsidR="002078BF" w:rsidRDefault="002078BF" w:rsidP="000577B6">
      <w:pPr>
        <w:pStyle w:val="Default"/>
        <w:rPr>
          <w:rFonts w:ascii="Arial" w:hAnsi="Arial" w:cs="Arial"/>
        </w:rPr>
      </w:pPr>
      <w:r w:rsidRPr="002078BF">
        <w:rPr>
          <w:rFonts w:ascii="Arial" w:hAnsi="Arial" w:cs="Arial"/>
        </w:rPr>
        <w:t xml:space="preserve">Date: </w:t>
      </w:r>
    </w:p>
    <w:p w:rsidR="00965A62" w:rsidRDefault="00965A62" w:rsidP="000577B6">
      <w:pPr>
        <w:pStyle w:val="Default"/>
        <w:rPr>
          <w:rFonts w:ascii="Arial" w:hAnsi="Arial" w:cs="Arial"/>
        </w:rPr>
      </w:pPr>
    </w:p>
    <w:p w:rsidR="00965A62" w:rsidRPr="002078BF" w:rsidRDefault="00965A62" w:rsidP="000577B6">
      <w:pPr>
        <w:pStyle w:val="Default"/>
        <w:rPr>
          <w:rFonts w:ascii="Arial" w:hAnsi="Arial" w:cs="Arial"/>
        </w:rPr>
      </w:pPr>
    </w:p>
    <w:p w:rsidR="002078BF" w:rsidRDefault="002078BF" w:rsidP="000577B6">
      <w:pPr>
        <w:pStyle w:val="Default"/>
        <w:tabs>
          <w:tab w:val="left" w:pos="3915"/>
        </w:tabs>
        <w:rPr>
          <w:rFonts w:ascii="Arial" w:hAnsi="Arial" w:cs="Arial"/>
        </w:rPr>
      </w:pPr>
      <w:r w:rsidRPr="002078BF">
        <w:rPr>
          <w:rFonts w:ascii="Arial" w:hAnsi="Arial" w:cs="Arial"/>
        </w:rPr>
        <w:t xml:space="preserve">Signature of supervisor: </w:t>
      </w:r>
      <w:r w:rsidR="00965A62">
        <w:rPr>
          <w:rFonts w:ascii="Arial" w:hAnsi="Arial" w:cs="Arial"/>
        </w:rPr>
        <w:tab/>
      </w:r>
    </w:p>
    <w:p w:rsidR="00965A62" w:rsidRPr="002078BF" w:rsidRDefault="00965A62" w:rsidP="000577B6">
      <w:pPr>
        <w:pStyle w:val="Default"/>
        <w:tabs>
          <w:tab w:val="left" w:pos="3915"/>
        </w:tabs>
        <w:rPr>
          <w:rFonts w:ascii="Arial" w:hAnsi="Arial" w:cs="Arial"/>
        </w:rPr>
      </w:pPr>
    </w:p>
    <w:p w:rsidR="002078BF" w:rsidRPr="002078BF" w:rsidRDefault="002078BF" w:rsidP="000577B6">
      <w:pPr>
        <w:pStyle w:val="Default"/>
        <w:rPr>
          <w:rFonts w:ascii="Arial" w:hAnsi="Arial" w:cs="Arial"/>
          <w:b/>
          <w:bCs/>
        </w:rPr>
      </w:pPr>
      <w:r w:rsidRPr="002078BF">
        <w:rPr>
          <w:rFonts w:ascii="Arial" w:hAnsi="Arial" w:cs="Arial"/>
        </w:rPr>
        <w:t>Date:</w:t>
      </w:r>
    </w:p>
    <w:p w:rsidR="008A09EE" w:rsidRPr="0022619E" w:rsidRDefault="008A09EE" w:rsidP="00965A62">
      <w:pPr>
        <w:spacing w:line="276" w:lineRule="auto"/>
        <w:jc w:val="both"/>
        <w:rPr>
          <w:sz w:val="24"/>
          <w:szCs w:val="24"/>
        </w:rPr>
        <w:sectPr w:rsidR="008A09EE" w:rsidRPr="0022619E" w:rsidSect="00F32BC9">
          <w:pgSz w:w="11910" w:h="16840"/>
          <w:pgMar w:top="1440" w:right="1440" w:bottom="1440" w:left="1440" w:header="711" w:footer="734" w:gutter="0"/>
          <w:cols w:space="720"/>
          <w:docGrid w:linePitch="299"/>
        </w:sectPr>
      </w:pPr>
    </w:p>
    <w:p w:rsidR="008A09EE" w:rsidRPr="0022619E" w:rsidRDefault="008A09EE">
      <w:pPr>
        <w:pStyle w:val="BodyText"/>
        <w:spacing w:before="1"/>
      </w:pPr>
    </w:p>
    <w:p w:rsidR="006550D8" w:rsidRPr="00965A62" w:rsidRDefault="00965A62" w:rsidP="001B311C">
      <w:pPr>
        <w:pStyle w:val="Heading1"/>
        <w:spacing w:before="1"/>
        <w:ind w:left="142" w:right="3359" w:hanging="568"/>
        <w:rPr>
          <w:bCs w:val="0"/>
          <w:sz w:val="32"/>
          <w:szCs w:val="32"/>
        </w:rPr>
      </w:pPr>
      <w:r w:rsidRPr="00965A62">
        <w:rPr>
          <w:bCs w:val="0"/>
          <w:sz w:val="32"/>
          <w:szCs w:val="32"/>
        </w:rPr>
        <w:t>Personal and professional supervision</w:t>
      </w:r>
    </w:p>
    <w:p w:rsidR="00965A62" w:rsidRDefault="00965A62" w:rsidP="00965A62">
      <w:pPr>
        <w:pStyle w:val="Heading1"/>
        <w:spacing w:before="1"/>
        <w:ind w:left="0" w:right="5056"/>
        <w:rPr>
          <w:bCs w:val="0"/>
          <w:sz w:val="24"/>
          <w:szCs w:val="24"/>
        </w:rPr>
      </w:pPr>
    </w:p>
    <w:p w:rsidR="00965A62" w:rsidRPr="0022619E" w:rsidRDefault="00965A62" w:rsidP="00965A62">
      <w:pPr>
        <w:pStyle w:val="Heading1"/>
        <w:spacing w:before="1"/>
        <w:ind w:left="0" w:right="5056"/>
        <w:rPr>
          <w:b w:val="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1134"/>
        <w:gridCol w:w="5923"/>
      </w:tblGrid>
      <w:tr w:rsidR="006550D8" w:rsidRPr="0022619E" w:rsidTr="001B311C">
        <w:trPr>
          <w:trHeight w:val="505"/>
          <w:jc w:val="center"/>
        </w:trPr>
        <w:tc>
          <w:tcPr>
            <w:tcW w:w="3149" w:type="dxa"/>
            <w:shd w:val="clear" w:color="auto" w:fill="FFFFFF" w:themeFill="background1"/>
          </w:tcPr>
          <w:p w:rsidR="006550D8" w:rsidRPr="0022619E" w:rsidRDefault="006550D8" w:rsidP="003428B5">
            <w:pPr>
              <w:pStyle w:val="TableParagraph"/>
              <w:spacing w:line="248" w:lineRule="exact"/>
              <w:ind w:left="107"/>
              <w:rPr>
                <w:b/>
                <w:sz w:val="24"/>
                <w:szCs w:val="24"/>
              </w:rPr>
            </w:pPr>
            <w:r w:rsidRPr="0022619E">
              <w:rPr>
                <w:b/>
                <w:sz w:val="24"/>
                <w:szCs w:val="24"/>
              </w:rPr>
              <w:t xml:space="preserve">Name of </w:t>
            </w:r>
            <w:r w:rsidR="00972B86">
              <w:rPr>
                <w:b/>
                <w:sz w:val="24"/>
                <w:szCs w:val="24"/>
              </w:rPr>
              <w:t>Supervisor</w:t>
            </w:r>
            <w:r w:rsidRPr="0022619E">
              <w:rPr>
                <w:b/>
                <w:sz w:val="24"/>
                <w:szCs w:val="24"/>
              </w:rPr>
              <w:t>:</w:t>
            </w:r>
          </w:p>
        </w:tc>
        <w:tc>
          <w:tcPr>
            <w:tcW w:w="7057" w:type="dxa"/>
            <w:gridSpan w:val="2"/>
            <w:shd w:val="clear" w:color="auto" w:fill="FFFFFF" w:themeFill="background1"/>
          </w:tcPr>
          <w:p w:rsidR="006550D8" w:rsidRPr="0022619E" w:rsidRDefault="006550D8" w:rsidP="003428B5">
            <w:pPr>
              <w:pStyle w:val="TableParagraph"/>
              <w:rPr>
                <w:sz w:val="24"/>
                <w:szCs w:val="24"/>
              </w:rPr>
            </w:pPr>
          </w:p>
        </w:tc>
      </w:tr>
      <w:tr w:rsidR="006550D8" w:rsidRPr="0022619E" w:rsidTr="001B311C">
        <w:trPr>
          <w:trHeight w:val="506"/>
          <w:jc w:val="center"/>
        </w:trPr>
        <w:tc>
          <w:tcPr>
            <w:tcW w:w="3149" w:type="dxa"/>
            <w:shd w:val="clear" w:color="auto" w:fill="FFFFFF" w:themeFill="background1"/>
          </w:tcPr>
          <w:p w:rsidR="006550D8" w:rsidRPr="0022619E" w:rsidRDefault="006550D8" w:rsidP="003428B5">
            <w:pPr>
              <w:pStyle w:val="TableParagraph"/>
              <w:spacing w:line="248" w:lineRule="exact"/>
              <w:ind w:left="107"/>
              <w:rPr>
                <w:b/>
                <w:sz w:val="24"/>
                <w:szCs w:val="24"/>
              </w:rPr>
            </w:pPr>
            <w:r w:rsidRPr="0022619E">
              <w:rPr>
                <w:b/>
                <w:sz w:val="24"/>
                <w:szCs w:val="24"/>
              </w:rPr>
              <w:t xml:space="preserve">Name of </w:t>
            </w:r>
            <w:r w:rsidR="00972B86">
              <w:rPr>
                <w:b/>
                <w:sz w:val="24"/>
                <w:szCs w:val="24"/>
              </w:rPr>
              <w:t>Supervisee</w:t>
            </w:r>
            <w:r w:rsidRPr="0022619E">
              <w:rPr>
                <w:b/>
                <w:sz w:val="24"/>
                <w:szCs w:val="24"/>
              </w:rPr>
              <w:t>:</w:t>
            </w:r>
          </w:p>
        </w:tc>
        <w:tc>
          <w:tcPr>
            <w:tcW w:w="7057" w:type="dxa"/>
            <w:gridSpan w:val="2"/>
            <w:shd w:val="clear" w:color="auto" w:fill="FFFFFF" w:themeFill="background1"/>
          </w:tcPr>
          <w:p w:rsidR="006550D8" w:rsidRPr="0022619E" w:rsidRDefault="006550D8" w:rsidP="003428B5">
            <w:pPr>
              <w:pStyle w:val="TableParagraph"/>
              <w:rPr>
                <w:sz w:val="24"/>
                <w:szCs w:val="24"/>
              </w:rPr>
            </w:pPr>
          </w:p>
        </w:tc>
      </w:tr>
      <w:tr w:rsidR="006550D8" w:rsidRPr="0022619E" w:rsidTr="001B311C">
        <w:trPr>
          <w:trHeight w:val="503"/>
          <w:jc w:val="center"/>
        </w:trPr>
        <w:tc>
          <w:tcPr>
            <w:tcW w:w="3149" w:type="dxa"/>
            <w:shd w:val="clear" w:color="auto" w:fill="FFFFFF" w:themeFill="background1"/>
          </w:tcPr>
          <w:p w:rsidR="006550D8" w:rsidRPr="0022619E" w:rsidRDefault="006550D8" w:rsidP="003428B5">
            <w:pPr>
              <w:pStyle w:val="TableParagraph"/>
              <w:spacing w:line="248" w:lineRule="exact"/>
              <w:ind w:left="107"/>
              <w:rPr>
                <w:b/>
                <w:sz w:val="24"/>
                <w:szCs w:val="24"/>
              </w:rPr>
            </w:pPr>
            <w:r w:rsidRPr="0022619E">
              <w:rPr>
                <w:b/>
                <w:sz w:val="24"/>
                <w:szCs w:val="24"/>
              </w:rPr>
              <w:t>Date of Supervision:</w:t>
            </w:r>
          </w:p>
        </w:tc>
        <w:tc>
          <w:tcPr>
            <w:tcW w:w="7057" w:type="dxa"/>
            <w:gridSpan w:val="2"/>
            <w:shd w:val="clear" w:color="auto" w:fill="FFFFFF" w:themeFill="background1"/>
          </w:tcPr>
          <w:p w:rsidR="006550D8" w:rsidRPr="0022619E" w:rsidRDefault="006550D8" w:rsidP="003428B5">
            <w:pPr>
              <w:pStyle w:val="TableParagraph"/>
              <w:rPr>
                <w:sz w:val="24"/>
                <w:szCs w:val="24"/>
              </w:rPr>
            </w:pPr>
          </w:p>
        </w:tc>
      </w:tr>
      <w:tr w:rsidR="00510E13" w:rsidRPr="0022619E" w:rsidTr="001B311C">
        <w:trPr>
          <w:trHeight w:val="503"/>
          <w:jc w:val="center"/>
        </w:trPr>
        <w:tc>
          <w:tcPr>
            <w:tcW w:w="10206" w:type="dxa"/>
            <w:gridSpan w:val="3"/>
            <w:shd w:val="clear" w:color="auto" w:fill="FFFFFF" w:themeFill="background1"/>
          </w:tcPr>
          <w:p w:rsidR="00510E13" w:rsidRPr="0022619E" w:rsidRDefault="00510E13" w:rsidP="003428B5">
            <w:pPr>
              <w:pStyle w:val="TableParagraph"/>
              <w:rPr>
                <w:sz w:val="24"/>
                <w:szCs w:val="24"/>
              </w:rPr>
            </w:pPr>
          </w:p>
        </w:tc>
      </w:tr>
      <w:tr w:rsidR="00510E13" w:rsidRPr="0022619E" w:rsidTr="001B311C">
        <w:trPr>
          <w:trHeight w:val="503"/>
          <w:jc w:val="center"/>
        </w:trPr>
        <w:tc>
          <w:tcPr>
            <w:tcW w:w="4283" w:type="dxa"/>
            <w:gridSpan w:val="2"/>
            <w:shd w:val="clear" w:color="auto" w:fill="FFFFFF" w:themeFill="background1"/>
          </w:tcPr>
          <w:p w:rsidR="00510E13" w:rsidRPr="0022619E" w:rsidRDefault="00510E13" w:rsidP="003428B5">
            <w:pPr>
              <w:pStyle w:val="TableParagraph"/>
              <w:spacing w:line="248" w:lineRule="exact"/>
              <w:ind w:left="107"/>
              <w:rPr>
                <w:b/>
                <w:sz w:val="24"/>
                <w:szCs w:val="24"/>
              </w:rPr>
            </w:pPr>
            <w:r>
              <w:rPr>
                <w:b/>
                <w:sz w:val="24"/>
                <w:szCs w:val="24"/>
              </w:rPr>
              <w:t>Agenda items</w:t>
            </w:r>
          </w:p>
        </w:tc>
        <w:tc>
          <w:tcPr>
            <w:tcW w:w="5923" w:type="dxa"/>
            <w:shd w:val="clear" w:color="auto" w:fill="FFFFFF" w:themeFill="background1"/>
          </w:tcPr>
          <w:p w:rsidR="00510E13" w:rsidRPr="00510E13" w:rsidRDefault="00510E13" w:rsidP="003428B5">
            <w:pPr>
              <w:pStyle w:val="TableParagraph"/>
              <w:rPr>
                <w:b/>
                <w:sz w:val="24"/>
                <w:szCs w:val="24"/>
              </w:rPr>
            </w:pPr>
            <w:r w:rsidRPr="00510E13">
              <w:rPr>
                <w:b/>
                <w:sz w:val="24"/>
                <w:szCs w:val="24"/>
              </w:rPr>
              <w:t>Discussion (to include actions where appropriate)</w:t>
            </w:r>
          </w:p>
        </w:tc>
      </w:tr>
      <w:tr w:rsidR="00510E13"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b/>
                <w:sz w:val="24"/>
                <w:szCs w:val="24"/>
              </w:rPr>
              <w:t>Personal discussion</w:t>
            </w:r>
            <w:r w:rsidR="00F14615" w:rsidRPr="00F14615">
              <w:rPr>
                <w:b/>
                <w:sz w:val="24"/>
                <w:szCs w:val="24"/>
              </w:rPr>
              <w:t>:</w:t>
            </w:r>
          </w:p>
          <w:p w:rsidR="00F14615" w:rsidRP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sz w:val="24"/>
                <w:szCs w:val="24"/>
              </w:rPr>
            </w:pPr>
            <w:r w:rsidRPr="00F14615">
              <w:rPr>
                <w:sz w:val="24"/>
                <w:szCs w:val="24"/>
              </w:rPr>
              <w:t>(to include anything brought to the supervisor’s attention that may impact on supervisees work)</w:t>
            </w:r>
          </w:p>
          <w:p w:rsidR="00510E13" w:rsidRPr="00F14615" w:rsidRDefault="00510E13" w:rsidP="003428B5">
            <w:pPr>
              <w:pStyle w:val="TableParagraph"/>
              <w:spacing w:line="248" w:lineRule="exact"/>
              <w:ind w:left="107"/>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r w:rsidR="00510E13"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b/>
                <w:sz w:val="24"/>
                <w:szCs w:val="24"/>
              </w:rPr>
              <w:t>Professional development</w:t>
            </w:r>
            <w:r w:rsidR="00F14615" w:rsidRPr="00F14615">
              <w:rPr>
                <w:b/>
                <w:sz w:val="24"/>
                <w:szCs w:val="24"/>
              </w:rPr>
              <w:t>:</w:t>
            </w:r>
          </w:p>
          <w:p w:rsidR="00F14615" w:rsidRP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sz w:val="24"/>
                <w:szCs w:val="24"/>
              </w:rPr>
            </w:pPr>
            <w:r w:rsidRPr="00F14615">
              <w:rPr>
                <w:sz w:val="24"/>
                <w:szCs w:val="24"/>
              </w:rPr>
              <w:t>(Including reading, research, training, learning and development, career progression, audit, feedback from service users and other professionals and how all these examples can influence future practice).</w:t>
            </w:r>
          </w:p>
          <w:p w:rsidR="00510E13" w:rsidRPr="00F14615" w:rsidRDefault="00510E13" w:rsidP="003428B5">
            <w:pPr>
              <w:pStyle w:val="TableParagraph"/>
              <w:spacing w:line="248" w:lineRule="exact"/>
              <w:ind w:left="107"/>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r w:rsidR="00510E13" w:rsidRPr="00F14615" w:rsidTr="001B311C">
        <w:trPr>
          <w:trHeight w:val="503"/>
          <w:jc w:val="center"/>
        </w:trPr>
        <w:tc>
          <w:tcPr>
            <w:tcW w:w="4283" w:type="dxa"/>
            <w:gridSpan w:val="2"/>
            <w:shd w:val="clear" w:color="auto" w:fill="FFFFFF" w:themeFill="background1"/>
          </w:tcPr>
          <w:p w:rsidR="00F14615" w:rsidRDefault="00F14615"/>
          <w:tbl>
            <w:tblPr>
              <w:tblW w:w="0" w:type="auto"/>
              <w:tblBorders>
                <w:top w:val="nil"/>
                <w:left w:val="nil"/>
                <w:bottom w:val="nil"/>
                <w:right w:val="nil"/>
              </w:tblBorders>
              <w:tblLayout w:type="fixed"/>
              <w:tblLook w:val="0000" w:firstRow="0" w:lastRow="0" w:firstColumn="0" w:lastColumn="0" w:noHBand="0" w:noVBand="0"/>
            </w:tblPr>
            <w:tblGrid>
              <w:gridCol w:w="4016"/>
            </w:tblGrid>
            <w:tr w:rsidR="00510E13" w:rsidRPr="00F14615">
              <w:trPr>
                <w:trHeight w:val="2993"/>
              </w:trPr>
              <w:tc>
                <w:tcPr>
                  <w:tcW w:w="4016" w:type="dxa"/>
                </w:tcPr>
                <w:p w:rsidR="00510E13" w:rsidRPr="00F14615" w:rsidRDefault="00510E13" w:rsidP="00510E13">
                  <w:pPr>
                    <w:pStyle w:val="TableParagraph"/>
                    <w:spacing w:line="248" w:lineRule="exact"/>
                    <w:rPr>
                      <w:sz w:val="24"/>
                      <w:szCs w:val="24"/>
                    </w:rPr>
                  </w:pPr>
                  <w:r w:rsidRPr="00F14615">
                    <w:rPr>
                      <w:b/>
                      <w:bCs/>
                      <w:sz w:val="24"/>
                      <w:szCs w:val="24"/>
                    </w:rPr>
                    <w:t xml:space="preserve">This section is only relevant to qualified social workers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Knowledge and skills statement for social workers </w:t>
                  </w:r>
                </w:p>
                <w:p w:rsidR="00510E13" w:rsidRPr="00F14615" w:rsidRDefault="00510E13" w:rsidP="00510E13">
                  <w:pPr>
                    <w:pStyle w:val="TableParagraph"/>
                    <w:spacing w:line="248" w:lineRule="exact"/>
                    <w:rPr>
                      <w:sz w:val="24"/>
                      <w:szCs w:val="24"/>
                    </w:rPr>
                  </w:pPr>
                </w:p>
                <w:p w:rsidR="00510E13" w:rsidRPr="00F14615" w:rsidRDefault="006A4D26" w:rsidP="00510E13">
                  <w:pPr>
                    <w:pStyle w:val="TableParagraph"/>
                    <w:spacing w:line="248" w:lineRule="exact"/>
                    <w:rPr>
                      <w:sz w:val="24"/>
                      <w:szCs w:val="24"/>
                    </w:rPr>
                  </w:pPr>
                  <w:hyperlink r:id="rId22" w:history="1">
                    <w:r w:rsidR="00510E13" w:rsidRPr="00F14615">
                      <w:rPr>
                        <w:rStyle w:val="Hyperlink"/>
                        <w:sz w:val="24"/>
                        <w:szCs w:val="24"/>
                      </w:rPr>
                      <w:t>https://assets.publishing.service.gov.uk/government/uploads/system/uploads/attachment_data/file/338718/140730_Knowledge_and_skills_statement_final_version_AS_RH_Checked.pdf</w:t>
                    </w:r>
                  </w:hyperlink>
                  <w:r w:rsidR="00510E13" w:rsidRPr="00F14615">
                    <w:rPr>
                      <w:sz w:val="24"/>
                      <w:szCs w:val="24"/>
                    </w:rPr>
                    <w:t xml:space="preserve">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b/>
                      <w:bCs/>
                      <w:sz w:val="24"/>
                      <w:szCs w:val="24"/>
                    </w:rPr>
                  </w:pPr>
                  <w:r w:rsidRPr="00F14615">
                    <w:rPr>
                      <w:b/>
                      <w:bCs/>
                      <w:sz w:val="24"/>
                      <w:szCs w:val="24"/>
                    </w:rPr>
                    <w:t xml:space="preserve">Consider progress/ development against the following: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The role of child and family social work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Child development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Adult mental health, substance </w:t>
                  </w:r>
                  <w:r w:rsidRPr="00F14615">
                    <w:rPr>
                      <w:sz w:val="24"/>
                      <w:szCs w:val="24"/>
                    </w:rPr>
                    <w:lastRenderedPageBreak/>
                    <w:t xml:space="preserve">misuse, domestic abuse, disability and physical ill health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Abuse and neglect of children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Effective direct with children and families </w:t>
                  </w:r>
                </w:p>
                <w:p w:rsidR="00510E13" w:rsidRPr="00F14615" w:rsidRDefault="00510E13" w:rsidP="00510E13">
                  <w:pPr>
                    <w:pStyle w:val="TableParagraph"/>
                    <w:spacing w:line="248" w:lineRule="exact"/>
                    <w:rPr>
                      <w:sz w:val="24"/>
                      <w:szCs w:val="24"/>
                    </w:rPr>
                  </w:pPr>
                  <w:r w:rsidRPr="00F14615">
                    <w:rPr>
                      <w:sz w:val="24"/>
                      <w:szCs w:val="24"/>
                    </w:rPr>
                    <w:t xml:space="preserve">Child and Family Assessment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Analysis, decision making, planning and review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The Law and the family justice system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Professional ethics </w:t>
                  </w:r>
                </w:p>
                <w:p w:rsidR="00510E13" w:rsidRPr="00F14615" w:rsidRDefault="00510E13" w:rsidP="00510E13">
                  <w:pPr>
                    <w:pStyle w:val="TableParagraph"/>
                    <w:spacing w:line="248" w:lineRule="exact"/>
                    <w:rPr>
                      <w:sz w:val="24"/>
                      <w:szCs w:val="24"/>
                    </w:rPr>
                  </w:pPr>
                </w:p>
                <w:p w:rsidR="00510E13" w:rsidRPr="00F14615" w:rsidRDefault="00510E13" w:rsidP="00510E13">
                  <w:pPr>
                    <w:pStyle w:val="TableParagraph"/>
                    <w:spacing w:line="248" w:lineRule="exact"/>
                    <w:rPr>
                      <w:sz w:val="24"/>
                      <w:szCs w:val="24"/>
                    </w:rPr>
                  </w:pPr>
                  <w:r w:rsidRPr="00F14615">
                    <w:rPr>
                      <w:sz w:val="24"/>
                      <w:szCs w:val="24"/>
                    </w:rPr>
                    <w:t xml:space="preserve">The role of supervision and research </w:t>
                  </w:r>
                </w:p>
              </w:tc>
            </w:tr>
          </w:tbl>
          <w:p w:rsidR="00510E13" w:rsidRPr="00F14615" w:rsidRDefault="00510E13" w:rsidP="003428B5">
            <w:pPr>
              <w:pStyle w:val="TableParagraph"/>
              <w:spacing w:line="248" w:lineRule="exact"/>
              <w:ind w:left="107"/>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r w:rsidR="00981214"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981214" w:rsidRPr="00F14615" w:rsidRDefault="00981214" w:rsidP="003428B5">
            <w:pPr>
              <w:pStyle w:val="TableParagraph"/>
              <w:spacing w:line="248" w:lineRule="exact"/>
              <w:ind w:left="107"/>
              <w:rPr>
                <w:b/>
                <w:sz w:val="24"/>
                <w:szCs w:val="24"/>
              </w:rPr>
            </w:pPr>
            <w:r w:rsidRPr="00F14615">
              <w:rPr>
                <w:b/>
                <w:sz w:val="24"/>
                <w:szCs w:val="24"/>
              </w:rPr>
              <w:t>DSP and Performance</w:t>
            </w:r>
            <w:r w:rsidR="00F14615">
              <w:rPr>
                <w:b/>
                <w:sz w:val="24"/>
                <w:szCs w:val="24"/>
              </w:rPr>
              <w:t>:</w:t>
            </w:r>
          </w:p>
          <w:p w:rsidR="00F14615" w:rsidRPr="00F14615" w:rsidRDefault="00F14615" w:rsidP="003428B5">
            <w:pPr>
              <w:pStyle w:val="TableParagraph"/>
              <w:spacing w:line="248" w:lineRule="exact"/>
              <w:ind w:left="107"/>
              <w:rPr>
                <w:sz w:val="24"/>
                <w:szCs w:val="24"/>
              </w:rPr>
            </w:pPr>
          </w:p>
          <w:p w:rsidR="00981214" w:rsidRPr="00F14615" w:rsidRDefault="00981214" w:rsidP="003428B5">
            <w:pPr>
              <w:pStyle w:val="TableParagraph"/>
              <w:spacing w:line="248" w:lineRule="exact"/>
              <w:ind w:left="107"/>
              <w:rPr>
                <w:sz w:val="24"/>
                <w:szCs w:val="24"/>
              </w:rPr>
            </w:pPr>
            <w:r w:rsidRPr="00F14615">
              <w:rPr>
                <w:sz w:val="24"/>
                <w:szCs w:val="24"/>
              </w:rPr>
              <w:t xml:space="preserve">(Consider progress against DPS objectives, workflow, visit timeliness </w:t>
            </w:r>
            <w:proofErr w:type="spellStart"/>
            <w:r w:rsidRPr="00F14615">
              <w:rPr>
                <w:sz w:val="24"/>
                <w:szCs w:val="24"/>
              </w:rPr>
              <w:t>etc</w:t>
            </w:r>
            <w:proofErr w:type="spellEnd"/>
            <w:r w:rsidRPr="00F14615">
              <w:rPr>
                <w:sz w:val="24"/>
                <w:szCs w:val="24"/>
              </w:rPr>
              <w:t>)</w:t>
            </w:r>
          </w:p>
          <w:p w:rsidR="00981214" w:rsidRPr="00F14615" w:rsidRDefault="00981214" w:rsidP="00F14615">
            <w:pPr>
              <w:pStyle w:val="TableParagraph"/>
              <w:spacing w:line="248" w:lineRule="exact"/>
              <w:rPr>
                <w:sz w:val="24"/>
                <w:szCs w:val="24"/>
              </w:rPr>
            </w:pPr>
          </w:p>
        </w:tc>
        <w:tc>
          <w:tcPr>
            <w:tcW w:w="5923" w:type="dxa"/>
            <w:shd w:val="clear" w:color="auto" w:fill="FFFFFF" w:themeFill="background1"/>
          </w:tcPr>
          <w:p w:rsidR="00981214" w:rsidRPr="00F14615" w:rsidRDefault="00981214" w:rsidP="003428B5">
            <w:pPr>
              <w:pStyle w:val="TableParagraph"/>
              <w:rPr>
                <w:sz w:val="24"/>
                <w:szCs w:val="24"/>
              </w:rPr>
            </w:pPr>
          </w:p>
        </w:tc>
      </w:tr>
      <w:tr w:rsidR="00510E13"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b/>
                <w:sz w:val="24"/>
                <w:szCs w:val="24"/>
              </w:rPr>
              <w:t>Annual Leave/TOIL/sickness</w:t>
            </w:r>
          </w:p>
          <w:p w:rsidR="00510E13" w:rsidRPr="00F14615" w:rsidRDefault="00510E13" w:rsidP="00F14615">
            <w:pPr>
              <w:pStyle w:val="TableParagraph"/>
              <w:spacing w:line="248" w:lineRule="exact"/>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r w:rsidR="00510E13"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b/>
                <w:sz w:val="24"/>
                <w:szCs w:val="24"/>
              </w:rPr>
              <w:t>Team development/health and safety</w:t>
            </w:r>
            <w:r w:rsidR="00F14615">
              <w:rPr>
                <w:b/>
                <w:sz w:val="24"/>
                <w:szCs w:val="24"/>
              </w:rPr>
              <w:t>:</w:t>
            </w:r>
          </w:p>
          <w:p w:rsidR="00F14615" w:rsidRP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sz w:val="24"/>
                <w:szCs w:val="24"/>
              </w:rPr>
            </w:pPr>
            <w:r w:rsidRPr="00F14615">
              <w:rPr>
                <w:sz w:val="24"/>
                <w:szCs w:val="24"/>
              </w:rPr>
              <w:t xml:space="preserve">(lone working issues, resources to complete work, occupational health, </w:t>
            </w:r>
            <w:proofErr w:type="spellStart"/>
            <w:r w:rsidRPr="00F14615">
              <w:rPr>
                <w:sz w:val="24"/>
                <w:szCs w:val="24"/>
              </w:rPr>
              <w:t>etc</w:t>
            </w:r>
            <w:proofErr w:type="spellEnd"/>
            <w:r w:rsidRPr="00F14615">
              <w:rPr>
                <w:sz w:val="24"/>
                <w:szCs w:val="24"/>
              </w:rPr>
              <w:t>)</w:t>
            </w:r>
          </w:p>
          <w:p w:rsidR="00510E13" w:rsidRPr="00F14615" w:rsidRDefault="00510E13" w:rsidP="003428B5">
            <w:pPr>
              <w:pStyle w:val="TableParagraph"/>
              <w:spacing w:line="248" w:lineRule="exact"/>
              <w:ind w:left="107"/>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r w:rsidR="00510E13"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b/>
                <w:sz w:val="24"/>
                <w:szCs w:val="24"/>
              </w:rPr>
              <w:t>Equality</w:t>
            </w:r>
            <w:r w:rsidR="00F14615">
              <w:rPr>
                <w:b/>
                <w:sz w:val="24"/>
                <w:szCs w:val="24"/>
              </w:rPr>
              <w:t>:</w:t>
            </w:r>
          </w:p>
          <w:p w:rsidR="00F14615" w:rsidRP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sz w:val="24"/>
                <w:szCs w:val="24"/>
              </w:rPr>
              <w:t>(Identifying possible discrimination in the workplace with regards to the protected characteristics.  Concerns regarding lack of opportunities to progress)</w:t>
            </w:r>
          </w:p>
          <w:p w:rsidR="00510E13" w:rsidRPr="00F14615" w:rsidRDefault="00510E13" w:rsidP="003428B5">
            <w:pPr>
              <w:pStyle w:val="TableParagraph"/>
              <w:spacing w:line="248" w:lineRule="exact"/>
              <w:ind w:left="107"/>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r w:rsidR="00510E13" w:rsidRPr="00F14615" w:rsidTr="001B311C">
        <w:trPr>
          <w:trHeight w:val="503"/>
          <w:jc w:val="center"/>
        </w:trPr>
        <w:tc>
          <w:tcPr>
            <w:tcW w:w="4283" w:type="dxa"/>
            <w:gridSpan w:val="2"/>
            <w:shd w:val="clear" w:color="auto" w:fill="FFFFFF" w:themeFill="background1"/>
          </w:tcPr>
          <w:p w:rsidR="00F14615" w:rsidRDefault="00F14615" w:rsidP="003428B5">
            <w:pPr>
              <w:pStyle w:val="TableParagraph"/>
              <w:spacing w:line="248" w:lineRule="exact"/>
              <w:ind w:left="107"/>
              <w:rPr>
                <w:sz w:val="24"/>
                <w:szCs w:val="24"/>
              </w:rPr>
            </w:pPr>
          </w:p>
          <w:p w:rsidR="00510E13" w:rsidRPr="00F14615" w:rsidRDefault="00510E13" w:rsidP="003428B5">
            <w:pPr>
              <w:pStyle w:val="TableParagraph"/>
              <w:spacing w:line="248" w:lineRule="exact"/>
              <w:ind w:left="107"/>
              <w:rPr>
                <w:b/>
                <w:sz w:val="24"/>
                <w:szCs w:val="24"/>
              </w:rPr>
            </w:pPr>
            <w:r w:rsidRPr="00F14615">
              <w:rPr>
                <w:b/>
                <w:sz w:val="24"/>
                <w:szCs w:val="24"/>
              </w:rPr>
              <w:t>Any other business</w:t>
            </w:r>
          </w:p>
          <w:p w:rsidR="00510E13" w:rsidRPr="00F14615" w:rsidRDefault="00510E13" w:rsidP="00F14615">
            <w:pPr>
              <w:pStyle w:val="TableParagraph"/>
              <w:spacing w:line="248" w:lineRule="exact"/>
              <w:rPr>
                <w:sz w:val="24"/>
                <w:szCs w:val="24"/>
              </w:rPr>
            </w:pPr>
          </w:p>
        </w:tc>
        <w:tc>
          <w:tcPr>
            <w:tcW w:w="5923" w:type="dxa"/>
            <w:shd w:val="clear" w:color="auto" w:fill="FFFFFF" w:themeFill="background1"/>
          </w:tcPr>
          <w:p w:rsidR="00510E13" w:rsidRPr="00F14615" w:rsidRDefault="00510E13" w:rsidP="003428B5">
            <w:pPr>
              <w:pStyle w:val="TableParagraph"/>
              <w:rPr>
                <w:sz w:val="24"/>
                <w:szCs w:val="24"/>
              </w:rPr>
            </w:pPr>
          </w:p>
        </w:tc>
      </w:tr>
    </w:tbl>
    <w:p w:rsidR="00B35699" w:rsidRPr="00F14615" w:rsidRDefault="00B35699" w:rsidP="00BE081A">
      <w:pPr>
        <w:spacing w:before="81"/>
        <w:ind w:left="220"/>
        <w:rPr>
          <w:b/>
          <w:sz w:val="24"/>
          <w:szCs w:val="24"/>
        </w:rPr>
      </w:pPr>
    </w:p>
    <w:p w:rsidR="001863C6" w:rsidRDefault="00510E13" w:rsidP="00F14615">
      <w:pPr>
        <w:spacing w:before="81"/>
        <w:ind w:left="-426"/>
        <w:rPr>
          <w:b/>
          <w:bCs/>
          <w:color w:val="365F91" w:themeColor="accent1" w:themeShade="BF"/>
          <w:sz w:val="24"/>
          <w:szCs w:val="24"/>
        </w:rPr>
      </w:pPr>
      <w:r w:rsidRPr="00F14615">
        <w:rPr>
          <w:b/>
          <w:bCs/>
          <w:sz w:val="24"/>
          <w:szCs w:val="24"/>
        </w:rPr>
        <w:t>The personal and professional supervision notes will be emailed to the supervisee. When the notes are received by the supervisee there will be a period of 5 working days to respond to the contents. Otherwise it is assumed that it is accepted that this is a reflection of the supervision record.</w:t>
      </w:r>
      <w:r w:rsidR="001863C6">
        <w:rPr>
          <w:b/>
          <w:bCs/>
          <w:color w:val="365F91" w:themeColor="accent1" w:themeShade="BF"/>
          <w:sz w:val="24"/>
          <w:szCs w:val="24"/>
        </w:rPr>
        <w:br w:type="page"/>
      </w:r>
    </w:p>
    <w:p w:rsidR="001863C6" w:rsidRPr="00965A62" w:rsidRDefault="001863C6" w:rsidP="001863C6">
      <w:pPr>
        <w:pStyle w:val="Heading1"/>
        <w:spacing w:before="1"/>
        <w:ind w:left="142" w:right="3359" w:hanging="568"/>
        <w:rPr>
          <w:bCs w:val="0"/>
          <w:sz w:val="32"/>
          <w:szCs w:val="32"/>
        </w:rPr>
      </w:pPr>
      <w:r>
        <w:rPr>
          <w:bCs w:val="0"/>
          <w:sz w:val="32"/>
          <w:szCs w:val="32"/>
        </w:rPr>
        <w:lastRenderedPageBreak/>
        <w:t>Case</w:t>
      </w:r>
      <w:r w:rsidRPr="00965A62">
        <w:rPr>
          <w:bCs w:val="0"/>
          <w:sz w:val="32"/>
          <w:szCs w:val="32"/>
        </w:rPr>
        <w:t xml:space="preserve"> supervision</w:t>
      </w:r>
    </w:p>
    <w:p w:rsidR="001863C6" w:rsidRPr="0022619E" w:rsidRDefault="001863C6" w:rsidP="0036750A">
      <w:pPr>
        <w:pStyle w:val="Heading1"/>
        <w:tabs>
          <w:tab w:val="left" w:pos="2685"/>
        </w:tabs>
        <w:spacing w:before="1"/>
        <w:ind w:left="0" w:right="5056"/>
        <w:rPr>
          <w:b w:val="0"/>
        </w:rPr>
      </w:pPr>
    </w:p>
    <w:tbl>
      <w:tblPr>
        <w:tblW w:w="9558" w:type="dxa"/>
        <w:jc w:val="center"/>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0"/>
        <w:gridCol w:w="6208"/>
      </w:tblGrid>
      <w:tr w:rsidR="001863C6" w:rsidRPr="0022619E" w:rsidTr="00F14615">
        <w:trPr>
          <w:trHeight w:val="505"/>
          <w:jc w:val="center"/>
        </w:trPr>
        <w:tc>
          <w:tcPr>
            <w:tcW w:w="3350" w:type="dxa"/>
            <w:shd w:val="clear" w:color="auto" w:fill="FFFFFF" w:themeFill="background1"/>
          </w:tcPr>
          <w:p w:rsidR="001863C6" w:rsidRPr="0022619E" w:rsidRDefault="001863C6" w:rsidP="006703C7">
            <w:pPr>
              <w:pStyle w:val="TableParagraph"/>
              <w:spacing w:line="248" w:lineRule="exact"/>
              <w:ind w:left="107"/>
              <w:rPr>
                <w:b/>
                <w:sz w:val="24"/>
                <w:szCs w:val="24"/>
              </w:rPr>
            </w:pPr>
            <w:r w:rsidRPr="0022619E">
              <w:rPr>
                <w:b/>
                <w:sz w:val="24"/>
                <w:szCs w:val="24"/>
              </w:rPr>
              <w:t xml:space="preserve">Name of </w:t>
            </w:r>
            <w:r>
              <w:rPr>
                <w:b/>
                <w:sz w:val="24"/>
                <w:szCs w:val="24"/>
              </w:rPr>
              <w:t>Supervisor</w:t>
            </w:r>
            <w:r w:rsidRPr="0022619E">
              <w:rPr>
                <w:b/>
                <w:sz w:val="24"/>
                <w:szCs w:val="24"/>
              </w:rPr>
              <w:t>:</w:t>
            </w:r>
          </w:p>
        </w:tc>
        <w:tc>
          <w:tcPr>
            <w:tcW w:w="6208" w:type="dxa"/>
            <w:shd w:val="clear" w:color="auto" w:fill="FFFFFF" w:themeFill="background1"/>
          </w:tcPr>
          <w:p w:rsidR="001863C6" w:rsidRPr="0022619E" w:rsidRDefault="001863C6" w:rsidP="006703C7">
            <w:pPr>
              <w:pStyle w:val="TableParagraph"/>
              <w:rPr>
                <w:sz w:val="24"/>
                <w:szCs w:val="24"/>
              </w:rPr>
            </w:pPr>
          </w:p>
        </w:tc>
      </w:tr>
      <w:tr w:rsidR="001863C6" w:rsidRPr="0022619E" w:rsidTr="00F14615">
        <w:trPr>
          <w:trHeight w:val="506"/>
          <w:jc w:val="center"/>
        </w:trPr>
        <w:tc>
          <w:tcPr>
            <w:tcW w:w="3350" w:type="dxa"/>
            <w:shd w:val="clear" w:color="auto" w:fill="FFFFFF" w:themeFill="background1"/>
          </w:tcPr>
          <w:p w:rsidR="001863C6" w:rsidRPr="0022619E" w:rsidRDefault="001863C6" w:rsidP="006703C7">
            <w:pPr>
              <w:pStyle w:val="TableParagraph"/>
              <w:spacing w:line="248" w:lineRule="exact"/>
              <w:ind w:left="107"/>
              <w:rPr>
                <w:b/>
                <w:sz w:val="24"/>
                <w:szCs w:val="24"/>
              </w:rPr>
            </w:pPr>
            <w:r w:rsidRPr="0022619E">
              <w:rPr>
                <w:b/>
                <w:sz w:val="24"/>
                <w:szCs w:val="24"/>
              </w:rPr>
              <w:t xml:space="preserve">Name of </w:t>
            </w:r>
            <w:r>
              <w:rPr>
                <w:b/>
                <w:sz w:val="24"/>
                <w:szCs w:val="24"/>
              </w:rPr>
              <w:t>Supervisee</w:t>
            </w:r>
            <w:r w:rsidRPr="0022619E">
              <w:rPr>
                <w:b/>
                <w:sz w:val="24"/>
                <w:szCs w:val="24"/>
              </w:rPr>
              <w:t>:</w:t>
            </w:r>
          </w:p>
        </w:tc>
        <w:tc>
          <w:tcPr>
            <w:tcW w:w="6208" w:type="dxa"/>
            <w:shd w:val="clear" w:color="auto" w:fill="FFFFFF" w:themeFill="background1"/>
          </w:tcPr>
          <w:p w:rsidR="001863C6" w:rsidRPr="0022619E" w:rsidRDefault="001863C6" w:rsidP="006703C7">
            <w:pPr>
              <w:pStyle w:val="TableParagraph"/>
              <w:rPr>
                <w:sz w:val="24"/>
                <w:szCs w:val="24"/>
              </w:rPr>
            </w:pPr>
          </w:p>
        </w:tc>
      </w:tr>
      <w:tr w:rsidR="001863C6" w:rsidRPr="0022619E" w:rsidTr="00F14615">
        <w:trPr>
          <w:trHeight w:val="503"/>
          <w:jc w:val="center"/>
        </w:trPr>
        <w:tc>
          <w:tcPr>
            <w:tcW w:w="3350" w:type="dxa"/>
            <w:shd w:val="clear" w:color="auto" w:fill="FFFFFF" w:themeFill="background1"/>
          </w:tcPr>
          <w:p w:rsidR="001863C6" w:rsidRPr="0022619E" w:rsidRDefault="001863C6" w:rsidP="006703C7">
            <w:pPr>
              <w:pStyle w:val="TableParagraph"/>
              <w:spacing w:line="248" w:lineRule="exact"/>
              <w:ind w:left="107"/>
              <w:rPr>
                <w:b/>
                <w:sz w:val="24"/>
                <w:szCs w:val="24"/>
              </w:rPr>
            </w:pPr>
            <w:r w:rsidRPr="0022619E">
              <w:rPr>
                <w:b/>
                <w:sz w:val="24"/>
                <w:szCs w:val="24"/>
              </w:rPr>
              <w:t>Date of Supervision:</w:t>
            </w:r>
          </w:p>
        </w:tc>
        <w:tc>
          <w:tcPr>
            <w:tcW w:w="6208" w:type="dxa"/>
            <w:shd w:val="clear" w:color="auto" w:fill="FFFFFF" w:themeFill="background1"/>
          </w:tcPr>
          <w:p w:rsidR="001863C6" w:rsidRPr="0022619E" w:rsidRDefault="001863C6" w:rsidP="006703C7">
            <w:pPr>
              <w:pStyle w:val="TableParagraph"/>
              <w:rPr>
                <w:sz w:val="24"/>
                <w:szCs w:val="24"/>
              </w:rPr>
            </w:pPr>
          </w:p>
        </w:tc>
      </w:tr>
    </w:tbl>
    <w:p w:rsidR="001863C6" w:rsidRDefault="001863C6" w:rsidP="001863C6">
      <w:pPr>
        <w:spacing w:before="81"/>
        <w:ind w:left="-426"/>
        <w:rPr>
          <w:b/>
          <w:color w:val="365F91" w:themeColor="accent1" w:themeShade="BF"/>
          <w:sz w:val="24"/>
          <w:szCs w:val="24"/>
        </w:rPr>
      </w:pPr>
    </w:p>
    <w:tbl>
      <w:tblPr>
        <w:tblStyle w:val="TableGrid"/>
        <w:tblW w:w="0" w:type="auto"/>
        <w:jc w:val="center"/>
        <w:tblLook w:val="04A0" w:firstRow="1" w:lastRow="0" w:firstColumn="1" w:lastColumn="0" w:noHBand="0" w:noVBand="1"/>
      </w:tblPr>
      <w:tblGrid>
        <w:gridCol w:w="4845"/>
        <w:gridCol w:w="4846"/>
      </w:tblGrid>
      <w:tr w:rsidR="00F14615" w:rsidRPr="00F14615" w:rsidTr="00984137">
        <w:trPr>
          <w:jc w:val="center"/>
        </w:trPr>
        <w:tc>
          <w:tcPr>
            <w:tcW w:w="4845" w:type="dxa"/>
          </w:tcPr>
          <w:p w:rsidR="00616A3E" w:rsidRPr="00F14615" w:rsidRDefault="00616A3E" w:rsidP="00984137">
            <w:pPr>
              <w:spacing w:before="81"/>
              <w:rPr>
                <w:sz w:val="24"/>
                <w:szCs w:val="24"/>
              </w:rPr>
            </w:pPr>
            <w:r w:rsidRPr="00F14615">
              <w:rPr>
                <w:sz w:val="24"/>
                <w:szCs w:val="24"/>
              </w:rPr>
              <w:t>Review of previous actions</w:t>
            </w:r>
          </w:p>
          <w:p w:rsidR="00984137" w:rsidRPr="00F14615" w:rsidRDefault="00984137" w:rsidP="00984137">
            <w:pPr>
              <w:spacing w:before="81"/>
              <w:rPr>
                <w:sz w:val="24"/>
                <w:szCs w:val="24"/>
              </w:rPr>
            </w:pPr>
            <w:r w:rsidRPr="00F14615">
              <w:rPr>
                <w:sz w:val="24"/>
                <w:szCs w:val="24"/>
              </w:rPr>
              <w:t>(Check previous actions completed, were the actions effective?)</w:t>
            </w:r>
          </w:p>
        </w:tc>
        <w:tc>
          <w:tcPr>
            <w:tcW w:w="4846" w:type="dxa"/>
          </w:tcPr>
          <w:p w:rsidR="00616A3E" w:rsidRPr="00F14615" w:rsidRDefault="00616A3E" w:rsidP="001863C6">
            <w:pPr>
              <w:spacing w:before="81"/>
              <w:rPr>
                <w:sz w:val="24"/>
                <w:szCs w:val="24"/>
              </w:rPr>
            </w:pPr>
          </w:p>
        </w:tc>
      </w:tr>
      <w:tr w:rsidR="00F14615" w:rsidRPr="00F14615" w:rsidTr="00984137">
        <w:trPr>
          <w:jc w:val="center"/>
        </w:trPr>
        <w:tc>
          <w:tcPr>
            <w:tcW w:w="4845" w:type="dxa"/>
          </w:tcPr>
          <w:p w:rsidR="00616A3E" w:rsidRPr="00F14615" w:rsidRDefault="00616A3E" w:rsidP="001863C6">
            <w:pPr>
              <w:spacing w:before="81"/>
              <w:rPr>
                <w:sz w:val="24"/>
                <w:szCs w:val="24"/>
              </w:rPr>
            </w:pPr>
            <w:r w:rsidRPr="00F14615">
              <w:rPr>
                <w:sz w:val="24"/>
                <w:szCs w:val="24"/>
              </w:rPr>
              <w:t>Case Discussion - focus on current risks, strengths, needs and explore the following</w:t>
            </w:r>
          </w:p>
        </w:tc>
        <w:tc>
          <w:tcPr>
            <w:tcW w:w="4846" w:type="dxa"/>
          </w:tcPr>
          <w:p w:rsidR="00616A3E" w:rsidRPr="00F14615" w:rsidRDefault="00616A3E" w:rsidP="00616A3E">
            <w:pPr>
              <w:spacing w:before="81"/>
              <w:jc w:val="right"/>
              <w:rPr>
                <w:sz w:val="24"/>
                <w:szCs w:val="24"/>
              </w:rPr>
            </w:pPr>
          </w:p>
        </w:tc>
      </w:tr>
      <w:tr w:rsidR="00F14615" w:rsidRPr="00F14615" w:rsidTr="00984137">
        <w:trPr>
          <w:jc w:val="center"/>
        </w:trPr>
        <w:tc>
          <w:tcPr>
            <w:tcW w:w="4845" w:type="dxa"/>
          </w:tcPr>
          <w:p w:rsidR="00616A3E" w:rsidRPr="00F14615" w:rsidRDefault="00616A3E" w:rsidP="001863C6">
            <w:pPr>
              <w:spacing w:before="81"/>
              <w:rPr>
                <w:sz w:val="24"/>
                <w:szCs w:val="24"/>
              </w:rPr>
            </w:pPr>
            <w:r w:rsidRPr="00F14615">
              <w:rPr>
                <w:sz w:val="24"/>
                <w:szCs w:val="24"/>
              </w:rPr>
              <w:t>LCS Number:</w:t>
            </w:r>
          </w:p>
        </w:tc>
        <w:tc>
          <w:tcPr>
            <w:tcW w:w="4846" w:type="dxa"/>
          </w:tcPr>
          <w:p w:rsidR="00616A3E" w:rsidRPr="00F14615" w:rsidRDefault="00616A3E" w:rsidP="00616A3E">
            <w:pPr>
              <w:spacing w:before="81"/>
              <w:jc w:val="right"/>
              <w:rPr>
                <w:sz w:val="24"/>
                <w:szCs w:val="24"/>
              </w:rPr>
            </w:pPr>
          </w:p>
        </w:tc>
      </w:tr>
    </w:tbl>
    <w:p w:rsidR="001863C6" w:rsidRPr="00F14615" w:rsidRDefault="001863C6" w:rsidP="00981214">
      <w:pPr>
        <w:spacing w:before="81"/>
        <w:rPr>
          <w:sz w:val="24"/>
          <w:szCs w:val="24"/>
        </w:rPr>
      </w:pPr>
    </w:p>
    <w:tbl>
      <w:tblPr>
        <w:tblStyle w:val="TableGrid"/>
        <w:tblW w:w="0" w:type="auto"/>
        <w:jc w:val="center"/>
        <w:tblInd w:w="-222" w:type="dxa"/>
        <w:tblLook w:val="04A0" w:firstRow="1" w:lastRow="0" w:firstColumn="1" w:lastColumn="0" w:noHBand="0" w:noVBand="1"/>
      </w:tblPr>
      <w:tblGrid>
        <w:gridCol w:w="3304"/>
        <w:gridCol w:w="3082"/>
        <w:gridCol w:w="3250"/>
      </w:tblGrid>
      <w:tr w:rsidR="00F14615" w:rsidRPr="00F14615" w:rsidTr="00F14615">
        <w:trPr>
          <w:jc w:val="center"/>
        </w:trPr>
        <w:tc>
          <w:tcPr>
            <w:tcW w:w="3304" w:type="dxa"/>
          </w:tcPr>
          <w:p w:rsidR="001863C6" w:rsidRPr="00F14615" w:rsidRDefault="001863C6" w:rsidP="001863C6">
            <w:pPr>
              <w:pStyle w:val="ListParagraph"/>
              <w:numPr>
                <w:ilvl w:val="0"/>
                <w:numId w:val="40"/>
              </w:numPr>
              <w:spacing w:before="81"/>
              <w:ind w:left="284" w:hanging="284"/>
              <w:rPr>
                <w:b/>
                <w:sz w:val="24"/>
                <w:szCs w:val="24"/>
              </w:rPr>
            </w:pPr>
            <w:r w:rsidRPr="00F14615">
              <w:rPr>
                <w:b/>
                <w:sz w:val="24"/>
                <w:szCs w:val="24"/>
              </w:rPr>
              <w:t>This is what is worrying me and/or others</w:t>
            </w:r>
          </w:p>
        </w:tc>
        <w:tc>
          <w:tcPr>
            <w:tcW w:w="3082" w:type="dxa"/>
          </w:tcPr>
          <w:p w:rsidR="001863C6" w:rsidRPr="00F14615" w:rsidRDefault="001863C6" w:rsidP="00981214">
            <w:pPr>
              <w:pStyle w:val="ListParagraph"/>
              <w:numPr>
                <w:ilvl w:val="0"/>
                <w:numId w:val="40"/>
              </w:numPr>
              <w:spacing w:before="81"/>
              <w:ind w:left="321" w:hanging="321"/>
              <w:rPr>
                <w:b/>
                <w:sz w:val="24"/>
                <w:szCs w:val="24"/>
              </w:rPr>
            </w:pPr>
            <w:r w:rsidRPr="00F14615">
              <w:rPr>
                <w:b/>
                <w:sz w:val="24"/>
                <w:szCs w:val="24"/>
              </w:rPr>
              <w:t>This is what is working well for the child</w:t>
            </w:r>
          </w:p>
        </w:tc>
        <w:tc>
          <w:tcPr>
            <w:tcW w:w="3250" w:type="dxa"/>
          </w:tcPr>
          <w:p w:rsidR="001863C6" w:rsidRPr="00F14615" w:rsidRDefault="001863C6" w:rsidP="00981214">
            <w:pPr>
              <w:pStyle w:val="ListParagraph"/>
              <w:numPr>
                <w:ilvl w:val="0"/>
                <w:numId w:val="40"/>
              </w:numPr>
              <w:spacing w:before="81"/>
              <w:ind w:left="358" w:hanging="284"/>
              <w:rPr>
                <w:b/>
                <w:sz w:val="24"/>
                <w:szCs w:val="24"/>
              </w:rPr>
            </w:pPr>
            <w:r w:rsidRPr="00F14615">
              <w:rPr>
                <w:b/>
                <w:sz w:val="24"/>
                <w:szCs w:val="24"/>
              </w:rPr>
              <w:t>This is what I have decided to do</w:t>
            </w:r>
          </w:p>
        </w:tc>
      </w:tr>
      <w:tr w:rsidR="00F14615" w:rsidRPr="00F14615" w:rsidTr="00F14615">
        <w:trPr>
          <w:jc w:val="center"/>
        </w:trPr>
        <w:tc>
          <w:tcPr>
            <w:tcW w:w="3304" w:type="dxa"/>
          </w:tcPr>
          <w:p w:rsidR="001863C6" w:rsidRPr="00F14615" w:rsidRDefault="00981214" w:rsidP="00981214">
            <w:pPr>
              <w:tabs>
                <w:tab w:val="left" w:pos="1905"/>
              </w:tabs>
              <w:spacing w:before="81"/>
              <w:rPr>
                <w:sz w:val="24"/>
                <w:szCs w:val="24"/>
              </w:rPr>
            </w:pPr>
            <w:r w:rsidRPr="00F14615">
              <w:rPr>
                <w:sz w:val="24"/>
                <w:szCs w:val="24"/>
              </w:rPr>
              <w:tab/>
            </w:r>
          </w:p>
          <w:p w:rsidR="00981214" w:rsidRPr="00F14615" w:rsidRDefault="00981214" w:rsidP="00981214">
            <w:pPr>
              <w:tabs>
                <w:tab w:val="left" w:pos="1905"/>
              </w:tabs>
              <w:spacing w:before="81"/>
              <w:rPr>
                <w:sz w:val="24"/>
                <w:szCs w:val="24"/>
              </w:rPr>
            </w:pPr>
          </w:p>
        </w:tc>
        <w:tc>
          <w:tcPr>
            <w:tcW w:w="3082" w:type="dxa"/>
          </w:tcPr>
          <w:p w:rsidR="001863C6" w:rsidRPr="00F14615" w:rsidRDefault="001863C6" w:rsidP="001863C6">
            <w:pPr>
              <w:spacing w:before="81"/>
              <w:rPr>
                <w:sz w:val="24"/>
                <w:szCs w:val="24"/>
              </w:rPr>
            </w:pPr>
          </w:p>
        </w:tc>
        <w:tc>
          <w:tcPr>
            <w:tcW w:w="3250" w:type="dxa"/>
          </w:tcPr>
          <w:p w:rsidR="001863C6" w:rsidRPr="00F14615" w:rsidRDefault="001863C6" w:rsidP="001863C6">
            <w:pPr>
              <w:spacing w:before="81"/>
              <w:rPr>
                <w:sz w:val="24"/>
                <w:szCs w:val="24"/>
              </w:rPr>
            </w:pPr>
          </w:p>
        </w:tc>
      </w:tr>
      <w:tr w:rsidR="00F14615" w:rsidRPr="00F14615" w:rsidTr="00F14615">
        <w:trPr>
          <w:jc w:val="center"/>
        </w:trPr>
        <w:tc>
          <w:tcPr>
            <w:tcW w:w="3304" w:type="dxa"/>
          </w:tcPr>
          <w:p w:rsidR="00981214" w:rsidRPr="00F14615" w:rsidRDefault="00981214" w:rsidP="001863C6">
            <w:pPr>
              <w:spacing w:before="81"/>
              <w:rPr>
                <w:sz w:val="24"/>
                <w:szCs w:val="24"/>
              </w:rPr>
            </w:pPr>
          </w:p>
          <w:p w:rsidR="00981214" w:rsidRPr="00F14615" w:rsidRDefault="00981214" w:rsidP="001863C6">
            <w:pPr>
              <w:spacing w:before="81"/>
              <w:rPr>
                <w:sz w:val="24"/>
                <w:szCs w:val="24"/>
              </w:rPr>
            </w:pPr>
          </w:p>
        </w:tc>
        <w:tc>
          <w:tcPr>
            <w:tcW w:w="3082" w:type="dxa"/>
          </w:tcPr>
          <w:p w:rsidR="00981214" w:rsidRPr="00F14615" w:rsidRDefault="00981214" w:rsidP="001863C6">
            <w:pPr>
              <w:spacing w:before="81"/>
              <w:rPr>
                <w:sz w:val="24"/>
                <w:szCs w:val="24"/>
              </w:rPr>
            </w:pPr>
          </w:p>
        </w:tc>
        <w:tc>
          <w:tcPr>
            <w:tcW w:w="3250" w:type="dxa"/>
          </w:tcPr>
          <w:p w:rsidR="00981214" w:rsidRPr="00F14615" w:rsidRDefault="00981214" w:rsidP="001863C6">
            <w:pPr>
              <w:spacing w:before="81"/>
              <w:rPr>
                <w:sz w:val="24"/>
                <w:szCs w:val="24"/>
              </w:rPr>
            </w:pPr>
          </w:p>
        </w:tc>
      </w:tr>
      <w:tr w:rsidR="00F14615" w:rsidRPr="00F14615" w:rsidTr="00F14615">
        <w:trPr>
          <w:jc w:val="center"/>
        </w:trPr>
        <w:tc>
          <w:tcPr>
            <w:tcW w:w="3304" w:type="dxa"/>
          </w:tcPr>
          <w:p w:rsidR="00981214" w:rsidRPr="00F14615" w:rsidRDefault="00981214" w:rsidP="00981214">
            <w:pPr>
              <w:spacing w:before="81"/>
              <w:jc w:val="center"/>
              <w:rPr>
                <w:sz w:val="24"/>
                <w:szCs w:val="24"/>
              </w:rPr>
            </w:pPr>
          </w:p>
          <w:p w:rsidR="00981214" w:rsidRPr="00F14615" w:rsidRDefault="00981214" w:rsidP="00981214">
            <w:pPr>
              <w:spacing w:before="81"/>
              <w:jc w:val="center"/>
              <w:rPr>
                <w:sz w:val="24"/>
                <w:szCs w:val="24"/>
              </w:rPr>
            </w:pPr>
          </w:p>
        </w:tc>
        <w:tc>
          <w:tcPr>
            <w:tcW w:w="3082" w:type="dxa"/>
          </w:tcPr>
          <w:p w:rsidR="00981214" w:rsidRPr="00F14615" w:rsidRDefault="00981214" w:rsidP="001863C6">
            <w:pPr>
              <w:spacing w:before="81"/>
              <w:rPr>
                <w:sz w:val="24"/>
                <w:szCs w:val="24"/>
              </w:rPr>
            </w:pPr>
          </w:p>
        </w:tc>
        <w:tc>
          <w:tcPr>
            <w:tcW w:w="3250" w:type="dxa"/>
          </w:tcPr>
          <w:p w:rsidR="00981214" w:rsidRPr="00F14615" w:rsidRDefault="00981214" w:rsidP="001863C6">
            <w:pPr>
              <w:spacing w:before="81"/>
              <w:rPr>
                <w:sz w:val="24"/>
                <w:szCs w:val="24"/>
              </w:rPr>
            </w:pPr>
          </w:p>
        </w:tc>
      </w:tr>
    </w:tbl>
    <w:p w:rsidR="001863C6" w:rsidRPr="00F14615" w:rsidRDefault="001863C6" w:rsidP="00984137">
      <w:pPr>
        <w:rPr>
          <w:sz w:val="24"/>
          <w:szCs w:val="24"/>
        </w:rPr>
      </w:pPr>
    </w:p>
    <w:tbl>
      <w:tblPr>
        <w:tblStyle w:val="TableGrid"/>
        <w:tblW w:w="0" w:type="auto"/>
        <w:jc w:val="center"/>
        <w:tblInd w:w="-367" w:type="dxa"/>
        <w:tblLook w:val="04A0" w:firstRow="1" w:lastRow="0" w:firstColumn="1" w:lastColumn="0" w:noHBand="0" w:noVBand="1"/>
      </w:tblPr>
      <w:tblGrid>
        <w:gridCol w:w="9613"/>
      </w:tblGrid>
      <w:tr w:rsidR="00F14615" w:rsidRPr="00F14615" w:rsidTr="00984137">
        <w:trPr>
          <w:jc w:val="center"/>
        </w:trPr>
        <w:tc>
          <w:tcPr>
            <w:tcW w:w="9613" w:type="dxa"/>
          </w:tcPr>
          <w:p w:rsidR="00981214" w:rsidRPr="00F14615" w:rsidRDefault="00981214" w:rsidP="00981214">
            <w:pPr>
              <w:pStyle w:val="ListParagraph"/>
              <w:numPr>
                <w:ilvl w:val="0"/>
                <w:numId w:val="40"/>
              </w:numPr>
              <w:spacing w:before="81"/>
              <w:ind w:left="284" w:hanging="284"/>
              <w:rPr>
                <w:b/>
                <w:sz w:val="24"/>
                <w:szCs w:val="24"/>
              </w:rPr>
            </w:pPr>
            <w:r w:rsidRPr="00F14615">
              <w:rPr>
                <w:b/>
                <w:sz w:val="24"/>
                <w:szCs w:val="24"/>
              </w:rPr>
              <w:t>This is the issue that I am asking for support with today</w:t>
            </w:r>
            <w:r w:rsidR="00F14615">
              <w:rPr>
                <w:b/>
                <w:sz w:val="24"/>
                <w:szCs w:val="24"/>
              </w:rPr>
              <w:t>:</w:t>
            </w:r>
          </w:p>
        </w:tc>
      </w:tr>
      <w:tr w:rsidR="00F14615" w:rsidRPr="00F14615" w:rsidTr="00984137">
        <w:trPr>
          <w:trHeight w:val="1626"/>
          <w:jc w:val="center"/>
        </w:trPr>
        <w:tc>
          <w:tcPr>
            <w:tcW w:w="9613" w:type="dxa"/>
          </w:tcPr>
          <w:p w:rsidR="00981214" w:rsidRPr="00F14615" w:rsidRDefault="00981214" w:rsidP="00981214">
            <w:pPr>
              <w:spacing w:before="81"/>
              <w:rPr>
                <w:sz w:val="24"/>
                <w:szCs w:val="24"/>
              </w:rPr>
            </w:pPr>
          </w:p>
          <w:p w:rsidR="00981214" w:rsidRPr="00F14615" w:rsidRDefault="00981214" w:rsidP="00981214">
            <w:pPr>
              <w:spacing w:before="81"/>
              <w:rPr>
                <w:sz w:val="24"/>
                <w:szCs w:val="24"/>
              </w:rPr>
            </w:pPr>
          </w:p>
          <w:p w:rsidR="00981214" w:rsidRPr="00F14615" w:rsidRDefault="00981214" w:rsidP="00981214">
            <w:pPr>
              <w:spacing w:before="81"/>
              <w:rPr>
                <w:sz w:val="24"/>
                <w:szCs w:val="24"/>
              </w:rPr>
            </w:pPr>
          </w:p>
          <w:p w:rsidR="00981214" w:rsidRPr="00F14615" w:rsidRDefault="00981214" w:rsidP="00981214">
            <w:pPr>
              <w:spacing w:before="81"/>
              <w:rPr>
                <w:sz w:val="24"/>
                <w:szCs w:val="24"/>
              </w:rPr>
            </w:pPr>
          </w:p>
          <w:p w:rsidR="00981214" w:rsidRPr="00F14615" w:rsidRDefault="00981214" w:rsidP="00981214">
            <w:pPr>
              <w:spacing w:before="81"/>
              <w:rPr>
                <w:sz w:val="24"/>
                <w:szCs w:val="24"/>
              </w:rPr>
            </w:pPr>
          </w:p>
        </w:tc>
      </w:tr>
    </w:tbl>
    <w:p w:rsidR="00981214" w:rsidRPr="00F14615" w:rsidRDefault="00981214" w:rsidP="00981214">
      <w:pPr>
        <w:widowControl/>
        <w:adjustRightInd w:val="0"/>
        <w:rPr>
          <w:sz w:val="24"/>
          <w:szCs w:val="24"/>
        </w:rPr>
      </w:pPr>
    </w:p>
    <w:tbl>
      <w:tblPr>
        <w:tblStyle w:val="TableGrid"/>
        <w:tblW w:w="0" w:type="auto"/>
        <w:tblLook w:val="04A0" w:firstRow="1" w:lastRow="0" w:firstColumn="1" w:lastColumn="0" w:noHBand="0" w:noVBand="1"/>
      </w:tblPr>
      <w:tblGrid>
        <w:gridCol w:w="4845"/>
        <w:gridCol w:w="4846"/>
      </w:tblGrid>
      <w:tr w:rsidR="00F14615" w:rsidRPr="00F14615" w:rsidTr="00984137">
        <w:tc>
          <w:tcPr>
            <w:tcW w:w="4845" w:type="dxa"/>
          </w:tcPr>
          <w:p w:rsidR="00984137" w:rsidRDefault="00984137" w:rsidP="00984137">
            <w:pPr>
              <w:widowControl/>
              <w:adjustRightInd w:val="0"/>
              <w:jc w:val="both"/>
              <w:rPr>
                <w:sz w:val="24"/>
                <w:szCs w:val="24"/>
              </w:rPr>
            </w:pPr>
            <w:r w:rsidRPr="00F14615">
              <w:rPr>
                <w:sz w:val="24"/>
                <w:szCs w:val="24"/>
              </w:rPr>
              <w:t>Progress against the plan/impact on child and/or family</w:t>
            </w:r>
          </w:p>
          <w:p w:rsidR="00F14615" w:rsidRPr="00F14615" w:rsidRDefault="00F14615" w:rsidP="00984137">
            <w:pPr>
              <w:widowControl/>
              <w:adjustRightInd w:val="0"/>
              <w:jc w:val="both"/>
              <w:rPr>
                <w:sz w:val="24"/>
                <w:szCs w:val="24"/>
              </w:rPr>
            </w:pPr>
          </w:p>
          <w:p w:rsidR="00984137" w:rsidRPr="00F14615" w:rsidRDefault="0036750A" w:rsidP="00984137">
            <w:pPr>
              <w:widowControl/>
              <w:adjustRightInd w:val="0"/>
              <w:jc w:val="both"/>
            </w:pPr>
            <w:r w:rsidRPr="00F14615">
              <w:t>(D</w:t>
            </w:r>
            <w:r w:rsidR="00984137" w:rsidRPr="00F14615">
              <w:t>iscuss progress/gaps in the plan; consider feedback from the child and family)</w:t>
            </w:r>
          </w:p>
        </w:tc>
        <w:tc>
          <w:tcPr>
            <w:tcW w:w="4846" w:type="dxa"/>
          </w:tcPr>
          <w:p w:rsidR="00984137" w:rsidRPr="00F14615" w:rsidRDefault="00984137" w:rsidP="00981214">
            <w:pPr>
              <w:widowControl/>
              <w:adjustRightInd w:val="0"/>
              <w:rPr>
                <w:sz w:val="24"/>
                <w:szCs w:val="24"/>
              </w:rPr>
            </w:pPr>
          </w:p>
        </w:tc>
      </w:tr>
      <w:tr w:rsidR="00F14615" w:rsidRPr="00F14615" w:rsidTr="00984137">
        <w:tc>
          <w:tcPr>
            <w:tcW w:w="4845" w:type="dxa"/>
          </w:tcPr>
          <w:p w:rsidR="00984137" w:rsidRDefault="00984137" w:rsidP="00984137">
            <w:pPr>
              <w:widowControl/>
              <w:adjustRightInd w:val="0"/>
              <w:jc w:val="both"/>
              <w:rPr>
                <w:sz w:val="24"/>
                <w:szCs w:val="24"/>
              </w:rPr>
            </w:pPr>
            <w:r w:rsidRPr="00F14615">
              <w:rPr>
                <w:sz w:val="24"/>
                <w:szCs w:val="24"/>
              </w:rPr>
              <w:t>Actions going forward</w:t>
            </w:r>
          </w:p>
          <w:p w:rsidR="00F14615" w:rsidRPr="00F14615" w:rsidRDefault="00F14615" w:rsidP="00984137">
            <w:pPr>
              <w:widowControl/>
              <w:adjustRightInd w:val="0"/>
              <w:jc w:val="both"/>
              <w:rPr>
                <w:sz w:val="24"/>
                <w:szCs w:val="24"/>
              </w:rPr>
            </w:pPr>
          </w:p>
          <w:p w:rsidR="00984137" w:rsidRPr="00F14615" w:rsidRDefault="00984137" w:rsidP="00984137">
            <w:pPr>
              <w:widowControl/>
              <w:adjustRightInd w:val="0"/>
              <w:jc w:val="both"/>
              <w:rPr>
                <w:sz w:val="24"/>
                <w:szCs w:val="24"/>
              </w:rPr>
            </w:pPr>
            <w:r w:rsidRPr="00F14615">
              <w:rPr>
                <w:sz w:val="24"/>
                <w:szCs w:val="24"/>
              </w:rPr>
              <w:t>(</w:t>
            </w:r>
            <w:r w:rsidR="0036750A" w:rsidRPr="00F14615">
              <w:t>S</w:t>
            </w:r>
            <w:r w:rsidRPr="00F14615">
              <w:t>ummarise actions for supervisee and supervisor, why action has been set. Include completed and outstanding actions from audits</w:t>
            </w:r>
          </w:p>
        </w:tc>
        <w:tc>
          <w:tcPr>
            <w:tcW w:w="4846" w:type="dxa"/>
          </w:tcPr>
          <w:p w:rsidR="00984137" w:rsidRPr="00F14615" w:rsidRDefault="00984137" w:rsidP="00981214">
            <w:pPr>
              <w:widowControl/>
              <w:adjustRightInd w:val="0"/>
              <w:rPr>
                <w:sz w:val="24"/>
                <w:szCs w:val="24"/>
              </w:rPr>
            </w:pPr>
          </w:p>
        </w:tc>
      </w:tr>
    </w:tbl>
    <w:p w:rsidR="00F14615" w:rsidRDefault="00F14615" w:rsidP="00981214">
      <w:pPr>
        <w:widowControl/>
        <w:adjustRightInd w:val="0"/>
        <w:spacing w:line="276" w:lineRule="auto"/>
        <w:ind w:left="-426"/>
        <w:rPr>
          <w:b/>
          <w:color w:val="365F91" w:themeColor="accent1" w:themeShade="BF"/>
          <w:sz w:val="24"/>
          <w:szCs w:val="24"/>
        </w:rPr>
      </w:pPr>
    </w:p>
    <w:p w:rsidR="00981214" w:rsidRDefault="00981214" w:rsidP="00981214">
      <w:pPr>
        <w:widowControl/>
        <w:adjustRightInd w:val="0"/>
        <w:spacing w:line="276" w:lineRule="auto"/>
        <w:ind w:left="-426"/>
        <w:rPr>
          <w:rFonts w:eastAsiaTheme="minorHAnsi"/>
          <w:color w:val="000000"/>
          <w:sz w:val="24"/>
          <w:szCs w:val="24"/>
          <w:lang w:eastAsia="en-US" w:bidi="ar-SA"/>
        </w:rPr>
      </w:pPr>
      <w:r w:rsidRPr="00981214">
        <w:rPr>
          <w:rFonts w:eastAsiaTheme="minorHAnsi"/>
          <w:b/>
          <w:bCs/>
          <w:color w:val="000000"/>
          <w:sz w:val="24"/>
          <w:szCs w:val="24"/>
          <w:lang w:eastAsia="en-US" w:bidi="ar-SA"/>
        </w:rPr>
        <w:lastRenderedPageBreak/>
        <w:t xml:space="preserve">Instructions </w:t>
      </w:r>
      <w:r w:rsidRPr="00981214">
        <w:rPr>
          <w:rFonts w:eastAsiaTheme="minorHAnsi"/>
          <w:color w:val="000000"/>
          <w:sz w:val="24"/>
          <w:szCs w:val="24"/>
          <w:lang w:eastAsia="en-US" w:bidi="ar-SA"/>
        </w:rPr>
        <w:t xml:space="preserve">(to the supervisee) </w:t>
      </w:r>
    </w:p>
    <w:p w:rsidR="00981214" w:rsidRPr="00981214" w:rsidRDefault="00981214" w:rsidP="00981214">
      <w:pPr>
        <w:widowControl/>
        <w:adjustRightInd w:val="0"/>
        <w:spacing w:line="276" w:lineRule="auto"/>
        <w:ind w:left="-426"/>
        <w:rPr>
          <w:rFonts w:eastAsiaTheme="minorHAnsi"/>
          <w:color w:val="000000"/>
          <w:sz w:val="24"/>
          <w:szCs w:val="24"/>
          <w:lang w:eastAsia="en-US" w:bidi="ar-SA"/>
        </w:rPr>
      </w:pPr>
    </w:p>
    <w:p w:rsidR="00981214" w:rsidRDefault="00981214" w:rsidP="00981214">
      <w:pPr>
        <w:widowControl/>
        <w:adjustRightInd w:val="0"/>
        <w:spacing w:line="276" w:lineRule="auto"/>
        <w:ind w:left="-426"/>
        <w:rPr>
          <w:rFonts w:eastAsiaTheme="minorHAnsi"/>
          <w:color w:val="000000"/>
          <w:sz w:val="24"/>
          <w:szCs w:val="24"/>
          <w:lang w:eastAsia="en-US" w:bidi="ar-SA"/>
        </w:rPr>
      </w:pPr>
      <w:r w:rsidRPr="00981214">
        <w:rPr>
          <w:rFonts w:eastAsiaTheme="minorHAnsi"/>
          <w:color w:val="000000"/>
          <w:sz w:val="24"/>
          <w:szCs w:val="24"/>
          <w:lang w:eastAsia="en-US" w:bidi="ar-SA"/>
        </w:rPr>
        <w:t xml:space="preserve">Take some time to think about and respond to statements 1-3 ahead of supervision. Be prepared to discuss your responses. If you can’t respond to statement 3, try to respond to number 4. </w:t>
      </w:r>
    </w:p>
    <w:p w:rsidR="00981214" w:rsidRPr="00981214" w:rsidRDefault="00981214" w:rsidP="00981214">
      <w:pPr>
        <w:widowControl/>
        <w:adjustRightInd w:val="0"/>
        <w:spacing w:line="276" w:lineRule="auto"/>
        <w:ind w:left="-426"/>
        <w:rPr>
          <w:rFonts w:eastAsiaTheme="minorHAnsi"/>
          <w:color w:val="000000"/>
          <w:sz w:val="24"/>
          <w:szCs w:val="24"/>
          <w:lang w:eastAsia="en-US" w:bidi="ar-SA"/>
        </w:rPr>
      </w:pPr>
    </w:p>
    <w:p w:rsidR="001863C6" w:rsidRPr="00981214" w:rsidRDefault="00981214" w:rsidP="00981214">
      <w:pPr>
        <w:spacing w:before="81" w:line="276" w:lineRule="auto"/>
        <w:ind w:left="-426"/>
        <w:rPr>
          <w:b/>
          <w:color w:val="365F91" w:themeColor="accent1" w:themeShade="BF"/>
          <w:sz w:val="24"/>
          <w:szCs w:val="24"/>
        </w:rPr>
      </w:pPr>
      <w:r w:rsidRPr="00981214">
        <w:rPr>
          <w:rFonts w:eastAsiaTheme="minorHAnsi"/>
          <w:color w:val="000000"/>
          <w:sz w:val="24"/>
          <w:szCs w:val="24"/>
          <w:lang w:eastAsia="en-US" w:bidi="ar-SA"/>
        </w:rPr>
        <w:t>If you are considering whether or not you require ad hoc supervision and you have managed to respond to questions 1-3, consider whether you now feel you can hold onto the case until your next scheduled supervision.</w:t>
      </w:r>
    </w:p>
    <w:p w:rsidR="001863C6" w:rsidRDefault="001863C6" w:rsidP="001863C6">
      <w:pPr>
        <w:spacing w:before="81"/>
        <w:ind w:left="-426"/>
        <w:rPr>
          <w:b/>
          <w:color w:val="365F91" w:themeColor="accent1" w:themeShade="BF"/>
          <w:sz w:val="24"/>
          <w:szCs w:val="24"/>
        </w:rPr>
      </w:pPr>
    </w:p>
    <w:p w:rsidR="001863C6" w:rsidRDefault="001863C6" w:rsidP="001863C6">
      <w:pPr>
        <w:spacing w:before="81"/>
        <w:ind w:left="-426"/>
        <w:rPr>
          <w:b/>
          <w:color w:val="365F91" w:themeColor="accent1" w:themeShade="BF"/>
          <w:sz w:val="24"/>
          <w:szCs w:val="24"/>
        </w:rPr>
      </w:pPr>
    </w:p>
    <w:p w:rsidR="00981214" w:rsidRDefault="00981214">
      <w:pPr>
        <w:rPr>
          <w:b/>
          <w:color w:val="365F91" w:themeColor="accent1" w:themeShade="BF"/>
          <w:sz w:val="24"/>
          <w:szCs w:val="24"/>
        </w:rPr>
      </w:pPr>
      <w:r>
        <w:rPr>
          <w:b/>
          <w:color w:val="365F91" w:themeColor="accent1" w:themeShade="BF"/>
          <w:sz w:val="24"/>
          <w:szCs w:val="24"/>
        </w:rPr>
        <w:br w:type="page"/>
      </w:r>
    </w:p>
    <w:p w:rsidR="00981214" w:rsidRPr="00965A62" w:rsidRDefault="00981214" w:rsidP="00981214">
      <w:pPr>
        <w:pStyle w:val="Heading1"/>
        <w:spacing w:before="1"/>
        <w:ind w:left="142" w:right="-42" w:hanging="568"/>
        <w:rPr>
          <w:bCs w:val="0"/>
          <w:sz w:val="32"/>
          <w:szCs w:val="32"/>
        </w:rPr>
      </w:pPr>
      <w:r w:rsidRPr="00965A62">
        <w:rPr>
          <w:bCs w:val="0"/>
          <w:sz w:val="32"/>
          <w:szCs w:val="32"/>
        </w:rPr>
        <w:lastRenderedPageBreak/>
        <w:t>Personal and professional supervision</w:t>
      </w:r>
      <w:r>
        <w:rPr>
          <w:bCs w:val="0"/>
          <w:sz w:val="32"/>
          <w:szCs w:val="32"/>
        </w:rPr>
        <w:t xml:space="preserve"> - Managers</w:t>
      </w:r>
    </w:p>
    <w:p w:rsidR="00981214" w:rsidRDefault="00981214" w:rsidP="00981214">
      <w:pPr>
        <w:pStyle w:val="Heading1"/>
        <w:spacing w:before="1"/>
        <w:ind w:left="0" w:right="5056"/>
        <w:rPr>
          <w:bCs w:val="0"/>
          <w:sz w:val="24"/>
          <w:szCs w:val="24"/>
        </w:rPr>
      </w:pPr>
    </w:p>
    <w:p w:rsidR="00981214" w:rsidRPr="0022619E" w:rsidRDefault="00981214" w:rsidP="00981214">
      <w:pPr>
        <w:pStyle w:val="Heading1"/>
        <w:spacing w:before="1"/>
        <w:ind w:left="0" w:right="5056"/>
        <w:rPr>
          <w:b w:val="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9"/>
        <w:gridCol w:w="1134"/>
        <w:gridCol w:w="5923"/>
      </w:tblGrid>
      <w:tr w:rsidR="00981214" w:rsidRPr="0022619E" w:rsidTr="006703C7">
        <w:trPr>
          <w:trHeight w:val="505"/>
          <w:jc w:val="center"/>
        </w:trPr>
        <w:tc>
          <w:tcPr>
            <w:tcW w:w="3149" w:type="dxa"/>
            <w:shd w:val="clear" w:color="auto" w:fill="FFFFFF" w:themeFill="background1"/>
          </w:tcPr>
          <w:p w:rsidR="00981214" w:rsidRPr="0022619E" w:rsidRDefault="00981214" w:rsidP="006703C7">
            <w:pPr>
              <w:pStyle w:val="TableParagraph"/>
              <w:spacing w:line="248" w:lineRule="exact"/>
              <w:ind w:left="107"/>
              <w:rPr>
                <w:b/>
                <w:sz w:val="24"/>
                <w:szCs w:val="24"/>
              </w:rPr>
            </w:pPr>
            <w:r w:rsidRPr="0022619E">
              <w:rPr>
                <w:b/>
                <w:sz w:val="24"/>
                <w:szCs w:val="24"/>
              </w:rPr>
              <w:t xml:space="preserve">Name of </w:t>
            </w:r>
            <w:r>
              <w:rPr>
                <w:b/>
                <w:sz w:val="24"/>
                <w:szCs w:val="24"/>
              </w:rPr>
              <w:t>Supervisor</w:t>
            </w:r>
            <w:r w:rsidRPr="0022619E">
              <w:rPr>
                <w:b/>
                <w:sz w:val="24"/>
                <w:szCs w:val="24"/>
              </w:rPr>
              <w:t>:</w:t>
            </w:r>
          </w:p>
        </w:tc>
        <w:tc>
          <w:tcPr>
            <w:tcW w:w="7057" w:type="dxa"/>
            <w:gridSpan w:val="2"/>
            <w:shd w:val="clear" w:color="auto" w:fill="FFFFFF" w:themeFill="background1"/>
          </w:tcPr>
          <w:p w:rsidR="00981214" w:rsidRPr="0022619E" w:rsidRDefault="00981214" w:rsidP="006703C7">
            <w:pPr>
              <w:pStyle w:val="TableParagraph"/>
              <w:rPr>
                <w:sz w:val="24"/>
                <w:szCs w:val="24"/>
              </w:rPr>
            </w:pPr>
          </w:p>
        </w:tc>
      </w:tr>
      <w:tr w:rsidR="00981214" w:rsidRPr="0022619E" w:rsidTr="006703C7">
        <w:trPr>
          <w:trHeight w:val="506"/>
          <w:jc w:val="center"/>
        </w:trPr>
        <w:tc>
          <w:tcPr>
            <w:tcW w:w="3149" w:type="dxa"/>
            <w:shd w:val="clear" w:color="auto" w:fill="FFFFFF" w:themeFill="background1"/>
          </w:tcPr>
          <w:p w:rsidR="00981214" w:rsidRPr="0022619E" w:rsidRDefault="00981214" w:rsidP="006703C7">
            <w:pPr>
              <w:pStyle w:val="TableParagraph"/>
              <w:spacing w:line="248" w:lineRule="exact"/>
              <w:ind w:left="107"/>
              <w:rPr>
                <w:b/>
                <w:sz w:val="24"/>
                <w:szCs w:val="24"/>
              </w:rPr>
            </w:pPr>
            <w:r w:rsidRPr="0022619E">
              <w:rPr>
                <w:b/>
                <w:sz w:val="24"/>
                <w:szCs w:val="24"/>
              </w:rPr>
              <w:t xml:space="preserve">Name of </w:t>
            </w:r>
            <w:r>
              <w:rPr>
                <w:b/>
                <w:sz w:val="24"/>
                <w:szCs w:val="24"/>
              </w:rPr>
              <w:t>Supervisee</w:t>
            </w:r>
            <w:r w:rsidRPr="0022619E">
              <w:rPr>
                <w:b/>
                <w:sz w:val="24"/>
                <w:szCs w:val="24"/>
              </w:rPr>
              <w:t>:</w:t>
            </w:r>
          </w:p>
        </w:tc>
        <w:tc>
          <w:tcPr>
            <w:tcW w:w="7057" w:type="dxa"/>
            <w:gridSpan w:val="2"/>
            <w:shd w:val="clear" w:color="auto" w:fill="FFFFFF" w:themeFill="background1"/>
          </w:tcPr>
          <w:p w:rsidR="00981214" w:rsidRPr="0022619E" w:rsidRDefault="00981214" w:rsidP="006703C7">
            <w:pPr>
              <w:pStyle w:val="TableParagraph"/>
              <w:rPr>
                <w:sz w:val="24"/>
                <w:szCs w:val="24"/>
              </w:rPr>
            </w:pPr>
          </w:p>
        </w:tc>
      </w:tr>
      <w:tr w:rsidR="00981214" w:rsidRPr="0022619E" w:rsidTr="006703C7">
        <w:trPr>
          <w:trHeight w:val="503"/>
          <w:jc w:val="center"/>
        </w:trPr>
        <w:tc>
          <w:tcPr>
            <w:tcW w:w="3149" w:type="dxa"/>
            <w:shd w:val="clear" w:color="auto" w:fill="FFFFFF" w:themeFill="background1"/>
          </w:tcPr>
          <w:p w:rsidR="00981214" w:rsidRPr="0022619E" w:rsidRDefault="00981214" w:rsidP="006703C7">
            <w:pPr>
              <w:pStyle w:val="TableParagraph"/>
              <w:spacing w:line="248" w:lineRule="exact"/>
              <w:ind w:left="107"/>
              <w:rPr>
                <w:b/>
                <w:sz w:val="24"/>
                <w:szCs w:val="24"/>
              </w:rPr>
            </w:pPr>
            <w:r w:rsidRPr="0022619E">
              <w:rPr>
                <w:b/>
                <w:sz w:val="24"/>
                <w:szCs w:val="24"/>
              </w:rPr>
              <w:t>Date of Supervision:</w:t>
            </w:r>
          </w:p>
        </w:tc>
        <w:tc>
          <w:tcPr>
            <w:tcW w:w="7057" w:type="dxa"/>
            <w:gridSpan w:val="2"/>
            <w:shd w:val="clear" w:color="auto" w:fill="FFFFFF" w:themeFill="background1"/>
          </w:tcPr>
          <w:p w:rsidR="00981214" w:rsidRPr="0022619E"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p w:rsidR="00981214" w:rsidRPr="0022619E" w:rsidRDefault="00981214" w:rsidP="006703C7">
            <w:pPr>
              <w:pStyle w:val="TableParagraph"/>
              <w:spacing w:line="248" w:lineRule="exact"/>
              <w:ind w:left="107"/>
              <w:rPr>
                <w:b/>
                <w:sz w:val="24"/>
                <w:szCs w:val="24"/>
              </w:rPr>
            </w:pPr>
            <w:r>
              <w:rPr>
                <w:b/>
                <w:sz w:val="24"/>
                <w:szCs w:val="24"/>
              </w:rPr>
              <w:t>Agenda items</w:t>
            </w:r>
          </w:p>
        </w:tc>
        <w:tc>
          <w:tcPr>
            <w:tcW w:w="5923" w:type="dxa"/>
            <w:shd w:val="clear" w:color="auto" w:fill="FFFFFF" w:themeFill="background1"/>
          </w:tcPr>
          <w:p w:rsidR="00981214" w:rsidRPr="00510E13" w:rsidRDefault="00981214" w:rsidP="006703C7">
            <w:pPr>
              <w:pStyle w:val="TableParagraph"/>
              <w:rPr>
                <w:b/>
                <w:sz w:val="24"/>
                <w:szCs w:val="24"/>
              </w:rPr>
            </w:pPr>
            <w:r w:rsidRPr="00510E13">
              <w:rPr>
                <w:b/>
                <w:sz w:val="24"/>
                <w:szCs w:val="24"/>
              </w:rPr>
              <w:t>Discussion (to include actions where appropriate)</w:t>
            </w:r>
          </w:p>
        </w:tc>
      </w:tr>
      <w:tr w:rsidR="00981214" w:rsidRPr="0022619E" w:rsidTr="006703C7">
        <w:trPr>
          <w:trHeight w:val="503"/>
          <w:jc w:val="center"/>
        </w:trPr>
        <w:tc>
          <w:tcPr>
            <w:tcW w:w="4283" w:type="dxa"/>
            <w:gridSpan w:val="2"/>
            <w:shd w:val="clear" w:color="auto" w:fill="FFFFFF" w:themeFill="background1"/>
          </w:tcPr>
          <w:p w:rsidR="00981214" w:rsidRPr="00F14615" w:rsidRDefault="00981214" w:rsidP="006703C7">
            <w:pPr>
              <w:pStyle w:val="TableParagraph"/>
              <w:spacing w:line="248" w:lineRule="exact"/>
              <w:ind w:left="107"/>
            </w:pPr>
            <w:r w:rsidRPr="00F14615">
              <w:t>Personal discussion</w:t>
            </w:r>
          </w:p>
          <w:p w:rsidR="00F14615" w:rsidRPr="00F14615" w:rsidRDefault="00F14615" w:rsidP="006703C7">
            <w:pPr>
              <w:pStyle w:val="TableParagraph"/>
              <w:spacing w:line="248" w:lineRule="exact"/>
              <w:ind w:left="107"/>
            </w:pPr>
          </w:p>
          <w:p w:rsidR="00981214" w:rsidRPr="00F14615" w:rsidRDefault="00981214" w:rsidP="006703C7">
            <w:pPr>
              <w:pStyle w:val="TableParagraph"/>
              <w:spacing w:line="248" w:lineRule="exact"/>
              <w:ind w:left="107"/>
            </w:pPr>
            <w:r w:rsidRPr="00F14615">
              <w:t>(to include anything brought to the supervisor’s attention that may impact on supervisees work)</w:t>
            </w:r>
          </w:p>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22619E"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p w:rsidR="00981214" w:rsidRPr="00F14615" w:rsidRDefault="00981214" w:rsidP="006703C7">
            <w:pPr>
              <w:pStyle w:val="TableParagraph"/>
              <w:spacing w:line="248" w:lineRule="exact"/>
              <w:ind w:left="107"/>
            </w:pPr>
            <w:r w:rsidRPr="00F14615">
              <w:t>Professional development</w:t>
            </w:r>
          </w:p>
          <w:p w:rsidR="00F14615" w:rsidRPr="00F14615" w:rsidRDefault="00F14615" w:rsidP="006703C7">
            <w:pPr>
              <w:pStyle w:val="TableParagraph"/>
              <w:spacing w:line="248" w:lineRule="exact"/>
              <w:ind w:left="107"/>
            </w:pPr>
          </w:p>
          <w:p w:rsidR="00981214" w:rsidRPr="00F14615" w:rsidRDefault="00981214" w:rsidP="006703C7">
            <w:pPr>
              <w:pStyle w:val="TableParagraph"/>
              <w:spacing w:line="248" w:lineRule="exact"/>
              <w:ind w:left="107"/>
            </w:pPr>
            <w:r w:rsidRPr="00F14615">
              <w:t>(Including reading, research, training, learning and development, career progression, audit, feedback from service users and other professionals and how all these examples can influence future practice).</w:t>
            </w:r>
          </w:p>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510E13"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4016"/>
            </w:tblGrid>
            <w:tr w:rsidR="00981214" w:rsidRPr="00F14615">
              <w:trPr>
                <w:trHeight w:val="1867"/>
              </w:trPr>
              <w:tc>
                <w:tcPr>
                  <w:tcW w:w="4016" w:type="dxa"/>
                </w:tcPr>
                <w:p w:rsidR="00981214" w:rsidRPr="00F14615" w:rsidRDefault="00981214" w:rsidP="003E7B09">
                  <w:pPr>
                    <w:pStyle w:val="TableParagraph"/>
                    <w:spacing w:line="248" w:lineRule="exact"/>
                  </w:pPr>
                  <w:r w:rsidRPr="00F14615">
                    <w:t xml:space="preserve">Knowledge and skills statement for leaders </w:t>
                  </w:r>
                </w:p>
                <w:p w:rsidR="00981214" w:rsidRPr="00F14615" w:rsidRDefault="00981214" w:rsidP="003E7B09">
                  <w:pPr>
                    <w:pStyle w:val="TableParagraph"/>
                    <w:spacing w:line="248" w:lineRule="exact"/>
                  </w:pPr>
                </w:p>
                <w:p w:rsidR="00981214" w:rsidRPr="00F14615" w:rsidRDefault="006A4D26" w:rsidP="003E7B09">
                  <w:pPr>
                    <w:pStyle w:val="TableParagraph"/>
                    <w:spacing w:line="248" w:lineRule="exact"/>
                  </w:pPr>
                  <w:hyperlink r:id="rId23" w:history="1">
                    <w:r w:rsidR="003E7B09" w:rsidRPr="00F14615">
                      <w:rPr>
                        <w:rStyle w:val="Hyperlink"/>
                      </w:rPr>
                      <w:t>https://assets.publishing.service.gov.uk/government/uploads/system/uploads/attachment_data/file/691540/Knowledge_and_skills_statement_for_practice_leaders.pdf</w:t>
                    </w:r>
                  </w:hyperlink>
                  <w:r w:rsidR="00981214" w:rsidRPr="00F14615">
                    <w:t xml:space="preserve"> </w:t>
                  </w:r>
                </w:p>
                <w:p w:rsidR="003E7B09" w:rsidRPr="00F14615" w:rsidRDefault="003E7B09" w:rsidP="003E7B09">
                  <w:pPr>
                    <w:pStyle w:val="TableParagraph"/>
                    <w:spacing w:line="248" w:lineRule="exact"/>
                  </w:pPr>
                </w:p>
                <w:p w:rsidR="00981214" w:rsidRPr="00F14615" w:rsidRDefault="00981214" w:rsidP="003E7B09">
                  <w:pPr>
                    <w:pStyle w:val="TableParagraph"/>
                    <w:spacing w:line="248" w:lineRule="exact"/>
                    <w:rPr>
                      <w:b/>
                      <w:bCs/>
                    </w:rPr>
                  </w:pPr>
                  <w:r w:rsidRPr="00F14615">
                    <w:rPr>
                      <w:b/>
                      <w:bCs/>
                    </w:rPr>
                    <w:t xml:space="preserve">Consider progress/ development against the following: </w:t>
                  </w:r>
                </w:p>
                <w:p w:rsidR="003E7B09" w:rsidRPr="00F14615" w:rsidRDefault="003E7B09" w:rsidP="003E7B09">
                  <w:pPr>
                    <w:pStyle w:val="TableParagraph"/>
                    <w:spacing w:line="248" w:lineRule="exact"/>
                  </w:pPr>
                </w:p>
                <w:p w:rsidR="00981214" w:rsidRPr="00F14615" w:rsidRDefault="00981214" w:rsidP="003E7B09">
                  <w:pPr>
                    <w:pStyle w:val="TableParagraph"/>
                    <w:spacing w:line="248" w:lineRule="exact"/>
                  </w:pPr>
                  <w:r w:rsidRPr="00F14615">
                    <w:t xml:space="preserve">Lead and govern excellent practice </w:t>
                  </w:r>
                </w:p>
                <w:p w:rsidR="003E7B09" w:rsidRPr="00F14615" w:rsidRDefault="00981214" w:rsidP="003E7B09">
                  <w:pPr>
                    <w:pStyle w:val="TableParagraph"/>
                    <w:spacing w:line="248" w:lineRule="exact"/>
                  </w:pPr>
                  <w:r w:rsidRPr="00F14615">
                    <w:t xml:space="preserve">Creating a context for excellent practice </w:t>
                  </w:r>
                </w:p>
                <w:p w:rsidR="003E7B09" w:rsidRPr="00F14615" w:rsidRDefault="003E7B09" w:rsidP="003E7B09">
                  <w:pPr>
                    <w:pStyle w:val="TableParagraph"/>
                    <w:spacing w:line="248" w:lineRule="exact"/>
                  </w:pPr>
                </w:p>
                <w:p w:rsidR="00981214" w:rsidRPr="00F14615" w:rsidRDefault="00981214" w:rsidP="003E7B09">
                  <w:pPr>
                    <w:pStyle w:val="TableParagraph"/>
                    <w:spacing w:line="248" w:lineRule="exact"/>
                  </w:pPr>
                  <w:r w:rsidRPr="00F14615">
                    <w:t xml:space="preserve">Designing a system to support effective practice </w:t>
                  </w:r>
                </w:p>
                <w:p w:rsidR="003E7B09" w:rsidRPr="00F14615" w:rsidRDefault="003E7B09" w:rsidP="003E7B09">
                  <w:pPr>
                    <w:pStyle w:val="TableParagraph"/>
                    <w:spacing w:line="248" w:lineRule="exact"/>
                  </w:pPr>
                </w:p>
                <w:p w:rsidR="00981214" w:rsidRPr="00F14615" w:rsidRDefault="00981214" w:rsidP="003E7B09">
                  <w:pPr>
                    <w:pStyle w:val="TableParagraph"/>
                    <w:spacing w:line="248" w:lineRule="exact"/>
                  </w:pPr>
                  <w:r w:rsidRPr="00F14615">
                    <w:t xml:space="preserve">Developing excellent practitioners </w:t>
                  </w:r>
                </w:p>
                <w:p w:rsidR="00981214" w:rsidRPr="00F14615" w:rsidRDefault="00981214" w:rsidP="003E7B09">
                  <w:pPr>
                    <w:pStyle w:val="TableParagraph"/>
                    <w:spacing w:line="248" w:lineRule="exact"/>
                  </w:pPr>
                  <w:r w:rsidRPr="00F14615">
                    <w:t xml:space="preserve">Support effective decision making </w:t>
                  </w:r>
                </w:p>
                <w:p w:rsidR="003E7B09" w:rsidRPr="00F14615" w:rsidRDefault="003E7B09" w:rsidP="003E7B09">
                  <w:pPr>
                    <w:pStyle w:val="TableParagraph"/>
                    <w:spacing w:line="248" w:lineRule="exact"/>
                  </w:pPr>
                </w:p>
                <w:p w:rsidR="00981214" w:rsidRPr="00F14615" w:rsidRDefault="00981214" w:rsidP="003E7B09">
                  <w:pPr>
                    <w:pStyle w:val="TableParagraph"/>
                    <w:spacing w:line="248" w:lineRule="exact"/>
                  </w:pPr>
                  <w:r w:rsidRPr="00F14615">
                    <w:t xml:space="preserve">Quality assurance and improvement </w:t>
                  </w:r>
                </w:p>
              </w:tc>
            </w:tr>
          </w:tbl>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510E13"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p w:rsidR="00981214" w:rsidRPr="00F14615" w:rsidRDefault="00981214" w:rsidP="006703C7">
            <w:pPr>
              <w:pStyle w:val="TableParagraph"/>
              <w:spacing w:line="248" w:lineRule="exact"/>
              <w:ind w:left="107"/>
              <w:rPr>
                <w:b/>
              </w:rPr>
            </w:pPr>
            <w:r w:rsidRPr="00F14615">
              <w:rPr>
                <w:b/>
              </w:rPr>
              <w:t>DSP and Performance</w:t>
            </w:r>
          </w:p>
          <w:p w:rsidR="00F14615" w:rsidRPr="00F14615" w:rsidRDefault="00F14615" w:rsidP="006703C7">
            <w:pPr>
              <w:pStyle w:val="TableParagraph"/>
              <w:spacing w:line="248" w:lineRule="exact"/>
              <w:ind w:left="107"/>
            </w:pPr>
          </w:p>
          <w:p w:rsidR="00981214" w:rsidRPr="00F14615" w:rsidRDefault="00981214" w:rsidP="00F14615">
            <w:pPr>
              <w:pStyle w:val="TableParagraph"/>
              <w:spacing w:line="248" w:lineRule="exact"/>
              <w:ind w:left="107"/>
            </w:pPr>
            <w:r w:rsidRPr="00F14615">
              <w:t xml:space="preserve">(Consider progress </w:t>
            </w:r>
            <w:r w:rsidR="008E2D2A" w:rsidRPr="00F14615">
              <w:t>against DSP</w:t>
            </w:r>
            <w:r w:rsidRPr="00F14615">
              <w:t xml:space="preserve"> objectives</w:t>
            </w:r>
            <w:r w:rsidR="008E2D2A" w:rsidRPr="00F14615">
              <w:t>, individual team performance, managing staff absence</w:t>
            </w:r>
            <w:r w:rsidRPr="00F14615">
              <w:t>)</w:t>
            </w:r>
          </w:p>
        </w:tc>
        <w:tc>
          <w:tcPr>
            <w:tcW w:w="5923" w:type="dxa"/>
            <w:shd w:val="clear" w:color="auto" w:fill="FFFFFF" w:themeFill="background1"/>
          </w:tcPr>
          <w:p w:rsidR="00981214" w:rsidRPr="00510E13" w:rsidRDefault="00981214" w:rsidP="006703C7">
            <w:pPr>
              <w:pStyle w:val="TableParagraph"/>
              <w:rPr>
                <w:sz w:val="24"/>
                <w:szCs w:val="24"/>
              </w:rPr>
            </w:pPr>
          </w:p>
        </w:tc>
      </w:tr>
      <w:tr w:rsidR="00616A3E" w:rsidRPr="0022619E" w:rsidTr="006703C7">
        <w:trPr>
          <w:trHeight w:val="503"/>
          <w:jc w:val="center"/>
        </w:trPr>
        <w:tc>
          <w:tcPr>
            <w:tcW w:w="4283" w:type="dxa"/>
            <w:gridSpan w:val="2"/>
            <w:shd w:val="clear" w:color="auto" w:fill="FFFFFF" w:themeFill="background1"/>
          </w:tcPr>
          <w:p w:rsidR="00616A3E" w:rsidRPr="00F14615" w:rsidRDefault="00616A3E" w:rsidP="006703C7">
            <w:pPr>
              <w:pStyle w:val="TableParagraph"/>
              <w:spacing w:line="248" w:lineRule="exact"/>
              <w:ind w:left="107"/>
              <w:rPr>
                <w:b/>
              </w:rPr>
            </w:pPr>
            <w:r w:rsidRPr="00F14615">
              <w:rPr>
                <w:b/>
              </w:rPr>
              <w:lastRenderedPageBreak/>
              <w:t>Need to Know and Escalations</w:t>
            </w:r>
          </w:p>
          <w:p w:rsidR="00F14615" w:rsidRPr="00F14615" w:rsidRDefault="00F14615" w:rsidP="006703C7">
            <w:pPr>
              <w:pStyle w:val="TableParagraph"/>
              <w:spacing w:line="248" w:lineRule="exact"/>
              <w:ind w:left="107"/>
            </w:pPr>
          </w:p>
          <w:p w:rsidR="00616A3E" w:rsidRPr="00F14615" w:rsidRDefault="00616A3E" w:rsidP="006703C7">
            <w:pPr>
              <w:pStyle w:val="TableParagraph"/>
              <w:spacing w:line="248" w:lineRule="exact"/>
              <w:ind w:left="107"/>
            </w:pPr>
            <w:r w:rsidRPr="00F14615">
              <w:t>(high risk children/young people that need to be brought to the attention of senior managers)</w:t>
            </w:r>
          </w:p>
          <w:p w:rsidR="00616A3E" w:rsidRPr="00F14615" w:rsidRDefault="00616A3E" w:rsidP="006703C7">
            <w:pPr>
              <w:pStyle w:val="TableParagraph"/>
              <w:spacing w:line="248" w:lineRule="exact"/>
              <w:ind w:left="107"/>
            </w:pPr>
          </w:p>
        </w:tc>
        <w:tc>
          <w:tcPr>
            <w:tcW w:w="5923" w:type="dxa"/>
            <w:shd w:val="clear" w:color="auto" w:fill="FFFFFF" w:themeFill="background1"/>
          </w:tcPr>
          <w:p w:rsidR="00616A3E" w:rsidRPr="00510E13" w:rsidRDefault="00616A3E" w:rsidP="006703C7">
            <w:pPr>
              <w:pStyle w:val="TableParagraph"/>
              <w:rPr>
                <w:sz w:val="24"/>
                <w:szCs w:val="24"/>
              </w:rPr>
            </w:pPr>
          </w:p>
        </w:tc>
      </w:tr>
      <w:tr w:rsidR="00981214" w:rsidRPr="0022619E" w:rsidTr="00F14615">
        <w:trPr>
          <w:trHeight w:val="1031"/>
          <w:jc w:val="center"/>
        </w:trPr>
        <w:tc>
          <w:tcPr>
            <w:tcW w:w="4283" w:type="dxa"/>
            <w:gridSpan w:val="2"/>
            <w:shd w:val="clear" w:color="auto" w:fill="FFFFFF" w:themeFill="background1"/>
          </w:tcPr>
          <w:p w:rsidR="00F14615" w:rsidRPr="00F14615" w:rsidRDefault="00F14615" w:rsidP="006703C7">
            <w:pPr>
              <w:pStyle w:val="TableParagraph"/>
              <w:spacing w:line="248" w:lineRule="exact"/>
              <w:ind w:left="107"/>
            </w:pPr>
          </w:p>
          <w:p w:rsidR="00981214" w:rsidRPr="00F14615" w:rsidRDefault="00981214" w:rsidP="006703C7">
            <w:pPr>
              <w:pStyle w:val="TableParagraph"/>
              <w:spacing w:line="248" w:lineRule="exact"/>
              <w:ind w:left="107"/>
              <w:rPr>
                <w:b/>
              </w:rPr>
            </w:pPr>
            <w:r w:rsidRPr="00F14615">
              <w:rPr>
                <w:b/>
              </w:rPr>
              <w:t>Annual Leave/TOIL/sickness</w:t>
            </w:r>
          </w:p>
          <w:p w:rsidR="00981214" w:rsidRPr="00F14615" w:rsidRDefault="00981214" w:rsidP="006703C7">
            <w:pPr>
              <w:pStyle w:val="TableParagraph"/>
              <w:spacing w:line="248" w:lineRule="exact"/>
              <w:ind w:left="107"/>
            </w:pPr>
          </w:p>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510E13"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p w:rsidR="00F14615" w:rsidRPr="00F14615" w:rsidRDefault="00F14615" w:rsidP="006703C7">
            <w:pPr>
              <w:pStyle w:val="TableParagraph"/>
              <w:spacing w:line="248" w:lineRule="exact"/>
              <w:ind w:left="107"/>
            </w:pPr>
          </w:p>
          <w:p w:rsidR="00981214" w:rsidRPr="00F14615" w:rsidRDefault="00981214" w:rsidP="006703C7">
            <w:pPr>
              <w:pStyle w:val="TableParagraph"/>
              <w:spacing w:line="248" w:lineRule="exact"/>
              <w:ind w:left="107"/>
              <w:rPr>
                <w:b/>
              </w:rPr>
            </w:pPr>
            <w:r w:rsidRPr="00F14615">
              <w:rPr>
                <w:b/>
              </w:rPr>
              <w:t>Team development/health and safety</w:t>
            </w:r>
          </w:p>
          <w:p w:rsidR="00981214" w:rsidRPr="00F14615" w:rsidRDefault="00981214" w:rsidP="006703C7">
            <w:pPr>
              <w:pStyle w:val="TableParagraph"/>
              <w:spacing w:line="248" w:lineRule="exact"/>
              <w:ind w:left="107"/>
            </w:pPr>
            <w:r w:rsidRPr="00F14615">
              <w:t xml:space="preserve">(lone working issues, resources to complete work, occupational health, </w:t>
            </w:r>
            <w:proofErr w:type="spellStart"/>
            <w:r w:rsidRPr="00F14615">
              <w:t>etc</w:t>
            </w:r>
            <w:proofErr w:type="spellEnd"/>
            <w:r w:rsidRPr="00F14615">
              <w:t>)</w:t>
            </w:r>
          </w:p>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510E13"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p w:rsidR="00F14615" w:rsidRPr="00F14615" w:rsidRDefault="00F14615" w:rsidP="006703C7">
            <w:pPr>
              <w:pStyle w:val="TableParagraph"/>
              <w:spacing w:line="248" w:lineRule="exact"/>
              <w:ind w:left="107"/>
            </w:pPr>
          </w:p>
          <w:p w:rsidR="00981214" w:rsidRPr="00F14615" w:rsidRDefault="00981214" w:rsidP="006703C7">
            <w:pPr>
              <w:pStyle w:val="TableParagraph"/>
              <w:spacing w:line="248" w:lineRule="exact"/>
              <w:ind w:left="107"/>
              <w:rPr>
                <w:b/>
              </w:rPr>
            </w:pPr>
            <w:r w:rsidRPr="00F14615">
              <w:rPr>
                <w:b/>
              </w:rPr>
              <w:t>Equality</w:t>
            </w:r>
          </w:p>
          <w:p w:rsidR="00981214" w:rsidRPr="00F14615" w:rsidRDefault="00981214" w:rsidP="006703C7">
            <w:pPr>
              <w:pStyle w:val="TableParagraph"/>
              <w:spacing w:line="248" w:lineRule="exact"/>
              <w:ind w:left="107"/>
              <w:rPr>
                <w:b/>
              </w:rPr>
            </w:pPr>
            <w:r w:rsidRPr="00F14615">
              <w:t>(Identifying possible discrimination in the workplace with regards to the protected characteristics.  Concerns regarding lack of opportunities to progress)</w:t>
            </w:r>
          </w:p>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510E13" w:rsidRDefault="00981214" w:rsidP="006703C7">
            <w:pPr>
              <w:pStyle w:val="TableParagraph"/>
              <w:rPr>
                <w:sz w:val="24"/>
                <w:szCs w:val="24"/>
              </w:rPr>
            </w:pPr>
          </w:p>
        </w:tc>
      </w:tr>
      <w:tr w:rsidR="00981214" w:rsidRPr="0022619E" w:rsidTr="006703C7">
        <w:trPr>
          <w:trHeight w:val="503"/>
          <w:jc w:val="center"/>
        </w:trPr>
        <w:tc>
          <w:tcPr>
            <w:tcW w:w="4283" w:type="dxa"/>
            <w:gridSpan w:val="2"/>
            <w:shd w:val="clear" w:color="auto" w:fill="FFFFFF" w:themeFill="background1"/>
          </w:tcPr>
          <w:p w:rsidR="00F14615" w:rsidRPr="00F14615" w:rsidRDefault="00F14615" w:rsidP="006703C7">
            <w:pPr>
              <w:pStyle w:val="TableParagraph"/>
              <w:spacing w:line="248" w:lineRule="exact"/>
              <w:ind w:left="107"/>
            </w:pPr>
          </w:p>
          <w:p w:rsidR="00981214" w:rsidRPr="00F14615" w:rsidRDefault="00981214" w:rsidP="006703C7">
            <w:pPr>
              <w:pStyle w:val="TableParagraph"/>
              <w:spacing w:line="248" w:lineRule="exact"/>
              <w:ind w:left="107"/>
              <w:rPr>
                <w:b/>
              </w:rPr>
            </w:pPr>
            <w:r w:rsidRPr="00F14615">
              <w:rPr>
                <w:b/>
              </w:rPr>
              <w:t>Any other business</w:t>
            </w:r>
          </w:p>
          <w:p w:rsidR="00981214" w:rsidRPr="00F14615" w:rsidRDefault="00981214" w:rsidP="006703C7">
            <w:pPr>
              <w:pStyle w:val="TableParagraph"/>
              <w:spacing w:line="248" w:lineRule="exact"/>
              <w:ind w:left="107"/>
            </w:pPr>
          </w:p>
          <w:p w:rsidR="00981214" w:rsidRPr="00F14615" w:rsidRDefault="00981214" w:rsidP="006703C7">
            <w:pPr>
              <w:pStyle w:val="TableParagraph"/>
              <w:spacing w:line="248" w:lineRule="exact"/>
              <w:ind w:left="107"/>
            </w:pPr>
          </w:p>
        </w:tc>
        <w:tc>
          <w:tcPr>
            <w:tcW w:w="5923" w:type="dxa"/>
            <w:shd w:val="clear" w:color="auto" w:fill="FFFFFF" w:themeFill="background1"/>
          </w:tcPr>
          <w:p w:rsidR="00981214" w:rsidRPr="00510E13" w:rsidRDefault="00981214" w:rsidP="006703C7">
            <w:pPr>
              <w:pStyle w:val="TableParagraph"/>
              <w:rPr>
                <w:sz w:val="24"/>
                <w:szCs w:val="24"/>
              </w:rPr>
            </w:pPr>
          </w:p>
        </w:tc>
      </w:tr>
    </w:tbl>
    <w:p w:rsidR="00981214" w:rsidRDefault="00981214" w:rsidP="00981214">
      <w:pPr>
        <w:spacing w:before="81"/>
        <w:ind w:left="220"/>
        <w:rPr>
          <w:b/>
          <w:sz w:val="24"/>
          <w:szCs w:val="24"/>
        </w:rPr>
      </w:pPr>
    </w:p>
    <w:p w:rsidR="001863C6" w:rsidRPr="00F14615" w:rsidRDefault="00981214" w:rsidP="00981214">
      <w:pPr>
        <w:spacing w:before="81"/>
        <w:ind w:left="-426"/>
        <w:rPr>
          <w:b/>
          <w:bCs/>
          <w:sz w:val="24"/>
          <w:szCs w:val="24"/>
        </w:rPr>
      </w:pPr>
      <w:r w:rsidRPr="00F14615">
        <w:rPr>
          <w:b/>
          <w:bCs/>
          <w:sz w:val="24"/>
          <w:szCs w:val="24"/>
        </w:rPr>
        <w:t>The personal and professional supervision notes will be emailed to the supervisee. When the notes are received by the supervisee there will be a period of 5 working days to respond to the contents. Otherwise it is assumed that it is accepted that this is a reflection of the supervision record</w:t>
      </w:r>
      <w:r w:rsidR="00F14615" w:rsidRPr="00F14615">
        <w:rPr>
          <w:b/>
          <w:bCs/>
          <w:sz w:val="24"/>
          <w:szCs w:val="24"/>
        </w:rPr>
        <w:t>.</w:t>
      </w:r>
    </w:p>
    <w:p w:rsidR="00616A3E" w:rsidRDefault="00616A3E" w:rsidP="00981214">
      <w:pPr>
        <w:spacing w:before="81"/>
        <w:ind w:left="-426"/>
        <w:rPr>
          <w:b/>
          <w:bCs/>
          <w:color w:val="365F91" w:themeColor="accent1" w:themeShade="BF"/>
          <w:sz w:val="24"/>
          <w:szCs w:val="24"/>
        </w:rPr>
      </w:pPr>
    </w:p>
    <w:p w:rsidR="00616A3E" w:rsidRDefault="00616A3E">
      <w:pPr>
        <w:rPr>
          <w:b/>
          <w:bCs/>
          <w:color w:val="365F91" w:themeColor="accent1" w:themeShade="BF"/>
          <w:sz w:val="24"/>
          <w:szCs w:val="24"/>
        </w:rPr>
      </w:pPr>
      <w:r>
        <w:rPr>
          <w:b/>
          <w:bCs/>
          <w:color w:val="365F91" w:themeColor="accent1" w:themeShade="BF"/>
          <w:sz w:val="24"/>
          <w:szCs w:val="24"/>
        </w:rPr>
        <w:br w:type="page"/>
      </w:r>
    </w:p>
    <w:p w:rsidR="00616A3E" w:rsidRPr="00616A3E" w:rsidRDefault="00616A3E" w:rsidP="00616A3E">
      <w:pPr>
        <w:widowControl/>
        <w:adjustRightInd w:val="0"/>
        <w:ind w:left="-567"/>
        <w:rPr>
          <w:rFonts w:ascii="Calibri" w:eastAsiaTheme="minorHAnsi" w:hAnsi="Calibri" w:cs="Calibri"/>
          <w:color w:val="365F91" w:themeColor="accent1" w:themeShade="BF"/>
          <w:sz w:val="48"/>
          <w:szCs w:val="48"/>
          <w:lang w:eastAsia="en-US" w:bidi="ar-SA"/>
        </w:rPr>
      </w:pPr>
      <w:r w:rsidRPr="00616A3E">
        <w:rPr>
          <w:rFonts w:ascii="Calibri" w:eastAsiaTheme="minorHAnsi" w:hAnsi="Calibri" w:cs="Calibri"/>
          <w:b/>
          <w:bCs/>
          <w:color w:val="365F91" w:themeColor="accent1" w:themeShade="BF"/>
          <w:sz w:val="48"/>
          <w:szCs w:val="48"/>
          <w:lang w:eastAsia="en-US" w:bidi="ar-SA"/>
        </w:rPr>
        <w:lastRenderedPageBreak/>
        <w:t xml:space="preserve">Recording case supervision – tips for supervisors </w:t>
      </w:r>
    </w:p>
    <w:p w:rsidR="00616A3E" w:rsidRPr="00616A3E" w:rsidRDefault="00616A3E" w:rsidP="00616A3E">
      <w:pPr>
        <w:widowControl/>
        <w:adjustRightInd w:val="0"/>
        <w:spacing w:before="240"/>
        <w:ind w:left="-567"/>
        <w:rPr>
          <w:rFonts w:eastAsiaTheme="minorHAnsi"/>
          <w:color w:val="000000"/>
          <w:lang w:eastAsia="en-US" w:bidi="ar-SA"/>
        </w:rPr>
      </w:pPr>
      <w:r w:rsidRPr="00616A3E">
        <w:rPr>
          <w:rFonts w:eastAsiaTheme="minorHAnsi"/>
          <w:b/>
          <w:bCs/>
          <w:color w:val="000000"/>
          <w:lang w:eastAsia="en-US" w:bidi="ar-SA"/>
        </w:rPr>
        <w:t xml:space="preserve">Limit the social worker’s update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 Let the social worker know </w:t>
      </w:r>
      <w:r>
        <w:rPr>
          <w:rFonts w:eastAsiaTheme="minorHAnsi"/>
          <w:color w:val="000000"/>
          <w:lang w:eastAsia="en-US" w:bidi="ar-SA"/>
        </w:rPr>
        <w:t>t</w:t>
      </w:r>
      <w:r w:rsidRPr="00616A3E">
        <w:rPr>
          <w:rFonts w:eastAsiaTheme="minorHAnsi"/>
          <w:color w:val="000000"/>
          <w:lang w:eastAsia="en-US" w:bidi="ar-SA"/>
        </w:rPr>
        <w:t xml:space="preserve">hey will only have 10 minutes to update you about each case they want to discuss so need to structure their thinking to give you the most relevant information, new concerns or anything else they are a worried about.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 Resist the urge to type or ask questions – just listen. When the 10 minutes is up, you can then spend a few minutes asking clarifying questions, before moving on to discussing what is most concerning the social worker about this case or what they most need help with from you this session.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-This approach should help avoid getting trapped in lengthy discussions about where things are up to and allow more time for </w:t>
      </w:r>
      <w:r w:rsidR="00F14615">
        <w:rPr>
          <w:rFonts w:eastAsiaTheme="minorHAnsi"/>
          <w:color w:val="000000"/>
          <w:lang w:eastAsia="en-US" w:bidi="ar-SA"/>
        </w:rPr>
        <w:t xml:space="preserve">analysis, reflection, </w:t>
      </w:r>
      <w:proofErr w:type="gramStart"/>
      <w:r w:rsidR="00F14615">
        <w:rPr>
          <w:rFonts w:eastAsiaTheme="minorHAnsi"/>
          <w:color w:val="000000"/>
          <w:lang w:eastAsia="en-US" w:bidi="ar-SA"/>
        </w:rPr>
        <w:t>discussion</w:t>
      </w:r>
      <w:proofErr w:type="gramEnd"/>
      <w:r w:rsidRPr="00616A3E">
        <w:rPr>
          <w:rFonts w:eastAsiaTheme="minorHAnsi"/>
          <w:color w:val="000000"/>
          <w:lang w:eastAsia="en-US" w:bidi="ar-SA"/>
        </w:rPr>
        <w:t xml:space="preserve"> of emotion and how theory or research may inform the work. </w:t>
      </w:r>
    </w:p>
    <w:p w:rsidR="00616A3E" w:rsidRPr="00616A3E" w:rsidRDefault="00616A3E" w:rsidP="00616A3E">
      <w:pPr>
        <w:widowControl/>
        <w:adjustRightInd w:val="0"/>
        <w:spacing w:before="240"/>
        <w:ind w:left="-567"/>
        <w:rPr>
          <w:rFonts w:eastAsiaTheme="minorHAnsi"/>
          <w:color w:val="000000"/>
          <w:lang w:eastAsia="en-US" w:bidi="ar-SA"/>
        </w:rPr>
      </w:pPr>
      <w:r w:rsidRPr="00616A3E">
        <w:rPr>
          <w:rFonts w:eastAsiaTheme="minorHAnsi"/>
          <w:b/>
          <w:bCs/>
          <w:color w:val="000000"/>
          <w:lang w:eastAsia="en-US" w:bidi="ar-SA"/>
        </w:rPr>
        <w:t xml:space="preserve">Ask the social worker to help create the written record of the session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-Wilkins’ research found many supervision records included considerable detail of all the activity a social worker has described. Much of this information will be elsewhere on the case management system so simply refer / signpost to this where possible.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 Then agree together what </w:t>
      </w:r>
      <w:r w:rsidRPr="00616A3E">
        <w:rPr>
          <w:rFonts w:eastAsiaTheme="minorHAnsi"/>
          <w:i/>
          <w:iCs/>
          <w:color w:val="000000"/>
          <w:lang w:eastAsia="en-US" w:bidi="ar-SA"/>
        </w:rPr>
        <w:t xml:space="preserve">new </w:t>
      </w:r>
      <w:r w:rsidRPr="00616A3E">
        <w:rPr>
          <w:rFonts w:eastAsiaTheme="minorHAnsi"/>
          <w:color w:val="000000"/>
          <w:lang w:eastAsia="en-US" w:bidi="ar-SA"/>
        </w:rPr>
        <w:t>information needs to be recorded, based not on what has already happened and been recorded (e.g. the home visit) but on the new thinking and reflection achieved together during the supervision discussion. (</w:t>
      </w:r>
      <w:r w:rsidRPr="00616A3E">
        <w:rPr>
          <w:rFonts w:eastAsiaTheme="minorHAnsi"/>
          <w:i/>
          <w:iCs/>
          <w:color w:val="000000"/>
          <w:lang w:eastAsia="en-US" w:bidi="ar-SA"/>
        </w:rPr>
        <w:t>From tips for recording supervision – less typing, more talking</w:t>
      </w:r>
      <w:r w:rsidRPr="00616A3E">
        <w:rPr>
          <w:rFonts w:eastAsiaTheme="minorHAnsi"/>
          <w:color w:val="000000"/>
          <w:lang w:eastAsia="en-US" w:bidi="ar-SA"/>
        </w:rPr>
        <w:t xml:space="preserve">) </w:t>
      </w:r>
    </w:p>
    <w:p w:rsidR="00616A3E" w:rsidRPr="00616A3E" w:rsidRDefault="00616A3E" w:rsidP="00616A3E">
      <w:pPr>
        <w:widowControl/>
        <w:adjustRightInd w:val="0"/>
        <w:spacing w:before="240"/>
        <w:ind w:left="-567"/>
        <w:rPr>
          <w:rFonts w:eastAsiaTheme="minorHAnsi"/>
          <w:color w:val="000000"/>
          <w:lang w:eastAsia="en-US" w:bidi="ar-SA"/>
        </w:rPr>
      </w:pPr>
      <w:r w:rsidRPr="00616A3E">
        <w:rPr>
          <w:rFonts w:eastAsiaTheme="minorHAnsi"/>
          <w:b/>
          <w:bCs/>
          <w:color w:val="000000"/>
          <w:lang w:eastAsia="en-US" w:bidi="ar-SA"/>
        </w:rPr>
        <w:t xml:space="preserve">Let the practitioner know that it is acceptable – and welcome – to talk about emotions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 Being able to talk about one’s emotions and those of others is widely considered essential for social workers. While managers will usually ask about a practitioners’ emotional wellbeing (“how are you this week?”) and social workers often use supervision to talk about feelings of frustration, it’s less common for these discussions to go much further. - - For example, if the social worker is frustrated by a parent, you might explore how this is playing a part in their assessment and decision-making. Are there times when they have been more or less frustrated with the parent? How might the parent be feeling? How might they experience the social worker’s frustration?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If managers ‘give permission’ to talk about emotions by asking questions about how the social worker felt and/or saying how they might have felt in a similar situation, it allows for discussions that involve emotion as a more integral part of the work. (</w:t>
      </w:r>
      <w:r w:rsidRPr="00616A3E">
        <w:rPr>
          <w:rFonts w:eastAsiaTheme="minorHAnsi"/>
          <w:i/>
          <w:iCs/>
          <w:color w:val="000000"/>
          <w:lang w:eastAsia="en-US" w:bidi="ar-SA"/>
        </w:rPr>
        <w:t xml:space="preserve">From Tips for talking about emotions in supervision) </w:t>
      </w:r>
    </w:p>
    <w:p w:rsidR="00616A3E" w:rsidRPr="00616A3E" w:rsidRDefault="00616A3E" w:rsidP="00616A3E">
      <w:pPr>
        <w:widowControl/>
        <w:adjustRightInd w:val="0"/>
        <w:spacing w:before="240"/>
        <w:ind w:left="-567"/>
        <w:rPr>
          <w:rFonts w:eastAsiaTheme="minorHAnsi"/>
          <w:color w:val="000000"/>
          <w:lang w:eastAsia="en-US" w:bidi="ar-SA"/>
        </w:rPr>
      </w:pPr>
      <w:r w:rsidRPr="00616A3E">
        <w:rPr>
          <w:rFonts w:eastAsiaTheme="minorHAnsi"/>
          <w:b/>
          <w:bCs/>
          <w:color w:val="000000"/>
          <w:lang w:eastAsia="en-US" w:bidi="ar-SA"/>
        </w:rPr>
        <w:t xml:space="preserve">Record the child’s views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-Children and family social workers are routinely interested in what children say and in their wishes and feelings but more often spoken </w:t>
      </w:r>
      <w:r w:rsidRPr="00616A3E">
        <w:rPr>
          <w:rFonts w:eastAsiaTheme="minorHAnsi"/>
          <w:i/>
          <w:iCs/>
          <w:color w:val="000000"/>
          <w:lang w:eastAsia="en-US" w:bidi="ar-SA"/>
        </w:rPr>
        <w:t xml:space="preserve">about </w:t>
      </w:r>
      <w:r w:rsidRPr="00616A3E">
        <w:rPr>
          <w:rFonts w:eastAsiaTheme="minorHAnsi"/>
          <w:color w:val="000000"/>
          <w:lang w:eastAsia="en-US" w:bidi="ar-SA"/>
        </w:rPr>
        <w:t xml:space="preserve">rather than their views being recorded directly.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-Try asking the social worker two simple questions in relation to each case: What does the child think about what is happening to them at the moment? What do they want to happen?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-By doing this, you can not only prompt the social worker to think about the things the child has said (or not said) and their behaviour and what this might mean, you can also ensure this is recorded and, where possible, acted upon. It would also be important to record the rationale behind any decision not to do what the child wants. </w:t>
      </w:r>
    </w:p>
    <w:p w:rsidR="00616A3E" w:rsidRPr="00616A3E" w:rsidRDefault="00616A3E" w:rsidP="00616A3E">
      <w:pPr>
        <w:widowControl/>
        <w:adjustRightInd w:val="0"/>
        <w:spacing w:before="240"/>
        <w:ind w:left="-567"/>
        <w:rPr>
          <w:rFonts w:eastAsiaTheme="minorHAnsi"/>
          <w:color w:val="000000"/>
          <w:lang w:eastAsia="en-US" w:bidi="ar-SA"/>
        </w:rPr>
      </w:pPr>
      <w:r w:rsidRPr="00616A3E">
        <w:rPr>
          <w:rFonts w:eastAsiaTheme="minorHAnsi"/>
          <w:b/>
          <w:bCs/>
          <w:color w:val="000000"/>
          <w:lang w:eastAsia="en-US" w:bidi="ar-SA"/>
        </w:rPr>
        <w:t xml:space="preserve">Make some records on paper, not a computer </w:t>
      </w: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color w:val="000000"/>
          <w:lang w:eastAsia="en-US" w:bidi="ar-SA"/>
        </w:rPr>
        <w:t xml:space="preserve">Using paper allows you to be much more creative in terms of what and how you record. Large sheets of paper, to map out concerns within a genogram, to explore what risks are </w:t>
      </w:r>
      <w:proofErr w:type="spellStart"/>
      <w:r w:rsidRPr="00616A3E">
        <w:rPr>
          <w:rFonts w:eastAsiaTheme="minorHAnsi"/>
          <w:color w:val="000000"/>
          <w:lang w:eastAsia="en-US" w:bidi="ar-SA"/>
        </w:rPr>
        <w:t>etc</w:t>
      </w:r>
      <w:proofErr w:type="spellEnd"/>
      <w:r w:rsidRPr="00616A3E">
        <w:rPr>
          <w:rFonts w:eastAsiaTheme="minorHAnsi"/>
          <w:color w:val="000000"/>
          <w:lang w:eastAsia="en-US" w:bidi="ar-SA"/>
        </w:rPr>
        <w:t xml:space="preserve"> can be a helpful way to visualise concerns. The aim is not simply to replicate the same kind of recording in a different way but to enable supervision to lead to better thinking, feeling and reflecting, rather than creating a (duplicate) narrative record of activity. </w:t>
      </w:r>
    </w:p>
    <w:p w:rsidR="00616A3E" w:rsidRDefault="00616A3E" w:rsidP="00616A3E">
      <w:pPr>
        <w:widowControl/>
        <w:adjustRightInd w:val="0"/>
        <w:ind w:left="-567"/>
        <w:rPr>
          <w:rFonts w:eastAsiaTheme="minorHAnsi"/>
          <w:b/>
          <w:bCs/>
          <w:color w:val="000000"/>
          <w:lang w:eastAsia="en-US" w:bidi="ar-SA"/>
        </w:rPr>
      </w:pPr>
    </w:p>
    <w:p w:rsidR="00616A3E" w:rsidRPr="00616A3E" w:rsidRDefault="00616A3E" w:rsidP="00616A3E">
      <w:pPr>
        <w:widowControl/>
        <w:adjustRightInd w:val="0"/>
        <w:ind w:left="-567"/>
        <w:rPr>
          <w:rFonts w:eastAsiaTheme="minorHAnsi"/>
          <w:color w:val="000000"/>
          <w:lang w:eastAsia="en-US" w:bidi="ar-SA"/>
        </w:rPr>
      </w:pPr>
      <w:r w:rsidRPr="00616A3E">
        <w:rPr>
          <w:rFonts w:eastAsiaTheme="minorHAnsi"/>
          <w:b/>
          <w:bCs/>
          <w:color w:val="000000"/>
          <w:lang w:eastAsia="en-US" w:bidi="ar-SA"/>
        </w:rPr>
        <w:t xml:space="preserve">Recording analysis </w:t>
      </w:r>
    </w:p>
    <w:p w:rsidR="00616A3E" w:rsidRPr="00616A3E" w:rsidRDefault="00616A3E" w:rsidP="00616A3E">
      <w:pPr>
        <w:spacing w:before="81"/>
        <w:ind w:left="-567"/>
        <w:rPr>
          <w:b/>
          <w:color w:val="365F91" w:themeColor="accent1" w:themeShade="BF"/>
        </w:rPr>
      </w:pPr>
      <w:r w:rsidRPr="00616A3E">
        <w:rPr>
          <w:rFonts w:eastAsiaTheme="minorHAnsi"/>
          <w:color w:val="000000"/>
          <w:lang w:eastAsia="en-US" w:bidi="ar-SA"/>
        </w:rPr>
        <w:t xml:space="preserve">Supervision records often record </w:t>
      </w:r>
      <w:r w:rsidRPr="00616A3E">
        <w:rPr>
          <w:rFonts w:eastAsiaTheme="minorHAnsi"/>
          <w:b/>
          <w:bCs/>
          <w:color w:val="000000"/>
          <w:lang w:eastAsia="en-US" w:bidi="ar-SA"/>
        </w:rPr>
        <w:t xml:space="preserve">what </w:t>
      </w:r>
      <w:r w:rsidRPr="00616A3E">
        <w:rPr>
          <w:rFonts w:eastAsiaTheme="minorHAnsi"/>
          <w:color w:val="000000"/>
          <w:lang w:eastAsia="en-US" w:bidi="ar-SA"/>
        </w:rPr>
        <w:t xml:space="preserve">and </w:t>
      </w:r>
      <w:r w:rsidRPr="00616A3E">
        <w:rPr>
          <w:rFonts w:eastAsiaTheme="minorHAnsi"/>
          <w:b/>
          <w:bCs/>
          <w:color w:val="000000"/>
          <w:lang w:eastAsia="en-US" w:bidi="ar-SA"/>
        </w:rPr>
        <w:t xml:space="preserve">when </w:t>
      </w:r>
      <w:r w:rsidRPr="00616A3E">
        <w:rPr>
          <w:rFonts w:eastAsiaTheme="minorHAnsi"/>
          <w:color w:val="000000"/>
          <w:lang w:eastAsia="en-US" w:bidi="ar-SA"/>
        </w:rPr>
        <w:t xml:space="preserve">things should be done, with much less discussion of </w:t>
      </w:r>
      <w:r w:rsidRPr="00616A3E">
        <w:rPr>
          <w:rFonts w:eastAsiaTheme="minorHAnsi"/>
          <w:b/>
          <w:bCs/>
          <w:color w:val="000000"/>
          <w:lang w:eastAsia="en-US" w:bidi="ar-SA"/>
        </w:rPr>
        <w:lastRenderedPageBreak/>
        <w:t xml:space="preserve">how </w:t>
      </w:r>
      <w:r w:rsidRPr="00616A3E">
        <w:rPr>
          <w:rFonts w:eastAsiaTheme="minorHAnsi"/>
          <w:color w:val="000000"/>
          <w:lang w:eastAsia="en-US" w:bidi="ar-SA"/>
        </w:rPr>
        <w:t xml:space="preserve">and </w:t>
      </w:r>
      <w:r w:rsidRPr="00616A3E">
        <w:rPr>
          <w:rFonts w:eastAsiaTheme="minorHAnsi"/>
          <w:b/>
          <w:bCs/>
          <w:color w:val="000000"/>
          <w:lang w:eastAsia="en-US" w:bidi="ar-SA"/>
        </w:rPr>
        <w:t>why</w:t>
      </w:r>
      <w:r w:rsidRPr="00616A3E">
        <w:rPr>
          <w:rFonts w:eastAsiaTheme="minorHAnsi"/>
          <w:color w:val="000000"/>
          <w:lang w:eastAsia="en-US" w:bidi="ar-SA"/>
        </w:rPr>
        <w:t xml:space="preserve">. When recording actions, include ‘why’ as well as ‘what’. Having to record why particular actions are required may highlight the need for a more explicit consideration of why certain decisions have been made. Often, the reason for a particular action may be implicitly understood. Asking (and recording) ‘why’ should help to make your implicit reasoning more </w:t>
      </w:r>
      <w:proofErr w:type="gramStart"/>
      <w:r w:rsidRPr="00616A3E">
        <w:rPr>
          <w:rFonts w:eastAsiaTheme="minorHAnsi"/>
          <w:color w:val="000000"/>
          <w:lang w:eastAsia="en-US" w:bidi="ar-SA"/>
        </w:rPr>
        <w:t>explicit.</w:t>
      </w:r>
      <w:proofErr w:type="gramEnd"/>
    </w:p>
    <w:sectPr w:rsidR="00616A3E" w:rsidRPr="00616A3E" w:rsidSect="00616A3E">
      <w:headerReference w:type="even" r:id="rId24"/>
      <w:headerReference w:type="default" r:id="rId25"/>
      <w:footerReference w:type="default" r:id="rId26"/>
      <w:headerReference w:type="first" r:id="rId27"/>
      <w:pgSz w:w="11910" w:h="16840"/>
      <w:pgMar w:top="1440" w:right="995" w:bottom="1440" w:left="1440" w:header="711" w:footer="7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27" w:rsidRDefault="00BF1327">
      <w:r>
        <w:separator/>
      </w:r>
    </w:p>
  </w:endnote>
  <w:endnote w:type="continuationSeparator" w:id="0">
    <w:p w:rsidR="00BF1327" w:rsidRDefault="00BF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7" w:rsidRDefault="00270027">
    <w:pPr>
      <w:pStyle w:val="BodyText"/>
      <w:spacing w:line="14" w:lineRule="auto"/>
      <w:rPr>
        <w:sz w:val="20"/>
      </w:rPr>
    </w:pPr>
    <w:r>
      <w:rPr>
        <w:noProof/>
        <w:lang w:bidi="ar-SA"/>
      </w:rPr>
      <mc:AlternateContent>
        <mc:Choice Requires="wps">
          <w:drawing>
            <wp:anchor distT="0" distB="0" distL="114300" distR="114300" simplePos="0" relativeHeight="503288072" behindDoc="1" locked="0" layoutInCell="1" allowOverlap="1" wp14:anchorId="1FC15FD4" wp14:editId="58861052">
              <wp:simplePos x="0" y="0"/>
              <wp:positionH relativeFrom="page">
                <wp:posOffset>6251575</wp:posOffset>
              </wp:positionH>
              <wp:positionV relativeFrom="page">
                <wp:posOffset>10086340</wp:posOffset>
              </wp:positionV>
              <wp:extent cx="194310" cy="165735"/>
              <wp:effectExtent l="3175" t="0" r="254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027" w:rsidRDefault="00270027">
                          <w:pPr>
                            <w:spacing w:line="245" w:lineRule="exact"/>
                            <w:ind w:left="40"/>
                            <w:rPr>
                              <w:rFonts w:ascii="Calibri"/>
                            </w:rPr>
                          </w:pPr>
                          <w:r>
                            <w:fldChar w:fldCharType="begin"/>
                          </w:r>
                          <w:r>
                            <w:rPr>
                              <w:rFonts w:ascii="Calibri"/>
                            </w:rPr>
                            <w:instrText xml:space="preserve"> PAGE </w:instrText>
                          </w:r>
                          <w:r>
                            <w:fldChar w:fldCharType="separate"/>
                          </w:r>
                          <w:r w:rsidR="006A4D26">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92.25pt;margin-top:794.2pt;width:15.3pt;height:13.05pt;z-index:-28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VlsAIAAK8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" filled="f" stroked="f">
              <v:textbox inset="0,0,0,0">
                <w:txbxContent>
                  <w:p w:rsidR="00270027" w:rsidRDefault="00270027">
                    <w:pPr>
                      <w:spacing w:line="245" w:lineRule="exact"/>
                      <w:ind w:left="40"/>
                      <w:rPr>
                        <w:rFonts w:ascii="Calibri"/>
                      </w:rPr>
                    </w:pPr>
                    <w:r>
                      <w:fldChar w:fldCharType="begin"/>
                    </w:r>
                    <w:r>
                      <w:rPr>
                        <w:rFonts w:ascii="Calibri"/>
                      </w:rPr>
                      <w:instrText xml:space="preserve"> PAGE </w:instrText>
                    </w:r>
                    <w:r>
                      <w:fldChar w:fldCharType="separate"/>
                    </w:r>
                    <w:r w:rsidR="006A4D26">
                      <w:rPr>
                        <w:rFonts w:ascii="Calibri"/>
                        <w:noProof/>
                      </w:rPr>
                      <w:t>12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7" w:rsidRDefault="00270027">
    <w:pPr>
      <w:pStyle w:val="BodyText"/>
      <w:spacing w:line="14" w:lineRule="auto"/>
      <w:rPr>
        <w:sz w:val="20"/>
      </w:rPr>
    </w:pPr>
    <w:r>
      <w:rPr>
        <w:noProof/>
        <w:lang w:bidi="ar-SA"/>
      </w:rPr>
      <mc:AlternateContent>
        <mc:Choice Requires="wps">
          <w:drawing>
            <wp:anchor distT="0" distB="0" distL="114300" distR="114300" simplePos="0" relativeHeight="503288168" behindDoc="1" locked="0" layoutInCell="1" allowOverlap="1" wp14:anchorId="299E8A13" wp14:editId="4223C515">
              <wp:simplePos x="0" y="0"/>
              <wp:positionH relativeFrom="page">
                <wp:posOffset>6251575</wp:posOffset>
              </wp:positionH>
              <wp:positionV relativeFrom="page">
                <wp:posOffset>10086340</wp:posOffset>
              </wp:positionV>
              <wp:extent cx="194310" cy="165735"/>
              <wp:effectExtent l="317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027" w:rsidRDefault="00270027">
                          <w:pPr>
                            <w:spacing w:line="245" w:lineRule="exact"/>
                            <w:ind w:left="40"/>
                            <w:rPr>
                              <w:rFonts w:ascii="Calibri"/>
                            </w:rPr>
                          </w:pPr>
                          <w:r>
                            <w:fldChar w:fldCharType="begin"/>
                          </w:r>
                          <w:r>
                            <w:rPr>
                              <w:rFonts w:ascii="Calibri"/>
                            </w:rPr>
                            <w:instrText xml:space="preserve"> PAGE </w:instrText>
                          </w:r>
                          <w:r>
                            <w:fldChar w:fldCharType="separate"/>
                          </w:r>
                          <w:r w:rsidR="006A4D26">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92.25pt;margin-top:794.2pt;width:15.3pt;height:13.05pt;z-index:-28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j7rQ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SXwZwg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" filled="f" stroked="f">
              <v:textbox inset="0,0,0,0">
                <w:txbxContent>
                  <w:p w:rsidR="00270027" w:rsidRDefault="00270027">
                    <w:pPr>
                      <w:spacing w:line="245" w:lineRule="exact"/>
                      <w:ind w:left="40"/>
                      <w:rPr>
                        <w:rFonts w:ascii="Calibri"/>
                      </w:rPr>
                    </w:pPr>
                    <w:r>
                      <w:fldChar w:fldCharType="begin"/>
                    </w:r>
                    <w:r>
                      <w:rPr>
                        <w:rFonts w:ascii="Calibri"/>
                      </w:rPr>
                      <w:instrText xml:space="preserve"> PAGE </w:instrText>
                    </w:r>
                    <w:r>
                      <w:fldChar w:fldCharType="separate"/>
                    </w:r>
                    <w:r w:rsidR="006A4D26">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27" w:rsidRDefault="00BF1327">
      <w:r>
        <w:separator/>
      </w:r>
    </w:p>
  </w:footnote>
  <w:footnote w:type="continuationSeparator" w:id="0">
    <w:p w:rsidR="00BF1327" w:rsidRDefault="00BF1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7" w:rsidRDefault="00270027">
    <w:pPr>
      <w:pStyle w:val="BodyText"/>
      <w:spacing w:line="14" w:lineRule="auto"/>
      <w:rPr>
        <w:sz w:val="20"/>
      </w:rPr>
    </w:pPr>
    <w:r>
      <w:rPr>
        <w:noProof/>
        <w:lang w:bidi="ar-SA"/>
      </w:rPr>
      <mc:AlternateContent>
        <mc:Choice Requires="wps">
          <w:drawing>
            <wp:anchor distT="0" distB="0" distL="114300" distR="114300" simplePos="0" relativeHeight="503288048" behindDoc="1" locked="0" layoutInCell="1" allowOverlap="1" wp14:anchorId="163B2768" wp14:editId="766375C1">
              <wp:simplePos x="0" y="0"/>
              <wp:positionH relativeFrom="page">
                <wp:posOffset>2037080</wp:posOffset>
              </wp:positionH>
              <wp:positionV relativeFrom="page">
                <wp:posOffset>438785</wp:posOffset>
              </wp:positionV>
              <wp:extent cx="3484880" cy="264160"/>
              <wp:effectExtent l="0" t="635" r="254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027" w:rsidRDefault="00270027">
                          <w:pPr>
                            <w:spacing w:before="28"/>
                            <w:ind w:left="20"/>
                            <w:rPr>
                              <w:rFonts w:ascii="Trebuchet MS" w:hAnsi="Trebuchet MS"/>
                              <w:b/>
                              <w:i/>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60.4pt;margin-top:34.55pt;width:274.4pt;height:20.8pt;z-index:-2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w6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VGnHTQogc6anQrRhSZ6gy9SsHpvgc3PcI2dNlmqvo7UX5XiIt1Q/iO3kgphoaSCtj55qb77OqE&#10;owzIdvgkKghD9lpYoLGWnSkdFAMBOnTp8dQZQ6WEzcswDuMYjko4C6LQj2z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" filled="f" stroked="f">
              <v:textbox inset="0,0,0,0">
                <w:txbxContent>
                  <w:p w:rsidR="00270027" w:rsidRDefault="00270027">
                    <w:pPr>
                      <w:spacing w:before="28"/>
                      <w:ind w:left="20"/>
                      <w:rPr>
                        <w:rFonts w:ascii="Trebuchet MS" w:hAnsi="Trebuchet MS"/>
                        <w:b/>
                        <w:i/>
                        <w:sz w:val="32"/>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7" w:rsidRDefault="00270027">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47" w:rsidRDefault="00A66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51EE"/>
    <w:multiLevelType w:val="hybridMultilevel"/>
    <w:tmpl w:val="B4362F88"/>
    <w:lvl w:ilvl="0" w:tplc="CE7E30FC">
      <w:numFmt w:val="bullet"/>
      <w:lvlText w:val=""/>
      <w:lvlJc w:val="left"/>
      <w:pPr>
        <w:ind w:left="1527" w:hanging="360"/>
      </w:pPr>
      <w:rPr>
        <w:rFonts w:ascii="Symbol" w:eastAsia="Symbol" w:hAnsi="Symbol" w:cs="Symbol" w:hint="default"/>
        <w:w w:val="100"/>
        <w:sz w:val="24"/>
        <w:szCs w:val="24"/>
        <w:lang w:val="en-GB" w:eastAsia="en-GB" w:bidi="en-GB"/>
      </w:rPr>
    </w:lvl>
    <w:lvl w:ilvl="1" w:tplc="802EEBD4">
      <w:numFmt w:val="bullet"/>
      <w:lvlText w:val="•"/>
      <w:lvlJc w:val="left"/>
      <w:pPr>
        <w:ind w:left="2440" w:hanging="360"/>
      </w:pPr>
      <w:rPr>
        <w:rFonts w:hint="default"/>
        <w:lang w:val="en-GB" w:eastAsia="en-GB" w:bidi="en-GB"/>
      </w:rPr>
    </w:lvl>
    <w:lvl w:ilvl="2" w:tplc="EB78189A">
      <w:numFmt w:val="bullet"/>
      <w:lvlText w:val="•"/>
      <w:lvlJc w:val="left"/>
      <w:pPr>
        <w:ind w:left="3361" w:hanging="360"/>
      </w:pPr>
      <w:rPr>
        <w:rFonts w:hint="default"/>
        <w:lang w:val="en-GB" w:eastAsia="en-GB" w:bidi="en-GB"/>
      </w:rPr>
    </w:lvl>
    <w:lvl w:ilvl="3" w:tplc="51A6DC3A">
      <w:numFmt w:val="bullet"/>
      <w:lvlText w:val="•"/>
      <w:lvlJc w:val="left"/>
      <w:pPr>
        <w:ind w:left="4281" w:hanging="360"/>
      </w:pPr>
      <w:rPr>
        <w:rFonts w:hint="default"/>
        <w:lang w:val="en-GB" w:eastAsia="en-GB" w:bidi="en-GB"/>
      </w:rPr>
    </w:lvl>
    <w:lvl w:ilvl="4" w:tplc="5578499E">
      <w:numFmt w:val="bullet"/>
      <w:lvlText w:val="•"/>
      <w:lvlJc w:val="left"/>
      <w:pPr>
        <w:ind w:left="5202" w:hanging="360"/>
      </w:pPr>
      <w:rPr>
        <w:rFonts w:hint="default"/>
        <w:lang w:val="en-GB" w:eastAsia="en-GB" w:bidi="en-GB"/>
      </w:rPr>
    </w:lvl>
    <w:lvl w:ilvl="5" w:tplc="C6AE96FC">
      <w:numFmt w:val="bullet"/>
      <w:lvlText w:val="•"/>
      <w:lvlJc w:val="left"/>
      <w:pPr>
        <w:ind w:left="6123" w:hanging="360"/>
      </w:pPr>
      <w:rPr>
        <w:rFonts w:hint="default"/>
        <w:lang w:val="en-GB" w:eastAsia="en-GB" w:bidi="en-GB"/>
      </w:rPr>
    </w:lvl>
    <w:lvl w:ilvl="6" w:tplc="AE463D90">
      <w:numFmt w:val="bullet"/>
      <w:lvlText w:val="•"/>
      <w:lvlJc w:val="left"/>
      <w:pPr>
        <w:ind w:left="7043" w:hanging="360"/>
      </w:pPr>
      <w:rPr>
        <w:rFonts w:hint="default"/>
        <w:lang w:val="en-GB" w:eastAsia="en-GB" w:bidi="en-GB"/>
      </w:rPr>
    </w:lvl>
    <w:lvl w:ilvl="7" w:tplc="15085AA2">
      <w:numFmt w:val="bullet"/>
      <w:lvlText w:val="•"/>
      <w:lvlJc w:val="left"/>
      <w:pPr>
        <w:ind w:left="7964" w:hanging="360"/>
      </w:pPr>
      <w:rPr>
        <w:rFonts w:hint="default"/>
        <w:lang w:val="en-GB" w:eastAsia="en-GB" w:bidi="en-GB"/>
      </w:rPr>
    </w:lvl>
    <w:lvl w:ilvl="8" w:tplc="52B8F5A4">
      <w:numFmt w:val="bullet"/>
      <w:lvlText w:val="•"/>
      <w:lvlJc w:val="left"/>
      <w:pPr>
        <w:ind w:left="8885" w:hanging="360"/>
      </w:pPr>
      <w:rPr>
        <w:rFonts w:hint="default"/>
        <w:lang w:val="en-GB" w:eastAsia="en-GB" w:bidi="en-GB"/>
      </w:rPr>
    </w:lvl>
  </w:abstractNum>
  <w:abstractNum w:abstractNumId="1">
    <w:nsid w:val="0ADE0C4B"/>
    <w:multiLevelType w:val="hybridMultilevel"/>
    <w:tmpl w:val="620E3D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4066D"/>
    <w:multiLevelType w:val="hybridMultilevel"/>
    <w:tmpl w:val="66F425A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0BB96B6A"/>
    <w:multiLevelType w:val="hybridMultilevel"/>
    <w:tmpl w:val="425EA3DC"/>
    <w:lvl w:ilvl="0" w:tplc="08090001">
      <w:start w:val="1"/>
      <w:numFmt w:val="bullet"/>
      <w:lvlText w:val=""/>
      <w:lvlJc w:val="left"/>
      <w:pPr>
        <w:ind w:left="1527" w:hanging="360"/>
      </w:pPr>
      <w:rPr>
        <w:rFonts w:ascii="Symbol" w:hAnsi="Symbol" w:hint="default"/>
        <w:w w:val="100"/>
        <w:lang w:val="en-GB" w:eastAsia="en-GB" w:bidi="en-GB"/>
      </w:rPr>
    </w:lvl>
    <w:lvl w:ilvl="1" w:tplc="F008FCB0">
      <w:start w:val="1"/>
      <w:numFmt w:val="decimal"/>
      <w:lvlText w:val="%2."/>
      <w:lvlJc w:val="left"/>
      <w:pPr>
        <w:ind w:left="1820" w:hanging="360"/>
      </w:pPr>
      <w:rPr>
        <w:rFonts w:ascii="Arial" w:eastAsia="Arial" w:hAnsi="Arial" w:cs="Arial" w:hint="default"/>
        <w:spacing w:val="-4"/>
        <w:w w:val="99"/>
        <w:sz w:val="24"/>
        <w:szCs w:val="24"/>
        <w:lang w:val="en-GB" w:eastAsia="en-GB" w:bidi="en-GB"/>
      </w:rPr>
    </w:lvl>
    <w:lvl w:ilvl="2" w:tplc="7D12888C">
      <w:numFmt w:val="bullet"/>
      <w:lvlText w:val="•"/>
      <w:lvlJc w:val="left"/>
      <w:pPr>
        <w:ind w:left="2809" w:hanging="360"/>
      </w:pPr>
      <w:rPr>
        <w:rFonts w:hint="default"/>
        <w:lang w:val="en-GB" w:eastAsia="en-GB" w:bidi="en-GB"/>
      </w:rPr>
    </w:lvl>
    <w:lvl w:ilvl="3" w:tplc="FF064734">
      <w:numFmt w:val="bullet"/>
      <w:lvlText w:val="•"/>
      <w:lvlJc w:val="left"/>
      <w:pPr>
        <w:ind w:left="3799" w:hanging="360"/>
      </w:pPr>
      <w:rPr>
        <w:rFonts w:hint="default"/>
        <w:lang w:val="en-GB" w:eastAsia="en-GB" w:bidi="en-GB"/>
      </w:rPr>
    </w:lvl>
    <w:lvl w:ilvl="4" w:tplc="F472560C">
      <w:numFmt w:val="bullet"/>
      <w:lvlText w:val="•"/>
      <w:lvlJc w:val="left"/>
      <w:pPr>
        <w:ind w:left="4788" w:hanging="360"/>
      </w:pPr>
      <w:rPr>
        <w:rFonts w:hint="default"/>
        <w:lang w:val="en-GB" w:eastAsia="en-GB" w:bidi="en-GB"/>
      </w:rPr>
    </w:lvl>
    <w:lvl w:ilvl="5" w:tplc="950A400A">
      <w:numFmt w:val="bullet"/>
      <w:lvlText w:val="•"/>
      <w:lvlJc w:val="left"/>
      <w:pPr>
        <w:ind w:left="5778" w:hanging="360"/>
      </w:pPr>
      <w:rPr>
        <w:rFonts w:hint="default"/>
        <w:lang w:val="en-GB" w:eastAsia="en-GB" w:bidi="en-GB"/>
      </w:rPr>
    </w:lvl>
    <w:lvl w:ilvl="6" w:tplc="12048C3E">
      <w:numFmt w:val="bullet"/>
      <w:lvlText w:val="•"/>
      <w:lvlJc w:val="left"/>
      <w:pPr>
        <w:ind w:left="6768" w:hanging="360"/>
      </w:pPr>
      <w:rPr>
        <w:rFonts w:hint="default"/>
        <w:lang w:val="en-GB" w:eastAsia="en-GB" w:bidi="en-GB"/>
      </w:rPr>
    </w:lvl>
    <w:lvl w:ilvl="7" w:tplc="9F54DAC4">
      <w:numFmt w:val="bullet"/>
      <w:lvlText w:val="•"/>
      <w:lvlJc w:val="left"/>
      <w:pPr>
        <w:ind w:left="7757" w:hanging="360"/>
      </w:pPr>
      <w:rPr>
        <w:rFonts w:hint="default"/>
        <w:lang w:val="en-GB" w:eastAsia="en-GB" w:bidi="en-GB"/>
      </w:rPr>
    </w:lvl>
    <w:lvl w:ilvl="8" w:tplc="43EAB7DC">
      <w:numFmt w:val="bullet"/>
      <w:lvlText w:val="•"/>
      <w:lvlJc w:val="left"/>
      <w:pPr>
        <w:ind w:left="8747" w:hanging="360"/>
      </w:pPr>
      <w:rPr>
        <w:rFonts w:hint="default"/>
        <w:lang w:val="en-GB" w:eastAsia="en-GB" w:bidi="en-GB"/>
      </w:rPr>
    </w:lvl>
  </w:abstractNum>
  <w:abstractNum w:abstractNumId="4">
    <w:nsid w:val="106B7EFF"/>
    <w:multiLevelType w:val="hybridMultilevel"/>
    <w:tmpl w:val="BE3A6632"/>
    <w:lvl w:ilvl="0" w:tplc="EDB4A7C8">
      <w:numFmt w:val="bullet"/>
      <w:lvlText w:val=""/>
      <w:lvlJc w:val="left"/>
      <w:pPr>
        <w:ind w:left="940" w:hanging="361"/>
      </w:pPr>
      <w:rPr>
        <w:rFonts w:ascii="Symbol" w:eastAsia="Symbol" w:hAnsi="Symbol" w:cs="Symbol" w:hint="default"/>
        <w:w w:val="100"/>
        <w:sz w:val="24"/>
        <w:szCs w:val="24"/>
        <w:lang w:val="en-GB" w:eastAsia="en-GB" w:bidi="en-GB"/>
      </w:rPr>
    </w:lvl>
    <w:lvl w:ilvl="1" w:tplc="51743B60">
      <w:numFmt w:val="bullet"/>
      <w:lvlText w:val="•"/>
      <w:lvlJc w:val="left"/>
      <w:pPr>
        <w:ind w:left="2285" w:hanging="361"/>
      </w:pPr>
      <w:rPr>
        <w:rFonts w:hint="default"/>
        <w:lang w:val="en-GB" w:eastAsia="en-GB" w:bidi="en-GB"/>
      </w:rPr>
    </w:lvl>
    <w:lvl w:ilvl="2" w:tplc="3B70B37E">
      <w:numFmt w:val="bullet"/>
      <w:lvlText w:val="•"/>
      <w:lvlJc w:val="left"/>
      <w:pPr>
        <w:ind w:left="3631" w:hanging="361"/>
      </w:pPr>
      <w:rPr>
        <w:rFonts w:hint="default"/>
        <w:lang w:val="en-GB" w:eastAsia="en-GB" w:bidi="en-GB"/>
      </w:rPr>
    </w:lvl>
    <w:lvl w:ilvl="3" w:tplc="64F6CD92">
      <w:numFmt w:val="bullet"/>
      <w:lvlText w:val="•"/>
      <w:lvlJc w:val="left"/>
      <w:pPr>
        <w:ind w:left="4977" w:hanging="361"/>
      </w:pPr>
      <w:rPr>
        <w:rFonts w:hint="default"/>
        <w:lang w:val="en-GB" w:eastAsia="en-GB" w:bidi="en-GB"/>
      </w:rPr>
    </w:lvl>
    <w:lvl w:ilvl="4" w:tplc="E948EE1C">
      <w:numFmt w:val="bullet"/>
      <w:lvlText w:val="•"/>
      <w:lvlJc w:val="left"/>
      <w:pPr>
        <w:ind w:left="6323" w:hanging="361"/>
      </w:pPr>
      <w:rPr>
        <w:rFonts w:hint="default"/>
        <w:lang w:val="en-GB" w:eastAsia="en-GB" w:bidi="en-GB"/>
      </w:rPr>
    </w:lvl>
    <w:lvl w:ilvl="5" w:tplc="6D885F36">
      <w:numFmt w:val="bullet"/>
      <w:lvlText w:val="•"/>
      <w:lvlJc w:val="left"/>
      <w:pPr>
        <w:ind w:left="7669" w:hanging="361"/>
      </w:pPr>
      <w:rPr>
        <w:rFonts w:hint="default"/>
        <w:lang w:val="en-GB" w:eastAsia="en-GB" w:bidi="en-GB"/>
      </w:rPr>
    </w:lvl>
    <w:lvl w:ilvl="6" w:tplc="2F923BB8">
      <w:numFmt w:val="bullet"/>
      <w:lvlText w:val="•"/>
      <w:lvlJc w:val="left"/>
      <w:pPr>
        <w:ind w:left="9015" w:hanging="361"/>
      </w:pPr>
      <w:rPr>
        <w:rFonts w:hint="default"/>
        <w:lang w:val="en-GB" w:eastAsia="en-GB" w:bidi="en-GB"/>
      </w:rPr>
    </w:lvl>
    <w:lvl w:ilvl="7" w:tplc="4DAC4CA0">
      <w:numFmt w:val="bullet"/>
      <w:lvlText w:val="•"/>
      <w:lvlJc w:val="left"/>
      <w:pPr>
        <w:ind w:left="10360" w:hanging="361"/>
      </w:pPr>
      <w:rPr>
        <w:rFonts w:hint="default"/>
        <w:lang w:val="en-GB" w:eastAsia="en-GB" w:bidi="en-GB"/>
      </w:rPr>
    </w:lvl>
    <w:lvl w:ilvl="8" w:tplc="0898F3F8">
      <w:numFmt w:val="bullet"/>
      <w:lvlText w:val="•"/>
      <w:lvlJc w:val="left"/>
      <w:pPr>
        <w:ind w:left="11706" w:hanging="361"/>
      </w:pPr>
      <w:rPr>
        <w:rFonts w:hint="default"/>
        <w:lang w:val="en-GB" w:eastAsia="en-GB" w:bidi="en-GB"/>
      </w:rPr>
    </w:lvl>
  </w:abstractNum>
  <w:abstractNum w:abstractNumId="5">
    <w:nsid w:val="11E070D5"/>
    <w:multiLevelType w:val="hybridMultilevel"/>
    <w:tmpl w:val="E88825D8"/>
    <w:lvl w:ilvl="0" w:tplc="243C844E">
      <w:start w:val="1"/>
      <w:numFmt w:val="decimal"/>
      <w:lvlText w:val="%1."/>
      <w:lvlJc w:val="left"/>
      <w:pPr>
        <w:ind w:left="1527" w:hanging="428"/>
      </w:pPr>
      <w:rPr>
        <w:rFonts w:ascii="Arial" w:eastAsia="Arial" w:hAnsi="Arial" w:cs="Arial" w:hint="default"/>
        <w:b/>
        <w:bCs/>
        <w:w w:val="99"/>
        <w:sz w:val="24"/>
        <w:szCs w:val="24"/>
        <w:lang w:val="en-GB" w:eastAsia="en-GB" w:bidi="en-GB"/>
      </w:rPr>
    </w:lvl>
    <w:lvl w:ilvl="1" w:tplc="3836B78E">
      <w:numFmt w:val="bullet"/>
      <w:lvlText w:val="•"/>
      <w:lvlJc w:val="left"/>
      <w:pPr>
        <w:ind w:left="2440" w:hanging="428"/>
      </w:pPr>
      <w:rPr>
        <w:rFonts w:hint="default"/>
        <w:lang w:val="en-GB" w:eastAsia="en-GB" w:bidi="en-GB"/>
      </w:rPr>
    </w:lvl>
    <w:lvl w:ilvl="2" w:tplc="5F78EC92">
      <w:numFmt w:val="bullet"/>
      <w:lvlText w:val="•"/>
      <w:lvlJc w:val="left"/>
      <w:pPr>
        <w:ind w:left="3361" w:hanging="428"/>
      </w:pPr>
      <w:rPr>
        <w:rFonts w:hint="default"/>
        <w:lang w:val="en-GB" w:eastAsia="en-GB" w:bidi="en-GB"/>
      </w:rPr>
    </w:lvl>
    <w:lvl w:ilvl="3" w:tplc="2C3EC2D0">
      <w:numFmt w:val="bullet"/>
      <w:lvlText w:val="•"/>
      <w:lvlJc w:val="left"/>
      <w:pPr>
        <w:ind w:left="4281" w:hanging="428"/>
      </w:pPr>
      <w:rPr>
        <w:rFonts w:hint="default"/>
        <w:lang w:val="en-GB" w:eastAsia="en-GB" w:bidi="en-GB"/>
      </w:rPr>
    </w:lvl>
    <w:lvl w:ilvl="4" w:tplc="19A04EFA">
      <w:numFmt w:val="bullet"/>
      <w:lvlText w:val="•"/>
      <w:lvlJc w:val="left"/>
      <w:pPr>
        <w:ind w:left="5202" w:hanging="428"/>
      </w:pPr>
      <w:rPr>
        <w:rFonts w:hint="default"/>
        <w:lang w:val="en-GB" w:eastAsia="en-GB" w:bidi="en-GB"/>
      </w:rPr>
    </w:lvl>
    <w:lvl w:ilvl="5" w:tplc="2194A474">
      <w:numFmt w:val="bullet"/>
      <w:lvlText w:val="•"/>
      <w:lvlJc w:val="left"/>
      <w:pPr>
        <w:ind w:left="6123" w:hanging="428"/>
      </w:pPr>
      <w:rPr>
        <w:rFonts w:hint="default"/>
        <w:lang w:val="en-GB" w:eastAsia="en-GB" w:bidi="en-GB"/>
      </w:rPr>
    </w:lvl>
    <w:lvl w:ilvl="6" w:tplc="72302DE4">
      <w:numFmt w:val="bullet"/>
      <w:lvlText w:val="•"/>
      <w:lvlJc w:val="left"/>
      <w:pPr>
        <w:ind w:left="7043" w:hanging="428"/>
      </w:pPr>
      <w:rPr>
        <w:rFonts w:hint="default"/>
        <w:lang w:val="en-GB" w:eastAsia="en-GB" w:bidi="en-GB"/>
      </w:rPr>
    </w:lvl>
    <w:lvl w:ilvl="7" w:tplc="0C58D6A4">
      <w:numFmt w:val="bullet"/>
      <w:lvlText w:val="•"/>
      <w:lvlJc w:val="left"/>
      <w:pPr>
        <w:ind w:left="7964" w:hanging="428"/>
      </w:pPr>
      <w:rPr>
        <w:rFonts w:hint="default"/>
        <w:lang w:val="en-GB" w:eastAsia="en-GB" w:bidi="en-GB"/>
      </w:rPr>
    </w:lvl>
    <w:lvl w:ilvl="8" w:tplc="0DF82FEC">
      <w:numFmt w:val="bullet"/>
      <w:lvlText w:val="•"/>
      <w:lvlJc w:val="left"/>
      <w:pPr>
        <w:ind w:left="8885" w:hanging="428"/>
      </w:pPr>
      <w:rPr>
        <w:rFonts w:hint="default"/>
        <w:lang w:val="en-GB" w:eastAsia="en-GB" w:bidi="en-GB"/>
      </w:rPr>
    </w:lvl>
  </w:abstractNum>
  <w:abstractNum w:abstractNumId="6">
    <w:nsid w:val="12BF5005"/>
    <w:multiLevelType w:val="hybridMultilevel"/>
    <w:tmpl w:val="1A98BB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607A35"/>
    <w:multiLevelType w:val="hybridMultilevel"/>
    <w:tmpl w:val="335EFFA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nsid w:val="1B8B5D4E"/>
    <w:multiLevelType w:val="hybridMultilevel"/>
    <w:tmpl w:val="670EDE98"/>
    <w:lvl w:ilvl="0" w:tplc="08090001">
      <w:start w:val="1"/>
      <w:numFmt w:val="bullet"/>
      <w:lvlText w:val=""/>
      <w:lvlJc w:val="left"/>
      <w:pPr>
        <w:ind w:left="1527" w:hanging="360"/>
      </w:pPr>
      <w:rPr>
        <w:rFonts w:ascii="Symbol" w:hAnsi="Symbol" w:hint="default"/>
        <w:w w:val="100"/>
        <w:lang w:val="en-GB" w:eastAsia="en-GB" w:bidi="en-GB"/>
      </w:rPr>
    </w:lvl>
    <w:lvl w:ilvl="1" w:tplc="F008FCB0">
      <w:start w:val="1"/>
      <w:numFmt w:val="decimal"/>
      <w:lvlText w:val="%2."/>
      <w:lvlJc w:val="left"/>
      <w:pPr>
        <w:ind w:left="1820" w:hanging="360"/>
      </w:pPr>
      <w:rPr>
        <w:rFonts w:ascii="Arial" w:eastAsia="Arial" w:hAnsi="Arial" w:cs="Arial" w:hint="default"/>
        <w:spacing w:val="-4"/>
        <w:w w:val="99"/>
        <w:sz w:val="24"/>
        <w:szCs w:val="24"/>
        <w:lang w:val="en-GB" w:eastAsia="en-GB" w:bidi="en-GB"/>
      </w:rPr>
    </w:lvl>
    <w:lvl w:ilvl="2" w:tplc="7D12888C">
      <w:numFmt w:val="bullet"/>
      <w:lvlText w:val="•"/>
      <w:lvlJc w:val="left"/>
      <w:pPr>
        <w:ind w:left="2809" w:hanging="360"/>
      </w:pPr>
      <w:rPr>
        <w:rFonts w:hint="default"/>
        <w:lang w:val="en-GB" w:eastAsia="en-GB" w:bidi="en-GB"/>
      </w:rPr>
    </w:lvl>
    <w:lvl w:ilvl="3" w:tplc="FF064734">
      <w:numFmt w:val="bullet"/>
      <w:lvlText w:val="•"/>
      <w:lvlJc w:val="left"/>
      <w:pPr>
        <w:ind w:left="3799" w:hanging="360"/>
      </w:pPr>
      <w:rPr>
        <w:rFonts w:hint="default"/>
        <w:lang w:val="en-GB" w:eastAsia="en-GB" w:bidi="en-GB"/>
      </w:rPr>
    </w:lvl>
    <w:lvl w:ilvl="4" w:tplc="F472560C">
      <w:numFmt w:val="bullet"/>
      <w:lvlText w:val="•"/>
      <w:lvlJc w:val="left"/>
      <w:pPr>
        <w:ind w:left="4788" w:hanging="360"/>
      </w:pPr>
      <w:rPr>
        <w:rFonts w:hint="default"/>
        <w:lang w:val="en-GB" w:eastAsia="en-GB" w:bidi="en-GB"/>
      </w:rPr>
    </w:lvl>
    <w:lvl w:ilvl="5" w:tplc="950A400A">
      <w:numFmt w:val="bullet"/>
      <w:lvlText w:val="•"/>
      <w:lvlJc w:val="left"/>
      <w:pPr>
        <w:ind w:left="5778" w:hanging="360"/>
      </w:pPr>
      <w:rPr>
        <w:rFonts w:hint="default"/>
        <w:lang w:val="en-GB" w:eastAsia="en-GB" w:bidi="en-GB"/>
      </w:rPr>
    </w:lvl>
    <w:lvl w:ilvl="6" w:tplc="12048C3E">
      <w:numFmt w:val="bullet"/>
      <w:lvlText w:val="•"/>
      <w:lvlJc w:val="left"/>
      <w:pPr>
        <w:ind w:left="6768" w:hanging="360"/>
      </w:pPr>
      <w:rPr>
        <w:rFonts w:hint="default"/>
        <w:lang w:val="en-GB" w:eastAsia="en-GB" w:bidi="en-GB"/>
      </w:rPr>
    </w:lvl>
    <w:lvl w:ilvl="7" w:tplc="9F54DAC4">
      <w:numFmt w:val="bullet"/>
      <w:lvlText w:val="•"/>
      <w:lvlJc w:val="left"/>
      <w:pPr>
        <w:ind w:left="7757" w:hanging="360"/>
      </w:pPr>
      <w:rPr>
        <w:rFonts w:hint="default"/>
        <w:lang w:val="en-GB" w:eastAsia="en-GB" w:bidi="en-GB"/>
      </w:rPr>
    </w:lvl>
    <w:lvl w:ilvl="8" w:tplc="43EAB7DC">
      <w:numFmt w:val="bullet"/>
      <w:lvlText w:val="•"/>
      <w:lvlJc w:val="left"/>
      <w:pPr>
        <w:ind w:left="8747" w:hanging="360"/>
      </w:pPr>
      <w:rPr>
        <w:rFonts w:hint="default"/>
        <w:lang w:val="en-GB" w:eastAsia="en-GB" w:bidi="en-GB"/>
      </w:rPr>
    </w:lvl>
  </w:abstractNum>
  <w:abstractNum w:abstractNumId="9">
    <w:nsid w:val="20BB4ED8"/>
    <w:multiLevelType w:val="hybridMultilevel"/>
    <w:tmpl w:val="74E4E5F6"/>
    <w:lvl w:ilvl="0" w:tplc="08090001">
      <w:start w:val="1"/>
      <w:numFmt w:val="bullet"/>
      <w:lvlText w:val=""/>
      <w:lvlJc w:val="left"/>
      <w:pPr>
        <w:ind w:left="1527" w:hanging="360"/>
      </w:pPr>
      <w:rPr>
        <w:rFonts w:ascii="Symbol" w:hAnsi="Symbol" w:hint="default"/>
        <w:w w:val="100"/>
        <w:lang w:val="en-GB" w:eastAsia="en-GB" w:bidi="en-GB"/>
      </w:rPr>
    </w:lvl>
    <w:lvl w:ilvl="1" w:tplc="F008FCB0">
      <w:start w:val="1"/>
      <w:numFmt w:val="decimal"/>
      <w:lvlText w:val="%2."/>
      <w:lvlJc w:val="left"/>
      <w:pPr>
        <w:ind w:left="1820" w:hanging="360"/>
      </w:pPr>
      <w:rPr>
        <w:rFonts w:ascii="Arial" w:eastAsia="Arial" w:hAnsi="Arial" w:cs="Arial" w:hint="default"/>
        <w:spacing w:val="-4"/>
        <w:w w:val="99"/>
        <w:sz w:val="24"/>
        <w:szCs w:val="24"/>
        <w:lang w:val="en-GB" w:eastAsia="en-GB" w:bidi="en-GB"/>
      </w:rPr>
    </w:lvl>
    <w:lvl w:ilvl="2" w:tplc="7D12888C">
      <w:numFmt w:val="bullet"/>
      <w:lvlText w:val="•"/>
      <w:lvlJc w:val="left"/>
      <w:pPr>
        <w:ind w:left="2809" w:hanging="360"/>
      </w:pPr>
      <w:rPr>
        <w:rFonts w:hint="default"/>
        <w:lang w:val="en-GB" w:eastAsia="en-GB" w:bidi="en-GB"/>
      </w:rPr>
    </w:lvl>
    <w:lvl w:ilvl="3" w:tplc="FF064734">
      <w:numFmt w:val="bullet"/>
      <w:lvlText w:val="•"/>
      <w:lvlJc w:val="left"/>
      <w:pPr>
        <w:ind w:left="3799" w:hanging="360"/>
      </w:pPr>
      <w:rPr>
        <w:rFonts w:hint="default"/>
        <w:lang w:val="en-GB" w:eastAsia="en-GB" w:bidi="en-GB"/>
      </w:rPr>
    </w:lvl>
    <w:lvl w:ilvl="4" w:tplc="F472560C">
      <w:numFmt w:val="bullet"/>
      <w:lvlText w:val="•"/>
      <w:lvlJc w:val="left"/>
      <w:pPr>
        <w:ind w:left="4788" w:hanging="360"/>
      </w:pPr>
      <w:rPr>
        <w:rFonts w:hint="default"/>
        <w:lang w:val="en-GB" w:eastAsia="en-GB" w:bidi="en-GB"/>
      </w:rPr>
    </w:lvl>
    <w:lvl w:ilvl="5" w:tplc="950A400A">
      <w:numFmt w:val="bullet"/>
      <w:lvlText w:val="•"/>
      <w:lvlJc w:val="left"/>
      <w:pPr>
        <w:ind w:left="5778" w:hanging="360"/>
      </w:pPr>
      <w:rPr>
        <w:rFonts w:hint="default"/>
        <w:lang w:val="en-GB" w:eastAsia="en-GB" w:bidi="en-GB"/>
      </w:rPr>
    </w:lvl>
    <w:lvl w:ilvl="6" w:tplc="12048C3E">
      <w:numFmt w:val="bullet"/>
      <w:lvlText w:val="•"/>
      <w:lvlJc w:val="left"/>
      <w:pPr>
        <w:ind w:left="6768" w:hanging="360"/>
      </w:pPr>
      <w:rPr>
        <w:rFonts w:hint="default"/>
        <w:lang w:val="en-GB" w:eastAsia="en-GB" w:bidi="en-GB"/>
      </w:rPr>
    </w:lvl>
    <w:lvl w:ilvl="7" w:tplc="9F54DAC4">
      <w:numFmt w:val="bullet"/>
      <w:lvlText w:val="•"/>
      <w:lvlJc w:val="left"/>
      <w:pPr>
        <w:ind w:left="7757" w:hanging="360"/>
      </w:pPr>
      <w:rPr>
        <w:rFonts w:hint="default"/>
        <w:lang w:val="en-GB" w:eastAsia="en-GB" w:bidi="en-GB"/>
      </w:rPr>
    </w:lvl>
    <w:lvl w:ilvl="8" w:tplc="43EAB7DC">
      <w:numFmt w:val="bullet"/>
      <w:lvlText w:val="•"/>
      <w:lvlJc w:val="left"/>
      <w:pPr>
        <w:ind w:left="8747" w:hanging="360"/>
      </w:pPr>
      <w:rPr>
        <w:rFonts w:hint="default"/>
        <w:lang w:val="en-GB" w:eastAsia="en-GB" w:bidi="en-GB"/>
      </w:rPr>
    </w:lvl>
  </w:abstractNum>
  <w:abstractNum w:abstractNumId="10">
    <w:nsid w:val="27873100"/>
    <w:multiLevelType w:val="hybridMultilevel"/>
    <w:tmpl w:val="F3FED7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8FF08D4"/>
    <w:multiLevelType w:val="hybridMultilevel"/>
    <w:tmpl w:val="C72ECA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580449"/>
    <w:multiLevelType w:val="hybridMultilevel"/>
    <w:tmpl w:val="1CEE30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247BEE"/>
    <w:multiLevelType w:val="hybridMultilevel"/>
    <w:tmpl w:val="000AC4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nsid w:val="36E82003"/>
    <w:multiLevelType w:val="hybridMultilevel"/>
    <w:tmpl w:val="649895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3EA33FA5"/>
    <w:multiLevelType w:val="hybridMultilevel"/>
    <w:tmpl w:val="DC7AE658"/>
    <w:lvl w:ilvl="0" w:tplc="08090001">
      <w:start w:val="1"/>
      <w:numFmt w:val="bullet"/>
      <w:lvlText w:val=""/>
      <w:lvlJc w:val="left"/>
      <w:pPr>
        <w:ind w:left="2247" w:hanging="360"/>
      </w:pPr>
      <w:rPr>
        <w:rFonts w:ascii="Symbol" w:hAnsi="Symbol" w:hint="default"/>
      </w:rPr>
    </w:lvl>
    <w:lvl w:ilvl="1" w:tplc="08090003" w:tentative="1">
      <w:start w:val="1"/>
      <w:numFmt w:val="bullet"/>
      <w:lvlText w:val="o"/>
      <w:lvlJc w:val="left"/>
      <w:pPr>
        <w:ind w:left="2967" w:hanging="360"/>
      </w:pPr>
      <w:rPr>
        <w:rFonts w:ascii="Courier New" w:hAnsi="Courier New" w:cs="Courier New" w:hint="default"/>
      </w:rPr>
    </w:lvl>
    <w:lvl w:ilvl="2" w:tplc="08090005" w:tentative="1">
      <w:start w:val="1"/>
      <w:numFmt w:val="bullet"/>
      <w:lvlText w:val=""/>
      <w:lvlJc w:val="left"/>
      <w:pPr>
        <w:ind w:left="3687" w:hanging="360"/>
      </w:pPr>
      <w:rPr>
        <w:rFonts w:ascii="Wingdings" w:hAnsi="Wingdings" w:hint="default"/>
      </w:rPr>
    </w:lvl>
    <w:lvl w:ilvl="3" w:tplc="08090001" w:tentative="1">
      <w:start w:val="1"/>
      <w:numFmt w:val="bullet"/>
      <w:lvlText w:val=""/>
      <w:lvlJc w:val="left"/>
      <w:pPr>
        <w:ind w:left="4407" w:hanging="360"/>
      </w:pPr>
      <w:rPr>
        <w:rFonts w:ascii="Symbol" w:hAnsi="Symbol" w:hint="default"/>
      </w:rPr>
    </w:lvl>
    <w:lvl w:ilvl="4" w:tplc="08090003" w:tentative="1">
      <w:start w:val="1"/>
      <w:numFmt w:val="bullet"/>
      <w:lvlText w:val="o"/>
      <w:lvlJc w:val="left"/>
      <w:pPr>
        <w:ind w:left="5127" w:hanging="360"/>
      </w:pPr>
      <w:rPr>
        <w:rFonts w:ascii="Courier New" w:hAnsi="Courier New" w:cs="Courier New" w:hint="default"/>
      </w:rPr>
    </w:lvl>
    <w:lvl w:ilvl="5" w:tplc="08090005" w:tentative="1">
      <w:start w:val="1"/>
      <w:numFmt w:val="bullet"/>
      <w:lvlText w:val=""/>
      <w:lvlJc w:val="left"/>
      <w:pPr>
        <w:ind w:left="5847" w:hanging="360"/>
      </w:pPr>
      <w:rPr>
        <w:rFonts w:ascii="Wingdings" w:hAnsi="Wingdings" w:hint="default"/>
      </w:rPr>
    </w:lvl>
    <w:lvl w:ilvl="6" w:tplc="08090001" w:tentative="1">
      <w:start w:val="1"/>
      <w:numFmt w:val="bullet"/>
      <w:lvlText w:val=""/>
      <w:lvlJc w:val="left"/>
      <w:pPr>
        <w:ind w:left="6567" w:hanging="360"/>
      </w:pPr>
      <w:rPr>
        <w:rFonts w:ascii="Symbol" w:hAnsi="Symbol" w:hint="default"/>
      </w:rPr>
    </w:lvl>
    <w:lvl w:ilvl="7" w:tplc="08090003" w:tentative="1">
      <w:start w:val="1"/>
      <w:numFmt w:val="bullet"/>
      <w:lvlText w:val="o"/>
      <w:lvlJc w:val="left"/>
      <w:pPr>
        <w:ind w:left="7287" w:hanging="360"/>
      </w:pPr>
      <w:rPr>
        <w:rFonts w:ascii="Courier New" w:hAnsi="Courier New" w:cs="Courier New" w:hint="default"/>
      </w:rPr>
    </w:lvl>
    <w:lvl w:ilvl="8" w:tplc="08090005" w:tentative="1">
      <w:start w:val="1"/>
      <w:numFmt w:val="bullet"/>
      <w:lvlText w:val=""/>
      <w:lvlJc w:val="left"/>
      <w:pPr>
        <w:ind w:left="8007" w:hanging="360"/>
      </w:pPr>
      <w:rPr>
        <w:rFonts w:ascii="Wingdings" w:hAnsi="Wingdings" w:hint="default"/>
      </w:rPr>
    </w:lvl>
  </w:abstractNum>
  <w:abstractNum w:abstractNumId="16">
    <w:nsid w:val="41175EEC"/>
    <w:multiLevelType w:val="hybridMultilevel"/>
    <w:tmpl w:val="971C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E60BA0"/>
    <w:multiLevelType w:val="hybridMultilevel"/>
    <w:tmpl w:val="61521DCA"/>
    <w:lvl w:ilvl="0" w:tplc="08090001">
      <w:start w:val="1"/>
      <w:numFmt w:val="bullet"/>
      <w:lvlText w:val=""/>
      <w:lvlJc w:val="left"/>
      <w:pPr>
        <w:ind w:left="2247" w:hanging="360"/>
      </w:pPr>
      <w:rPr>
        <w:rFonts w:ascii="Symbol" w:hAnsi="Symbol" w:hint="default"/>
      </w:rPr>
    </w:lvl>
    <w:lvl w:ilvl="1" w:tplc="08090003" w:tentative="1">
      <w:start w:val="1"/>
      <w:numFmt w:val="bullet"/>
      <w:lvlText w:val="o"/>
      <w:lvlJc w:val="left"/>
      <w:pPr>
        <w:ind w:left="2967" w:hanging="360"/>
      </w:pPr>
      <w:rPr>
        <w:rFonts w:ascii="Courier New" w:hAnsi="Courier New" w:cs="Courier New" w:hint="default"/>
      </w:rPr>
    </w:lvl>
    <w:lvl w:ilvl="2" w:tplc="08090005" w:tentative="1">
      <w:start w:val="1"/>
      <w:numFmt w:val="bullet"/>
      <w:lvlText w:val=""/>
      <w:lvlJc w:val="left"/>
      <w:pPr>
        <w:ind w:left="3687" w:hanging="360"/>
      </w:pPr>
      <w:rPr>
        <w:rFonts w:ascii="Wingdings" w:hAnsi="Wingdings" w:hint="default"/>
      </w:rPr>
    </w:lvl>
    <w:lvl w:ilvl="3" w:tplc="08090001" w:tentative="1">
      <w:start w:val="1"/>
      <w:numFmt w:val="bullet"/>
      <w:lvlText w:val=""/>
      <w:lvlJc w:val="left"/>
      <w:pPr>
        <w:ind w:left="4407" w:hanging="360"/>
      </w:pPr>
      <w:rPr>
        <w:rFonts w:ascii="Symbol" w:hAnsi="Symbol" w:hint="default"/>
      </w:rPr>
    </w:lvl>
    <w:lvl w:ilvl="4" w:tplc="08090003" w:tentative="1">
      <w:start w:val="1"/>
      <w:numFmt w:val="bullet"/>
      <w:lvlText w:val="o"/>
      <w:lvlJc w:val="left"/>
      <w:pPr>
        <w:ind w:left="5127" w:hanging="360"/>
      </w:pPr>
      <w:rPr>
        <w:rFonts w:ascii="Courier New" w:hAnsi="Courier New" w:cs="Courier New" w:hint="default"/>
      </w:rPr>
    </w:lvl>
    <w:lvl w:ilvl="5" w:tplc="08090005" w:tentative="1">
      <w:start w:val="1"/>
      <w:numFmt w:val="bullet"/>
      <w:lvlText w:val=""/>
      <w:lvlJc w:val="left"/>
      <w:pPr>
        <w:ind w:left="5847" w:hanging="360"/>
      </w:pPr>
      <w:rPr>
        <w:rFonts w:ascii="Wingdings" w:hAnsi="Wingdings" w:hint="default"/>
      </w:rPr>
    </w:lvl>
    <w:lvl w:ilvl="6" w:tplc="08090001" w:tentative="1">
      <w:start w:val="1"/>
      <w:numFmt w:val="bullet"/>
      <w:lvlText w:val=""/>
      <w:lvlJc w:val="left"/>
      <w:pPr>
        <w:ind w:left="6567" w:hanging="360"/>
      </w:pPr>
      <w:rPr>
        <w:rFonts w:ascii="Symbol" w:hAnsi="Symbol" w:hint="default"/>
      </w:rPr>
    </w:lvl>
    <w:lvl w:ilvl="7" w:tplc="08090003" w:tentative="1">
      <w:start w:val="1"/>
      <w:numFmt w:val="bullet"/>
      <w:lvlText w:val="o"/>
      <w:lvlJc w:val="left"/>
      <w:pPr>
        <w:ind w:left="7287" w:hanging="360"/>
      </w:pPr>
      <w:rPr>
        <w:rFonts w:ascii="Courier New" w:hAnsi="Courier New" w:cs="Courier New" w:hint="default"/>
      </w:rPr>
    </w:lvl>
    <w:lvl w:ilvl="8" w:tplc="08090005" w:tentative="1">
      <w:start w:val="1"/>
      <w:numFmt w:val="bullet"/>
      <w:lvlText w:val=""/>
      <w:lvlJc w:val="left"/>
      <w:pPr>
        <w:ind w:left="8007" w:hanging="360"/>
      </w:pPr>
      <w:rPr>
        <w:rFonts w:ascii="Wingdings" w:hAnsi="Wingdings" w:hint="default"/>
      </w:rPr>
    </w:lvl>
  </w:abstractNum>
  <w:abstractNum w:abstractNumId="18">
    <w:nsid w:val="473BCB23"/>
    <w:multiLevelType w:val="hybridMultilevel"/>
    <w:tmpl w:val="BBCBE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8642BD"/>
    <w:multiLevelType w:val="hybridMultilevel"/>
    <w:tmpl w:val="D61ED6D2"/>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20">
    <w:nsid w:val="54633402"/>
    <w:multiLevelType w:val="hybridMultilevel"/>
    <w:tmpl w:val="BD54D48E"/>
    <w:lvl w:ilvl="0" w:tplc="E4A087F2">
      <w:numFmt w:val="bullet"/>
      <w:lvlText w:val=""/>
      <w:lvlJc w:val="left"/>
      <w:pPr>
        <w:ind w:left="1527" w:hanging="360"/>
      </w:pPr>
      <w:rPr>
        <w:rFonts w:hint="default"/>
        <w:w w:val="100"/>
        <w:lang w:val="en-GB" w:eastAsia="en-GB" w:bidi="en-GB"/>
      </w:rPr>
    </w:lvl>
    <w:lvl w:ilvl="1" w:tplc="F008FCB0">
      <w:start w:val="1"/>
      <w:numFmt w:val="decimal"/>
      <w:lvlText w:val="%2."/>
      <w:lvlJc w:val="left"/>
      <w:pPr>
        <w:ind w:left="1820" w:hanging="360"/>
      </w:pPr>
      <w:rPr>
        <w:rFonts w:ascii="Arial" w:eastAsia="Arial" w:hAnsi="Arial" w:cs="Arial" w:hint="default"/>
        <w:spacing w:val="-4"/>
        <w:w w:val="99"/>
        <w:sz w:val="24"/>
        <w:szCs w:val="24"/>
        <w:lang w:val="en-GB" w:eastAsia="en-GB" w:bidi="en-GB"/>
      </w:rPr>
    </w:lvl>
    <w:lvl w:ilvl="2" w:tplc="7D12888C">
      <w:numFmt w:val="bullet"/>
      <w:lvlText w:val="•"/>
      <w:lvlJc w:val="left"/>
      <w:pPr>
        <w:ind w:left="2809" w:hanging="360"/>
      </w:pPr>
      <w:rPr>
        <w:rFonts w:hint="default"/>
        <w:lang w:val="en-GB" w:eastAsia="en-GB" w:bidi="en-GB"/>
      </w:rPr>
    </w:lvl>
    <w:lvl w:ilvl="3" w:tplc="FF064734">
      <w:numFmt w:val="bullet"/>
      <w:lvlText w:val="•"/>
      <w:lvlJc w:val="left"/>
      <w:pPr>
        <w:ind w:left="3799" w:hanging="360"/>
      </w:pPr>
      <w:rPr>
        <w:rFonts w:hint="default"/>
        <w:lang w:val="en-GB" w:eastAsia="en-GB" w:bidi="en-GB"/>
      </w:rPr>
    </w:lvl>
    <w:lvl w:ilvl="4" w:tplc="F472560C">
      <w:numFmt w:val="bullet"/>
      <w:lvlText w:val="•"/>
      <w:lvlJc w:val="left"/>
      <w:pPr>
        <w:ind w:left="4788" w:hanging="360"/>
      </w:pPr>
      <w:rPr>
        <w:rFonts w:hint="default"/>
        <w:lang w:val="en-GB" w:eastAsia="en-GB" w:bidi="en-GB"/>
      </w:rPr>
    </w:lvl>
    <w:lvl w:ilvl="5" w:tplc="950A400A">
      <w:numFmt w:val="bullet"/>
      <w:lvlText w:val="•"/>
      <w:lvlJc w:val="left"/>
      <w:pPr>
        <w:ind w:left="5778" w:hanging="360"/>
      </w:pPr>
      <w:rPr>
        <w:rFonts w:hint="default"/>
        <w:lang w:val="en-GB" w:eastAsia="en-GB" w:bidi="en-GB"/>
      </w:rPr>
    </w:lvl>
    <w:lvl w:ilvl="6" w:tplc="12048C3E">
      <w:numFmt w:val="bullet"/>
      <w:lvlText w:val="•"/>
      <w:lvlJc w:val="left"/>
      <w:pPr>
        <w:ind w:left="6768" w:hanging="360"/>
      </w:pPr>
      <w:rPr>
        <w:rFonts w:hint="default"/>
        <w:lang w:val="en-GB" w:eastAsia="en-GB" w:bidi="en-GB"/>
      </w:rPr>
    </w:lvl>
    <w:lvl w:ilvl="7" w:tplc="9F54DAC4">
      <w:numFmt w:val="bullet"/>
      <w:lvlText w:val="•"/>
      <w:lvlJc w:val="left"/>
      <w:pPr>
        <w:ind w:left="7757" w:hanging="360"/>
      </w:pPr>
      <w:rPr>
        <w:rFonts w:hint="default"/>
        <w:lang w:val="en-GB" w:eastAsia="en-GB" w:bidi="en-GB"/>
      </w:rPr>
    </w:lvl>
    <w:lvl w:ilvl="8" w:tplc="43EAB7DC">
      <w:numFmt w:val="bullet"/>
      <w:lvlText w:val="•"/>
      <w:lvlJc w:val="left"/>
      <w:pPr>
        <w:ind w:left="8747" w:hanging="360"/>
      </w:pPr>
      <w:rPr>
        <w:rFonts w:hint="default"/>
        <w:lang w:val="en-GB" w:eastAsia="en-GB" w:bidi="en-GB"/>
      </w:rPr>
    </w:lvl>
  </w:abstractNum>
  <w:abstractNum w:abstractNumId="21">
    <w:nsid w:val="55DA51BD"/>
    <w:multiLevelType w:val="hybridMultilevel"/>
    <w:tmpl w:val="2D1E247E"/>
    <w:lvl w:ilvl="0" w:tplc="08090001">
      <w:start w:val="1"/>
      <w:numFmt w:val="bullet"/>
      <w:lvlText w:val=""/>
      <w:lvlJc w:val="left"/>
      <w:pPr>
        <w:ind w:left="-665" w:hanging="360"/>
      </w:pPr>
      <w:rPr>
        <w:rFonts w:ascii="Symbol" w:hAnsi="Symbol" w:hint="default"/>
      </w:rPr>
    </w:lvl>
    <w:lvl w:ilvl="1" w:tplc="08090003" w:tentative="1">
      <w:start w:val="1"/>
      <w:numFmt w:val="bullet"/>
      <w:lvlText w:val="o"/>
      <w:lvlJc w:val="left"/>
      <w:pPr>
        <w:ind w:left="55" w:hanging="360"/>
      </w:pPr>
      <w:rPr>
        <w:rFonts w:ascii="Courier New" w:hAnsi="Courier New" w:cs="Courier New" w:hint="default"/>
      </w:rPr>
    </w:lvl>
    <w:lvl w:ilvl="2" w:tplc="08090005" w:tentative="1">
      <w:start w:val="1"/>
      <w:numFmt w:val="bullet"/>
      <w:lvlText w:val=""/>
      <w:lvlJc w:val="left"/>
      <w:pPr>
        <w:ind w:left="775" w:hanging="360"/>
      </w:pPr>
      <w:rPr>
        <w:rFonts w:ascii="Wingdings" w:hAnsi="Wingdings" w:hint="default"/>
      </w:rPr>
    </w:lvl>
    <w:lvl w:ilvl="3" w:tplc="08090001" w:tentative="1">
      <w:start w:val="1"/>
      <w:numFmt w:val="bullet"/>
      <w:lvlText w:val=""/>
      <w:lvlJc w:val="left"/>
      <w:pPr>
        <w:ind w:left="1495" w:hanging="360"/>
      </w:pPr>
      <w:rPr>
        <w:rFonts w:ascii="Symbol" w:hAnsi="Symbol" w:hint="default"/>
      </w:rPr>
    </w:lvl>
    <w:lvl w:ilvl="4" w:tplc="08090003" w:tentative="1">
      <w:start w:val="1"/>
      <w:numFmt w:val="bullet"/>
      <w:lvlText w:val="o"/>
      <w:lvlJc w:val="left"/>
      <w:pPr>
        <w:ind w:left="2215" w:hanging="360"/>
      </w:pPr>
      <w:rPr>
        <w:rFonts w:ascii="Courier New" w:hAnsi="Courier New" w:cs="Courier New" w:hint="default"/>
      </w:rPr>
    </w:lvl>
    <w:lvl w:ilvl="5" w:tplc="08090005" w:tentative="1">
      <w:start w:val="1"/>
      <w:numFmt w:val="bullet"/>
      <w:lvlText w:val=""/>
      <w:lvlJc w:val="left"/>
      <w:pPr>
        <w:ind w:left="2935" w:hanging="360"/>
      </w:pPr>
      <w:rPr>
        <w:rFonts w:ascii="Wingdings" w:hAnsi="Wingdings" w:hint="default"/>
      </w:rPr>
    </w:lvl>
    <w:lvl w:ilvl="6" w:tplc="08090001" w:tentative="1">
      <w:start w:val="1"/>
      <w:numFmt w:val="bullet"/>
      <w:lvlText w:val=""/>
      <w:lvlJc w:val="left"/>
      <w:pPr>
        <w:ind w:left="3655" w:hanging="360"/>
      </w:pPr>
      <w:rPr>
        <w:rFonts w:ascii="Symbol" w:hAnsi="Symbol" w:hint="default"/>
      </w:rPr>
    </w:lvl>
    <w:lvl w:ilvl="7" w:tplc="08090003" w:tentative="1">
      <w:start w:val="1"/>
      <w:numFmt w:val="bullet"/>
      <w:lvlText w:val="o"/>
      <w:lvlJc w:val="left"/>
      <w:pPr>
        <w:ind w:left="4375" w:hanging="360"/>
      </w:pPr>
      <w:rPr>
        <w:rFonts w:ascii="Courier New" w:hAnsi="Courier New" w:cs="Courier New" w:hint="default"/>
      </w:rPr>
    </w:lvl>
    <w:lvl w:ilvl="8" w:tplc="08090005" w:tentative="1">
      <w:start w:val="1"/>
      <w:numFmt w:val="bullet"/>
      <w:lvlText w:val=""/>
      <w:lvlJc w:val="left"/>
      <w:pPr>
        <w:ind w:left="5095" w:hanging="360"/>
      </w:pPr>
      <w:rPr>
        <w:rFonts w:ascii="Wingdings" w:hAnsi="Wingdings" w:hint="default"/>
      </w:rPr>
    </w:lvl>
  </w:abstractNum>
  <w:abstractNum w:abstractNumId="22">
    <w:nsid w:val="5B452F97"/>
    <w:multiLevelType w:val="hybridMultilevel"/>
    <w:tmpl w:val="EFF42792"/>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23">
    <w:nsid w:val="60F5553A"/>
    <w:multiLevelType w:val="hybridMultilevel"/>
    <w:tmpl w:val="D83E521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644B5362"/>
    <w:multiLevelType w:val="hybridMultilevel"/>
    <w:tmpl w:val="5EF08E8C"/>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nsid w:val="652F758F"/>
    <w:multiLevelType w:val="hybridMultilevel"/>
    <w:tmpl w:val="A61ADA7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nsid w:val="67E935F5"/>
    <w:multiLevelType w:val="hybridMultilevel"/>
    <w:tmpl w:val="7C788E06"/>
    <w:lvl w:ilvl="0" w:tplc="08090001">
      <w:start w:val="1"/>
      <w:numFmt w:val="bullet"/>
      <w:lvlText w:val=""/>
      <w:lvlJc w:val="left"/>
      <w:pPr>
        <w:ind w:left="2247" w:hanging="360"/>
      </w:pPr>
      <w:rPr>
        <w:rFonts w:ascii="Symbol" w:hAnsi="Symbol" w:hint="default"/>
      </w:rPr>
    </w:lvl>
    <w:lvl w:ilvl="1" w:tplc="08090003" w:tentative="1">
      <w:start w:val="1"/>
      <w:numFmt w:val="bullet"/>
      <w:lvlText w:val="o"/>
      <w:lvlJc w:val="left"/>
      <w:pPr>
        <w:ind w:left="2967" w:hanging="360"/>
      </w:pPr>
      <w:rPr>
        <w:rFonts w:ascii="Courier New" w:hAnsi="Courier New" w:cs="Courier New" w:hint="default"/>
      </w:rPr>
    </w:lvl>
    <w:lvl w:ilvl="2" w:tplc="08090005" w:tentative="1">
      <w:start w:val="1"/>
      <w:numFmt w:val="bullet"/>
      <w:lvlText w:val=""/>
      <w:lvlJc w:val="left"/>
      <w:pPr>
        <w:ind w:left="3687" w:hanging="360"/>
      </w:pPr>
      <w:rPr>
        <w:rFonts w:ascii="Wingdings" w:hAnsi="Wingdings" w:hint="default"/>
      </w:rPr>
    </w:lvl>
    <w:lvl w:ilvl="3" w:tplc="08090001" w:tentative="1">
      <w:start w:val="1"/>
      <w:numFmt w:val="bullet"/>
      <w:lvlText w:val=""/>
      <w:lvlJc w:val="left"/>
      <w:pPr>
        <w:ind w:left="4407" w:hanging="360"/>
      </w:pPr>
      <w:rPr>
        <w:rFonts w:ascii="Symbol" w:hAnsi="Symbol" w:hint="default"/>
      </w:rPr>
    </w:lvl>
    <w:lvl w:ilvl="4" w:tplc="08090003" w:tentative="1">
      <w:start w:val="1"/>
      <w:numFmt w:val="bullet"/>
      <w:lvlText w:val="o"/>
      <w:lvlJc w:val="left"/>
      <w:pPr>
        <w:ind w:left="5127" w:hanging="360"/>
      </w:pPr>
      <w:rPr>
        <w:rFonts w:ascii="Courier New" w:hAnsi="Courier New" w:cs="Courier New" w:hint="default"/>
      </w:rPr>
    </w:lvl>
    <w:lvl w:ilvl="5" w:tplc="08090005" w:tentative="1">
      <w:start w:val="1"/>
      <w:numFmt w:val="bullet"/>
      <w:lvlText w:val=""/>
      <w:lvlJc w:val="left"/>
      <w:pPr>
        <w:ind w:left="5847" w:hanging="360"/>
      </w:pPr>
      <w:rPr>
        <w:rFonts w:ascii="Wingdings" w:hAnsi="Wingdings" w:hint="default"/>
      </w:rPr>
    </w:lvl>
    <w:lvl w:ilvl="6" w:tplc="08090001" w:tentative="1">
      <w:start w:val="1"/>
      <w:numFmt w:val="bullet"/>
      <w:lvlText w:val=""/>
      <w:lvlJc w:val="left"/>
      <w:pPr>
        <w:ind w:left="6567" w:hanging="360"/>
      </w:pPr>
      <w:rPr>
        <w:rFonts w:ascii="Symbol" w:hAnsi="Symbol" w:hint="default"/>
      </w:rPr>
    </w:lvl>
    <w:lvl w:ilvl="7" w:tplc="08090003" w:tentative="1">
      <w:start w:val="1"/>
      <w:numFmt w:val="bullet"/>
      <w:lvlText w:val="o"/>
      <w:lvlJc w:val="left"/>
      <w:pPr>
        <w:ind w:left="7287" w:hanging="360"/>
      </w:pPr>
      <w:rPr>
        <w:rFonts w:ascii="Courier New" w:hAnsi="Courier New" w:cs="Courier New" w:hint="default"/>
      </w:rPr>
    </w:lvl>
    <w:lvl w:ilvl="8" w:tplc="08090005" w:tentative="1">
      <w:start w:val="1"/>
      <w:numFmt w:val="bullet"/>
      <w:lvlText w:val=""/>
      <w:lvlJc w:val="left"/>
      <w:pPr>
        <w:ind w:left="8007" w:hanging="360"/>
      </w:pPr>
      <w:rPr>
        <w:rFonts w:ascii="Wingdings" w:hAnsi="Wingdings" w:hint="default"/>
      </w:rPr>
    </w:lvl>
  </w:abstractNum>
  <w:abstractNum w:abstractNumId="27">
    <w:nsid w:val="68375608"/>
    <w:multiLevelType w:val="hybridMultilevel"/>
    <w:tmpl w:val="91DAD66E"/>
    <w:lvl w:ilvl="0" w:tplc="C8AE6E52">
      <w:numFmt w:val="bullet"/>
      <w:lvlText w:val=""/>
      <w:lvlJc w:val="left"/>
      <w:pPr>
        <w:ind w:left="888" w:hanging="301"/>
      </w:pPr>
      <w:rPr>
        <w:rFonts w:ascii="Symbol" w:eastAsia="Symbol" w:hAnsi="Symbol" w:cs="Symbol" w:hint="default"/>
        <w:w w:val="100"/>
        <w:sz w:val="24"/>
        <w:szCs w:val="24"/>
        <w:lang w:val="en-GB" w:eastAsia="en-GB" w:bidi="en-GB"/>
      </w:rPr>
    </w:lvl>
    <w:lvl w:ilvl="1" w:tplc="C93692F6">
      <w:numFmt w:val="bullet"/>
      <w:lvlText w:val="•"/>
      <w:lvlJc w:val="left"/>
      <w:pPr>
        <w:ind w:left="1188" w:hanging="301"/>
      </w:pPr>
      <w:rPr>
        <w:rFonts w:hint="default"/>
        <w:lang w:val="en-GB" w:eastAsia="en-GB" w:bidi="en-GB"/>
      </w:rPr>
    </w:lvl>
    <w:lvl w:ilvl="2" w:tplc="5B0A0758">
      <w:numFmt w:val="bullet"/>
      <w:lvlText w:val="•"/>
      <w:lvlJc w:val="left"/>
      <w:pPr>
        <w:ind w:left="1496" w:hanging="301"/>
      </w:pPr>
      <w:rPr>
        <w:rFonts w:hint="default"/>
        <w:lang w:val="en-GB" w:eastAsia="en-GB" w:bidi="en-GB"/>
      </w:rPr>
    </w:lvl>
    <w:lvl w:ilvl="3" w:tplc="247E6E9E">
      <w:numFmt w:val="bullet"/>
      <w:lvlText w:val="•"/>
      <w:lvlJc w:val="left"/>
      <w:pPr>
        <w:ind w:left="1804" w:hanging="301"/>
      </w:pPr>
      <w:rPr>
        <w:rFonts w:hint="default"/>
        <w:lang w:val="en-GB" w:eastAsia="en-GB" w:bidi="en-GB"/>
      </w:rPr>
    </w:lvl>
    <w:lvl w:ilvl="4" w:tplc="FEB88980">
      <w:numFmt w:val="bullet"/>
      <w:lvlText w:val="•"/>
      <w:lvlJc w:val="left"/>
      <w:pPr>
        <w:ind w:left="2112" w:hanging="301"/>
      </w:pPr>
      <w:rPr>
        <w:rFonts w:hint="default"/>
        <w:lang w:val="en-GB" w:eastAsia="en-GB" w:bidi="en-GB"/>
      </w:rPr>
    </w:lvl>
    <w:lvl w:ilvl="5" w:tplc="69FA3002">
      <w:numFmt w:val="bullet"/>
      <w:lvlText w:val="•"/>
      <w:lvlJc w:val="left"/>
      <w:pPr>
        <w:ind w:left="2420" w:hanging="301"/>
      </w:pPr>
      <w:rPr>
        <w:rFonts w:hint="default"/>
        <w:lang w:val="en-GB" w:eastAsia="en-GB" w:bidi="en-GB"/>
      </w:rPr>
    </w:lvl>
    <w:lvl w:ilvl="6" w:tplc="1CA2C68C">
      <w:numFmt w:val="bullet"/>
      <w:lvlText w:val="•"/>
      <w:lvlJc w:val="left"/>
      <w:pPr>
        <w:ind w:left="2728" w:hanging="301"/>
      </w:pPr>
      <w:rPr>
        <w:rFonts w:hint="default"/>
        <w:lang w:val="en-GB" w:eastAsia="en-GB" w:bidi="en-GB"/>
      </w:rPr>
    </w:lvl>
    <w:lvl w:ilvl="7" w:tplc="76E24D78">
      <w:numFmt w:val="bullet"/>
      <w:lvlText w:val="•"/>
      <w:lvlJc w:val="left"/>
      <w:pPr>
        <w:ind w:left="3036" w:hanging="301"/>
      </w:pPr>
      <w:rPr>
        <w:rFonts w:hint="default"/>
        <w:lang w:val="en-GB" w:eastAsia="en-GB" w:bidi="en-GB"/>
      </w:rPr>
    </w:lvl>
    <w:lvl w:ilvl="8" w:tplc="74381ED8">
      <w:numFmt w:val="bullet"/>
      <w:lvlText w:val="•"/>
      <w:lvlJc w:val="left"/>
      <w:pPr>
        <w:ind w:left="3344" w:hanging="301"/>
      </w:pPr>
      <w:rPr>
        <w:rFonts w:hint="default"/>
        <w:lang w:val="en-GB" w:eastAsia="en-GB" w:bidi="en-GB"/>
      </w:rPr>
    </w:lvl>
  </w:abstractNum>
  <w:abstractNum w:abstractNumId="28">
    <w:nsid w:val="6AD53A4D"/>
    <w:multiLevelType w:val="hybridMultilevel"/>
    <w:tmpl w:val="69A6A030"/>
    <w:lvl w:ilvl="0" w:tplc="A926C0A0">
      <w:numFmt w:val="bullet"/>
      <w:lvlText w:val="-"/>
      <w:lvlJc w:val="left"/>
      <w:pPr>
        <w:ind w:left="76" w:hanging="360"/>
      </w:pPr>
      <w:rPr>
        <w:rFonts w:ascii="Arial" w:eastAsia="Arial"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9">
    <w:nsid w:val="6BED3152"/>
    <w:multiLevelType w:val="hybridMultilevel"/>
    <w:tmpl w:val="A934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4328AD"/>
    <w:multiLevelType w:val="hybridMultilevel"/>
    <w:tmpl w:val="3ECC9BD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1">
    <w:nsid w:val="705D7DB6"/>
    <w:multiLevelType w:val="hybridMultilevel"/>
    <w:tmpl w:val="20802676"/>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2">
    <w:nsid w:val="70B34B18"/>
    <w:multiLevelType w:val="hybridMultilevel"/>
    <w:tmpl w:val="18F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C17DA2"/>
    <w:multiLevelType w:val="hybridMultilevel"/>
    <w:tmpl w:val="FA845A54"/>
    <w:lvl w:ilvl="0" w:tplc="C742CBB6">
      <w:numFmt w:val="bullet"/>
      <w:lvlText w:val=""/>
      <w:lvlJc w:val="left"/>
      <w:pPr>
        <w:ind w:left="827" w:hanging="360"/>
      </w:pPr>
      <w:rPr>
        <w:rFonts w:ascii="Symbol" w:eastAsia="Symbol" w:hAnsi="Symbol" w:cs="Symbol" w:hint="default"/>
        <w:w w:val="100"/>
        <w:sz w:val="24"/>
        <w:szCs w:val="24"/>
        <w:lang w:val="en-GB" w:eastAsia="en-GB" w:bidi="en-GB"/>
      </w:rPr>
    </w:lvl>
    <w:lvl w:ilvl="1" w:tplc="9B14CBC8">
      <w:numFmt w:val="bullet"/>
      <w:lvlText w:val="•"/>
      <w:lvlJc w:val="left"/>
      <w:pPr>
        <w:ind w:left="1148" w:hanging="360"/>
      </w:pPr>
      <w:rPr>
        <w:rFonts w:hint="default"/>
        <w:lang w:val="en-GB" w:eastAsia="en-GB" w:bidi="en-GB"/>
      </w:rPr>
    </w:lvl>
    <w:lvl w:ilvl="2" w:tplc="3DD47988">
      <w:numFmt w:val="bullet"/>
      <w:lvlText w:val="•"/>
      <w:lvlJc w:val="left"/>
      <w:pPr>
        <w:ind w:left="1476" w:hanging="360"/>
      </w:pPr>
      <w:rPr>
        <w:rFonts w:hint="default"/>
        <w:lang w:val="en-GB" w:eastAsia="en-GB" w:bidi="en-GB"/>
      </w:rPr>
    </w:lvl>
    <w:lvl w:ilvl="3" w:tplc="C3622BAE">
      <w:numFmt w:val="bullet"/>
      <w:lvlText w:val="•"/>
      <w:lvlJc w:val="left"/>
      <w:pPr>
        <w:ind w:left="1804" w:hanging="360"/>
      </w:pPr>
      <w:rPr>
        <w:rFonts w:hint="default"/>
        <w:lang w:val="en-GB" w:eastAsia="en-GB" w:bidi="en-GB"/>
      </w:rPr>
    </w:lvl>
    <w:lvl w:ilvl="4" w:tplc="F9969F3E">
      <w:numFmt w:val="bullet"/>
      <w:lvlText w:val="•"/>
      <w:lvlJc w:val="left"/>
      <w:pPr>
        <w:ind w:left="2132" w:hanging="360"/>
      </w:pPr>
      <w:rPr>
        <w:rFonts w:hint="default"/>
        <w:lang w:val="en-GB" w:eastAsia="en-GB" w:bidi="en-GB"/>
      </w:rPr>
    </w:lvl>
    <w:lvl w:ilvl="5" w:tplc="8C8C7664">
      <w:numFmt w:val="bullet"/>
      <w:lvlText w:val="•"/>
      <w:lvlJc w:val="left"/>
      <w:pPr>
        <w:ind w:left="2461" w:hanging="360"/>
      </w:pPr>
      <w:rPr>
        <w:rFonts w:hint="default"/>
        <w:lang w:val="en-GB" w:eastAsia="en-GB" w:bidi="en-GB"/>
      </w:rPr>
    </w:lvl>
    <w:lvl w:ilvl="6" w:tplc="4DDE9DDC">
      <w:numFmt w:val="bullet"/>
      <w:lvlText w:val="•"/>
      <w:lvlJc w:val="left"/>
      <w:pPr>
        <w:ind w:left="2789" w:hanging="360"/>
      </w:pPr>
      <w:rPr>
        <w:rFonts w:hint="default"/>
        <w:lang w:val="en-GB" w:eastAsia="en-GB" w:bidi="en-GB"/>
      </w:rPr>
    </w:lvl>
    <w:lvl w:ilvl="7" w:tplc="9230B09E">
      <w:numFmt w:val="bullet"/>
      <w:lvlText w:val="•"/>
      <w:lvlJc w:val="left"/>
      <w:pPr>
        <w:ind w:left="3117" w:hanging="360"/>
      </w:pPr>
      <w:rPr>
        <w:rFonts w:hint="default"/>
        <w:lang w:val="en-GB" w:eastAsia="en-GB" w:bidi="en-GB"/>
      </w:rPr>
    </w:lvl>
    <w:lvl w:ilvl="8" w:tplc="2466A4F0">
      <w:numFmt w:val="bullet"/>
      <w:lvlText w:val="•"/>
      <w:lvlJc w:val="left"/>
      <w:pPr>
        <w:ind w:left="3445" w:hanging="360"/>
      </w:pPr>
      <w:rPr>
        <w:rFonts w:hint="default"/>
        <w:lang w:val="en-GB" w:eastAsia="en-GB" w:bidi="en-GB"/>
      </w:rPr>
    </w:lvl>
  </w:abstractNum>
  <w:abstractNum w:abstractNumId="34">
    <w:nsid w:val="75B87666"/>
    <w:multiLevelType w:val="hybridMultilevel"/>
    <w:tmpl w:val="B290B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CC32D7"/>
    <w:multiLevelType w:val="hybridMultilevel"/>
    <w:tmpl w:val="0D887CC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nsid w:val="784C5986"/>
    <w:multiLevelType w:val="hybridMultilevel"/>
    <w:tmpl w:val="AEC0A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16ED6"/>
    <w:multiLevelType w:val="hybridMultilevel"/>
    <w:tmpl w:val="8D461F8C"/>
    <w:lvl w:ilvl="0" w:tplc="08090001">
      <w:start w:val="1"/>
      <w:numFmt w:val="bullet"/>
      <w:lvlText w:val=""/>
      <w:lvlJc w:val="left"/>
      <w:pPr>
        <w:ind w:left="1527" w:hanging="360"/>
      </w:pPr>
      <w:rPr>
        <w:rFonts w:ascii="Symbol" w:hAnsi="Symbol" w:hint="default"/>
        <w:w w:val="100"/>
        <w:lang w:val="en-GB" w:eastAsia="en-GB" w:bidi="en-GB"/>
      </w:rPr>
    </w:lvl>
    <w:lvl w:ilvl="1" w:tplc="F008FCB0">
      <w:start w:val="1"/>
      <w:numFmt w:val="decimal"/>
      <w:lvlText w:val="%2."/>
      <w:lvlJc w:val="left"/>
      <w:pPr>
        <w:ind w:left="1820" w:hanging="360"/>
      </w:pPr>
      <w:rPr>
        <w:rFonts w:ascii="Arial" w:eastAsia="Arial" w:hAnsi="Arial" w:cs="Arial" w:hint="default"/>
        <w:spacing w:val="-4"/>
        <w:w w:val="99"/>
        <w:sz w:val="24"/>
        <w:szCs w:val="24"/>
        <w:lang w:val="en-GB" w:eastAsia="en-GB" w:bidi="en-GB"/>
      </w:rPr>
    </w:lvl>
    <w:lvl w:ilvl="2" w:tplc="7D12888C">
      <w:numFmt w:val="bullet"/>
      <w:lvlText w:val="•"/>
      <w:lvlJc w:val="left"/>
      <w:pPr>
        <w:ind w:left="2809" w:hanging="360"/>
      </w:pPr>
      <w:rPr>
        <w:rFonts w:hint="default"/>
        <w:lang w:val="en-GB" w:eastAsia="en-GB" w:bidi="en-GB"/>
      </w:rPr>
    </w:lvl>
    <w:lvl w:ilvl="3" w:tplc="FF064734">
      <w:numFmt w:val="bullet"/>
      <w:lvlText w:val="•"/>
      <w:lvlJc w:val="left"/>
      <w:pPr>
        <w:ind w:left="3799" w:hanging="360"/>
      </w:pPr>
      <w:rPr>
        <w:rFonts w:hint="default"/>
        <w:lang w:val="en-GB" w:eastAsia="en-GB" w:bidi="en-GB"/>
      </w:rPr>
    </w:lvl>
    <w:lvl w:ilvl="4" w:tplc="F472560C">
      <w:numFmt w:val="bullet"/>
      <w:lvlText w:val="•"/>
      <w:lvlJc w:val="left"/>
      <w:pPr>
        <w:ind w:left="4788" w:hanging="360"/>
      </w:pPr>
      <w:rPr>
        <w:rFonts w:hint="default"/>
        <w:lang w:val="en-GB" w:eastAsia="en-GB" w:bidi="en-GB"/>
      </w:rPr>
    </w:lvl>
    <w:lvl w:ilvl="5" w:tplc="950A400A">
      <w:numFmt w:val="bullet"/>
      <w:lvlText w:val="•"/>
      <w:lvlJc w:val="left"/>
      <w:pPr>
        <w:ind w:left="5778" w:hanging="360"/>
      </w:pPr>
      <w:rPr>
        <w:rFonts w:hint="default"/>
        <w:lang w:val="en-GB" w:eastAsia="en-GB" w:bidi="en-GB"/>
      </w:rPr>
    </w:lvl>
    <w:lvl w:ilvl="6" w:tplc="12048C3E">
      <w:numFmt w:val="bullet"/>
      <w:lvlText w:val="•"/>
      <w:lvlJc w:val="left"/>
      <w:pPr>
        <w:ind w:left="6768" w:hanging="360"/>
      </w:pPr>
      <w:rPr>
        <w:rFonts w:hint="default"/>
        <w:lang w:val="en-GB" w:eastAsia="en-GB" w:bidi="en-GB"/>
      </w:rPr>
    </w:lvl>
    <w:lvl w:ilvl="7" w:tplc="9F54DAC4">
      <w:numFmt w:val="bullet"/>
      <w:lvlText w:val="•"/>
      <w:lvlJc w:val="left"/>
      <w:pPr>
        <w:ind w:left="7757" w:hanging="360"/>
      </w:pPr>
      <w:rPr>
        <w:rFonts w:hint="default"/>
        <w:lang w:val="en-GB" w:eastAsia="en-GB" w:bidi="en-GB"/>
      </w:rPr>
    </w:lvl>
    <w:lvl w:ilvl="8" w:tplc="43EAB7DC">
      <w:numFmt w:val="bullet"/>
      <w:lvlText w:val="•"/>
      <w:lvlJc w:val="left"/>
      <w:pPr>
        <w:ind w:left="8747" w:hanging="360"/>
      </w:pPr>
      <w:rPr>
        <w:rFonts w:hint="default"/>
        <w:lang w:val="en-GB" w:eastAsia="en-GB" w:bidi="en-GB"/>
      </w:rPr>
    </w:lvl>
  </w:abstractNum>
  <w:abstractNum w:abstractNumId="38">
    <w:nsid w:val="7E9C05C8"/>
    <w:multiLevelType w:val="hybridMultilevel"/>
    <w:tmpl w:val="EB386986"/>
    <w:lvl w:ilvl="0" w:tplc="930E07EE">
      <w:numFmt w:val="bullet"/>
      <w:lvlText w:val=""/>
      <w:lvlJc w:val="left"/>
      <w:pPr>
        <w:ind w:left="827" w:hanging="360"/>
      </w:pPr>
      <w:rPr>
        <w:rFonts w:ascii="Symbol" w:eastAsia="Symbol" w:hAnsi="Symbol" w:cs="Symbol" w:hint="default"/>
        <w:w w:val="100"/>
        <w:sz w:val="24"/>
        <w:szCs w:val="24"/>
        <w:lang w:val="en-GB" w:eastAsia="en-GB" w:bidi="en-GB"/>
      </w:rPr>
    </w:lvl>
    <w:lvl w:ilvl="1" w:tplc="8AA4348A">
      <w:numFmt w:val="bullet"/>
      <w:lvlText w:val="•"/>
      <w:lvlJc w:val="left"/>
      <w:pPr>
        <w:ind w:left="1148" w:hanging="360"/>
      </w:pPr>
      <w:rPr>
        <w:rFonts w:hint="default"/>
        <w:lang w:val="en-GB" w:eastAsia="en-GB" w:bidi="en-GB"/>
      </w:rPr>
    </w:lvl>
    <w:lvl w:ilvl="2" w:tplc="D8AE3346">
      <w:numFmt w:val="bullet"/>
      <w:lvlText w:val="•"/>
      <w:lvlJc w:val="left"/>
      <w:pPr>
        <w:ind w:left="1476" w:hanging="360"/>
      </w:pPr>
      <w:rPr>
        <w:rFonts w:hint="default"/>
        <w:lang w:val="en-GB" w:eastAsia="en-GB" w:bidi="en-GB"/>
      </w:rPr>
    </w:lvl>
    <w:lvl w:ilvl="3" w:tplc="7A22D72C">
      <w:numFmt w:val="bullet"/>
      <w:lvlText w:val="•"/>
      <w:lvlJc w:val="left"/>
      <w:pPr>
        <w:ind w:left="1804" w:hanging="360"/>
      </w:pPr>
      <w:rPr>
        <w:rFonts w:hint="default"/>
        <w:lang w:val="en-GB" w:eastAsia="en-GB" w:bidi="en-GB"/>
      </w:rPr>
    </w:lvl>
    <w:lvl w:ilvl="4" w:tplc="737A9266">
      <w:numFmt w:val="bullet"/>
      <w:lvlText w:val="•"/>
      <w:lvlJc w:val="left"/>
      <w:pPr>
        <w:ind w:left="2132" w:hanging="360"/>
      </w:pPr>
      <w:rPr>
        <w:rFonts w:hint="default"/>
        <w:lang w:val="en-GB" w:eastAsia="en-GB" w:bidi="en-GB"/>
      </w:rPr>
    </w:lvl>
    <w:lvl w:ilvl="5" w:tplc="DD92D1D4">
      <w:numFmt w:val="bullet"/>
      <w:lvlText w:val="•"/>
      <w:lvlJc w:val="left"/>
      <w:pPr>
        <w:ind w:left="2461" w:hanging="360"/>
      </w:pPr>
      <w:rPr>
        <w:rFonts w:hint="default"/>
        <w:lang w:val="en-GB" w:eastAsia="en-GB" w:bidi="en-GB"/>
      </w:rPr>
    </w:lvl>
    <w:lvl w:ilvl="6" w:tplc="4BECF422">
      <w:numFmt w:val="bullet"/>
      <w:lvlText w:val="•"/>
      <w:lvlJc w:val="left"/>
      <w:pPr>
        <w:ind w:left="2789" w:hanging="360"/>
      </w:pPr>
      <w:rPr>
        <w:rFonts w:hint="default"/>
        <w:lang w:val="en-GB" w:eastAsia="en-GB" w:bidi="en-GB"/>
      </w:rPr>
    </w:lvl>
    <w:lvl w:ilvl="7" w:tplc="6756B778">
      <w:numFmt w:val="bullet"/>
      <w:lvlText w:val="•"/>
      <w:lvlJc w:val="left"/>
      <w:pPr>
        <w:ind w:left="3117" w:hanging="360"/>
      </w:pPr>
      <w:rPr>
        <w:rFonts w:hint="default"/>
        <w:lang w:val="en-GB" w:eastAsia="en-GB" w:bidi="en-GB"/>
      </w:rPr>
    </w:lvl>
    <w:lvl w:ilvl="8" w:tplc="EDAC9AE6">
      <w:numFmt w:val="bullet"/>
      <w:lvlText w:val="•"/>
      <w:lvlJc w:val="left"/>
      <w:pPr>
        <w:ind w:left="3445" w:hanging="360"/>
      </w:pPr>
      <w:rPr>
        <w:rFonts w:hint="default"/>
        <w:lang w:val="en-GB" w:eastAsia="en-GB" w:bidi="en-GB"/>
      </w:rPr>
    </w:lvl>
  </w:abstractNum>
  <w:num w:numId="1">
    <w:abstractNumId w:val="4"/>
  </w:num>
  <w:num w:numId="2">
    <w:abstractNumId w:val="0"/>
  </w:num>
  <w:num w:numId="3">
    <w:abstractNumId w:val="5"/>
  </w:num>
  <w:num w:numId="4">
    <w:abstractNumId w:val="33"/>
  </w:num>
  <w:num w:numId="5">
    <w:abstractNumId w:val="38"/>
  </w:num>
  <w:num w:numId="6">
    <w:abstractNumId w:val="27"/>
  </w:num>
  <w:num w:numId="7">
    <w:abstractNumId w:val="20"/>
  </w:num>
  <w:num w:numId="8">
    <w:abstractNumId w:val="14"/>
  </w:num>
  <w:num w:numId="9">
    <w:abstractNumId w:val="19"/>
  </w:num>
  <w:num w:numId="10">
    <w:abstractNumId w:val="22"/>
  </w:num>
  <w:num w:numId="11">
    <w:abstractNumId w:val="29"/>
  </w:num>
  <w:num w:numId="12">
    <w:abstractNumId w:val="37"/>
  </w:num>
  <w:num w:numId="13">
    <w:abstractNumId w:val="8"/>
  </w:num>
  <w:num w:numId="14">
    <w:abstractNumId w:val="36"/>
  </w:num>
  <w:num w:numId="15">
    <w:abstractNumId w:val="3"/>
  </w:num>
  <w:num w:numId="16">
    <w:abstractNumId w:val="9"/>
  </w:num>
  <w:num w:numId="17">
    <w:abstractNumId w:val="6"/>
  </w:num>
  <w:num w:numId="18">
    <w:abstractNumId w:val="1"/>
  </w:num>
  <w:num w:numId="19">
    <w:abstractNumId w:val="13"/>
  </w:num>
  <w:num w:numId="20">
    <w:abstractNumId w:val="2"/>
  </w:num>
  <w:num w:numId="21">
    <w:abstractNumId w:val="35"/>
  </w:num>
  <w:num w:numId="22">
    <w:abstractNumId w:val="16"/>
  </w:num>
  <w:num w:numId="23">
    <w:abstractNumId w:val="23"/>
  </w:num>
  <w:num w:numId="24">
    <w:abstractNumId w:val="30"/>
  </w:num>
  <w:num w:numId="25">
    <w:abstractNumId w:val="32"/>
  </w:num>
  <w:num w:numId="26">
    <w:abstractNumId w:val="7"/>
  </w:num>
  <w:num w:numId="27">
    <w:abstractNumId w:val="31"/>
  </w:num>
  <w:num w:numId="28">
    <w:abstractNumId w:val="21"/>
  </w:num>
  <w:num w:numId="29">
    <w:abstractNumId w:val="25"/>
  </w:num>
  <w:num w:numId="30">
    <w:abstractNumId w:val="17"/>
  </w:num>
  <w:num w:numId="31">
    <w:abstractNumId w:val="26"/>
  </w:num>
  <w:num w:numId="32">
    <w:abstractNumId w:val="15"/>
  </w:num>
  <w:num w:numId="33">
    <w:abstractNumId w:val="11"/>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2"/>
  </w:num>
  <w:num w:numId="37">
    <w:abstractNumId w:val="18"/>
  </w:num>
  <w:num w:numId="38">
    <w:abstractNumId w:val="24"/>
  </w:num>
  <w:num w:numId="39">
    <w:abstractNumId w:val="2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EE"/>
    <w:rsid w:val="00000E0A"/>
    <w:rsid w:val="00004362"/>
    <w:rsid w:val="00021D7B"/>
    <w:rsid w:val="00022E21"/>
    <w:rsid w:val="00034290"/>
    <w:rsid w:val="0004113B"/>
    <w:rsid w:val="000577B6"/>
    <w:rsid w:val="00073C20"/>
    <w:rsid w:val="000744A5"/>
    <w:rsid w:val="00077E5F"/>
    <w:rsid w:val="0008473E"/>
    <w:rsid w:val="000A39E5"/>
    <w:rsid w:val="000A5ABD"/>
    <w:rsid w:val="000F2F56"/>
    <w:rsid w:val="00116328"/>
    <w:rsid w:val="00117301"/>
    <w:rsid w:val="00120BF9"/>
    <w:rsid w:val="00123AF6"/>
    <w:rsid w:val="00140EED"/>
    <w:rsid w:val="001863C6"/>
    <w:rsid w:val="001B311C"/>
    <w:rsid w:val="002078BF"/>
    <w:rsid w:val="00210ECC"/>
    <w:rsid w:val="0022619E"/>
    <w:rsid w:val="00234BD8"/>
    <w:rsid w:val="002458CD"/>
    <w:rsid w:val="00270027"/>
    <w:rsid w:val="002B22B2"/>
    <w:rsid w:val="002E437A"/>
    <w:rsid w:val="002E4951"/>
    <w:rsid w:val="002F0E1E"/>
    <w:rsid w:val="00303374"/>
    <w:rsid w:val="00305094"/>
    <w:rsid w:val="00323B80"/>
    <w:rsid w:val="003256B8"/>
    <w:rsid w:val="003428B5"/>
    <w:rsid w:val="0036750A"/>
    <w:rsid w:val="003745BC"/>
    <w:rsid w:val="003C2506"/>
    <w:rsid w:val="003C5FC1"/>
    <w:rsid w:val="003D60FB"/>
    <w:rsid w:val="003E7B09"/>
    <w:rsid w:val="003F0F25"/>
    <w:rsid w:val="004076D9"/>
    <w:rsid w:val="00417770"/>
    <w:rsid w:val="00442CFE"/>
    <w:rsid w:val="00444B8F"/>
    <w:rsid w:val="0045187E"/>
    <w:rsid w:val="00454389"/>
    <w:rsid w:val="00466107"/>
    <w:rsid w:val="004743E0"/>
    <w:rsid w:val="00477DE0"/>
    <w:rsid w:val="004B250D"/>
    <w:rsid w:val="00510E13"/>
    <w:rsid w:val="00556D7B"/>
    <w:rsid w:val="00571181"/>
    <w:rsid w:val="005772BB"/>
    <w:rsid w:val="00584D20"/>
    <w:rsid w:val="005A73D8"/>
    <w:rsid w:val="005E1E18"/>
    <w:rsid w:val="00614865"/>
    <w:rsid w:val="00616352"/>
    <w:rsid w:val="00616A3E"/>
    <w:rsid w:val="0063038B"/>
    <w:rsid w:val="00644555"/>
    <w:rsid w:val="00653D70"/>
    <w:rsid w:val="00654F76"/>
    <w:rsid w:val="006550D8"/>
    <w:rsid w:val="00693F56"/>
    <w:rsid w:val="006A463E"/>
    <w:rsid w:val="006A4D26"/>
    <w:rsid w:val="006B0C29"/>
    <w:rsid w:val="006D2367"/>
    <w:rsid w:val="006E32A0"/>
    <w:rsid w:val="006E598D"/>
    <w:rsid w:val="006F6092"/>
    <w:rsid w:val="007031A4"/>
    <w:rsid w:val="00703FE9"/>
    <w:rsid w:val="00720136"/>
    <w:rsid w:val="00745085"/>
    <w:rsid w:val="007545B0"/>
    <w:rsid w:val="0076523D"/>
    <w:rsid w:val="007702C9"/>
    <w:rsid w:val="007A0326"/>
    <w:rsid w:val="007B33E6"/>
    <w:rsid w:val="00834065"/>
    <w:rsid w:val="00837460"/>
    <w:rsid w:val="00855D60"/>
    <w:rsid w:val="008A0595"/>
    <w:rsid w:val="008A09EE"/>
    <w:rsid w:val="008C2345"/>
    <w:rsid w:val="008E2D2A"/>
    <w:rsid w:val="008F5012"/>
    <w:rsid w:val="009046EC"/>
    <w:rsid w:val="00906F7B"/>
    <w:rsid w:val="00965A62"/>
    <w:rsid w:val="00972B86"/>
    <w:rsid w:val="00981214"/>
    <w:rsid w:val="00984137"/>
    <w:rsid w:val="009B2683"/>
    <w:rsid w:val="009E251C"/>
    <w:rsid w:val="00A26575"/>
    <w:rsid w:val="00A267EA"/>
    <w:rsid w:val="00A37619"/>
    <w:rsid w:val="00A66747"/>
    <w:rsid w:val="00A70FD2"/>
    <w:rsid w:val="00A8069A"/>
    <w:rsid w:val="00A878BE"/>
    <w:rsid w:val="00AB585E"/>
    <w:rsid w:val="00AC1A75"/>
    <w:rsid w:val="00B35699"/>
    <w:rsid w:val="00B458D1"/>
    <w:rsid w:val="00B670AF"/>
    <w:rsid w:val="00B71CC5"/>
    <w:rsid w:val="00B76264"/>
    <w:rsid w:val="00B87436"/>
    <w:rsid w:val="00BA0942"/>
    <w:rsid w:val="00BA5E86"/>
    <w:rsid w:val="00BC18D8"/>
    <w:rsid w:val="00BC7CC7"/>
    <w:rsid w:val="00BE081A"/>
    <w:rsid w:val="00BE3530"/>
    <w:rsid w:val="00BE657A"/>
    <w:rsid w:val="00BF1327"/>
    <w:rsid w:val="00C300B9"/>
    <w:rsid w:val="00C40DEC"/>
    <w:rsid w:val="00C57262"/>
    <w:rsid w:val="00C657B3"/>
    <w:rsid w:val="00C67BB9"/>
    <w:rsid w:val="00C74862"/>
    <w:rsid w:val="00C7623B"/>
    <w:rsid w:val="00C76B61"/>
    <w:rsid w:val="00CA3D13"/>
    <w:rsid w:val="00CA6225"/>
    <w:rsid w:val="00CD3FE7"/>
    <w:rsid w:val="00CF5BC5"/>
    <w:rsid w:val="00D36258"/>
    <w:rsid w:val="00D92D8D"/>
    <w:rsid w:val="00DB53F5"/>
    <w:rsid w:val="00E74827"/>
    <w:rsid w:val="00EC5220"/>
    <w:rsid w:val="00EC59A9"/>
    <w:rsid w:val="00F14615"/>
    <w:rsid w:val="00F315AB"/>
    <w:rsid w:val="00F32BC9"/>
    <w:rsid w:val="00F4287D"/>
    <w:rsid w:val="00F628F8"/>
    <w:rsid w:val="00F7123E"/>
    <w:rsid w:val="00F73479"/>
    <w:rsid w:val="00F86B7B"/>
    <w:rsid w:val="00FA5BFC"/>
    <w:rsid w:val="00FA7663"/>
    <w:rsid w:val="00FD4891"/>
    <w:rsid w:val="00FE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00"/>
      <w:outlineLvl w:val="0"/>
    </w:pPr>
    <w:rPr>
      <w:b/>
      <w:bCs/>
      <w:sz w:val="28"/>
      <w:szCs w:val="28"/>
    </w:rPr>
  </w:style>
  <w:style w:type="paragraph" w:styleId="Heading2">
    <w:name w:val="heading 2"/>
    <w:basedOn w:val="Normal"/>
    <w:uiPriority w:val="1"/>
    <w:qFormat/>
    <w:pPr>
      <w:ind w:left="1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2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37A"/>
    <w:rPr>
      <w:rFonts w:ascii="Tahoma" w:hAnsi="Tahoma" w:cs="Tahoma"/>
      <w:sz w:val="16"/>
      <w:szCs w:val="16"/>
    </w:rPr>
  </w:style>
  <w:style w:type="character" w:customStyle="1" w:styleId="BalloonTextChar">
    <w:name w:val="Balloon Text Char"/>
    <w:basedOn w:val="DefaultParagraphFont"/>
    <w:link w:val="BalloonText"/>
    <w:uiPriority w:val="99"/>
    <w:semiHidden/>
    <w:rsid w:val="002E437A"/>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034290"/>
    <w:rPr>
      <w:color w:val="0000FF"/>
      <w:u w:val="single"/>
    </w:rPr>
  </w:style>
  <w:style w:type="character" w:styleId="FollowedHyperlink">
    <w:name w:val="FollowedHyperlink"/>
    <w:basedOn w:val="DefaultParagraphFont"/>
    <w:uiPriority w:val="99"/>
    <w:semiHidden/>
    <w:unhideWhenUsed/>
    <w:rsid w:val="00303374"/>
    <w:rPr>
      <w:color w:val="800080" w:themeColor="followedHyperlink"/>
      <w:u w:val="single"/>
    </w:rPr>
  </w:style>
  <w:style w:type="paragraph" w:styleId="Header">
    <w:name w:val="header"/>
    <w:basedOn w:val="Normal"/>
    <w:link w:val="HeaderChar"/>
    <w:uiPriority w:val="99"/>
    <w:unhideWhenUsed/>
    <w:rsid w:val="002458CD"/>
    <w:pPr>
      <w:tabs>
        <w:tab w:val="center" w:pos="4513"/>
        <w:tab w:val="right" w:pos="9026"/>
      </w:tabs>
    </w:pPr>
  </w:style>
  <w:style w:type="character" w:customStyle="1" w:styleId="HeaderChar">
    <w:name w:val="Header Char"/>
    <w:basedOn w:val="DefaultParagraphFont"/>
    <w:link w:val="Header"/>
    <w:uiPriority w:val="99"/>
    <w:rsid w:val="002458CD"/>
    <w:rPr>
      <w:rFonts w:ascii="Arial" w:eastAsia="Arial" w:hAnsi="Arial" w:cs="Arial"/>
      <w:lang w:val="en-GB" w:eastAsia="en-GB" w:bidi="en-GB"/>
    </w:rPr>
  </w:style>
  <w:style w:type="paragraph" w:styleId="Footer">
    <w:name w:val="footer"/>
    <w:basedOn w:val="Normal"/>
    <w:link w:val="FooterChar"/>
    <w:uiPriority w:val="99"/>
    <w:unhideWhenUsed/>
    <w:rsid w:val="002458CD"/>
    <w:pPr>
      <w:tabs>
        <w:tab w:val="center" w:pos="4513"/>
        <w:tab w:val="right" w:pos="9026"/>
      </w:tabs>
    </w:pPr>
  </w:style>
  <w:style w:type="character" w:customStyle="1" w:styleId="FooterChar">
    <w:name w:val="Footer Char"/>
    <w:basedOn w:val="DefaultParagraphFont"/>
    <w:link w:val="Footer"/>
    <w:uiPriority w:val="99"/>
    <w:rsid w:val="002458CD"/>
    <w:rPr>
      <w:rFonts w:ascii="Arial" w:eastAsia="Arial" w:hAnsi="Arial" w:cs="Arial"/>
      <w:lang w:val="en-GB" w:eastAsia="en-GB" w:bidi="en-GB"/>
    </w:rPr>
  </w:style>
  <w:style w:type="paragraph" w:customStyle="1" w:styleId="Default">
    <w:name w:val="Default"/>
    <w:rsid w:val="003C5FC1"/>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5A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00"/>
      <w:outlineLvl w:val="0"/>
    </w:pPr>
    <w:rPr>
      <w:b/>
      <w:bCs/>
      <w:sz w:val="28"/>
      <w:szCs w:val="28"/>
    </w:rPr>
  </w:style>
  <w:style w:type="paragraph" w:styleId="Heading2">
    <w:name w:val="heading 2"/>
    <w:basedOn w:val="Normal"/>
    <w:uiPriority w:val="1"/>
    <w:qFormat/>
    <w:pPr>
      <w:ind w:left="1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2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37A"/>
    <w:rPr>
      <w:rFonts w:ascii="Tahoma" w:hAnsi="Tahoma" w:cs="Tahoma"/>
      <w:sz w:val="16"/>
      <w:szCs w:val="16"/>
    </w:rPr>
  </w:style>
  <w:style w:type="character" w:customStyle="1" w:styleId="BalloonTextChar">
    <w:name w:val="Balloon Text Char"/>
    <w:basedOn w:val="DefaultParagraphFont"/>
    <w:link w:val="BalloonText"/>
    <w:uiPriority w:val="99"/>
    <w:semiHidden/>
    <w:rsid w:val="002E437A"/>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034290"/>
    <w:rPr>
      <w:color w:val="0000FF"/>
      <w:u w:val="single"/>
    </w:rPr>
  </w:style>
  <w:style w:type="character" w:styleId="FollowedHyperlink">
    <w:name w:val="FollowedHyperlink"/>
    <w:basedOn w:val="DefaultParagraphFont"/>
    <w:uiPriority w:val="99"/>
    <w:semiHidden/>
    <w:unhideWhenUsed/>
    <w:rsid w:val="00303374"/>
    <w:rPr>
      <w:color w:val="800080" w:themeColor="followedHyperlink"/>
      <w:u w:val="single"/>
    </w:rPr>
  </w:style>
  <w:style w:type="paragraph" w:styleId="Header">
    <w:name w:val="header"/>
    <w:basedOn w:val="Normal"/>
    <w:link w:val="HeaderChar"/>
    <w:uiPriority w:val="99"/>
    <w:unhideWhenUsed/>
    <w:rsid w:val="002458CD"/>
    <w:pPr>
      <w:tabs>
        <w:tab w:val="center" w:pos="4513"/>
        <w:tab w:val="right" w:pos="9026"/>
      </w:tabs>
    </w:pPr>
  </w:style>
  <w:style w:type="character" w:customStyle="1" w:styleId="HeaderChar">
    <w:name w:val="Header Char"/>
    <w:basedOn w:val="DefaultParagraphFont"/>
    <w:link w:val="Header"/>
    <w:uiPriority w:val="99"/>
    <w:rsid w:val="002458CD"/>
    <w:rPr>
      <w:rFonts w:ascii="Arial" w:eastAsia="Arial" w:hAnsi="Arial" w:cs="Arial"/>
      <w:lang w:val="en-GB" w:eastAsia="en-GB" w:bidi="en-GB"/>
    </w:rPr>
  </w:style>
  <w:style w:type="paragraph" w:styleId="Footer">
    <w:name w:val="footer"/>
    <w:basedOn w:val="Normal"/>
    <w:link w:val="FooterChar"/>
    <w:uiPriority w:val="99"/>
    <w:unhideWhenUsed/>
    <w:rsid w:val="002458CD"/>
    <w:pPr>
      <w:tabs>
        <w:tab w:val="center" w:pos="4513"/>
        <w:tab w:val="right" w:pos="9026"/>
      </w:tabs>
    </w:pPr>
  </w:style>
  <w:style w:type="character" w:customStyle="1" w:styleId="FooterChar">
    <w:name w:val="Footer Char"/>
    <w:basedOn w:val="DefaultParagraphFont"/>
    <w:link w:val="Footer"/>
    <w:uiPriority w:val="99"/>
    <w:rsid w:val="002458CD"/>
    <w:rPr>
      <w:rFonts w:ascii="Arial" w:eastAsia="Arial" w:hAnsi="Arial" w:cs="Arial"/>
      <w:lang w:val="en-GB" w:eastAsia="en-GB" w:bidi="en-GB"/>
    </w:rPr>
  </w:style>
  <w:style w:type="paragraph" w:customStyle="1" w:styleId="Default">
    <w:name w:val="Default"/>
    <w:rsid w:val="003C5FC1"/>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5A7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5584">
      <w:bodyDiv w:val="1"/>
      <w:marLeft w:val="0"/>
      <w:marRight w:val="0"/>
      <w:marTop w:val="0"/>
      <w:marBottom w:val="0"/>
      <w:divBdr>
        <w:top w:val="none" w:sz="0" w:space="0" w:color="auto"/>
        <w:left w:val="none" w:sz="0" w:space="0" w:color="auto"/>
        <w:bottom w:val="none" w:sz="0" w:space="0" w:color="auto"/>
        <w:right w:val="none" w:sz="0" w:space="0" w:color="auto"/>
      </w:divBdr>
    </w:div>
    <w:div w:id="503712545">
      <w:bodyDiv w:val="1"/>
      <w:marLeft w:val="0"/>
      <w:marRight w:val="0"/>
      <w:marTop w:val="0"/>
      <w:marBottom w:val="0"/>
      <w:divBdr>
        <w:top w:val="none" w:sz="0" w:space="0" w:color="auto"/>
        <w:left w:val="none" w:sz="0" w:space="0" w:color="auto"/>
        <w:bottom w:val="none" w:sz="0" w:space="0" w:color="auto"/>
        <w:right w:val="none" w:sz="0" w:space="0" w:color="auto"/>
      </w:divBdr>
    </w:div>
    <w:div w:id="59548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file:///\\buckscc\bcc_net\Children%20&amp;%20Young%20People\Safeguarding\Munro%20Units\Monitoring%20&amp;%20Performance\Supervision%20Audits\Input%20Dat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ov.uk/government/publications/knowledge-and-skills-statements-for-child-and-family-social-wor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ssets.publishing.service.gov.uk/government/uploads/system/uploads/attachment_data/file/691540/Knowledge_and_skills_statement_for_practice_leaders.pd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assets.publishing.service.gov.uk/government/uploads/system/uploads/attachment_data/file/338718/140730_Knowledge_and_skills_statement_final_version_AS_RH_Checked.pdf"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EED3-F7FE-4A82-B5CC-1E6E571F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27433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cbool</dc:creator>
  <cp:lastModifiedBy>Lundie-Sadd, Charlotte</cp:lastModifiedBy>
  <cp:revision>5</cp:revision>
  <cp:lastPrinted>2019-07-03T14:27:00Z</cp:lastPrinted>
  <dcterms:created xsi:type="dcterms:W3CDTF">2019-07-03T14:46:00Z</dcterms:created>
  <dcterms:modified xsi:type="dcterms:W3CDTF">2019-07-04T13:35:00Z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Microsoft® Word 2010</vt:lpwstr>
  </property>
  <property fmtid="{D5CDD505-2E9C-101B-9397-08002B2CF9AE}" pid="4" name="LastSaved">
    <vt:filetime>2019-04-17T00:00:00Z</vt:filetime>
  </property>
</Properties>
</file>