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9F" w:rsidRPr="00841E97" w:rsidRDefault="00A050C7" w:rsidP="00841E97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Chronologies</w:t>
      </w:r>
    </w:p>
    <w:p w:rsidR="00F352D3" w:rsidRDefault="00F352D3" w:rsidP="00A464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word chronology comes from the Greek </w:t>
      </w:r>
      <w:r w:rsidR="00841E97"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Chronos</w:t>
      </w:r>
      <w:proofErr w:type="spellEnd"/>
      <w:r w:rsidR="00841E97">
        <w:rPr>
          <w:rFonts w:ascii="Arial" w:hAnsi="Arial" w:cs="Arial"/>
          <w:sz w:val="28"/>
          <w:szCs w:val="28"/>
        </w:rPr>
        <w:t>” which means time, w</w:t>
      </w:r>
      <w:r>
        <w:rPr>
          <w:rFonts w:ascii="Arial" w:hAnsi="Arial" w:cs="Arial"/>
          <w:sz w:val="28"/>
          <w:szCs w:val="28"/>
        </w:rPr>
        <w:t>hilst ‘ology’ is basically about studying. So, the word chronology can be taken to mean the studying of dates and times to find meaning. A chronology is basically a list of significant events in date order. It enables us to study events and can help identify emerging patterns, highlighting potential concerns.</w:t>
      </w:r>
    </w:p>
    <w:p w:rsidR="00F352D3" w:rsidRPr="00F352D3" w:rsidRDefault="00F352D3" w:rsidP="00F352D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chronology should frame your understanding of a service user and their family, and tell the story of their lives. In this respect, they complement a genogram and ecomap nicely – the chronology describes the past while the ecomap describes the present and the genogram overlaps with both.</w:t>
      </w:r>
    </w:p>
    <w:p w:rsidR="00F352D3" w:rsidRDefault="00F352D3" w:rsidP="00A464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Thinking of the chronology as an administrative exercise – something that has to be done for the agency or court requirements – therefore misses the point. It fulfils an important practical role first and meets statutory requirements second, rather than the other way around. </w:t>
      </w:r>
    </w:p>
    <w:p w:rsidR="00CA42E4" w:rsidRDefault="00CA42E4" w:rsidP="00A4649F">
      <w:pPr>
        <w:jc w:val="both"/>
        <w:rPr>
          <w:rFonts w:ascii="Arial" w:hAnsi="Arial" w:cs="Arial"/>
          <w:sz w:val="28"/>
          <w:szCs w:val="28"/>
        </w:rPr>
      </w:pPr>
    </w:p>
    <w:p w:rsidR="00A4649F" w:rsidRDefault="005068FB" w:rsidP="00A464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makes a good Chronology?</w:t>
      </w:r>
    </w:p>
    <w:p w:rsidR="005068FB" w:rsidRDefault="005068FB" w:rsidP="00A4649F">
      <w:pPr>
        <w:jc w:val="both"/>
        <w:rPr>
          <w:rFonts w:ascii="Arial" w:hAnsi="Arial" w:cs="Arial"/>
          <w:b/>
          <w:sz w:val="28"/>
          <w:szCs w:val="28"/>
        </w:rPr>
      </w:pPr>
    </w:p>
    <w:p w:rsidR="005068FB" w:rsidRDefault="005068FB" w:rsidP="00DB20D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child and family (not the agency</w:t>
      </w:r>
      <w:r w:rsidR="00013867">
        <w:rPr>
          <w:rFonts w:ascii="Arial" w:hAnsi="Arial" w:cs="Arial"/>
          <w:sz w:val="28"/>
          <w:szCs w:val="28"/>
        </w:rPr>
        <w:t>) are the focus and it accurately reflects their lived experiences.</w:t>
      </w:r>
      <w:r w:rsidR="0014080D">
        <w:rPr>
          <w:rFonts w:ascii="Arial" w:hAnsi="Arial" w:cs="Arial"/>
          <w:sz w:val="28"/>
          <w:szCs w:val="28"/>
        </w:rPr>
        <w:t xml:space="preserve"> By creating a chronology at the start of your work it enables you to understand and consider the family histor</w:t>
      </w:r>
      <w:r w:rsidR="000A7922">
        <w:rPr>
          <w:rFonts w:ascii="Arial" w:hAnsi="Arial" w:cs="Arial"/>
          <w:sz w:val="28"/>
          <w:szCs w:val="28"/>
        </w:rPr>
        <w:t>y and functioning.  Y</w:t>
      </w:r>
      <w:r w:rsidR="0014080D">
        <w:rPr>
          <w:rFonts w:ascii="Arial" w:hAnsi="Arial" w:cs="Arial"/>
          <w:sz w:val="28"/>
          <w:szCs w:val="28"/>
        </w:rPr>
        <w:t>our exploration of family histor</w:t>
      </w:r>
      <w:r w:rsidR="000A7922">
        <w:rPr>
          <w:rFonts w:ascii="Arial" w:hAnsi="Arial" w:cs="Arial"/>
          <w:sz w:val="28"/>
          <w:szCs w:val="28"/>
        </w:rPr>
        <w:t>y is laying the ground for a more useful working relationship.</w:t>
      </w:r>
      <w:r w:rsidR="00DB20D1">
        <w:rPr>
          <w:rFonts w:ascii="Arial" w:hAnsi="Arial" w:cs="Arial"/>
          <w:sz w:val="28"/>
          <w:szCs w:val="28"/>
        </w:rPr>
        <w:t xml:space="preserve"> Consider whether when the ch</w:t>
      </w:r>
      <w:r w:rsidR="00DB20D1" w:rsidRPr="00DB20D1">
        <w:rPr>
          <w:rFonts w:ascii="Arial" w:hAnsi="Arial" w:cs="Arial"/>
          <w:sz w:val="28"/>
          <w:szCs w:val="28"/>
        </w:rPr>
        <w:t>ild or young person read</w:t>
      </w:r>
      <w:r w:rsidR="00DB20D1">
        <w:rPr>
          <w:rFonts w:ascii="Arial" w:hAnsi="Arial" w:cs="Arial"/>
          <w:sz w:val="28"/>
          <w:szCs w:val="28"/>
        </w:rPr>
        <w:t>s</w:t>
      </w:r>
      <w:r w:rsidR="00DB20D1" w:rsidRPr="00DB20D1">
        <w:rPr>
          <w:rFonts w:ascii="Arial" w:hAnsi="Arial" w:cs="Arial"/>
          <w:sz w:val="28"/>
          <w:szCs w:val="28"/>
        </w:rPr>
        <w:t xml:space="preserve"> this would they recognise themselves and the life they have experienced to date?</w:t>
      </w:r>
    </w:p>
    <w:p w:rsidR="00DB20D1" w:rsidRPr="00DB20D1" w:rsidRDefault="00DB20D1" w:rsidP="00DB20D1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</w:p>
    <w:p w:rsidR="005068FB" w:rsidRDefault="005068FB" w:rsidP="005068F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identifies significant incidents and events for the child and family.</w:t>
      </w:r>
      <w:r w:rsidR="000A7922">
        <w:rPr>
          <w:rFonts w:ascii="Arial" w:hAnsi="Arial" w:cs="Arial"/>
          <w:sz w:val="28"/>
          <w:szCs w:val="28"/>
        </w:rPr>
        <w:t xml:space="preserve"> After preparing a comprehensive chronology, you’re better equipped to comment or provide reflective feedback </w:t>
      </w:r>
      <w:r w:rsidR="000A7922">
        <w:rPr>
          <w:rFonts w:ascii="Arial" w:hAnsi="Arial" w:cs="Arial"/>
          <w:sz w:val="28"/>
          <w:szCs w:val="28"/>
        </w:rPr>
        <w:lastRenderedPageBreak/>
        <w:t>when someone raises an issue with you: you can point out where a pattern has repeated, or what they said previously about the same issue and how it differs from what they’re saying now.</w:t>
      </w:r>
    </w:p>
    <w:p w:rsidR="005068FB" w:rsidRPr="005068FB" w:rsidRDefault="005068FB" w:rsidP="005068FB">
      <w:pPr>
        <w:pStyle w:val="ListParagraph"/>
        <w:rPr>
          <w:rFonts w:ascii="Arial" w:hAnsi="Arial" w:cs="Arial"/>
          <w:sz w:val="28"/>
          <w:szCs w:val="28"/>
        </w:rPr>
      </w:pPr>
    </w:p>
    <w:p w:rsidR="005068FB" w:rsidRDefault="005068FB" w:rsidP="005068F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records organisational intervention and actions taken.</w:t>
      </w:r>
      <w:r w:rsidR="000A7922">
        <w:rPr>
          <w:rFonts w:ascii="Arial" w:hAnsi="Arial" w:cs="Arial"/>
          <w:sz w:val="28"/>
          <w:szCs w:val="28"/>
        </w:rPr>
        <w:t xml:space="preserve"> This gives an overview of the impact of interventions and shows whether professional services have been effective or not. This is vital for risk management plans and contingency planning.</w:t>
      </w:r>
      <w:r w:rsidR="00013867">
        <w:rPr>
          <w:rFonts w:ascii="Arial" w:hAnsi="Arial" w:cs="Arial"/>
          <w:sz w:val="28"/>
          <w:szCs w:val="28"/>
        </w:rPr>
        <w:t xml:space="preserve"> A chronology showing repeated interventions over time, with no lasting impact, provides a counter-argument to over optimism. </w:t>
      </w:r>
    </w:p>
    <w:p w:rsidR="005068FB" w:rsidRPr="005068FB" w:rsidRDefault="005068FB" w:rsidP="005068FB">
      <w:pPr>
        <w:pStyle w:val="ListParagraph"/>
        <w:rPr>
          <w:rFonts w:ascii="Arial" w:hAnsi="Arial" w:cs="Arial"/>
          <w:sz w:val="28"/>
          <w:szCs w:val="28"/>
        </w:rPr>
      </w:pPr>
    </w:p>
    <w:p w:rsidR="005068FB" w:rsidRDefault="0014080D" w:rsidP="005068F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a working tool, which is routinely updated. If you have been working with a child and family overtime you will learn more about their history as well as the present. It is important to add this detail as well as any new information. </w:t>
      </w:r>
    </w:p>
    <w:p w:rsidR="0014080D" w:rsidRPr="0014080D" w:rsidRDefault="0014080D" w:rsidP="0014080D">
      <w:pPr>
        <w:pStyle w:val="ListParagraph"/>
        <w:rPr>
          <w:rFonts w:ascii="Arial" w:hAnsi="Arial" w:cs="Arial"/>
          <w:sz w:val="28"/>
          <w:szCs w:val="28"/>
        </w:rPr>
      </w:pPr>
    </w:p>
    <w:p w:rsidR="0014080D" w:rsidRPr="00013867" w:rsidRDefault="0014080D" w:rsidP="0001386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contains sufficient detail to understand the event so that patterns can be seen but not be too detailed that it is difficult to plough through.</w:t>
      </w:r>
      <w:r w:rsidR="00013867">
        <w:rPr>
          <w:rFonts w:ascii="Arial" w:hAnsi="Arial" w:cs="Arial"/>
          <w:sz w:val="28"/>
          <w:szCs w:val="28"/>
        </w:rPr>
        <w:t xml:space="preserve"> </w:t>
      </w:r>
      <w:r w:rsidRPr="00013867">
        <w:rPr>
          <w:rFonts w:ascii="Arial" w:hAnsi="Arial" w:cs="Arial"/>
          <w:sz w:val="28"/>
          <w:szCs w:val="28"/>
        </w:rPr>
        <w:t>The level of detail will increase in line with risk increasing.</w:t>
      </w:r>
    </w:p>
    <w:p w:rsidR="0014080D" w:rsidRPr="0014080D" w:rsidRDefault="0014080D" w:rsidP="0014080D">
      <w:pPr>
        <w:pStyle w:val="ListParagraph"/>
        <w:rPr>
          <w:rFonts w:ascii="Arial" w:hAnsi="Arial" w:cs="Arial"/>
          <w:sz w:val="28"/>
          <w:szCs w:val="28"/>
        </w:rPr>
      </w:pPr>
    </w:p>
    <w:p w:rsidR="0014080D" w:rsidRPr="00013867" w:rsidRDefault="0014080D" w:rsidP="0001386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will be reviewed and analysed regularly.</w:t>
      </w:r>
      <w:r w:rsidR="00013867">
        <w:rPr>
          <w:rFonts w:ascii="Arial" w:hAnsi="Arial" w:cs="Arial"/>
          <w:sz w:val="28"/>
          <w:szCs w:val="28"/>
        </w:rPr>
        <w:t xml:space="preserve"> </w:t>
      </w:r>
      <w:r w:rsidR="00013867" w:rsidRPr="00013867">
        <w:rPr>
          <w:rFonts w:ascii="Arial" w:hAnsi="Arial" w:cs="Arial"/>
          <w:sz w:val="28"/>
          <w:szCs w:val="28"/>
        </w:rPr>
        <w:t xml:space="preserve"> Chronologies can suggest hidden patterns, and help build a hypothesis.</w:t>
      </w:r>
      <w:r w:rsidR="00013867">
        <w:rPr>
          <w:rFonts w:ascii="Arial" w:hAnsi="Arial" w:cs="Arial"/>
          <w:sz w:val="28"/>
          <w:szCs w:val="28"/>
        </w:rPr>
        <w:t xml:space="preserve"> It should be</w:t>
      </w:r>
      <w:r w:rsidRPr="00013867">
        <w:rPr>
          <w:rFonts w:ascii="Arial" w:hAnsi="Arial" w:cs="Arial"/>
          <w:sz w:val="28"/>
          <w:szCs w:val="28"/>
        </w:rPr>
        <w:t xml:space="preserve"> utilised as a key tool in an analytical assessment.</w:t>
      </w:r>
      <w:bookmarkStart w:id="0" w:name="_GoBack"/>
      <w:bookmarkEnd w:id="0"/>
    </w:p>
    <w:p w:rsidR="00CA42E4" w:rsidRDefault="00CA42E4" w:rsidP="00CA42E4">
      <w:pPr>
        <w:jc w:val="both"/>
        <w:rPr>
          <w:rFonts w:ascii="Arial" w:hAnsi="Arial" w:cs="Arial"/>
          <w:sz w:val="28"/>
          <w:szCs w:val="28"/>
        </w:rPr>
      </w:pPr>
    </w:p>
    <w:p w:rsidR="00B461B9" w:rsidRPr="00B461B9" w:rsidRDefault="00CA42E4" w:rsidP="00CA42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chronology is an essential part of any good assessment, a vital foundation for analysis, and a useful tool to help a social worker develop rapport with service users. Chronology training is available to all frontline practitioners and is bookable through SAP.</w:t>
      </w:r>
    </w:p>
    <w:p w:rsidR="00B273D7" w:rsidRPr="001A68AA" w:rsidRDefault="00B273D7" w:rsidP="00A464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Sandra Carnall,</w:t>
      </w:r>
      <w:r w:rsidR="004300DE">
        <w:rPr>
          <w:rFonts w:ascii="Arial" w:hAnsi="Arial" w:cs="Arial"/>
          <w:sz w:val="28"/>
          <w:szCs w:val="28"/>
        </w:rPr>
        <w:t xml:space="preserve"> Principal Social Worker. October</w:t>
      </w:r>
      <w:r>
        <w:rPr>
          <w:rFonts w:ascii="Arial" w:hAnsi="Arial" w:cs="Arial"/>
          <w:sz w:val="28"/>
          <w:szCs w:val="28"/>
        </w:rPr>
        <w:t xml:space="preserve"> 2019.</w:t>
      </w:r>
    </w:p>
    <w:sectPr w:rsidR="00B273D7" w:rsidRPr="001A68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3D" w:rsidRDefault="003C683D" w:rsidP="003C683D">
      <w:pPr>
        <w:spacing w:after="0" w:line="240" w:lineRule="auto"/>
      </w:pPr>
      <w:r>
        <w:separator/>
      </w:r>
    </w:p>
  </w:endnote>
  <w:endnote w:type="continuationSeparator" w:id="0">
    <w:p w:rsidR="003C683D" w:rsidRDefault="003C683D" w:rsidP="003C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3D" w:rsidRDefault="003C683D">
    <w:pPr>
      <w:pStyle w:val="Footer"/>
    </w:pP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68312C4A" wp14:editId="417CF736">
          <wp:simplePos x="0" y="0"/>
          <wp:positionH relativeFrom="page">
            <wp:posOffset>190500</wp:posOffset>
          </wp:positionH>
          <wp:positionV relativeFrom="paragraph">
            <wp:posOffset>-241935</wp:posOffset>
          </wp:positionV>
          <wp:extent cx="7467600" cy="1005840"/>
          <wp:effectExtent l="0" t="0" r="0" b="381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7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3D" w:rsidRDefault="003C683D" w:rsidP="003C683D">
      <w:pPr>
        <w:spacing w:after="0" w:line="240" w:lineRule="auto"/>
      </w:pPr>
      <w:r>
        <w:separator/>
      </w:r>
    </w:p>
  </w:footnote>
  <w:footnote w:type="continuationSeparator" w:id="0">
    <w:p w:rsidR="003C683D" w:rsidRDefault="003C683D" w:rsidP="003C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8790"/>
    </w:tblGrid>
    <w:tr w:rsidR="00841E97" w:rsidRPr="00841E97" w:rsidTr="00841E97">
      <w:trPr>
        <w:jc w:val="center"/>
      </w:trPr>
      <w:tc>
        <w:tcPr>
          <w:tcW w:w="0" w:type="auto"/>
          <w:shd w:val="clear" w:color="auto" w:fill="92D050"/>
          <w:vAlign w:val="center"/>
        </w:tcPr>
        <w:p w:rsidR="00841E97" w:rsidRPr="00841E97" w:rsidRDefault="00841E97">
          <w:pPr>
            <w:pStyle w:val="Header"/>
            <w:rPr>
              <w:b/>
              <w:caps/>
              <w:color w:val="000000" w:themeColor="text1"/>
              <w:sz w:val="44"/>
            </w:rPr>
          </w:pPr>
        </w:p>
      </w:tc>
      <w:tc>
        <w:tcPr>
          <w:tcW w:w="0" w:type="auto"/>
          <w:shd w:val="clear" w:color="auto" w:fill="92D050"/>
          <w:vAlign w:val="center"/>
        </w:tcPr>
        <w:p w:rsidR="00841E97" w:rsidRPr="00841E97" w:rsidRDefault="00841E97" w:rsidP="00841E97">
          <w:pPr>
            <w:pStyle w:val="Header"/>
            <w:jc w:val="center"/>
            <w:rPr>
              <w:b/>
              <w:caps/>
              <w:color w:val="000000" w:themeColor="text1"/>
              <w:sz w:val="44"/>
            </w:rPr>
          </w:pPr>
          <w:sdt>
            <w:sdtPr>
              <w:rPr>
                <w:b/>
                <w:caps/>
                <w:color w:val="000000" w:themeColor="text1"/>
                <w:sz w:val="44"/>
                <w:szCs w:val="36"/>
              </w:rPr>
              <w:alias w:val="Title"/>
              <w:tag w:val=""/>
              <w:id w:val="-773790484"/>
              <w:placeholder>
                <w:docPart w:val="84C656AB5AE34477B703F81F607BBA2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841E97">
                <w:rPr>
                  <w:b/>
                  <w:caps/>
                  <w:color w:val="000000" w:themeColor="text1"/>
                  <w:sz w:val="44"/>
                  <w:szCs w:val="36"/>
                </w:rPr>
                <w:t>PRINCIPAL SOCIAL WORKER BRIEF</w:t>
              </w:r>
              <w:r>
                <w:rPr>
                  <w:b/>
                  <w:caps/>
                  <w:color w:val="000000" w:themeColor="text1"/>
                  <w:sz w:val="44"/>
                  <w:szCs w:val="36"/>
                </w:rPr>
                <w:t xml:space="preserve"> </w:t>
              </w:r>
              <w:r w:rsidRPr="00841E97">
                <w:rPr>
                  <w:b/>
                  <w:caps/>
                  <w:color w:val="000000" w:themeColor="text1"/>
                  <w:sz w:val="44"/>
                  <w:szCs w:val="36"/>
                </w:rPr>
                <w:t xml:space="preserve"> NOVEMBER 2019</w:t>
              </w:r>
            </w:sdtContent>
          </w:sdt>
        </w:p>
      </w:tc>
    </w:tr>
  </w:tbl>
  <w:p w:rsidR="003C683D" w:rsidRDefault="003C6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759"/>
    <w:multiLevelType w:val="hybridMultilevel"/>
    <w:tmpl w:val="0F3AA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2A6"/>
    <w:multiLevelType w:val="hybridMultilevel"/>
    <w:tmpl w:val="7C3C88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5272EA"/>
    <w:multiLevelType w:val="hybridMultilevel"/>
    <w:tmpl w:val="BA4A2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D2718"/>
    <w:multiLevelType w:val="hybridMultilevel"/>
    <w:tmpl w:val="240A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D1002"/>
    <w:multiLevelType w:val="hybridMultilevel"/>
    <w:tmpl w:val="B9B6EE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2"/>
    <w:rsid w:val="00013867"/>
    <w:rsid w:val="000176FB"/>
    <w:rsid w:val="000941BC"/>
    <w:rsid w:val="000A7922"/>
    <w:rsid w:val="001079AD"/>
    <w:rsid w:val="0014080D"/>
    <w:rsid w:val="00145342"/>
    <w:rsid w:val="001A5744"/>
    <w:rsid w:val="001A68AA"/>
    <w:rsid w:val="002D265C"/>
    <w:rsid w:val="00340DFB"/>
    <w:rsid w:val="003C683D"/>
    <w:rsid w:val="004300DE"/>
    <w:rsid w:val="00434382"/>
    <w:rsid w:val="004D6B68"/>
    <w:rsid w:val="005068FB"/>
    <w:rsid w:val="00574FBB"/>
    <w:rsid w:val="00687C9B"/>
    <w:rsid w:val="0082416C"/>
    <w:rsid w:val="00841E97"/>
    <w:rsid w:val="00881E04"/>
    <w:rsid w:val="008A36B4"/>
    <w:rsid w:val="00A050C7"/>
    <w:rsid w:val="00A24623"/>
    <w:rsid w:val="00A4649F"/>
    <w:rsid w:val="00B273D7"/>
    <w:rsid w:val="00B461B9"/>
    <w:rsid w:val="00C64C0E"/>
    <w:rsid w:val="00CA42E4"/>
    <w:rsid w:val="00D919CD"/>
    <w:rsid w:val="00DB20D1"/>
    <w:rsid w:val="00F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9F0D8-D32C-4027-A273-964655A1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3D"/>
  </w:style>
  <w:style w:type="paragraph" w:styleId="Footer">
    <w:name w:val="footer"/>
    <w:basedOn w:val="Normal"/>
    <w:link w:val="FooterChar"/>
    <w:uiPriority w:val="99"/>
    <w:unhideWhenUsed/>
    <w:rsid w:val="003C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3D"/>
  </w:style>
  <w:style w:type="character" w:styleId="Hyperlink">
    <w:name w:val="Hyperlink"/>
    <w:basedOn w:val="DefaultParagraphFont"/>
    <w:uiPriority w:val="99"/>
    <w:unhideWhenUsed/>
    <w:rsid w:val="00340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C656AB5AE34477B703F81F607B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4824-BD5A-4987-AB50-F0D1E35492B2}"/>
      </w:docPartPr>
      <w:docPartBody>
        <w:p w:rsidR="00000000" w:rsidRDefault="00237426" w:rsidP="00237426">
          <w:pPr>
            <w:pStyle w:val="84C656AB5AE34477B703F81F607BBA2A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26"/>
    <w:rsid w:val="002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96C7159C274A448AD7F67978AE9ECC">
    <w:name w:val="2996C7159C274A448AD7F67978AE9ECC"/>
    <w:rsid w:val="00237426"/>
  </w:style>
  <w:style w:type="character" w:styleId="PlaceholderText">
    <w:name w:val="Placeholder Text"/>
    <w:basedOn w:val="DefaultParagraphFont"/>
    <w:uiPriority w:val="99"/>
    <w:semiHidden/>
    <w:rsid w:val="00237426"/>
    <w:rPr>
      <w:color w:val="808080"/>
    </w:rPr>
  </w:style>
  <w:style w:type="paragraph" w:customStyle="1" w:styleId="86FEDB138ABD49409D95932EF6EFDE38">
    <w:name w:val="86FEDB138ABD49409D95932EF6EFDE38"/>
    <w:rsid w:val="00237426"/>
  </w:style>
  <w:style w:type="paragraph" w:customStyle="1" w:styleId="84C656AB5AE34477B703F81F607BBA2A">
    <w:name w:val="84C656AB5AE34477B703F81F607BBA2A"/>
    <w:rsid w:val="00237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DB2E718E</Template>
  <TotalTime>18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SOCIAL WORKER BRIEF  NOVEMBER 2019</dc:title>
  <dc:creator>Carnall, Sandra</dc:creator>
  <cp:lastModifiedBy>Carnall, Sandra</cp:lastModifiedBy>
  <cp:revision>5</cp:revision>
  <cp:lastPrinted>2019-10-28T10:39:00Z</cp:lastPrinted>
  <dcterms:created xsi:type="dcterms:W3CDTF">2019-10-28T11:39:00Z</dcterms:created>
  <dcterms:modified xsi:type="dcterms:W3CDTF">2019-11-06T09:06:00Z</dcterms:modified>
</cp:coreProperties>
</file>