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2DA" w:rsidRDefault="004F32DA" w:rsidP="007350BE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NEWHAM TOR PPM</w:t>
      </w:r>
    </w:p>
    <w:p w:rsidR="007350BE" w:rsidRPr="00825361" w:rsidRDefault="00825361" w:rsidP="007350BE">
      <w:pPr>
        <w:rPr>
          <w:rFonts w:ascii="Arial" w:hAnsi="Arial" w:cs="Arial"/>
          <w:b/>
          <w:sz w:val="24"/>
          <w:szCs w:val="24"/>
        </w:rPr>
      </w:pPr>
      <w:r w:rsidRPr="00825361">
        <w:rPr>
          <w:rFonts w:ascii="Arial" w:hAnsi="Arial" w:cs="Arial"/>
          <w:b/>
          <w:sz w:val="24"/>
          <w:szCs w:val="24"/>
        </w:rPr>
        <w:t>T</w:t>
      </w:r>
      <w:r w:rsidR="007350BE" w:rsidRPr="00825361">
        <w:rPr>
          <w:rFonts w:ascii="Arial" w:hAnsi="Arial" w:cs="Arial"/>
          <w:b/>
          <w:sz w:val="24"/>
          <w:szCs w:val="24"/>
        </w:rPr>
        <w:t xml:space="preserve">erms of Reference </w:t>
      </w:r>
      <w:r w:rsidR="00737F66">
        <w:rPr>
          <w:rFonts w:ascii="Arial" w:hAnsi="Arial" w:cs="Arial"/>
          <w:b/>
          <w:bCs/>
          <w:sz w:val="24"/>
          <w:szCs w:val="24"/>
        </w:rPr>
        <w:t xml:space="preserve">Permanency Planning </w:t>
      </w:r>
      <w:r w:rsidR="00637AF4">
        <w:rPr>
          <w:rFonts w:ascii="Arial" w:hAnsi="Arial" w:cs="Arial"/>
          <w:b/>
          <w:bCs/>
          <w:sz w:val="24"/>
          <w:szCs w:val="24"/>
        </w:rPr>
        <w:t>Meeting</w:t>
      </w:r>
      <w:r w:rsidR="000F167F">
        <w:rPr>
          <w:rFonts w:ascii="Arial" w:hAnsi="Arial" w:cs="Arial"/>
          <w:b/>
          <w:bCs/>
          <w:sz w:val="24"/>
          <w:szCs w:val="24"/>
        </w:rPr>
        <w:t>s</w:t>
      </w:r>
      <w:r w:rsidR="00ED2948">
        <w:rPr>
          <w:rFonts w:ascii="Arial" w:hAnsi="Arial" w:cs="Arial"/>
          <w:b/>
          <w:bCs/>
          <w:sz w:val="24"/>
          <w:szCs w:val="24"/>
        </w:rPr>
        <w:t xml:space="preserve"> (PPM)</w:t>
      </w:r>
    </w:p>
    <w:p w:rsidR="000F167F" w:rsidRPr="00593E5A" w:rsidRDefault="00901D27" w:rsidP="007350B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1.</w:t>
      </w:r>
      <w:r>
        <w:rPr>
          <w:rFonts w:ascii="Arial" w:hAnsi="Arial" w:cs="Arial"/>
          <w:b/>
        </w:rPr>
        <w:tab/>
      </w:r>
      <w:r w:rsidR="00637AF4">
        <w:rPr>
          <w:rFonts w:ascii="Arial" w:hAnsi="Arial" w:cs="Arial"/>
          <w:b/>
        </w:rPr>
        <w:t>Attendees</w:t>
      </w:r>
      <w:r w:rsidR="000F167F">
        <w:rPr>
          <w:rFonts w:ascii="Arial" w:hAnsi="Arial" w:cs="Arial"/>
          <w:b/>
        </w:rPr>
        <w:t xml:space="preserve"> </w:t>
      </w:r>
      <w:r w:rsidR="00934C64">
        <w:rPr>
          <w:rFonts w:ascii="Arial" w:hAnsi="Arial" w:cs="Arial"/>
          <w:b/>
        </w:rPr>
        <w:t>i</w:t>
      </w:r>
      <w:r w:rsidR="000F167F">
        <w:rPr>
          <w:rFonts w:ascii="Arial" w:hAnsi="Arial" w:cs="Arial"/>
          <w:b/>
        </w:rPr>
        <w:t xml:space="preserve">nitial and </w:t>
      </w:r>
      <w:r w:rsidR="00934C64">
        <w:rPr>
          <w:rFonts w:ascii="Arial" w:hAnsi="Arial" w:cs="Arial"/>
          <w:b/>
        </w:rPr>
        <w:t>f</w:t>
      </w:r>
      <w:r w:rsidR="000F167F">
        <w:rPr>
          <w:rFonts w:ascii="Arial" w:hAnsi="Arial" w:cs="Arial"/>
          <w:b/>
        </w:rPr>
        <w:t>inal PPM</w:t>
      </w:r>
      <w:r w:rsidR="00934C64">
        <w:rPr>
          <w:rFonts w:ascii="Arial" w:hAnsi="Arial" w:cs="Arial"/>
          <w:b/>
        </w:rPr>
        <w:t>s</w:t>
      </w:r>
      <w:r w:rsidR="000F167F">
        <w:rPr>
          <w:rFonts w:ascii="Arial" w:hAnsi="Arial" w:cs="Arial"/>
          <w:b/>
        </w:rPr>
        <w:t>:</w:t>
      </w:r>
    </w:p>
    <w:p w:rsidR="007350BE" w:rsidRPr="00637AF4" w:rsidRDefault="004F32DA" w:rsidP="00637AF4">
      <w:pPr>
        <w:pStyle w:val="ListParagraph"/>
        <w:numPr>
          <w:ilvl w:val="0"/>
          <w:numId w:val="1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Permanence Manager</w:t>
      </w:r>
      <w:r w:rsidR="007350BE" w:rsidRPr="00637AF4">
        <w:rPr>
          <w:rFonts w:ascii="Arial" w:hAnsi="Arial" w:cs="Arial"/>
        </w:rPr>
        <w:t xml:space="preserve"> </w:t>
      </w:r>
      <w:r w:rsidR="00737F66" w:rsidRPr="00637AF4">
        <w:rPr>
          <w:rFonts w:ascii="Arial" w:hAnsi="Arial" w:cs="Arial"/>
        </w:rPr>
        <w:t>(Chair</w:t>
      </w:r>
      <w:r w:rsidR="000F167F">
        <w:rPr>
          <w:rFonts w:ascii="Arial" w:hAnsi="Arial" w:cs="Arial"/>
        </w:rPr>
        <w:t>)</w:t>
      </w:r>
    </w:p>
    <w:p w:rsidR="00901D27" w:rsidRPr="00637AF4" w:rsidRDefault="00901D27" w:rsidP="00637AF4">
      <w:pPr>
        <w:pStyle w:val="ListParagraph"/>
        <w:numPr>
          <w:ilvl w:val="0"/>
          <w:numId w:val="12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Service Manager Placements will identify Adoption/Fostering representative(s)</w:t>
      </w:r>
      <w:r w:rsidR="00371739">
        <w:rPr>
          <w:rFonts w:ascii="Arial" w:hAnsi="Arial" w:cs="Arial"/>
        </w:rPr>
        <w:t xml:space="preserve"> on a case by case basis</w:t>
      </w:r>
    </w:p>
    <w:p w:rsidR="00637AF4" w:rsidRPr="00637AF4" w:rsidRDefault="00637AF4" w:rsidP="00637AF4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637AF4">
        <w:rPr>
          <w:rFonts w:ascii="Arial" w:hAnsi="Arial" w:cs="Arial"/>
        </w:rPr>
        <w:t>Legal Advisor</w:t>
      </w:r>
    </w:p>
    <w:p w:rsidR="00637AF4" w:rsidRPr="00637AF4" w:rsidRDefault="00637AF4" w:rsidP="00637AF4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637AF4">
        <w:rPr>
          <w:rFonts w:ascii="Arial" w:hAnsi="Arial" w:cs="Arial"/>
        </w:rPr>
        <w:t>Child’s I</w:t>
      </w:r>
      <w:r w:rsidR="00901D27">
        <w:rPr>
          <w:rFonts w:ascii="Arial" w:hAnsi="Arial" w:cs="Arial"/>
        </w:rPr>
        <w:t xml:space="preserve">ndependent </w:t>
      </w:r>
      <w:r w:rsidRPr="00637AF4">
        <w:rPr>
          <w:rFonts w:ascii="Arial" w:hAnsi="Arial" w:cs="Arial"/>
        </w:rPr>
        <w:t>R</w:t>
      </w:r>
      <w:r w:rsidR="00901D27">
        <w:rPr>
          <w:rFonts w:ascii="Arial" w:hAnsi="Arial" w:cs="Arial"/>
        </w:rPr>
        <w:t xml:space="preserve">eviewing </w:t>
      </w:r>
      <w:r w:rsidRPr="00637AF4">
        <w:rPr>
          <w:rFonts w:ascii="Arial" w:hAnsi="Arial" w:cs="Arial"/>
        </w:rPr>
        <w:t>O</w:t>
      </w:r>
      <w:r w:rsidR="00901D27">
        <w:rPr>
          <w:rFonts w:ascii="Arial" w:hAnsi="Arial" w:cs="Arial"/>
        </w:rPr>
        <w:t>fficer</w:t>
      </w:r>
      <w:r w:rsidR="00AF63E8">
        <w:rPr>
          <w:rFonts w:ascii="Arial" w:hAnsi="Arial" w:cs="Arial"/>
        </w:rPr>
        <w:t xml:space="preserve"> (IRO)</w:t>
      </w:r>
    </w:p>
    <w:p w:rsidR="007350BE" w:rsidRPr="00637AF4" w:rsidRDefault="00637AF4" w:rsidP="00637AF4">
      <w:pPr>
        <w:pStyle w:val="ListParagraph"/>
        <w:numPr>
          <w:ilvl w:val="0"/>
          <w:numId w:val="12"/>
        </w:numPr>
        <w:spacing w:after="0"/>
        <w:rPr>
          <w:rFonts w:ascii="Arial" w:hAnsi="Arial" w:cs="Arial"/>
        </w:rPr>
      </w:pPr>
      <w:r w:rsidRPr="00637AF4">
        <w:rPr>
          <w:rFonts w:ascii="Arial" w:hAnsi="Arial" w:cs="Arial"/>
        </w:rPr>
        <w:t>C</w:t>
      </w:r>
      <w:r w:rsidR="007350BE" w:rsidRPr="00637AF4">
        <w:rPr>
          <w:rFonts w:ascii="Arial" w:hAnsi="Arial" w:cs="Arial"/>
        </w:rPr>
        <w:t>ase holding Soci</w:t>
      </w:r>
      <w:r w:rsidR="004F32DA">
        <w:rPr>
          <w:rFonts w:ascii="Arial" w:hAnsi="Arial" w:cs="Arial"/>
        </w:rPr>
        <w:t>al Worker and their Practice Lead</w:t>
      </w:r>
      <w:r w:rsidR="007350BE" w:rsidRPr="00637AF4">
        <w:rPr>
          <w:rFonts w:ascii="Arial" w:hAnsi="Arial" w:cs="Arial"/>
        </w:rPr>
        <w:t xml:space="preserve"> </w:t>
      </w:r>
      <w:r w:rsidR="000F167F">
        <w:rPr>
          <w:rFonts w:ascii="Arial" w:hAnsi="Arial" w:cs="Arial"/>
        </w:rPr>
        <w:t xml:space="preserve"> </w:t>
      </w:r>
    </w:p>
    <w:p w:rsidR="007350BE" w:rsidRDefault="007350BE" w:rsidP="00637AF4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637AF4">
        <w:rPr>
          <w:rFonts w:ascii="Arial" w:hAnsi="Arial" w:cs="Arial"/>
        </w:rPr>
        <w:t xml:space="preserve">Service Manager </w:t>
      </w:r>
      <w:r w:rsidR="004F32DA">
        <w:rPr>
          <w:rFonts w:ascii="Arial" w:hAnsi="Arial" w:cs="Arial"/>
        </w:rPr>
        <w:t>CLA/Safeguarding/Edge of Care as appropriate.</w:t>
      </w:r>
    </w:p>
    <w:p w:rsidR="000F167F" w:rsidRDefault="00901D27" w:rsidP="000F167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2.</w:t>
      </w:r>
      <w:r>
        <w:rPr>
          <w:rFonts w:ascii="Arial" w:hAnsi="Arial" w:cs="Arial"/>
          <w:b/>
        </w:rPr>
        <w:tab/>
      </w:r>
      <w:r w:rsidR="000F167F" w:rsidRPr="000F167F">
        <w:rPr>
          <w:rFonts w:ascii="Arial" w:hAnsi="Arial" w:cs="Arial"/>
          <w:b/>
        </w:rPr>
        <w:t xml:space="preserve">Attendees </w:t>
      </w:r>
      <w:r w:rsidR="00934C64">
        <w:rPr>
          <w:rFonts w:ascii="Arial" w:hAnsi="Arial" w:cs="Arial"/>
          <w:b/>
        </w:rPr>
        <w:t>m</w:t>
      </w:r>
      <w:r w:rsidR="000F167F">
        <w:rPr>
          <w:rFonts w:ascii="Arial" w:hAnsi="Arial" w:cs="Arial"/>
          <w:b/>
        </w:rPr>
        <w:t xml:space="preserve">onthly </w:t>
      </w:r>
      <w:r w:rsidR="000F167F" w:rsidRPr="000F167F">
        <w:rPr>
          <w:rFonts w:ascii="Arial" w:hAnsi="Arial" w:cs="Arial"/>
          <w:b/>
        </w:rPr>
        <w:t>PPMs:</w:t>
      </w:r>
    </w:p>
    <w:p w:rsidR="000F167F" w:rsidRDefault="004F32DA" w:rsidP="000F167F">
      <w:pPr>
        <w:pStyle w:val="ListParagraph"/>
        <w:numPr>
          <w:ilvl w:val="0"/>
          <w:numId w:val="1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Permanence Manager</w:t>
      </w:r>
      <w:r w:rsidR="000F167F" w:rsidRPr="00637AF4">
        <w:rPr>
          <w:rFonts w:ascii="Arial" w:hAnsi="Arial" w:cs="Arial"/>
        </w:rPr>
        <w:t xml:space="preserve"> </w:t>
      </w:r>
      <w:r w:rsidR="000F167F">
        <w:rPr>
          <w:rFonts w:ascii="Arial" w:hAnsi="Arial" w:cs="Arial"/>
        </w:rPr>
        <w:t>(Chair)</w:t>
      </w:r>
    </w:p>
    <w:p w:rsidR="00901D27" w:rsidRPr="00637AF4" w:rsidRDefault="00901D27" w:rsidP="000F167F">
      <w:pPr>
        <w:pStyle w:val="ListParagraph"/>
        <w:numPr>
          <w:ilvl w:val="0"/>
          <w:numId w:val="12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Allocated family finder (Adoption and/or Fostering Teams)</w:t>
      </w:r>
    </w:p>
    <w:p w:rsidR="000F167F" w:rsidRPr="00637AF4" w:rsidRDefault="000F167F" w:rsidP="000F167F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637AF4">
        <w:rPr>
          <w:rFonts w:ascii="Arial" w:hAnsi="Arial" w:cs="Arial"/>
        </w:rPr>
        <w:t>Legal Advisor</w:t>
      </w:r>
      <w:r w:rsidR="00901D27">
        <w:rPr>
          <w:rFonts w:ascii="Arial" w:hAnsi="Arial" w:cs="Arial"/>
        </w:rPr>
        <w:t xml:space="preserve"> if required</w:t>
      </w:r>
    </w:p>
    <w:p w:rsidR="000F167F" w:rsidRDefault="000F167F" w:rsidP="000F167F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637AF4">
        <w:rPr>
          <w:rFonts w:ascii="Arial" w:hAnsi="Arial" w:cs="Arial"/>
        </w:rPr>
        <w:t>Child’s I</w:t>
      </w:r>
      <w:r w:rsidR="00901D27">
        <w:rPr>
          <w:rFonts w:ascii="Arial" w:hAnsi="Arial" w:cs="Arial"/>
        </w:rPr>
        <w:t xml:space="preserve">ndependent </w:t>
      </w:r>
      <w:r w:rsidRPr="00637AF4">
        <w:rPr>
          <w:rFonts w:ascii="Arial" w:hAnsi="Arial" w:cs="Arial"/>
        </w:rPr>
        <w:t>R</w:t>
      </w:r>
      <w:r w:rsidR="00901D27">
        <w:rPr>
          <w:rFonts w:ascii="Arial" w:hAnsi="Arial" w:cs="Arial"/>
        </w:rPr>
        <w:t xml:space="preserve">eviewing </w:t>
      </w:r>
      <w:r w:rsidRPr="00637AF4">
        <w:rPr>
          <w:rFonts w:ascii="Arial" w:hAnsi="Arial" w:cs="Arial"/>
        </w:rPr>
        <w:t>O</w:t>
      </w:r>
      <w:r w:rsidR="00901D27">
        <w:rPr>
          <w:rFonts w:ascii="Arial" w:hAnsi="Arial" w:cs="Arial"/>
        </w:rPr>
        <w:t xml:space="preserve">fficer </w:t>
      </w:r>
      <w:r w:rsidR="00B30550">
        <w:rPr>
          <w:rFonts w:ascii="Arial" w:hAnsi="Arial" w:cs="Arial"/>
        </w:rPr>
        <w:t>as required</w:t>
      </w:r>
    </w:p>
    <w:p w:rsidR="004F32DA" w:rsidRPr="00637AF4" w:rsidRDefault="004F32DA" w:rsidP="000F167F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Practice Lead for child/young person</w:t>
      </w:r>
    </w:p>
    <w:p w:rsidR="000F167F" w:rsidRPr="00637AF4" w:rsidRDefault="004F32DA" w:rsidP="000F167F">
      <w:pPr>
        <w:pStyle w:val="ListParagraph"/>
        <w:numPr>
          <w:ilvl w:val="0"/>
          <w:numId w:val="1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Child/Young Person’s</w:t>
      </w:r>
      <w:r w:rsidR="000F167F" w:rsidRPr="00637AF4">
        <w:rPr>
          <w:rFonts w:ascii="Arial" w:hAnsi="Arial" w:cs="Arial"/>
        </w:rPr>
        <w:t xml:space="preserve"> Social Worker </w:t>
      </w:r>
      <w:r w:rsidR="00901D27">
        <w:rPr>
          <w:rFonts w:ascii="Arial" w:hAnsi="Arial" w:cs="Arial"/>
        </w:rPr>
        <w:t>and</w:t>
      </w:r>
      <w:r w:rsidR="001A0D5C">
        <w:rPr>
          <w:rFonts w:ascii="Arial" w:hAnsi="Arial" w:cs="Arial"/>
        </w:rPr>
        <w:t xml:space="preserve"> Supervising Social Worker</w:t>
      </w:r>
      <w:r w:rsidR="00901D27">
        <w:rPr>
          <w:rFonts w:ascii="Arial" w:hAnsi="Arial" w:cs="Arial"/>
        </w:rPr>
        <w:t>(</w:t>
      </w:r>
      <w:r w:rsidR="001A0D5C">
        <w:rPr>
          <w:rFonts w:ascii="Arial" w:hAnsi="Arial" w:cs="Arial"/>
        </w:rPr>
        <w:t>s</w:t>
      </w:r>
      <w:r w:rsidR="00901D27">
        <w:rPr>
          <w:rFonts w:ascii="Arial" w:hAnsi="Arial" w:cs="Arial"/>
        </w:rPr>
        <w:t>)</w:t>
      </w:r>
      <w:r w:rsidR="001A0D5C">
        <w:rPr>
          <w:rFonts w:ascii="Arial" w:hAnsi="Arial" w:cs="Arial"/>
        </w:rPr>
        <w:t xml:space="preserve">   </w:t>
      </w:r>
      <w:r w:rsidR="000F167F" w:rsidRPr="00637AF4">
        <w:rPr>
          <w:rFonts w:ascii="Arial" w:hAnsi="Arial" w:cs="Arial"/>
        </w:rPr>
        <w:t xml:space="preserve"> </w:t>
      </w:r>
      <w:r w:rsidR="000F167F">
        <w:rPr>
          <w:rFonts w:ascii="Arial" w:hAnsi="Arial" w:cs="Arial"/>
        </w:rPr>
        <w:t xml:space="preserve"> </w:t>
      </w:r>
    </w:p>
    <w:p w:rsidR="001A0D5C" w:rsidRDefault="001A0D5C" w:rsidP="007350BE">
      <w:pPr>
        <w:spacing w:after="0"/>
        <w:rPr>
          <w:rFonts w:ascii="Arial" w:hAnsi="Arial" w:cs="Arial"/>
          <w:b/>
        </w:rPr>
      </w:pPr>
    </w:p>
    <w:p w:rsidR="007350BE" w:rsidRPr="00593E5A" w:rsidRDefault="00901D27" w:rsidP="007350BE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</w:t>
      </w:r>
      <w:r>
        <w:rPr>
          <w:rFonts w:ascii="Arial" w:hAnsi="Arial" w:cs="Arial"/>
          <w:b/>
        </w:rPr>
        <w:tab/>
      </w:r>
      <w:r w:rsidR="007350BE" w:rsidRPr="00593E5A">
        <w:rPr>
          <w:rFonts w:ascii="Arial" w:hAnsi="Arial" w:cs="Arial"/>
          <w:b/>
        </w:rPr>
        <w:t>Frequency</w:t>
      </w:r>
      <w:r w:rsidR="001A0D5C">
        <w:rPr>
          <w:rFonts w:ascii="Arial" w:hAnsi="Arial" w:cs="Arial"/>
          <w:b/>
        </w:rPr>
        <w:t xml:space="preserve"> and Chairing Arrangements</w:t>
      </w:r>
    </w:p>
    <w:p w:rsidR="007350BE" w:rsidRPr="00593E5A" w:rsidRDefault="007350BE" w:rsidP="007350BE">
      <w:pPr>
        <w:spacing w:after="0"/>
        <w:rPr>
          <w:rFonts w:ascii="Arial" w:hAnsi="Arial" w:cs="Arial"/>
          <w:b/>
        </w:rPr>
      </w:pPr>
    </w:p>
    <w:p w:rsidR="001A0D5C" w:rsidRDefault="00901D27" w:rsidP="007350B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3.1</w:t>
      </w:r>
      <w:r>
        <w:rPr>
          <w:rFonts w:ascii="Arial" w:hAnsi="Arial" w:cs="Arial"/>
        </w:rPr>
        <w:tab/>
      </w:r>
      <w:r w:rsidR="00637AF4">
        <w:rPr>
          <w:rFonts w:ascii="Arial" w:hAnsi="Arial" w:cs="Arial"/>
        </w:rPr>
        <w:t xml:space="preserve">The </w:t>
      </w:r>
      <w:r w:rsidR="001A0D5C" w:rsidRPr="001A0D5C">
        <w:rPr>
          <w:rFonts w:ascii="Arial" w:hAnsi="Arial" w:cs="Arial"/>
          <w:b/>
        </w:rPr>
        <w:t>I</w:t>
      </w:r>
      <w:r w:rsidR="00637AF4" w:rsidRPr="001A0D5C">
        <w:rPr>
          <w:rFonts w:ascii="Arial" w:hAnsi="Arial" w:cs="Arial"/>
          <w:b/>
        </w:rPr>
        <w:t>nit</w:t>
      </w:r>
      <w:r w:rsidR="00637AF4" w:rsidRPr="00ED2948">
        <w:rPr>
          <w:rFonts w:ascii="Arial" w:hAnsi="Arial" w:cs="Arial"/>
          <w:b/>
        </w:rPr>
        <w:t>ial P</w:t>
      </w:r>
      <w:r w:rsidR="00ED2948" w:rsidRPr="00ED2948">
        <w:rPr>
          <w:rFonts w:ascii="Arial" w:hAnsi="Arial" w:cs="Arial"/>
          <w:b/>
        </w:rPr>
        <w:t xml:space="preserve">ermanency </w:t>
      </w:r>
      <w:r w:rsidR="00637AF4" w:rsidRPr="00ED2948">
        <w:rPr>
          <w:rFonts w:ascii="Arial" w:hAnsi="Arial" w:cs="Arial"/>
          <w:b/>
        </w:rPr>
        <w:t>P</w:t>
      </w:r>
      <w:r w:rsidR="00ED2948" w:rsidRPr="00ED2948">
        <w:rPr>
          <w:rFonts w:ascii="Arial" w:hAnsi="Arial" w:cs="Arial"/>
          <w:b/>
        </w:rPr>
        <w:t xml:space="preserve">lanning </w:t>
      </w:r>
      <w:r w:rsidR="00637AF4" w:rsidRPr="00ED2948">
        <w:rPr>
          <w:rFonts w:ascii="Arial" w:hAnsi="Arial" w:cs="Arial"/>
          <w:b/>
        </w:rPr>
        <w:t>M</w:t>
      </w:r>
      <w:r w:rsidR="00ED2948" w:rsidRPr="00ED2948">
        <w:rPr>
          <w:rFonts w:ascii="Arial" w:hAnsi="Arial" w:cs="Arial"/>
          <w:b/>
        </w:rPr>
        <w:t>eeting</w:t>
      </w:r>
      <w:r w:rsidR="00637AF4">
        <w:rPr>
          <w:rFonts w:ascii="Arial" w:hAnsi="Arial" w:cs="Arial"/>
        </w:rPr>
        <w:t xml:space="preserve"> </w:t>
      </w:r>
      <w:r w:rsidR="00ED2948">
        <w:rPr>
          <w:rFonts w:ascii="Arial" w:hAnsi="Arial" w:cs="Arial"/>
        </w:rPr>
        <w:t xml:space="preserve">(PPM) </w:t>
      </w:r>
      <w:r w:rsidR="00637AF4">
        <w:rPr>
          <w:rFonts w:ascii="Arial" w:hAnsi="Arial" w:cs="Arial"/>
        </w:rPr>
        <w:t xml:space="preserve">will be held within </w:t>
      </w:r>
      <w:r w:rsidR="002B6889">
        <w:rPr>
          <w:rFonts w:ascii="Arial" w:hAnsi="Arial" w:cs="Arial"/>
        </w:rPr>
        <w:t xml:space="preserve">4 weeks </w:t>
      </w:r>
      <w:r w:rsidR="001A0D5C">
        <w:rPr>
          <w:rFonts w:ascii="Arial" w:hAnsi="Arial" w:cs="Arial"/>
        </w:rPr>
        <w:t xml:space="preserve">of </w:t>
      </w:r>
      <w:r w:rsidR="00254A12">
        <w:rPr>
          <w:rFonts w:ascii="Arial" w:hAnsi="Arial" w:cs="Arial"/>
        </w:rPr>
        <w:t>a</w:t>
      </w:r>
      <w:r w:rsidR="001A0D5C">
        <w:rPr>
          <w:rFonts w:ascii="Arial" w:hAnsi="Arial" w:cs="Arial"/>
        </w:rPr>
        <w:t xml:space="preserve"> child becoming looked after or Court proceedings being issued and </w:t>
      </w:r>
      <w:r w:rsidR="002B6889">
        <w:rPr>
          <w:rFonts w:ascii="Arial" w:hAnsi="Arial" w:cs="Arial"/>
        </w:rPr>
        <w:t xml:space="preserve">will be </w:t>
      </w:r>
      <w:r w:rsidR="004F32DA">
        <w:rPr>
          <w:rFonts w:ascii="Arial" w:hAnsi="Arial" w:cs="Arial"/>
        </w:rPr>
        <w:t>Chaired by a Permanence Manager</w:t>
      </w:r>
      <w:r>
        <w:rPr>
          <w:rFonts w:ascii="Arial" w:hAnsi="Arial" w:cs="Arial"/>
        </w:rPr>
        <w:t>)</w:t>
      </w:r>
    </w:p>
    <w:p w:rsidR="001A0D5C" w:rsidRDefault="001A0D5C" w:rsidP="007350BE">
      <w:pPr>
        <w:spacing w:after="0"/>
        <w:rPr>
          <w:rFonts w:ascii="Arial" w:hAnsi="Arial" w:cs="Arial"/>
        </w:rPr>
      </w:pPr>
    </w:p>
    <w:p w:rsidR="00637AF4" w:rsidRDefault="00901D27" w:rsidP="007350B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3.2</w:t>
      </w:r>
      <w:r>
        <w:rPr>
          <w:rFonts w:ascii="Arial" w:hAnsi="Arial" w:cs="Arial"/>
        </w:rPr>
        <w:tab/>
      </w:r>
      <w:r w:rsidR="001A0D5C">
        <w:rPr>
          <w:rFonts w:ascii="Arial" w:hAnsi="Arial" w:cs="Arial"/>
        </w:rPr>
        <w:t xml:space="preserve">Thereafter PPMs will be held monthly and </w:t>
      </w:r>
      <w:r w:rsidR="004F32DA">
        <w:rPr>
          <w:rFonts w:ascii="Arial" w:hAnsi="Arial" w:cs="Arial"/>
        </w:rPr>
        <w:t>will be chaired by a Permanence Manager</w:t>
      </w:r>
      <w:r w:rsidR="001A0D5C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 xml:space="preserve">from the </w:t>
      </w:r>
      <w:r w:rsidR="001A0D5C">
        <w:rPr>
          <w:rFonts w:ascii="Arial" w:hAnsi="Arial" w:cs="Arial"/>
        </w:rPr>
        <w:t>Child Care, Fostering or Adoption Team</w:t>
      </w:r>
      <w:r>
        <w:rPr>
          <w:rFonts w:ascii="Arial" w:hAnsi="Arial" w:cs="Arial"/>
        </w:rPr>
        <w:t>s</w:t>
      </w:r>
      <w:r w:rsidR="001A0D5C">
        <w:rPr>
          <w:rFonts w:ascii="Arial" w:hAnsi="Arial" w:cs="Arial"/>
        </w:rPr>
        <w:t>)</w:t>
      </w:r>
      <w:r w:rsidR="00D058D6">
        <w:rPr>
          <w:rFonts w:ascii="Arial" w:hAnsi="Arial" w:cs="Arial"/>
        </w:rPr>
        <w:t xml:space="preserve"> unless the complex</w:t>
      </w:r>
      <w:r w:rsidR="002B6889">
        <w:rPr>
          <w:rFonts w:ascii="Arial" w:hAnsi="Arial" w:cs="Arial"/>
        </w:rPr>
        <w:t>ity of the</w:t>
      </w:r>
      <w:r w:rsidR="00D058D6">
        <w:rPr>
          <w:rFonts w:ascii="Arial" w:hAnsi="Arial" w:cs="Arial"/>
        </w:rPr>
        <w:t xml:space="preserve"> case </w:t>
      </w:r>
      <w:r w:rsidR="002B6889">
        <w:rPr>
          <w:rFonts w:ascii="Arial" w:hAnsi="Arial" w:cs="Arial"/>
        </w:rPr>
        <w:t>or lack of progress requires</w:t>
      </w:r>
      <w:r w:rsidR="00D058D6">
        <w:rPr>
          <w:rFonts w:ascii="Arial" w:hAnsi="Arial" w:cs="Arial"/>
        </w:rPr>
        <w:t xml:space="preserve"> Service Manager </w:t>
      </w:r>
      <w:r w:rsidR="002B6889">
        <w:rPr>
          <w:rFonts w:ascii="Arial" w:hAnsi="Arial" w:cs="Arial"/>
        </w:rPr>
        <w:t>involvement</w:t>
      </w:r>
      <w:r w:rsidR="00D058D6">
        <w:rPr>
          <w:rFonts w:ascii="Arial" w:hAnsi="Arial" w:cs="Arial"/>
        </w:rPr>
        <w:t xml:space="preserve"> </w:t>
      </w:r>
      <w:r w:rsidR="004F32DA">
        <w:rPr>
          <w:rFonts w:ascii="Arial" w:hAnsi="Arial" w:cs="Arial"/>
        </w:rPr>
        <w:t>.</w:t>
      </w:r>
    </w:p>
    <w:p w:rsidR="001A0D5C" w:rsidRDefault="001A0D5C" w:rsidP="007350BE">
      <w:pPr>
        <w:spacing w:after="0"/>
        <w:rPr>
          <w:rFonts w:ascii="Arial" w:hAnsi="Arial" w:cs="Arial"/>
        </w:rPr>
      </w:pPr>
    </w:p>
    <w:p w:rsidR="001A0D5C" w:rsidRDefault="00901D27" w:rsidP="007350B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3.3</w:t>
      </w:r>
      <w:r>
        <w:rPr>
          <w:rFonts w:ascii="Arial" w:hAnsi="Arial" w:cs="Arial"/>
        </w:rPr>
        <w:tab/>
        <w:t xml:space="preserve">For cases in </w:t>
      </w:r>
      <w:r w:rsidR="00B30550">
        <w:rPr>
          <w:rFonts w:ascii="Arial" w:hAnsi="Arial" w:cs="Arial"/>
        </w:rPr>
        <w:t xml:space="preserve">Court </w:t>
      </w:r>
      <w:r>
        <w:rPr>
          <w:rFonts w:ascii="Arial" w:hAnsi="Arial" w:cs="Arial"/>
        </w:rPr>
        <w:t>proceedings t</w:t>
      </w:r>
      <w:r w:rsidR="001A0D5C">
        <w:rPr>
          <w:rFonts w:ascii="Arial" w:hAnsi="Arial" w:cs="Arial"/>
        </w:rPr>
        <w:t xml:space="preserve">he </w:t>
      </w:r>
      <w:r w:rsidR="00AF63E8">
        <w:rPr>
          <w:rFonts w:ascii="Arial" w:hAnsi="Arial" w:cs="Arial"/>
          <w:b/>
        </w:rPr>
        <w:t>f</w:t>
      </w:r>
      <w:r w:rsidR="001A0D5C" w:rsidRPr="001A0D5C">
        <w:rPr>
          <w:rFonts w:ascii="Arial" w:hAnsi="Arial" w:cs="Arial"/>
          <w:b/>
        </w:rPr>
        <w:t>ina</w:t>
      </w:r>
      <w:r w:rsidR="001A0D5C" w:rsidRPr="00ED2948">
        <w:rPr>
          <w:rFonts w:ascii="Arial" w:hAnsi="Arial" w:cs="Arial"/>
          <w:b/>
        </w:rPr>
        <w:t xml:space="preserve">l PPM </w:t>
      </w:r>
      <w:r w:rsidR="001A0D5C">
        <w:rPr>
          <w:rFonts w:ascii="Arial" w:hAnsi="Arial" w:cs="Arial"/>
        </w:rPr>
        <w:t xml:space="preserve">will be held two weeks before </w:t>
      </w:r>
      <w:r w:rsidR="00B30550">
        <w:rPr>
          <w:rFonts w:ascii="Arial" w:hAnsi="Arial" w:cs="Arial"/>
        </w:rPr>
        <w:t xml:space="preserve">the </w:t>
      </w:r>
      <w:r w:rsidR="002B6889">
        <w:rPr>
          <w:rFonts w:ascii="Arial" w:hAnsi="Arial" w:cs="Arial"/>
        </w:rPr>
        <w:t>f</w:t>
      </w:r>
      <w:r w:rsidR="001A0D5C">
        <w:rPr>
          <w:rFonts w:ascii="Arial" w:hAnsi="Arial" w:cs="Arial"/>
        </w:rPr>
        <w:t xml:space="preserve">inal </w:t>
      </w:r>
      <w:r w:rsidR="002B6889">
        <w:rPr>
          <w:rFonts w:ascii="Arial" w:hAnsi="Arial" w:cs="Arial"/>
        </w:rPr>
        <w:t>h</w:t>
      </w:r>
      <w:r w:rsidR="001A0D5C">
        <w:rPr>
          <w:rFonts w:ascii="Arial" w:hAnsi="Arial" w:cs="Arial"/>
        </w:rPr>
        <w:t xml:space="preserve">earing or </w:t>
      </w:r>
      <w:r w:rsidR="00B30550">
        <w:rPr>
          <w:rFonts w:ascii="Arial" w:hAnsi="Arial" w:cs="Arial"/>
        </w:rPr>
        <w:t xml:space="preserve">the date for </w:t>
      </w:r>
      <w:r w:rsidR="001A0D5C">
        <w:rPr>
          <w:rFonts w:ascii="Arial" w:hAnsi="Arial" w:cs="Arial"/>
        </w:rPr>
        <w:t xml:space="preserve">final evidence </w:t>
      </w:r>
      <w:r w:rsidR="00B30550">
        <w:rPr>
          <w:rFonts w:ascii="Arial" w:hAnsi="Arial" w:cs="Arial"/>
        </w:rPr>
        <w:t xml:space="preserve">to </w:t>
      </w:r>
      <w:r w:rsidR="001A0D5C">
        <w:rPr>
          <w:rFonts w:ascii="Arial" w:hAnsi="Arial" w:cs="Arial"/>
        </w:rPr>
        <w:t>be filed whichever is sooner</w:t>
      </w:r>
      <w:r>
        <w:rPr>
          <w:rFonts w:ascii="Arial" w:hAnsi="Arial" w:cs="Arial"/>
        </w:rPr>
        <w:t>,</w:t>
      </w:r>
      <w:r w:rsidR="00D058D6">
        <w:rPr>
          <w:rFonts w:ascii="Arial" w:hAnsi="Arial" w:cs="Arial"/>
        </w:rPr>
        <w:t xml:space="preserve"> and </w:t>
      </w:r>
      <w:r>
        <w:rPr>
          <w:rFonts w:ascii="Arial" w:hAnsi="Arial" w:cs="Arial"/>
        </w:rPr>
        <w:t xml:space="preserve">will be </w:t>
      </w:r>
      <w:r w:rsidR="004F32DA">
        <w:rPr>
          <w:rFonts w:ascii="Arial" w:hAnsi="Arial" w:cs="Arial"/>
        </w:rPr>
        <w:t xml:space="preserve">Chaired by a Permanence Manager with the Service Manager present. </w:t>
      </w:r>
    </w:p>
    <w:p w:rsidR="00901D27" w:rsidRDefault="00901D27" w:rsidP="007350BE">
      <w:pPr>
        <w:spacing w:after="0"/>
        <w:rPr>
          <w:rFonts w:ascii="Arial" w:hAnsi="Arial" w:cs="Arial"/>
        </w:rPr>
      </w:pPr>
    </w:p>
    <w:p w:rsidR="00901D27" w:rsidRDefault="00980B4A" w:rsidP="007350B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3.4</w:t>
      </w:r>
      <w:r>
        <w:rPr>
          <w:rFonts w:ascii="Arial" w:hAnsi="Arial" w:cs="Arial"/>
        </w:rPr>
        <w:tab/>
      </w:r>
      <w:r w:rsidR="00B30550">
        <w:rPr>
          <w:rFonts w:ascii="Arial" w:hAnsi="Arial" w:cs="Arial"/>
        </w:rPr>
        <w:t>If</w:t>
      </w:r>
      <w:r>
        <w:rPr>
          <w:rFonts w:ascii="Arial" w:hAnsi="Arial" w:cs="Arial"/>
        </w:rPr>
        <w:t xml:space="preserve"> </w:t>
      </w:r>
      <w:r w:rsidR="00901D27">
        <w:rPr>
          <w:rFonts w:ascii="Arial" w:hAnsi="Arial" w:cs="Arial"/>
        </w:rPr>
        <w:t xml:space="preserve">a </w:t>
      </w:r>
      <w:r w:rsidR="00901D27" w:rsidRPr="00B30550">
        <w:rPr>
          <w:rFonts w:ascii="Arial" w:hAnsi="Arial" w:cs="Arial"/>
          <w:b/>
        </w:rPr>
        <w:t>Care Order</w:t>
      </w:r>
      <w:r>
        <w:rPr>
          <w:rFonts w:ascii="Arial" w:hAnsi="Arial" w:cs="Arial"/>
        </w:rPr>
        <w:t xml:space="preserve"> has been granted</w:t>
      </w:r>
      <w:r w:rsidR="00901D27">
        <w:rPr>
          <w:rFonts w:ascii="Arial" w:hAnsi="Arial" w:cs="Arial"/>
        </w:rPr>
        <w:t xml:space="preserve">, PPMs should </w:t>
      </w:r>
      <w:r w:rsidR="00AF63E8">
        <w:rPr>
          <w:rFonts w:ascii="Arial" w:hAnsi="Arial" w:cs="Arial"/>
        </w:rPr>
        <w:t xml:space="preserve">continue to </w:t>
      </w:r>
      <w:r w:rsidR="00901D27">
        <w:rPr>
          <w:rFonts w:ascii="Arial" w:hAnsi="Arial" w:cs="Arial"/>
        </w:rPr>
        <w:t xml:space="preserve">be held every </w:t>
      </w:r>
      <w:r w:rsidR="00B30550">
        <w:rPr>
          <w:rFonts w:ascii="Arial" w:hAnsi="Arial" w:cs="Arial"/>
        </w:rPr>
        <w:t>2</w:t>
      </w:r>
      <w:r w:rsidR="00901D27">
        <w:rPr>
          <w:rFonts w:ascii="Arial" w:hAnsi="Arial" w:cs="Arial"/>
        </w:rPr>
        <w:t xml:space="preserve"> months until the child is matched </w:t>
      </w:r>
      <w:r w:rsidR="00ED2948">
        <w:rPr>
          <w:rFonts w:ascii="Arial" w:hAnsi="Arial" w:cs="Arial"/>
        </w:rPr>
        <w:t xml:space="preserve">with </w:t>
      </w:r>
      <w:r w:rsidR="00901D27">
        <w:rPr>
          <w:rFonts w:ascii="Arial" w:hAnsi="Arial" w:cs="Arial"/>
        </w:rPr>
        <w:t>long term</w:t>
      </w:r>
      <w:r w:rsidR="00ED2948">
        <w:rPr>
          <w:rFonts w:ascii="Arial" w:hAnsi="Arial" w:cs="Arial"/>
        </w:rPr>
        <w:t xml:space="preserve"> carers</w:t>
      </w:r>
      <w:r w:rsidR="004F32DA">
        <w:rPr>
          <w:rFonts w:ascii="Arial" w:hAnsi="Arial" w:cs="Arial"/>
        </w:rPr>
        <w:t>, these will be chaired by a Permanence Manager.</w:t>
      </w:r>
    </w:p>
    <w:p w:rsidR="00980B4A" w:rsidRDefault="00980B4A" w:rsidP="007350BE">
      <w:pPr>
        <w:spacing w:after="0"/>
        <w:rPr>
          <w:rFonts w:ascii="Arial" w:hAnsi="Arial" w:cs="Arial"/>
        </w:rPr>
      </w:pPr>
    </w:p>
    <w:p w:rsidR="00980B4A" w:rsidRDefault="00980B4A" w:rsidP="007350B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3.5</w:t>
      </w:r>
      <w:r>
        <w:rPr>
          <w:rFonts w:ascii="Arial" w:hAnsi="Arial" w:cs="Arial"/>
        </w:rPr>
        <w:tab/>
      </w:r>
      <w:r w:rsidR="00B30550">
        <w:rPr>
          <w:rFonts w:ascii="Arial" w:hAnsi="Arial" w:cs="Arial"/>
        </w:rPr>
        <w:t>If a</w:t>
      </w:r>
      <w:r>
        <w:rPr>
          <w:rFonts w:ascii="Arial" w:hAnsi="Arial" w:cs="Arial"/>
        </w:rPr>
        <w:t xml:space="preserve"> </w:t>
      </w:r>
      <w:r w:rsidRPr="00B30550">
        <w:rPr>
          <w:rFonts w:ascii="Arial" w:hAnsi="Arial" w:cs="Arial"/>
          <w:b/>
        </w:rPr>
        <w:t>Placement Order</w:t>
      </w:r>
      <w:r>
        <w:rPr>
          <w:rFonts w:ascii="Arial" w:hAnsi="Arial" w:cs="Arial"/>
        </w:rPr>
        <w:t xml:space="preserve"> has been granted but the child has not been matched</w:t>
      </w:r>
      <w:r w:rsidR="00ED2948">
        <w:rPr>
          <w:rFonts w:ascii="Arial" w:hAnsi="Arial" w:cs="Arial"/>
        </w:rPr>
        <w:t xml:space="preserve"> with adopters</w:t>
      </w:r>
      <w:r>
        <w:rPr>
          <w:rFonts w:ascii="Arial" w:hAnsi="Arial" w:cs="Arial"/>
        </w:rPr>
        <w:t xml:space="preserve">, PPMs will continue to be held every </w:t>
      </w:r>
      <w:r w:rsidR="00B30550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weeks until </w:t>
      </w:r>
      <w:r w:rsidR="00AF63E8">
        <w:rPr>
          <w:rFonts w:ascii="Arial" w:hAnsi="Arial" w:cs="Arial"/>
        </w:rPr>
        <w:t xml:space="preserve">the child is </w:t>
      </w:r>
      <w:r>
        <w:rPr>
          <w:rFonts w:ascii="Arial" w:hAnsi="Arial" w:cs="Arial"/>
        </w:rPr>
        <w:t>matched or there is a decision from the Agency Decision Maker (ADM) to change the child’s care plan from adoption</w:t>
      </w:r>
      <w:r w:rsidR="00371739">
        <w:rPr>
          <w:rFonts w:ascii="Arial" w:hAnsi="Arial" w:cs="Arial"/>
        </w:rPr>
        <w:t>.</w:t>
      </w:r>
      <w:r w:rsidR="004F32DA">
        <w:rPr>
          <w:rFonts w:ascii="Arial" w:hAnsi="Arial" w:cs="Arial"/>
        </w:rPr>
        <w:t xml:space="preserve"> These will be chaired by a Permanence Manager. </w:t>
      </w:r>
    </w:p>
    <w:p w:rsidR="00637AF4" w:rsidRDefault="00637AF4" w:rsidP="007350BE">
      <w:pPr>
        <w:spacing w:after="0"/>
        <w:rPr>
          <w:rFonts w:ascii="Arial" w:hAnsi="Arial" w:cs="Arial"/>
        </w:rPr>
      </w:pPr>
    </w:p>
    <w:p w:rsidR="007350BE" w:rsidRPr="00593E5A" w:rsidRDefault="00901D27" w:rsidP="007350BE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</w:t>
      </w:r>
      <w:r>
        <w:rPr>
          <w:rFonts w:ascii="Arial" w:hAnsi="Arial" w:cs="Arial"/>
          <w:b/>
        </w:rPr>
        <w:tab/>
      </w:r>
      <w:r w:rsidR="00637AF4" w:rsidRPr="00637AF4">
        <w:rPr>
          <w:rFonts w:ascii="Arial" w:hAnsi="Arial" w:cs="Arial"/>
          <w:b/>
        </w:rPr>
        <w:t>Meeting</w:t>
      </w:r>
      <w:r w:rsidR="00B30550">
        <w:rPr>
          <w:rFonts w:ascii="Arial" w:hAnsi="Arial" w:cs="Arial"/>
          <w:b/>
        </w:rPr>
        <w:t>s</w:t>
      </w:r>
      <w:r w:rsidR="007350BE" w:rsidRPr="00637AF4">
        <w:rPr>
          <w:rFonts w:ascii="Arial" w:hAnsi="Arial" w:cs="Arial"/>
          <w:b/>
        </w:rPr>
        <w:t xml:space="preserve"> Adm</w:t>
      </w:r>
      <w:r w:rsidR="007350BE" w:rsidRPr="00593E5A">
        <w:rPr>
          <w:rFonts w:ascii="Arial" w:hAnsi="Arial" w:cs="Arial"/>
          <w:b/>
        </w:rPr>
        <w:t>inistration</w:t>
      </w:r>
    </w:p>
    <w:p w:rsidR="007350BE" w:rsidRPr="00593E5A" w:rsidRDefault="007350BE" w:rsidP="007350BE">
      <w:pPr>
        <w:spacing w:after="0"/>
        <w:rPr>
          <w:rFonts w:ascii="Arial" w:hAnsi="Arial" w:cs="Arial"/>
          <w:b/>
        </w:rPr>
      </w:pPr>
    </w:p>
    <w:p w:rsidR="00515D8B" w:rsidRDefault="00901D27" w:rsidP="004F32DA">
      <w:pPr>
        <w:spacing w:after="0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4.</w:t>
      </w:r>
      <w:r w:rsidR="00980B4A">
        <w:rPr>
          <w:rFonts w:ascii="Arial" w:hAnsi="Arial" w:cs="Arial"/>
        </w:rPr>
        <w:t>1</w:t>
      </w:r>
      <w:r>
        <w:rPr>
          <w:rFonts w:ascii="Arial" w:hAnsi="Arial" w:cs="Arial"/>
        </w:rPr>
        <w:tab/>
      </w:r>
      <w:r w:rsidR="00B30550">
        <w:rPr>
          <w:rFonts w:ascii="Arial" w:hAnsi="Arial" w:cs="Arial"/>
        </w:rPr>
        <w:t xml:space="preserve">Initial and final </w:t>
      </w:r>
      <w:r w:rsidR="00254A12">
        <w:rPr>
          <w:rFonts w:ascii="Arial" w:hAnsi="Arial" w:cs="Arial"/>
        </w:rPr>
        <w:t>PPM</w:t>
      </w:r>
      <w:r w:rsidR="001A0D5C">
        <w:rPr>
          <w:rFonts w:ascii="Arial" w:hAnsi="Arial" w:cs="Arial"/>
        </w:rPr>
        <w:t>s</w:t>
      </w:r>
      <w:r w:rsidR="007350BE" w:rsidRPr="00593E5A">
        <w:rPr>
          <w:rFonts w:ascii="Arial" w:hAnsi="Arial" w:cs="Arial"/>
        </w:rPr>
        <w:t xml:space="preserve"> will be </w:t>
      </w:r>
      <w:r w:rsidR="001A0D5C" w:rsidRPr="00515D8B">
        <w:rPr>
          <w:rFonts w:ascii="Arial" w:hAnsi="Arial" w:cs="Arial"/>
          <w:b/>
        </w:rPr>
        <w:t xml:space="preserve">arranged </w:t>
      </w:r>
      <w:r w:rsidR="001A0D5C">
        <w:rPr>
          <w:rFonts w:ascii="Arial" w:hAnsi="Arial" w:cs="Arial"/>
        </w:rPr>
        <w:t xml:space="preserve">by </w:t>
      </w:r>
      <w:r w:rsidR="00980B4A">
        <w:rPr>
          <w:rFonts w:ascii="Arial" w:hAnsi="Arial" w:cs="Arial"/>
        </w:rPr>
        <w:t xml:space="preserve">the </w:t>
      </w:r>
      <w:r w:rsidR="00ED2948">
        <w:rPr>
          <w:rFonts w:ascii="Arial" w:hAnsi="Arial" w:cs="Arial"/>
        </w:rPr>
        <w:t xml:space="preserve">PA for the </w:t>
      </w:r>
      <w:r w:rsidR="004F32DA">
        <w:rPr>
          <w:rFonts w:ascii="Arial" w:hAnsi="Arial" w:cs="Arial"/>
        </w:rPr>
        <w:t>Service Managers attendance.</w:t>
      </w:r>
    </w:p>
    <w:p w:rsidR="00515D8B" w:rsidRDefault="00515D8B" w:rsidP="007350BE">
      <w:pPr>
        <w:spacing w:after="0"/>
        <w:rPr>
          <w:rFonts w:ascii="Arial" w:hAnsi="Arial" w:cs="Arial"/>
        </w:rPr>
      </w:pPr>
    </w:p>
    <w:p w:rsidR="00254A12" w:rsidRDefault="00515D8B" w:rsidP="00515D8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4.2</w:t>
      </w:r>
      <w:r>
        <w:rPr>
          <w:rFonts w:ascii="Arial" w:hAnsi="Arial" w:cs="Arial"/>
        </w:rPr>
        <w:tab/>
        <w:t xml:space="preserve">Monthly PPMs will be </w:t>
      </w:r>
      <w:r w:rsidR="004F32DA">
        <w:rPr>
          <w:rFonts w:ascii="Arial" w:hAnsi="Arial" w:cs="Arial"/>
          <w:b/>
        </w:rPr>
        <w:t>attended</w:t>
      </w:r>
      <w:r>
        <w:rPr>
          <w:rFonts w:ascii="Arial" w:hAnsi="Arial" w:cs="Arial"/>
        </w:rPr>
        <w:t xml:space="preserve"> by the </w:t>
      </w:r>
      <w:r w:rsidR="004F32DA">
        <w:rPr>
          <w:rFonts w:ascii="Arial" w:hAnsi="Arial" w:cs="Arial"/>
        </w:rPr>
        <w:t>child’s Practice Lead.</w:t>
      </w:r>
      <w:r w:rsidR="00254A12">
        <w:rPr>
          <w:rFonts w:ascii="Arial" w:hAnsi="Arial" w:cs="Arial"/>
        </w:rPr>
        <w:t xml:space="preserve"> </w:t>
      </w:r>
    </w:p>
    <w:p w:rsidR="00254A12" w:rsidRDefault="00254A12" w:rsidP="007350BE">
      <w:pPr>
        <w:spacing w:after="0"/>
        <w:rPr>
          <w:rFonts w:ascii="Arial" w:hAnsi="Arial" w:cs="Arial"/>
        </w:rPr>
      </w:pPr>
    </w:p>
    <w:p w:rsidR="004F5BF5" w:rsidRDefault="004F5BF5" w:rsidP="004F32DA">
      <w:pPr>
        <w:spacing w:after="0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="00515D8B">
        <w:rPr>
          <w:rFonts w:ascii="Arial" w:hAnsi="Arial" w:cs="Arial"/>
        </w:rPr>
        <w:t>3</w:t>
      </w:r>
      <w:r>
        <w:rPr>
          <w:rFonts w:ascii="Arial" w:hAnsi="Arial" w:cs="Arial"/>
        </w:rPr>
        <w:tab/>
        <w:t xml:space="preserve">Initial and </w:t>
      </w:r>
      <w:r w:rsidR="00371739">
        <w:rPr>
          <w:rFonts w:ascii="Arial" w:hAnsi="Arial" w:cs="Arial"/>
        </w:rPr>
        <w:t>f</w:t>
      </w:r>
      <w:r>
        <w:rPr>
          <w:rFonts w:ascii="Arial" w:hAnsi="Arial" w:cs="Arial"/>
        </w:rPr>
        <w:t xml:space="preserve">inal </w:t>
      </w:r>
      <w:r w:rsidR="00254A12">
        <w:rPr>
          <w:rFonts w:ascii="Arial" w:hAnsi="Arial" w:cs="Arial"/>
        </w:rPr>
        <w:t>PPMs will be</w:t>
      </w:r>
      <w:r w:rsidR="001A0D5C">
        <w:rPr>
          <w:rFonts w:ascii="Arial" w:hAnsi="Arial" w:cs="Arial"/>
        </w:rPr>
        <w:t xml:space="preserve"> </w:t>
      </w:r>
      <w:r w:rsidR="00371739" w:rsidRPr="00515D8B">
        <w:rPr>
          <w:rFonts w:ascii="Arial" w:hAnsi="Arial" w:cs="Arial"/>
          <w:b/>
        </w:rPr>
        <w:t>m</w:t>
      </w:r>
      <w:r w:rsidR="001A0D5C" w:rsidRPr="00515D8B">
        <w:rPr>
          <w:rFonts w:ascii="Arial" w:hAnsi="Arial" w:cs="Arial"/>
          <w:b/>
        </w:rPr>
        <w:t>inuted</w:t>
      </w:r>
      <w:r w:rsidR="001A0D5C">
        <w:rPr>
          <w:rFonts w:ascii="Arial" w:hAnsi="Arial" w:cs="Arial"/>
        </w:rPr>
        <w:t xml:space="preserve"> by</w:t>
      </w:r>
      <w:r w:rsidR="007350BE" w:rsidRPr="00593E5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the</w:t>
      </w:r>
      <w:r w:rsidR="004F32DA">
        <w:rPr>
          <w:rFonts w:ascii="Arial" w:hAnsi="Arial" w:cs="Arial"/>
        </w:rPr>
        <w:t xml:space="preserve"> business support for Permanence Tracking.</w:t>
      </w:r>
      <w:r>
        <w:rPr>
          <w:rFonts w:ascii="Arial" w:hAnsi="Arial" w:cs="Arial"/>
        </w:rPr>
        <w:t xml:space="preserve"> </w:t>
      </w:r>
    </w:p>
    <w:p w:rsidR="005627E4" w:rsidRDefault="004F5BF5" w:rsidP="004F32DA">
      <w:pPr>
        <w:spacing w:after="0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="00515D8B">
        <w:rPr>
          <w:rFonts w:ascii="Arial" w:hAnsi="Arial" w:cs="Arial"/>
        </w:rPr>
        <w:t>4</w:t>
      </w:r>
      <w:r>
        <w:rPr>
          <w:rFonts w:ascii="Arial" w:hAnsi="Arial" w:cs="Arial"/>
        </w:rPr>
        <w:tab/>
        <w:t>Minutes will be recorded</w:t>
      </w:r>
      <w:r w:rsidR="007350BE" w:rsidRPr="00593E5A">
        <w:rPr>
          <w:rFonts w:ascii="Arial" w:hAnsi="Arial" w:cs="Arial"/>
        </w:rPr>
        <w:t xml:space="preserve"> </w:t>
      </w:r>
      <w:r w:rsidR="00DF628A">
        <w:rPr>
          <w:rFonts w:ascii="Arial" w:hAnsi="Arial" w:cs="Arial"/>
        </w:rPr>
        <w:t xml:space="preserve">using the </w:t>
      </w:r>
      <w:r w:rsidR="000C5B0A" w:rsidRPr="00515D8B">
        <w:rPr>
          <w:rFonts w:ascii="Arial" w:hAnsi="Arial" w:cs="Arial"/>
          <w:b/>
        </w:rPr>
        <w:t xml:space="preserve">Permanence Planning </w:t>
      </w:r>
      <w:r w:rsidR="00DF628A" w:rsidRPr="00515D8B">
        <w:rPr>
          <w:rFonts w:ascii="Arial" w:hAnsi="Arial" w:cs="Arial"/>
          <w:b/>
        </w:rPr>
        <w:t>template</w:t>
      </w:r>
      <w:r w:rsidR="00DF628A">
        <w:rPr>
          <w:rFonts w:ascii="Arial" w:hAnsi="Arial" w:cs="Arial"/>
        </w:rPr>
        <w:t xml:space="preserve"> </w:t>
      </w:r>
      <w:r w:rsidR="00ED2948">
        <w:rPr>
          <w:rFonts w:ascii="Arial" w:hAnsi="Arial" w:cs="Arial"/>
        </w:rPr>
        <w:t xml:space="preserve">(please see 5. below) </w:t>
      </w:r>
      <w:r w:rsidR="00254A12">
        <w:rPr>
          <w:rFonts w:ascii="Arial" w:hAnsi="Arial" w:cs="Arial"/>
        </w:rPr>
        <w:t xml:space="preserve">and </w:t>
      </w:r>
      <w:r w:rsidR="007350BE" w:rsidRPr="00593E5A">
        <w:rPr>
          <w:rFonts w:ascii="Arial" w:hAnsi="Arial" w:cs="Arial"/>
        </w:rPr>
        <w:t xml:space="preserve">will be added to </w:t>
      </w:r>
      <w:r w:rsidR="00D058D6">
        <w:rPr>
          <w:rFonts w:ascii="Arial" w:hAnsi="Arial" w:cs="Arial"/>
        </w:rPr>
        <w:t xml:space="preserve">a </w:t>
      </w:r>
      <w:r w:rsidR="007350BE" w:rsidRPr="00593E5A">
        <w:rPr>
          <w:rFonts w:ascii="Arial" w:hAnsi="Arial" w:cs="Arial"/>
        </w:rPr>
        <w:t xml:space="preserve">child’s case file </w:t>
      </w:r>
      <w:r w:rsidR="00BA4032">
        <w:rPr>
          <w:rFonts w:ascii="Arial" w:hAnsi="Arial" w:cs="Arial"/>
        </w:rPr>
        <w:t>within 2 working days</w:t>
      </w:r>
      <w:r>
        <w:rPr>
          <w:rFonts w:ascii="Arial" w:hAnsi="Arial" w:cs="Arial"/>
        </w:rPr>
        <w:t>,</w:t>
      </w:r>
      <w:r w:rsidR="00D058D6">
        <w:rPr>
          <w:rFonts w:ascii="Arial" w:hAnsi="Arial" w:cs="Arial"/>
        </w:rPr>
        <w:t xml:space="preserve"> and stored in Documents</w:t>
      </w:r>
      <w:r w:rsidR="007350BE" w:rsidRPr="00593E5A">
        <w:rPr>
          <w:rFonts w:ascii="Arial" w:hAnsi="Arial" w:cs="Arial"/>
        </w:rPr>
        <w:t xml:space="preserve"> </w:t>
      </w:r>
    </w:p>
    <w:p w:rsidR="00254A12" w:rsidRDefault="00254A12" w:rsidP="007350BE">
      <w:pPr>
        <w:spacing w:after="0"/>
        <w:rPr>
          <w:rFonts w:ascii="Arial" w:hAnsi="Arial" w:cs="Arial"/>
        </w:rPr>
      </w:pPr>
    </w:p>
    <w:p w:rsidR="00980B4A" w:rsidRDefault="004F5BF5" w:rsidP="004F32DA">
      <w:pPr>
        <w:spacing w:after="0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="00515D8B">
        <w:rPr>
          <w:rFonts w:ascii="Arial" w:hAnsi="Arial" w:cs="Arial"/>
        </w:rPr>
        <w:t>5</w:t>
      </w:r>
      <w:r>
        <w:rPr>
          <w:rFonts w:ascii="Arial" w:hAnsi="Arial" w:cs="Arial"/>
        </w:rPr>
        <w:tab/>
      </w:r>
      <w:r w:rsidR="00980B4A">
        <w:rPr>
          <w:rFonts w:ascii="Arial" w:hAnsi="Arial" w:cs="Arial"/>
        </w:rPr>
        <w:t xml:space="preserve">The </w:t>
      </w:r>
      <w:r w:rsidR="00980B4A" w:rsidRPr="00254A12">
        <w:rPr>
          <w:rFonts w:ascii="Arial" w:hAnsi="Arial" w:cs="Arial"/>
          <w:b/>
        </w:rPr>
        <w:t>Permanency Planning Tracker</w:t>
      </w:r>
      <w:r w:rsidR="00980B4A">
        <w:rPr>
          <w:rFonts w:ascii="Arial" w:hAnsi="Arial" w:cs="Arial"/>
        </w:rPr>
        <w:t xml:space="preserve"> will be updated by the </w:t>
      </w:r>
      <w:r w:rsidR="00371739">
        <w:rPr>
          <w:rFonts w:ascii="Arial" w:hAnsi="Arial" w:cs="Arial"/>
        </w:rPr>
        <w:t>m</w:t>
      </w:r>
      <w:r w:rsidR="00980B4A">
        <w:rPr>
          <w:rFonts w:ascii="Arial" w:hAnsi="Arial" w:cs="Arial"/>
        </w:rPr>
        <w:t xml:space="preserve">inute taker to reflect decisions made </w:t>
      </w:r>
      <w:r w:rsidR="00371739">
        <w:rPr>
          <w:rFonts w:ascii="Arial" w:hAnsi="Arial" w:cs="Arial"/>
        </w:rPr>
        <w:t>at</w:t>
      </w:r>
      <w:r w:rsidR="00980B4A">
        <w:rPr>
          <w:rFonts w:ascii="Arial" w:hAnsi="Arial" w:cs="Arial"/>
        </w:rPr>
        <w:t xml:space="preserve"> PPMs</w:t>
      </w:r>
      <w:r w:rsidR="00371739">
        <w:rPr>
          <w:rFonts w:ascii="Arial" w:hAnsi="Arial" w:cs="Arial"/>
        </w:rPr>
        <w:t>.</w:t>
      </w:r>
    </w:p>
    <w:p w:rsidR="002B6889" w:rsidRDefault="002B6889" w:rsidP="007350BE">
      <w:pPr>
        <w:spacing w:after="0"/>
        <w:rPr>
          <w:rFonts w:ascii="Arial" w:hAnsi="Arial" w:cs="Arial"/>
        </w:rPr>
      </w:pPr>
    </w:p>
    <w:p w:rsidR="00254A12" w:rsidRDefault="004F5BF5" w:rsidP="007350BE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</w:t>
      </w:r>
      <w:r>
        <w:rPr>
          <w:rFonts w:ascii="Arial" w:hAnsi="Arial" w:cs="Arial"/>
          <w:b/>
        </w:rPr>
        <w:tab/>
      </w:r>
      <w:r w:rsidR="00D058D6">
        <w:rPr>
          <w:rFonts w:ascii="Arial" w:hAnsi="Arial" w:cs="Arial"/>
          <w:b/>
        </w:rPr>
        <w:t xml:space="preserve">Documentation </w:t>
      </w:r>
    </w:p>
    <w:p w:rsidR="00D058D6" w:rsidRDefault="00D058D6" w:rsidP="007350BE">
      <w:pPr>
        <w:spacing w:after="0"/>
        <w:rPr>
          <w:rFonts w:ascii="Arial" w:hAnsi="Arial" w:cs="Arial"/>
          <w:b/>
        </w:rPr>
      </w:pPr>
    </w:p>
    <w:p w:rsidR="00D058D6" w:rsidRPr="00D058D6" w:rsidRDefault="00D058D6" w:rsidP="007350B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SWs will </w:t>
      </w:r>
      <w:r w:rsidR="00ED2948">
        <w:rPr>
          <w:rFonts w:ascii="Arial" w:hAnsi="Arial" w:cs="Arial"/>
        </w:rPr>
        <w:t xml:space="preserve">update </w:t>
      </w:r>
      <w:r>
        <w:rPr>
          <w:rFonts w:ascii="Arial" w:hAnsi="Arial" w:cs="Arial"/>
        </w:rPr>
        <w:t xml:space="preserve">the </w:t>
      </w:r>
      <w:r w:rsidRPr="00515D8B">
        <w:rPr>
          <w:rFonts w:ascii="Arial" w:hAnsi="Arial" w:cs="Arial"/>
          <w:b/>
        </w:rPr>
        <w:t>Permanence Planning template</w:t>
      </w:r>
      <w:r>
        <w:rPr>
          <w:rFonts w:ascii="Arial" w:hAnsi="Arial" w:cs="Arial"/>
        </w:rPr>
        <w:t xml:space="preserve"> </w:t>
      </w:r>
      <w:r w:rsidR="00ED2948">
        <w:rPr>
          <w:rFonts w:ascii="Arial" w:hAnsi="Arial" w:cs="Arial"/>
        </w:rPr>
        <w:t xml:space="preserve">before each PPM to reflect the </w:t>
      </w:r>
      <w:r>
        <w:rPr>
          <w:rFonts w:ascii="Arial" w:hAnsi="Arial" w:cs="Arial"/>
        </w:rPr>
        <w:t xml:space="preserve">progress </w:t>
      </w:r>
      <w:r w:rsidR="00ED2948">
        <w:rPr>
          <w:rFonts w:ascii="Arial" w:hAnsi="Arial" w:cs="Arial"/>
        </w:rPr>
        <w:t xml:space="preserve">that has been </w:t>
      </w:r>
      <w:r>
        <w:rPr>
          <w:rFonts w:ascii="Arial" w:hAnsi="Arial" w:cs="Arial"/>
        </w:rPr>
        <w:t>made since the</w:t>
      </w:r>
      <w:r w:rsidR="004F5BF5">
        <w:rPr>
          <w:rFonts w:ascii="Arial" w:hAnsi="Arial" w:cs="Arial"/>
        </w:rPr>
        <w:t xml:space="preserve"> </w:t>
      </w:r>
      <w:r w:rsidR="000C5B0A">
        <w:rPr>
          <w:rFonts w:ascii="Arial" w:hAnsi="Arial" w:cs="Arial"/>
        </w:rPr>
        <w:t xml:space="preserve">Permanence Planning Panel, </w:t>
      </w:r>
      <w:r>
        <w:rPr>
          <w:rFonts w:ascii="Arial" w:hAnsi="Arial" w:cs="Arial"/>
        </w:rPr>
        <w:t>previous PPM</w:t>
      </w:r>
      <w:r w:rsidR="00ED2948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or Permanency Tracking Panel</w:t>
      </w:r>
      <w:r w:rsidR="00934C64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and this will be circulated to attendees at least 3 working days before the PPM</w:t>
      </w:r>
      <w:r w:rsidR="004F5BF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7F1B82" w:rsidRDefault="007F1B82" w:rsidP="007350BE">
      <w:pPr>
        <w:spacing w:after="0"/>
        <w:rPr>
          <w:rFonts w:ascii="Arial" w:hAnsi="Arial" w:cs="Arial"/>
        </w:rPr>
      </w:pPr>
    </w:p>
    <w:p w:rsidR="007350BE" w:rsidRDefault="004B556F" w:rsidP="007350BE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</w:t>
      </w:r>
      <w:r>
        <w:rPr>
          <w:rFonts w:ascii="Arial" w:hAnsi="Arial" w:cs="Arial"/>
          <w:b/>
        </w:rPr>
        <w:tab/>
      </w:r>
      <w:r w:rsidR="00F12E9A">
        <w:rPr>
          <w:rFonts w:ascii="Arial" w:hAnsi="Arial" w:cs="Arial"/>
          <w:b/>
        </w:rPr>
        <w:t xml:space="preserve">Permanency </w:t>
      </w:r>
      <w:r w:rsidR="00737F66">
        <w:rPr>
          <w:rFonts w:ascii="Arial" w:hAnsi="Arial" w:cs="Arial"/>
          <w:b/>
        </w:rPr>
        <w:t>Planning</w:t>
      </w:r>
      <w:r w:rsidR="00F12E9A">
        <w:rPr>
          <w:rFonts w:ascii="Arial" w:hAnsi="Arial" w:cs="Arial"/>
          <w:b/>
        </w:rPr>
        <w:t xml:space="preserve"> </w:t>
      </w:r>
      <w:r w:rsidR="00254A12">
        <w:rPr>
          <w:rFonts w:ascii="Arial" w:hAnsi="Arial" w:cs="Arial"/>
          <w:b/>
        </w:rPr>
        <w:t>Meeting</w:t>
      </w:r>
      <w:r w:rsidR="007350BE" w:rsidRPr="00593E5A">
        <w:rPr>
          <w:rFonts w:ascii="Arial" w:hAnsi="Arial" w:cs="Arial"/>
          <w:b/>
        </w:rPr>
        <w:t xml:space="preserve"> functions</w:t>
      </w:r>
    </w:p>
    <w:p w:rsidR="007A4877" w:rsidRDefault="007A4877" w:rsidP="007350BE">
      <w:pPr>
        <w:spacing w:after="0"/>
        <w:rPr>
          <w:rFonts w:ascii="Arial" w:hAnsi="Arial" w:cs="Arial"/>
          <w:b/>
        </w:rPr>
      </w:pPr>
    </w:p>
    <w:p w:rsidR="007A4877" w:rsidRPr="007A4877" w:rsidRDefault="004A6C9B" w:rsidP="007350B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6.1</w:t>
      </w:r>
      <w:r>
        <w:rPr>
          <w:rFonts w:ascii="Arial" w:hAnsi="Arial" w:cs="Arial"/>
        </w:rPr>
        <w:tab/>
      </w:r>
      <w:r w:rsidR="007A4877" w:rsidRPr="007A4877">
        <w:rPr>
          <w:rFonts w:ascii="Arial" w:hAnsi="Arial" w:cs="Arial"/>
        </w:rPr>
        <w:t>P</w:t>
      </w:r>
      <w:r w:rsidR="007A4877">
        <w:rPr>
          <w:rFonts w:ascii="Arial" w:hAnsi="Arial" w:cs="Arial"/>
        </w:rPr>
        <w:t xml:space="preserve">ermanency </w:t>
      </w:r>
      <w:r w:rsidR="007A4877" w:rsidRPr="007A4877">
        <w:rPr>
          <w:rFonts w:ascii="Arial" w:hAnsi="Arial" w:cs="Arial"/>
        </w:rPr>
        <w:t>P</w:t>
      </w:r>
      <w:r w:rsidR="007A4877">
        <w:rPr>
          <w:rFonts w:ascii="Arial" w:hAnsi="Arial" w:cs="Arial"/>
        </w:rPr>
        <w:t xml:space="preserve">lanning </w:t>
      </w:r>
      <w:r w:rsidR="007A4877" w:rsidRPr="007A4877">
        <w:rPr>
          <w:rFonts w:ascii="Arial" w:hAnsi="Arial" w:cs="Arial"/>
        </w:rPr>
        <w:t>M</w:t>
      </w:r>
      <w:r w:rsidR="007A4877">
        <w:rPr>
          <w:rFonts w:ascii="Arial" w:hAnsi="Arial" w:cs="Arial"/>
        </w:rPr>
        <w:t>eetings</w:t>
      </w:r>
      <w:r>
        <w:rPr>
          <w:rFonts w:ascii="Arial" w:hAnsi="Arial" w:cs="Arial"/>
        </w:rPr>
        <w:t xml:space="preserve"> will:</w:t>
      </w:r>
    </w:p>
    <w:p w:rsidR="007A4877" w:rsidRDefault="004F32DA" w:rsidP="009C5362">
      <w:pPr>
        <w:pStyle w:val="ListParagraph"/>
        <w:numPr>
          <w:ilvl w:val="0"/>
          <w:numId w:val="15"/>
        </w:numPr>
        <w:spacing w:after="0"/>
        <w:ind w:hanging="1026"/>
        <w:rPr>
          <w:rFonts w:ascii="Arial" w:hAnsi="Arial" w:cs="Arial"/>
        </w:rPr>
      </w:pPr>
      <w:r>
        <w:rPr>
          <w:rFonts w:ascii="Arial" w:hAnsi="Arial" w:cs="Arial"/>
        </w:rPr>
        <w:t>ensure that SWs and PLs</w:t>
      </w:r>
      <w:r w:rsidR="007A4877" w:rsidRPr="002B6889">
        <w:rPr>
          <w:rFonts w:ascii="Arial" w:hAnsi="Arial" w:cs="Arial"/>
        </w:rPr>
        <w:t xml:space="preserve"> have a clear </w:t>
      </w:r>
      <w:r w:rsidR="007A4877">
        <w:rPr>
          <w:rFonts w:ascii="Arial" w:hAnsi="Arial" w:cs="Arial"/>
        </w:rPr>
        <w:t xml:space="preserve">and sustained </w:t>
      </w:r>
      <w:r w:rsidR="007A4877" w:rsidRPr="002B6889">
        <w:rPr>
          <w:rFonts w:ascii="Arial" w:hAnsi="Arial" w:cs="Arial"/>
        </w:rPr>
        <w:t>focus on permanence planning for all children from the point they become looked after or enter the court process</w:t>
      </w:r>
      <w:r w:rsidR="007A4877">
        <w:rPr>
          <w:rFonts w:ascii="Arial" w:hAnsi="Arial" w:cs="Arial"/>
        </w:rPr>
        <w:t xml:space="preserve"> until they are placed with their permanent</w:t>
      </w:r>
      <w:r w:rsidR="00ED2948">
        <w:rPr>
          <w:rFonts w:ascii="Arial" w:hAnsi="Arial" w:cs="Arial"/>
        </w:rPr>
        <w:t xml:space="preserve"> </w:t>
      </w:r>
      <w:r w:rsidR="007A4877">
        <w:rPr>
          <w:rFonts w:ascii="Arial" w:hAnsi="Arial" w:cs="Arial"/>
        </w:rPr>
        <w:t>/</w:t>
      </w:r>
      <w:r w:rsidR="00ED2948">
        <w:rPr>
          <w:rFonts w:ascii="Arial" w:hAnsi="Arial" w:cs="Arial"/>
        </w:rPr>
        <w:t xml:space="preserve"> </w:t>
      </w:r>
      <w:r w:rsidR="007A4877">
        <w:rPr>
          <w:rFonts w:ascii="Arial" w:hAnsi="Arial" w:cs="Arial"/>
        </w:rPr>
        <w:t>long term</w:t>
      </w:r>
      <w:r w:rsidR="004A6C9B">
        <w:rPr>
          <w:rFonts w:ascii="Arial" w:hAnsi="Arial" w:cs="Arial"/>
        </w:rPr>
        <w:t xml:space="preserve"> family</w:t>
      </w:r>
      <w:r w:rsidR="007A4877" w:rsidRPr="002B6889">
        <w:rPr>
          <w:rFonts w:ascii="Arial" w:hAnsi="Arial" w:cs="Arial"/>
        </w:rPr>
        <w:t xml:space="preserve"> </w:t>
      </w:r>
    </w:p>
    <w:p w:rsidR="00515D8B" w:rsidRPr="002B6889" w:rsidRDefault="00515D8B" w:rsidP="009C5362">
      <w:pPr>
        <w:pStyle w:val="ListParagraph"/>
        <w:numPr>
          <w:ilvl w:val="0"/>
          <w:numId w:val="15"/>
        </w:numPr>
        <w:spacing w:after="0"/>
        <w:ind w:hanging="1026"/>
        <w:rPr>
          <w:rFonts w:ascii="Arial" w:hAnsi="Arial" w:cs="Arial"/>
        </w:rPr>
      </w:pPr>
      <w:r>
        <w:rPr>
          <w:rFonts w:ascii="Arial" w:hAnsi="Arial" w:cs="Arial"/>
        </w:rPr>
        <w:t>ensure that all children have contingency</w:t>
      </w:r>
      <w:r w:rsidR="00ED294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/</w:t>
      </w:r>
      <w:r w:rsidR="00ED294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parallel plans and that these are being actively progressed</w:t>
      </w:r>
    </w:p>
    <w:p w:rsidR="007A4877" w:rsidRPr="002B6889" w:rsidRDefault="007A4877" w:rsidP="009C5362">
      <w:pPr>
        <w:pStyle w:val="ListParagraph"/>
        <w:numPr>
          <w:ilvl w:val="0"/>
          <w:numId w:val="15"/>
        </w:numPr>
        <w:spacing w:after="0"/>
        <w:ind w:hanging="1026"/>
        <w:rPr>
          <w:rFonts w:ascii="Arial" w:hAnsi="Arial" w:cs="Arial"/>
        </w:rPr>
      </w:pPr>
      <w:r w:rsidRPr="002B6889">
        <w:rPr>
          <w:rFonts w:ascii="Arial" w:hAnsi="Arial" w:cs="Arial"/>
        </w:rPr>
        <w:t xml:space="preserve">ensure that the </w:t>
      </w:r>
      <w:r w:rsidR="00515D8B">
        <w:rPr>
          <w:rFonts w:ascii="Arial" w:hAnsi="Arial" w:cs="Arial"/>
        </w:rPr>
        <w:t>A</w:t>
      </w:r>
      <w:r w:rsidRPr="002B6889">
        <w:rPr>
          <w:rFonts w:ascii="Arial" w:hAnsi="Arial" w:cs="Arial"/>
        </w:rPr>
        <w:t xml:space="preserve">doption service is aware at </w:t>
      </w:r>
      <w:r w:rsidR="004A6C9B">
        <w:rPr>
          <w:rFonts w:ascii="Arial" w:hAnsi="Arial" w:cs="Arial"/>
        </w:rPr>
        <w:t>an</w:t>
      </w:r>
      <w:r w:rsidRPr="002B6889">
        <w:rPr>
          <w:rFonts w:ascii="Arial" w:hAnsi="Arial" w:cs="Arial"/>
        </w:rPr>
        <w:t xml:space="preserve"> earl</w:t>
      </w:r>
      <w:r w:rsidR="004A6C9B">
        <w:rPr>
          <w:rFonts w:ascii="Arial" w:hAnsi="Arial" w:cs="Arial"/>
        </w:rPr>
        <w:t>y</w:t>
      </w:r>
      <w:r w:rsidR="00ED2948">
        <w:rPr>
          <w:rFonts w:ascii="Arial" w:hAnsi="Arial" w:cs="Arial"/>
        </w:rPr>
        <w:t xml:space="preserve"> stage</w:t>
      </w:r>
      <w:r w:rsidRPr="002B6889">
        <w:rPr>
          <w:rFonts w:ascii="Arial" w:hAnsi="Arial" w:cs="Arial"/>
        </w:rPr>
        <w:t xml:space="preserve"> of unborn babies, </w:t>
      </w:r>
      <w:r w:rsidR="00ED2948">
        <w:rPr>
          <w:rFonts w:ascii="Arial" w:hAnsi="Arial" w:cs="Arial"/>
        </w:rPr>
        <w:t xml:space="preserve">and </w:t>
      </w:r>
      <w:r w:rsidRPr="002B6889">
        <w:rPr>
          <w:rFonts w:ascii="Arial" w:hAnsi="Arial" w:cs="Arial"/>
        </w:rPr>
        <w:t>babies and young children where adoption is, or could be the primary or contingency plan</w:t>
      </w:r>
    </w:p>
    <w:p w:rsidR="007A4877" w:rsidRPr="002B6889" w:rsidRDefault="007A4877" w:rsidP="009C5362">
      <w:pPr>
        <w:pStyle w:val="ListParagraph"/>
        <w:numPr>
          <w:ilvl w:val="0"/>
          <w:numId w:val="15"/>
        </w:numPr>
        <w:spacing w:after="0"/>
        <w:ind w:hanging="1026"/>
        <w:rPr>
          <w:rFonts w:ascii="Arial" w:hAnsi="Arial" w:cs="Arial"/>
        </w:rPr>
      </w:pPr>
      <w:r w:rsidRPr="002B6889">
        <w:rPr>
          <w:rFonts w:ascii="Arial" w:hAnsi="Arial" w:cs="Arial"/>
        </w:rPr>
        <w:t xml:space="preserve">ensure the </w:t>
      </w:r>
      <w:r w:rsidR="00515D8B">
        <w:rPr>
          <w:rFonts w:ascii="Arial" w:hAnsi="Arial" w:cs="Arial"/>
        </w:rPr>
        <w:t>A</w:t>
      </w:r>
      <w:r w:rsidRPr="002B6889">
        <w:rPr>
          <w:rFonts w:ascii="Arial" w:hAnsi="Arial" w:cs="Arial"/>
        </w:rPr>
        <w:t xml:space="preserve">doption and </w:t>
      </w:r>
      <w:r w:rsidR="00515D8B">
        <w:rPr>
          <w:rFonts w:ascii="Arial" w:hAnsi="Arial" w:cs="Arial"/>
        </w:rPr>
        <w:t>F</w:t>
      </w:r>
      <w:r w:rsidRPr="002B6889">
        <w:rPr>
          <w:rFonts w:ascii="Arial" w:hAnsi="Arial" w:cs="Arial"/>
        </w:rPr>
        <w:t xml:space="preserve">ostering teams are </w:t>
      </w:r>
      <w:r w:rsidR="004A6C9B">
        <w:rPr>
          <w:rFonts w:ascii="Arial" w:hAnsi="Arial" w:cs="Arial"/>
        </w:rPr>
        <w:t xml:space="preserve">actively </w:t>
      </w:r>
      <w:r w:rsidRPr="002B6889">
        <w:rPr>
          <w:rFonts w:ascii="Arial" w:hAnsi="Arial" w:cs="Arial"/>
        </w:rPr>
        <w:t xml:space="preserve">involved in placement and care planning from the start, helping to inform family finding activity at the earliest opportunity including the consideration of foster to adopt placements   </w:t>
      </w:r>
    </w:p>
    <w:p w:rsidR="007A4877" w:rsidRDefault="007A4877" w:rsidP="009C5362">
      <w:pPr>
        <w:pStyle w:val="ListParagraph"/>
        <w:numPr>
          <w:ilvl w:val="0"/>
          <w:numId w:val="15"/>
        </w:numPr>
        <w:spacing w:after="0"/>
        <w:ind w:hanging="1026"/>
        <w:rPr>
          <w:rFonts w:ascii="Arial" w:hAnsi="Arial" w:cs="Arial"/>
        </w:rPr>
      </w:pPr>
      <w:r w:rsidRPr="002B6889">
        <w:rPr>
          <w:rFonts w:ascii="Arial" w:hAnsi="Arial" w:cs="Arial"/>
        </w:rPr>
        <w:t xml:space="preserve">provide management case direction as required </w:t>
      </w:r>
    </w:p>
    <w:p w:rsidR="00371739" w:rsidRPr="002B6889" w:rsidRDefault="00371739" w:rsidP="00371739">
      <w:pPr>
        <w:pStyle w:val="ListParagraph"/>
        <w:spacing w:after="0"/>
        <w:ind w:left="2160"/>
        <w:rPr>
          <w:rFonts w:ascii="Arial" w:hAnsi="Arial" w:cs="Arial"/>
        </w:rPr>
      </w:pPr>
    </w:p>
    <w:p w:rsidR="00371739" w:rsidRDefault="00254A12" w:rsidP="004A6C9B">
      <w:pPr>
        <w:pStyle w:val="ListParagraph"/>
        <w:numPr>
          <w:ilvl w:val="2"/>
          <w:numId w:val="14"/>
        </w:numPr>
        <w:rPr>
          <w:rFonts w:ascii="Arial" w:hAnsi="Arial" w:cs="Arial"/>
        </w:rPr>
      </w:pPr>
      <w:r w:rsidRPr="004A6C9B">
        <w:rPr>
          <w:rFonts w:ascii="Arial" w:hAnsi="Arial" w:cs="Arial"/>
        </w:rPr>
        <w:t xml:space="preserve">The </w:t>
      </w:r>
      <w:r w:rsidR="00371739">
        <w:rPr>
          <w:rFonts w:ascii="Arial" w:hAnsi="Arial" w:cs="Arial"/>
          <w:b/>
        </w:rPr>
        <w:t>in</w:t>
      </w:r>
      <w:r w:rsidR="00637AF4" w:rsidRPr="00AF63E8">
        <w:rPr>
          <w:rFonts w:ascii="Arial" w:hAnsi="Arial" w:cs="Arial"/>
          <w:b/>
        </w:rPr>
        <w:t>itial P</w:t>
      </w:r>
      <w:r w:rsidR="004B556F" w:rsidRPr="004A6C9B">
        <w:rPr>
          <w:rFonts w:ascii="Arial" w:hAnsi="Arial" w:cs="Arial"/>
          <w:b/>
        </w:rPr>
        <w:t>PM</w:t>
      </w:r>
      <w:r w:rsidR="00934C64">
        <w:rPr>
          <w:rFonts w:ascii="Arial" w:hAnsi="Arial" w:cs="Arial"/>
          <w:b/>
        </w:rPr>
        <w:t xml:space="preserve"> </w:t>
      </w:r>
      <w:r w:rsidR="00934C64">
        <w:rPr>
          <w:rFonts w:ascii="Arial" w:hAnsi="Arial" w:cs="Arial"/>
        </w:rPr>
        <w:t>will</w:t>
      </w:r>
      <w:r w:rsidR="00637AF4" w:rsidRPr="004A6C9B">
        <w:rPr>
          <w:rFonts w:ascii="Arial" w:hAnsi="Arial" w:cs="Arial"/>
        </w:rPr>
        <w:t>:</w:t>
      </w:r>
    </w:p>
    <w:p w:rsidR="00637AF4" w:rsidRPr="004A6C9B" w:rsidRDefault="00637AF4" w:rsidP="00371739">
      <w:pPr>
        <w:pStyle w:val="ListParagraph"/>
        <w:rPr>
          <w:rFonts w:ascii="Arial" w:hAnsi="Arial" w:cs="Arial"/>
        </w:rPr>
      </w:pPr>
      <w:r w:rsidRPr="004A6C9B">
        <w:rPr>
          <w:rFonts w:ascii="Arial" w:hAnsi="Arial" w:cs="Arial"/>
        </w:rPr>
        <w:t xml:space="preserve"> </w:t>
      </w:r>
    </w:p>
    <w:p w:rsidR="00637AF4" w:rsidRPr="002B6889" w:rsidRDefault="00637AF4" w:rsidP="004A6C9B">
      <w:pPr>
        <w:pStyle w:val="ListParagraph"/>
        <w:numPr>
          <w:ilvl w:val="0"/>
          <w:numId w:val="8"/>
        </w:numPr>
        <w:ind w:hanging="1026"/>
        <w:rPr>
          <w:rFonts w:ascii="Arial" w:hAnsi="Arial" w:cs="Arial"/>
        </w:rPr>
      </w:pPr>
      <w:r w:rsidRPr="002B6889">
        <w:rPr>
          <w:rFonts w:ascii="Arial" w:hAnsi="Arial" w:cs="Arial"/>
        </w:rPr>
        <w:t xml:space="preserve">confirm the child’s identified needs </w:t>
      </w:r>
    </w:p>
    <w:p w:rsidR="00637AF4" w:rsidRPr="002B6889" w:rsidRDefault="00637AF4" w:rsidP="004A6C9B">
      <w:pPr>
        <w:pStyle w:val="ListParagraph"/>
        <w:numPr>
          <w:ilvl w:val="0"/>
          <w:numId w:val="8"/>
        </w:numPr>
        <w:ind w:hanging="1026"/>
        <w:rPr>
          <w:rFonts w:ascii="Arial" w:hAnsi="Arial" w:cs="Arial"/>
        </w:rPr>
      </w:pPr>
      <w:r w:rsidRPr="002B6889">
        <w:rPr>
          <w:rFonts w:ascii="Arial" w:hAnsi="Arial" w:cs="Arial"/>
        </w:rPr>
        <w:t>confirm the Assessments</w:t>
      </w:r>
      <w:r w:rsidR="00ED2948">
        <w:rPr>
          <w:rFonts w:ascii="Arial" w:hAnsi="Arial" w:cs="Arial"/>
        </w:rPr>
        <w:t xml:space="preserve"> </w:t>
      </w:r>
      <w:r w:rsidRPr="002B6889">
        <w:rPr>
          <w:rFonts w:ascii="Arial" w:hAnsi="Arial" w:cs="Arial"/>
        </w:rPr>
        <w:t>/</w:t>
      </w:r>
      <w:r w:rsidR="00ED2948">
        <w:rPr>
          <w:rFonts w:ascii="Arial" w:hAnsi="Arial" w:cs="Arial"/>
        </w:rPr>
        <w:t xml:space="preserve"> </w:t>
      </w:r>
      <w:r w:rsidRPr="002B6889">
        <w:rPr>
          <w:rFonts w:ascii="Arial" w:hAnsi="Arial" w:cs="Arial"/>
        </w:rPr>
        <w:t>referrals to be undertaken and timescales</w:t>
      </w:r>
    </w:p>
    <w:p w:rsidR="00637AF4" w:rsidRPr="002B6889" w:rsidRDefault="00637AF4" w:rsidP="004A6C9B">
      <w:pPr>
        <w:pStyle w:val="ListParagraph"/>
        <w:numPr>
          <w:ilvl w:val="0"/>
          <w:numId w:val="8"/>
        </w:numPr>
        <w:ind w:hanging="1026"/>
        <w:rPr>
          <w:rFonts w:ascii="Arial" w:hAnsi="Arial" w:cs="Arial"/>
        </w:rPr>
      </w:pPr>
      <w:r w:rsidRPr="002B6889">
        <w:rPr>
          <w:rFonts w:ascii="Arial" w:hAnsi="Arial" w:cs="Arial"/>
        </w:rPr>
        <w:t>record a timeline of activity</w:t>
      </w:r>
      <w:r w:rsidR="0084755F">
        <w:rPr>
          <w:rFonts w:ascii="Arial" w:hAnsi="Arial" w:cs="Arial"/>
        </w:rPr>
        <w:t>,</w:t>
      </w:r>
      <w:r w:rsidRPr="002B6889">
        <w:rPr>
          <w:rFonts w:ascii="Arial" w:hAnsi="Arial" w:cs="Arial"/>
        </w:rPr>
        <w:t xml:space="preserve"> tracking back from the </w:t>
      </w:r>
      <w:r w:rsidR="004B556F">
        <w:rPr>
          <w:rFonts w:ascii="Arial" w:hAnsi="Arial" w:cs="Arial"/>
        </w:rPr>
        <w:t xml:space="preserve">date of the </w:t>
      </w:r>
      <w:r w:rsidR="00371739">
        <w:rPr>
          <w:rFonts w:ascii="Arial" w:hAnsi="Arial" w:cs="Arial"/>
        </w:rPr>
        <w:t>f</w:t>
      </w:r>
      <w:r w:rsidRPr="002B6889">
        <w:rPr>
          <w:rFonts w:ascii="Arial" w:hAnsi="Arial" w:cs="Arial"/>
        </w:rPr>
        <w:t xml:space="preserve">inal </w:t>
      </w:r>
      <w:r w:rsidR="00371739">
        <w:rPr>
          <w:rFonts w:ascii="Arial" w:hAnsi="Arial" w:cs="Arial"/>
        </w:rPr>
        <w:t>h</w:t>
      </w:r>
      <w:r w:rsidR="0084755F">
        <w:rPr>
          <w:rFonts w:ascii="Arial" w:hAnsi="Arial" w:cs="Arial"/>
        </w:rPr>
        <w:t>earing if the case is in Court</w:t>
      </w:r>
      <w:r w:rsidRPr="002B6889">
        <w:rPr>
          <w:rFonts w:ascii="Arial" w:hAnsi="Arial" w:cs="Arial"/>
        </w:rPr>
        <w:t xml:space="preserve"> </w:t>
      </w:r>
    </w:p>
    <w:p w:rsidR="00637AF4" w:rsidRPr="002B6889" w:rsidRDefault="00637AF4" w:rsidP="004A6C9B">
      <w:pPr>
        <w:pStyle w:val="ListParagraph"/>
        <w:numPr>
          <w:ilvl w:val="0"/>
          <w:numId w:val="8"/>
        </w:numPr>
        <w:ind w:hanging="1026"/>
        <w:rPr>
          <w:rFonts w:ascii="Arial" w:hAnsi="Arial" w:cs="Arial"/>
        </w:rPr>
      </w:pPr>
      <w:r w:rsidRPr="002B6889">
        <w:rPr>
          <w:rFonts w:ascii="Arial" w:hAnsi="Arial" w:cs="Arial"/>
        </w:rPr>
        <w:t>confirm the child’s current care plan including contingency planning ie there could be parallel or multiple plans at this stage</w:t>
      </w:r>
    </w:p>
    <w:p w:rsidR="00637AF4" w:rsidRPr="002B6889" w:rsidRDefault="00637AF4" w:rsidP="004A6C9B">
      <w:pPr>
        <w:pStyle w:val="ListParagraph"/>
        <w:numPr>
          <w:ilvl w:val="0"/>
          <w:numId w:val="8"/>
        </w:numPr>
        <w:ind w:hanging="1026"/>
        <w:rPr>
          <w:rFonts w:ascii="Arial" w:hAnsi="Arial" w:cs="Arial"/>
        </w:rPr>
      </w:pPr>
      <w:r w:rsidRPr="002B6889">
        <w:rPr>
          <w:rFonts w:ascii="Arial" w:hAnsi="Arial" w:cs="Arial"/>
        </w:rPr>
        <w:lastRenderedPageBreak/>
        <w:t xml:space="preserve">if a long term foster placement could be required the Fostering Team will agree the timeline for creating a profile for the child, and family finding   </w:t>
      </w:r>
    </w:p>
    <w:p w:rsidR="00254A12" w:rsidRPr="00AF63E8" w:rsidRDefault="00637AF4" w:rsidP="00AF63E8">
      <w:pPr>
        <w:pStyle w:val="ListParagraph"/>
        <w:numPr>
          <w:ilvl w:val="0"/>
          <w:numId w:val="8"/>
        </w:numPr>
        <w:ind w:hanging="1026"/>
        <w:rPr>
          <w:rFonts w:ascii="Arial" w:hAnsi="Arial" w:cs="Arial"/>
        </w:rPr>
      </w:pPr>
      <w:r w:rsidRPr="00AF63E8">
        <w:rPr>
          <w:rFonts w:ascii="Arial" w:hAnsi="Arial" w:cs="Arial"/>
        </w:rPr>
        <w:t xml:space="preserve">if an adoptive placement could be required, the Adoption Team will agree the timeline for the </w:t>
      </w:r>
      <w:r w:rsidR="002B6889" w:rsidRPr="00AF63E8">
        <w:rPr>
          <w:rFonts w:ascii="Arial" w:hAnsi="Arial" w:cs="Arial"/>
        </w:rPr>
        <w:t xml:space="preserve">completion of the </w:t>
      </w:r>
      <w:r w:rsidRPr="00AF63E8">
        <w:rPr>
          <w:rFonts w:ascii="Arial" w:hAnsi="Arial" w:cs="Arial"/>
        </w:rPr>
        <w:t>C</w:t>
      </w:r>
      <w:r w:rsidR="004B556F" w:rsidRPr="00AF63E8">
        <w:rPr>
          <w:rFonts w:ascii="Arial" w:hAnsi="Arial" w:cs="Arial"/>
        </w:rPr>
        <w:t xml:space="preserve">hild </w:t>
      </w:r>
      <w:r w:rsidRPr="00AF63E8">
        <w:rPr>
          <w:rFonts w:ascii="Arial" w:hAnsi="Arial" w:cs="Arial"/>
        </w:rPr>
        <w:t>P</w:t>
      </w:r>
      <w:r w:rsidR="004B556F" w:rsidRPr="00AF63E8">
        <w:rPr>
          <w:rFonts w:ascii="Arial" w:hAnsi="Arial" w:cs="Arial"/>
        </w:rPr>
        <w:t xml:space="preserve">ermanence </w:t>
      </w:r>
      <w:r w:rsidRPr="00AF63E8">
        <w:rPr>
          <w:rFonts w:ascii="Arial" w:hAnsi="Arial" w:cs="Arial"/>
        </w:rPr>
        <w:t>R</w:t>
      </w:r>
      <w:r w:rsidR="004B556F" w:rsidRPr="00AF63E8">
        <w:rPr>
          <w:rFonts w:ascii="Arial" w:hAnsi="Arial" w:cs="Arial"/>
        </w:rPr>
        <w:t>eport (CPR)</w:t>
      </w:r>
      <w:r w:rsidRPr="00AF63E8">
        <w:rPr>
          <w:rFonts w:ascii="Arial" w:hAnsi="Arial" w:cs="Arial"/>
        </w:rPr>
        <w:t xml:space="preserve">, Parental Health forms, parent’s consent to access their health records and Form M/B, and will then request an Adoption Medical within 4 weeks of the CPR; consideration will also be given as to whether the Court should be asked for permission to advertise for the purposes of </w:t>
      </w:r>
      <w:r w:rsidR="004B556F" w:rsidRPr="00AF63E8">
        <w:rPr>
          <w:rFonts w:ascii="Arial" w:hAnsi="Arial" w:cs="Arial"/>
        </w:rPr>
        <w:t xml:space="preserve">adoption </w:t>
      </w:r>
      <w:r w:rsidRPr="00AF63E8">
        <w:rPr>
          <w:rFonts w:ascii="Arial" w:hAnsi="Arial" w:cs="Arial"/>
        </w:rPr>
        <w:t>family finding during the Court process</w:t>
      </w:r>
    </w:p>
    <w:p w:rsidR="004B556F" w:rsidRPr="0084755F" w:rsidRDefault="004B556F" w:rsidP="0084755F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84755F">
        <w:rPr>
          <w:rFonts w:ascii="Arial" w:hAnsi="Arial" w:cs="Arial"/>
        </w:rPr>
        <w:t>agree</w:t>
      </w:r>
      <w:r w:rsidR="00934C64" w:rsidRPr="0084755F">
        <w:rPr>
          <w:rFonts w:ascii="Arial" w:hAnsi="Arial" w:cs="Arial"/>
        </w:rPr>
        <w:t xml:space="preserve"> </w:t>
      </w:r>
      <w:r w:rsidR="0084755F">
        <w:rPr>
          <w:rFonts w:ascii="Arial" w:hAnsi="Arial" w:cs="Arial"/>
        </w:rPr>
        <w:t xml:space="preserve">if the </w:t>
      </w:r>
      <w:r w:rsidR="00934C64" w:rsidRPr="0084755F">
        <w:rPr>
          <w:rFonts w:ascii="Arial" w:hAnsi="Arial" w:cs="Arial"/>
        </w:rPr>
        <w:t>c</w:t>
      </w:r>
      <w:r w:rsidR="009C5362" w:rsidRPr="0084755F">
        <w:rPr>
          <w:rFonts w:ascii="Arial" w:hAnsi="Arial" w:cs="Arial"/>
        </w:rPr>
        <w:t xml:space="preserve">ase should </w:t>
      </w:r>
      <w:r w:rsidRPr="0084755F">
        <w:rPr>
          <w:rFonts w:ascii="Arial" w:hAnsi="Arial" w:cs="Arial"/>
        </w:rPr>
        <w:t xml:space="preserve">transfer </w:t>
      </w:r>
      <w:r w:rsidR="009C5362" w:rsidRPr="0084755F">
        <w:rPr>
          <w:rFonts w:ascii="Arial" w:hAnsi="Arial" w:cs="Arial"/>
        </w:rPr>
        <w:t xml:space="preserve">with an </w:t>
      </w:r>
      <w:r w:rsidR="0084755F">
        <w:rPr>
          <w:rFonts w:ascii="Arial" w:hAnsi="Arial" w:cs="Arial"/>
        </w:rPr>
        <w:t xml:space="preserve">indicative </w:t>
      </w:r>
      <w:r w:rsidR="009C5362" w:rsidRPr="0084755F">
        <w:rPr>
          <w:rFonts w:ascii="Arial" w:hAnsi="Arial" w:cs="Arial"/>
        </w:rPr>
        <w:t>timescale</w:t>
      </w:r>
      <w:r w:rsidR="004F32DA">
        <w:rPr>
          <w:rFonts w:ascii="Arial" w:hAnsi="Arial" w:cs="Arial"/>
        </w:rPr>
        <w:t xml:space="preserve"> in accordance with the Transfer Policy and Procedure.</w:t>
      </w:r>
    </w:p>
    <w:p w:rsidR="004B556F" w:rsidRDefault="004B556F" w:rsidP="0084755F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84755F">
        <w:rPr>
          <w:rFonts w:ascii="Arial" w:hAnsi="Arial" w:cs="Arial"/>
        </w:rPr>
        <w:t xml:space="preserve">refer the case to Permanency Tracking Panel within 2 weeks of the </w:t>
      </w:r>
      <w:r w:rsidR="009C5362" w:rsidRPr="0084755F">
        <w:rPr>
          <w:rFonts w:ascii="Arial" w:hAnsi="Arial" w:cs="Arial"/>
        </w:rPr>
        <w:t xml:space="preserve">    </w:t>
      </w:r>
      <w:r w:rsidR="0084755F" w:rsidRPr="0084755F">
        <w:rPr>
          <w:rFonts w:ascii="Arial" w:hAnsi="Arial" w:cs="Arial"/>
        </w:rPr>
        <w:t xml:space="preserve">   </w:t>
      </w:r>
      <w:r w:rsidRPr="0084755F">
        <w:rPr>
          <w:rFonts w:ascii="Arial" w:hAnsi="Arial" w:cs="Arial"/>
        </w:rPr>
        <w:t>PPM</w:t>
      </w:r>
    </w:p>
    <w:p w:rsidR="0084755F" w:rsidRPr="0084755F" w:rsidRDefault="0084755F" w:rsidP="0084755F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agree an indicative date for the final PPM</w:t>
      </w:r>
    </w:p>
    <w:p w:rsidR="00637AF4" w:rsidRPr="004A6C9B" w:rsidRDefault="009C5362" w:rsidP="00AF63E8">
      <w:pPr>
        <w:tabs>
          <w:tab w:val="left" w:pos="709"/>
        </w:tabs>
        <w:rPr>
          <w:rFonts w:ascii="Arial" w:hAnsi="Arial" w:cs="Arial"/>
        </w:rPr>
      </w:pPr>
      <w:r w:rsidRPr="00934C64">
        <w:rPr>
          <w:rFonts w:ascii="Arial" w:hAnsi="Arial" w:cs="Arial"/>
        </w:rPr>
        <w:t>6.2.2</w:t>
      </w:r>
      <w:r w:rsidR="00934C64" w:rsidRPr="00934C64">
        <w:rPr>
          <w:rFonts w:ascii="Arial" w:hAnsi="Arial" w:cs="Arial"/>
        </w:rPr>
        <w:t xml:space="preserve"> </w:t>
      </w:r>
      <w:r w:rsidRPr="00934C64">
        <w:rPr>
          <w:rFonts w:ascii="Arial" w:hAnsi="Arial" w:cs="Arial"/>
        </w:rPr>
        <w:t xml:space="preserve"> </w:t>
      </w:r>
      <w:r w:rsidR="004A6C9B">
        <w:rPr>
          <w:rFonts w:ascii="Arial" w:hAnsi="Arial" w:cs="Arial"/>
          <w:b/>
        </w:rPr>
        <w:t>M</w:t>
      </w:r>
      <w:r w:rsidR="008B3D40" w:rsidRPr="00AF63E8">
        <w:rPr>
          <w:rFonts w:ascii="Arial" w:hAnsi="Arial" w:cs="Arial"/>
          <w:b/>
        </w:rPr>
        <w:t xml:space="preserve">onthly </w:t>
      </w:r>
      <w:r w:rsidR="00637AF4" w:rsidRPr="00AF63E8">
        <w:rPr>
          <w:rFonts w:ascii="Arial" w:hAnsi="Arial" w:cs="Arial"/>
          <w:b/>
        </w:rPr>
        <w:t>PPMs</w:t>
      </w:r>
      <w:r w:rsidR="00934C64">
        <w:rPr>
          <w:rFonts w:ascii="Arial" w:hAnsi="Arial" w:cs="Arial"/>
          <w:b/>
        </w:rPr>
        <w:t xml:space="preserve"> </w:t>
      </w:r>
      <w:r w:rsidR="00934C64" w:rsidRPr="00934C64">
        <w:rPr>
          <w:rFonts w:ascii="Arial" w:hAnsi="Arial" w:cs="Arial"/>
        </w:rPr>
        <w:t>will</w:t>
      </w:r>
      <w:r w:rsidR="00637AF4" w:rsidRPr="004A6C9B">
        <w:rPr>
          <w:rFonts w:ascii="Arial" w:hAnsi="Arial" w:cs="Arial"/>
        </w:rPr>
        <w:t xml:space="preserve">: </w:t>
      </w:r>
    </w:p>
    <w:p w:rsidR="0084755F" w:rsidRDefault="00637AF4" w:rsidP="00637AF4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2B6889">
        <w:rPr>
          <w:rFonts w:ascii="Arial" w:hAnsi="Arial" w:cs="Arial"/>
        </w:rPr>
        <w:t xml:space="preserve">review the progress of </w:t>
      </w:r>
      <w:r w:rsidR="0084755F">
        <w:rPr>
          <w:rFonts w:ascii="Arial" w:hAnsi="Arial" w:cs="Arial"/>
        </w:rPr>
        <w:t>actions set by previous permanence meetings</w:t>
      </w:r>
    </w:p>
    <w:p w:rsidR="00637AF4" w:rsidRPr="002B6889" w:rsidRDefault="0084755F" w:rsidP="00637AF4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review </w:t>
      </w:r>
      <w:r w:rsidR="00637AF4" w:rsidRPr="002B6889">
        <w:rPr>
          <w:rFonts w:ascii="Arial" w:hAnsi="Arial" w:cs="Arial"/>
        </w:rPr>
        <w:t xml:space="preserve">the child’s permanence plan and family finding, and </w:t>
      </w:r>
      <w:r>
        <w:rPr>
          <w:rFonts w:ascii="Arial" w:hAnsi="Arial" w:cs="Arial"/>
        </w:rPr>
        <w:t xml:space="preserve">confirm </w:t>
      </w:r>
      <w:r w:rsidR="00637AF4" w:rsidRPr="002B6889">
        <w:rPr>
          <w:rFonts w:ascii="Arial" w:hAnsi="Arial" w:cs="Arial"/>
        </w:rPr>
        <w:t>how th</w:t>
      </w:r>
      <w:r>
        <w:rPr>
          <w:rFonts w:ascii="Arial" w:hAnsi="Arial" w:cs="Arial"/>
        </w:rPr>
        <w:t>e proposed plan</w:t>
      </w:r>
      <w:r w:rsidR="00637AF4" w:rsidRPr="002B6889">
        <w:rPr>
          <w:rFonts w:ascii="Arial" w:hAnsi="Arial" w:cs="Arial"/>
        </w:rPr>
        <w:t xml:space="preserve"> will meet the child’s assessed needs</w:t>
      </w:r>
    </w:p>
    <w:p w:rsidR="00637AF4" w:rsidRPr="002B6889" w:rsidRDefault="00637AF4" w:rsidP="00637AF4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2B6889">
        <w:rPr>
          <w:rFonts w:ascii="Arial" w:hAnsi="Arial" w:cs="Arial"/>
        </w:rPr>
        <w:t>agree urgent remedial action if timescales are slipping</w:t>
      </w:r>
    </w:p>
    <w:p w:rsidR="00637AF4" w:rsidRDefault="00637AF4" w:rsidP="00637AF4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2B6889">
        <w:rPr>
          <w:rFonts w:ascii="Arial" w:hAnsi="Arial" w:cs="Arial"/>
        </w:rPr>
        <w:t>escalate concerns to the S</w:t>
      </w:r>
      <w:r w:rsidR="008B3D40">
        <w:rPr>
          <w:rFonts w:ascii="Arial" w:hAnsi="Arial" w:cs="Arial"/>
        </w:rPr>
        <w:t xml:space="preserve">ervice </w:t>
      </w:r>
      <w:r w:rsidRPr="002B6889">
        <w:rPr>
          <w:rFonts w:ascii="Arial" w:hAnsi="Arial" w:cs="Arial"/>
        </w:rPr>
        <w:t>M</w:t>
      </w:r>
      <w:r w:rsidR="008B3D40">
        <w:rPr>
          <w:rFonts w:ascii="Arial" w:hAnsi="Arial" w:cs="Arial"/>
        </w:rPr>
        <w:t>anager</w:t>
      </w:r>
      <w:r w:rsidR="004F32DA">
        <w:rPr>
          <w:rFonts w:ascii="Arial" w:hAnsi="Arial" w:cs="Arial"/>
        </w:rPr>
        <w:t xml:space="preserve"> and/Head of Service. </w:t>
      </w:r>
    </w:p>
    <w:p w:rsidR="004B556F" w:rsidRPr="002B6889" w:rsidRDefault="004B556F" w:rsidP="00AF63E8">
      <w:pPr>
        <w:pStyle w:val="ListParagraph"/>
        <w:ind w:left="1440"/>
        <w:rPr>
          <w:rFonts w:ascii="Arial" w:hAnsi="Arial" w:cs="Arial"/>
        </w:rPr>
      </w:pPr>
    </w:p>
    <w:p w:rsidR="00637AF4" w:rsidRDefault="008B3D40" w:rsidP="009C5362">
      <w:pPr>
        <w:pStyle w:val="ListParagraph"/>
        <w:numPr>
          <w:ilvl w:val="2"/>
          <w:numId w:val="16"/>
        </w:numPr>
        <w:rPr>
          <w:rFonts w:ascii="Arial" w:hAnsi="Arial" w:cs="Arial"/>
        </w:rPr>
      </w:pPr>
      <w:r w:rsidRPr="009C5362">
        <w:rPr>
          <w:rFonts w:ascii="Arial" w:hAnsi="Arial" w:cs="Arial"/>
        </w:rPr>
        <w:t xml:space="preserve">The </w:t>
      </w:r>
      <w:r w:rsidR="00934C64">
        <w:rPr>
          <w:rFonts w:ascii="Arial" w:hAnsi="Arial" w:cs="Arial"/>
          <w:b/>
        </w:rPr>
        <w:t>f</w:t>
      </w:r>
      <w:r w:rsidR="00637AF4" w:rsidRPr="00AF63E8">
        <w:rPr>
          <w:rFonts w:ascii="Arial" w:hAnsi="Arial" w:cs="Arial"/>
          <w:b/>
        </w:rPr>
        <w:t>inal PPM</w:t>
      </w:r>
      <w:r w:rsidR="00934C64">
        <w:rPr>
          <w:rFonts w:ascii="Arial" w:hAnsi="Arial" w:cs="Arial"/>
          <w:b/>
        </w:rPr>
        <w:t xml:space="preserve"> </w:t>
      </w:r>
      <w:r w:rsidR="00934C64" w:rsidRPr="00934C64">
        <w:rPr>
          <w:rFonts w:ascii="Arial" w:hAnsi="Arial" w:cs="Arial"/>
        </w:rPr>
        <w:t>will</w:t>
      </w:r>
      <w:r w:rsidRPr="00AF63E8">
        <w:rPr>
          <w:rFonts w:ascii="Arial" w:hAnsi="Arial" w:cs="Arial"/>
          <w:b/>
        </w:rPr>
        <w:t>:</w:t>
      </w:r>
      <w:r w:rsidR="00637AF4" w:rsidRPr="009C5362">
        <w:rPr>
          <w:rFonts w:ascii="Arial" w:hAnsi="Arial" w:cs="Arial"/>
        </w:rPr>
        <w:t xml:space="preserve"> </w:t>
      </w:r>
    </w:p>
    <w:p w:rsidR="009C5362" w:rsidRDefault="009C5362" w:rsidP="009C5362">
      <w:pPr>
        <w:pStyle w:val="ListParagraph"/>
        <w:rPr>
          <w:rFonts w:ascii="Arial" w:hAnsi="Arial" w:cs="Arial"/>
        </w:rPr>
      </w:pPr>
    </w:p>
    <w:p w:rsidR="00637AF4" w:rsidRPr="0084755F" w:rsidRDefault="00637AF4" w:rsidP="0084755F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84755F">
        <w:rPr>
          <w:rFonts w:ascii="Arial" w:hAnsi="Arial" w:cs="Arial"/>
        </w:rPr>
        <w:t>review the progress of permanenc</w:t>
      </w:r>
      <w:r w:rsidR="0084755F" w:rsidRPr="0084755F">
        <w:rPr>
          <w:rFonts w:ascii="Arial" w:hAnsi="Arial" w:cs="Arial"/>
        </w:rPr>
        <w:t>y planning for the child</w:t>
      </w:r>
      <w:r w:rsidRPr="0084755F">
        <w:rPr>
          <w:rFonts w:ascii="Arial" w:hAnsi="Arial" w:cs="Arial"/>
        </w:rPr>
        <w:t xml:space="preserve"> and family </w:t>
      </w:r>
      <w:r w:rsidR="0084755F" w:rsidRPr="0084755F">
        <w:rPr>
          <w:rFonts w:ascii="Arial" w:hAnsi="Arial" w:cs="Arial"/>
        </w:rPr>
        <w:t xml:space="preserve">  </w:t>
      </w:r>
      <w:r w:rsidRPr="0084755F">
        <w:rPr>
          <w:rFonts w:ascii="Arial" w:hAnsi="Arial" w:cs="Arial"/>
        </w:rPr>
        <w:t xml:space="preserve">finding </w:t>
      </w:r>
    </w:p>
    <w:p w:rsidR="008B3D40" w:rsidRPr="002B6889" w:rsidRDefault="008B3D40" w:rsidP="00637AF4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confirm timescales for actions leading up to the filing of final evidence</w:t>
      </w:r>
      <w:r w:rsidR="004B556F">
        <w:rPr>
          <w:rFonts w:ascii="Arial" w:hAnsi="Arial" w:cs="Arial"/>
        </w:rPr>
        <w:t xml:space="preserve"> and</w:t>
      </w:r>
      <w:r>
        <w:rPr>
          <w:rFonts w:ascii="Arial" w:hAnsi="Arial" w:cs="Arial"/>
        </w:rPr>
        <w:t xml:space="preserve"> final hearing</w:t>
      </w:r>
    </w:p>
    <w:p w:rsidR="00FE59D4" w:rsidRDefault="00637AF4" w:rsidP="00637AF4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2B6889">
        <w:rPr>
          <w:rFonts w:ascii="Arial" w:hAnsi="Arial" w:cs="Arial"/>
        </w:rPr>
        <w:t xml:space="preserve">confirm the child’s final care plan </w:t>
      </w:r>
    </w:p>
    <w:p w:rsidR="00637AF4" w:rsidRPr="002B6889" w:rsidRDefault="00FE59D4" w:rsidP="00637AF4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confirm and record the IRO’s views </w:t>
      </w:r>
      <w:r w:rsidR="00637AF4" w:rsidRPr="002B6889">
        <w:rPr>
          <w:rFonts w:ascii="Arial" w:hAnsi="Arial" w:cs="Arial"/>
        </w:rPr>
        <w:t xml:space="preserve">    </w:t>
      </w:r>
    </w:p>
    <w:p w:rsidR="00637AF4" w:rsidRDefault="00637AF4" w:rsidP="00637AF4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2B6889">
        <w:rPr>
          <w:rFonts w:ascii="Arial" w:hAnsi="Arial" w:cs="Arial"/>
        </w:rPr>
        <w:t>escalate any drift or areas of concern to the Strategic Lead</w:t>
      </w:r>
      <w:r w:rsidR="00934C64">
        <w:rPr>
          <w:rFonts w:ascii="Arial" w:hAnsi="Arial" w:cs="Arial"/>
        </w:rPr>
        <w:t>.</w:t>
      </w:r>
    </w:p>
    <w:p w:rsidR="008B3D40" w:rsidRDefault="008B3D40" w:rsidP="008B3D40">
      <w:pPr>
        <w:pStyle w:val="ListParagraph"/>
        <w:ind w:left="1470"/>
        <w:rPr>
          <w:rFonts w:ascii="Arial" w:hAnsi="Arial" w:cs="Arial"/>
        </w:rPr>
      </w:pPr>
    </w:p>
    <w:p w:rsidR="009C5362" w:rsidRPr="00934C64" w:rsidRDefault="00934C64" w:rsidP="00934C64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Version </w:t>
      </w:r>
      <w:r w:rsidR="004F32DA">
        <w:rPr>
          <w:rFonts w:ascii="Arial" w:hAnsi="Arial" w:cs="Arial"/>
          <w:b/>
        </w:rPr>
        <w:t>1 2.20</w:t>
      </w:r>
    </w:p>
    <w:sectPr w:rsidR="009C5362" w:rsidRPr="00934C64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A38" w:rsidRDefault="00E14A38" w:rsidP="00593E5A">
      <w:pPr>
        <w:spacing w:after="0" w:line="240" w:lineRule="auto"/>
      </w:pPr>
      <w:r>
        <w:separator/>
      </w:r>
    </w:p>
  </w:endnote>
  <w:endnote w:type="continuationSeparator" w:id="0">
    <w:p w:rsidR="00E14A38" w:rsidRDefault="00E14A38" w:rsidP="00593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087271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93E5A" w:rsidRDefault="00593E5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60F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93E5A" w:rsidRDefault="00593E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A38" w:rsidRDefault="00E14A38" w:rsidP="00593E5A">
      <w:pPr>
        <w:spacing w:after="0" w:line="240" w:lineRule="auto"/>
      </w:pPr>
      <w:r>
        <w:separator/>
      </w:r>
    </w:p>
  </w:footnote>
  <w:footnote w:type="continuationSeparator" w:id="0">
    <w:p w:rsidR="00E14A38" w:rsidRDefault="00E14A38" w:rsidP="00593E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D7D6A"/>
    <w:multiLevelType w:val="multilevel"/>
    <w:tmpl w:val="2BDE6F6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3A71CD8"/>
    <w:multiLevelType w:val="hybridMultilevel"/>
    <w:tmpl w:val="8A1AAF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AE7537"/>
    <w:multiLevelType w:val="hybridMultilevel"/>
    <w:tmpl w:val="6CEC3440"/>
    <w:lvl w:ilvl="0" w:tplc="4314EA2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FE0D34"/>
    <w:multiLevelType w:val="multilevel"/>
    <w:tmpl w:val="696CECF4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D474549"/>
    <w:multiLevelType w:val="hybridMultilevel"/>
    <w:tmpl w:val="988CC604"/>
    <w:lvl w:ilvl="0" w:tplc="225C6C0E">
      <w:start w:val="1"/>
      <w:numFmt w:val="lowerRoman"/>
      <w:lvlText w:val="(%1)"/>
      <w:lvlJc w:val="left"/>
      <w:pPr>
        <w:ind w:left="21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3B7F34D3"/>
    <w:multiLevelType w:val="hybridMultilevel"/>
    <w:tmpl w:val="1E808A26"/>
    <w:lvl w:ilvl="0" w:tplc="8F48449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8C4D35"/>
    <w:multiLevelType w:val="hybridMultilevel"/>
    <w:tmpl w:val="17241E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5812AA"/>
    <w:multiLevelType w:val="hybridMultilevel"/>
    <w:tmpl w:val="879046F2"/>
    <w:lvl w:ilvl="0" w:tplc="306ADCF6">
      <w:start w:val="1"/>
      <w:numFmt w:val="lowerRoman"/>
      <w:lvlText w:val="(%1)"/>
      <w:lvlJc w:val="left"/>
      <w:pPr>
        <w:ind w:left="1440" w:hanging="72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A4A4ED1"/>
    <w:multiLevelType w:val="hybridMultilevel"/>
    <w:tmpl w:val="C3E24B5C"/>
    <w:lvl w:ilvl="0" w:tplc="C0EE1AB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30238C"/>
    <w:multiLevelType w:val="hybridMultilevel"/>
    <w:tmpl w:val="B20E5A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74455D"/>
    <w:multiLevelType w:val="hybridMultilevel"/>
    <w:tmpl w:val="99A82AA8"/>
    <w:lvl w:ilvl="0" w:tplc="EE50225E">
      <w:start w:val="1"/>
      <w:numFmt w:val="lowerRoman"/>
      <w:lvlText w:val="(%1)"/>
      <w:lvlJc w:val="left"/>
      <w:pPr>
        <w:ind w:left="2190" w:hanging="750"/>
      </w:pPr>
      <w:rPr>
        <w:rFonts w:ascii="Arial" w:eastAsiaTheme="minorHAnsi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58FE533E"/>
    <w:multiLevelType w:val="hybridMultilevel"/>
    <w:tmpl w:val="65B418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C5639A"/>
    <w:multiLevelType w:val="hybridMultilevel"/>
    <w:tmpl w:val="B4BC4278"/>
    <w:lvl w:ilvl="0" w:tplc="225C6C0E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609C79FA"/>
    <w:multiLevelType w:val="hybridMultilevel"/>
    <w:tmpl w:val="9D4260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7621D3"/>
    <w:multiLevelType w:val="hybridMultilevel"/>
    <w:tmpl w:val="8834A7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096C68"/>
    <w:multiLevelType w:val="hybridMultilevel"/>
    <w:tmpl w:val="4FF0383E"/>
    <w:lvl w:ilvl="0" w:tplc="1E6EEB4C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8"/>
  </w:num>
  <w:num w:numId="5">
    <w:abstractNumId w:val="13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12"/>
  </w:num>
  <w:num w:numId="9">
    <w:abstractNumId w:val="11"/>
  </w:num>
  <w:num w:numId="10">
    <w:abstractNumId w:val="10"/>
  </w:num>
  <w:num w:numId="11">
    <w:abstractNumId w:val="15"/>
  </w:num>
  <w:num w:numId="12">
    <w:abstractNumId w:val="1"/>
  </w:num>
  <w:num w:numId="13">
    <w:abstractNumId w:val="9"/>
  </w:num>
  <w:num w:numId="14">
    <w:abstractNumId w:val="0"/>
  </w:num>
  <w:num w:numId="15">
    <w:abstractNumId w:val="4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0BE"/>
    <w:rsid w:val="00022C8B"/>
    <w:rsid w:val="00053522"/>
    <w:rsid w:val="000864B9"/>
    <w:rsid w:val="000C5B0A"/>
    <w:rsid w:val="000F167F"/>
    <w:rsid w:val="001301D7"/>
    <w:rsid w:val="001619B4"/>
    <w:rsid w:val="00182F05"/>
    <w:rsid w:val="001A0D5C"/>
    <w:rsid w:val="001B5093"/>
    <w:rsid w:val="00254A12"/>
    <w:rsid w:val="002860F7"/>
    <w:rsid w:val="002B6889"/>
    <w:rsid w:val="002D2C5F"/>
    <w:rsid w:val="00371739"/>
    <w:rsid w:val="003B6223"/>
    <w:rsid w:val="003D2B23"/>
    <w:rsid w:val="0044180A"/>
    <w:rsid w:val="004A6C9B"/>
    <w:rsid w:val="004B556F"/>
    <w:rsid w:val="004C79FE"/>
    <w:rsid w:val="004F32DA"/>
    <w:rsid w:val="004F5BF5"/>
    <w:rsid w:val="00515D8B"/>
    <w:rsid w:val="005627E4"/>
    <w:rsid w:val="00576C98"/>
    <w:rsid w:val="00576FB5"/>
    <w:rsid w:val="00593E5A"/>
    <w:rsid w:val="005D43DA"/>
    <w:rsid w:val="00637AF4"/>
    <w:rsid w:val="00666323"/>
    <w:rsid w:val="00675399"/>
    <w:rsid w:val="00706882"/>
    <w:rsid w:val="007350BE"/>
    <w:rsid w:val="00737F66"/>
    <w:rsid w:val="007A4877"/>
    <w:rsid w:val="007F1B82"/>
    <w:rsid w:val="00825361"/>
    <w:rsid w:val="0084755F"/>
    <w:rsid w:val="00877CFD"/>
    <w:rsid w:val="008B3D40"/>
    <w:rsid w:val="008E2A89"/>
    <w:rsid w:val="008E73D4"/>
    <w:rsid w:val="00901D27"/>
    <w:rsid w:val="00912CD9"/>
    <w:rsid w:val="00934C64"/>
    <w:rsid w:val="00980B4A"/>
    <w:rsid w:val="009C5362"/>
    <w:rsid w:val="009D43E0"/>
    <w:rsid w:val="00AF63E8"/>
    <w:rsid w:val="00B30550"/>
    <w:rsid w:val="00B977EC"/>
    <w:rsid w:val="00BA4032"/>
    <w:rsid w:val="00BD2871"/>
    <w:rsid w:val="00C7307E"/>
    <w:rsid w:val="00CC29C2"/>
    <w:rsid w:val="00CF301F"/>
    <w:rsid w:val="00D0052B"/>
    <w:rsid w:val="00D058D6"/>
    <w:rsid w:val="00DF628A"/>
    <w:rsid w:val="00E065BE"/>
    <w:rsid w:val="00E14A38"/>
    <w:rsid w:val="00E30D97"/>
    <w:rsid w:val="00EA1080"/>
    <w:rsid w:val="00EB7137"/>
    <w:rsid w:val="00ED2948"/>
    <w:rsid w:val="00EF084C"/>
    <w:rsid w:val="00F12E9A"/>
    <w:rsid w:val="00F64B92"/>
    <w:rsid w:val="00FA604A"/>
    <w:rsid w:val="00FC75A6"/>
    <w:rsid w:val="00FE12F9"/>
    <w:rsid w:val="00FE5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2092F46C-2090-4EB2-B5D9-57C357C68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50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50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3E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E5A"/>
  </w:style>
  <w:style w:type="paragraph" w:styleId="Footer">
    <w:name w:val="footer"/>
    <w:basedOn w:val="Normal"/>
    <w:link w:val="FooterChar"/>
    <w:uiPriority w:val="99"/>
    <w:unhideWhenUsed/>
    <w:rsid w:val="00593E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E5A"/>
  </w:style>
  <w:style w:type="paragraph" w:styleId="BalloonText">
    <w:name w:val="Balloon Text"/>
    <w:basedOn w:val="Normal"/>
    <w:link w:val="BalloonTextChar"/>
    <w:uiPriority w:val="99"/>
    <w:semiHidden/>
    <w:unhideWhenUsed/>
    <w:rsid w:val="00901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D2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A6C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6C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6C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6C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6C9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2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200D98310CAD465FB48C3A62E91DFCBC" version="1.0.0">
  <systemFields>
    <field name="Objective-Id">
      <value order="0">A5136372</value>
    </field>
    <field name="Objective-Title">
      <value order="0">3.03 - Terms of Reference Permanency Planning Meetings 22.07.19 - FINAL UPLOADED</value>
    </field>
    <field name="Objective-Description">
      <value order="0"/>
    </field>
    <field name="Objective-CreationStamp">
      <value order="0">2019-07-25T11:50:53Z</value>
    </field>
    <field name="Objective-IsApproved">
      <value order="0">false</value>
    </field>
    <field name="Objective-IsPublished">
      <value order="0">true</value>
    </field>
    <field name="Objective-DatePublished">
      <value order="0">2019-07-25T11:51:16Z</value>
    </field>
    <field name="Objective-ModificationStamp">
      <value order="0">2019-07-25T11:51:16Z</value>
    </field>
    <field name="Objective-Owner">
      <value order="0">Martin, Tina</value>
    </field>
    <field name="Objective-Path">
      <value order="0">Thurrock Global Folder:Thurrock Corporate File Plan:Management:Quality and performance:*Inspections:Children's Social Care - Ofsted Preparation:Annex A Documents:UPLOADED - Annex A documents</value>
    </field>
    <field name="Objective-Parent">
      <value order="0">UPLOADED - Annex A documents</value>
    </field>
    <field name="Objective-State">
      <value order="0">Published</value>
    </field>
    <field name="Objective-VersionId">
      <value order="0">vA7678837</value>
    </field>
    <field name="Objective-Version">
      <value order="0">1.0</value>
    </field>
    <field name="Objective-VersionNumber">
      <value order="0">2</value>
    </field>
    <field name="Objective-VersionComment">
      <value order="0"/>
    </field>
    <field name="Objective-FileNumber">
      <value order="0">qA333891</value>
    </field>
    <field name="Objective-Classification">
      <value order="0"/>
    </field>
    <field name="Objective-Caveats">
      <value order="0">Active Users</value>
    </field>
  </systemFields>
  <catalogues/>
</meta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200D98310CAD465FB48C3A62E91DFCBC"/>
  </ds:schemaRefs>
</ds:datastoreItem>
</file>

<file path=customXml/itemProps2.xml><?xml version="1.0" encoding="utf-8"?>
<ds:datastoreItem xmlns:ds="http://schemas.openxmlformats.org/officeDocument/2006/customXml" ds:itemID="{BDC83B02-CF84-4675-9B96-1F50ACD11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828</Words>
  <Characters>4720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Thurrock Council</Company>
  <LinksUpToDate>false</LinksUpToDate>
  <CharactersWithSpaces>5537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Tottman, Linda</dc:creator>
  <cp:lastModifiedBy>Jane Scott</cp:lastModifiedBy>
  <cp:revision>2</cp:revision>
  <cp:lastPrinted>2019-05-01T13:07:00Z</cp:lastPrinted>
  <dcterms:created xsi:type="dcterms:W3CDTF">2020-02-27T10:47:00Z</dcterms:created>
  <dcterms:modified xsi:type="dcterms:W3CDTF">2020-02-27T10:47:00Z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A5136372</vt:lpwstr>
  </property>
  <property fmtid="{D5CDD505-2E9C-101B-9397-08002B2CF9AE}" pid="4" name="Objective-Title">
    <vt:lpwstr>3.03 - Terms of Reference Permanency Planning Meetings 22.07.19 - FINAL UPLOADED</vt:lpwstr>
  </property>
  <property fmtid="{D5CDD505-2E9C-101B-9397-08002B2CF9AE}" pid="5" name="Objective-Description">
    <vt:lpwstr/>
  </property>
  <property fmtid="{D5CDD505-2E9C-101B-9397-08002B2CF9AE}" pid="6" name="Objective-CreationStamp">
    <vt:filetime>2019-07-25T11:50:59Z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2019-07-25T11:51:16Z</vt:filetime>
  </property>
  <property fmtid="{D5CDD505-2E9C-101B-9397-08002B2CF9AE}" pid="10" name="Objective-ModificationStamp">
    <vt:filetime>2019-11-20T16:41:40Z</vt:filetime>
  </property>
  <property fmtid="{D5CDD505-2E9C-101B-9397-08002B2CF9AE}" pid="11" name="Objective-Owner">
    <vt:lpwstr>Martin, Tina</vt:lpwstr>
  </property>
  <property fmtid="{D5CDD505-2E9C-101B-9397-08002B2CF9AE}" pid="12" name="Objective-Path">
    <vt:lpwstr>Thurrock Global Folder:Thurrock Corporate File Plan:Management:Quality and performance:*Inspections:Children's Social Care - Ofsted Preparation:Annex A Documents:UPLOADED - Annex A documents:</vt:lpwstr>
  </property>
  <property fmtid="{D5CDD505-2E9C-101B-9397-08002B2CF9AE}" pid="13" name="Objective-Parent">
    <vt:lpwstr>UPLOADED - Annex A documents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vA7678837</vt:lpwstr>
  </property>
  <property fmtid="{D5CDD505-2E9C-101B-9397-08002B2CF9AE}" pid="16" name="Objective-Version">
    <vt:lpwstr>1.0</vt:lpwstr>
  </property>
  <property fmtid="{D5CDD505-2E9C-101B-9397-08002B2CF9AE}" pid="17" name="Objective-VersionNumber">
    <vt:r8>2</vt:r8>
  </property>
  <property fmtid="{D5CDD505-2E9C-101B-9397-08002B2CF9AE}" pid="18" name="Objective-VersionComment">
    <vt:lpwstr>Version 2</vt:lpwstr>
  </property>
  <property fmtid="{D5CDD505-2E9C-101B-9397-08002B2CF9AE}" pid="19" name="Objective-FileNumber">
    <vt:lpwstr/>
  </property>
  <property fmtid="{D5CDD505-2E9C-101B-9397-08002B2CF9AE}" pid="20" name="Objective-Classification">
    <vt:lpwstr>[Inherited - none]</vt:lpwstr>
  </property>
  <property fmtid="{D5CDD505-2E9C-101B-9397-08002B2CF9AE}" pid="21" name="Objective-Caveats">
    <vt:lpwstr>groups: Active Users; </vt:lpwstr>
  </property>
  <property fmtid="{D5CDD505-2E9C-101B-9397-08002B2CF9AE}" pid="22" name="Objective-Comment">
    <vt:lpwstr/>
  </property>
</Properties>
</file>