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AD" w:rsidRDefault="00C277AD" w:rsidP="00C277AD">
      <w:pPr>
        <w:rPr>
          <w:rFonts w:ascii="Arial" w:hAnsi="Arial" w:cs="Arial"/>
          <w:sz w:val="32"/>
          <w:szCs w:val="32"/>
        </w:rPr>
      </w:pPr>
      <w:r>
        <w:rPr>
          <w:noProof/>
          <w:lang w:eastAsia="en-GB"/>
        </w:rPr>
        <w:drawing>
          <wp:inline distT="0" distB="0" distL="0" distR="0" wp14:anchorId="4252B42D" wp14:editId="79D705B3">
            <wp:extent cx="1127760" cy="1127760"/>
            <wp:effectExtent l="0" t="0" r="0" b="0"/>
            <wp:docPr id="1" name="Picture 1" descr="\\buckscc\bcc_net\PP and C\Communications\!!Branding\Branding 2020\Buckinghamshire Council logo\JPEG\Buckinghamshire Council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scc\bcc_net\PP and C\Communications\!!Branding\Branding 2020\Buckinghamshire Council logo\JPEG\Buckinghamshire Council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6512" cy="1126512"/>
                    </a:xfrm>
                    <a:prstGeom prst="rect">
                      <a:avLst/>
                    </a:prstGeom>
                    <a:noFill/>
                    <a:ln>
                      <a:noFill/>
                    </a:ln>
                  </pic:spPr>
                </pic:pic>
              </a:graphicData>
            </a:graphic>
          </wp:inline>
        </w:drawing>
      </w:r>
    </w:p>
    <w:p w:rsidR="00424FD2" w:rsidRPr="00424FD2" w:rsidRDefault="00424FD2" w:rsidP="00C277AD">
      <w:pPr>
        <w:rPr>
          <w:rFonts w:ascii="Arial" w:hAnsi="Arial" w:cs="Arial"/>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PSW Brief – July 2020 – Children in Need</w:t>
      </w:r>
    </w:p>
    <w:p w:rsidR="00092028" w:rsidRPr="00C277AD" w:rsidRDefault="002F41F7" w:rsidP="00C277AD">
      <w:pPr>
        <w:rPr>
          <w:rFonts w:ascii="Arial" w:hAnsi="Arial" w:cs="Arial"/>
          <w:b/>
          <w:sz w:val="28"/>
          <w:szCs w:val="28"/>
        </w:rPr>
      </w:pPr>
      <w:r w:rsidRPr="00C277AD">
        <w:rPr>
          <w:rFonts w:ascii="Arial" w:hAnsi="Arial" w:cs="Arial"/>
          <w:b/>
          <w:sz w:val="28"/>
          <w:szCs w:val="28"/>
        </w:rPr>
        <w:t>Child in Need</w:t>
      </w:r>
    </w:p>
    <w:p w:rsidR="002F41F7" w:rsidRPr="00B72388" w:rsidRDefault="002F41F7" w:rsidP="002F41F7">
      <w:pPr>
        <w:jc w:val="both"/>
        <w:rPr>
          <w:rFonts w:ascii="Arial" w:hAnsi="Arial" w:cs="Arial"/>
          <w:sz w:val="24"/>
          <w:szCs w:val="24"/>
          <w:u w:val="single"/>
        </w:rPr>
      </w:pPr>
      <w:r w:rsidRPr="00B72388">
        <w:rPr>
          <w:rFonts w:ascii="Arial" w:hAnsi="Arial" w:cs="Arial"/>
          <w:sz w:val="24"/>
          <w:szCs w:val="24"/>
          <w:u w:val="single"/>
        </w:rPr>
        <w:t>Who is a Child in Need?</w:t>
      </w:r>
    </w:p>
    <w:p w:rsidR="002F41F7" w:rsidRPr="00B72388" w:rsidRDefault="002F41F7" w:rsidP="002F41F7">
      <w:pPr>
        <w:jc w:val="both"/>
        <w:rPr>
          <w:rFonts w:ascii="Arial" w:hAnsi="Arial" w:cs="Arial"/>
          <w:i/>
          <w:sz w:val="24"/>
          <w:szCs w:val="24"/>
        </w:rPr>
      </w:pPr>
      <w:r w:rsidRPr="00B72388">
        <w:rPr>
          <w:rFonts w:ascii="Arial" w:hAnsi="Arial" w:cs="Arial"/>
          <w:i/>
          <w:sz w:val="24"/>
          <w:szCs w:val="24"/>
        </w:rPr>
        <w:t>He/she is unlikely to achieve or maintain, or to have the opportunity of achieving or maintaining, a reasonable standard of health and development without the provision for him/her of services by the Local Authority.</w:t>
      </w:r>
    </w:p>
    <w:p w:rsidR="002F41F7" w:rsidRPr="00B72388" w:rsidRDefault="002F41F7" w:rsidP="002F41F7">
      <w:pPr>
        <w:jc w:val="both"/>
        <w:rPr>
          <w:rFonts w:ascii="Arial" w:hAnsi="Arial" w:cs="Arial"/>
          <w:i/>
          <w:sz w:val="24"/>
          <w:szCs w:val="24"/>
        </w:rPr>
      </w:pPr>
      <w:r w:rsidRPr="00B72388">
        <w:rPr>
          <w:rFonts w:ascii="Arial" w:hAnsi="Arial" w:cs="Arial"/>
          <w:i/>
          <w:sz w:val="24"/>
          <w:szCs w:val="24"/>
        </w:rPr>
        <w:t>His/her health or development is likely to be significantly impaired, or further impaired without the provision for him/her of such services.</w:t>
      </w:r>
    </w:p>
    <w:p w:rsidR="002F41F7" w:rsidRPr="00B72388" w:rsidRDefault="002F41F7" w:rsidP="002F41F7">
      <w:pPr>
        <w:jc w:val="both"/>
        <w:rPr>
          <w:rFonts w:ascii="Arial" w:hAnsi="Arial" w:cs="Arial"/>
          <w:i/>
          <w:sz w:val="24"/>
          <w:szCs w:val="24"/>
        </w:rPr>
      </w:pPr>
      <w:r w:rsidRPr="00B72388">
        <w:rPr>
          <w:rFonts w:ascii="Arial" w:hAnsi="Arial" w:cs="Arial"/>
          <w:i/>
          <w:sz w:val="24"/>
          <w:szCs w:val="24"/>
        </w:rPr>
        <w:t>He/she is disabled</w:t>
      </w:r>
    </w:p>
    <w:p w:rsidR="002F41F7" w:rsidRPr="00B72388" w:rsidRDefault="002F41F7" w:rsidP="002F41F7">
      <w:pPr>
        <w:jc w:val="both"/>
        <w:rPr>
          <w:rFonts w:ascii="Arial" w:hAnsi="Arial" w:cs="Arial"/>
          <w:sz w:val="24"/>
          <w:szCs w:val="24"/>
        </w:rPr>
      </w:pPr>
      <w:r w:rsidRPr="00B72388">
        <w:rPr>
          <w:rFonts w:ascii="Arial" w:hAnsi="Arial" w:cs="Arial"/>
          <w:sz w:val="24"/>
          <w:szCs w:val="24"/>
        </w:rPr>
        <w:t>Section 17, Children Act 1989.</w:t>
      </w:r>
    </w:p>
    <w:p w:rsidR="00F84FCA" w:rsidRPr="00B72388" w:rsidRDefault="00F84FCA" w:rsidP="002F41F7">
      <w:pPr>
        <w:jc w:val="both"/>
        <w:rPr>
          <w:rFonts w:ascii="Arial" w:hAnsi="Arial" w:cs="Arial"/>
          <w:sz w:val="24"/>
          <w:szCs w:val="24"/>
          <w:u w:val="single"/>
        </w:rPr>
      </w:pPr>
      <w:r w:rsidRPr="00B72388">
        <w:rPr>
          <w:rFonts w:ascii="Arial" w:hAnsi="Arial" w:cs="Arial"/>
          <w:sz w:val="24"/>
          <w:szCs w:val="24"/>
          <w:u w:val="single"/>
        </w:rPr>
        <w:t>Consent</w:t>
      </w:r>
    </w:p>
    <w:p w:rsidR="00F84FCA" w:rsidRPr="00B72388" w:rsidRDefault="00723BCE" w:rsidP="002F41F7">
      <w:pPr>
        <w:jc w:val="both"/>
        <w:rPr>
          <w:rFonts w:ascii="Arial" w:hAnsi="Arial" w:cs="Arial"/>
          <w:sz w:val="24"/>
          <w:szCs w:val="24"/>
        </w:rPr>
      </w:pPr>
      <w:r>
        <w:rPr>
          <w:rFonts w:ascii="Arial" w:hAnsi="Arial" w:cs="Arial"/>
          <w:sz w:val="24"/>
          <w:szCs w:val="24"/>
        </w:rPr>
        <w:t>Child in n</w:t>
      </w:r>
      <w:r w:rsidR="00F84FCA" w:rsidRPr="00B72388">
        <w:rPr>
          <w:rFonts w:ascii="Arial" w:hAnsi="Arial" w:cs="Arial"/>
          <w:sz w:val="24"/>
          <w:szCs w:val="24"/>
        </w:rPr>
        <w:t>eed is a consent based service, children and families will be asked to provide consent to an</w:t>
      </w:r>
      <w:r>
        <w:rPr>
          <w:rFonts w:ascii="Arial" w:hAnsi="Arial" w:cs="Arial"/>
          <w:sz w:val="24"/>
          <w:szCs w:val="24"/>
        </w:rPr>
        <w:t xml:space="preserve"> assessment and to work with a child in need p</w:t>
      </w:r>
      <w:r w:rsidR="00F84FCA" w:rsidRPr="00B72388">
        <w:rPr>
          <w:rFonts w:ascii="Arial" w:hAnsi="Arial" w:cs="Arial"/>
          <w:sz w:val="24"/>
          <w:szCs w:val="24"/>
        </w:rPr>
        <w:t>lan. If consent is not provided, consideration must be given to the potential risks to the child if the plan is not implemented and escalation to section 47 procedures should be initiated if the child is deemed to be at risk of significant harm.</w:t>
      </w:r>
      <w:r w:rsidR="00E7374B">
        <w:rPr>
          <w:rFonts w:ascii="Arial" w:hAnsi="Arial" w:cs="Arial"/>
          <w:sz w:val="24"/>
          <w:szCs w:val="24"/>
        </w:rPr>
        <w:t xml:space="preserve"> The decision about next steps must be made by a manager and clearly evidenced on the child’s records.</w:t>
      </w:r>
    </w:p>
    <w:p w:rsidR="00F84FCA" w:rsidRDefault="00F84FCA" w:rsidP="002F41F7">
      <w:pPr>
        <w:jc w:val="both"/>
        <w:rPr>
          <w:rFonts w:ascii="Arial" w:hAnsi="Arial" w:cs="Arial"/>
          <w:sz w:val="24"/>
          <w:szCs w:val="24"/>
          <w:u w:val="single"/>
        </w:rPr>
      </w:pPr>
      <w:r w:rsidRPr="00B72388">
        <w:rPr>
          <w:rFonts w:ascii="Arial" w:hAnsi="Arial" w:cs="Arial"/>
          <w:sz w:val="24"/>
          <w:szCs w:val="24"/>
          <w:u w:val="single"/>
        </w:rPr>
        <w:t xml:space="preserve">What does a good </w:t>
      </w:r>
      <w:r w:rsidR="002F41F7" w:rsidRPr="00B72388">
        <w:rPr>
          <w:rFonts w:ascii="Arial" w:hAnsi="Arial" w:cs="Arial"/>
          <w:sz w:val="24"/>
          <w:szCs w:val="24"/>
          <w:u w:val="single"/>
        </w:rPr>
        <w:t>Child In Need Plan</w:t>
      </w:r>
      <w:r w:rsidRPr="00B72388">
        <w:rPr>
          <w:rFonts w:ascii="Arial" w:hAnsi="Arial" w:cs="Arial"/>
          <w:sz w:val="24"/>
          <w:szCs w:val="24"/>
          <w:u w:val="single"/>
        </w:rPr>
        <w:t xml:space="preserve"> </w:t>
      </w:r>
      <w:r w:rsidR="00B72388" w:rsidRPr="00B72388">
        <w:rPr>
          <w:rFonts w:ascii="Arial" w:hAnsi="Arial" w:cs="Arial"/>
          <w:sz w:val="24"/>
          <w:szCs w:val="24"/>
          <w:u w:val="single"/>
        </w:rPr>
        <w:t>include?</w:t>
      </w:r>
    </w:p>
    <w:p w:rsidR="00723BCE" w:rsidRPr="00723BCE" w:rsidRDefault="00723BCE" w:rsidP="00723BCE">
      <w:pPr>
        <w:jc w:val="both"/>
        <w:rPr>
          <w:rFonts w:ascii="Arial" w:eastAsia="Times New Roman" w:hAnsi="Arial" w:cs="Arial"/>
          <w:sz w:val="24"/>
          <w:szCs w:val="24"/>
          <w:lang w:eastAsia="en-GB"/>
        </w:rPr>
      </w:pPr>
      <w:r>
        <w:rPr>
          <w:rFonts w:ascii="Arial" w:eastAsia="Times New Roman" w:hAnsi="Arial" w:cs="Arial"/>
          <w:sz w:val="24"/>
          <w:szCs w:val="24"/>
          <w:lang w:eastAsia="en-GB"/>
        </w:rPr>
        <w:t>The child in need plan needs</w:t>
      </w:r>
      <w:r w:rsidR="009109B3">
        <w:rPr>
          <w:rFonts w:ascii="Arial" w:eastAsia="Times New Roman" w:hAnsi="Arial" w:cs="Arial"/>
          <w:sz w:val="24"/>
          <w:szCs w:val="24"/>
          <w:lang w:eastAsia="en-GB"/>
        </w:rPr>
        <w:t xml:space="preserve"> to</w:t>
      </w:r>
      <w:r>
        <w:rPr>
          <w:rFonts w:ascii="Arial" w:eastAsia="Times New Roman" w:hAnsi="Arial" w:cs="Arial"/>
          <w:sz w:val="24"/>
          <w:szCs w:val="24"/>
          <w:lang w:eastAsia="en-GB"/>
        </w:rPr>
        <w:t xml:space="preserve"> be </w:t>
      </w:r>
      <w:r w:rsidRPr="00723BCE">
        <w:rPr>
          <w:rFonts w:ascii="Arial" w:eastAsia="Times New Roman" w:hAnsi="Arial" w:cs="Arial"/>
          <w:b/>
          <w:sz w:val="24"/>
          <w:szCs w:val="24"/>
          <w:lang w:eastAsia="en-GB"/>
        </w:rPr>
        <w:t>SMART</w:t>
      </w:r>
      <w:r>
        <w:rPr>
          <w:rFonts w:ascii="Arial" w:eastAsia="Times New Roman" w:hAnsi="Arial" w:cs="Arial"/>
          <w:sz w:val="24"/>
          <w:szCs w:val="24"/>
          <w:lang w:eastAsia="en-GB"/>
        </w:rPr>
        <w:t xml:space="preserve">, </w:t>
      </w:r>
      <w:r w:rsidRPr="00723BCE">
        <w:rPr>
          <w:rFonts w:ascii="Arial" w:eastAsia="Times New Roman" w:hAnsi="Arial" w:cs="Arial"/>
          <w:b/>
          <w:sz w:val="24"/>
          <w:szCs w:val="24"/>
          <w:lang w:eastAsia="en-GB"/>
        </w:rPr>
        <w:t>S</w:t>
      </w:r>
      <w:r>
        <w:rPr>
          <w:rFonts w:ascii="Arial" w:eastAsia="Times New Roman" w:hAnsi="Arial" w:cs="Arial"/>
          <w:sz w:val="24"/>
          <w:szCs w:val="24"/>
          <w:lang w:eastAsia="en-GB"/>
        </w:rPr>
        <w:t xml:space="preserve">pecific to the child’s individual needs, </w:t>
      </w:r>
      <w:r w:rsidRPr="00723BCE">
        <w:rPr>
          <w:rFonts w:ascii="Arial" w:eastAsia="Times New Roman" w:hAnsi="Arial" w:cs="Arial"/>
          <w:b/>
          <w:sz w:val="24"/>
          <w:szCs w:val="24"/>
          <w:lang w:eastAsia="en-GB"/>
        </w:rPr>
        <w:t>M</w:t>
      </w:r>
      <w:r>
        <w:rPr>
          <w:rFonts w:ascii="Arial" w:eastAsia="Times New Roman" w:hAnsi="Arial" w:cs="Arial"/>
          <w:sz w:val="24"/>
          <w:szCs w:val="24"/>
          <w:lang w:eastAsia="en-GB"/>
        </w:rPr>
        <w:t xml:space="preserve">easurable so that it shows the impact of the actions/support of each agency, </w:t>
      </w:r>
      <w:r w:rsidRPr="00723BCE">
        <w:rPr>
          <w:rFonts w:ascii="Arial" w:eastAsia="Times New Roman" w:hAnsi="Arial" w:cs="Arial"/>
          <w:b/>
          <w:sz w:val="24"/>
          <w:szCs w:val="24"/>
          <w:lang w:eastAsia="en-GB"/>
        </w:rPr>
        <w:t>A</w:t>
      </w:r>
      <w:r>
        <w:rPr>
          <w:rFonts w:ascii="Arial" w:eastAsia="Times New Roman" w:hAnsi="Arial" w:cs="Arial"/>
          <w:sz w:val="24"/>
          <w:szCs w:val="24"/>
          <w:lang w:eastAsia="en-GB"/>
        </w:rPr>
        <w:t xml:space="preserve">ttainable, identified support/services will be available and accessible to the family, </w:t>
      </w:r>
      <w:r>
        <w:rPr>
          <w:rFonts w:ascii="Arial" w:eastAsia="Times New Roman" w:hAnsi="Arial" w:cs="Arial"/>
          <w:b/>
          <w:sz w:val="24"/>
          <w:szCs w:val="24"/>
          <w:lang w:eastAsia="en-GB"/>
        </w:rPr>
        <w:t>R</w:t>
      </w:r>
      <w:r>
        <w:rPr>
          <w:rFonts w:ascii="Arial" w:eastAsia="Times New Roman" w:hAnsi="Arial" w:cs="Arial"/>
          <w:sz w:val="24"/>
          <w:szCs w:val="24"/>
          <w:lang w:eastAsia="en-GB"/>
        </w:rPr>
        <w:t xml:space="preserve">elevant – the services/support identified will address the risks/support needs identified in the assessment and </w:t>
      </w:r>
      <w:r w:rsidRPr="00723BCE">
        <w:rPr>
          <w:rFonts w:ascii="Arial" w:eastAsia="Times New Roman" w:hAnsi="Arial" w:cs="Arial"/>
          <w:b/>
          <w:sz w:val="24"/>
          <w:szCs w:val="24"/>
          <w:lang w:eastAsia="en-GB"/>
        </w:rPr>
        <w:t>T</w:t>
      </w:r>
      <w:r>
        <w:rPr>
          <w:rFonts w:ascii="Arial" w:eastAsia="Times New Roman" w:hAnsi="Arial" w:cs="Arial"/>
          <w:sz w:val="24"/>
          <w:szCs w:val="24"/>
          <w:lang w:eastAsia="en-GB"/>
        </w:rPr>
        <w:t>ime bound to ensure that the support/services are provided in the timescales that are required by the child and there is no unnecessary drift and delay in achieving the identified outcomes.</w:t>
      </w:r>
    </w:p>
    <w:p w:rsidR="00723BCE" w:rsidRPr="00B72388" w:rsidRDefault="00723BCE" w:rsidP="002F41F7">
      <w:pPr>
        <w:jc w:val="both"/>
        <w:rPr>
          <w:rFonts w:ascii="Arial" w:hAnsi="Arial" w:cs="Arial"/>
          <w:sz w:val="24"/>
          <w:szCs w:val="24"/>
          <w:u w:val="single"/>
        </w:rPr>
      </w:pPr>
      <w:r>
        <w:rPr>
          <w:rFonts w:ascii="Arial" w:hAnsi="Arial" w:cs="Arial"/>
          <w:sz w:val="24"/>
          <w:szCs w:val="24"/>
          <w:u w:val="single"/>
        </w:rPr>
        <w:t xml:space="preserve">To achieve this - </w:t>
      </w:r>
    </w:p>
    <w:p w:rsidR="00F84FCA" w:rsidRDefault="00F84FCA" w:rsidP="00F84FCA">
      <w:pPr>
        <w:jc w:val="both"/>
        <w:rPr>
          <w:rFonts w:ascii="Arial" w:hAnsi="Arial" w:cs="Arial"/>
          <w:sz w:val="32"/>
          <w:szCs w:val="32"/>
          <w:u w:val="single"/>
        </w:rPr>
      </w:pPr>
      <w:r>
        <w:rPr>
          <w:rFonts w:ascii="Arial" w:hAnsi="Arial" w:cs="Arial"/>
          <w:sz w:val="24"/>
          <w:szCs w:val="24"/>
        </w:rPr>
        <w:t xml:space="preserve">The plan will be based on the analysis made in the preceding Child and Family assessment or earlier </w:t>
      </w:r>
      <w:r w:rsidR="00723BCE">
        <w:rPr>
          <w:rFonts w:ascii="Arial" w:hAnsi="Arial" w:cs="Arial"/>
          <w:sz w:val="24"/>
          <w:szCs w:val="24"/>
        </w:rPr>
        <w:t>plan if stepping down from child p</w:t>
      </w:r>
      <w:r>
        <w:rPr>
          <w:rFonts w:ascii="Arial" w:hAnsi="Arial" w:cs="Arial"/>
          <w:sz w:val="24"/>
          <w:szCs w:val="24"/>
        </w:rPr>
        <w:t>rotection.</w:t>
      </w:r>
      <w:r>
        <w:rPr>
          <w:rFonts w:ascii="Arial" w:hAnsi="Arial" w:cs="Arial"/>
          <w:sz w:val="32"/>
          <w:szCs w:val="32"/>
          <w:u w:val="single"/>
        </w:rPr>
        <w:t xml:space="preserve"> </w:t>
      </w:r>
    </w:p>
    <w:p w:rsidR="00723BCE" w:rsidRDefault="002F41F7" w:rsidP="00F84FCA">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F84FCA">
        <w:rPr>
          <w:rFonts w:ascii="Arial" w:eastAsia="Times New Roman" w:hAnsi="Arial" w:cs="Arial"/>
          <w:sz w:val="24"/>
          <w:szCs w:val="24"/>
          <w:lang w:eastAsia="en-GB"/>
        </w:rPr>
        <w:t>plan will</w:t>
      </w:r>
      <w:r>
        <w:rPr>
          <w:rFonts w:ascii="Arial" w:eastAsia="Times New Roman" w:hAnsi="Arial" w:cs="Arial"/>
          <w:sz w:val="24"/>
          <w:szCs w:val="24"/>
          <w:lang w:eastAsia="en-GB"/>
        </w:rPr>
        <w:t xml:space="preserve"> give due consideration to both risks and protective </w:t>
      </w:r>
      <w:r w:rsidR="00F84FCA">
        <w:rPr>
          <w:rFonts w:ascii="Arial" w:eastAsia="Times New Roman" w:hAnsi="Arial" w:cs="Arial"/>
          <w:sz w:val="24"/>
          <w:szCs w:val="24"/>
          <w:lang w:eastAsia="en-GB"/>
        </w:rPr>
        <w:t>factors and</w:t>
      </w:r>
      <w:r>
        <w:rPr>
          <w:rFonts w:ascii="Arial" w:eastAsia="Times New Roman" w:hAnsi="Arial" w:cs="Arial"/>
          <w:sz w:val="24"/>
          <w:szCs w:val="24"/>
          <w:lang w:eastAsia="en-GB"/>
        </w:rPr>
        <w:t xml:space="preserve"> show evidence of </w:t>
      </w:r>
      <w:r w:rsidR="00F84FCA">
        <w:rPr>
          <w:rFonts w:ascii="Arial" w:eastAsia="Times New Roman" w:hAnsi="Arial" w:cs="Arial"/>
          <w:sz w:val="24"/>
          <w:szCs w:val="24"/>
          <w:lang w:eastAsia="en-GB"/>
        </w:rPr>
        <w:t xml:space="preserve">appropriate assessment of risks </w:t>
      </w:r>
      <w:r>
        <w:rPr>
          <w:rFonts w:ascii="Arial" w:eastAsia="Times New Roman" w:hAnsi="Arial" w:cs="Arial"/>
          <w:sz w:val="24"/>
          <w:szCs w:val="24"/>
          <w:lang w:eastAsia="en-GB"/>
        </w:rPr>
        <w:t>with the aim to safeguard and promote the child’s welfare.</w:t>
      </w:r>
    </w:p>
    <w:p w:rsidR="00F823DD" w:rsidRDefault="00F823DD" w:rsidP="00F84FCA">
      <w:pPr>
        <w:jc w:val="both"/>
        <w:rPr>
          <w:rFonts w:ascii="Arial" w:eastAsia="Times New Roman" w:hAnsi="Arial" w:cs="Arial"/>
          <w:sz w:val="24"/>
          <w:szCs w:val="24"/>
          <w:lang w:eastAsia="en-GB"/>
        </w:rPr>
      </w:pPr>
      <w:r>
        <w:rPr>
          <w:rFonts w:ascii="Arial" w:eastAsia="Times New Roman" w:hAnsi="Arial" w:cs="Arial"/>
          <w:sz w:val="24"/>
          <w:szCs w:val="24"/>
          <w:lang w:eastAsia="en-GB"/>
        </w:rPr>
        <w:t>The plan will clearly s</w:t>
      </w:r>
      <w:r w:rsidR="00E7374B">
        <w:rPr>
          <w:rFonts w:ascii="Arial" w:eastAsia="Times New Roman" w:hAnsi="Arial" w:cs="Arial"/>
          <w:sz w:val="24"/>
          <w:szCs w:val="24"/>
          <w:lang w:eastAsia="en-GB"/>
        </w:rPr>
        <w:t>tate what the overall outcomes</w:t>
      </w:r>
      <w:r>
        <w:rPr>
          <w:rFonts w:ascii="Arial" w:eastAsia="Times New Roman" w:hAnsi="Arial" w:cs="Arial"/>
          <w:sz w:val="24"/>
          <w:szCs w:val="24"/>
          <w:lang w:eastAsia="en-GB"/>
        </w:rPr>
        <w:t xml:space="preserve"> are</w:t>
      </w:r>
      <w:r w:rsidR="00B72388">
        <w:rPr>
          <w:rFonts w:ascii="Arial" w:eastAsia="Times New Roman" w:hAnsi="Arial" w:cs="Arial"/>
          <w:sz w:val="24"/>
          <w:szCs w:val="24"/>
          <w:lang w:eastAsia="en-GB"/>
        </w:rPr>
        <w:t xml:space="preserve"> and will outline the range of services to be provided and what their purpose is.</w:t>
      </w:r>
      <w:r w:rsidR="00723BCE">
        <w:rPr>
          <w:rFonts w:ascii="Arial" w:eastAsia="Times New Roman" w:hAnsi="Arial" w:cs="Arial"/>
          <w:sz w:val="24"/>
          <w:szCs w:val="24"/>
          <w:lang w:eastAsia="en-GB"/>
        </w:rPr>
        <w:t xml:space="preserve"> </w:t>
      </w:r>
      <w:r w:rsidR="00E7374B">
        <w:rPr>
          <w:rFonts w:ascii="Arial" w:eastAsia="Times New Roman" w:hAnsi="Arial" w:cs="Arial"/>
          <w:sz w:val="24"/>
          <w:szCs w:val="24"/>
          <w:lang w:eastAsia="en-GB"/>
        </w:rPr>
        <w:t>The outcomes need to be aligned to the needs identified in the assessment.</w:t>
      </w:r>
    </w:p>
    <w:p w:rsidR="00B72388" w:rsidRDefault="00B72388" w:rsidP="00B7238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plan will assign responsibilities for each aspect of the plan.</w:t>
      </w:r>
      <w:r w:rsidRPr="00B72388">
        <w:rPr>
          <w:rFonts w:ascii="Arial" w:eastAsia="Times New Roman" w:hAnsi="Arial" w:cs="Arial"/>
          <w:sz w:val="24"/>
          <w:szCs w:val="24"/>
          <w:lang w:eastAsia="en-GB"/>
        </w:rPr>
        <w:t xml:space="preserve"> </w:t>
      </w:r>
      <w:r w:rsidR="00723BCE">
        <w:rPr>
          <w:rFonts w:ascii="Arial" w:eastAsia="Times New Roman" w:hAnsi="Arial" w:cs="Arial"/>
          <w:sz w:val="24"/>
          <w:szCs w:val="24"/>
          <w:lang w:eastAsia="en-GB"/>
        </w:rPr>
        <w:t>Children in n</w:t>
      </w:r>
      <w:r>
        <w:rPr>
          <w:rFonts w:ascii="Arial" w:eastAsia="Times New Roman" w:hAnsi="Arial" w:cs="Arial"/>
          <w:sz w:val="24"/>
          <w:szCs w:val="24"/>
          <w:lang w:eastAsia="en-GB"/>
        </w:rPr>
        <w:t>eed are the responsibility of all agencie</w:t>
      </w:r>
      <w:r w:rsidR="00590403">
        <w:rPr>
          <w:rFonts w:ascii="Arial" w:eastAsia="Times New Roman" w:hAnsi="Arial" w:cs="Arial"/>
          <w:sz w:val="24"/>
          <w:szCs w:val="24"/>
          <w:lang w:eastAsia="en-GB"/>
        </w:rPr>
        <w:t>s involved in that child’s care plan</w:t>
      </w:r>
      <w:r>
        <w:rPr>
          <w:rFonts w:ascii="Arial" w:eastAsia="Times New Roman" w:hAnsi="Arial" w:cs="Arial"/>
          <w:sz w:val="24"/>
          <w:szCs w:val="24"/>
          <w:lang w:eastAsia="en-GB"/>
        </w:rPr>
        <w:t>. All agencies should work together to share information, knowledge, skills, resources and responsibility.</w:t>
      </w:r>
    </w:p>
    <w:p w:rsidR="00B72388" w:rsidRDefault="00B72388" w:rsidP="00B72388">
      <w:pPr>
        <w:spacing w:after="0" w:line="240" w:lineRule="auto"/>
        <w:jc w:val="both"/>
        <w:rPr>
          <w:rFonts w:ascii="Arial" w:eastAsia="Times New Roman" w:hAnsi="Arial" w:cs="Arial"/>
          <w:sz w:val="24"/>
          <w:szCs w:val="24"/>
          <w:lang w:eastAsia="en-GB"/>
        </w:rPr>
      </w:pPr>
    </w:p>
    <w:p w:rsidR="00B72388" w:rsidRDefault="00B72388" w:rsidP="00F84FCA">
      <w:pPr>
        <w:jc w:val="both"/>
        <w:rPr>
          <w:rFonts w:ascii="Arial" w:eastAsia="Times New Roman" w:hAnsi="Arial" w:cs="Arial"/>
          <w:sz w:val="24"/>
          <w:szCs w:val="24"/>
          <w:lang w:eastAsia="en-GB"/>
        </w:rPr>
      </w:pPr>
      <w:r>
        <w:rPr>
          <w:rFonts w:ascii="Arial" w:eastAsia="Times New Roman" w:hAnsi="Arial" w:cs="Arial"/>
          <w:sz w:val="24"/>
          <w:szCs w:val="24"/>
          <w:lang w:eastAsia="en-GB"/>
        </w:rPr>
        <w:t>The plan will set clear timescales for each action and specify the frequency of visits to the child by the social worker and any other agencies involved.</w:t>
      </w:r>
    </w:p>
    <w:p w:rsidR="00B72388" w:rsidRDefault="00B72388" w:rsidP="00F84FCA">
      <w:pPr>
        <w:jc w:val="both"/>
        <w:rPr>
          <w:rFonts w:ascii="Arial" w:eastAsia="Times New Roman" w:hAnsi="Arial" w:cs="Arial"/>
          <w:sz w:val="24"/>
          <w:szCs w:val="24"/>
          <w:lang w:eastAsia="en-GB"/>
        </w:rPr>
      </w:pPr>
      <w:r>
        <w:rPr>
          <w:rFonts w:ascii="Arial" w:eastAsia="Times New Roman" w:hAnsi="Arial" w:cs="Arial"/>
          <w:sz w:val="24"/>
          <w:szCs w:val="24"/>
          <w:lang w:eastAsia="en-GB"/>
        </w:rPr>
        <w:t>The plan will include a contingency plan should the agreed actions not achieve the desired outcomes for the child.</w:t>
      </w:r>
    </w:p>
    <w:p w:rsidR="002F41F7" w:rsidRPr="00723BCE" w:rsidRDefault="00F84FCA" w:rsidP="002F41F7">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plan will be shared with the child and family and their views sought and </w:t>
      </w:r>
      <w:r w:rsidR="00B72388">
        <w:rPr>
          <w:rFonts w:ascii="Arial" w:eastAsia="Times New Roman" w:hAnsi="Arial" w:cs="Arial"/>
          <w:sz w:val="24"/>
          <w:szCs w:val="24"/>
          <w:lang w:eastAsia="en-GB"/>
        </w:rPr>
        <w:t>recorded on</w:t>
      </w:r>
      <w:r w:rsidR="00723BCE">
        <w:rPr>
          <w:rFonts w:ascii="Arial" w:eastAsia="Times New Roman" w:hAnsi="Arial" w:cs="Arial"/>
          <w:sz w:val="24"/>
          <w:szCs w:val="24"/>
          <w:lang w:eastAsia="en-GB"/>
        </w:rPr>
        <w:t xml:space="preserve"> the plan.</w:t>
      </w:r>
    </w:p>
    <w:p w:rsidR="00F823DD" w:rsidRPr="00B72388" w:rsidRDefault="00F823DD" w:rsidP="002F41F7">
      <w:pPr>
        <w:jc w:val="both"/>
        <w:rPr>
          <w:rFonts w:ascii="Arial" w:hAnsi="Arial" w:cs="Arial"/>
          <w:sz w:val="24"/>
          <w:szCs w:val="24"/>
          <w:u w:val="single"/>
        </w:rPr>
      </w:pPr>
      <w:r w:rsidRPr="00B72388">
        <w:rPr>
          <w:rFonts w:ascii="Arial" w:hAnsi="Arial" w:cs="Arial"/>
          <w:sz w:val="24"/>
          <w:szCs w:val="24"/>
          <w:u w:val="single"/>
        </w:rPr>
        <w:t>Child in Need Reviews</w:t>
      </w:r>
    </w:p>
    <w:p w:rsidR="00F823DD" w:rsidRPr="00B72388" w:rsidRDefault="00723BCE" w:rsidP="002F41F7">
      <w:pPr>
        <w:jc w:val="both"/>
        <w:rPr>
          <w:rFonts w:ascii="Arial" w:hAnsi="Arial" w:cs="Arial"/>
          <w:sz w:val="24"/>
          <w:szCs w:val="24"/>
        </w:rPr>
      </w:pPr>
      <w:r>
        <w:rPr>
          <w:rFonts w:ascii="Arial" w:hAnsi="Arial" w:cs="Arial"/>
          <w:sz w:val="24"/>
          <w:szCs w:val="24"/>
        </w:rPr>
        <w:t>A child in n</w:t>
      </w:r>
      <w:r w:rsidR="00F823DD" w:rsidRPr="00B72388">
        <w:rPr>
          <w:rFonts w:ascii="Arial" w:hAnsi="Arial" w:cs="Arial"/>
          <w:sz w:val="24"/>
          <w:szCs w:val="24"/>
        </w:rPr>
        <w:t>eed</w:t>
      </w:r>
      <w:r w:rsidR="00E7374B">
        <w:rPr>
          <w:rFonts w:ascii="Arial" w:hAnsi="Arial" w:cs="Arial"/>
          <w:sz w:val="24"/>
          <w:szCs w:val="24"/>
        </w:rPr>
        <w:t xml:space="preserve"> meeting should be convened within 5 days of the</w:t>
      </w:r>
      <w:r w:rsidR="00F823DD" w:rsidRPr="00B72388">
        <w:rPr>
          <w:rFonts w:ascii="Arial" w:hAnsi="Arial" w:cs="Arial"/>
          <w:sz w:val="24"/>
          <w:szCs w:val="24"/>
        </w:rPr>
        <w:t xml:space="preserve"> completion of the assessment for family’s and professionals to agree the package of services required to meet the child’s needs as identified within the assessment.</w:t>
      </w:r>
    </w:p>
    <w:p w:rsidR="00F823DD" w:rsidRPr="00B72388" w:rsidRDefault="00F823DD" w:rsidP="002F41F7">
      <w:pPr>
        <w:jc w:val="both"/>
        <w:rPr>
          <w:rFonts w:ascii="Arial" w:hAnsi="Arial" w:cs="Arial"/>
          <w:sz w:val="24"/>
          <w:szCs w:val="24"/>
        </w:rPr>
      </w:pPr>
      <w:r w:rsidRPr="00B72388">
        <w:rPr>
          <w:rFonts w:ascii="Arial" w:hAnsi="Arial" w:cs="Arial"/>
          <w:sz w:val="24"/>
          <w:szCs w:val="24"/>
        </w:rPr>
        <w:t>Child in Need R</w:t>
      </w:r>
      <w:r w:rsidR="00E7374B">
        <w:rPr>
          <w:rFonts w:ascii="Arial" w:hAnsi="Arial" w:cs="Arial"/>
          <w:sz w:val="24"/>
          <w:szCs w:val="24"/>
        </w:rPr>
        <w:t xml:space="preserve">eviews should take place every </w:t>
      </w:r>
      <w:r w:rsidR="00E7374B" w:rsidRPr="00E7374B">
        <w:rPr>
          <w:rFonts w:ascii="Arial" w:hAnsi="Arial" w:cs="Arial"/>
          <w:b/>
          <w:sz w:val="24"/>
          <w:szCs w:val="24"/>
        </w:rPr>
        <w:t>8 weeks</w:t>
      </w:r>
      <w:r w:rsidRPr="00B72388">
        <w:rPr>
          <w:rFonts w:ascii="Arial" w:hAnsi="Arial" w:cs="Arial"/>
          <w:sz w:val="24"/>
          <w:szCs w:val="24"/>
        </w:rPr>
        <w:t xml:space="preserve"> as a minimum</w:t>
      </w:r>
      <w:r w:rsidR="00723BCE">
        <w:rPr>
          <w:rFonts w:ascii="Arial" w:hAnsi="Arial" w:cs="Arial"/>
          <w:sz w:val="24"/>
          <w:szCs w:val="24"/>
        </w:rPr>
        <w:t xml:space="preserve"> thereafter.</w:t>
      </w:r>
    </w:p>
    <w:p w:rsidR="00F823DD" w:rsidRDefault="00F823DD" w:rsidP="002F41F7">
      <w:pPr>
        <w:jc w:val="both"/>
        <w:rPr>
          <w:rFonts w:ascii="Arial" w:hAnsi="Arial" w:cs="Arial"/>
          <w:sz w:val="24"/>
          <w:szCs w:val="24"/>
        </w:rPr>
      </w:pPr>
      <w:r w:rsidRPr="00B72388">
        <w:rPr>
          <w:rFonts w:ascii="Arial" w:hAnsi="Arial" w:cs="Arial"/>
          <w:sz w:val="24"/>
          <w:szCs w:val="24"/>
        </w:rPr>
        <w:t>The social worker is responsible for organising and chairing Child in Need meetings and ensuring that the minutes are circulated to all parties within 20 working days.</w:t>
      </w:r>
    </w:p>
    <w:p w:rsidR="00AD4FE8" w:rsidRPr="00AD4FE8" w:rsidRDefault="00E7374B" w:rsidP="00AD4FE8">
      <w:pPr>
        <w:jc w:val="both"/>
        <w:rPr>
          <w:rFonts w:ascii="Arial" w:hAnsi="Arial" w:cs="Arial"/>
          <w:sz w:val="24"/>
          <w:szCs w:val="24"/>
        </w:rPr>
      </w:pPr>
      <w:r w:rsidRPr="00C277AD">
        <w:rPr>
          <w:rFonts w:ascii="Arial" w:hAnsi="Arial" w:cs="Arial"/>
          <w:sz w:val="24"/>
          <w:szCs w:val="24"/>
        </w:rPr>
        <w:t>During the review the social worker and partner agencies need to –</w:t>
      </w:r>
    </w:p>
    <w:p w:rsidR="00E7374B" w:rsidRPr="00C277AD" w:rsidRDefault="00AD4FE8" w:rsidP="00AD4FE8">
      <w:pPr>
        <w:pStyle w:val="ListParagraph"/>
        <w:numPr>
          <w:ilvl w:val="0"/>
          <w:numId w:val="1"/>
        </w:numPr>
        <w:spacing w:line="240" w:lineRule="auto"/>
        <w:jc w:val="both"/>
        <w:rPr>
          <w:rFonts w:ascii="Arial" w:hAnsi="Arial" w:cs="Arial"/>
          <w:sz w:val="24"/>
          <w:szCs w:val="24"/>
        </w:rPr>
      </w:pPr>
      <w:r>
        <w:rPr>
          <w:rFonts w:ascii="Arial" w:hAnsi="Arial" w:cs="Arial"/>
          <w:sz w:val="24"/>
          <w:szCs w:val="24"/>
        </w:rPr>
        <w:t>R</w:t>
      </w:r>
      <w:r w:rsidR="00E7374B" w:rsidRPr="00C277AD">
        <w:rPr>
          <w:rFonts w:ascii="Arial" w:hAnsi="Arial" w:cs="Arial"/>
          <w:sz w:val="24"/>
          <w:szCs w:val="24"/>
        </w:rPr>
        <w:t xml:space="preserve">eview each outcome, action and timeframe to ensure the plan is progressing. If it is identified that the support/service is not having the desired outcome consideration should be given to a different service/provision being implemented. </w:t>
      </w:r>
    </w:p>
    <w:p w:rsidR="00E7374B" w:rsidRPr="00C277AD" w:rsidRDefault="00E7374B" w:rsidP="00AD4FE8">
      <w:pPr>
        <w:pStyle w:val="ListParagraph"/>
        <w:spacing w:line="240" w:lineRule="auto"/>
        <w:ind w:left="790"/>
        <w:jc w:val="both"/>
        <w:rPr>
          <w:rFonts w:ascii="Arial" w:hAnsi="Arial" w:cs="Arial"/>
          <w:sz w:val="24"/>
          <w:szCs w:val="24"/>
        </w:rPr>
      </w:pPr>
    </w:p>
    <w:p w:rsidR="00E7374B" w:rsidRDefault="00E7374B" w:rsidP="00AD4FE8">
      <w:pPr>
        <w:pStyle w:val="ListParagraph"/>
        <w:numPr>
          <w:ilvl w:val="0"/>
          <w:numId w:val="1"/>
        </w:numPr>
        <w:spacing w:line="240" w:lineRule="auto"/>
        <w:jc w:val="both"/>
        <w:rPr>
          <w:rFonts w:ascii="Arial" w:hAnsi="Arial" w:cs="Arial"/>
          <w:sz w:val="24"/>
          <w:szCs w:val="24"/>
        </w:rPr>
      </w:pPr>
      <w:r w:rsidRPr="00C277AD">
        <w:rPr>
          <w:rFonts w:ascii="Arial" w:hAnsi="Arial" w:cs="Arial"/>
          <w:sz w:val="24"/>
          <w:szCs w:val="24"/>
        </w:rPr>
        <w:t>If there is drift and delay consideration needs to be given if this delay impacts on the level of risks and a threshold discussion will need to take place in the meeting and with your manager when the meeting has concluded.</w:t>
      </w:r>
    </w:p>
    <w:p w:rsidR="00AD4FE8" w:rsidRPr="00AD4FE8" w:rsidRDefault="00AD4FE8" w:rsidP="00AD4FE8">
      <w:pPr>
        <w:pStyle w:val="ListParagraph"/>
        <w:spacing w:line="240" w:lineRule="auto"/>
        <w:rPr>
          <w:rFonts w:ascii="Arial" w:hAnsi="Arial" w:cs="Arial"/>
          <w:sz w:val="24"/>
          <w:szCs w:val="24"/>
        </w:rPr>
      </w:pPr>
    </w:p>
    <w:p w:rsidR="00E7374B" w:rsidRPr="00AD4FE8" w:rsidRDefault="00E7374B" w:rsidP="00AD4FE8">
      <w:pPr>
        <w:pStyle w:val="ListParagraph"/>
        <w:numPr>
          <w:ilvl w:val="0"/>
          <w:numId w:val="1"/>
        </w:numPr>
        <w:spacing w:line="240" w:lineRule="auto"/>
        <w:jc w:val="both"/>
        <w:rPr>
          <w:rFonts w:ascii="Arial" w:hAnsi="Arial" w:cs="Arial"/>
          <w:sz w:val="24"/>
          <w:szCs w:val="24"/>
        </w:rPr>
      </w:pPr>
      <w:r w:rsidRPr="00C277AD">
        <w:rPr>
          <w:rFonts w:ascii="Arial" w:hAnsi="Arial" w:cs="Arial"/>
          <w:sz w:val="24"/>
          <w:szCs w:val="24"/>
        </w:rPr>
        <w:t xml:space="preserve"> </w:t>
      </w:r>
      <w:r w:rsidRPr="00AD4FE8">
        <w:rPr>
          <w:rFonts w:ascii="Arial" w:hAnsi="Arial" w:cs="Arial"/>
          <w:sz w:val="24"/>
          <w:szCs w:val="24"/>
        </w:rPr>
        <w:t xml:space="preserve">If actions are agreed as completed with the desired </w:t>
      </w:r>
      <w:r w:rsidR="00FD43EF" w:rsidRPr="00AD4FE8">
        <w:rPr>
          <w:rFonts w:ascii="Arial" w:hAnsi="Arial" w:cs="Arial"/>
          <w:sz w:val="24"/>
          <w:szCs w:val="24"/>
        </w:rPr>
        <w:t xml:space="preserve">outcome met </w:t>
      </w:r>
      <w:r w:rsidRPr="00AD4FE8">
        <w:rPr>
          <w:rFonts w:ascii="Arial" w:hAnsi="Arial" w:cs="Arial"/>
          <w:sz w:val="24"/>
          <w:szCs w:val="24"/>
        </w:rPr>
        <w:t>they need to be removed from the plan.</w:t>
      </w:r>
    </w:p>
    <w:p w:rsidR="00E7374B" w:rsidRPr="00C277AD" w:rsidRDefault="00E7374B" w:rsidP="00AD4FE8">
      <w:pPr>
        <w:pStyle w:val="ListParagraph"/>
        <w:spacing w:line="240" w:lineRule="auto"/>
        <w:ind w:left="790"/>
        <w:jc w:val="both"/>
        <w:rPr>
          <w:rFonts w:ascii="Arial" w:hAnsi="Arial" w:cs="Arial"/>
          <w:sz w:val="24"/>
          <w:szCs w:val="24"/>
        </w:rPr>
      </w:pPr>
    </w:p>
    <w:p w:rsidR="00FD43EF" w:rsidRPr="00C277AD" w:rsidRDefault="00E7374B" w:rsidP="00AD4FE8">
      <w:pPr>
        <w:pStyle w:val="ListParagraph"/>
        <w:numPr>
          <w:ilvl w:val="0"/>
          <w:numId w:val="1"/>
        </w:numPr>
        <w:spacing w:line="240" w:lineRule="auto"/>
        <w:jc w:val="both"/>
        <w:rPr>
          <w:rFonts w:ascii="Arial" w:hAnsi="Arial" w:cs="Arial"/>
          <w:sz w:val="24"/>
          <w:szCs w:val="24"/>
        </w:rPr>
      </w:pPr>
      <w:r w:rsidRPr="00C277AD">
        <w:rPr>
          <w:rFonts w:ascii="Arial" w:hAnsi="Arial" w:cs="Arial"/>
          <w:sz w:val="24"/>
          <w:szCs w:val="24"/>
        </w:rPr>
        <w:t xml:space="preserve"> If new risks/support needs are identified during the review outcomes, actions and timescales should be discussed and agreed. </w:t>
      </w:r>
    </w:p>
    <w:p w:rsidR="00FD43EF" w:rsidRPr="00C277AD" w:rsidRDefault="00FD43EF" w:rsidP="00AD4FE8">
      <w:pPr>
        <w:pStyle w:val="ListParagraph"/>
        <w:spacing w:line="240" w:lineRule="auto"/>
        <w:rPr>
          <w:rFonts w:ascii="Arial" w:hAnsi="Arial" w:cs="Arial"/>
          <w:sz w:val="24"/>
          <w:szCs w:val="24"/>
        </w:rPr>
      </w:pPr>
    </w:p>
    <w:p w:rsidR="00E7374B" w:rsidRPr="00C277AD" w:rsidRDefault="00E7374B" w:rsidP="00AD4FE8">
      <w:pPr>
        <w:pStyle w:val="ListParagraph"/>
        <w:numPr>
          <w:ilvl w:val="0"/>
          <w:numId w:val="1"/>
        </w:numPr>
        <w:spacing w:line="240" w:lineRule="auto"/>
        <w:jc w:val="both"/>
        <w:rPr>
          <w:rFonts w:ascii="Arial" w:hAnsi="Arial" w:cs="Arial"/>
          <w:sz w:val="24"/>
          <w:szCs w:val="24"/>
        </w:rPr>
      </w:pPr>
      <w:r w:rsidRPr="00C277AD">
        <w:rPr>
          <w:rFonts w:ascii="Arial" w:hAnsi="Arial" w:cs="Arial"/>
          <w:sz w:val="24"/>
          <w:szCs w:val="24"/>
        </w:rPr>
        <w:t>Following the review the social worker is expected to update the plan, remove all completed actions and add any changes required and to circulate to all parties.</w:t>
      </w:r>
    </w:p>
    <w:p w:rsidR="00F823DD" w:rsidRPr="00B72388" w:rsidRDefault="00F823DD" w:rsidP="002F41F7">
      <w:pPr>
        <w:jc w:val="both"/>
        <w:rPr>
          <w:rFonts w:ascii="Arial" w:hAnsi="Arial" w:cs="Arial"/>
          <w:sz w:val="24"/>
          <w:szCs w:val="24"/>
        </w:rPr>
      </w:pPr>
      <w:r w:rsidRPr="00B72388">
        <w:rPr>
          <w:rFonts w:ascii="Arial" w:hAnsi="Arial" w:cs="Arial"/>
          <w:sz w:val="24"/>
          <w:szCs w:val="24"/>
        </w:rPr>
        <w:t>The child or young person should always be encouraged to attend the meeting, subject to their age and understanding. If they do not wish to attend their wishes and feelings must always be sought and be presented to the meeting.</w:t>
      </w:r>
    </w:p>
    <w:p w:rsidR="00F823DD" w:rsidRPr="00B72388" w:rsidRDefault="00B72388" w:rsidP="002F41F7">
      <w:pPr>
        <w:jc w:val="both"/>
        <w:rPr>
          <w:rFonts w:ascii="Arial" w:hAnsi="Arial" w:cs="Arial"/>
          <w:sz w:val="24"/>
          <w:szCs w:val="24"/>
        </w:rPr>
      </w:pPr>
      <w:r>
        <w:rPr>
          <w:rFonts w:ascii="Arial" w:hAnsi="Arial" w:cs="Arial"/>
          <w:sz w:val="24"/>
          <w:szCs w:val="24"/>
        </w:rPr>
        <w:t>Consideration</w:t>
      </w:r>
      <w:r w:rsidR="00F823DD" w:rsidRPr="00B72388">
        <w:rPr>
          <w:rFonts w:ascii="Arial" w:hAnsi="Arial" w:cs="Arial"/>
          <w:sz w:val="24"/>
          <w:szCs w:val="24"/>
        </w:rPr>
        <w:t xml:space="preserve"> should be given to the date, time and venue for the meeting in order to enable the child and family to attend. If the child or parent has a disability the venue must be fully </w:t>
      </w:r>
      <w:r w:rsidRPr="00B72388">
        <w:rPr>
          <w:rFonts w:ascii="Arial" w:hAnsi="Arial" w:cs="Arial"/>
          <w:sz w:val="24"/>
          <w:szCs w:val="24"/>
        </w:rPr>
        <w:t>accessible</w:t>
      </w:r>
      <w:r w:rsidR="00F823DD" w:rsidRPr="00B72388">
        <w:rPr>
          <w:rFonts w:ascii="Arial" w:hAnsi="Arial" w:cs="Arial"/>
          <w:sz w:val="24"/>
          <w:szCs w:val="24"/>
        </w:rPr>
        <w:t>.</w:t>
      </w:r>
    </w:p>
    <w:p w:rsidR="00F823DD" w:rsidRPr="00B72388" w:rsidRDefault="00F823DD" w:rsidP="002F41F7">
      <w:pPr>
        <w:jc w:val="both"/>
        <w:rPr>
          <w:rFonts w:ascii="Arial" w:hAnsi="Arial" w:cs="Arial"/>
          <w:sz w:val="24"/>
          <w:szCs w:val="24"/>
        </w:rPr>
      </w:pPr>
      <w:r w:rsidRPr="00B72388">
        <w:rPr>
          <w:rFonts w:ascii="Arial" w:hAnsi="Arial" w:cs="Arial"/>
          <w:sz w:val="24"/>
          <w:szCs w:val="24"/>
        </w:rPr>
        <w:t>If English is not the first language, arrangements should be made for an interpreter. Particular consideration should also be given where meetings fall around the time of religious festivals and observances which are undertaken by the family.</w:t>
      </w:r>
    </w:p>
    <w:p w:rsidR="00F823DD" w:rsidRDefault="00F823DD" w:rsidP="002F41F7">
      <w:pPr>
        <w:jc w:val="both"/>
        <w:rPr>
          <w:rFonts w:ascii="Arial" w:hAnsi="Arial" w:cs="Arial"/>
          <w:sz w:val="24"/>
          <w:szCs w:val="24"/>
        </w:rPr>
      </w:pPr>
      <w:r w:rsidRPr="00B72388">
        <w:rPr>
          <w:rFonts w:ascii="Arial" w:hAnsi="Arial" w:cs="Arial"/>
          <w:sz w:val="24"/>
          <w:szCs w:val="24"/>
        </w:rPr>
        <w:t>Parents/cares are entitled to be accompanied by an advocate or supporter if they wish.</w:t>
      </w:r>
    </w:p>
    <w:p w:rsidR="005D1062" w:rsidRPr="00B72388" w:rsidRDefault="005D1062" w:rsidP="002F41F7">
      <w:pPr>
        <w:jc w:val="both"/>
        <w:rPr>
          <w:rFonts w:ascii="Arial" w:hAnsi="Arial" w:cs="Arial"/>
          <w:sz w:val="24"/>
          <w:szCs w:val="24"/>
        </w:rPr>
      </w:pPr>
      <w:r>
        <w:rPr>
          <w:rFonts w:ascii="Arial" w:hAnsi="Arial" w:cs="Arial"/>
          <w:sz w:val="24"/>
          <w:szCs w:val="24"/>
        </w:rPr>
        <w:t>Following a review the plan needs to be updated to reflect any progress/changes and the updated plan needs to be shared with all parties.</w:t>
      </w:r>
    </w:p>
    <w:p w:rsidR="00F823DD" w:rsidRDefault="00B72388" w:rsidP="002F41F7">
      <w:pPr>
        <w:jc w:val="both"/>
        <w:rPr>
          <w:rFonts w:ascii="Arial" w:hAnsi="Arial" w:cs="Arial"/>
          <w:sz w:val="24"/>
          <w:szCs w:val="24"/>
          <w:u w:val="single"/>
        </w:rPr>
      </w:pPr>
      <w:r w:rsidRPr="00B72388">
        <w:rPr>
          <w:rFonts w:ascii="Arial" w:hAnsi="Arial" w:cs="Arial"/>
          <w:sz w:val="24"/>
          <w:szCs w:val="24"/>
          <w:u w:val="single"/>
        </w:rPr>
        <w:t>Step Up/ Step Down and Case Closure</w:t>
      </w:r>
    </w:p>
    <w:p w:rsidR="00B72388" w:rsidRDefault="00B72388" w:rsidP="002F41F7">
      <w:pPr>
        <w:jc w:val="both"/>
        <w:rPr>
          <w:rFonts w:ascii="Arial" w:hAnsi="Arial" w:cs="Arial"/>
          <w:sz w:val="24"/>
          <w:szCs w:val="24"/>
        </w:rPr>
      </w:pPr>
      <w:r>
        <w:rPr>
          <w:rFonts w:ascii="Arial" w:hAnsi="Arial" w:cs="Arial"/>
          <w:sz w:val="24"/>
          <w:szCs w:val="24"/>
        </w:rPr>
        <w:t>A case can be stepped up or escalated to child protection procedures at any time during the child in need process where it is believed that the child may be at risk of significant harm.</w:t>
      </w:r>
    </w:p>
    <w:p w:rsidR="00B72388" w:rsidRDefault="00B72388" w:rsidP="002F41F7">
      <w:pPr>
        <w:jc w:val="both"/>
        <w:rPr>
          <w:rFonts w:ascii="Arial" w:hAnsi="Arial" w:cs="Arial"/>
          <w:sz w:val="24"/>
          <w:szCs w:val="24"/>
        </w:rPr>
      </w:pPr>
      <w:r>
        <w:rPr>
          <w:rFonts w:ascii="Arial" w:hAnsi="Arial" w:cs="Arial"/>
          <w:sz w:val="24"/>
          <w:szCs w:val="24"/>
        </w:rPr>
        <w:t>Following an Initial Child Protection Conference (ICPC) or Review Child Protection Conference (RCPC), a decision may be made to ‘step down’ or de-escalate into the child in need process. In such circumstances the ICPC or RC</w:t>
      </w:r>
      <w:r w:rsidR="00723BCE">
        <w:rPr>
          <w:rFonts w:ascii="Arial" w:hAnsi="Arial" w:cs="Arial"/>
          <w:sz w:val="24"/>
          <w:szCs w:val="24"/>
        </w:rPr>
        <w:t>PC should formulate an outline child in n</w:t>
      </w:r>
      <w:r>
        <w:rPr>
          <w:rFonts w:ascii="Arial" w:hAnsi="Arial" w:cs="Arial"/>
          <w:sz w:val="24"/>
          <w:szCs w:val="24"/>
        </w:rPr>
        <w:t xml:space="preserve">eed </w:t>
      </w:r>
      <w:r w:rsidR="00723BCE">
        <w:rPr>
          <w:rFonts w:ascii="Arial" w:hAnsi="Arial" w:cs="Arial"/>
          <w:sz w:val="24"/>
          <w:szCs w:val="24"/>
        </w:rPr>
        <w:t>plan to</w:t>
      </w:r>
      <w:r>
        <w:rPr>
          <w:rFonts w:ascii="Arial" w:hAnsi="Arial" w:cs="Arial"/>
          <w:sz w:val="24"/>
          <w:szCs w:val="24"/>
        </w:rPr>
        <w:t xml:space="preserve"> address the identified issues and set a date in which a planning meeting is convened to progress this plan.</w:t>
      </w:r>
    </w:p>
    <w:p w:rsidR="00B72388" w:rsidRDefault="00723BCE" w:rsidP="002F41F7">
      <w:pPr>
        <w:jc w:val="both"/>
        <w:rPr>
          <w:rFonts w:ascii="Arial" w:hAnsi="Arial" w:cs="Arial"/>
          <w:sz w:val="24"/>
          <w:szCs w:val="24"/>
        </w:rPr>
      </w:pPr>
      <w:r>
        <w:rPr>
          <w:rFonts w:ascii="Arial" w:hAnsi="Arial" w:cs="Arial"/>
          <w:sz w:val="24"/>
          <w:szCs w:val="24"/>
        </w:rPr>
        <w:t>A child in n</w:t>
      </w:r>
      <w:r w:rsidR="00B72388">
        <w:rPr>
          <w:rFonts w:ascii="Arial" w:hAnsi="Arial" w:cs="Arial"/>
          <w:sz w:val="24"/>
          <w:szCs w:val="24"/>
        </w:rPr>
        <w:t>eed plan sho</w:t>
      </w:r>
      <w:r>
        <w:rPr>
          <w:rFonts w:ascii="Arial" w:hAnsi="Arial" w:cs="Arial"/>
          <w:sz w:val="24"/>
          <w:szCs w:val="24"/>
        </w:rPr>
        <w:t>uld only be closed</w:t>
      </w:r>
      <w:r w:rsidR="009109B3">
        <w:rPr>
          <w:rFonts w:ascii="Arial" w:hAnsi="Arial" w:cs="Arial"/>
          <w:sz w:val="24"/>
          <w:szCs w:val="24"/>
        </w:rPr>
        <w:t xml:space="preserve"> when there is no clear role identified for a social worker and</w:t>
      </w:r>
      <w:r>
        <w:rPr>
          <w:rFonts w:ascii="Arial" w:hAnsi="Arial" w:cs="Arial"/>
          <w:sz w:val="24"/>
          <w:szCs w:val="24"/>
        </w:rPr>
        <w:t xml:space="preserve"> following a child in need review m</w:t>
      </w:r>
      <w:r w:rsidR="00B72388">
        <w:rPr>
          <w:rFonts w:ascii="Arial" w:hAnsi="Arial" w:cs="Arial"/>
          <w:sz w:val="24"/>
          <w:szCs w:val="24"/>
        </w:rPr>
        <w:t>eeting to ensure that all agencies are consulted prior to the closure by Children’s Social Care.</w:t>
      </w:r>
      <w:r>
        <w:rPr>
          <w:rFonts w:ascii="Arial" w:hAnsi="Arial" w:cs="Arial"/>
          <w:sz w:val="24"/>
          <w:szCs w:val="24"/>
        </w:rPr>
        <w:t xml:space="preserve"> </w:t>
      </w:r>
    </w:p>
    <w:p w:rsidR="00723BCE" w:rsidRPr="00B72388" w:rsidRDefault="00723BCE" w:rsidP="002F41F7">
      <w:pPr>
        <w:jc w:val="both"/>
        <w:rPr>
          <w:rFonts w:ascii="Arial" w:hAnsi="Arial" w:cs="Arial"/>
          <w:sz w:val="24"/>
          <w:szCs w:val="24"/>
        </w:rPr>
      </w:pPr>
      <w:r>
        <w:rPr>
          <w:rFonts w:ascii="Arial" w:hAnsi="Arial" w:cs="Arial"/>
          <w:sz w:val="24"/>
          <w:szCs w:val="24"/>
        </w:rPr>
        <w:t>Consideration should be given to the case being ‘stepped down’ into Early Help Services with some services continuing to be provided by a single agencies or a range of Early Help services.</w:t>
      </w:r>
    </w:p>
    <w:p w:rsidR="00C277AD" w:rsidRDefault="00424FD2" w:rsidP="002F41F7">
      <w:pPr>
        <w:jc w:val="both"/>
        <w:rPr>
          <w:rFonts w:ascii="Arial" w:hAnsi="Arial" w:cs="Arial"/>
          <w:sz w:val="24"/>
          <w:szCs w:val="24"/>
        </w:rPr>
      </w:pPr>
      <w:r>
        <w:rPr>
          <w:rFonts w:ascii="Arial" w:hAnsi="Arial" w:cs="Arial"/>
          <w:sz w:val="24"/>
          <w:szCs w:val="24"/>
        </w:rPr>
        <w:t>Sandra Carnall</w:t>
      </w:r>
    </w:p>
    <w:p w:rsidR="00424FD2" w:rsidRDefault="00424FD2" w:rsidP="002F41F7">
      <w:pPr>
        <w:jc w:val="both"/>
        <w:rPr>
          <w:rFonts w:ascii="Arial" w:hAnsi="Arial" w:cs="Arial"/>
          <w:sz w:val="24"/>
          <w:szCs w:val="24"/>
        </w:rPr>
      </w:pPr>
      <w:r>
        <w:rPr>
          <w:rFonts w:ascii="Arial" w:hAnsi="Arial" w:cs="Arial"/>
          <w:sz w:val="24"/>
          <w:szCs w:val="24"/>
        </w:rPr>
        <w:t>Principal Social Worker</w:t>
      </w:r>
    </w:p>
    <w:p w:rsidR="00424FD2" w:rsidRPr="00424FD2" w:rsidRDefault="00424FD2" w:rsidP="002F41F7">
      <w:pPr>
        <w:jc w:val="both"/>
        <w:rPr>
          <w:rFonts w:ascii="Arial" w:hAnsi="Arial" w:cs="Arial"/>
          <w:sz w:val="24"/>
          <w:szCs w:val="24"/>
        </w:rPr>
      </w:pPr>
      <w:r>
        <w:rPr>
          <w:rFonts w:ascii="Arial" w:hAnsi="Arial" w:cs="Arial"/>
          <w:sz w:val="24"/>
          <w:szCs w:val="24"/>
        </w:rPr>
        <w:t>July 2020</w:t>
      </w:r>
    </w:p>
    <w:sectPr w:rsidR="00424FD2" w:rsidRPr="00424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364DE"/>
    <w:multiLevelType w:val="hybridMultilevel"/>
    <w:tmpl w:val="3EF47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F7"/>
    <w:rsid w:val="002F41F7"/>
    <w:rsid w:val="00424FD2"/>
    <w:rsid w:val="004F308D"/>
    <w:rsid w:val="00590403"/>
    <w:rsid w:val="005D1062"/>
    <w:rsid w:val="00723BCE"/>
    <w:rsid w:val="009109B3"/>
    <w:rsid w:val="00A40A1C"/>
    <w:rsid w:val="00AD4FE8"/>
    <w:rsid w:val="00B72388"/>
    <w:rsid w:val="00C277AD"/>
    <w:rsid w:val="00E7374B"/>
    <w:rsid w:val="00F823DD"/>
    <w:rsid w:val="00F84FCA"/>
    <w:rsid w:val="00FD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A4320-B29A-4639-B89C-C2DE87F8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0403"/>
    <w:rPr>
      <w:sz w:val="16"/>
      <w:szCs w:val="16"/>
    </w:rPr>
  </w:style>
  <w:style w:type="paragraph" w:styleId="CommentText">
    <w:name w:val="annotation text"/>
    <w:basedOn w:val="Normal"/>
    <w:link w:val="CommentTextChar"/>
    <w:uiPriority w:val="99"/>
    <w:semiHidden/>
    <w:unhideWhenUsed/>
    <w:rsid w:val="00590403"/>
    <w:pPr>
      <w:spacing w:line="240" w:lineRule="auto"/>
    </w:pPr>
    <w:rPr>
      <w:sz w:val="20"/>
      <w:szCs w:val="20"/>
    </w:rPr>
  </w:style>
  <w:style w:type="character" w:customStyle="1" w:styleId="CommentTextChar">
    <w:name w:val="Comment Text Char"/>
    <w:basedOn w:val="DefaultParagraphFont"/>
    <w:link w:val="CommentText"/>
    <w:uiPriority w:val="99"/>
    <w:semiHidden/>
    <w:rsid w:val="00590403"/>
    <w:rPr>
      <w:sz w:val="20"/>
      <w:szCs w:val="20"/>
    </w:rPr>
  </w:style>
  <w:style w:type="paragraph" w:styleId="CommentSubject">
    <w:name w:val="annotation subject"/>
    <w:basedOn w:val="CommentText"/>
    <w:next w:val="CommentText"/>
    <w:link w:val="CommentSubjectChar"/>
    <w:uiPriority w:val="99"/>
    <w:semiHidden/>
    <w:unhideWhenUsed/>
    <w:rsid w:val="00590403"/>
    <w:rPr>
      <w:b/>
      <w:bCs/>
    </w:rPr>
  </w:style>
  <w:style w:type="character" w:customStyle="1" w:styleId="CommentSubjectChar">
    <w:name w:val="Comment Subject Char"/>
    <w:basedOn w:val="CommentTextChar"/>
    <w:link w:val="CommentSubject"/>
    <w:uiPriority w:val="99"/>
    <w:semiHidden/>
    <w:rsid w:val="00590403"/>
    <w:rPr>
      <w:b/>
      <w:bCs/>
      <w:sz w:val="20"/>
      <w:szCs w:val="20"/>
    </w:rPr>
  </w:style>
  <w:style w:type="paragraph" w:styleId="BalloonText">
    <w:name w:val="Balloon Text"/>
    <w:basedOn w:val="Normal"/>
    <w:link w:val="BalloonTextChar"/>
    <w:uiPriority w:val="99"/>
    <w:semiHidden/>
    <w:unhideWhenUsed/>
    <w:rsid w:val="0059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403"/>
    <w:rPr>
      <w:rFonts w:ascii="Tahoma" w:hAnsi="Tahoma" w:cs="Tahoma"/>
      <w:sz w:val="16"/>
      <w:szCs w:val="16"/>
    </w:rPr>
  </w:style>
  <w:style w:type="paragraph" w:styleId="ListParagraph">
    <w:name w:val="List Paragraph"/>
    <w:basedOn w:val="Normal"/>
    <w:uiPriority w:val="34"/>
    <w:qFormat/>
    <w:rsid w:val="00E73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1CEA79B6</Template>
  <TotalTime>3</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Carnall, Sandra</dc:creator>
  <cp:lastModifiedBy>Lundie-Sadd, Charlotte</cp:lastModifiedBy>
  <cp:revision>3</cp:revision>
  <dcterms:created xsi:type="dcterms:W3CDTF">2020-07-23T16:22:00Z</dcterms:created>
  <dcterms:modified xsi:type="dcterms:W3CDTF">2020-07-23T16:23:00Z</dcterms:modified>
</cp:coreProperties>
</file>