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0A4F4" w14:textId="2144230F" w:rsidR="00753284" w:rsidRPr="009D7721" w:rsidRDefault="00202EB8" w:rsidP="009D7721">
      <w:pPr>
        <w:ind w:left="-426" w:firstLine="426"/>
        <w:rPr>
          <w:rFonts w:ascii="Calibri" w:eastAsia="Gill Sans MT" w:hAnsi="Calibri" w:cs="Calibri"/>
          <w:color w:val="808080"/>
          <w:sz w:val="24"/>
          <w:szCs w:val="24"/>
        </w:rPr>
      </w:pPr>
      <w:r w:rsidRPr="00202EB8">
        <w:rPr>
          <w:rFonts w:ascii="Times New Roman" w:eastAsia="Calibri" w:hAnsi="Times New Roman" w:cs="Times New Roman"/>
          <w:noProof/>
          <w:sz w:val="24"/>
          <w:szCs w:val="24"/>
          <w:lang w:eastAsia="en-GB"/>
        </w:rPr>
        <mc:AlternateContent>
          <mc:Choice Requires="wps">
            <w:drawing>
              <wp:anchor distT="0" distB="0" distL="114300" distR="114300" simplePos="0" relativeHeight="251659264" behindDoc="0" locked="1" layoutInCell="1" allowOverlap="1" wp14:anchorId="3A27E43A" wp14:editId="276B5518">
                <wp:simplePos x="0" y="0"/>
                <wp:positionH relativeFrom="page">
                  <wp:posOffset>0</wp:posOffset>
                </wp:positionH>
                <wp:positionV relativeFrom="page">
                  <wp:posOffset>10395585</wp:posOffset>
                </wp:positionV>
                <wp:extent cx="7570470" cy="276860"/>
                <wp:effectExtent l="0" t="0" r="0" b="8890"/>
                <wp:wrapNone/>
                <wp:docPr id="3" name="Rectangle 5"/>
                <wp:cNvGraphicFramePr/>
                <a:graphic xmlns:a="http://schemas.openxmlformats.org/drawingml/2006/main">
                  <a:graphicData uri="http://schemas.microsoft.com/office/word/2010/wordprocessingShape">
                    <wps:wsp>
                      <wps:cNvSpPr/>
                      <wps:spPr>
                        <a:xfrm>
                          <a:off x="0" y="0"/>
                          <a:ext cx="7570470" cy="276860"/>
                        </a:xfrm>
                        <a:prstGeom prst="rect">
                          <a:avLst/>
                        </a:prstGeom>
                        <a:solidFill>
                          <a:srgbClr val="D82A91"/>
                        </a:solidFill>
                        <a:ln w="25400" cap="flat" cmpd="sng" algn="ctr">
                          <a:no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ect w14:anchorId="15AB7DB1" id="Rectangle 5" o:spid="_x0000_s1026" style="position:absolute;margin-left:0;margin-top:818.55pt;width:596.1pt;height:2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E6rwgEAAGcDAAAOAAAAZHJzL2Uyb0RvYy54bWysU8tu2zAQvBfIPxC815Ld+FHBclDESC9F&#10;GyTpB6wpUiLAF5asZf99l7TqpO2t6IXicpczs8PV9u5kDTtKjNq7ls9nNWfSCd9p17f8+8vD+w1n&#10;MYHrwHgnW36Wkd/tbt5tx9DIhR+86SQyAnGxGUPLh5RCU1VRDNJCnPkgHSWVRwuJQuyrDmEkdGuq&#10;RV2vqtFjF9ALGSOd7i9Jviv4SkmRvikVZWKm5aQtlRXLeshrtdtC0yOEQYtJBvyDCgvaEekVag8J&#10;2A/Uf0FZLdBHr9JMeFt5pbSQpQfqZl7/0c3zAEGWXsicGK42xf8HK74eH5HpruUfOHNg6YmeyDRw&#10;vZFsme0ZQ2yo6jk84hRF2uZeTwpt/lIX7FQsPV8tlafEBB2ul+v6dk3OC8ot1qvNqnhevd4OGNNn&#10;6S3Lm5YjsRcn4fglJmKk0l8lmSx6o7sHbUwJsD/cG2RHoOfdbxafPs6zZLryW5lxbCT25W2dhQCN&#10;mTKQaGsDNR5dzxmYnuZXJCzczmcGQrpw7yEOF44CO1EYl/OyDNkkNXt1cSfvDr47k7ngxOBp5DJ4&#10;FpdT9JpF5jR5eVzexqXq9f/Y/QQAAP//AwBQSwMEFAAGAAgAAAAhAP3NV8DdAAAACwEAAA8AAABk&#10;cnMvZG93bnJldi54bWxMj81OwzAQhO9IvIO1SNyo8yO1IcSpEFJvFVILFddNvMRR43UUu214e5wT&#10;HHdmNPtNtZ3tIK40+d6xgnSVgCBune65U/D5sXsqQPiArHFwTAp+yMO2vr+rsNTuxge6HkMnYgn7&#10;EhWYEMZSSt8asuhXbiSO3rebLIZ4Tp3UE95iuR1kliRrabHn+MHgSG+G2vPxYhV84W4vrdmnJ8pt&#10;837CwzkvZqUeH+bXFxCB5vAXhgU/okMdmRp3Ye3FoCAOCVFd55sUxOKnz1kGolm0ItmArCv5f0P9&#10;CwAA//8DAFBLAQItABQABgAIAAAAIQC2gziS/gAAAOEBAAATAAAAAAAAAAAAAAAAAAAAAABbQ29u&#10;dGVudF9UeXBlc10ueG1sUEsBAi0AFAAGAAgAAAAhADj9If/WAAAAlAEAAAsAAAAAAAAAAAAAAAAA&#10;LwEAAF9yZWxzLy5yZWxzUEsBAi0AFAAGAAgAAAAhAPmUTqvCAQAAZwMAAA4AAAAAAAAAAAAAAAAA&#10;LgIAAGRycy9lMm9Eb2MueG1sUEsBAi0AFAAGAAgAAAAhAP3NV8DdAAAACwEAAA8AAAAAAAAAAAAA&#10;AAAAHAQAAGRycy9kb3ducmV2LnhtbFBLBQYAAAAABAAEAPMAAAAmBQAAAAA=&#10;" fillcolor="#d82a91" stroked="f" strokeweight="2pt">
                <w10:wrap anchorx="page" anchory="page"/>
                <w10:anchorlock/>
              </v:rect>
            </w:pict>
          </mc:Fallback>
        </mc:AlternateContent>
      </w:r>
      <w:r w:rsidR="00753284">
        <w:rPr>
          <w:rFonts w:ascii="Arial" w:hAnsi="Arial" w:cs="Arial"/>
          <w:b/>
          <w:sz w:val="24"/>
          <w:szCs w:val="24"/>
        </w:rPr>
        <w:t>NEWHAM TOR PTP</w:t>
      </w:r>
    </w:p>
    <w:p w14:paraId="6EE506B8" w14:textId="574E0AC2" w:rsidR="007350BE" w:rsidRDefault="00825361" w:rsidP="007350BE">
      <w:pPr>
        <w:rPr>
          <w:rFonts w:ascii="Arial" w:hAnsi="Arial" w:cs="Arial"/>
          <w:b/>
          <w:sz w:val="24"/>
          <w:szCs w:val="24"/>
        </w:rPr>
      </w:pPr>
      <w:r w:rsidRPr="00825361">
        <w:rPr>
          <w:rFonts w:ascii="Arial" w:hAnsi="Arial" w:cs="Arial"/>
          <w:b/>
          <w:sz w:val="24"/>
          <w:szCs w:val="24"/>
        </w:rPr>
        <w:t>T</w:t>
      </w:r>
      <w:r w:rsidR="007350BE" w:rsidRPr="00825361">
        <w:rPr>
          <w:rFonts w:ascii="Arial" w:hAnsi="Arial" w:cs="Arial"/>
          <w:b/>
          <w:sz w:val="24"/>
          <w:szCs w:val="24"/>
        </w:rPr>
        <w:t>erms of Reference P</w:t>
      </w:r>
      <w:r w:rsidR="001B5093" w:rsidRPr="00825361">
        <w:rPr>
          <w:rFonts w:ascii="Arial" w:hAnsi="Arial" w:cs="Arial"/>
          <w:b/>
          <w:sz w:val="24"/>
          <w:szCs w:val="24"/>
        </w:rPr>
        <w:t>ermanency Tracking Panel</w:t>
      </w:r>
      <w:r w:rsidR="007350BE" w:rsidRPr="00825361">
        <w:rPr>
          <w:rFonts w:ascii="Arial" w:hAnsi="Arial" w:cs="Arial"/>
          <w:b/>
          <w:sz w:val="24"/>
          <w:szCs w:val="24"/>
        </w:rPr>
        <w:t xml:space="preserve"> (P</w:t>
      </w:r>
      <w:r w:rsidR="001B5093" w:rsidRPr="00825361">
        <w:rPr>
          <w:rFonts w:ascii="Arial" w:hAnsi="Arial" w:cs="Arial"/>
          <w:b/>
          <w:sz w:val="24"/>
          <w:szCs w:val="24"/>
        </w:rPr>
        <w:t>TP</w:t>
      </w:r>
      <w:r w:rsidR="007350BE" w:rsidRPr="00825361">
        <w:rPr>
          <w:rFonts w:ascii="Arial" w:hAnsi="Arial" w:cs="Arial"/>
          <w:b/>
          <w:sz w:val="24"/>
          <w:szCs w:val="24"/>
        </w:rPr>
        <w:t>)</w:t>
      </w:r>
    </w:p>
    <w:p w14:paraId="4EC01962" w14:textId="462F5297" w:rsidR="009D7721" w:rsidRPr="009D7721" w:rsidRDefault="001071B7" w:rsidP="009D7721">
      <w:pPr>
        <w:ind w:left="-426" w:firstLine="426"/>
        <w:rPr>
          <w:rFonts w:ascii="Calibri" w:eastAsia="Gill Sans MT" w:hAnsi="Calibri" w:cs="Calibri"/>
          <w:color w:val="808080"/>
          <w:sz w:val="24"/>
          <w:szCs w:val="24"/>
        </w:rPr>
      </w:pPr>
      <w:r>
        <w:rPr>
          <w:rFonts w:ascii="Calibri" w:eastAsia="Gill Sans MT" w:hAnsi="Calibri" w:cs="Calibri"/>
          <w:color w:val="808080"/>
          <w:sz w:val="24"/>
          <w:szCs w:val="24"/>
        </w:rPr>
        <w:t>Date of publication: 30</w:t>
      </w:r>
      <w:r w:rsidR="009D7721" w:rsidRPr="009D7721">
        <w:rPr>
          <w:rFonts w:ascii="Calibri" w:eastAsia="Gill Sans MT" w:hAnsi="Calibri" w:cs="Calibri"/>
          <w:color w:val="808080"/>
          <w:sz w:val="24"/>
          <w:szCs w:val="24"/>
          <w:vertAlign w:val="superscript"/>
        </w:rPr>
        <w:t>th</w:t>
      </w:r>
      <w:r w:rsidR="009D7721" w:rsidRPr="009D7721">
        <w:rPr>
          <w:rFonts w:ascii="Calibri" w:eastAsia="Gill Sans MT" w:hAnsi="Calibri" w:cs="Calibri"/>
          <w:color w:val="808080"/>
          <w:sz w:val="24"/>
          <w:szCs w:val="24"/>
        </w:rPr>
        <w:t xml:space="preserve"> September 2020</w:t>
      </w:r>
    </w:p>
    <w:p w14:paraId="67FF9CC6" w14:textId="3A9AAED7" w:rsidR="009D7721" w:rsidRPr="00825361" w:rsidRDefault="009D7721" w:rsidP="009D7721">
      <w:pPr>
        <w:rPr>
          <w:rFonts w:ascii="Arial" w:hAnsi="Arial" w:cs="Arial"/>
          <w:b/>
          <w:sz w:val="24"/>
          <w:szCs w:val="24"/>
        </w:rPr>
      </w:pPr>
      <w:r w:rsidRPr="009D7721">
        <w:rPr>
          <w:rFonts w:ascii="Calibri" w:eastAsia="Gill Sans MT" w:hAnsi="Calibri" w:cs="Calibri"/>
          <w:color w:val="808080"/>
          <w:sz w:val="24"/>
          <w:szCs w:val="24"/>
        </w:rPr>
        <w:t>Date of review: 30</w:t>
      </w:r>
      <w:r w:rsidRPr="009D7721">
        <w:rPr>
          <w:rFonts w:ascii="Calibri" w:eastAsia="Gill Sans MT" w:hAnsi="Calibri" w:cs="Calibri"/>
          <w:color w:val="808080"/>
          <w:sz w:val="24"/>
          <w:szCs w:val="24"/>
          <w:vertAlign w:val="superscript"/>
        </w:rPr>
        <w:t>th</w:t>
      </w:r>
      <w:r w:rsidRPr="009D7721">
        <w:rPr>
          <w:rFonts w:ascii="Calibri" w:eastAsia="Gill Sans MT" w:hAnsi="Calibri" w:cs="Calibri"/>
          <w:color w:val="808080"/>
          <w:sz w:val="24"/>
          <w:szCs w:val="24"/>
        </w:rPr>
        <w:t xml:space="preserve"> September 202</w:t>
      </w:r>
      <w:r w:rsidRPr="009D7721">
        <w:rPr>
          <w:rFonts w:ascii="Times New Roman" w:eastAsia="Calibri" w:hAnsi="Times New Roman" w:cs="Times New Roman"/>
          <w:noProof/>
          <w:sz w:val="24"/>
          <w:szCs w:val="24"/>
          <w:lang w:eastAsia="en-GB"/>
        </w:rPr>
        <mc:AlternateContent>
          <mc:Choice Requires="wps">
            <w:drawing>
              <wp:anchor distT="0" distB="0" distL="114300" distR="114300" simplePos="0" relativeHeight="251661312" behindDoc="0" locked="1" layoutInCell="1" allowOverlap="1" wp14:anchorId="5B324E63" wp14:editId="33F61577">
                <wp:simplePos x="0" y="0"/>
                <wp:positionH relativeFrom="page">
                  <wp:posOffset>0</wp:posOffset>
                </wp:positionH>
                <wp:positionV relativeFrom="page">
                  <wp:posOffset>10395585</wp:posOffset>
                </wp:positionV>
                <wp:extent cx="7570470" cy="276860"/>
                <wp:effectExtent l="0" t="0" r="0" b="8890"/>
                <wp:wrapNone/>
                <wp:docPr id="10" name="Rectangle 5"/>
                <wp:cNvGraphicFramePr/>
                <a:graphic xmlns:a="http://schemas.openxmlformats.org/drawingml/2006/main">
                  <a:graphicData uri="http://schemas.microsoft.com/office/word/2010/wordprocessingShape">
                    <wps:wsp>
                      <wps:cNvSpPr/>
                      <wps:spPr>
                        <a:xfrm>
                          <a:off x="0" y="0"/>
                          <a:ext cx="7570470" cy="276860"/>
                        </a:xfrm>
                        <a:prstGeom prst="rect">
                          <a:avLst/>
                        </a:prstGeom>
                        <a:solidFill>
                          <a:srgbClr val="D82A91"/>
                        </a:solidFill>
                        <a:ln w="25400" cap="flat" cmpd="sng" algn="ctr">
                          <a:no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ect w14:anchorId="7A49A031" id="Rectangle 5" o:spid="_x0000_s1026" style="position:absolute;margin-left:0;margin-top:818.55pt;width:596.1pt;height:2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BNlwgEAAGgDAAAOAAAAZHJzL2Uyb0RvYy54bWysU9tu2zAMfR/QfxD03tgJmsuMOMWwoHsZ&#10;tmLdPoCRJVuAbqDUOPn7UYqXdttb0ReZFKlzyEN6e3+yhh0lRu1dy+ezmjPphO+061v+6+fD7Yaz&#10;mMB1YLyTLT/LyO93Nx+2Y2jkwg/edBIZgbjYjKHlQ0qhqaooBmkhznyQjoLKo4VELvZVhzASujXV&#10;oq5X1eixC+iFjJFu95cg3xV8paRI35WKMjHTcqotlRPLechntdtC0yOEQYupDHhDFRa0I9Ir1B4S&#10;sGfU/0FZLdBHr9JMeFt5pbSQpQfqZl7/083TAEGWXkicGK4yxfeDFd+Oj8h0R7MjeRxYmtEPUg1c&#10;byRbZn3GEBtKewqPOHmRzNzsSaHNX2qDnYqm56um8pSYoMv1cl3frQlbUGyxXm1WRfTq5XXAmL5I&#10;b1k2Wo7EXqSE49eYiJFS/6RksuiN7h60McXB/vDZIDsCzXe/WXz6OM8l05O/0oxjI7Ev7+pcCNCe&#10;KQOJTBuo8+h6zsD0tMAiYeF2PjMQ0oV7D3G4cBTYicK4HJdly6ZSs1YXdbJ18N2Z1AUnBk87l8Fz&#10;cTlE4yxlTquX9+W1X7JefpDdbwAAAP//AwBQSwMEFAAGAAgAAAAhAP3NV8DdAAAACwEAAA8AAABk&#10;cnMvZG93bnJldi54bWxMj81OwzAQhO9IvIO1SNyo8yO1IcSpEFJvFVILFddNvMRR43UUu214e5wT&#10;HHdmNPtNtZ3tIK40+d6xgnSVgCBune65U/D5sXsqQPiArHFwTAp+yMO2vr+rsNTuxge6HkMnYgn7&#10;EhWYEMZSSt8asuhXbiSO3rebLIZ4Tp3UE95iuR1kliRrabHn+MHgSG+G2vPxYhV84W4vrdmnJ8pt&#10;837CwzkvZqUeH+bXFxCB5vAXhgU/okMdmRp3Ye3FoCAOCVFd55sUxOKnz1kGolm0ItmArCv5f0P9&#10;CwAA//8DAFBLAQItABQABgAIAAAAIQC2gziS/gAAAOEBAAATAAAAAAAAAAAAAAAAAAAAAABbQ29u&#10;dGVudF9UeXBlc10ueG1sUEsBAi0AFAAGAAgAAAAhADj9If/WAAAAlAEAAAsAAAAAAAAAAAAAAAAA&#10;LwEAAF9yZWxzLy5yZWxzUEsBAi0AFAAGAAgAAAAhADLAE2XCAQAAaAMAAA4AAAAAAAAAAAAAAAAA&#10;LgIAAGRycy9lMm9Eb2MueG1sUEsBAi0AFAAGAAgAAAAhAP3NV8DdAAAACwEAAA8AAAAAAAAAAAAA&#10;AAAAHAQAAGRycy9kb3ducmV2LnhtbFBLBQYAAAAABAAEAPMAAAAmBQAAAAA=&#10;" fillcolor="#d82a91" stroked="f" strokeweight="2pt">
                <w10:wrap anchorx="page" anchory="page"/>
                <w10:anchorlock/>
              </v:rect>
            </w:pict>
          </mc:Fallback>
        </mc:AlternateContent>
      </w:r>
      <w:r w:rsidRPr="009D7721">
        <w:rPr>
          <w:rFonts w:ascii="Calibri" w:eastAsia="Gill Sans MT" w:hAnsi="Calibri" w:cs="Calibri"/>
          <w:color w:val="808080"/>
          <w:sz w:val="24"/>
          <w:szCs w:val="24"/>
        </w:rPr>
        <w:t>1</w:t>
      </w:r>
    </w:p>
    <w:p w14:paraId="633FB821" w14:textId="77777777" w:rsidR="007350BE" w:rsidRPr="00593E5A" w:rsidRDefault="00D02D61" w:rsidP="007350BE">
      <w:pPr>
        <w:rPr>
          <w:rFonts w:ascii="Arial" w:hAnsi="Arial" w:cs="Arial"/>
          <w:b/>
        </w:rPr>
      </w:pPr>
      <w:r>
        <w:rPr>
          <w:rFonts w:ascii="Arial" w:hAnsi="Arial" w:cs="Arial"/>
          <w:b/>
        </w:rPr>
        <w:t>1.</w:t>
      </w:r>
      <w:r>
        <w:rPr>
          <w:rFonts w:ascii="Arial" w:hAnsi="Arial" w:cs="Arial"/>
          <w:b/>
        </w:rPr>
        <w:tab/>
      </w:r>
      <w:r w:rsidR="007350BE" w:rsidRPr="00593E5A">
        <w:rPr>
          <w:rFonts w:ascii="Arial" w:hAnsi="Arial" w:cs="Arial"/>
          <w:b/>
        </w:rPr>
        <w:t>Panel Members</w:t>
      </w:r>
    </w:p>
    <w:p w14:paraId="1E87AA6C" w14:textId="20BF2DDF" w:rsidR="007350BE" w:rsidRDefault="00753284" w:rsidP="007350BE">
      <w:pPr>
        <w:spacing w:after="0"/>
        <w:rPr>
          <w:rFonts w:ascii="Arial" w:hAnsi="Arial" w:cs="Arial"/>
        </w:rPr>
      </w:pPr>
      <w:r>
        <w:rPr>
          <w:rFonts w:ascii="Arial" w:hAnsi="Arial" w:cs="Arial"/>
        </w:rPr>
        <w:t>Head of Service</w:t>
      </w:r>
      <w:r w:rsidR="001B5093">
        <w:rPr>
          <w:rFonts w:ascii="Arial" w:hAnsi="Arial" w:cs="Arial"/>
        </w:rPr>
        <w:t xml:space="preserve"> </w:t>
      </w:r>
      <w:r w:rsidR="007350BE" w:rsidRPr="00593E5A">
        <w:rPr>
          <w:rFonts w:ascii="Arial" w:hAnsi="Arial" w:cs="Arial"/>
        </w:rPr>
        <w:t>(Chair)</w:t>
      </w:r>
    </w:p>
    <w:p w14:paraId="614F7922" w14:textId="57F01C8F" w:rsidR="00E873D0" w:rsidRPr="00593E5A" w:rsidRDefault="00E873D0" w:rsidP="007350BE">
      <w:pPr>
        <w:spacing w:after="0"/>
        <w:rPr>
          <w:rFonts w:ascii="Arial" w:hAnsi="Arial" w:cs="Arial"/>
        </w:rPr>
      </w:pPr>
      <w:r>
        <w:rPr>
          <w:rFonts w:ascii="Arial" w:hAnsi="Arial" w:cs="Arial"/>
        </w:rPr>
        <w:t>Permanence Manager</w:t>
      </w:r>
    </w:p>
    <w:p w14:paraId="55A1C24E" w14:textId="0012BC75" w:rsidR="007350BE" w:rsidRDefault="007350BE" w:rsidP="007350BE">
      <w:pPr>
        <w:spacing w:after="0"/>
        <w:rPr>
          <w:rFonts w:ascii="Arial" w:hAnsi="Arial" w:cs="Arial"/>
        </w:rPr>
      </w:pPr>
      <w:r w:rsidRPr="00593E5A">
        <w:rPr>
          <w:rFonts w:ascii="Arial" w:hAnsi="Arial" w:cs="Arial"/>
        </w:rPr>
        <w:t>Servic</w:t>
      </w:r>
      <w:r w:rsidR="00753284">
        <w:rPr>
          <w:rFonts w:ascii="Arial" w:hAnsi="Arial" w:cs="Arial"/>
        </w:rPr>
        <w:t>e Manager Children Looked After</w:t>
      </w:r>
      <w:r w:rsidR="000B063C">
        <w:rPr>
          <w:rFonts w:ascii="Arial" w:hAnsi="Arial" w:cs="Arial"/>
        </w:rPr>
        <w:t xml:space="preserve"> (Vice Chair)</w:t>
      </w:r>
    </w:p>
    <w:p w14:paraId="39A818B5" w14:textId="77777777" w:rsidR="00825361" w:rsidRPr="00593E5A" w:rsidRDefault="00825361" w:rsidP="007350BE">
      <w:pPr>
        <w:spacing w:after="0"/>
        <w:rPr>
          <w:rFonts w:ascii="Arial" w:hAnsi="Arial" w:cs="Arial"/>
        </w:rPr>
      </w:pPr>
      <w:r>
        <w:rPr>
          <w:rFonts w:ascii="Arial" w:hAnsi="Arial" w:cs="Arial"/>
        </w:rPr>
        <w:t xml:space="preserve">Service Manager </w:t>
      </w:r>
      <w:r w:rsidR="00D02D61">
        <w:rPr>
          <w:rFonts w:ascii="Arial" w:hAnsi="Arial" w:cs="Arial"/>
        </w:rPr>
        <w:t xml:space="preserve">Placements </w:t>
      </w:r>
    </w:p>
    <w:p w14:paraId="2BC56340" w14:textId="5A7A96EE" w:rsidR="00825361" w:rsidRDefault="00753284" w:rsidP="007350BE">
      <w:pPr>
        <w:spacing w:after="0"/>
        <w:rPr>
          <w:rFonts w:ascii="Arial" w:hAnsi="Arial" w:cs="Arial"/>
        </w:rPr>
      </w:pPr>
      <w:r>
        <w:rPr>
          <w:rFonts w:ascii="Arial" w:hAnsi="Arial" w:cs="Arial"/>
        </w:rPr>
        <w:t>Head of Service</w:t>
      </w:r>
      <w:r w:rsidR="00825361">
        <w:rPr>
          <w:rFonts w:ascii="Arial" w:hAnsi="Arial" w:cs="Arial"/>
        </w:rPr>
        <w:t xml:space="preserve"> QA</w:t>
      </w:r>
      <w:r w:rsidR="00E873D0">
        <w:rPr>
          <w:rFonts w:ascii="Arial" w:hAnsi="Arial" w:cs="Arial"/>
        </w:rPr>
        <w:t xml:space="preserve"> – (Optional)</w:t>
      </w:r>
      <w:r w:rsidR="00716646">
        <w:rPr>
          <w:rFonts w:ascii="Arial" w:hAnsi="Arial" w:cs="Arial"/>
        </w:rPr>
        <w:t xml:space="preserve"> </w:t>
      </w:r>
    </w:p>
    <w:p w14:paraId="6EDF36B7" w14:textId="1E5762EB" w:rsidR="00E07A60" w:rsidRDefault="00E07A60" w:rsidP="007350BE">
      <w:pPr>
        <w:spacing w:after="0"/>
        <w:rPr>
          <w:rFonts w:ascii="Arial" w:hAnsi="Arial" w:cs="Arial"/>
        </w:rPr>
      </w:pPr>
      <w:r>
        <w:rPr>
          <w:rFonts w:ascii="Arial" w:hAnsi="Arial" w:cs="Arial"/>
        </w:rPr>
        <w:t>Service Manager for IRO’s</w:t>
      </w:r>
    </w:p>
    <w:p w14:paraId="197A847A" w14:textId="204E7685" w:rsidR="00E873D0" w:rsidRDefault="00E873D0" w:rsidP="007350BE">
      <w:pPr>
        <w:spacing w:after="0"/>
        <w:rPr>
          <w:rFonts w:ascii="Arial" w:hAnsi="Arial" w:cs="Arial"/>
        </w:rPr>
      </w:pPr>
      <w:r>
        <w:rPr>
          <w:rFonts w:ascii="Arial" w:hAnsi="Arial" w:cs="Arial"/>
        </w:rPr>
        <w:t xml:space="preserve">Service Manager </w:t>
      </w:r>
      <w:r w:rsidR="008F149E">
        <w:rPr>
          <w:rFonts w:ascii="Arial" w:hAnsi="Arial" w:cs="Arial"/>
        </w:rPr>
        <w:t xml:space="preserve">Safeguarding &amp; </w:t>
      </w:r>
      <w:r>
        <w:rPr>
          <w:rFonts w:ascii="Arial" w:hAnsi="Arial" w:cs="Arial"/>
        </w:rPr>
        <w:t xml:space="preserve">Intervention Service </w:t>
      </w:r>
    </w:p>
    <w:p w14:paraId="4E7D500A" w14:textId="77777777" w:rsidR="00A70285" w:rsidRDefault="00A70285" w:rsidP="007350BE">
      <w:pPr>
        <w:rPr>
          <w:rFonts w:ascii="Arial" w:hAnsi="Arial" w:cs="Arial"/>
          <w:b/>
        </w:rPr>
      </w:pPr>
    </w:p>
    <w:p w14:paraId="3874610B" w14:textId="77777777" w:rsidR="007350BE" w:rsidRPr="00593E5A" w:rsidRDefault="00D02D61" w:rsidP="007350BE">
      <w:pPr>
        <w:rPr>
          <w:rFonts w:ascii="Arial" w:hAnsi="Arial" w:cs="Arial"/>
          <w:b/>
        </w:rPr>
      </w:pPr>
      <w:r>
        <w:rPr>
          <w:rFonts w:ascii="Arial" w:hAnsi="Arial" w:cs="Arial"/>
          <w:b/>
        </w:rPr>
        <w:t>2.</w:t>
      </w:r>
      <w:r>
        <w:rPr>
          <w:rFonts w:ascii="Arial" w:hAnsi="Arial" w:cs="Arial"/>
          <w:b/>
        </w:rPr>
        <w:tab/>
      </w:r>
      <w:r w:rsidR="00825361">
        <w:rPr>
          <w:rFonts w:ascii="Arial" w:hAnsi="Arial" w:cs="Arial"/>
          <w:b/>
        </w:rPr>
        <w:t>A</w:t>
      </w:r>
      <w:r w:rsidR="007350BE" w:rsidRPr="00593E5A">
        <w:rPr>
          <w:rFonts w:ascii="Arial" w:hAnsi="Arial" w:cs="Arial"/>
          <w:b/>
        </w:rPr>
        <w:t>ttendees</w:t>
      </w:r>
    </w:p>
    <w:p w14:paraId="63BBB737" w14:textId="69D48834" w:rsidR="007350BE" w:rsidRDefault="007350BE" w:rsidP="007350BE">
      <w:pPr>
        <w:spacing w:after="0"/>
        <w:rPr>
          <w:rFonts w:ascii="Arial" w:hAnsi="Arial" w:cs="Arial"/>
        </w:rPr>
      </w:pPr>
      <w:r w:rsidRPr="00593E5A">
        <w:rPr>
          <w:rFonts w:ascii="Arial" w:hAnsi="Arial" w:cs="Arial"/>
        </w:rPr>
        <w:t>C</w:t>
      </w:r>
      <w:r w:rsidR="00D02D61">
        <w:rPr>
          <w:rFonts w:ascii="Arial" w:hAnsi="Arial" w:cs="Arial"/>
        </w:rPr>
        <w:t>hild’s</w:t>
      </w:r>
      <w:r w:rsidR="00753284">
        <w:rPr>
          <w:rFonts w:ascii="Arial" w:hAnsi="Arial" w:cs="Arial"/>
        </w:rPr>
        <w:t xml:space="preserve"> Manager (PL</w:t>
      </w:r>
      <w:r w:rsidRPr="00593E5A">
        <w:rPr>
          <w:rFonts w:ascii="Arial" w:hAnsi="Arial" w:cs="Arial"/>
        </w:rPr>
        <w:t>)</w:t>
      </w:r>
    </w:p>
    <w:p w14:paraId="3370991D" w14:textId="7C2FEB41" w:rsidR="00753284" w:rsidRDefault="008F149E" w:rsidP="007350BE">
      <w:pPr>
        <w:rPr>
          <w:rFonts w:ascii="Arial" w:hAnsi="Arial" w:cs="Arial"/>
        </w:rPr>
      </w:pPr>
      <w:r>
        <w:rPr>
          <w:rFonts w:ascii="Arial" w:hAnsi="Arial" w:cs="Arial"/>
        </w:rPr>
        <w:t>Allocated Social Worker</w:t>
      </w:r>
    </w:p>
    <w:p w14:paraId="01AEC91A" w14:textId="271499A4" w:rsidR="00753284" w:rsidRDefault="00716646" w:rsidP="007350BE">
      <w:pPr>
        <w:rPr>
          <w:rFonts w:ascii="Arial" w:hAnsi="Arial" w:cs="Arial"/>
        </w:rPr>
      </w:pPr>
      <w:r>
        <w:rPr>
          <w:rFonts w:ascii="Arial" w:hAnsi="Arial" w:cs="Arial"/>
        </w:rPr>
        <w:t>Service Manager Divert!</w:t>
      </w:r>
      <w:r w:rsidR="00753284">
        <w:rPr>
          <w:rFonts w:ascii="Arial" w:hAnsi="Arial" w:cs="Arial"/>
        </w:rPr>
        <w:t>, as required.</w:t>
      </w:r>
      <w:r>
        <w:rPr>
          <w:rFonts w:ascii="Arial" w:hAnsi="Arial" w:cs="Arial"/>
        </w:rPr>
        <w:t xml:space="preserve">   </w:t>
      </w:r>
    </w:p>
    <w:p w14:paraId="29659C93" w14:textId="77777777" w:rsidR="007350BE" w:rsidRPr="00593E5A" w:rsidRDefault="00D02D61" w:rsidP="007350BE">
      <w:pPr>
        <w:spacing w:after="0"/>
        <w:rPr>
          <w:rFonts w:ascii="Arial" w:hAnsi="Arial" w:cs="Arial"/>
          <w:b/>
        </w:rPr>
      </w:pPr>
      <w:r>
        <w:rPr>
          <w:rFonts w:ascii="Arial" w:hAnsi="Arial" w:cs="Arial"/>
          <w:b/>
        </w:rPr>
        <w:t>3.</w:t>
      </w:r>
      <w:r>
        <w:rPr>
          <w:rFonts w:ascii="Arial" w:hAnsi="Arial" w:cs="Arial"/>
          <w:b/>
        </w:rPr>
        <w:tab/>
      </w:r>
      <w:r w:rsidR="007350BE" w:rsidRPr="00593E5A">
        <w:rPr>
          <w:rFonts w:ascii="Arial" w:hAnsi="Arial" w:cs="Arial"/>
          <w:b/>
        </w:rPr>
        <w:t>Frequency</w:t>
      </w:r>
    </w:p>
    <w:p w14:paraId="3A347ABD" w14:textId="77777777" w:rsidR="007350BE" w:rsidRPr="00593E5A" w:rsidRDefault="007350BE" w:rsidP="007350BE">
      <w:pPr>
        <w:spacing w:after="0"/>
        <w:rPr>
          <w:rFonts w:ascii="Arial" w:hAnsi="Arial" w:cs="Arial"/>
          <w:b/>
        </w:rPr>
      </w:pPr>
    </w:p>
    <w:p w14:paraId="0A556C25" w14:textId="440AD9DF" w:rsidR="007350BE" w:rsidRPr="00593E5A" w:rsidRDefault="007350BE" w:rsidP="007350BE">
      <w:pPr>
        <w:spacing w:after="0"/>
        <w:rPr>
          <w:rFonts w:ascii="Arial" w:hAnsi="Arial" w:cs="Arial"/>
        </w:rPr>
      </w:pPr>
      <w:r w:rsidRPr="00593E5A">
        <w:rPr>
          <w:rFonts w:ascii="Arial" w:hAnsi="Arial" w:cs="Arial"/>
        </w:rPr>
        <w:t xml:space="preserve">Panel will be held </w:t>
      </w:r>
      <w:r w:rsidR="00825361">
        <w:rPr>
          <w:rFonts w:ascii="Arial" w:hAnsi="Arial" w:cs="Arial"/>
        </w:rPr>
        <w:t>each</w:t>
      </w:r>
      <w:r w:rsidR="001F2ABE">
        <w:rPr>
          <w:rFonts w:ascii="Arial" w:hAnsi="Arial" w:cs="Arial"/>
        </w:rPr>
        <w:t xml:space="preserve"> week on a</w:t>
      </w:r>
      <w:r w:rsidRPr="00593E5A">
        <w:rPr>
          <w:rFonts w:ascii="Arial" w:hAnsi="Arial" w:cs="Arial"/>
        </w:rPr>
        <w:t xml:space="preserve"> </w:t>
      </w:r>
      <w:r w:rsidR="001F2ABE">
        <w:rPr>
          <w:rFonts w:ascii="Arial" w:hAnsi="Arial" w:cs="Arial"/>
        </w:rPr>
        <w:t>Friday</w:t>
      </w:r>
      <w:r w:rsidR="00825361">
        <w:rPr>
          <w:rFonts w:ascii="Arial" w:hAnsi="Arial" w:cs="Arial"/>
        </w:rPr>
        <w:t xml:space="preserve"> </w:t>
      </w:r>
    </w:p>
    <w:p w14:paraId="0A2285DC" w14:textId="77777777" w:rsidR="007350BE" w:rsidRPr="00593E5A" w:rsidRDefault="007350BE" w:rsidP="007350BE">
      <w:pPr>
        <w:spacing w:after="0"/>
        <w:rPr>
          <w:rFonts w:ascii="Arial" w:hAnsi="Arial" w:cs="Arial"/>
        </w:rPr>
      </w:pPr>
    </w:p>
    <w:p w14:paraId="69760829" w14:textId="77777777" w:rsidR="007350BE" w:rsidRPr="00593E5A" w:rsidRDefault="00D02D61" w:rsidP="007350BE">
      <w:pPr>
        <w:spacing w:after="0"/>
        <w:rPr>
          <w:rFonts w:ascii="Arial" w:hAnsi="Arial" w:cs="Arial"/>
          <w:b/>
        </w:rPr>
      </w:pPr>
      <w:r>
        <w:rPr>
          <w:rFonts w:ascii="Arial" w:hAnsi="Arial" w:cs="Arial"/>
          <w:b/>
        </w:rPr>
        <w:t>4.</w:t>
      </w:r>
      <w:r>
        <w:rPr>
          <w:rFonts w:ascii="Arial" w:hAnsi="Arial" w:cs="Arial"/>
          <w:b/>
        </w:rPr>
        <w:tab/>
      </w:r>
      <w:r w:rsidR="007350BE" w:rsidRPr="00593E5A">
        <w:rPr>
          <w:rFonts w:ascii="Arial" w:hAnsi="Arial" w:cs="Arial"/>
          <w:b/>
        </w:rPr>
        <w:t>Panel Administration</w:t>
      </w:r>
    </w:p>
    <w:p w14:paraId="7023F26B" w14:textId="77777777" w:rsidR="007350BE" w:rsidRPr="00593E5A" w:rsidRDefault="007350BE" w:rsidP="007350BE">
      <w:pPr>
        <w:spacing w:after="0"/>
        <w:rPr>
          <w:rFonts w:ascii="Arial" w:hAnsi="Arial" w:cs="Arial"/>
          <w:b/>
        </w:rPr>
      </w:pPr>
    </w:p>
    <w:p w14:paraId="2E17F7CC" w14:textId="77777777" w:rsidR="007350BE" w:rsidRPr="00593E5A" w:rsidRDefault="00D02D61" w:rsidP="00753284">
      <w:pPr>
        <w:spacing w:after="0"/>
        <w:ind w:left="720" w:hanging="720"/>
        <w:rPr>
          <w:rFonts w:ascii="Arial" w:hAnsi="Arial" w:cs="Arial"/>
        </w:rPr>
      </w:pPr>
      <w:r>
        <w:rPr>
          <w:rFonts w:ascii="Arial" w:hAnsi="Arial" w:cs="Arial"/>
        </w:rPr>
        <w:t>4.1</w:t>
      </w:r>
      <w:r>
        <w:rPr>
          <w:rFonts w:ascii="Arial" w:hAnsi="Arial" w:cs="Arial"/>
        </w:rPr>
        <w:tab/>
      </w:r>
      <w:r w:rsidR="007350BE" w:rsidRPr="00593E5A">
        <w:rPr>
          <w:rFonts w:ascii="Arial" w:hAnsi="Arial" w:cs="Arial"/>
        </w:rPr>
        <w:t xml:space="preserve">The </w:t>
      </w:r>
      <w:r w:rsidR="003D2B23">
        <w:rPr>
          <w:rFonts w:ascii="Arial" w:hAnsi="Arial" w:cs="Arial"/>
        </w:rPr>
        <w:t xml:space="preserve">Permanency Tracking </w:t>
      </w:r>
      <w:r w:rsidR="007350BE" w:rsidRPr="00593E5A">
        <w:rPr>
          <w:rFonts w:ascii="Arial" w:hAnsi="Arial" w:cs="Arial"/>
        </w:rPr>
        <w:t xml:space="preserve">Panel </w:t>
      </w:r>
      <w:r w:rsidR="00B261F6">
        <w:rPr>
          <w:rFonts w:ascii="Arial" w:hAnsi="Arial" w:cs="Arial"/>
        </w:rPr>
        <w:t xml:space="preserve">(PTP) </w:t>
      </w:r>
      <w:r w:rsidR="007350BE" w:rsidRPr="00593E5A">
        <w:rPr>
          <w:rFonts w:ascii="Arial" w:hAnsi="Arial" w:cs="Arial"/>
        </w:rPr>
        <w:t>will be administered by</w:t>
      </w:r>
      <w:r w:rsidR="00186970">
        <w:rPr>
          <w:rFonts w:ascii="Arial" w:hAnsi="Arial" w:cs="Arial"/>
        </w:rPr>
        <w:t xml:space="preserve"> the </w:t>
      </w:r>
      <w:r w:rsidR="00753284">
        <w:rPr>
          <w:rFonts w:ascii="Arial" w:hAnsi="Arial" w:cs="Arial"/>
        </w:rPr>
        <w:t>Permanency Business Support</w:t>
      </w:r>
    </w:p>
    <w:p w14:paraId="688A0993" w14:textId="3D8340E5" w:rsidR="0044180A" w:rsidRDefault="00D02D61" w:rsidP="007350BE">
      <w:pPr>
        <w:spacing w:after="0"/>
        <w:rPr>
          <w:rFonts w:ascii="Arial" w:hAnsi="Arial" w:cs="Arial"/>
        </w:rPr>
      </w:pPr>
      <w:r>
        <w:rPr>
          <w:rFonts w:ascii="Arial" w:hAnsi="Arial" w:cs="Arial"/>
        </w:rPr>
        <w:t>4.2</w:t>
      </w:r>
      <w:r>
        <w:rPr>
          <w:rFonts w:ascii="Arial" w:hAnsi="Arial" w:cs="Arial"/>
        </w:rPr>
        <w:tab/>
      </w:r>
      <w:r w:rsidR="00296A8E">
        <w:rPr>
          <w:rFonts w:ascii="Arial" w:hAnsi="Arial" w:cs="Arial"/>
        </w:rPr>
        <w:t xml:space="preserve"> </w:t>
      </w:r>
      <w:r w:rsidR="0044180A">
        <w:rPr>
          <w:rFonts w:ascii="Arial" w:hAnsi="Arial" w:cs="Arial"/>
        </w:rPr>
        <w:t>Within 5 working days, t</w:t>
      </w:r>
      <w:r w:rsidR="007350BE" w:rsidRPr="00593E5A">
        <w:rPr>
          <w:rFonts w:ascii="Arial" w:hAnsi="Arial" w:cs="Arial"/>
        </w:rPr>
        <w:t>he Panel Administrator will be notified</w:t>
      </w:r>
      <w:r w:rsidR="001071B7">
        <w:rPr>
          <w:rFonts w:ascii="Arial" w:hAnsi="Arial" w:cs="Arial"/>
        </w:rPr>
        <w:t xml:space="preserve"> by the Permanence Manager</w:t>
      </w:r>
      <w:r w:rsidR="007350BE" w:rsidRPr="00593E5A">
        <w:rPr>
          <w:rFonts w:ascii="Arial" w:hAnsi="Arial" w:cs="Arial"/>
        </w:rPr>
        <w:t xml:space="preserve"> of</w:t>
      </w:r>
      <w:r w:rsidR="0044180A">
        <w:rPr>
          <w:rFonts w:ascii="Arial" w:hAnsi="Arial" w:cs="Arial"/>
        </w:rPr>
        <w:t>:</w:t>
      </w:r>
    </w:p>
    <w:p w14:paraId="129E3CA6" w14:textId="77777777" w:rsidR="0044180A" w:rsidRPr="006E3F8A" w:rsidRDefault="003D2B23" w:rsidP="0044180A">
      <w:pPr>
        <w:pStyle w:val="ListParagraph"/>
        <w:numPr>
          <w:ilvl w:val="0"/>
          <w:numId w:val="2"/>
        </w:numPr>
        <w:spacing w:after="0"/>
        <w:rPr>
          <w:rFonts w:ascii="Arial" w:hAnsi="Arial" w:cs="Arial"/>
          <w:b/>
        </w:rPr>
      </w:pPr>
      <w:r w:rsidRPr="006E3F8A">
        <w:rPr>
          <w:rFonts w:ascii="Arial" w:hAnsi="Arial" w:cs="Arial"/>
          <w:b/>
        </w:rPr>
        <w:t>children who become looked after</w:t>
      </w:r>
      <w:r w:rsidR="007B1918" w:rsidRPr="006E3F8A">
        <w:rPr>
          <w:rFonts w:ascii="Arial" w:hAnsi="Arial" w:cs="Arial"/>
          <w:b/>
        </w:rPr>
        <w:t xml:space="preserve"> (by Placements Business Support)</w:t>
      </w:r>
      <w:r w:rsidR="00D0052B" w:rsidRPr="006E3F8A">
        <w:rPr>
          <w:rFonts w:ascii="Arial" w:hAnsi="Arial" w:cs="Arial"/>
          <w:b/>
        </w:rPr>
        <w:t xml:space="preserve"> </w:t>
      </w:r>
    </w:p>
    <w:p w14:paraId="5B896387" w14:textId="77777777" w:rsidR="0044180A" w:rsidRPr="006E3F8A" w:rsidRDefault="007B1918" w:rsidP="0044180A">
      <w:pPr>
        <w:pStyle w:val="ListParagraph"/>
        <w:numPr>
          <w:ilvl w:val="0"/>
          <w:numId w:val="2"/>
        </w:numPr>
        <w:spacing w:after="0"/>
        <w:rPr>
          <w:rFonts w:ascii="Arial" w:hAnsi="Arial" w:cs="Arial"/>
          <w:b/>
        </w:rPr>
      </w:pPr>
      <w:r w:rsidRPr="006E3F8A">
        <w:rPr>
          <w:rFonts w:ascii="Arial" w:hAnsi="Arial" w:cs="Arial"/>
          <w:b/>
        </w:rPr>
        <w:t>c</w:t>
      </w:r>
      <w:r w:rsidR="0044180A" w:rsidRPr="006E3F8A">
        <w:rPr>
          <w:rFonts w:ascii="Arial" w:hAnsi="Arial" w:cs="Arial"/>
          <w:b/>
        </w:rPr>
        <w:t>hildren made subject to care proceedings but who do not become looked after</w:t>
      </w:r>
      <w:r w:rsidR="00753284" w:rsidRPr="006E3F8A">
        <w:rPr>
          <w:rFonts w:ascii="Arial" w:hAnsi="Arial" w:cs="Arial"/>
          <w:b/>
        </w:rPr>
        <w:t xml:space="preserve"> (by case holding PLs</w:t>
      </w:r>
      <w:r w:rsidRPr="006E3F8A">
        <w:rPr>
          <w:rFonts w:ascii="Arial" w:hAnsi="Arial" w:cs="Arial"/>
          <w:b/>
        </w:rPr>
        <w:t>), and</w:t>
      </w:r>
    </w:p>
    <w:p w14:paraId="40BC06DD" w14:textId="77777777" w:rsidR="0044180A" w:rsidRPr="006E3F8A" w:rsidRDefault="007B1918" w:rsidP="00374CB5">
      <w:pPr>
        <w:pStyle w:val="ListParagraph"/>
        <w:numPr>
          <w:ilvl w:val="0"/>
          <w:numId w:val="2"/>
        </w:numPr>
        <w:spacing w:after="0"/>
        <w:rPr>
          <w:rFonts w:ascii="Arial" w:hAnsi="Arial" w:cs="Arial"/>
          <w:b/>
        </w:rPr>
      </w:pPr>
      <w:r w:rsidRPr="006E3F8A">
        <w:rPr>
          <w:rFonts w:ascii="Arial" w:hAnsi="Arial" w:cs="Arial"/>
          <w:b/>
        </w:rPr>
        <w:t>children</w:t>
      </w:r>
      <w:r w:rsidR="0044180A" w:rsidRPr="006E3F8A">
        <w:rPr>
          <w:rFonts w:ascii="Arial" w:hAnsi="Arial" w:cs="Arial"/>
          <w:b/>
        </w:rPr>
        <w:t xml:space="preserve"> removed from the </w:t>
      </w:r>
      <w:r w:rsidRPr="006E3F8A">
        <w:rPr>
          <w:rFonts w:ascii="Arial" w:hAnsi="Arial" w:cs="Arial"/>
          <w:b/>
        </w:rPr>
        <w:t>Public Law Outline (PLO) T</w:t>
      </w:r>
      <w:r w:rsidR="0044180A" w:rsidRPr="006E3F8A">
        <w:rPr>
          <w:rFonts w:ascii="Arial" w:hAnsi="Arial" w:cs="Arial"/>
          <w:b/>
        </w:rPr>
        <w:t>racker because proceedings have been issued</w:t>
      </w:r>
      <w:r w:rsidR="00374CB5" w:rsidRPr="006E3F8A">
        <w:rPr>
          <w:rFonts w:ascii="Arial" w:hAnsi="Arial" w:cs="Arial"/>
          <w:b/>
        </w:rPr>
        <w:t xml:space="preserve"> </w:t>
      </w:r>
      <w:r w:rsidR="00753284" w:rsidRPr="006E3F8A">
        <w:rPr>
          <w:rFonts w:ascii="Arial" w:hAnsi="Arial" w:cs="Arial"/>
          <w:b/>
        </w:rPr>
        <w:t xml:space="preserve">(Proceedings Tracker </w:t>
      </w:r>
      <w:r w:rsidRPr="006E3F8A">
        <w:rPr>
          <w:rFonts w:ascii="Arial" w:hAnsi="Arial" w:cs="Arial"/>
          <w:b/>
        </w:rPr>
        <w:t>Administrator)</w:t>
      </w:r>
    </w:p>
    <w:p w14:paraId="08601771" w14:textId="77777777" w:rsidR="000864B9" w:rsidRPr="00753284" w:rsidRDefault="000864B9" w:rsidP="0044180A">
      <w:pPr>
        <w:spacing w:after="0"/>
        <w:rPr>
          <w:rFonts w:ascii="Arial" w:hAnsi="Arial" w:cs="Arial"/>
          <w:color w:val="FF0000"/>
        </w:rPr>
      </w:pPr>
    </w:p>
    <w:p w14:paraId="697004A4" w14:textId="77777777" w:rsidR="000864B9" w:rsidRPr="0044180A" w:rsidRDefault="00374CB5" w:rsidP="000864B9">
      <w:pPr>
        <w:spacing w:after="0"/>
        <w:rPr>
          <w:rFonts w:ascii="Arial" w:hAnsi="Arial" w:cs="Arial"/>
        </w:rPr>
      </w:pPr>
      <w:r>
        <w:rPr>
          <w:rFonts w:ascii="Arial" w:hAnsi="Arial" w:cs="Arial"/>
        </w:rPr>
        <w:t>4.3</w:t>
      </w:r>
      <w:r>
        <w:rPr>
          <w:rFonts w:ascii="Arial" w:hAnsi="Arial" w:cs="Arial"/>
        </w:rPr>
        <w:tab/>
      </w:r>
      <w:r w:rsidR="000864B9">
        <w:rPr>
          <w:rFonts w:ascii="Arial" w:hAnsi="Arial" w:cs="Arial"/>
        </w:rPr>
        <w:t xml:space="preserve">The Panel Administrator </w:t>
      </w:r>
      <w:r w:rsidR="000864B9" w:rsidRPr="0044180A">
        <w:rPr>
          <w:rFonts w:ascii="Arial" w:hAnsi="Arial" w:cs="Arial"/>
        </w:rPr>
        <w:t xml:space="preserve">will </w:t>
      </w:r>
      <w:r>
        <w:rPr>
          <w:rFonts w:ascii="Arial" w:hAnsi="Arial" w:cs="Arial"/>
        </w:rPr>
        <w:t>check that all</w:t>
      </w:r>
      <w:r w:rsidR="000864B9" w:rsidRPr="0044180A">
        <w:rPr>
          <w:rFonts w:ascii="Arial" w:hAnsi="Arial" w:cs="Arial"/>
        </w:rPr>
        <w:t xml:space="preserve"> c</w:t>
      </w:r>
      <w:r w:rsidR="007B1918">
        <w:rPr>
          <w:rFonts w:ascii="Arial" w:hAnsi="Arial" w:cs="Arial"/>
        </w:rPr>
        <w:t>hildren</w:t>
      </w:r>
      <w:r>
        <w:rPr>
          <w:rFonts w:ascii="Arial" w:hAnsi="Arial" w:cs="Arial"/>
        </w:rPr>
        <w:t xml:space="preserve"> referred to them</w:t>
      </w:r>
      <w:r w:rsidR="000864B9" w:rsidRPr="0044180A">
        <w:rPr>
          <w:rFonts w:ascii="Arial" w:hAnsi="Arial" w:cs="Arial"/>
        </w:rPr>
        <w:t xml:space="preserve"> </w:t>
      </w:r>
      <w:r>
        <w:rPr>
          <w:rFonts w:ascii="Arial" w:hAnsi="Arial" w:cs="Arial"/>
        </w:rPr>
        <w:t xml:space="preserve">have been added </w:t>
      </w:r>
      <w:r w:rsidR="000864B9" w:rsidRPr="0044180A">
        <w:rPr>
          <w:rFonts w:ascii="Arial" w:hAnsi="Arial" w:cs="Arial"/>
        </w:rPr>
        <w:t xml:space="preserve">to the </w:t>
      </w:r>
      <w:r w:rsidR="000864B9" w:rsidRPr="007B1918">
        <w:rPr>
          <w:rFonts w:ascii="Arial" w:hAnsi="Arial" w:cs="Arial"/>
          <w:b/>
        </w:rPr>
        <w:t>Permanency Planning Tracker</w:t>
      </w:r>
      <w:r w:rsidR="000864B9" w:rsidRPr="0044180A">
        <w:rPr>
          <w:rFonts w:ascii="Arial" w:hAnsi="Arial" w:cs="Arial"/>
        </w:rPr>
        <w:t xml:space="preserve"> </w:t>
      </w:r>
    </w:p>
    <w:p w14:paraId="096F096F" w14:textId="77777777" w:rsidR="007350BE" w:rsidRPr="00593E5A" w:rsidRDefault="007350BE" w:rsidP="007350BE">
      <w:pPr>
        <w:spacing w:after="0"/>
        <w:rPr>
          <w:rFonts w:ascii="Arial" w:hAnsi="Arial" w:cs="Arial"/>
        </w:rPr>
      </w:pPr>
    </w:p>
    <w:p w14:paraId="03C9927D" w14:textId="77777777" w:rsidR="007350BE" w:rsidRPr="00593E5A" w:rsidRDefault="00374CB5" w:rsidP="007350BE">
      <w:pPr>
        <w:spacing w:after="0"/>
        <w:rPr>
          <w:rFonts w:ascii="Arial" w:hAnsi="Arial" w:cs="Arial"/>
        </w:rPr>
      </w:pPr>
      <w:r>
        <w:rPr>
          <w:rFonts w:ascii="Arial" w:hAnsi="Arial" w:cs="Arial"/>
        </w:rPr>
        <w:lastRenderedPageBreak/>
        <w:t>4.4</w:t>
      </w:r>
      <w:r>
        <w:rPr>
          <w:rFonts w:ascii="Arial" w:hAnsi="Arial" w:cs="Arial"/>
        </w:rPr>
        <w:tab/>
      </w:r>
      <w:r w:rsidR="007350BE" w:rsidRPr="00593E5A">
        <w:rPr>
          <w:rFonts w:ascii="Arial" w:hAnsi="Arial" w:cs="Arial"/>
        </w:rPr>
        <w:t>The</w:t>
      </w:r>
      <w:r w:rsidR="000864B9">
        <w:rPr>
          <w:rFonts w:ascii="Arial" w:hAnsi="Arial" w:cs="Arial"/>
        </w:rPr>
        <w:t xml:space="preserve"> </w:t>
      </w:r>
      <w:r w:rsidR="007B1918">
        <w:rPr>
          <w:rFonts w:ascii="Arial" w:hAnsi="Arial" w:cs="Arial"/>
        </w:rPr>
        <w:t xml:space="preserve">PTP </w:t>
      </w:r>
      <w:r w:rsidR="000864B9">
        <w:rPr>
          <w:rFonts w:ascii="Arial" w:hAnsi="Arial" w:cs="Arial"/>
        </w:rPr>
        <w:t>A</w:t>
      </w:r>
      <w:r w:rsidR="007350BE" w:rsidRPr="00593E5A">
        <w:rPr>
          <w:rFonts w:ascii="Arial" w:hAnsi="Arial" w:cs="Arial"/>
        </w:rPr>
        <w:t xml:space="preserve">genda </w:t>
      </w:r>
      <w:r w:rsidR="00D0052B">
        <w:rPr>
          <w:rFonts w:ascii="Arial" w:hAnsi="Arial" w:cs="Arial"/>
        </w:rPr>
        <w:t xml:space="preserve">will be agreed by the </w:t>
      </w:r>
      <w:r w:rsidR="0044180A">
        <w:rPr>
          <w:rFonts w:ascii="Arial" w:hAnsi="Arial" w:cs="Arial"/>
        </w:rPr>
        <w:t xml:space="preserve">Panel </w:t>
      </w:r>
      <w:r w:rsidR="00D0052B">
        <w:rPr>
          <w:rFonts w:ascii="Arial" w:hAnsi="Arial" w:cs="Arial"/>
        </w:rPr>
        <w:t>Chair and sent with</w:t>
      </w:r>
      <w:r w:rsidR="003663A6">
        <w:rPr>
          <w:rFonts w:ascii="Arial" w:hAnsi="Arial" w:cs="Arial"/>
        </w:rPr>
        <w:t xml:space="preserve"> </w:t>
      </w:r>
      <w:r w:rsidR="00A70285">
        <w:rPr>
          <w:rFonts w:ascii="Arial" w:hAnsi="Arial" w:cs="Arial"/>
        </w:rPr>
        <w:t>the</w:t>
      </w:r>
      <w:r w:rsidR="003663A6">
        <w:rPr>
          <w:rFonts w:ascii="Arial" w:hAnsi="Arial" w:cs="Arial"/>
        </w:rPr>
        <w:t xml:space="preserve"> Permanence Planning template for</w:t>
      </w:r>
      <w:r w:rsidR="00BA4032" w:rsidRPr="00B261F6">
        <w:rPr>
          <w:rFonts w:ascii="Arial" w:hAnsi="Arial" w:cs="Arial"/>
        </w:rPr>
        <w:t xml:space="preserve"> </w:t>
      </w:r>
      <w:r w:rsidR="00BA4032" w:rsidRPr="003663A6">
        <w:rPr>
          <w:rFonts w:ascii="Arial" w:hAnsi="Arial" w:cs="Arial"/>
        </w:rPr>
        <w:t xml:space="preserve">each child </w:t>
      </w:r>
      <w:r w:rsidR="00E2743A">
        <w:rPr>
          <w:rFonts w:ascii="Arial" w:hAnsi="Arial" w:cs="Arial"/>
        </w:rPr>
        <w:t>(</w:t>
      </w:r>
      <w:r w:rsidR="00A70285">
        <w:rPr>
          <w:rFonts w:ascii="Arial" w:hAnsi="Arial" w:cs="Arial"/>
        </w:rPr>
        <w:t xml:space="preserve">please </w:t>
      </w:r>
      <w:r w:rsidR="00E2743A">
        <w:rPr>
          <w:rFonts w:ascii="Arial" w:hAnsi="Arial" w:cs="Arial"/>
        </w:rPr>
        <w:t xml:space="preserve">see 5. below) </w:t>
      </w:r>
      <w:r w:rsidR="00BA4032" w:rsidRPr="003663A6">
        <w:rPr>
          <w:rFonts w:ascii="Arial" w:hAnsi="Arial" w:cs="Arial"/>
        </w:rPr>
        <w:t>an</w:t>
      </w:r>
      <w:r w:rsidR="00BA4032">
        <w:rPr>
          <w:rFonts w:ascii="Arial" w:hAnsi="Arial" w:cs="Arial"/>
        </w:rPr>
        <w:t xml:space="preserve">d </w:t>
      </w:r>
      <w:r w:rsidR="00D0052B">
        <w:rPr>
          <w:rFonts w:ascii="Arial" w:hAnsi="Arial" w:cs="Arial"/>
        </w:rPr>
        <w:t xml:space="preserve">the </w:t>
      </w:r>
      <w:r w:rsidR="003D2B23">
        <w:rPr>
          <w:rFonts w:ascii="Arial" w:hAnsi="Arial" w:cs="Arial"/>
        </w:rPr>
        <w:t xml:space="preserve">Permanency Planning </w:t>
      </w:r>
      <w:r w:rsidR="007350BE" w:rsidRPr="00593E5A">
        <w:rPr>
          <w:rFonts w:ascii="Arial" w:hAnsi="Arial" w:cs="Arial"/>
        </w:rPr>
        <w:t xml:space="preserve">Tracker to Panel members </w:t>
      </w:r>
      <w:r w:rsidR="007B1918">
        <w:rPr>
          <w:rFonts w:ascii="Arial" w:hAnsi="Arial" w:cs="Arial"/>
        </w:rPr>
        <w:t>3</w:t>
      </w:r>
      <w:r w:rsidR="007350BE" w:rsidRPr="00593E5A">
        <w:rPr>
          <w:rFonts w:ascii="Arial" w:hAnsi="Arial" w:cs="Arial"/>
        </w:rPr>
        <w:t xml:space="preserve"> working days before </w:t>
      </w:r>
      <w:r w:rsidR="00A70285">
        <w:rPr>
          <w:rFonts w:ascii="Arial" w:hAnsi="Arial" w:cs="Arial"/>
        </w:rPr>
        <w:t>the meeting</w:t>
      </w:r>
      <w:r w:rsidR="007350BE" w:rsidRPr="00593E5A">
        <w:rPr>
          <w:rFonts w:ascii="Arial" w:hAnsi="Arial" w:cs="Arial"/>
        </w:rPr>
        <w:t xml:space="preserve"> </w:t>
      </w:r>
    </w:p>
    <w:p w14:paraId="67056A7F" w14:textId="77777777" w:rsidR="007350BE" w:rsidRPr="00593E5A" w:rsidRDefault="007350BE" w:rsidP="007350BE">
      <w:pPr>
        <w:spacing w:after="0"/>
        <w:rPr>
          <w:rFonts w:ascii="Arial" w:hAnsi="Arial" w:cs="Arial"/>
        </w:rPr>
      </w:pPr>
    </w:p>
    <w:p w14:paraId="55D386F7" w14:textId="27456C40" w:rsidR="003663A6" w:rsidRDefault="00374CB5" w:rsidP="007350BE">
      <w:pPr>
        <w:spacing w:after="0"/>
        <w:rPr>
          <w:rFonts w:ascii="Arial" w:hAnsi="Arial" w:cs="Arial"/>
        </w:rPr>
      </w:pPr>
      <w:r>
        <w:rPr>
          <w:rFonts w:ascii="Arial" w:hAnsi="Arial" w:cs="Arial"/>
        </w:rPr>
        <w:t>4.5</w:t>
      </w:r>
      <w:r>
        <w:rPr>
          <w:rFonts w:ascii="Arial" w:hAnsi="Arial" w:cs="Arial"/>
        </w:rPr>
        <w:tab/>
      </w:r>
      <w:r w:rsidR="00A70285" w:rsidRPr="00A70285">
        <w:rPr>
          <w:rFonts w:ascii="Arial" w:hAnsi="Arial" w:cs="Arial"/>
          <w:b/>
        </w:rPr>
        <w:t>M</w:t>
      </w:r>
      <w:r w:rsidR="007350BE" w:rsidRPr="007B1918">
        <w:rPr>
          <w:rFonts w:ascii="Arial" w:hAnsi="Arial" w:cs="Arial"/>
          <w:b/>
        </w:rPr>
        <w:t>inutes</w:t>
      </w:r>
      <w:r w:rsidR="007350BE" w:rsidRPr="00593E5A">
        <w:rPr>
          <w:rFonts w:ascii="Arial" w:hAnsi="Arial" w:cs="Arial"/>
        </w:rPr>
        <w:t xml:space="preserve"> </w:t>
      </w:r>
      <w:r w:rsidR="00A70285">
        <w:rPr>
          <w:rFonts w:ascii="Arial" w:hAnsi="Arial" w:cs="Arial"/>
        </w:rPr>
        <w:t xml:space="preserve">of the meeting will be recorded on the </w:t>
      </w:r>
      <w:r w:rsidR="003663A6">
        <w:rPr>
          <w:rFonts w:ascii="Arial" w:hAnsi="Arial" w:cs="Arial"/>
        </w:rPr>
        <w:t xml:space="preserve">Permanence Planning </w:t>
      </w:r>
      <w:r w:rsidR="00DF628A">
        <w:rPr>
          <w:rFonts w:ascii="Arial" w:hAnsi="Arial" w:cs="Arial"/>
        </w:rPr>
        <w:t xml:space="preserve">template </w:t>
      </w:r>
      <w:r w:rsidR="00A70285">
        <w:rPr>
          <w:rFonts w:ascii="Arial" w:hAnsi="Arial" w:cs="Arial"/>
        </w:rPr>
        <w:t xml:space="preserve">provided by the SW and uploaded to the </w:t>
      </w:r>
      <w:r w:rsidR="007350BE" w:rsidRPr="00593E5A">
        <w:rPr>
          <w:rFonts w:ascii="Arial" w:hAnsi="Arial" w:cs="Arial"/>
        </w:rPr>
        <w:t xml:space="preserve">child’s case file </w:t>
      </w:r>
      <w:r w:rsidR="00BA4032">
        <w:rPr>
          <w:rFonts w:ascii="Arial" w:hAnsi="Arial" w:cs="Arial"/>
        </w:rPr>
        <w:t>within</w:t>
      </w:r>
      <w:r w:rsidR="00D308E6">
        <w:rPr>
          <w:rFonts w:ascii="Arial" w:hAnsi="Arial" w:cs="Arial"/>
        </w:rPr>
        <w:t xml:space="preserve"> </w:t>
      </w:r>
      <w:r w:rsidR="007B1918">
        <w:rPr>
          <w:rFonts w:ascii="Arial" w:hAnsi="Arial" w:cs="Arial"/>
        </w:rPr>
        <w:t>2</w:t>
      </w:r>
      <w:r w:rsidR="00BA4032">
        <w:rPr>
          <w:rFonts w:ascii="Arial" w:hAnsi="Arial" w:cs="Arial"/>
        </w:rPr>
        <w:t xml:space="preserve"> working days</w:t>
      </w:r>
      <w:r>
        <w:rPr>
          <w:rFonts w:ascii="Arial" w:hAnsi="Arial" w:cs="Arial"/>
        </w:rPr>
        <w:t xml:space="preserve"> </w:t>
      </w:r>
      <w:r w:rsidR="007350BE" w:rsidRPr="00593E5A">
        <w:rPr>
          <w:rFonts w:ascii="Arial" w:hAnsi="Arial" w:cs="Arial"/>
        </w:rPr>
        <w:t xml:space="preserve">and </w:t>
      </w:r>
      <w:r w:rsidR="003663A6">
        <w:rPr>
          <w:rFonts w:ascii="Arial" w:hAnsi="Arial" w:cs="Arial"/>
        </w:rPr>
        <w:t>stored in Documents</w:t>
      </w:r>
      <w:r w:rsidR="00A70285">
        <w:rPr>
          <w:rFonts w:ascii="Arial" w:hAnsi="Arial" w:cs="Arial"/>
        </w:rPr>
        <w:t>; a copy will be</w:t>
      </w:r>
      <w:r w:rsidR="00753284">
        <w:rPr>
          <w:rFonts w:ascii="Arial" w:hAnsi="Arial" w:cs="Arial"/>
        </w:rPr>
        <w:t xml:space="preserve"> sent to the PL</w:t>
      </w:r>
      <w:r w:rsidR="001071B7">
        <w:rPr>
          <w:rFonts w:ascii="Arial" w:hAnsi="Arial" w:cs="Arial"/>
        </w:rPr>
        <w:t xml:space="preserve"> and SW.  A</w:t>
      </w:r>
      <w:r w:rsidR="00716646">
        <w:rPr>
          <w:rFonts w:ascii="Arial" w:hAnsi="Arial" w:cs="Arial"/>
        </w:rPr>
        <w:t xml:space="preserve"> case</w:t>
      </w:r>
      <w:r w:rsidR="001071B7">
        <w:rPr>
          <w:rFonts w:ascii="Arial" w:hAnsi="Arial" w:cs="Arial"/>
        </w:rPr>
        <w:t xml:space="preserve"> </w:t>
      </w:r>
      <w:r w:rsidR="00716646">
        <w:rPr>
          <w:rFonts w:ascii="Arial" w:hAnsi="Arial" w:cs="Arial"/>
        </w:rPr>
        <w:t>note</w:t>
      </w:r>
      <w:r w:rsidR="001071B7">
        <w:rPr>
          <w:rFonts w:ascii="Arial" w:hAnsi="Arial" w:cs="Arial"/>
        </w:rPr>
        <w:t xml:space="preserve"> will be added</w:t>
      </w:r>
      <w:r w:rsidR="00716646">
        <w:rPr>
          <w:rFonts w:ascii="Arial" w:hAnsi="Arial" w:cs="Arial"/>
        </w:rPr>
        <w:t xml:space="preserve"> on Azeus</w:t>
      </w:r>
      <w:r w:rsidR="001071B7">
        <w:rPr>
          <w:rFonts w:ascii="Arial" w:hAnsi="Arial" w:cs="Arial"/>
        </w:rPr>
        <w:t xml:space="preserve"> confirming that the Panel has taken place and the record is uploaded in documents.</w:t>
      </w:r>
    </w:p>
    <w:p w14:paraId="42CB6532" w14:textId="7D81199F" w:rsidR="00A70285" w:rsidRDefault="00A70285" w:rsidP="003663A6">
      <w:pPr>
        <w:spacing w:after="0"/>
        <w:rPr>
          <w:rFonts w:ascii="Arial" w:hAnsi="Arial" w:cs="Arial"/>
          <w:b/>
        </w:rPr>
      </w:pPr>
    </w:p>
    <w:p w14:paraId="0FF608A2" w14:textId="77777777" w:rsidR="00A70285" w:rsidRDefault="00A70285" w:rsidP="003663A6">
      <w:pPr>
        <w:spacing w:after="0"/>
        <w:rPr>
          <w:rFonts w:ascii="Arial" w:hAnsi="Arial" w:cs="Arial"/>
          <w:b/>
        </w:rPr>
      </w:pPr>
    </w:p>
    <w:p w14:paraId="6CB5DDAE" w14:textId="77777777" w:rsidR="003663A6" w:rsidRDefault="00374CB5" w:rsidP="003663A6">
      <w:pPr>
        <w:spacing w:after="0"/>
        <w:rPr>
          <w:rFonts w:ascii="Arial" w:hAnsi="Arial" w:cs="Arial"/>
          <w:b/>
        </w:rPr>
      </w:pPr>
      <w:r>
        <w:rPr>
          <w:rFonts w:ascii="Arial" w:hAnsi="Arial" w:cs="Arial"/>
          <w:b/>
        </w:rPr>
        <w:t>5.</w:t>
      </w:r>
      <w:r>
        <w:rPr>
          <w:rFonts w:ascii="Arial" w:hAnsi="Arial" w:cs="Arial"/>
          <w:b/>
        </w:rPr>
        <w:tab/>
      </w:r>
      <w:r w:rsidR="003663A6">
        <w:rPr>
          <w:rFonts w:ascii="Arial" w:hAnsi="Arial" w:cs="Arial"/>
          <w:b/>
        </w:rPr>
        <w:t>Documentation</w:t>
      </w:r>
    </w:p>
    <w:p w14:paraId="18064A35" w14:textId="77777777" w:rsidR="003663A6" w:rsidRDefault="003663A6" w:rsidP="003663A6">
      <w:pPr>
        <w:spacing w:after="0"/>
        <w:rPr>
          <w:rFonts w:ascii="Arial" w:hAnsi="Arial" w:cs="Arial"/>
          <w:b/>
        </w:rPr>
      </w:pPr>
    </w:p>
    <w:p w14:paraId="44599F9B" w14:textId="77777777" w:rsidR="003663A6" w:rsidRPr="00B977EC" w:rsidRDefault="00E2743A" w:rsidP="003663A6">
      <w:pPr>
        <w:spacing w:after="0"/>
        <w:rPr>
          <w:rFonts w:ascii="Arial" w:hAnsi="Arial" w:cs="Arial"/>
        </w:rPr>
      </w:pPr>
      <w:r>
        <w:rPr>
          <w:rFonts w:ascii="Arial" w:hAnsi="Arial" w:cs="Arial"/>
        </w:rPr>
        <w:t>Before each PTP, t</w:t>
      </w:r>
      <w:r w:rsidR="00416833">
        <w:rPr>
          <w:rFonts w:ascii="Arial" w:hAnsi="Arial" w:cs="Arial"/>
        </w:rPr>
        <w:t xml:space="preserve">he </w:t>
      </w:r>
      <w:r w:rsidR="00374CB5">
        <w:rPr>
          <w:rFonts w:ascii="Arial" w:hAnsi="Arial" w:cs="Arial"/>
        </w:rPr>
        <w:t xml:space="preserve">child’s </w:t>
      </w:r>
      <w:r w:rsidR="003663A6">
        <w:rPr>
          <w:rFonts w:ascii="Arial" w:hAnsi="Arial" w:cs="Arial"/>
        </w:rPr>
        <w:t xml:space="preserve">SW will update the Permanence Planning template to reflect progress since the last Permanence Planning </w:t>
      </w:r>
      <w:r w:rsidR="00D308E6">
        <w:rPr>
          <w:rFonts w:ascii="Arial" w:hAnsi="Arial" w:cs="Arial"/>
        </w:rPr>
        <w:t>M</w:t>
      </w:r>
      <w:r w:rsidR="003663A6">
        <w:rPr>
          <w:rFonts w:ascii="Arial" w:hAnsi="Arial" w:cs="Arial"/>
        </w:rPr>
        <w:t xml:space="preserve">eeting and </w:t>
      </w:r>
      <w:r>
        <w:rPr>
          <w:rFonts w:ascii="Arial" w:hAnsi="Arial" w:cs="Arial"/>
        </w:rPr>
        <w:t xml:space="preserve">will </w:t>
      </w:r>
      <w:r w:rsidR="003663A6">
        <w:rPr>
          <w:rFonts w:ascii="Arial" w:hAnsi="Arial" w:cs="Arial"/>
        </w:rPr>
        <w:t>send this to the Panel Administrator at least 3 working days before Panel</w:t>
      </w:r>
      <w:r w:rsidR="00374CB5">
        <w:rPr>
          <w:rFonts w:ascii="Arial" w:hAnsi="Arial" w:cs="Arial"/>
        </w:rPr>
        <w:t>.</w:t>
      </w:r>
      <w:r w:rsidR="003663A6">
        <w:rPr>
          <w:rFonts w:ascii="Arial" w:hAnsi="Arial" w:cs="Arial"/>
        </w:rPr>
        <w:t xml:space="preserve">  </w:t>
      </w:r>
    </w:p>
    <w:p w14:paraId="3D4CDAAB" w14:textId="77777777" w:rsidR="007F1B82" w:rsidRDefault="007350BE" w:rsidP="007350BE">
      <w:pPr>
        <w:spacing w:after="0"/>
        <w:rPr>
          <w:rFonts w:ascii="Arial" w:hAnsi="Arial" w:cs="Arial"/>
        </w:rPr>
      </w:pPr>
      <w:r w:rsidRPr="00593E5A">
        <w:rPr>
          <w:rFonts w:ascii="Arial" w:hAnsi="Arial" w:cs="Arial"/>
        </w:rPr>
        <w:t xml:space="preserve"> </w:t>
      </w:r>
    </w:p>
    <w:p w14:paraId="486DB866" w14:textId="77777777" w:rsidR="007350BE" w:rsidRPr="00593E5A" w:rsidRDefault="00374CB5" w:rsidP="007350BE">
      <w:pPr>
        <w:spacing w:after="0"/>
        <w:rPr>
          <w:rFonts w:ascii="Arial" w:hAnsi="Arial" w:cs="Arial"/>
          <w:b/>
        </w:rPr>
      </w:pPr>
      <w:r>
        <w:rPr>
          <w:rFonts w:ascii="Arial" w:hAnsi="Arial" w:cs="Arial"/>
          <w:b/>
        </w:rPr>
        <w:t>6.</w:t>
      </w:r>
      <w:r>
        <w:rPr>
          <w:rFonts w:ascii="Arial" w:hAnsi="Arial" w:cs="Arial"/>
          <w:b/>
        </w:rPr>
        <w:tab/>
      </w:r>
      <w:r w:rsidR="00F12E9A">
        <w:rPr>
          <w:rFonts w:ascii="Arial" w:hAnsi="Arial" w:cs="Arial"/>
          <w:b/>
        </w:rPr>
        <w:t xml:space="preserve">Permanency Tracking </w:t>
      </w:r>
      <w:r w:rsidR="007350BE" w:rsidRPr="00593E5A">
        <w:rPr>
          <w:rFonts w:ascii="Arial" w:hAnsi="Arial" w:cs="Arial"/>
          <w:b/>
        </w:rPr>
        <w:t>Panel functions</w:t>
      </w:r>
    </w:p>
    <w:p w14:paraId="3447F892" w14:textId="77777777" w:rsidR="007350BE" w:rsidRPr="00593E5A" w:rsidRDefault="007350BE" w:rsidP="007350BE">
      <w:pPr>
        <w:spacing w:after="0"/>
        <w:rPr>
          <w:rFonts w:ascii="Arial" w:hAnsi="Arial" w:cs="Arial"/>
          <w:b/>
        </w:rPr>
      </w:pPr>
    </w:p>
    <w:p w14:paraId="4817D8DF" w14:textId="77777777" w:rsidR="007350BE" w:rsidRPr="00593E5A" w:rsidRDefault="00A70285" w:rsidP="007350BE">
      <w:pPr>
        <w:pStyle w:val="ListParagraph"/>
        <w:numPr>
          <w:ilvl w:val="0"/>
          <w:numId w:val="1"/>
        </w:numPr>
        <w:spacing w:after="0"/>
        <w:rPr>
          <w:rFonts w:ascii="Arial" w:hAnsi="Arial" w:cs="Arial"/>
        </w:rPr>
      </w:pPr>
      <w:r>
        <w:rPr>
          <w:rFonts w:ascii="Arial" w:hAnsi="Arial" w:cs="Arial"/>
        </w:rPr>
        <w:t>T</w:t>
      </w:r>
      <w:r w:rsidR="007350BE" w:rsidRPr="00593E5A">
        <w:rPr>
          <w:rFonts w:ascii="Arial" w:hAnsi="Arial" w:cs="Arial"/>
        </w:rPr>
        <w:t xml:space="preserve">o ensure </w:t>
      </w:r>
      <w:r w:rsidR="003B6223">
        <w:rPr>
          <w:rFonts w:ascii="Arial" w:hAnsi="Arial" w:cs="Arial"/>
        </w:rPr>
        <w:t xml:space="preserve">that </w:t>
      </w:r>
      <w:r w:rsidR="006E3F8A">
        <w:rPr>
          <w:rFonts w:ascii="Arial" w:hAnsi="Arial" w:cs="Arial"/>
        </w:rPr>
        <w:t>SWs and PL</w:t>
      </w:r>
      <w:r w:rsidR="003B6223">
        <w:rPr>
          <w:rFonts w:ascii="Arial" w:hAnsi="Arial" w:cs="Arial"/>
        </w:rPr>
        <w:t>s have a clear focus on permanence planning for all children from the point they become looked after</w:t>
      </w:r>
      <w:r w:rsidR="00374CB5">
        <w:rPr>
          <w:rFonts w:ascii="Arial" w:hAnsi="Arial" w:cs="Arial"/>
        </w:rPr>
        <w:t xml:space="preserve"> </w:t>
      </w:r>
      <w:r w:rsidR="001B591F">
        <w:rPr>
          <w:rFonts w:ascii="Arial" w:hAnsi="Arial" w:cs="Arial"/>
        </w:rPr>
        <w:t xml:space="preserve">or enter court proceedings, </w:t>
      </w:r>
      <w:r w:rsidR="00374CB5">
        <w:rPr>
          <w:rFonts w:ascii="Arial" w:hAnsi="Arial" w:cs="Arial"/>
        </w:rPr>
        <w:t>and that this is sustained</w:t>
      </w:r>
      <w:r w:rsidR="007350BE" w:rsidRPr="00593E5A">
        <w:rPr>
          <w:rFonts w:ascii="Arial" w:hAnsi="Arial" w:cs="Arial"/>
        </w:rPr>
        <w:t xml:space="preserve">  </w:t>
      </w:r>
    </w:p>
    <w:p w14:paraId="55E7C910" w14:textId="77777777" w:rsidR="003B6223" w:rsidRDefault="00A70285" w:rsidP="007350BE">
      <w:pPr>
        <w:pStyle w:val="ListParagraph"/>
        <w:numPr>
          <w:ilvl w:val="0"/>
          <w:numId w:val="1"/>
        </w:numPr>
        <w:spacing w:after="0"/>
        <w:rPr>
          <w:rFonts w:ascii="Arial" w:hAnsi="Arial" w:cs="Arial"/>
        </w:rPr>
      </w:pPr>
      <w:r>
        <w:rPr>
          <w:rFonts w:ascii="Arial" w:hAnsi="Arial" w:cs="Arial"/>
        </w:rPr>
        <w:t>T</w:t>
      </w:r>
      <w:r w:rsidR="007350BE" w:rsidRPr="00593E5A">
        <w:rPr>
          <w:rFonts w:ascii="Arial" w:hAnsi="Arial" w:cs="Arial"/>
        </w:rPr>
        <w:t xml:space="preserve">o </w:t>
      </w:r>
      <w:r w:rsidR="003B6223">
        <w:rPr>
          <w:rFonts w:ascii="Arial" w:hAnsi="Arial" w:cs="Arial"/>
        </w:rPr>
        <w:t>ensure that all children have a robust permanence plan that meets their assessed long term needs, and which incorporates effective contingency planning</w:t>
      </w:r>
    </w:p>
    <w:p w14:paraId="381953CA" w14:textId="77777777" w:rsidR="00E30D97" w:rsidRDefault="00A70285" w:rsidP="007350BE">
      <w:pPr>
        <w:pStyle w:val="ListParagraph"/>
        <w:numPr>
          <w:ilvl w:val="0"/>
          <w:numId w:val="1"/>
        </w:numPr>
        <w:spacing w:after="0"/>
        <w:rPr>
          <w:rFonts w:ascii="Arial" w:hAnsi="Arial" w:cs="Arial"/>
        </w:rPr>
      </w:pPr>
      <w:r>
        <w:rPr>
          <w:rFonts w:ascii="Arial" w:hAnsi="Arial" w:cs="Arial"/>
        </w:rPr>
        <w:t>T</w:t>
      </w:r>
      <w:r w:rsidR="00E30D97">
        <w:rPr>
          <w:rFonts w:ascii="Arial" w:hAnsi="Arial" w:cs="Arial"/>
        </w:rPr>
        <w:t xml:space="preserve">o ensure that family finding for both adoptive and long term fostering placements </w:t>
      </w:r>
      <w:r w:rsidR="001B591F">
        <w:rPr>
          <w:rFonts w:ascii="Arial" w:hAnsi="Arial" w:cs="Arial"/>
        </w:rPr>
        <w:t>is</w:t>
      </w:r>
      <w:r w:rsidR="00E30D97">
        <w:rPr>
          <w:rFonts w:ascii="Arial" w:hAnsi="Arial" w:cs="Arial"/>
        </w:rPr>
        <w:t xml:space="preserve"> progressed in a timely way   </w:t>
      </w:r>
    </w:p>
    <w:p w14:paraId="08834CEA" w14:textId="47671F57" w:rsidR="00D0052B" w:rsidRPr="00844E35" w:rsidRDefault="00A70285" w:rsidP="00844E35">
      <w:pPr>
        <w:pStyle w:val="ListParagraph"/>
        <w:numPr>
          <w:ilvl w:val="0"/>
          <w:numId w:val="1"/>
        </w:numPr>
        <w:spacing w:after="0"/>
        <w:rPr>
          <w:rFonts w:ascii="Arial" w:hAnsi="Arial" w:cs="Arial"/>
        </w:rPr>
      </w:pPr>
      <w:r>
        <w:rPr>
          <w:rFonts w:ascii="Arial" w:hAnsi="Arial" w:cs="Arial"/>
        </w:rPr>
        <w:t>T</w:t>
      </w:r>
      <w:r w:rsidR="003B6223">
        <w:rPr>
          <w:rFonts w:ascii="Arial" w:hAnsi="Arial" w:cs="Arial"/>
        </w:rPr>
        <w:t xml:space="preserve">o </w:t>
      </w:r>
      <w:r w:rsidR="00593E5A">
        <w:rPr>
          <w:rFonts w:ascii="Arial" w:hAnsi="Arial" w:cs="Arial"/>
        </w:rPr>
        <w:t xml:space="preserve">provide senior management oversight </w:t>
      </w:r>
      <w:r w:rsidR="007350BE" w:rsidRPr="00593E5A">
        <w:rPr>
          <w:rFonts w:ascii="Arial" w:hAnsi="Arial" w:cs="Arial"/>
        </w:rPr>
        <w:t xml:space="preserve">and review </w:t>
      </w:r>
      <w:r w:rsidR="003B6223">
        <w:rPr>
          <w:rFonts w:ascii="Arial" w:hAnsi="Arial" w:cs="Arial"/>
        </w:rPr>
        <w:t>of permanence</w:t>
      </w:r>
      <w:r w:rsidR="007350BE" w:rsidRPr="00593E5A">
        <w:rPr>
          <w:rFonts w:ascii="Arial" w:hAnsi="Arial" w:cs="Arial"/>
        </w:rPr>
        <w:t xml:space="preserve"> planning </w:t>
      </w:r>
      <w:r w:rsidR="003B6223">
        <w:rPr>
          <w:rFonts w:ascii="Arial" w:hAnsi="Arial" w:cs="Arial"/>
        </w:rPr>
        <w:t>for children</w:t>
      </w:r>
      <w:r w:rsidR="00D0052B">
        <w:rPr>
          <w:rFonts w:ascii="Arial" w:hAnsi="Arial" w:cs="Arial"/>
        </w:rPr>
        <w:t xml:space="preserve"> </w:t>
      </w:r>
      <w:r w:rsidR="00F12E9A">
        <w:rPr>
          <w:rFonts w:ascii="Arial" w:hAnsi="Arial" w:cs="Arial"/>
        </w:rPr>
        <w:t xml:space="preserve">as individuals and </w:t>
      </w:r>
      <w:r w:rsidR="00D0052B">
        <w:rPr>
          <w:rFonts w:ascii="Arial" w:hAnsi="Arial" w:cs="Arial"/>
        </w:rPr>
        <w:t>as part of a sibling group</w:t>
      </w:r>
    </w:p>
    <w:p w14:paraId="302A53D2" w14:textId="77777777" w:rsidR="00B9334F" w:rsidRDefault="00A70285" w:rsidP="007350BE">
      <w:pPr>
        <w:pStyle w:val="ListParagraph"/>
        <w:numPr>
          <w:ilvl w:val="0"/>
          <w:numId w:val="1"/>
        </w:numPr>
        <w:spacing w:after="0"/>
        <w:rPr>
          <w:rFonts w:ascii="Arial" w:hAnsi="Arial" w:cs="Arial"/>
        </w:rPr>
      </w:pPr>
      <w:r>
        <w:rPr>
          <w:rFonts w:ascii="Arial" w:hAnsi="Arial" w:cs="Arial"/>
        </w:rPr>
        <w:t>T</w:t>
      </w:r>
      <w:r w:rsidR="00B9334F">
        <w:rPr>
          <w:rFonts w:ascii="Arial" w:hAnsi="Arial" w:cs="Arial"/>
        </w:rPr>
        <w:t>o ensure that cases transfer to the Looked Aft</w:t>
      </w:r>
      <w:r w:rsidR="006E3F8A">
        <w:rPr>
          <w:rFonts w:ascii="Arial" w:hAnsi="Arial" w:cs="Arial"/>
        </w:rPr>
        <w:t>er Children Teams</w:t>
      </w:r>
      <w:r w:rsidR="00B9334F">
        <w:rPr>
          <w:rFonts w:ascii="Arial" w:hAnsi="Arial" w:cs="Arial"/>
        </w:rPr>
        <w:t xml:space="preserve"> within agreed timescales </w:t>
      </w:r>
      <w:r w:rsidR="006E3F8A">
        <w:rPr>
          <w:rFonts w:ascii="Arial" w:hAnsi="Arial" w:cs="Arial"/>
        </w:rPr>
        <w:t xml:space="preserve">and that the LAC children SM identifies those cases from the permanence tracker that require joint working prior to transfer. </w:t>
      </w:r>
    </w:p>
    <w:p w14:paraId="62DE7C93" w14:textId="77777777" w:rsidR="001B591F" w:rsidRDefault="00A70285" w:rsidP="001B591F">
      <w:pPr>
        <w:pStyle w:val="ListParagraph"/>
        <w:numPr>
          <w:ilvl w:val="0"/>
          <w:numId w:val="1"/>
        </w:numPr>
        <w:spacing w:after="0"/>
        <w:rPr>
          <w:rFonts w:ascii="Arial" w:hAnsi="Arial" w:cs="Arial"/>
        </w:rPr>
      </w:pPr>
      <w:r>
        <w:rPr>
          <w:rFonts w:ascii="Arial" w:hAnsi="Arial" w:cs="Arial"/>
        </w:rPr>
        <w:t>T</w:t>
      </w:r>
      <w:r w:rsidR="001B591F">
        <w:rPr>
          <w:rFonts w:ascii="Arial" w:hAnsi="Arial" w:cs="Arial"/>
        </w:rPr>
        <w:t xml:space="preserve">o continue tracking cases until children are </w:t>
      </w:r>
      <w:r w:rsidR="00E2743A">
        <w:rPr>
          <w:rFonts w:ascii="Arial" w:hAnsi="Arial" w:cs="Arial"/>
        </w:rPr>
        <w:t>matched</w:t>
      </w:r>
      <w:r w:rsidR="001B591F">
        <w:rPr>
          <w:rFonts w:ascii="Arial" w:hAnsi="Arial" w:cs="Arial"/>
        </w:rPr>
        <w:t xml:space="preserve"> with their adopters </w:t>
      </w:r>
      <w:r w:rsidR="00E2743A">
        <w:rPr>
          <w:rFonts w:ascii="Arial" w:hAnsi="Arial" w:cs="Arial"/>
        </w:rPr>
        <w:t xml:space="preserve">or long term foster carers, </w:t>
      </w:r>
      <w:r w:rsidR="001B591F">
        <w:rPr>
          <w:rFonts w:ascii="Arial" w:hAnsi="Arial" w:cs="Arial"/>
        </w:rPr>
        <w:t xml:space="preserve">and Life Story Work and Letters for Later Life are completed </w:t>
      </w:r>
    </w:p>
    <w:p w14:paraId="0C5DF2B7" w14:textId="77777777" w:rsidR="001F2ABE" w:rsidRDefault="001F2ABE" w:rsidP="001B591F">
      <w:pPr>
        <w:pStyle w:val="ListParagraph"/>
        <w:numPr>
          <w:ilvl w:val="0"/>
          <w:numId w:val="1"/>
        </w:numPr>
        <w:spacing w:after="0"/>
        <w:rPr>
          <w:rFonts w:ascii="Arial" w:hAnsi="Arial" w:cs="Arial"/>
        </w:rPr>
      </w:pPr>
      <w:r>
        <w:rPr>
          <w:rFonts w:ascii="Arial" w:hAnsi="Arial" w:cs="Arial"/>
        </w:rPr>
        <w:t>The panel will also track all adolescent children in care under section 20 placed in unregulated placements and have overview and confirm if that is the appropriate long-term plan</w:t>
      </w:r>
    </w:p>
    <w:p w14:paraId="526043ED" w14:textId="77777777" w:rsidR="00716646" w:rsidRDefault="00A70285" w:rsidP="007350BE">
      <w:pPr>
        <w:pStyle w:val="ListParagraph"/>
        <w:numPr>
          <w:ilvl w:val="0"/>
          <w:numId w:val="1"/>
        </w:numPr>
        <w:spacing w:after="0"/>
        <w:rPr>
          <w:rFonts w:ascii="Arial" w:hAnsi="Arial" w:cs="Arial"/>
        </w:rPr>
      </w:pPr>
      <w:r>
        <w:rPr>
          <w:rFonts w:ascii="Arial" w:hAnsi="Arial" w:cs="Arial"/>
        </w:rPr>
        <w:t>T</w:t>
      </w:r>
      <w:r w:rsidR="00D0052B">
        <w:rPr>
          <w:rFonts w:ascii="Arial" w:hAnsi="Arial" w:cs="Arial"/>
        </w:rPr>
        <w:t>o</w:t>
      </w:r>
      <w:r w:rsidR="007350BE" w:rsidRPr="00D0052B">
        <w:rPr>
          <w:rFonts w:ascii="Arial" w:hAnsi="Arial" w:cs="Arial"/>
        </w:rPr>
        <w:t xml:space="preserve"> provide </w:t>
      </w:r>
      <w:r w:rsidR="00D0052B">
        <w:rPr>
          <w:rFonts w:ascii="Arial" w:hAnsi="Arial" w:cs="Arial"/>
        </w:rPr>
        <w:t xml:space="preserve">senior management </w:t>
      </w:r>
      <w:r w:rsidR="007350BE" w:rsidRPr="00D0052B">
        <w:rPr>
          <w:rFonts w:ascii="Arial" w:hAnsi="Arial" w:cs="Arial"/>
        </w:rPr>
        <w:t>case direction</w:t>
      </w:r>
      <w:r w:rsidR="00D0052B">
        <w:rPr>
          <w:rFonts w:ascii="Arial" w:hAnsi="Arial" w:cs="Arial"/>
        </w:rPr>
        <w:t xml:space="preserve"> as required</w:t>
      </w:r>
      <w:r w:rsidR="00D308E6">
        <w:rPr>
          <w:rFonts w:ascii="Arial" w:hAnsi="Arial" w:cs="Arial"/>
        </w:rPr>
        <w:t>.</w:t>
      </w:r>
    </w:p>
    <w:p w14:paraId="0B350BC2" w14:textId="3B4FAC8B" w:rsidR="007350BE" w:rsidRPr="00844E35" w:rsidRDefault="00716646" w:rsidP="007350BE">
      <w:pPr>
        <w:pStyle w:val="ListParagraph"/>
        <w:numPr>
          <w:ilvl w:val="0"/>
          <w:numId w:val="1"/>
        </w:numPr>
        <w:spacing w:after="0"/>
        <w:rPr>
          <w:rFonts w:ascii="Arial" w:hAnsi="Arial" w:cs="Arial"/>
        </w:rPr>
      </w:pPr>
      <w:r w:rsidRPr="00844E35">
        <w:rPr>
          <w:rFonts w:ascii="Arial" w:hAnsi="Arial" w:cs="Arial"/>
        </w:rPr>
        <w:t xml:space="preserve">To escalate cases of drift and delay to operational managers and report into the Practice &amp; Outcomes Board on overall performance.  </w:t>
      </w:r>
      <w:r w:rsidR="007350BE" w:rsidRPr="00844E35">
        <w:rPr>
          <w:rFonts w:ascii="Arial" w:hAnsi="Arial" w:cs="Arial"/>
        </w:rPr>
        <w:t xml:space="preserve"> </w:t>
      </w:r>
      <w:bookmarkStart w:id="0" w:name="_GoBack"/>
      <w:bookmarkEnd w:id="0"/>
    </w:p>
    <w:p w14:paraId="7A9B32E0" w14:textId="01FB50FF" w:rsidR="00CE5347" w:rsidRPr="00844E35" w:rsidRDefault="00CE5347" w:rsidP="007350BE">
      <w:pPr>
        <w:pStyle w:val="ListParagraph"/>
        <w:numPr>
          <w:ilvl w:val="0"/>
          <w:numId w:val="1"/>
        </w:numPr>
        <w:spacing w:after="0"/>
        <w:rPr>
          <w:rFonts w:ascii="Arial" w:hAnsi="Arial" w:cs="Arial"/>
        </w:rPr>
      </w:pPr>
      <w:r w:rsidRPr="00844E35">
        <w:rPr>
          <w:rFonts w:ascii="Arial" w:hAnsi="Arial" w:cs="Arial"/>
        </w:rPr>
        <w:t xml:space="preserve">To identify children whose permanence plan has been achieved and ensure that this is celebrated through letters to the child and the carers. </w:t>
      </w:r>
    </w:p>
    <w:p w14:paraId="0D10CA93" w14:textId="77777777" w:rsidR="00B977EC" w:rsidRDefault="00B977EC" w:rsidP="00B977EC">
      <w:pPr>
        <w:spacing w:after="0"/>
        <w:rPr>
          <w:rFonts w:ascii="Arial" w:hAnsi="Arial" w:cs="Arial"/>
        </w:rPr>
      </w:pPr>
    </w:p>
    <w:p w14:paraId="58382C9D" w14:textId="77777777" w:rsidR="00B977EC" w:rsidRDefault="001B591F" w:rsidP="00B977EC">
      <w:pPr>
        <w:spacing w:after="0"/>
        <w:rPr>
          <w:rFonts w:ascii="Arial" w:hAnsi="Arial" w:cs="Arial"/>
          <w:b/>
        </w:rPr>
      </w:pPr>
      <w:r>
        <w:rPr>
          <w:rFonts w:ascii="Arial" w:hAnsi="Arial" w:cs="Arial"/>
          <w:b/>
        </w:rPr>
        <w:t>7.</w:t>
      </w:r>
      <w:r>
        <w:rPr>
          <w:rFonts w:ascii="Arial" w:hAnsi="Arial" w:cs="Arial"/>
          <w:b/>
        </w:rPr>
        <w:tab/>
      </w:r>
      <w:r w:rsidR="00BA4032">
        <w:rPr>
          <w:rFonts w:ascii="Arial" w:hAnsi="Arial" w:cs="Arial"/>
          <w:b/>
        </w:rPr>
        <w:t xml:space="preserve">Timescales for </w:t>
      </w:r>
      <w:r w:rsidR="00B977EC" w:rsidRPr="00B977EC">
        <w:rPr>
          <w:rFonts w:ascii="Arial" w:hAnsi="Arial" w:cs="Arial"/>
          <w:b/>
        </w:rPr>
        <w:t>c</w:t>
      </w:r>
      <w:r w:rsidR="00B977EC">
        <w:rPr>
          <w:rFonts w:ascii="Arial" w:hAnsi="Arial" w:cs="Arial"/>
          <w:b/>
        </w:rPr>
        <w:t>hildren</w:t>
      </w:r>
      <w:r w:rsidR="00BA4032">
        <w:rPr>
          <w:rFonts w:ascii="Arial" w:hAnsi="Arial" w:cs="Arial"/>
          <w:b/>
        </w:rPr>
        <w:t xml:space="preserve"> to be </w:t>
      </w:r>
      <w:r w:rsidR="00B977EC" w:rsidRPr="00B977EC">
        <w:rPr>
          <w:rFonts w:ascii="Arial" w:hAnsi="Arial" w:cs="Arial"/>
          <w:b/>
        </w:rPr>
        <w:t xml:space="preserve">presented to </w:t>
      </w:r>
      <w:r w:rsidR="00B977EC">
        <w:rPr>
          <w:rFonts w:ascii="Arial" w:hAnsi="Arial" w:cs="Arial"/>
          <w:b/>
        </w:rPr>
        <w:t xml:space="preserve">Permanency Tracking </w:t>
      </w:r>
      <w:r w:rsidR="00B977EC" w:rsidRPr="00B977EC">
        <w:rPr>
          <w:rFonts w:ascii="Arial" w:hAnsi="Arial" w:cs="Arial"/>
          <w:b/>
        </w:rPr>
        <w:t>Panel</w:t>
      </w:r>
    </w:p>
    <w:p w14:paraId="7E145A40" w14:textId="77777777" w:rsidR="00B977EC" w:rsidRDefault="00B977EC" w:rsidP="00B977EC">
      <w:pPr>
        <w:spacing w:after="0"/>
        <w:rPr>
          <w:rFonts w:ascii="Arial" w:hAnsi="Arial" w:cs="Arial"/>
          <w:b/>
        </w:rPr>
      </w:pPr>
    </w:p>
    <w:p w14:paraId="6DD73392" w14:textId="77777777" w:rsidR="00B977EC" w:rsidRDefault="00E2743A" w:rsidP="00B977EC">
      <w:pPr>
        <w:spacing w:after="0"/>
        <w:rPr>
          <w:rFonts w:ascii="Arial" w:hAnsi="Arial" w:cs="Arial"/>
        </w:rPr>
      </w:pPr>
      <w:r>
        <w:rPr>
          <w:rFonts w:ascii="Arial" w:hAnsi="Arial" w:cs="Arial"/>
        </w:rPr>
        <w:lastRenderedPageBreak/>
        <w:t>7.1</w:t>
      </w:r>
      <w:r>
        <w:rPr>
          <w:rFonts w:ascii="Arial" w:hAnsi="Arial" w:cs="Arial"/>
        </w:rPr>
        <w:tab/>
      </w:r>
      <w:r w:rsidR="00B977EC">
        <w:rPr>
          <w:rFonts w:ascii="Arial" w:hAnsi="Arial" w:cs="Arial"/>
        </w:rPr>
        <w:t>All children who become looked after and all children who are made subject to care proceedings including if they are not looked after, will be presented to Panel at the following intervals:</w:t>
      </w:r>
    </w:p>
    <w:p w14:paraId="73E25EA6" w14:textId="6F550744" w:rsidR="00B977EC" w:rsidRDefault="00B977EC" w:rsidP="00B977EC">
      <w:pPr>
        <w:pStyle w:val="ListParagraph"/>
        <w:numPr>
          <w:ilvl w:val="0"/>
          <w:numId w:val="4"/>
        </w:numPr>
        <w:spacing w:after="0"/>
        <w:rPr>
          <w:rFonts w:ascii="Arial" w:hAnsi="Arial" w:cs="Arial"/>
        </w:rPr>
      </w:pPr>
      <w:r>
        <w:rPr>
          <w:rFonts w:ascii="Arial" w:hAnsi="Arial" w:cs="Arial"/>
        </w:rPr>
        <w:t xml:space="preserve">within </w:t>
      </w:r>
      <w:r w:rsidR="00E2743A">
        <w:rPr>
          <w:rFonts w:ascii="Arial" w:hAnsi="Arial" w:cs="Arial"/>
        </w:rPr>
        <w:t>6</w:t>
      </w:r>
      <w:r>
        <w:rPr>
          <w:rFonts w:ascii="Arial" w:hAnsi="Arial" w:cs="Arial"/>
        </w:rPr>
        <w:t xml:space="preserve"> weeks of the child becoming looked after or proceedings being issued</w:t>
      </w:r>
      <w:r w:rsidR="001B591F">
        <w:rPr>
          <w:rFonts w:ascii="Arial" w:hAnsi="Arial" w:cs="Arial"/>
        </w:rPr>
        <w:t xml:space="preserve"> (ie </w:t>
      </w:r>
      <w:r w:rsidR="00E07A60">
        <w:rPr>
          <w:rFonts w:ascii="Arial" w:hAnsi="Arial" w:cs="Arial"/>
        </w:rPr>
        <w:t>4</w:t>
      </w:r>
      <w:r w:rsidR="00E2743A">
        <w:rPr>
          <w:rFonts w:ascii="Arial" w:hAnsi="Arial" w:cs="Arial"/>
        </w:rPr>
        <w:t xml:space="preserve"> </w:t>
      </w:r>
      <w:r w:rsidR="001B591F">
        <w:rPr>
          <w:rFonts w:ascii="Arial" w:hAnsi="Arial" w:cs="Arial"/>
        </w:rPr>
        <w:t>weeks after the initial Permanency Planning Meeting)</w:t>
      </w:r>
    </w:p>
    <w:p w14:paraId="4E55F4D3" w14:textId="6D56F9BA" w:rsidR="00B977EC" w:rsidRDefault="00E2743A" w:rsidP="00B977EC">
      <w:pPr>
        <w:pStyle w:val="ListParagraph"/>
        <w:numPr>
          <w:ilvl w:val="0"/>
          <w:numId w:val="4"/>
        </w:numPr>
        <w:spacing w:after="0"/>
        <w:rPr>
          <w:rFonts w:ascii="Arial" w:hAnsi="Arial" w:cs="Arial"/>
        </w:rPr>
      </w:pPr>
      <w:r>
        <w:rPr>
          <w:rFonts w:ascii="Arial" w:hAnsi="Arial" w:cs="Arial"/>
        </w:rPr>
        <w:t>4</w:t>
      </w:r>
      <w:r w:rsidR="00E07A60">
        <w:rPr>
          <w:rFonts w:ascii="Arial" w:hAnsi="Arial" w:cs="Arial"/>
        </w:rPr>
        <w:t xml:space="preserve"> to 6</w:t>
      </w:r>
      <w:r w:rsidR="00B977EC" w:rsidRPr="00B977EC">
        <w:rPr>
          <w:rFonts w:ascii="Arial" w:hAnsi="Arial" w:cs="Arial"/>
        </w:rPr>
        <w:t xml:space="preserve"> weekly thereafter unless otherwise determined by the Chair</w:t>
      </w:r>
    </w:p>
    <w:p w14:paraId="529E197E" w14:textId="77777777" w:rsidR="00E2743A" w:rsidRDefault="00E2743A" w:rsidP="00E2743A">
      <w:pPr>
        <w:pStyle w:val="ListParagraph"/>
        <w:spacing w:after="0"/>
        <w:ind w:left="1080"/>
        <w:rPr>
          <w:rFonts w:ascii="Arial" w:hAnsi="Arial" w:cs="Arial"/>
        </w:rPr>
      </w:pPr>
    </w:p>
    <w:p w14:paraId="1644E49F" w14:textId="77777777" w:rsidR="00E2743A" w:rsidRDefault="00E2743A" w:rsidP="00E2743A">
      <w:pPr>
        <w:spacing w:after="0"/>
        <w:rPr>
          <w:rFonts w:ascii="Arial" w:hAnsi="Arial" w:cs="Arial"/>
        </w:rPr>
      </w:pPr>
      <w:r>
        <w:rPr>
          <w:rFonts w:ascii="Arial" w:hAnsi="Arial" w:cs="Arial"/>
        </w:rPr>
        <w:t>7.2</w:t>
      </w:r>
      <w:r>
        <w:rPr>
          <w:rFonts w:ascii="Arial" w:hAnsi="Arial" w:cs="Arial"/>
        </w:rPr>
        <w:tab/>
        <w:t xml:space="preserve">If a </w:t>
      </w:r>
      <w:r w:rsidRPr="00E2743A">
        <w:rPr>
          <w:rFonts w:ascii="Arial" w:hAnsi="Arial" w:cs="Arial"/>
          <w:b/>
        </w:rPr>
        <w:t xml:space="preserve">Placement Order </w:t>
      </w:r>
      <w:r>
        <w:rPr>
          <w:rFonts w:ascii="Arial" w:hAnsi="Arial" w:cs="Arial"/>
        </w:rPr>
        <w:t>is made a child will be presented to PTP after 8 weeks and then as directed by the Chair until they are matched with adopters</w:t>
      </w:r>
      <w:r w:rsidR="00A70285">
        <w:rPr>
          <w:rFonts w:ascii="Arial" w:hAnsi="Arial" w:cs="Arial"/>
        </w:rPr>
        <w:t xml:space="preserve"> or there is a change of care plan</w:t>
      </w:r>
    </w:p>
    <w:p w14:paraId="6C03662D" w14:textId="77777777" w:rsidR="00E2743A" w:rsidRDefault="00E2743A" w:rsidP="00E2743A">
      <w:pPr>
        <w:spacing w:after="0"/>
        <w:rPr>
          <w:rFonts w:ascii="Arial" w:hAnsi="Arial" w:cs="Arial"/>
        </w:rPr>
      </w:pPr>
    </w:p>
    <w:p w14:paraId="5973B1F3" w14:textId="29FCECC2" w:rsidR="00E2743A" w:rsidRPr="00E2743A" w:rsidRDefault="00E2743A" w:rsidP="00E2743A">
      <w:pPr>
        <w:spacing w:after="0"/>
        <w:rPr>
          <w:rFonts w:ascii="Arial" w:hAnsi="Arial" w:cs="Arial"/>
        </w:rPr>
      </w:pPr>
      <w:r>
        <w:rPr>
          <w:rFonts w:ascii="Arial" w:hAnsi="Arial" w:cs="Arial"/>
        </w:rPr>
        <w:t>7.3</w:t>
      </w:r>
      <w:r>
        <w:rPr>
          <w:rFonts w:ascii="Arial" w:hAnsi="Arial" w:cs="Arial"/>
        </w:rPr>
        <w:tab/>
        <w:t xml:space="preserve">If a </w:t>
      </w:r>
      <w:r w:rsidRPr="00E2743A">
        <w:rPr>
          <w:rFonts w:ascii="Arial" w:hAnsi="Arial" w:cs="Arial"/>
          <w:b/>
        </w:rPr>
        <w:t>Care Order</w:t>
      </w:r>
      <w:r>
        <w:rPr>
          <w:rFonts w:ascii="Arial" w:hAnsi="Arial" w:cs="Arial"/>
        </w:rPr>
        <w:t xml:space="preserve"> is made a child will be presented to PTP after </w:t>
      </w:r>
      <w:r w:rsidR="00E07A60">
        <w:rPr>
          <w:rFonts w:ascii="Arial" w:hAnsi="Arial" w:cs="Arial"/>
        </w:rPr>
        <w:t xml:space="preserve">8 to </w:t>
      </w:r>
      <w:r>
        <w:rPr>
          <w:rFonts w:ascii="Arial" w:hAnsi="Arial" w:cs="Arial"/>
        </w:rPr>
        <w:t>12 weeks and then as directed by the Chair until they are matched with their long term carers.</w:t>
      </w:r>
    </w:p>
    <w:p w14:paraId="467E9CCE" w14:textId="77777777" w:rsidR="000864B9" w:rsidRDefault="000864B9" w:rsidP="000864B9">
      <w:pPr>
        <w:spacing w:after="0"/>
        <w:rPr>
          <w:rFonts w:ascii="Arial" w:hAnsi="Arial" w:cs="Arial"/>
        </w:rPr>
      </w:pPr>
    </w:p>
    <w:p w14:paraId="02526966" w14:textId="77777777" w:rsidR="000864B9" w:rsidRDefault="001B591F" w:rsidP="000864B9">
      <w:pPr>
        <w:spacing w:after="0"/>
        <w:rPr>
          <w:rFonts w:ascii="Arial" w:hAnsi="Arial" w:cs="Arial"/>
          <w:b/>
        </w:rPr>
      </w:pPr>
      <w:r>
        <w:rPr>
          <w:rFonts w:ascii="Arial" w:hAnsi="Arial" w:cs="Arial"/>
          <w:b/>
        </w:rPr>
        <w:t>8.</w:t>
      </w:r>
      <w:r>
        <w:rPr>
          <w:rFonts w:ascii="Arial" w:hAnsi="Arial" w:cs="Arial"/>
          <w:b/>
        </w:rPr>
        <w:tab/>
      </w:r>
      <w:r w:rsidR="000864B9" w:rsidRPr="000864B9">
        <w:rPr>
          <w:rFonts w:ascii="Arial" w:hAnsi="Arial" w:cs="Arial"/>
          <w:b/>
        </w:rPr>
        <w:t>Permanency Planning Tracker</w:t>
      </w:r>
      <w:r w:rsidR="000864B9">
        <w:rPr>
          <w:rFonts w:ascii="Arial" w:hAnsi="Arial" w:cs="Arial"/>
          <w:b/>
        </w:rPr>
        <w:t xml:space="preserve"> (‘Tracker’)</w:t>
      </w:r>
    </w:p>
    <w:p w14:paraId="2EA22A60" w14:textId="77777777" w:rsidR="000864B9" w:rsidRDefault="000864B9" w:rsidP="000864B9">
      <w:pPr>
        <w:spacing w:after="0"/>
        <w:rPr>
          <w:rFonts w:ascii="Arial" w:hAnsi="Arial" w:cs="Arial"/>
          <w:b/>
        </w:rPr>
      </w:pPr>
    </w:p>
    <w:p w14:paraId="1E4060D3" w14:textId="77777777" w:rsidR="00F12E9A" w:rsidRDefault="000864B9" w:rsidP="000864B9">
      <w:pPr>
        <w:spacing w:after="0"/>
        <w:rPr>
          <w:rFonts w:ascii="Arial" w:hAnsi="Arial" w:cs="Arial"/>
        </w:rPr>
      </w:pPr>
      <w:r>
        <w:rPr>
          <w:rFonts w:ascii="Arial" w:hAnsi="Arial" w:cs="Arial"/>
        </w:rPr>
        <w:t>The Tracker provide</w:t>
      </w:r>
      <w:r w:rsidR="00F12E9A">
        <w:rPr>
          <w:rFonts w:ascii="Arial" w:hAnsi="Arial" w:cs="Arial"/>
        </w:rPr>
        <w:t>s</w:t>
      </w:r>
      <w:r>
        <w:rPr>
          <w:rFonts w:ascii="Arial" w:hAnsi="Arial" w:cs="Arial"/>
        </w:rPr>
        <w:t xml:space="preserve"> a </w:t>
      </w:r>
      <w:r w:rsidR="00DF628A">
        <w:rPr>
          <w:rFonts w:ascii="Arial" w:hAnsi="Arial" w:cs="Arial"/>
        </w:rPr>
        <w:t xml:space="preserve">comprehensive </w:t>
      </w:r>
      <w:r>
        <w:rPr>
          <w:rFonts w:ascii="Arial" w:hAnsi="Arial" w:cs="Arial"/>
        </w:rPr>
        <w:t xml:space="preserve">record of </w:t>
      </w:r>
      <w:r w:rsidR="00DF628A">
        <w:rPr>
          <w:rFonts w:ascii="Arial" w:hAnsi="Arial" w:cs="Arial"/>
        </w:rPr>
        <w:t>permanence planning</w:t>
      </w:r>
      <w:r>
        <w:rPr>
          <w:rFonts w:ascii="Arial" w:hAnsi="Arial" w:cs="Arial"/>
        </w:rPr>
        <w:t xml:space="preserve"> for all children looked after and all children subject to care proceedings but who are not looked after</w:t>
      </w:r>
      <w:r w:rsidR="00F12E9A">
        <w:rPr>
          <w:rFonts w:ascii="Arial" w:hAnsi="Arial" w:cs="Arial"/>
        </w:rPr>
        <w:t>, in</w:t>
      </w:r>
      <w:r>
        <w:rPr>
          <w:rFonts w:ascii="Arial" w:hAnsi="Arial" w:cs="Arial"/>
        </w:rPr>
        <w:t>clud</w:t>
      </w:r>
      <w:r w:rsidR="00F12E9A">
        <w:rPr>
          <w:rFonts w:ascii="Arial" w:hAnsi="Arial" w:cs="Arial"/>
        </w:rPr>
        <w:t>ing</w:t>
      </w:r>
      <w:r>
        <w:rPr>
          <w:rFonts w:ascii="Arial" w:hAnsi="Arial" w:cs="Arial"/>
        </w:rPr>
        <w:t xml:space="preserve"> </w:t>
      </w:r>
      <w:r w:rsidR="00F12E9A">
        <w:rPr>
          <w:rFonts w:ascii="Arial" w:hAnsi="Arial" w:cs="Arial"/>
        </w:rPr>
        <w:t>contingency plan</w:t>
      </w:r>
      <w:r w:rsidR="00D308E6">
        <w:rPr>
          <w:rFonts w:ascii="Arial" w:hAnsi="Arial" w:cs="Arial"/>
        </w:rPr>
        <w:t>ning</w:t>
      </w:r>
      <w:r w:rsidR="00F12E9A">
        <w:rPr>
          <w:rFonts w:ascii="Arial" w:hAnsi="Arial" w:cs="Arial"/>
        </w:rPr>
        <w:t xml:space="preserve">. </w:t>
      </w:r>
    </w:p>
    <w:p w14:paraId="26CF2EC2" w14:textId="77777777" w:rsidR="00DF628A" w:rsidRDefault="00DF628A" w:rsidP="000864B9">
      <w:pPr>
        <w:spacing w:after="0"/>
        <w:rPr>
          <w:rFonts w:ascii="Arial" w:hAnsi="Arial" w:cs="Arial"/>
        </w:rPr>
      </w:pPr>
    </w:p>
    <w:p w14:paraId="7541937A" w14:textId="77777777" w:rsidR="00C3579B" w:rsidRDefault="008E2A89" w:rsidP="007350BE">
      <w:pPr>
        <w:spacing w:after="0"/>
        <w:rPr>
          <w:rFonts w:ascii="Arial" w:hAnsi="Arial" w:cs="Arial"/>
        </w:rPr>
      </w:pPr>
      <w:r>
        <w:rPr>
          <w:rFonts w:ascii="Arial" w:hAnsi="Arial" w:cs="Arial"/>
        </w:rPr>
        <w:t>The Tracker co</w:t>
      </w:r>
      <w:r w:rsidR="00DF628A">
        <w:rPr>
          <w:rFonts w:ascii="Arial" w:hAnsi="Arial" w:cs="Arial"/>
        </w:rPr>
        <w:t>nfirms</w:t>
      </w:r>
      <w:r>
        <w:rPr>
          <w:rFonts w:ascii="Arial" w:hAnsi="Arial" w:cs="Arial"/>
        </w:rPr>
        <w:t xml:space="preserve"> permanence planning </w:t>
      </w:r>
      <w:r w:rsidR="00DF628A">
        <w:rPr>
          <w:rFonts w:ascii="Arial" w:hAnsi="Arial" w:cs="Arial"/>
        </w:rPr>
        <w:t xml:space="preserve">decisions </w:t>
      </w:r>
      <w:r>
        <w:rPr>
          <w:rFonts w:ascii="Arial" w:hAnsi="Arial" w:cs="Arial"/>
        </w:rPr>
        <w:t>/ ac</w:t>
      </w:r>
      <w:r w:rsidR="00DF628A">
        <w:rPr>
          <w:rFonts w:ascii="Arial" w:hAnsi="Arial" w:cs="Arial"/>
        </w:rPr>
        <w:t xml:space="preserve">tions agreed </w:t>
      </w:r>
      <w:r>
        <w:rPr>
          <w:rFonts w:ascii="Arial" w:hAnsi="Arial" w:cs="Arial"/>
        </w:rPr>
        <w:t xml:space="preserve">at </w:t>
      </w:r>
      <w:r w:rsidR="00B977EC">
        <w:rPr>
          <w:rFonts w:ascii="Arial" w:hAnsi="Arial" w:cs="Arial"/>
        </w:rPr>
        <w:t>Per</w:t>
      </w:r>
      <w:r w:rsidR="00F12E9A">
        <w:rPr>
          <w:rFonts w:ascii="Arial" w:hAnsi="Arial" w:cs="Arial"/>
        </w:rPr>
        <w:t>manency</w:t>
      </w:r>
      <w:r w:rsidR="001B591F">
        <w:rPr>
          <w:rFonts w:ascii="Arial" w:hAnsi="Arial" w:cs="Arial"/>
        </w:rPr>
        <w:t xml:space="preserve"> Planning Meetings and Permanency</w:t>
      </w:r>
      <w:r w:rsidR="00F12E9A">
        <w:rPr>
          <w:rFonts w:ascii="Arial" w:hAnsi="Arial" w:cs="Arial"/>
        </w:rPr>
        <w:t xml:space="preserve"> Track</w:t>
      </w:r>
      <w:r w:rsidR="00BA4032">
        <w:rPr>
          <w:rFonts w:ascii="Arial" w:hAnsi="Arial" w:cs="Arial"/>
        </w:rPr>
        <w:t>ing</w:t>
      </w:r>
      <w:r w:rsidR="00F12E9A">
        <w:rPr>
          <w:rFonts w:ascii="Arial" w:hAnsi="Arial" w:cs="Arial"/>
        </w:rPr>
        <w:t xml:space="preserve"> Panel</w:t>
      </w:r>
      <w:r w:rsidR="001B591F">
        <w:rPr>
          <w:rFonts w:ascii="Arial" w:hAnsi="Arial" w:cs="Arial"/>
        </w:rPr>
        <w:t>,</w:t>
      </w:r>
      <w:r w:rsidR="00B977EC">
        <w:rPr>
          <w:rFonts w:ascii="Arial" w:hAnsi="Arial" w:cs="Arial"/>
        </w:rPr>
        <w:t xml:space="preserve"> </w:t>
      </w:r>
      <w:r w:rsidR="001B591F">
        <w:rPr>
          <w:rFonts w:ascii="Arial" w:hAnsi="Arial" w:cs="Arial"/>
        </w:rPr>
        <w:t>and</w:t>
      </w:r>
      <w:r w:rsidR="00B977EC">
        <w:rPr>
          <w:rFonts w:ascii="Arial" w:hAnsi="Arial" w:cs="Arial"/>
        </w:rPr>
        <w:t xml:space="preserve"> </w:t>
      </w:r>
      <w:r w:rsidR="00BA4032">
        <w:rPr>
          <w:rFonts w:ascii="Arial" w:hAnsi="Arial" w:cs="Arial"/>
        </w:rPr>
        <w:t>will be r</w:t>
      </w:r>
      <w:r w:rsidR="00B977EC">
        <w:rPr>
          <w:rFonts w:ascii="Arial" w:hAnsi="Arial" w:cs="Arial"/>
        </w:rPr>
        <w:t>eviewed a</w:t>
      </w:r>
      <w:r w:rsidR="00BA4032">
        <w:rPr>
          <w:rFonts w:ascii="Arial" w:hAnsi="Arial" w:cs="Arial"/>
        </w:rPr>
        <w:t xml:space="preserve">nd updated </w:t>
      </w:r>
      <w:r w:rsidR="001B591F">
        <w:rPr>
          <w:rFonts w:ascii="Arial" w:hAnsi="Arial" w:cs="Arial"/>
        </w:rPr>
        <w:t xml:space="preserve">after </w:t>
      </w:r>
      <w:r w:rsidR="00BA4032">
        <w:rPr>
          <w:rFonts w:ascii="Arial" w:hAnsi="Arial" w:cs="Arial"/>
        </w:rPr>
        <w:t xml:space="preserve">each </w:t>
      </w:r>
      <w:r w:rsidR="001B591F">
        <w:rPr>
          <w:rFonts w:ascii="Arial" w:hAnsi="Arial" w:cs="Arial"/>
        </w:rPr>
        <w:t>Meeting</w:t>
      </w:r>
      <w:r w:rsidR="00BA4032">
        <w:rPr>
          <w:rFonts w:ascii="Arial" w:hAnsi="Arial" w:cs="Arial"/>
        </w:rPr>
        <w:t>.</w:t>
      </w:r>
    </w:p>
    <w:p w14:paraId="6FC3A8B4" w14:textId="77777777" w:rsidR="001B591F" w:rsidRDefault="001B591F" w:rsidP="007350BE">
      <w:pPr>
        <w:spacing w:after="0"/>
        <w:rPr>
          <w:rFonts w:ascii="Arial" w:hAnsi="Arial" w:cs="Arial"/>
        </w:rPr>
      </w:pPr>
    </w:p>
    <w:p w14:paraId="402BE51F" w14:textId="3B76C6A3" w:rsidR="006B648B" w:rsidRDefault="006B648B" w:rsidP="007350BE">
      <w:pPr>
        <w:spacing w:after="0"/>
        <w:rPr>
          <w:rFonts w:ascii="Arial" w:hAnsi="Arial" w:cs="Arial"/>
          <w:b/>
        </w:rPr>
      </w:pPr>
    </w:p>
    <w:sectPr w:rsidR="006B648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DB875" w14:textId="77777777" w:rsidR="00DE58C4" w:rsidRDefault="00DE58C4" w:rsidP="00593E5A">
      <w:pPr>
        <w:spacing w:after="0" w:line="240" w:lineRule="auto"/>
      </w:pPr>
      <w:r>
        <w:separator/>
      </w:r>
    </w:p>
  </w:endnote>
  <w:endnote w:type="continuationSeparator" w:id="0">
    <w:p w14:paraId="6FA6253A" w14:textId="77777777" w:rsidR="00DE58C4" w:rsidRDefault="00DE58C4" w:rsidP="0059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Bahnschrift Light"/>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727138"/>
      <w:docPartObj>
        <w:docPartGallery w:val="Page Numbers (Bottom of Page)"/>
        <w:docPartUnique/>
      </w:docPartObj>
    </w:sdtPr>
    <w:sdtEndPr>
      <w:rPr>
        <w:noProof/>
      </w:rPr>
    </w:sdtEndPr>
    <w:sdtContent>
      <w:p w14:paraId="6ABEC6AA" w14:textId="7CD06C58" w:rsidR="00593E5A" w:rsidRDefault="00593E5A">
        <w:pPr>
          <w:pStyle w:val="Footer"/>
          <w:jc w:val="center"/>
        </w:pPr>
        <w:r>
          <w:fldChar w:fldCharType="begin"/>
        </w:r>
        <w:r>
          <w:instrText xml:space="preserve"> PAGE   \* MERGEFORMAT </w:instrText>
        </w:r>
        <w:r>
          <w:fldChar w:fldCharType="separate"/>
        </w:r>
        <w:r w:rsidR="00844E35">
          <w:rPr>
            <w:noProof/>
          </w:rPr>
          <w:t>1</w:t>
        </w:r>
        <w:r>
          <w:rPr>
            <w:noProof/>
          </w:rPr>
          <w:fldChar w:fldCharType="end"/>
        </w:r>
      </w:p>
    </w:sdtContent>
  </w:sdt>
  <w:p w14:paraId="33D869D6" w14:textId="77777777" w:rsidR="00593E5A" w:rsidRDefault="00593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27167" w14:textId="77777777" w:rsidR="00DE58C4" w:rsidRDefault="00DE58C4" w:rsidP="00593E5A">
      <w:pPr>
        <w:spacing w:after="0" w:line="240" w:lineRule="auto"/>
      </w:pPr>
      <w:r>
        <w:separator/>
      </w:r>
    </w:p>
  </w:footnote>
  <w:footnote w:type="continuationSeparator" w:id="0">
    <w:p w14:paraId="38987533" w14:textId="77777777" w:rsidR="00DE58C4" w:rsidRDefault="00DE58C4" w:rsidP="00593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05B6" w14:textId="10B99DA0" w:rsidR="005D6A3C" w:rsidRDefault="005D6A3C" w:rsidP="005D6A3C">
    <w:pPr>
      <w:pStyle w:val="Header"/>
      <w:jc w:val="right"/>
    </w:pPr>
    <w:r w:rsidRPr="005D6A3C">
      <w:rPr>
        <w:rFonts w:ascii="Gill Sans MT" w:eastAsia="Gill Sans MT" w:hAnsi="Gill Sans MT" w:cs="Times New Roman"/>
        <w:noProof/>
        <w:sz w:val="36"/>
        <w:lang w:eastAsia="en-GB"/>
      </w:rPr>
      <w:drawing>
        <wp:inline distT="0" distB="0" distL="0" distR="0" wp14:anchorId="3BE0C643" wp14:editId="3922C897">
          <wp:extent cx="2278380" cy="1027342"/>
          <wp:effectExtent l="0" t="0" r="7620" b="1905"/>
          <wp:docPr id="5" name="Picture 5" descr="Newham_Logo_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_Logo_L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0128" cy="10687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E7537"/>
    <w:multiLevelType w:val="hybridMultilevel"/>
    <w:tmpl w:val="6CEC3440"/>
    <w:lvl w:ilvl="0" w:tplc="4314EA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7F34D3"/>
    <w:multiLevelType w:val="hybridMultilevel"/>
    <w:tmpl w:val="1E808A26"/>
    <w:lvl w:ilvl="0" w:tplc="8F4844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8C4D35"/>
    <w:multiLevelType w:val="hybridMultilevel"/>
    <w:tmpl w:val="17241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A4A4ED1"/>
    <w:multiLevelType w:val="hybridMultilevel"/>
    <w:tmpl w:val="C3E24B5C"/>
    <w:lvl w:ilvl="0" w:tplc="C0EE1A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BE"/>
    <w:rsid w:val="00051154"/>
    <w:rsid w:val="000864B9"/>
    <w:rsid w:val="000B063C"/>
    <w:rsid w:val="001071B7"/>
    <w:rsid w:val="00133482"/>
    <w:rsid w:val="001619B4"/>
    <w:rsid w:val="00186970"/>
    <w:rsid w:val="001B5093"/>
    <w:rsid w:val="001B591F"/>
    <w:rsid w:val="001F2ABE"/>
    <w:rsid w:val="00202EB8"/>
    <w:rsid w:val="002302C6"/>
    <w:rsid w:val="0027044E"/>
    <w:rsid w:val="00296A8E"/>
    <w:rsid w:val="002D2C5F"/>
    <w:rsid w:val="00316A2F"/>
    <w:rsid w:val="003663A6"/>
    <w:rsid w:val="00374CB5"/>
    <w:rsid w:val="003B6223"/>
    <w:rsid w:val="003D2B23"/>
    <w:rsid w:val="00416833"/>
    <w:rsid w:val="0044180A"/>
    <w:rsid w:val="00446BE8"/>
    <w:rsid w:val="00497F03"/>
    <w:rsid w:val="00510966"/>
    <w:rsid w:val="00515FEA"/>
    <w:rsid w:val="005627E4"/>
    <w:rsid w:val="00593E5A"/>
    <w:rsid w:val="005B159E"/>
    <w:rsid w:val="005D6A3C"/>
    <w:rsid w:val="00616417"/>
    <w:rsid w:val="00666323"/>
    <w:rsid w:val="006B648B"/>
    <w:rsid w:val="006E3F8A"/>
    <w:rsid w:val="00706882"/>
    <w:rsid w:val="00716646"/>
    <w:rsid w:val="007350BE"/>
    <w:rsid w:val="00736F65"/>
    <w:rsid w:val="00751977"/>
    <w:rsid w:val="00753284"/>
    <w:rsid w:val="00753613"/>
    <w:rsid w:val="00790385"/>
    <w:rsid w:val="007B1918"/>
    <w:rsid w:val="007F1B82"/>
    <w:rsid w:val="00824253"/>
    <w:rsid w:val="00825361"/>
    <w:rsid w:val="00830613"/>
    <w:rsid w:val="00844E35"/>
    <w:rsid w:val="00877CFD"/>
    <w:rsid w:val="008E2A89"/>
    <w:rsid w:val="008F149E"/>
    <w:rsid w:val="00967FA9"/>
    <w:rsid w:val="009D43E0"/>
    <w:rsid w:val="009D7721"/>
    <w:rsid w:val="00A70285"/>
    <w:rsid w:val="00A73479"/>
    <w:rsid w:val="00B261F6"/>
    <w:rsid w:val="00B9334F"/>
    <w:rsid w:val="00B977EC"/>
    <w:rsid w:val="00BA4032"/>
    <w:rsid w:val="00C259D1"/>
    <w:rsid w:val="00C95355"/>
    <w:rsid w:val="00CA4C1C"/>
    <w:rsid w:val="00CB00C4"/>
    <w:rsid w:val="00CE5347"/>
    <w:rsid w:val="00D0052B"/>
    <w:rsid w:val="00D02D61"/>
    <w:rsid w:val="00D04D00"/>
    <w:rsid w:val="00D308E6"/>
    <w:rsid w:val="00DD7CD6"/>
    <w:rsid w:val="00DE58C4"/>
    <w:rsid w:val="00DF628A"/>
    <w:rsid w:val="00E07A60"/>
    <w:rsid w:val="00E2743A"/>
    <w:rsid w:val="00E30D97"/>
    <w:rsid w:val="00E51631"/>
    <w:rsid w:val="00E873D0"/>
    <w:rsid w:val="00EF084C"/>
    <w:rsid w:val="00F12E9A"/>
    <w:rsid w:val="00F25D59"/>
    <w:rsid w:val="00F557D2"/>
    <w:rsid w:val="00F82280"/>
    <w:rsid w:val="00FB4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4A30D6"/>
  <w15:docId w15:val="{B140C914-A31E-4409-80AE-3921D2DE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0BE"/>
    <w:pPr>
      <w:ind w:left="720"/>
      <w:contextualSpacing/>
    </w:pPr>
  </w:style>
  <w:style w:type="paragraph" w:styleId="Header">
    <w:name w:val="header"/>
    <w:basedOn w:val="Normal"/>
    <w:link w:val="HeaderChar"/>
    <w:uiPriority w:val="99"/>
    <w:unhideWhenUsed/>
    <w:rsid w:val="00593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E5A"/>
  </w:style>
  <w:style w:type="paragraph" w:styleId="Footer">
    <w:name w:val="footer"/>
    <w:basedOn w:val="Normal"/>
    <w:link w:val="FooterChar"/>
    <w:uiPriority w:val="99"/>
    <w:unhideWhenUsed/>
    <w:rsid w:val="00593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E5A"/>
  </w:style>
  <w:style w:type="character" w:styleId="CommentReference">
    <w:name w:val="annotation reference"/>
    <w:basedOn w:val="DefaultParagraphFont"/>
    <w:uiPriority w:val="99"/>
    <w:semiHidden/>
    <w:unhideWhenUsed/>
    <w:rsid w:val="00D02D61"/>
    <w:rPr>
      <w:sz w:val="16"/>
      <w:szCs w:val="16"/>
    </w:rPr>
  </w:style>
  <w:style w:type="paragraph" w:styleId="CommentText">
    <w:name w:val="annotation text"/>
    <w:basedOn w:val="Normal"/>
    <w:link w:val="CommentTextChar"/>
    <w:uiPriority w:val="99"/>
    <w:semiHidden/>
    <w:unhideWhenUsed/>
    <w:rsid w:val="00D02D61"/>
    <w:pPr>
      <w:spacing w:line="240" w:lineRule="auto"/>
    </w:pPr>
    <w:rPr>
      <w:sz w:val="20"/>
      <w:szCs w:val="20"/>
    </w:rPr>
  </w:style>
  <w:style w:type="character" w:customStyle="1" w:styleId="CommentTextChar">
    <w:name w:val="Comment Text Char"/>
    <w:basedOn w:val="DefaultParagraphFont"/>
    <w:link w:val="CommentText"/>
    <w:uiPriority w:val="99"/>
    <w:semiHidden/>
    <w:rsid w:val="00D02D61"/>
    <w:rPr>
      <w:sz w:val="20"/>
      <w:szCs w:val="20"/>
    </w:rPr>
  </w:style>
  <w:style w:type="paragraph" w:styleId="CommentSubject">
    <w:name w:val="annotation subject"/>
    <w:basedOn w:val="CommentText"/>
    <w:next w:val="CommentText"/>
    <w:link w:val="CommentSubjectChar"/>
    <w:uiPriority w:val="99"/>
    <w:semiHidden/>
    <w:unhideWhenUsed/>
    <w:rsid w:val="00D02D61"/>
    <w:rPr>
      <w:b/>
      <w:bCs/>
    </w:rPr>
  </w:style>
  <w:style w:type="character" w:customStyle="1" w:styleId="CommentSubjectChar">
    <w:name w:val="Comment Subject Char"/>
    <w:basedOn w:val="CommentTextChar"/>
    <w:link w:val="CommentSubject"/>
    <w:uiPriority w:val="99"/>
    <w:semiHidden/>
    <w:rsid w:val="00D02D61"/>
    <w:rPr>
      <w:b/>
      <w:bCs/>
      <w:sz w:val="20"/>
      <w:szCs w:val="20"/>
    </w:rPr>
  </w:style>
  <w:style w:type="paragraph" w:styleId="BalloonText">
    <w:name w:val="Balloon Text"/>
    <w:basedOn w:val="Normal"/>
    <w:link w:val="BalloonTextChar"/>
    <w:uiPriority w:val="99"/>
    <w:semiHidden/>
    <w:unhideWhenUsed/>
    <w:rsid w:val="00D02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1465">
      <w:bodyDiv w:val="1"/>
      <w:marLeft w:val="0"/>
      <w:marRight w:val="0"/>
      <w:marTop w:val="0"/>
      <w:marBottom w:val="0"/>
      <w:divBdr>
        <w:top w:val="none" w:sz="0" w:space="0" w:color="auto"/>
        <w:left w:val="none" w:sz="0" w:space="0" w:color="auto"/>
        <w:bottom w:val="none" w:sz="0" w:space="0" w:color="auto"/>
        <w:right w:val="none" w:sz="0" w:space="0" w:color="auto"/>
      </w:divBdr>
    </w:div>
    <w:div w:id="257258641">
      <w:bodyDiv w:val="1"/>
      <w:marLeft w:val="0"/>
      <w:marRight w:val="0"/>
      <w:marTop w:val="0"/>
      <w:marBottom w:val="0"/>
      <w:divBdr>
        <w:top w:val="none" w:sz="0" w:space="0" w:color="auto"/>
        <w:left w:val="none" w:sz="0" w:space="0" w:color="auto"/>
        <w:bottom w:val="none" w:sz="0" w:space="0" w:color="auto"/>
        <w:right w:val="none" w:sz="0" w:space="0" w:color="auto"/>
      </w:divBdr>
    </w:div>
    <w:div w:id="179891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200D98310CAD465FB48C3A62E91DFCBC" version="1.0.0">
  <systemFields>
    <field name="Objective-Id">
      <value order="0">A5136381</value>
    </field>
    <field name="Objective-Title">
      <value order="0">3.03 - Terms of Reference Permanency Tracking Panel UPLOADED</value>
    </field>
    <field name="Objective-Description">
      <value order="0"/>
    </field>
    <field name="Objective-CreationStamp">
      <value order="0">2019-07-25T11:51:59Z</value>
    </field>
    <field name="Objective-IsApproved">
      <value order="0">false</value>
    </field>
    <field name="Objective-IsPublished">
      <value order="0">true</value>
    </field>
    <field name="Objective-DatePublished">
      <value order="0">2019-07-25T11:52:24Z</value>
    </field>
    <field name="Objective-ModificationStamp">
      <value order="0">2019-07-25T11:52:24Z</value>
    </field>
    <field name="Objective-Owner">
      <value order="0">Martin, Tina</value>
    </field>
    <field name="Objective-Path">
      <value order="0">Thurrock Global Folder:Thurrock Corporate File Plan:Management:Quality and performance:*Inspections:Children's Social Care - Ofsted Preparation:Annex A Documents:UPLOADED - Annex A documents</value>
    </field>
    <field name="Objective-Parent">
      <value order="0">UPLOADED - Annex A documents</value>
    </field>
    <field name="Objective-State">
      <value order="0">Published</value>
    </field>
    <field name="Objective-VersionId">
      <value order="0">vA7678855</value>
    </field>
    <field name="Objective-Version">
      <value order="0">1.0</value>
    </field>
    <field name="Objective-VersionNumber">
      <value order="0">2</value>
    </field>
    <field name="Objective-VersionComment">
      <value order="0"/>
    </field>
    <field name="Objective-FileNumber">
      <value order="0">qA333891</value>
    </field>
    <field name="Objective-Classification">
      <value order="0"/>
    </field>
    <field name="Objective-Caveats">
      <value order="0">Active Users</value>
    </field>
  </systemFields>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122550266967B841B4C782CB5B6BF13D" ma:contentTypeVersion="4" ma:contentTypeDescription="Create a new document." ma:contentTypeScope="" ma:versionID="b670e8eef4bea3710f8d5b229d4728e5">
  <xsd:schema xmlns:xsd="http://www.w3.org/2001/XMLSchema" xmlns:xs="http://www.w3.org/2001/XMLSchema" xmlns:p="http://schemas.microsoft.com/office/2006/metadata/properties" xmlns:ns3="80628642-4bb8-405a-9478-ef3f63ef0175" targetNamespace="http://schemas.microsoft.com/office/2006/metadata/properties" ma:root="true" ma:fieldsID="6fd4b17df90a63548ef5a5e47483f4bc" ns3:_="">
    <xsd:import namespace="80628642-4bb8-405a-9478-ef3f63ef01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642-4bb8-405a-9478-ef3f63ef0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15ED3-8811-4A78-9F17-0409BD8333BD}">
  <ds:schemaRefs>
    <ds:schemaRef ds:uri="http://schemas.microsoft.com/sharepoint/v3/contenttype/forms"/>
  </ds:schemaRefs>
</ds:datastoreItem>
</file>

<file path=customXml/itemProps2.xml><?xml version="1.0" encoding="utf-8"?>
<ds:datastoreItem xmlns:ds="http://schemas.openxmlformats.org/officeDocument/2006/customXml" ds:itemID="{8C241E0F-4CF2-4F39-B245-058B93607AB9}">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80628642-4bb8-405a-9478-ef3f63ef0175"/>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4.xml><?xml version="1.0" encoding="utf-8"?>
<ds:datastoreItem xmlns:ds="http://schemas.openxmlformats.org/officeDocument/2006/customXml" ds:itemID="{29D62C79-EA11-4084-B50C-96EA2CDF8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642-4bb8-405a-9478-ef3f63ef0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5245AF-21D9-47DA-AF70-BD1A5A9C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Thurrock Council</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Tottman, Linda</dc:creator>
  <cp:lastModifiedBy>Carlos Galaz</cp:lastModifiedBy>
  <cp:revision>3</cp:revision>
  <cp:lastPrinted>2019-05-01T10:02:00Z</cp:lastPrinted>
  <dcterms:created xsi:type="dcterms:W3CDTF">2020-10-06T17:14:00Z</dcterms:created>
  <dcterms:modified xsi:type="dcterms:W3CDTF">2020-10-06T17:24:00Z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A5136381</vt:lpwstr>
  </property>
  <property fmtid="{D5CDD505-2E9C-101B-9397-08002B2CF9AE}" pid="4" name="Objective-Title">
    <vt:lpwstr>3.03 - Terms of Reference Permanency Tracking Panel UPLOADED</vt:lpwstr>
  </property>
  <property fmtid="{D5CDD505-2E9C-101B-9397-08002B2CF9AE}" pid="5" name="Objective-Description">
    <vt:lpwstr/>
  </property>
  <property fmtid="{D5CDD505-2E9C-101B-9397-08002B2CF9AE}" pid="6" name="Objective-CreationStamp">
    <vt:filetime>2019-07-25T11:52:04Z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2019-07-25T11:52:24Z</vt:filetime>
  </property>
  <property fmtid="{D5CDD505-2E9C-101B-9397-08002B2CF9AE}" pid="10" name="Objective-ModificationStamp">
    <vt:filetime>2019-11-20T16:40:55Z</vt:filetime>
  </property>
  <property fmtid="{D5CDD505-2E9C-101B-9397-08002B2CF9AE}" pid="11" name="Objective-Owner">
    <vt:lpwstr>Martin, Tina</vt:lpwstr>
  </property>
  <property fmtid="{D5CDD505-2E9C-101B-9397-08002B2CF9AE}" pid="12" name="Objective-Path">
    <vt:lpwstr>Thurrock Global Folder:Thurrock Corporate File Plan:Management:Quality and performance:*Inspections:Children's Social Care - Ofsted Preparation:Annex A Documents:UPLOADED - Annex A documents:</vt:lpwstr>
  </property>
  <property fmtid="{D5CDD505-2E9C-101B-9397-08002B2CF9AE}" pid="13" name="Objective-Parent">
    <vt:lpwstr>UPLOADED - Annex A documents</vt:lpwstr>
  </property>
  <property fmtid="{D5CDD505-2E9C-101B-9397-08002B2CF9AE}" pid="14" name="Objective-State">
    <vt:lpwstr>Published</vt:lpwstr>
  </property>
  <property fmtid="{D5CDD505-2E9C-101B-9397-08002B2CF9AE}" pid="15" name="Objective-VersionId">
    <vt:lpwstr>vA7678855</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qA333891</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Comment">
    <vt:lpwstr/>
  </property>
  <property fmtid="{D5CDD505-2E9C-101B-9397-08002B2CF9AE}" pid="23" name="ContentTypeId">
    <vt:lpwstr>0x010100122550266967B841B4C782CB5B6BF13D</vt:lpwstr>
  </property>
</Properties>
</file>