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B4" w:rsidRDefault="0004718A" w:rsidP="000B05B4">
      <w:pPr>
        <w:rPr>
          <w:rFonts w:cs="Arial"/>
          <w:b/>
          <w:smallCaps/>
          <w:color w:val="1F497D" w:themeColor="text2"/>
          <w:sz w:val="40"/>
        </w:rPr>
      </w:pPr>
      <w:r>
        <w:rPr>
          <w:noProof/>
          <w:color w:val="4F81BD" w:themeColor="accent1"/>
          <w:lang w:eastAsia="en-GB"/>
        </w:rPr>
        <w:drawing>
          <wp:anchor distT="0" distB="0" distL="114300" distR="114300" simplePos="0" relativeHeight="251659264" behindDoc="1" locked="0" layoutInCell="1" allowOverlap="1" wp14:anchorId="60B66432" wp14:editId="502EB2AC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901825" cy="952500"/>
            <wp:effectExtent l="0" t="0" r="3175" b="0"/>
            <wp:wrapTight wrapText="bothSides">
              <wp:wrapPolygon edited="0">
                <wp:start x="0" y="0"/>
                <wp:lineTo x="0" y="21168"/>
                <wp:lineTo x="21420" y="21168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C0B76" w:rsidRPr="00E43AC9" w:rsidRDefault="006A033D" w:rsidP="0004718A">
      <w:pPr>
        <w:jc w:val="center"/>
        <w:rPr>
          <w:rFonts w:cs="Arial"/>
          <w:b/>
          <w:smallCaps/>
          <w:color w:val="1F497D" w:themeColor="text2"/>
          <w:sz w:val="40"/>
        </w:rPr>
      </w:pPr>
      <w:r w:rsidRPr="00E43AC9">
        <w:rPr>
          <w:rFonts w:cs="Arial"/>
          <w:b/>
          <w:smallCaps/>
          <w:color w:val="1F497D" w:themeColor="text2"/>
          <w:sz w:val="40"/>
        </w:rPr>
        <w:t>P</w:t>
      </w:r>
      <w:r w:rsidR="00AC0B76" w:rsidRPr="00E43AC9">
        <w:rPr>
          <w:rFonts w:cs="Arial"/>
          <w:b/>
          <w:smallCaps/>
          <w:color w:val="1F497D" w:themeColor="text2"/>
          <w:sz w:val="40"/>
        </w:rPr>
        <w:t>lacement Outside of Regulations</w:t>
      </w:r>
    </w:p>
    <w:p w:rsidR="00AC0B76" w:rsidRDefault="00A57186" w:rsidP="0004718A">
      <w:pPr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Needs and Risk Assessment</w:t>
      </w:r>
    </w:p>
    <w:p w:rsidR="00AC0B76" w:rsidRDefault="00AC0B76" w:rsidP="00AC0B76">
      <w:pPr>
        <w:rPr>
          <w:rFonts w:cs="Arial"/>
          <w:color w:val="000000"/>
        </w:rPr>
      </w:pPr>
    </w:p>
    <w:p w:rsidR="000B05B4" w:rsidRDefault="000B05B4" w:rsidP="00AC0B76">
      <w:pPr>
        <w:rPr>
          <w:rFonts w:cs="Arial"/>
          <w:color w:val="000000"/>
        </w:rPr>
      </w:pPr>
    </w:p>
    <w:p w:rsidR="00C8310D" w:rsidRPr="00C56FDB" w:rsidRDefault="00C8310D" w:rsidP="00C8310D">
      <w:pPr>
        <w:ind w:left="-426" w:firstLine="426"/>
        <w:rPr>
          <w:rFonts w:ascii="Calibri" w:eastAsia="Gill Sans MT" w:hAnsi="Calibri" w:cs="Calibri"/>
          <w:color w:val="808080"/>
        </w:rPr>
      </w:pPr>
      <w:r w:rsidRPr="00C56FDB">
        <w:rPr>
          <w:rFonts w:ascii="Calibri" w:eastAsia="Gill Sans MT" w:hAnsi="Calibri" w:cs="Calibri"/>
          <w:color w:val="808080"/>
        </w:rPr>
        <w:t xml:space="preserve">Date of publication: </w:t>
      </w:r>
      <w:r>
        <w:rPr>
          <w:rFonts w:ascii="Calibri" w:eastAsia="Gill Sans MT" w:hAnsi="Calibri" w:cs="Calibri"/>
          <w:color w:val="808080"/>
        </w:rPr>
        <w:t>12</w:t>
      </w:r>
      <w:r w:rsidRPr="00C8310D">
        <w:rPr>
          <w:rFonts w:ascii="Calibri" w:eastAsia="Gill Sans MT" w:hAnsi="Calibri" w:cs="Calibri"/>
          <w:color w:val="808080"/>
          <w:vertAlign w:val="superscript"/>
        </w:rPr>
        <w:t>th</w:t>
      </w:r>
      <w:r>
        <w:rPr>
          <w:rFonts w:ascii="Calibri" w:eastAsia="Gill Sans MT" w:hAnsi="Calibri" w:cs="Calibri"/>
          <w:color w:val="808080"/>
        </w:rPr>
        <w:t xml:space="preserve"> October </w:t>
      </w:r>
      <w:r w:rsidRPr="00C56FDB">
        <w:rPr>
          <w:rFonts w:ascii="Calibri" w:eastAsia="Gill Sans MT" w:hAnsi="Calibri" w:cs="Calibri"/>
          <w:color w:val="808080"/>
        </w:rPr>
        <w:t>2020</w:t>
      </w:r>
    </w:p>
    <w:p w:rsidR="00C8310D" w:rsidRDefault="00C8310D" w:rsidP="00C8310D">
      <w:pPr>
        <w:jc w:val="both"/>
        <w:rPr>
          <w:b/>
          <w:sz w:val="48"/>
          <w:szCs w:val="48"/>
        </w:rPr>
      </w:pPr>
      <w:r w:rsidRPr="00C56FDB">
        <w:rPr>
          <w:rFonts w:ascii="Calibri" w:eastAsia="Gill Sans MT" w:hAnsi="Calibri" w:cs="Calibri"/>
          <w:color w:val="808080"/>
        </w:rPr>
        <w:t xml:space="preserve">Date of review: </w:t>
      </w:r>
      <w:r>
        <w:rPr>
          <w:rFonts w:ascii="Calibri" w:eastAsia="Gill Sans MT" w:hAnsi="Calibri" w:cs="Calibri"/>
          <w:color w:val="808080"/>
        </w:rPr>
        <w:t>12</w:t>
      </w:r>
      <w:r w:rsidRPr="00C8310D">
        <w:rPr>
          <w:rFonts w:ascii="Calibri" w:eastAsia="Gill Sans MT" w:hAnsi="Calibri" w:cs="Calibri"/>
          <w:color w:val="808080"/>
          <w:vertAlign w:val="superscript"/>
        </w:rPr>
        <w:t>th</w:t>
      </w:r>
      <w:r>
        <w:rPr>
          <w:rFonts w:ascii="Calibri" w:eastAsia="Gill Sans MT" w:hAnsi="Calibri" w:cs="Calibri"/>
          <w:color w:val="808080"/>
        </w:rPr>
        <w:t xml:space="preserve"> October </w:t>
      </w:r>
      <w:r>
        <w:rPr>
          <w:rFonts w:ascii="Calibri" w:eastAsia="Gill Sans MT" w:hAnsi="Calibri" w:cs="Calibri"/>
          <w:color w:val="808080"/>
        </w:rPr>
        <w:t>2021</w:t>
      </w:r>
      <w:bookmarkStart w:id="0" w:name="_GoBack"/>
      <w:bookmarkEnd w:id="0"/>
    </w:p>
    <w:p w:rsidR="000B05B4" w:rsidRDefault="000B05B4" w:rsidP="00AC0B76">
      <w:pPr>
        <w:rPr>
          <w:rFonts w:cs="Arial"/>
          <w:color w:val="000000"/>
        </w:rPr>
      </w:pPr>
    </w:p>
    <w:p w:rsidR="000B05B4" w:rsidRDefault="000B05B4" w:rsidP="00AC0B76">
      <w:pPr>
        <w:rPr>
          <w:rFonts w:cs="Arial"/>
          <w:color w:val="000000"/>
        </w:rPr>
      </w:pPr>
    </w:p>
    <w:tbl>
      <w:tblPr>
        <w:tblW w:w="16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936"/>
      </w:tblGrid>
      <w:tr w:rsidR="00AC0B76" w:rsidRPr="005A4F45" w:rsidTr="00F7708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AC0B76" w:rsidRPr="00E43AC9" w:rsidRDefault="009529DB" w:rsidP="00561EE7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Child</w:t>
            </w:r>
            <w:r w:rsidR="00AC0B76" w:rsidRPr="00E43AC9">
              <w:rPr>
                <w:rFonts w:cs="Arial"/>
                <w:b/>
                <w:color w:val="FFFFFF" w:themeColor="background1"/>
              </w:rPr>
              <w:t>’s Name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17" w:rsidRPr="00AC0B76" w:rsidRDefault="00D22117" w:rsidP="00561EE7">
            <w:pPr>
              <w:spacing w:beforeLines="40" w:before="96" w:afterLines="40" w:after="96"/>
            </w:pPr>
          </w:p>
        </w:tc>
      </w:tr>
      <w:tr w:rsidR="00561EE7" w:rsidRPr="005A4F45" w:rsidTr="00F7708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61EE7" w:rsidRDefault="00561EE7" w:rsidP="00E43AC9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Azeus Number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E7" w:rsidRDefault="00561EE7" w:rsidP="00961D16">
            <w:pPr>
              <w:spacing w:beforeLines="40" w:before="96" w:afterLines="40" w:after="96"/>
            </w:pPr>
          </w:p>
        </w:tc>
      </w:tr>
    </w:tbl>
    <w:tbl>
      <w:tblPr>
        <w:tblStyle w:val="TableGrid"/>
        <w:tblW w:w="160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3261"/>
        <w:gridCol w:w="708"/>
        <w:gridCol w:w="7967"/>
      </w:tblGrid>
      <w:tr w:rsidR="00AC0B76" w:rsidRPr="005A4F45" w:rsidTr="00F77084">
        <w:trPr>
          <w:trHeight w:val="557"/>
        </w:trPr>
        <w:tc>
          <w:tcPr>
            <w:tcW w:w="4111" w:type="dxa"/>
            <w:shd w:val="clear" w:color="auto" w:fill="365F91" w:themeFill="accent1" w:themeFillShade="BF"/>
            <w:vAlign w:val="center"/>
          </w:tcPr>
          <w:p w:rsidR="00AC0B76" w:rsidRPr="00E43AC9" w:rsidRDefault="00AC0B76" w:rsidP="009D25EE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</w:rPr>
            </w:pPr>
            <w:r w:rsidRPr="00E43AC9">
              <w:rPr>
                <w:rFonts w:cs="Arial"/>
                <w:b/>
                <w:color w:val="FFFFFF" w:themeColor="background1"/>
              </w:rPr>
              <w:t>Date of Birth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AC0B76" w:rsidRPr="00F30D59" w:rsidRDefault="00AC0B76" w:rsidP="009D25EE">
            <w:pPr>
              <w:spacing w:beforeLines="40" w:before="96" w:afterLines="40" w:after="96"/>
              <w:rPr>
                <w:rFonts w:cs="Arial"/>
              </w:rPr>
            </w:pPr>
          </w:p>
        </w:tc>
        <w:tc>
          <w:tcPr>
            <w:tcW w:w="708" w:type="dxa"/>
            <w:shd w:val="clear" w:color="auto" w:fill="365F91" w:themeFill="accent1" w:themeFillShade="BF"/>
            <w:vAlign w:val="center"/>
          </w:tcPr>
          <w:p w:rsidR="00AC0B76" w:rsidRPr="005A4F45" w:rsidRDefault="00AC0B76" w:rsidP="009D25EE">
            <w:pPr>
              <w:spacing w:beforeLines="40" w:before="96" w:afterLines="40" w:after="96"/>
              <w:rPr>
                <w:rFonts w:cs="Arial"/>
                <w:b/>
              </w:rPr>
            </w:pPr>
            <w:r w:rsidRPr="00E43AC9">
              <w:rPr>
                <w:rFonts w:cs="Arial"/>
                <w:b/>
                <w:color w:val="FFFFFF" w:themeColor="background1"/>
              </w:rPr>
              <w:t>Age</w:t>
            </w:r>
          </w:p>
        </w:tc>
        <w:tc>
          <w:tcPr>
            <w:tcW w:w="7967" w:type="dxa"/>
            <w:vAlign w:val="center"/>
          </w:tcPr>
          <w:p w:rsidR="00AC0B76" w:rsidRPr="00F7088E" w:rsidRDefault="00AC0B76" w:rsidP="00F7088E">
            <w:pPr>
              <w:spacing w:beforeLines="40" w:before="96" w:afterLines="40" w:after="96"/>
              <w:rPr>
                <w:rFonts w:cs="Arial"/>
              </w:rPr>
            </w:pPr>
          </w:p>
        </w:tc>
      </w:tr>
    </w:tbl>
    <w:p w:rsidR="00C63028" w:rsidRDefault="00C63028"/>
    <w:tbl>
      <w:tblPr>
        <w:tblStyle w:val="TableGrid"/>
        <w:tblW w:w="16047" w:type="dxa"/>
        <w:tblInd w:w="-34" w:type="dxa"/>
        <w:tblLook w:val="04A0" w:firstRow="1" w:lastRow="0" w:firstColumn="1" w:lastColumn="0" w:noHBand="0" w:noVBand="1"/>
      </w:tblPr>
      <w:tblGrid>
        <w:gridCol w:w="16047"/>
      </w:tblGrid>
      <w:tr w:rsidR="00C63028" w:rsidTr="00D2464F">
        <w:tc>
          <w:tcPr>
            <w:tcW w:w="16047" w:type="dxa"/>
            <w:shd w:val="clear" w:color="auto" w:fill="365F91" w:themeFill="accent1" w:themeFillShade="BF"/>
          </w:tcPr>
          <w:p w:rsidR="00C63028" w:rsidRDefault="00C63028" w:rsidP="00D2464F">
            <w:pPr>
              <w:tabs>
                <w:tab w:val="left" w:pos="4077"/>
              </w:tabs>
              <w:spacing w:beforeLines="40" w:before="96" w:afterLines="40" w:after="96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>Child’s History Summary</w:t>
            </w:r>
          </w:p>
        </w:tc>
      </w:tr>
      <w:tr w:rsidR="00C63028" w:rsidTr="00D2464F">
        <w:tc>
          <w:tcPr>
            <w:tcW w:w="16047" w:type="dxa"/>
          </w:tcPr>
          <w:p w:rsidR="00C63028" w:rsidRPr="00F77084" w:rsidRDefault="00C63028" w:rsidP="00C63028">
            <w:pPr>
              <w:pStyle w:val="NoSpacing"/>
            </w:pPr>
          </w:p>
        </w:tc>
      </w:tr>
    </w:tbl>
    <w:p w:rsidR="007167DF" w:rsidRPr="00C63028" w:rsidRDefault="007167DF" w:rsidP="00C63028"/>
    <w:tbl>
      <w:tblPr>
        <w:tblStyle w:val="TableGrid"/>
        <w:tblW w:w="16047" w:type="dxa"/>
        <w:tblInd w:w="-34" w:type="dxa"/>
        <w:tblLook w:val="04A0" w:firstRow="1" w:lastRow="0" w:firstColumn="1" w:lastColumn="0" w:noHBand="0" w:noVBand="1"/>
      </w:tblPr>
      <w:tblGrid>
        <w:gridCol w:w="16047"/>
      </w:tblGrid>
      <w:tr w:rsidR="00F35E22" w:rsidTr="00F77084">
        <w:tc>
          <w:tcPr>
            <w:tcW w:w="16047" w:type="dxa"/>
            <w:shd w:val="clear" w:color="auto" w:fill="365F91" w:themeFill="accent1" w:themeFillShade="BF"/>
          </w:tcPr>
          <w:p w:rsidR="00F35E22" w:rsidRDefault="00F35E22" w:rsidP="0042186B">
            <w:pPr>
              <w:tabs>
                <w:tab w:val="left" w:pos="4077"/>
              </w:tabs>
              <w:spacing w:beforeLines="40" w:before="96" w:afterLines="40" w:after="96"/>
              <w:rPr>
                <w:rFonts w:cs="Arial"/>
                <w:b/>
              </w:rPr>
            </w:pPr>
            <w:r>
              <w:rPr>
                <w:rFonts w:cs="Arial"/>
                <w:b/>
                <w:color w:val="FFFFFF" w:themeColor="background1"/>
              </w:rPr>
              <w:t>Reason for Placement Outside of Re</w:t>
            </w:r>
            <w:r w:rsidRPr="00F35E22">
              <w:rPr>
                <w:rFonts w:cs="Arial"/>
                <w:b/>
                <w:color w:val="FFFFFF" w:themeColor="background1"/>
              </w:rPr>
              <w:t>gulations</w:t>
            </w:r>
          </w:p>
        </w:tc>
      </w:tr>
      <w:tr w:rsidR="00F35E22" w:rsidTr="00F77084">
        <w:tc>
          <w:tcPr>
            <w:tcW w:w="16047" w:type="dxa"/>
          </w:tcPr>
          <w:p w:rsidR="003F2C27" w:rsidRPr="00F77084" w:rsidRDefault="003F2C27" w:rsidP="003F2C27">
            <w:pPr>
              <w:pStyle w:val="NoSpacing"/>
            </w:pPr>
          </w:p>
        </w:tc>
      </w:tr>
    </w:tbl>
    <w:p w:rsidR="007167DF" w:rsidRDefault="007167DF" w:rsidP="00F35E22">
      <w:pPr>
        <w:tabs>
          <w:tab w:val="left" w:pos="4077"/>
        </w:tabs>
        <w:spacing w:beforeLines="40" w:before="96" w:afterLines="40" w:after="96"/>
        <w:rPr>
          <w:rFonts w:cs="Arial"/>
          <w:b/>
        </w:rPr>
      </w:pPr>
    </w:p>
    <w:tbl>
      <w:tblPr>
        <w:tblW w:w="16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936"/>
      </w:tblGrid>
      <w:tr w:rsidR="00FD5F31" w:rsidRPr="005A4F45" w:rsidTr="003F2C27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D5F31" w:rsidRPr="00FD5F31" w:rsidRDefault="00FD5F31" w:rsidP="00FD5F31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</w:rPr>
            </w:pPr>
            <w:r w:rsidRPr="00FD5F31">
              <w:rPr>
                <w:rFonts w:cs="Arial"/>
                <w:b/>
                <w:color w:val="FFFFFF" w:themeColor="background1"/>
              </w:rPr>
              <w:t>Name of Placement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31" w:rsidRPr="00F034D6" w:rsidRDefault="00FD5F31" w:rsidP="00FD5F31">
            <w:pPr>
              <w:spacing w:beforeLines="40" w:before="96" w:afterLines="40" w:after="96"/>
              <w:rPr>
                <w:rFonts w:cs="Arial"/>
                <w:highlight w:val="yellow"/>
              </w:rPr>
            </w:pPr>
          </w:p>
        </w:tc>
      </w:tr>
      <w:tr w:rsidR="00FD5F31" w:rsidRPr="005A4F45" w:rsidTr="003F2C27">
        <w:trPr>
          <w:cantSplit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D5F31" w:rsidRPr="00E43AC9" w:rsidRDefault="001B08F7" w:rsidP="00FD5F31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Address of Placement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31" w:rsidRPr="001B08F7" w:rsidRDefault="00FD5F31" w:rsidP="001B08F7">
            <w:pPr>
              <w:jc w:val="both"/>
              <w:rPr>
                <w:rFonts w:cstheme="minorHAnsi"/>
              </w:rPr>
            </w:pPr>
          </w:p>
        </w:tc>
      </w:tr>
    </w:tbl>
    <w:tbl>
      <w:tblPr>
        <w:tblStyle w:val="TableGrid"/>
        <w:tblW w:w="160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2410"/>
        <w:gridCol w:w="708"/>
        <w:gridCol w:w="7967"/>
      </w:tblGrid>
      <w:tr w:rsidR="00E04BE2" w:rsidRPr="005A4F45" w:rsidTr="003F2C27">
        <w:trPr>
          <w:trHeight w:val="557"/>
        </w:trPr>
        <w:tc>
          <w:tcPr>
            <w:tcW w:w="4111" w:type="dxa"/>
            <w:shd w:val="clear" w:color="auto" w:fill="365F91" w:themeFill="accent1" w:themeFillShade="BF"/>
            <w:vAlign w:val="center"/>
          </w:tcPr>
          <w:p w:rsidR="00E04BE2" w:rsidRPr="00E43AC9" w:rsidRDefault="001C4E00" w:rsidP="00BA2056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Child’s </w:t>
            </w:r>
            <w:r w:rsidR="00E04BE2" w:rsidRPr="00E43AC9">
              <w:rPr>
                <w:rFonts w:cs="Arial"/>
                <w:b/>
                <w:color w:val="FFFFFF" w:themeColor="background1"/>
              </w:rPr>
              <w:t>Legal Status</w:t>
            </w:r>
          </w:p>
        </w:tc>
        <w:tc>
          <w:tcPr>
            <w:tcW w:w="11936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4BE2" w:rsidRPr="00143602" w:rsidRDefault="00E04BE2" w:rsidP="003F2C27">
            <w:pPr>
              <w:jc w:val="both"/>
              <w:rPr>
                <w:rFonts w:cs="Arial"/>
                <w:b/>
                <w:sz w:val="22"/>
              </w:rPr>
            </w:pPr>
          </w:p>
        </w:tc>
      </w:tr>
      <w:tr w:rsidR="00AC0B76" w:rsidRPr="005A4F45" w:rsidTr="00F77084">
        <w:trPr>
          <w:trHeight w:val="557"/>
        </w:trPr>
        <w:tc>
          <w:tcPr>
            <w:tcW w:w="4111" w:type="dxa"/>
            <w:shd w:val="clear" w:color="auto" w:fill="365F91" w:themeFill="accent1" w:themeFillShade="BF"/>
            <w:vAlign w:val="center"/>
          </w:tcPr>
          <w:p w:rsidR="00AC0B76" w:rsidRPr="00E43AC9" w:rsidRDefault="001C4E00" w:rsidP="009D25EE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Proposed Placement Date</w:t>
            </w:r>
          </w:p>
        </w:tc>
        <w:tc>
          <w:tcPr>
            <w:tcW w:w="851" w:type="dxa"/>
            <w:shd w:val="clear" w:color="auto" w:fill="365F91" w:themeFill="accent1" w:themeFillShade="BF"/>
            <w:vAlign w:val="center"/>
          </w:tcPr>
          <w:p w:rsidR="00AC0B76" w:rsidRPr="00FD5F31" w:rsidRDefault="00AC0B76" w:rsidP="009D25EE">
            <w:pPr>
              <w:spacing w:beforeLines="40" w:before="96" w:afterLines="40" w:after="96"/>
              <w:rPr>
                <w:rFonts w:cs="Arial"/>
                <w:b/>
              </w:rPr>
            </w:pPr>
            <w:r w:rsidRPr="00FD5F31">
              <w:rPr>
                <w:rFonts w:cs="Arial"/>
                <w:b/>
                <w:color w:val="FFFFFF" w:themeColor="background1"/>
              </w:rPr>
              <w:t>From</w:t>
            </w:r>
          </w:p>
        </w:tc>
        <w:tc>
          <w:tcPr>
            <w:tcW w:w="2410" w:type="dxa"/>
            <w:vAlign w:val="center"/>
          </w:tcPr>
          <w:p w:rsidR="00AC0B76" w:rsidRPr="00F7088E" w:rsidRDefault="00AC0B76" w:rsidP="009D25EE">
            <w:pPr>
              <w:spacing w:beforeLines="40" w:before="96" w:afterLines="40" w:after="96"/>
              <w:rPr>
                <w:rFonts w:cs="Arial"/>
                <w:sz w:val="22"/>
              </w:rPr>
            </w:pPr>
          </w:p>
        </w:tc>
        <w:tc>
          <w:tcPr>
            <w:tcW w:w="708" w:type="dxa"/>
            <w:shd w:val="clear" w:color="auto" w:fill="365F91" w:themeFill="accent1" w:themeFillShade="BF"/>
            <w:vAlign w:val="center"/>
          </w:tcPr>
          <w:p w:rsidR="00AC0B76" w:rsidRPr="005A4F45" w:rsidRDefault="00AC0B76" w:rsidP="009D25EE">
            <w:pPr>
              <w:spacing w:beforeLines="40" w:before="96" w:afterLines="40" w:after="96"/>
              <w:rPr>
                <w:rFonts w:cs="Arial"/>
                <w:b/>
              </w:rPr>
            </w:pPr>
            <w:r w:rsidRPr="00E43AC9">
              <w:rPr>
                <w:rFonts w:cs="Arial"/>
                <w:b/>
                <w:color w:val="FFFFFF" w:themeColor="background1"/>
              </w:rPr>
              <w:t>To</w:t>
            </w:r>
          </w:p>
        </w:tc>
        <w:tc>
          <w:tcPr>
            <w:tcW w:w="7967" w:type="dxa"/>
            <w:vAlign w:val="center"/>
          </w:tcPr>
          <w:p w:rsidR="00AC0B76" w:rsidRPr="00F7088E" w:rsidRDefault="00AC0B76" w:rsidP="009D25EE">
            <w:pPr>
              <w:spacing w:beforeLines="40" w:before="96" w:afterLines="40" w:after="96"/>
              <w:rPr>
                <w:rFonts w:cs="Arial"/>
                <w:sz w:val="20"/>
              </w:rPr>
            </w:pPr>
          </w:p>
        </w:tc>
      </w:tr>
    </w:tbl>
    <w:tbl>
      <w:tblPr>
        <w:tblW w:w="16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936"/>
      </w:tblGrid>
      <w:tr w:rsidR="00AC0B76" w:rsidRPr="005A4F45" w:rsidTr="00F770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AC0B76" w:rsidRPr="00E43AC9" w:rsidRDefault="001C4E00" w:rsidP="009D25EE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</w:rPr>
            </w:pPr>
            <w:r w:rsidRPr="00FD5F31">
              <w:rPr>
                <w:rFonts w:cs="Arial"/>
                <w:b/>
                <w:color w:val="FFFFFF" w:themeColor="background1"/>
              </w:rPr>
              <w:lastRenderedPageBreak/>
              <w:t>Previous Placement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EC" w:rsidRPr="00F034D6" w:rsidRDefault="006C69EC" w:rsidP="001B08F7">
            <w:pPr>
              <w:rPr>
                <w:rFonts w:cs="Arial"/>
                <w:highlight w:val="yellow"/>
              </w:rPr>
            </w:pPr>
          </w:p>
        </w:tc>
      </w:tr>
      <w:tr w:rsidR="00AC0B76" w:rsidRPr="005A4F45" w:rsidTr="00F770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AC0B76" w:rsidRPr="00C84FFC" w:rsidRDefault="009529DB" w:rsidP="00C84FFC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Child</w:t>
            </w:r>
            <w:r w:rsidR="00C84FFC">
              <w:rPr>
                <w:rFonts w:cs="Arial"/>
                <w:b/>
                <w:color w:val="FFFFFF" w:themeColor="background1"/>
              </w:rPr>
              <w:t>’s Social Worker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76" w:rsidRPr="00C84FFC" w:rsidRDefault="00AC0B76" w:rsidP="00C84FFC">
            <w:pPr>
              <w:rPr>
                <w:rFonts w:cstheme="minorHAnsi"/>
              </w:rPr>
            </w:pPr>
          </w:p>
        </w:tc>
      </w:tr>
      <w:tr w:rsidR="00AC0B76" w:rsidRPr="005A4F45" w:rsidTr="00F770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AC0B76" w:rsidRPr="00E43AC9" w:rsidRDefault="009529DB" w:rsidP="009D25EE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Child</w:t>
            </w:r>
            <w:r w:rsidR="00AC0B76" w:rsidRPr="00E43AC9">
              <w:rPr>
                <w:rFonts w:cs="Arial"/>
                <w:b/>
                <w:color w:val="FFFFFF" w:themeColor="background1"/>
              </w:rPr>
              <w:t>’s IRO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76" w:rsidRPr="006C69EC" w:rsidRDefault="00AC0B76" w:rsidP="003F2C27">
            <w:pPr>
              <w:rPr>
                <w:rFonts w:cs="Arial"/>
              </w:rPr>
            </w:pPr>
          </w:p>
        </w:tc>
      </w:tr>
      <w:tr w:rsidR="00FD5F31" w:rsidRPr="005A4F45" w:rsidTr="00F770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FD5F31" w:rsidRPr="00F034D6" w:rsidRDefault="00FD5F31" w:rsidP="00FD5F31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  <w:highlight w:val="yellow"/>
              </w:rPr>
            </w:pPr>
            <w:r w:rsidRPr="00FD5F31">
              <w:rPr>
                <w:rFonts w:cs="Arial"/>
                <w:b/>
                <w:color w:val="FFFFFF" w:themeColor="background1"/>
              </w:rPr>
              <w:t>Placement Officer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31" w:rsidRPr="00915B5E" w:rsidRDefault="00FD5F31" w:rsidP="00FD5F31">
            <w:pPr>
              <w:spacing w:beforeLines="40" w:before="96" w:afterLines="40" w:after="96"/>
              <w:rPr>
                <w:rFonts w:cs="Arial"/>
                <w:sz w:val="22"/>
              </w:rPr>
            </w:pPr>
          </w:p>
        </w:tc>
      </w:tr>
      <w:tr w:rsidR="00FD5F31" w:rsidRPr="005A4F45" w:rsidTr="00F7708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FD5F31" w:rsidRPr="00E43AC9" w:rsidRDefault="00FD5F31" w:rsidP="00FD5F31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</w:rPr>
            </w:pPr>
            <w:r w:rsidRPr="00E43AC9">
              <w:rPr>
                <w:rFonts w:cs="Arial"/>
                <w:b/>
                <w:color w:val="FFFFFF" w:themeColor="background1"/>
              </w:rPr>
              <w:t>C</w:t>
            </w:r>
            <w:r w:rsidR="00C84FFC">
              <w:rPr>
                <w:rFonts w:cs="Arial"/>
                <w:b/>
                <w:color w:val="FFFFFF" w:themeColor="background1"/>
              </w:rPr>
              <w:t>ontract Monitoring O</w:t>
            </w:r>
            <w:r>
              <w:rPr>
                <w:rFonts w:cs="Arial"/>
                <w:b/>
                <w:color w:val="FFFFFF" w:themeColor="background1"/>
              </w:rPr>
              <w:t>fficer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F31" w:rsidRPr="0054377E" w:rsidRDefault="00FD5F31" w:rsidP="00C63028">
            <w:pPr>
              <w:spacing w:beforeLines="40" w:before="96" w:afterLines="40" w:after="96"/>
              <w:rPr>
                <w:rFonts w:cs="Arial"/>
                <w:sz w:val="22"/>
              </w:rPr>
            </w:pPr>
          </w:p>
        </w:tc>
      </w:tr>
    </w:tbl>
    <w:p w:rsidR="009805C6" w:rsidRDefault="00A57186" w:rsidP="00A57186">
      <w:r>
        <w:tab/>
      </w:r>
      <w:r>
        <w:tab/>
      </w: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16013"/>
      </w:tblGrid>
      <w:tr w:rsidR="00561EE7" w:rsidTr="00F77084">
        <w:tc>
          <w:tcPr>
            <w:tcW w:w="16013" w:type="dxa"/>
            <w:shd w:val="clear" w:color="auto" w:fill="365F91" w:themeFill="accent1" w:themeFillShade="BF"/>
          </w:tcPr>
          <w:p w:rsidR="003F2C27" w:rsidRPr="003F2C27" w:rsidRDefault="003F2C27" w:rsidP="003F2C27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</w:rPr>
            </w:pPr>
            <w:r w:rsidRPr="003F2C27">
              <w:rPr>
                <w:rFonts w:cs="Arial"/>
                <w:b/>
                <w:color w:val="FFFFFF" w:themeColor="background1"/>
              </w:rPr>
              <w:t>Placement Planni</w:t>
            </w:r>
            <w:r w:rsidR="00561EE7" w:rsidRPr="003F2C27">
              <w:rPr>
                <w:rFonts w:cs="Arial"/>
                <w:b/>
                <w:color w:val="FFFFFF" w:themeColor="background1"/>
              </w:rPr>
              <w:t>ng</w:t>
            </w:r>
          </w:p>
        </w:tc>
      </w:tr>
      <w:tr w:rsidR="00561EE7" w:rsidTr="00F77084">
        <w:tc>
          <w:tcPr>
            <w:tcW w:w="16013" w:type="dxa"/>
          </w:tcPr>
          <w:p w:rsidR="007F4754" w:rsidRPr="00CA3212" w:rsidRDefault="0017503B" w:rsidP="007F4754">
            <w:pPr>
              <w:rPr>
                <w:rFonts w:cs="Arial"/>
                <w:highlight w:val="yellow"/>
              </w:rPr>
            </w:pPr>
            <w:r w:rsidRPr="009B47D5">
              <w:rPr>
                <w:rFonts w:cs="Arial"/>
                <w:highlight w:val="yellow"/>
              </w:rPr>
              <w:t xml:space="preserve"> </w:t>
            </w:r>
          </w:p>
        </w:tc>
      </w:tr>
    </w:tbl>
    <w:p w:rsidR="00E5726C" w:rsidRDefault="00E5726C" w:rsidP="00A57186"/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2972"/>
        <w:gridCol w:w="4500"/>
        <w:gridCol w:w="4270"/>
        <w:gridCol w:w="4271"/>
      </w:tblGrid>
      <w:tr w:rsidR="00E5726C" w:rsidRPr="009B47D5" w:rsidTr="00051A4E">
        <w:tc>
          <w:tcPr>
            <w:tcW w:w="16013" w:type="dxa"/>
            <w:gridSpan w:val="4"/>
            <w:shd w:val="clear" w:color="auto" w:fill="365F91" w:themeFill="accent1" w:themeFillShade="BF"/>
          </w:tcPr>
          <w:p w:rsidR="00E5726C" w:rsidRPr="009B47D5" w:rsidRDefault="00E5726C" w:rsidP="00051A4E">
            <w:pPr>
              <w:spacing w:beforeLines="40" w:before="96" w:afterLines="40" w:after="96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Needs</w:t>
            </w:r>
            <w:r w:rsidRPr="009B47D5">
              <w:rPr>
                <w:rFonts w:cs="Arial"/>
                <w:b/>
                <w:color w:val="FFFFFF" w:themeColor="background1"/>
              </w:rPr>
              <w:t xml:space="preserve"> Assessment</w:t>
            </w:r>
          </w:p>
        </w:tc>
      </w:tr>
      <w:tr w:rsidR="00E5726C" w:rsidRPr="009B47D5" w:rsidTr="00185148">
        <w:tc>
          <w:tcPr>
            <w:tcW w:w="2972" w:type="dxa"/>
            <w:shd w:val="clear" w:color="auto" w:fill="365F91" w:themeFill="accent1" w:themeFillShade="BF"/>
          </w:tcPr>
          <w:p w:rsidR="00E5726C" w:rsidRPr="00E5726C" w:rsidRDefault="00E5726C" w:rsidP="00E5726C">
            <w:pPr>
              <w:spacing w:beforeLines="40" w:before="96" w:afterLines="40" w:after="96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E5726C">
              <w:rPr>
                <w:rFonts w:cs="Arial"/>
                <w:b/>
                <w:color w:val="FFFFFF" w:themeColor="background1"/>
                <w:sz w:val="20"/>
              </w:rPr>
              <w:t>Need</w:t>
            </w:r>
            <w:r w:rsidR="00162358">
              <w:rPr>
                <w:rFonts w:cs="Arial"/>
                <w:b/>
                <w:color w:val="FFFFFF" w:themeColor="background1"/>
                <w:sz w:val="20"/>
              </w:rPr>
              <w:t xml:space="preserve"> (Care and/or Support)</w:t>
            </w:r>
          </w:p>
        </w:tc>
        <w:tc>
          <w:tcPr>
            <w:tcW w:w="4500" w:type="dxa"/>
            <w:shd w:val="clear" w:color="auto" w:fill="365F91" w:themeFill="accent1" w:themeFillShade="BF"/>
          </w:tcPr>
          <w:p w:rsidR="00E5726C" w:rsidRPr="00E5726C" w:rsidRDefault="00E5726C" w:rsidP="00225579">
            <w:pPr>
              <w:spacing w:beforeLines="40" w:before="96" w:afterLines="40" w:after="96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E5726C">
              <w:rPr>
                <w:rFonts w:cs="Arial"/>
                <w:b/>
                <w:color w:val="FFFFFF" w:themeColor="background1"/>
                <w:sz w:val="20"/>
              </w:rPr>
              <w:t>Level of Need</w:t>
            </w:r>
            <w:r w:rsidR="00225579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0"/>
              </w:rPr>
              <w:t>a</w:t>
            </w:r>
            <w:r w:rsidRPr="00E5726C">
              <w:rPr>
                <w:rFonts w:cs="Arial"/>
                <w:b/>
                <w:color w:val="FFFFFF" w:themeColor="background1"/>
                <w:sz w:val="20"/>
              </w:rPr>
              <w:t>nd Analysis</w:t>
            </w:r>
          </w:p>
        </w:tc>
        <w:tc>
          <w:tcPr>
            <w:tcW w:w="4270" w:type="dxa"/>
            <w:shd w:val="clear" w:color="auto" w:fill="365F91" w:themeFill="accent1" w:themeFillShade="BF"/>
          </w:tcPr>
          <w:p w:rsidR="00E5726C" w:rsidRPr="00E5726C" w:rsidRDefault="00E5726C" w:rsidP="00E5726C">
            <w:pPr>
              <w:spacing w:beforeLines="40" w:before="96" w:afterLines="40" w:after="96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E5726C">
              <w:rPr>
                <w:rFonts w:cs="Arial"/>
                <w:b/>
                <w:color w:val="FFFFFF" w:themeColor="background1"/>
                <w:sz w:val="20"/>
              </w:rPr>
              <w:t xml:space="preserve">SMART Action </w:t>
            </w:r>
            <w:r w:rsidRPr="00E5726C">
              <w:rPr>
                <w:rFonts w:cs="Arial"/>
                <w:b/>
                <w:color w:val="FFFFFF" w:themeColor="background1"/>
                <w:sz w:val="20"/>
                <w:u w:val="single"/>
              </w:rPr>
              <w:t xml:space="preserve">in place </w:t>
            </w:r>
            <w:r w:rsidR="00185148">
              <w:rPr>
                <w:rFonts w:cs="Arial"/>
                <w:b/>
                <w:color w:val="FFFFFF" w:themeColor="background1"/>
                <w:sz w:val="20"/>
              </w:rPr>
              <w:t>to Manage</w:t>
            </w:r>
            <w:r w:rsidRPr="00E5726C">
              <w:rPr>
                <w:rFonts w:cs="Arial"/>
                <w:b/>
                <w:color w:val="FFFFFF" w:themeColor="background1"/>
                <w:sz w:val="20"/>
              </w:rPr>
              <w:t>/Mitigate</w:t>
            </w:r>
          </w:p>
        </w:tc>
        <w:tc>
          <w:tcPr>
            <w:tcW w:w="4271" w:type="dxa"/>
            <w:shd w:val="clear" w:color="auto" w:fill="365F91" w:themeFill="accent1" w:themeFillShade="BF"/>
          </w:tcPr>
          <w:p w:rsidR="00E5726C" w:rsidRPr="00E5726C" w:rsidRDefault="00E5726C" w:rsidP="00E5726C">
            <w:pPr>
              <w:spacing w:beforeLines="40" w:before="96" w:afterLines="40" w:after="96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E5726C">
              <w:rPr>
                <w:rFonts w:cs="Arial"/>
                <w:b/>
                <w:color w:val="FFFFFF" w:themeColor="background1"/>
                <w:sz w:val="20"/>
              </w:rPr>
              <w:t xml:space="preserve">SMART Action </w:t>
            </w:r>
            <w:r w:rsidRPr="00E5726C">
              <w:rPr>
                <w:rFonts w:cs="Arial"/>
                <w:b/>
                <w:color w:val="FFFFFF" w:themeColor="background1"/>
                <w:sz w:val="20"/>
                <w:u w:val="single"/>
              </w:rPr>
              <w:t>required</w:t>
            </w:r>
            <w:r w:rsidRPr="00E5726C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="00185148">
              <w:rPr>
                <w:rFonts w:cs="Arial"/>
                <w:b/>
                <w:color w:val="FFFFFF" w:themeColor="background1"/>
                <w:sz w:val="20"/>
              </w:rPr>
              <w:t>to Manage</w:t>
            </w:r>
            <w:r w:rsidRPr="00E5726C">
              <w:rPr>
                <w:rFonts w:cs="Arial"/>
                <w:b/>
                <w:color w:val="FFFFFF" w:themeColor="background1"/>
                <w:sz w:val="20"/>
              </w:rPr>
              <w:t>/Mitigate</w:t>
            </w:r>
          </w:p>
        </w:tc>
      </w:tr>
      <w:tr w:rsidR="00E5726C" w:rsidRPr="009B47D5" w:rsidTr="00185148">
        <w:tc>
          <w:tcPr>
            <w:tcW w:w="2972" w:type="dxa"/>
            <w:shd w:val="clear" w:color="auto" w:fill="365F91" w:themeFill="accent1" w:themeFillShade="BF"/>
          </w:tcPr>
          <w:p w:rsidR="00E5726C" w:rsidRDefault="00E5726C" w:rsidP="00051A4E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  <w:sz w:val="20"/>
              </w:rPr>
            </w:pPr>
            <w:r w:rsidRPr="00E5726C">
              <w:rPr>
                <w:rFonts w:cs="Arial"/>
                <w:b/>
                <w:color w:val="FFFFFF" w:themeColor="background1"/>
                <w:sz w:val="20"/>
              </w:rPr>
              <w:t>Health</w:t>
            </w:r>
          </w:p>
          <w:p w:rsidR="00AC7ADC" w:rsidRDefault="00AC7ADC" w:rsidP="00AC7ADC">
            <w:pPr>
              <w:rPr>
                <w:rFonts w:eastAsia="Calibri" w:cs="Arial"/>
                <w:i/>
                <w:color w:val="FFFFFF" w:themeColor="background1"/>
                <w:sz w:val="18"/>
              </w:rPr>
            </w:pPr>
            <w:r>
              <w:rPr>
                <w:rFonts w:eastAsia="Calibri" w:cs="Arial"/>
                <w:i/>
                <w:color w:val="FFFFFF" w:themeColor="background1"/>
                <w:sz w:val="18"/>
              </w:rPr>
              <w:t>Are they in charge of all of their</w:t>
            </w:r>
            <w:r w:rsidRPr="00AC7ADC">
              <w:rPr>
                <w:rFonts w:eastAsia="Calibri" w:cs="Arial"/>
                <w:i/>
                <w:color w:val="FFFFFF" w:themeColor="background1"/>
                <w:sz w:val="18"/>
              </w:rPr>
              <w:t xml:space="preserve"> own health needs, including arranging GP/healthcare appointment</w:t>
            </w:r>
            <w:r>
              <w:rPr>
                <w:rFonts w:eastAsia="Calibri" w:cs="Arial"/>
                <w:i/>
                <w:color w:val="FFFFFF" w:themeColor="background1"/>
                <w:sz w:val="18"/>
              </w:rPr>
              <w:t>s and having full control of their</w:t>
            </w:r>
            <w:r w:rsidRPr="00AC7ADC">
              <w:rPr>
                <w:rFonts w:eastAsia="Calibri" w:cs="Arial"/>
                <w:i/>
                <w:color w:val="FFFFFF" w:themeColor="background1"/>
                <w:sz w:val="18"/>
              </w:rPr>
              <w:t xml:space="preserve"> medication, if any?</w:t>
            </w:r>
          </w:p>
          <w:p w:rsidR="00AC7ADC" w:rsidRDefault="00AC7ADC" w:rsidP="00AC7ADC">
            <w:pPr>
              <w:rPr>
                <w:rFonts w:eastAsia="Calibri" w:cs="Arial"/>
                <w:i/>
                <w:color w:val="FFFFFF" w:themeColor="background1"/>
                <w:sz w:val="18"/>
              </w:rPr>
            </w:pPr>
            <w:r>
              <w:rPr>
                <w:rFonts w:eastAsia="Calibri" w:cs="Arial"/>
                <w:i/>
                <w:color w:val="FFFFFF" w:themeColor="background1"/>
                <w:sz w:val="18"/>
              </w:rPr>
              <w:t>What are the expected outcomes from any health input?</w:t>
            </w:r>
          </w:p>
          <w:p w:rsidR="00AC7ADC" w:rsidRPr="00AC7ADC" w:rsidRDefault="00AC7ADC" w:rsidP="00AC7ADC">
            <w:pPr>
              <w:rPr>
                <w:rFonts w:eastAsia="Calibri" w:cs="Arial"/>
                <w:i/>
                <w:color w:val="FFFFFF" w:themeColor="background1"/>
                <w:sz w:val="18"/>
              </w:rPr>
            </w:pPr>
          </w:p>
        </w:tc>
        <w:tc>
          <w:tcPr>
            <w:tcW w:w="4500" w:type="dxa"/>
            <w:shd w:val="clear" w:color="auto" w:fill="auto"/>
          </w:tcPr>
          <w:p w:rsidR="00E5726C" w:rsidRPr="00225579" w:rsidRDefault="00E5726C" w:rsidP="0047312F">
            <w:pPr>
              <w:pStyle w:val="NoSpacing"/>
            </w:pPr>
          </w:p>
        </w:tc>
        <w:tc>
          <w:tcPr>
            <w:tcW w:w="4270" w:type="dxa"/>
            <w:shd w:val="clear" w:color="auto" w:fill="auto"/>
          </w:tcPr>
          <w:p w:rsidR="00225579" w:rsidRPr="00225579" w:rsidRDefault="00225579" w:rsidP="00225579">
            <w:pPr>
              <w:pStyle w:val="NoSpacing"/>
            </w:pPr>
          </w:p>
        </w:tc>
        <w:tc>
          <w:tcPr>
            <w:tcW w:w="4271" w:type="dxa"/>
            <w:shd w:val="clear" w:color="auto" w:fill="auto"/>
          </w:tcPr>
          <w:p w:rsidR="00E5726C" w:rsidRPr="00225579" w:rsidRDefault="00E5726C" w:rsidP="00225579">
            <w:pPr>
              <w:pStyle w:val="NoSpacing"/>
            </w:pPr>
          </w:p>
        </w:tc>
      </w:tr>
      <w:tr w:rsidR="00E5726C" w:rsidRPr="009B47D5" w:rsidTr="00185148">
        <w:tc>
          <w:tcPr>
            <w:tcW w:w="2972" w:type="dxa"/>
            <w:shd w:val="clear" w:color="auto" w:fill="365F91" w:themeFill="accent1" w:themeFillShade="BF"/>
          </w:tcPr>
          <w:p w:rsidR="00E5726C" w:rsidRDefault="00E5726C" w:rsidP="00051A4E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  <w:sz w:val="20"/>
              </w:rPr>
            </w:pPr>
            <w:r w:rsidRPr="00E5726C">
              <w:rPr>
                <w:rFonts w:cs="Arial"/>
                <w:b/>
                <w:color w:val="FFFFFF" w:themeColor="background1"/>
                <w:sz w:val="20"/>
              </w:rPr>
              <w:t>Education</w:t>
            </w:r>
            <w:r w:rsidR="00225579">
              <w:rPr>
                <w:rFonts w:cs="Arial"/>
                <w:b/>
                <w:color w:val="FFFFFF" w:themeColor="background1"/>
                <w:sz w:val="20"/>
              </w:rPr>
              <w:t>, Training and Employment</w:t>
            </w:r>
          </w:p>
          <w:p w:rsidR="00AC7ADC" w:rsidRPr="00E5726C" w:rsidRDefault="00AC7ADC" w:rsidP="00051A4E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  <w:sz w:val="20"/>
              </w:rPr>
            </w:pPr>
            <w:r w:rsidRPr="00AC7ADC">
              <w:rPr>
                <w:rFonts w:eastAsia="Calibri" w:cs="Arial"/>
                <w:i/>
                <w:color w:val="FFFFFF" w:themeColor="background1"/>
                <w:sz w:val="18"/>
              </w:rPr>
              <w:t>What is their level of attendance and support needs?</w:t>
            </w:r>
          </w:p>
        </w:tc>
        <w:tc>
          <w:tcPr>
            <w:tcW w:w="4500" w:type="dxa"/>
            <w:shd w:val="clear" w:color="auto" w:fill="auto"/>
          </w:tcPr>
          <w:p w:rsidR="00E5726C" w:rsidRPr="00225579" w:rsidRDefault="00E5726C" w:rsidP="00225579">
            <w:pPr>
              <w:pStyle w:val="NoSpacing"/>
            </w:pPr>
          </w:p>
        </w:tc>
        <w:tc>
          <w:tcPr>
            <w:tcW w:w="4270" w:type="dxa"/>
            <w:shd w:val="clear" w:color="auto" w:fill="auto"/>
          </w:tcPr>
          <w:p w:rsidR="00E5726C" w:rsidRPr="00225579" w:rsidRDefault="00E5726C" w:rsidP="0047312F">
            <w:pPr>
              <w:rPr>
                <w:rFonts w:cstheme="minorHAnsi"/>
              </w:rPr>
            </w:pPr>
          </w:p>
        </w:tc>
        <w:tc>
          <w:tcPr>
            <w:tcW w:w="4271" w:type="dxa"/>
            <w:shd w:val="clear" w:color="auto" w:fill="auto"/>
          </w:tcPr>
          <w:p w:rsidR="00E5726C" w:rsidRPr="00225579" w:rsidRDefault="00E5726C" w:rsidP="00225579">
            <w:pPr>
              <w:pStyle w:val="NoSpacing"/>
            </w:pPr>
          </w:p>
        </w:tc>
      </w:tr>
      <w:tr w:rsidR="00051A4E" w:rsidRPr="009B47D5" w:rsidTr="00185148">
        <w:tc>
          <w:tcPr>
            <w:tcW w:w="2972" w:type="dxa"/>
            <w:shd w:val="clear" w:color="auto" w:fill="365F91" w:themeFill="accent1" w:themeFillShade="BF"/>
          </w:tcPr>
          <w:p w:rsidR="00051A4E" w:rsidRDefault="00051A4E" w:rsidP="00051A4E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Independent Living Skills</w:t>
            </w:r>
          </w:p>
          <w:p w:rsidR="00AC7ADC" w:rsidRPr="00AC7ADC" w:rsidRDefault="00AC7ADC" w:rsidP="00AC7ADC">
            <w:pPr>
              <w:rPr>
                <w:rFonts w:eastAsia="Calibri" w:cs="Arial"/>
                <w:i/>
                <w:color w:val="FFFFFF" w:themeColor="background1"/>
                <w:sz w:val="18"/>
              </w:rPr>
            </w:pPr>
            <w:r>
              <w:rPr>
                <w:rFonts w:eastAsia="Calibri" w:cs="Arial"/>
                <w:i/>
                <w:color w:val="FFFFFF" w:themeColor="background1"/>
                <w:sz w:val="18"/>
              </w:rPr>
              <w:t>Do they have full control over their</w:t>
            </w:r>
            <w:r w:rsidRPr="00AC7ADC">
              <w:rPr>
                <w:rFonts w:eastAsia="Calibri" w:cs="Arial"/>
                <w:i/>
                <w:color w:val="FFFFFF" w:themeColor="background1"/>
                <w:sz w:val="18"/>
              </w:rPr>
              <w:t xml:space="preserve"> own finances? </w:t>
            </w:r>
          </w:p>
          <w:p w:rsidR="00AC7ADC" w:rsidRDefault="00AC7ADC" w:rsidP="00AC7ADC">
            <w:pPr>
              <w:rPr>
                <w:rFonts w:eastAsia="Calibri" w:cs="Arial"/>
                <w:i/>
                <w:color w:val="FFFFFF" w:themeColor="background1"/>
                <w:sz w:val="18"/>
              </w:rPr>
            </w:pPr>
            <w:r w:rsidRPr="00AC7ADC">
              <w:rPr>
                <w:rFonts w:eastAsia="Calibri" w:cs="Arial"/>
                <w:i/>
                <w:color w:val="FFFFFF" w:themeColor="background1"/>
                <w:sz w:val="18"/>
              </w:rPr>
              <w:lastRenderedPageBreak/>
              <w:t>Do</w:t>
            </w:r>
            <w:r>
              <w:rPr>
                <w:rFonts w:eastAsia="Calibri" w:cs="Arial"/>
                <w:i/>
                <w:color w:val="FFFFFF" w:themeColor="background1"/>
                <w:sz w:val="18"/>
              </w:rPr>
              <w:t xml:space="preserve"> they</w:t>
            </w:r>
            <w:r w:rsidRPr="00AC7ADC">
              <w:rPr>
                <w:rFonts w:eastAsia="Calibri" w:cs="Arial"/>
                <w:i/>
                <w:color w:val="FFFFFF" w:themeColor="background1"/>
                <w:sz w:val="18"/>
              </w:rPr>
              <w:t xml:space="preserve"> h</w:t>
            </w:r>
            <w:r>
              <w:rPr>
                <w:rFonts w:eastAsia="Calibri" w:cs="Arial"/>
                <w:i/>
                <w:color w:val="FFFFFF" w:themeColor="background1"/>
                <w:sz w:val="18"/>
              </w:rPr>
              <w:t>ave control over what they wear</w:t>
            </w:r>
            <w:r w:rsidRPr="00AC7ADC">
              <w:rPr>
                <w:rFonts w:eastAsia="Calibri" w:cs="Arial"/>
                <w:i/>
                <w:color w:val="FFFFFF" w:themeColor="background1"/>
                <w:sz w:val="18"/>
              </w:rPr>
              <w:t xml:space="preserve"> and the resources to buy clothes?</w:t>
            </w:r>
          </w:p>
          <w:p w:rsidR="00AC7ADC" w:rsidRDefault="00AC7ADC" w:rsidP="00AC7ADC">
            <w:pPr>
              <w:rPr>
                <w:rFonts w:eastAsia="Calibri" w:cs="Arial"/>
                <w:i/>
                <w:color w:val="FFFFFF" w:themeColor="background1"/>
                <w:sz w:val="18"/>
              </w:rPr>
            </w:pPr>
            <w:r>
              <w:rPr>
                <w:rFonts w:eastAsia="Calibri" w:cs="Arial"/>
                <w:i/>
                <w:color w:val="FFFFFF" w:themeColor="background1"/>
                <w:sz w:val="18"/>
              </w:rPr>
              <w:t>What is their ability to carry out specific independent living skills?</w:t>
            </w:r>
          </w:p>
          <w:p w:rsidR="00AC7ADC" w:rsidRPr="00AC7ADC" w:rsidRDefault="00AC7ADC" w:rsidP="00AC7ADC">
            <w:pPr>
              <w:rPr>
                <w:rFonts w:eastAsia="Calibri" w:cs="Arial"/>
                <w:i/>
                <w:color w:val="FFFFFF" w:themeColor="background1"/>
                <w:sz w:val="18"/>
              </w:rPr>
            </w:pPr>
          </w:p>
        </w:tc>
        <w:tc>
          <w:tcPr>
            <w:tcW w:w="4500" w:type="dxa"/>
            <w:shd w:val="clear" w:color="auto" w:fill="auto"/>
          </w:tcPr>
          <w:p w:rsidR="00051A4E" w:rsidRDefault="00051A4E" w:rsidP="00051A4E">
            <w:pPr>
              <w:pStyle w:val="NoSpacing"/>
            </w:pPr>
          </w:p>
        </w:tc>
        <w:tc>
          <w:tcPr>
            <w:tcW w:w="4270" w:type="dxa"/>
            <w:shd w:val="clear" w:color="auto" w:fill="auto"/>
          </w:tcPr>
          <w:p w:rsidR="00051A4E" w:rsidRPr="00990EFE" w:rsidRDefault="00051A4E" w:rsidP="00051A4E">
            <w:pPr>
              <w:rPr>
                <w:rFonts w:cstheme="minorHAnsi"/>
              </w:rPr>
            </w:pPr>
          </w:p>
        </w:tc>
        <w:tc>
          <w:tcPr>
            <w:tcW w:w="4271" w:type="dxa"/>
            <w:shd w:val="clear" w:color="auto" w:fill="auto"/>
          </w:tcPr>
          <w:p w:rsidR="00051A4E" w:rsidRDefault="00051A4E" w:rsidP="00225579">
            <w:pPr>
              <w:pStyle w:val="NoSpacing"/>
            </w:pPr>
          </w:p>
        </w:tc>
      </w:tr>
      <w:tr w:rsidR="00E5726C" w:rsidRPr="009B47D5" w:rsidTr="00185148">
        <w:tc>
          <w:tcPr>
            <w:tcW w:w="2972" w:type="dxa"/>
            <w:shd w:val="clear" w:color="auto" w:fill="365F91" w:themeFill="accent1" w:themeFillShade="BF"/>
          </w:tcPr>
          <w:p w:rsidR="00E5726C" w:rsidRDefault="003E13B9" w:rsidP="00051A4E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Family and Social Relationships</w:t>
            </w:r>
          </w:p>
          <w:p w:rsidR="00554B78" w:rsidRDefault="00554B78" w:rsidP="00554B78">
            <w:pPr>
              <w:rPr>
                <w:rFonts w:eastAsia="Calibri" w:cs="Arial"/>
                <w:i/>
                <w:color w:val="FFFFFF" w:themeColor="background1"/>
                <w:sz w:val="18"/>
              </w:rPr>
            </w:pPr>
            <w:r>
              <w:rPr>
                <w:rFonts w:eastAsia="Calibri" w:cs="Arial"/>
                <w:i/>
                <w:color w:val="FFFFFF" w:themeColor="background1"/>
                <w:sz w:val="18"/>
              </w:rPr>
              <w:t>Are they</w:t>
            </w:r>
            <w:r w:rsidRPr="00AC7ADC">
              <w:rPr>
                <w:rFonts w:eastAsia="Calibri" w:cs="Arial"/>
                <w:i/>
                <w:color w:val="FFFFFF" w:themeColor="background1"/>
                <w:sz w:val="18"/>
              </w:rPr>
              <w:t xml:space="preserve"> permitted to leave the e</w:t>
            </w:r>
            <w:r>
              <w:rPr>
                <w:rFonts w:eastAsia="Calibri" w:cs="Arial"/>
                <w:i/>
                <w:color w:val="FFFFFF" w:themeColor="background1"/>
                <w:sz w:val="18"/>
              </w:rPr>
              <w:t>stablishment without permission</w:t>
            </w:r>
          </w:p>
          <w:p w:rsidR="00554B78" w:rsidRPr="00554B78" w:rsidRDefault="00554B78" w:rsidP="00554B78">
            <w:pPr>
              <w:rPr>
                <w:rFonts w:eastAsia="Calibri" w:cs="Arial"/>
                <w:i/>
                <w:color w:val="FFFFFF" w:themeColor="background1"/>
                <w:sz w:val="18"/>
              </w:rPr>
            </w:pPr>
          </w:p>
        </w:tc>
        <w:tc>
          <w:tcPr>
            <w:tcW w:w="4500" w:type="dxa"/>
            <w:shd w:val="clear" w:color="auto" w:fill="auto"/>
          </w:tcPr>
          <w:p w:rsidR="00E5726C" w:rsidRPr="00225579" w:rsidRDefault="00E5726C" w:rsidP="003E13B9">
            <w:pPr>
              <w:pStyle w:val="NoSpacing"/>
            </w:pPr>
          </w:p>
        </w:tc>
        <w:tc>
          <w:tcPr>
            <w:tcW w:w="4270" w:type="dxa"/>
            <w:shd w:val="clear" w:color="auto" w:fill="auto"/>
          </w:tcPr>
          <w:p w:rsidR="00E5726C" w:rsidRPr="00225579" w:rsidRDefault="00E5726C" w:rsidP="00225579">
            <w:pPr>
              <w:pStyle w:val="NoSpacing"/>
            </w:pPr>
          </w:p>
        </w:tc>
        <w:tc>
          <w:tcPr>
            <w:tcW w:w="4271" w:type="dxa"/>
            <w:shd w:val="clear" w:color="auto" w:fill="auto"/>
          </w:tcPr>
          <w:p w:rsidR="00E5726C" w:rsidRPr="00225579" w:rsidRDefault="00E5726C" w:rsidP="00225579">
            <w:pPr>
              <w:pStyle w:val="NoSpacing"/>
            </w:pPr>
          </w:p>
        </w:tc>
      </w:tr>
    </w:tbl>
    <w:p w:rsidR="00A57186" w:rsidRDefault="00A57186" w:rsidP="00A57186">
      <w:r>
        <w:tab/>
      </w:r>
      <w:r>
        <w:tab/>
      </w:r>
    </w:p>
    <w:tbl>
      <w:tblPr>
        <w:tblStyle w:val="TableGrid"/>
        <w:tblW w:w="16013" w:type="dxa"/>
        <w:tblLook w:val="04A0" w:firstRow="1" w:lastRow="0" w:firstColumn="1" w:lastColumn="0" w:noHBand="0" w:noVBand="1"/>
      </w:tblPr>
      <w:tblGrid>
        <w:gridCol w:w="2830"/>
        <w:gridCol w:w="4394"/>
        <w:gridCol w:w="4394"/>
        <w:gridCol w:w="4395"/>
      </w:tblGrid>
      <w:tr w:rsidR="00561EE7" w:rsidTr="007B1A54">
        <w:tc>
          <w:tcPr>
            <w:tcW w:w="16013" w:type="dxa"/>
            <w:gridSpan w:val="4"/>
            <w:shd w:val="clear" w:color="auto" w:fill="365F91" w:themeFill="accent1" w:themeFillShade="BF"/>
          </w:tcPr>
          <w:p w:rsidR="00561EE7" w:rsidRPr="009B47D5" w:rsidRDefault="00561EE7" w:rsidP="001066C1">
            <w:pPr>
              <w:spacing w:beforeLines="40" w:before="96" w:afterLines="40" w:after="96"/>
              <w:jc w:val="center"/>
              <w:rPr>
                <w:rFonts w:cs="Arial"/>
                <w:b/>
                <w:color w:val="FFFFFF" w:themeColor="background1"/>
              </w:rPr>
            </w:pPr>
            <w:r w:rsidRPr="009B47D5">
              <w:rPr>
                <w:rFonts w:cs="Arial"/>
                <w:b/>
                <w:color w:val="FFFFFF" w:themeColor="background1"/>
              </w:rPr>
              <w:t>Risk Assessment</w:t>
            </w:r>
          </w:p>
        </w:tc>
      </w:tr>
      <w:tr w:rsidR="001066C1" w:rsidTr="007B1A54">
        <w:tc>
          <w:tcPr>
            <w:tcW w:w="2830" w:type="dxa"/>
            <w:shd w:val="clear" w:color="auto" w:fill="365F91" w:themeFill="accent1" w:themeFillShade="BF"/>
          </w:tcPr>
          <w:p w:rsidR="001066C1" w:rsidRPr="00E5726C" w:rsidRDefault="001066C1" w:rsidP="00E5726C">
            <w:pPr>
              <w:spacing w:beforeLines="40" w:before="96" w:afterLines="40" w:after="96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E5726C">
              <w:rPr>
                <w:rFonts w:cs="Arial"/>
                <w:b/>
                <w:color w:val="FFFFFF" w:themeColor="background1"/>
                <w:sz w:val="20"/>
              </w:rPr>
              <w:t>Risk</w:t>
            </w:r>
          </w:p>
        </w:tc>
        <w:tc>
          <w:tcPr>
            <w:tcW w:w="4394" w:type="dxa"/>
            <w:shd w:val="clear" w:color="auto" w:fill="365F91" w:themeFill="accent1" w:themeFillShade="BF"/>
          </w:tcPr>
          <w:p w:rsidR="001066C1" w:rsidRPr="00E5726C" w:rsidRDefault="001066C1" w:rsidP="00E5726C">
            <w:pPr>
              <w:spacing w:beforeLines="40" w:before="96" w:afterLines="40" w:after="96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E5726C">
              <w:rPr>
                <w:rFonts w:cs="Arial"/>
                <w:b/>
                <w:color w:val="FFFFFF" w:themeColor="background1"/>
                <w:sz w:val="20"/>
              </w:rPr>
              <w:t>Level of Risk (High/Medium/Low)</w:t>
            </w:r>
            <w:r w:rsidR="00E5726C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Pr="00E5726C">
              <w:rPr>
                <w:rFonts w:cs="Arial"/>
                <w:b/>
                <w:color w:val="FFFFFF" w:themeColor="background1"/>
                <w:sz w:val="20"/>
              </w:rPr>
              <w:t>and Analysis</w:t>
            </w:r>
          </w:p>
        </w:tc>
        <w:tc>
          <w:tcPr>
            <w:tcW w:w="4394" w:type="dxa"/>
            <w:shd w:val="clear" w:color="auto" w:fill="365F91" w:themeFill="accent1" w:themeFillShade="BF"/>
          </w:tcPr>
          <w:p w:rsidR="001066C1" w:rsidRPr="00E5726C" w:rsidRDefault="001066C1" w:rsidP="00185148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  <w:sz w:val="20"/>
              </w:rPr>
            </w:pPr>
            <w:r w:rsidRPr="00E5726C">
              <w:rPr>
                <w:rFonts w:cs="Arial"/>
                <w:b/>
                <w:color w:val="FFFFFF" w:themeColor="background1"/>
                <w:sz w:val="20"/>
              </w:rPr>
              <w:t xml:space="preserve">SMART Action </w:t>
            </w:r>
            <w:r w:rsidRPr="00E5726C">
              <w:rPr>
                <w:rFonts w:cs="Arial"/>
                <w:b/>
                <w:color w:val="FFFFFF" w:themeColor="background1"/>
                <w:sz w:val="20"/>
                <w:u w:val="single"/>
              </w:rPr>
              <w:t>in place</w:t>
            </w:r>
            <w:r w:rsidR="00E5726C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="00185148">
              <w:rPr>
                <w:rFonts w:cs="Arial"/>
                <w:b/>
                <w:color w:val="FFFFFF" w:themeColor="background1"/>
                <w:sz w:val="20"/>
              </w:rPr>
              <w:t>to Manage</w:t>
            </w:r>
            <w:r w:rsidRPr="00E5726C">
              <w:rPr>
                <w:rFonts w:cs="Arial"/>
                <w:b/>
                <w:color w:val="FFFFFF" w:themeColor="background1"/>
                <w:sz w:val="20"/>
              </w:rPr>
              <w:t>/Mitigate Risk</w:t>
            </w:r>
          </w:p>
        </w:tc>
        <w:tc>
          <w:tcPr>
            <w:tcW w:w="4395" w:type="dxa"/>
            <w:shd w:val="clear" w:color="auto" w:fill="365F91" w:themeFill="accent1" w:themeFillShade="BF"/>
          </w:tcPr>
          <w:p w:rsidR="001066C1" w:rsidRPr="00E5726C" w:rsidRDefault="001066C1" w:rsidP="00185148">
            <w:pPr>
              <w:spacing w:beforeLines="40" w:before="96" w:afterLines="40" w:after="96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E5726C">
              <w:rPr>
                <w:rFonts w:cs="Arial"/>
                <w:b/>
                <w:color w:val="FFFFFF" w:themeColor="background1"/>
                <w:sz w:val="20"/>
              </w:rPr>
              <w:t xml:space="preserve">SMART Action </w:t>
            </w:r>
            <w:r w:rsidRPr="00185148">
              <w:rPr>
                <w:rFonts w:cs="Arial"/>
                <w:b/>
                <w:color w:val="FFFFFF" w:themeColor="background1"/>
                <w:sz w:val="20"/>
              </w:rPr>
              <w:t>required</w:t>
            </w:r>
            <w:r w:rsidRPr="00E5726C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="00185148">
              <w:rPr>
                <w:rFonts w:cs="Arial"/>
                <w:b/>
                <w:color w:val="FFFFFF" w:themeColor="background1"/>
                <w:sz w:val="20"/>
              </w:rPr>
              <w:t>to Manage</w:t>
            </w:r>
            <w:r w:rsidRPr="00E5726C">
              <w:rPr>
                <w:rFonts w:cs="Arial"/>
                <w:b/>
                <w:color w:val="FFFFFF" w:themeColor="background1"/>
                <w:sz w:val="20"/>
              </w:rPr>
              <w:t>/Mitigate Risk</w:t>
            </w:r>
          </w:p>
        </w:tc>
      </w:tr>
      <w:tr w:rsidR="001066C1" w:rsidTr="007B1A54">
        <w:tc>
          <w:tcPr>
            <w:tcW w:w="2830" w:type="dxa"/>
            <w:shd w:val="clear" w:color="auto" w:fill="365F91" w:themeFill="accent1" w:themeFillShade="BF"/>
          </w:tcPr>
          <w:p w:rsidR="00E5726C" w:rsidRDefault="00E5726C" w:rsidP="009B47D5">
            <w:pPr>
              <w:jc w:val="center"/>
              <w:rPr>
                <w:rFonts w:eastAsia="Calibri" w:cs="Arial"/>
                <w:b/>
                <w:color w:val="FFFFFF" w:themeColor="background1"/>
                <w:sz w:val="20"/>
              </w:rPr>
            </w:pPr>
          </w:p>
          <w:p w:rsidR="00973384" w:rsidRDefault="001066C1" w:rsidP="009B47D5">
            <w:pPr>
              <w:jc w:val="center"/>
              <w:rPr>
                <w:rFonts w:eastAsia="Calibri" w:cs="Arial"/>
                <w:b/>
                <w:color w:val="FFFFFF" w:themeColor="background1"/>
                <w:sz w:val="20"/>
              </w:rPr>
            </w:pPr>
            <w:r w:rsidRPr="00E5726C">
              <w:rPr>
                <w:rFonts w:eastAsia="Calibri" w:cs="Arial"/>
                <w:b/>
                <w:color w:val="FFFFFF" w:themeColor="background1"/>
                <w:sz w:val="20"/>
              </w:rPr>
              <w:t xml:space="preserve">Risks linked to </w:t>
            </w:r>
            <w:r w:rsidR="00C245D5">
              <w:rPr>
                <w:rFonts w:eastAsia="Calibri" w:cs="Arial"/>
                <w:b/>
                <w:color w:val="FFFFFF" w:themeColor="background1"/>
                <w:sz w:val="20"/>
              </w:rPr>
              <w:t>self or</w:t>
            </w:r>
            <w:r w:rsidR="00185148">
              <w:rPr>
                <w:rFonts w:eastAsia="Calibri" w:cs="Arial"/>
                <w:b/>
                <w:color w:val="FFFFFF" w:themeColor="background1"/>
                <w:sz w:val="20"/>
              </w:rPr>
              <w:t xml:space="preserve"> </w:t>
            </w:r>
            <w:r w:rsidRPr="00E5726C">
              <w:rPr>
                <w:rFonts w:eastAsia="Calibri" w:cs="Arial"/>
                <w:b/>
                <w:color w:val="FFFFFF" w:themeColor="background1"/>
                <w:sz w:val="20"/>
              </w:rPr>
              <w:t>others</w:t>
            </w:r>
          </w:p>
          <w:p w:rsidR="00973384" w:rsidRDefault="00973384" w:rsidP="009B47D5">
            <w:pPr>
              <w:jc w:val="center"/>
              <w:rPr>
                <w:rFonts w:eastAsia="Calibri" w:cs="Arial"/>
                <w:b/>
                <w:color w:val="FFFFFF" w:themeColor="background1"/>
                <w:sz w:val="20"/>
              </w:rPr>
            </w:pPr>
          </w:p>
          <w:p w:rsidR="001066C1" w:rsidRPr="00973384" w:rsidRDefault="00973384" w:rsidP="00973384">
            <w:pPr>
              <w:rPr>
                <w:rFonts w:eastAsia="Calibri" w:cs="Arial"/>
                <w:i/>
                <w:color w:val="FFFFFF" w:themeColor="background1"/>
                <w:sz w:val="18"/>
              </w:rPr>
            </w:pPr>
            <w:r w:rsidRPr="00973384">
              <w:rPr>
                <w:rFonts w:eastAsia="Calibri" w:cs="Arial"/>
                <w:i/>
                <w:color w:val="FFFFFF" w:themeColor="background1"/>
                <w:sz w:val="18"/>
              </w:rPr>
              <w:t>What</w:t>
            </w:r>
            <w:r>
              <w:rPr>
                <w:rFonts w:eastAsia="Calibri" w:cs="Arial"/>
                <w:i/>
                <w:color w:val="FFFFFF" w:themeColor="background1"/>
                <w:sz w:val="18"/>
              </w:rPr>
              <w:t xml:space="preserve"> is the level of risk? </w:t>
            </w:r>
            <w:proofErr w:type="gramStart"/>
            <w:r>
              <w:rPr>
                <w:rFonts w:eastAsia="Calibri" w:cs="Arial"/>
                <w:i/>
                <w:color w:val="FFFFFF" w:themeColor="background1"/>
                <w:sz w:val="18"/>
              </w:rPr>
              <w:t>(</w:t>
            </w:r>
            <w:r w:rsidRPr="00973384">
              <w:rPr>
                <w:rFonts w:eastAsia="Calibri" w:cs="Arial"/>
                <w:i/>
                <w:color w:val="FFFFFF" w:themeColor="background1"/>
                <w:sz w:val="18"/>
              </w:rPr>
              <w:t xml:space="preserve"> existing</w:t>
            </w:r>
            <w:proofErr w:type="gramEnd"/>
            <w:r w:rsidRPr="00973384">
              <w:rPr>
                <w:rFonts w:eastAsia="Calibri" w:cs="Arial"/>
                <w:i/>
                <w:color w:val="FFFFFF" w:themeColor="background1"/>
                <w:sz w:val="18"/>
              </w:rPr>
              <w:t xml:space="preserve"> controls or safeguards to reduce the risk – what is the safety plan?) What is the likelihood of harm occurring? What is the consequence? </w:t>
            </w:r>
            <w:r w:rsidR="001066C1" w:rsidRPr="00973384">
              <w:rPr>
                <w:rFonts w:eastAsia="Calibri" w:cs="Arial"/>
                <w:i/>
                <w:color w:val="FFFFFF" w:themeColor="background1"/>
                <w:sz w:val="18"/>
              </w:rPr>
              <w:t xml:space="preserve"> </w:t>
            </w:r>
          </w:p>
          <w:p w:rsidR="001066C1" w:rsidRDefault="001066C1" w:rsidP="009B47D5">
            <w:pPr>
              <w:rPr>
                <w:rFonts w:eastAsia="Calibri" w:cs="Arial"/>
                <w:b/>
                <w:color w:val="FFFFFF" w:themeColor="background1"/>
                <w:sz w:val="18"/>
              </w:rPr>
            </w:pPr>
          </w:p>
          <w:p w:rsidR="001066C1" w:rsidRPr="009B47D5" w:rsidRDefault="001066C1" w:rsidP="009B47D5">
            <w:pPr>
              <w:rPr>
                <w:rFonts w:eastAsia="Calibri" w:cs="Arial"/>
                <w:b/>
                <w:color w:val="FFFFFF" w:themeColor="background1"/>
              </w:rPr>
            </w:pPr>
            <w:r w:rsidRPr="00E718A0">
              <w:rPr>
                <w:rFonts w:eastAsia="Calibri" w:cs="Arial"/>
                <w:i/>
                <w:color w:val="FFFFFF" w:themeColor="background1"/>
                <w:sz w:val="18"/>
              </w:rPr>
              <w:t>What level of s</w:t>
            </w:r>
            <w:r w:rsidR="00185148">
              <w:rPr>
                <w:rFonts w:eastAsia="Calibri" w:cs="Arial"/>
                <w:i/>
                <w:color w:val="FFFFFF" w:themeColor="background1"/>
                <w:sz w:val="18"/>
              </w:rPr>
              <w:t>upervision does the child require? Can the child</w:t>
            </w:r>
            <w:r w:rsidRPr="00E718A0">
              <w:rPr>
                <w:rFonts w:eastAsia="Calibri" w:cs="Arial"/>
                <w:i/>
                <w:color w:val="FFFFFF" w:themeColor="background1"/>
                <w:sz w:val="18"/>
              </w:rPr>
              <w:t xml:space="preserve"> go out alone? What safeguards need to be put in place? How far </w:t>
            </w:r>
            <w:r w:rsidR="00185148">
              <w:rPr>
                <w:rFonts w:eastAsia="Calibri" w:cs="Arial"/>
                <w:i/>
                <w:color w:val="FFFFFF" w:themeColor="background1"/>
                <w:sz w:val="18"/>
              </w:rPr>
              <w:t>can the child</w:t>
            </w:r>
            <w:r w:rsidRPr="00E718A0">
              <w:rPr>
                <w:rFonts w:eastAsia="Calibri" w:cs="Arial"/>
                <w:i/>
                <w:color w:val="FFFFFF" w:themeColor="background1"/>
                <w:sz w:val="18"/>
              </w:rPr>
              <w:t xml:space="preserve"> travel from the residence</w:t>
            </w:r>
            <w:r w:rsidR="00185148">
              <w:rPr>
                <w:rFonts w:eastAsia="Calibri" w:cs="Arial"/>
                <w:i/>
                <w:color w:val="FFFFFF" w:themeColor="background1"/>
                <w:sz w:val="18"/>
              </w:rPr>
              <w:t xml:space="preserve">? How long can the child </w:t>
            </w:r>
            <w:r w:rsidRPr="00E718A0">
              <w:rPr>
                <w:rFonts w:eastAsia="Calibri" w:cs="Arial"/>
                <w:i/>
                <w:color w:val="FFFFFF" w:themeColor="background1"/>
                <w:sz w:val="18"/>
              </w:rPr>
              <w:t xml:space="preserve">be away from the residence? </w:t>
            </w:r>
            <w:r w:rsidR="00185148">
              <w:rPr>
                <w:rFonts w:eastAsia="Calibri" w:cs="Arial"/>
                <w:i/>
                <w:color w:val="FFFFFF" w:themeColor="background1"/>
                <w:sz w:val="18"/>
              </w:rPr>
              <w:t>Is the child</w:t>
            </w:r>
            <w:r w:rsidRPr="00E718A0">
              <w:rPr>
                <w:rFonts w:eastAsia="Calibri" w:cs="Arial"/>
                <w:i/>
                <w:color w:val="FFFFFF" w:themeColor="background1"/>
                <w:sz w:val="18"/>
              </w:rPr>
              <w:t xml:space="preserve"> vulnerable to abuse or exploitation?</w:t>
            </w:r>
          </w:p>
        </w:tc>
        <w:tc>
          <w:tcPr>
            <w:tcW w:w="4394" w:type="dxa"/>
          </w:tcPr>
          <w:p w:rsidR="00107B97" w:rsidRPr="00CA3212" w:rsidRDefault="00107B97" w:rsidP="00162358">
            <w:pPr>
              <w:pStyle w:val="NoSpacing"/>
            </w:pPr>
          </w:p>
        </w:tc>
        <w:tc>
          <w:tcPr>
            <w:tcW w:w="4394" w:type="dxa"/>
          </w:tcPr>
          <w:p w:rsidR="0057017D" w:rsidRPr="00162358" w:rsidRDefault="0057017D" w:rsidP="00162358">
            <w:pPr>
              <w:rPr>
                <w:rFonts w:cs="Arial"/>
              </w:rPr>
            </w:pPr>
          </w:p>
          <w:p w:rsidR="00AA7F5C" w:rsidRDefault="00AA7F5C" w:rsidP="00AA7F5C">
            <w:pPr>
              <w:pStyle w:val="NoSpacing"/>
              <w:ind w:left="360"/>
              <w:rPr>
                <w:rFonts w:cs="Arial"/>
              </w:rPr>
            </w:pPr>
          </w:p>
          <w:p w:rsidR="00E718A0" w:rsidRPr="00AA7F5C" w:rsidRDefault="00E718A0" w:rsidP="00C245D5">
            <w:pPr>
              <w:pStyle w:val="NoSpacing"/>
              <w:rPr>
                <w:rFonts w:cs="Arial"/>
              </w:rPr>
            </w:pPr>
          </w:p>
        </w:tc>
        <w:tc>
          <w:tcPr>
            <w:tcW w:w="4395" w:type="dxa"/>
          </w:tcPr>
          <w:p w:rsidR="001066C1" w:rsidRPr="0057017D" w:rsidRDefault="001066C1" w:rsidP="00162358"/>
        </w:tc>
      </w:tr>
      <w:tr w:rsidR="001066C1" w:rsidTr="007B1A54">
        <w:tc>
          <w:tcPr>
            <w:tcW w:w="2830" w:type="dxa"/>
            <w:shd w:val="clear" w:color="auto" w:fill="365F91" w:themeFill="accent1" w:themeFillShade="BF"/>
          </w:tcPr>
          <w:p w:rsidR="0073694A" w:rsidRDefault="00E718A0" w:rsidP="00973384">
            <w:pPr>
              <w:jc w:val="center"/>
              <w:rPr>
                <w:rFonts w:eastAsia="Calibri" w:cs="Arial"/>
                <w:b/>
                <w:color w:val="FFFFFF" w:themeColor="background1"/>
                <w:sz w:val="20"/>
                <w:szCs w:val="20"/>
              </w:rPr>
            </w:pPr>
            <w:r w:rsidRPr="00F37A4D">
              <w:rPr>
                <w:rFonts w:eastAsia="Calibri" w:cs="Arial"/>
                <w:b/>
                <w:color w:val="FFFFFF" w:themeColor="background1"/>
                <w:sz w:val="20"/>
                <w:szCs w:val="20"/>
              </w:rPr>
              <w:t>Risk</w:t>
            </w:r>
            <w:r w:rsidR="001066C1" w:rsidRPr="00F37A4D">
              <w:rPr>
                <w:rFonts w:eastAsia="Calibri" w:cs="Arial"/>
                <w:b/>
                <w:color w:val="FFFFFF" w:themeColor="background1"/>
                <w:sz w:val="20"/>
                <w:szCs w:val="20"/>
              </w:rPr>
              <w:t>, Facilities and Services of the Unregulated Placement</w:t>
            </w:r>
          </w:p>
          <w:p w:rsidR="00973384" w:rsidRPr="00973384" w:rsidRDefault="00973384" w:rsidP="00973384">
            <w:pPr>
              <w:jc w:val="center"/>
              <w:rPr>
                <w:rFonts w:eastAsia="Calibri" w:cs="Arial"/>
                <w:b/>
                <w:color w:val="FFFFFF" w:themeColor="background1"/>
                <w:sz w:val="20"/>
                <w:szCs w:val="20"/>
              </w:rPr>
            </w:pPr>
          </w:p>
          <w:p w:rsidR="00F37A4D" w:rsidRPr="00973384" w:rsidRDefault="00F37A4D" w:rsidP="0097338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973384">
              <w:rPr>
                <w:rFonts w:cs="Arial"/>
                <w:i/>
                <w:color w:val="FFFFFF" w:themeColor="background1"/>
                <w:sz w:val="18"/>
                <w:szCs w:val="18"/>
              </w:rPr>
              <w:t>The respective safeguarding responsibilities of the provider and local authority</w:t>
            </w:r>
          </w:p>
          <w:p w:rsidR="00973384" w:rsidRPr="00973384" w:rsidRDefault="00973384" w:rsidP="0097338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973384">
              <w:rPr>
                <w:rFonts w:cs="Arial"/>
                <w:i/>
                <w:color w:val="FFFFFF" w:themeColor="background1"/>
                <w:sz w:val="18"/>
                <w:szCs w:val="18"/>
              </w:rPr>
              <w:lastRenderedPageBreak/>
              <w:t>The frequency of visits the young person can expect from Newham</w:t>
            </w:r>
          </w:p>
          <w:p w:rsidR="00973384" w:rsidRPr="00973384" w:rsidRDefault="00973384" w:rsidP="0097338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973384">
              <w:rPr>
                <w:rFonts w:cs="Arial"/>
                <w:i/>
                <w:color w:val="FFFFFF" w:themeColor="background1"/>
                <w:sz w:val="18"/>
                <w:szCs w:val="18"/>
              </w:rPr>
              <w:t>Communication arrangements between the provider and the local authority</w:t>
            </w:r>
          </w:p>
          <w:p w:rsidR="0073694A" w:rsidRPr="00973384" w:rsidRDefault="0073694A" w:rsidP="0097338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973384">
              <w:rPr>
                <w:rFonts w:cs="Arial"/>
                <w:i/>
                <w:color w:val="FFFFFF" w:themeColor="background1"/>
                <w:sz w:val="18"/>
                <w:szCs w:val="18"/>
              </w:rPr>
              <w:t>Arrangements for giving notice of intention to terminate the placement (along with the authority’s responsibilities for convening a review of the young person’s care and pathway plan where there is a risk of the placement being terminated</w:t>
            </w:r>
          </w:p>
          <w:p w:rsidR="00973384" w:rsidRPr="00973384" w:rsidRDefault="00973384" w:rsidP="00973384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973384">
              <w:rPr>
                <w:rFonts w:cs="Arial"/>
                <w:i/>
                <w:color w:val="FFFFFF" w:themeColor="background1"/>
                <w:sz w:val="18"/>
                <w:szCs w:val="18"/>
              </w:rPr>
              <w:t>The following need to be taken into account:</w:t>
            </w:r>
          </w:p>
          <w:p w:rsidR="00973384" w:rsidRPr="00973384" w:rsidRDefault="00973384" w:rsidP="0097338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973384">
              <w:rPr>
                <w:rFonts w:cs="Arial"/>
                <w:i/>
                <w:color w:val="FFFFFF" w:themeColor="background1"/>
                <w:sz w:val="18"/>
                <w:szCs w:val="18"/>
              </w:rPr>
              <w:t>State of Repair</w:t>
            </w:r>
          </w:p>
          <w:p w:rsidR="00973384" w:rsidRPr="00973384" w:rsidRDefault="00973384" w:rsidP="0097338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973384">
              <w:rPr>
                <w:rFonts w:cs="Arial"/>
                <w:i/>
                <w:color w:val="FFFFFF" w:themeColor="background1"/>
                <w:sz w:val="18"/>
                <w:szCs w:val="18"/>
              </w:rPr>
              <w:t>Continuity of staffing</w:t>
            </w:r>
          </w:p>
          <w:p w:rsidR="00973384" w:rsidRPr="00973384" w:rsidRDefault="00973384" w:rsidP="0097338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973384">
              <w:rPr>
                <w:rFonts w:cs="Arial"/>
                <w:i/>
                <w:color w:val="FFFFFF" w:themeColor="background1"/>
                <w:sz w:val="18"/>
                <w:szCs w:val="18"/>
              </w:rPr>
              <w:t>Safety</w:t>
            </w:r>
          </w:p>
          <w:p w:rsidR="00973384" w:rsidRPr="00973384" w:rsidRDefault="00973384" w:rsidP="0097338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973384">
              <w:rPr>
                <w:rFonts w:cs="Arial"/>
                <w:i/>
                <w:color w:val="FFFFFF" w:themeColor="background1"/>
                <w:sz w:val="18"/>
                <w:szCs w:val="18"/>
              </w:rPr>
              <w:t>Location</w:t>
            </w:r>
          </w:p>
          <w:p w:rsidR="00973384" w:rsidRPr="00973384" w:rsidRDefault="00973384" w:rsidP="0097338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973384">
              <w:rPr>
                <w:rFonts w:cs="Arial"/>
                <w:i/>
                <w:color w:val="FFFFFF" w:themeColor="background1"/>
                <w:sz w:val="18"/>
                <w:szCs w:val="18"/>
              </w:rPr>
              <w:t>Education, training or employment</w:t>
            </w:r>
          </w:p>
          <w:p w:rsidR="00973384" w:rsidRPr="00973384" w:rsidRDefault="00973384" w:rsidP="0097338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Lines="40" w:before="96" w:afterLines="40" w:after="96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973384">
              <w:rPr>
                <w:rFonts w:cs="Arial"/>
                <w:i/>
                <w:color w:val="FFFFFF" w:themeColor="background1"/>
                <w:sz w:val="18"/>
                <w:szCs w:val="18"/>
              </w:rPr>
              <w:t>Support</w:t>
            </w:r>
          </w:p>
        </w:tc>
        <w:tc>
          <w:tcPr>
            <w:tcW w:w="4394" w:type="dxa"/>
          </w:tcPr>
          <w:p w:rsidR="001066C1" w:rsidRPr="00162358" w:rsidRDefault="001066C1" w:rsidP="00162358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:rsidR="001066C1" w:rsidRPr="00162358" w:rsidRDefault="001066C1" w:rsidP="00162358">
            <w:pPr>
              <w:rPr>
                <w:rFonts w:eastAsia="Calibri" w:cs="Arial"/>
              </w:rPr>
            </w:pPr>
          </w:p>
        </w:tc>
        <w:tc>
          <w:tcPr>
            <w:tcW w:w="4395" w:type="dxa"/>
          </w:tcPr>
          <w:p w:rsidR="001066C1" w:rsidRPr="00162358" w:rsidRDefault="001066C1" w:rsidP="00162358">
            <w:pPr>
              <w:rPr>
                <w:rFonts w:eastAsia="Calibri" w:cs="Arial"/>
              </w:rPr>
            </w:pPr>
          </w:p>
        </w:tc>
      </w:tr>
    </w:tbl>
    <w:p w:rsidR="00F94564" w:rsidRDefault="00F94564" w:rsidP="0047312F">
      <w:pPr>
        <w:tabs>
          <w:tab w:val="left" w:pos="4077"/>
        </w:tabs>
        <w:rPr>
          <w:rFonts w:cs="Arial"/>
        </w:rPr>
      </w:pPr>
    </w:p>
    <w:p w:rsidR="00F94564" w:rsidRDefault="00F94564" w:rsidP="0047312F">
      <w:pPr>
        <w:tabs>
          <w:tab w:val="left" w:pos="4077"/>
        </w:tabs>
        <w:rPr>
          <w:rFonts w:cs="Arial"/>
        </w:rPr>
      </w:pPr>
    </w:p>
    <w:tbl>
      <w:tblPr>
        <w:tblStyle w:val="TableGrid"/>
        <w:tblW w:w="159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4"/>
        <w:gridCol w:w="11481"/>
      </w:tblGrid>
      <w:tr w:rsidR="00F94564" w:rsidRPr="005A4F45" w:rsidTr="00C30A37">
        <w:trPr>
          <w:trHeight w:val="1124"/>
        </w:trPr>
        <w:tc>
          <w:tcPr>
            <w:tcW w:w="4424" w:type="dxa"/>
            <w:shd w:val="clear" w:color="auto" w:fill="365F91" w:themeFill="accent1" w:themeFillShade="BF"/>
            <w:vAlign w:val="center"/>
          </w:tcPr>
          <w:p w:rsidR="00F94564" w:rsidRPr="00F77084" w:rsidRDefault="00F94564" w:rsidP="00C30A37">
            <w:pPr>
              <w:spacing w:before="120" w:after="120" w:line="276" w:lineRule="auto"/>
              <w:ind w:right="788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  <w:sz w:val="22"/>
              </w:rPr>
              <w:t xml:space="preserve">View of IRO </w:t>
            </w:r>
          </w:p>
        </w:tc>
        <w:tc>
          <w:tcPr>
            <w:tcW w:w="11481" w:type="dxa"/>
            <w:shd w:val="clear" w:color="auto" w:fill="FFFFFF" w:themeFill="background1"/>
            <w:vAlign w:val="center"/>
          </w:tcPr>
          <w:p w:rsidR="00F94564" w:rsidRPr="005A4F45" w:rsidRDefault="00F94564" w:rsidP="00C30A37">
            <w:pPr>
              <w:spacing w:beforeLines="40" w:before="96" w:afterLines="40" w:after="96"/>
              <w:rPr>
                <w:rFonts w:cs="Arial"/>
                <w:b/>
              </w:rPr>
            </w:pPr>
          </w:p>
        </w:tc>
      </w:tr>
      <w:tr w:rsidR="00F94564" w:rsidRPr="005A4F45" w:rsidTr="00C30A37">
        <w:trPr>
          <w:trHeight w:val="680"/>
        </w:trPr>
        <w:tc>
          <w:tcPr>
            <w:tcW w:w="4424" w:type="dxa"/>
            <w:shd w:val="clear" w:color="auto" w:fill="365F91" w:themeFill="accent1" w:themeFillShade="BF"/>
            <w:vAlign w:val="center"/>
          </w:tcPr>
          <w:p w:rsidR="00F94564" w:rsidRPr="00E43AC9" w:rsidRDefault="00F94564" w:rsidP="00C30A37">
            <w:pPr>
              <w:spacing w:before="120" w:after="120" w:line="276" w:lineRule="auto"/>
              <w:rPr>
                <w:rFonts w:cs="Arial"/>
                <w:b/>
                <w:color w:val="FFFFFF" w:themeColor="background1"/>
              </w:rPr>
            </w:pPr>
            <w:r w:rsidRPr="00E43AC9">
              <w:rPr>
                <w:rFonts w:cs="Arial"/>
                <w:b/>
                <w:color w:val="FFFFFF" w:themeColor="background1"/>
              </w:rPr>
              <w:t>Date:</w:t>
            </w:r>
          </w:p>
        </w:tc>
        <w:tc>
          <w:tcPr>
            <w:tcW w:w="11481" w:type="dxa"/>
            <w:vAlign w:val="center"/>
          </w:tcPr>
          <w:p w:rsidR="00F94564" w:rsidRPr="00EC3287" w:rsidRDefault="00F94564" w:rsidP="00C30A3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F94564" w:rsidRDefault="00F94564" w:rsidP="0047312F">
      <w:pPr>
        <w:tabs>
          <w:tab w:val="left" w:pos="4077"/>
        </w:tabs>
        <w:rPr>
          <w:rFonts w:cs="Arial"/>
        </w:rPr>
      </w:pPr>
    </w:p>
    <w:p w:rsidR="00F94564" w:rsidRDefault="00F94564" w:rsidP="0047312F">
      <w:pPr>
        <w:tabs>
          <w:tab w:val="left" w:pos="4077"/>
        </w:tabs>
        <w:rPr>
          <w:rFonts w:cs="Arial"/>
        </w:rPr>
      </w:pPr>
    </w:p>
    <w:p w:rsidR="00162358" w:rsidRDefault="00162358" w:rsidP="0047312F">
      <w:pPr>
        <w:tabs>
          <w:tab w:val="left" w:pos="4077"/>
        </w:tabs>
        <w:rPr>
          <w:rFonts w:cs="Arial"/>
        </w:rPr>
      </w:pPr>
    </w:p>
    <w:tbl>
      <w:tblPr>
        <w:tblStyle w:val="TableGrid"/>
        <w:tblW w:w="159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4"/>
        <w:gridCol w:w="11481"/>
      </w:tblGrid>
      <w:tr w:rsidR="00162358" w:rsidRPr="005A4F45" w:rsidTr="00162358">
        <w:trPr>
          <w:trHeight w:val="1124"/>
        </w:trPr>
        <w:tc>
          <w:tcPr>
            <w:tcW w:w="4424" w:type="dxa"/>
            <w:shd w:val="clear" w:color="auto" w:fill="365F91" w:themeFill="accent1" w:themeFillShade="BF"/>
            <w:vAlign w:val="center"/>
          </w:tcPr>
          <w:p w:rsidR="00162358" w:rsidRPr="00F77084" w:rsidRDefault="00F94564" w:rsidP="00F94564">
            <w:pPr>
              <w:spacing w:before="120" w:after="120" w:line="276" w:lineRule="auto"/>
              <w:ind w:right="788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  <w:sz w:val="22"/>
              </w:rPr>
              <w:lastRenderedPageBreak/>
              <w:t xml:space="preserve">View of </w:t>
            </w:r>
            <w:r w:rsidR="00162358" w:rsidRPr="00162358">
              <w:rPr>
                <w:rFonts w:cs="Arial"/>
                <w:b/>
                <w:color w:val="FFFFFF" w:themeColor="background1"/>
                <w:sz w:val="22"/>
              </w:rPr>
              <w:t xml:space="preserve">Head of Service / </w:t>
            </w:r>
            <w:r w:rsidR="00162358">
              <w:rPr>
                <w:rFonts w:cs="Arial"/>
                <w:b/>
                <w:color w:val="FFFFFF" w:themeColor="background1"/>
                <w:sz w:val="22"/>
              </w:rPr>
              <w:t xml:space="preserve">Service </w:t>
            </w:r>
          </w:p>
        </w:tc>
        <w:tc>
          <w:tcPr>
            <w:tcW w:w="11481" w:type="dxa"/>
            <w:shd w:val="clear" w:color="auto" w:fill="FFFFFF" w:themeFill="background1"/>
            <w:vAlign w:val="center"/>
          </w:tcPr>
          <w:p w:rsidR="00162358" w:rsidRPr="005A4F45" w:rsidRDefault="00162358" w:rsidP="00915A4F">
            <w:pPr>
              <w:spacing w:beforeLines="40" w:before="96" w:afterLines="40" w:after="96"/>
              <w:rPr>
                <w:rFonts w:cs="Arial"/>
                <w:b/>
              </w:rPr>
            </w:pPr>
          </w:p>
        </w:tc>
      </w:tr>
      <w:tr w:rsidR="00162358" w:rsidRPr="005A4F45" w:rsidTr="00162358">
        <w:trPr>
          <w:trHeight w:val="680"/>
        </w:trPr>
        <w:tc>
          <w:tcPr>
            <w:tcW w:w="4424" w:type="dxa"/>
            <w:shd w:val="clear" w:color="auto" w:fill="365F91" w:themeFill="accent1" w:themeFillShade="BF"/>
            <w:vAlign w:val="center"/>
          </w:tcPr>
          <w:p w:rsidR="00162358" w:rsidRPr="00E43AC9" w:rsidRDefault="00162358" w:rsidP="00915A4F">
            <w:pPr>
              <w:spacing w:before="120" w:after="120" w:line="276" w:lineRule="auto"/>
              <w:rPr>
                <w:rFonts w:cs="Arial"/>
                <w:b/>
                <w:color w:val="FFFFFF" w:themeColor="background1"/>
              </w:rPr>
            </w:pPr>
            <w:r w:rsidRPr="00E43AC9">
              <w:rPr>
                <w:rFonts w:cs="Arial"/>
                <w:b/>
                <w:color w:val="FFFFFF" w:themeColor="background1"/>
              </w:rPr>
              <w:t>Date:</w:t>
            </w:r>
          </w:p>
        </w:tc>
        <w:tc>
          <w:tcPr>
            <w:tcW w:w="11481" w:type="dxa"/>
            <w:vAlign w:val="center"/>
          </w:tcPr>
          <w:p w:rsidR="00162358" w:rsidRPr="00EC3287" w:rsidRDefault="00162358" w:rsidP="00915A4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162358" w:rsidRDefault="00162358" w:rsidP="0047312F">
      <w:pPr>
        <w:tabs>
          <w:tab w:val="left" w:pos="4077"/>
        </w:tabs>
        <w:rPr>
          <w:rFonts w:cs="Arial"/>
        </w:rPr>
      </w:pPr>
    </w:p>
    <w:tbl>
      <w:tblPr>
        <w:tblStyle w:val="TableGrid"/>
        <w:tblW w:w="159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1794"/>
      </w:tblGrid>
      <w:tr w:rsidR="008C424B" w:rsidRPr="00E43AC9" w:rsidTr="00DD57BF">
        <w:trPr>
          <w:trHeight w:val="410"/>
        </w:trPr>
        <w:tc>
          <w:tcPr>
            <w:tcW w:w="15905" w:type="dxa"/>
            <w:gridSpan w:val="2"/>
            <w:shd w:val="clear" w:color="auto" w:fill="365F91" w:themeFill="accent1" w:themeFillShade="BF"/>
            <w:vAlign w:val="center"/>
          </w:tcPr>
          <w:p w:rsidR="008C424B" w:rsidRPr="00E43AC9" w:rsidRDefault="008C424B" w:rsidP="00DD57BF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</w:rPr>
            </w:pPr>
            <w:r w:rsidRPr="00E43AC9">
              <w:rPr>
                <w:rFonts w:cs="Arial"/>
                <w:b/>
                <w:color w:val="FFFFFF" w:themeColor="background1"/>
                <w:sz w:val="28"/>
              </w:rPr>
              <w:t>Director</w:t>
            </w:r>
            <w:r>
              <w:rPr>
                <w:rFonts w:cs="Arial"/>
                <w:b/>
                <w:color w:val="FFFFFF" w:themeColor="background1"/>
                <w:sz w:val="28"/>
              </w:rPr>
              <w:t xml:space="preserve"> of Operations</w:t>
            </w:r>
            <w:r w:rsidRPr="00E43AC9">
              <w:rPr>
                <w:rFonts w:cs="Arial"/>
                <w:b/>
                <w:color w:val="FFFFFF" w:themeColor="background1"/>
                <w:sz w:val="28"/>
              </w:rPr>
              <w:t xml:space="preserve">’ Approval </w:t>
            </w:r>
          </w:p>
        </w:tc>
      </w:tr>
      <w:tr w:rsidR="008C424B" w:rsidRPr="005A4F45" w:rsidTr="00DD57BF">
        <w:trPr>
          <w:trHeight w:val="410"/>
        </w:trPr>
        <w:tc>
          <w:tcPr>
            <w:tcW w:w="4111" w:type="dxa"/>
            <w:vMerge w:val="restart"/>
            <w:shd w:val="clear" w:color="auto" w:fill="365F91" w:themeFill="accent1" w:themeFillShade="BF"/>
            <w:vAlign w:val="center"/>
          </w:tcPr>
          <w:p w:rsidR="008C424B" w:rsidRPr="00E43AC9" w:rsidRDefault="008C424B" w:rsidP="00DD57BF">
            <w:pPr>
              <w:spacing w:before="120" w:after="120" w:line="276" w:lineRule="auto"/>
              <w:ind w:right="788"/>
              <w:rPr>
                <w:rFonts w:cs="Arial"/>
                <w:color w:val="FFFFFF" w:themeColor="background1"/>
              </w:rPr>
            </w:pPr>
            <w:r w:rsidRPr="00E43AC9">
              <w:rPr>
                <w:rFonts w:cs="Arial"/>
                <w:color w:val="FFFFFF" w:themeColor="background1"/>
              </w:rPr>
              <w:t>As the Director - I agree for this young person to be cared for in the above placement outside of Regulations for the following reasons</w:t>
            </w:r>
          </w:p>
        </w:tc>
        <w:tc>
          <w:tcPr>
            <w:tcW w:w="11794" w:type="dxa"/>
            <w:shd w:val="clear" w:color="auto" w:fill="365F91" w:themeFill="accent1" w:themeFillShade="BF"/>
            <w:vAlign w:val="center"/>
          </w:tcPr>
          <w:p w:rsidR="008C424B" w:rsidRPr="005A4F45" w:rsidRDefault="008C424B" w:rsidP="00DD57BF">
            <w:pPr>
              <w:spacing w:beforeLines="40" w:before="96" w:afterLines="40" w:after="96"/>
              <w:rPr>
                <w:rFonts w:cs="Arial"/>
                <w:b/>
              </w:rPr>
            </w:pPr>
            <w:r w:rsidRPr="00E43AC9">
              <w:rPr>
                <w:rFonts w:cs="Arial"/>
                <w:b/>
                <w:color w:val="FFFFFF" w:themeColor="background1"/>
              </w:rPr>
              <w:t>Comments</w:t>
            </w:r>
          </w:p>
        </w:tc>
      </w:tr>
      <w:tr w:rsidR="008C424B" w:rsidRPr="009262F3" w:rsidTr="00DD57BF">
        <w:trPr>
          <w:trHeight w:val="1261"/>
        </w:trPr>
        <w:tc>
          <w:tcPr>
            <w:tcW w:w="4111" w:type="dxa"/>
            <w:vMerge/>
            <w:shd w:val="clear" w:color="auto" w:fill="365F91" w:themeFill="accent1" w:themeFillShade="BF"/>
            <w:vAlign w:val="center"/>
          </w:tcPr>
          <w:p w:rsidR="008C424B" w:rsidRPr="00E43AC9" w:rsidRDefault="008C424B" w:rsidP="00DD57BF">
            <w:pPr>
              <w:spacing w:before="120" w:after="120" w:line="276" w:lineRule="auto"/>
              <w:ind w:right="788"/>
              <w:rPr>
                <w:rFonts w:cs="Arial"/>
                <w:color w:val="FFFFFF" w:themeColor="background1"/>
              </w:rPr>
            </w:pPr>
          </w:p>
        </w:tc>
        <w:tc>
          <w:tcPr>
            <w:tcW w:w="11794" w:type="dxa"/>
            <w:vAlign w:val="center"/>
          </w:tcPr>
          <w:p w:rsidR="008C424B" w:rsidRPr="009262F3" w:rsidRDefault="008C424B" w:rsidP="00DD57BF">
            <w:pPr>
              <w:spacing w:beforeLines="40" w:before="96" w:afterLines="40" w:after="96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 xml:space="preserve"> </w:t>
            </w:r>
          </w:p>
        </w:tc>
      </w:tr>
      <w:tr w:rsidR="008C424B" w:rsidRPr="009262F3" w:rsidTr="00DD57BF">
        <w:trPr>
          <w:trHeight w:val="680"/>
        </w:trPr>
        <w:tc>
          <w:tcPr>
            <w:tcW w:w="4111" w:type="dxa"/>
            <w:shd w:val="clear" w:color="auto" w:fill="365F91" w:themeFill="accent1" w:themeFillShade="BF"/>
          </w:tcPr>
          <w:p w:rsidR="008C424B" w:rsidRPr="00E43AC9" w:rsidRDefault="008C424B" w:rsidP="00DD57BF">
            <w:pPr>
              <w:spacing w:before="120" w:after="120" w:line="276" w:lineRule="auto"/>
              <w:rPr>
                <w:rFonts w:cs="Arial"/>
                <w:b/>
                <w:color w:val="FFFFFF" w:themeColor="background1"/>
              </w:rPr>
            </w:pPr>
            <w:r w:rsidRPr="00E43AC9">
              <w:rPr>
                <w:rFonts w:cs="Arial"/>
                <w:b/>
                <w:color w:val="FFFFFF" w:themeColor="background1"/>
              </w:rPr>
              <w:t xml:space="preserve">Date of </w:t>
            </w:r>
            <w:r>
              <w:rPr>
                <w:rFonts w:cs="Arial"/>
                <w:b/>
                <w:color w:val="FFFFFF" w:themeColor="background1"/>
              </w:rPr>
              <w:t xml:space="preserve">review </w:t>
            </w:r>
            <w:r w:rsidRPr="00E43AC9">
              <w:rPr>
                <w:rFonts w:cs="Arial"/>
                <w:b/>
                <w:color w:val="FFFFFF" w:themeColor="background1"/>
              </w:rPr>
              <w:t>of placement outside of regulations:</w:t>
            </w:r>
          </w:p>
        </w:tc>
        <w:tc>
          <w:tcPr>
            <w:tcW w:w="11794" w:type="dxa"/>
            <w:vAlign w:val="center"/>
          </w:tcPr>
          <w:p w:rsidR="008C424B" w:rsidRPr="009262F3" w:rsidRDefault="008C424B" w:rsidP="00DD57BF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8C424B" w:rsidRPr="002C7AC0" w:rsidTr="00DD57BF">
        <w:trPr>
          <w:trHeight w:val="680"/>
        </w:trPr>
        <w:tc>
          <w:tcPr>
            <w:tcW w:w="4111" w:type="dxa"/>
            <w:shd w:val="clear" w:color="auto" w:fill="365F91" w:themeFill="accent1" w:themeFillShade="BF"/>
            <w:vAlign w:val="center"/>
          </w:tcPr>
          <w:p w:rsidR="008C424B" w:rsidRPr="00E43AC9" w:rsidRDefault="008C424B" w:rsidP="00DD57BF">
            <w:pPr>
              <w:spacing w:before="120" w:after="120" w:line="276" w:lineRule="auto"/>
              <w:rPr>
                <w:rFonts w:cs="Arial"/>
                <w:b/>
                <w:color w:val="FFFFFF" w:themeColor="background1"/>
              </w:rPr>
            </w:pPr>
            <w:r w:rsidRPr="00E43AC9">
              <w:rPr>
                <w:rFonts w:cs="Arial"/>
                <w:b/>
                <w:color w:val="FFFFFF" w:themeColor="background1"/>
              </w:rPr>
              <w:t>Director’s Signature:</w:t>
            </w:r>
          </w:p>
        </w:tc>
        <w:tc>
          <w:tcPr>
            <w:tcW w:w="11794" w:type="dxa"/>
          </w:tcPr>
          <w:p w:rsidR="008C424B" w:rsidRPr="002C7AC0" w:rsidRDefault="008C424B" w:rsidP="00DD57BF">
            <w:pPr>
              <w:spacing w:line="276" w:lineRule="auto"/>
              <w:rPr>
                <w:rFonts w:ascii="Lucida Handwriting" w:hAnsi="Lucida Handwriting" w:cs="Arial"/>
              </w:rPr>
            </w:pPr>
          </w:p>
        </w:tc>
      </w:tr>
      <w:tr w:rsidR="008C424B" w:rsidRPr="00915FA1" w:rsidTr="00DD57BF">
        <w:trPr>
          <w:trHeight w:val="547"/>
        </w:trPr>
        <w:tc>
          <w:tcPr>
            <w:tcW w:w="4111" w:type="dxa"/>
            <w:shd w:val="clear" w:color="auto" w:fill="365F91" w:themeFill="accent1" w:themeFillShade="BF"/>
            <w:vAlign w:val="center"/>
          </w:tcPr>
          <w:p w:rsidR="008C424B" w:rsidRPr="00E43AC9" w:rsidRDefault="008C424B" w:rsidP="00DD57BF">
            <w:pPr>
              <w:spacing w:before="120" w:after="120" w:line="276" w:lineRule="auto"/>
              <w:rPr>
                <w:rFonts w:cs="Arial"/>
                <w:b/>
                <w:color w:val="FFFFFF" w:themeColor="background1"/>
              </w:rPr>
            </w:pPr>
            <w:r w:rsidRPr="00E43AC9">
              <w:rPr>
                <w:rFonts w:cs="Arial"/>
                <w:b/>
                <w:color w:val="FFFFFF" w:themeColor="background1"/>
              </w:rPr>
              <w:t>Date:</w:t>
            </w:r>
          </w:p>
        </w:tc>
        <w:tc>
          <w:tcPr>
            <w:tcW w:w="11794" w:type="dxa"/>
            <w:vAlign w:val="center"/>
          </w:tcPr>
          <w:p w:rsidR="008C424B" w:rsidRPr="00915FA1" w:rsidRDefault="008C424B" w:rsidP="00DD57BF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C424B" w:rsidRDefault="008C424B" w:rsidP="0047312F">
      <w:pPr>
        <w:tabs>
          <w:tab w:val="left" w:pos="4077"/>
        </w:tabs>
        <w:rPr>
          <w:rFonts w:cs="Arial"/>
        </w:rPr>
      </w:pPr>
    </w:p>
    <w:p w:rsidR="008C424B" w:rsidRDefault="008C424B" w:rsidP="0047312F">
      <w:pPr>
        <w:tabs>
          <w:tab w:val="left" w:pos="4077"/>
        </w:tabs>
        <w:rPr>
          <w:rFonts w:cs="Arial"/>
        </w:rPr>
      </w:pPr>
    </w:p>
    <w:p w:rsidR="008C424B" w:rsidRDefault="008C424B" w:rsidP="008C424B">
      <w:pPr>
        <w:rPr>
          <w:sz w:val="22"/>
        </w:rPr>
      </w:pPr>
    </w:p>
    <w:tbl>
      <w:tblPr>
        <w:tblStyle w:val="TableGrid"/>
        <w:tblW w:w="159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1794"/>
      </w:tblGrid>
      <w:tr w:rsidR="008C424B" w:rsidRPr="00E43AC9" w:rsidTr="00DD57BF">
        <w:trPr>
          <w:trHeight w:val="410"/>
        </w:trPr>
        <w:tc>
          <w:tcPr>
            <w:tcW w:w="15905" w:type="dxa"/>
            <w:gridSpan w:val="2"/>
            <w:shd w:val="clear" w:color="auto" w:fill="365F91" w:themeFill="accent1" w:themeFillShade="BF"/>
            <w:vAlign w:val="center"/>
          </w:tcPr>
          <w:p w:rsidR="008C424B" w:rsidRPr="00E43AC9" w:rsidRDefault="008C424B" w:rsidP="00DD57BF">
            <w:pPr>
              <w:spacing w:beforeLines="40" w:before="96" w:afterLines="40" w:after="96"/>
              <w:rPr>
                <w:rFonts w:cs="Arial"/>
                <w:b/>
                <w:color w:val="FFFFFF" w:themeColor="background1"/>
              </w:rPr>
            </w:pPr>
            <w:r w:rsidRPr="00E43AC9">
              <w:rPr>
                <w:rFonts w:cs="Arial"/>
                <w:b/>
                <w:color w:val="FFFFFF" w:themeColor="background1"/>
                <w:sz w:val="28"/>
              </w:rPr>
              <w:t>Director</w:t>
            </w:r>
            <w:r>
              <w:rPr>
                <w:rFonts w:cs="Arial"/>
                <w:b/>
                <w:color w:val="FFFFFF" w:themeColor="background1"/>
                <w:sz w:val="28"/>
              </w:rPr>
              <w:t xml:space="preserve"> of Children’s Services Approval where a child is under 16 </w:t>
            </w:r>
          </w:p>
        </w:tc>
      </w:tr>
      <w:tr w:rsidR="008C424B" w:rsidRPr="005A4F45" w:rsidTr="00DD57BF">
        <w:trPr>
          <w:trHeight w:val="410"/>
        </w:trPr>
        <w:tc>
          <w:tcPr>
            <w:tcW w:w="4111" w:type="dxa"/>
            <w:vMerge w:val="restart"/>
            <w:shd w:val="clear" w:color="auto" w:fill="365F91" w:themeFill="accent1" w:themeFillShade="BF"/>
            <w:vAlign w:val="center"/>
          </w:tcPr>
          <w:p w:rsidR="008C424B" w:rsidRPr="00E43AC9" w:rsidRDefault="008C424B" w:rsidP="00DD57BF">
            <w:pPr>
              <w:spacing w:before="120" w:after="120" w:line="276" w:lineRule="auto"/>
              <w:ind w:right="788"/>
              <w:rPr>
                <w:rFonts w:cs="Arial"/>
                <w:color w:val="FFFFFF" w:themeColor="background1"/>
              </w:rPr>
            </w:pPr>
            <w:r w:rsidRPr="00E43AC9">
              <w:rPr>
                <w:rFonts w:cs="Arial"/>
                <w:color w:val="FFFFFF" w:themeColor="background1"/>
              </w:rPr>
              <w:t>As th</w:t>
            </w:r>
            <w:r>
              <w:rPr>
                <w:rFonts w:cs="Arial"/>
                <w:color w:val="FFFFFF" w:themeColor="background1"/>
              </w:rPr>
              <w:t>e DCS</w:t>
            </w:r>
            <w:r w:rsidRPr="00E43AC9">
              <w:rPr>
                <w:rFonts w:cs="Arial"/>
                <w:color w:val="FFFFFF" w:themeColor="background1"/>
              </w:rPr>
              <w:t xml:space="preserve"> - I agree for this young person to be cared for in the above placement outside of Regulations for the following reasons</w:t>
            </w:r>
          </w:p>
        </w:tc>
        <w:tc>
          <w:tcPr>
            <w:tcW w:w="11794" w:type="dxa"/>
            <w:shd w:val="clear" w:color="auto" w:fill="365F91" w:themeFill="accent1" w:themeFillShade="BF"/>
            <w:vAlign w:val="center"/>
          </w:tcPr>
          <w:p w:rsidR="008C424B" w:rsidRPr="005A4F45" w:rsidRDefault="008C424B" w:rsidP="00DD57BF">
            <w:pPr>
              <w:spacing w:beforeLines="40" w:before="96" w:afterLines="40" w:after="96"/>
              <w:rPr>
                <w:rFonts w:cs="Arial"/>
                <w:b/>
              </w:rPr>
            </w:pPr>
            <w:r w:rsidRPr="00E43AC9">
              <w:rPr>
                <w:rFonts w:cs="Arial"/>
                <w:b/>
                <w:color w:val="FFFFFF" w:themeColor="background1"/>
              </w:rPr>
              <w:t>Comments</w:t>
            </w:r>
          </w:p>
        </w:tc>
      </w:tr>
      <w:tr w:rsidR="008C424B" w:rsidRPr="00B9417D" w:rsidTr="00DD57BF">
        <w:trPr>
          <w:trHeight w:val="1261"/>
        </w:trPr>
        <w:tc>
          <w:tcPr>
            <w:tcW w:w="4111" w:type="dxa"/>
            <w:vMerge/>
            <w:shd w:val="clear" w:color="auto" w:fill="365F91" w:themeFill="accent1" w:themeFillShade="BF"/>
            <w:vAlign w:val="center"/>
          </w:tcPr>
          <w:p w:rsidR="008C424B" w:rsidRPr="00E43AC9" w:rsidRDefault="008C424B" w:rsidP="00DD57BF">
            <w:pPr>
              <w:spacing w:before="120" w:after="120" w:line="276" w:lineRule="auto"/>
              <w:ind w:right="788"/>
              <w:rPr>
                <w:rFonts w:cs="Arial"/>
                <w:color w:val="FFFFFF" w:themeColor="background1"/>
              </w:rPr>
            </w:pPr>
          </w:p>
        </w:tc>
        <w:tc>
          <w:tcPr>
            <w:tcW w:w="11794" w:type="dxa"/>
            <w:vAlign w:val="center"/>
          </w:tcPr>
          <w:p w:rsidR="008C424B" w:rsidRPr="00B9417D" w:rsidRDefault="008C424B" w:rsidP="00DD57BF">
            <w:pPr>
              <w:spacing w:beforeLines="40" w:before="96" w:afterLines="40" w:after="96"/>
              <w:rPr>
                <w:rFonts w:cs="Arial"/>
                <w:b/>
                <w:sz w:val="22"/>
                <w:szCs w:val="20"/>
              </w:rPr>
            </w:pPr>
          </w:p>
        </w:tc>
      </w:tr>
      <w:tr w:rsidR="008C424B" w:rsidRPr="00EC3287" w:rsidTr="00DD57BF">
        <w:trPr>
          <w:trHeight w:val="680"/>
        </w:trPr>
        <w:tc>
          <w:tcPr>
            <w:tcW w:w="4111" w:type="dxa"/>
            <w:shd w:val="clear" w:color="auto" w:fill="365F91" w:themeFill="accent1" w:themeFillShade="BF"/>
          </w:tcPr>
          <w:p w:rsidR="008C424B" w:rsidRPr="00E43AC9" w:rsidRDefault="008C424B" w:rsidP="00DD57BF">
            <w:pPr>
              <w:spacing w:before="120" w:after="120" w:line="276" w:lineRule="auto"/>
              <w:rPr>
                <w:rFonts w:cs="Arial"/>
                <w:b/>
                <w:color w:val="FFFFFF" w:themeColor="background1"/>
              </w:rPr>
            </w:pPr>
            <w:r w:rsidRPr="00E43AC9">
              <w:rPr>
                <w:rFonts w:cs="Arial"/>
                <w:b/>
                <w:color w:val="FFFFFF" w:themeColor="background1"/>
              </w:rPr>
              <w:t>Date of extension of placement outside of regulations due to end:</w:t>
            </w:r>
          </w:p>
        </w:tc>
        <w:tc>
          <w:tcPr>
            <w:tcW w:w="11794" w:type="dxa"/>
            <w:vAlign w:val="center"/>
          </w:tcPr>
          <w:p w:rsidR="008C424B" w:rsidRPr="00EC3287" w:rsidRDefault="008C424B" w:rsidP="00DD57B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C424B" w:rsidRPr="002C7AC0" w:rsidTr="00DD57BF">
        <w:trPr>
          <w:trHeight w:val="680"/>
        </w:trPr>
        <w:tc>
          <w:tcPr>
            <w:tcW w:w="4111" w:type="dxa"/>
            <w:shd w:val="clear" w:color="auto" w:fill="365F91" w:themeFill="accent1" w:themeFillShade="BF"/>
            <w:vAlign w:val="center"/>
          </w:tcPr>
          <w:p w:rsidR="008C424B" w:rsidRPr="00E43AC9" w:rsidRDefault="008C424B" w:rsidP="00DD57BF">
            <w:pPr>
              <w:spacing w:before="120" w:after="120" w:line="276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DCS</w:t>
            </w:r>
            <w:r w:rsidRPr="00E43AC9">
              <w:rPr>
                <w:rFonts w:cs="Arial"/>
                <w:b/>
                <w:color w:val="FFFFFF" w:themeColor="background1"/>
              </w:rPr>
              <w:t xml:space="preserve"> Signature:</w:t>
            </w:r>
          </w:p>
        </w:tc>
        <w:tc>
          <w:tcPr>
            <w:tcW w:w="11794" w:type="dxa"/>
          </w:tcPr>
          <w:p w:rsidR="008C424B" w:rsidRPr="002C7AC0" w:rsidRDefault="008C424B" w:rsidP="00DD57BF">
            <w:pPr>
              <w:spacing w:line="276" w:lineRule="auto"/>
              <w:rPr>
                <w:rFonts w:ascii="Lucida Handwriting" w:hAnsi="Lucida Handwriting" w:cs="Arial"/>
              </w:rPr>
            </w:pPr>
          </w:p>
        </w:tc>
      </w:tr>
      <w:tr w:rsidR="008C424B" w:rsidRPr="00915FA1" w:rsidTr="00DD57BF">
        <w:trPr>
          <w:trHeight w:val="547"/>
        </w:trPr>
        <w:tc>
          <w:tcPr>
            <w:tcW w:w="4111" w:type="dxa"/>
            <w:shd w:val="clear" w:color="auto" w:fill="365F91" w:themeFill="accent1" w:themeFillShade="BF"/>
            <w:vAlign w:val="center"/>
          </w:tcPr>
          <w:p w:rsidR="008C424B" w:rsidRPr="00E43AC9" w:rsidRDefault="008C424B" w:rsidP="00DD57BF">
            <w:pPr>
              <w:spacing w:before="120" w:after="120" w:line="276" w:lineRule="auto"/>
              <w:rPr>
                <w:rFonts w:cs="Arial"/>
                <w:b/>
                <w:color w:val="FFFFFF" w:themeColor="background1"/>
              </w:rPr>
            </w:pPr>
            <w:r w:rsidRPr="00E43AC9">
              <w:rPr>
                <w:rFonts w:cs="Arial"/>
                <w:b/>
                <w:color w:val="FFFFFF" w:themeColor="background1"/>
              </w:rPr>
              <w:t>Date:</w:t>
            </w:r>
          </w:p>
        </w:tc>
        <w:tc>
          <w:tcPr>
            <w:tcW w:w="11794" w:type="dxa"/>
            <w:vAlign w:val="center"/>
          </w:tcPr>
          <w:p w:rsidR="008C424B" w:rsidRPr="00915FA1" w:rsidRDefault="008C424B" w:rsidP="00DD57BF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C424B" w:rsidRDefault="008C424B" w:rsidP="008C424B">
      <w:pPr>
        <w:rPr>
          <w:sz w:val="22"/>
        </w:rPr>
      </w:pPr>
    </w:p>
    <w:sectPr w:rsidR="008C424B" w:rsidSect="000B05B4">
      <w:footerReference w:type="default" r:id="rId12"/>
      <w:pgSz w:w="17338" w:h="11906" w:orient="landscape"/>
      <w:pgMar w:top="1185" w:right="1145" w:bottom="907" w:left="629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B1" w:rsidRDefault="00191FB1" w:rsidP="003F2C27">
      <w:r>
        <w:separator/>
      </w:r>
    </w:p>
  </w:endnote>
  <w:endnote w:type="continuationSeparator" w:id="0">
    <w:p w:rsidR="00191FB1" w:rsidRDefault="00191FB1" w:rsidP="003F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59887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051A4E" w:rsidRPr="003F2C27" w:rsidRDefault="00051A4E" w:rsidP="003F2C27">
        <w:pPr>
          <w:pStyle w:val="Footer"/>
          <w:jc w:val="center"/>
          <w:rPr>
            <w:sz w:val="20"/>
          </w:rPr>
        </w:pPr>
        <w:r w:rsidRPr="003F2C27">
          <w:rPr>
            <w:sz w:val="20"/>
          </w:rPr>
          <w:fldChar w:fldCharType="begin"/>
        </w:r>
        <w:r w:rsidRPr="003F2C27">
          <w:rPr>
            <w:sz w:val="20"/>
          </w:rPr>
          <w:instrText xml:space="preserve"> PAGE   \* MERGEFORMAT </w:instrText>
        </w:r>
        <w:r w:rsidRPr="003F2C27">
          <w:rPr>
            <w:sz w:val="20"/>
          </w:rPr>
          <w:fldChar w:fldCharType="separate"/>
        </w:r>
        <w:r w:rsidR="00C8310D">
          <w:rPr>
            <w:noProof/>
            <w:sz w:val="20"/>
          </w:rPr>
          <w:t>1</w:t>
        </w:r>
        <w:r w:rsidRPr="003F2C27">
          <w:rPr>
            <w:noProof/>
            <w:sz w:val="20"/>
          </w:rPr>
          <w:fldChar w:fldCharType="end"/>
        </w:r>
      </w:p>
    </w:sdtContent>
  </w:sdt>
  <w:p w:rsidR="00051A4E" w:rsidRDefault="00051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B1" w:rsidRDefault="00191FB1" w:rsidP="003F2C27">
      <w:r>
        <w:separator/>
      </w:r>
    </w:p>
  </w:footnote>
  <w:footnote w:type="continuationSeparator" w:id="0">
    <w:p w:rsidR="00191FB1" w:rsidRDefault="00191FB1" w:rsidP="003F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D45"/>
    <w:multiLevelType w:val="hybridMultilevel"/>
    <w:tmpl w:val="DB7A9B9A"/>
    <w:lvl w:ilvl="0" w:tplc="AFB2D87E">
      <w:numFmt w:val="bullet"/>
      <w:lvlText w:val="•"/>
      <w:lvlJc w:val="left"/>
      <w:pPr>
        <w:ind w:left="72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14E46"/>
    <w:multiLevelType w:val="hybridMultilevel"/>
    <w:tmpl w:val="07D6DC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1343B"/>
    <w:multiLevelType w:val="hybridMultilevel"/>
    <w:tmpl w:val="DBFCD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B7CC0"/>
    <w:multiLevelType w:val="hybridMultilevel"/>
    <w:tmpl w:val="285E21E6"/>
    <w:lvl w:ilvl="0" w:tplc="AFB2D87E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5671"/>
    <w:multiLevelType w:val="hybridMultilevel"/>
    <w:tmpl w:val="0660F4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0A40"/>
    <w:multiLevelType w:val="hybridMultilevel"/>
    <w:tmpl w:val="C4CEC634"/>
    <w:lvl w:ilvl="0" w:tplc="AFB2D87E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E0B80"/>
    <w:multiLevelType w:val="hybridMultilevel"/>
    <w:tmpl w:val="5A76F716"/>
    <w:lvl w:ilvl="0" w:tplc="DCDC5D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938FC"/>
    <w:multiLevelType w:val="hybridMultilevel"/>
    <w:tmpl w:val="AC42E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E1412"/>
    <w:multiLevelType w:val="hybridMultilevel"/>
    <w:tmpl w:val="E1760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EB267F"/>
    <w:multiLevelType w:val="hybridMultilevel"/>
    <w:tmpl w:val="23B2D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73AC4"/>
    <w:multiLevelType w:val="hybridMultilevel"/>
    <w:tmpl w:val="66D2E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C7022"/>
    <w:multiLevelType w:val="hybridMultilevel"/>
    <w:tmpl w:val="8A3C9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915EE8"/>
    <w:multiLevelType w:val="hybridMultilevel"/>
    <w:tmpl w:val="70503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4D106B"/>
    <w:multiLevelType w:val="hybridMultilevel"/>
    <w:tmpl w:val="F67A3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8A1E0B"/>
    <w:multiLevelType w:val="hybridMultilevel"/>
    <w:tmpl w:val="689EE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B1403"/>
    <w:multiLevelType w:val="hybridMultilevel"/>
    <w:tmpl w:val="C5EEAD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8A3830"/>
    <w:multiLevelType w:val="hybridMultilevel"/>
    <w:tmpl w:val="25EAE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E3F96"/>
    <w:multiLevelType w:val="hybridMultilevel"/>
    <w:tmpl w:val="1E201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B46A97"/>
    <w:multiLevelType w:val="hybridMultilevel"/>
    <w:tmpl w:val="DDF24F4E"/>
    <w:lvl w:ilvl="0" w:tplc="AFB2D87E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609F8"/>
    <w:multiLevelType w:val="hybridMultilevel"/>
    <w:tmpl w:val="536E0B50"/>
    <w:lvl w:ilvl="0" w:tplc="AFB2D87E">
      <w:numFmt w:val="bullet"/>
      <w:lvlText w:val="•"/>
      <w:lvlJc w:val="left"/>
      <w:pPr>
        <w:ind w:left="72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BB08C0"/>
    <w:multiLevelType w:val="hybridMultilevel"/>
    <w:tmpl w:val="E0CEE4A8"/>
    <w:lvl w:ilvl="0" w:tplc="AFB2D87E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12DC7"/>
    <w:multiLevelType w:val="hybridMultilevel"/>
    <w:tmpl w:val="24B806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72545F"/>
    <w:multiLevelType w:val="hybridMultilevel"/>
    <w:tmpl w:val="03E484A6"/>
    <w:lvl w:ilvl="0" w:tplc="AFB2D87E">
      <w:numFmt w:val="bullet"/>
      <w:lvlText w:val="•"/>
      <w:lvlJc w:val="left"/>
      <w:pPr>
        <w:ind w:left="72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4D02ED"/>
    <w:multiLevelType w:val="hybridMultilevel"/>
    <w:tmpl w:val="E3A6E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0D5115"/>
    <w:multiLevelType w:val="hybridMultilevel"/>
    <w:tmpl w:val="D2B03D6E"/>
    <w:lvl w:ilvl="0" w:tplc="AFB2D87E">
      <w:numFmt w:val="bullet"/>
      <w:lvlText w:val="•"/>
      <w:lvlJc w:val="left"/>
      <w:pPr>
        <w:ind w:left="72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0E39B1"/>
    <w:multiLevelType w:val="hybridMultilevel"/>
    <w:tmpl w:val="D63A0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15D09"/>
    <w:multiLevelType w:val="hybridMultilevel"/>
    <w:tmpl w:val="44A27B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087793"/>
    <w:multiLevelType w:val="hybridMultilevel"/>
    <w:tmpl w:val="09F0A91C"/>
    <w:lvl w:ilvl="0" w:tplc="0CCE9DF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F04A3"/>
    <w:multiLevelType w:val="hybridMultilevel"/>
    <w:tmpl w:val="1D2A2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27B3D"/>
    <w:multiLevelType w:val="hybridMultilevel"/>
    <w:tmpl w:val="323C74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D618E"/>
    <w:multiLevelType w:val="hybridMultilevel"/>
    <w:tmpl w:val="24B806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1D5D0B"/>
    <w:multiLevelType w:val="hybridMultilevel"/>
    <w:tmpl w:val="92FC5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C6F78"/>
    <w:multiLevelType w:val="hybridMultilevel"/>
    <w:tmpl w:val="559CB9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171505"/>
    <w:multiLevelType w:val="hybridMultilevel"/>
    <w:tmpl w:val="24648398"/>
    <w:lvl w:ilvl="0" w:tplc="C6ECE6D8"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F97CBF"/>
    <w:multiLevelType w:val="hybridMultilevel"/>
    <w:tmpl w:val="F16A2716"/>
    <w:lvl w:ilvl="0" w:tplc="AFB2D87E">
      <w:numFmt w:val="bullet"/>
      <w:lvlText w:val="•"/>
      <w:lvlJc w:val="left"/>
      <w:pPr>
        <w:ind w:left="108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01229"/>
    <w:multiLevelType w:val="hybridMultilevel"/>
    <w:tmpl w:val="E9529A06"/>
    <w:lvl w:ilvl="0" w:tplc="C5805A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A3B81"/>
    <w:multiLevelType w:val="hybridMultilevel"/>
    <w:tmpl w:val="E87C8144"/>
    <w:lvl w:ilvl="0" w:tplc="23167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5391D"/>
    <w:multiLevelType w:val="hybridMultilevel"/>
    <w:tmpl w:val="8C9A830E"/>
    <w:lvl w:ilvl="0" w:tplc="AFB2D87E">
      <w:numFmt w:val="bullet"/>
      <w:lvlText w:val="•"/>
      <w:lvlJc w:val="left"/>
      <w:pPr>
        <w:ind w:left="72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F51CFB"/>
    <w:multiLevelType w:val="hybridMultilevel"/>
    <w:tmpl w:val="24BC914C"/>
    <w:lvl w:ilvl="0" w:tplc="7B0ACF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E19FE"/>
    <w:multiLevelType w:val="hybridMultilevel"/>
    <w:tmpl w:val="D8140C68"/>
    <w:lvl w:ilvl="0" w:tplc="AFB2D87E">
      <w:numFmt w:val="bullet"/>
      <w:lvlText w:val="•"/>
      <w:lvlJc w:val="left"/>
      <w:pPr>
        <w:ind w:left="720" w:hanging="72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2131EF"/>
    <w:multiLevelType w:val="hybridMultilevel"/>
    <w:tmpl w:val="A4BEA6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1873A2"/>
    <w:multiLevelType w:val="hybridMultilevel"/>
    <w:tmpl w:val="559CB9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7E3D87"/>
    <w:multiLevelType w:val="hybridMultilevel"/>
    <w:tmpl w:val="41D29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0D63DD"/>
    <w:multiLevelType w:val="hybridMultilevel"/>
    <w:tmpl w:val="28105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8"/>
  </w:num>
  <w:num w:numId="5">
    <w:abstractNumId w:val="0"/>
  </w:num>
  <w:num w:numId="6">
    <w:abstractNumId w:val="37"/>
  </w:num>
  <w:num w:numId="7">
    <w:abstractNumId w:val="3"/>
  </w:num>
  <w:num w:numId="8">
    <w:abstractNumId w:val="20"/>
  </w:num>
  <w:num w:numId="9">
    <w:abstractNumId w:val="39"/>
  </w:num>
  <w:num w:numId="10">
    <w:abstractNumId w:val="5"/>
  </w:num>
  <w:num w:numId="11">
    <w:abstractNumId w:val="22"/>
  </w:num>
  <w:num w:numId="12">
    <w:abstractNumId w:val="34"/>
  </w:num>
  <w:num w:numId="13">
    <w:abstractNumId w:val="24"/>
  </w:num>
  <w:num w:numId="14">
    <w:abstractNumId w:val="19"/>
  </w:num>
  <w:num w:numId="15">
    <w:abstractNumId w:val="25"/>
  </w:num>
  <w:num w:numId="16">
    <w:abstractNumId w:val="35"/>
  </w:num>
  <w:num w:numId="17">
    <w:abstractNumId w:val="38"/>
  </w:num>
  <w:num w:numId="18">
    <w:abstractNumId w:val="33"/>
  </w:num>
  <w:num w:numId="19">
    <w:abstractNumId w:val="28"/>
  </w:num>
  <w:num w:numId="20">
    <w:abstractNumId w:val="14"/>
  </w:num>
  <w:num w:numId="21">
    <w:abstractNumId w:val="6"/>
  </w:num>
  <w:num w:numId="22">
    <w:abstractNumId w:val="1"/>
  </w:num>
  <w:num w:numId="23">
    <w:abstractNumId w:val="42"/>
  </w:num>
  <w:num w:numId="24">
    <w:abstractNumId w:val="17"/>
  </w:num>
  <w:num w:numId="25">
    <w:abstractNumId w:val="8"/>
  </w:num>
  <w:num w:numId="26">
    <w:abstractNumId w:val="9"/>
  </w:num>
  <w:num w:numId="27">
    <w:abstractNumId w:val="2"/>
  </w:num>
  <w:num w:numId="28">
    <w:abstractNumId w:val="4"/>
  </w:num>
  <w:num w:numId="29">
    <w:abstractNumId w:val="43"/>
  </w:num>
  <w:num w:numId="30">
    <w:abstractNumId w:val="13"/>
  </w:num>
  <w:num w:numId="31">
    <w:abstractNumId w:val="31"/>
  </w:num>
  <w:num w:numId="32">
    <w:abstractNumId w:val="29"/>
  </w:num>
  <w:num w:numId="33">
    <w:abstractNumId w:val="11"/>
  </w:num>
  <w:num w:numId="34">
    <w:abstractNumId w:val="26"/>
  </w:num>
  <w:num w:numId="35">
    <w:abstractNumId w:val="40"/>
  </w:num>
  <w:num w:numId="36">
    <w:abstractNumId w:val="15"/>
  </w:num>
  <w:num w:numId="37">
    <w:abstractNumId w:val="30"/>
  </w:num>
  <w:num w:numId="38">
    <w:abstractNumId w:val="32"/>
  </w:num>
  <w:num w:numId="39">
    <w:abstractNumId w:val="36"/>
  </w:num>
  <w:num w:numId="40">
    <w:abstractNumId w:val="12"/>
  </w:num>
  <w:num w:numId="41">
    <w:abstractNumId w:val="23"/>
  </w:num>
  <w:num w:numId="42">
    <w:abstractNumId w:val="21"/>
  </w:num>
  <w:num w:numId="43">
    <w:abstractNumId w:val="27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45"/>
    <w:rsid w:val="00004EFF"/>
    <w:rsid w:val="00011944"/>
    <w:rsid w:val="00013886"/>
    <w:rsid w:val="000202DA"/>
    <w:rsid w:val="000246A7"/>
    <w:rsid w:val="0003413B"/>
    <w:rsid w:val="000445A8"/>
    <w:rsid w:val="0004718A"/>
    <w:rsid w:val="00051A4E"/>
    <w:rsid w:val="00063480"/>
    <w:rsid w:val="00072226"/>
    <w:rsid w:val="00087559"/>
    <w:rsid w:val="000B05B4"/>
    <w:rsid w:val="000B4AFD"/>
    <w:rsid w:val="000D03DA"/>
    <w:rsid w:val="000D3BCC"/>
    <w:rsid w:val="000D690C"/>
    <w:rsid w:val="000E04B2"/>
    <w:rsid w:val="000F2B89"/>
    <w:rsid w:val="0010329F"/>
    <w:rsid w:val="001066C1"/>
    <w:rsid w:val="00107B97"/>
    <w:rsid w:val="001162B8"/>
    <w:rsid w:val="00136E4D"/>
    <w:rsid w:val="00143602"/>
    <w:rsid w:val="00162358"/>
    <w:rsid w:val="00165B3D"/>
    <w:rsid w:val="0017503B"/>
    <w:rsid w:val="00177DDE"/>
    <w:rsid w:val="00185148"/>
    <w:rsid w:val="00190FBC"/>
    <w:rsid w:val="00191FB1"/>
    <w:rsid w:val="00196C1D"/>
    <w:rsid w:val="001A1E77"/>
    <w:rsid w:val="001B08F7"/>
    <w:rsid w:val="001B2C53"/>
    <w:rsid w:val="001B4E38"/>
    <w:rsid w:val="001C4E00"/>
    <w:rsid w:val="001C52C7"/>
    <w:rsid w:val="001E4E97"/>
    <w:rsid w:val="001E58B1"/>
    <w:rsid w:val="001E5CC9"/>
    <w:rsid w:val="001F0167"/>
    <w:rsid w:val="001F4602"/>
    <w:rsid w:val="00210C3F"/>
    <w:rsid w:val="00213C4F"/>
    <w:rsid w:val="00220125"/>
    <w:rsid w:val="00220487"/>
    <w:rsid w:val="00225579"/>
    <w:rsid w:val="00231599"/>
    <w:rsid w:val="00237BC9"/>
    <w:rsid w:val="00243874"/>
    <w:rsid w:val="002508C0"/>
    <w:rsid w:val="00273733"/>
    <w:rsid w:val="00281A15"/>
    <w:rsid w:val="002864CA"/>
    <w:rsid w:val="002903AD"/>
    <w:rsid w:val="002A03C8"/>
    <w:rsid w:val="002A17C0"/>
    <w:rsid w:val="002B157A"/>
    <w:rsid w:val="002C5FE1"/>
    <w:rsid w:val="002C62A0"/>
    <w:rsid w:val="002C7AC0"/>
    <w:rsid w:val="002D4190"/>
    <w:rsid w:val="002D6702"/>
    <w:rsid w:val="002F1F80"/>
    <w:rsid w:val="0032235E"/>
    <w:rsid w:val="00354563"/>
    <w:rsid w:val="00374FE1"/>
    <w:rsid w:val="003851B7"/>
    <w:rsid w:val="00396A81"/>
    <w:rsid w:val="00397B27"/>
    <w:rsid w:val="003A5DE0"/>
    <w:rsid w:val="003B6658"/>
    <w:rsid w:val="003B6FEE"/>
    <w:rsid w:val="003C2382"/>
    <w:rsid w:val="003C3621"/>
    <w:rsid w:val="003E13B9"/>
    <w:rsid w:val="003F2C27"/>
    <w:rsid w:val="003F3737"/>
    <w:rsid w:val="004066D9"/>
    <w:rsid w:val="00415FE2"/>
    <w:rsid w:val="0042186B"/>
    <w:rsid w:val="00427E79"/>
    <w:rsid w:val="00433DA4"/>
    <w:rsid w:val="00435B8E"/>
    <w:rsid w:val="0045007B"/>
    <w:rsid w:val="00451C47"/>
    <w:rsid w:val="0047312F"/>
    <w:rsid w:val="00487A93"/>
    <w:rsid w:val="00496D4D"/>
    <w:rsid w:val="004B1D81"/>
    <w:rsid w:val="004B76CE"/>
    <w:rsid w:val="004C36D1"/>
    <w:rsid w:val="004C61ED"/>
    <w:rsid w:val="004D1494"/>
    <w:rsid w:val="004D445B"/>
    <w:rsid w:val="004E774C"/>
    <w:rsid w:val="00506A2E"/>
    <w:rsid w:val="00515DCA"/>
    <w:rsid w:val="005227F8"/>
    <w:rsid w:val="005264CA"/>
    <w:rsid w:val="00531951"/>
    <w:rsid w:val="0054377E"/>
    <w:rsid w:val="00544547"/>
    <w:rsid w:val="00552E57"/>
    <w:rsid w:val="00554B78"/>
    <w:rsid w:val="00561EE7"/>
    <w:rsid w:val="0057016A"/>
    <w:rsid w:val="0057017D"/>
    <w:rsid w:val="00576FCB"/>
    <w:rsid w:val="00581F5C"/>
    <w:rsid w:val="00594E56"/>
    <w:rsid w:val="005A4F45"/>
    <w:rsid w:val="005B09E1"/>
    <w:rsid w:val="005C71EE"/>
    <w:rsid w:val="005D1CC9"/>
    <w:rsid w:val="005D6F7A"/>
    <w:rsid w:val="005F3B26"/>
    <w:rsid w:val="006040FF"/>
    <w:rsid w:val="00606510"/>
    <w:rsid w:val="006066D0"/>
    <w:rsid w:val="0060786D"/>
    <w:rsid w:val="00607ECE"/>
    <w:rsid w:val="00627F88"/>
    <w:rsid w:val="006312E4"/>
    <w:rsid w:val="00637B3A"/>
    <w:rsid w:val="00653215"/>
    <w:rsid w:val="00654172"/>
    <w:rsid w:val="006723D1"/>
    <w:rsid w:val="006A033D"/>
    <w:rsid w:val="006C69EC"/>
    <w:rsid w:val="006F51B5"/>
    <w:rsid w:val="007167DF"/>
    <w:rsid w:val="00717CB5"/>
    <w:rsid w:val="00721491"/>
    <w:rsid w:val="00734FED"/>
    <w:rsid w:val="0073694A"/>
    <w:rsid w:val="00742E75"/>
    <w:rsid w:val="00744B50"/>
    <w:rsid w:val="00773B0E"/>
    <w:rsid w:val="00777321"/>
    <w:rsid w:val="007917F0"/>
    <w:rsid w:val="007952DB"/>
    <w:rsid w:val="007A6E22"/>
    <w:rsid w:val="007B1A54"/>
    <w:rsid w:val="007B5E93"/>
    <w:rsid w:val="007C4075"/>
    <w:rsid w:val="007D4390"/>
    <w:rsid w:val="007F4754"/>
    <w:rsid w:val="007F6333"/>
    <w:rsid w:val="008066C5"/>
    <w:rsid w:val="00810568"/>
    <w:rsid w:val="0086634A"/>
    <w:rsid w:val="0087625F"/>
    <w:rsid w:val="00886AAF"/>
    <w:rsid w:val="008A2065"/>
    <w:rsid w:val="008A4F39"/>
    <w:rsid w:val="008B0B19"/>
    <w:rsid w:val="008C424B"/>
    <w:rsid w:val="008D2034"/>
    <w:rsid w:val="00900134"/>
    <w:rsid w:val="0090186B"/>
    <w:rsid w:val="009117D4"/>
    <w:rsid w:val="00915B5E"/>
    <w:rsid w:val="00915FA1"/>
    <w:rsid w:val="009239E1"/>
    <w:rsid w:val="00924EDE"/>
    <w:rsid w:val="00930F1C"/>
    <w:rsid w:val="00947FC0"/>
    <w:rsid w:val="009529DB"/>
    <w:rsid w:val="009602A9"/>
    <w:rsid w:val="00961D16"/>
    <w:rsid w:val="00973384"/>
    <w:rsid w:val="009805C6"/>
    <w:rsid w:val="00981F50"/>
    <w:rsid w:val="00987384"/>
    <w:rsid w:val="009B47D5"/>
    <w:rsid w:val="009D25EE"/>
    <w:rsid w:val="009D2A4D"/>
    <w:rsid w:val="009D2DA2"/>
    <w:rsid w:val="00A25A44"/>
    <w:rsid w:val="00A31756"/>
    <w:rsid w:val="00A5075F"/>
    <w:rsid w:val="00A51075"/>
    <w:rsid w:val="00A57186"/>
    <w:rsid w:val="00A74CB2"/>
    <w:rsid w:val="00A8299B"/>
    <w:rsid w:val="00A87570"/>
    <w:rsid w:val="00A94225"/>
    <w:rsid w:val="00AA280F"/>
    <w:rsid w:val="00AA7F5C"/>
    <w:rsid w:val="00AB6285"/>
    <w:rsid w:val="00AC0B76"/>
    <w:rsid w:val="00AC1991"/>
    <w:rsid w:val="00AC7ADC"/>
    <w:rsid w:val="00AD0378"/>
    <w:rsid w:val="00AD2138"/>
    <w:rsid w:val="00AF767D"/>
    <w:rsid w:val="00B0102A"/>
    <w:rsid w:val="00B073F6"/>
    <w:rsid w:val="00B15D47"/>
    <w:rsid w:val="00B64763"/>
    <w:rsid w:val="00B744CB"/>
    <w:rsid w:val="00B75AA1"/>
    <w:rsid w:val="00B9417D"/>
    <w:rsid w:val="00B94705"/>
    <w:rsid w:val="00BA2056"/>
    <w:rsid w:val="00BC0E94"/>
    <w:rsid w:val="00BE2CE8"/>
    <w:rsid w:val="00BE6AEB"/>
    <w:rsid w:val="00BF1C9F"/>
    <w:rsid w:val="00BF2E9C"/>
    <w:rsid w:val="00BF6DFE"/>
    <w:rsid w:val="00BF7476"/>
    <w:rsid w:val="00C0001F"/>
    <w:rsid w:val="00C02A8F"/>
    <w:rsid w:val="00C06299"/>
    <w:rsid w:val="00C1288E"/>
    <w:rsid w:val="00C245D5"/>
    <w:rsid w:val="00C35B8D"/>
    <w:rsid w:val="00C415DE"/>
    <w:rsid w:val="00C63028"/>
    <w:rsid w:val="00C8187E"/>
    <w:rsid w:val="00C8310D"/>
    <w:rsid w:val="00C84FFC"/>
    <w:rsid w:val="00CA1E46"/>
    <w:rsid w:val="00CA3212"/>
    <w:rsid w:val="00CA66F6"/>
    <w:rsid w:val="00CB643E"/>
    <w:rsid w:val="00CC4AF0"/>
    <w:rsid w:val="00CC576D"/>
    <w:rsid w:val="00CC5E27"/>
    <w:rsid w:val="00CE3B5D"/>
    <w:rsid w:val="00D22117"/>
    <w:rsid w:val="00D43053"/>
    <w:rsid w:val="00D50A22"/>
    <w:rsid w:val="00D513BB"/>
    <w:rsid w:val="00D77914"/>
    <w:rsid w:val="00DB724E"/>
    <w:rsid w:val="00DB7D0A"/>
    <w:rsid w:val="00DE1A2F"/>
    <w:rsid w:val="00E04BE2"/>
    <w:rsid w:val="00E06A35"/>
    <w:rsid w:val="00E06A9F"/>
    <w:rsid w:val="00E11BE3"/>
    <w:rsid w:val="00E36B95"/>
    <w:rsid w:val="00E37AF1"/>
    <w:rsid w:val="00E43AC9"/>
    <w:rsid w:val="00E5726C"/>
    <w:rsid w:val="00E718A0"/>
    <w:rsid w:val="00E86DA7"/>
    <w:rsid w:val="00E94FBF"/>
    <w:rsid w:val="00EC3287"/>
    <w:rsid w:val="00ED2963"/>
    <w:rsid w:val="00EE7A4E"/>
    <w:rsid w:val="00F034D6"/>
    <w:rsid w:val="00F167C5"/>
    <w:rsid w:val="00F17AAB"/>
    <w:rsid w:val="00F30D59"/>
    <w:rsid w:val="00F32DA4"/>
    <w:rsid w:val="00F35E22"/>
    <w:rsid w:val="00F37A4D"/>
    <w:rsid w:val="00F4287B"/>
    <w:rsid w:val="00F601D3"/>
    <w:rsid w:val="00F644A6"/>
    <w:rsid w:val="00F7088E"/>
    <w:rsid w:val="00F70ED7"/>
    <w:rsid w:val="00F766F8"/>
    <w:rsid w:val="00F77084"/>
    <w:rsid w:val="00F77515"/>
    <w:rsid w:val="00F854F5"/>
    <w:rsid w:val="00F94564"/>
    <w:rsid w:val="00FA0E95"/>
    <w:rsid w:val="00FB7A0A"/>
    <w:rsid w:val="00F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5319AA"/>
  <w15:docId w15:val="{315B0757-C230-4822-BD62-44AF51EB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E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F45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A4F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44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5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D47"/>
    <w:rPr>
      <w:b/>
      <w:bCs/>
      <w:sz w:val="20"/>
      <w:szCs w:val="20"/>
    </w:rPr>
  </w:style>
  <w:style w:type="character" w:customStyle="1" w:styleId="workerpopuptrigger">
    <w:name w:val="workerpopuptrigger"/>
    <w:basedOn w:val="DefaultParagraphFont"/>
    <w:rsid w:val="00F7088E"/>
  </w:style>
  <w:style w:type="paragraph" w:styleId="NoSpacing">
    <w:name w:val="No Spacing"/>
    <w:uiPriority w:val="1"/>
    <w:qFormat/>
    <w:rsid w:val="00F77084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2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C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C27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94564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4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503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2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8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5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66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2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90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67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CFFC78696C94DB686CED8311953D3" ma:contentTypeVersion="4" ma:contentTypeDescription="Create a new document." ma:contentTypeScope="" ma:versionID="0ca0809fadf3103ce96aa3e519e2092a">
  <xsd:schema xmlns:xsd="http://www.w3.org/2001/XMLSchema" xmlns:xs="http://www.w3.org/2001/XMLSchema" xmlns:p="http://schemas.microsoft.com/office/2006/metadata/properties" xmlns:ns3="7da7f502-4c3b-4620-938a-a442d9e7c1d8" targetNamespace="http://schemas.microsoft.com/office/2006/metadata/properties" ma:root="true" ma:fieldsID="4c04e0bee7f53e967160f8cf02a7bfc1" ns3:_="">
    <xsd:import namespace="7da7f502-4c3b-4620-938a-a442d9e7c1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7f502-4c3b-4620-938a-a442d9e7c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3A7C-A8EA-4E0C-A2BC-328D9D2EC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7f502-4c3b-4620-938a-a442d9e7c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1C8C5-BAB2-432B-821B-5B85B88E058B}">
  <ds:schemaRefs>
    <ds:schemaRef ds:uri="7da7f502-4c3b-4620-938a-a442d9e7c1d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90E500-0665-4290-8226-FD06720CB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9D0A59-A9EB-4F75-B94F-122FA36C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Bromley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Davies, Penny</dc:creator>
  <cp:lastModifiedBy>Roisin Madden</cp:lastModifiedBy>
  <cp:revision>3</cp:revision>
  <cp:lastPrinted>2018-04-26T08:51:00Z</cp:lastPrinted>
  <dcterms:created xsi:type="dcterms:W3CDTF">2020-10-07T14:08:00Z</dcterms:created>
  <dcterms:modified xsi:type="dcterms:W3CDTF">2020-10-07T14:14:00Z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0x010100882CFFC78696C94DB686CED8311953D3</vt:lpwstr>
  </property>
</Properties>
</file>