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7081" w:tblpY="133"/>
        <w:tblW w:w="0" w:type="auto"/>
        <w:tblLook w:val="04A0" w:firstRow="1" w:lastRow="0" w:firstColumn="1" w:lastColumn="0" w:noHBand="0" w:noVBand="1"/>
      </w:tblPr>
      <w:tblGrid>
        <w:gridCol w:w="3829"/>
      </w:tblGrid>
      <w:tr w:rsidR="00394B40" w:rsidRPr="00467F96" w14:paraId="57810204" w14:textId="77777777" w:rsidTr="00394B40">
        <w:trPr>
          <w:trHeight w:val="449"/>
        </w:trPr>
        <w:tc>
          <w:tcPr>
            <w:tcW w:w="3829" w:type="dxa"/>
          </w:tcPr>
          <w:p w14:paraId="29D29902" w14:textId="77777777" w:rsidR="00394B40" w:rsidRPr="00467F96" w:rsidRDefault="00394B40" w:rsidP="00394B40">
            <w:pPr>
              <w:rPr>
                <w:rFonts w:ascii="Arial" w:hAnsi="Arial" w:cs="Arial"/>
              </w:rPr>
            </w:pPr>
            <w:bookmarkStart w:id="0" w:name="_GoBack"/>
            <w:bookmarkEnd w:id="0"/>
            <w:r w:rsidRPr="00467F96">
              <w:rPr>
                <w:rFonts w:ascii="Arial" w:hAnsi="Arial" w:cs="Arial"/>
              </w:rPr>
              <w:t>In the family court sitting at</w:t>
            </w:r>
          </w:p>
          <w:p w14:paraId="0F44A52A" w14:textId="761DE606" w:rsidR="00394B40" w:rsidRPr="00467F96" w:rsidRDefault="00394B40" w:rsidP="00394B40">
            <w:pPr>
              <w:pStyle w:val="DeptBullets"/>
              <w:numPr>
                <w:ilvl w:val="0"/>
                <w:numId w:val="0"/>
              </w:numPr>
              <w:spacing w:after="0"/>
              <w:rPr>
                <w:rFonts w:cs="Arial"/>
                <w:b/>
                <w:sz w:val="36"/>
                <w:szCs w:val="36"/>
              </w:rPr>
            </w:pPr>
          </w:p>
        </w:tc>
      </w:tr>
      <w:tr w:rsidR="00394B40" w:rsidRPr="00467F96" w14:paraId="5F6F80CE" w14:textId="77777777" w:rsidTr="00394B40">
        <w:trPr>
          <w:trHeight w:val="449"/>
        </w:trPr>
        <w:tc>
          <w:tcPr>
            <w:tcW w:w="3829" w:type="dxa"/>
          </w:tcPr>
          <w:p w14:paraId="0B37316B" w14:textId="533F5178" w:rsidR="00925C9A" w:rsidRPr="00467F96" w:rsidRDefault="00394B40" w:rsidP="00394B40">
            <w:pPr>
              <w:pStyle w:val="DeptBullets"/>
              <w:numPr>
                <w:ilvl w:val="0"/>
                <w:numId w:val="0"/>
              </w:numPr>
              <w:spacing w:after="0"/>
              <w:rPr>
                <w:rFonts w:cs="Arial"/>
                <w:sz w:val="22"/>
                <w:szCs w:val="22"/>
              </w:rPr>
            </w:pPr>
            <w:r w:rsidRPr="00467F96">
              <w:rPr>
                <w:rFonts w:cs="Arial"/>
                <w:sz w:val="22"/>
                <w:szCs w:val="22"/>
              </w:rPr>
              <w:t xml:space="preserve">In the matter of the </w:t>
            </w:r>
            <w:r w:rsidR="00D82D07">
              <w:rPr>
                <w:rFonts w:cs="Arial"/>
                <w:sz w:val="22"/>
                <w:szCs w:val="22"/>
              </w:rPr>
              <w:t>C</w:t>
            </w:r>
            <w:r w:rsidRPr="00467F96">
              <w:rPr>
                <w:rFonts w:cs="Arial"/>
                <w:sz w:val="22"/>
                <w:szCs w:val="22"/>
              </w:rPr>
              <w:t xml:space="preserve">hildren </w:t>
            </w:r>
            <w:r w:rsidR="00D82D07">
              <w:rPr>
                <w:rFonts w:cs="Arial"/>
                <w:sz w:val="22"/>
                <w:szCs w:val="22"/>
              </w:rPr>
              <w:t>A</w:t>
            </w:r>
            <w:r w:rsidRPr="00467F96">
              <w:rPr>
                <w:rFonts w:cs="Arial"/>
                <w:sz w:val="22"/>
                <w:szCs w:val="22"/>
              </w:rPr>
              <w:t>ct 1989</w:t>
            </w:r>
          </w:p>
        </w:tc>
      </w:tr>
    </w:tbl>
    <w:p w14:paraId="4558D0CB" w14:textId="6294A985" w:rsidR="00394B40" w:rsidRPr="00467F96" w:rsidRDefault="00394B40" w:rsidP="00394B40">
      <w:pPr>
        <w:pStyle w:val="DeptBullets"/>
        <w:numPr>
          <w:ilvl w:val="0"/>
          <w:numId w:val="0"/>
        </w:numPr>
        <w:spacing w:after="0"/>
        <w:rPr>
          <w:rFonts w:cs="Arial"/>
          <w:b/>
          <w:sz w:val="36"/>
          <w:szCs w:val="36"/>
        </w:rPr>
      </w:pPr>
      <w:r w:rsidRPr="00467F96">
        <w:rPr>
          <w:rFonts w:cs="Arial"/>
          <w:b/>
          <w:sz w:val="36"/>
          <w:szCs w:val="36"/>
        </w:rPr>
        <w:t xml:space="preserve">Local authority </w:t>
      </w:r>
      <w:r w:rsidRPr="00467F96">
        <w:rPr>
          <w:rFonts w:cs="Arial"/>
          <w:b/>
          <w:sz w:val="36"/>
          <w:szCs w:val="36"/>
        </w:rPr>
        <w:br/>
        <w:t xml:space="preserve">social work evidence template </w:t>
      </w:r>
    </w:p>
    <w:p w14:paraId="315C8DD7" w14:textId="41A689B1" w:rsidR="00394B40" w:rsidRPr="00467F96" w:rsidRDefault="00394B40" w:rsidP="00394B40">
      <w:pPr>
        <w:rPr>
          <w:rFonts w:ascii="Arial" w:hAnsi="Arial" w:cs="Arial"/>
          <w:b/>
          <w:sz w:val="36"/>
          <w:szCs w:val="36"/>
        </w:rPr>
      </w:pPr>
      <w:r w:rsidRPr="00467F96">
        <w:rPr>
          <w:rFonts w:ascii="Arial" w:hAnsi="Arial" w:cs="Arial"/>
          <w:b/>
          <w:sz w:val="36"/>
          <w:szCs w:val="36"/>
        </w:rPr>
        <w:t>(Final statement)</w:t>
      </w:r>
    </w:p>
    <w:p w14:paraId="29784E11" w14:textId="2CA2EA6B" w:rsidR="005335C3" w:rsidRPr="00467F96" w:rsidRDefault="005335C3" w:rsidP="00394B40">
      <w:pPr>
        <w:widowControl w:val="0"/>
        <w:numPr>
          <w:ilvl w:val="0"/>
          <w:numId w:val="9"/>
        </w:numPr>
        <w:overflowPunct w:val="0"/>
        <w:autoSpaceDE w:val="0"/>
        <w:autoSpaceDN w:val="0"/>
        <w:adjustRightInd w:val="0"/>
        <w:spacing w:after="0" w:line="240" w:lineRule="auto"/>
        <w:textAlignment w:val="baseline"/>
        <w:rPr>
          <w:rFonts w:ascii="Arial" w:hAnsi="Arial" w:cs="Arial"/>
          <w:b/>
          <w:bCs/>
        </w:rPr>
      </w:pPr>
      <w:r w:rsidRPr="00467F96">
        <w:rPr>
          <w:rFonts w:ascii="Arial" w:hAnsi="Arial" w:cs="Arial"/>
          <w:b/>
        </w:rPr>
        <w:t>The child</w:t>
      </w:r>
      <w:r w:rsidR="00446FE7">
        <w:rPr>
          <w:rFonts w:ascii="Arial" w:hAnsi="Arial" w:cs="Arial"/>
          <w:b/>
        </w:rPr>
        <w:t>/</w:t>
      </w:r>
      <w:r w:rsidRPr="00467F96">
        <w:rPr>
          <w:rFonts w:ascii="Arial" w:hAnsi="Arial" w:cs="Arial"/>
          <w:b/>
        </w:rPr>
        <w:t xml:space="preserve">ren </w:t>
      </w:r>
      <w:r w:rsidRPr="00467F96">
        <w:rPr>
          <w:rFonts w:ascii="Arial" w:hAnsi="Arial" w:cs="Arial"/>
        </w:rPr>
        <w:t>use one template per family</w:t>
      </w:r>
      <w:r w:rsidRPr="00467F96">
        <w:rPr>
          <w:rFonts w:ascii="Arial" w:hAnsi="Arial" w:cs="Arial"/>
          <w:b/>
          <w:bCs/>
        </w:rPr>
        <w:br/>
      </w:r>
    </w:p>
    <w:tbl>
      <w:tblPr>
        <w:tblStyle w:val="TableGrid"/>
        <w:tblW w:w="10176" w:type="dxa"/>
        <w:jc w:val="center"/>
        <w:tblLook w:val="04A0" w:firstRow="1" w:lastRow="0" w:firstColumn="1" w:lastColumn="0" w:noHBand="0" w:noVBand="1"/>
      </w:tblPr>
      <w:tblGrid>
        <w:gridCol w:w="2035"/>
        <w:gridCol w:w="2035"/>
        <w:gridCol w:w="2035"/>
        <w:gridCol w:w="2035"/>
        <w:gridCol w:w="2036"/>
      </w:tblGrid>
      <w:tr w:rsidR="00BF18FD" w:rsidRPr="00467F96" w14:paraId="4B6FBF52" w14:textId="77777777" w:rsidTr="00993060">
        <w:trPr>
          <w:trHeight w:val="420"/>
          <w:jc w:val="center"/>
        </w:trPr>
        <w:tc>
          <w:tcPr>
            <w:tcW w:w="2035" w:type="dxa"/>
            <w:shd w:val="clear" w:color="auto" w:fill="F2F2F2" w:themeFill="background1" w:themeFillShade="F2"/>
            <w:vAlign w:val="center"/>
          </w:tcPr>
          <w:p w14:paraId="7E96C9AE" w14:textId="4F104ED4" w:rsidR="00BF18FD" w:rsidRPr="00467F96" w:rsidRDefault="00BF18FD" w:rsidP="00993060">
            <w:pPr>
              <w:rPr>
                <w:rFonts w:ascii="Arial" w:hAnsi="Arial" w:cs="Arial"/>
                <w:b/>
                <w:bCs/>
              </w:rPr>
            </w:pPr>
            <w:r w:rsidRPr="00467F96">
              <w:rPr>
                <w:rFonts w:ascii="Arial" w:hAnsi="Arial" w:cs="Arial"/>
                <w:b/>
                <w:bCs/>
              </w:rPr>
              <w:t>Names</w:t>
            </w:r>
          </w:p>
        </w:tc>
        <w:tc>
          <w:tcPr>
            <w:tcW w:w="2035" w:type="dxa"/>
            <w:shd w:val="clear" w:color="auto" w:fill="F2F2F2" w:themeFill="background1" w:themeFillShade="F2"/>
            <w:vAlign w:val="center"/>
          </w:tcPr>
          <w:p w14:paraId="79C41916" w14:textId="3295DF81" w:rsidR="00BF18FD" w:rsidRPr="00467F96" w:rsidRDefault="00BF18FD" w:rsidP="00993060">
            <w:pPr>
              <w:rPr>
                <w:rFonts w:ascii="Arial" w:hAnsi="Arial" w:cs="Arial"/>
                <w:b/>
                <w:bCs/>
              </w:rPr>
            </w:pPr>
            <w:r w:rsidRPr="00467F96">
              <w:rPr>
                <w:rFonts w:ascii="Arial" w:hAnsi="Arial" w:cs="Arial"/>
                <w:b/>
                <w:bCs/>
              </w:rPr>
              <w:t>Gender</w:t>
            </w:r>
          </w:p>
        </w:tc>
        <w:tc>
          <w:tcPr>
            <w:tcW w:w="2035" w:type="dxa"/>
            <w:shd w:val="clear" w:color="auto" w:fill="F2F2F2" w:themeFill="background1" w:themeFillShade="F2"/>
            <w:vAlign w:val="center"/>
          </w:tcPr>
          <w:p w14:paraId="73034B03" w14:textId="6BF9F395" w:rsidR="00BF18FD" w:rsidRPr="00467F96" w:rsidRDefault="00BF18FD" w:rsidP="00993060">
            <w:pPr>
              <w:rPr>
                <w:rFonts w:ascii="Arial" w:hAnsi="Arial" w:cs="Arial"/>
                <w:b/>
                <w:bCs/>
              </w:rPr>
            </w:pPr>
            <w:r w:rsidRPr="00467F96">
              <w:rPr>
                <w:rFonts w:ascii="Arial" w:hAnsi="Arial" w:cs="Arial"/>
                <w:b/>
                <w:bCs/>
              </w:rPr>
              <w:t>Date of birth</w:t>
            </w:r>
          </w:p>
        </w:tc>
        <w:tc>
          <w:tcPr>
            <w:tcW w:w="2035" w:type="dxa"/>
            <w:shd w:val="clear" w:color="auto" w:fill="F2F2F2" w:themeFill="background1" w:themeFillShade="F2"/>
            <w:vAlign w:val="center"/>
          </w:tcPr>
          <w:p w14:paraId="6061B331" w14:textId="056345C8" w:rsidR="00BF18FD" w:rsidRPr="00467F96" w:rsidRDefault="00BF18FD" w:rsidP="00993060">
            <w:pPr>
              <w:rPr>
                <w:rFonts w:ascii="Arial" w:hAnsi="Arial" w:cs="Arial"/>
                <w:b/>
                <w:bCs/>
              </w:rPr>
            </w:pPr>
            <w:r w:rsidRPr="00467F96">
              <w:rPr>
                <w:rFonts w:ascii="Arial" w:hAnsi="Arial" w:cs="Arial"/>
                <w:b/>
                <w:bCs/>
              </w:rPr>
              <w:t>Child’s current placement status</w:t>
            </w:r>
          </w:p>
        </w:tc>
        <w:tc>
          <w:tcPr>
            <w:tcW w:w="2036" w:type="dxa"/>
            <w:shd w:val="clear" w:color="auto" w:fill="F2F2F2" w:themeFill="background1" w:themeFillShade="F2"/>
            <w:vAlign w:val="center"/>
          </w:tcPr>
          <w:p w14:paraId="1F243771" w14:textId="1DE85BDB" w:rsidR="00BF18FD" w:rsidRPr="00467F96" w:rsidRDefault="00BF18FD" w:rsidP="00993060">
            <w:pPr>
              <w:rPr>
                <w:rFonts w:ascii="Arial" w:hAnsi="Arial" w:cs="Arial"/>
                <w:b/>
                <w:bCs/>
              </w:rPr>
            </w:pPr>
            <w:r w:rsidRPr="00467F96">
              <w:rPr>
                <w:rFonts w:ascii="Arial" w:hAnsi="Arial" w:cs="Arial"/>
                <w:b/>
                <w:bCs/>
              </w:rPr>
              <w:t>Child’s current legal status</w:t>
            </w:r>
          </w:p>
        </w:tc>
      </w:tr>
      <w:tr w:rsidR="00BF18FD" w:rsidRPr="00467F96" w14:paraId="7A6E5FD4" w14:textId="77777777" w:rsidTr="00BF18FD">
        <w:trPr>
          <w:trHeight w:val="311"/>
          <w:jc w:val="center"/>
        </w:trPr>
        <w:tc>
          <w:tcPr>
            <w:tcW w:w="2035" w:type="dxa"/>
          </w:tcPr>
          <w:p w14:paraId="190B7B64" w14:textId="35052BE9" w:rsidR="00BF18FD" w:rsidRPr="00467F96" w:rsidRDefault="00BF18FD" w:rsidP="00394B40">
            <w:pPr>
              <w:rPr>
                <w:rFonts w:ascii="Arial" w:hAnsi="Arial" w:cs="Arial"/>
              </w:rPr>
            </w:pPr>
          </w:p>
        </w:tc>
        <w:tc>
          <w:tcPr>
            <w:tcW w:w="2035" w:type="dxa"/>
          </w:tcPr>
          <w:p w14:paraId="6889738F" w14:textId="77777777" w:rsidR="00BF18FD" w:rsidRPr="00467F96" w:rsidRDefault="00BF18FD" w:rsidP="00394B40">
            <w:pPr>
              <w:rPr>
                <w:rFonts w:ascii="Arial" w:hAnsi="Arial" w:cs="Arial"/>
              </w:rPr>
            </w:pPr>
          </w:p>
        </w:tc>
        <w:tc>
          <w:tcPr>
            <w:tcW w:w="2035" w:type="dxa"/>
          </w:tcPr>
          <w:p w14:paraId="7C2312AE" w14:textId="77777777" w:rsidR="00BF18FD" w:rsidRPr="00467F96" w:rsidRDefault="00BF18FD" w:rsidP="00394B40">
            <w:pPr>
              <w:rPr>
                <w:rFonts w:ascii="Arial" w:hAnsi="Arial" w:cs="Arial"/>
              </w:rPr>
            </w:pPr>
          </w:p>
        </w:tc>
        <w:tc>
          <w:tcPr>
            <w:tcW w:w="2035" w:type="dxa"/>
          </w:tcPr>
          <w:p w14:paraId="6890A654" w14:textId="77777777" w:rsidR="00BF18FD" w:rsidRPr="00467F96" w:rsidRDefault="00BF18FD" w:rsidP="00394B40">
            <w:pPr>
              <w:rPr>
                <w:rFonts w:ascii="Arial" w:hAnsi="Arial" w:cs="Arial"/>
              </w:rPr>
            </w:pPr>
          </w:p>
        </w:tc>
        <w:tc>
          <w:tcPr>
            <w:tcW w:w="2036" w:type="dxa"/>
          </w:tcPr>
          <w:p w14:paraId="1049CDF1" w14:textId="4ECB5316" w:rsidR="00BF18FD" w:rsidRPr="00467F96" w:rsidRDefault="00BF18FD" w:rsidP="00394B40">
            <w:pPr>
              <w:rPr>
                <w:rFonts w:ascii="Arial" w:hAnsi="Arial" w:cs="Arial"/>
              </w:rPr>
            </w:pPr>
          </w:p>
        </w:tc>
      </w:tr>
      <w:tr w:rsidR="00BF18FD" w:rsidRPr="00467F96" w14:paraId="38E48773" w14:textId="77777777" w:rsidTr="00BF18FD">
        <w:trPr>
          <w:trHeight w:val="311"/>
          <w:jc w:val="center"/>
        </w:trPr>
        <w:tc>
          <w:tcPr>
            <w:tcW w:w="2035" w:type="dxa"/>
          </w:tcPr>
          <w:p w14:paraId="775F3A94" w14:textId="77777777" w:rsidR="00BF18FD" w:rsidRPr="00467F96" w:rsidRDefault="00BF18FD" w:rsidP="00394B40">
            <w:pPr>
              <w:rPr>
                <w:rFonts w:ascii="Arial" w:hAnsi="Arial" w:cs="Arial"/>
              </w:rPr>
            </w:pPr>
          </w:p>
        </w:tc>
        <w:tc>
          <w:tcPr>
            <w:tcW w:w="2035" w:type="dxa"/>
          </w:tcPr>
          <w:p w14:paraId="1B5735A1" w14:textId="7AA20776" w:rsidR="00BF18FD" w:rsidRPr="00467F96" w:rsidRDefault="00BF18FD" w:rsidP="00394B40">
            <w:pPr>
              <w:rPr>
                <w:rFonts w:ascii="Arial" w:hAnsi="Arial" w:cs="Arial"/>
              </w:rPr>
            </w:pPr>
          </w:p>
        </w:tc>
        <w:tc>
          <w:tcPr>
            <w:tcW w:w="2035" w:type="dxa"/>
          </w:tcPr>
          <w:p w14:paraId="7BB130AF" w14:textId="77777777" w:rsidR="00BF18FD" w:rsidRPr="00467F96" w:rsidRDefault="00BF18FD" w:rsidP="00394B40">
            <w:pPr>
              <w:rPr>
                <w:rFonts w:ascii="Arial" w:hAnsi="Arial" w:cs="Arial"/>
              </w:rPr>
            </w:pPr>
          </w:p>
        </w:tc>
        <w:tc>
          <w:tcPr>
            <w:tcW w:w="2035" w:type="dxa"/>
          </w:tcPr>
          <w:p w14:paraId="57A5A98D" w14:textId="693F5BAA" w:rsidR="00BF18FD" w:rsidRPr="00467F96" w:rsidRDefault="00BF18FD" w:rsidP="00394B40">
            <w:pPr>
              <w:rPr>
                <w:rFonts w:ascii="Arial" w:hAnsi="Arial" w:cs="Arial"/>
              </w:rPr>
            </w:pPr>
          </w:p>
        </w:tc>
        <w:tc>
          <w:tcPr>
            <w:tcW w:w="2036" w:type="dxa"/>
          </w:tcPr>
          <w:p w14:paraId="0966695B" w14:textId="77777777" w:rsidR="00BF18FD" w:rsidRPr="00467F96" w:rsidRDefault="00BF18FD" w:rsidP="00394B40">
            <w:pPr>
              <w:rPr>
                <w:rFonts w:ascii="Arial" w:hAnsi="Arial" w:cs="Arial"/>
              </w:rPr>
            </w:pPr>
          </w:p>
        </w:tc>
      </w:tr>
      <w:tr w:rsidR="00BF18FD" w:rsidRPr="00467F96" w14:paraId="2A92C12F" w14:textId="77777777" w:rsidTr="00BF18FD">
        <w:trPr>
          <w:trHeight w:val="311"/>
          <w:jc w:val="center"/>
        </w:trPr>
        <w:tc>
          <w:tcPr>
            <w:tcW w:w="2035" w:type="dxa"/>
          </w:tcPr>
          <w:p w14:paraId="322D13E1" w14:textId="77777777" w:rsidR="00BF18FD" w:rsidRPr="00467F96" w:rsidRDefault="00BF18FD" w:rsidP="00394B40">
            <w:pPr>
              <w:rPr>
                <w:rFonts w:ascii="Arial" w:hAnsi="Arial" w:cs="Arial"/>
              </w:rPr>
            </w:pPr>
          </w:p>
        </w:tc>
        <w:tc>
          <w:tcPr>
            <w:tcW w:w="2035" w:type="dxa"/>
          </w:tcPr>
          <w:p w14:paraId="0660750F" w14:textId="77777777" w:rsidR="00BF18FD" w:rsidRPr="00467F96" w:rsidRDefault="00BF18FD" w:rsidP="00394B40">
            <w:pPr>
              <w:rPr>
                <w:rFonts w:ascii="Arial" w:hAnsi="Arial" w:cs="Arial"/>
              </w:rPr>
            </w:pPr>
          </w:p>
        </w:tc>
        <w:tc>
          <w:tcPr>
            <w:tcW w:w="2035" w:type="dxa"/>
          </w:tcPr>
          <w:p w14:paraId="3D777D84" w14:textId="3EAC7F72" w:rsidR="00BF18FD" w:rsidRPr="00467F96" w:rsidRDefault="00BF18FD" w:rsidP="00394B40">
            <w:pPr>
              <w:rPr>
                <w:rFonts w:ascii="Arial" w:hAnsi="Arial" w:cs="Arial"/>
              </w:rPr>
            </w:pPr>
          </w:p>
        </w:tc>
        <w:tc>
          <w:tcPr>
            <w:tcW w:w="2035" w:type="dxa"/>
          </w:tcPr>
          <w:p w14:paraId="2C170C38" w14:textId="77777777" w:rsidR="00BF18FD" w:rsidRPr="00467F96" w:rsidRDefault="00BF18FD" w:rsidP="00394B40">
            <w:pPr>
              <w:rPr>
                <w:rFonts w:ascii="Arial" w:hAnsi="Arial" w:cs="Arial"/>
              </w:rPr>
            </w:pPr>
          </w:p>
        </w:tc>
        <w:tc>
          <w:tcPr>
            <w:tcW w:w="2036" w:type="dxa"/>
          </w:tcPr>
          <w:p w14:paraId="0B3C7CF7" w14:textId="77777777" w:rsidR="00BF18FD" w:rsidRPr="00467F96" w:rsidRDefault="00BF18FD" w:rsidP="00394B40">
            <w:pPr>
              <w:rPr>
                <w:rFonts w:ascii="Arial" w:hAnsi="Arial" w:cs="Arial"/>
              </w:rPr>
            </w:pPr>
          </w:p>
        </w:tc>
      </w:tr>
    </w:tbl>
    <w:p w14:paraId="024B2EAB" w14:textId="77777777" w:rsidR="00BF18FD" w:rsidRPr="00467F96" w:rsidRDefault="00BF18FD" w:rsidP="00394B40">
      <w:pPr>
        <w:rPr>
          <w:rFonts w:ascii="Arial" w:hAnsi="Arial" w:cs="Arial"/>
        </w:rPr>
      </w:pPr>
    </w:p>
    <w:tbl>
      <w:tblPr>
        <w:tblW w:w="10201"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3"/>
        <w:gridCol w:w="5078"/>
      </w:tblGrid>
      <w:tr w:rsidR="00DA6CD9" w:rsidRPr="00467F96" w14:paraId="41948C87" w14:textId="77777777" w:rsidTr="00DA6CD9">
        <w:trPr>
          <w:trHeight w:val="447"/>
        </w:trPr>
        <w:tc>
          <w:tcPr>
            <w:tcW w:w="10201" w:type="dxa"/>
            <w:gridSpan w:val="2"/>
            <w:shd w:val="clear" w:color="auto" w:fill="F2F2F2"/>
            <w:vAlign w:val="center"/>
          </w:tcPr>
          <w:p w14:paraId="62430E9D" w14:textId="415833C6" w:rsidR="00DA6CD9" w:rsidRPr="00467F96" w:rsidRDefault="00DA6CD9" w:rsidP="00ED7430">
            <w:pPr>
              <w:spacing w:before="300" w:after="0" w:line="360" w:lineRule="auto"/>
              <w:contextualSpacing/>
              <w:rPr>
                <w:rFonts w:ascii="Arial" w:eastAsia="Times New Roman" w:hAnsi="Arial" w:cs="Arial"/>
                <w:b/>
                <w:color w:val="000000" w:themeColor="text1"/>
                <w:lang w:val="en-US"/>
              </w:rPr>
            </w:pPr>
            <w:r w:rsidRPr="00467F96">
              <w:rPr>
                <w:rFonts w:ascii="Arial" w:eastAsia="Times New Roman" w:hAnsi="Arial" w:cs="Arial"/>
                <w:b/>
                <w:color w:val="000000" w:themeColor="text1"/>
                <w:lang w:val="en-US"/>
              </w:rPr>
              <w:t>Local Authority and Social Worker details</w:t>
            </w:r>
          </w:p>
        </w:tc>
      </w:tr>
      <w:tr w:rsidR="00DA6CD9" w:rsidRPr="00467F96" w14:paraId="4EB918B9" w14:textId="77777777" w:rsidTr="00D66A11">
        <w:trPr>
          <w:trHeight w:hRule="exact" w:val="491"/>
        </w:trPr>
        <w:tc>
          <w:tcPr>
            <w:tcW w:w="5123" w:type="dxa"/>
            <w:vAlign w:val="center"/>
          </w:tcPr>
          <w:p w14:paraId="7ADFFBAB" w14:textId="5C59AEBC" w:rsidR="00DA6CD9" w:rsidRPr="00467F96" w:rsidRDefault="00DA6CD9" w:rsidP="00ED7430">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C</w:t>
            </w:r>
            <w:r w:rsidR="00550839" w:rsidRPr="00467F96">
              <w:rPr>
                <w:rFonts w:ascii="Arial" w:eastAsia="Times New Roman" w:hAnsi="Arial" w:cs="Arial"/>
                <w:color w:val="000000" w:themeColor="text1"/>
                <w:lang w:val="en-US"/>
              </w:rPr>
              <w:t>ourt c</w:t>
            </w:r>
            <w:r w:rsidRPr="00467F96">
              <w:rPr>
                <w:rFonts w:ascii="Arial" w:eastAsia="Times New Roman" w:hAnsi="Arial" w:cs="Arial"/>
                <w:color w:val="000000" w:themeColor="text1"/>
                <w:lang w:val="en-US"/>
              </w:rPr>
              <w:t>ase number</w:t>
            </w:r>
          </w:p>
        </w:tc>
        <w:tc>
          <w:tcPr>
            <w:tcW w:w="5078" w:type="dxa"/>
            <w:vAlign w:val="center"/>
          </w:tcPr>
          <w:p w14:paraId="7DC6CD26" w14:textId="7659BB62" w:rsidR="00DA6CD9" w:rsidRPr="00467F96" w:rsidRDefault="00DA6CD9" w:rsidP="00ED7430">
            <w:pPr>
              <w:spacing w:after="0" w:line="360" w:lineRule="auto"/>
              <w:ind w:left="29"/>
              <w:contextualSpacing/>
              <w:rPr>
                <w:rFonts w:ascii="Arial" w:eastAsia="Times New Roman" w:hAnsi="Arial" w:cs="Arial"/>
                <w:color w:val="000000" w:themeColor="text1"/>
                <w:lang w:val="en-US"/>
              </w:rPr>
            </w:pPr>
          </w:p>
        </w:tc>
      </w:tr>
      <w:tr w:rsidR="00DA6CD9" w:rsidRPr="00467F96" w14:paraId="5D949B0E" w14:textId="77777777" w:rsidTr="00D66A11">
        <w:trPr>
          <w:trHeight w:hRule="exact" w:val="569"/>
        </w:trPr>
        <w:tc>
          <w:tcPr>
            <w:tcW w:w="5123" w:type="dxa"/>
            <w:vAlign w:val="center"/>
          </w:tcPr>
          <w:p w14:paraId="2DF65D08" w14:textId="77777777" w:rsidR="00DA6CD9" w:rsidRPr="00467F96" w:rsidRDefault="00DA6CD9" w:rsidP="00ED7430">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Filed by [local authority]</w:t>
            </w:r>
          </w:p>
        </w:tc>
        <w:tc>
          <w:tcPr>
            <w:tcW w:w="5078" w:type="dxa"/>
            <w:vAlign w:val="center"/>
          </w:tcPr>
          <w:p w14:paraId="5F5BBDFE" w14:textId="4082D608" w:rsidR="00DA6CD9" w:rsidRPr="00467F96" w:rsidRDefault="00DA6CD9" w:rsidP="00ED7430">
            <w:pPr>
              <w:spacing w:after="0" w:line="360" w:lineRule="auto"/>
              <w:ind w:left="29"/>
              <w:contextualSpacing/>
              <w:rPr>
                <w:rFonts w:ascii="Arial" w:eastAsia="Times New Roman" w:hAnsi="Arial" w:cs="Arial"/>
                <w:color w:val="000000" w:themeColor="text1"/>
                <w:lang w:val="en-US"/>
              </w:rPr>
            </w:pPr>
          </w:p>
        </w:tc>
      </w:tr>
      <w:tr w:rsidR="00D66A11" w:rsidRPr="00467F96" w14:paraId="6C0469AD" w14:textId="77777777" w:rsidTr="00D66A11">
        <w:trPr>
          <w:trHeight w:hRule="exact" w:val="898"/>
        </w:trPr>
        <w:tc>
          <w:tcPr>
            <w:tcW w:w="5123" w:type="dxa"/>
            <w:vAlign w:val="center"/>
          </w:tcPr>
          <w:p w14:paraId="1C6A7B3E" w14:textId="51176646"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hAnsi="Arial" w:cs="Arial"/>
                <w:lang w:val="en-US"/>
              </w:rPr>
              <w:t>Social work statement number in the proceedings, e.g. 1</w:t>
            </w:r>
            <w:r w:rsidRPr="00467F96">
              <w:rPr>
                <w:rFonts w:ascii="Arial" w:hAnsi="Arial" w:cs="Arial"/>
                <w:vertAlign w:val="superscript"/>
                <w:lang w:val="en-US"/>
              </w:rPr>
              <w:t>st</w:t>
            </w:r>
            <w:r w:rsidRPr="00467F96">
              <w:rPr>
                <w:rFonts w:ascii="Arial" w:hAnsi="Arial" w:cs="Arial"/>
                <w:lang w:val="en-US"/>
              </w:rPr>
              <w:t>, 2</w:t>
            </w:r>
            <w:r w:rsidRPr="00467F96">
              <w:rPr>
                <w:rFonts w:ascii="Arial" w:hAnsi="Arial" w:cs="Arial"/>
                <w:vertAlign w:val="superscript"/>
                <w:lang w:val="en-US"/>
              </w:rPr>
              <w:t>nd (</w:t>
            </w:r>
            <w:r w:rsidRPr="00467F96">
              <w:rPr>
                <w:rFonts w:ascii="Arial" w:hAnsi="Arial" w:cs="Arial"/>
                <w:b/>
                <w:lang w:val="en-US"/>
              </w:rPr>
              <w:t>N.B</w:t>
            </w:r>
            <w:r w:rsidRPr="00467F96">
              <w:rPr>
                <w:rFonts w:ascii="Arial" w:hAnsi="Arial" w:cs="Arial"/>
                <w:lang w:val="en-US"/>
              </w:rPr>
              <w:t>. Do not use this template for initial statements)</w:t>
            </w:r>
          </w:p>
        </w:tc>
        <w:tc>
          <w:tcPr>
            <w:tcW w:w="5078" w:type="dxa"/>
            <w:vAlign w:val="center"/>
          </w:tcPr>
          <w:p w14:paraId="3C06CD72" w14:textId="0EF74E48"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6B568ACA" w14:textId="77777777" w:rsidTr="00D66A11">
        <w:trPr>
          <w:trHeight w:hRule="exact" w:val="898"/>
        </w:trPr>
        <w:tc>
          <w:tcPr>
            <w:tcW w:w="5123" w:type="dxa"/>
            <w:vAlign w:val="center"/>
          </w:tcPr>
          <w:p w14:paraId="3F641591" w14:textId="3835404B"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hAnsi="Arial" w:cs="Arial"/>
                <w:lang w:val="en-US"/>
              </w:rPr>
              <w:t>Social work statement number of this witness, including position statements and initial statements e.g. 1</w:t>
            </w:r>
            <w:r w:rsidRPr="00467F96">
              <w:rPr>
                <w:rFonts w:ascii="Arial" w:hAnsi="Arial" w:cs="Arial"/>
                <w:vertAlign w:val="superscript"/>
                <w:lang w:val="en-US"/>
              </w:rPr>
              <w:t>st</w:t>
            </w:r>
            <w:r w:rsidRPr="00467F96">
              <w:rPr>
                <w:rFonts w:ascii="Arial" w:hAnsi="Arial" w:cs="Arial"/>
                <w:lang w:val="en-US"/>
              </w:rPr>
              <w:t>, 2</w:t>
            </w:r>
            <w:r w:rsidRPr="00467F96">
              <w:rPr>
                <w:rFonts w:ascii="Arial" w:hAnsi="Arial" w:cs="Arial"/>
                <w:vertAlign w:val="superscript"/>
                <w:lang w:val="en-US"/>
              </w:rPr>
              <w:t>nd</w:t>
            </w:r>
            <w:r w:rsidRPr="00467F96">
              <w:rPr>
                <w:rFonts w:ascii="Arial" w:hAnsi="Arial" w:cs="Arial"/>
                <w:lang w:val="en-US"/>
              </w:rPr>
              <w:t>, 3</w:t>
            </w:r>
            <w:r w:rsidRPr="00467F96">
              <w:rPr>
                <w:rFonts w:ascii="Arial" w:hAnsi="Arial" w:cs="Arial"/>
                <w:vertAlign w:val="superscript"/>
                <w:lang w:val="en-US"/>
              </w:rPr>
              <w:t xml:space="preserve">rd </w:t>
            </w:r>
            <w:r w:rsidRPr="00467F96">
              <w:rPr>
                <w:rFonts w:ascii="Arial" w:hAnsi="Arial" w:cs="Arial"/>
                <w:lang w:val="en-US"/>
              </w:rPr>
              <w:t>and date of statement</w:t>
            </w:r>
          </w:p>
        </w:tc>
        <w:tc>
          <w:tcPr>
            <w:tcW w:w="5078" w:type="dxa"/>
            <w:vAlign w:val="center"/>
          </w:tcPr>
          <w:p w14:paraId="7D9C2C25" w14:textId="5A6FD2D0"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3782F8A9" w14:textId="77777777" w:rsidTr="00D66A11">
        <w:trPr>
          <w:trHeight w:hRule="exact" w:val="898"/>
        </w:trPr>
        <w:tc>
          <w:tcPr>
            <w:tcW w:w="5123" w:type="dxa"/>
            <w:vAlign w:val="center"/>
          </w:tcPr>
          <w:p w14:paraId="290D4380" w14:textId="77777777"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This author/witness’s name, qualifications and office address</w:t>
            </w:r>
          </w:p>
        </w:tc>
        <w:tc>
          <w:tcPr>
            <w:tcW w:w="5078" w:type="dxa"/>
            <w:vAlign w:val="center"/>
          </w:tcPr>
          <w:p w14:paraId="7CE3500D" w14:textId="11E6B30E"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64125A3B" w14:textId="77777777" w:rsidTr="00D66A11">
        <w:trPr>
          <w:trHeight w:hRule="exact" w:val="581"/>
        </w:trPr>
        <w:tc>
          <w:tcPr>
            <w:tcW w:w="5123" w:type="dxa"/>
            <w:vAlign w:val="center"/>
          </w:tcPr>
          <w:p w14:paraId="368A41A3" w14:textId="77777777"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This author/witness’s Social Work England registration number</w:t>
            </w:r>
          </w:p>
        </w:tc>
        <w:tc>
          <w:tcPr>
            <w:tcW w:w="5078" w:type="dxa"/>
            <w:vAlign w:val="center"/>
          </w:tcPr>
          <w:p w14:paraId="7104E6AC" w14:textId="52AEAB19"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0C17FBF0" w14:textId="77777777" w:rsidTr="00D66A11">
        <w:trPr>
          <w:trHeight w:hRule="exact" w:val="581"/>
        </w:trPr>
        <w:tc>
          <w:tcPr>
            <w:tcW w:w="5123" w:type="dxa"/>
            <w:vAlign w:val="center"/>
          </w:tcPr>
          <w:p w14:paraId="2F1C6C1E" w14:textId="77777777"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hAnsi="Arial" w:cs="Arial"/>
                <w:color w:val="000000" w:themeColor="text1"/>
              </w:rPr>
              <w:t>I have been the allocated social worker for [insert name(s)] since [date(s)]</w:t>
            </w:r>
          </w:p>
        </w:tc>
        <w:tc>
          <w:tcPr>
            <w:tcW w:w="5078" w:type="dxa"/>
            <w:vAlign w:val="center"/>
          </w:tcPr>
          <w:p w14:paraId="706C76D7" w14:textId="4BBAA73D"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bl>
    <w:p w14:paraId="19554AD5" w14:textId="62DED97D" w:rsidR="00FE0B04" w:rsidRPr="00467F96" w:rsidRDefault="00FE0B04">
      <w:pPr>
        <w:rPr>
          <w:rFonts w:ascii="Arial" w:hAnsi="Arial" w:cs="Arial"/>
        </w:rPr>
      </w:pPr>
    </w:p>
    <w:p w14:paraId="3DFD94C0" w14:textId="08036E86" w:rsidR="00DA6CD9" w:rsidRPr="00467F96" w:rsidRDefault="00993060" w:rsidP="00DA6CD9">
      <w:pPr>
        <w:ind w:left="2160"/>
        <w:rPr>
          <w:rFonts w:ascii="Arial" w:hAnsi="Arial" w:cs="Arial"/>
          <w:b/>
          <w:color w:val="000000" w:themeColor="text1"/>
        </w:rPr>
      </w:pPr>
      <w:r w:rsidRPr="00467F96">
        <w:rPr>
          <w:rFonts w:ascii="Arial" w:hAnsi="Arial" w:cs="Arial"/>
          <w:b/>
          <w:color w:val="000000" w:themeColor="text1"/>
        </w:rPr>
        <w:t>T</w:t>
      </w:r>
      <w:r w:rsidR="0070531F" w:rsidRPr="00467F96">
        <w:rPr>
          <w:rFonts w:ascii="Arial" w:hAnsi="Arial" w:cs="Arial"/>
          <w:b/>
          <w:color w:val="000000" w:themeColor="text1"/>
        </w:rPr>
        <w:t>h</w:t>
      </w:r>
      <w:r w:rsidR="00DA6CD9" w:rsidRPr="00467F96">
        <w:rPr>
          <w:rFonts w:ascii="Arial" w:hAnsi="Arial" w:cs="Arial"/>
          <w:b/>
          <w:color w:val="000000" w:themeColor="text1"/>
        </w:rPr>
        <w:t>e facts in this application are true to the best of my knowledge and belief and the opinions set out are my own.</w:t>
      </w:r>
    </w:p>
    <w:tbl>
      <w:tblPr>
        <w:tblStyle w:val="TableGrid"/>
        <w:tblpPr w:leftFromText="180" w:rightFromText="180" w:vertAnchor="text" w:horzAnchor="page" w:tblpX="3577" w:tblpY="123"/>
        <w:tblW w:w="0" w:type="auto"/>
        <w:tblLook w:val="04A0" w:firstRow="1" w:lastRow="0" w:firstColumn="1" w:lastColumn="0" w:noHBand="0" w:noVBand="1"/>
      </w:tblPr>
      <w:tblGrid>
        <w:gridCol w:w="7313"/>
      </w:tblGrid>
      <w:tr w:rsidR="00993060" w:rsidRPr="00467F96" w14:paraId="4E009F12" w14:textId="77777777" w:rsidTr="00993060">
        <w:trPr>
          <w:trHeight w:val="790"/>
        </w:trPr>
        <w:tc>
          <w:tcPr>
            <w:tcW w:w="7313" w:type="dxa"/>
          </w:tcPr>
          <w:p w14:paraId="21C2ECBC" w14:textId="0F276771" w:rsidR="00993060" w:rsidRPr="00467F96" w:rsidRDefault="00993060" w:rsidP="00993060">
            <w:pPr>
              <w:rPr>
                <w:rFonts w:ascii="Arial" w:hAnsi="Arial" w:cs="Arial"/>
              </w:rPr>
            </w:pPr>
          </w:p>
        </w:tc>
      </w:tr>
    </w:tbl>
    <w:p w14:paraId="6A11488A" w14:textId="77777777" w:rsidR="00DA6CD9" w:rsidRPr="00467F96" w:rsidRDefault="00DA6CD9">
      <w:pPr>
        <w:rPr>
          <w:rFonts w:ascii="Arial" w:hAnsi="Arial" w:cs="Arial"/>
        </w:rPr>
      </w:pPr>
      <w:r w:rsidRPr="00467F96">
        <w:rPr>
          <w:rFonts w:ascii="Arial" w:hAnsi="Arial" w:cs="Arial"/>
        </w:rPr>
        <w:br/>
        <w:t>Signed:</w:t>
      </w:r>
    </w:p>
    <w:p w14:paraId="35796EB8" w14:textId="52A63990" w:rsidR="00DA6CD9" w:rsidRPr="00467F96" w:rsidRDefault="00DA6CD9">
      <w:pPr>
        <w:rPr>
          <w:rFonts w:ascii="Arial" w:hAnsi="Arial" w:cs="Arial"/>
        </w:rPr>
      </w:pPr>
    </w:p>
    <w:tbl>
      <w:tblPr>
        <w:tblStyle w:val="TableGrid"/>
        <w:tblpPr w:leftFromText="180" w:rightFromText="180" w:vertAnchor="text" w:horzAnchor="page" w:tblpX="3625" w:tblpY="232"/>
        <w:tblW w:w="0" w:type="auto"/>
        <w:tblLook w:val="04A0" w:firstRow="1" w:lastRow="0" w:firstColumn="1" w:lastColumn="0" w:noHBand="0" w:noVBand="1"/>
      </w:tblPr>
      <w:tblGrid>
        <w:gridCol w:w="7313"/>
      </w:tblGrid>
      <w:tr w:rsidR="00DA6CD9" w:rsidRPr="00467F96" w14:paraId="65BA802E" w14:textId="77777777" w:rsidTr="00DA6CD9">
        <w:trPr>
          <w:trHeight w:val="790"/>
        </w:trPr>
        <w:tc>
          <w:tcPr>
            <w:tcW w:w="7313" w:type="dxa"/>
          </w:tcPr>
          <w:p w14:paraId="13E8D184" w14:textId="721B7B33" w:rsidR="00DA6CD9" w:rsidRPr="00467F96" w:rsidRDefault="00DA6CD9" w:rsidP="00DA6CD9">
            <w:pPr>
              <w:rPr>
                <w:rFonts w:ascii="Arial" w:hAnsi="Arial" w:cs="Arial"/>
              </w:rPr>
            </w:pPr>
          </w:p>
        </w:tc>
      </w:tr>
    </w:tbl>
    <w:p w14:paraId="4DFB2ADE" w14:textId="77777777" w:rsidR="00DA6CD9" w:rsidRPr="00467F96" w:rsidRDefault="00DA6CD9">
      <w:pPr>
        <w:rPr>
          <w:rFonts w:ascii="Arial" w:hAnsi="Arial" w:cs="Arial"/>
        </w:rPr>
      </w:pPr>
    </w:p>
    <w:p w14:paraId="3B26BEF9" w14:textId="2CC890AF" w:rsidR="00DA6CD9" w:rsidRPr="00467F96" w:rsidRDefault="00DA6CD9">
      <w:pPr>
        <w:rPr>
          <w:rFonts w:ascii="Arial" w:hAnsi="Arial" w:cs="Arial"/>
        </w:rPr>
      </w:pPr>
      <w:r w:rsidRPr="00467F96">
        <w:rPr>
          <w:rFonts w:ascii="Arial" w:hAnsi="Arial" w:cs="Arial"/>
        </w:rPr>
        <w:t>Date of completion:</w:t>
      </w:r>
    </w:p>
    <w:p w14:paraId="03CE229E" w14:textId="37C5D26F" w:rsidR="00DA6CD9" w:rsidRPr="00467F96" w:rsidRDefault="00DA6CD9">
      <w:pPr>
        <w:rPr>
          <w:rFonts w:ascii="Arial" w:hAnsi="Arial" w:cs="Arial"/>
        </w:rPr>
      </w:pPr>
      <w:r w:rsidRPr="00467F96">
        <w:rPr>
          <w:rFonts w:ascii="Arial" w:hAnsi="Arial" w:cs="Arial"/>
        </w:rPr>
        <w:t xml:space="preserve">       </w:t>
      </w:r>
    </w:p>
    <w:sdt>
      <w:sdtPr>
        <w:rPr>
          <w:rFonts w:ascii="Arial" w:hAnsi="Arial" w:cs="Arial"/>
          <w:b/>
          <w:bCs/>
          <w:color w:val="FF0000"/>
        </w:rPr>
        <w:id w:val="-453948523"/>
        <w:docPartObj>
          <w:docPartGallery w:val="Table of Contents"/>
          <w:docPartUnique/>
        </w:docPartObj>
      </w:sdtPr>
      <w:sdtEndPr>
        <w:rPr>
          <w:noProof/>
          <w:color w:val="auto"/>
        </w:rPr>
      </w:sdtEndPr>
      <w:sdtContent>
        <w:p w14:paraId="4109821F" w14:textId="518BBAF3" w:rsidR="00E359C4" w:rsidRPr="00E359C4" w:rsidRDefault="00E359C4" w:rsidP="00E359C4">
          <w:pPr>
            <w:jc w:val="center"/>
            <w:rPr>
              <w:rFonts w:ascii="Arial" w:hAnsi="Arial" w:cs="Arial"/>
              <w:b/>
              <w:bCs/>
              <w:color w:val="FF0000"/>
            </w:rPr>
          </w:pPr>
          <w:r w:rsidRPr="00E359C4">
            <w:rPr>
              <w:rFonts w:ascii="Arial" w:hAnsi="Arial" w:cs="Arial"/>
              <w:b/>
              <w:bCs/>
              <w:color w:val="FF0000"/>
            </w:rPr>
            <w:t>Please ensure that you update the page numbers on the table by clicking on the table followed by the “update” tab, selecting “update page numbers only” once the statement is completed.</w:t>
          </w:r>
        </w:p>
        <w:p w14:paraId="74EF6BBD" w14:textId="24D1BFB2" w:rsidR="007B6086" w:rsidRPr="00467F96" w:rsidRDefault="007F68E7" w:rsidP="00E359C4">
          <w:pPr>
            <w:pStyle w:val="TOCHeading"/>
            <w:jc w:val="center"/>
            <w:rPr>
              <w:rFonts w:ascii="Arial" w:eastAsiaTheme="minorEastAsia" w:hAnsi="Arial" w:cs="Arial"/>
              <w:color w:val="auto"/>
              <w:sz w:val="22"/>
              <w:szCs w:val="22"/>
            </w:rPr>
          </w:pPr>
          <w:r w:rsidRPr="00467F96">
            <w:rPr>
              <w:rFonts w:ascii="Arial" w:hAnsi="Arial" w:cs="Arial"/>
              <w:b/>
              <w:bCs/>
              <w:color w:val="auto"/>
            </w:rPr>
            <w:t xml:space="preserve">Table of contents </w:t>
          </w:r>
          <w:r w:rsidRPr="00467F96">
            <w:rPr>
              <w:rFonts w:ascii="Arial" w:eastAsiaTheme="minorEastAsia" w:hAnsi="Arial" w:cs="Arial"/>
              <w:color w:val="auto"/>
              <w:sz w:val="22"/>
              <w:szCs w:val="22"/>
            </w:rPr>
            <w:br/>
          </w:r>
        </w:p>
        <w:p w14:paraId="07B7EC4A" w14:textId="152C7B1B" w:rsidR="007F68E7" w:rsidRPr="00467F96" w:rsidRDefault="007B6086">
          <w:pPr>
            <w:pStyle w:val="TOC2"/>
            <w:tabs>
              <w:tab w:val="left" w:pos="660"/>
              <w:tab w:val="right" w:leader="dot" w:pos="9016"/>
            </w:tabs>
            <w:rPr>
              <w:rFonts w:ascii="Arial" w:hAnsi="Arial" w:cs="Arial"/>
              <w:noProof/>
              <w:lang w:val="en-GB" w:eastAsia="en-GB"/>
            </w:rPr>
          </w:pPr>
          <w:r w:rsidRPr="00467F96">
            <w:rPr>
              <w:rFonts w:ascii="Arial" w:hAnsi="Arial" w:cs="Arial"/>
            </w:rPr>
            <w:fldChar w:fldCharType="begin"/>
          </w:r>
          <w:r w:rsidRPr="00467F96">
            <w:rPr>
              <w:rFonts w:ascii="Arial" w:hAnsi="Arial" w:cs="Arial"/>
            </w:rPr>
            <w:instrText xml:space="preserve"> TOC \o "1-3" \h \z \u </w:instrText>
          </w:r>
          <w:r w:rsidRPr="00467F96">
            <w:rPr>
              <w:rFonts w:ascii="Arial" w:hAnsi="Arial" w:cs="Arial"/>
            </w:rPr>
            <w:fldChar w:fldCharType="separate"/>
          </w:r>
          <w:hyperlink w:anchor="_Toc63183932" w:history="1">
            <w:r w:rsidR="007F68E7" w:rsidRPr="00467F96">
              <w:rPr>
                <w:rStyle w:val="Hyperlink"/>
                <w:rFonts w:ascii="Arial" w:hAnsi="Arial" w:cs="Arial"/>
                <w:b/>
                <w:bCs/>
                <w:noProof/>
              </w:rPr>
              <w:t>1.</w:t>
            </w:r>
            <w:r w:rsidR="007F68E7" w:rsidRPr="00467F96">
              <w:rPr>
                <w:rFonts w:ascii="Arial" w:hAnsi="Arial" w:cs="Arial"/>
                <w:noProof/>
                <w:lang w:val="en-GB" w:eastAsia="en-GB"/>
              </w:rPr>
              <w:tab/>
            </w:r>
            <w:r w:rsidR="00953A5F" w:rsidRPr="00467F96">
              <w:rPr>
                <w:rStyle w:val="Hyperlink"/>
                <w:rFonts w:ascii="Arial" w:hAnsi="Arial" w:cs="Arial"/>
                <w:b/>
                <w:bCs/>
                <w:noProof/>
              </w:rPr>
              <w:t>Child/ren’s</w:t>
            </w:r>
            <w:r w:rsidR="007F68E7" w:rsidRPr="00467F96">
              <w:rPr>
                <w:rStyle w:val="Hyperlink"/>
                <w:rFonts w:ascii="Arial" w:hAnsi="Arial" w:cs="Arial"/>
                <w:b/>
                <w:bCs/>
                <w:noProof/>
              </w:rPr>
              <w:t xml:space="preserve"> details</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_Toc63183932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3</w:t>
            </w:r>
            <w:r w:rsidR="007F68E7" w:rsidRPr="00467F96">
              <w:rPr>
                <w:rFonts w:ascii="Arial" w:hAnsi="Arial" w:cs="Arial"/>
                <w:noProof/>
                <w:webHidden/>
              </w:rPr>
              <w:fldChar w:fldCharType="end"/>
            </w:r>
          </w:hyperlink>
        </w:p>
        <w:p w14:paraId="35F09678" w14:textId="5FA795FC" w:rsidR="007F68E7" w:rsidRPr="00467F96" w:rsidRDefault="005C2235">
          <w:pPr>
            <w:pStyle w:val="TOC2"/>
            <w:tabs>
              <w:tab w:val="left" w:pos="660"/>
              <w:tab w:val="right" w:leader="dot" w:pos="9016"/>
            </w:tabs>
            <w:rPr>
              <w:rFonts w:ascii="Arial" w:hAnsi="Arial" w:cs="Arial"/>
              <w:noProof/>
              <w:lang w:val="en-GB" w:eastAsia="en-GB"/>
            </w:rPr>
          </w:pPr>
          <w:hyperlink w:anchor="_Toc63183933" w:history="1">
            <w:r w:rsidR="007F68E7" w:rsidRPr="00467F96">
              <w:rPr>
                <w:rStyle w:val="Hyperlink"/>
                <w:rFonts w:ascii="Arial" w:hAnsi="Arial" w:cs="Arial"/>
                <w:b/>
                <w:bCs/>
                <w:noProof/>
              </w:rPr>
              <w:t>2.</w:t>
            </w:r>
            <w:r w:rsidR="007F68E7" w:rsidRPr="00467F96">
              <w:rPr>
                <w:rFonts w:ascii="Arial" w:hAnsi="Arial" w:cs="Arial"/>
                <w:noProof/>
                <w:lang w:val="en-GB" w:eastAsia="en-GB"/>
              </w:rPr>
              <w:tab/>
            </w:r>
            <w:r w:rsidR="007F68E7" w:rsidRPr="00467F96">
              <w:rPr>
                <w:rStyle w:val="Hyperlink"/>
                <w:rFonts w:ascii="Arial" w:hAnsi="Arial" w:cs="Arial"/>
                <w:b/>
                <w:bCs/>
                <w:noProof/>
              </w:rPr>
              <w:t>The social work chronology</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_Toc63183933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3</w:t>
            </w:r>
            <w:r w:rsidR="007F68E7" w:rsidRPr="00467F96">
              <w:rPr>
                <w:rFonts w:ascii="Arial" w:hAnsi="Arial" w:cs="Arial"/>
                <w:noProof/>
                <w:webHidden/>
              </w:rPr>
              <w:fldChar w:fldCharType="end"/>
            </w:r>
          </w:hyperlink>
        </w:p>
        <w:p w14:paraId="69C94D49" w14:textId="7DA18A8E" w:rsidR="007F68E7" w:rsidRPr="00467F96" w:rsidRDefault="005C2235">
          <w:pPr>
            <w:pStyle w:val="TOC2"/>
            <w:tabs>
              <w:tab w:val="left" w:pos="660"/>
              <w:tab w:val="right" w:leader="dot" w:pos="9016"/>
            </w:tabs>
            <w:rPr>
              <w:rFonts w:ascii="Arial" w:hAnsi="Arial" w:cs="Arial"/>
              <w:noProof/>
              <w:lang w:val="en-GB" w:eastAsia="en-GB"/>
            </w:rPr>
          </w:pPr>
          <w:hyperlink w:anchor="_Toc63183934" w:history="1">
            <w:r w:rsidR="007F68E7" w:rsidRPr="00467F96">
              <w:rPr>
                <w:rStyle w:val="Hyperlink"/>
                <w:rFonts w:ascii="Arial" w:hAnsi="Arial" w:cs="Arial"/>
                <w:b/>
                <w:bCs/>
                <w:noProof/>
              </w:rPr>
              <w:t>3.</w:t>
            </w:r>
            <w:r w:rsidR="007F68E7" w:rsidRPr="00467F96">
              <w:rPr>
                <w:rFonts w:ascii="Arial" w:hAnsi="Arial" w:cs="Arial"/>
                <w:noProof/>
                <w:lang w:val="en-GB" w:eastAsia="en-GB"/>
              </w:rPr>
              <w:tab/>
            </w:r>
            <w:r w:rsidR="007F68E7" w:rsidRPr="00467F96">
              <w:rPr>
                <w:rStyle w:val="Hyperlink"/>
                <w:rFonts w:ascii="Arial" w:hAnsi="Arial" w:cs="Arial"/>
                <w:b/>
                <w:bCs/>
                <w:noProof/>
              </w:rPr>
              <w:t>Analysis of risk and protective factors</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_Toc63183934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3</w:t>
            </w:r>
            <w:r w:rsidR="007F68E7" w:rsidRPr="00467F96">
              <w:rPr>
                <w:rFonts w:ascii="Arial" w:hAnsi="Arial" w:cs="Arial"/>
                <w:noProof/>
                <w:webHidden/>
              </w:rPr>
              <w:fldChar w:fldCharType="end"/>
            </w:r>
          </w:hyperlink>
        </w:p>
        <w:p w14:paraId="6AA6E599" w14:textId="448CF047" w:rsidR="007F68E7" w:rsidRPr="00467F96" w:rsidRDefault="005C2235">
          <w:pPr>
            <w:pStyle w:val="TOC2"/>
            <w:tabs>
              <w:tab w:val="left" w:pos="660"/>
              <w:tab w:val="right" w:leader="dot" w:pos="9016"/>
            </w:tabs>
            <w:rPr>
              <w:rFonts w:ascii="Arial" w:hAnsi="Arial" w:cs="Arial"/>
              <w:noProof/>
              <w:lang w:val="en-GB" w:eastAsia="en-GB"/>
            </w:rPr>
          </w:pPr>
          <w:hyperlink w:anchor="_Toc63183935" w:history="1">
            <w:r w:rsidR="007F68E7" w:rsidRPr="00467F96">
              <w:rPr>
                <w:rStyle w:val="Hyperlink"/>
                <w:rFonts w:ascii="Arial" w:hAnsi="Arial" w:cs="Arial"/>
                <w:b/>
                <w:bCs/>
                <w:noProof/>
              </w:rPr>
              <w:t>4.</w:t>
            </w:r>
            <w:r w:rsidR="007F68E7" w:rsidRPr="00467F96">
              <w:rPr>
                <w:rFonts w:ascii="Arial" w:hAnsi="Arial" w:cs="Arial"/>
                <w:noProof/>
                <w:lang w:val="en-GB" w:eastAsia="en-GB"/>
              </w:rPr>
              <w:tab/>
            </w:r>
            <w:r w:rsidR="007F68E7" w:rsidRPr="00467F96">
              <w:rPr>
                <w:rStyle w:val="Hyperlink"/>
                <w:rFonts w:ascii="Arial" w:hAnsi="Arial" w:cs="Arial"/>
                <w:b/>
                <w:bCs/>
                <w:noProof/>
              </w:rPr>
              <w:t>Child impact analysis and child</w:t>
            </w:r>
            <w:r w:rsidR="00953A5F" w:rsidRPr="00467F96">
              <w:rPr>
                <w:rStyle w:val="Hyperlink"/>
                <w:rFonts w:ascii="Arial" w:hAnsi="Arial" w:cs="Arial"/>
                <w:b/>
                <w:bCs/>
                <w:noProof/>
              </w:rPr>
              <w:t>/ren</w:t>
            </w:r>
            <w:r w:rsidR="007F68E7" w:rsidRPr="00467F96">
              <w:rPr>
                <w:rStyle w:val="Hyperlink"/>
                <w:rFonts w:ascii="Arial" w:hAnsi="Arial" w:cs="Arial"/>
                <w:b/>
                <w:bCs/>
                <w:noProof/>
              </w:rPr>
              <w:t>’s views</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_Toc63183935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3</w:t>
            </w:r>
            <w:r w:rsidR="007F68E7" w:rsidRPr="00467F96">
              <w:rPr>
                <w:rFonts w:ascii="Arial" w:hAnsi="Arial" w:cs="Arial"/>
                <w:noProof/>
                <w:webHidden/>
              </w:rPr>
              <w:fldChar w:fldCharType="end"/>
            </w:r>
          </w:hyperlink>
        </w:p>
        <w:p w14:paraId="1FC316FE" w14:textId="7D66FB0A" w:rsidR="007F68E7" w:rsidRPr="00467F96" w:rsidRDefault="005C2235">
          <w:pPr>
            <w:pStyle w:val="TOC2"/>
            <w:tabs>
              <w:tab w:val="left" w:pos="660"/>
              <w:tab w:val="right" w:leader="dot" w:pos="9016"/>
            </w:tabs>
            <w:rPr>
              <w:rFonts w:ascii="Arial" w:hAnsi="Arial" w:cs="Arial"/>
              <w:noProof/>
              <w:lang w:val="en-GB" w:eastAsia="en-GB"/>
            </w:rPr>
          </w:pPr>
          <w:hyperlink w:anchor="_Toc63183936" w:history="1">
            <w:r w:rsidR="007F68E7" w:rsidRPr="00467F96">
              <w:rPr>
                <w:rStyle w:val="Hyperlink"/>
                <w:rFonts w:ascii="Arial" w:hAnsi="Arial" w:cs="Arial"/>
                <w:b/>
                <w:bCs/>
                <w:noProof/>
              </w:rPr>
              <w:t>5.</w:t>
            </w:r>
            <w:r w:rsidR="007F68E7" w:rsidRPr="00467F96">
              <w:rPr>
                <w:rFonts w:ascii="Arial" w:hAnsi="Arial" w:cs="Arial"/>
                <w:noProof/>
                <w:lang w:val="en-GB" w:eastAsia="en-GB"/>
              </w:rPr>
              <w:tab/>
            </w:r>
            <w:r w:rsidR="007F68E7" w:rsidRPr="00467F96">
              <w:rPr>
                <w:rStyle w:val="Hyperlink"/>
                <w:rFonts w:ascii="Arial" w:hAnsi="Arial" w:cs="Arial"/>
                <w:b/>
                <w:bCs/>
                <w:noProof/>
              </w:rPr>
              <w:t>Analysis of parenting capability</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_Toc63183936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4</w:t>
            </w:r>
            <w:r w:rsidR="007F68E7" w:rsidRPr="00467F96">
              <w:rPr>
                <w:rFonts w:ascii="Arial" w:hAnsi="Arial" w:cs="Arial"/>
                <w:noProof/>
                <w:webHidden/>
              </w:rPr>
              <w:fldChar w:fldCharType="end"/>
            </w:r>
          </w:hyperlink>
        </w:p>
        <w:p w14:paraId="1A55E425" w14:textId="39342B82" w:rsidR="007F68E7" w:rsidRPr="00467F96" w:rsidRDefault="005C2235">
          <w:pPr>
            <w:pStyle w:val="TOC2"/>
            <w:tabs>
              <w:tab w:val="left" w:pos="660"/>
              <w:tab w:val="right" w:leader="dot" w:pos="9016"/>
            </w:tabs>
            <w:rPr>
              <w:rFonts w:ascii="Arial" w:hAnsi="Arial" w:cs="Arial"/>
              <w:noProof/>
              <w:lang w:val="en-GB" w:eastAsia="en-GB"/>
            </w:rPr>
          </w:pPr>
          <w:hyperlink w:anchor="_Toc63183937" w:history="1">
            <w:r w:rsidR="007F68E7" w:rsidRPr="00467F96">
              <w:rPr>
                <w:rStyle w:val="Hyperlink"/>
                <w:rFonts w:ascii="Arial" w:hAnsi="Arial" w:cs="Arial"/>
                <w:b/>
                <w:bCs/>
                <w:noProof/>
              </w:rPr>
              <w:t>6.</w:t>
            </w:r>
            <w:r w:rsidR="007F68E7" w:rsidRPr="00467F96">
              <w:rPr>
                <w:rFonts w:ascii="Arial" w:hAnsi="Arial" w:cs="Arial"/>
                <w:noProof/>
                <w:lang w:val="en-GB" w:eastAsia="en-GB"/>
              </w:rPr>
              <w:tab/>
            </w:r>
            <w:r w:rsidR="007F68E7" w:rsidRPr="00467F96">
              <w:rPr>
                <w:rStyle w:val="Hyperlink"/>
                <w:rFonts w:ascii="Arial" w:hAnsi="Arial" w:cs="Arial"/>
                <w:b/>
                <w:bCs/>
                <w:noProof/>
              </w:rPr>
              <w:t>Analysis of wider family and friends capability</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_Toc63183937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4</w:t>
            </w:r>
            <w:r w:rsidR="007F68E7" w:rsidRPr="00467F96">
              <w:rPr>
                <w:rFonts w:ascii="Arial" w:hAnsi="Arial" w:cs="Arial"/>
                <w:noProof/>
                <w:webHidden/>
              </w:rPr>
              <w:fldChar w:fldCharType="end"/>
            </w:r>
          </w:hyperlink>
        </w:p>
        <w:p w14:paraId="6C1E190F" w14:textId="14ED6403" w:rsidR="007F68E7" w:rsidRPr="00467F96" w:rsidRDefault="005C2235">
          <w:pPr>
            <w:pStyle w:val="TOC2"/>
            <w:tabs>
              <w:tab w:val="left" w:pos="660"/>
              <w:tab w:val="right" w:leader="dot" w:pos="9016"/>
            </w:tabs>
            <w:rPr>
              <w:rFonts w:ascii="Arial" w:hAnsi="Arial" w:cs="Arial"/>
              <w:noProof/>
              <w:lang w:val="en-GB" w:eastAsia="en-GB"/>
            </w:rPr>
          </w:pPr>
          <w:hyperlink w:anchor="_Toc63183938" w:history="1">
            <w:r w:rsidR="007F68E7" w:rsidRPr="00467F96">
              <w:rPr>
                <w:rStyle w:val="Hyperlink"/>
                <w:rFonts w:ascii="Arial" w:hAnsi="Arial" w:cs="Arial"/>
                <w:b/>
                <w:bCs/>
                <w:noProof/>
              </w:rPr>
              <w:t>7.</w:t>
            </w:r>
            <w:r w:rsidR="007F68E7" w:rsidRPr="00467F96">
              <w:rPr>
                <w:rFonts w:ascii="Arial" w:hAnsi="Arial" w:cs="Arial"/>
                <w:noProof/>
                <w:lang w:val="en-GB" w:eastAsia="en-GB"/>
              </w:rPr>
              <w:tab/>
            </w:r>
            <w:r w:rsidR="007F68E7" w:rsidRPr="00467F96">
              <w:rPr>
                <w:rStyle w:val="Hyperlink"/>
                <w:rFonts w:ascii="Arial" w:hAnsi="Arial" w:cs="Arial"/>
                <w:b/>
                <w:bCs/>
                <w:noProof/>
              </w:rPr>
              <w:t>The proposed S31A care plan – the ‘realistic options’ analysis</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_Toc63183938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4</w:t>
            </w:r>
            <w:r w:rsidR="007F68E7" w:rsidRPr="00467F96">
              <w:rPr>
                <w:rFonts w:ascii="Arial" w:hAnsi="Arial" w:cs="Arial"/>
                <w:noProof/>
                <w:webHidden/>
              </w:rPr>
              <w:fldChar w:fldCharType="end"/>
            </w:r>
          </w:hyperlink>
        </w:p>
        <w:p w14:paraId="59B44870" w14:textId="617B5CD0" w:rsidR="007F68E7" w:rsidRPr="00467F96" w:rsidRDefault="005C2235">
          <w:pPr>
            <w:pStyle w:val="TOC2"/>
            <w:tabs>
              <w:tab w:val="left" w:pos="660"/>
              <w:tab w:val="right" w:leader="dot" w:pos="9016"/>
            </w:tabs>
            <w:rPr>
              <w:rFonts w:ascii="Arial" w:hAnsi="Arial" w:cs="Arial"/>
              <w:noProof/>
              <w:lang w:val="en-GB" w:eastAsia="en-GB"/>
            </w:rPr>
          </w:pPr>
          <w:hyperlink w:anchor="_Toc63183939" w:history="1">
            <w:r w:rsidR="007F68E7" w:rsidRPr="00467F96">
              <w:rPr>
                <w:rStyle w:val="Hyperlink"/>
                <w:rFonts w:ascii="Arial" w:hAnsi="Arial" w:cs="Arial"/>
                <w:b/>
                <w:bCs/>
                <w:noProof/>
              </w:rPr>
              <w:t>8.</w:t>
            </w:r>
            <w:r w:rsidR="007F68E7" w:rsidRPr="00467F96">
              <w:rPr>
                <w:rFonts w:ascii="Arial" w:hAnsi="Arial" w:cs="Arial"/>
                <w:noProof/>
                <w:lang w:val="en-GB" w:eastAsia="en-GB"/>
              </w:rPr>
              <w:tab/>
            </w:r>
            <w:r w:rsidR="007F68E7" w:rsidRPr="00467F96">
              <w:rPr>
                <w:rStyle w:val="Hyperlink"/>
                <w:rFonts w:ascii="Arial" w:hAnsi="Arial" w:cs="Arial"/>
                <w:b/>
                <w:bCs/>
                <w:noProof/>
              </w:rPr>
              <w:t>The range of views of parties and significant others</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_Toc63183939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4</w:t>
            </w:r>
            <w:r w:rsidR="007F68E7" w:rsidRPr="00467F96">
              <w:rPr>
                <w:rFonts w:ascii="Arial" w:hAnsi="Arial" w:cs="Arial"/>
                <w:noProof/>
                <w:webHidden/>
              </w:rPr>
              <w:fldChar w:fldCharType="end"/>
            </w:r>
          </w:hyperlink>
        </w:p>
        <w:p w14:paraId="744BD16B" w14:textId="1DC14F0E" w:rsidR="007F68E7" w:rsidRPr="00467F96" w:rsidRDefault="005C2235">
          <w:pPr>
            <w:pStyle w:val="TOC2"/>
            <w:tabs>
              <w:tab w:val="left" w:pos="660"/>
              <w:tab w:val="right" w:leader="dot" w:pos="9016"/>
            </w:tabs>
            <w:rPr>
              <w:rFonts w:ascii="Arial" w:hAnsi="Arial" w:cs="Arial"/>
              <w:noProof/>
              <w:lang w:val="en-GB" w:eastAsia="en-GB"/>
            </w:rPr>
          </w:pPr>
          <w:hyperlink w:anchor="_Toc63183940" w:history="1">
            <w:r w:rsidR="007F68E7" w:rsidRPr="00467F96">
              <w:rPr>
                <w:rStyle w:val="Hyperlink"/>
                <w:rFonts w:ascii="Arial" w:hAnsi="Arial" w:cs="Arial"/>
                <w:b/>
                <w:bCs/>
                <w:noProof/>
              </w:rPr>
              <w:t>9.</w:t>
            </w:r>
            <w:r w:rsidR="007F68E7" w:rsidRPr="00467F96">
              <w:rPr>
                <w:rFonts w:ascii="Arial" w:hAnsi="Arial" w:cs="Arial"/>
                <w:noProof/>
                <w:lang w:val="en-GB" w:eastAsia="en-GB"/>
              </w:rPr>
              <w:tab/>
            </w:r>
            <w:r w:rsidR="007F68E7" w:rsidRPr="00467F96">
              <w:rPr>
                <w:rStyle w:val="Hyperlink"/>
                <w:rFonts w:ascii="Arial" w:hAnsi="Arial" w:cs="Arial"/>
                <w:b/>
                <w:bCs/>
                <w:noProof/>
              </w:rPr>
              <w:t>Statement of procedural fairness</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_Toc63183940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5</w:t>
            </w:r>
            <w:r w:rsidR="007F68E7" w:rsidRPr="00467F96">
              <w:rPr>
                <w:rFonts w:ascii="Arial" w:hAnsi="Arial" w:cs="Arial"/>
                <w:noProof/>
                <w:webHidden/>
              </w:rPr>
              <w:fldChar w:fldCharType="end"/>
            </w:r>
          </w:hyperlink>
        </w:p>
        <w:p w14:paraId="1BADE2D2" w14:textId="1EAE276F" w:rsidR="007F68E7" w:rsidRPr="00467F96" w:rsidRDefault="005C2235">
          <w:pPr>
            <w:pStyle w:val="TOC2"/>
            <w:tabs>
              <w:tab w:val="left" w:pos="880"/>
              <w:tab w:val="right" w:leader="dot" w:pos="9016"/>
            </w:tabs>
            <w:rPr>
              <w:rFonts w:ascii="Arial" w:hAnsi="Arial" w:cs="Arial"/>
              <w:noProof/>
              <w:lang w:val="en-GB" w:eastAsia="en-GB"/>
            </w:rPr>
          </w:pPr>
          <w:hyperlink w:anchor="_Toc63183941" w:history="1">
            <w:r w:rsidR="007F68E7" w:rsidRPr="00467F96">
              <w:rPr>
                <w:rStyle w:val="Hyperlink"/>
                <w:rFonts w:ascii="Arial" w:hAnsi="Arial" w:cs="Arial"/>
                <w:b/>
                <w:bCs/>
                <w:noProof/>
              </w:rPr>
              <w:t>10.</w:t>
            </w:r>
            <w:r w:rsidR="00C94C66">
              <w:rPr>
                <w:rStyle w:val="Hyperlink"/>
                <w:rFonts w:ascii="Arial" w:hAnsi="Arial" w:cs="Arial"/>
                <w:b/>
                <w:bCs/>
                <w:noProof/>
              </w:rPr>
              <w:t xml:space="preserve">  </w:t>
            </w:r>
            <w:r w:rsidR="007F68E7" w:rsidRPr="00467F96">
              <w:rPr>
                <w:rStyle w:val="Hyperlink"/>
                <w:rFonts w:ascii="Arial" w:hAnsi="Arial" w:cs="Arial"/>
                <w:b/>
                <w:bCs/>
                <w:noProof/>
              </w:rPr>
              <w:t>The welfare checklist in full for reference</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_Toc63183941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6</w:t>
            </w:r>
            <w:r w:rsidR="007F68E7" w:rsidRPr="00467F96">
              <w:rPr>
                <w:rFonts w:ascii="Arial" w:hAnsi="Arial" w:cs="Arial"/>
                <w:noProof/>
                <w:webHidden/>
              </w:rPr>
              <w:fldChar w:fldCharType="end"/>
            </w:r>
          </w:hyperlink>
        </w:p>
        <w:p w14:paraId="20051D1C" w14:textId="78E349F5" w:rsidR="007B6086" w:rsidRPr="00467F96" w:rsidRDefault="007B6086">
          <w:pPr>
            <w:rPr>
              <w:rFonts w:ascii="Arial" w:hAnsi="Arial" w:cs="Arial"/>
            </w:rPr>
          </w:pPr>
          <w:r w:rsidRPr="00467F96">
            <w:rPr>
              <w:rFonts w:ascii="Arial" w:hAnsi="Arial" w:cs="Arial"/>
              <w:b/>
              <w:bCs/>
              <w:noProof/>
            </w:rPr>
            <w:fldChar w:fldCharType="end"/>
          </w:r>
        </w:p>
      </w:sdtContent>
    </w:sdt>
    <w:p w14:paraId="01EDF777" w14:textId="4AEE1D42" w:rsidR="00AE39E1" w:rsidRPr="00467F96" w:rsidRDefault="00AE39E1" w:rsidP="007B6086">
      <w:pPr>
        <w:pStyle w:val="Arial"/>
        <w:numPr>
          <w:ilvl w:val="0"/>
          <w:numId w:val="0"/>
        </w:numPr>
      </w:pPr>
    </w:p>
    <w:p w14:paraId="7C058CE1" w14:textId="7BFA88B3" w:rsidR="00AE39E1" w:rsidRPr="00467F96" w:rsidRDefault="00AE39E1">
      <w:pPr>
        <w:rPr>
          <w:rFonts w:ascii="Arial" w:hAnsi="Arial" w:cs="Arial"/>
        </w:rPr>
      </w:pPr>
    </w:p>
    <w:p w14:paraId="555B29B2" w14:textId="255B7672" w:rsidR="00AE39E1" w:rsidRPr="00467F96" w:rsidRDefault="00AE39E1">
      <w:pPr>
        <w:rPr>
          <w:rFonts w:ascii="Arial" w:hAnsi="Arial" w:cs="Arial"/>
        </w:rPr>
      </w:pPr>
    </w:p>
    <w:p w14:paraId="40DBB2A7" w14:textId="47619632" w:rsidR="00AE39E1" w:rsidRPr="00467F96" w:rsidRDefault="00AE39E1">
      <w:pPr>
        <w:rPr>
          <w:rFonts w:ascii="Arial" w:hAnsi="Arial" w:cs="Arial"/>
        </w:rPr>
      </w:pPr>
    </w:p>
    <w:p w14:paraId="05CBDABA" w14:textId="7892CDE2" w:rsidR="00AE39E1" w:rsidRPr="00467F96" w:rsidRDefault="00AE39E1">
      <w:pPr>
        <w:rPr>
          <w:rFonts w:ascii="Arial" w:hAnsi="Arial" w:cs="Arial"/>
        </w:rPr>
      </w:pPr>
    </w:p>
    <w:p w14:paraId="32F15FC6" w14:textId="70F3EE64" w:rsidR="00AE39E1" w:rsidRPr="00467F96" w:rsidRDefault="00AE39E1">
      <w:pPr>
        <w:rPr>
          <w:rFonts w:ascii="Arial" w:hAnsi="Arial" w:cs="Arial"/>
        </w:rPr>
      </w:pPr>
    </w:p>
    <w:p w14:paraId="590D6CC2" w14:textId="7312472F" w:rsidR="00AE39E1" w:rsidRPr="00467F96" w:rsidRDefault="00AE39E1">
      <w:pPr>
        <w:rPr>
          <w:rFonts w:ascii="Arial" w:hAnsi="Arial" w:cs="Arial"/>
        </w:rPr>
      </w:pPr>
    </w:p>
    <w:p w14:paraId="1F41C7D1" w14:textId="399B6C93" w:rsidR="00AE39E1" w:rsidRPr="00467F96" w:rsidRDefault="00AE39E1">
      <w:pPr>
        <w:rPr>
          <w:rFonts w:ascii="Arial" w:hAnsi="Arial" w:cs="Arial"/>
        </w:rPr>
      </w:pPr>
    </w:p>
    <w:p w14:paraId="1AA12077" w14:textId="32673FA3" w:rsidR="00AE39E1" w:rsidRPr="00467F96" w:rsidRDefault="00AE39E1">
      <w:pPr>
        <w:rPr>
          <w:rFonts w:ascii="Arial" w:hAnsi="Arial" w:cs="Arial"/>
        </w:rPr>
      </w:pPr>
    </w:p>
    <w:p w14:paraId="3E0111DA" w14:textId="4A16B688" w:rsidR="00AE39E1" w:rsidRPr="00467F96" w:rsidRDefault="00AE39E1">
      <w:pPr>
        <w:rPr>
          <w:rFonts w:ascii="Arial" w:hAnsi="Arial" w:cs="Arial"/>
        </w:rPr>
      </w:pPr>
    </w:p>
    <w:p w14:paraId="64654D2E" w14:textId="1D4ECC62" w:rsidR="00AE39E1" w:rsidRPr="00467F96" w:rsidRDefault="00AE39E1">
      <w:pPr>
        <w:rPr>
          <w:rFonts w:ascii="Arial" w:hAnsi="Arial" w:cs="Arial"/>
        </w:rPr>
      </w:pPr>
    </w:p>
    <w:p w14:paraId="730389F0" w14:textId="69CFC12F" w:rsidR="00AE39E1" w:rsidRPr="00467F96" w:rsidRDefault="00AE39E1">
      <w:pPr>
        <w:rPr>
          <w:rFonts w:ascii="Arial" w:hAnsi="Arial" w:cs="Arial"/>
        </w:rPr>
      </w:pPr>
    </w:p>
    <w:p w14:paraId="623311CC" w14:textId="5C3EA443" w:rsidR="00AE39E1" w:rsidRPr="00467F96" w:rsidRDefault="00AE39E1">
      <w:pPr>
        <w:rPr>
          <w:rFonts w:ascii="Arial" w:hAnsi="Arial" w:cs="Arial"/>
        </w:rPr>
      </w:pPr>
    </w:p>
    <w:p w14:paraId="6A30806B" w14:textId="61BB8028" w:rsidR="00AE39E1" w:rsidRPr="00467F96" w:rsidRDefault="00AE39E1">
      <w:pPr>
        <w:rPr>
          <w:rFonts w:ascii="Arial" w:hAnsi="Arial" w:cs="Arial"/>
        </w:rPr>
      </w:pPr>
    </w:p>
    <w:p w14:paraId="71305EF6" w14:textId="67B7FACD" w:rsidR="00AE39E1" w:rsidRPr="00467F96" w:rsidRDefault="00AE39E1">
      <w:pPr>
        <w:rPr>
          <w:rFonts w:ascii="Arial" w:hAnsi="Arial" w:cs="Arial"/>
        </w:rPr>
      </w:pPr>
    </w:p>
    <w:p w14:paraId="181D78FF" w14:textId="3DB77F0A" w:rsidR="00AE39E1" w:rsidRPr="00467F96" w:rsidRDefault="00AE39E1">
      <w:pPr>
        <w:rPr>
          <w:rFonts w:ascii="Arial" w:hAnsi="Arial" w:cs="Arial"/>
        </w:rPr>
      </w:pPr>
    </w:p>
    <w:p w14:paraId="43918982" w14:textId="4B9B962C" w:rsidR="00AE39E1" w:rsidRDefault="00AE39E1">
      <w:pPr>
        <w:rPr>
          <w:rFonts w:ascii="Arial" w:hAnsi="Arial" w:cs="Arial"/>
        </w:rPr>
      </w:pPr>
    </w:p>
    <w:p w14:paraId="49E7C07E" w14:textId="77777777" w:rsidR="00086AC7" w:rsidRPr="00086AC7" w:rsidRDefault="00086AC7" w:rsidP="00086AC7">
      <w:pPr>
        <w:pStyle w:val="ListParagraph"/>
        <w:ind w:left="360"/>
        <w:jc w:val="center"/>
        <w:rPr>
          <w:rFonts w:ascii="Arial" w:hAnsi="Arial" w:cs="Arial"/>
        </w:rPr>
      </w:pPr>
      <w:bookmarkStart w:id="1" w:name="_Toc63183932"/>
      <w:r w:rsidRPr="00086AC7">
        <w:rPr>
          <w:rFonts w:ascii="Arial" w:hAnsi="Arial" w:cs="Arial"/>
          <w:b/>
          <w:bCs/>
          <w:color w:val="FF0000"/>
        </w:rPr>
        <w:lastRenderedPageBreak/>
        <w:t xml:space="preserve">Accompanying guidance for completing the SWET can be found here: </w:t>
      </w:r>
      <w:hyperlink r:id="rId12" w:history="1">
        <w:r w:rsidRPr="00086AC7">
          <w:rPr>
            <w:rStyle w:val="Hyperlink"/>
            <w:rFonts w:ascii="Arial" w:hAnsi="Arial" w:cs="Arial"/>
          </w:rPr>
          <w:t>https://adcs.org.uk/care/article/SWET</w:t>
        </w:r>
      </w:hyperlink>
    </w:p>
    <w:p w14:paraId="537AE7A9" w14:textId="0318B2B2" w:rsidR="00DA6CD9" w:rsidRPr="00467F96" w:rsidRDefault="00AE39E1" w:rsidP="008B7A2E">
      <w:pPr>
        <w:pStyle w:val="Heading2"/>
        <w:numPr>
          <w:ilvl w:val="0"/>
          <w:numId w:val="7"/>
        </w:numPr>
        <w:shd w:val="clear" w:color="auto" w:fill="F2F2F2" w:themeFill="background1" w:themeFillShade="F2"/>
        <w:rPr>
          <w:rFonts w:ascii="Arial" w:hAnsi="Arial" w:cs="Arial"/>
          <w:b/>
          <w:bCs/>
          <w:sz w:val="24"/>
          <w:szCs w:val="24"/>
        </w:rPr>
      </w:pPr>
      <w:r w:rsidRPr="00467F96">
        <w:rPr>
          <w:rFonts w:ascii="Arial" w:hAnsi="Arial" w:cs="Arial"/>
          <w:b/>
          <w:bCs/>
          <w:color w:val="auto"/>
          <w:sz w:val="24"/>
          <w:szCs w:val="24"/>
        </w:rPr>
        <w:t>C</w:t>
      </w:r>
      <w:r w:rsidR="00953A5F" w:rsidRPr="00467F96">
        <w:rPr>
          <w:rFonts w:ascii="Arial" w:hAnsi="Arial" w:cs="Arial"/>
          <w:b/>
          <w:bCs/>
          <w:color w:val="auto"/>
          <w:sz w:val="24"/>
          <w:szCs w:val="24"/>
        </w:rPr>
        <w:t>hild/ren’s</w:t>
      </w:r>
      <w:r w:rsidRPr="00467F96">
        <w:rPr>
          <w:rFonts w:ascii="Arial" w:hAnsi="Arial" w:cs="Arial"/>
          <w:b/>
          <w:bCs/>
          <w:color w:val="auto"/>
          <w:sz w:val="24"/>
          <w:szCs w:val="24"/>
        </w:rPr>
        <w:t xml:space="preserve"> details</w:t>
      </w:r>
      <w:bookmarkEnd w:id="1"/>
      <w:r w:rsidRPr="00467F96">
        <w:rPr>
          <w:rFonts w:ascii="Arial" w:hAnsi="Arial" w:cs="Arial"/>
          <w:b/>
          <w:bCs/>
          <w:color w:val="auto"/>
          <w:sz w:val="24"/>
          <w:szCs w:val="24"/>
        </w:rPr>
        <w:t xml:space="preserve"> </w:t>
      </w:r>
    </w:p>
    <w:p w14:paraId="45B7CC37" w14:textId="77777777" w:rsidR="008B7A2E" w:rsidRPr="00467F96" w:rsidRDefault="008B7A2E" w:rsidP="00AE39E1">
      <w:pPr>
        <w:pStyle w:val="CommentText"/>
        <w:rPr>
          <w:rFonts w:cs="Arial"/>
          <w:noProof/>
          <w:szCs w:val="22"/>
        </w:rPr>
      </w:pPr>
    </w:p>
    <w:p w14:paraId="2F4047BB" w14:textId="5E7018CA" w:rsidR="00AE39E1" w:rsidRPr="00467F96" w:rsidRDefault="00AE39E1" w:rsidP="00AE39E1">
      <w:pPr>
        <w:pStyle w:val="CommentText"/>
        <w:rPr>
          <w:rFonts w:cs="Arial"/>
        </w:rPr>
      </w:pPr>
      <w:r w:rsidRPr="00467F96">
        <w:rPr>
          <w:rFonts w:cs="Arial"/>
          <w:noProof/>
          <w:szCs w:val="22"/>
        </w:rPr>
        <w:t xml:space="preserve">Include any updates </w:t>
      </w:r>
      <w:r w:rsidRPr="00467F96">
        <w:rPr>
          <w:rFonts w:cs="Arial"/>
        </w:rPr>
        <w:t xml:space="preserve">arising since the last statement or court hearing, the former details of </w:t>
      </w:r>
      <w:r w:rsidR="00953A5F" w:rsidRPr="00467F96">
        <w:rPr>
          <w:rFonts w:cs="Arial"/>
        </w:rPr>
        <w:t>proceedings</w:t>
      </w:r>
      <w:r w:rsidRPr="00467F96">
        <w:rPr>
          <w:rFonts w:cs="Arial"/>
        </w:rPr>
        <w:t xml:space="preserve"> do not need repeating. </w:t>
      </w:r>
    </w:p>
    <w:p w14:paraId="198041AB" w14:textId="77777777" w:rsidR="00AE39E1" w:rsidRPr="00467F96" w:rsidRDefault="00AE39E1" w:rsidP="00AE39E1">
      <w:pPr>
        <w:spacing w:after="0" w:line="240" w:lineRule="auto"/>
        <w:ind w:left="360"/>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DA6CD9" w:rsidRPr="00467F96" w14:paraId="038C2F0F" w14:textId="77777777" w:rsidTr="00AE39E1">
        <w:trPr>
          <w:trHeight w:val="1413"/>
          <w:jc w:val="center"/>
        </w:trPr>
        <w:tc>
          <w:tcPr>
            <w:tcW w:w="9003" w:type="dxa"/>
          </w:tcPr>
          <w:p w14:paraId="438FB393" w14:textId="77777777" w:rsidR="00DA6CD9" w:rsidRPr="00467F96" w:rsidRDefault="00DA6CD9" w:rsidP="00ED7430">
            <w:pPr>
              <w:pStyle w:val="Default"/>
              <w:rPr>
                <w:color w:val="000000" w:themeColor="text1"/>
                <w:sz w:val="22"/>
                <w:szCs w:val="22"/>
              </w:rPr>
            </w:pPr>
          </w:p>
          <w:p w14:paraId="463BE9FB" w14:textId="4A8499A8" w:rsidR="0055053D" w:rsidRPr="00467F96" w:rsidRDefault="0055053D" w:rsidP="00ED7430">
            <w:pPr>
              <w:pStyle w:val="Default"/>
              <w:rPr>
                <w:color w:val="000000" w:themeColor="text1"/>
                <w:sz w:val="22"/>
                <w:szCs w:val="22"/>
              </w:rPr>
            </w:pPr>
          </w:p>
        </w:tc>
      </w:tr>
    </w:tbl>
    <w:p w14:paraId="33ACD8E6" w14:textId="5A3A86D8" w:rsidR="00DA6CD9" w:rsidRPr="00467F96" w:rsidRDefault="00DA6CD9">
      <w:pPr>
        <w:rPr>
          <w:rFonts w:ascii="Arial" w:hAnsi="Arial" w:cs="Arial"/>
        </w:rPr>
      </w:pPr>
    </w:p>
    <w:p w14:paraId="3C156410" w14:textId="78AA1DA1" w:rsidR="00DA6CD9"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2" w:name="_Toc63183933"/>
      <w:r w:rsidRPr="00467F96">
        <w:rPr>
          <w:rFonts w:ascii="Arial" w:hAnsi="Arial" w:cs="Arial"/>
          <w:b/>
          <w:bCs/>
          <w:color w:val="auto"/>
          <w:sz w:val="24"/>
          <w:szCs w:val="24"/>
        </w:rPr>
        <w:t>The social work chronology</w:t>
      </w:r>
      <w:bookmarkEnd w:id="2"/>
      <w:r w:rsidRPr="00467F96">
        <w:rPr>
          <w:rFonts w:ascii="Arial" w:hAnsi="Arial" w:cs="Arial"/>
          <w:b/>
          <w:bCs/>
          <w:color w:val="auto"/>
          <w:sz w:val="24"/>
          <w:szCs w:val="24"/>
        </w:rPr>
        <w:t xml:space="preserve"> </w:t>
      </w:r>
    </w:p>
    <w:p w14:paraId="10DAD342" w14:textId="77777777" w:rsidR="007B6086" w:rsidRPr="00467F96" w:rsidRDefault="007B6086" w:rsidP="007B6086">
      <w:pPr>
        <w:pStyle w:val="Arial"/>
        <w:numPr>
          <w:ilvl w:val="0"/>
          <w:numId w:val="0"/>
        </w:numPr>
        <w:rPr>
          <w:lang w:eastAsia="en-GB"/>
        </w:rPr>
      </w:pPr>
    </w:p>
    <w:p w14:paraId="040756D3" w14:textId="25C89DD7" w:rsidR="00AE39E1" w:rsidRPr="00467F96" w:rsidRDefault="00953A5F" w:rsidP="00AE39E1">
      <w:pPr>
        <w:pStyle w:val="CommentText"/>
        <w:rPr>
          <w:rFonts w:cs="Arial"/>
          <w:noProof/>
          <w:szCs w:val="22"/>
        </w:rPr>
      </w:pPr>
      <w:r w:rsidRPr="00467F96">
        <w:rPr>
          <w:rFonts w:cs="Arial"/>
          <w:noProof/>
          <w:szCs w:val="22"/>
        </w:rPr>
        <w:t>Record s</w:t>
      </w:r>
      <w:r w:rsidR="00AE39E1" w:rsidRPr="00467F96">
        <w:rPr>
          <w:rFonts w:cs="Arial"/>
          <w:noProof/>
          <w:szCs w:val="22"/>
        </w:rPr>
        <w:t xml:space="preserve">ignificant changes or events </w:t>
      </w:r>
      <w:r w:rsidRPr="00467F96">
        <w:rPr>
          <w:rFonts w:cs="Arial"/>
          <w:noProof/>
          <w:szCs w:val="22"/>
        </w:rPr>
        <w:t xml:space="preserve">arising </w:t>
      </w:r>
      <w:r w:rsidR="00AE39E1" w:rsidRPr="00467F96">
        <w:rPr>
          <w:rFonts w:cs="Arial"/>
          <w:noProof/>
          <w:szCs w:val="22"/>
        </w:rPr>
        <w:t>since the last statement was filed</w:t>
      </w:r>
      <w:r w:rsidRPr="00467F96">
        <w:rPr>
          <w:rFonts w:cs="Arial"/>
          <w:noProof/>
          <w:szCs w:val="22"/>
        </w:rPr>
        <w:t xml:space="preserve"> here</w:t>
      </w:r>
      <w:r w:rsidR="00AE39E1" w:rsidRPr="00467F96">
        <w:rPr>
          <w:rFonts w:cs="Arial"/>
          <w:noProof/>
          <w:szCs w:val="22"/>
        </w:rPr>
        <w:t>.</w:t>
      </w:r>
    </w:p>
    <w:p w14:paraId="1BBE74DC" w14:textId="77777777" w:rsidR="00AE39E1" w:rsidRPr="00467F96" w:rsidRDefault="00AE39E1" w:rsidP="00AE39E1">
      <w:pPr>
        <w:spacing w:after="0" w:line="240" w:lineRule="auto"/>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AE39E1" w:rsidRPr="00467F96" w14:paraId="7795825B" w14:textId="77777777" w:rsidTr="00ED7430">
        <w:trPr>
          <w:trHeight w:val="1413"/>
          <w:jc w:val="center"/>
        </w:trPr>
        <w:tc>
          <w:tcPr>
            <w:tcW w:w="9003" w:type="dxa"/>
          </w:tcPr>
          <w:p w14:paraId="289A8783" w14:textId="77777777" w:rsidR="00AE39E1" w:rsidRPr="00467F96" w:rsidRDefault="00AE39E1" w:rsidP="00ED7430">
            <w:pPr>
              <w:pStyle w:val="Default"/>
              <w:rPr>
                <w:color w:val="000000" w:themeColor="text1"/>
                <w:sz w:val="22"/>
                <w:szCs w:val="22"/>
              </w:rPr>
            </w:pPr>
          </w:p>
          <w:p w14:paraId="4B4D8288" w14:textId="0F98448A" w:rsidR="00AE39E1" w:rsidRPr="00467F96" w:rsidRDefault="00AE39E1" w:rsidP="00ED7430">
            <w:pPr>
              <w:pStyle w:val="Default"/>
              <w:rPr>
                <w:color w:val="000000" w:themeColor="text1"/>
                <w:sz w:val="22"/>
                <w:szCs w:val="22"/>
              </w:rPr>
            </w:pPr>
          </w:p>
        </w:tc>
      </w:tr>
    </w:tbl>
    <w:p w14:paraId="665F0E0F" w14:textId="7495EBF1" w:rsidR="00DA6CD9" w:rsidRPr="00467F96" w:rsidRDefault="00DA6CD9">
      <w:pPr>
        <w:rPr>
          <w:rFonts w:ascii="Arial" w:hAnsi="Arial" w:cs="Arial"/>
        </w:rPr>
      </w:pPr>
    </w:p>
    <w:p w14:paraId="47E7D2D9" w14:textId="37222DAD" w:rsidR="00DA6CD9"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3" w:name="_Toc63183934"/>
      <w:r w:rsidRPr="00467F96">
        <w:rPr>
          <w:rFonts w:ascii="Arial" w:hAnsi="Arial" w:cs="Arial"/>
          <w:b/>
          <w:bCs/>
          <w:color w:val="auto"/>
          <w:sz w:val="24"/>
          <w:szCs w:val="24"/>
        </w:rPr>
        <w:t>Analysis of risk and protective factors</w:t>
      </w:r>
      <w:bookmarkEnd w:id="3"/>
    </w:p>
    <w:p w14:paraId="31771DDE" w14:textId="2FB92B17"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Final position. </w:t>
      </w:r>
    </w:p>
    <w:tbl>
      <w:tblPr>
        <w:tblStyle w:val="TableGrid"/>
        <w:tblW w:w="9003" w:type="dxa"/>
        <w:jc w:val="center"/>
        <w:tblLook w:val="04A0" w:firstRow="1" w:lastRow="0" w:firstColumn="1" w:lastColumn="0" w:noHBand="0" w:noVBand="1"/>
      </w:tblPr>
      <w:tblGrid>
        <w:gridCol w:w="9003"/>
      </w:tblGrid>
      <w:tr w:rsidR="00AE39E1" w:rsidRPr="00467F96" w14:paraId="4B04A750" w14:textId="77777777" w:rsidTr="00ED7430">
        <w:trPr>
          <w:trHeight w:val="1413"/>
          <w:jc w:val="center"/>
        </w:trPr>
        <w:tc>
          <w:tcPr>
            <w:tcW w:w="9003" w:type="dxa"/>
          </w:tcPr>
          <w:p w14:paraId="41C1A5EA" w14:textId="77777777" w:rsidR="00AE39E1" w:rsidRPr="00467F96" w:rsidRDefault="00AE39E1" w:rsidP="00ED7430">
            <w:pPr>
              <w:pStyle w:val="Default"/>
              <w:rPr>
                <w:color w:val="000000" w:themeColor="text1"/>
                <w:sz w:val="22"/>
                <w:szCs w:val="22"/>
              </w:rPr>
            </w:pPr>
          </w:p>
          <w:p w14:paraId="3D06DACC" w14:textId="158789DD" w:rsidR="00AE39E1" w:rsidRPr="00467F96" w:rsidRDefault="00AE39E1" w:rsidP="00ED7430">
            <w:pPr>
              <w:pStyle w:val="Default"/>
              <w:rPr>
                <w:color w:val="000000" w:themeColor="text1"/>
                <w:sz w:val="22"/>
                <w:szCs w:val="22"/>
              </w:rPr>
            </w:pPr>
          </w:p>
        </w:tc>
      </w:tr>
    </w:tbl>
    <w:p w14:paraId="0C9394C9" w14:textId="77777777" w:rsidR="00AE39E1" w:rsidRPr="00467F96" w:rsidRDefault="00AE39E1" w:rsidP="00AE39E1">
      <w:pPr>
        <w:rPr>
          <w:rFonts w:ascii="Arial" w:hAnsi="Arial" w:cs="Arial"/>
        </w:rPr>
      </w:pPr>
    </w:p>
    <w:p w14:paraId="6A537F0D" w14:textId="560B65AA"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4" w:name="_Toc63183935"/>
      <w:r w:rsidRPr="00467F96">
        <w:rPr>
          <w:rFonts w:ascii="Arial" w:hAnsi="Arial" w:cs="Arial"/>
          <w:b/>
          <w:bCs/>
          <w:color w:val="auto"/>
          <w:sz w:val="24"/>
          <w:szCs w:val="24"/>
        </w:rPr>
        <w:t>Child impact analysis and child</w:t>
      </w:r>
      <w:r w:rsidR="0050555B" w:rsidRPr="00467F96">
        <w:rPr>
          <w:rFonts w:ascii="Arial" w:hAnsi="Arial" w:cs="Arial"/>
          <w:b/>
          <w:bCs/>
          <w:color w:val="auto"/>
          <w:sz w:val="24"/>
          <w:szCs w:val="24"/>
        </w:rPr>
        <w:t>/ren</w:t>
      </w:r>
      <w:r w:rsidRPr="00467F96">
        <w:rPr>
          <w:rFonts w:ascii="Arial" w:hAnsi="Arial" w:cs="Arial"/>
          <w:b/>
          <w:bCs/>
          <w:color w:val="auto"/>
          <w:sz w:val="24"/>
          <w:szCs w:val="24"/>
        </w:rPr>
        <w:t>’s views</w:t>
      </w:r>
      <w:bookmarkEnd w:id="4"/>
    </w:p>
    <w:p w14:paraId="203E11CE" w14:textId="68685912"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Set out any additional evidence and analysis plus any updates to the child’</w:t>
      </w:r>
      <w:r w:rsidR="0050555B" w:rsidRPr="00467F96">
        <w:rPr>
          <w:rFonts w:ascii="Arial" w:eastAsia="Times New Roman" w:hAnsi="Arial" w:cs="Arial"/>
          <w:noProof/>
        </w:rPr>
        <w:t>/ren</w:t>
      </w:r>
      <w:r w:rsidR="00AE39E1" w:rsidRPr="00467F96">
        <w:rPr>
          <w:rFonts w:ascii="Arial" w:eastAsia="Times New Roman" w:hAnsi="Arial" w:cs="Arial"/>
          <w:noProof/>
        </w:rPr>
        <w:t>s previously expressed views.</w:t>
      </w:r>
    </w:p>
    <w:tbl>
      <w:tblPr>
        <w:tblStyle w:val="TableGrid"/>
        <w:tblW w:w="9003" w:type="dxa"/>
        <w:jc w:val="center"/>
        <w:tblLook w:val="04A0" w:firstRow="1" w:lastRow="0" w:firstColumn="1" w:lastColumn="0" w:noHBand="0" w:noVBand="1"/>
      </w:tblPr>
      <w:tblGrid>
        <w:gridCol w:w="9003"/>
      </w:tblGrid>
      <w:tr w:rsidR="00AE39E1" w:rsidRPr="00467F96" w14:paraId="71769613" w14:textId="77777777" w:rsidTr="00ED7430">
        <w:trPr>
          <w:trHeight w:val="1413"/>
          <w:jc w:val="center"/>
        </w:trPr>
        <w:tc>
          <w:tcPr>
            <w:tcW w:w="9003" w:type="dxa"/>
          </w:tcPr>
          <w:p w14:paraId="083DDDE3" w14:textId="77777777" w:rsidR="00AE39E1" w:rsidRPr="00467F96" w:rsidRDefault="00AE39E1" w:rsidP="00ED7430">
            <w:pPr>
              <w:pStyle w:val="Default"/>
              <w:rPr>
                <w:color w:val="000000" w:themeColor="text1"/>
                <w:sz w:val="22"/>
                <w:szCs w:val="22"/>
              </w:rPr>
            </w:pPr>
          </w:p>
          <w:p w14:paraId="4875FCF8" w14:textId="19FA70E3" w:rsidR="00AE39E1" w:rsidRPr="00467F96" w:rsidRDefault="00AE39E1" w:rsidP="00ED7430">
            <w:pPr>
              <w:pStyle w:val="Default"/>
              <w:rPr>
                <w:color w:val="000000" w:themeColor="text1"/>
                <w:sz w:val="22"/>
                <w:szCs w:val="22"/>
              </w:rPr>
            </w:pPr>
          </w:p>
        </w:tc>
      </w:tr>
    </w:tbl>
    <w:p w14:paraId="6D684AE4" w14:textId="77777777" w:rsidR="00AE39E1" w:rsidRPr="00467F96" w:rsidRDefault="00AE39E1" w:rsidP="00AE39E1">
      <w:pPr>
        <w:rPr>
          <w:rFonts w:ascii="Arial" w:hAnsi="Arial" w:cs="Arial"/>
        </w:rPr>
      </w:pPr>
    </w:p>
    <w:p w14:paraId="6E945CED" w14:textId="77777777" w:rsidR="00AE39E1" w:rsidRPr="00467F96" w:rsidRDefault="00AE39E1" w:rsidP="00AE39E1">
      <w:pPr>
        <w:rPr>
          <w:rFonts w:ascii="Arial" w:hAnsi="Arial" w:cs="Arial"/>
        </w:rPr>
      </w:pPr>
    </w:p>
    <w:p w14:paraId="4CBDD194" w14:textId="0920B6C2"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5" w:name="_Toc63183936"/>
      <w:r w:rsidRPr="00467F96">
        <w:rPr>
          <w:rFonts w:ascii="Arial" w:hAnsi="Arial" w:cs="Arial"/>
          <w:b/>
          <w:bCs/>
          <w:color w:val="auto"/>
          <w:sz w:val="24"/>
          <w:szCs w:val="24"/>
        </w:rPr>
        <w:t>Analysis of parenting capability</w:t>
      </w:r>
      <w:bookmarkEnd w:id="5"/>
    </w:p>
    <w:p w14:paraId="291E00BF" w14:textId="74956AA2"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Set out </w:t>
      </w:r>
      <w:r w:rsidR="00953A5F" w:rsidRPr="00467F96">
        <w:rPr>
          <w:rFonts w:ascii="Arial" w:eastAsia="Times New Roman" w:hAnsi="Arial" w:cs="Arial"/>
          <w:noProof/>
        </w:rPr>
        <w:t xml:space="preserve">the </w:t>
      </w:r>
      <w:r w:rsidR="00AE39E1" w:rsidRPr="00467F96">
        <w:rPr>
          <w:rFonts w:ascii="Arial" w:eastAsia="Times New Roman" w:hAnsi="Arial" w:cs="Arial"/>
          <w:noProof/>
        </w:rPr>
        <w:t>final assessment of parenting capacity</w:t>
      </w:r>
      <w:r w:rsidR="00953A5F" w:rsidRPr="00467F96">
        <w:rPr>
          <w:rFonts w:ascii="Arial" w:eastAsia="Times New Roman" w:hAnsi="Arial" w:cs="Arial"/>
          <w:noProof/>
        </w:rPr>
        <w:t>,</w:t>
      </w:r>
      <w:r w:rsidR="00AE39E1" w:rsidRPr="00467F96">
        <w:rPr>
          <w:rFonts w:ascii="Arial" w:eastAsia="Times New Roman" w:hAnsi="Arial" w:cs="Arial"/>
          <w:noProof/>
        </w:rPr>
        <w:t xml:space="preserve"> including a brief summary of any assessments completed since the initial hearing, </w:t>
      </w:r>
      <w:r w:rsidR="0050555B" w:rsidRPr="00467F96">
        <w:rPr>
          <w:rFonts w:ascii="Arial" w:eastAsia="Times New Roman" w:hAnsi="Arial" w:cs="Arial"/>
          <w:noProof/>
        </w:rPr>
        <w:t xml:space="preserve">state </w:t>
      </w:r>
      <w:r w:rsidR="00AE39E1" w:rsidRPr="00467F96">
        <w:rPr>
          <w:rFonts w:ascii="Arial" w:eastAsia="Times New Roman" w:hAnsi="Arial" w:cs="Arial"/>
          <w:noProof/>
        </w:rPr>
        <w:t xml:space="preserve">how </w:t>
      </w:r>
      <w:r w:rsidR="00953A5F" w:rsidRPr="00467F96">
        <w:rPr>
          <w:rFonts w:ascii="Arial" w:eastAsia="Times New Roman" w:hAnsi="Arial" w:cs="Arial"/>
          <w:noProof/>
        </w:rPr>
        <w:t xml:space="preserve">contact / </w:t>
      </w:r>
      <w:r w:rsidR="00AE39E1" w:rsidRPr="00467F96">
        <w:rPr>
          <w:rFonts w:ascii="Arial" w:eastAsia="Times New Roman" w:hAnsi="Arial" w:cs="Arial"/>
          <w:noProof/>
        </w:rPr>
        <w:t>family time has informed th</w:t>
      </w:r>
      <w:r w:rsidR="00953A5F" w:rsidRPr="00467F96">
        <w:rPr>
          <w:rFonts w:ascii="Arial" w:eastAsia="Times New Roman" w:hAnsi="Arial" w:cs="Arial"/>
          <w:noProof/>
        </w:rPr>
        <w:t>is</w:t>
      </w:r>
      <w:r w:rsidR="00AE39E1" w:rsidRPr="00467F96">
        <w:rPr>
          <w:rFonts w:ascii="Arial" w:eastAsia="Times New Roman" w:hAnsi="Arial" w:cs="Arial"/>
          <w:noProof/>
        </w:rPr>
        <w:t xml:space="preserve"> view etc.  </w:t>
      </w:r>
    </w:p>
    <w:tbl>
      <w:tblPr>
        <w:tblStyle w:val="TableGrid"/>
        <w:tblW w:w="9003" w:type="dxa"/>
        <w:jc w:val="center"/>
        <w:tblLook w:val="04A0" w:firstRow="1" w:lastRow="0" w:firstColumn="1" w:lastColumn="0" w:noHBand="0" w:noVBand="1"/>
      </w:tblPr>
      <w:tblGrid>
        <w:gridCol w:w="9003"/>
      </w:tblGrid>
      <w:tr w:rsidR="00AE39E1" w:rsidRPr="00467F96" w14:paraId="00E7DB8E" w14:textId="77777777" w:rsidTr="00ED7430">
        <w:trPr>
          <w:trHeight w:val="1413"/>
          <w:jc w:val="center"/>
        </w:trPr>
        <w:tc>
          <w:tcPr>
            <w:tcW w:w="9003" w:type="dxa"/>
          </w:tcPr>
          <w:p w14:paraId="7F0F5B07" w14:textId="77777777" w:rsidR="00AE39E1" w:rsidRPr="00467F96" w:rsidRDefault="00AE39E1" w:rsidP="00ED7430">
            <w:pPr>
              <w:pStyle w:val="Default"/>
              <w:rPr>
                <w:color w:val="000000" w:themeColor="text1"/>
                <w:sz w:val="22"/>
                <w:szCs w:val="22"/>
              </w:rPr>
            </w:pPr>
          </w:p>
          <w:p w14:paraId="0B240BDD" w14:textId="2DCB6806" w:rsidR="00AE39E1" w:rsidRPr="00467F96" w:rsidRDefault="00AE39E1" w:rsidP="00ED7430">
            <w:pPr>
              <w:pStyle w:val="Default"/>
              <w:rPr>
                <w:color w:val="000000" w:themeColor="text1"/>
                <w:sz w:val="22"/>
                <w:szCs w:val="22"/>
              </w:rPr>
            </w:pPr>
          </w:p>
        </w:tc>
      </w:tr>
    </w:tbl>
    <w:p w14:paraId="65F3F1C5" w14:textId="77777777" w:rsidR="00AE39E1" w:rsidRPr="00467F96" w:rsidRDefault="00AE39E1" w:rsidP="00AE39E1">
      <w:pPr>
        <w:rPr>
          <w:rFonts w:ascii="Arial" w:hAnsi="Arial" w:cs="Arial"/>
        </w:rPr>
      </w:pPr>
    </w:p>
    <w:p w14:paraId="5A8F123E" w14:textId="116B4F24"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6" w:name="_Toc63183937"/>
      <w:r w:rsidRPr="00467F96">
        <w:rPr>
          <w:rFonts w:ascii="Arial" w:hAnsi="Arial" w:cs="Arial"/>
          <w:b/>
          <w:bCs/>
          <w:color w:val="auto"/>
          <w:sz w:val="24"/>
          <w:szCs w:val="24"/>
        </w:rPr>
        <w:t>Analysis of wider family and friends capability</w:t>
      </w:r>
      <w:bookmarkEnd w:id="6"/>
    </w:p>
    <w:p w14:paraId="3DBBC225" w14:textId="415F8F9D"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Set out any additonal evidence and analysis of assessments or work with the </w:t>
      </w:r>
      <w:r w:rsidR="00953A5F" w:rsidRPr="00467F96">
        <w:rPr>
          <w:rFonts w:ascii="Arial" w:eastAsia="Times New Roman" w:hAnsi="Arial" w:cs="Arial"/>
          <w:noProof/>
        </w:rPr>
        <w:t xml:space="preserve">child/ren’s </w:t>
      </w:r>
      <w:r w:rsidR="00AE39E1" w:rsidRPr="00467F96">
        <w:rPr>
          <w:rFonts w:ascii="Arial" w:eastAsia="Times New Roman" w:hAnsi="Arial" w:cs="Arial"/>
          <w:noProof/>
        </w:rPr>
        <w:t xml:space="preserve">family </w:t>
      </w:r>
      <w:r w:rsidR="00953A5F" w:rsidRPr="00467F96">
        <w:rPr>
          <w:rFonts w:ascii="Arial" w:eastAsia="Times New Roman" w:hAnsi="Arial" w:cs="Arial"/>
          <w:noProof/>
        </w:rPr>
        <w:t xml:space="preserve">and friends </w:t>
      </w:r>
      <w:r w:rsidR="00AE39E1" w:rsidRPr="00467F96">
        <w:rPr>
          <w:rFonts w:ascii="Arial" w:eastAsia="Times New Roman" w:hAnsi="Arial" w:cs="Arial"/>
          <w:noProof/>
        </w:rPr>
        <w:t>network during the course of proceedings.</w:t>
      </w:r>
    </w:p>
    <w:tbl>
      <w:tblPr>
        <w:tblStyle w:val="TableGrid"/>
        <w:tblW w:w="9003" w:type="dxa"/>
        <w:jc w:val="center"/>
        <w:tblLook w:val="04A0" w:firstRow="1" w:lastRow="0" w:firstColumn="1" w:lastColumn="0" w:noHBand="0" w:noVBand="1"/>
      </w:tblPr>
      <w:tblGrid>
        <w:gridCol w:w="9003"/>
      </w:tblGrid>
      <w:tr w:rsidR="00AE39E1" w:rsidRPr="00467F96" w14:paraId="246A00F3" w14:textId="77777777" w:rsidTr="00ED7430">
        <w:trPr>
          <w:trHeight w:val="1413"/>
          <w:jc w:val="center"/>
        </w:trPr>
        <w:tc>
          <w:tcPr>
            <w:tcW w:w="9003" w:type="dxa"/>
          </w:tcPr>
          <w:p w14:paraId="6713D550" w14:textId="77777777" w:rsidR="00AE39E1" w:rsidRPr="00467F96" w:rsidRDefault="00AE39E1" w:rsidP="00ED7430">
            <w:pPr>
              <w:pStyle w:val="Default"/>
              <w:rPr>
                <w:color w:val="000000" w:themeColor="text1"/>
                <w:sz w:val="22"/>
                <w:szCs w:val="22"/>
              </w:rPr>
            </w:pPr>
          </w:p>
          <w:p w14:paraId="7EEB5006" w14:textId="6ED5AD08" w:rsidR="00AE39E1" w:rsidRPr="00467F96" w:rsidRDefault="00AE39E1" w:rsidP="00ED7430">
            <w:pPr>
              <w:pStyle w:val="Default"/>
              <w:rPr>
                <w:color w:val="000000" w:themeColor="text1"/>
                <w:sz w:val="22"/>
                <w:szCs w:val="22"/>
              </w:rPr>
            </w:pPr>
          </w:p>
        </w:tc>
      </w:tr>
    </w:tbl>
    <w:p w14:paraId="65E6F217" w14:textId="77777777" w:rsidR="007B6086" w:rsidRPr="00467F96" w:rsidRDefault="007B6086" w:rsidP="00AE39E1">
      <w:pPr>
        <w:rPr>
          <w:rFonts w:ascii="Arial" w:hAnsi="Arial" w:cs="Arial"/>
        </w:rPr>
      </w:pPr>
    </w:p>
    <w:p w14:paraId="72E14117" w14:textId="0009181E"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7" w:name="_Toc63183938"/>
      <w:r w:rsidRPr="00467F96">
        <w:rPr>
          <w:rFonts w:ascii="Arial" w:hAnsi="Arial" w:cs="Arial"/>
          <w:b/>
          <w:bCs/>
          <w:color w:val="auto"/>
          <w:sz w:val="24"/>
          <w:szCs w:val="24"/>
        </w:rPr>
        <w:t>The proposed S31A care plan – the ‘realistic options’ analysis</w:t>
      </w:r>
      <w:bookmarkEnd w:id="7"/>
    </w:p>
    <w:p w14:paraId="468B0F8F" w14:textId="6506CACC"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Final position/s where different from earlier statements </w:t>
      </w:r>
      <w:r w:rsidR="00953A5F" w:rsidRPr="00467F96">
        <w:rPr>
          <w:rFonts w:ascii="Arial" w:eastAsia="Times New Roman" w:hAnsi="Arial" w:cs="Arial"/>
          <w:noProof/>
        </w:rPr>
        <w:t>provided to the courts</w:t>
      </w:r>
      <w:r w:rsidR="00AE39E1" w:rsidRPr="00467F96">
        <w:rPr>
          <w:rFonts w:ascii="Arial" w:eastAsia="Times New Roman" w:hAnsi="Arial" w:cs="Arial"/>
          <w:noProof/>
        </w:rPr>
        <w:t>. If the options and care plan have significantly changed for the child</w:t>
      </w:r>
      <w:r w:rsidR="00953A5F" w:rsidRPr="00467F96">
        <w:rPr>
          <w:rFonts w:ascii="Arial" w:eastAsia="Times New Roman" w:hAnsi="Arial" w:cs="Arial"/>
          <w:noProof/>
        </w:rPr>
        <w:t>/ren</w:t>
      </w:r>
      <w:r w:rsidR="00AE39E1" w:rsidRPr="00467F96">
        <w:rPr>
          <w:rFonts w:ascii="Arial" w:eastAsia="Times New Roman" w:hAnsi="Arial" w:cs="Arial"/>
          <w:noProof/>
        </w:rPr>
        <w:t xml:space="preserve">ren since the initial statement, it may also be helpful to include an updated options table from the full SWET (6.1) </w:t>
      </w:r>
      <w:r w:rsidR="00953A5F" w:rsidRPr="00467F96">
        <w:rPr>
          <w:rFonts w:ascii="Arial" w:eastAsia="Times New Roman" w:hAnsi="Arial" w:cs="Arial"/>
          <w:noProof/>
        </w:rPr>
        <w:t>here</w:t>
      </w:r>
      <w:r w:rsidR="00AE39E1" w:rsidRPr="00467F96">
        <w:rPr>
          <w:rFonts w:ascii="Arial" w:eastAsia="Times New Roman" w:hAnsi="Arial" w:cs="Arial"/>
          <w:noProof/>
        </w:rPr>
        <w:t>.</w:t>
      </w:r>
    </w:p>
    <w:tbl>
      <w:tblPr>
        <w:tblStyle w:val="TableGrid"/>
        <w:tblW w:w="9003" w:type="dxa"/>
        <w:jc w:val="center"/>
        <w:tblLook w:val="04A0" w:firstRow="1" w:lastRow="0" w:firstColumn="1" w:lastColumn="0" w:noHBand="0" w:noVBand="1"/>
      </w:tblPr>
      <w:tblGrid>
        <w:gridCol w:w="9003"/>
      </w:tblGrid>
      <w:tr w:rsidR="00AE39E1" w:rsidRPr="00467F96" w14:paraId="502FAB48" w14:textId="77777777" w:rsidTr="00ED7430">
        <w:trPr>
          <w:trHeight w:val="1413"/>
          <w:jc w:val="center"/>
        </w:trPr>
        <w:tc>
          <w:tcPr>
            <w:tcW w:w="9003" w:type="dxa"/>
          </w:tcPr>
          <w:p w14:paraId="5FE0B2B2" w14:textId="77777777" w:rsidR="00AE39E1" w:rsidRPr="00467F96" w:rsidRDefault="00AE39E1" w:rsidP="00ED7430">
            <w:pPr>
              <w:pStyle w:val="Default"/>
              <w:rPr>
                <w:color w:val="000000" w:themeColor="text1"/>
                <w:sz w:val="22"/>
                <w:szCs w:val="22"/>
              </w:rPr>
            </w:pPr>
          </w:p>
          <w:p w14:paraId="4A343706" w14:textId="71E4A7A1" w:rsidR="00AE39E1" w:rsidRPr="00467F96" w:rsidRDefault="00AE39E1" w:rsidP="00ED7430">
            <w:pPr>
              <w:pStyle w:val="Default"/>
              <w:rPr>
                <w:color w:val="000000" w:themeColor="text1"/>
                <w:sz w:val="22"/>
                <w:szCs w:val="22"/>
              </w:rPr>
            </w:pPr>
          </w:p>
        </w:tc>
      </w:tr>
    </w:tbl>
    <w:p w14:paraId="2218F724" w14:textId="77777777" w:rsidR="00AE39E1" w:rsidRPr="00467F96" w:rsidRDefault="00AE39E1" w:rsidP="00AE39E1">
      <w:pPr>
        <w:rPr>
          <w:rFonts w:ascii="Arial" w:hAnsi="Arial" w:cs="Arial"/>
        </w:rPr>
      </w:pPr>
    </w:p>
    <w:p w14:paraId="6097441F" w14:textId="26DE9ED4" w:rsidR="007B6086"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8" w:name="_Toc63183939"/>
      <w:r w:rsidRPr="00467F96">
        <w:rPr>
          <w:rFonts w:ascii="Arial" w:hAnsi="Arial" w:cs="Arial"/>
          <w:b/>
          <w:bCs/>
          <w:color w:val="auto"/>
          <w:sz w:val="24"/>
          <w:szCs w:val="24"/>
        </w:rPr>
        <w:t>The range of views of parties and significant others</w:t>
      </w:r>
      <w:bookmarkEnd w:id="8"/>
    </w:p>
    <w:p w14:paraId="1E33D502" w14:textId="6CEB682F"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Final position/s, where information has already been provided to the court in previous statements this can be summarised rather than repeating </w:t>
      </w:r>
      <w:r w:rsidR="00953A5F" w:rsidRPr="00467F96">
        <w:rPr>
          <w:rFonts w:ascii="Arial" w:eastAsia="Times New Roman" w:hAnsi="Arial" w:cs="Arial"/>
          <w:noProof/>
        </w:rPr>
        <w:t>it</w:t>
      </w:r>
      <w:r w:rsidR="00AE39E1" w:rsidRPr="00467F96">
        <w:rPr>
          <w:rFonts w:ascii="Arial" w:eastAsia="Times New Roman" w:hAnsi="Arial" w:cs="Arial"/>
          <w:noProof/>
        </w:rPr>
        <w:t xml:space="preserve"> in full</w:t>
      </w:r>
      <w:r w:rsidR="00953A5F" w:rsidRPr="00467F96">
        <w:rPr>
          <w:rFonts w:ascii="Arial" w:eastAsia="Times New Roman" w:hAnsi="Arial" w:cs="Arial"/>
          <w:noProof/>
        </w:rPr>
        <w:t xml:space="preserve"> here</w:t>
      </w:r>
      <w:r w:rsidR="00AE39E1" w:rsidRPr="00467F96">
        <w:rPr>
          <w:rFonts w:ascii="Arial" w:eastAsia="Times New Roman" w:hAnsi="Arial" w:cs="Arial"/>
          <w:noProof/>
        </w:rPr>
        <w:t>.  Where these differ from earlier statements this should be recorded here too.</w:t>
      </w:r>
      <w:r w:rsidR="00FE74A2" w:rsidRPr="00FE74A2">
        <w:t xml:space="preserve"> </w:t>
      </w:r>
      <w:r w:rsidR="00FE74A2" w:rsidRPr="00FE74A2">
        <w:rPr>
          <w:rFonts w:ascii="Arial" w:eastAsia="Times New Roman" w:hAnsi="Arial" w:cs="Arial"/>
          <w:noProof/>
        </w:rPr>
        <w:t>Ensure the view of the IRO (where applicable) is included.</w:t>
      </w:r>
    </w:p>
    <w:tbl>
      <w:tblPr>
        <w:tblStyle w:val="TableGrid"/>
        <w:tblW w:w="9003" w:type="dxa"/>
        <w:jc w:val="center"/>
        <w:tblLook w:val="04A0" w:firstRow="1" w:lastRow="0" w:firstColumn="1" w:lastColumn="0" w:noHBand="0" w:noVBand="1"/>
      </w:tblPr>
      <w:tblGrid>
        <w:gridCol w:w="9003"/>
      </w:tblGrid>
      <w:tr w:rsidR="00AE39E1" w:rsidRPr="00467F96" w14:paraId="33E558BB" w14:textId="77777777" w:rsidTr="00ED7430">
        <w:trPr>
          <w:trHeight w:val="1413"/>
          <w:jc w:val="center"/>
        </w:trPr>
        <w:tc>
          <w:tcPr>
            <w:tcW w:w="9003" w:type="dxa"/>
          </w:tcPr>
          <w:p w14:paraId="457F79DB" w14:textId="77777777" w:rsidR="00AE39E1" w:rsidRPr="00467F96" w:rsidRDefault="00AE39E1" w:rsidP="00ED7430">
            <w:pPr>
              <w:pStyle w:val="Default"/>
              <w:rPr>
                <w:color w:val="000000" w:themeColor="text1"/>
                <w:sz w:val="22"/>
                <w:szCs w:val="22"/>
              </w:rPr>
            </w:pPr>
          </w:p>
          <w:p w14:paraId="46728F04" w14:textId="4EA44A4A" w:rsidR="00AE39E1" w:rsidRPr="00467F96" w:rsidRDefault="00AE39E1" w:rsidP="00ED7430">
            <w:pPr>
              <w:pStyle w:val="Default"/>
              <w:rPr>
                <w:color w:val="000000" w:themeColor="text1"/>
                <w:sz w:val="22"/>
                <w:szCs w:val="22"/>
              </w:rPr>
            </w:pPr>
          </w:p>
        </w:tc>
      </w:tr>
    </w:tbl>
    <w:p w14:paraId="3A233526" w14:textId="59756C2E" w:rsidR="007B6086"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9" w:name="_Toc63183940"/>
      <w:r w:rsidRPr="00467F96">
        <w:rPr>
          <w:rFonts w:ascii="Arial" w:hAnsi="Arial" w:cs="Arial"/>
          <w:b/>
          <w:bCs/>
          <w:color w:val="auto"/>
          <w:sz w:val="24"/>
          <w:szCs w:val="24"/>
        </w:rPr>
        <w:t>Statement of procedural fairness</w:t>
      </w:r>
      <w:bookmarkEnd w:id="9"/>
    </w:p>
    <w:p w14:paraId="22872C95" w14:textId="08C4098A"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Steps taken to ensure procedural fairness since the last statement was filed.</w:t>
      </w:r>
    </w:p>
    <w:tbl>
      <w:tblPr>
        <w:tblStyle w:val="TableGrid"/>
        <w:tblW w:w="9003" w:type="dxa"/>
        <w:jc w:val="center"/>
        <w:tblLook w:val="04A0" w:firstRow="1" w:lastRow="0" w:firstColumn="1" w:lastColumn="0" w:noHBand="0" w:noVBand="1"/>
      </w:tblPr>
      <w:tblGrid>
        <w:gridCol w:w="9003"/>
      </w:tblGrid>
      <w:tr w:rsidR="00AE39E1" w:rsidRPr="00467F96" w14:paraId="11AD472F" w14:textId="77777777" w:rsidTr="00ED7430">
        <w:trPr>
          <w:trHeight w:val="1413"/>
          <w:jc w:val="center"/>
        </w:trPr>
        <w:tc>
          <w:tcPr>
            <w:tcW w:w="9003" w:type="dxa"/>
          </w:tcPr>
          <w:p w14:paraId="3F1CAD99" w14:textId="77777777" w:rsidR="00953A5F" w:rsidRPr="00467F96" w:rsidRDefault="00AE39E1" w:rsidP="00ED7430">
            <w:pPr>
              <w:pStyle w:val="Default"/>
              <w:rPr>
                <w:bCs/>
                <w:i/>
                <w:iCs/>
                <w:sz w:val="22"/>
                <w:szCs w:val="22"/>
              </w:rPr>
            </w:pPr>
            <w:r w:rsidRPr="00467F96">
              <w:rPr>
                <w:b/>
                <w:i/>
                <w:iCs/>
                <w:color w:val="FF0000"/>
                <w:sz w:val="22"/>
                <w:szCs w:val="22"/>
              </w:rPr>
              <w:t>Guidance</w:t>
            </w:r>
            <w:r w:rsidR="00953A5F" w:rsidRPr="00467F96">
              <w:rPr>
                <w:b/>
                <w:i/>
                <w:iCs/>
                <w:color w:val="FF0000"/>
                <w:sz w:val="22"/>
                <w:szCs w:val="22"/>
              </w:rPr>
              <w:t xml:space="preserve"> to be overwritten/deleted</w:t>
            </w:r>
            <w:r w:rsidRPr="00467F96">
              <w:rPr>
                <w:bCs/>
                <w:i/>
                <w:iCs/>
                <w:sz w:val="22"/>
                <w:szCs w:val="22"/>
              </w:rPr>
              <w:t xml:space="preserve">: </w:t>
            </w:r>
          </w:p>
          <w:p w14:paraId="43FBF23D" w14:textId="77777777" w:rsidR="00953A5F" w:rsidRPr="00467F96" w:rsidRDefault="00AE39E1" w:rsidP="00953A5F">
            <w:pPr>
              <w:pStyle w:val="Default"/>
              <w:numPr>
                <w:ilvl w:val="0"/>
                <w:numId w:val="9"/>
              </w:numPr>
              <w:rPr>
                <w:i/>
                <w:iCs/>
                <w:sz w:val="22"/>
                <w:szCs w:val="22"/>
              </w:rPr>
            </w:pPr>
            <w:r w:rsidRPr="00467F96">
              <w:rPr>
                <w:bCs/>
                <w:i/>
                <w:iCs/>
                <w:sz w:val="22"/>
                <w:szCs w:val="22"/>
              </w:rPr>
              <w:t xml:space="preserve">Confirm here that the local authority’s concerns and the contents of this statement have been communicated to the child/ren, mother, father, and significant others, and state how this has been communicated. </w:t>
            </w:r>
          </w:p>
          <w:p w14:paraId="58C3D540" w14:textId="455E0BEA" w:rsidR="00AE39E1" w:rsidRPr="00467F96" w:rsidRDefault="00AE39E1" w:rsidP="00953A5F">
            <w:pPr>
              <w:pStyle w:val="Default"/>
              <w:numPr>
                <w:ilvl w:val="0"/>
                <w:numId w:val="9"/>
              </w:numPr>
              <w:rPr>
                <w:i/>
                <w:iCs/>
                <w:sz w:val="22"/>
                <w:szCs w:val="22"/>
              </w:rPr>
            </w:pPr>
            <w:r w:rsidRPr="00467F96">
              <w:rPr>
                <w:bCs/>
                <w:i/>
                <w:iCs/>
                <w:sz w:val="22"/>
                <w:szCs w:val="22"/>
              </w:rPr>
              <w:t xml:space="preserve">Have these concerns been clearly understood? If not, please be explicit about </w:t>
            </w:r>
            <w:r w:rsidRPr="00467F96">
              <w:rPr>
                <w:i/>
                <w:iCs/>
                <w:sz w:val="22"/>
                <w:szCs w:val="22"/>
              </w:rPr>
              <w:t>attempts to engage parties and any help that has been provided to them to participate in the process. This may include access to legal advice and representation, translators, advocates etc.</w:t>
            </w:r>
          </w:p>
          <w:p w14:paraId="7C841A09" w14:textId="77777777" w:rsidR="00AE39E1" w:rsidRPr="00467F96" w:rsidRDefault="00AE39E1" w:rsidP="00ED7430">
            <w:pPr>
              <w:pStyle w:val="Default"/>
              <w:rPr>
                <w:i/>
                <w:iCs/>
                <w:sz w:val="22"/>
                <w:szCs w:val="22"/>
              </w:rPr>
            </w:pPr>
          </w:p>
          <w:p w14:paraId="695C36C0" w14:textId="36BD09F8" w:rsidR="00AE39E1" w:rsidRPr="00467F96" w:rsidRDefault="00AE39E1" w:rsidP="00ED7430">
            <w:pPr>
              <w:pStyle w:val="Default"/>
              <w:rPr>
                <w:color w:val="000000" w:themeColor="text1"/>
                <w:sz w:val="22"/>
                <w:szCs w:val="22"/>
              </w:rPr>
            </w:pPr>
          </w:p>
        </w:tc>
      </w:tr>
    </w:tbl>
    <w:p w14:paraId="3F908AF9" w14:textId="53D38D1E" w:rsidR="00AE39E1" w:rsidRPr="00467F96" w:rsidRDefault="00AE39E1" w:rsidP="00AE39E1">
      <w:pPr>
        <w:rPr>
          <w:rFonts w:ascii="Arial" w:hAnsi="Arial" w:cs="Arial"/>
        </w:rPr>
      </w:pPr>
    </w:p>
    <w:p w14:paraId="170DA367" w14:textId="77777777" w:rsidR="00F43DD9" w:rsidRPr="00467F96" w:rsidRDefault="00F43DD9" w:rsidP="00F43DD9">
      <w:pPr>
        <w:jc w:val="center"/>
        <w:rPr>
          <w:rFonts w:ascii="Arial" w:hAnsi="Arial" w:cs="Arial"/>
          <w:b/>
          <w:bCs/>
          <w:color w:val="FF0000"/>
          <w:sz w:val="28"/>
          <w:szCs w:val="28"/>
        </w:rPr>
      </w:pPr>
      <w:r w:rsidRPr="00467F96">
        <w:rPr>
          <w:rFonts w:ascii="Arial" w:hAnsi="Arial" w:cs="Arial"/>
          <w:b/>
          <w:bCs/>
          <w:color w:val="FF0000"/>
          <w:sz w:val="28"/>
          <w:szCs w:val="28"/>
        </w:rPr>
        <w:t xml:space="preserve">[All guidance text to be deleted before submitting to court. </w:t>
      </w:r>
    </w:p>
    <w:p w14:paraId="01426476" w14:textId="1BA8D759" w:rsidR="00F43DD9" w:rsidRPr="00467F96" w:rsidRDefault="00F43DD9" w:rsidP="00F43DD9">
      <w:pPr>
        <w:jc w:val="center"/>
        <w:rPr>
          <w:rFonts w:ascii="Arial" w:hAnsi="Arial" w:cs="Arial"/>
          <w:b/>
          <w:bCs/>
          <w:sz w:val="28"/>
          <w:szCs w:val="28"/>
        </w:rPr>
      </w:pPr>
      <w:r w:rsidRPr="00467F96">
        <w:rPr>
          <w:rFonts w:ascii="Arial" w:hAnsi="Arial" w:cs="Arial"/>
          <w:b/>
          <w:bCs/>
          <w:color w:val="FF0000"/>
          <w:sz w:val="28"/>
          <w:szCs w:val="28"/>
        </w:rPr>
        <w:t>Please update the table of contents.]</w:t>
      </w:r>
    </w:p>
    <w:p w14:paraId="4F0E900F" w14:textId="3DC81C5A" w:rsidR="00EE450D" w:rsidRPr="00467F96" w:rsidRDefault="00EE450D" w:rsidP="00AE39E1">
      <w:pPr>
        <w:rPr>
          <w:rFonts w:ascii="Arial" w:hAnsi="Arial" w:cs="Arial"/>
        </w:rPr>
      </w:pPr>
    </w:p>
    <w:p w14:paraId="40F47FB0" w14:textId="2685E8A6" w:rsidR="00EE450D" w:rsidRPr="00467F96" w:rsidRDefault="00EE450D" w:rsidP="00AE39E1">
      <w:pPr>
        <w:rPr>
          <w:rFonts w:ascii="Arial" w:hAnsi="Arial" w:cs="Arial"/>
        </w:rPr>
      </w:pPr>
    </w:p>
    <w:p w14:paraId="7A3AE764" w14:textId="3A1735CE" w:rsidR="00EE450D" w:rsidRPr="00467F96" w:rsidRDefault="00EE450D" w:rsidP="00AE39E1">
      <w:pPr>
        <w:rPr>
          <w:rFonts w:ascii="Arial" w:hAnsi="Arial" w:cs="Arial"/>
        </w:rPr>
      </w:pPr>
    </w:p>
    <w:p w14:paraId="27780511" w14:textId="317AE2CD" w:rsidR="00EE450D" w:rsidRPr="00467F96" w:rsidRDefault="00EE450D" w:rsidP="00AE39E1">
      <w:pPr>
        <w:rPr>
          <w:rFonts w:ascii="Arial" w:hAnsi="Arial" w:cs="Arial"/>
        </w:rPr>
      </w:pPr>
    </w:p>
    <w:p w14:paraId="525BA006" w14:textId="39A2B7E9" w:rsidR="00EE450D" w:rsidRPr="00467F96" w:rsidRDefault="00EE450D" w:rsidP="00AE39E1">
      <w:pPr>
        <w:rPr>
          <w:rFonts w:ascii="Arial" w:hAnsi="Arial" w:cs="Arial"/>
        </w:rPr>
      </w:pPr>
    </w:p>
    <w:p w14:paraId="3276337F" w14:textId="479738A7" w:rsidR="00EE450D" w:rsidRPr="00467F96" w:rsidRDefault="00EE450D" w:rsidP="00AE39E1">
      <w:pPr>
        <w:rPr>
          <w:rFonts w:ascii="Arial" w:hAnsi="Arial" w:cs="Arial"/>
        </w:rPr>
      </w:pPr>
    </w:p>
    <w:p w14:paraId="0F654BC4" w14:textId="320F6A40" w:rsidR="00EE450D" w:rsidRPr="00467F96" w:rsidRDefault="00EE450D" w:rsidP="00AE39E1">
      <w:pPr>
        <w:rPr>
          <w:rFonts w:ascii="Arial" w:hAnsi="Arial" w:cs="Arial"/>
        </w:rPr>
      </w:pPr>
    </w:p>
    <w:p w14:paraId="146BF4AA" w14:textId="476A874F" w:rsidR="00EE450D" w:rsidRPr="00467F96" w:rsidRDefault="00EE450D" w:rsidP="00AE39E1">
      <w:pPr>
        <w:rPr>
          <w:rFonts w:ascii="Arial" w:hAnsi="Arial" w:cs="Arial"/>
        </w:rPr>
      </w:pPr>
    </w:p>
    <w:p w14:paraId="5CD5B04C" w14:textId="3CE4B6E2" w:rsidR="00EE450D" w:rsidRPr="00467F96" w:rsidRDefault="00EE450D" w:rsidP="00AE39E1">
      <w:pPr>
        <w:rPr>
          <w:rFonts w:ascii="Arial" w:hAnsi="Arial" w:cs="Arial"/>
        </w:rPr>
      </w:pPr>
    </w:p>
    <w:p w14:paraId="0200744C" w14:textId="3BF104F7" w:rsidR="00EE450D" w:rsidRPr="00467F96" w:rsidRDefault="00EE450D" w:rsidP="00AE39E1">
      <w:pPr>
        <w:rPr>
          <w:rFonts w:ascii="Arial" w:hAnsi="Arial" w:cs="Arial"/>
        </w:rPr>
      </w:pPr>
    </w:p>
    <w:p w14:paraId="28585C5C" w14:textId="0DE400A7" w:rsidR="00EE450D" w:rsidRPr="00467F96" w:rsidRDefault="00EE450D" w:rsidP="00AE39E1">
      <w:pPr>
        <w:rPr>
          <w:rFonts w:ascii="Arial" w:hAnsi="Arial" w:cs="Arial"/>
        </w:rPr>
      </w:pPr>
    </w:p>
    <w:p w14:paraId="7EF9CA06" w14:textId="4E31F10D" w:rsidR="00EE450D" w:rsidRPr="00467F96" w:rsidRDefault="00EE450D" w:rsidP="00AE39E1">
      <w:pPr>
        <w:rPr>
          <w:rFonts w:ascii="Arial" w:hAnsi="Arial" w:cs="Arial"/>
        </w:rPr>
      </w:pPr>
    </w:p>
    <w:p w14:paraId="6CF957E9" w14:textId="0E2596F5" w:rsidR="00EE450D" w:rsidRPr="00467F96" w:rsidRDefault="00EE450D" w:rsidP="00AE39E1">
      <w:pPr>
        <w:rPr>
          <w:rFonts w:ascii="Arial" w:hAnsi="Arial" w:cs="Arial"/>
        </w:rPr>
      </w:pPr>
    </w:p>
    <w:p w14:paraId="531CDB24" w14:textId="21AF19EA" w:rsidR="00EE450D" w:rsidRPr="00467F96" w:rsidRDefault="00EE450D" w:rsidP="00AE39E1">
      <w:pPr>
        <w:rPr>
          <w:rFonts w:ascii="Arial" w:hAnsi="Arial" w:cs="Arial"/>
        </w:rPr>
      </w:pPr>
    </w:p>
    <w:p w14:paraId="3E9934F4" w14:textId="512CF2FF" w:rsidR="00AE39E1" w:rsidRPr="00467F96" w:rsidRDefault="00AE39E1" w:rsidP="00941FEA">
      <w:pPr>
        <w:pStyle w:val="Heading2"/>
        <w:numPr>
          <w:ilvl w:val="0"/>
          <w:numId w:val="7"/>
        </w:numPr>
        <w:shd w:val="clear" w:color="auto" w:fill="F2F2F2" w:themeFill="background1" w:themeFillShade="F2"/>
        <w:rPr>
          <w:rFonts w:ascii="Arial" w:hAnsi="Arial" w:cs="Arial"/>
          <w:b/>
          <w:bCs/>
          <w:color w:val="auto"/>
          <w:sz w:val="24"/>
          <w:szCs w:val="24"/>
        </w:rPr>
      </w:pPr>
      <w:bookmarkStart w:id="10" w:name="_Toc63183941"/>
      <w:r w:rsidRPr="00467F96">
        <w:rPr>
          <w:rFonts w:ascii="Arial" w:hAnsi="Arial" w:cs="Arial"/>
          <w:b/>
          <w:bCs/>
          <w:color w:val="auto"/>
          <w:sz w:val="24"/>
          <w:szCs w:val="24"/>
        </w:rPr>
        <w:lastRenderedPageBreak/>
        <w:t>The welfare checklist in full for reference</w:t>
      </w:r>
      <w:bookmarkEnd w:id="10"/>
    </w:p>
    <w:p w14:paraId="169141E5" w14:textId="479BA84B" w:rsidR="00AE39E1" w:rsidRPr="00467F96" w:rsidRDefault="00AE39E1" w:rsidP="00AE39E1">
      <w:pPr>
        <w:rPr>
          <w:rFonts w:ascii="Arial" w:eastAsia="Times New Roman" w:hAnsi="Arial" w:cs="Arial"/>
          <w:noProof/>
          <w:sz w:val="21"/>
          <w:szCs w:val="21"/>
        </w:rPr>
      </w:pPr>
      <w:r w:rsidRPr="00467F96">
        <w:rPr>
          <w:rFonts w:ascii="Arial" w:eastAsia="Times New Roman" w:hAnsi="Arial" w:cs="Arial"/>
          <w:noProof/>
          <w:sz w:val="21"/>
          <w:szCs w:val="21"/>
        </w:rPr>
        <w:t>The full Children Act checklist, to be used in care and supervision proceedings is found at section 1(3) (a) – (g) and requires the court to have regard to the following matters: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01"/>
      </w:tblGrid>
      <w:tr w:rsidR="00AE39E1" w:rsidRPr="00467F96" w14:paraId="0054CB29" w14:textId="77777777" w:rsidTr="00ED7430">
        <w:tc>
          <w:tcPr>
            <w:tcW w:w="675" w:type="dxa"/>
            <w:shd w:val="clear" w:color="auto" w:fill="D9E2F3"/>
          </w:tcPr>
          <w:p w14:paraId="6162FCA1"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w:t>
            </w:r>
          </w:p>
        </w:tc>
        <w:tc>
          <w:tcPr>
            <w:tcW w:w="9605" w:type="dxa"/>
            <w:shd w:val="clear" w:color="auto" w:fill="D9E2F3"/>
          </w:tcPr>
          <w:p w14:paraId="2D82861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ascertainable wishes and feelings of the child/children concerned (considered in the light of his/her/their age and understanding);</w:t>
            </w:r>
          </w:p>
          <w:p w14:paraId="035F7694"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5440D27" w14:textId="77777777" w:rsidTr="00ED7430">
        <w:tc>
          <w:tcPr>
            <w:tcW w:w="675" w:type="dxa"/>
            <w:shd w:val="clear" w:color="auto" w:fill="auto"/>
          </w:tcPr>
          <w:p w14:paraId="50028AA2"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b)</w:t>
            </w:r>
          </w:p>
        </w:tc>
        <w:tc>
          <w:tcPr>
            <w:tcW w:w="9605" w:type="dxa"/>
            <w:shd w:val="clear" w:color="auto" w:fill="auto"/>
          </w:tcPr>
          <w:p w14:paraId="0C8D3F2D"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Their physical, emotional and educational needs;</w:t>
            </w:r>
          </w:p>
          <w:p w14:paraId="21BD467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FECAC32" w14:textId="77777777" w:rsidTr="00ED7430">
        <w:tc>
          <w:tcPr>
            <w:tcW w:w="675" w:type="dxa"/>
            <w:shd w:val="clear" w:color="auto" w:fill="D9E2F3"/>
          </w:tcPr>
          <w:p w14:paraId="4EB98289"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c)</w:t>
            </w:r>
          </w:p>
        </w:tc>
        <w:tc>
          <w:tcPr>
            <w:tcW w:w="9605" w:type="dxa"/>
            <w:shd w:val="clear" w:color="auto" w:fill="D9E2F3"/>
          </w:tcPr>
          <w:p w14:paraId="3DD194D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likely effect on them of any change in his/her/their circumstances;</w:t>
            </w:r>
          </w:p>
          <w:p w14:paraId="2C48CCFC"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43074083" w14:textId="77777777" w:rsidTr="00ED7430">
        <w:tc>
          <w:tcPr>
            <w:tcW w:w="675" w:type="dxa"/>
            <w:shd w:val="clear" w:color="auto" w:fill="auto"/>
          </w:tcPr>
          <w:p w14:paraId="3596F366"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d)</w:t>
            </w:r>
          </w:p>
        </w:tc>
        <w:tc>
          <w:tcPr>
            <w:tcW w:w="9605" w:type="dxa"/>
            <w:shd w:val="clear" w:color="auto" w:fill="auto"/>
          </w:tcPr>
          <w:p w14:paraId="7B0465FF"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Their age, sex, background and any characteristics of his/hers/theirs which the court considers relevant;</w:t>
            </w:r>
          </w:p>
          <w:p w14:paraId="72C9CE96" w14:textId="05E7D800"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559B6685" w14:textId="77777777" w:rsidTr="00ED7430">
        <w:tc>
          <w:tcPr>
            <w:tcW w:w="675" w:type="dxa"/>
            <w:shd w:val="clear" w:color="auto" w:fill="D9E2F3"/>
          </w:tcPr>
          <w:p w14:paraId="0842AA59"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e)</w:t>
            </w:r>
          </w:p>
        </w:tc>
        <w:tc>
          <w:tcPr>
            <w:tcW w:w="9605" w:type="dxa"/>
            <w:shd w:val="clear" w:color="auto" w:fill="D9E2F3"/>
          </w:tcPr>
          <w:p w14:paraId="008DDA2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Any harm which they have suffered or are at risk of suffering;</w:t>
            </w:r>
          </w:p>
          <w:p w14:paraId="5CF59D2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12E66BFD" w14:textId="77777777" w:rsidTr="00ED7430">
        <w:tc>
          <w:tcPr>
            <w:tcW w:w="675" w:type="dxa"/>
            <w:shd w:val="clear" w:color="auto" w:fill="auto"/>
          </w:tcPr>
          <w:p w14:paraId="45B8D0D6"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f)</w:t>
            </w:r>
          </w:p>
        </w:tc>
        <w:tc>
          <w:tcPr>
            <w:tcW w:w="9605" w:type="dxa"/>
            <w:shd w:val="clear" w:color="auto" w:fill="auto"/>
          </w:tcPr>
          <w:p w14:paraId="5E307762"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How capable each of his/her/their parents, and any other person in relation to whom the court considers the question to be relevant, is of meeting his/her/their needs;</w:t>
            </w:r>
          </w:p>
          <w:p w14:paraId="0460DC0C"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46D72126" w14:textId="77777777" w:rsidTr="00ED7430">
        <w:tc>
          <w:tcPr>
            <w:tcW w:w="675" w:type="dxa"/>
            <w:shd w:val="clear" w:color="auto" w:fill="D9E2F3"/>
          </w:tcPr>
          <w:p w14:paraId="2CC98228"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g)</w:t>
            </w:r>
          </w:p>
        </w:tc>
        <w:tc>
          <w:tcPr>
            <w:tcW w:w="9605" w:type="dxa"/>
            <w:shd w:val="clear" w:color="auto" w:fill="D9E2F3"/>
          </w:tcPr>
          <w:p w14:paraId="499309A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range of powers available to the court under this Act (Children Act 1989) in the proceedings in question.</w:t>
            </w:r>
          </w:p>
          <w:p w14:paraId="28E7273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bl>
    <w:p w14:paraId="461F77EF"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p w14:paraId="4048F074"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25. The full Adoption and Children Act welfare checklist, to be used in care proceedings where the plan is for adoption and in placement proceedings, is found in section 1 (4) (a) – (f) and requires the court and the adoption agency to have regard to the following matters (among others):</w:t>
      </w:r>
    </w:p>
    <w:p w14:paraId="493D69C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02"/>
      </w:tblGrid>
      <w:tr w:rsidR="00AE39E1" w:rsidRPr="00467F96" w14:paraId="66930DEA" w14:textId="77777777" w:rsidTr="00ED7430">
        <w:tc>
          <w:tcPr>
            <w:tcW w:w="675" w:type="dxa"/>
            <w:shd w:val="clear" w:color="auto" w:fill="E2EFD9"/>
          </w:tcPr>
          <w:p w14:paraId="5410F19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w:t>
            </w:r>
          </w:p>
        </w:tc>
        <w:tc>
          <w:tcPr>
            <w:tcW w:w="9605" w:type="dxa"/>
            <w:shd w:val="clear" w:color="auto" w:fill="E2EFD9"/>
          </w:tcPr>
          <w:p w14:paraId="2911A51F"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child’s ascertainable wishes and feelings regarding the decision (considered in the light of the child’s age and understanding);</w:t>
            </w:r>
          </w:p>
          <w:p w14:paraId="24F859A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D846D24" w14:textId="77777777" w:rsidTr="00ED7430">
        <w:tc>
          <w:tcPr>
            <w:tcW w:w="675" w:type="dxa"/>
            <w:shd w:val="clear" w:color="auto" w:fill="auto"/>
          </w:tcPr>
          <w:p w14:paraId="3289AC17"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b)</w:t>
            </w:r>
          </w:p>
        </w:tc>
        <w:tc>
          <w:tcPr>
            <w:tcW w:w="9605" w:type="dxa"/>
            <w:shd w:val="clear" w:color="auto" w:fill="auto"/>
          </w:tcPr>
          <w:p w14:paraId="669BBF47"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child’s particular needs;</w:t>
            </w:r>
          </w:p>
          <w:p w14:paraId="0005E73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17E96886" w14:textId="77777777" w:rsidTr="00ED7430">
        <w:tc>
          <w:tcPr>
            <w:tcW w:w="675" w:type="dxa"/>
            <w:shd w:val="clear" w:color="auto" w:fill="E2EFD9"/>
          </w:tcPr>
          <w:p w14:paraId="5C5BEC73"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c)</w:t>
            </w:r>
          </w:p>
        </w:tc>
        <w:tc>
          <w:tcPr>
            <w:tcW w:w="9605" w:type="dxa"/>
            <w:shd w:val="clear" w:color="auto" w:fill="E2EFD9"/>
          </w:tcPr>
          <w:p w14:paraId="4D8ACE78" w14:textId="37B10F19"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 xml:space="preserve">the likely effect on the child (throughout </w:t>
            </w:r>
            <w:r w:rsidR="00707491" w:rsidRPr="00467F96">
              <w:rPr>
                <w:rFonts w:ascii="Arial" w:eastAsia="Times New Roman" w:hAnsi="Arial" w:cs="Arial"/>
                <w:noProof/>
                <w:sz w:val="21"/>
                <w:szCs w:val="21"/>
              </w:rPr>
              <w:t>their</w:t>
            </w:r>
            <w:r w:rsidRPr="00467F96">
              <w:rPr>
                <w:rFonts w:ascii="Arial" w:eastAsia="Times New Roman" w:hAnsi="Arial" w:cs="Arial"/>
                <w:noProof/>
                <w:sz w:val="21"/>
                <w:szCs w:val="21"/>
              </w:rPr>
              <w:t xml:space="preserve"> life) of having ceased to be a member of the original family and become an adopted person;</w:t>
            </w:r>
          </w:p>
          <w:p w14:paraId="611FB18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26633A10" w14:textId="77777777" w:rsidTr="00ED7430">
        <w:tc>
          <w:tcPr>
            <w:tcW w:w="675" w:type="dxa"/>
            <w:shd w:val="clear" w:color="auto" w:fill="auto"/>
          </w:tcPr>
          <w:p w14:paraId="705B9B2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d)</w:t>
            </w:r>
          </w:p>
        </w:tc>
        <w:tc>
          <w:tcPr>
            <w:tcW w:w="9605" w:type="dxa"/>
            <w:shd w:val="clear" w:color="auto" w:fill="auto"/>
          </w:tcPr>
          <w:p w14:paraId="055CAD32" w14:textId="3AFA9943"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child’s age, sex, background and any of the child’s characteristics which the court or agency considers relevant;</w:t>
            </w:r>
            <w:r w:rsidR="00925C9A" w:rsidRPr="00467F96">
              <w:rPr>
                <w:rFonts w:ascii="Arial" w:eastAsia="Times New Roman" w:hAnsi="Arial" w:cs="Arial"/>
                <w:noProof/>
                <w:sz w:val="21"/>
                <w:szCs w:val="21"/>
              </w:rPr>
              <w:t xml:space="preserve"> </w:t>
            </w:r>
          </w:p>
          <w:p w14:paraId="4F6D1248"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3155E74A" w14:textId="77777777" w:rsidTr="00F04163">
        <w:trPr>
          <w:trHeight w:val="509"/>
        </w:trPr>
        <w:tc>
          <w:tcPr>
            <w:tcW w:w="675" w:type="dxa"/>
            <w:shd w:val="clear" w:color="auto" w:fill="E2EFD9"/>
          </w:tcPr>
          <w:p w14:paraId="47B72C7D"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e)</w:t>
            </w:r>
          </w:p>
        </w:tc>
        <w:tc>
          <w:tcPr>
            <w:tcW w:w="9605" w:type="dxa"/>
            <w:shd w:val="clear" w:color="auto" w:fill="E2EFD9"/>
          </w:tcPr>
          <w:p w14:paraId="5932857C"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any harm (within the meaning of the Children Act 1989 (c. 41)) which the child has suffered or is at risk of suffering;</w:t>
            </w:r>
          </w:p>
          <w:p w14:paraId="0237CA3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429A5DD" w14:textId="77777777" w:rsidTr="00ED7430">
        <w:tc>
          <w:tcPr>
            <w:tcW w:w="675" w:type="dxa"/>
            <w:shd w:val="clear" w:color="auto" w:fill="auto"/>
          </w:tcPr>
          <w:p w14:paraId="4796E205"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f)</w:t>
            </w:r>
          </w:p>
        </w:tc>
        <w:tc>
          <w:tcPr>
            <w:tcW w:w="9605" w:type="dxa"/>
            <w:shd w:val="clear" w:color="auto" w:fill="auto"/>
          </w:tcPr>
          <w:p w14:paraId="0269A606"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relationship which the child has with relatives, and with any other person in relation to whom the court or agency considers the relationship to be relevant, including:</w:t>
            </w:r>
          </w:p>
          <w:p w14:paraId="2A12DD3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p w14:paraId="30BE5BAF" w14:textId="77777777" w:rsidR="00AE39E1" w:rsidRPr="00467F96"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467F96">
              <w:rPr>
                <w:rFonts w:ascii="Arial" w:eastAsia="Times New Roman" w:hAnsi="Arial" w:cs="Arial"/>
                <w:noProof/>
                <w:sz w:val="21"/>
                <w:szCs w:val="21"/>
              </w:rPr>
              <w:t>the likelihood of any such relationship continuing and the value of the child of its doing so,</w:t>
            </w:r>
          </w:p>
          <w:p w14:paraId="11D00FFC" w14:textId="77777777" w:rsidR="00AE39E1" w:rsidRPr="00467F96"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467F96">
              <w:rPr>
                <w:rFonts w:ascii="Arial" w:eastAsia="Times New Roman" w:hAnsi="Arial" w:cs="Arial"/>
                <w:noProof/>
                <w:sz w:val="21"/>
                <w:szCs w:val="21"/>
              </w:rPr>
              <w:t xml:space="preserve">the ability and willingness of any of the child’s relatives, or of any such person, to provide the child with a secure environment in which the child can develop, and otherwise to meet the child’s needs, </w:t>
            </w:r>
          </w:p>
          <w:p w14:paraId="431412FF" w14:textId="2E4358CC" w:rsidR="00AE39E1" w:rsidRPr="00467F96"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467F96">
              <w:rPr>
                <w:rFonts w:ascii="Arial" w:eastAsia="Times New Roman" w:hAnsi="Arial" w:cs="Arial"/>
                <w:noProof/>
                <w:sz w:val="21"/>
                <w:szCs w:val="21"/>
              </w:rPr>
              <w:t>the wishes and feelings of any of the child’s relatives, or of any such person, regarding the child.</w:t>
            </w:r>
          </w:p>
        </w:tc>
      </w:tr>
    </w:tbl>
    <w:p w14:paraId="490FFD3C" w14:textId="29BAD12F" w:rsidR="00AE39E1" w:rsidRPr="00467F96" w:rsidRDefault="00AE39E1" w:rsidP="00AA3B1F">
      <w:pPr>
        <w:rPr>
          <w:rFonts w:ascii="Arial" w:eastAsia="Times New Roman" w:hAnsi="Arial" w:cs="Arial"/>
          <w:noProof/>
          <w:sz w:val="21"/>
          <w:szCs w:val="21"/>
        </w:rPr>
      </w:pPr>
    </w:p>
    <w:sectPr w:rsidR="00AE39E1" w:rsidRPr="00467F9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B54F1" w14:textId="77777777" w:rsidR="005C2235" w:rsidRDefault="005C2235" w:rsidP="00DA6CD9">
      <w:pPr>
        <w:spacing w:after="0" w:line="240" w:lineRule="auto"/>
      </w:pPr>
      <w:r>
        <w:separator/>
      </w:r>
    </w:p>
  </w:endnote>
  <w:endnote w:type="continuationSeparator" w:id="0">
    <w:p w14:paraId="343924E4" w14:textId="77777777" w:rsidR="005C2235" w:rsidRDefault="005C2235" w:rsidP="00DA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rPr>
      <w:id w:val="-1870828443"/>
      <w:docPartObj>
        <w:docPartGallery w:val="Page Numbers (Bottom of Page)"/>
        <w:docPartUnique/>
      </w:docPartObj>
    </w:sdtPr>
    <w:sdtEndPr>
      <w:rPr>
        <w:noProof/>
      </w:rPr>
    </w:sdtEndPr>
    <w:sdtContent>
      <w:p w14:paraId="408E115B" w14:textId="47FED1BB" w:rsidR="000F7F49" w:rsidRDefault="000F7F49" w:rsidP="000F7F49">
        <w:pPr>
          <w:jc w:val="center"/>
          <w:rPr>
            <w:rFonts w:ascii="Arial" w:hAnsi="Arial" w:cs="Arial"/>
            <w:b/>
            <w:bCs/>
          </w:rPr>
        </w:pPr>
      </w:p>
      <w:p w14:paraId="55F73AA7" w14:textId="232E415B" w:rsidR="000F7F49" w:rsidRPr="009B58B9" w:rsidRDefault="000F7F49" w:rsidP="000F7F49">
        <w:pPr>
          <w:jc w:val="center"/>
          <w:rPr>
            <w:rFonts w:ascii="Arial" w:hAnsi="Arial" w:cs="Arial"/>
          </w:rPr>
        </w:pPr>
        <w:r w:rsidRPr="009B58B9">
          <w:rPr>
            <w:rFonts w:ascii="Arial" w:hAnsi="Arial" w:cs="Arial"/>
          </w:rPr>
          <w:t>This document is confidential and contains sensitive information. It should not be disclosed without permission of the court. Data protection standards must always be complied with.</w:t>
        </w:r>
      </w:p>
      <w:sdt>
        <w:sdtPr>
          <w:rPr>
            <w:rFonts w:ascii="Arial" w:hAnsi="Arial" w:cs="Arial"/>
          </w:rPr>
          <w:id w:val="-134547585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2474D5D" w14:textId="699512C2" w:rsidR="000F7F49" w:rsidRPr="00B47F68" w:rsidRDefault="00B47F68" w:rsidP="00B47F68">
                <w:pPr>
                  <w:pStyle w:val="Footer"/>
                  <w:rPr>
                    <w:rFonts w:ascii="Arial" w:hAnsi="Arial" w:cs="Arial"/>
                    <w:b/>
                    <w:bCs/>
                  </w:rPr>
                </w:pPr>
                <w:r>
                  <w:rPr>
                    <w:rFonts w:ascii="Arial" w:hAnsi="Arial" w:cs="Arial"/>
                    <w:b/>
                    <w:bCs/>
                  </w:rPr>
                  <w:t>SWET (0</w:t>
                </w:r>
                <w:r w:rsidR="006F48F0">
                  <w:rPr>
                    <w:rFonts w:ascii="Arial" w:hAnsi="Arial" w:cs="Arial"/>
                    <w:b/>
                    <w:bCs/>
                  </w:rPr>
                  <w:t>3</w:t>
                </w:r>
                <w:r>
                  <w:rPr>
                    <w:rFonts w:ascii="Arial" w:hAnsi="Arial" w:cs="Arial"/>
                    <w:b/>
                    <w:bCs/>
                  </w:rPr>
                  <w:t xml:space="preserve">.21)                                                                                                          </w:t>
                </w:r>
                <w:r w:rsidR="000F7F49" w:rsidRPr="000F7F49">
                  <w:rPr>
                    <w:rFonts w:ascii="Arial" w:hAnsi="Arial" w:cs="Arial"/>
                  </w:rPr>
                  <w:t xml:space="preserve">Page </w:t>
                </w:r>
                <w:r w:rsidR="000F7F49" w:rsidRPr="000F7F49">
                  <w:rPr>
                    <w:rFonts w:ascii="Arial" w:hAnsi="Arial" w:cs="Arial"/>
                    <w:b/>
                    <w:bCs/>
                    <w:sz w:val="24"/>
                    <w:szCs w:val="24"/>
                  </w:rPr>
                  <w:fldChar w:fldCharType="begin"/>
                </w:r>
                <w:r w:rsidR="000F7F49" w:rsidRPr="000F7F49">
                  <w:rPr>
                    <w:rFonts w:ascii="Arial" w:hAnsi="Arial" w:cs="Arial"/>
                    <w:b/>
                    <w:bCs/>
                  </w:rPr>
                  <w:instrText xml:space="preserve"> PAGE </w:instrText>
                </w:r>
                <w:r w:rsidR="000F7F49" w:rsidRPr="000F7F49">
                  <w:rPr>
                    <w:rFonts w:ascii="Arial" w:hAnsi="Arial" w:cs="Arial"/>
                    <w:b/>
                    <w:bCs/>
                    <w:sz w:val="24"/>
                    <w:szCs w:val="24"/>
                  </w:rPr>
                  <w:fldChar w:fldCharType="separate"/>
                </w:r>
                <w:r w:rsidR="00EB0940">
                  <w:rPr>
                    <w:rFonts w:ascii="Arial" w:hAnsi="Arial" w:cs="Arial"/>
                    <w:b/>
                    <w:bCs/>
                    <w:noProof/>
                  </w:rPr>
                  <w:t>6</w:t>
                </w:r>
                <w:r w:rsidR="000F7F49" w:rsidRPr="000F7F49">
                  <w:rPr>
                    <w:rFonts w:ascii="Arial" w:hAnsi="Arial" w:cs="Arial"/>
                    <w:b/>
                    <w:bCs/>
                    <w:sz w:val="24"/>
                    <w:szCs w:val="24"/>
                  </w:rPr>
                  <w:fldChar w:fldCharType="end"/>
                </w:r>
                <w:r w:rsidR="000F7F49" w:rsidRPr="000F7F49">
                  <w:rPr>
                    <w:rFonts w:ascii="Arial" w:hAnsi="Arial" w:cs="Arial"/>
                  </w:rPr>
                  <w:t xml:space="preserve"> of </w:t>
                </w:r>
                <w:r w:rsidR="000F7F49" w:rsidRPr="000F7F49">
                  <w:rPr>
                    <w:rFonts w:ascii="Arial" w:hAnsi="Arial" w:cs="Arial"/>
                    <w:b/>
                    <w:bCs/>
                    <w:sz w:val="24"/>
                    <w:szCs w:val="24"/>
                  </w:rPr>
                  <w:fldChar w:fldCharType="begin"/>
                </w:r>
                <w:r w:rsidR="000F7F49" w:rsidRPr="000F7F49">
                  <w:rPr>
                    <w:rFonts w:ascii="Arial" w:hAnsi="Arial" w:cs="Arial"/>
                    <w:b/>
                    <w:bCs/>
                  </w:rPr>
                  <w:instrText xml:space="preserve"> NUMPAGES  </w:instrText>
                </w:r>
                <w:r w:rsidR="000F7F49" w:rsidRPr="000F7F49">
                  <w:rPr>
                    <w:rFonts w:ascii="Arial" w:hAnsi="Arial" w:cs="Arial"/>
                    <w:b/>
                    <w:bCs/>
                    <w:sz w:val="24"/>
                    <w:szCs w:val="24"/>
                  </w:rPr>
                  <w:fldChar w:fldCharType="separate"/>
                </w:r>
                <w:r w:rsidR="00EB0940">
                  <w:rPr>
                    <w:rFonts w:ascii="Arial" w:hAnsi="Arial" w:cs="Arial"/>
                    <w:b/>
                    <w:bCs/>
                    <w:noProof/>
                  </w:rPr>
                  <w:t>6</w:t>
                </w:r>
                <w:r w:rsidR="000F7F49" w:rsidRPr="000F7F49">
                  <w:rPr>
                    <w:rFonts w:ascii="Arial" w:hAnsi="Arial" w:cs="Arial"/>
                    <w:b/>
                    <w:bCs/>
                    <w:sz w:val="24"/>
                    <w:szCs w:val="24"/>
                  </w:rPr>
                  <w:fldChar w:fldCharType="end"/>
                </w:r>
              </w:p>
            </w:sdtContent>
          </w:sdt>
        </w:sdtContent>
      </w:sdt>
      <w:p w14:paraId="0891EEB0" w14:textId="605BF52D" w:rsidR="000F7F49" w:rsidRPr="009B58B9" w:rsidRDefault="005C2235" w:rsidP="000F7F49">
        <w:pPr>
          <w:pStyle w:val="Footer"/>
          <w:jc w:val="right"/>
          <w:rPr>
            <w:rFonts w:ascii="Arial" w:hAnsi="Arial" w:cs="Arial"/>
            <w:b/>
            <w:b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0AC98" w14:textId="77777777" w:rsidR="005C2235" w:rsidRDefault="005C2235" w:rsidP="00DA6CD9">
      <w:pPr>
        <w:spacing w:after="0" w:line="240" w:lineRule="auto"/>
      </w:pPr>
      <w:r>
        <w:separator/>
      </w:r>
    </w:p>
  </w:footnote>
  <w:footnote w:type="continuationSeparator" w:id="0">
    <w:p w14:paraId="390C2D73" w14:textId="77777777" w:rsidR="005C2235" w:rsidRDefault="005C2235" w:rsidP="00DA6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8DFE" w14:textId="4A1D30BB" w:rsidR="009B58B9" w:rsidRDefault="003144DA">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8F4"/>
    <w:multiLevelType w:val="multilevel"/>
    <w:tmpl w:val="214CED24"/>
    <w:lvl w:ilvl="0">
      <w:start w:val="1"/>
      <w:numFmt w:val="decimal"/>
      <w:lvlText w:val="%1."/>
      <w:lvlJc w:val="left"/>
      <w:pPr>
        <w:ind w:left="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1D730432"/>
    <w:multiLevelType w:val="hybridMultilevel"/>
    <w:tmpl w:val="DD76B52A"/>
    <w:lvl w:ilvl="0" w:tplc="64C659F0">
      <w:start w:val="2"/>
      <w:numFmt w:val="decimal"/>
      <w:pStyle w:val="Ari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4A4A3E84"/>
    <w:multiLevelType w:val="hybridMultilevel"/>
    <w:tmpl w:val="1EE6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E31EBF"/>
    <w:multiLevelType w:val="hybridMultilevel"/>
    <w:tmpl w:val="9478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E5251D"/>
    <w:multiLevelType w:val="hybridMultilevel"/>
    <w:tmpl w:val="557CEF5C"/>
    <w:lvl w:ilvl="0" w:tplc="49A6DA5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7192398"/>
    <w:multiLevelType w:val="hybridMultilevel"/>
    <w:tmpl w:val="9BE2A4C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01E3E"/>
    <w:multiLevelType w:val="hybridMultilevel"/>
    <w:tmpl w:val="BB5076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8"/>
  </w:num>
  <w:num w:numId="5">
    <w:abstractNumId w:val="1"/>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D9"/>
    <w:rsid w:val="0008329B"/>
    <w:rsid w:val="00086AC7"/>
    <w:rsid w:val="000F7F49"/>
    <w:rsid w:val="00102CFB"/>
    <w:rsid w:val="00103865"/>
    <w:rsid w:val="0011502D"/>
    <w:rsid w:val="001E2BD1"/>
    <w:rsid w:val="00212AA6"/>
    <w:rsid w:val="0024654F"/>
    <w:rsid w:val="00302284"/>
    <w:rsid w:val="003144DA"/>
    <w:rsid w:val="003148C8"/>
    <w:rsid w:val="00321CE4"/>
    <w:rsid w:val="00394B40"/>
    <w:rsid w:val="003A7FF6"/>
    <w:rsid w:val="003E75F9"/>
    <w:rsid w:val="003F4BD2"/>
    <w:rsid w:val="00446FE7"/>
    <w:rsid w:val="00467F96"/>
    <w:rsid w:val="004E7497"/>
    <w:rsid w:val="0050555B"/>
    <w:rsid w:val="005335C3"/>
    <w:rsid w:val="0055053D"/>
    <w:rsid w:val="00550839"/>
    <w:rsid w:val="00591100"/>
    <w:rsid w:val="005C2235"/>
    <w:rsid w:val="005C34F3"/>
    <w:rsid w:val="00653C25"/>
    <w:rsid w:val="006733B6"/>
    <w:rsid w:val="006F48F0"/>
    <w:rsid w:val="00702229"/>
    <w:rsid w:val="0070531F"/>
    <w:rsid w:val="00707491"/>
    <w:rsid w:val="00732194"/>
    <w:rsid w:val="007566E6"/>
    <w:rsid w:val="007B6086"/>
    <w:rsid w:val="007F68E7"/>
    <w:rsid w:val="00803DBA"/>
    <w:rsid w:val="008B28B3"/>
    <w:rsid w:val="008B7A2E"/>
    <w:rsid w:val="008E3EE7"/>
    <w:rsid w:val="00925C9A"/>
    <w:rsid w:val="009406A2"/>
    <w:rsid w:val="00941FEA"/>
    <w:rsid w:val="00953A5F"/>
    <w:rsid w:val="00961E17"/>
    <w:rsid w:val="0099143F"/>
    <w:rsid w:val="00993060"/>
    <w:rsid w:val="009B58B9"/>
    <w:rsid w:val="00A0541D"/>
    <w:rsid w:val="00A4120F"/>
    <w:rsid w:val="00A62505"/>
    <w:rsid w:val="00A66260"/>
    <w:rsid w:val="00AA3B1F"/>
    <w:rsid w:val="00AE39E1"/>
    <w:rsid w:val="00AE6FF5"/>
    <w:rsid w:val="00AF746D"/>
    <w:rsid w:val="00B47F68"/>
    <w:rsid w:val="00B51C0F"/>
    <w:rsid w:val="00BF18FD"/>
    <w:rsid w:val="00C147CC"/>
    <w:rsid w:val="00C94C66"/>
    <w:rsid w:val="00CE5DEA"/>
    <w:rsid w:val="00D66A11"/>
    <w:rsid w:val="00D82D07"/>
    <w:rsid w:val="00DA6CD9"/>
    <w:rsid w:val="00E30F61"/>
    <w:rsid w:val="00E359C4"/>
    <w:rsid w:val="00EB0940"/>
    <w:rsid w:val="00EE1A04"/>
    <w:rsid w:val="00EE450D"/>
    <w:rsid w:val="00F04163"/>
    <w:rsid w:val="00F12D1A"/>
    <w:rsid w:val="00F43DD9"/>
    <w:rsid w:val="00F610DD"/>
    <w:rsid w:val="00F8067C"/>
    <w:rsid w:val="00FA1DE5"/>
    <w:rsid w:val="00FD7619"/>
    <w:rsid w:val="00FE0B04"/>
    <w:rsid w:val="00FE74A2"/>
    <w:rsid w:val="00FF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7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D9"/>
  </w:style>
  <w:style w:type="paragraph" w:styleId="Heading1">
    <w:name w:val="heading 1"/>
    <w:basedOn w:val="Normal"/>
    <w:next w:val="Normal"/>
    <w:link w:val="Heading1Char"/>
    <w:uiPriority w:val="9"/>
    <w:qFormat/>
    <w:rsid w:val="00AE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6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D9"/>
  </w:style>
  <w:style w:type="paragraph" w:styleId="Footer">
    <w:name w:val="footer"/>
    <w:basedOn w:val="Normal"/>
    <w:link w:val="FooterChar"/>
    <w:uiPriority w:val="99"/>
    <w:unhideWhenUsed/>
    <w:rsid w:val="00DA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D9"/>
  </w:style>
  <w:style w:type="paragraph" w:styleId="ListParagraph">
    <w:name w:val="List Paragraph"/>
    <w:basedOn w:val="Normal"/>
    <w:link w:val="ListParagraphChar"/>
    <w:uiPriority w:val="34"/>
    <w:qFormat/>
    <w:rsid w:val="00DA6CD9"/>
    <w:pPr>
      <w:ind w:left="720"/>
      <w:contextualSpacing/>
    </w:pPr>
  </w:style>
  <w:style w:type="character" w:customStyle="1" w:styleId="ListParagraphChar">
    <w:name w:val="List Paragraph Char"/>
    <w:basedOn w:val="DefaultParagraphFont"/>
    <w:link w:val="ListParagraph"/>
    <w:uiPriority w:val="34"/>
    <w:locked/>
    <w:rsid w:val="00DA6CD9"/>
  </w:style>
  <w:style w:type="paragraph" w:customStyle="1" w:styleId="Default">
    <w:name w:val="Default"/>
    <w:rsid w:val="00DA6C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A6CD9"/>
    <w:pPr>
      <w:spacing w:after="0" w:line="240" w:lineRule="auto"/>
    </w:pPr>
  </w:style>
  <w:style w:type="paragraph" w:styleId="CommentText">
    <w:name w:val="annotation text"/>
    <w:basedOn w:val="Normal"/>
    <w:link w:val="CommentTextChar"/>
    <w:uiPriority w:val="99"/>
    <w:rsid w:val="00AE39E1"/>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AE39E1"/>
    <w:rPr>
      <w:rFonts w:ascii="Arial" w:eastAsia="Times New Roman" w:hAnsi="Arial" w:cs="Times New Roman"/>
      <w:szCs w:val="20"/>
    </w:rPr>
  </w:style>
  <w:style w:type="character" w:customStyle="1" w:styleId="Heading1Char">
    <w:name w:val="Heading 1 Char"/>
    <w:basedOn w:val="DefaultParagraphFont"/>
    <w:link w:val="Heading1"/>
    <w:uiPriority w:val="9"/>
    <w:rsid w:val="00AE39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39E1"/>
    <w:pPr>
      <w:outlineLvl w:val="9"/>
    </w:pPr>
    <w:rPr>
      <w:lang w:val="en-US"/>
    </w:rPr>
  </w:style>
  <w:style w:type="paragraph" w:styleId="TOC2">
    <w:name w:val="toc 2"/>
    <w:basedOn w:val="Normal"/>
    <w:next w:val="Normal"/>
    <w:autoRedefine/>
    <w:uiPriority w:val="39"/>
    <w:unhideWhenUsed/>
    <w:rsid w:val="00AE39E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39E1"/>
    <w:pPr>
      <w:spacing w:after="100"/>
    </w:pPr>
    <w:rPr>
      <w:rFonts w:eastAsiaTheme="minorEastAsia" w:cs="Times New Roman"/>
      <w:lang w:val="en-US"/>
    </w:rPr>
  </w:style>
  <w:style w:type="paragraph" w:styleId="TOC3">
    <w:name w:val="toc 3"/>
    <w:basedOn w:val="Normal"/>
    <w:next w:val="Normal"/>
    <w:autoRedefine/>
    <w:uiPriority w:val="39"/>
    <w:unhideWhenUsed/>
    <w:rsid w:val="00AE39E1"/>
    <w:pPr>
      <w:spacing w:after="100"/>
      <w:ind w:left="440"/>
    </w:pPr>
    <w:rPr>
      <w:rFonts w:eastAsiaTheme="minorEastAsia" w:cs="Times New Roman"/>
      <w:lang w:val="en-US"/>
    </w:rPr>
  </w:style>
  <w:style w:type="paragraph" w:customStyle="1" w:styleId="Arial">
    <w:name w:val="Arial"/>
    <w:basedOn w:val="ListParagraph"/>
    <w:link w:val="ArialChar"/>
    <w:qFormat/>
    <w:rsid w:val="007B6086"/>
    <w:pPr>
      <w:numPr>
        <w:numId w:val="5"/>
      </w:numPr>
      <w:spacing w:after="0" w:line="240" w:lineRule="auto"/>
    </w:pPr>
    <w:rPr>
      <w:rFonts w:ascii="Arial" w:hAnsi="Arial" w:cs="Arial"/>
      <w:b/>
      <w:color w:val="000000" w:themeColor="text1"/>
      <w:sz w:val="24"/>
      <w:szCs w:val="24"/>
    </w:rPr>
  </w:style>
  <w:style w:type="character" w:customStyle="1" w:styleId="Heading2Char">
    <w:name w:val="Heading 2 Char"/>
    <w:basedOn w:val="DefaultParagraphFont"/>
    <w:link w:val="Heading2"/>
    <w:uiPriority w:val="9"/>
    <w:rsid w:val="007B6086"/>
    <w:rPr>
      <w:rFonts w:asciiTheme="majorHAnsi" w:eastAsiaTheme="majorEastAsia" w:hAnsiTheme="majorHAnsi" w:cstheme="majorBidi"/>
      <w:color w:val="2F5496" w:themeColor="accent1" w:themeShade="BF"/>
      <w:sz w:val="26"/>
      <w:szCs w:val="26"/>
    </w:rPr>
  </w:style>
  <w:style w:type="character" w:customStyle="1" w:styleId="ArialChar">
    <w:name w:val="Arial Char"/>
    <w:basedOn w:val="ListParagraphChar"/>
    <w:link w:val="Arial"/>
    <w:rsid w:val="007B6086"/>
    <w:rPr>
      <w:rFonts w:ascii="Arial" w:hAnsi="Arial" w:cs="Arial"/>
      <w:b/>
      <w:color w:val="000000" w:themeColor="text1"/>
      <w:sz w:val="24"/>
      <w:szCs w:val="24"/>
    </w:rPr>
  </w:style>
  <w:style w:type="paragraph" w:styleId="Title">
    <w:name w:val="Title"/>
    <w:basedOn w:val="Normal"/>
    <w:next w:val="Normal"/>
    <w:link w:val="TitleChar"/>
    <w:uiPriority w:val="10"/>
    <w:qFormat/>
    <w:rsid w:val="007B6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8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B60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608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541D"/>
    <w:rPr>
      <w:color w:val="0563C1" w:themeColor="hyperlink"/>
      <w:u w:val="single"/>
    </w:rPr>
  </w:style>
  <w:style w:type="paragraph" w:customStyle="1" w:styleId="DeptBullets">
    <w:name w:val="DeptBullets"/>
    <w:basedOn w:val="Normal"/>
    <w:uiPriority w:val="99"/>
    <w:rsid w:val="00394B40"/>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6733B6"/>
    <w:rPr>
      <w:sz w:val="16"/>
      <w:szCs w:val="16"/>
    </w:rPr>
  </w:style>
  <w:style w:type="paragraph" w:styleId="CommentSubject">
    <w:name w:val="annotation subject"/>
    <w:basedOn w:val="CommentText"/>
    <w:next w:val="CommentText"/>
    <w:link w:val="CommentSubjectChar"/>
    <w:uiPriority w:val="99"/>
    <w:semiHidden/>
    <w:unhideWhenUsed/>
    <w:rsid w:val="006733B6"/>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6733B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7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D9"/>
  </w:style>
  <w:style w:type="paragraph" w:styleId="Heading1">
    <w:name w:val="heading 1"/>
    <w:basedOn w:val="Normal"/>
    <w:next w:val="Normal"/>
    <w:link w:val="Heading1Char"/>
    <w:uiPriority w:val="9"/>
    <w:qFormat/>
    <w:rsid w:val="00AE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6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D9"/>
  </w:style>
  <w:style w:type="paragraph" w:styleId="Footer">
    <w:name w:val="footer"/>
    <w:basedOn w:val="Normal"/>
    <w:link w:val="FooterChar"/>
    <w:uiPriority w:val="99"/>
    <w:unhideWhenUsed/>
    <w:rsid w:val="00DA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D9"/>
  </w:style>
  <w:style w:type="paragraph" w:styleId="ListParagraph">
    <w:name w:val="List Paragraph"/>
    <w:basedOn w:val="Normal"/>
    <w:link w:val="ListParagraphChar"/>
    <w:uiPriority w:val="34"/>
    <w:qFormat/>
    <w:rsid w:val="00DA6CD9"/>
    <w:pPr>
      <w:ind w:left="720"/>
      <w:contextualSpacing/>
    </w:pPr>
  </w:style>
  <w:style w:type="character" w:customStyle="1" w:styleId="ListParagraphChar">
    <w:name w:val="List Paragraph Char"/>
    <w:basedOn w:val="DefaultParagraphFont"/>
    <w:link w:val="ListParagraph"/>
    <w:uiPriority w:val="34"/>
    <w:locked/>
    <w:rsid w:val="00DA6CD9"/>
  </w:style>
  <w:style w:type="paragraph" w:customStyle="1" w:styleId="Default">
    <w:name w:val="Default"/>
    <w:rsid w:val="00DA6C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A6CD9"/>
    <w:pPr>
      <w:spacing w:after="0" w:line="240" w:lineRule="auto"/>
    </w:pPr>
  </w:style>
  <w:style w:type="paragraph" w:styleId="CommentText">
    <w:name w:val="annotation text"/>
    <w:basedOn w:val="Normal"/>
    <w:link w:val="CommentTextChar"/>
    <w:uiPriority w:val="99"/>
    <w:rsid w:val="00AE39E1"/>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AE39E1"/>
    <w:rPr>
      <w:rFonts w:ascii="Arial" w:eastAsia="Times New Roman" w:hAnsi="Arial" w:cs="Times New Roman"/>
      <w:szCs w:val="20"/>
    </w:rPr>
  </w:style>
  <w:style w:type="character" w:customStyle="1" w:styleId="Heading1Char">
    <w:name w:val="Heading 1 Char"/>
    <w:basedOn w:val="DefaultParagraphFont"/>
    <w:link w:val="Heading1"/>
    <w:uiPriority w:val="9"/>
    <w:rsid w:val="00AE39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39E1"/>
    <w:pPr>
      <w:outlineLvl w:val="9"/>
    </w:pPr>
    <w:rPr>
      <w:lang w:val="en-US"/>
    </w:rPr>
  </w:style>
  <w:style w:type="paragraph" w:styleId="TOC2">
    <w:name w:val="toc 2"/>
    <w:basedOn w:val="Normal"/>
    <w:next w:val="Normal"/>
    <w:autoRedefine/>
    <w:uiPriority w:val="39"/>
    <w:unhideWhenUsed/>
    <w:rsid w:val="00AE39E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39E1"/>
    <w:pPr>
      <w:spacing w:after="100"/>
    </w:pPr>
    <w:rPr>
      <w:rFonts w:eastAsiaTheme="minorEastAsia" w:cs="Times New Roman"/>
      <w:lang w:val="en-US"/>
    </w:rPr>
  </w:style>
  <w:style w:type="paragraph" w:styleId="TOC3">
    <w:name w:val="toc 3"/>
    <w:basedOn w:val="Normal"/>
    <w:next w:val="Normal"/>
    <w:autoRedefine/>
    <w:uiPriority w:val="39"/>
    <w:unhideWhenUsed/>
    <w:rsid w:val="00AE39E1"/>
    <w:pPr>
      <w:spacing w:after="100"/>
      <w:ind w:left="440"/>
    </w:pPr>
    <w:rPr>
      <w:rFonts w:eastAsiaTheme="minorEastAsia" w:cs="Times New Roman"/>
      <w:lang w:val="en-US"/>
    </w:rPr>
  </w:style>
  <w:style w:type="paragraph" w:customStyle="1" w:styleId="Arial">
    <w:name w:val="Arial"/>
    <w:basedOn w:val="ListParagraph"/>
    <w:link w:val="ArialChar"/>
    <w:qFormat/>
    <w:rsid w:val="007B6086"/>
    <w:pPr>
      <w:numPr>
        <w:numId w:val="5"/>
      </w:numPr>
      <w:spacing w:after="0" w:line="240" w:lineRule="auto"/>
    </w:pPr>
    <w:rPr>
      <w:rFonts w:ascii="Arial" w:hAnsi="Arial" w:cs="Arial"/>
      <w:b/>
      <w:color w:val="000000" w:themeColor="text1"/>
      <w:sz w:val="24"/>
      <w:szCs w:val="24"/>
    </w:rPr>
  </w:style>
  <w:style w:type="character" w:customStyle="1" w:styleId="Heading2Char">
    <w:name w:val="Heading 2 Char"/>
    <w:basedOn w:val="DefaultParagraphFont"/>
    <w:link w:val="Heading2"/>
    <w:uiPriority w:val="9"/>
    <w:rsid w:val="007B6086"/>
    <w:rPr>
      <w:rFonts w:asciiTheme="majorHAnsi" w:eastAsiaTheme="majorEastAsia" w:hAnsiTheme="majorHAnsi" w:cstheme="majorBidi"/>
      <w:color w:val="2F5496" w:themeColor="accent1" w:themeShade="BF"/>
      <w:sz w:val="26"/>
      <w:szCs w:val="26"/>
    </w:rPr>
  </w:style>
  <w:style w:type="character" w:customStyle="1" w:styleId="ArialChar">
    <w:name w:val="Arial Char"/>
    <w:basedOn w:val="ListParagraphChar"/>
    <w:link w:val="Arial"/>
    <w:rsid w:val="007B6086"/>
    <w:rPr>
      <w:rFonts w:ascii="Arial" w:hAnsi="Arial" w:cs="Arial"/>
      <w:b/>
      <w:color w:val="000000" w:themeColor="text1"/>
      <w:sz w:val="24"/>
      <w:szCs w:val="24"/>
    </w:rPr>
  </w:style>
  <w:style w:type="paragraph" w:styleId="Title">
    <w:name w:val="Title"/>
    <w:basedOn w:val="Normal"/>
    <w:next w:val="Normal"/>
    <w:link w:val="TitleChar"/>
    <w:uiPriority w:val="10"/>
    <w:qFormat/>
    <w:rsid w:val="007B6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8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B60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608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541D"/>
    <w:rPr>
      <w:color w:val="0563C1" w:themeColor="hyperlink"/>
      <w:u w:val="single"/>
    </w:rPr>
  </w:style>
  <w:style w:type="paragraph" w:customStyle="1" w:styleId="DeptBullets">
    <w:name w:val="DeptBullets"/>
    <w:basedOn w:val="Normal"/>
    <w:uiPriority w:val="99"/>
    <w:rsid w:val="00394B40"/>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6733B6"/>
    <w:rPr>
      <w:sz w:val="16"/>
      <w:szCs w:val="16"/>
    </w:rPr>
  </w:style>
  <w:style w:type="paragraph" w:styleId="CommentSubject">
    <w:name w:val="annotation subject"/>
    <w:basedOn w:val="CommentText"/>
    <w:next w:val="CommentText"/>
    <w:link w:val="CommentSubjectChar"/>
    <w:uiPriority w:val="99"/>
    <w:semiHidden/>
    <w:unhideWhenUsed/>
    <w:rsid w:val="006733B6"/>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6733B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7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9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dcs.org.uk/care/article/SW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E0B55DA42F841B667BB3735991C44" ma:contentTypeVersion="" ma:contentTypeDescription="Create a new document." ma:contentTypeScope="" ma:versionID="104c6c697aef1d39ef76c6935ff410ae">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FF74-D522-49E1-A0E0-6E8C6546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AE7609-A0D1-4D50-888F-B5EFF48998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7E3FA-253D-44DE-ADA6-9D42FBB9670C}">
  <ds:schemaRefs>
    <ds:schemaRef ds:uri="http://schemas.microsoft.com/sharepoint/v3/contenttype/forms"/>
  </ds:schemaRefs>
</ds:datastoreItem>
</file>

<file path=customXml/itemProps4.xml><?xml version="1.0" encoding="utf-8"?>
<ds:datastoreItem xmlns:ds="http://schemas.openxmlformats.org/officeDocument/2006/customXml" ds:itemID="{6972C112-CC2D-4AF8-B4CB-12A12539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Dale</dc:creator>
  <cp:lastModifiedBy>Hindmarsh-Bell, Ann</cp:lastModifiedBy>
  <cp:revision>2</cp:revision>
  <dcterms:created xsi:type="dcterms:W3CDTF">2021-04-19T07:04:00Z</dcterms:created>
  <dcterms:modified xsi:type="dcterms:W3CDTF">2021-04-19T07:04:00Z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0x010100159E0B55DA42F841B667BB3735991C44</vt:lpwstr>
  </property>
</Properties>
</file>