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AD34" w14:textId="77777777" w:rsidR="000E000B" w:rsidRDefault="000E000B" w:rsidP="0028168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8060AD" w14:textId="77777777" w:rsidR="000E000B" w:rsidRDefault="000E000B" w:rsidP="0028168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A15F7" w14:textId="77777777" w:rsidR="000E000B" w:rsidRDefault="000E000B" w:rsidP="0028168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0DB420" w14:textId="2E09BED1" w:rsidR="00281683" w:rsidRPr="00DE5797" w:rsidRDefault="004F32D0" w:rsidP="0028168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5797">
        <w:rPr>
          <w:rFonts w:ascii="Arial" w:hAnsi="Arial" w:cs="Arial"/>
          <w:b/>
          <w:sz w:val="24"/>
          <w:szCs w:val="24"/>
        </w:rPr>
        <w:t>Practice Matters</w:t>
      </w:r>
      <w:r w:rsidR="0009190E" w:rsidRPr="00DE5797">
        <w:rPr>
          <w:rFonts w:ascii="Arial" w:hAnsi="Arial" w:cs="Arial"/>
          <w:b/>
          <w:sz w:val="24"/>
          <w:szCs w:val="24"/>
        </w:rPr>
        <w:t xml:space="preserve"> – Pathway Plans</w:t>
      </w:r>
      <w:r w:rsidR="00281683" w:rsidRPr="00DE5797">
        <w:rPr>
          <w:rFonts w:ascii="Arial" w:hAnsi="Arial" w:cs="Arial"/>
          <w:b/>
          <w:sz w:val="24"/>
          <w:szCs w:val="24"/>
        </w:rPr>
        <w:t xml:space="preserve"> (PWPs</w:t>
      </w:r>
      <w:r w:rsidR="00376A57" w:rsidRPr="00DE5797">
        <w:rPr>
          <w:rFonts w:ascii="Arial" w:hAnsi="Arial" w:cs="Arial"/>
          <w:b/>
          <w:sz w:val="24"/>
          <w:szCs w:val="24"/>
        </w:rPr>
        <w:t>)</w:t>
      </w:r>
    </w:p>
    <w:p w14:paraId="6448E7A6" w14:textId="1139164C" w:rsidR="005A6880" w:rsidRPr="00E35E4E" w:rsidRDefault="00323110" w:rsidP="0028168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2021</w:t>
      </w:r>
    </w:p>
    <w:p w14:paraId="7A251190" w14:textId="093EFA16" w:rsidR="00DE5797" w:rsidRDefault="00DE5797" w:rsidP="00DE5797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F32D0"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What is a </w:t>
      </w:r>
      <w:r w:rsidR="00A70859" w:rsidRPr="0028168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4F32D0"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athway </w:t>
      </w:r>
      <w:r w:rsidR="00A70859" w:rsidRPr="0028168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4F32D0" w:rsidRPr="00281683">
        <w:rPr>
          <w:rFonts w:ascii="Arial" w:hAnsi="Arial" w:cs="Arial"/>
          <w:b/>
          <w:bCs/>
          <w:sz w:val="24"/>
          <w:szCs w:val="24"/>
          <w:u w:val="single"/>
        </w:rPr>
        <w:t>lan?</w:t>
      </w:r>
    </w:p>
    <w:p w14:paraId="54ED879F" w14:textId="79A429A5" w:rsidR="00DE5797" w:rsidRPr="005A7B1F" w:rsidRDefault="00323110" w:rsidP="00DE5797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F32D0" w:rsidRPr="00DE5797">
        <w:rPr>
          <w:rFonts w:ascii="Arial" w:hAnsi="Arial" w:cs="Arial"/>
          <w:bCs/>
          <w:sz w:val="24"/>
          <w:szCs w:val="24"/>
        </w:rPr>
        <w:t xml:space="preserve"> pathway plan must be prepared for all eligible children and continued for all relevant and former relevant children. </w:t>
      </w:r>
      <w:r w:rsidR="00485B65" w:rsidRPr="00DE5797">
        <w:rPr>
          <w:rFonts w:ascii="Arial" w:hAnsi="Arial" w:cs="Arial"/>
          <w:bCs/>
          <w:sz w:val="24"/>
          <w:szCs w:val="24"/>
        </w:rPr>
        <w:t xml:space="preserve">It </w:t>
      </w:r>
      <w:r w:rsidR="004F32D0" w:rsidRPr="00DE5797">
        <w:rPr>
          <w:rFonts w:ascii="Arial" w:hAnsi="Arial" w:cs="Arial"/>
          <w:bCs/>
          <w:sz w:val="24"/>
          <w:szCs w:val="24"/>
        </w:rPr>
        <w:t>must remain a “live document”, setting out the different services and how they will be provided to respond to the full ran</w:t>
      </w:r>
      <w:r w:rsidR="00485B65" w:rsidRPr="00DE5797">
        <w:rPr>
          <w:rFonts w:ascii="Arial" w:hAnsi="Arial" w:cs="Arial"/>
          <w:bCs/>
          <w:sz w:val="24"/>
          <w:szCs w:val="24"/>
        </w:rPr>
        <w:t xml:space="preserve">ge of the young person’s needs. </w:t>
      </w:r>
      <w:r w:rsidR="00485B65" w:rsidRPr="00DE5797">
        <w:rPr>
          <w:rFonts w:ascii="Arial" w:hAnsi="Arial" w:cs="Arial"/>
          <w:bCs/>
        </w:rPr>
        <w:t>(</w:t>
      </w:r>
      <w:r w:rsidR="00485B65" w:rsidRPr="00A2676B">
        <w:rPr>
          <w:rFonts w:ascii="Arial" w:hAnsi="Arial" w:cs="Arial"/>
          <w:bCs/>
        </w:rPr>
        <w:t>V</w:t>
      </w:r>
      <w:r w:rsidR="004F32D0" w:rsidRPr="00A2676B">
        <w:rPr>
          <w:rFonts w:ascii="Arial" w:hAnsi="Arial" w:cs="Arial"/>
          <w:sz w:val="24"/>
          <w:szCs w:val="24"/>
        </w:rPr>
        <w:t>olume 3:</w:t>
      </w:r>
      <w:r w:rsidR="00E35E4E" w:rsidRPr="00A2676B">
        <w:rPr>
          <w:rFonts w:ascii="Arial" w:hAnsi="Arial" w:cs="Arial"/>
          <w:sz w:val="24"/>
          <w:szCs w:val="24"/>
        </w:rPr>
        <w:t xml:space="preserve"> </w:t>
      </w:r>
      <w:r w:rsidR="004F32D0" w:rsidRPr="00A2676B">
        <w:rPr>
          <w:rFonts w:ascii="Arial" w:hAnsi="Arial" w:cs="Arial"/>
          <w:sz w:val="24"/>
          <w:szCs w:val="24"/>
        </w:rPr>
        <w:t>Planning transition to adulthood for care leavers</w:t>
      </w:r>
      <w:r w:rsidR="00485B65" w:rsidRPr="00DE5797">
        <w:rPr>
          <w:rFonts w:ascii="Arial" w:hAnsi="Arial" w:cs="Arial"/>
          <w:b/>
        </w:rPr>
        <w:t>)</w:t>
      </w:r>
      <w:r w:rsidR="005A7B1F">
        <w:rPr>
          <w:rFonts w:ascii="Arial" w:hAnsi="Arial" w:cs="Arial"/>
          <w:b/>
        </w:rPr>
        <w:t xml:space="preserve">. </w:t>
      </w:r>
      <w:r w:rsidR="005A7B1F">
        <w:rPr>
          <w:rFonts w:ascii="Arial" w:hAnsi="Arial" w:cs="Arial"/>
          <w:bCs/>
        </w:rPr>
        <w:t xml:space="preserve">Whilst the Pathway Plan should be consistently considered to evidence progress, the document on Mosaic </w:t>
      </w:r>
      <w:r w:rsidR="00075048">
        <w:rPr>
          <w:rFonts w:ascii="Arial" w:hAnsi="Arial" w:cs="Arial"/>
          <w:bCs/>
        </w:rPr>
        <w:t xml:space="preserve">should not be formally started until you are ready to review the document in </w:t>
      </w:r>
      <w:proofErr w:type="spellStart"/>
      <w:proofErr w:type="gramStart"/>
      <w:r w:rsidR="00075048">
        <w:rPr>
          <w:rFonts w:ascii="Arial" w:hAnsi="Arial" w:cs="Arial"/>
          <w:bCs/>
        </w:rPr>
        <w:t>it’s</w:t>
      </w:r>
      <w:proofErr w:type="spellEnd"/>
      <w:proofErr w:type="gramEnd"/>
      <w:r w:rsidR="00075048">
        <w:rPr>
          <w:rFonts w:ascii="Arial" w:hAnsi="Arial" w:cs="Arial"/>
          <w:bCs/>
        </w:rPr>
        <w:t xml:space="preserve"> entirety.</w:t>
      </w:r>
      <w:r w:rsidR="00472277">
        <w:rPr>
          <w:rFonts w:ascii="Arial" w:hAnsi="Arial" w:cs="Arial"/>
          <w:bCs/>
        </w:rPr>
        <w:t xml:space="preserve"> </w:t>
      </w:r>
    </w:p>
    <w:p w14:paraId="3EB00BD1" w14:textId="6F8B84E5" w:rsidR="004F32D0" w:rsidRPr="00281683" w:rsidRDefault="00281683" w:rsidP="00E35E4E">
      <w:pPr>
        <w:pStyle w:val="Defaul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F32D0" w:rsidRPr="00281683">
        <w:rPr>
          <w:b/>
          <w:bCs/>
          <w:u w:val="single"/>
        </w:rPr>
        <w:t>What is the Purpose of a Pathway Plan</w:t>
      </w:r>
      <w:r w:rsidR="006871C5" w:rsidRPr="00281683">
        <w:rPr>
          <w:b/>
          <w:bCs/>
          <w:u w:val="single"/>
        </w:rPr>
        <w:t>?</w:t>
      </w:r>
    </w:p>
    <w:p w14:paraId="6D909724" w14:textId="51EC2DB8" w:rsidR="004F32D0" w:rsidRPr="00E35E4E" w:rsidRDefault="004F32D0" w:rsidP="00E35E4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>Pathway plans are an integr</w:t>
      </w:r>
      <w:r w:rsidR="00281683">
        <w:rPr>
          <w:rFonts w:ascii="Arial" w:hAnsi="Arial" w:cs="Arial"/>
          <w:sz w:val="24"/>
          <w:szCs w:val="24"/>
        </w:rPr>
        <w:t>al part of the support to care leavers, providing</w:t>
      </w:r>
      <w:r w:rsidRPr="00E35E4E">
        <w:rPr>
          <w:rFonts w:ascii="Arial" w:hAnsi="Arial" w:cs="Arial"/>
          <w:sz w:val="24"/>
          <w:szCs w:val="24"/>
        </w:rPr>
        <w:t xml:space="preserve"> a record of the young person’s journey </w:t>
      </w:r>
      <w:r w:rsidR="00281683">
        <w:rPr>
          <w:rFonts w:ascii="Arial" w:hAnsi="Arial" w:cs="Arial"/>
          <w:sz w:val="24"/>
          <w:szCs w:val="24"/>
        </w:rPr>
        <w:t xml:space="preserve">as they transition </w:t>
      </w:r>
      <w:r w:rsidRPr="00E35E4E">
        <w:rPr>
          <w:rFonts w:ascii="Arial" w:hAnsi="Arial" w:cs="Arial"/>
          <w:sz w:val="24"/>
          <w:szCs w:val="24"/>
        </w:rPr>
        <w:t>fro</w:t>
      </w:r>
      <w:r w:rsidR="00281683">
        <w:rPr>
          <w:rFonts w:ascii="Arial" w:hAnsi="Arial" w:cs="Arial"/>
          <w:sz w:val="24"/>
          <w:szCs w:val="24"/>
        </w:rPr>
        <w:t xml:space="preserve">m a child in care to </w:t>
      </w:r>
      <w:r w:rsidR="00A2676B">
        <w:rPr>
          <w:rFonts w:ascii="Arial" w:hAnsi="Arial" w:cs="Arial"/>
          <w:sz w:val="24"/>
          <w:szCs w:val="24"/>
        </w:rPr>
        <w:t>a care leaver</w:t>
      </w:r>
      <w:r w:rsidRPr="00E35E4E">
        <w:rPr>
          <w:rFonts w:ascii="Arial" w:hAnsi="Arial" w:cs="Arial"/>
          <w:sz w:val="24"/>
          <w:szCs w:val="24"/>
        </w:rPr>
        <w:t xml:space="preserve">  </w:t>
      </w:r>
    </w:p>
    <w:p w14:paraId="5F032E60" w14:textId="3B2200C6" w:rsidR="004F32D0" w:rsidRPr="00E35E4E" w:rsidRDefault="004F32D0" w:rsidP="00E35E4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>It is a focused assessment that sho</w:t>
      </w:r>
      <w:r w:rsidR="00281683">
        <w:rPr>
          <w:rFonts w:ascii="Arial" w:hAnsi="Arial" w:cs="Arial"/>
          <w:sz w:val="24"/>
          <w:szCs w:val="24"/>
        </w:rPr>
        <w:t>uld provide reflection and analysis of</w:t>
      </w:r>
      <w:r w:rsidRPr="00E35E4E">
        <w:rPr>
          <w:rFonts w:ascii="Arial" w:hAnsi="Arial" w:cs="Arial"/>
          <w:sz w:val="24"/>
          <w:szCs w:val="24"/>
        </w:rPr>
        <w:t xml:space="preserve"> the needs of the young person in relation to </w:t>
      </w:r>
      <w:r w:rsidR="00A2676B">
        <w:rPr>
          <w:rFonts w:ascii="Arial" w:hAnsi="Arial" w:cs="Arial"/>
          <w:sz w:val="24"/>
          <w:szCs w:val="24"/>
        </w:rPr>
        <w:t xml:space="preserve">both </w:t>
      </w:r>
      <w:r w:rsidRPr="00E35E4E">
        <w:rPr>
          <w:rFonts w:ascii="Arial" w:hAnsi="Arial" w:cs="Arial"/>
          <w:sz w:val="24"/>
          <w:szCs w:val="24"/>
        </w:rPr>
        <w:t xml:space="preserve">the previous </w:t>
      </w:r>
      <w:r w:rsidR="00E35E4E" w:rsidRPr="00E35E4E">
        <w:rPr>
          <w:rFonts w:ascii="Arial" w:hAnsi="Arial" w:cs="Arial"/>
          <w:sz w:val="24"/>
          <w:szCs w:val="24"/>
        </w:rPr>
        <w:t>six</w:t>
      </w:r>
      <w:r w:rsidRPr="00E35E4E">
        <w:rPr>
          <w:rFonts w:ascii="Arial" w:hAnsi="Arial" w:cs="Arial"/>
          <w:sz w:val="24"/>
          <w:szCs w:val="24"/>
        </w:rPr>
        <w:t xml:space="preserve"> months</w:t>
      </w:r>
      <w:r w:rsidR="00281683">
        <w:rPr>
          <w:rFonts w:ascii="Arial" w:hAnsi="Arial" w:cs="Arial"/>
          <w:sz w:val="24"/>
          <w:szCs w:val="24"/>
        </w:rPr>
        <w:t xml:space="preserve"> and currently</w:t>
      </w:r>
      <w:r w:rsidRPr="00E35E4E">
        <w:rPr>
          <w:rFonts w:ascii="Arial" w:hAnsi="Arial" w:cs="Arial"/>
          <w:sz w:val="24"/>
          <w:szCs w:val="24"/>
        </w:rPr>
        <w:t>, with a robu</w:t>
      </w:r>
      <w:r w:rsidR="00A2676B">
        <w:rPr>
          <w:rFonts w:ascii="Arial" w:hAnsi="Arial" w:cs="Arial"/>
          <w:sz w:val="24"/>
          <w:szCs w:val="24"/>
        </w:rPr>
        <w:t>st action plan focussing</w:t>
      </w:r>
      <w:r w:rsidRPr="00E35E4E">
        <w:rPr>
          <w:rFonts w:ascii="Arial" w:hAnsi="Arial" w:cs="Arial"/>
          <w:sz w:val="24"/>
          <w:szCs w:val="24"/>
        </w:rPr>
        <w:t xml:space="preserve"> on supporting the young person’s aspirations for the following </w:t>
      </w:r>
      <w:r w:rsidR="00E35E4E" w:rsidRPr="00E35E4E">
        <w:rPr>
          <w:rFonts w:ascii="Arial" w:hAnsi="Arial" w:cs="Arial"/>
          <w:sz w:val="24"/>
          <w:szCs w:val="24"/>
        </w:rPr>
        <w:t>six</w:t>
      </w:r>
      <w:r w:rsidR="00A2676B">
        <w:rPr>
          <w:rFonts w:ascii="Arial" w:hAnsi="Arial" w:cs="Arial"/>
          <w:sz w:val="24"/>
          <w:szCs w:val="24"/>
        </w:rPr>
        <w:t xml:space="preserve"> months</w:t>
      </w:r>
      <w:r w:rsidRPr="00E35E4E">
        <w:rPr>
          <w:rFonts w:ascii="Arial" w:hAnsi="Arial" w:cs="Arial"/>
          <w:sz w:val="24"/>
          <w:szCs w:val="24"/>
        </w:rPr>
        <w:t xml:space="preserve"> </w:t>
      </w:r>
    </w:p>
    <w:p w14:paraId="5A0BF435" w14:textId="752C0AA5" w:rsidR="00281683" w:rsidRDefault="00281683" w:rsidP="0028168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PWP</w:t>
      </w:r>
      <w:r w:rsidR="004F32D0" w:rsidRPr="00E35E4E">
        <w:rPr>
          <w:rFonts w:ascii="Arial" w:hAnsi="Arial" w:cs="Arial"/>
          <w:sz w:val="24"/>
          <w:szCs w:val="24"/>
        </w:rPr>
        <w:t xml:space="preserve"> provides an opportunity for the young person to think </w:t>
      </w:r>
      <w:r w:rsidR="00F20C05" w:rsidRPr="00E35E4E">
        <w:rPr>
          <w:rFonts w:ascii="Arial" w:hAnsi="Arial" w:cs="Arial"/>
          <w:sz w:val="24"/>
          <w:szCs w:val="24"/>
        </w:rPr>
        <w:t>purposefully</w:t>
      </w:r>
      <w:r w:rsidR="00376A57">
        <w:rPr>
          <w:rFonts w:ascii="Arial" w:hAnsi="Arial" w:cs="Arial"/>
          <w:sz w:val="24"/>
          <w:szCs w:val="24"/>
        </w:rPr>
        <w:t xml:space="preserve"> about their </w:t>
      </w:r>
      <w:r>
        <w:rPr>
          <w:rFonts w:ascii="Arial" w:hAnsi="Arial" w:cs="Arial"/>
          <w:sz w:val="24"/>
          <w:szCs w:val="24"/>
        </w:rPr>
        <w:t>lives, breaking</w:t>
      </w:r>
      <w:r w:rsidR="004F32D0" w:rsidRPr="00E35E4E">
        <w:rPr>
          <w:rFonts w:ascii="Arial" w:hAnsi="Arial" w:cs="Arial"/>
          <w:sz w:val="24"/>
          <w:szCs w:val="24"/>
        </w:rPr>
        <w:t xml:space="preserve"> down each area of need and weigh</w:t>
      </w:r>
      <w:r>
        <w:rPr>
          <w:rFonts w:ascii="Arial" w:hAnsi="Arial" w:cs="Arial"/>
          <w:sz w:val="24"/>
          <w:szCs w:val="24"/>
        </w:rPr>
        <w:t>ing</w:t>
      </w:r>
      <w:r w:rsidR="004F32D0" w:rsidRPr="00E35E4E">
        <w:rPr>
          <w:rFonts w:ascii="Arial" w:hAnsi="Arial" w:cs="Arial"/>
          <w:sz w:val="24"/>
          <w:szCs w:val="24"/>
        </w:rPr>
        <w:t xml:space="preserve"> up the positives and challenges they face wi</w:t>
      </w:r>
      <w:r w:rsidR="00376A57">
        <w:rPr>
          <w:rFonts w:ascii="Arial" w:hAnsi="Arial" w:cs="Arial"/>
          <w:sz w:val="24"/>
          <w:szCs w:val="24"/>
        </w:rPr>
        <w:t xml:space="preserve">th each issue. </w:t>
      </w:r>
      <w:r>
        <w:rPr>
          <w:rFonts w:ascii="Arial" w:hAnsi="Arial" w:cs="Arial"/>
          <w:sz w:val="24"/>
          <w:szCs w:val="24"/>
        </w:rPr>
        <w:t xml:space="preserve">It </w:t>
      </w:r>
      <w:r w:rsidR="004F32D0" w:rsidRPr="00E35E4E">
        <w:rPr>
          <w:rFonts w:ascii="Arial" w:hAnsi="Arial" w:cs="Arial"/>
          <w:sz w:val="24"/>
          <w:szCs w:val="24"/>
        </w:rPr>
        <w:t>gives them the opportunity to set goal</w:t>
      </w:r>
      <w:r>
        <w:rPr>
          <w:rFonts w:ascii="Arial" w:hAnsi="Arial" w:cs="Arial"/>
          <w:sz w:val="24"/>
          <w:szCs w:val="24"/>
        </w:rPr>
        <w:t>s</w:t>
      </w:r>
      <w:r w:rsidR="004F32D0" w:rsidRPr="00E35E4E">
        <w:rPr>
          <w:rFonts w:ascii="Arial" w:hAnsi="Arial" w:cs="Arial"/>
          <w:sz w:val="24"/>
          <w:szCs w:val="24"/>
        </w:rPr>
        <w:t xml:space="preserve"> and </w:t>
      </w:r>
      <w:r w:rsidR="00376A57">
        <w:rPr>
          <w:rFonts w:ascii="Arial" w:hAnsi="Arial" w:cs="Arial"/>
          <w:sz w:val="24"/>
          <w:szCs w:val="24"/>
        </w:rPr>
        <w:t>how to achieve them</w:t>
      </w:r>
    </w:p>
    <w:p w14:paraId="2F4642DF" w14:textId="17A47278" w:rsidR="004F32D0" w:rsidRPr="00281683" w:rsidRDefault="00685B3E" w:rsidP="00281683">
      <w:pPr>
        <w:pStyle w:val="ListParagraph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Key </w:t>
      </w:r>
      <w:r w:rsidR="00A70859" w:rsidRPr="00281683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ocus </w:t>
      </w:r>
      <w:r w:rsidR="00A70859" w:rsidRPr="00281683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>reas</w:t>
      </w:r>
      <w:r w:rsidR="004F32D0"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81683"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of the </w:t>
      </w:r>
      <w:r w:rsidR="004F32D0" w:rsidRPr="00281683">
        <w:rPr>
          <w:rFonts w:ascii="Arial" w:hAnsi="Arial" w:cs="Arial"/>
          <w:b/>
          <w:bCs/>
          <w:sz w:val="24"/>
          <w:szCs w:val="24"/>
          <w:u w:val="single"/>
        </w:rPr>
        <w:t>Pathway Plan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18DFEAD" w14:textId="4F9CB8CB" w:rsidR="004F32D0" w:rsidRPr="00E35E4E" w:rsidRDefault="00A34080" w:rsidP="00E35E4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Preparing the young person</w:t>
      </w:r>
      <w:r w:rsidR="004F32D0" w:rsidRPr="00E35E4E">
        <w:rPr>
          <w:rFonts w:ascii="Arial" w:hAnsi="Arial" w:cs="Arial"/>
          <w:bCs/>
          <w:sz w:val="24"/>
          <w:szCs w:val="24"/>
        </w:rPr>
        <w:t xml:space="preserve"> to deal with the cha</w:t>
      </w:r>
      <w:r w:rsidR="00A2676B">
        <w:rPr>
          <w:rFonts w:ascii="Arial" w:hAnsi="Arial" w:cs="Arial"/>
          <w:bCs/>
          <w:sz w:val="24"/>
          <w:szCs w:val="24"/>
        </w:rPr>
        <w:t>llenges of living independently</w:t>
      </w:r>
    </w:p>
    <w:p w14:paraId="0F6FE98C" w14:textId="29015AE7" w:rsidR="004F32D0" w:rsidRPr="00E35E4E" w:rsidRDefault="00281683" w:rsidP="00E35E4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Identifying b</w:t>
      </w:r>
      <w:r w:rsidR="004F32D0" w:rsidRPr="00E35E4E">
        <w:rPr>
          <w:rFonts w:ascii="Arial" w:hAnsi="Arial" w:cs="Arial"/>
          <w:bCs/>
          <w:sz w:val="24"/>
          <w:szCs w:val="24"/>
        </w:rPr>
        <w:t xml:space="preserve">arriers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="004F32D0" w:rsidRPr="00E35E4E">
        <w:rPr>
          <w:rFonts w:ascii="Arial" w:hAnsi="Arial" w:cs="Arial"/>
          <w:bCs/>
          <w:sz w:val="24"/>
          <w:szCs w:val="24"/>
        </w:rPr>
        <w:t>accessing education, employment and training</w:t>
      </w:r>
    </w:p>
    <w:p w14:paraId="21C234A9" w14:textId="54DAAF90" w:rsidR="00A34080" w:rsidRDefault="00A34080" w:rsidP="00A3408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Identifying barriers to accessing the </w:t>
      </w:r>
      <w:r w:rsidR="00281683">
        <w:rPr>
          <w:rFonts w:ascii="Arial" w:hAnsi="Arial" w:cs="Arial"/>
          <w:bCs/>
          <w:sz w:val="24"/>
          <w:szCs w:val="24"/>
        </w:rPr>
        <w:t xml:space="preserve">physical and emotional </w:t>
      </w:r>
      <w:r w:rsidR="004F32D0" w:rsidRPr="00E35E4E">
        <w:rPr>
          <w:rFonts w:ascii="Arial" w:hAnsi="Arial" w:cs="Arial"/>
          <w:bCs/>
          <w:sz w:val="24"/>
          <w:szCs w:val="24"/>
        </w:rPr>
        <w:t>h</w:t>
      </w:r>
      <w:r w:rsidR="00281683">
        <w:rPr>
          <w:rFonts w:ascii="Arial" w:hAnsi="Arial" w:cs="Arial"/>
          <w:bCs/>
          <w:sz w:val="24"/>
          <w:szCs w:val="24"/>
        </w:rPr>
        <w:t>ealt</w:t>
      </w:r>
      <w:r>
        <w:rPr>
          <w:rFonts w:ascii="Arial" w:hAnsi="Arial" w:cs="Arial"/>
          <w:bCs/>
          <w:sz w:val="24"/>
          <w:szCs w:val="24"/>
        </w:rPr>
        <w:t>h support they need</w:t>
      </w:r>
      <w:r w:rsidR="00472277">
        <w:rPr>
          <w:rFonts w:ascii="Arial" w:hAnsi="Arial" w:cs="Arial"/>
          <w:bCs/>
          <w:sz w:val="24"/>
          <w:szCs w:val="24"/>
        </w:rPr>
        <w:t xml:space="preserve"> including the need to evidence completion and receipt of a young person’s health history summary/health passport before they leave care. </w:t>
      </w:r>
    </w:p>
    <w:p w14:paraId="0E7C7458" w14:textId="2743F295" w:rsidR="004F32D0" w:rsidRPr="00A34080" w:rsidRDefault="00A34080" w:rsidP="00A3408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Identifying the support needed for the young person to achieve stability, </w:t>
      </w:r>
      <w:proofErr w:type="gramStart"/>
      <w:r>
        <w:rPr>
          <w:rFonts w:ascii="Arial" w:hAnsi="Arial" w:cs="Arial"/>
          <w:bCs/>
          <w:sz w:val="24"/>
          <w:szCs w:val="24"/>
        </w:rPr>
        <w:t>safety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security</w:t>
      </w:r>
    </w:p>
    <w:p w14:paraId="57880BF0" w14:textId="627CA67E" w:rsidR="004F32D0" w:rsidRDefault="00A34080" w:rsidP="00E35E4E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Identifying barriers to</w:t>
      </w:r>
      <w:r w:rsidR="00A2676B">
        <w:rPr>
          <w:rFonts w:ascii="Arial" w:hAnsi="Arial" w:cs="Arial"/>
          <w:bCs/>
          <w:sz w:val="24"/>
          <w:szCs w:val="24"/>
        </w:rPr>
        <w:t xml:space="preserve"> achieving financial stability</w:t>
      </w:r>
    </w:p>
    <w:p w14:paraId="4194F801" w14:textId="17BE3E62" w:rsidR="00281683" w:rsidRDefault="00A34080" w:rsidP="0028168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281683">
        <w:rPr>
          <w:rFonts w:ascii="Arial" w:hAnsi="Arial" w:cs="Arial"/>
          <w:bCs/>
          <w:sz w:val="24"/>
          <w:szCs w:val="24"/>
        </w:rPr>
        <w:t>upport</w:t>
      </w:r>
      <w:r>
        <w:rPr>
          <w:rFonts w:ascii="Arial" w:hAnsi="Arial" w:cs="Arial"/>
          <w:bCs/>
          <w:sz w:val="24"/>
          <w:szCs w:val="24"/>
        </w:rPr>
        <w:t>ing</w:t>
      </w:r>
      <w:r w:rsidR="00281683">
        <w:rPr>
          <w:rFonts w:ascii="Arial" w:hAnsi="Arial" w:cs="Arial"/>
          <w:bCs/>
          <w:sz w:val="24"/>
          <w:szCs w:val="24"/>
        </w:rPr>
        <w:t xml:space="preserve"> family and personal relationships through a Think Family approach</w:t>
      </w:r>
    </w:p>
    <w:p w14:paraId="127F3CFF" w14:textId="123A7318" w:rsidR="004F32D0" w:rsidRPr="00281683" w:rsidRDefault="00685B3E" w:rsidP="00281683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Practice </w:t>
      </w:r>
      <w:r w:rsidR="00E35E4E" w:rsidRPr="00281683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>uidance: (See also ‘</w:t>
      </w:r>
      <w:r w:rsidR="00E35E4E" w:rsidRPr="00281683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y </w:t>
      </w:r>
      <w:r w:rsidR="00E35E4E" w:rsidRPr="00281683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ittle </w:t>
      </w:r>
      <w:r w:rsidR="00E35E4E" w:rsidRPr="00281683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ook of </w:t>
      </w:r>
      <w:r w:rsidR="00E35E4E" w:rsidRPr="0028168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 xml:space="preserve">athway </w:t>
      </w:r>
      <w:r w:rsidR="00E35E4E" w:rsidRPr="00281683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281683">
        <w:rPr>
          <w:rFonts w:ascii="Arial" w:hAnsi="Arial" w:cs="Arial"/>
          <w:b/>
          <w:bCs/>
          <w:sz w:val="24"/>
          <w:szCs w:val="24"/>
          <w:u w:val="single"/>
        </w:rPr>
        <w:t>lanning’</w:t>
      </w:r>
      <w:r w:rsidR="00E35E4E" w:rsidRPr="0028168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A267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653BAE9" w14:textId="6819CA95" w:rsidR="0076205F" w:rsidRPr="00BC1239" w:rsidRDefault="0076205F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>Th</w:t>
      </w:r>
      <w:r w:rsidR="00BC1239">
        <w:rPr>
          <w:rFonts w:ascii="Arial" w:hAnsi="Arial" w:cs="Arial"/>
          <w:sz w:val="24"/>
          <w:szCs w:val="24"/>
        </w:rPr>
        <w:t>e first PWP must be co</w:t>
      </w:r>
      <w:r w:rsidR="00A2676B">
        <w:rPr>
          <w:rFonts w:ascii="Arial" w:hAnsi="Arial" w:cs="Arial"/>
          <w:sz w:val="24"/>
          <w:szCs w:val="24"/>
        </w:rPr>
        <w:t xml:space="preserve">mpleted by age 16 and 3 months. </w:t>
      </w:r>
      <w:r w:rsidRPr="00E35E4E">
        <w:rPr>
          <w:rFonts w:ascii="Arial" w:hAnsi="Arial" w:cs="Arial"/>
          <w:sz w:val="24"/>
          <w:szCs w:val="24"/>
        </w:rPr>
        <w:t>It is the responsibility of the children’s social worker until the young p</w:t>
      </w:r>
      <w:r w:rsidR="00485B65">
        <w:rPr>
          <w:rFonts w:ascii="Arial" w:hAnsi="Arial" w:cs="Arial"/>
          <w:sz w:val="24"/>
          <w:szCs w:val="24"/>
        </w:rPr>
        <w:t>erson reaches 18 years of age</w:t>
      </w:r>
      <w:r w:rsidR="004D1C5C">
        <w:rPr>
          <w:rFonts w:ascii="Arial" w:hAnsi="Arial" w:cs="Arial"/>
          <w:sz w:val="24"/>
          <w:szCs w:val="24"/>
        </w:rPr>
        <w:t xml:space="preserve"> although with input from all agencies </w:t>
      </w:r>
      <w:proofErr w:type="gramStart"/>
      <w:r w:rsidR="004D1C5C">
        <w:rPr>
          <w:rFonts w:ascii="Arial" w:hAnsi="Arial" w:cs="Arial"/>
          <w:sz w:val="24"/>
          <w:szCs w:val="24"/>
        </w:rPr>
        <w:t>involved.</w:t>
      </w:r>
      <w:r w:rsidR="00685B3E" w:rsidRPr="00E35E4E">
        <w:rPr>
          <w:rFonts w:ascii="Arial" w:hAnsi="Arial" w:cs="Arial"/>
          <w:sz w:val="24"/>
          <w:szCs w:val="24"/>
        </w:rPr>
        <w:t>.</w:t>
      </w:r>
      <w:proofErr w:type="gramEnd"/>
      <w:r w:rsidRPr="00E35E4E">
        <w:rPr>
          <w:rFonts w:ascii="Arial" w:hAnsi="Arial" w:cs="Arial"/>
          <w:sz w:val="24"/>
          <w:szCs w:val="24"/>
        </w:rPr>
        <w:t xml:space="preserve"> </w:t>
      </w:r>
      <w:r w:rsidRPr="00BC1239">
        <w:rPr>
          <w:rFonts w:ascii="Arial" w:hAnsi="Arial" w:cs="Arial"/>
          <w:sz w:val="24"/>
          <w:szCs w:val="24"/>
        </w:rPr>
        <w:t>It will then become the responsibility of the leaving care worker until the you</w:t>
      </w:r>
      <w:r w:rsidR="00985B32">
        <w:rPr>
          <w:rFonts w:ascii="Arial" w:hAnsi="Arial" w:cs="Arial"/>
          <w:sz w:val="24"/>
          <w:szCs w:val="24"/>
        </w:rPr>
        <w:t>ng person turns 21 years of age</w:t>
      </w:r>
    </w:p>
    <w:p w14:paraId="45363FEE" w14:textId="23A57090" w:rsidR="0076205F" w:rsidRPr="00376A57" w:rsidRDefault="0076205F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76A57">
        <w:rPr>
          <w:rFonts w:ascii="Arial" w:hAnsi="Arial" w:cs="Arial"/>
          <w:sz w:val="24"/>
          <w:szCs w:val="24"/>
        </w:rPr>
        <w:t xml:space="preserve">It must be reviewed every </w:t>
      </w:r>
      <w:r w:rsidR="00E35E4E" w:rsidRPr="00376A57">
        <w:rPr>
          <w:rFonts w:ascii="Arial" w:hAnsi="Arial" w:cs="Arial"/>
          <w:sz w:val="24"/>
          <w:szCs w:val="24"/>
        </w:rPr>
        <w:t>six</w:t>
      </w:r>
      <w:r w:rsidRPr="00376A57">
        <w:rPr>
          <w:rFonts w:ascii="Arial" w:hAnsi="Arial" w:cs="Arial"/>
          <w:sz w:val="24"/>
          <w:szCs w:val="24"/>
        </w:rPr>
        <w:t xml:space="preserve"> months</w:t>
      </w:r>
      <w:r w:rsidR="00376A57" w:rsidRPr="00376A57">
        <w:rPr>
          <w:rFonts w:ascii="Arial" w:hAnsi="Arial" w:cs="Arial"/>
          <w:sz w:val="24"/>
          <w:szCs w:val="24"/>
        </w:rPr>
        <w:t xml:space="preserve"> </w:t>
      </w:r>
      <w:r w:rsidR="00F65887">
        <w:rPr>
          <w:rFonts w:ascii="Arial" w:hAnsi="Arial" w:cs="Arial"/>
          <w:sz w:val="24"/>
          <w:szCs w:val="24"/>
        </w:rPr>
        <w:t xml:space="preserve">thereafter </w:t>
      </w:r>
      <w:r w:rsidR="00376A57" w:rsidRPr="00376A57">
        <w:rPr>
          <w:rFonts w:ascii="Arial" w:hAnsi="Arial" w:cs="Arial"/>
          <w:sz w:val="24"/>
          <w:szCs w:val="24"/>
        </w:rPr>
        <w:t xml:space="preserve">and capture </w:t>
      </w:r>
      <w:r w:rsidR="00472277">
        <w:rPr>
          <w:rFonts w:ascii="Arial" w:hAnsi="Arial" w:cs="Arial"/>
          <w:sz w:val="24"/>
          <w:szCs w:val="24"/>
        </w:rPr>
        <w:t>the picture and progress</w:t>
      </w:r>
      <w:r w:rsidR="00376A57" w:rsidRPr="00376A57">
        <w:rPr>
          <w:rFonts w:ascii="Arial" w:hAnsi="Arial" w:cs="Arial"/>
          <w:sz w:val="24"/>
          <w:szCs w:val="24"/>
        </w:rPr>
        <w:t xml:space="preserve"> throughout the </w:t>
      </w:r>
      <w:proofErr w:type="gramStart"/>
      <w:r w:rsidR="00376A57" w:rsidRPr="00376A57">
        <w:rPr>
          <w:rFonts w:ascii="Arial" w:hAnsi="Arial" w:cs="Arial"/>
          <w:sz w:val="24"/>
          <w:szCs w:val="24"/>
        </w:rPr>
        <w:t>period</w:t>
      </w:r>
      <w:r w:rsidR="00472277">
        <w:rPr>
          <w:rFonts w:ascii="Arial" w:hAnsi="Arial" w:cs="Arial"/>
          <w:sz w:val="24"/>
          <w:szCs w:val="24"/>
        </w:rPr>
        <w:t>,</w:t>
      </w:r>
      <w:r w:rsidR="004D1C5C">
        <w:rPr>
          <w:rFonts w:ascii="Arial" w:hAnsi="Arial" w:cs="Arial"/>
          <w:sz w:val="24"/>
          <w:szCs w:val="24"/>
        </w:rPr>
        <w:t xml:space="preserve"> or</w:t>
      </w:r>
      <w:proofErr w:type="gramEnd"/>
      <w:r w:rsidR="004D1C5C">
        <w:rPr>
          <w:rFonts w:ascii="Arial" w:hAnsi="Arial" w:cs="Arial"/>
          <w:sz w:val="24"/>
          <w:szCs w:val="24"/>
        </w:rPr>
        <w:t xml:space="preserve"> reviewed earlier if there is a significant change in circumstances.</w:t>
      </w:r>
      <w:r w:rsidR="00472277">
        <w:rPr>
          <w:rFonts w:ascii="Arial" w:hAnsi="Arial" w:cs="Arial"/>
          <w:sz w:val="24"/>
          <w:szCs w:val="24"/>
        </w:rPr>
        <w:t xml:space="preserve"> The Pathway Plan is not considered completed until it </w:t>
      </w:r>
      <w:r w:rsidR="00F65887">
        <w:rPr>
          <w:rFonts w:ascii="Arial" w:hAnsi="Arial" w:cs="Arial"/>
          <w:sz w:val="24"/>
          <w:szCs w:val="24"/>
        </w:rPr>
        <w:t>is</w:t>
      </w:r>
      <w:r w:rsidR="00472277">
        <w:rPr>
          <w:rFonts w:ascii="Arial" w:hAnsi="Arial" w:cs="Arial"/>
          <w:sz w:val="24"/>
          <w:szCs w:val="24"/>
        </w:rPr>
        <w:t xml:space="preserve"> signed off by a manager,</w:t>
      </w:r>
    </w:p>
    <w:p w14:paraId="4D3F6BA5" w14:textId="7D509981" w:rsidR="004F32D0" w:rsidRDefault="001206C8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>The plan must be completed with the young per</w:t>
      </w:r>
      <w:r w:rsidR="00A2676B">
        <w:rPr>
          <w:rFonts w:ascii="Arial" w:hAnsi="Arial" w:cs="Arial"/>
          <w:sz w:val="24"/>
          <w:szCs w:val="24"/>
        </w:rPr>
        <w:t>son and with them being supported to use their own words where possible</w:t>
      </w:r>
      <w:r w:rsidR="005A7B1F">
        <w:rPr>
          <w:rFonts w:ascii="Arial" w:hAnsi="Arial" w:cs="Arial"/>
          <w:sz w:val="24"/>
          <w:szCs w:val="24"/>
        </w:rPr>
        <w:t>.</w:t>
      </w:r>
    </w:p>
    <w:p w14:paraId="181DEBF1" w14:textId="0161FDE1" w:rsidR="005A7B1F" w:rsidRPr="00E35E4E" w:rsidRDefault="005A7B1F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PWP should be written in the style of being addressed TO the young person. </w:t>
      </w:r>
    </w:p>
    <w:p w14:paraId="0FA3DE55" w14:textId="77777777" w:rsidR="000E000B" w:rsidRDefault="000E000B" w:rsidP="000E000B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EF4ADD2" w14:textId="77777777" w:rsidR="000E000B" w:rsidRDefault="000E000B" w:rsidP="000E000B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0CE2AB16" w14:textId="77777777" w:rsidR="000E000B" w:rsidRDefault="000E000B" w:rsidP="000E000B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BD469B2" w14:textId="77777777" w:rsidR="000E000B" w:rsidRDefault="000E000B" w:rsidP="000E000B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5117F26" w14:textId="6ECA2403" w:rsidR="000F0E00" w:rsidRPr="00E35E4E" w:rsidRDefault="000F0E00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>It should include feedback from invol</w:t>
      </w:r>
      <w:r w:rsidR="00D47D37" w:rsidRPr="00E35E4E">
        <w:rPr>
          <w:rFonts w:ascii="Arial" w:hAnsi="Arial" w:cs="Arial"/>
          <w:sz w:val="24"/>
          <w:szCs w:val="24"/>
        </w:rPr>
        <w:t>ved agencies and family members, including setting specific actions for any other</w:t>
      </w:r>
      <w:r w:rsidR="00985B32">
        <w:rPr>
          <w:rFonts w:ascii="Arial" w:hAnsi="Arial" w:cs="Arial"/>
          <w:sz w:val="24"/>
          <w:szCs w:val="24"/>
        </w:rPr>
        <w:t xml:space="preserve"> involved person where required</w:t>
      </w:r>
    </w:p>
    <w:p w14:paraId="11CCDDC0" w14:textId="059B710A" w:rsidR="00485B65" w:rsidRDefault="00685B3E" w:rsidP="00485B6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>The Leaving Care W</w:t>
      </w:r>
      <w:r w:rsidR="00985B32">
        <w:rPr>
          <w:rFonts w:ascii="Arial" w:hAnsi="Arial" w:cs="Arial"/>
          <w:sz w:val="24"/>
          <w:szCs w:val="24"/>
        </w:rPr>
        <w:t>orker should support</w:t>
      </w:r>
      <w:r w:rsidR="0068090F" w:rsidRPr="00E35E4E">
        <w:rPr>
          <w:rFonts w:ascii="Arial" w:hAnsi="Arial" w:cs="Arial"/>
          <w:sz w:val="24"/>
          <w:szCs w:val="24"/>
        </w:rPr>
        <w:t xml:space="preserve"> the young person to think</w:t>
      </w:r>
      <w:r w:rsidR="00D47D37" w:rsidRPr="00E35E4E">
        <w:rPr>
          <w:rFonts w:ascii="Arial" w:hAnsi="Arial" w:cs="Arial"/>
          <w:sz w:val="24"/>
          <w:szCs w:val="24"/>
        </w:rPr>
        <w:t xml:space="preserve"> about where they wou</w:t>
      </w:r>
      <w:r w:rsidR="00985B32">
        <w:rPr>
          <w:rFonts w:ascii="Arial" w:hAnsi="Arial" w:cs="Arial"/>
          <w:sz w:val="24"/>
          <w:szCs w:val="24"/>
        </w:rPr>
        <w:t xml:space="preserve">ld like to be by their </w:t>
      </w:r>
      <w:r w:rsidR="00D47D37" w:rsidRPr="00E35E4E">
        <w:rPr>
          <w:rFonts w:ascii="Arial" w:hAnsi="Arial" w:cs="Arial"/>
          <w:sz w:val="24"/>
          <w:szCs w:val="24"/>
        </w:rPr>
        <w:t>21</w:t>
      </w:r>
      <w:r w:rsidR="00D47D37" w:rsidRPr="00E35E4E">
        <w:rPr>
          <w:rFonts w:ascii="Arial" w:hAnsi="Arial" w:cs="Arial"/>
          <w:sz w:val="24"/>
          <w:szCs w:val="24"/>
          <w:vertAlign w:val="superscript"/>
        </w:rPr>
        <w:t>st</w:t>
      </w:r>
      <w:r w:rsidR="00D47D37" w:rsidRPr="00E35E4E">
        <w:rPr>
          <w:rFonts w:ascii="Arial" w:hAnsi="Arial" w:cs="Arial"/>
          <w:sz w:val="24"/>
          <w:szCs w:val="24"/>
        </w:rPr>
        <w:t xml:space="preserve"> birthday</w:t>
      </w:r>
      <w:r w:rsidR="00F20C05" w:rsidRPr="00E35E4E">
        <w:rPr>
          <w:rFonts w:ascii="Arial" w:hAnsi="Arial" w:cs="Arial"/>
          <w:sz w:val="24"/>
          <w:szCs w:val="24"/>
        </w:rPr>
        <w:t xml:space="preserve"> </w:t>
      </w:r>
      <w:r w:rsidR="00985B32">
        <w:rPr>
          <w:rFonts w:ascii="Arial" w:hAnsi="Arial" w:cs="Arial"/>
          <w:sz w:val="24"/>
          <w:szCs w:val="24"/>
        </w:rPr>
        <w:t xml:space="preserve">in terms of their independence, </w:t>
      </w:r>
      <w:r w:rsidR="00F20C05" w:rsidRPr="00E35E4E">
        <w:rPr>
          <w:rFonts w:ascii="Arial" w:hAnsi="Arial" w:cs="Arial"/>
          <w:sz w:val="24"/>
          <w:szCs w:val="24"/>
        </w:rPr>
        <w:t>and what they need to do and what</w:t>
      </w:r>
      <w:r w:rsidR="00985B32">
        <w:rPr>
          <w:rFonts w:ascii="Arial" w:hAnsi="Arial" w:cs="Arial"/>
          <w:sz w:val="24"/>
          <w:szCs w:val="24"/>
        </w:rPr>
        <w:t xml:space="preserve"> support they need to get there</w:t>
      </w:r>
    </w:p>
    <w:p w14:paraId="60DF93DD" w14:textId="3B0B3C28" w:rsidR="00D47D37" w:rsidRPr="00485B65" w:rsidRDefault="00671256" w:rsidP="00485B65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671256">
        <w:rPr>
          <w:rFonts w:ascii="Arial" w:hAnsi="Arial" w:cs="Arial"/>
          <w:sz w:val="24"/>
          <w:szCs w:val="24"/>
        </w:rPr>
        <w:t>Although completed, t</w:t>
      </w:r>
      <w:r w:rsidR="00485B65" w:rsidRPr="00671256">
        <w:rPr>
          <w:rFonts w:ascii="Arial" w:hAnsi="Arial" w:cs="Arial"/>
          <w:sz w:val="24"/>
          <w:szCs w:val="24"/>
        </w:rPr>
        <w:t xml:space="preserve">he PWP </w:t>
      </w:r>
      <w:r w:rsidR="00685B3E" w:rsidRPr="00671256">
        <w:rPr>
          <w:rFonts w:ascii="Arial" w:hAnsi="Arial" w:cs="Arial"/>
          <w:sz w:val="24"/>
          <w:szCs w:val="24"/>
        </w:rPr>
        <w:t xml:space="preserve">should be used </w:t>
      </w:r>
      <w:r w:rsidR="00D47D37" w:rsidRPr="00671256">
        <w:rPr>
          <w:rFonts w:ascii="Arial" w:hAnsi="Arial" w:cs="Arial"/>
          <w:sz w:val="24"/>
          <w:szCs w:val="24"/>
        </w:rPr>
        <w:t>a</w:t>
      </w:r>
      <w:r w:rsidR="00F20C05" w:rsidRPr="00671256">
        <w:rPr>
          <w:rFonts w:ascii="Arial" w:hAnsi="Arial" w:cs="Arial"/>
          <w:sz w:val="24"/>
          <w:szCs w:val="24"/>
        </w:rPr>
        <w:t>s a</w:t>
      </w:r>
      <w:r w:rsidR="00D47D37" w:rsidRPr="00671256">
        <w:rPr>
          <w:rFonts w:ascii="Arial" w:hAnsi="Arial" w:cs="Arial"/>
          <w:sz w:val="24"/>
          <w:szCs w:val="24"/>
        </w:rPr>
        <w:t xml:space="preserve"> “live”</w:t>
      </w:r>
      <w:r w:rsidR="00376A57" w:rsidRPr="00671256">
        <w:rPr>
          <w:rFonts w:ascii="Arial" w:hAnsi="Arial" w:cs="Arial"/>
          <w:sz w:val="24"/>
          <w:szCs w:val="24"/>
        </w:rPr>
        <w:t xml:space="preserve"> </w:t>
      </w:r>
      <w:r w:rsidR="00F20C05" w:rsidRPr="00671256">
        <w:rPr>
          <w:rFonts w:ascii="Arial" w:hAnsi="Arial" w:cs="Arial"/>
          <w:sz w:val="24"/>
          <w:szCs w:val="24"/>
        </w:rPr>
        <w:t>working</w:t>
      </w:r>
      <w:r w:rsidR="00485B65" w:rsidRPr="00671256">
        <w:rPr>
          <w:rFonts w:ascii="Arial" w:hAnsi="Arial" w:cs="Arial"/>
          <w:sz w:val="24"/>
          <w:szCs w:val="24"/>
        </w:rPr>
        <w:t xml:space="preserve"> document</w:t>
      </w:r>
      <w:r w:rsidR="00485B65" w:rsidRPr="00485B65">
        <w:rPr>
          <w:rFonts w:ascii="Arial" w:hAnsi="Arial" w:cs="Arial"/>
          <w:sz w:val="24"/>
          <w:szCs w:val="24"/>
        </w:rPr>
        <w:t xml:space="preserve"> and </w:t>
      </w:r>
      <w:r w:rsidR="00D47D37" w:rsidRPr="00485B65">
        <w:rPr>
          <w:rFonts w:ascii="Arial" w:hAnsi="Arial" w:cs="Arial"/>
          <w:sz w:val="24"/>
          <w:szCs w:val="24"/>
        </w:rPr>
        <w:t xml:space="preserve">be used </w:t>
      </w:r>
      <w:r w:rsidR="00376A57">
        <w:rPr>
          <w:rFonts w:ascii="Arial" w:hAnsi="Arial" w:cs="Arial"/>
          <w:sz w:val="24"/>
          <w:szCs w:val="24"/>
        </w:rPr>
        <w:t xml:space="preserve">with the young </w:t>
      </w:r>
      <w:r w:rsidR="00985B32">
        <w:rPr>
          <w:rFonts w:ascii="Arial" w:hAnsi="Arial" w:cs="Arial"/>
          <w:sz w:val="24"/>
          <w:szCs w:val="24"/>
        </w:rPr>
        <w:t>person on</w:t>
      </w:r>
      <w:r w:rsidR="00D47D37" w:rsidRPr="00485B65">
        <w:rPr>
          <w:rFonts w:ascii="Arial" w:hAnsi="Arial" w:cs="Arial"/>
          <w:sz w:val="24"/>
          <w:szCs w:val="24"/>
        </w:rPr>
        <w:t xml:space="preserve"> visits as a measure of how mu</w:t>
      </w:r>
      <w:r w:rsidR="00376A57">
        <w:rPr>
          <w:rFonts w:ascii="Arial" w:hAnsi="Arial" w:cs="Arial"/>
          <w:sz w:val="24"/>
          <w:szCs w:val="24"/>
        </w:rPr>
        <w:t xml:space="preserve">ch progress they are </w:t>
      </w:r>
      <w:r w:rsidR="00D47D37" w:rsidRPr="00485B65">
        <w:rPr>
          <w:rFonts w:ascii="Arial" w:hAnsi="Arial" w:cs="Arial"/>
          <w:sz w:val="24"/>
          <w:szCs w:val="24"/>
        </w:rPr>
        <w:t xml:space="preserve">making in terms of independence.  </w:t>
      </w:r>
      <w:r w:rsidR="005A7B1F">
        <w:rPr>
          <w:rFonts w:ascii="Arial" w:hAnsi="Arial" w:cs="Arial"/>
          <w:sz w:val="24"/>
          <w:szCs w:val="24"/>
        </w:rPr>
        <w:t>This should be evidence in</w:t>
      </w:r>
      <w:r w:rsidR="004D1C5C">
        <w:rPr>
          <w:rFonts w:ascii="Arial" w:hAnsi="Arial" w:cs="Arial"/>
          <w:sz w:val="24"/>
          <w:szCs w:val="24"/>
        </w:rPr>
        <w:t xml:space="preserve"> </w:t>
      </w:r>
      <w:r w:rsidR="005A7B1F">
        <w:rPr>
          <w:rFonts w:ascii="Arial" w:hAnsi="Arial" w:cs="Arial"/>
          <w:sz w:val="24"/>
          <w:szCs w:val="24"/>
        </w:rPr>
        <w:t xml:space="preserve">visits </w:t>
      </w:r>
      <w:r w:rsidR="004D1C5C">
        <w:rPr>
          <w:rFonts w:ascii="Arial" w:hAnsi="Arial" w:cs="Arial"/>
          <w:sz w:val="24"/>
          <w:szCs w:val="24"/>
        </w:rPr>
        <w:t>in-between</w:t>
      </w:r>
      <w:r w:rsidR="005A7B1F">
        <w:rPr>
          <w:rFonts w:ascii="Arial" w:hAnsi="Arial" w:cs="Arial"/>
          <w:sz w:val="24"/>
          <w:szCs w:val="24"/>
        </w:rPr>
        <w:t xml:space="preserve"> Pathway Plan completion.</w:t>
      </w:r>
    </w:p>
    <w:p w14:paraId="3E119743" w14:textId="11BD9292" w:rsidR="00C83CD8" w:rsidRPr="00E35E4E" w:rsidRDefault="00C83CD8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>All actions should be outc</w:t>
      </w:r>
      <w:r w:rsidR="00DE5797">
        <w:rPr>
          <w:rFonts w:ascii="Arial" w:hAnsi="Arial" w:cs="Arial"/>
          <w:sz w:val="24"/>
          <w:szCs w:val="24"/>
        </w:rPr>
        <w:t>ome focused with SMART planning, including clear timescales</w:t>
      </w:r>
    </w:p>
    <w:p w14:paraId="43E4C420" w14:textId="4E80A25F" w:rsidR="001206C8" w:rsidRPr="00E35E4E" w:rsidRDefault="00DE5797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the age of 20 years and </w:t>
      </w:r>
      <w:r w:rsidR="00E35E4E" w:rsidRPr="00E35E4E">
        <w:rPr>
          <w:rFonts w:ascii="Arial" w:hAnsi="Arial" w:cs="Arial"/>
          <w:sz w:val="24"/>
          <w:szCs w:val="24"/>
        </w:rPr>
        <w:t>six</w:t>
      </w:r>
      <w:r w:rsidR="001206C8" w:rsidRPr="00E35E4E">
        <w:rPr>
          <w:rFonts w:ascii="Arial" w:hAnsi="Arial" w:cs="Arial"/>
          <w:sz w:val="24"/>
          <w:szCs w:val="24"/>
        </w:rPr>
        <w:t xml:space="preserve"> months the PWP</w:t>
      </w:r>
      <w:r w:rsidR="00985B32">
        <w:rPr>
          <w:rFonts w:ascii="Arial" w:hAnsi="Arial" w:cs="Arial"/>
          <w:sz w:val="24"/>
          <w:szCs w:val="24"/>
        </w:rPr>
        <w:t xml:space="preserve"> should reflect how independent-</w:t>
      </w:r>
      <w:r w:rsidR="001206C8" w:rsidRPr="00E35E4E">
        <w:rPr>
          <w:rFonts w:ascii="Arial" w:hAnsi="Arial" w:cs="Arial"/>
          <w:sz w:val="24"/>
          <w:szCs w:val="24"/>
        </w:rPr>
        <w:t xml:space="preserve">ready the young person is </w:t>
      </w:r>
      <w:r w:rsidR="00D47D37" w:rsidRPr="00E35E4E">
        <w:rPr>
          <w:rFonts w:ascii="Arial" w:hAnsi="Arial" w:cs="Arial"/>
          <w:sz w:val="24"/>
          <w:szCs w:val="24"/>
        </w:rPr>
        <w:t>in order t</w:t>
      </w:r>
      <w:r w:rsidR="001206C8" w:rsidRPr="00E35E4E">
        <w:rPr>
          <w:rFonts w:ascii="Arial" w:hAnsi="Arial" w:cs="Arial"/>
          <w:sz w:val="24"/>
          <w:szCs w:val="24"/>
        </w:rPr>
        <w:t>o identif</w:t>
      </w:r>
      <w:r w:rsidR="00D47D37" w:rsidRPr="00E35E4E">
        <w:rPr>
          <w:rFonts w:ascii="Arial" w:hAnsi="Arial" w:cs="Arial"/>
          <w:sz w:val="24"/>
          <w:szCs w:val="24"/>
        </w:rPr>
        <w:t xml:space="preserve">y </w:t>
      </w:r>
      <w:r w:rsidR="001206C8" w:rsidRPr="00E35E4E">
        <w:rPr>
          <w:rFonts w:ascii="Arial" w:hAnsi="Arial" w:cs="Arial"/>
          <w:sz w:val="24"/>
          <w:szCs w:val="24"/>
        </w:rPr>
        <w:t xml:space="preserve">any </w:t>
      </w:r>
      <w:r w:rsidR="0068090F" w:rsidRPr="00E35E4E">
        <w:rPr>
          <w:rFonts w:ascii="Arial" w:hAnsi="Arial" w:cs="Arial"/>
          <w:sz w:val="24"/>
          <w:szCs w:val="24"/>
        </w:rPr>
        <w:t xml:space="preserve">potential </w:t>
      </w:r>
      <w:r w:rsidR="001206C8" w:rsidRPr="00E35E4E">
        <w:rPr>
          <w:rFonts w:ascii="Arial" w:hAnsi="Arial" w:cs="Arial"/>
          <w:sz w:val="24"/>
          <w:szCs w:val="24"/>
        </w:rPr>
        <w:t xml:space="preserve">further work </w:t>
      </w:r>
      <w:r w:rsidR="00685B3E" w:rsidRPr="00E35E4E">
        <w:rPr>
          <w:rFonts w:ascii="Arial" w:hAnsi="Arial" w:cs="Arial"/>
          <w:sz w:val="24"/>
          <w:szCs w:val="24"/>
        </w:rPr>
        <w:t>and support need</w:t>
      </w:r>
      <w:r>
        <w:rPr>
          <w:rFonts w:ascii="Arial" w:hAnsi="Arial" w:cs="Arial"/>
          <w:sz w:val="24"/>
          <w:szCs w:val="24"/>
        </w:rPr>
        <w:t>s</w:t>
      </w:r>
      <w:r w:rsidR="00685B3E" w:rsidRPr="00E35E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 21 </w:t>
      </w:r>
      <w:r w:rsidR="001206C8" w:rsidRPr="00E35E4E">
        <w:rPr>
          <w:rFonts w:ascii="Arial" w:hAnsi="Arial" w:cs="Arial"/>
          <w:sz w:val="24"/>
          <w:szCs w:val="24"/>
        </w:rPr>
        <w:t xml:space="preserve"> </w:t>
      </w:r>
    </w:p>
    <w:p w14:paraId="7D0CEAC5" w14:textId="43C4BD17" w:rsidR="00F95CDB" w:rsidRPr="00E35E4E" w:rsidRDefault="0068090F" w:rsidP="00E35E4E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E35E4E">
        <w:rPr>
          <w:rFonts w:ascii="Arial" w:hAnsi="Arial" w:cs="Arial"/>
          <w:sz w:val="24"/>
          <w:szCs w:val="24"/>
        </w:rPr>
        <w:t xml:space="preserve">The young person </w:t>
      </w:r>
      <w:r w:rsidR="00685B3E" w:rsidRPr="00E35E4E">
        <w:rPr>
          <w:rFonts w:ascii="Arial" w:hAnsi="Arial" w:cs="Arial"/>
          <w:b/>
          <w:sz w:val="24"/>
          <w:szCs w:val="24"/>
        </w:rPr>
        <w:t>MUST</w:t>
      </w:r>
      <w:r w:rsidRPr="00E35E4E">
        <w:rPr>
          <w:rFonts w:ascii="Arial" w:hAnsi="Arial" w:cs="Arial"/>
          <w:sz w:val="24"/>
          <w:szCs w:val="24"/>
        </w:rPr>
        <w:t xml:space="preserve"> have their own copy of their pathway plan.  This should be shared with the young person once it has been endorsed by the manager.</w:t>
      </w:r>
      <w:r w:rsidR="00685B3E" w:rsidRPr="00E35E4E">
        <w:rPr>
          <w:rFonts w:ascii="Arial" w:hAnsi="Arial" w:cs="Arial"/>
          <w:sz w:val="24"/>
          <w:szCs w:val="24"/>
        </w:rPr>
        <w:t xml:space="preserve"> </w:t>
      </w:r>
    </w:p>
    <w:sectPr w:rsidR="00F95CDB" w:rsidRPr="00E35E4E" w:rsidSect="00A70859">
      <w:headerReference w:type="default" r:id="rId7"/>
      <w:pgSz w:w="11906" w:h="16838"/>
      <w:pgMar w:top="1440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F5F6" w14:textId="77777777" w:rsidR="00E60ED8" w:rsidRDefault="00E60ED8" w:rsidP="000E000B">
      <w:pPr>
        <w:spacing w:after="0" w:line="240" w:lineRule="auto"/>
      </w:pPr>
      <w:r>
        <w:separator/>
      </w:r>
    </w:p>
  </w:endnote>
  <w:endnote w:type="continuationSeparator" w:id="0">
    <w:p w14:paraId="779B3877" w14:textId="77777777" w:rsidR="00E60ED8" w:rsidRDefault="00E60ED8" w:rsidP="000E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684A" w14:textId="77777777" w:rsidR="00E60ED8" w:rsidRDefault="00E60ED8" w:rsidP="000E000B">
      <w:pPr>
        <w:spacing w:after="0" w:line="240" w:lineRule="auto"/>
      </w:pPr>
      <w:r>
        <w:separator/>
      </w:r>
    </w:p>
  </w:footnote>
  <w:footnote w:type="continuationSeparator" w:id="0">
    <w:p w14:paraId="7AFF28D3" w14:textId="77777777" w:rsidR="00E60ED8" w:rsidRDefault="00E60ED8" w:rsidP="000E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B493" w14:textId="0790B034" w:rsidR="000E000B" w:rsidRDefault="000E000B">
    <w:pPr>
      <w:pStyle w:val="Head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4C45DCF" wp14:editId="1DAFC90B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29894" cy="175133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894" cy="175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3A7"/>
    <w:multiLevelType w:val="hybridMultilevel"/>
    <w:tmpl w:val="444E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940"/>
    <w:multiLevelType w:val="hybridMultilevel"/>
    <w:tmpl w:val="528E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20D5"/>
    <w:multiLevelType w:val="hybridMultilevel"/>
    <w:tmpl w:val="9B721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51FC"/>
    <w:multiLevelType w:val="hybridMultilevel"/>
    <w:tmpl w:val="9D463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97041"/>
    <w:multiLevelType w:val="hybridMultilevel"/>
    <w:tmpl w:val="7526A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46E44"/>
    <w:multiLevelType w:val="hybridMultilevel"/>
    <w:tmpl w:val="39B2A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D0"/>
    <w:rsid w:val="00075048"/>
    <w:rsid w:val="0009190E"/>
    <w:rsid w:val="000E000B"/>
    <w:rsid w:val="000F0E00"/>
    <w:rsid w:val="001206C8"/>
    <w:rsid w:val="00281683"/>
    <w:rsid w:val="00323110"/>
    <w:rsid w:val="00376A57"/>
    <w:rsid w:val="00472277"/>
    <w:rsid w:val="00485B65"/>
    <w:rsid w:val="004D1C5C"/>
    <w:rsid w:val="004F32D0"/>
    <w:rsid w:val="005A6880"/>
    <w:rsid w:val="005A7B1F"/>
    <w:rsid w:val="00671256"/>
    <w:rsid w:val="0068090F"/>
    <w:rsid w:val="00685B3E"/>
    <w:rsid w:val="006871C5"/>
    <w:rsid w:val="0076205F"/>
    <w:rsid w:val="00940F1D"/>
    <w:rsid w:val="00985B32"/>
    <w:rsid w:val="00A2676B"/>
    <w:rsid w:val="00A34080"/>
    <w:rsid w:val="00A70859"/>
    <w:rsid w:val="00B76376"/>
    <w:rsid w:val="00BC1239"/>
    <w:rsid w:val="00C83CD8"/>
    <w:rsid w:val="00D47D37"/>
    <w:rsid w:val="00DA4C83"/>
    <w:rsid w:val="00DC54B4"/>
    <w:rsid w:val="00DE5797"/>
    <w:rsid w:val="00E35E4E"/>
    <w:rsid w:val="00E60ED8"/>
    <w:rsid w:val="00F20C05"/>
    <w:rsid w:val="00F65887"/>
    <w:rsid w:val="00F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F0AD"/>
  <w15:chartTrackingRefBased/>
  <w15:docId w15:val="{0615DEA3-BC61-4E76-BB61-E06ADF7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2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0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C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0B"/>
  </w:style>
  <w:style w:type="paragraph" w:styleId="Footer">
    <w:name w:val="footer"/>
    <w:basedOn w:val="Normal"/>
    <w:link w:val="FooterChar"/>
    <w:uiPriority w:val="99"/>
    <w:unhideWhenUsed/>
    <w:rsid w:val="000E0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Hayward (Childrens Services)</dc:creator>
  <cp:keywords/>
  <dc:description/>
  <cp:lastModifiedBy>Hayley Hurst (Childrens Services)</cp:lastModifiedBy>
  <cp:revision>2</cp:revision>
  <dcterms:created xsi:type="dcterms:W3CDTF">2021-10-13T10:48:00Z</dcterms:created>
  <dcterms:modified xsi:type="dcterms:W3CDTF">2021-10-13T10:48:00Z</dcterms:modified>
</cp:coreProperties>
</file>