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6DB5" w14:textId="77777777" w:rsidR="004A47B0" w:rsidRPr="00CB7E70" w:rsidRDefault="00E63D3C" w:rsidP="00E63D3C">
      <w:pPr>
        <w:jc w:val="center"/>
        <w:rPr>
          <w:rStyle w:val="BookTitle"/>
          <w:rFonts w:cs="Arial"/>
          <w:bCs w:val="0"/>
          <w:i w:val="0"/>
          <w:iCs w:val="0"/>
          <w:color w:val="4472C4" w:themeColor="accent5"/>
          <w:spacing w:val="0"/>
          <w:sz w:val="28"/>
          <w:szCs w:val="28"/>
        </w:rPr>
      </w:pPr>
      <w:r w:rsidRPr="00CB7E70">
        <w:rPr>
          <w:rStyle w:val="BookTitle"/>
          <w:rFonts w:cs="Arial"/>
          <w:bCs w:val="0"/>
          <w:i w:val="0"/>
          <w:iCs w:val="0"/>
          <w:color w:val="4472C4" w:themeColor="accent5"/>
          <w:spacing w:val="0"/>
          <w:sz w:val="28"/>
          <w:szCs w:val="28"/>
        </w:rPr>
        <w:t xml:space="preserve">Derbyshire Youth </w:t>
      </w:r>
      <w:r w:rsidR="004D54B9">
        <w:rPr>
          <w:rStyle w:val="BookTitle"/>
          <w:rFonts w:cs="Arial"/>
          <w:bCs w:val="0"/>
          <w:i w:val="0"/>
          <w:iCs w:val="0"/>
          <w:color w:val="4472C4" w:themeColor="accent5"/>
          <w:spacing w:val="0"/>
          <w:sz w:val="28"/>
          <w:szCs w:val="28"/>
        </w:rPr>
        <w:t>Justice</w:t>
      </w:r>
      <w:r w:rsidRPr="00CB7E70">
        <w:rPr>
          <w:rStyle w:val="BookTitle"/>
          <w:rFonts w:cs="Arial"/>
          <w:bCs w:val="0"/>
          <w:i w:val="0"/>
          <w:iCs w:val="0"/>
          <w:color w:val="4472C4" w:themeColor="accent5"/>
          <w:spacing w:val="0"/>
          <w:sz w:val="28"/>
          <w:szCs w:val="28"/>
        </w:rPr>
        <w:t xml:space="preserve"> Service </w:t>
      </w:r>
    </w:p>
    <w:p w14:paraId="1F98ABD9" w14:textId="77777777" w:rsidR="00E63D3C" w:rsidRPr="00CB7E70" w:rsidRDefault="006D4A37" w:rsidP="00E63D3C">
      <w:pPr>
        <w:jc w:val="center"/>
        <w:rPr>
          <w:rStyle w:val="BookTitle"/>
          <w:rFonts w:cs="Arial"/>
          <w:bCs w:val="0"/>
          <w:i w:val="0"/>
          <w:iCs w:val="0"/>
          <w:color w:val="4472C4" w:themeColor="accent5"/>
          <w:spacing w:val="0"/>
          <w:sz w:val="28"/>
          <w:szCs w:val="28"/>
        </w:rPr>
      </w:pPr>
      <w:r w:rsidRPr="00CB7E70">
        <w:rPr>
          <w:rStyle w:val="BookTitle"/>
          <w:rFonts w:cs="Arial"/>
          <w:bCs w:val="0"/>
          <w:i w:val="0"/>
          <w:iCs w:val="0"/>
          <w:color w:val="4472C4" w:themeColor="accent5"/>
          <w:spacing w:val="0"/>
          <w:sz w:val="28"/>
          <w:szCs w:val="28"/>
        </w:rPr>
        <w:t>Partnership</w:t>
      </w:r>
      <w:r w:rsidR="00E63D3C" w:rsidRPr="00CB7E70">
        <w:rPr>
          <w:rStyle w:val="BookTitle"/>
          <w:rFonts w:cs="Arial"/>
          <w:bCs w:val="0"/>
          <w:i w:val="0"/>
          <w:iCs w:val="0"/>
          <w:color w:val="4472C4" w:themeColor="accent5"/>
          <w:spacing w:val="0"/>
          <w:sz w:val="28"/>
          <w:szCs w:val="28"/>
        </w:rPr>
        <w:t xml:space="preserve"> Board</w:t>
      </w:r>
    </w:p>
    <w:p w14:paraId="3F05574F" w14:textId="77777777" w:rsidR="00E63D3C" w:rsidRPr="00CB7E70" w:rsidRDefault="00E63D3C" w:rsidP="00E63D3C">
      <w:pPr>
        <w:jc w:val="center"/>
        <w:rPr>
          <w:rStyle w:val="BookTitle"/>
          <w:rFonts w:cs="Arial"/>
          <w:bCs w:val="0"/>
          <w:i w:val="0"/>
          <w:iCs w:val="0"/>
          <w:color w:val="4472C4" w:themeColor="accent5"/>
          <w:spacing w:val="0"/>
          <w:sz w:val="28"/>
          <w:szCs w:val="28"/>
        </w:rPr>
      </w:pPr>
      <w:r w:rsidRPr="00CB7E70">
        <w:rPr>
          <w:rStyle w:val="BookTitle"/>
          <w:rFonts w:cs="Arial"/>
          <w:bCs w:val="0"/>
          <w:i w:val="0"/>
          <w:iCs w:val="0"/>
          <w:color w:val="4472C4" w:themeColor="accent5"/>
          <w:spacing w:val="0"/>
          <w:sz w:val="28"/>
          <w:szCs w:val="28"/>
        </w:rPr>
        <w:t>Terms of Reference</w:t>
      </w:r>
    </w:p>
    <w:p w14:paraId="4AF3435F" w14:textId="77777777" w:rsidR="00CD665E" w:rsidRDefault="00CD665E" w:rsidP="00E63D3C">
      <w:pPr>
        <w:jc w:val="center"/>
        <w:rPr>
          <w:rStyle w:val="BookTitle"/>
          <w:rFonts w:cs="Arial"/>
          <w:bCs w:val="0"/>
          <w:i w:val="0"/>
          <w:iCs w:val="0"/>
          <w:spacing w:val="0"/>
          <w:u w:val="single"/>
        </w:rPr>
      </w:pPr>
    </w:p>
    <w:p w14:paraId="716C6CE6" w14:textId="77777777" w:rsidR="00CD665E" w:rsidRPr="00CB7E70" w:rsidRDefault="00CD665E" w:rsidP="00CB7E70">
      <w:pPr>
        <w:jc w:val="both"/>
        <w:rPr>
          <w:rStyle w:val="BookTitle"/>
          <w:rFonts w:cs="Arial"/>
          <w:bCs w:val="0"/>
          <w:i w:val="0"/>
          <w:iCs w:val="0"/>
          <w:spacing w:val="0"/>
          <w:sz w:val="24"/>
          <w:szCs w:val="24"/>
          <w:u w:val="single"/>
        </w:rPr>
      </w:pPr>
    </w:p>
    <w:p w14:paraId="679AA824" w14:textId="77777777" w:rsidR="00E63D3C" w:rsidRPr="00CB7E70" w:rsidRDefault="003E7B46" w:rsidP="00CB7E70">
      <w:pPr>
        <w:jc w:val="both"/>
        <w:rPr>
          <w:rStyle w:val="BookTitle"/>
          <w:rFonts w:cs="Arial"/>
          <w:i w:val="0"/>
          <w:iCs w:val="0"/>
          <w:color w:val="4472C4" w:themeColor="accent5"/>
          <w:spacing w:val="0"/>
          <w:sz w:val="24"/>
          <w:szCs w:val="24"/>
        </w:rPr>
      </w:pPr>
      <w:r w:rsidRPr="00CB7E70">
        <w:rPr>
          <w:rStyle w:val="BookTitle"/>
          <w:rFonts w:cs="Arial"/>
          <w:i w:val="0"/>
          <w:iCs w:val="0"/>
          <w:color w:val="4472C4" w:themeColor="accent5"/>
          <w:spacing w:val="0"/>
          <w:sz w:val="24"/>
          <w:szCs w:val="24"/>
        </w:rPr>
        <w:t>Introduction</w:t>
      </w:r>
    </w:p>
    <w:p w14:paraId="33315F32" w14:textId="77777777" w:rsidR="00724DB2" w:rsidRPr="00CB7E70" w:rsidRDefault="00E63D3C" w:rsidP="00CB7E70">
      <w:pPr>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 xml:space="preserve">The Derbyshire Youth </w:t>
      </w:r>
      <w:r w:rsidR="004D54B9">
        <w:rPr>
          <w:rStyle w:val="BookTitle"/>
          <w:rFonts w:cs="Arial"/>
          <w:b w:val="0"/>
          <w:bCs w:val="0"/>
          <w:i w:val="0"/>
          <w:iCs w:val="0"/>
          <w:spacing w:val="0"/>
          <w:sz w:val="24"/>
          <w:szCs w:val="24"/>
        </w:rPr>
        <w:t>Justice</w:t>
      </w:r>
      <w:r w:rsidRPr="00CB7E70">
        <w:rPr>
          <w:rStyle w:val="BookTitle"/>
          <w:rFonts w:cs="Arial"/>
          <w:b w:val="0"/>
          <w:bCs w:val="0"/>
          <w:i w:val="0"/>
          <w:iCs w:val="0"/>
          <w:spacing w:val="0"/>
          <w:sz w:val="24"/>
          <w:szCs w:val="24"/>
        </w:rPr>
        <w:t xml:space="preserve"> Service</w:t>
      </w:r>
      <w:r w:rsidR="00CB7E70" w:rsidRPr="00CB7E70">
        <w:rPr>
          <w:rStyle w:val="BookTitle"/>
          <w:rFonts w:cs="Arial"/>
          <w:b w:val="0"/>
          <w:bCs w:val="0"/>
          <w:i w:val="0"/>
          <w:iCs w:val="0"/>
          <w:spacing w:val="0"/>
          <w:sz w:val="24"/>
          <w:szCs w:val="24"/>
        </w:rPr>
        <w:t xml:space="preserve"> (Y</w:t>
      </w:r>
      <w:r w:rsidR="004D54B9">
        <w:rPr>
          <w:rStyle w:val="BookTitle"/>
          <w:rFonts w:cs="Arial"/>
          <w:b w:val="0"/>
          <w:bCs w:val="0"/>
          <w:i w:val="0"/>
          <w:iCs w:val="0"/>
          <w:spacing w:val="0"/>
          <w:sz w:val="24"/>
          <w:szCs w:val="24"/>
        </w:rPr>
        <w:t>J</w:t>
      </w:r>
      <w:r w:rsidR="00CB7E70" w:rsidRPr="00CB7E70">
        <w:rPr>
          <w:rStyle w:val="BookTitle"/>
          <w:rFonts w:cs="Arial"/>
          <w:b w:val="0"/>
          <w:bCs w:val="0"/>
          <w:i w:val="0"/>
          <w:iCs w:val="0"/>
          <w:spacing w:val="0"/>
          <w:sz w:val="24"/>
          <w:szCs w:val="24"/>
        </w:rPr>
        <w:t>S)</w:t>
      </w:r>
      <w:r w:rsidRPr="00CB7E70">
        <w:rPr>
          <w:rStyle w:val="BookTitle"/>
          <w:rFonts w:cs="Arial"/>
          <w:b w:val="0"/>
          <w:bCs w:val="0"/>
          <w:i w:val="0"/>
          <w:iCs w:val="0"/>
          <w:spacing w:val="0"/>
          <w:sz w:val="24"/>
          <w:szCs w:val="24"/>
        </w:rPr>
        <w:t xml:space="preserve"> is established under Section 37 of the Crime and Disorder Act 1998 with the principle of preventing offending by children and young people </w:t>
      </w:r>
      <w:r w:rsidR="00C42027" w:rsidRPr="00CB7E70">
        <w:rPr>
          <w:rStyle w:val="BookTitle"/>
          <w:rFonts w:cs="Arial"/>
          <w:b w:val="0"/>
          <w:bCs w:val="0"/>
          <w:i w:val="0"/>
          <w:iCs w:val="0"/>
          <w:spacing w:val="0"/>
          <w:sz w:val="24"/>
          <w:szCs w:val="24"/>
        </w:rPr>
        <w:t>through</w:t>
      </w:r>
      <w:r w:rsidRPr="00CB7E70">
        <w:rPr>
          <w:rStyle w:val="BookTitle"/>
          <w:rFonts w:cs="Arial"/>
          <w:b w:val="0"/>
          <w:bCs w:val="0"/>
          <w:i w:val="0"/>
          <w:iCs w:val="0"/>
          <w:spacing w:val="0"/>
          <w:sz w:val="24"/>
          <w:szCs w:val="24"/>
        </w:rPr>
        <w:t xml:space="preserve"> the effective deliver</w:t>
      </w:r>
      <w:r w:rsidR="00C42027" w:rsidRPr="00CB7E70">
        <w:rPr>
          <w:rStyle w:val="BookTitle"/>
          <w:rFonts w:cs="Arial"/>
          <w:b w:val="0"/>
          <w:bCs w:val="0"/>
          <w:i w:val="0"/>
          <w:iCs w:val="0"/>
          <w:spacing w:val="0"/>
          <w:sz w:val="24"/>
          <w:szCs w:val="24"/>
        </w:rPr>
        <w:t>y</w:t>
      </w:r>
      <w:r w:rsidRPr="00CB7E70">
        <w:rPr>
          <w:rStyle w:val="BookTitle"/>
          <w:rFonts w:cs="Arial"/>
          <w:b w:val="0"/>
          <w:bCs w:val="0"/>
          <w:i w:val="0"/>
          <w:iCs w:val="0"/>
          <w:spacing w:val="0"/>
          <w:sz w:val="24"/>
          <w:szCs w:val="24"/>
        </w:rPr>
        <w:t xml:space="preserve"> of youth justice services.</w:t>
      </w:r>
      <w:r w:rsidR="003E7B46" w:rsidRPr="00CB7E70">
        <w:rPr>
          <w:rStyle w:val="BookTitle"/>
          <w:rFonts w:cs="Arial"/>
          <w:b w:val="0"/>
          <w:bCs w:val="0"/>
          <w:i w:val="0"/>
          <w:iCs w:val="0"/>
          <w:spacing w:val="0"/>
          <w:sz w:val="24"/>
          <w:szCs w:val="24"/>
        </w:rPr>
        <w:t xml:space="preserve"> Sections 38 and 39 require the co-operation of the named statutory partners to form a YOT and places on them a duty to secure youth justices appropriate to their area.</w:t>
      </w:r>
    </w:p>
    <w:p w14:paraId="081DCD25" w14:textId="77777777" w:rsidR="00E63D3C" w:rsidRPr="00CB7E70" w:rsidRDefault="00E63D3C" w:rsidP="00CB7E70">
      <w:pPr>
        <w:jc w:val="both"/>
        <w:rPr>
          <w:rStyle w:val="BookTitle"/>
          <w:rFonts w:cs="Arial"/>
          <w:bCs w:val="0"/>
          <w:i w:val="0"/>
          <w:iCs w:val="0"/>
          <w:color w:val="4472C4" w:themeColor="accent5"/>
          <w:spacing w:val="0"/>
          <w:sz w:val="24"/>
          <w:szCs w:val="24"/>
        </w:rPr>
      </w:pPr>
      <w:r w:rsidRPr="00CB7E70">
        <w:rPr>
          <w:rStyle w:val="BookTitle"/>
          <w:rFonts w:cs="Arial"/>
          <w:bCs w:val="0"/>
          <w:i w:val="0"/>
          <w:iCs w:val="0"/>
          <w:color w:val="4472C4" w:themeColor="accent5"/>
          <w:spacing w:val="0"/>
          <w:sz w:val="24"/>
          <w:szCs w:val="24"/>
        </w:rPr>
        <w:t>Purpose of the Board</w:t>
      </w:r>
    </w:p>
    <w:p w14:paraId="7A53BEF5" w14:textId="77777777" w:rsidR="00EE76E5" w:rsidRPr="00CB7E70" w:rsidRDefault="000F7828" w:rsidP="00CB7E70">
      <w:pPr>
        <w:jc w:val="both"/>
        <w:rPr>
          <w:rFonts w:cs="Arial"/>
          <w:sz w:val="24"/>
          <w:szCs w:val="24"/>
        </w:rPr>
      </w:pPr>
      <w:r w:rsidRPr="00CB7E70">
        <w:rPr>
          <w:rStyle w:val="BookTitle"/>
          <w:rFonts w:cs="Arial"/>
          <w:b w:val="0"/>
          <w:bCs w:val="0"/>
          <w:i w:val="0"/>
          <w:iCs w:val="0"/>
          <w:spacing w:val="0"/>
          <w:sz w:val="24"/>
          <w:szCs w:val="24"/>
        </w:rPr>
        <w:t>The</w:t>
      </w:r>
      <w:r w:rsidR="00E63D3C" w:rsidRPr="00CB7E70">
        <w:rPr>
          <w:rStyle w:val="BookTitle"/>
          <w:rFonts w:cs="Arial"/>
          <w:b w:val="0"/>
          <w:bCs w:val="0"/>
          <w:i w:val="0"/>
          <w:iCs w:val="0"/>
          <w:spacing w:val="0"/>
          <w:sz w:val="24"/>
          <w:szCs w:val="24"/>
        </w:rPr>
        <w:t xml:space="preserve"> purpose of the Derbyshire </w:t>
      </w:r>
      <w:r w:rsidR="004D54B9">
        <w:rPr>
          <w:rStyle w:val="BookTitle"/>
          <w:rFonts w:cs="Arial"/>
          <w:b w:val="0"/>
          <w:bCs w:val="0"/>
          <w:i w:val="0"/>
          <w:iCs w:val="0"/>
          <w:spacing w:val="0"/>
          <w:sz w:val="24"/>
          <w:szCs w:val="24"/>
        </w:rPr>
        <w:t>Youth Justice</w:t>
      </w:r>
      <w:r w:rsidR="00E63D3C" w:rsidRPr="00CB7E70">
        <w:rPr>
          <w:rStyle w:val="BookTitle"/>
          <w:rFonts w:cs="Arial"/>
          <w:b w:val="0"/>
          <w:bCs w:val="0"/>
          <w:i w:val="0"/>
          <w:iCs w:val="0"/>
          <w:spacing w:val="0"/>
          <w:sz w:val="24"/>
          <w:szCs w:val="24"/>
        </w:rPr>
        <w:t xml:space="preserve"> Board is to provide the strategic </w:t>
      </w:r>
      <w:r w:rsidRPr="00CB7E70">
        <w:rPr>
          <w:rStyle w:val="BookTitle"/>
          <w:rFonts w:cs="Arial"/>
          <w:b w:val="0"/>
          <w:bCs w:val="0"/>
          <w:i w:val="0"/>
          <w:iCs w:val="0"/>
          <w:spacing w:val="0"/>
          <w:sz w:val="24"/>
          <w:szCs w:val="24"/>
        </w:rPr>
        <w:t>oversight, direction</w:t>
      </w:r>
      <w:r w:rsidR="00E63D3C" w:rsidRPr="00CB7E70">
        <w:rPr>
          <w:rStyle w:val="BookTitle"/>
          <w:rFonts w:cs="Arial"/>
          <w:b w:val="0"/>
          <w:bCs w:val="0"/>
          <w:i w:val="0"/>
          <w:iCs w:val="0"/>
          <w:spacing w:val="0"/>
          <w:sz w:val="24"/>
          <w:szCs w:val="24"/>
        </w:rPr>
        <w:t xml:space="preserve"> and co-ordination of youth justice </w:t>
      </w:r>
      <w:r w:rsidRPr="00CB7E70">
        <w:rPr>
          <w:rStyle w:val="BookTitle"/>
          <w:rFonts w:cs="Arial"/>
          <w:b w:val="0"/>
          <w:bCs w:val="0"/>
          <w:i w:val="0"/>
          <w:iCs w:val="0"/>
          <w:spacing w:val="0"/>
          <w:sz w:val="24"/>
          <w:szCs w:val="24"/>
        </w:rPr>
        <w:t xml:space="preserve">services across the partnership with the principle aim of preventing offending by children and young people </w:t>
      </w:r>
      <w:r w:rsidR="00C42027" w:rsidRPr="00CB7E70">
        <w:rPr>
          <w:rStyle w:val="BookTitle"/>
          <w:rFonts w:cs="Arial"/>
          <w:b w:val="0"/>
          <w:bCs w:val="0"/>
          <w:i w:val="0"/>
          <w:iCs w:val="0"/>
          <w:spacing w:val="0"/>
          <w:sz w:val="24"/>
          <w:szCs w:val="24"/>
        </w:rPr>
        <w:t>through</w:t>
      </w:r>
      <w:r w:rsidRPr="00CB7E70">
        <w:rPr>
          <w:rStyle w:val="BookTitle"/>
          <w:rFonts w:cs="Arial"/>
          <w:b w:val="0"/>
          <w:bCs w:val="0"/>
          <w:i w:val="0"/>
          <w:iCs w:val="0"/>
          <w:spacing w:val="0"/>
          <w:sz w:val="24"/>
          <w:szCs w:val="24"/>
        </w:rPr>
        <w:t xml:space="preserve"> the effective deliver</w:t>
      </w:r>
      <w:r w:rsidR="00C42027" w:rsidRPr="00CB7E70">
        <w:rPr>
          <w:rStyle w:val="BookTitle"/>
          <w:rFonts w:cs="Arial"/>
          <w:b w:val="0"/>
          <w:bCs w:val="0"/>
          <w:i w:val="0"/>
          <w:iCs w:val="0"/>
          <w:spacing w:val="0"/>
          <w:sz w:val="24"/>
          <w:szCs w:val="24"/>
        </w:rPr>
        <w:t>y</w:t>
      </w:r>
      <w:r w:rsidRPr="00CB7E70">
        <w:rPr>
          <w:rStyle w:val="BookTitle"/>
          <w:rFonts w:cs="Arial"/>
          <w:b w:val="0"/>
          <w:bCs w:val="0"/>
          <w:i w:val="0"/>
          <w:iCs w:val="0"/>
          <w:spacing w:val="0"/>
          <w:sz w:val="24"/>
          <w:szCs w:val="24"/>
        </w:rPr>
        <w:t xml:space="preserve"> of youth justice services.</w:t>
      </w:r>
      <w:r w:rsidR="00EE76E5" w:rsidRPr="00CB7E70">
        <w:rPr>
          <w:rStyle w:val="BookTitle"/>
          <w:rFonts w:cs="Arial"/>
          <w:b w:val="0"/>
          <w:bCs w:val="0"/>
          <w:i w:val="0"/>
          <w:iCs w:val="0"/>
          <w:spacing w:val="0"/>
          <w:sz w:val="24"/>
          <w:szCs w:val="24"/>
        </w:rPr>
        <w:t xml:space="preserve"> At it’s heart, we will work </w:t>
      </w:r>
      <w:r w:rsidR="0093730F" w:rsidRPr="00CB7E70">
        <w:rPr>
          <w:rStyle w:val="BookTitle"/>
          <w:rFonts w:cs="Arial"/>
          <w:b w:val="0"/>
          <w:bCs w:val="0"/>
          <w:i w:val="0"/>
          <w:iCs w:val="0"/>
          <w:spacing w:val="0"/>
          <w:sz w:val="24"/>
          <w:szCs w:val="24"/>
        </w:rPr>
        <w:t xml:space="preserve">together for better outcomes for young people, challenge, </w:t>
      </w:r>
      <w:r w:rsidR="009C02AD" w:rsidRPr="00CB7E70">
        <w:rPr>
          <w:rStyle w:val="BookTitle"/>
          <w:rFonts w:cs="Arial"/>
          <w:b w:val="0"/>
          <w:bCs w:val="0"/>
          <w:i w:val="0"/>
          <w:iCs w:val="0"/>
          <w:spacing w:val="0"/>
          <w:sz w:val="24"/>
          <w:szCs w:val="24"/>
        </w:rPr>
        <w:t>scrutinise</w:t>
      </w:r>
      <w:r w:rsidR="0093730F" w:rsidRPr="00CB7E70">
        <w:rPr>
          <w:rStyle w:val="BookTitle"/>
          <w:rFonts w:cs="Arial"/>
          <w:b w:val="0"/>
          <w:bCs w:val="0"/>
          <w:i w:val="0"/>
          <w:iCs w:val="0"/>
          <w:spacing w:val="0"/>
          <w:sz w:val="24"/>
          <w:szCs w:val="24"/>
        </w:rPr>
        <w:t xml:space="preserve"> and hold each other to account.</w:t>
      </w:r>
    </w:p>
    <w:p w14:paraId="79D1B7E2" w14:textId="77777777" w:rsidR="00EE76E5" w:rsidRPr="00CB7E70" w:rsidRDefault="00EE76E5" w:rsidP="00CB7E70">
      <w:pPr>
        <w:spacing w:line="240" w:lineRule="auto"/>
        <w:jc w:val="both"/>
        <w:rPr>
          <w:rFonts w:cs="Arial"/>
          <w:b/>
          <w:bCs/>
          <w:sz w:val="24"/>
          <w:szCs w:val="24"/>
        </w:rPr>
      </w:pPr>
      <w:r w:rsidRPr="00CB7E70">
        <w:rPr>
          <w:rFonts w:cs="Arial"/>
          <w:color w:val="222222"/>
          <w:sz w:val="24"/>
          <w:szCs w:val="24"/>
          <w:lang w:val="en"/>
        </w:rPr>
        <w:t>Our vision for Children's Services is one where we all work creatively together to inspire and empower children, young people and their families to be the best they can be: safe, healthy, happy, learning and working.</w:t>
      </w:r>
    </w:p>
    <w:p w14:paraId="7D88551B" w14:textId="77777777" w:rsidR="00EE76E5" w:rsidRPr="00CB7E70" w:rsidRDefault="00EE76E5" w:rsidP="00CB7E70">
      <w:pPr>
        <w:spacing w:line="240" w:lineRule="auto"/>
        <w:jc w:val="both"/>
        <w:rPr>
          <w:rFonts w:cs="Arial"/>
          <w:sz w:val="24"/>
          <w:szCs w:val="24"/>
        </w:rPr>
      </w:pPr>
      <w:r w:rsidRPr="00CB7E70">
        <w:rPr>
          <w:rFonts w:cs="Arial"/>
          <w:sz w:val="24"/>
          <w:szCs w:val="24"/>
        </w:rPr>
        <w:t>To</w:t>
      </w:r>
      <w:r w:rsidR="00CB7E70" w:rsidRPr="00CB7E70">
        <w:rPr>
          <w:rFonts w:cs="Arial"/>
          <w:sz w:val="24"/>
          <w:szCs w:val="24"/>
        </w:rPr>
        <w:t xml:space="preserve"> </w:t>
      </w:r>
      <w:r w:rsidRPr="00CB7E70">
        <w:rPr>
          <w:rFonts w:cs="Arial"/>
          <w:sz w:val="24"/>
          <w:szCs w:val="24"/>
        </w:rPr>
        <w:t xml:space="preserve">achieve this in a youth justice context, </w:t>
      </w:r>
      <w:r w:rsidRPr="00CB7E70">
        <w:rPr>
          <w:rFonts w:cs="Arial"/>
          <w:color w:val="000000" w:themeColor="text1"/>
          <w:sz w:val="24"/>
          <w:szCs w:val="24"/>
        </w:rPr>
        <w:t xml:space="preserve">the board is </w:t>
      </w:r>
      <w:r w:rsidRPr="00CB7E70">
        <w:rPr>
          <w:rFonts w:cs="Arial"/>
          <w:b/>
          <w:bCs/>
          <w:color w:val="000000" w:themeColor="text1"/>
          <w:sz w:val="24"/>
          <w:szCs w:val="24"/>
        </w:rPr>
        <w:t>committed to preventative, restorative Child First and victim focused approaches to practice and collaborative partnerships</w:t>
      </w:r>
      <w:r w:rsidRPr="00CB7E70">
        <w:rPr>
          <w:rFonts w:cs="Arial"/>
          <w:color w:val="000000" w:themeColor="text1"/>
          <w:sz w:val="24"/>
          <w:szCs w:val="24"/>
        </w:rPr>
        <w:t xml:space="preserve">. </w:t>
      </w:r>
      <w:r w:rsidRPr="00CB7E70">
        <w:rPr>
          <w:rFonts w:cs="Arial"/>
          <w:sz w:val="24"/>
          <w:szCs w:val="24"/>
        </w:rPr>
        <w:t xml:space="preserve">We want our collective staff working in the field of youth justice to feel supported, confident and skilled, in order to work effectively together and help our children and families achieve their aspirations and prevent offending. </w:t>
      </w:r>
    </w:p>
    <w:p w14:paraId="7235DE52" w14:textId="19102D2C" w:rsidR="00CB7E70" w:rsidRPr="00CB7E70" w:rsidRDefault="00CB7E70" w:rsidP="00CB7E70">
      <w:pPr>
        <w:jc w:val="both"/>
        <w:rPr>
          <w:rFonts w:cs="Arial"/>
          <w:b/>
          <w:color w:val="4472C4" w:themeColor="accent5"/>
          <w:sz w:val="24"/>
          <w:szCs w:val="24"/>
        </w:rPr>
      </w:pPr>
      <w:r w:rsidRPr="00CB7E70">
        <w:rPr>
          <w:rFonts w:cs="Arial"/>
          <w:b/>
          <w:color w:val="4472C4" w:themeColor="accent5"/>
          <w:sz w:val="24"/>
          <w:szCs w:val="24"/>
        </w:rPr>
        <w:t xml:space="preserve">Current </w:t>
      </w:r>
      <w:r w:rsidR="00EE76E5" w:rsidRPr="00CB7E70">
        <w:rPr>
          <w:rFonts w:cs="Arial"/>
          <w:b/>
          <w:color w:val="4472C4" w:themeColor="accent5"/>
          <w:sz w:val="24"/>
          <w:szCs w:val="24"/>
        </w:rPr>
        <w:t>Y</w:t>
      </w:r>
      <w:r w:rsidR="00955BB5">
        <w:rPr>
          <w:rFonts w:cs="Arial"/>
          <w:b/>
          <w:color w:val="4472C4" w:themeColor="accent5"/>
          <w:sz w:val="24"/>
          <w:szCs w:val="24"/>
        </w:rPr>
        <w:t>J</w:t>
      </w:r>
      <w:r w:rsidR="00EE76E5" w:rsidRPr="00CB7E70">
        <w:rPr>
          <w:rFonts w:cs="Arial"/>
          <w:b/>
          <w:color w:val="4472C4" w:themeColor="accent5"/>
          <w:sz w:val="24"/>
          <w:szCs w:val="24"/>
        </w:rPr>
        <w:t>S Vision</w:t>
      </w:r>
    </w:p>
    <w:p w14:paraId="3C1338CA" w14:textId="77777777" w:rsidR="00955BB5" w:rsidRPr="00955BB5" w:rsidRDefault="00955BB5" w:rsidP="00955BB5">
      <w:pPr>
        <w:jc w:val="center"/>
        <w:rPr>
          <w:rFonts w:ascii="Calibri" w:hAnsi="Calibri"/>
          <w:b/>
          <w:bCs/>
          <w:i/>
          <w:iCs/>
          <w:color w:val="000000" w:themeColor="text1"/>
        </w:rPr>
      </w:pPr>
      <w:r w:rsidRPr="00955BB5">
        <w:rPr>
          <w:rFonts w:cs="Arial"/>
          <w:i/>
          <w:iCs/>
          <w:color w:val="000000" w:themeColor="text1"/>
          <w:sz w:val="24"/>
          <w:szCs w:val="24"/>
        </w:rPr>
        <w:t>Child First in everything we say, do and write. We build on the strengths of children, families and communities to achieve their potential and in turn, protect the public and victims. We never give up on our children and young people.</w:t>
      </w:r>
    </w:p>
    <w:p w14:paraId="179EF730" w14:textId="049BA197" w:rsidR="00EE76E5" w:rsidRPr="00CB7E70" w:rsidRDefault="00EE76E5" w:rsidP="00CB7E70">
      <w:pPr>
        <w:jc w:val="both"/>
        <w:rPr>
          <w:rFonts w:cs="Arial"/>
          <w:sz w:val="24"/>
          <w:szCs w:val="24"/>
        </w:rPr>
      </w:pPr>
    </w:p>
    <w:p w14:paraId="487DA89B" w14:textId="77777777" w:rsidR="00EE76E5" w:rsidRPr="00CB7E70" w:rsidRDefault="00EE76E5" w:rsidP="00CB7E70">
      <w:pPr>
        <w:jc w:val="both"/>
        <w:rPr>
          <w:rFonts w:cs="Arial"/>
          <w:b/>
          <w:color w:val="4472C4" w:themeColor="accent5"/>
          <w:sz w:val="24"/>
          <w:szCs w:val="24"/>
        </w:rPr>
      </w:pPr>
      <w:r w:rsidRPr="00CB7E70">
        <w:rPr>
          <w:rFonts w:cs="Arial"/>
          <w:b/>
          <w:color w:val="4472C4" w:themeColor="accent5"/>
          <w:sz w:val="24"/>
          <w:szCs w:val="24"/>
        </w:rPr>
        <w:t>Values</w:t>
      </w:r>
    </w:p>
    <w:p w14:paraId="17BA16AE" w14:textId="77777777" w:rsidR="00EE76E5" w:rsidRPr="00CB7E70" w:rsidRDefault="00EE76E5" w:rsidP="00CB7E70">
      <w:pPr>
        <w:pStyle w:val="ListParagraph"/>
        <w:numPr>
          <w:ilvl w:val="0"/>
          <w:numId w:val="2"/>
        </w:numPr>
        <w:spacing w:after="0" w:line="240" w:lineRule="auto"/>
        <w:jc w:val="both"/>
        <w:rPr>
          <w:rFonts w:cs="Arial"/>
          <w:sz w:val="24"/>
          <w:szCs w:val="24"/>
        </w:rPr>
      </w:pPr>
      <w:r w:rsidRPr="00CB7E70">
        <w:rPr>
          <w:rFonts w:cs="Arial"/>
          <w:sz w:val="24"/>
          <w:szCs w:val="24"/>
        </w:rPr>
        <w:t>Child first</w:t>
      </w:r>
    </w:p>
    <w:p w14:paraId="5904D8EB" w14:textId="77777777" w:rsidR="00EE76E5" w:rsidRPr="00CB7E70" w:rsidRDefault="00EE76E5" w:rsidP="00CB7E70">
      <w:pPr>
        <w:pStyle w:val="ListParagraph"/>
        <w:numPr>
          <w:ilvl w:val="0"/>
          <w:numId w:val="2"/>
        </w:numPr>
        <w:spacing w:after="0" w:line="240" w:lineRule="auto"/>
        <w:jc w:val="both"/>
        <w:rPr>
          <w:rFonts w:cs="Arial"/>
          <w:sz w:val="24"/>
          <w:szCs w:val="24"/>
        </w:rPr>
      </w:pPr>
      <w:r w:rsidRPr="00CB7E70">
        <w:rPr>
          <w:rFonts w:cs="Arial"/>
          <w:sz w:val="24"/>
          <w:szCs w:val="24"/>
        </w:rPr>
        <w:t>Valuing diversity</w:t>
      </w:r>
    </w:p>
    <w:p w14:paraId="2A0282B1" w14:textId="77777777" w:rsidR="00EE76E5" w:rsidRPr="00CB7E70" w:rsidRDefault="00EE76E5" w:rsidP="00CB7E70">
      <w:pPr>
        <w:pStyle w:val="ListParagraph"/>
        <w:numPr>
          <w:ilvl w:val="0"/>
          <w:numId w:val="2"/>
        </w:numPr>
        <w:spacing w:after="0" w:line="240" w:lineRule="auto"/>
        <w:jc w:val="both"/>
        <w:rPr>
          <w:rFonts w:cs="Arial"/>
          <w:sz w:val="24"/>
          <w:szCs w:val="24"/>
        </w:rPr>
      </w:pPr>
      <w:r w:rsidRPr="00CB7E70">
        <w:rPr>
          <w:rFonts w:cs="Arial"/>
          <w:sz w:val="24"/>
          <w:szCs w:val="24"/>
        </w:rPr>
        <w:t>Restorative</w:t>
      </w:r>
    </w:p>
    <w:p w14:paraId="3D5C998A" w14:textId="77777777" w:rsidR="00EE76E5" w:rsidRDefault="00EE76E5" w:rsidP="00CB7E70">
      <w:pPr>
        <w:pStyle w:val="ListParagraph"/>
        <w:numPr>
          <w:ilvl w:val="0"/>
          <w:numId w:val="2"/>
        </w:numPr>
        <w:spacing w:after="0" w:line="240" w:lineRule="auto"/>
        <w:jc w:val="both"/>
        <w:rPr>
          <w:rFonts w:cs="Arial"/>
          <w:sz w:val="24"/>
          <w:szCs w:val="24"/>
        </w:rPr>
      </w:pPr>
      <w:r w:rsidRPr="00CB7E70">
        <w:rPr>
          <w:rFonts w:cs="Arial"/>
          <w:sz w:val="24"/>
          <w:szCs w:val="24"/>
        </w:rPr>
        <w:t>Child centred, individualised approach</w:t>
      </w:r>
    </w:p>
    <w:p w14:paraId="247B29C9" w14:textId="77777777" w:rsidR="00CB7E70" w:rsidRDefault="00CB7E70" w:rsidP="00CB7E70">
      <w:pPr>
        <w:pStyle w:val="ListParagraph"/>
        <w:spacing w:after="0" w:line="240" w:lineRule="auto"/>
        <w:jc w:val="both"/>
        <w:rPr>
          <w:rFonts w:cs="Arial"/>
          <w:sz w:val="24"/>
          <w:szCs w:val="24"/>
        </w:rPr>
      </w:pPr>
    </w:p>
    <w:p w14:paraId="23FED804" w14:textId="77777777" w:rsidR="00CB7E70" w:rsidRPr="00CB7E70" w:rsidRDefault="00CB7E70" w:rsidP="00CB7E70">
      <w:pPr>
        <w:pStyle w:val="ListParagraph"/>
        <w:spacing w:after="0" w:line="240" w:lineRule="auto"/>
        <w:jc w:val="both"/>
        <w:rPr>
          <w:rFonts w:cs="Arial"/>
          <w:sz w:val="24"/>
          <w:szCs w:val="24"/>
        </w:rPr>
      </w:pPr>
    </w:p>
    <w:p w14:paraId="32027F72" w14:textId="77777777" w:rsidR="00724DB2" w:rsidRPr="00CB7E70" w:rsidRDefault="00724DB2" w:rsidP="00CB7E70">
      <w:pPr>
        <w:jc w:val="both"/>
        <w:rPr>
          <w:rStyle w:val="BookTitle"/>
          <w:rFonts w:cs="Arial"/>
          <w:b w:val="0"/>
          <w:bCs w:val="0"/>
          <w:i w:val="0"/>
          <w:iCs w:val="0"/>
          <w:spacing w:val="0"/>
          <w:sz w:val="24"/>
          <w:szCs w:val="24"/>
        </w:rPr>
      </w:pPr>
    </w:p>
    <w:p w14:paraId="3EC52BDA" w14:textId="75871FA5" w:rsidR="00BE1DAB" w:rsidRDefault="000F7828" w:rsidP="00CB7E70">
      <w:pPr>
        <w:jc w:val="both"/>
        <w:rPr>
          <w:rStyle w:val="BookTitle"/>
          <w:rFonts w:cs="Arial"/>
          <w:bCs w:val="0"/>
          <w:i w:val="0"/>
          <w:iCs w:val="0"/>
          <w:color w:val="4472C4" w:themeColor="accent5"/>
          <w:spacing w:val="0"/>
          <w:sz w:val="24"/>
          <w:szCs w:val="24"/>
        </w:rPr>
      </w:pPr>
      <w:r w:rsidRPr="00CB7E70">
        <w:rPr>
          <w:rStyle w:val="BookTitle"/>
          <w:rFonts w:cs="Arial"/>
          <w:bCs w:val="0"/>
          <w:i w:val="0"/>
          <w:iCs w:val="0"/>
          <w:color w:val="4472C4" w:themeColor="accent5"/>
          <w:spacing w:val="0"/>
          <w:sz w:val="24"/>
          <w:szCs w:val="24"/>
        </w:rPr>
        <w:lastRenderedPageBreak/>
        <w:t>Board Membership</w:t>
      </w:r>
    </w:p>
    <w:p w14:paraId="2D3023A9" w14:textId="77777777" w:rsidR="00BE1DAB" w:rsidRPr="00BE1DAB" w:rsidRDefault="00BE1DAB" w:rsidP="00BE1DAB">
      <w:pPr>
        <w:jc w:val="both"/>
        <w:rPr>
          <w:rStyle w:val="BookTitle"/>
          <w:rFonts w:cs="Arial"/>
          <w:i w:val="0"/>
          <w:iCs w:val="0"/>
          <w:spacing w:val="0"/>
          <w:sz w:val="24"/>
          <w:szCs w:val="24"/>
        </w:rPr>
      </w:pPr>
      <w:r w:rsidRPr="00BE1DAB">
        <w:rPr>
          <w:rStyle w:val="BookTitle"/>
          <w:rFonts w:cs="Arial"/>
          <w:i w:val="0"/>
          <w:iCs w:val="0"/>
          <w:spacing w:val="0"/>
          <w:sz w:val="24"/>
          <w:szCs w:val="24"/>
        </w:rPr>
        <w:t>Inclusion of young people</w:t>
      </w:r>
    </w:p>
    <w:p w14:paraId="43926B7D" w14:textId="033C9004" w:rsidR="00BE1DAB" w:rsidRPr="00955BB5" w:rsidRDefault="00BE1DAB" w:rsidP="00CB7E70">
      <w:pPr>
        <w:jc w:val="both"/>
        <w:rPr>
          <w:rStyle w:val="BookTitle"/>
          <w:rFonts w:cs="Arial"/>
          <w:b w:val="0"/>
          <w:bCs w:val="0"/>
          <w:i w:val="0"/>
          <w:iCs w:val="0"/>
          <w:spacing w:val="0"/>
          <w:sz w:val="24"/>
          <w:szCs w:val="24"/>
        </w:rPr>
      </w:pPr>
      <w:r>
        <w:rPr>
          <w:rStyle w:val="BookTitle"/>
          <w:rFonts w:cs="Arial"/>
          <w:b w:val="0"/>
          <w:bCs w:val="0"/>
          <w:i w:val="0"/>
          <w:iCs w:val="0"/>
          <w:spacing w:val="0"/>
          <w:sz w:val="24"/>
          <w:szCs w:val="24"/>
        </w:rPr>
        <w:t xml:space="preserve">The Board will be committed to seeking the views of young people to inform service delivery and ensure the </w:t>
      </w:r>
      <w:r w:rsidR="004D54B9">
        <w:rPr>
          <w:rStyle w:val="BookTitle"/>
          <w:rFonts w:cs="Arial"/>
          <w:b w:val="0"/>
          <w:bCs w:val="0"/>
          <w:i w:val="0"/>
          <w:iCs w:val="0"/>
          <w:spacing w:val="0"/>
          <w:sz w:val="24"/>
          <w:szCs w:val="24"/>
        </w:rPr>
        <w:t>YJS</w:t>
      </w:r>
      <w:r>
        <w:rPr>
          <w:rStyle w:val="BookTitle"/>
          <w:rFonts w:cs="Arial"/>
          <w:b w:val="0"/>
          <w:bCs w:val="0"/>
          <w:i w:val="0"/>
          <w:iCs w:val="0"/>
          <w:spacing w:val="0"/>
          <w:sz w:val="24"/>
          <w:szCs w:val="24"/>
        </w:rPr>
        <w:t xml:space="preserve"> has a clear participation and co-production approach. A young person </w:t>
      </w:r>
      <w:r w:rsidR="00955BB5">
        <w:rPr>
          <w:rStyle w:val="BookTitle"/>
          <w:rFonts w:cs="Arial"/>
          <w:b w:val="0"/>
          <w:bCs w:val="0"/>
          <w:i w:val="0"/>
          <w:iCs w:val="0"/>
          <w:spacing w:val="0"/>
          <w:sz w:val="24"/>
          <w:szCs w:val="24"/>
        </w:rPr>
        <w:t xml:space="preserve">is nominated to be a board member each year. </w:t>
      </w:r>
    </w:p>
    <w:p w14:paraId="633266C3" w14:textId="77777777" w:rsidR="000F7828" w:rsidRPr="00CB7E70" w:rsidRDefault="000F7828" w:rsidP="00CB7E70">
      <w:pPr>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 xml:space="preserve">The Board Membership will consist of senior representatives </w:t>
      </w:r>
      <w:r w:rsidR="009026DE" w:rsidRPr="00CB7E70">
        <w:rPr>
          <w:rStyle w:val="BookTitle"/>
          <w:rFonts w:cs="Arial"/>
          <w:b w:val="0"/>
          <w:bCs w:val="0"/>
          <w:i w:val="0"/>
          <w:iCs w:val="0"/>
          <w:spacing w:val="0"/>
          <w:sz w:val="24"/>
          <w:szCs w:val="24"/>
        </w:rPr>
        <w:t>from</w:t>
      </w:r>
      <w:r w:rsidRPr="00CB7E70">
        <w:rPr>
          <w:rStyle w:val="BookTitle"/>
          <w:rFonts w:cs="Arial"/>
          <w:b w:val="0"/>
          <w:bCs w:val="0"/>
          <w:i w:val="0"/>
          <w:iCs w:val="0"/>
          <w:spacing w:val="0"/>
          <w:sz w:val="24"/>
          <w:szCs w:val="24"/>
        </w:rPr>
        <w:t xml:space="preserve"> the statutory partners;</w:t>
      </w:r>
    </w:p>
    <w:p w14:paraId="1F9D2434" w14:textId="77777777" w:rsidR="000F7828" w:rsidRPr="00CB7E70" w:rsidRDefault="000F7828"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Derbyshire County Council (DCC)</w:t>
      </w:r>
    </w:p>
    <w:p w14:paraId="6A829ECD" w14:textId="77777777" w:rsidR="000F7828" w:rsidRPr="00CB7E70" w:rsidRDefault="000F7828"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Health (CCG)</w:t>
      </w:r>
    </w:p>
    <w:p w14:paraId="30131C5A" w14:textId="77777777" w:rsidR="000F7828" w:rsidRPr="00CB7E70" w:rsidRDefault="000F7828"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 xml:space="preserve">Probation Service   </w:t>
      </w:r>
    </w:p>
    <w:p w14:paraId="68338887" w14:textId="77777777" w:rsidR="00680D27" w:rsidRPr="00CB7E70" w:rsidRDefault="000F7828"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Police</w:t>
      </w:r>
      <w:r w:rsidR="00CA0E9C">
        <w:rPr>
          <w:rStyle w:val="BookTitle"/>
          <w:rFonts w:cs="Arial"/>
          <w:b w:val="0"/>
          <w:bCs w:val="0"/>
          <w:i w:val="0"/>
          <w:iCs w:val="0"/>
          <w:spacing w:val="0"/>
          <w:sz w:val="24"/>
          <w:szCs w:val="24"/>
        </w:rPr>
        <w:t xml:space="preserve"> (</w:t>
      </w:r>
      <w:r w:rsidR="00CA0E9C" w:rsidRPr="00D30597">
        <w:rPr>
          <w:rStyle w:val="BookTitle"/>
          <w:rFonts w:cs="Arial"/>
          <w:b w:val="0"/>
          <w:bCs w:val="0"/>
          <w:i w:val="0"/>
          <w:iCs w:val="0"/>
          <w:spacing w:val="0"/>
          <w:sz w:val="24"/>
          <w:szCs w:val="24"/>
        </w:rPr>
        <w:t>Vice Chair)</w:t>
      </w:r>
    </w:p>
    <w:p w14:paraId="1C098919" w14:textId="77777777" w:rsidR="00680D27" w:rsidRPr="00CB7E70" w:rsidRDefault="000F7828" w:rsidP="00CB7E70">
      <w:pPr>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Additiona</w:t>
      </w:r>
      <w:r w:rsidR="009026DE" w:rsidRPr="00CB7E70">
        <w:rPr>
          <w:rStyle w:val="BookTitle"/>
          <w:rFonts w:cs="Arial"/>
          <w:b w:val="0"/>
          <w:bCs w:val="0"/>
          <w:i w:val="0"/>
          <w:iCs w:val="0"/>
          <w:spacing w:val="0"/>
          <w:sz w:val="24"/>
          <w:szCs w:val="24"/>
        </w:rPr>
        <w:t>l non-statutory p</w:t>
      </w:r>
      <w:r w:rsidR="003D6E37" w:rsidRPr="00CB7E70">
        <w:rPr>
          <w:rStyle w:val="BookTitle"/>
          <w:rFonts w:cs="Arial"/>
          <w:b w:val="0"/>
          <w:bCs w:val="0"/>
          <w:i w:val="0"/>
          <w:iCs w:val="0"/>
          <w:spacing w:val="0"/>
          <w:sz w:val="24"/>
          <w:szCs w:val="24"/>
        </w:rPr>
        <w:t>artners who may be co-opted onto the Board could include</w:t>
      </w:r>
      <w:r w:rsidR="00CB7E70">
        <w:rPr>
          <w:rStyle w:val="BookTitle"/>
          <w:rFonts w:cs="Arial"/>
          <w:b w:val="0"/>
          <w:bCs w:val="0"/>
          <w:i w:val="0"/>
          <w:iCs w:val="0"/>
          <w:spacing w:val="0"/>
          <w:sz w:val="24"/>
          <w:szCs w:val="24"/>
        </w:rPr>
        <w:t>:</w:t>
      </w:r>
    </w:p>
    <w:p w14:paraId="34DD46B2" w14:textId="77777777" w:rsidR="009026DE" w:rsidRDefault="009026DE"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Community Safety Partnership (CSP)</w:t>
      </w:r>
    </w:p>
    <w:p w14:paraId="27EDE080" w14:textId="77777777" w:rsidR="004D54B9" w:rsidRPr="00CB7E70" w:rsidRDefault="004D54B9" w:rsidP="00CB7E70">
      <w:pPr>
        <w:ind w:left="720"/>
        <w:jc w:val="both"/>
        <w:rPr>
          <w:rStyle w:val="BookTitle"/>
          <w:rFonts w:cs="Arial"/>
          <w:b w:val="0"/>
          <w:bCs w:val="0"/>
          <w:i w:val="0"/>
          <w:iCs w:val="0"/>
          <w:spacing w:val="0"/>
          <w:sz w:val="24"/>
          <w:szCs w:val="24"/>
        </w:rPr>
      </w:pPr>
      <w:r>
        <w:rPr>
          <w:rStyle w:val="BookTitle"/>
          <w:rFonts w:cs="Arial"/>
          <w:b w:val="0"/>
          <w:bCs w:val="0"/>
          <w:i w:val="0"/>
          <w:iCs w:val="0"/>
          <w:spacing w:val="0"/>
          <w:sz w:val="24"/>
          <w:szCs w:val="24"/>
        </w:rPr>
        <w:t>Independent ‘Expert’ Board Member</w:t>
      </w:r>
    </w:p>
    <w:p w14:paraId="6BCA4D10" w14:textId="77777777" w:rsidR="009026DE" w:rsidRPr="00CB7E70" w:rsidRDefault="009026DE"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Office of the Police and Crime Commissioner (OPCC)</w:t>
      </w:r>
    </w:p>
    <w:p w14:paraId="4AFB525A" w14:textId="77777777" w:rsidR="009026DE" w:rsidRPr="00CB7E70" w:rsidRDefault="009026DE"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Childrens Services (CS)</w:t>
      </w:r>
    </w:p>
    <w:p w14:paraId="26932422" w14:textId="77777777" w:rsidR="00680D27" w:rsidRPr="00CB7E70" w:rsidRDefault="00680D27"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Public Health (PH)</w:t>
      </w:r>
    </w:p>
    <w:p w14:paraId="75DDF33B" w14:textId="77777777" w:rsidR="009026DE" w:rsidRPr="00CB7E70" w:rsidRDefault="009026DE"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Specialist Services (SS)</w:t>
      </w:r>
    </w:p>
    <w:p w14:paraId="5EC91831" w14:textId="77777777" w:rsidR="00793172" w:rsidRDefault="009026DE"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Voluntary Sector (VC)</w:t>
      </w:r>
    </w:p>
    <w:p w14:paraId="63B1F015" w14:textId="77777777" w:rsidR="00CB7E70" w:rsidRPr="00CB7E70" w:rsidRDefault="00CB7E70" w:rsidP="00CB7E70">
      <w:pPr>
        <w:ind w:left="720"/>
        <w:jc w:val="both"/>
        <w:rPr>
          <w:rStyle w:val="BookTitle"/>
          <w:rFonts w:cs="Arial"/>
          <w:b w:val="0"/>
          <w:bCs w:val="0"/>
          <w:i w:val="0"/>
          <w:iCs w:val="0"/>
          <w:spacing w:val="0"/>
          <w:sz w:val="24"/>
          <w:szCs w:val="24"/>
        </w:rPr>
      </w:pPr>
    </w:p>
    <w:p w14:paraId="3C543F21" w14:textId="77777777" w:rsidR="00793172" w:rsidRPr="00CB7E70" w:rsidRDefault="00793172" w:rsidP="00CB7E70">
      <w:pPr>
        <w:ind w:left="72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And could include non-statutory partners:</w:t>
      </w:r>
    </w:p>
    <w:p w14:paraId="0706A53E" w14:textId="77777777" w:rsidR="00793172" w:rsidRPr="00CB7E70" w:rsidRDefault="00793172" w:rsidP="00CB7E70">
      <w:pPr>
        <w:ind w:left="720"/>
        <w:jc w:val="both"/>
        <w:rPr>
          <w:rFonts w:cs="Arial"/>
          <w:sz w:val="24"/>
          <w:szCs w:val="24"/>
        </w:rPr>
      </w:pPr>
      <w:r w:rsidRPr="00CB7E70">
        <w:rPr>
          <w:rFonts w:cs="Arial"/>
          <w:sz w:val="24"/>
          <w:szCs w:val="24"/>
        </w:rPr>
        <w:t>Youth Court Magistrates </w:t>
      </w:r>
    </w:p>
    <w:p w14:paraId="24FDDD3E" w14:textId="77777777" w:rsidR="00793172" w:rsidRPr="00CB7E70" w:rsidRDefault="00793172" w:rsidP="00CB7E70">
      <w:pPr>
        <w:ind w:left="720"/>
        <w:jc w:val="both"/>
        <w:rPr>
          <w:rFonts w:cs="Arial"/>
          <w:sz w:val="24"/>
          <w:szCs w:val="24"/>
        </w:rPr>
      </w:pPr>
      <w:r w:rsidRPr="00CB7E70">
        <w:rPr>
          <w:rFonts w:cs="Arial"/>
          <w:sz w:val="24"/>
          <w:szCs w:val="24"/>
        </w:rPr>
        <w:t xml:space="preserve">Court Legal Advisers </w:t>
      </w:r>
    </w:p>
    <w:p w14:paraId="3A1D6353" w14:textId="77777777" w:rsidR="00793172" w:rsidRPr="00CB7E70" w:rsidRDefault="00793172" w:rsidP="00CB7E70">
      <w:pPr>
        <w:ind w:left="720"/>
        <w:jc w:val="both"/>
        <w:rPr>
          <w:rFonts w:cs="Arial"/>
          <w:sz w:val="24"/>
          <w:szCs w:val="24"/>
        </w:rPr>
      </w:pPr>
      <w:r w:rsidRPr="00CB7E70">
        <w:rPr>
          <w:rFonts w:cs="Arial"/>
          <w:sz w:val="24"/>
          <w:szCs w:val="24"/>
        </w:rPr>
        <w:t xml:space="preserve">Local Secure Establishments </w:t>
      </w:r>
    </w:p>
    <w:p w14:paraId="14782BCA" w14:textId="77777777" w:rsidR="00793172" w:rsidRPr="00CB7E70" w:rsidRDefault="00793172" w:rsidP="00CB7E70">
      <w:pPr>
        <w:ind w:left="720"/>
        <w:jc w:val="both"/>
        <w:rPr>
          <w:rFonts w:cs="Arial"/>
          <w:sz w:val="24"/>
          <w:szCs w:val="24"/>
        </w:rPr>
      </w:pPr>
      <w:r w:rsidRPr="00CB7E70">
        <w:rPr>
          <w:rFonts w:cs="Arial"/>
          <w:sz w:val="24"/>
          <w:szCs w:val="24"/>
        </w:rPr>
        <w:t>Housing providers</w:t>
      </w:r>
    </w:p>
    <w:p w14:paraId="6134A68B" w14:textId="77777777" w:rsidR="00793172" w:rsidRPr="00CB7E70" w:rsidRDefault="00793172" w:rsidP="00CB7E70">
      <w:pPr>
        <w:ind w:left="720"/>
        <w:jc w:val="both"/>
        <w:rPr>
          <w:rFonts w:cs="Arial"/>
          <w:sz w:val="24"/>
          <w:szCs w:val="24"/>
        </w:rPr>
      </w:pPr>
      <w:r w:rsidRPr="00CB7E70">
        <w:rPr>
          <w:rFonts w:cs="Arial"/>
          <w:sz w:val="24"/>
          <w:szCs w:val="24"/>
        </w:rPr>
        <w:t>Elected Councillors</w:t>
      </w:r>
    </w:p>
    <w:p w14:paraId="3BE60B3F" w14:textId="77777777" w:rsidR="00F67626" w:rsidRPr="00CB7E70" w:rsidRDefault="00F67626" w:rsidP="00CB7E70">
      <w:pPr>
        <w:ind w:left="720"/>
        <w:jc w:val="both"/>
        <w:rPr>
          <w:rFonts w:cs="Arial"/>
          <w:sz w:val="24"/>
          <w:szCs w:val="24"/>
        </w:rPr>
      </w:pPr>
      <w:r w:rsidRPr="00CB7E70">
        <w:rPr>
          <w:rFonts w:cs="Arial"/>
          <w:sz w:val="24"/>
          <w:szCs w:val="24"/>
        </w:rPr>
        <w:t xml:space="preserve">YJB Regional Leads </w:t>
      </w:r>
    </w:p>
    <w:p w14:paraId="034A472F" w14:textId="77777777" w:rsidR="00CB7E70" w:rsidRPr="00CB7E70" w:rsidRDefault="00CB7E70" w:rsidP="00CB7E70">
      <w:pPr>
        <w:ind w:left="720"/>
        <w:jc w:val="both"/>
        <w:rPr>
          <w:rFonts w:cs="Arial"/>
          <w:sz w:val="24"/>
          <w:szCs w:val="24"/>
        </w:rPr>
      </w:pPr>
      <w:r w:rsidRPr="00CB7E70">
        <w:rPr>
          <w:rFonts w:cs="Arial"/>
          <w:sz w:val="24"/>
          <w:szCs w:val="24"/>
        </w:rPr>
        <w:t>Victim Services</w:t>
      </w:r>
    </w:p>
    <w:p w14:paraId="53997AA3" w14:textId="77777777" w:rsidR="00CB7E70" w:rsidRDefault="00CB7E70" w:rsidP="00CB7E70">
      <w:pPr>
        <w:ind w:left="720"/>
        <w:jc w:val="both"/>
        <w:rPr>
          <w:rFonts w:cs="Arial"/>
          <w:sz w:val="24"/>
          <w:szCs w:val="24"/>
        </w:rPr>
      </w:pPr>
      <w:r w:rsidRPr="00CB7E70">
        <w:rPr>
          <w:rFonts w:cs="Arial"/>
          <w:sz w:val="24"/>
          <w:szCs w:val="24"/>
        </w:rPr>
        <w:t>Strategic leads for commissioned accommodation services (Framework/</w:t>
      </w:r>
      <w:proofErr w:type="spellStart"/>
      <w:r w:rsidRPr="00CB7E70">
        <w:rPr>
          <w:rFonts w:cs="Arial"/>
          <w:sz w:val="24"/>
          <w:szCs w:val="24"/>
        </w:rPr>
        <w:t>Addullam</w:t>
      </w:r>
      <w:proofErr w:type="spellEnd"/>
    </w:p>
    <w:p w14:paraId="4202B1A2" w14:textId="77777777" w:rsidR="00BE1DAB" w:rsidRDefault="00BE1DAB" w:rsidP="00CB7E70">
      <w:pPr>
        <w:ind w:left="720"/>
        <w:jc w:val="both"/>
        <w:rPr>
          <w:rFonts w:cs="Arial"/>
          <w:sz w:val="24"/>
          <w:szCs w:val="24"/>
        </w:rPr>
      </w:pPr>
    </w:p>
    <w:p w14:paraId="7C656C57" w14:textId="77777777" w:rsidR="009026DE" w:rsidRPr="00CB7E70" w:rsidRDefault="00246F12" w:rsidP="00CB7E70">
      <w:pPr>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lastRenderedPageBreak/>
        <w:t>Senior</w:t>
      </w:r>
      <w:r w:rsidR="008F21C4" w:rsidRPr="00CB7E70">
        <w:rPr>
          <w:rStyle w:val="BookTitle"/>
          <w:rFonts w:cs="Arial"/>
          <w:b w:val="0"/>
          <w:bCs w:val="0"/>
          <w:i w:val="0"/>
          <w:iCs w:val="0"/>
          <w:spacing w:val="0"/>
          <w:sz w:val="24"/>
          <w:szCs w:val="24"/>
        </w:rPr>
        <w:t xml:space="preserve"> managers,</w:t>
      </w:r>
      <w:r w:rsidR="009026DE" w:rsidRPr="00CB7E70">
        <w:rPr>
          <w:rStyle w:val="BookTitle"/>
          <w:rFonts w:cs="Arial"/>
          <w:b w:val="0"/>
          <w:bCs w:val="0"/>
          <w:i w:val="0"/>
          <w:iCs w:val="0"/>
          <w:spacing w:val="0"/>
          <w:sz w:val="24"/>
          <w:szCs w:val="24"/>
        </w:rPr>
        <w:t xml:space="preserve"> staff from within the </w:t>
      </w:r>
      <w:r w:rsidR="004D54B9">
        <w:rPr>
          <w:rStyle w:val="BookTitle"/>
          <w:rFonts w:cs="Arial"/>
          <w:b w:val="0"/>
          <w:bCs w:val="0"/>
          <w:i w:val="0"/>
          <w:iCs w:val="0"/>
          <w:spacing w:val="0"/>
          <w:sz w:val="24"/>
          <w:szCs w:val="24"/>
        </w:rPr>
        <w:t>YJS</w:t>
      </w:r>
      <w:r w:rsidR="009026DE" w:rsidRPr="00CB7E70">
        <w:rPr>
          <w:rStyle w:val="BookTitle"/>
          <w:rFonts w:cs="Arial"/>
          <w:b w:val="0"/>
          <w:bCs w:val="0"/>
          <w:i w:val="0"/>
          <w:iCs w:val="0"/>
          <w:spacing w:val="0"/>
          <w:sz w:val="24"/>
          <w:szCs w:val="24"/>
        </w:rPr>
        <w:t xml:space="preserve"> and the wider partnership will also be invited to attend as appropriate to ensure that the </w:t>
      </w:r>
      <w:r w:rsidR="009C02AD">
        <w:rPr>
          <w:rStyle w:val="BookTitle"/>
          <w:rFonts w:cs="Arial"/>
          <w:b w:val="0"/>
          <w:bCs w:val="0"/>
          <w:i w:val="0"/>
          <w:iCs w:val="0"/>
          <w:spacing w:val="0"/>
          <w:sz w:val="24"/>
          <w:szCs w:val="24"/>
        </w:rPr>
        <w:t>full context</w:t>
      </w:r>
      <w:r w:rsidR="009026DE" w:rsidRPr="00CB7E70">
        <w:rPr>
          <w:rStyle w:val="BookTitle"/>
          <w:rFonts w:cs="Arial"/>
          <w:b w:val="0"/>
          <w:bCs w:val="0"/>
          <w:i w:val="0"/>
          <w:iCs w:val="0"/>
          <w:spacing w:val="0"/>
          <w:sz w:val="24"/>
          <w:szCs w:val="24"/>
        </w:rPr>
        <w:t xml:space="preserve"> to the practical issues surrounding offending behaviour is understood by the Board.</w:t>
      </w:r>
      <w:r w:rsidR="00724DB2" w:rsidRPr="00CB7E70">
        <w:rPr>
          <w:rStyle w:val="BookTitle"/>
          <w:rFonts w:cs="Arial"/>
          <w:b w:val="0"/>
          <w:bCs w:val="0"/>
          <w:i w:val="0"/>
          <w:iCs w:val="0"/>
          <w:spacing w:val="0"/>
          <w:sz w:val="24"/>
          <w:szCs w:val="24"/>
        </w:rPr>
        <w:t xml:space="preserve"> The principal education psychologist will receive the agenda and minutes of the meeting to inform their attendance for relevant agenda items.</w:t>
      </w:r>
    </w:p>
    <w:p w14:paraId="59FA334D" w14:textId="77777777" w:rsidR="00246F12" w:rsidRPr="00CB7E70" w:rsidRDefault="00246F12" w:rsidP="00CB7E70">
      <w:pPr>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The Board will be chaired by the Strategic Director of Childrens Services (or their representative) and a Vice Chair will be appointed from the statutory partners.</w:t>
      </w:r>
    </w:p>
    <w:p w14:paraId="6E8EE7D0" w14:textId="77777777" w:rsidR="00246F12" w:rsidRDefault="00246F12" w:rsidP="00CB7E70">
      <w:pPr>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The Board will meet as a minimum fo</w:t>
      </w:r>
      <w:r w:rsidR="003D6E37" w:rsidRPr="00CB7E70">
        <w:rPr>
          <w:rStyle w:val="BookTitle"/>
          <w:rFonts w:cs="Arial"/>
          <w:b w:val="0"/>
          <w:bCs w:val="0"/>
          <w:i w:val="0"/>
          <w:iCs w:val="0"/>
          <w:spacing w:val="0"/>
          <w:sz w:val="24"/>
          <w:szCs w:val="24"/>
        </w:rPr>
        <w:t>u</w:t>
      </w:r>
      <w:r w:rsidRPr="00CB7E70">
        <w:rPr>
          <w:rStyle w:val="BookTitle"/>
          <w:rFonts w:cs="Arial"/>
          <w:b w:val="0"/>
          <w:bCs w:val="0"/>
          <w:i w:val="0"/>
          <w:iCs w:val="0"/>
          <w:spacing w:val="0"/>
          <w:sz w:val="24"/>
          <w:szCs w:val="24"/>
        </w:rPr>
        <w:t>r times per year and additional meeting</w:t>
      </w:r>
      <w:r w:rsidR="00724DB2" w:rsidRPr="00CB7E70">
        <w:rPr>
          <w:rStyle w:val="BookTitle"/>
          <w:rFonts w:cs="Arial"/>
          <w:b w:val="0"/>
          <w:bCs w:val="0"/>
          <w:i w:val="0"/>
          <w:iCs w:val="0"/>
          <w:spacing w:val="0"/>
          <w:sz w:val="24"/>
          <w:szCs w:val="24"/>
        </w:rPr>
        <w:t>s</w:t>
      </w:r>
      <w:r w:rsidRPr="00CB7E70">
        <w:rPr>
          <w:rStyle w:val="BookTitle"/>
          <w:rFonts w:cs="Arial"/>
          <w:b w:val="0"/>
          <w:bCs w:val="0"/>
          <w:i w:val="0"/>
          <w:iCs w:val="0"/>
          <w:spacing w:val="0"/>
          <w:sz w:val="24"/>
          <w:szCs w:val="24"/>
        </w:rPr>
        <w:t xml:space="preserve"> will be held as appropriate.</w:t>
      </w:r>
    </w:p>
    <w:p w14:paraId="7B600467" w14:textId="77777777" w:rsidR="00CD6511" w:rsidRPr="00CB7E70" w:rsidRDefault="00CD6511" w:rsidP="00CB7E70">
      <w:pPr>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DCC will provide administrative support to the Board the agenda and Board paper</w:t>
      </w:r>
      <w:r w:rsidR="00C42027" w:rsidRPr="00CB7E70">
        <w:rPr>
          <w:rStyle w:val="BookTitle"/>
          <w:rFonts w:cs="Arial"/>
          <w:b w:val="0"/>
          <w:bCs w:val="0"/>
          <w:i w:val="0"/>
          <w:iCs w:val="0"/>
          <w:spacing w:val="0"/>
          <w:sz w:val="24"/>
          <w:szCs w:val="24"/>
        </w:rPr>
        <w:t>s</w:t>
      </w:r>
      <w:r w:rsidRPr="00CB7E70">
        <w:rPr>
          <w:rStyle w:val="BookTitle"/>
          <w:rFonts w:cs="Arial"/>
          <w:b w:val="0"/>
          <w:bCs w:val="0"/>
          <w:i w:val="0"/>
          <w:iCs w:val="0"/>
          <w:spacing w:val="0"/>
          <w:sz w:val="24"/>
          <w:szCs w:val="24"/>
        </w:rPr>
        <w:t xml:space="preserve"> will be circulated</w:t>
      </w:r>
      <w:r w:rsidR="00724DB2" w:rsidRPr="00CB7E70">
        <w:rPr>
          <w:rStyle w:val="BookTitle"/>
          <w:rFonts w:cs="Arial"/>
          <w:b w:val="0"/>
          <w:bCs w:val="0"/>
          <w:i w:val="0"/>
          <w:iCs w:val="0"/>
          <w:spacing w:val="0"/>
          <w:sz w:val="24"/>
          <w:szCs w:val="24"/>
        </w:rPr>
        <w:t xml:space="preserve"> to all Board members</w:t>
      </w:r>
      <w:r w:rsidRPr="00CB7E70">
        <w:rPr>
          <w:rStyle w:val="BookTitle"/>
          <w:rFonts w:cs="Arial"/>
          <w:b w:val="0"/>
          <w:bCs w:val="0"/>
          <w:i w:val="0"/>
          <w:iCs w:val="0"/>
          <w:spacing w:val="0"/>
          <w:sz w:val="24"/>
          <w:szCs w:val="24"/>
        </w:rPr>
        <w:t xml:space="preserve"> prior to the Board meetings. </w:t>
      </w:r>
      <w:r w:rsidR="00724DB2" w:rsidRPr="00CB7E70">
        <w:rPr>
          <w:rStyle w:val="BookTitle"/>
          <w:rFonts w:cs="Arial"/>
          <w:b w:val="0"/>
          <w:bCs w:val="0"/>
          <w:i w:val="0"/>
          <w:iCs w:val="0"/>
          <w:spacing w:val="0"/>
          <w:sz w:val="24"/>
          <w:szCs w:val="24"/>
        </w:rPr>
        <w:t xml:space="preserve">Board members will be responsible for sharing the agenda and papers with their deputising representative and brief them appropriately should the Board member be unable to attend. </w:t>
      </w:r>
      <w:r w:rsidR="009C02AD" w:rsidRPr="00D30597">
        <w:rPr>
          <w:rStyle w:val="BookTitle"/>
          <w:rFonts w:cs="Arial"/>
          <w:b w:val="0"/>
          <w:bCs w:val="0"/>
          <w:i w:val="0"/>
          <w:iCs w:val="0"/>
          <w:spacing w:val="0"/>
          <w:sz w:val="24"/>
          <w:szCs w:val="24"/>
        </w:rPr>
        <w:t>Consistency of representation at the Board is preferable to ensure continuity therefore Board members are asked to consider this should cover arrangements be required.</w:t>
      </w:r>
      <w:r w:rsidR="00724DB2" w:rsidRPr="00CB7E70">
        <w:rPr>
          <w:rStyle w:val="BookTitle"/>
          <w:rFonts w:cs="Arial"/>
          <w:b w:val="0"/>
          <w:bCs w:val="0"/>
          <w:i w:val="0"/>
          <w:iCs w:val="0"/>
          <w:spacing w:val="0"/>
          <w:sz w:val="24"/>
          <w:szCs w:val="24"/>
        </w:rPr>
        <w:t xml:space="preserve"> </w:t>
      </w:r>
      <w:r w:rsidRPr="00CB7E70">
        <w:rPr>
          <w:rStyle w:val="BookTitle"/>
          <w:rFonts w:cs="Arial"/>
          <w:b w:val="0"/>
          <w:bCs w:val="0"/>
          <w:i w:val="0"/>
          <w:iCs w:val="0"/>
          <w:spacing w:val="0"/>
          <w:sz w:val="24"/>
          <w:szCs w:val="24"/>
        </w:rPr>
        <w:t>Any agenda items or paper</w:t>
      </w:r>
      <w:r w:rsidR="00C42027" w:rsidRPr="00CB7E70">
        <w:rPr>
          <w:rStyle w:val="BookTitle"/>
          <w:rFonts w:cs="Arial"/>
          <w:b w:val="0"/>
          <w:bCs w:val="0"/>
          <w:i w:val="0"/>
          <w:iCs w:val="0"/>
          <w:spacing w:val="0"/>
          <w:sz w:val="24"/>
          <w:szCs w:val="24"/>
        </w:rPr>
        <w:t>s</w:t>
      </w:r>
      <w:r w:rsidRPr="00CB7E70">
        <w:rPr>
          <w:rStyle w:val="BookTitle"/>
          <w:rFonts w:cs="Arial"/>
          <w:b w:val="0"/>
          <w:bCs w:val="0"/>
          <w:i w:val="0"/>
          <w:iCs w:val="0"/>
          <w:spacing w:val="0"/>
          <w:sz w:val="24"/>
          <w:szCs w:val="24"/>
        </w:rPr>
        <w:t xml:space="preserve"> will be sent to the Head of </w:t>
      </w:r>
      <w:r w:rsidR="004D54B9">
        <w:rPr>
          <w:rStyle w:val="BookTitle"/>
          <w:rFonts w:cs="Arial"/>
          <w:b w:val="0"/>
          <w:bCs w:val="0"/>
          <w:i w:val="0"/>
          <w:iCs w:val="0"/>
          <w:spacing w:val="0"/>
          <w:sz w:val="24"/>
          <w:szCs w:val="24"/>
        </w:rPr>
        <w:t>YJS</w:t>
      </w:r>
      <w:r w:rsidRPr="00CB7E70">
        <w:rPr>
          <w:rStyle w:val="BookTitle"/>
          <w:rFonts w:cs="Arial"/>
          <w:b w:val="0"/>
          <w:bCs w:val="0"/>
          <w:i w:val="0"/>
          <w:iCs w:val="0"/>
          <w:spacing w:val="0"/>
          <w:sz w:val="24"/>
          <w:szCs w:val="24"/>
        </w:rPr>
        <w:t xml:space="preserve"> 5 days working days prior to the meeting.</w:t>
      </w:r>
    </w:p>
    <w:p w14:paraId="2D95EEB6" w14:textId="77777777" w:rsidR="00C5408F" w:rsidRPr="00CB7E70" w:rsidRDefault="00C5408F" w:rsidP="00CB7E70">
      <w:pPr>
        <w:jc w:val="both"/>
        <w:rPr>
          <w:rStyle w:val="BookTitle"/>
          <w:rFonts w:cs="Arial"/>
          <w:b w:val="0"/>
          <w:i w:val="0"/>
          <w:iCs w:val="0"/>
          <w:spacing w:val="0"/>
          <w:sz w:val="24"/>
          <w:szCs w:val="24"/>
        </w:rPr>
      </w:pPr>
      <w:r w:rsidRPr="00CB7E70">
        <w:rPr>
          <w:rStyle w:val="BookTitle"/>
          <w:rFonts w:cs="Arial"/>
          <w:b w:val="0"/>
          <w:i w:val="0"/>
          <w:iCs w:val="0"/>
          <w:spacing w:val="0"/>
          <w:sz w:val="24"/>
          <w:szCs w:val="24"/>
        </w:rPr>
        <w:t>The H</w:t>
      </w:r>
      <w:r w:rsidR="009C02AD">
        <w:rPr>
          <w:rStyle w:val="BookTitle"/>
          <w:rFonts w:cs="Arial"/>
          <w:b w:val="0"/>
          <w:i w:val="0"/>
          <w:iCs w:val="0"/>
          <w:spacing w:val="0"/>
          <w:sz w:val="24"/>
          <w:szCs w:val="24"/>
        </w:rPr>
        <w:t xml:space="preserve">ead </w:t>
      </w:r>
      <w:r w:rsidRPr="00CB7E70">
        <w:rPr>
          <w:rStyle w:val="BookTitle"/>
          <w:rFonts w:cs="Arial"/>
          <w:b w:val="0"/>
          <w:i w:val="0"/>
          <w:iCs w:val="0"/>
          <w:spacing w:val="0"/>
          <w:sz w:val="24"/>
          <w:szCs w:val="24"/>
        </w:rPr>
        <w:t>o</w:t>
      </w:r>
      <w:r w:rsidR="009C02AD">
        <w:rPr>
          <w:rStyle w:val="BookTitle"/>
          <w:rFonts w:cs="Arial"/>
          <w:b w:val="0"/>
          <w:i w:val="0"/>
          <w:iCs w:val="0"/>
          <w:spacing w:val="0"/>
          <w:sz w:val="24"/>
          <w:szCs w:val="24"/>
        </w:rPr>
        <w:t xml:space="preserve">f </w:t>
      </w:r>
      <w:r w:rsidRPr="00CB7E70">
        <w:rPr>
          <w:rStyle w:val="BookTitle"/>
          <w:rFonts w:cs="Arial"/>
          <w:b w:val="0"/>
          <w:i w:val="0"/>
          <w:iCs w:val="0"/>
          <w:spacing w:val="0"/>
          <w:sz w:val="24"/>
          <w:szCs w:val="24"/>
        </w:rPr>
        <w:t>S</w:t>
      </w:r>
      <w:r w:rsidR="009C02AD">
        <w:rPr>
          <w:rStyle w:val="BookTitle"/>
          <w:rFonts w:cs="Arial"/>
          <w:b w:val="0"/>
          <w:i w:val="0"/>
          <w:iCs w:val="0"/>
          <w:spacing w:val="0"/>
          <w:sz w:val="24"/>
          <w:szCs w:val="24"/>
        </w:rPr>
        <w:t xml:space="preserve">ervice for the Youth </w:t>
      </w:r>
      <w:r w:rsidR="004D54B9">
        <w:rPr>
          <w:rStyle w:val="BookTitle"/>
          <w:rFonts w:cs="Arial"/>
          <w:b w:val="0"/>
          <w:i w:val="0"/>
          <w:iCs w:val="0"/>
          <w:spacing w:val="0"/>
          <w:sz w:val="24"/>
          <w:szCs w:val="24"/>
        </w:rPr>
        <w:t>Justice Service</w:t>
      </w:r>
      <w:r w:rsidR="009C02AD">
        <w:rPr>
          <w:rStyle w:val="BookTitle"/>
          <w:rFonts w:cs="Arial"/>
          <w:b w:val="0"/>
          <w:i w:val="0"/>
          <w:iCs w:val="0"/>
          <w:spacing w:val="0"/>
          <w:sz w:val="24"/>
          <w:szCs w:val="24"/>
        </w:rPr>
        <w:t xml:space="preserve"> </w:t>
      </w:r>
      <w:r w:rsidRPr="00CB7E70">
        <w:rPr>
          <w:rStyle w:val="BookTitle"/>
          <w:rFonts w:cs="Arial"/>
          <w:b w:val="0"/>
          <w:i w:val="0"/>
          <w:iCs w:val="0"/>
          <w:spacing w:val="0"/>
          <w:sz w:val="24"/>
          <w:szCs w:val="24"/>
        </w:rPr>
        <w:t xml:space="preserve">attends the Derbyshire Criminal Justice Board, which provides a link to Derbyshire Courts and Crown Prosecution Service to raise and address any issues that arise. </w:t>
      </w:r>
    </w:p>
    <w:p w14:paraId="6BF3895E" w14:textId="77777777" w:rsidR="00246F12" w:rsidRPr="00CB7E70" w:rsidRDefault="00246F12" w:rsidP="00CB7E70">
      <w:pPr>
        <w:jc w:val="both"/>
        <w:rPr>
          <w:rStyle w:val="BookTitle"/>
          <w:rFonts w:cs="Arial"/>
          <w:b w:val="0"/>
          <w:bCs w:val="0"/>
          <w:i w:val="0"/>
          <w:iCs w:val="0"/>
          <w:spacing w:val="0"/>
          <w:sz w:val="24"/>
          <w:szCs w:val="24"/>
        </w:rPr>
      </w:pPr>
    </w:p>
    <w:p w14:paraId="78E9BF66" w14:textId="77777777" w:rsidR="00246F12" w:rsidRPr="00CB7E70" w:rsidRDefault="00204992" w:rsidP="00CB7E70">
      <w:pPr>
        <w:jc w:val="both"/>
        <w:rPr>
          <w:rStyle w:val="BookTitle"/>
          <w:rFonts w:cs="Arial"/>
          <w:b w:val="0"/>
          <w:bCs w:val="0"/>
          <w:i w:val="0"/>
          <w:iCs w:val="0"/>
          <w:spacing w:val="0"/>
          <w:sz w:val="24"/>
          <w:szCs w:val="24"/>
        </w:rPr>
      </w:pPr>
      <w:r w:rsidRPr="00CB7E70">
        <w:rPr>
          <w:rStyle w:val="BookTitle"/>
          <w:rFonts w:cs="Arial"/>
          <w:bCs w:val="0"/>
          <w:i w:val="0"/>
          <w:iCs w:val="0"/>
          <w:spacing w:val="0"/>
          <w:sz w:val="24"/>
          <w:szCs w:val="24"/>
        </w:rPr>
        <w:t>Activities of the Board</w:t>
      </w:r>
    </w:p>
    <w:p w14:paraId="3A60ADC2" w14:textId="77777777" w:rsidR="00246F12" w:rsidRPr="00CB7E70" w:rsidRDefault="00246F12" w:rsidP="00CB7E70">
      <w:pPr>
        <w:jc w:val="both"/>
        <w:rPr>
          <w:rStyle w:val="BookTitle"/>
          <w:rFonts w:cs="Arial"/>
          <w:bCs w:val="0"/>
          <w:i w:val="0"/>
          <w:iCs w:val="0"/>
          <w:spacing w:val="0"/>
          <w:sz w:val="24"/>
          <w:szCs w:val="24"/>
        </w:rPr>
      </w:pPr>
    </w:p>
    <w:p w14:paraId="29F6AF23" w14:textId="77777777" w:rsidR="00246F12" w:rsidRPr="00CB7E70" w:rsidRDefault="00204992" w:rsidP="00CB7E70">
      <w:pPr>
        <w:pStyle w:val="ListParagraph"/>
        <w:numPr>
          <w:ilvl w:val="0"/>
          <w:numId w:val="5"/>
        </w:numPr>
        <w:ind w:left="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To ensure that</w:t>
      </w:r>
      <w:r w:rsidR="00246F12" w:rsidRPr="00CB7E70">
        <w:rPr>
          <w:rStyle w:val="BookTitle"/>
          <w:rFonts w:cs="Arial"/>
          <w:b w:val="0"/>
          <w:bCs w:val="0"/>
          <w:i w:val="0"/>
          <w:iCs w:val="0"/>
          <w:spacing w:val="0"/>
          <w:sz w:val="24"/>
          <w:szCs w:val="24"/>
        </w:rPr>
        <w:t xml:space="preserve"> the</w:t>
      </w:r>
      <w:r w:rsidRPr="00CB7E70">
        <w:rPr>
          <w:rStyle w:val="BookTitle"/>
          <w:rFonts w:cs="Arial"/>
          <w:b w:val="0"/>
          <w:bCs w:val="0"/>
          <w:i w:val="0"/>
          <w:iCs w:val="0"/>
          <w:spacing w:val="0"/>
          <w:sz w:val="24"/>
          <w:szCs w:val="24"/>
        </w:rPr>
        <w:t xml:space="preserve"> statutory</w:t>
      </w:r>
      <w:r w:rsidR="00246F12" w:rsidRPr="00CB7E70">
        <w:rPr>
          <w:rStyle w:val="BookTitle"/>
          <w:rFonts w:cs="Arial"/>
          <w:b w:val="0"/>
          <w:bCs w:val="0"/>
          <w:i w:val="0"/>
          <w:iCs w:val="0"/>
          <w:spacing w:val="0"/>
          <w:sz w:val="24"/>
          <w:szCs w:val="24"/>
        </w:rPr>
        <w:t xml:space="preserve"> Youth Justice Plan and any related plans are prepared,</w:t>
      </w:r>
      <w:r w:rsidRPr="00CB7E70">
        <w:rPr>
          <w:rStyle w:val="BookTitle"/>
          <w:rFonts w:cs="Arial"/>
          <w:b w:val="0"/>
          <w:bCs w:val="0"/>
          <w:i w:val="0"/>
          <w:iCs w:val="0"/>
          <w:spacing w:val="0"/>
          <w:sz w:val="24"/>
          <w:szCs w:val="24"/>
        </w:rPr>
        <w:t xml:space="preserve"> </w:t>
      </w:r>
      <w:r w:rsidR="00246F12" w:rsidRPr="00CB7E70">
        <w:rPr>
          <w:rStyle w:val="BookTitle"/>
          <w:rFonts w:cs="Arial"/>
          <w:b w:val="0"/>
          <w:bCs w:val="0"/>
          <w:i w:val="0"/>
          <w:iCs w:val="0"/>
          <w:spacing w:val="0"/>
          <w:sz w:val="24"/>
          <w:szCs w:val="24"/>
        </w:rPr>
        <w:t>monitored and delivered</w:t>
      </w:r>
      <w:r w:rsidRPr="00CB7E70">
        <w:rPr>
          <w:rStyle w:val="BookTitle"/>
          <w:rFonts w:cs="Arial"/>
          <w:b w:val="0"/>
          <w:bCs w:val="0"/>
          <w:i w:val="0"/>
          <w:iCs w:val="0"/>
          <w:spacing w:val="0"/>
          <w:sz w:val="24"/>
          <w:szCs w:val="24"/>
        </w:rPr>
        <w:t>.</w:t>
      </w:r>
      <w:r w:rsidR="00CB7E70" w:rsidRPr="00CB7E70">
        <w:rPr>
          <w:rStyle w:val="BookTitle"/>
          <w:rFonts w:cs="Arial"/>
          <w:b w:val="0"/>
          <w:bCs w:val="0"/>
          <w:i w:val="0"/>
          <w:iCs w:val="0"/>
          <w:spacing w:val="0"/>
          <w:sz w:val="24"/>
          <w:szCs w:val="24"/>
        </w:rPr>
        <w:t xml:space="preserve"> Be active in setting the service vision and values each year.</w:t>
      </w:r>
    </w:p>
    <w:p w14:paraId="77A9AC60" w14:textId="77777777" w:rsidR="00204992" w:rsidRPr="00CB7E70" w:rsidRDefault="00CB7E70" w:rsidP="00CB7E70">
      <w:pPr>
        <w:pStyle w:val="ListParagraph"/>
        <w:numPr>
          <w:ilvl w:val="0"/>
          <w:numId w:val="5"/>
        </w:numPr>
        <w:ind w:left="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T</w:t>
      </w:r>
      <w:r w:rsidR="00204992" w:rsidRPr="00CB7E70">
        <w:rPr>
          <w:rStyle w:val="BookTitle"/>
          <w:rFonts w:cs="Arial"/>
          <w:b w:val="0"/>
          <w:bCs w:val="0"/>
          <w:i w:val="0"/>
          <w:iCs w:val="0"/>
          <w:spacing w:val="0"/>
          <w:sz w:val="24"/>
          <w:szCs w:val="24"/>
        </w:rPr>
        <w:t xml:space="preserve">o monitor and oversee performance against national </w:t>
      </w:r>
      <w:r w:rsidR="00D441CD" w:rsidRPr="00CB7E70">
        <w:rPr>
          <w:rStyle w:val="BookTitle"/>
          <w:rFonts w:cs="Arial"/>
          <w:b w:val="0"/>
          <w:bCs w:val="0"/>
          <w:i w:val="0"/>
          <w:iCs w:val="0"/>
          <w:spacing w:val="0"/>
          <w:sz w:val="24"/>
          <w:szCs w:val="24"/>
        </w:rPr>
        <w:t>indicators</w:t>
      </w:r>
      <w:r w:rsidR="00F44893" w:rsidRPr="00CB7E70">
        <w:rPr>
          <w:rStyle w:val="BookTitle"/>
          <w:rFonts w:cs="Arial"/>
          <w:b w:val="0"/>
          <w:bCs w:val="0"/>
          <w:i w:val="0"/>
          <w:iCs w:val="0"/>
          <w:spacing w:val="0"/>
          <w:sz w:val="24"/>
          <w:szCs w:val="24"/>
        </w:rPr>
        <w:t>.</w:t>
      </w:r>
    </w:p>
    <w:p w14:paraId="4346D6D6" w14:textId="77777777" w:rsidR="00204992" w:rsidRPr="00CB7E70" w:rsidRDefault="00C42027" w:rsidP="00CB7E70">
      <w:pPr>
        <w:pStyle w:val="ListParagraph"/>
        <w:numPr>
          <w:ilvl w:val="0"/>
          <w:numId w:val="5"/>
        </w:numPr>
        <w:ind w:left="0"/>
        <w:jc w:val="both"/>
        <w:rPr>
          <w:rStyle w:val="BookTitle"/>
          <w:rFonts w:cs="Arial"/>
          <w:b w:val="0"/>
          <w:bCs w:val="0"/>
          <w:i w:val="0"/>
          <w:iCs w:val="0"/>
          <w:spacing w:val="0"/>
          <w:sz w:val="24"/>
          <w:szCs w:val="24"/>
        </w:rPr>
      </w:pPr>
      <w:r w:rsidRPr="00CB7E70">
        <w:rPr>
          <w:rStyle w:val="BookTitle"/>
          <w:rFonts w:cs="Arial"/>
          <w:b w:val="0"/>
          <w:i w:val="0"/>
          <w:iCs w:val="0"/>
          <w:spacing w:val="0"/>
          <w:sz w:val="24"/>
          <w:szCs w:val="24"/>
        </w:rPr>
        <w:t>To p</w:t>
      </w:r>
      <w:r w:rsidR="000E2DF8" w:rsidRPr="00CB7E70">
        <w:rPr>
          <w:rStyle w:val="BookTitle"/>
          <w:rFonts w:cs="Arial"/>
          <w:b w:val="0"/>
          <w:i w:val="0"/>
          <w:iCs w:val="0"/>
          <w:spacing w:val="0"/>
          <w:sz w:val="24"/>
          <w:szCs w:val="24"/>
        </w:rPr>
        <w:t>ursue</w:t>
      </w:r>
      <w:r w:rsidR="00CB7E70" w:rsidRPr="00CB7E70">
        <w:rPr>
          <w:rStyle w:val="BookTitle"/>
          <w:rFonts w:cs="Arial"/>
          <w:b w:val="0"/>
          <w:i w:val="0"/>
          <w:iCs w:val="0"/>
          <w:spacing w:val="0"/>
          <w:sz w:val="24"/>
          <w:szCs w:val="24"/>
        </w:rPr>
        <w:t xml:space="preserve"> appropriately,</w:t>
      </w:r>
      <w:r w:rsidR="000E2DF8" w:rsidRPr="00CB7E70">
        <w:rPr>
          <w:rStyle w:val="BookTitle"/>
          <w:rFonts w:cs="Arial"/>
          <w:b w:val="0"/>
          <w:bCs w:val="0"/>
          <w:i w:val="0"/>
          <w:iCs w:val="0"/>
          <w:spacing w:val="0"/>
          <w:sz w:val="24"/>
          <w:szCs w:val="24"/>
        </w:rPr>
        <w:t xml:space="preserve"> additional resources for the purpose of reducing youth offending and</w:t>
      </w:r>
      <w:r w:rsidR="000E2DF8" w:rsidRPr="00CB7E70">
        <w:rPr>
          <w:rStyle w:val="BookTitle"/>
          <w:rFonts w:cs="Arial"/>
          <w:bCs w:val="0"/>
          <w:i w:val="0"/>
          <w:iCs w:val="0"/>
          <w:spacing w:val="0"/>
          <w:sz w:val="24"/>
          <w:szCs w:val="24"/>
        </w:rPr>
        <w:t xml:space="preserve"> </w:t>
      </w:r>
      <w:r w:rsidR="000E2DF8" w:rsidRPr="00CB7E70">
        <w:rPr>
          <w:rStyle w:val="BookTitle"/>
          <w:rFonts w:cs="Arial"/>
          <w:b w:val="0"/>
          <w:bCs w:val="0"/>
          <w:i w:val="0"/>
          <w:iCs w:val="0"/>
          <w:spacing w:val="0"/>
          <w:sz w:val="24"/>
          <w:szCs w:val="24"/>
        </w:rPr>
        <w:t>t</w:t>
      </w:r>
      <w:r w:rsidR="00204992" w:rsidRPr="00CB7E70">
        <w:rPr>
          <w:rStyle w:val="BookTitle"/>
          <w:rFonts w:cs="Arial"/>
          <w:b w:val="0"/>
          <w:bCs w:val="0"/>
          <w:i w:val="0"/>
          <w:iCs w:val="0"/>
          <w:spacing w:val="0"/>
          <w:sz w:val="24"/>
          <w:szCs w:val="24"/>
        </w:rPr>
        <w:t>o monitor performance against any external commissioned contracts.</w:t>
      </w:r>
    </w:p>
    <w:p w14:paraId="0FACA23E" w14:textId="77777777" w:rsidR="00204992" w:rsidRPr="00CB7E70" w:rsidRDefault="00C42027" w:rsidP="00CB7E70">
      <w:pPr>
        <w:pStyle w:val="ListParagraph"/>
        <w:numPr>
          <w:ilvl w:val="0"/>
          <w:numId w:val="5"/>
        </w:numPr>
        <w:ind w:left="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 xml:space="preserve">To </w:t>
      </w:r>
      <w:r w:rsidR="003D6E37" w:rsidRPr="00CB7E70">
        <w:rPr>
          <w:rStyle w:val="BookTitle"/>
          <w:rFonts w:cs="Arial"/>
          <w:b w:val="0"/>
          <w:bCs w:val="0"/>
          <w:i w:val="0"/>
          <w:iCs w:val="0"/>
          <w:spacing w:val="0"/>
          <w:sz w:val="24"/>
          <w:szCs w:val="24"/>
        </w:rPr>
        <w:t>a</w:t>
      </w:r>
      <w:r w:rsidR="00204992" w:rsidRPr="00CB7E70">
        <w:rPr>
          <w:rStyle w:val="BookTitle"/>
          <w:rFonts w:cs="Arial"/>
          <w:b w:val="0"/>
          <w:bCs w:val="0"/>
          <w:i w:val="0"/>
          <w:iCs w:val="0"/>
          <w:spacing w:val="0"/>
          <w:sz w:val="24"/>
          <w:szCs w:val="24"/>
        </w:rPr>
        <w:t>gree an annual budget and monitor expenditure against that budget</w:t>
      </w:r>
      <w:r w:rsidR="00CD6511" w:rsidRPr="00CB7E70">
        <w:rPr>
          <w:rStyle w:val="BookTitle"/>
          <w:rFonts w:cs="Arial"/>
          <w:b w:val="0"/>
          <w:bCs w:val="0"/>
          <w:i w:val="0"/>
          <w:iCs w:val="0"/>
          <w:spacing w:val="0"/>
          <w:sz w:val="24"/>
          <w:szCs w:val="24"/>
        </w:rPr>
        <w:t xml:space="preserve"> includ</w:t>
      </w:r>
      <w:r w:rsidRPr="00CB7E70">
        <w:rPr>
          <w:rStyle w:val="BookTitle"/>
          <w:rFonts w:cs="Arial"/>
          <w:b w:val="0"/>
          <w:bCs w:val="0"/>
          <w:i w:val="0"/>
          <w:iCs w:val="0"/>
          <w:spacing w:val="0"/>
          <w:sz w:val="24"/>
          <w:szCs w:val="24"/>
        </w:rPr>
        <w:t>ing</w:t>
      </w:r>
      <w:r w:rsidR="00CD6511" w:rsidRPr="00CB7E70">
        <w:rPr>
          <w:rStyle w:val="BookTitle"/>
          <w:rFonts w:cs="Arial"/>
          <w:b w:val="0"/>
          <w:bCs w:val="0"/>
          <w:i w:val="0"/>
          <w:iCs w:val="0"/>
          <w:spacing w:val="0"/>
          <w:sz w:val="24"/>
          <w:szCs w:val="24"/>
        </w:rPr>
        <w:t xml:space="preserve"> the financial contribution of partners.</w:t>
      </w:r>
    </w:p>
    <w:p w14:paraId="6CD8D779" w14:textId="77777777" w:rsidR="00D441CD" w:rsidRPr="00CB7E70" w:rsidRDefault="00D441CD" w:rsidP="00CB7E70">
      <w:pPr>
        <w:pStyle w:val="ListParagraph"/>
        <w:numPr>
          <w:ilvl w:val="0"/>
          <w:numId w:val="7"/>
        </w:numPr>
        <w:ind w:left="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 xml:space="preserve">To ensure that the views of </w:t>
      </w:r>
      <w:r w:rsidR="00CB7E70" w:rsidRPr="00CB7E70">
        <w:rPr>
          <w:rStyle w:val="BookTitle"/>
          <w:rFonts w:cs="Arial"/>
          <w:b w:val="0"/>
          <w:bCs w:val="0"/>
          <w:i w:val="0"/>
          <w:iCs w:val="0"/>
          <w:spacing w:val="0"/>
          <w:sz w:val="24"/>
          <w:szCs w:val="24"/>
        </w:rPr>
        <w:t>children, families</w:t>
      </w:r>
      <w:r w:rsidRPr="00CB7E70">
        <w:rPr>
          <w:rStyle w:val="BookTitle"/>
          <w:rFonts w:cs="Arial"/>
          <w:b w:val="0"/>
          <w:bCs w:val="0"/>
          <w:i w:val="0"/>
          <w:iCs w:val="0"/>
          <w:spacing w:val="0"/>
          <w:sz w:val="24"/>
          <w:szCs w:val="24"/>
        </w:rPr>
        <w:t xml:space="preserve"> and the victims of crime have an impact upon service delivery.</w:t>
      </w:r>
    </w:p>
    <w:p w14:paraId="55CF2A93" w14:textId="77777777" w:rsidR="00D441CD" w:rsidRPr="00CB7E70" w:rsidRDefault="00724DB2" w:rsidP="00CB7E70">
      <w:pPr>
        <w:pStyle w:val="ListParagraph"/>
        <w:numPr>
          <w:ilvl w:val="0"/>
          <w:numId w:val="7"/>
        </w:numPr>
        <w:ind w:left="0"/>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To e</w:t>
      </w:r>
      <w:r w:rsidR="00D441CD" w:rsidRPr="00CB7E70">
        <w:rPr>
          <w:rStyle w:val="BookTitle"/>
          <w:rFonts w:cs="Arial"/>
          <w:b w:val="0"/>
          <w:bCs w:val="0"/>
          <w:i w:val="0"/>
          <w:iCs w:val="0"/>
          <w:spacing w:val="0"/>
          <w:sz w:val="24"/>
          <w:szCs w:val="24"/>
        </w:rPr>
        <w:t>nsure that the service has an effective working relationship with partner agencies who have an impact upon preventing offending and re-offending behaviour.</w:t>
      </w:r>
    </w:p>
    <w:p w14:paraId="07A13FB8" w14:textId="77777777" w:rsidR="00D441CD" w:rsidRPr="00D30597" w:rsidRDefault="00724DB2" w:rsidP="00CB7E70">
      <w:pPr>
        <w:pStyle w:val="ListParagraph"/>
        <w:numPr>
          <w:ilvl w:val="0"/>
          <w:numId w:val="7"/>
        </w:numPr>
        <w:spacing w:line="240" w:lineRule="auto"/>
        <w:ind w:left="0" w:hanging="357"/>
        <w:jc w:val="both"/>
        <w:rPr>
          <w:rStyle w:val="BookTitle"/>
          <w:rFonts w:cs="Arial"/>
          <w:b w:val="0"/>
          <w:bCs w:val="0"/>
          <w:i w:val="0"/>
          <w:iCs w:val="0"/>
          <w:spacing w:val="0"/>
          <w:sz w:val="24"/>
          <w:szCs w:val="24"/>
        </w:rPr>
      </w:pPr>
      <w:r w:rsidRPr="00CB7E70">
        <w:rPr>
          <w:rStyle w:val="BookTitle"/>
          <w:rFonts w:cs="Arial"/>
          <w:b w:val="0"/>
          <w:bCs w:val="0"/>
          <w:i w:val="0"/>
          <w:iCs w:val="0"/>
          <w:spacing w:val="0"/>
          <w:sz w:val="24"/>
          <w:szCs w:val="24"/>
        </w:rPr>
        <w:t>To</w:t>
      </w:r>
      <w:r w:rsidR="00D441CD" w:rsidRPr="00CB7E70">
        <w:rPr>
          <w:rStyle w:val="BookTitle"/>
          <w:rFonts w:cs="Arial"/>
          <w:b w:val="0"/>
          <w:bCs w:val="0"/>
          <w:i w:val="0"/>
          <w:iCs w:val="0"/>
          <w:spacing w:val="0"/>
          <w:sz w:val="24"/>
          <w:szCs w:val="24"/>
        </w:rPr>
        <w:t xml:space="preserve"> ensure that the </w:t>
      </w:r>
      <w:r w:rsidR="004D54B9">
        <w:rPr>
          <w:rStyle w:val="BookTitle"/>
          <w:rFonts w:cs="Arial"/>
          <w:b w:val="0"/>
          <w:bCs w:val="0"/>
          <w:i w:val="0"/>
          <w:iCs w:val="0"/>
          <w:spacing w:val="0"/>
          <w:sz w:val="24"/>
          <w:szCs w:val="24"/>
        </w:rPr>
        <w:t>YJS</w:t>
      </w:r>
      <w:r w:rsidR="00D441CD" w:rsidRPr="00CB7E70">
        <w:rPr>
          <w:rStyle w:val="BookTitle"/>
          <w:rFonts w:cs="Arial"/>
          <w:b w:val="0"/>
          <w:bCs w:val="0"/>
          <w:i w:val="0"/>
          <w:iCs w:val="0"/>
          <w:spacing w:val="0"/>
          <w:sz w:val="24"/>
          <w:szCs w:val="24"/>
        </w:rPr>
        <w:t xml:space="preserve"> is prepared for any formal/informal Inspections, this could include HM</w:t>
      </w:r>
      <w:r w:rsidRPr="00CB7E70">
        <w:rPr>
          <w:rStyle w:val="BookTitle"/>
          <w:rFonts w:cs="Arial"/>
          <w:b w:val="0"/>
          <w:bCs w:val="0"/>
          <w:i w:val="0"/>
          <w:iCs w:val="0"/>
          <w:spacing w:val="0"/>
          <w:sz w:val="24"/>
          <w:szCs w:val="24"/>
        </w:rPr>
        <w:t>I</w:t>
      </w:r>
      <w:r w:rsidR="00D441CD" w:rsidRPr="00CB7E70">
        <w:rPr>
          <w:rStyle w:val="BookTitle"/>
          <w:rFonts w:cs="Arial"/>
          <w:b w:val="0"/>
          <w:bCs w:val="0"/>
          <w:i w:val="0"/>
          <w:iCs w:val="0"/>
          <w:spacing w:val="0"/>
          <w:sz w:val="24"/>
          <w:szCs w:val="24"/>
        </w:rPr>
        <w:t xml:space="preserve">P, JTAI, </w:t>
      </w:r>
      <w:r w:rsidR="009C02AD" w:rsidRPr="00D30597">
        <w:rPr>
          <w:rStyle w:val="BookTitle"/>
          <w:rFonts w:cs="Arial"/>
          <w:b w:val="0"/>
          <w:bCs w:val="0"/>
          <w:i w:val="0"/>
          <w:iCs w:val="0"/>
          <w:spacing w:val="0"/>
          <w:sz w:val="24"/>
          <w:szCs w:val="24"/>
        </w:rPr>
        <w:t xml:space="preserve">OFSTED ILAC’s/Focused Visits, </w:t>
      </w:r>
      <w:r w:rsidR="00D441CD" w:rsidRPr="00D30597">
        <w:rPr>
          <w:rStyle w:val="BookTitle"/>
          <w:rFonts w:cs="Arial"/>
          <w:b w:val="0"/>
          <w:bCs w:val="0"/>
          <w:i w:val="0"/>
          <w:iCs w:val="0"/>
          <w:spacing w:val="0"/>
          <w:sz w:val="24"/>
          <w:szCs w:val="24"/>
        </w:rPr>
        <w:t>National</w:t>
      </w:r>
      <w:r w:rsidR="00D441CD" w:rsidRPr="00CB7E70">
        <w:rPr>
          <w:rStyle w:val="BookTitle"/>
          <w:rFonts w:cs="Arial"/>
          <w:b w:val="0"/>
          <w:bCs w:val="0"/>
          <w:i w:val="0"/>
          <w:iCs w:val="0"/>
          <w:spacing w:val="0"/>
          <w:sz w:val="24"/>
          <w:szCs w:val="24"/>
        </w:rPr>
        <w:t xml:space="preserve"> Standards Audits and internal </w:t>
      </w:r>
      <w:r w:rsidRPr="00CB7E70">
        <w:rPr>
          <w:rStyle w:val="BookTitle"/>
          <w:rFonts w:cs="Arial"/>
          <w:b w:val="0"/>
          <w:bCs w:val="0"/>
          <w:i w:val="0"/>
          <w:iCs w:val="0"/>
          <w:spacing w:val="0"/>
          <w:sz w:val="24"/>
          <w:szCs w:val="24"/>
        </w:rPr>
        <w:t xml:space="preserve">Practice Learning </w:t>
      </w:r>
      <w:r w:rsidRPr="00D30597">
        <w:rPr>
          <w:rStyle w:val="BookTitle"/>
          <w:rFonts w:cs="Arial"/>
          <w:b w:val="0"/>
          <w:bCs w:val="0"/>
          <w:i w:val="0"/>
          <w:iCs w:val="0"/>
          <w:spacing w:val="0"/>
          <w:sz w:val="24"/>
          <w:szCs w:val="24"/>
        </w:rPr>
        <w:t>Da</w:t>
      </w:r>
      <w:r w:rsidR="00D441CD" w:rsidRPr="00D30597">
        <w:rPr>
          <w:rStyle w:val="BookTitle"/>
          <w:rFonts w:cs="Arial"/>
          <w:b w:val="0"/>
          <w:bCs w:val="0"/>
          <w:i w:val="0"/>
          <w:iCs w:val="0"/>
          <w:spacing w:val="0"/>
          <w:sz w:val="24"/>
          <w:szCs w:val="24"/>
        </w:rPr>
        <w:t>ys</w:t>
      </w:r>
      <w:r w:rsidR="009C02AD" w:rsidRPr="00D30597">
        <w:rPr>
          <w:rStyle w:val="BookTitle"/>
          <w:rFonts w:cs="Arial"/>
          <w:b w:val="0"/>
          <w:bCs w:val="0"/>
          <w:i w:val="0"/>
          <w:iCs w:val="0"/>
          <w:spacing w:val="0"/>
          <w:sz w:val="24"/>
          <w:szCs w:val="24"/>
        </w:rPr>
        <w:t xml:space="preserve">. The </w:t>
      </w:r>
      <w:r w:rsidR="004D54B9">
        <w:rPr>
          <w:rStyle w:val="BookTitle"/>
          <w:rFonts w:cs="Arial"/>
          <w:b w:val="0"/>
          <w:bCs w:val="0"/>
          <w:i w:val="0"/>
          <w:iCs w:val="0"/>
          <w:spacing w:val="0"/>
          <w:sz w:val="24"/>
          <w:szCs w:val="24"/>
        </w:rPr>
        <w:t>YJS</w:t>
      </w:r>
      <w:r w:rsidR="009C02AD" w:rsidRPr="00D30597">
        <w:rPr>
          <w:rStyle w:val="BookTitle"/>
          <w:rFonts w:cs="Arial"/>
          <w:b w:val="0"/>
          <w:bCs w:val="0"/>
          <w:i w:val="0"/>
          <w:iCs w:val="0"/>
          <w:spacing w:val="0"/>
          <w:sz w:val="24"/>
          <w:szCs w:val="24"/>
        </w:rPr>
        <w:t xml:space="preserve"> will have</w:t>
      </w:r>
      <w:r w:rsidR="00CD6511" w:rsidRPr="00D30597">
        <w:rPr>
          <w:rStyle w:val="BookTitle"/>
          <w:rFonts w:cs="Arial"/>
          <w:b w:val="0"/>
          <w:bCs w:val="0"/>
          <w:i w:val="0"/>
          <w:iCs w:val="0"/>
          <w:spacing w:val="0"/>
          <w:sz w:val="24"/>
          <w:szCs w:val="24"/>
        </w:rPr>
        <w:t xml:space="preserve"> an internal Quality assurance framework</w:t>
      </w:r>
      <w:r w:rsidR="00CA0E9C" w:rsidRPr="00D30597">
        <w:rPr>
          <w:rStyle w:val="BookTitle"/>
          <w:rFonts w:cs="Arial"/>
          <w:b w:val="0"/>
          <w:bCs w:val="0"/>
          <w:i w:val="0"/>
          <w:iCs w:val="0"/>
          <w:spacing w:val="0"/>
          <w:sz w:val="24"/>
          <w:szCs w:val="24"/>
        </w:rPr>
        <w:t xml:space="preserve"> to support quality of practice/development and inspection readiness</w:t>
      </w:r>
      <w:r w:rsidR="00CD6511" w:rsidRPr="00D30597">
        <w:rPr>
          <w:rStyle w:val="BookTitle"/>
          <w:rFonts w:cs="Arial"/>
          <w:b w:val="0"/>
          <w:bCs w:val="0"/>
          <w:i w:val="0"/>
          <w:iCs w:val="0"/>
          <w:spacing w:val="0"/>
          <w:sz w:val="24"/>
          <w:szCs w:val="24"/>
        </w:rPr>
        <w:t>.</w:t>
      </w:r>
    </w:p>
    <w:p w14:paraId="5016220D" w14:textId="77777777" w:rsidR="00CB7E70" w:rsidRPr="00D30597" w:rsidRDefault="00CB7E70" w:rsidP="00CB7E70">
      <w:pPr>
        <w:pStyle w:val="ListParagraph"/>
        <w:numPr>
          <w:ilvl w:val="0"/>
          <w:numId w:val="7"/>
        </w:numPr>
        <w:spacing w:line="240" w:lineRule="auto"/>
        <w:ind w:left="0" w:hanging="357"/>
        <w:jc w:val="both"/>
        <w:rPr>
          <w:rStyle w:val="BookTitle"/>
          <w:rFonts w:cs="Arial"/>
          <w:b w:val="0"/>
          <w:bCs w:val="0"/>
          <w:i w:val="0"/>
          <w:iCs w:val="0"/>
          <w:spacing w:val="0"/>
          <w:sz w:val="24"/>
          <w:szCs w:val="24"/>
        </w:rPr>
      </w:pPr>
      <w:r w:rsidRPr="00D30597">
        <w:rPr>
          <w:rStyle w:val="BookTitle"/>
          <w:rFonts w:cs="Arial"/>
          <w:b w:val="0"/>
          <w:bCs w:val="0"/>
          <w:i w:val="0"/>
          <w:iCs w:val="0"/>
          <w:spacing w:val="0"/>
          <w:sz w:val="24"/>
          <w:szCs w:val="24"/>
        </w:rPr>
        <w:t xml:space="preserve">To </w:t>
      </w:r>
      <w:r w:rsidR="00793172" w:rsidRPr="00D30597">
        <w:rPr>
          <w:rStyle w:val="BookTitle"/>
          <w:rFonts w:cs="Arial"/>
          <w:b w:val="0"/>
          <w:bCs w:val="0"/>
          <w:i w:val="0"/>
          <w:iCs w:val="0"/>
          <w:spacing w:val="0"/>
          <w:sz w:val="24"/>
          <w:szCs w:val="24"/>
        </w:rPr>
        <w:t>support the Corporate Parenting Board in discharging its duties to Children in Care and Care Leavers.</w:t>
      </w:r>
    </w:p>
    <w:p w14:paraId="7C252D01" w14:textId="77777777" w:rsidR="00CB7E70" w:rsidRPr="00D30597" w:rsidRDefault="00CB7E70" w:rsidP="00CB7E70">
      <w:pPr>
        <w:pStyle w:val="ListParagraph"/>
        <w:numPr>
          <w:ilvl w:val="0"/>
          <w:numId w:val="7"/>
        </w:numPr>
        <w:spacing w:line="240" w:lineRule="auto"/>
        <w:ind w:left="0" w:hanging="357"/>
        <w:jc w:val="both"/>
        <w:rPr>
          <w:rFonts w:cs="Arial"/>
          <w:sz w:val="24"/>
          <w:szCs w:val="24"/>
        </w:rPr>
      </w:pPr>
      <w:r w:rsidRPr="00D30597">
        <w:rPr>
          <w:rFonts w:cs="Arial"/>
          <w:color w:val="000000" w:themeColor="text1"/>
          <w:sz w:val="24"/>
          <w:szCs w:val="24"/>
        </w:rPr>
        <w:t>Individual members of the Partnership Board have a responsibility to represent the needs of the</w:t>
      </w:r>
      <w:r w:rsidR="00CA0E9C" w:rsidRPr="00D30597">
        <w:rPr>
          <w:rFonts w:cs="Arial"/>
          <w:color w:val="000000" w:themeColor="text1"/>
          <w:sz w:val="24"/>
          <w:szCs w:val="24"/>
        </w:rPr>
        <w:t xml:space="preserve"> service</w:t>
      </w:r>
      <w:r w:rsidRPr="00D30597">
        <w:rPr>
          <w:rFonts w:cs="Arial"/>
          <w:color w:val="000000" w:themeColor="text1"/>
          <w:sz w:val="24"/>
          <w:szCs w:val="24"/>
        </w:rPr>
        <w:t xml:space="preserve"> to their parent organisation and to ensure that due regard is given </w:t>
      </w:r>
      <w:r w:rsidRPr="00D30597">
        <w:rPr>
          <w:rFonts w:cs="Arial"/>
          <w:color w:val="000000" w:themeColor="text1"/>
          <w:sz w:val="24"/>
          <w:szCs w:val="24"/>
        </w:rPr>
        <w:lastRenderedPageBreak/>
        <w:t>to the Section 17 of the Crime and Disorder Act requiring all agencies and organisations to consider any potential crime and disorder implications when making decisions.</w:t>
      </w:r>
    </w:p>
    <w:p w14:paraId="393C68DD" w14:textId="77777777" w:rsidR="00CB7E70" w:rsidRPr="00CB7E70" w:rsidRDefault="00CB7E70" w:rsidP="00CB7E70">
      <w:pPr>
        <w:pStyle w:val="ListParagraph"/>
        <w:numPr>
          <w:ilvl w:val="0"/>
          <w:numId w:val="7"/>
        </w:numPr>
        <w:spacing w:line="240" w:lineRule="auto"/>
        <w:ind w:left="0" w:hanging="357"/>
        <w:jc w:val="both"/>
        <w:rPr>
          <w:rFonts w:cs="Arial"/>
          <w:sz w:val="24"/>
          <w:szCs w:val="24"/>
        </w:rPr>
      </w:pPr>
      <w:r w:rsidRPr="00D30597">
        <w:rPr>
          <w:rFonts w:cs="Arial"/>
          <w:color w:val="000000" w:themeColor="text1"/>
          <w:sz w:val="24"/>
          <w:szCs w:val="24"/>
          <w:lang w:eastAsia="en-GB"/>
        </w:rPr>
        <w:t xml:space="preserve">Board members should be active in their </w:t>
      </w:r>
      <w:r w:rsidR="00CA0E9C" w:rsidRPr="00D30597">
        <w:rPr>
          <w:rFonts w:cs="Arial"/>
          <w:color w:val="000000" w:themeColor="text1"/>
          <w:sz w:val="24"/>
          <w:szCs w:val="24"/>
          <w:lang w:eastAsia="en-GB"/>
        </w:rPr>
        <w:t>commitment,</w:t>
      </w:r>
      <w:r w:rsidR="00CA0E9C">
        <w:rPr>
          <w:rFonts w:cs="Arial"/>
          <w:color w:val="000000" w:themeColor="text1"/>
          <w:sz w:val="24"/>
          <w:szCs w:val="24"/>
          <w:lang w:eastAsia="en-GB"/>
        </w:rPr>
        <w:t xml:space="preserve"> </w:t>
      </w:r>
      <w:r w:rsidRPr="00CB7E70">
        <w:rPr>
          <w:rFonts w:cs="Arial"/>
          <w:color w:val="000000" w:themeColor="text1"/>
          <w:sz w:val="24"/>
          <w:szCs w:val="24"/>
          <w:lang w:eastAsia="en-GB"/>
        </w:rPr>
        <w:t>attendance and participation.</w:t>
      </w:r>
      <w:r w:rsidRPr="00CB7E70">
        <w:rPr>
          <w:rFonts w:cs="Arial"/>
          <w:b/>
          <w:bCs/>
          <w:color w:val="000000" w:themeColor="text1"/>
          <w:sz w:val="24"/>
          <w:szCs w:val="24"/>
          <w:lang w:eastAsia="en-GB"/>
        </w:rPr>
        <w:t xml:space="preserve"> </w:t>
      </w:r>
      <w:r w:rsidRPr="00CB7E70">
        <w:rPr>
          <w:rFonts w:cs="Arial"/>
          <w:color w:val="000000" w:themeColor="text1"/>
          <w:sz w:val="24"/>
          <w:szCs w:val="24"/>
          <w:lang w:eastAsia="en-GB"/>
        </w:rPr>
        <w:t xml:space="preserve">They should recognise the contribution their own agency makes to youth justice and advocate the work of the </w:t>
      </w:r>
      <w:r w:rsidR="004D54B9">
        <w:rPr>
          <w:rFonts w:cs="Arial"/>
          <w:color w:val="000000" w:themeColor="text1"/>
          <w:sz w:val="24"/>
          <w:szCs w:val="24"/>
          <w:lang w:eastAsia="en-GB"/>
        </w:rPr>
        <w:t>YJS</w:t>
      </w:r>
      <w:r w:rsidRPr="00CB7E70">
        <w:rPr>
          <w:rFonts w:cs="Arial"/>
          <w:color w:val="000000" w:themeColor="text1"/>
          <w:sz w:val="24"/>
          <w:szCs w:val="24"/>
          <w:lang w:eastAsia="en-GB"/>
        </w:rPr>
        <w:t xml:space="preserve"> in their own broader roles</w:t>
      </w:r>
    </w:p>
    <w:p w14:paraId="5D8FB688" w14:textId="77777777" w:rsidR="00CB7E70" w:rsidRDefault="00CB7E70" w:rsidP="00CB7E70">
      <w:pPr>
        <w:pStyle w:val="ListParagraph"/>
        <w:spacing w:line="240" w:lineRule="auto"/>
        <w:ind w:left="0"/>
        <w:jc w:val="both"/>
        <w:rPr>
          <w:rFonts w:cs="Arial"/>
          <w:color w:val="000000" w:themeColor="text1"/>
          <w:sz w:val="24"/>
          <w:szCs w:val="24"/>
          <w:lang w:eastAsia="en-GB"/>
        </w:rPr>
      </w:pPr>
    </w:p>
    <w:p w14:paraId="6D5A6DD9" w14:textId="77777777" w:rsidR="00CB7E70" w:rsidRPr="00CB7E70" w:rsidRDefault="00CD6511" w:rsidP="00CB7E70">
      <w:pPr>
        <w:pStyle w:val="ListParagraph"/>
        <w:spacing w:line="240" w:lineRule="auto"/>
        <w:ind w:left="0"/>
        <w:jc w:val="both"/>
        <w:rPr>
          <w:rStyle w:val="BookTitle"/>
          <w:rFonts w:cs="Arial"/>
          <w:b w:val="0"/>
          <w:bCs w:val="0"/>
          <w:i w:val="0"/>
          <w:iCs w:val="0"/>
          <w:color w:val="4472C4" w:themeColor="accent5"/>
          <w:spacing w:val="0"/>
          <w:sz w:val="24"/>
          <w:szCs w:val="24"/>
        </w:rPr>
      </w:pPr>
      <w:r w:rsidRPr="00CB7E70">
        <w:rPr>
          <w:rStyle w:val="BookTitle"/>
          <w:rFonts w:cs="Arial"/>
          <w:bCs w:val="0"/>
          <w:i w:val="0"/>
          <w:iCs w:val="0"/>
          <w:color w:val="4472C4" w:themeColor="accent5"/>
          <w:spacing w:val="0"/>
          <w:sz w:val="24"/>
          <w:szCs w:val="24"/>
        </w:rPr>
        <w:t>Review</w:t>
      </w:r>
    </w:p>
    <w:p w14:paraId="413513FF" w14:textId="77777777" w:rsidR="000F7828" w:rsidRPr="00CB7E70" w:rsidRDefault="000E2DF8" w:rsidP="00CB7E70">
      <w:pPr>
        <w:jc w:val="both"/>
        <w:rPr>
          <w:rStyle w:val="BookTitle"/>
          <w:rFonts w:cs="Arial"/>
          <w:bCs w:val="0"/>
          <w:i w:val="0"/>
          <w:iCs w:val="0"/>
          <w:spacing w:val="0"/>
          <w:sz w:val="24"/>
          <w:szCs w:val="24"/>
        </w:rPr>
      </w:pPr>
      <w:r w:rsidRPr="00CB7E70">
        <w:rPr>
          <w:rStyle w:val="BookTitle"/>
          <w:rFonts w:cs="Arial"/>
          <w:b w:val="0"/>
          <w:bCs w:val="0"/>
          <w:i w:val="0"/>
          <w:iCs w:val="0"/>
          <w:spacing w:val="0"/>
          <w:sz w:val="24"/>
          <w:szCs w:val="24"/>
        </w:rPr>
        <w:t>The</w:t>
      </w:r>
      <w:r w:rsidR="00CD6511" w:rsidRPr="00CB7E70">
        <w:rPr>
          <w:rStyle w:val="BookTitle"/>
          <w:rFonts w:cs="Arial"/>
          <w:b w:val="0"/>
          <w:bCs w:val="0"/>
          <w:i w:val="0"/>
          <w:iCs w:val="0"/>
          <w:spacing w:val="0"/>
          <w:sz w:val="24"/>
          <w:szCs w:val="24"/>
        </w:rPr>
        <w:t xml:space="preserve"> Terms of Reference will be subject to an annual review</w:t>
      </w:r>
      <w:r w:rsidR="00CB7E70" w:rsidRPr="00CB7E70">
        <w:rPr>
          <w:rStyle w:val="BookTitle"/>
          <w:rFonts w:cs="Arial"/>
          <w:b w:val="0"/>
          <w:bCs w:val="0"/>
          <w:i w:val="0"/>
          <w:iCs w:val="0"/>
          <w:spacing w:val="0"/>
          <w:sz w:val="24"/>
          <w:szCs w:val="24"/>
        </w:rPr>
        <w:t xml:space="preserve"> or when there is a significant change such as service name change</w:t>
      </w:r>
      <w:r w:rsidR="00F44893" w:rsidRPr="00CB7E70">
        <w:rPr>
          <w:rStyle w:val="BookTitle"/>
          <w:rFonts w:cs="Arial"/>
          <w:b w:val="0"/>
          <w:bCs w:val="0"/>
          <w:i w:val="0"/>
          <w:iCs w:val="0"/>
          <w:spacing w:val="0"/>
          <w:sz w:val="24"/>
          <w:szCs w:val="24"/>
        </w:rPr>
        <w:t>.</w:t>
      </w:r>
    </w:p>
    <w:p w14:paraId="2C4CE259" w14:textId="77777777" w:rsidR="00CD665E" w:rsidRPr="00CD665E" w:rsidRDefault="00CD665E" w:rsidP="00CB7E70">
      <w:pPr>
        <w:rPr>
          <w:rFonts w:cs="Arial"/>
          <w:b/>
          <w:bCs/>
        </w:rPr>
      </w:pPr>
    </w:p>
    <w:p w14:paraId="1C943977" w14:textId="77777777" w:rsidR="00CD665E" w:rsidRPr="00CD665E" w:rsidRDefault="004D54B9" w:rsidP="00CB7E70">
      <w:pPr>
        <w:rPr>
          <w:rStyle w:val="BookTitle"/>
          <w:rFonts w:cs="Arial"/>
          <w:b w:val="0"/>
          <w:bCs w:val="0"/>
          <w:i w:val="0"/>
          <w:iCs w:val="0"/>
          <w:spacing w:val="0"/>
        </w:rPr>
      </w:pPr>
      <w:r>
        <w:rPr>
          <w:rFonts w:cs="Arial"/>
          <w:b/>
          <w:bCs/>
        </w:rPr>
        <w:t>January</w:t>
      </w:r>
      <w:r w:rsidR="00EE76E5">
        <w:rPr>
          <w:rFonts w:cs="Arial"/>
          <w:b/>
          <w:bCs/>
        </w:rPr>
        <w:t xml:space="preserve"> 202</w:t>
      </w:r>
      <w:r>
        <w:rPr>
          <w:rFonts w:cs="Arial"/>
          <w:b/>
          <w:bCs/>
        </w:rPr>
        <w:t>3</w:t>
      </w:r>
      <w:r w:rsidR="00EE76E5" w:rsidRPr="00CD665E">
        <w:rPr>
          <w:rFonts w:cs="Arial"/>
          <w:b/>
          <w:bCs/>
        </w:rPr>
        <w:t xml:space="preserve"> </w:t>
      </w:r>
    </w:p>
    <w:sectPr w:rsidR="00CD665E" w:rsidRPr="00CD66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7B63" w14:textId="77777777" w:rsidR="00687763" w:rsidRDefault="00687763" w:rsidP="00CD665E">
      <w:pPr>
        <w:spacing w:after="0" w:line="240" w:lineRule="auto"/>
      </w:pPr>
      <w:r>
        <w:separator/>
      </w:r>
    </w:p>
  </w:endnote>
  <w:endnote w:type="continuationSeparator" w:id="0">
    <w:p w14:paraId="4197E3E7" w14:textId="77777777" w:rsidR="00687763" w:rsidRDefault="00687763" w:rsidP="00CD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256D" w14:textId="77777777" w:rsidR="00CD665E" w:rsidRDefault="00CD665E">
    <w:pPr>
      <w:pStyle w:val="Footer"/>
    </w:pPr>
    <w:r>
      <w:t xml:space="preserve">Derbyshire </w:t>
    </w:r>
    <w:r w:rsidR="004D54B9">
      <w:t>YJS</w:t>
    </w:r>
    <w:r>
      <w:t xml:space="preserve"> </w:t>
    </w:r>
    <w:r w:rsidR="00CB7E70">
      <w:t>Partnership</w:t>
    </w:r>
    <w:r>
      <w:t xml:space="preserve"> Board Terms of Reference</w:t>
    </w:r>
    <w:r w:rsidR="004D54B9">
      <w:t xml:space="preserve"> January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487E" w14:textId="77777777" w:rsidR="00687763" w:rsidRDefault="00687763" w:rsidP="00CD665E">
      <w:pPr>
        <w:spacing w:after="0" w:line="240" w:lineRule="auto"/>
      </w:pPr>
      <w:r>
        <w:separator/>
      </w:r>
    </w:p>
  </w:footnote>
  <w:footnote w:type="continuationSeparator" w:id="0">
    <w:p w14:paraId="11CF3165" w14:textId="77777777" w:rsidR="00687763" w:rsidRDefault="00687763" w:rsidP="00CD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E75" w14:textId="77777777" w:rsidR="006D4A37" w:rsidRDefault="006D4A37" w:rsidP="00CB7E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5B2"/>
    <w:multiLevelType w:val="hybridMultilevel"/>
    <w:tmpl w:val="0C9A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7DA4"/>
    <w:multiLevelType w:val="hybridMultilevel"/>
    <w:tmpl w:val="3F7A9CA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9F064A"/>
    <w:multiLevelType w:val="hybridMultilevel"/>
    <w:tmpl w:val="DF961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790510"/>
    <w:multiLevelType w:val="multilevel"/>
    <w:tmpl w:val="B45A72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4" w15:restartNumberingAfterBreak="0">
    <w:nsid w:val="58A7351A"/>
    <w:multiLevelType w:val="hybridMultilevel"/>
    <w:tmpl w:val="AC7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42BB8"/>
    <w:multiLevelType w:val="hybridMultilevel"/>
    <w:tmpl w:val="F6EE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E2FD4"/>
    <w:multiLevelType w:val="hybridMultilevel"/>
    <w:tmpl w:val="EB0A80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BF6085"/>
    <w:multiLevelType w:val="multilevel"/>
    <w:tmpl w:val="B97ECE78"/>
    <w:lvl w:ilvl="0">
      <w:start w:val="1"/>
      <w:numFmt w:val="decimal"/>
      <w:lvlText w:val="%1."/>
      <w:lvlJc w:val="left"/>
      <w:pPr>
        <w:ind w:left="1440" w:hanging="360"/>
      </w:pPr>
    </w:lvl>
    <w:lvl w:ilvl="1">
      <w:start w:val="8"/>
      <w:numFmt w:val="decimal"/>
      <w:isLgl/>
      <w:lvlText w:val="%1.%2"/>
      <w:lvlJc w:val="left"/>
      <w:pPr>
        <w:ind w:left="1452" w:hanging="372"/>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3C"/>
    <w:rsid w:val="000D3BC2"/>
    <w:rsid w:val="000E2DF8"/>
    <w:rsid w:val="000F7828"/>
    <w:rsid w:val="001C3815"/>
    <w:rsid w:val="00204992"/>
    <w:rsid w:val="00204A4B"/>
    <w:rsid w:val="00246F12"/>
    <w:rsid w:val="003D6E37"/>
    <w:rsid w:val="003E7B46"/>
    <w:rsid w:val="00432CC9"/>
    <w:rsid w:val="004A47B0"/>
    <w:rsid w:val="004D54B9"/>
    <w:rsid w:val="004E7E67"/>
    <w:rsid w:val="00550B4A"/>
    <w:rsid w:val="005F1C36"/>
    <w:rsid w:val="006533FC"/>
    <w:rsid w:val="0067310B"/>
    <w:rsid w:val="00680D27"/>
    <w:rsid w:val="00687763"/>
    <w:rsid w:val="006D4A37"/>
    <w:rsid w:val="00724DB2"/>
    <w:rsid w:val="00793172"/>
    <w:rsid w:val="00860DEB"/>
    <w:rsid w:val="008E4E7A"/>
    <w:rsid w:val="008F21C4"/>
    <w:rsid w:val="009026DE"/>
    <w:rsid w:val="00912090"/>
    <w:rsid w:val="0093730F"/>
    <w:rsid w:val="00955BB5"/>
    <w:rsid w:val="0099299C"/>
    <w:rsid w:val="009C02AD"/>
    <w:rsid w:val="00AB1B66"/>
    <w:rsid w:val="00BD3EC6"/>
    <w:rsid w:val="00BE1DAB"/>
    <w:rsid w:val="00C42027"/>
    <w:rsid w:val="00C5408F"/>
    <w:rsid w:val="00CA0E9C"/>
    <w:rsid w:val="00CB7E70"/>
    <w:rsid w:val="00CC5921"/>
    <w:rsid w:val="00CD6511"/>
    <w:rsid w:val="00CD665E"/>
    <w:rsid w:val="00CE0A03"/>
    <w:rsid w:val="00CF5742"/>
    <w:rsid w:val="00D30597"/>
    <w:rsid w:val="00D441CD"/>
    <w:rsid w:val="00D51237"/>
    <w:rsid w:val="00D713EF"/>
    <w:rsid w:val="00D80AF6"/>
    <w:rsid w:val="00E63D3C"/>
    <w:rsid w:val="00E85CFD"/>
    <w:rsid w:val="00EB1A07"/>
    <w:rsid w:val="00EE76E5"/>
    <w:rsid w:val="00F06FB4"/>
    <w:rsid w:val="00F1287F"/>
    <w:rsid w:val="00F3550D"/>
    <w:rsid w:val="00F44893"/>
    <w:rsid w:val="00F6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D74D"/>
  <w15:chartTrackingRefBased/>
  <w15:docId w15:val="{DED044A3-6380-4036-B3EE-2D2539DA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42027"/>
    <w:rPr>
      <w:sz w:val="16"/>
      <w:szCs w:val="16"/>
    </w:rPr>
  </w:style>
  <w:style w:type="paragraph" w:styleId="CommentText">
    <w:name w:val="annotation text"/>
    <w:basedOn w:val="Normal"/>
    <w:link w:val="CommentTextChar"/>
    <w:uiPriority w:val="99"/>
    <w:semiHidden/>
    <w:unhideWhenUsed/>
    <w:rsid w:val="00C42027"/>
    <w:pPr>
      <w:spacing w:line="240" w:lineRule="auto"/>
    </w:pPr>
    <w:rPr>
      <w:sz w:val="20"/>
      <w:szCs w:val="20"/>
    </w:rPr>
  </w:style>
  <w:style w:type="character" w:customStyle="1" w:styleId="CommentTextChar">
    <w:name w:val="Comment Text Char"/>
    <w:basedOn w:val="DefaultParagraphFont"/>
    <w:link w:val="CommentText"/>
    <w:uiPriority w:val="99"/>
    <w:semiHidden/>
    <w:rsid w:val="00C4202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2027"/>
    <w:rPr>
      <w:b/>
      <w:bCs/>
    </w:rPr>
  </w:style>
  <w:style w:type="character" w:customStyle="1" w:styleId="CommentSubjectChar">
    <w:name w:val="Comment Subject Char"/>
    <w:basedOn w:val="CommentTextChar"/>
    <w:link w:val="CommentSubject"/>
    <w:uiPriority w:val="99"/>
    <w:semiHidden/>
    <w:rsid w:val="00C42027"/>
    <w:rPr>
      <w:rFonts w:ascii="Arial" w:hAnsi="Arial"/>
      <w:b/>
      <w:bCs/>
      <w:sz w:val="20"/>
      <w:szCs w:val="20"/>
    </w:rPr>
  </w:style>
  <w:style w:type="paragraph" w:styleId="BalloonText">
    <w:name w:val="Balloon Text"/>
    <w:basedOn w:val="Normal"/>
    <w:link w:val="BalloonTextChar"/>
    <w:uiPriority w:val="99"/>
    <w:semiHidden/>
    <w:unhideWhenUsed/>
    <w:rsid w:val="00C4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027"/>
    <w:rPr>
      <w:rFonts w:ascii="Segoe UI" w:hAnsi="Segoe UI" w:cs="Segoe UI"/>
      <w:sz w:val="18"/>
      <w:szCs w:val="18"/>
    </w:rPr>
  </w:style>
  <w:style w:type="paragraph" w:styleId="Header">
    <w:name w:val="header"/>
    <w:basedOn w:val="Normal"/>
    <w:link w:val="HeaderChar"/>
    <w:uiPriority w:val="99"/>
    <w:unhideWhenUsed/>
    <w:rsid w:val="00CD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65E"/>
    <w:rPr>
      <w:rFonts w:ascii="Arial" w:hAnsi="Arial"/>
    </w:rPr>
  </w:style>
  <w:style w:type="paragraph" w:styleId="Footer">
    <w:name w:val="footer"/>
    <w:basedOn w:val="Normal"/>
    <w:link w:val="FooterChar"/>
    <w:uiPriority w:val="99"/>
    <w:unhideWhenUsed/>
    <w:rsid w:val="00CD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65E"/>
    <w:rPr>
      <w:rFonts w:ascii="Arial" w:hAnsi="Arial"/>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locked/>
    <w:rsid w:val="00EE76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9081">
      <w:bodyDiv w:val="1"/>
      <w:marLeft w:val="0"/>
      <w:marRight w:val="0"/>
      <w:marTop w:val="0"/>
      <w:marBottom w:val="0"/>
      <w:divBdr>
        <w:top w:val="none" w:sz="0" w:space="0" w:color="auto"/>
        <w:left w:val="none" w:sz="0" w:space="0" w:color="auto"/>
        <w:bottom w:val="none" w:sz="0" w:space="0" w:color="auto"/>
        <w:right w:val="none" w:sz="0" w:space="0" w:color="auto"/>
      </w:divBdr>
    </w:div>
    <w:div w:id="381828959">
      <w:bodyDiv w:val="1"/>
      <w:marLeft w:val="0"/>
      <w:marRight w:val="0"/>
      <w:marTop w:val="0"/>
      <w:marBottom w:val="0"/>
      <w:divBdr>
        <w:top w:val="none" w:sz="0" w:space="0" w:color="auto"/>
        <w:left w:val="none" w:sz="0" w:space="0" w:color="auto"/>
        <w:bottom w:val="none" w:sz="0" w:space="0" w:color="auto"/>
        <w:right w:val="none" w:sz="0" w:space="0" w:color="auto"/>
      </w:divBdr>
    </w:div>
    <w:div w:id="408575584">
      <w:bodyDiv w:val="1"/>
      <w:marLeft w:val="0"/>
      <w:marRight w:val="0"/>
      <w:marTop w:val="0"/>
      <w:marBottom w:val="0"/>
      <w:divBdr>
        <w:top w:val="none" w:sz="0" w:space="0" w:color="auto"/>
        <w:left w:val="none" w:sz="0" w:space="0" w:color="auto"/>
        <w:bottom w:val="none" w:sz="0" w:space="0" w:color="auto"/>
        <w:right w:val="none" w:sz="0" w:space="0" w:color="auto"/>
      </w:divBdr>
    </w:div>
    <w:div w:id="20171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CC762-17BD-4EE4-9DEE-B51C6830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Bond (Childrens Services)</dc:creator>
  <cp:keywords/>
  <dc:description/>
  <cp:lastModifiedBy>James Hollingworth (Childrens Services)</cp:lastModifiedBy>
  <cp:revision>2</cp:revision>
  <dcterms:created xsi:type="dcterms:W3CDTF">2023-01-30T12:41:00Z</dcterms:created>
  <dcterms:modified xsi:type="dcterms:W3CDTF">2023-01-30T12:44:00Z</dcterms:modified>
</cp:coreProperties>
</file>