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F484" w14:textId="77777777" w:rsidR="00554786" w:rsidRPr="00E637AC" w:rsidRDefault="002D1871">
      <w:pPr>
        <w:rPr>
          <w:rFonts w:ascii="Arial" w:hAnsi="Arial" w:cs="Arial"/>
        </w:rPr>
      </w:pPr>
      <w:r>
        <w:rPr>
          <w:noProof/>
        </w:rPr>
        <w:drawing>
          <wp:anchor distT="0" distB="0" distL="114300" distR="114300" simplePos="0" relativeHeight="251691008" behindDoc="0" locked="0" layoutInCell="1" allowOverlap="1" wp14:anchorId="45D7E5B8" wp14:editId="0694A8ED">
            <wp:simplePos x="0" y="0"/>
            <wp:positionH relativeFrom="column">
              <wp:posOffset>3505200</wp:posOffset>
            </wp:positionH>
            <wp:positionV relativeFrom="paragraph">
              <wp:posOffset>0</wp:posOffset>
            </wp:positionV>
            <wp:extent cx="2658676" cy="86123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0148"/>
                    <a:stretch/>
                  </pic:blipFill>
                  <pic:spPr bwMode="auto">
                    <a:xfrm>
                      <a:off x="0" y="0"/>
                      <a:ext cx="2658676" cy="861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102140DA" wp14:editId="66C199E0">
            <wp:simplePos x="0" y="0"/>
            <wp:positionH relativeFrom="column">
              <wp:posOffset>-85725</wp:posOffset>
            </wp:positionH>
            <wp:positionV relativeFrom="paragraph">
              <wp:posOffset>0</wp:posOffset>
            </wp:positionV>
            <wp:extent cx="2207263" cy="680483"/>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22129" b="18287"/>
                    <a:stretch/>
                  </pic:blipFill>
                  <pic:spPr bwMode="auto">
                    <a:xfrm>
                      <a:off x="0" y="0"/>
                      <a:ext cx="2207263" cy="6804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72DAB" w14:textId="77777777" w:rsidR="003E619A" w:rsidRDefault="002D1871">
      <w:pPr>
        <w:rPr>
          <w:rFonts w:ascii="Arial" w:hAnsi="Arial" w:cs="Arial"/>
          <w:color w:val="002060"/>
          <w:sz w:val="36"/>
          <w:szCs w:val="36"/>
        </w:rPr>
      </w:pPr>
      <w:r>
        <w:rPr>
          <w:rFonts w:ascii="Arial" w:hAnsi="Arial" w:cs="Arial"/>
          <w:color w:val="002060"/>
          <w:sz w:val="36"/>
          <w:szCs w:val="36"/>
        </w:rPr>
        <w:t xml:space="preserve">          </w:t>
      </w:r>
    </w:p>
    <w:p w14:paraId="613FB80F" w14:textId="77777777" w:rsidR="00554786" w:rsidRPr="00E637AC" w:rsidRDefault="00554786">
      <w:pPr>
        <w:rPr>
          <w:rFonts w:ascii="Arial" w:hAnsi="Arial" w:cs="Arial"/>
        </w:rPr>
      </w:pPr>
    </w:p>
    <w:p w14:paraId="64850777" w14:textId="77777777" w:rsidR="00554786" w:rsidRPr="00E637AC" w:rsidRDefault="00554786">
      <w:pPr>
        <w:rPr>
          <w:rFonts w:ascii="Arial" w:hAnsi="Arial" w:cs="Arial"/>
        </w:rPr>
      </w:pPr>
      <w:r w:rsidRPr="00E637AC">
        <w:rPr>
          <w:rFonts w:ascii="Arial" w:hAnsi="Arial" w:cs="Arial"/>
          <w:noProof/>
          <w:lang w:eastAsia="en-GB"/>
        </w:rPr>
        <mc:AlternateContent>
          <mc:Choice Requires="wps">
            <w:drawing>
              <wp:anchor distT="0" distB="0" distL="114300" distR="114300" simplePos="0" relativeHeight="251659264" behindDoc="0" locked="0" layoutInCell="1" allowOverlap="1" wp14:anchorId="2C39066F" wp14:editId="22B8A4EC">
                <wp:simplePos x="0" y="0"/>
                <wp:positionH relativeFrom="column">
                  <wp:align>center</wp:align>
                </wp:positionH>
                <wp:positionV relativeFrom="paragraph">
                  <wp:posOffset>0</wp:posOffset>
                </wp:positionV>
                <wp:extent cx="6219825" cy="501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19675"/>
                        </a:xfrm>
                        <a:prstGeom prst="rect">
                          <a:avLst/>
                        </a:prstGeom>
                        <a:solidFill>
                          <a:srgbClr val="002060"/>
                        </a:solidFill>
                        <a:ln w="9525">
                          <a:solidFill>
                            <a:srgbClr val="000000"/>
                          </a:solidFill>
                          <a:miter lim="800000"/>
                          <a:headEnd/>
                          <a:tailEnd/>
                        </a:ln>
                      </wps:spPr>
                      <wps:txbx>
                        <w:txbxContent>
                          <w:p w14:paraId="7F4115D5" w14:textId="77777777" w:rsidR="0075025F" w:rsidRPr="00E55BF4" w:rsidRDefault="0075025F" w:rsidP="00E55BF4">
                            <w:pPr>
                              <w:shd w:val="clear" w:color="auto" w:fill="FFFFFF" w:themeFill="background1"/>
                              <w:jc w:val="center"/>
                              <w:rPr>
                                <w:b/>
                                <w:sz w:val="72"/>
                                <w:szCs w:val="72"/>
                                <w:shd w:val="clear" w:color="auto" w:fill="0070C0"/>
                              </w:rPr>
                            </w:pPr>
                          </w:p>
                          <w:p w14:paraId="0C5E99AF" w14:textId="75E6A530" w:rsidR="0075025F" w:rsidRPr="00E55BF4" w:rsidRDefault="0075025F" w:rsidP="00E55BF4">
                            <w:pPr>
                              <w:shd w:val="clear" w:color="auto" w:fill="FFFFFF" w:themeFill="background1"/>
                              <w:jc w:val="center"/>
                              <w:rPr>
                                <w:b/>
                                <w:i/>
                                <w:sz w:val="72"/>
                                <w:szCs w:val="72"/>
                              </w:rPr>
                            </w:pPr>
                            <w:r w:rsidRPr="00E55BF4">
                              <w:rPr>
                                <w:b/>
                                <w:i/>
                                <w:sz w:val="72"/>
                                <w:szCs w:val="72"/>
                              </w:rPr>
                              <w:t>Child Protection Chair Handbook</w:t>
                            </w:r>
                          </w:p>
                          <w:p w14:paraId="243A86D9" w14:textId="77777777" w:rsidR="0075025F" w:rsidRPr="00E55BF4" w:rsidRDefault="0075025F" w:rsidP="00E55BF4">
                            <w:pPr>
                              <w:shd w:val="clear" w:color="auto" w:fill="FFFFFF" w:themeFill="background1"/>
                              <w:jc w:val="center"/>
                            </w:pPr>
                          </w:p>
                          <w:p w14:paraId="7453F61D" w14:textId="022155C6" w:rsidR="0075025F" w:rsidRPr="00E55BF4" w:rsidRDefault="0075025F" w:rsidP="00E55BF4">
                            <w:pPr>
                              <w:shd w:val="clear" w:color="auto" w:fill="FFFFFF" w:themeFill="background1"/>
                              <w:jc w:val="center"/>
                              <w:rPr>
                                <w:sz w:val="44"/>
                                <w:szCs w:val="44"/>
                              </w:rPr>
                            </w:pPr>
                            <w:r w:rsidRPr="00E55BF4">
                              <w:rPr>
                                <w:sz w:val="44"/>
                                <w:szCs w:val="44"/>
                              </w:rPr>
                              <w:t>Guidance for independent Child Protection Conference Chairs and functions in relation to initial Case Conferences, monitoring arrangements and Review Case Conferences for children in need of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9066F" id="_x0000_t202" coordsize="21600,21600" o:spt="202" path="m,l,21600r21600,l21600,xe">
                <v:stroke joinstyle="miter"/>
                <v:path gradientshapeok="t" o:connecttype="rect"/>
              </v:shapetype>
              <v:shape id="Text Box 2" o:spid="_x0000_s1026" type="#_x0000_t202" style="position:absolute;margin-left:0;margin-top:0;width:489.75pt;height:39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" fillcolor="#002060">
                <v:textbox>
                  <w:txbxContent>
                    <w:p w14:paraId="7F4115D5" w14:textId="77777777" w:rsidR="0075025F" w:rsidRPr="00E55BF4" w:rsidRDefault="0075025F" w:rsidP="00E55BF4">
                      <w:pPr>
                        <w:shd w:val="clear" w:color="auto" w:fill="FFFFFF" w:themeFill="background1"/>
                        <w:jc w:val="center"/>
                        <w:rPr>
                          <w:b/>
                          <w:sz w:val="72"/>
                          <w:szCs w:val="72"/>
                          <w:shd w:val="clear" w:color="auto" w:fill="0070C0"/>
                        </w:rPr>
                      </w:pPr>
                    </w:p>
                    <w:p w14:paraId="0C5E99AF" w14:textId="75E6A530" w:rsidR="0075025F" w:rsidRPr="00E55BF4" w:rsidRDefault="0075025F" w:rsidP="00E55BF4">
                      <w:pPr>
                        <w:shd w:val="clear" w:color="auto" w:fill="FFFFFF" w:themeFill="background1"/>
                        <w:jc w:val="center"/>
                        <w:rPr>
                          <w:b/>
                          <w:i/>
                          <w:sz w:val="72"/>
                          <w:szCs w:val="72"/>
                        </w:rPr>
                      </w:pPr>
                      <w:r w:rsidRPr="00E55BF4">
                        <w:rPr>
                          <w:b/>
                          <w:i/>
                          <w:sz w:val="72"/>
                          <w:szCs w:val="72"/>
                        </w:rPr>
                        <w:t>Child Protection Chair Handbook</w:t>
                      </w:r>
                    </w:p>
                    <w:p w14:paraId="243A86D9" w14:textId="77777777" w:rsidR="0075025F" w:rsidRPr="00E55BF4" w:rsidRDefault="0075025F" w:rsidP="00E55BF4">
                      <w:pPr>
                        <w:shd w:val="clear" w:color="auto" w:fill="FFFFFF" w:themeFill="background1"/>
                        <w:jc w:val="center"/>
                      </w:pPr>
                    </w:p>
                    <w:p w14:paraId="7453F61D" w14:textId="022155C6" w:rsidR="0075025F" w:rsidRPr="00E55BF4" w:rsidRDefault="0075025F" w:rsidP="00E55BF4">
                      <w:pPr>
                        <w:shd w:val="clear" w:color="auto" w:fill="FFFFFF" w:themeFill="background1"/>
                        <w:jc w:val="center"/>
                        <w:rPr>
                          <w:sz w:val="44"/>
                          <w:szCs w:val="44"/>
                        </w:rPr>
                      </w:pPr>
                      <w:r w:rsidRPr="00E55BF4">
                        <w:rPr>
                          <w:sz w:val="44"/>
                          <w:szCs w:val="44"/>
                        </w:rPr>
                        <w:t>Guidance for independent Child Protection Conference Chairs and functions in relation to initial Case Conferences, monitoring arrangements and Review Case Conferences for children in need of protection.</w:t>
                      </w:r>
                    </w:p>
                  </w:txbxContent>
                </v:textbox>
              </v:shape>
            </w:pict>
          </mc:Fallback>
        </mc:AlternateContent>
      </w:r>
    </w:p>
    <w:p w14:paraId="5E7C4F46" w14:textId="77777777" w:rsidR="00554786" w:rsidRPr="00E637AC" w:rsidRDefault="00554786">
      <w:pPr>
        <w:rPr>
          <w:rFonts w:ascii="Arial" w:hAnsi="Arial" w:cs="Arial"/>
        </w:rPr>
      </w:pPr>
    </w:p>
    <w:p w14:paraId="61FA119C" w14:textId="77777777" w:rsidR="00554786" w:rsidRPr="00E637AC" w:rsidRDefault="00554786">
      <w:pPr>
        <w:rPr>
          <w:rFonts w:ascii="Arial" w:hAnsi="Arial" w:cs="Arial"/>
        </w:rPr>
      </w:pPr>
    </w:p>
    <w:p w14:paraId="51827E10" w14:textId="77777777" w:rsidR="00554786" w:rsidRPr="00E637AC" w:rsidRDefault="00554786">
      <w:pPr>
        <w:rPr>
          <w:rFonts w:ascii="Arial" w:hAnsi="Arial" w:cs="Arial"/>
        </w:rPr>
      </w:pPr>
    </w:p>
    <w:p w14:paraId="162B1756" w14:textId="77777777" w:rsidR="00554786" w:rsidRPr="00E637AC" w:rsidRDefault="00554786">
      <w:pPr>
        <w:rPr>
          <w:rFonts w:ascii="Arial" w:hAnsi="Arial" w:cs="Arial"/>
        </w:rPr>
      </w:pPr>
    </w:p>
    <w:p w14:paraId="0E2B0AD3" w14:textId="77777777" w:rsidR="00554786" w:rsidRPr="00E637AC" w:rsidRDefault="00554786" w:rsidP="00554786">
      <w:pPr>
        <w:jc w:val="center"/>
        <w:rPr>
          <w:rFonts w:ascii="Arial" w:hAnsi="Arial" w:cs="Arial"/>
        </w:rPr>
      </w:pPr>
    </w:p>
    <w:p w14:paraId="244AE632" w14:textId="77777777" w:rsidR="00554786" w:rsidRPr="00E637AC" w:rsidRDefault="00554786" w:rsidP="00554786">
      <w:pPr>
        <w:rPr>
          <w:rFonts w:ascii="Arial" w:hAnsi="Arial" w:cs="Arial"/>
        </w:rPr>
      </w:pPr>
    </w:p>
    <w:p w14:paraId="686DBFB6" w14:textId="77777777" w:rsidR="00554786" w:rsidRPr="00E637AC" w:rsidRDefault="00554786" w:rsidP="00554786">
      <w:pPr>
        <w:rPr>
          <w:rFonts w:ascii="Arial" w:hAnsi="Arial" w:cs="Arial"/>
        </w:rPr>
      </w:pPr>
    </w:p>
    <w:p w14:paraId="5560A81F" w14:textId="77777777" w:rsidR="00554786" w:rsidRPr="00E637AC" w:rsidRDefault="00554786" w:rsidP="00554786">
      <w:pPr>
        <w:rPr>
          <w:rFonts w:ascii="Arial" w:hAnsi="Arial" w:cs="Arial"/>
        </w:rPr>
      </w:pPr>
    </w:p>
    <w:p w14:paraId="781E8287" w14:textId="77777777" w:rsidR="00554786" w:rsidRPr="00E637AC" w:rsidRDefault="00554786" w:rsidP="00554786">
      <w:pPr>
        <w:rPr>
          <w:rFonts w:ascii="Arial" w:hAnsi="Arial" w:cs="Arial"/>
        </w:rPr>
      </w:pPr>
    </w:p>
    <w:p w14:paraId="45826A02" w14:textId="77777777" w:rsidR="00554786" w:rsidRPr="00E637AC" w:rsidRDefault="00554786" w:rsidP="00554786">
      <w:pPr>
        <w:rPr>
          <w:rFonts w:ascii="Arial" w:hAnsi="Arial" w:cs="Arial"/>
        </w:rPr>
      </w:pPr>
    </w:p>
    <w:p w14:paraId="37299709" w14:textId="77777777" w:rsidR="00554786" w:rsidRPr="00E637AC" w:rsidRDefault="00554786" w:rsidP="00554786">
      <w:pPr>
        <w:rPr>
          <w:rFonts w:ascii="Arial" w:hAnsi="Arial" w:cs="Arial"/>
        </w:rPr>
      </w:pPr>
    </w:p>
    <w:p w14:paraId="5193F29C" w14:textId="77777777" w:rsidR="00554786" w:rsidRPr="00E637AC" w:rsidRDefault="00554786" w:rsidP="00554786">
      <w:pPr>
        <w:rPr>
          <w:rFonts w:ascii="Arial" w:hAnsi="Arial" w:cs="Arial"/>
        </w:rPr>
      </w:pPr>
    </w:p>
    <w:p w14:paraId="33CF294F" w14:textId="77777777" w:rsidR="00554786" w:rsidRPr="00E637AC" w:rsidRDefault="00554786" w:rsidP="00554786">
      <w:pPr>
        <w:rPr>
          <w:rFonts w:ascii="Arial" w:hAnsi="Arial" w:cs="Arial"/>
        </w:rPr>
      </w:pPr>
    </w:p>
    <w:p w14:paraId="2D707EFC" w14:textId="77777777" w:rsidR="00554786" w:rsidRPr="00E637AC" w:rsidRDefault="00554786" w:rsidP="00554786">
      <w:pPr>
        <w:rPr>
          <w:rFonts w:ascii="Arial" w:hAnsi="Arial" w:cs="Arial"/>
        </w:rPr>
      </w:pPr>
    </w:p>
    <w:p w14:paraId="4FC467BB" w14:textId="77777777" w:rsidR="00554786" w:rsidRPr="00E637AC" w:rsidRDefault="00554786" w:rsidP="00554786">
      <w:pPr>
        <w:rPr>
          <w:rFonts w:ascii="Arial" w:hAnsi="Arial" w:cs="Arial"/>
        </w:rPr>
      </w:pPr>
    </w:p>
    <w:p w14:paraId="3CCC5723" w14:textId="77777777" w:rsidR="00554786" w:rsidRPr="00E637AC" w:rsidRDefault="00554786" w:rsidP="00554786">
      <w:pPr>
        <w:rPr>
          <w:rFonts w:ascii="Arial" w:hAnsi="Arial" w:cs="Arial"/>
        </w:rPr>
      </w:pPr>
    </w:p>
    <w:p w14:paraId="0637AA44" w14:textId="77777777" w:rsidR="0068118F" w:rsidRDefault="0068118F" w:rsidP="00554786">
      <w:pPr>
        <w:rPr>
          <w:rFonts w:ascii="Arial" w:hAnsi="Arial" w:cs="Arial"/>
        </w:rPr>
      </w:pPr>
    </w:p>
    <w:p w14:paraId="208BB04C" w14:textId="77777777" w:rsidR="00EF5978" w:rsidRDefault="00EF5978" w:rsidP="00554786">
      <w:pPr>
        <w:rPr>
          <w:rFonts w:ascii="Arial" w:hAnsi="Arial" w:cs="Arial"/>
        </w:rPr>
      </w:pPr>
    </w:p>
    <w:p w14:paraId="29F712ED" w14:textId="77777777" w:rsidR="00B92E0D" w:rsidRPr="008544AD" w:rsidRDefault="00B92E0D" w:rsidP="00554786">
      <w:pPr>
        <w:rPr>
          <w:rFonts w:ascii="Arial" w:hAnsi="Arial" w:cs="Arial"/>
          <w:b/>
          <w:sz w:val="18"/>
          <w:szCs w:val="18"/>
        </w:rPr>
      </w:pPr>
      <w:r w:rsidRPr="002D1871">
        <w:rPr>
          <w:rFonts w:ascii="Arial" w:hAnsi="Arial" w:cs="Arial"/>
          <w:b/>
          <w:sz w:val="18"/>
          <w:szCs w:val="18"/>
        </w:rPr>
        <w:t>First Issued:</w:t>
      </w:r>
      <w:r w:rsidRPr="008544AD">
        <w:rPr>
          <w:rFonts w:ascii="Arial" w:hAnsi="Arial" w:cs="Arial"/>
          <w:b/>
          <w:sz w:val="18"/>
          <w:szCs w:val="18"/>
        </w:rPr>
        <w:tab/>
      </w:r>
      <w:r w:rsidR="00E8553A" w:rsidRPr="008544AD">
        <w:rPr>
          <w:rFonts w:ascii="Arial" w:hAnsi="Arial" w:cs="Arial"/>
          <w:b/>
          <w:sz w:val="18"/>
          <w:szCs w:val="18"/>
        </w:rPr>
        <w:t>October</w:t>
      </w:r>
      <w:r w:rsidRPr="008544AD">
        <w:rPr>
          <w:rFonts w:ascii="Arial" w:hAnsi="Arial" w:cs="Arial"/>
          <w:b/>
          <w:sz w:val="18"/>
          <w:szCs w:val="18"/>
        </w:rPr>
        <w:t xml:space="preserve"> 2018</w:t>
      </w:r>
    </w:p>
    <w:p w14:paraId="069DD43C" w14:textId="3A782113" w:rsidR="002D1871" w:rsidRPr="008544AD" w:rsidRDefault="00EF5978" w:rsidP="00554786">
      <w:pPr>
        <w:rPr>
          <w:rFonts w:ascii="Arial" w:hAnsi="Arial" w:cs="Arial"/>
          <w:b/>
          <w:sz w:val="18"/>
          <w:szCs w:val="18"/>
        </w:rPr>
      </w:pPr>
      <w:r w:rsidRPr="00F24F12">
        <w:rPr>
          <w:rFonts w:ascii="Arial" w:hAnsi="Arial" w:cs="Arial"/>
          <w:b/>
          <w:sz w:val="18"/>
          <w:szCs w:val="18"/>
        </w:rPr>
        <w:t>Laura Gough MSc</w:t>
      </w:r>
      <w:r w:rsidR="002D1871" w:rsidRPr="00F24F12">
        <w:rPr>
          <w:rFonts w:ascii="Arial" w:hAnsi="Arial" w:cs="Arial"/>
          <w:b/>
          <w:sz w:val="18"/>
          <w:szCs w:val="18"/>
        </w:rPr>
        <w:t xml:space="preserve">, </w:t>
      </w:r>
      <w:r w:rsidR="00F24F12" w:rsidRPr="00F24F12">
        <w:rPr>
          <w:rFonts w:ascii="Arial" w:hAnsi="Arial" w:cs="Arial"/>
          <w:b/>
          <w:sz w:val="18"/>
          <w:szCs w:val="18"/>
        </w:rPr>
        <w:t xml:space="preserve">Doncaster </w:t>
      </w:r>
      <w:r w:rsidR="002D1871" w:rsidRPr="00F24F12">
        <w:rPr>
          <w:rFonts w:ascii="Arial" w:hAnsi="Arial" w:cs="Arial"/>
          <w:b/>
          <w:sz w:val="18"/>
          <w:szCs w:val="18"/>
        </w:rPr>
        <w:t xml:space="preserve">Children </w:t>
      </w:r>
      <w:proofErr w:type="gramStart"/>
      <w:r w:rsidR="00431660" w:rsidRPr="00F24F12">
        <w:rPr>
          <w:rFonts w:ascii="Arial" w:hAnsi="Arial" w:cs="Arial"/>
          <w:b/>
          <w:sz w:val="18"/>
          <w:szCs w:val="18"/>
        </w:rPr>
        <w:t>T</w:t>
      </w:r>
      <w:r w:rsidR="002D1871" w:rsidRPr="00F24F12">
        <w:rPr>
          <w:rFonts w:ascii="Arial" w:hAnsi="Arial" w:cs="Arial"/>
          <w:b/>
          <w:sz w:val="18"/>
          <w:szCs w:val="18"/>
        </w:rPr>
        <w:t>rust</w:t>
      </w:r>
      <w:proofErr w:type="gramEnd"/>
      <w:r w:rsidR="002D1871" w:rsidRPr="00F24F12">
        <w:rPr>
          <w:rFonts w:ascii="Arial" w:hAnsi="Arial" w:cs="Arial"/>
          <w:b/>
          <w:sz w:val="18"/>
          <w:szCs w:val="18"/>
        </w:rPr>
        <w:t xml:space="preserve"> and Partners</w:t>
      </w:r>
      <w:r w:rsidR="002D1871" w:rsidRPr="008544AD">
        <w:rPr>
          <w:rFonts w:ascii="Arial" w:hAnsi="Arial" w:cs="Arial"/>
          <w:b/>
          <w:sz w:val="18"/>
          <w:szCs w:val="18"/>
        </w:rPr>
        <w:t xml:space="preserve"> </w:t>
      </w:r>
    </w:p>
    <w:p w14:paraId="6FE3B5DF" w14:textId="77777777" w:rsidR="002D1871" w:rsidRDefault="002D1871" w:rsidP="00554786">
      <w:pPr>
        <w:rPr>
          <w:rFonts w:ascii="Arial" w:hAnsi="Arial" w:cs="Arial"/>
          <w:b/>
          <w:sz w:val="18"/>
          <w:szCs w:val="18"/>
        </w:rPr>
      </w:pPr>
      <w:r>
        <w:rPr>
          <w:rFonts w:ascii="Arial" w:hAnsi="Arial" w:cs="Arial"/>
          <w:b/>
          <w:sz w:val="18"/>
          <w:szCs w:val="18"/>
        </w:rPr>
        <w:t>Revised Rachel Fairhurst</w:t>
      </w:r>
    </w:p>
    <w:p w14:paraId="0DC50F12" w14:textId="77777777" w:rsidR="002D1871" w:rsidRDefault="002D1871" w:rsidP="00554786">
      <w:pPr>
        <w:rPr>
          <w:rFonts w:ascii="Arial" w:hAnsi="Arial" w:cs="Arial"/>
          <w:b/>
          <w:sz w:val="18"/>
          <w:szCs w:val="18"/>
        </w:rPr>
      </w:pPr>
      <w:r>
        <w:rPr>
          <w:rFonts w:ascii="Arial" w:hAnsi="Arial" w:cs="Arial"/>
          <w:b/>
          <w:sz w:val="18"/>
          <w:szCs w:val="18"/>
        </w:rPr>
        <w:t>Kirklees Childrens Services.</w:t>
      </w:r>
    </w:p>
    <w:p w14:paraId="5BDFDE1C" w14:textId="22492145" w:rsidR="002D1871" w:rsidRPr="002D1871" w:rsidRDefault="00F87910" w:rsidP="00554786">
      <w:pPr>
        <w:rPr>
          <w:rFonts w:ascii="Arial" w:hAnsi="Arial" w:cs="Arial"/>
          <w:b/>
          <w:sz w:val="18"/>
          <w:szCs w:val="18"/>
        </w:rPr>
      </w:pPr>
      <w:r>
        <w:rPr>
          <w:rFonts w:ascii="Arial" w:hAnsi="Arial" w:cs="Arial"/>
          <w:b/>
          <w:sz w:val="18"/>
          <w:szCs w:val="18"/>
        </w:rPr>
        <w:t>January</w:t>
      </w:r>
      <w:r w:rsidR="002D1871">
        <w:rPr>
          <w:rFonts w:ascii="Arial" w:hAnsi="Arial" w:cs="Arial"/>
          <w:b/>
          <w:sz w:val="18"/>
          <w:szCs w:val="18"/>
        </w:rPr>
        <w:t xml:space="preserve"> 202</w:t>
      </w:r>
      <w:r>
        <w:rPr>
          <w:rFonts w:ascii="Arial" w:hAnsi="Arial" w:cs="Arial"/>
          <w:b/>
          <w:sz w:val="18"/>
          <w:szCs w:val="18"/>
        </w:rPr>
        <w:t>1</w:t>
      </w:r>
    </w:p>
    <w:p w14:paraId="7B41BBF2" w14:textId="1E71FAF5" w:rsidR="00E6477C" w:rsidRDefault="00E6477C" w:rsidP="00554786">
      <w:pPr>
        <w:rPr>
          <w:color w:val="FFFFFF" w:themeColor="background1"/>
          <w:sz w:val="44"/>
          <w:szCs w:val="44"/>
        </w:rPr>
      </w:pPr>
      <w:r w:rsidRPr="00554786">
        <w:rPr>
          <w:color w:val="FFFFFF" w:themeColor="background1"/>
          <w:sz w:val="44"/>
          <w:szCs w:val="44"/>
        </w:rPr>
        <w:t>T</w:t>
      </w:r>
      <w:r w:rsidR="002D1871" w:rsidRPr="00554786">
        <w:rPr>
          <w:color w:val="FFFFFF" w:themeColor="background1"/>
          <w:sz w:val="44"/>
          <w:szCs w:val="44"/>
        </w:rPr>
        <w:t>he</w:t>
      </w:r>
    </w:p>
    <w:p w14:paraId="3658B755" w14:textId="122D9F37" w:rsidR="002D1871" w:rsidRPr="00EF5978" w:rsidRDefault="002D1871" w:rsidP="00554786">
      <w:pPr>
        <w:rPr>
          <w:rFonts w:ascii="Arial" w:hAnsi="Arial" w:cs="Arial"/>
          <w:b/>
        </w:rPr>
      </w:pPr>
      <w:r w:rsidRPr="00554786">
        <w:rPr>
          <w:color w:val="FFFFFF" w:themeColor="background1"/>
          <w:sz w:val="44"/>
          <w:szCs w:val="44"/>
        </w:rPr>
        <w:t xml:space="preserve"> </w:t>
      </w:r>
      <w:r w:rsidR="00A25932">
        <w:rPr>
          <w:color w:val="FFFFFF" w:themeColor="background1"/>
          <w:sz w:val="44"/>
          <w:szCs w:val="44"/>
        </w:rPr>
        <w:t>Kirklees</w:t>
      </w:r>
      <w:r w:rsidRPr="00554786">
        <w:rPr>
          <w:color w:val="FFFFFF" w:themeColor="background1"/>
          <w:sz w:val="44"/>
          <w:szCs w:val="44"/>
        </w:rPr>
        <w:t xml:space="preserve"> Children</w:t>
      </w:r>
      <w:r>
        <w:rPr>
          <w:color w:val="FFFFFF" w:themeColor="background1"/>
          <w:sz w:val="44"/>
          <w:szCs w:val="44"/>
        </w:rPr>
        <w:t>’</w:t>
      </w:r>
      <w:r w:rsidRPr="00554786">
        <w:rPr>
          <w:color w:val="FFFFFF" w:themeColor="background1"/>
          <w:sz w:val="44"/>
          <w:szCs w:val="44"/>
        </w:rPr>
        <w:t>s Services Trust and par</w:t>
      </w:r>
    </w:p>
    <w:p w14:paraId="047E0595" w14:textId="77777777" w:rsidR="00554786" w:rsidRDefault="00E637AC" w:rsidP="00554786">
      <w:pPr>
        <w:rPr>
          <w:rFonts w:ascii="Arial" w:hAnsi="Arial" w:cs="Arial"/>
          <w:b/>
          <w:sz w:val="28"/>
          <w:szCs w:val="28"/>
        </w:rPr>
      </w:pPr>
      <w:r w:rsidRPr="003E619A">
        <w:rPr>
          <w:rFonts w:ascii="Arial" w:hAnsi="Arial" w:cs="Arial"/>
          <w:b/>
          <w:sz w:val="28"/>
          <w:szCs w:val="28"/>
        </w:rPr>
        <w:lastRenderedPageBreak/>
        <w:t xml:space="preserve">Contents </w:t>
      </w:r>
    </w:p>
    <w:p w14:paraId="71A8E677" w14:textId="77777777" w:rsidR="003E619A" w:rsidRPr="003E619A" w:rsidRDefault="003E619A" w:rsidP="00554786">
      <w:pPr>
        <w:rPr>
          <w:rFonts w:ascii="Arial" w:hAnsi="Arial" w:cs="Arial"/>
          <w:b/>
          <w:sz w:val="28"/>
          <w:szCs w:val="28"/>
        </w:rPr>
      </w:pPr>
    </w:p>
    <w:p w14:paraId="779E4C0D" w14:textId="77777777" w:rsidR="00E637AC" w:rsidRPr="00BA1BFE" w:rsidRDefault="00097B07" w:rsidP="00D61F34">
      <w:pPr>
        <w:spacing w:after="0" w:line="360" w:lineRule="auto"/>
        <w:rPr>
          <w:rFonts w:ascii="Arial" w:hAnsi="Arial" w:cs="Arial"/>
          <w:b/>
          <w:sz w:val="24"/>
          <w:szCs w:val="24"/>
        </w:rPr>
      </w:pPr>
      <w:r w:rsidRPr="00BA1BFE">
        <w:rPr>
          <w:rFonts w:ascii="Arial" w:hAnsi="Arial" w:cs="Arial"/>
          <w:b/>
          <w:sz w:val="24"/>
          <w:szCs w:val="24"/>
        </w:rPr>
        <w:t xml:space="preserve">Chapter 1 </w:t>
      </w:r>
      <w:r w:rsidR="00D61F34" w:rsidRPr="00BA1BFE">
        <w:rPr>
          <w:rFonts w:ascii="Arial" w:hAnsi="Arial" w:cs="Arial"/>
          <w:b/>
          <w:sz w:val="24"/>
          <w:szCs w:val="24"/>
        </w:rPr>
        <w:tab/>
      </w:r>
      <w:r w:rsidRPr="00BA1BFE">
        <w:rPr>
          <w:rFonts w:ascii="Arial" w:hAnsi="Arial" w:cs="Arial"/>
          <w:b/>
          <w:sz w:val="24"/>
          <w:szCs w:val="24"/>
        </w:rPr>
        <w:t>Introduction</w:t>
      </w:r>
    </w:p>
    <w:p w14:paraId="0ED8936D" w14:textId="6D408A2C" w:rsidR="00E637AC" w:rsidRDefault="00E637AC" w:rsidP="00D61F34">
      <w:pPr>
        <w:spacing w:after="0" w:line="360" w:lineRule="auto"/>
        <w:rPr>
          <w:rFonts w:ascii="Arial" w:hAnsi="Arial" w:cs="Arial"/>
          <w:b/>
          <w:sz w:val="24"/>
          <w:szCs w:val="24"/>
        </w:rPr>
      </w:pPr>
      <w:r w:rsidRPr="00BA1BFE">
        <w:rPr>
          <w:rFonts w:ascii="Arial" w:hAnsi="Arial" w:cs="Arial"/>
          <w:b/>
          <w:sz w:val="24"/>
          <w:szCs w:val="24"/>
        </w:rPr>
        <w:t xml:space="preserve">Chapter 2 </w:t>
      </w:r>
      <w:r w:rsidR="00D61F34" w:rsidRPr="00BA1BFE">
        <w:rPr>
          <w:rFonts w:ascii="Arial" w:hAnsi="Arial" w:cs="Arial"/>
          <w:b/>
          <w:sz w:val="24"/>
          <w:szCs w:val="24"/>
        </w:rPr>
        <w:tab/>
      </w:r>
      <w:r w:rsidRPr="00BA1BFE">
        <w:rPr>
          <w:rFonts w:ascii="Arial" w:hAnsi="Arial" w:cs="Arial"/>
          <w:b/>
          <w:sz w:val="24"/>
          <w:szCs w:val="24"/>
        </w:rPr>
        <w:t xml:space="preserve">An </w:t>
      </w:r>
      <w:r w:rsidR="00A12DBE">
        <w:rPr>
          <w:rFonts w:ascii="Arial" w:hAnsi="Arial" w:cs="Arial"/>
          <w:b/>
          <w:sz w:val="24"/>
          <w:szCs w:val="24"/>
        </w:rPr>
        <w:t>O</w:t>
      </w:r>
      <w:r w:rsidRPr="00BA1BFE">
        <w:rPr>
          <w:rFonts w:ascii="Arial" w:hAnsi="Arial" w:cs="Arial"/>
          <w:b/>
          <w:sz w:val="24"/>
          <w:szCs w:val="24"/>
        </w:rPr>
        <w:t xml:space="preserve">verview of the </w:t>
      </w:r>
      <w:r w:rsidR="00A12DBE">
        <w:rPr>
          <w:rFonts w:ascii="Arial" w:hAnsi="Arial" w:cs="Arial"/>
          <w:b/>
          <w:sz w:val="24"/>
          <w:szCs w:val="24"/>
        </w:rPr>
        <w:t>C</w:t>
      </w:r>
      <w:r w:rsidRPr="00BA1BFE">
        <w:rPr>
          <w:rFonts w:ascii="Arial" w:hAnsi="Arial" w:cs="Arial"/>
          <w:b/>
          <w:sz w:val="24"/>
          <w:szCs w:val="24"/>
        </w:rPr>
        <w:t xml:space="preserve">hild </w:t>
      </w:r>
      <w:r w:rsidR="00A12DBE">
        <w:rPr>
          <w:rFonts w:ascii="Arial" w:hAnsi="Arial" w:cs="Arial"/>
          <w:b/>
          <w:sz w:val="24"/>
          <w:szCs w:val="24"/>
        </w:rPr>
        <w:t>P</w:t>
      </w:r>
      <w:r w:rsidRPr="00BA1BFE">
        <w:rPr>
          <w:rFonts w:ascii="Arial" w:hAnsi="Arial" w:cs="Arial"/>
          <w:b/>
          <w:sz w:val="24"/>
          <w:szCs w:val="24"/>
        </w:rPr>
        <w:t xml:space="preserve">rotection </w:t>
      </w:r>
      <w:r w:rsidR="00A12DBE">
        <w:rPr>
          <w:rFonts w:ascii="Arial" w:hAnsi="Arial" w:cs="Arial"/>
          <w:b/>
          <w:sz w:val="24"/>
          <w:szCs w:val="24"/>
        </w:rPr>
        <w:t>S</w:t>
      </w:r>
      <w:r w:rsidR="0018194C" w:rsidRPr="00BA1BFE">
        <w:rPr>
          <w:rFonts w:ascii="Arial" w:hAnsi="Arial" w:cs="Arial"/>
          <w:b/>
          <w:sz w:val="24"/>
          <w:szCs w:val="24"/>
        </w:rPr>
        <w:t>ervice</w:t>
      </w:r>
    </w:p>
    <w:p w14:paraId="259C6416" w14:textId="47D69C45" w:rsidR="00D41662" w:rsidRPr="00BA1BFE" w:rsidRDefault="00D41662" w:rsidP="00D61F34">
      <w:pPr>
        <w:spacing w:after="0" w:line="360" w:lineRule="auto"/>
        <w:rPr>
          <w:rFonts w:ascii="Arial" w:hAnsi="Arial" w:cs="Arial"/>
          <w:b/>
          <w:sz w:val="24"/>
          <w:szCs w:val="24"/>
        </w:rPr>
      </w:pPr>
      <w:r w:rsidRPr="00D41662">
        <w:rPr>
          <w:rFonts w:ascii="Arial" w:hAnsi="Arial" w:cs="Arial"/>
          <w:b/>
          <w:sz w:val="24"/>
          <w:szCs w:val="24"/>
        </w:rPr>
        <w:t xml:space="preserve">Chapter 3 </w:t>
      </w:r>
      <w:r>
        <w:rPr>
          <w:rFonts w:ascii="Arial" w:hAnsi="Arial" w:cs="Arial"/>
          <w:b/>
          <w:sz w:val="24"/>
          <w:szCs w:val="24"/>
        </w:rPr>
        <w:tab/>
      </w:r>
      <w:r w:rsidR="00EF5978">
        <w:rPr>
          <w:rFonts w:ascii="Arial" w:hAnsi="Arial" w:cs="Arial"/>
          <w:b/>
          <w:sz w:val="24"/>
          <w:szCs w:val="24"/>
        </w:rPr>
        <w:t xml:space="preserve">The </w:t>
      </w:r>
      <w:r w:rsidR="00A12DBE">
        <w:rPr>
          <w:rFonts w:ascii="Arial" w:hAnsi="Arial" w:cs="Arial"/>
          <w:b/>
          <w:sz w:val="24"/>
          <w:szCs w:val="24"/>
        </w:rPr>
        <w:t>S</w:t>
      </w:r>
      <w:r w:rsidR="00EF5978">
        <w:rPr>
          <w:rFonts w:ascii="Arial" w:hAnsi="Arial" w:cs="Arial"/>
          <w:b/>
          <w:sz w:val="24"/>
          <w:szCs w:val="24"/>
        </w:rPr>
        <w:t xml:space="preserve">trategy </w:t>
      </w:r>
      <w:r w:rsidR="00A12DBE">
        <w:rPr>
          <w:rFonts w:ascii="Arial" w:hAnsi="Arial" w:cs="Arial"/>
          <w:b/>
          <w:sz w:val="24"/>
          <w:szCs w:val="24"/>
        </w:rPr>
        <w:t>M</w:t>
      </w:r>
      <w:r w:rsidRPr="00D41662">
        <w:rPr>
          <w:rFonts w:ascii="Arial" w:hAnsi="Arial" w:cs="Arial"/>
          <w:b/>
          <w:sz w:val="24"/>
          <w:szCs w:val="24"/>
        </w:rPr>
        <w:t>eeting</w:t>
      </w:r>
    </w:p>
    <w:p w14:paraId="7BB86F43" w14:textId="70061360" w:rsidR="0018194C" w:rsidRPr="00BA1BFE" w:rsidRDefault="00E8553A" w:rsidP="00D61F34">
      <w:pPr>
        <w:spacing w:after="0" w:line="360" w:lineRule="auto"/>
        <w:rPr>
          <w:rFonts w:ascii="Arial" w:hAnsi="Arial" w:cs="Arial"/>
          <w:b/>
          <w:sz w:val="24"/>
          <w:szCs w:val="24"/>
        </w:rPr>
      </w:pPr>
      <w:r>
        <w:rPr>
          <w:rFonts w:ascii="Arial" w:hAnsi="Arial" w:cs="Arial"/>
          <w:b/>
          <w:sz w:val="24"/>
          <w:szCs w:val="24"/>
        </w:rPr>
        <w:t>Chapter 4</w:t>
      </w:r>
      <w:r w:rsidR="0018194C" w:rsidRPr="00BA1BFE">
        <w:rPr>
          <w:rFonts w:ascii="Arial" w:hAnsi="Arial" w:cs="Arial"/>
          <w:b/>
          <w:sz w:val="24"/>
          <w:szCs w:val="24"/>
        </w:rPr>
        <w:t xml:space="preserve"> </w:t>
      </w:r>
      <w:r w:rsidR="00D61F34" w:rsidRPr="00BA1BFE">
        <w:rPr>
          <w:rFonts w:ascii="Arial" w:hAnsi="Arial" w:cs="Arial"/>
          <w:b/>
          <w:sz w:val="24"/>
          <w:szCs w:val="24"/>
        </w:rPr>
        <w:tab/>
      </w:r>
      <w:r w:rsidR="00EF5978">
        <w:rPr>
          <w:rFonts w:ascii="Arial" w:hAnsi="Arial" w:cs="Arial"/>
          <w:b/>
          <w:sz w:val="24"/>
          <w:szCs w:val="24"/>
        </w:rPr>
        <w:t xml:space="preserve">The </w:t>
      </w:r>
      <w:r w:rsidR="00A12DBE">
        <w:rPr>
          <w:rFonts w:ascii="Arial" w:hAnsi="Arial" w:cs="Arial"/>
          <w:b/>
          <w:sz w:val="24"/>
          <w:szCs w:val="24"/>
        </w:rPr>
        <w:t>C</w:t>
      </w:r>
      <w:r w:rsidR="00EF5978">
        <w:rPr>
          <w:rFonts w:ascii="Arial" w:hAnsi="Arial" w:cs="Arial"/>
          <w:b/>
          <w:sz w:val="24"/>
          <w:szCs w:val="24"/>
        </w:rPr>
        <w:t xml:space="preserve">hild </w:t>
      </w:r>
      <w:r w:rsidR="00A12DBE">
        <w:rPr>
          <w:rFonts w:ascii="Arial" w:hAnsi="Arial" w:cs="Arial"/>
          <w:b/>
          <w:sz w:val="24"/>
          <w:szCs w:val="24"/>
        </w:rPr>
        <w:t>P</w:t>
      </w:r>
      <w:r w:rsidR="00EF5978">
        <w:rPr>
          <w:rFonts w:ascii="Arial" w:hAnsi="Arial" w:cs="Arial"/>
          <w:b/>
          <w:sz w:val="24"/>
          <w:szCs w:val="24"/>
        </w:rPr>
        <w:t xml:space="preserve">rotection </w:t>
      </w:r>
      <w:r w:rsidR="00A12DBE">
        <w:rPr>
          <w:rFonts w:ascii="Arial" w:hAnsi="Arial" w:cs="Arial"/>
          <w:b/>
          <w:sz w:val="24"/>
          <w:szCs w:val="24"/>
        </w:rPr>
        <w:t>C</w:t>
      </w:r>
      <w:r w:rsidR="0018194C" w:rsidRPr="00BA1BFE">
        <w:rPr>
          <w:rFonts w:ascii="Arial" w:hAnsi="Arial" w:cs="Arial"/>
          <w:b/>
          <w:sz w:val="24"/>
          <w:szCs w:val="24"/>
        </w:rPr>
        <w:t xml:space="preserve">onference </w:t>
      </w:r>
      <w:r w:rsidR="00E637AC" w:rsidRPr="00BA1BFE">
        <w:rPr>
          <w:rFonts w:ascii="Arial" w:hAnsi="Arial" w:cs="Arial"/>
          <w:b/>
          <w:sz w:val="24"/>
          <w:szCs w:val="24"/>
        </w:rPr>
        <w:t xml:space="preserve"> </w:t>
      </w:r>
    </w:p>
    <w:p w14:paraId="6D916449" w14:textId="77777777" w:rsidR="0018194C" w:rsidRPr="00BA1BFE" w:rsidRDefault="00E8553A" w:rsidP="00D61F34">
      <w:pPr>
        <w:spacing w:after="0" w:line="360" w:lineRule="auto"/>
        <w:rPr>
          <w:rFonts w:ascii="Arial" w:hAnsi="Arial" w:cs="Arial"/>
          <w:b/>
          <w:sz w:val="24"/>
          <w:szCs w:val="24"/>
        </w:rPr>
      </w:pPr>
      <w:r>
        <w:rPr>
          <w:rFonts w:ascii="Arial" w:hAnsi="Arial" w:cs="Arial"/>
          <w:b/>
          <w:sz w:val="24"/>
          <w:szCs w:val="24"/>
        </w:rPr>
        <w:t>Chapter 5</w:t>
      </w:r>
      <w:r w:rsidR="0018194C" w:rsidRPr="00BA1BFE">
        <w:rPr>
          <w:rFonts w:ascii="Arial" w:hAnsi="Arial" w:cs="Arial"/>
          <w:b/>
          <w:sz w:val="24"/>
          <w:szCs w:val="24"/>
        </w:rPr>
        <w:t xml:space="preserve"> </w:t>
      </w:r>
      <w:r w:rsidR="00D61F34" w:rsidRPr="00BA1BFE">
        <w:rPr>
          <w:rFonts w:ascii="Arial" w:hAnsi="Arial" w:cs="Arial"/>
          <w:b/>
          <w:sz w:val="24"/>
          <w:szCs w:val="24"/>
        </w:rPr>
        <w:tab/>
      </w:r>
      <w:r w:rsidR="003B45FC">
        <w:rPr>
          <w:rFonts w:ascii="Arial" w:hAnsi="Arial" w:cs="Arial"/>
          <w:b/>
          <w:sz w:val="24"/>
          <w:szCs w:val="24"/>
        </w:rPr>
        <w:t>Participation and C</w:t>
      </w:r>
      <w:r w:rsidR="0018194C" w:rsidRPr="00BA1BFE">
        <w:rPr>
          <w:rFonts w:ascii="Arial" w:hAnsi="Arial" w:cs="Arial"/>
          <w:b/>
          <w:sz w:val="24"/>
          <w:szCs w:val="24"/>
        </w:rPr>
        <w:t>onsultation</w:t>
      </w:r>
    </w:p>
    <w:p w14:paraId="7DC1239A" w14:textId="77777777" w:rsidR="0018194C" w:rsidRPr="00BA1BFE" w:rsidRDefault="00E8553A" w:rsidP="00D61F34">
      <w:pPr>
        <w:spacing w:after="0" w:line="360" w:lineRule="auto"/>
        <w:rPr>
          <w:rFonts w:ascii="Arial" w:hAnsi="Arial" w:cs="Arial"/>
          <w:b/>
          <w:sz w:val="24"/>
          <w:szCs w:val="24"/>
        </w:rPr>
      </w:pPr>
      <w:r>
        <w:rPr>
          <w:rFonts w:ascii="Arial" w:hAnsi="Arial" w:cs="Arial"/>
          <w:b/>
          <w:sz w:val="24"/>
          <w:szCs w:val="24"/>
        </w:rPr>
        <w:t>Chapter 6</w:t>
      </w:r>
      <w:r w:rsidR="0018194C" w:rsidRPr="00BA1BFE">
        <w:rPr>
          <w:rFonts w:ascii="Arial" w:hAnsi="Arial" w:cs="Arial"/>
          <w:b/>
          <w:sz w:val="24"/>
          <w:szCs w:val="24"/>
        </w:rPr>
        <w:t xml:space="preserve"> </w:t>
      </w:r>
      <w:r w:rsidR="00D61F34" w:rsidRPr="00BA1BFE">
        <w:rPr>
          <w:rFonts w:ascii="Arial" w:hAnsi="Arial" w:cs="Arial"/>
          <w:b/>
          <w:sz w:val="24"/>
          <w:szCs w:val="24"/>
        </w:rPr>
        <w:tab/>
      </w:r>
      <w:r w:rsidR="003B45FC">
        <w:rPr>
          <w:rFonts w:ascii="Arial" w:hAnsi="Arial" w:cs="Arial"/>
          <w:b/>
          <w:sz w:val="24"/>
          <w:szCs w:val="24"/>
        </w:rPr>
        <w:t>Quality A</w:t>
      </w:r>
      <w:r w:rsidR="002F70B2" w:rsidRPr="00BA1BFE">
        <w:rPr>
          <w:rFonts w:ascii="Arial" w:hAnsi="Arial" w:cs="Arial"/>
          <w:b/>
          <w:sz w:val="24"/>
          <w:szCs w:val="24"/>
        </w:rPr>
        <w:t>ssurance</w:t>
      </w:r>
    </w:p>
    <w:p w14:paraId="757FB81D" w14:textId="77777777" w:rsidR="0018194C" w:rsidRDefault="00E8553A" w:rsidP="00D61F34">
      <w:pPr>
        <w:spacing w:after="0" w:line="360" w:lineRule="auto"/>
        <w:rPr>
          <w:rFonts w:ascii="Arial" w:hAnsi="Arial" w:cs="Arial"/>
          <w:b/>
          <w:sz w:val="24"/>
          <w:szCs w:val="24"/>
        </w:rPr>
      </w:pPr>
      <w:r>
        <w:rPr>
          <w:rFonts w:ascii="Arial" w:hAnsi="Arial" w:cs="Arial"/>
          <w:b/>
          <w:sz w:val="24"/>
          <w:szCs w:val="24"/>
        </w:rPr>
        <w:t>Chapter 7</w:t>
      </w:r>
      <w:r w:rsidR="00D61F34" w:rsidRPr="00BA1BFE">
        <w:rPr>
          <w:rFonts w:ascii="Arial" w:hAnsi="Arial" w:cs="Arial"/>
          <w:b/>
          <w:sz w:val="24"/>
          <w:szCs w:val="24"/>
        </w:rPr>
        <w:tab/>
      </w:r>
      <w:r w:rsidR="003B45FC">
        <w:rPr>
          <w:rFonts w:ascii="Arial" w:hAnsi="Arial" w:cs="Arial"/>
          <w:b/>
          <w:sz w:val="24"/>
          <w:szCs w:val="24"/>
        </w:rPr>
        <w:t>Dispute Resolution P</w:t>
      </w:r>
      <w:r w:rsidR="002F70B2" w:rsidRPr="00BA1BFE">
        <w:rPr>
          <w:rFonts w:ascii="Arial" w:hAnsi="Arial" w:cs="Arial"/>
          <w:b/>
          <w:sz w:val="24"/>
          <w:szCs w:val="24"/>
        </w:rPr>
        <w:t xml:space="preserve">rocess </w:t>
      </w:r>
    </w:p>
    <w:p w14:paraId="3FC72367" w14:textId="77777777" w:rsidR="003B45FC" w:rsidRPr="003B45FC" w:rsidRDefault="003B45FC" w:rsidP="003B45FC">
      <w:pPr>
        <w:rPr>
          <w:rFonts w:ascii="Arial" w:hAnsi="Arial" w:cs="Arial"/>
          <w:b/>
          <w:sz w:val="24"/>
          <w:szCs w:val="24"/>
        </w:rPr>
      </w:pPr>
      <w:r w:rsidRPr="003B45FC">
        <w:rPr>
          <w:rFonts w:ascii="Arial" w:hAnsi="Arial" w:cs="Arial"/>
          <w:b/>
          <w:sz w:val="24"/>
          <w:szCs w:val="24"/>
        </w:rPr>
        <w:t xml:space="preserve">Chapter 8 </w:t>
      </w:r>
      <w:r>
        <w:rPr>
          <w:rFonts w:ascii="Arial" w:hAnsi="Arial" w:cs="Arial"/>
          <w:b/>
          <w:sz w:val="24"/>
          <w:szCs w:val="24"/>
        </w:rPr>
        <w:t xml:space="preserve">    </w:t>
      </w:r>
      <w:r w:rsidRPr="003B45FC">
        <w:rPr>
          <w:rFonts w:ascii="Arial" w:hAnsi="Arial" w:cs="Arial"/>
          <w:b/>
          <w:sz w:val="24"/>
          <w:szCs w:val="24"/>
        </w:rPr>
        <w:t>Multi-agency working arrangements</w:t>
      </w:r>
    </w:p>
    <w:p w14:paraId="55A5EB6D" w14:textId="77777777" w:rsidR="0007105F" w:rsidRPr="00BA1BFE" w:rsidRDefault="00E8553A" w:rsidP="00D61F34">
      <w:pPr>
        <w:spacing w:after="0" w:line="360" w:lineRule="auto"/>
        <w:rPr>
          <w:rFonts w:ascii="Arial" w:hAnsi="Arial" w:cs="Arial"/>
          <w:b/>
          <w:sz w:val="24"/>
          <w:szCs w:val="24"/>
        </w:rPr>
      </w:pPr>
      <w:r>
        <w:rPr>
          <w:rFonts w:ascii="Arial" w:hAnsi="Arial" w:cs="Arial"/>
          <w:b/>
          <w:sz w:val="24"/>
          <w:szCs w:val="24"/>
        </w:rPr>
        <w:t>Chapter 8</w:t>
      </w:r>
      <w:r w:rsidR="0007105F" w:rsidRPr="00BA1BFE">
        <w:rPr>
          <w:rFonts w:ascii="Arial" w:hAnsi="Arial" w:cs="Arial"/>
          <w:b/>
          <w:sz w:val="24"/>
          <w:szCs w:val="24"/>
        </w:rPr>
        <w:t xml:space="preserve"> </w:t>
      </w:r>
      <w:r w:rsidR="00D61F34" w:rsidRPr="00BA1BFE">
        <w:rPr>
          <w:rFonts w:ascii="Arial" w:hAnsi="Arial" w:cs="Arial"/>
          <w:b/>
          <w:sz w:val="24"/>
          <w:szCs w:val="24"/>
        </w:rPr>
        <w:tab/>
      </w:r>
      <w:r w:rsidR="00745190" w:rsidRPr="00745190">
        <w:rPr>
          <w:rFonts w:ascii="Arial" w:hAnsi="Arial" w:cs="Arial"/>
          <w:b/>
          <w:sz w:val="24"/>
          <w:szCs w:val="24"/>
        </w:rPr>
        <w:t>Duty arrangements</w:t>
      </w:r>
    </w:p>
    <w:p w14:paraId="5945999A" w14:textId="14DDA86F" w:rsidR="0018194C" w:rsidRPr="00BA1BFE" w:rsidRDefault="00E8553A" w:rsidP="00D61F34">
      <w:pPr>
        <w:spacing w:after="0" w:line="360" w:lineRule="auto"/>
        <w:rPr>
          <w:rFonts w:ascii="Arial" w:hAnsi="Arial" w:cs="Arial"/>
          <w:b/>
          <w:sz w:val="24"/>
          <w:szCs w:val="24"/>
        </w:rPr>
      </w:pPr>
      <w:r>
        <w:rPr>
          <w:rFonts w:ascii="Arial" w:hAnsi="Arial" w:cs="Arial"/>
          <w:b/>
          <w:sz w:val="24"/>
          <w:szCs w:val="24"/>
        </w:rPr>
        <w:t xml:space="preserve">Chapter </w:t>
      </w:r>
      <w:r w:rsidR="00B50FC1">
        <w:rPr>
          <w:rFonts w:ascii="Arial" w:hAnsi="Arial" w:cs="Arial"/>
          <w:b/>
          <w:sz w:val="24"/>
          <w:szCs w:val="24"/>
        </w:rPr>
        <w:t>9</w:t>
      </w:r>
      <w:r w:rsidR="0018194C" w:rsidRPr="00BA1BFE">
        <w:rPr>
          <w:rFonts w:ascii="Arial" w:hAnsi="Arial" w:cs="Arial"/>
          <w:b/>
          <w:sz w:val="24"/>
          <w:szCs w:val="24"/>
        </w:rPr>
        <w:t xml:space="preserve"> </w:t>
      </w:r>
      <w:r w:rsidR="00D61F34" w:rsidRPr="00BA1BFE">
        <w:rPr>
          <w:rFonts w:ascii="Arial" w:hAnsi="Arial" w:cs="Arial"/>
          <w:b/>
          <w:sz w:val="24"/>
          <w:szCs w:val="24"/>
        </w:rPr>
        <w:tab/>
      </w:r>
      <w:r w:rsidR="00B50FC1">
        <w:rPr>
          <w:rFonts w:ascii="Arial" w:hAnsi="Arial" w:cs="Arial"/>
          <w:b/>
          <w:sz w:val="24"/>
          <w:szCs w:val="24"/>
        </w:rPr>
        <w:t>C</w:t>
      </w:r>
      <w:r w:rsidR="00A12DBE">
        <w:rPr>
          <w:rFonts w:ascii="Arial" w:hAnsi="Arial" w:cs="Arial"/>
          <w:b/>
          <w:sz w:val="24"/>
          <w:szCs w:val="24"/>
        </w:rPr>
        <w:t xml:space="preserve">hild Protection </w:t>
      </w:r>
      <w:r w:rsidR="00B50FC1">
        <w:rPr>
          <w:rFonts w:ascii="Arial" w:hAnsi="Arial" w:cs="Arial"/>
          <w:b/>
          <w:sz w:val="24"/>
          <w:szCs w:val="24"/>
        </w:rPr>
        <w:t>to C</w:t>
      </w:r>
      <w:r w:rsidR="00A12DBE">
        <w:rPr>
          <w:rFonts w:ascii="Arial" w:hAnsi="Arial" w:cs="Arial"/>
          <w:b/>
          <w:sz w:val="24"/>
          <w:szCs w:val="24"/>
        </w:rPr>
        <w:t xml:space="preserve">hild Looked After </w:t>
      </w:r>
    </w:p>
    <w:p w14:paraId="5E227D17" w14:textId="77777777" w:rsidR="009E5F5D" w:rsidRPr="00BA1BFE" w:rsidRDefault="009E5F5D" w:rsidP="002F70B2">
      <w:pPr>
        <w:spacing w:after="0" w:line="360" w:lineRule="auto"/>
        <w:ind w:left="720" w:firstLine="720"/>
        <w:rPr>
          <w:rFonts w:ascii="Arial" w:hAnsi="Arial" w:cs="Arial"/>
          <w:b/>
          <w:sz w:val="24"/>
          <w:szCs w:val="24"/>
        </w:rPr>
      </w:pPr>
    </w:p>
    <w:p w14:paraId="6C25B485" w14:textId="77777777" w:rsidR="00554786" w:rsidRPr="00E637AC" w:rsidRDefault="00554786" w:rsidP="00554786">
      <w:pPr>
        <w:rPr>
          <w:rFonts w:ascii="Arial" w:hAnsi="Arial" w:cs="Arial"/>
        </w:rPr>
      </w:pPr>
    </w:p>
    <w:p w14:paraId="7D8B31FF" w14:textId="77777777" w:rsidR="00554786" w:rsidRPr="00E637AC" w:rsidRDefault="00554786" w:rsidP="00554786">
      <w:pPr>
        <w:rPr>
          <w:rFonts w:ascii="Arial" w:hAnsi="Arial" w:cs="Arial"/>
        </w:rPr>
      </w:pPr>
    </w:p>
    <w:p w14:paraId="600A0230" w14:textId="77777777" w:rsidR="00554786" w:rsidRPr="00E637AC" w:rsidRDefault="00554786" w:rsidP="00554786">
      <w:pPr>
        <w:rPr>
          <w:rFonts w:ascii="Arial" w:hAnsi="Arial" w:cs="Arial"/>
        </w:rPr>
      </w:pPr>
    </w:p>
    <w:p w14:paraId="7B02E3B2" w14:textId="77777777" w:rsidR="00554786" w:rsidRPr="00E637AC" w:rsidRDefault="00554786" w:rsidP="00554786">
      <w:pPr>
        <w:rPr>
          <w:rFonts w:ascii="Arial" w:hAnsi="Arial" w:cs="Arial"/>
        </w:rPr>
      </w:pPr>
    </w:p>
    <w:p w14:paraId="38E611F6" w14:textId="77777777" w:rsidR="00554786" w:rsidRPr="00E637AC" w:rsidRDefault="00554786" w:rsidP="00554786">
      <w:pPr>
        <w:rPr>
          <w:rFonts w:ascii="Arial" w:hAnsi="Arial" w:cs="Arial"/>
        </w:rPr>
      </w:pPr>
    </w:p>
    <w:p w14:paraId="6D4BCC3A" w14:textId="77777777" w:rsidR="00554786" w:rsidRPr="00E637AC" w:rsidRDefault="00554786" w:rsidP="00554786">
      <w:pPr>
        <w:rPr>
          <w:rFonts w:ascii="Arial" w:hAnsi="Arial" w:cs="Arial"/>
        </w:rPr>
      </w:pPr>
    </w:p>
    <w:p w14:paraId="0FE6C050" w14:textId="77777777" w:rsidR="00D84466" w:rsidRDefault="00D84466" w:rsidP="00554786">
      <w:pPr>
        <w:rPr>
          <w:rFonts w:ascii="Arial" w:hAnsi="Arial" w:cs="Arial"/>
        </w:rPr>
      </w:pPr>
    </w:p>
    <w:p w14:paraId="226C7EA0" w14:textId="77777777" w:rsidR="00D84466" w:rsidRDefault="00D84466" w:rsidP="00554786">
      <w:pPr>
        <w:rPr>
          <w:rFonts w:ascii="Arial" w:hAnsi="Arial" w:cs="Arial"/>
        </w:rPr>
      </w:pPr>
    </w:p>
    <w:p w14:paraId="3742977E" w14:textId="77777777" w:rsidR="00D84466" w:rsidRDefault="00D84466" w:rsidP="00554786">
      <w:pPr>
        <w:rPr>
          <w:rFonts w:ascii="Arial" w:hAnsi="Arial" w:cs="Arial"/>
        </w:rPr>
      </w:pPr>
    </w:p>
    <w:p w14:paraId="10BA8EAC" w14:textId="77777777" w:rsidR="00D84466" w:rsidRDefault="00D84466" w:rsidP="00554786">
      <w:pPr>
        <w:rPr>
          <w:rFonts w:ascii="Arial" w:hAnsi="Arial" w:cs="Arial"/>
        </w:rPr>
      </w:pPr>
    </w:p>
    <w:p w14:paraId="6000246A" w14:textId="77777777" w:rsidR="00D84466" w:rsidRDefault="00D84466" w:rsidP="00554786">
      <w:pPr>
        <w:rPr>
          <w:rFonts w:ascii="Arial" w:hAnsi="Arial" w:cs="Arial"/>
        </w:rPr>
      </w:pPr>
    </w:p>
    <w:p w14:paraId="0081DEBD" w14:textId="77777777" w:rsidR="00D84466" w:rsidRDefault="00D84466" w:rsidP="00554786">
      <w:pPr>
        <w:rPr>
          <w:rFonts w:ascii="Arial" w:hAnsi="Arial" w:cs="Arial"/>
        </w:rPr>
      </w:pPr>
    </w:p>
    <w:p w14:paraId="114A9F2D" w14:textId="77777777" w:rsidR="00D84466" w:rsidRDefault="00D84466" w:rsidP="00554786">
      <w:pPr>
        <w:rPr>
          <w:rFonts w:ascii="Arial" w:hAnsi="Arial" w:cs="Arial"/>
        </w:rPr>
      </w:pPr>
    </w:p>
    <w:p w14:paraId="76C942C2" w14:textId="77777777" w:rsidR="00D84466" w:rsidRDefault="00D84466" w:rsidP="00554786">
      <w:pPr>
        <w:rPr>
          <w:rFonts w:ascii="Arial" w:hAnsi="Arial" w:cs="Arial"/>
        </w:rPr>
      </w:pPr>
    </w:p>
    <w:p w14:paraId="221307C6" w14:textId="77777777" w:rsidR="006606FE" w:rsidRDefault="006606FE" w:rsidP="00554786">
      <w:pPr>
        <w:rPr>
          <w:rFonts w:ascii="Arial" w:hAnsi="Arial" w:cs="Arial"/>
        </w:rPr>
      </w:pPr>
    </w:p>
    <w:p w14:paraId="4F1DF964" w14:textId="77777777" w:rsidR="006606FE" w:rsidRDefault="006606FE" w:rsidP="00554786">
      <w:pPr>
        <w:rPr>
          <w:rFonts w:ascii="Arial" w:hAnsi="Arial" w:cs="Arial"/>
        </w:rPr>
      </w:pPr>
    </w:p>
    <w:p w14:paraId="4BF54F96" w14:textId="77777777" w:rsidR="006606FE" w:rsidRDefault="006606FE" w:rsidP="00554786">
      <w:pPr>
        <w:rPr>
          <w:rFonts w:ascii="Arial" w:hAnsi="Arial" w:cs="Arial"/>
        </w:rPr>
      </w:pPr>
    </w:p>
    <w:p w14:paraId="6514A9E5" w14:textId="77777777" w:rsidR="00E6477C" w:rsidRDefault="00E6477C" w:rsidP="00554786">
      <w:pPr>
        <w:rPr>
          <w:rFonts w:ascii="Arial" w:hAnsi="Arial" w:cs="Arial"/>
          <w:b/>
          <w:sz w:val="28"/>
          <w:szCs w:val="28"/>
        </w:rPr>
      </w:pPr>
    </w:p>
    <w:p w14:paraId="1CFB1AAA" w14:textId="15B53DE8" w:rsidR="00554786" w:rsidRPr="00BA1BFE" w:rsidRDefault="00D84466" w:rsidP="00554786">
      <w:pPr>
        <w:rPr>
          <w:rFonts w:ascii="Arial" w:hAnsi="Arial" w:cs="Arial"/>
          <w:b/>
          <w:sz w:val="28"/>
          <w:szCs w:val="28"/>
        </w:rPr>
      </w:pPr>
      <w:r w:rsidRPr="00BA1BFE">
        <w:rPr>
          <w:rFonts w:ascii="Arial" w:hAnsi="Arial" w:cs="Arial"/>
          <w:b/>
          <w:sz w:val="28"/>
          <w:szCs w:val="28"/>
        </w:rPr>
        <w:lastRenderedPageBreak/>
        <w:t>Chapter</w:t>
      </w:r>
      <w:r w:rsidR="00A11099" w:rsidRPr="00BA1BFE">
        <w:rPr>
          <w:rFonts w:ascii="Arial" w:hAnsi="Arial" w:cs="Arial"/>
          <w:b/>
          <w:sz w:val="28"/>
          <w:szCs w:val="28"/>
        </w:rPr>
        <w:t xml:space="preserve"> </w:t>
      </w:r>
      <w:r w:rsidRPr="00BA1BFE">
        <w:rPr>
          <w:rFonts w:ascii="Arial" w:hAnsi="Arial" w:cs="Arial"/>
          <w:b/>
          <w:sz w:val="28"/>
          <w:szCs w:val="28"/>
        </w:rPr>
        <w:t>1</w:t>
      </w:r>
      <w:r w:rsidR="00DA40B6">
        <w:rPr>
          <w:rFonts w:ascii="Arial" w:hAnsi="Arial" w:cs="Arial"/>
          <w:b/>
          <w:sz w:val="28"/>
          <w:szCs w:val="28"/>
        </w:rPr>
        <w:t>.</w:t>
      </w:r>
      <w:r w:rsidRPr="00BA1BFE">
        <w:rPr>
          <w:rFonts w:ascii="Arial" w:hAnsi="Arial" w:cs="Arial"/>
          <w:b/>
          <w:sz w:val="28"/>
          <w:szCs w:val="28"/>
        </w:rPr>
        <w:t xml:space="preserve"> Introduction</w:t>
      </w:r>
    </w:p>
    <w:p w14:paraId="683AB82F" w14:textId="02ADD540" w:rsidR="000D4B42" w:rsidRDefault="00D84466" w:rsidP="00C3331F">
      <w:pPr>
        <w:spacing w:after="240" w:line="240" w:lineRule="auto"/>
        <w:jc w:val="both"/>
        <w:rPr>
          <w:rFonts w:ascii="Arial" w:hAnsi="Arial" w:cs="Arial"/>
        </w:rPr>
      </w:pPr>
      <w:r>
        <w:rPr>
          <w:rFonts w:ascii="Arial" w:hAnsi="Arial" w:cs="Arial"/>
        </w:rPr>
        <w:t xml:space="preserve">This </w:t>
      </w:r>
      <w:r w:rsidR="00C3331F">
        <w:rPr>
          <w:rFonts w:ascii="Arial" w:hAnsi="Arial" w:cs="Arial"/>
        </w:rPr>
        <w:t>guidance</w:t>
      </w:r>
      <w:r>
        <w:rPr>
          <w:rFonts w:ascii="Arial" w:hAnsi="Arial" w:cs="Arial"/>
        </w:rPr>
        <w:t xml:space="preserve"> seeks to provide clarity </w:t>
      </w:r>
      <w:r w:rsidR="00C3331F">
        <w:rPr>
          <w:rFonts w:ascii="Arial" w:hAnsi="Arial" w:cs="Arial"/>
        </w:rPr>
        <w:t xml:space="preserve">of the </w:t>
      </w:r>
      <w:r>
        <w:rPr>
          <w:rFonts w:ascii="Arial" w:hAnsi="Arial" w:cs="Arial"/>
        </w:rPr>
        <w:t xml:space="preserve">local </w:t>
      </w:r>
      <w:r w:rsidR="00FC19DB">
        <w:rPr>
          <w:rFonts w:ascii="Arial" w:hAnsi="Arial" w:cs="Arial"/>
        </w:rPr>
        <w:t>arrangements</w:t>
      </w:r>
      <w:r>
        <w:rPr>
          <w:rFonts w:ascii="Arial" w:hAnsi="Arial" w:cs="Arial"/>
        </w:rPr>
        <w:t xml:space="preserve"> and expectations </w:t>
      </w:r>
      <w:r w:rsidR="00C3331F">
        <w:rPr>
          <w:rFonts w:ascii="Arial" w:hAnsi="Arial" w:cs="Arial"/>
        </w:rPr>
        <w:t>of</w:t>
      </w:r>
      <w:r>
        <w:rPr>
          <w:rFonts w:ascii="Arial" w:hAnsi="Arial" w:cs="Arial"/>
        </w:rPr>
        <w:t xml:space="preserve"> the </w:t>
      </w:r>
      <w:r w:rsidR="00C3331F">
        <w:rPr>
          <w:rFonts w:ascii="Arial" w:hAnsi="Arial" w:cs="Arial"/>
        </w:rPr>
        <w:t>C</w:t>
      </w:r>
      <w:r w:rsidR="00D61F34">
        <w:rPr>
          <w:rFonts w:ascii="Arial" w:hAnsi="Arial" w:cs="Arial"/>
        </w:rPr>
        <w:t xml:space="preserve">hild </w:t>
      </w:r>
      <w:r w:rsidR="00C3331F">
        <w:rPr>
          <w:rFonts w:ascii="Arial" w:hAnsi="Arial" w:cs="Arial"/>
        </w:rPr>
        <w:t>P</w:t>
      </w:r>
      <w:r w:rsidR="00D61F34">
        <w:rPr>
          <w:rFonts w:ascii="Arial" w:hAnsi="Arial" w:cs="Arial"/>
        </w:rPr>
        <w:t xml:space="preserve">rotection </w:t>
      </w:r>
      <w:r w:rsidR="0047675C">
        <w:rPr>
          <w:rFonts w:ascii="Arial" w:hAnsi="Arial" w:cs="Arial"/>
        </w:rPr>
        <w:t>C</w:t>
      </w:r>
      <w:r w:rsidR="00D61F34">
        <w:rPr>
          <w:rFonts w:ascii="Arial" w:hAnsi="Arial" w:cs="Arial"/>
        </w:rPr>
        <w:t>onference</w:t>
      </w:r>
      <w:r>
        <w:rPr>
          <w:rFonts w:ascii="Arial" w:hAnsi="Arial" w:cs="Arial"/>
        </w:rPr>
        <w:t xml:space="preserve"> </w:t>
      </w:r>
      <w:r w:rsidR="00C3331F">
        <w:rPr>
          <w:rFonts w:ascii="Arial" w:hAnsi="Arial" w:cs="Arial"/>
        </w:rPr>
        <w:t>C</w:t>
      </w:r>
      <w:r>
        <w:rPr>
          <w:rFonts w:ascii="Arial" w:hAnsi="Arial" w:cs="Arial"/>
        </w:rPr>
        <w:t xml:space="preserve">hair role </w:t>
      </w:r>
      <w:r w:rsidR="00B1063A">
        <w:rPr>
          <w:rFonts w:ascii="Arial" w:hAnsi="Arial" w:cs="Arial"/>
        </w:rPr>
        <w:t>(</w:t>
      </w:r>
      <w:r w:rsidR="0047675C">
        <w:rPr>
          <w:rFonts w:ascii="Arial" w:hAnsi="Arial" w:cs="Arial"/>
        </w:rPr>
        <w:t>C</w:t>
      </w:r>
      <w:r w:rsidR="00B1063A">
        <w:rPr>
          <w:rFonts w:ascii="Arial" w:hAnsi="Arial" w:cs="Arial"/>
        </w:rPr>
        <w:t xml:space="preserve">hair) </w:t>
      </w:r>
      <w:r w:rsidR="00C3331F">
        <w:rPr>
          <w:rFonts w:ascii="Arial" w:hAnsi="Arial" w:cs="Arial"/>
        </w:rPr>
        <w:t>with regards to</w:t>
      </w:r>
      <w:r>
        <w:rPr>
          <w:rFonts w:ascii="Arial" w:hAnsi="Arial" w:cs="Arial"/>
        </w:rPr>
        <w:t xml:space="preserve"> how they shou</w:t>
      </w:r>
      <w:r w:rsidR="00FC19DB">
        <w:rPr>
          <w:rFonts w:ascii="Arial" w:hAnsi="Arial" w:cs="Arial"/>
        </w:rPr>
        <w:t>l</w:t>
      </w:r>
      <w:r>
        <w:rPr>
          <w:rFonts w:ascii="Arial" w:hAnsi="Arial" w:cs="Arial"/>
        </w:rPr>
        <w:t xml:space="preserve">d discharge their </w:t>
      </w:r>
      <w:r w:rsidR="00FC19DB">
        <w:rPr>
          <w:rFonts w:ascii="Arial" w:hAnsi="Arial" w:cs="Arial"/>
        </w:rPr>
        <w:t>responsibilities</w:t>
      </w:r>
      <w:r w:rsidR="001628AF">
        <w:rPr>
          <w:rFonts w:ascii="Arial" w:hAnsi="Arial" w:cs="Arial"/>
        </w:rPr>
        <w:t xml:space="preserve"> </w:t>
      </w:r>
      <w:r w:rsidR="00FC19DB">
        <w:rPr>
          <w:rFonts w:ascii="Arial" w:hAnsi="Arial" w:cs="Arial"/>
        </w:rPr>
        <w:t>for</w:t>
      </w:r>
      <w:r>
        <w:rPr>
          <w:rFonts w:ascii="Arial" w:hAnsi="Arial" w:cs="Arial"/>
        </w:rPr>
        <w:t xml:space="preserve"> children in need of protection.</w:t>
      </w:r>
      <w:r w:rsidR="00CE2BAC">
        <w:rPr>
          <w:rFonts w:ascii="Arial" w:hAnsi="Arial" w:cs="Arial"/>
        </w:rPr>
        <w:t xml:space="preserve"> </w:t>
      </w:r>
      <w:r w:rsidR="00C3331F">
        <w:rPr>
          <w:rFonts w:ascii="Arial" w:hAnsi="Arial" w:cs="Arial"/>
        </w:rPr>
        <w:t>The Handbook</w:t>
      </w:r>
      <w:r>
        <w:rPr>
          <w:rFonts w:ascii="Arial" w:hAnsi="Arial" w:cs="Arial"/>
        </w:rPr>
        <w:t xml:space="preserve"> aims to bring together the guidance </w:t>
      </w:r>
      <w:r w:rsidR="00FC19DB">
        <w:rPr>
          <w:rFonts w:ascii="Arial" w:hAnsi="Arial" w:cs="Arial"/>
        </w:rPr>
        <w:t xml:space="preserve">available </w:t>
      </w:r>
      <w:r w:rsidR="000D4B42">
        <w:rPr>
          <w:rFonts w:ascii="Arial" w:hAnsi="Arial" w:cs="Arial"/>
        </w:rPr>
        <w:t xml:space="preserve">regarding </w:t>
      </w:r>
      <w:r w:rsidR="0047675C">
        <w:rPr>
          <w:rFonts w:ascii="Arial" w:hAnsi="Arial" w:cs="Arial"/>
        </w:rPr>
        <w:t>C</w:t>
      </w:r>
      <w:r w:rsidR="00EE46C6">
        <w:rPr>
          <w:rFonts w:ascii="Arial" w:hAnsi="Arial" w:cs="Arial"/>
        </w:rPr>
        <w:t xml:space="preserve">hild </w:t>
      </w:r>
      <w:r w:rsidR="0047675C">
        <w:rPr>
          <w:rFonts w:ascii="Arial" w:hAnsi="Arial" w:cs="Arial"/>
        </w:rPr>
        <w:t>P</w:t>
      </w:r>
      <w:r w:rsidR="00EE46C6">
        <w:rPr>
          <w:rFonts w:ascii="Arial" w:hAnsi="Arial" w:cs="Arial"/>
        </w:rPr>
        <w:t>rotection</w:t>
      </w:r>
      <w:r w:rsidR="00FC19DB">
        <w:rPr>
          <w:rFonts w:ascii="Arial" w:hAnsi="Arial" w:cs="Arial"/>
        </w:rPr>
        <w:t xml:space="preserve"> </w:t>
      </w:r>
      <w:r w:rsidR="00C3331F">
        <w:rPr>
          <w:rFonts w:ascii="Arial" w:hAnsi="Arial" w:cs="Arial"/>
        </w:rPr>
        <w:t>conferences,</w:t>
      </w:r>
      <w:r w:rsidR="00EE46C6">
        <w:rPr>
          <w:rFonts w:ascii="Arial" w:hAnsi="Arial" w:cs="Arial"/>
        </w:rPr>
        <w:t xml:space="preserve"> the</w:t>
      </w:r>
      <w:r w:rsidR="000D4B42">
        <w:rPr>
          <w:rFonts w:ascii="Arial" w:hAnsi="Arial" w:cs="Arial"/>
        </w:rPr>
        <w:t xml:space="preserve"> </w:t>
      </w:r>
      <w:r w:rsidR="00FC19DB">
        <w:rPr>
          <w:rFonts w:ascii="Arial" w:hAnsi="Arial" w:cs="Arial"/>
        </w:rPr>
        <w:t xml:space="preserve">monitoring </w:t>
      </w:r>
      <w:r w:rsidR="00FB0909">
        <w:rPr>
          <w:rFonts w:ascii="Arial" w:hAnsi="Arial" w:cs="Arial"/>
        </w:rPr>
        <w:t>arrangements</w:t>
      </w:r>
      <w:r w:rsidR="00FC19DB">
        <w:rPr>
          <w:rFonts w:ascii="Arial" w:hAnsi="Arial" w:cs="Arial"/>
        </w:rPr>
        <w:t xml:space="preserve"> </w:t>
      </w:r>
      <w:r w:rsidR="000D4B42">
        <w:rPr>
          <w:rFonts w:ascii="Arial" w:hAnsi="Arial" w:cs="Arial"/>
        </w:rPr>
        <w:t>for children in need of protection</w:t>
      </w:r>
      <w:r w:rsidR="00EE46C6">
        <w:rPr>
          <w:rFonts w:ascii="Arial" w:hAnsi="Arial" w:cs="Arial"/>
        </w:rPr>
        <w:t>,</w:t>
      </w:r>
      <w:r w:rsidR="000D4B42">
        <w:rPr>
          <w:rFonts w:ascii="Arial" w:hAnsi="Arial" w:cs="Arial"/>
        </w:rPr>
        <w:t xml:space="preserve"> and the role of the </w:t>
      </w:r>
      <w:r w:rsidR="00C3331F">
        <w:rPr>
          <w:rFonts w:ascii="Arial" w:hAnsi="Arial" w:cs="Arial"/>
        </w:rPr>
        <w:t xml:space="preserve">independent </w:t>
      </w:r>
      <w:r w:rsidR="0047675C">
        <w:rPr>
          <w:rFonts w:ascii="Arial" w:hAnsi="Arial" w:cs="Arial"/>
        </w:rPr>
        <w:t>C</w:t>
      </w:r>
      <w:r w:rsidR="00C3331F">
        <w:rPr>
          <w:rFonts w:ascii="Arial" w:hAnsi="Arial" w:cs="Arial"/>
        </w:rPr>
        <w:t>onference C</w:t>
      </w:r>
      <w:r w:rsidR="000D4B42">
        <w:rPr>
          <w:rFonts w:ascii="Arial" w:hAnsi="Arial" w:cs="Arial"/>
        </w:rPr>
        <w:t xml:space="preserve">hair. </w:t>
      </w:r>
    </w:p>
    <w:p w14:paraId="2FB8C768" w14:textId="2A0EE427" w:rsidR="00FB0909" w:rsidRDefault="00FB0909" w:rsidP="00C3331F">
      <w:pPr>
        <w:spacing w:after="240" w:line="240" w:lineRule="auto"/>
        <w:jc w:val="both"/>
        <w:rPr>
          <w:rFonts w:ascii="Arial" w:hAnsi="Arial" w:cs="Arial"/>
        </w:rPr>
      </w:pPr>
      <w:r>
        <w:rPr>
          <w:rFonts w:ascii="Arial" w:hAnsi="Arial" w:cs="Arial"/>
        </w:rPr>
        <w:t xml:space="preserve">The guidance </w:t>
      </w:r>
      <w:r w:rsidR="00C3331F">
        <w:rPr>
          <w:rFonts w:ascii="Arial" w:hAnsi="Arial" w:cs="Arial"/>
        </w:rPr>
        <w:t xml:space="preserve">contained in this Handbook </w:t>
      </w:r>
      <w:r>
        <w:rPr>
          <w:rFonts w:ascii="Arial" w:hAnsi="Arial" w:cs="Arial"/>
        </w:rPr>
        <w:t xml:space="preserve">draws on local policy and procedural arrangements, various local guidance documents, and the statutory arrangements for </w:t>
      </w:r>
      <w:r w:rsidR="0047675C">
        <w:rPr>
          <w:rFonts w:ascii="Arial" w:hAnsi="Arial" w:cs="Arial"/>
        </w:rPr>
        <w:t>C</w:t>
      </w:r>
      <w:r>
        <w:rPr>
          <w:rFonts w:ascii="Arial" w:hAnsi="Arial" w:cs="Arial"/>
        </w:rPr>
        <w:t xml:space="preserve">hild </w:t>
      </w:r>
      <w:r w:rsidR="0047675C">
        <w:rPr>
          <w:rFonts w:ascii="Arial" w:hAnsi="Arial" w:cs="Arial"/>
        </w:rPr>
        <w:t>P</w:t>
      </w:r>
      <w:r>
        <w:rPr>
          <w:rFonts w:ascii="Arial" w:hAnsi="Arial" w:cs="Arial"/>
        </w:rPr>
        <w:t xml:space="preserve">rotection conferences. </w:t>
      </w:r>
      <w:r w:rsidR="00A11099">
        <w:rPr>
          <w:rFonts w:ascii="Arial" w:hAnsi="Arial" w:cs="Arial"/>
        </w:rPr>
        <w:t>The statutory arrangements specifically referred to are:</w:t>
      </w:r>
    </w:p>
    <w:p w14:paraId="5EC69C93" w14:textId="77777777" w:rsidR="00A11099" w:rsidRPr="00393632" w:rsidRDefault="00A11099" w:rsidP="00BA1BFE">
      <w:pPr>
        <w:pStyle w:val="ListParagraph"/>
        <w:numPr>
          <w:ilvl w:val="0"/>
          <w:numId w:val="1"/>
        </w:numPr>
        <w:spacing w:after="240" w:line="240" w:lineRule="auto"/>
        <w:rPr>
          <w:rFonts w:ascii="Arial" w:hAnsi="Arial" w:cs="Arial"/>
        </w:rPr>
      </w:pPr>
      <w:r w:rsidRPr="00393632">
        <w:rPr>
          <w:rFonts w:ascii="Arial" w:hAnsi="Arial" w:cs="Arial"/>
        </w:rPr>
        <w:t>The Children Act 1989</w:t>
      </w:r>
    </w:p>
    <w:p w14:paraId="04718B4C" w14:textId="77777777" w:rsidR="00A11099" w:rsidRPr="00393632" w:rsidRDefault="006E640C" w:rsidP="00BA1BFE">
      <w:pPr>
        <w:pStyle w:val="ListParagraph"/>
        <w:numPr>
          <w:ilvl w:val="0"/>
          <w:numId w:val="1"/>
        </w:numPr>
        <w:spacing w:after="240" w:line="240" w:lineRule="auto"/>
        <w:rPr>
          <w:rFonts w:ascii="Arial" w:hAnsi="Arial" w:cs="Arial"/>
        </w:rPr>
      </w:pPr>
      <w:r>
        <w:rPr>
          <w:rFonts w:ascii="Arial" w:hAnsi="Arial" w:cs="Arial"/>
        </w:rPr>
        <w:t>The Children Act 200</w:t>
      </w:r>
      <w:r w:rsidR="00A11099" w:rsidRPr="00393632">
        <w:rPr>
          <w:rFonts w:ascii="Arial" w:hAnsi="Arial" w:cs="Arial"/>
        </w:rPr>
        <w:t>4</w:t>
      </w:r>
    </w:p>
    <w:p w14:paraId="12F99890" w14:textId="740A08A3" w:rsidR="00A11099" w:rsidRDefault="00A11099" w:rsidP="00BA1BFE">
      <w:pPr>
        <w:pStyle w:val="ListParagraph"/>
        <w:numPr>
          <w:ilvl w:val="0"/>
          <w:numId w:val="1"/>
        </w:numPr>
        <w:spacing w:after="240" w:line="240" w:lineRule="auto"/>
        <w:rPr>
          <w:rFonts w:ascii="Arial" w:hAnsi="Arial" w:cs="Arial"/>
        </w:rPr>
      </w:pPr>
      <w:r w:rsidRPr="00393632">
        <w:rPr>
          <w:rFonts w:ascii="Arial" w:hAnsi="Arial" w:cs="Arial"/>
        </w:rPr>
        <w:t>Working Together to Safeguard Children 2015 (revised version 2018</w:t>
      </w:r>
      <w:r w:rsidR="00F24F12">
        <w:rPr>
          <w:rFonts w:ascii="Arial" w:hAnsi="Arial" w:cs="Arial"/>
        </w:rPr>
        <w:t>)</w:t>
      </w:r>
    </w:p>
    <w:p w14:paraId="0C5E7766" w14:textId="77777777" w:rsidR="006E640C" w:rsidRDefault="006E640C" w:rsidP="00BA1BFE">
      <w:pPr>
        <w:pStyle w:val="ListParagraph"/>
        <w:numPr>
          <w:ilvl w:val="0"/>
          <w:numId w:val="1"/>
        </w:numPr>
        <w:spacing w:after="240" w:line="240" w:lineRule="auto"/>
        <w:rPr>
          <w:rFonts w:ascii="Arial" w:hAnsi="Arial" w:cs="Arial"/>
        </w:rPr>
      </w:pPr>
      <w:r>
        <w:rPr>
          <w:rFonts w:ascii="Arial" w:hAnsi="Arial" w:cs="Arial"/>
        </w:rPr>
        <w:t>IRO Handbook 2010</w:t>
      </w:r>
    </w:p>
    <w:p w14:paraId="1F17488B" w14:textId="77777777" w:rsidR="00EE46C6" w:rsidRDefault="00431660" w:rsidP="00BA1BFE">
      <w:pPr>
        <w:pStyle w:val="ListParagraph"/>
        <w:numPr>
          <w:ilvl w:val="0"/>
          <w:numId w:val="1"/>
        </w:numPr>
        <w:spacing w:after="240" w:line="240" w:lineRule="auto"/>
        <w:rPr>
          <w:rFonts w:ascii="Arial" w:hAnsi="Arial" w:cs="Arial"/>
        </w:rPr>
      </w:pPr>
      <w:r>
        <w:rPr>
          <w:rFonts w:ascii="Arial" w:hAnsi="Arial" w:cs="Arial"/>
        </w:rPr>
        <w:t>K</w:t>
      </w:r>
      <w:r w:rsidR="00414D3F">
        <w:rPr>
          <w:rFonts w:ascii="Arial" w:hAnsi="Arial" w:cs="Arial"/>
        </w:rPr>
        <w:t xml:space="preserve">irklees </w:t>
      </w:r>
      <w:r>
        <w:rPr>
          <w:rFonts w:ascii="Arial" w:hAnsi="Arial" w:cs="Arial"/>
        </w:rPr>
        <w:t>C</w:t>
      </w:r>
      <w:r w:rsidR="00414D3F">
        <w:rPr>
          <w:rFonts w:ascii="Arial" w:hAnsi="Arial" w:cs="Arial"/>
        </w:rPr>
        <w:t xml:space="preserve">hildren </w:t>
      </w:r>
      <w:r>
        <w:rPr>
          <w:rFonts w:ascii="Arial" w:hAnsi="Arial" w:cs="Arial"/>
        </w:rPr>
        <w:t>S</w:t>
      </w:r>
      <w:r w:rsidR="00414D3F">
        <w:rPr>
          <w:rFonts w:ascii="Arial" w:hAnsi="Arial" w:cs="Arial"/>
        </w:rPr>
        <w:t xml:space="preserve">afeguarding </w:t>
      </w:r>
      <w:r>
        <w:rPr>
          <w:rFonts w:ascii="Arial" w:hAnsi="Arial" w:cs="Arial"/>
        </w:rPr>
        <w:t>P</w:t>
      </w:r>
      <w:r w:rsidR="00414D3F">
        <w:rPr>
          <w:rFonts w:ascii="Arial" w:hAnsi="Arial" w:cs="Arial"/>
        </w:rPr>
        <w:t>artnership (KCSP)</w:t>
      </w:r>
      <w:r w:rsidR="00EE46C6">
        <w:rPr>
          <w:rFonts w:ascii="Arial" w:hAnsi="Arial" w:cs="Arial"/>
        </w:rPr>
        <w:t xml:space="preserve"> procedures</w:t>
      </w:r>
    </w:p>
    <w:p w14:paraId="5B46B0B8" w14:textId="77777777" w:rsidR="00345B7A" w:rsidRPr="00CE2BAC" w:rsidRDefault="00414D3F" w:rsidP="00BA1BFE">
      <w:pPr>
        <w:pStyle w:val="ListParagraph"/>
        <w:numPr>
          <w:ilvl w:val="0"/>
          <w:numId w:val="1"/>
        </w:numPr>
        <w:spacing w:after="240" w:line="240" w:lineRule="auto"/>
        <w:rPr>
          <w:rFonts w:ascii="Arial" w:hAnsi="Arial" w:cs="Arial"/>
        </w:rPr>
      </w:pPr>
      <w:r>
        <w:rPr>
          <w:rFonts w:ascii="Arial" w:hAnsi="Arial" w:cs="Arial"/>
          <w:color w:val="000000" w:themeColor="text1"/>
        </w:rPr>
        <w:t>Kirklees Childrens Social Care (</w:t>
      </w:r>
      <w:r w:rsidR="00431660" w:rsidRPr="003F35FF">
        <w:rPr>
          <w:rFonts w:ascii="Arial" w:hAnsi="Arial" w:cs="Arial"/>
          <w:color w:val="000000" w:themeColor="text1"/>
        </w:rPr>
        <w:t>KCS</w:t>
      </w:r>
      <w:r w:rsidR="003F35FF" w:rsidRPr="003F35FF">
        <w:rPr>
          <w:rFonts w:ascii="Arial" w:hAnsi="Arial" w:cs="Arial"/>
          <w:color w:val="000000" w:themeColor="text1"/>
        </w:rPr>
        <w:t>C</w:t>
      </w:r>
      <w:r>
        <w:rPr>
          <w:rFonts w:ascii="Arial" w:hAnsi="Arial" w:cs="Arial"/>
          <w:color w:val="000000" w:themeColor="text1"/>
        </w:rPr>
        <w:t>)</w:t>
      </w:r>
      <w:r w:rsidR="00EE46C6" w:rsidRPr="00431660">
        <w:rPr>
          <w:rFonts w:ascii="Arial" w:hAnsi="Arial" w:cs="Arial"/>
          <w:color w:val="D34817" w:themeColor="accent1"/>
        </w:rPr>
        <w:t xml:space="preserve"> </w:t>
      </w:r>
      <w:r w:rsidR="00EE46C6">
        <w:rPr>
          <w:rFonts w:ascii="Arial" w:hAnsi="Arial" w:cs="Arial"/>
        </w:rPr>
        <w:t>procedures</w:t>
      </w:r>
    </w:p>
    <w:p w14:paraId="41F673D6" w14:textId="7CEDE59D" w:rsidR="00F82BA7" w:rsidRDefault="00F82BA7" w:rsidP="00BA1BFE">
      <w:pPr>
        <w:spacing w:after="240" w:line="240" w:lineRule="auto"/>
        <w:rPr>
          <w:rFonts w:ascii="Arial" w:hAnsi="Arial" w:cs="Arial"/>
        </w:rPr>
      </w:pPr>
      <w:r>
        <w:rPr>
          <w:rFonts w:ascii="Arial" w:hAnsi="Arial" w:cs="Arial"/>
        </w:rPr>
        <w:t xml:space="preserve">This </w:t>
      </w:r>
      <w:r w:rsidR="00C3331F">
        <w:rPr>
          <w:rFonts w:ascii="Arial" w:hAnsi="Arial" w:cs="Arial"/>
        </w:rPr>
        <w:t>Handbook</w:t>
      </w:r>
      <w:r>
        <w:rPr>
          <w:rFonts w:ascii="Arial" w:hAnsi="Arial" w:cs="Arial"/>
        </w:rPr>
        <w:t xml:space="preserve"> should be read in conjunction with the above</w:t>
      </w:r>
      <w:r w:rsidR="00345B7A">
        <w:rPr>
          <w:rFonts w:ascii="Arial" w:hAnsi="Arial" w:cs="Arial"/>
        </w:rPr>
        <w:t xml:space="preserve">. </w:t>
      </w:r>
    </w:p>
    <w:p w14:paraId="26C6AF49" w14:textId="3AE6E687" w:rsidR="00BE20ED" w:rsidRDefault="00F82BA7" w:rsidP="00BA1BFE">
      <w:pPr>
        <w:spacing w:after="240" w:line="240" w:lineRule="auto"/>
        <w:rPr>
          <w:rFonts w:ascii="Arial" w:hAnsi="Arial" w:cs="Arial"/>
        </w:rPr>
      </w:pPr>
      <w:r>
        <w:rPr>
          <w:rFonts w:ascii="Arial" w:hAnsi="Arial" w:cs="Arial"/>
        </w:rPr>
        <w:t>T</w:t>
      </w:r>
      <w:r w:rsidR="00BE20ED" w:rsidRPr="00BE20ED">
        <w:rPr>
          <w:rFonts w:ascii="Arial" w:hAnsi="Arial" w:cs="Arial"/>
        </w:rPr>
        <w:t xml:space="preserve">he </w:t>
      </w:r>
      <w:r w:rsidR="00C3331F">
        <w:rPr>
          <w:rFonts w:ascii="Arial" w:hAnsi="Arial" w:cs="Arial"/>
        </w:rPr>
        <w:t>guidance also</w:t>
      </w:r>
      <w:r w:rsidR="00BE20ED" w:rsidRPr="00BE20ED">
        <w:rPr>
          <w:rFonts w:ascii="Arial" w:hAnsi="Arial" w:cs="Arial"/>
        </w:rPr>
        <w:t xml:space="preserve"> draws on models of best practice</w:t>
      </w:r>
      <w:r w:rsidR="00C3331F">
        <w:rPr>
          <w:rFonts w:ascii="Arial" w:hAnsi="Arial" w:cs="Arial"/>
        </w:rPr>
        <w:t>,</w:t>
      </w:r>
      <w:r w:rsidR="00BE20ED" w:rsidRPr="00BE20ED">
        <w:rPr>
          <w:rFonts w:ascii="Arial" w:hAnsi="Arial" w:cs="Arial"/>
        </w:rPr>
        <w:t xml:space="preserve"> already established </w:t>
      </w:r>
      <w:r w:rsidR="00BE20ED">
        <w:rPr>
          <w:rFonts w:ascii="Arial" w:hAnsi="Arial" w:cs="Arial"/>
        </w:rPr>
        <w:t xml:space="preserve">in the </w:t>
      </w:r>
      <w:r w:rsidR="0047675C">
        <w:rPr>
          <w:rFonts w:ascii="Arial" w:hAnsi="Arial" w:cs="Arial"/>
        </w:rPr>
        <w:t>S</w:t>
      </w:r>
      <w:r w:rsidR="00BE20ED">
        <w:rPr>
          <w:rFonts w:ascii="Arial" w:hAnsi="Arial" w:cs="Arial"/>
        </w:rPr>
        <w:t>ervice</w:t>
      </w:r>
      <w:r w:rsidR="00BE20ED" w:rsidRPr="00BE20ED">
        <w:rPr>
          <w:rFonts w:ascii="Arial" w:hAnsi="Arial" w:cs="Arial"/>
        </w:rPr>
        <w:t>. It is published as a ‘handbook’ with the aim</w:t>
      </w:r>
      <w:r w:rsidR="00BE20ED">
        <w:rPr>
          <w:rFonts w:ascii="Arial" w:hAnsi="Arial" w:cs="Arial"/>
        </w:rPr>
        <w:t xml:space="preserve"> of providing a format that </w:t>
      </w:r>
      <w:r w:rsidR="0047675C">
        <w:rPr>
          <w:rFonts w:ascii="Arial" w:hAnsi="Arial" w:cs="Arial"/>
        </w:rPr>
        <w:t>C</w:t>
      </w:r>
      <w:r w:rsidR="00C3331F">
        <w:rPr>
          <w:rFonts w:ascii="Arial" w:hAnsi="Arial" w:cs="Arial"/>
        </w:rPr>
        <w:t>onference C</w:t>
      </w:r>
      <w:r w:rsidR="001C3CAB">
        <w:rPr>
          <w:rFonts w:ascii="Arial" w:hAnsi="Arial" w:cs="Arial"/>
        </w:rPr>
        <w:t>hairs</w:t>
      </w:r>
      <w:r w:rsidR="00BE20ED">
        <w:rPr>
          <w:rFonts w:ascii="Arial" w:hAnsi="Arial" w:cs="Arial"/>
        </w:rPr>
        <w:t xml:space="preserve"> </w:t>
      </w:r>
      <w:r w:rsidR="00BE20ED" w:rsidRPr="00E6477C">
        <w:rPr>
          <w:rFonts w:ascii="Arial" w:hAnsi="Arial" w:cs="Arial"/>
        </w:rPr>
        <w:t>will find easy to use and enable them to share information</w:t>
      </w:r>
      <w:r w:rsidR="00BE20ED" w:rsidRPr="00BE20ED">
        <w:rPr>
          <w:rFonts w:ascii="Arial" w:hAnsi="Arial" w:cs="Arial"/>
        </w:rPr>
        <w:t xml:space="preserve"> about their role with</w:t>
      </w:r>
      <w:r w:rsidR="00BE20ED">
        <w:rPr>
          <w:rFonts w:ascii="Arial" w:hAnsi="Arial" w:cs="Arial"/>
        </w:rPr>
        <w:t xml:space="preserve"> </w:t>
      </w:r>
      <w:r w:rsidR="00BE20ED" w:rsidRPr="00BE20ED">
        <w:rPr>
          <w:rFonts w:ascii="Arial" w:hAnsi="Arial" w:cs="Arial"/>
        </w:rPr>
        <w:t>those with whom they work</w:t>
      </w:r>
      <w:r w:rsidR="00C3331F">
        <w:rPr>
          <w:rFonts w:ascii="Arial" w:hAnsi="Arial" w:cs="Arial"/>
        </w:rPr>
        <w:t xml:space="preserve"> with</w:t>
      </w:r>
      <w:r w:rsidR="00BE20ED" w:rsidRPr="00BE20ED">
        <w:rPr>
          <w:rFonts w:ascii="Arial" w:hAnsi="Arial" w:cs="Arial"/>
        </w:rPr>
        <w:t>, for example:</w:t>
      </w:r>
    </w:p>
    <w:p w14:paraId="2F3F557E" w14:textId="6482B540" w:rsidR="00BE20ED" w:rsidRPr="00A13FAD" w:rsidRDefault="00C3331F" w:rsidP="004A6031">
      <w:pPr>
        <w:pStyle w:val="ListParagraph"/>
        <w:numPr>
          <w:ilvl w:val="0"/>
          <w:numId w:val="4"/>
        </w:numPr>
        <w:spacing w:after="240" w:line="240" w:lineRule="auto"/>
        <w:rPr>
          <w:rFonts w:ascii="Arial" w:hAnsi="Arial" w:cs="Arial"/>
        </w:rPr>
      </w:pPr>
      <w:r>
        <w:rPr>
          <w:rFonts w:ascii="Arial" w:hAnsi="Arial" w:cs="Arial"/>
        </w:rPr>
        <w:t xml:space="preserve">Children’s Social Care </w:t>
      </w:r>
    </w:p>
    <w:p w14:paraId="2BBF91AD" w14:textId="62D63D6D" w:rsidR="00BE20ED" w:rsidRDefault="00D9349B" w:rsidP="004A6031">
      <w:pPr>
        <w:pStyle w:val="ListParagraph"/>
        <w:numPr>
          <w:ilvl w:val="0"/>
          <w:numId w:val="4"/>
        </w:numPr>
        <w:spacing w:after="240" w:line="240" w:lineRule="auto"/>
        <w:rPr>
          <w:rFonts w:ascii="Arial" w:hAnsi="Arial" w:cs="Arial"/>
        </w:rPr>
      </w:pPr>
      <w:r>
        <w:rPr>
          <w:rFonts w:ascii="Arial" w:hAnsi="Arial" w:cs="Arial"/>
        </w:rPr>
        <w:t>O</w:t>
      </w:r>
      <w:r w:rsidR="00A13FAD" w:rsidRPr="00A13FAD">
        <w:rPr>
          <w:rFonts w:ascii="Arial" w:hAnsi="Arial" w:cs="Arial"/>
        </w:rPr>
        <w:t xml:space="preserve">ther </w:t>
      </w:r>
      <w:r w:rsidR="00C3331F">
        <w:rPr>
          <w:rFonts w:ascii="Arial" w:hAnsi="Arial" w:cs="Arial"/>
        </w:rPr>
        <w:t>C</w:t>
      </w:r>
      <w:r w:rsidR="00A13FAD" w:rsidRPr="00A13FAD">
        <w:rPr>
          <w:rFonts w:ascii="Arial" w:hAnsi="Arial" w:cs="Arial"/>
        </w:rPr>
        <w:t xml:space="preserve">hildren’s </w:t>
      </w:r>
      <w:r w:rsidR="00C3331F">
        <w:rPr>
          <w:rFonts w:ascii="Arial" w:hAnsi="Arial" w:cs="Arial"/>
        </w:rPr>
        <w:t>S</w:t>
      </w:r>
      <w:r w:rsidR="00A13FAD" w:rsidRPr="00A13FAD">
        <w:rPr>
          <w:rFonts w:ascii="Arial" w:hAnsi="Arial" w:cs="Arial"/>
        </w:rPr>
        <w:t xml:space="preserve">ervices </w:t>
      </w:r>
      <w:r w:rsidR="00AF73C3">
        <w:rPr>
          <w:rFonts w:ascii="Arial" w:hAnsi="Arial" w:cs="Arial"/>
        </w:rPr>
        <w:t>staff</w:t>
      </w:r>
    </w:p>
    <w:p w14:paraId="4FFF68D8" w14:textId="7F63AADA" w:rsidR="00AF73C3" w:rsidRDefault="00AF73C3" w:rsidP="004A6031">
      <w:pPr>
        <w:pStyle w:val="ListParagraph"/>
        <w:numPr>
          <w:ilvl w:val="0"/>
          <w:numId w:val="4"/>
        </w:numPr>
        <w:spacing w:after="240" w:line="240" w:lineRule="auto"/>
        <w:rPr>
          <w:rFonts w:ascii="Arial" w:hAnsi="Arial" w:cs="Arial"/>
        </w:rPr>
      </w:pPr>
      <w:r>
        <w:rPr>
          <w:rFonts w:ascii="Arial" w:hAnsi="Arial" w:cs="Arial"/>
        </w:rPr>
        <w:t>Wider Council staff</w:t>
      </w:r>
    </w:p>
    <w:p w14:paraId="2D9E5CD7" w14:textId="0EE6FCCC" w:rsidR="00AF73C3" w:rsidRPr="00A13FAD" w:rsidRDefault="00AF73C3" w:rsidP="004A6031">
      <w:pPr>
        <w:pStyle w:val="ListParagraph"/>
        <w:numPr>
          <w:ilvl w:val="0"/>
          <w:numId w:val="4"/>
        </w:numPr>
        <w:spacing w:after="240" w:line="240" w:lineRule="auto"/>
        <w:rPr>
          <w:rFonts w:ascii="Arial" w:hAnsi="Arial" w:cs="Arial"/>
        </w:rPr>
      </w:pPr>
      <w:r>
        <w:rPr>
          <w:rFonts w:ascii="Arial" w:hAnsi="Arial" w:cs="Arial"/>
        </w:rPr>
        <w:t>Elected Members</w:t>
      </w:r>
    </w:p>
    <w:p w14:paraId="6350B9D1" w14:textId="77777777" w:rsidR="00C3331F" w:rsidRDefault="00C3331F" w:rsidP="004A6031">
      <w:pPr>
        <w:pStyle w:val="ListParagraph"/>
        <w:numPr>
          <w:ilvl w:val="0"/>
          <w:numId w:val="4"/>
        </w:numPr>
        <w:spacing w:after="240" w:line="240" w:lineRule="auto"/>
        <w:rPr>
          <w:rFonts w:ascii="Arial" w:hAnsi="Arial" w:cs="Arial"/>
        </w:rPr>
      </w:pPr>
      <w:r>
        <w:rPr>
          <w:rFonts w:ascii="Arial" w:hAnsi="Arial" w:cs="Arial"/>
        </w:rPr>
        <w:t>Partnership professionals</w:t>
      </w:r>
    </w:p>
    <w:p w14:paraId="2BE1091C" w14:textId="38F327F5" w:rsidR="00BE20ED" w:rsidRPr="00A13FAD" w:rsidRDefault="00A63984" w:rsidP="004A6031">
      <w:pPr>
        <w:pStyle w:val="ListParagraph"/>
        <w:numPr>
          <w:ilvl w:val="0"/>
          <w:numId w:val="4"/>
        </w:numPr>
        <w:spacing w:after="240" w:line="240" w:lineRule="auto"/>
        <w:rPr>
          <w:rFonts w:ascii="Arial" w:hAnsi="Arial" w:cs="Arial"/>
        </w:rPr>
      </w:pPr>
      <w:r>
        <w:rPr>
          <w:rFonts w:ascii="Arial" w:hAnsi="Arial" w:cs="Arial"/>
        </w:rPr>
        <w:t>C</w:t>
      </w:r>
      <w:r w:rsidR="00F82BA7" w:rsidRPr="00A13FAD">
        <w:rPr>
          <w:rFonts w:ascii="Arial" w:hAnsi="Arial" w:cs="Arial"/>
        </w:rPr>
        <w:t>hild</w:t>
      </w:r>
      <w:r w:rsidR="00C3331F">
        <w:rPr>
          <w:rFonts w:ascii="Arial" w:hAnsi="Arial" w:cs="Arial"/>
        </w:rPr>
        <w:t>ren</w:t>
      </w:r>
      <w:r>
        <w:rPr>
          <w:rFonts w:ascii="Arial" w:hAnsi="Arial" w:cs="Arial"/>
        </w:rPr>
        <w:t xml:space="preserve"> / young pe</w:t>
      </w:r>
      <w:r w:rsidR="00C3331F">
        <w:rPr>
          <w:rFonts w:ascii="Arial" w:hAnsi="Arial" w:cs="Arial"/>
        </w:rPr>
        <w:t>ople</w:t>
      </w:r>
    </w:p>
    <w:p w14:paraId="73273523" w14:textId="77777777" w:rsidR="00FB0909" w:rsidRPr="00A13FAD" w:rsidRDefault="00D9349B" w:rsidP="004A6031">
      <w:pPr>
        <w:pStyle w:val="ListParagraph"/>
        <w:numPr>
          <w:ilvl w:val="0"/>
          <w:numId w:val="4"/>
        </w:numPr>
        <w:spacing w:after="240" w:line="240" w:lineRule="auto"/>
        <w:rPr>
          <w:rFonts w:ascii="Arial" w:hAnsi="Arial" w:cs="Arial"/>
        </w:rPr>
      </w:pPr>
      <w:r>
        <w:rPr>
          <w:rFonts w:ascii="Arial" w:hAnsi="Arial" w:cs="Arial"/>
        </w:rPr>
        <w:t>P</w:t>
      </w:r>
      <w:r w:rsidR="00BE20ED" w:rsidRPr="00A13FAD">
        <w:rPr>
          <w:rFonts w:ascii="Arial" w:hAnsi="Arial" w:cs="Arial"/>
        </w:rPr>
        <w:t>arents and other relevant adults.</w:t>
      </w:r>
    </w:p>
    <w:p w14:paraId="422E61DF" w14:textId="77777777" w:rsidR="00F82BA7" w:rsidRDefault="00F82BA7" w:rsidP="00BA1BFE">
      <w:pPr>
        <w:spacing w:after="240" w:line="240" w:lineRule="auto"/>
        <w:rPr>
          <w:rFonts w:ascii="Arial" w:hAnsi="Arial" w:cs="Arial"/>
          <w:b/>
        </w:rPr>
      </w:pPr>
    </w:p>
    <w:p w14:paraId="086D800E" w14:textId="77777777" w:rsidR="00B1063A" w:rsidRDefault="00B1063A" w:rsidP="00BA1BFE">
      <w:pPr>
        <w:spacing w:after="240" w:line="240" w:lineRule="auto"/>
        <w:rPr>
          <w:rFonts w:ascii="Arial" w:hAnsi="Arial" w:cs="Arial"/>
          <w:b/>
        </w:rPr>
      </w:pPr>
    </w:p>
    <w:p w14:paraId="6BD65CF8" w14:textId="77777777" w:rsidR="00B1063A" w:rsidRDefault="00B1063A" w:rsidP="00BA1BFE">
      <w:pPr>
        <w:spacing w:after="240" w:line="240" w:lineRule="auto"/>
        <w:rPr>
          <w:rFonts w:ascii="Arial" w:hAnsi="Arial" w:cs="Arial"/>
          <w:b/>
        </w:rPr>
      </w:pPr>
    </w:p>
    <w:p w14:paraId="19B985AA" w14:textId="77777777" w:rsidR="008B7AEB" w:rsidRDefault="008B7AEB" w:rsidP="00BA1BFE">
      <w:pPr>
        <w:spacing w:after="240" w:line="240" w:lineRule="auto"/>
        <w:rPr>
          <w:rFonts w:ascii="Arial" w:hAnsi="Arial" w:cs="Arial"/>
          <w:b/>
        </w:rPr>
      </w:pPr>
    </w:p>
    <w:p w14:paraId="7D499010" w14:textId="77777777" w:rsidR="008B7AEB" w:rsidRDefault="008B7AEB" w:rsidP="00BA1BFE">
      <w:pPr>
        <w:spacing w:after="240" w:line="240" w:lineRule="auto"/>
        <w:rPr>
          <w:rFonts w:ascii="Arial" w:hAnsi="Arial" w:cs="Arial"/>
          <w:b/>
        </w:rPr>
      </w:pPr>
    </w:p>
    <w:p w14:paraId="0A28B6B1" w14:textId="77777777" w:rsidR="008B7AEB" w:rsidRDefault="008B7AEB" w:rsidP="00BA1BFE">
      <w:pPr>
        <w:spacing w:after="240" w:line="240" w:lineRule="auto"/>
        <w:rPr>
          <w:rFonts w:ascii="Arial" w:hAnsi="Arial" w:cs="Arial"/>
          <w:b/>
        </w:rPr>
      </w:pPr>
    </w:p>
    <w:p w14:paraId="56F567F6" w14:textId="77777777" w:rsidR="008B7AEB" w:rsidRDefault="008B7AEB" w:rsidP="00BA1BFE">
      <w:pPr>
        <w:spacing w:after="240" w:line="240" w:lineRule="auto"/>
        <w:rPr>
          <w:rFonts w:ascii="Arial" w:hAnsi="Arial" w:cs="Arial"/>
          <w:b/>
        </w:rPr>
      </w:pPr>
    </w:p>
    <w:p w14:paraId="1FA22308" w14:textId="77777777" w:rsidR="008B7AEB" w:rsidRDefault="008B7AEB" w:rsidP="00BA1BFE">
      <w:pPr>
        <w:spacing w:after="240" w:line="240" w:lineRule="auto"/>
        <w:rPr>
          <w:rFonts w:ascii="Arial" w:hAnsi="Arial" w:cs="Arial"/>
          <w:b/>
        </w:rPr>
      </w:pPr>
    </w:p>
    <w:p w14:paraId="2A26BB81" w14:textId="77777777" w:rsidR="00B1063A" w:rsidRDefault="00B1063A" w:rsidP="00BA1BFE">
      <w:pPr>
        <w:spacing w:after="240" w:line="240" w:lineRule="auto"/>
        <w:rPr>
          <w:rFonts w:ascii="Arial" w:hAnsi="Arial" w:cs="Arial"/>
          <w:b/>
        </w:rPr>
      </w:pPr>
    </w:p>
    <w:p w14:paraId="2AF41649" w14:textId="77777777" w:rsidR="00B1063A" w:rsidRDefault="00B1063A" w:rsidP="00BA1BFE">
      <w:pPr>
        <w:spacing w:after="240" w:line="240" w:lineRule="auto"/>
        <w:rPr>
          <w:rFonts w:ascii="Arial" w:hAnsi="Arial" w:cs="Arial"/>
          <w:b/>
        </w:rPr>
      </w:pPr>
    </w:p>
    <w:p w14:paraId="7107C0DD" w14:textId="77777777" w:rsidR="00B1063A" w:rsidRDefault="00B1063A" w:rsidP="00BA1BFE">
      <w:pPr>
        <w:spacing w:after="240" w:line="240" w:lineRule="auto"/>
        <w:rPr>
          <w:rFonts w:ascii="Arial" w:hAnsi="Arial" w:cs="Arial"/>
          <w:b/>
        </w:rPr>
      </w:pPr>
    </w:p>
    <w:p w14:paraId="517ED007" w14:textId="77777777" w:rsidR="00CE2BAC" w:rsidRDefault="00CE2BAC" w:rsidP="00BA1BFE">
      <w:pPr>
        <w:spacing w:after="240" w:line="240" w:lineRule="auto"/>
        <w:rPr>
          <w:rFonts w:ascii="Arial" w:hAnsi="Arial" w:cs="Arial"/>
          <w:b/>
        </w:rPr>
      </w:pPr>
    </w:p>
    <w:p w14:paraId="08FF6C32" w14:textId="6E5B375B" w:rsidR="00FC248F" w:rsidRPr="008B7AEB" w:rsidRDefault="003420E9" w:rsidP="00554786">
      <w:pPr>
        <w:rPr>
          <w:rFonts w:ascii="Arial" w:hAnsi="Arial" w:cs="Arial"/>
          <w:b/>
          <w:sz w:val="28"/>
          <w:szCs w:val="28"/>
        </w:rPr>
      </w:pPr>
      <w:r>
        <w:rPr>
          <w:rFonts w:ascii="Arial" w:hAnsi="Arial" w:cs="Arial"/>
          <w:b/>
          <w:sz w:val="28"/>
          <w:szCs w:val="28"/>
        </w:rPr>
        <w:lastRenderedPageBreak/>
        <w:t>Chapter 2</w:t>
      </w:r>
      <w:r w:rsidR="00DA40B6">
        <w:rPr>
          <w:rFonts w:ascii="Arial" w:hAnsi="Arial" w:cs="Arial"/>
          <w:b/>
          <w:sz w:val="28"/>
          <w:szCs w:val="28"/>
        </w:rPr>
        <w:t xml:space="preserve">. </w:t>
      </w:r>
      <w:r w:rsidR="0018194C" w:rsidRPr="008B7AEB">
        <w:rPr>
          <w:rFonts w:ascii="Arial" w:hAnsi="Arial" w:cs="Arial"/>
          <w:b/>
          <w:sz w:val="28"/>
          <w:szCs w:val="28"/>
        </w:rPr>
        <w:t xml:space="preserve"> </w:t>
      </w:r>
      <w:r w:rsidR="00667AD9">
        <w:rPr>
          <w:rFonts w:ascii="Arial" w:hAnsi="Arial" w:cs="Arial"/>
          <w:b/>
          <w:sz w:val="28"/>
          <w:szCs w:val="28"/>
        </w:rPr>
        <w:t>A</w:t>
      </w:r>
      <w:r w:rsidR="00DA40B6">
        <w:rPr>
          <w:rFonts w:ascii="Arial" w:hAnsi="Arial" w:cs="Arial"/>
          <w:b/>
          <w:sz w:val="28"/>
          <w:szCs w:val="28"/>
        </w:rPr>
        <w:t>n</w:t>
      </w:r>
      <w:r w:rsidR="00D2785C" w:rsidRPr="008B7AEB">
        <w:rPr>
          <w:rFonts w:ascii="Arial" w:hAnsi="Arial" w:cs="Arial"/>
          <w:b/>
          <w:sz w:val="28"/>
          <w:szCs w:val="28"/>
        </w:rPr>
        <w:t xml:space="preserve"> </w:t>
      </w:r>
      <w:r w:rsidR="004F1248">
        <w:rPr>
          <w:rFonts w:ascii="Arial" w:hAnsi="Arial" w:cs="Arial"/>
          <w:b/>
          <w:sz w:val="28"/>
          <w:szCs w:val="28"/>
        </w:rPr>
        <w:t>O</w:t>
      </w:r>
      <w:r w:rsidR="00D2785C" w:rsidRPr="008B7AEB">
        <w:rPr>
          <w:rFonts w:ascii="Arial" w:hAnsi="Arial" w:cs="Arial"/>
          <w:b/>
          <w:sz w:val="28"/>
          <w:szCs w:val="28"/>
        </w:rPr>
        <w:t xml:space="preserve">verview of </w:t>
      </w:r>
      <w:r>
        <w:rPr>
          <w:rFonts w:ascii="Arial" w:hAnsi="Arial" w:cs="Arial"/>
          <w:b/>
          <w:sz w:val="28"/>
          <w:szCs w:val="28"/>
        </w:rPr>
        <w:t>the Child P</w:t>
      </w:r>
      <w:r w:rsidR="00AF1A72" w:rsidRPr="008B7AEB">
        <w:rPr>
          <w:rFonts w:ascii="Arial" w:hAnsi="Arial" w:cs="Arial"/>
          <w:b/>
          <w:sz w:val="28"/>
          <w:szCs w:val="28"/>
        </w:rPr>
        <w:t xml:space="preserve">rotection </w:t>
      </w:r>
      <w:r>
        <w:rPr>
          <w:rFonts w:ascii="Arial" w:hAnsi="Arial" w:cs="Arial"/>
          <w:b/>
          <w:sz w:val="28"/>
          <w:szCs w:val="28"/>
        </w:rPr>
        <w:t>C</w:t>
      </w:r>
      <w:r w:rsidR="00A63984" w:rsidRPr="008B7AEB">
        <w:rPr>
          <w:rFonts w:ascii="Arial" w:hAnsi="Arial" w:cs="Arial"/>
          <w:b/>
          <w:sz w:val="28"/>
          <w:szCs w:val="28"/>
        </w:rPr>
        <w:t xml:space="preserve">onference </w:t>
      </w:r>
      <w:r w:rsidR="00D41662">
        <w:rPr>
          <w:rFonts w:ascii="Arial" w:hAnsi="Arial" w:cs="Arial"/>
          <w:b/>
          <w:sz w:val="28"/>
          <w:szCs w:val="28"/>
        </w:rPr>
        <w:t>S</w:t>
      </w:r>
      <w:r w:rsidR="00AF1A72" w:rsidRPr="008B7AEB">
        <w:rPr>
          <w:rFonts w:ascii="Arial" w:hAnsi="Arial" w:cs="Arial"/>
          <w:b/>
          <w:sz w:val="28"/>
          <w:szCs w:val="28"/>
        </w:rPr>
        <w:t>ervice</w:t>
      </w:r>
      <w:r w:rsidR="00FC248F" w:rsidRPr="008B7AEB">
        <w:rPr>
          <w:rFonts w:ascii="Arial" w:hAnsi="Arial" w:cs="Arial"/>
          <w:b/>
          <w:sz w:val="28"/>
          <w:szCs w:val="28"/>
        </w:rPr>
        <w:t xml:space="preserve"> </w:t>
      </w:r>
    </w:p>
    <w:p w14:paraId="49E670DD" w14:textId="5B2106D8" w:rsidR="007E0AE7" w:rsidRPr="0075566B" w:rsidRDefault="0075566B" w:rsidP="00860DB0">
      <w:pPr>
        <w:spacing w:line="240" w:lineRule="auto"/>
        <w:jc w:val="both"/>
        <w:rPr>
          <w:rFonts w:ascii="Arial" w:hAnsi="Arial" w:cs="Arial"/>
          <w:lang w:eastAsia="en-GB"/>
        </w:rPr>
      </w:pPr>
      <w:r w:rsidRPr="0075566B">
        <w:rPr>
          <w:rFonts w:ascii="Arial" w:eastAsia="Times New Roman" w:hAnsi="Arial" w:cs="Arial"/>
          <w:lang w:eastAsia="en-GB"/>
        </w:rPr>
        <w:t xml:space="preserve">The </w:t>
      </w:r>
      <w:r w:rsidR="00431660" w:rsidRPr="0075566B">
        <w:rPr>
          <w:rFonts w:ascii="Arial" w:eastAsia="Times New Roman" w:hAnsi="Arial" w:cs="Arial"/>
          <w:lang w:eastAsia="en-GB"/>
        </w:rPr>
        <w:t>Kirklee</w:t>
      </w:r>
      <w:r w:rsidR="00FC248F" w:rsidRPr="0075566B">
        <w:rPr>
          <w:rFonts w:ascii="Arial" w:eastAsia="Times New Roman" w:hAnsi="Arial" w:cs="Arial"/>
          <w:lang w:eastAsia="en-GB"/>
        </w:rPr>
        <w:t>s</w:t>
      </w:r>
      <w:r w:rsidR="00431660" w:rsidRPr="0075566B">
        <w:rPr>
          <w:rFonts w:ascii="Arial" w:eastAsia="Times New Roman" w:hAnsi="Arial" w:cs="Arial"/>
          <w:lang w:eastAsia="en-GB"/>
        </w:rPr>
        <w:t xml:space="preserve"> C</w:t>
      </w:r>
      <w:r w:rsidR="00FC248F" w:rsidRPr="0075566B">
        <w:rPr>
          <w:rFonts w:ascii="Arial" w:eastAsia="Times New Roman" w:hAnsi="Arial" w:cs="Arial"/>
          <w:lang w:eastAsia="en-GB"/>
        </w:rPr>
        <w:t xml:space="preserve">hild </w:t>
      </w:r>
      <w:r w:rsidR="00431660" w:rsidRPr="0075566B">
        <w:rPr>
          <w:rFonts w:ascii="Arial" w:eastAsia="Times New Roman" w:hAnsi="Arial" w:cs="Arial"/>
          <w:lang w:eastAsia="en-GB"/>
        </w:rPr>
        <w:t>P</w:t>
      </w:r>
      <w:r w:rsidR="00FC248F" w:rsidRPr="0075566B">
        <w:rPr>
          <w:rFonts w:ascii="Arial" w:eastAsia="Times New Roman" w:hAnsi="Arial" w:cs="Arial"/>
          <w:lang w:eastAsia="en-GB"/>
        </w:rPr>
        <w:t xml:space="preserve">rotection </w:t>
      </w:r>
      <w:r w:rsidR="00431660" w:rsidRPr="0075566B">
        <w:rPr>
          <w:rFonts w:ascii="Arial" w:eastAsia="Times New Roman" w:hAnsi="Arial" w:cs="Arial"/>
          <w:lang w:eastAsia="en-GB"/>
        </w:rPr>
        <w:t xml:space="preserve">and Review Unit </w:t>
      </w:r>
      <w:r w:rsidR="00414D3F" w:rsidRPr="0075566B">
        <w:rPr>
          <w:rFonts w:ascii="Arial" w:eastAsia="Times New Roman" w:hAnsi="Arial" w:cs="Arial"/>
          <w:lang w:eastAsia="en-GB"/>
        </w:rPr>
        <w:t xml:space="preserve">(CPRU) </w:t>
      </w:r>
      <w:r w:rsidR="00925C0F" w:rsidRPr="0075566B">
        <w:rPr>
          <w:rFonts w:ascii="Arial" w:eastAsia="Times New Roman" w:hAnsi="Arial" w:cs="Arial"/>
          <w:lang w:eastAsia="en-GB"/>
        </w:rPr>
        <w:t>is situated withi</w:t>
      </w:r>
      <w:r w:rsidR="00431660" w:rsidRPr="0075566B">
        <w:rPr>
          <w:rFonts w:ascii="Arial" w:eastAsia="Times New Roman" w:hAnsi="Arial" w:cs="Arial"/>
          <w:lang w:eastAsia="en-GB"/>
        </w:rPr>
        <w:t>n</w:t>
      </w:r>
      <w:r>
        <w:rPr>
          <w:rFonts w:ascii="Arial" w:eastAsia="Times New Roman" w:hAnsi="Arial" w:cs="Arial"/>
          <w:lang w:eastAsia="en-GB"/>
        </w:rPr>
        <w:t xml:space="preserve"> the</w:t>
      </w:r>
      <w:r w:rsidR="00431660" w:rsidRPr="0075566B">
        <w:rPr>
          <w:rFonts w:ascii="Arial" w:eastAsia="Times New Roman" w:hAnsi="Arial" w:cs="Arial"/>
          <w:lang w:eastAsia="en-GB"/>
        </w:rPr>
        <w:t xml:space="preserve"> </w:t>
      </w:r>
      <w:r w:rsidR="00431660" w:rsidRPr="0075566B">
        <w:rPr>
          <w:rFonts w:ascii="Arial" w:hAnsi="Arial" w:cs="Arial"/>
          <w:lang w:eastAsia="en-GB"/>
        </w:rPr>
        <w:t xml:space="preserve">Resources, Improvement and Partnerships (RIP) </w:t>
      </w:r>
      <w:r>
        <w:rPr>
          <w:rFonts w:ascii="Arial" w:hAnsi="Arial" w:cs="Arial"/>
          <w:lang w:eastAsia="en-GB"/>
        </w:rPr>
        <w:t xml:space="preserve">directorate </w:t>
      </w:r>
      <w:r w:rsidR="00431660" w:rsidRPr="0075566B">
        <w:rPr>
          <w:rFonts w:ascii="Arial" w:hAnsi="Arial" w:cs="Arial"/>
          <w:lang w:eastAsia="en-GB"/>
        </w:rPr>
        <w:t>within Children</w:t>
      </w:r>
      <w:r>
        <w:rPr>
          <w:rFonts w:ascii="Arial" w:hAnsi="Arial" w:cs="Arial"/>
          <w:lang w:eastAsia="en-GB"/>
        </w:rPr>
        <w:t>’</w:t>
      </w:r>
      <w:r w:rsidR="00431660" w:rsidRPr="0075566B">
        <w:rPr>
          <w:rFonts w:ascii="Arial" w:hAnsi="Arial" w:cs="Arial"/>
          <w:lang w:eastAsia="en-GB"/>
        </w:rPr>
        <w:t xml:space="preserve">s Services. </w:t>
      </w:r>
      <w:r w:rsidR="00EB5A89" w:rsidRPr="0075566B">
        <w:rPr>
          <w:rFonts w:ascii="Arial" w:eastAsia="Times New Roman" w:hAnsi="Arial" w:cs="Arial"/>
          <w:lang w:eastAsia="en-GB"/>
        </w:rPr>
        <w:t xml:space="preserve">The service is independent from </w:t>
      </w:r>
      <w:r w:rsidR="00860DB0">
        <w:rPr>
          <w:rFonts w:ascii="Arial" w:eastAsia="Times New Roman" w:hAnsi="Arial" w:cs="Arial"/>
          <w:lang w:eastAsia="en-GB"/>
        </w:rPr>
        <w:t xml:space="preserve">Children’s Social Care </w:t>
      </w:r>
      <w:r w:rsidR="00EB5A89" w:rsidRPr="0075566B">
        <w:rPr>
          <w:rFonts w:ascii="Arial" w:eastAsia="Times New Roman" w:hAnsi="Arial" w:cs="Arial"/>
          <w:lang w:eastAsia="en-GB"/>
        </w:rPr>
        <w:t xml:space="preserve">operational services and directly reports to the </w:t>
      </w:r>
      <w:r w:rsidR="00431660" w:rsidRPr="0075566B">
        <w:rPr>
          <w:rFonts w:ascii="Arial" w:eastAsia="Times New Roman" w:hAnsi="Arial" w:cs="Arial"/>
          <w:lang w:eastAsia="en-GB"/>
        </w:rPr>
        <w:t xml:space="preserve">Service </w:t>
      </w:r>
      <w:r w:rsidR="00EB5A89" w:rsidRPr="0075566B">
        <w:rPr>
          <w:rFonts w:ascii="Arial" w:eastAsia="Times New Roman" w:hAnsi="Arial" w:cs="Arial"/>
          <w:lang w:eastAsia="en-GB"/>
        </w:rPr>
        <w:t xml:space="preserve">Director of </w:t>
      </w:r>
      <w:r w:rsidR="00431660" w:rsidRPr="0075566B">
        <w:rPr>
          <w:rFonts w:ascii="Arial" w:eastAsia="Times New Roman" w:hAnsi="Arial" w:cs="Arial"/>
          <w:lang w:eastAsia="en-GB"/>
        </w:rPr>
        <w:t xml:space="preserve">RIP. </w:t>
      </w:r>
      <w:r w:rsidR="00EB5A89" w:rsidRPr="0075566B">
        <w:rPr>
          <w:rFonts w:ascii="Arial" w:eastAsia="Times New Roman" w:hAnsi="Arial" w:cs="Arial"/>
          <w:lang w:eastAsia="en-GB"/>
        </w:rPr>
        <w:t xml:space="preserve">This ensures independence from </w:t>
      </w:r>
      <w:r w:rsidR="0035706A" w:rsidRPr="0075566B">
        <w:rPr>
          <w:rFonts w:ascii="Arial" w:eastAsia="Times New Roman" w:hAnsi="Arial" w:cs="Arial"/>
          <w:lang w:eastAsia="en-GB"/>
        </w:rPr>
        <w:t xml:space="preserve">operational </w:t>
      </w:r>
      <w:r w:rsidR="00EB5A89" w:rsidRPr="0075566B">
        <w:rPr>
          <w:rFonts w:ascii="Arial" w:eastAsia="Times New Roman" w:hAnsi="Arial" w:cs="Arial"/>
          <w:lang w:eastAsia="en-GB"/>
        </w:rPr>
        <w:t>practice and allows for challenge and scrutiny without co</w:t>
      </w:r>
      <w:r w:rsidR="00EE0C54" w:rsidRPr="0075566B">
        <w:rPr>
          <w:rFonts w:ascii="Arial" w:eastAsia="Times New Roman" w:hAnsi="Arial" w:cs="Arial"/>
          <w:lang w:eastAsia="en-GB"/>
        </w:rPr>
        <w:t>nflict of interest.</w:t>
      </w:r>
    </w:p>
    <w:p w14:paraId="288498B1" w14:textId="6B12E95E" w:rsidR="0046135B" w:rsidRPr="0075566B" w:rsidRDefault="00860DB0" w:rsidP="00860DB0">
      <w:pPr>
        <w:spacing w:line="240" w:lineRule="auto"/>
        <w:ind w:right="-284"/>
        <w:jc w:val="both"/>
        <w:rPr>
          <w:rFonts w:ascii="Arial" w:eastAsia="Times New Roman" w:hAnsi="Arial" w:cs="Arial"/>
          <w:lang w:eastAsia="en-GB"/>
        </w:rPr>
      </w:pPr>
      <w:r>
        <w:rPr>
          <w:rFonts w:ascii="Arial" w:eastAsia="Times New Roman" w:hAnsi="Arial" w:cs="Arial"/>
          <w:lang w:eastAsia="en-GB"/>
        </w:rPr>
        <w:t>As t</w:t>
      </w:r>
      <w:r w:rsidR="0046135B" w:rsidRPr="0075566B">
        <w:rPr>
          <w:rFonts w:ascii="Arial" w:eastAsia="Times New Roman" w:hAnsi="Arial" w:cs="Arial"/>
          <w:lang w:eastAsia="en-GB"/>
        </w:rPr>
        <w:t xml:space="preserve">he </w:t>
      </w:r>
      <w:r w:rsidR="0075566B">
        <w:rPr>
          <w:rFonts w:ascii="Arial" w:eastAsia="Times New Roman" w:hAnsi="Arial" w:cs="Arial"/>
          <w:lang w:eastAsia="en-GB"/>
        </w:rPr>
        <w:t>C</w:t>
      </w:r>
      <w:r w:rsidR="00A63984" w:rsidRPr="0075566B">
        <w:rPr>
          <w:rFonts w:ascii="Arial" w:eastAsia="Times New Roman" w:hAnsi="Arial" w:cs="Arial"/>
          <w:lang w:eastAsia="en-GB"/>
        </w:rPr>
        <w:t xml:space="preserve">hild </w:t>
      </w:r>
      <w:r w:rsidR="0075566B">
        <w:rPr>
          <w:rFonts w:ascii="Arial" w:eastAsia="Times New Roman" w:hAnsi="Arial" w:cs="Arial"/>
          <w:lang w:eastAsia="en-GB"/>
        </w:rPr>
        <w:t>P</w:t>
      </w:r>
      <w:r w:rsidR="00A63984" w:rsidRPr="0075566B">
        <w:rPr>
          <w:rFonts w:ascii="Arial" w:eastAsia="Times New Roman" w:hAnsi="Arial" w:cs="Arial"/>
          <w:lang w:eastAsia="en-GB"/>
        </w:rPr>
        <w:t xml:space="preserve">rotection </w:t>
      </w:r>
      <w:r w:rsidR="0075566B">
        <w:rPr>
          <w:rFonts w:ascii="Arial" w:eastAsia="Times New Roman" w:hAnsi="Arial" w:cs="Arial"/>
          <w:lang w:eastAsia="en-GB"/>
        </w:rPr>
        <w:t>C</w:t>
      </w:r>
      <w:r w:rsidR="007E0AE7" w:rsidRPr="0075566B">
        <w:rPr>
          <w:rFonts w:ascii="Arial" w:eastAsia="Times New Roman" w:hAnsi="Arial" w:cs="Arial"/>
          <w:lang w:eastAsia="en-GB"/>
        </w:rPr>
        <w:t xml:space="preserve">onference </w:t>
      </w:r>
      <w:r w:rsidR="0075566B">
        <w:rPr>
          <w:rFonts w:ascii="Arial" w:eastAsia="Times New Roman" w:hAnsi="Arial" w:cs="Arial"/>
          <w:lang w:eastAsia="en-GB"/>
        </w:rPr>
        <w:t>service</w:t>
      </w:r>
      <w:r w:rsidR="007E0AE7" w:rsidRPr="0075566B">
        <w:rPr>
          <w:rFonts w:ascii="Arial" w:eastAsia="Times New Roman" w:hAnsi="Arial" w:cs="Arial"/>
          <w:lang w:eastAsia="en-GB"/>
        </w:rPr>
        <w:t xml:space="preserve"> is independent from operational </w:t>
      </w:r>
      <w:r w:rsidR="00314EDC" w:rsidRPr="0075566B">
        <w:rPr>
          <w:rFonts w:ascii="Arial" w:eastAsia="Times New Roman" w:hAnsi="Arial" w:cs="Arial"/>
          <w:lang w:eastAsia="en-GB"/>
        </w:rPr>
        <w:t>management responsibility</w:t>
      </w:r>
      <w:r>
        <w:rPr>
          <w:rFonts w:ascii="Arial" w:eastAsia="Times New Roman" w:hAnsi="Arial" w:cs="Arial"/>
          <w:lang w:eastAsia="en-GB"/>
        </w:rPr>
        <w:t>, t</w:t>
      </w:r>
      <w:r w:rsidR="007E0AE7" w:rsidRPr="0075566B">
        <w:rPr>
          <w:rFonts w:ascii="Arial" w:eastAsia="Times New Roman" w:hAnsi="Arial" w:cs="Arial"/>
          <w:lang w:eastAsia="en-GB"/>
        </w:rPr>
        <w:t xml:space="preserve">his allows for independent scrutiny free from practice demands and other considerations such as </w:t>
      </w:r>
      <w:r w:rsidR="00314EDC" w:rsidRPr="0075566B">
        <w:rPr>
          <w:rFonts w:ascii="Arial" w:eastAsia="Times New Roman" w:hAnsi="Arial" w:cs="Arial"/>
          <w:lang w:eastAsia="en-GB"/>
        </w:rPr>
        <w:t>financial matters</w:t>
      </w:r>
      <w:r w:rsidR="007E0AE7" w:rsidRPr="0075566B">
        <w:rPr>
          <w:rFonts w:ascii="Arial" w:eastAsia="Times New Roman" w:hAnsi="Arial" w:cs="Arial"/>
          <w:lang w:eastAsia="en-GB"/>
        </w:rPr>
        <w:t xml:space="preserve">. </w:t>
      </w:r>
      <w:r w:rsidR="0035344C" w:rsidRPr="0075566B">
        <w:rPr>
          <w:rFonts w:ascii="Arial" w:eastAsia="Times New Roman" w:hAnsi="Arial" w:cs="Arial"/>
          <w:lang w:eastAsia="en-GB"/>
        </w:rPr>
        <w:t>However, the service provides scrutiny of practice and aggregated data pertaining to practice and practice themes.</w:t>
      </w:r>
    </w:p>
    <w:p w14:paraId="01E27FF1" w14:textId="77777777" w:rsidR="00015CBD" w:rsidRDefault="005E6674" w:rsidP="00B76457">
      <w:pPr>
        <w:spacing w:line="240" w:lineRule="auto"/>
        <w:ind w:right="-284"/>
        <w:rPr>
          <w:rFonts w:ascii="Arial" w:eastAsia="Times New Roman" w:hAnsi="Arial" w:cs="Arial"/>
          <w:b/>
          <w:lang w:eastAsia="en-GB"/>
        </w:rPr>
      </w:pPr>
      <w:r>
        <w:rPr>
          <w:rFonts w:ascii="Arial" w:eastAsia="Times New Roman" w:hAnsi="Arial" w:cs="Arial"/>
          <w:b/>
          <w:lang w:eastAsia="en-GB"/>
        </w:rPr>
        <w:t xml:space="preserve">    </w:t>
      </w:r>
    </w:p>
    <w:p w14:paraId="6952F885" w14:textId="77777777" w:rsidR="00FC248F" w:rsidRPr="008B7AEB" w:rsidRDefault="0050422B" w:rsidP="00B76457">
      <w:pPr>
        <w:spacing w:line="240" w:lineRule="auto"/>
        <w:ind w:right="-284"/>
        <w:rPr>
          <w:rFonts w:ascii="Arial" w:eastAsia="Times New Roman" w:hAnsi="Arial" w:cs="Arial"/>
          <w:b/>
          <w:sz w:val="24"/>
          <w:szCs w:val="24"/>
          <w:lang w:eastAsia="en-GB"/>
        </w:rPr>
      </w:pPr>
      <w:r w:rsidRPr="008B7AEB">
        <w:rPr>
          <w:rFonts w:ascii="Arial" w:eastAsia="Times New Roman" w:hAnsi="Arial" w:cs="Arial"/>
          <w:b/>
          <w:sz w:val="24"/>
          <w:szCs w:val="24"/>
          <w:lang w:eastAsia="en-GB"/>
        </w:rPr>
        <w:t>Service structure overview</w:t>
      </w:r>
    </w:p>
    <w:p w14:paraId="2F14FA75" w14:textId="77777777" w:rsidR="00EE0C54" w:rsidRDefault="00EE0C54" w:rsidP="00FC248F">
      <w:pPr>
        <w:spacing w:after="0" w:line="240" w:lineRule="auto"/>
        <w:ind w:right="-284"/>
        <w:rPr>
          <w:rFonts w:ascii="Arial" w:eastAsia="Times New Roman" w:hAnsi="Arial" w:cs="Arial"/>
          <w:b/>
          <w:lang w:eastAsia="en-GB"/>
        </w:rPr>
      </w:pPr>
    </w:p>
    <w:p w14:paraId="52D939D0" w14:textId="77777777" w:rsidR="00B76457" w:rsidRPr="00FC248F" w:rsidRDefault="00B76457" w:rsidP="00FC248F">
      <w:pPr>
        <w:spacing w:after="0" w:line="240" w:lineRule="auto"/>
        <w:ind w:right="-284"/>
        <w:rPr>
          <w:rFonts w:ascii="Arial" w:eastAsia="Times New Roman" w:hAnsi="Arial" w:cs="Arial"/>
          <w:b/>
          <w:lang w:eastAsia="en-GB"/>
        </w:rPr>
      </w:pPr>
    </w:p>
    <w:p w14:paraId="728BBC32" w14:textId="77777777" w:rsidR="00FC248F" w:rsidRPr="00FC248F" w:rsidRDefault="00FC248F" w:rsidP="00FC248F">
      <w:pPr>
        <w:spacing w:after="0" w:line="240" w:lineRule="auto"/>
        <w:ind w:right="-284"/>
        <w:rPr>
          <w:rFonts w:ascii="Arial" w:eastAsia="Times New Roman" w:hAnsi="Arial" w:cs="Arial"/>
          <w:b/>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209BA7FC" wp14:editId="6E9127BE">
                <wp:simplePos x="0" y="0"/>
                <wp:positionH relativeFrom="column">
                  <wp:posOffset>1523365</wp:posOffset>
                </wp:positionH>
                <wp:positionV relativeFrom="paragraph">
                  <wp:posOffset>9525</wp:posOffset>
                </wp:positionV>
                <wp:extent cx="2038350" cy="4191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38350" cy="4191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0B6FAE8" w14:textId="77777777" w:rsidR="0075025F" w:rsidRPr="0047675C" w:rsidRDefault="0075025F" w:rsidP="00FC248F">
                            <w:pPr>
                              <w:jc w:val="center"/>
                              <w:rPr>
                                <w:rFonts w:ascii="Arial" w:hAnsi="Arial" w:cs="Arial"/>
                                <w:sz w:val="20"/>
                                <w:szCs w:val="20"/>
                                <w14:textOutline w14:w="9525" w14:cap="rnd" w14:cmpd="sng" w14:algn="ctr">
                                  <w14:solidFill>
                                    <w14:schemeClr w14:val="bg1"/>
                                  </w14:solid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Director of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A7FC" id="Rectangle 29" o:spid="_x0000_s1027" style="position:absolute;margin-left:119.95pt;margin-top:.75pt;width:160.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" fillcolor="#5b9bd5" strokecolor="#41719c" strokeweight="1pt">
                <v:textbox>
                  <w:txbxContent>
                    <w:p w14:paraId="60B6FAE8" w14:textId="77777777" w:rsidR="0075025F" w:rsidRPr="0047675C" w:rsidRDefault="0075025F" w:rsidP="00FC248F">
                      <w:pPr>
                        <w:jc w:val="center"/>
                        <w:rPr>
                          <w:rFonts w:ascii="Arial" w:hAnsi="Arial" w:cs="Arial"/>
                          <w:sz w:val="20"/>
                          <w:szCs w:val="20"/>
                          <w14:textOutline w14:w="9525" w14:cap="rnd" w14:cmpd="sng" w14:algn="ctr">
                            <w14:solidFill>
                              <w14:schemeClr w14:val="bg1"/>
                            </w14:solid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Director of Childrens Services</w:t>
                      </w:r>
                    </w:p>
                  </w:txbxContent>
                </v:textbox>
              </v:rect>
            </w:pict>
          </mc:Fallback>
        </mc:AlternateContent>
      </w:r>
    </w:p>
    <w:p w14:paraId="75BFCFFC" w14:textId="77777777" w:rsidR="00FC248F" w:rsidRPr="00FC248F" w:rsidRDefault="00FC248F" w:rsidP="00FC248F">
      <w:pPr>
        <w:spacing w:after="160" w:line="259" w:lineRule="auto"/>
        <w:jc w:val="center"/>
        <w:rPr>
          <w:rFonts w:ascii="Calibri" w:eastAsia="Calibri" w:hAnsi="Calibri" w:cs="Times New Roman"/>
          <w:color w:val="FFFFFF"/>
          <w:lang w:eastAsia="en-GB"/>
          <w14:textOutline w14:w="9525" w14:cap="rnd" w14:cmpd="sng" w14:algn="ctr">
            <w14:noFill/>
            <w14:prstDash w14:val="solid"/>
            <w14:bevel/>
          </w14:textOutline>
        </w:rPr>
      </w:pPr>
      <w:r w:rsidRPr="00FC248F">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1A79703B" wp14:editId="3FD33D28">
                <wp:simplePos x="0" y="0"/>
                <wp:positionH relativeFrom="column">
                  <wp:posOffset>2466975</wp:posOffset>
                </wp:positionH>
                <wp:positionV relativeFrom="paragraph">
                  <wp:posOffset>40640</wp:posOffset>
                </wp:positionV>
                <wp:extent cx="0" cy="4191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419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4F0AD"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3.2pt" to="194.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" strokecolor="#5b9bd5" strokeweight=".5pt">
                <v:stroke joinstyle="miter"/>
              </v:line>
            </w:pict>
          </mc:Fallback>
        </mc:AlternateContent>
      </w:r>
      <w:r w:rsidRPr="00FC248F">
        <w:rPr>
          <w:rFonts w:ascii="Calibri" w:eastAsia="Calibri" w:hAnsi="Calibri" w:cs="Times New Roman"/>
          <w:color w:val="FFFFFF"/>
          <w:lang w:eastAsia="en-GB"/>
          <w14:textOutline w14:w="9525" w14:cap="rnd" w14:cmpd="sng" w14:algn="ctr">
            <w14:noFill/>
            <w14:prstDash w14:val="solid"/>
            <w14:bevel/>
          </w14:textOutline>
        </w:rPr>
        <w:t>Quality and Innovation</w:t>
      </w:r>
    </w:p>
    <w:p w14:paraId="5A9AE045" w14:textId="77777777" w:rsidR="00FC248F" w:rsidRPr="00FC248F" w:rsidRDefault="00FC248F" w:rsidP="00FC248F">
      <w:pPr>
        <w:spacing w:after="0" w:line="240" w:lineRule="auto"/>
        <w:ind w:right="-284"/>
        <w:rPr>
          <w:rFonts w:ascii="Arial" w:eastAsia="Times New Roman" w:hAnsi="Arial" w:cs="Arial"/>
          <w:b/>
          <w:lang w:eastAsia="en-GB"/>
        </w:rPr>
      </w:pPr>
    </w:p>
    <w:p w14:paraId="029A9C4C" w14:textId="77777777" w:rsidR="00FC248F" w:rsidRPr="00FC248F" w:rsidRDefault="00FC248F" w:rsidP="00FC248F">
      <w:pPr>
        <w:spacing w:after="0" w:line="240" w:lineRule="auto"/>
        <w:ind w:right="-284"/>
        <w:rPr>
          <w:rFonts w:ascii="Arial" w:eastAsia="Times New Roman" w:hAnsi="Arial" w:cs="Arial"/>
          <w:b/>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anchorId="25DE0A70" wp14:editId="52433B89">
                <wp:simplePos x="0" y="0"/>
                <wp:positionH relativeFrom="column">
                  <wp:posOffset>1581150</wp:posOffset>
                </wp:positionH>
                <wp:positionV relativeFrom="paragraph">
                  <wp:posOffset>13335</wp:posOffset>
                </wp:positionV>
                <wp:extent cx="1885315" cy="0"/>
                <wp:effectExtent l="0" t="0" r="19685" b="19050"/>
                <wp:wrapNone/>
                <wp:docPr id="43" name="Straight Connector 43"/>
                <wp:cNvGraphicFramePr/>
                <a:graphic xmlns:a="http://schemas.openxmlformats.org/drawingml/2006/main">
                  <a:graphicData uri="http://schemas.microsoft.com/office/word/2010/wordprocessingShape">
                    <wps:wsp>
                      <wps:cNvCnPr/>
                      <wps:spPr>
                        <a:xfrm flipH="1">
                          <a:off x="0" y="0"/>
                          <a:ext cx="188531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480E4" id="Straight Connector 4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05pt" to="27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" strokecolor="#5b9bd5" strokeweight=".5pt">
                <v:stroke joinstyle="miter"/>
              </v:line>
            </w:pict>
          </mc:Fallback>
        </mc:AlternateContent>
      </w:r>
      <w:r w:rsidRPr="00FC248F">
        <w:rPr>
          <w:rFonts w:ascii="Arial" w:eastAsia="Times New Roman" w:hAnsi="Arial" w:cs="Arial"/>
          <w:noProof/>
          <w:lang w:eastAsia="en-GB"/>
        </w:rPr>
        <mc:AlternateContent>
          <mc:Choice Requires="wps">
            <w:drawing>
              <wp:anchor distT="0" distB="0" distL="114300" distR="114300" simplePos="0" relativeHeight="251685888" behindDoc="0" locked="0" layoutInCell="1" allowOverlap="1" wp14:anchorId="784FD03B" wp14:editId="28F462FE">
                <wp:simplePos x="0" y="0"/>
                <wp:positionH relativeFrom="column">
                  <wp:posOffset>3467100</wp:posOffset>
                </wp:positionH>
                <wp:positionV relativeFrom="paragraph">
                  <wp:posOffset>13335</wp:posOffset>
                </wp:positionV>
                <wp:extent cx="0" cy="4191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419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A360A" id="Straight Connector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05pt" to="27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" strokecolor="#5b9bd5" strokeweight=".5pt">
                <v:stroke joinstyle="miter"/>
              </v:line>
            </w:pict>
          </mc:Fallback>
        </mc:AlternateContent>
      </w:r>
      <w:r w:rsidRPr="00FC248F">
        <w:rPr>
          <w:rFonts w:ascii="Arial" w:eastAsia="Times New Roman" w:hAnsi="Arial" w:cs="Arial"/>
          <w:noProof/>
          <w:lang w:eastAsia="en-GB"/>
        </w:rPr>
        <mc:AlternateContent>
          <mc:Choice Requires="wps">
            <w:drawing>
              <wp:anchor distT="0" distB="0" distL="114300" distR="114300" simplePos="0" relativeHeight="251684864" behindDoc="0" locked="0" layoutInCell="1" allowOverlap="1" wp14:anchorId="428671FB" wp14:editId="3ACF7D81">
                <wp:simplePos x="0" y="0"/>
                <wp:positionH relativeFrom="column">
                  <wp:posOffset>1581150</wp:posOffset>
                </wp:positionH>
                <wp:positionV relativeFrom="paragraph">
                  <wp:posOffset>13335</wp:posOffset>
                </wp:positionV>
                <wp:extent cx="0" cy="4191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419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148EB" id="Straight Connector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05pt" to="12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" strokecolor="#5b9bd5" strokeweight=".5pt">
                <v:stroke joinstyle="miter"/>
              </v:line>
            </w:pict>
          </mc:Fallback>
        </mc:AlternateContent>
      </w:r>
    </w:p>
    <w:p w14:paraId="006AD24D" w14:textId="77777777" w:rsidR="00FC248F" w:rsidRPr="00FC248F" w:rsidRDefault="0035344C" w:rsidP="00FC248F">
      <w:pPr>
        <w:spacing w:after="0" w:line="240" w:lineRule="auto"/>
        <w:ind w:right="-284"/>
        <w:rPr>
          <w:rFonts w:ascii="Arial" w:eastAsia="Times New Roman" w:hAnsi="Arial" w:cs="Arial"/>
          <w:b/>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450E971A" wp14:editId="5BC7A718">
                <wp:simplePos x="0" y="0"/>
                <wp:positionH relativeFrom="column">
                  <wp:posOffset>19050</wp:posOffset>
                </wp:positionH>
                <wp:positionV relativeFrom="paragraph">
                  <wp:posOffset>81281</wp:posOffset>
                </wp:positionV>
                <wp:extent cx="2124075" cy="552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24075" cy="552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8B50AF2" w14:textId="77777777" w:rsidR="0075025F" w:rsidRPr="0047675C" w:rsidRDefault="0075025F" w:rsidP="00FC248F">
                            <w:pPr>
                              <w:jc w:val="center"/>
                              <w:rPr>
                                <w:rFonts w:ascii="Arial" w:hAnsi="Arial" w:cs="Arial"/>
                                <w:sz w:val="20"/>
                                <w:szCs w:val="20"/>
                                <w:lang w:eastAsia="en-GB"/>
                                <w14:textOutline w14:w="9525" w14:cap="rnd" w14:cmpd="sng" w14:algn="ctr">
                                  <w14:no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Service Director of Resources, Improvement and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971A" id="Rectangle 3" o:spid="_x0000_s1028" style="position:absolute;margin-left:1.5pt;margin-top:6.4pt;width:167.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" fillcolor="#5b9bd5" strokecolor="#41719c" strokeweight="1pt">
                <v:textbox>
                  <w:txbxContent>
                    <w:p w14:paraId="18B50AF2" w14:textId="77777777" w:rsidR="0075025F" w:rsidRPr="0047675C" w:rsidRDefault="0075025F" w:rsidP="00FC248F">
                      <w:pPr>
                        <w:jc w:val="center"/>
                        <w:rPr>
                          <w:rFonts w:ascii="Arial" w:hAnsi="Arial" w:cs="Arial"/>
                          <w:sz w:val="20"/>
                          <w:szCs w:val="20"/>
                          <w:lang w:eastAsia="en-GB"/>
                          <w14:textOutline w14:w="9525" w14:cap="rnd" w14:cmpd="sng" w14:algn="ctr">
                            <w14:no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Service Director of Resources, Improvement and Partnerships</w:t>
                      </w:r>
                    </w:p>
                  </w:txbxContent>
                </v:textbox>
              </v:rect>
            </w:pict>
          </mc:Fallback>
        </mc:AlternateContent>
      </w:r>
      <w:r w:rsidR="009066F8" w:rsidRPr="00FC248F">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15623E14" wp14:editId="74F4507E">
                <wp:simplePos x="0" y="0"/>
                <wp:positionH relativeFrom="column">
                  <wp:posOffset>3295650</wp:posOffset>
                </wp:positionH>
                <wp:positionV relativeFrom="paragraph">
                  <wp:posOffset>80645</wp:posOffset>
                </wp:positionV>
                <wp:extent cx="2038350" cy="533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38350" cy="533400"/>
                        </a:xfrm>
                        <a:prstGeom prst="rect">
                          <a:avLst/>
                        </a:prstGeom>
                        <a:solidFill>
                          <a:srgbClr val="5B9BD5"/>
                        </a:solidFill>
                        <a:ln w="12700" cap="flat" cmpd="sng" algn="ctr">
                          <a:solidFill>
                            <a:srgbClr val="5B9BD5">
                              <a:shade val="50000"/>
                            </a:srgbClr>
                          </a:solidFill>
                          <a:prstDash val="solid"/>
                          <a:miter lim="800000"/>
                        </a:ln>
                        <a:effectLst/>
                      </wps:spPr>
                      <wps:txbx>
                        <w:txbxContent>
                          <w:p w14:paraId="46EAEDEB" w14:textId="7A7FB5CD" w:rsidR="0075025F" w:rsidRPr="0047675C" w:rsidRDefault="0075025F" w:rsidP="00FC248F">
                            <w:pPr>
                              <w:jc w:val="center"/>
                              <w:rPr>
                                <w:rFonts w:ascii="Arial" w:hAnsi="Arial" w:cs="Arial"/>
                                <w:sz w:val="20"/>
                                <w:szCs w:val="20"/>
                                <w14:textOutline w14:w="9525" w14:cap="rnd" w14:cmpd="sng" w14:algn="ctr">
                                  <w14:solidFill>
                                    <w14:schemeClr w14:val="bg1"/>
                                  </w14:solidFill>
                                  <w14:prstDash w14:val="solid"/>
                                  <w14:bevel/>
                                </w14:textOutline>
                              </w:rPr>
                            </w:pPr>
                            <w:r>
                              <w:rPr>
                                <w:rFonts w:ascii="Arial" w:hAnsi="Arial" w:cs="Arial"/>
                                <w:sz w:val="20"/>
                                <w:szCs w:val="20"/>
                                <w:lang w:eastAsia="en-GB"/>
                                <w14:textOutline w14:w="9525" w14:cap="rnd" w14:cmpd="sng" w14:algn="ctr">
                                  <w14:noFill/>
                                  <w14:prstDash w14:val="solid"/>
                                  <w14:bevel/>
                                </w14:textOutline>
                              </w:rPr>
                              <w:t xml:space="preserve">Service </w:t>
                            </w:r>
                            <w:r w:rsidRPr="0047675C">
                              <w:rPr>
                                <w:rFonts w:ascii="Arial" w:hAnsi="Arial" w:cs="Arial"/>
                                <w:sz w:val="20"/>
                                <w:szCs w:val="20"/>
                                <w:lang w:eastAsia="en-GB"/>
                                <w14:textOutline w14:w="9525" w14:cap="rnd" w14:cmpd="sng" w14:algn="ctr">
                                  <w14:noFill/>
                                  <w14:prstDash w14:val="solid"/>
                                  <w14:bevel/>
                                </w14:textOutline>
                              </w:rPr>
                              <w:t xml:space="preserve">Director of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3E14" id="Rectangle 32" o:spid="_x0000_s1029" style="position:absolute;margin-left:259.5pt;margin-top:6.35pt;width:160.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" fillcolor="#5b9bd5" strokecolor="#41719c" strokeweight="1pt">
                <v:textbox>
                  <w:txbxContent>
                    <w:p w14:paraId="46EAEDEB" w14:textId="7A7FB5CD" w:rsidR="0075025F" w:rsidRPr="0047675C" w:rsidRDefault="0075025F" w:rsidP="00FC248F">
                      <w:pPr>
                        <w:jc w:val="center"/>
                        <w:rPr>
                          <w:rFonts w:ascii="Arial" w:hAnsi="Arial" w:cs="Arial"/>
                          <w:sz w:val="20"/>
                          <w:szCs w:val="20"/>
                          <w14:textOutline w14:w="9525" w14:cap="rnd" w14:cmpd="sng" w14:algn="ctr">
                            <w14:solidFill>
                              <w14:schemeClr w14:val="bg1"/>
                            </w14:solidFill>
                            <w14:prstDash w14:val="solid"/>
                            <w14:bevel/>
                          </w14:textOutline>
                        </w:rPr>
                      </w:pPr>
                      <w:r>
                        <w:rPr>
                          <w:rFonts w:ascii="Arial" w:hAnsi="Arial" w:cs="Arial"/>
                          <w:sz w:val="20"/>
                          <w:szCs w:val="20"/>
                          <w:lang w:eastAsia="en-GB"/>
                          <w14:textOutline w14:w="9525" w14:cap="rnd" w14:cmpd="sng" w14:algn="ctr">
                            <w14:noFill/>
                            <w14:prstDash w14:val="solid"/>
                            <w14:bevel/>
                          </w14:textOutline>
                        </w:rPr>
                        <w:t xml:space="preserve">Service </w:t>
                      </w:r>
                      <w:r w:rsidRPr="0047675C">
                        <w:rPr>
                          <w:rFonts w:ascii="Arial" w:hAnsi="Arial" w:cs="Arial"/>
                          <w:sz w:val="20"/>
                          <w:szCs w:val="20"/>
                          <w:lang w:eastAsia="en-GB"/>
                          <w14:textOutline w14:w="9525" w14:cap="rnd" w14:cmpd="sng" w14:algn="ctr">
                            <w14:noFill/>
                            <w14:prstDash w14:val="solid"/>
                            <w14:bevel/>
                          </w14:textOutline>
                        </w:rPr>
                        <w:t xml:space="preserve">Director of Children’s Social Care </w:t>
                      </w:r>
                    </w:p>
                  </w:txbxContent>
                </v:textbox>
              </v:rect>
            </w:pict>
          </mc:Fallback>
        </mc:AlternateContent>
      </w:r>
    </w:p>
    <w:p w14:paraId="1D127A6A" w14:textId="77777777" w:rsidR="00FC248F" w:rsidRPr="00FC248F" w:rsidRDefault="00FC248F" w:rsidP="00FC248F">
      <w:pPr>
        <w:spacing w:after="0" w:line="240" w:lineRule="auto"/>
        <w:ind w:right="-284"/>
        <w:rPr>
          <w:rFonts w:ascii="Arial" w:eastAsia="Times New Roman" w:hAnsi="Arial" w:cs="Arial"/>
          <w:b/>
          <w:lang w:eastAsia="en-GB"/>
        </w:rPr>
      </w:pPr>
    </w:p>
    <w:p w14:paraId="68EF05F2" w14:textId="77777777" w:rsidR="00FC248F" w:rsidRPr="00FC248F" w:rsidRDefault="00FC248F" w:rsidP="00FC248F">
      <w:pPr>
        <w:spacing w:after="0" w:line="240" w:lineRule="auto"/>
        <w:ind w:right="-284"/>
        <w:rPr>
          <w:rFonts w:ascii="Arial" w:eastAsia="Times New Roman" w:hAnsi="Arial" w:cs="Arial"/>
          <w:b/>
          <w:lang w:eastAsia="en-GB"/>
        </w:rPr>
      </w:pPr>
    </w:p>
    <w:p w14:paraId="34C412FB" w14:textId="77777777" w:rsidR="00FC248F" w:rsidRPr="00FC248F" w:rsidRDefault="00EE0C54" w:rsidP="00FC248F">
      <w:pPr>
        <w:spacing w:after="0" w:line="240" w:lineRule="auto"/>
        <w:ind w:right="-284"/>
        <w:rPr>
          <w:rFonts w:ascii="Arial" w:eastAsia="Times New Roman" w:hAnsi="Arial" w:cs="Arial"/>
          <w:b/>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5BC0D9B3" wp14:editId="106C7F79">
                <wp:simplePos x="0" y="0"/>
                <wp:positionH relativeFrom="column">
                  <wp:posOffset>1085850</wp:posOffset>
                </wp:positionH>
                <wp:positionV relativeFrom="paragraph">
                  <wp:posOffset>132080</wp:posOffset>
                </wp:positionV>
                <wp:extent cx="0" cy="552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552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5B525"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0.4pt" to="85.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" strokecolor="#5b9bd5" strokeweight=".5pt">
                <v:stroke joinstyle="miter"/>
              </v:line>
            </w:pict>
          </mc:Fallback>
        </mc:AlternateContent>
      </w:r>
      <w:r w:rsidR="009066F8" w:rsidRPr="00FC248F">
        <w:rPr>
          <w:rFonts w:ascii="Arial" w:eastAsia="Times New Roman" w:hAnsi="Arial" w:cs="Arial"/>
          <w:noProof/>
          <w:lang w:eastAsia="en-GB"/>
        </w:rPr>
        <mc:AlternateContent>
          <mc:Choice Requires="wps">
            <w:drawing>
              <wp:anchor distT="0" distB="0" distL="114300" distR="114300" simplePos="0" relativeHeight="251680768" behindDoc="0" locked="0" layoutInCell="1" allowOverlap="1" wp14:anchorId="2D62F776" wp14:editId="48BC2DAD">
                <wp:simplePos x="0" y="0"/>
                <wp:positionH relativeFrom="column">
                  <wp:posOffset>4248150</wp:posOffset>
                </wp:positionH>
                <wp:positionV relativeFrom="paragraph">
                  <wp:posOffset>132080</wp:posOffset>
                </wp:positionV>
                <wp:extent cx="0" cy="5524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552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0A3A2" id="Straight Connector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0.4pt" to="334.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" strokecolor="#5b9bd5" strokeweight=".5pt">
                <v:stroke joinstyle="miter"/>
              </v:line>
            </w:pict>
          </mc:Fallback>
        </mc:AlternateContent>
      </w:r>
    </w:p>
    <w:p w14:paraId="6119054B" w14:textId="77777777" w:rsidR="00FC248F" w:rsidRPr="00FC248F" w:rsidRDefault="00FC248F" w:rsidP="00FC248F">
      <w:pPr>
        <w:spacing w:after="0" w:line="240" w:lineRule="auto"/>
        <w:ind w:right="-284"/>
        <w:rPr>
          <w:rFonts w:ascii="Arial" w:eastAsia="Times New Roman" w:hAnsi="Arial" w:cs="Arial"/>
          <w:lang w:eastAsia="en-GB"/>
        </w:rPr>
      </w:pPr>
    </w:p>
    <w:p w14:paraId="17ECED7C" w14:textId="77777777" w:rsidR="00FC248F" w:rsidRPr="00FC248F" w:rsidRDefault="00431660" w:rsidP="00FC248F">
      <w:pPr>
        <w:spacing w:after="0" w:line="240" w:lineRule="auto"/>
        <w:ind w:right="-284"/>
        <w:rPr>
          <w:rFonts w:ascii="Arial" w:eastAsia="Times New Roman" w:hAnsi="Arial" w:cs="Arial"/>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14:anchorId="76312E72" wp14:editId="144CE808">
                <wp:simplePos x="0" y="0"/>
                <wp:positionH relativeFrom="column">
                  <wp:posOffset>4247515</wp:posOffset>
                </wp:positionH>
                <wp:positionV relativeFrom="paragraph">
                  <wp:posOffset>19685</wp:posOffset>
                </wp:positionV>
                <wp:extent cx="9525" cy="1606550"/>
                <wp:effectExtent l="0" t="0" r="28575" b="31750"/>
                <wp:wrapNone/>
                <wp:docPr id="37" name="Straight Connector 37"/>
                <wp:cNvGraphicFramePr/>
                <a:graphic xmlns:a="http://schemas.openxmlformats.org/drawingml/2006/main">
                  <a:graphicData uri="http://schemas.microsoft.com/office/word/2010/wordprocessingShape">
                    <wps:wsp>
                      <wps:cNvCnPr/>
                      <wps:spPr>
                        <a:xfrm>
                          <a:off x="0" y="0"/>
                          <a:ext cx="9525" cy="16065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055CD" id="Straight Connector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45pt,1.55pt" to="335.2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" strokecolor="#5b9bd5" strokeweight=".5pt">
                <v:stroke joinstyle="miter"/>
              </v:line>
            </w:pict>
          </mc:Fallback>
        </mc:AlternateContent>
      </w:r>
      <w:r w:rsidR="0035344C" w:rsidRPr="00FC248F">
        <w:rPr>
          <w:rFonts w:ascii="Arial" w:eastAsia="Times New Roman" w:hAnsi="Arial" w:cs="Arial"/>
          <w:noProof/>
          <w:lang w:eastAsia="en-GB"/>
        </w:rPr>
        <mc:AlternateContent>
          <mc:Choice Requires="wps">
            <w:drawing>
              <wp:anchor distT="0" distB="0" distL="114300" distR="114300" simplePos="0" relativeHeight="251677696" behindDoc="0" locked="0" layoutInCell="1" allowOverlap="1" wp14:anchorId="574ADA99" wp14:editId="6DB0F1DA">
                <wp:simplePos x="0" y="0"/>
                <wp:positionH relativeFrom="column">
                  <wp:posOffset>3295650</wp:posOffset>
                </wp:positionH>
                <wp:positionV relativeFrom="paragraph">
                  <wp:posOffset>66040</wp:posOffset>
                </wp:positionV>
                <wp:extent cx="2038350" cy="514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38350" cy="514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3414B7A" w14:textId="1C8A6D73" w:rsidR="0075025F" w:rsidRPr="0047675C" w:rsidRDefault="0075025F" w:rsidP="00FC248F">
                            <w:pPr>
                              <w:jc w:val="center"/>
                              <w:rPr>
                                <w:rFonts w:ascii="Arial" w:hAnsi="Arial" w:cs="Arial"/>
                                <w:color w:val="002060"/>
                                <w:sz w:val="20"/>
                                <w:szCs w:val="20"/>
                                <w:lang w:eastAsia="en-GB"/>
                                <w14:textOutline w14:w="9525" w14:cap="rnd" w14:cmpd="sng" w14:algn="ctr">
                                  <w14:no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Head</w:t>
                            </w:r>
                            <w:r>
                              <w:rPr>
                                <w:rFonts w:ascii="Arial" w:hAnsi="Arial" w:cs="Arial"/>
                                <w:sz w:val="20"/>
                                <w:szCs w:val="20"/>
                                <w:lang w:eastAsia="en-GB"/>
                                <w14:textOutline w14:w="9525" w14:cap="rnd" w14:cmpd="sng" w14:algn="ctr">
                                  <w14:noFill/>
                                  <w14:prstDash w14:val="solid"/>
                                  <w14:bevel/>
                                </w14:textOutline>
                              </w:rPr>
                              <w:t>s</w:t>
                            </w:r>
                            <w:r w:rsidRPr="0047675C">
                              <w:rPr>
                                <w:rFonts w:ascii="Arial" w:hAnsi="Arial" w:cs="Arial"/>
                                <w:sz w:val="20"/>
                                <w:szCs w:val="20"/>
                                <w:lang w:eastAsia="en-GB"/>
                                <w14:textOutline w14:w="9525" w14:cap="rnd" w14:cmpd="sng" w14:algn="ctr">
                                  <w14:noFill/>
                                  <w14:prstDash w14:val="solid"/>
                                  <w14:bevel/>
                                </w14:textOutline>
                              </w:rPr>
                              <w:t xml:space="preserve"> of Service</w:t>
                            </w:r>
                          </w:p>
                          <w:p w14:paraId="4AF95060" w14:textId="77777777" w:rsidR="0075025F" w:rsidRPr="00893BD1" w:rsidRDefault="0075025F" w:rsidP="00FC248F">
                            <w:pPr>
                              <w:jc w:val="cente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DA99" id="Rectangle 33" o:spid="_x0000_s1030" style="position:absolute;margin-left:259.5pt;margin-top:5.2pt;width:160.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" fillcolor="#5b9bd5" strokecolor="#41719c" strokeweight="1pt">
                <v:textbox>
                  <w:txbxContent>
                    <w:p w14:paraId="13414B7A" w14:textId="1C8A6D73" w:rsidR="0075025F" w:rsidRPr="0047675C" w:rsidRDefault="0075025F" w:rsidP="00FC248F">
                      <w:pPr>
                        <w:jc w:val="center"/>
                        <w:rPr>
                          <w:rFonts w:ascii="Arial" w:hAnsi="Arial" w:cs="Arial"/>
                          <w:color w:val="002060"/>
                          <w:sz w:val="20"/>
                          <w:szCs w:val="20"/>
                          <w:lang w:eastAsia="en-GB"/>
                          <w14:textOutline w14:w="9525" w14:cap="rnd" w14:cmpd="sng" w14:algn="ctr">
                            <w14:no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Head</w:t>
                      </w:r>
                      <w:r>
                        <w:rPr>
                          <w:rFonts w:ascii="Arial" w:hAnsi="Arial" w:cs="Arial"/>
                          <w:sz w:val="20"/>
                          <w:szCs w:val="20"/>
                          <w:lang w:eastAsia="en-GB"/>
                          <w14:textOutline w14:w="9525" w14:cap="rnd" w14:cmpd="sng" w14:algn="ctr">
                            <w14:noFill/>
                            <w14:prstDash w14:val="solid"/>
                            <w14:bevel/>
                          </w14:textOutline>
                        </w:rPr>
                        <w:t>s</w:t>
                      </w:r>
                      <w:r w:rsidRPr="0047675C">
                        <w:rPr>
                          <w:rFonts w:ascii="Arial" w:hAnsi="Arial" w:cs="Arial"/>
                          <w:sz w:val="20"/>
                          <w:szCs w:val="20"/>
                          <w:lang w:eastAsia="en-GB"/>
                          <w14:textOutline w14:w="9525" w14:cap="rnd" w14:cmpd="sng" w14:algn="ctr">
                            <w14:noFill/>
                            <w14:prstDash w14:val="solid"/>
                            <w14:bevel/>
                          </w14:textOutline>
                        </w:rPr>
                        <w:t xml:space="preserve"> of Service</w:t>
                      </w:r>
                    </w:p>
                    <w:p w14:paraId="4AF95060" w14:textId="77777777" w:rsidR="0075025F" w:rsidRPr="00893BD1" w:rsidRDefault="0075025F" w:rsidP="00FC248F">
                      <w:pPr>
                        <w:jc w:val="center"/>
                        <w:rPr>
                          <w14:textOutline w14:w="9525" w14:cap="rnd" w14:cmpd="sng" w14:algn="ctr">
                            <w14:solidFill>
                              <w14:schemeClr w14:val="bg1"/>
                            </w14:solidFill>
                            <w14:prstDash w14:val="solid"/>
                            <w14:bevel/>
                          </w14:textOutline>
                        </w:rPr>
                      </w:pPr>
                    </w:p>
                  </w:txbxContent>
                </v:textbox>
              </v:rect>
            </w:pict>
          </mc:Fallback>
        </mc:AlternateContent>
      </w:r>
      <w:r w:rsidR="0035344C" w:rsidRPr="00FC248F">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383B22F8" wp14:editId="4FB957CA">
                <wp:simplePos x="0" y="0"/>
                <wp:positionH relativeFrom="column">
                  <wp:posOffset>19050</wp:posOffset>
                </wp:positionH>
                <wp:positionV relativeFrom="paragraph">
                  <wp:posOffset>66040</wp:posOffset>
                </wp:positionV>
                <wp:extent cx="2124075" cy="514350"/>
                <wp:effectExtent l="0" t="0" r="28575" b="19050"/>
                <wp:wrapNone/>
                <wp:docPr id="289" name="Rectangle 289"/>
                <wp:cNvGraphicFramePr/>
                <a:graphic xmlns:a="http://schemas.openxmlformats.org/drawingml/2006/main">
                  <a:graphicData uri="http://schemas.microsoft.com/office/word/2010/wordprocessingShape">
                    <wps:wsp>
                      <wps:cNvSpPr/>
                      <wps:spPr>
                        <a:xfrm>
                          <a:off x="0" y="0"/>
                          <a:ext cx="2124075" cy="514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D57738F" w14:textId="77777777" w:rsidR="0075025F" w:rsidRDefault="0075025F" w:rsidP="00FC248F">
                            <w:pPr>
                              <w:jc w:val="center"/>
                            </w:pPr>
                            <w:r>
                              <w:rPr>
                                <w:rFonts w:ascii="Arial" w:eastAsia="Times New Roman" w:hAnsi="Arial" w:cs="Arial"/>
                                <w:sz w:val="20"/>
                                <w:szCs w:val="20"/>
                                <w:lang w:eastAsia="en-GB"/>
                              </w:rPr>
                              <w:t>Head of Service for Quality 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22F8" id="Rectangle 289" o:spid="_x0000_s1031" style="position:absolute;margin-left:1.5pt;margin-top:5.2pt;width:167.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" fillcolor="#5b9bd5" strokecolor="#41719c" strokeweight="1pt">
                <v:textbox>
                  <w:txbxContent>
                    <w:p w14:paraId="1D57738F" w14:textId="77777777" w:rsidR="0075025F" w:rsidRDefault="0075025F" w:rsidP="00FC248F">
                      <w:pPr>
                        <w:jc w:val="center"/>
                      </w:pPr>
                      <w:r>
                        <w:rPr>
                          <w:rFonts w:ascii="Arial" w:eastAsia="Times New Roman" w:hAnsi="Arial" w:cs="Arial"/>
                          <w:sz w:val="20"/>
                          <w:szCs w:val="20"/>
                          <w:lang w:eastAsia="en-GB"/>
                        </w:rPr>
                        <w:t>Head of Service for Quality Assurance</w:t>
                      </w:r>
                    </w:p>
                  </w:txbxContent>
                </v:textbox>
              </v:rect>
            </w:pict>
          </mc:Fallback>
        </mc:AlternateContent>
      </w:r>
    </w:p>
    <w:p w14:paraId="775F5C59" w14:textId="77777777" w:rsidR="00FC248F" w:rsidRPr="00FC248F" w:rsidRDefault="00FC248F" w:rsidP="00FC248F">
      <w:pPr>
        <w:spacing w:after="0" w:line="240" w:lineRule="auto"/>
        <w:ind w:right="-284"/>
        <w:rPr>
          <w:rFonts w:ascii="Arial" w:eastAsia="Times New Roman" w:hAnsi="Arial" w:cs="Arial"/>
          <w:lang w:eastAsia="en-GB"/>
        </w:rPr>
      </w:pPr>
    </w:p>
    <w:p w14:paraId="2066CC47" w14:textId="5F45B116" w:rsidR="00FC248F" w:rsidRPr="00FC248F" w:rsidRDefault="00FC248F" w:rsidP="00FC248F">
      <w:pPr>
        <w:spacing w:after="0" w:line="240" w:lineRule="auto"/>
        <w:ind w:right="-284"/>
        <w:rPr>
          <w:rFonts w:ascii="Arial" w:eastAsia="Times New Roman" w:hAnsi="Arial" w:cs="Arial"/>
          <w:lang w:eastAsia="en-GB"/>
        </w:rPr>
      </w:pPr>
    </w:p>
    <w:p w14:paraId="22B782B5" w14:textId="351392F2" w:rsidR="00FC248F" w:rsidRPr="00FC248F" w:rsidRDefault="0035344C" w:rsidP="00FC248F">
      <w:pPr>
        <w:spacing w:after="0" w:line="240" w:lineRule="auto"/>
        <w:ind w:right="-284"/>
        <w:rPr>
          <w:rFonts w:ascii="Arial" w:eastAsia="Times New Roman" w:hAnsi="Arial" w:cs="Arial"/>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1469B61B" wp14:editId="521278D2">
                <wp:simplePos x="0" y="0"/>
                <wp:positionH relativeFrom="column">
                  <wp:posOffset>1085850</wp:posOffset>
                </wp:positionH>
                <wp:positionV relativeFrom="paragraph">
                  <wp:posOffset>98425</wp:posOffset>
                </wp:positionV>
                <wp:extent cx="0" cy="1905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25E27" id="Straight Connector 4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7.75pt" to="8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" strokecolor="#5b9bd5" strokeweight=".5pt">
                <v:stroke joinstyle="miter"/>
              </v:line>
            </w:pict>
          </mc:Fallback>
        </mc:AlternateContent>
      </w:r>
    </w:p>
    <w:p w14:paraId="751E1518" w14:textId="6B11CD1F" w:rsidR="00FC248F" w:rsidRPr="00FC248F" w:rsidRDefault="001A1260" w:rsidP="00FC248F">
      <w:pPr>
        <w:spacing w:after="0" w:line="240" w:lineRule="auto"/>
        <w:ind w:right="-284"/>
        <w:rPr>
          <w:rFonts w:ascii="Arial" w:eastAsia="Times New Roman" w:hAnsi="Arial" w:cs="Arial"/>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47BA18A4" wp14:editId="379D89E0">
                <wp:simplePos x="0" y="0"/>
                <wp:positionH relativeFrom="column">
                  <wp:posOffset>361950</wp:posOffset>
                </wp:positionH>
                <wp:positionV relativeFrom="paragraph">
                  <wp:posOffset>128270</wp:posOffset>
                </wp:positionV>
                <wp:extent cx="1381125" cy="5715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1381125" cy="571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0E7AD83" w14:textId="77777777" w:rsidR="0075025F" w:rsidRPr="00A5471C" w:rsidRDefault="0075025F" w:rsidP="00FC248F">
                            <w:pPr>
                              <w:jc w:val="center"/>
                              <w:rPr>
                                <w:rFonts w:ascii="Arial" w:hAnsi="Arial" w:cs="Arial"/>
                                <w:sz w:val="20"/>
                                <w:szCs w:val="20"/>
                              </w:rPr>
                            </w:pPr>
                            <w:r w:rsidRPr="00A5471C">
                              <w:rPr>
                                <w:rFonts w:ascii="Arial" w:hAnsi="Arial" w:cs="Arial"/>
                                <w:sz w:val="20"/>
                                <w:szCs w:val="20"/>
                              </w:rPr>
                              <w:t xml:space="preserve">Service Manager Child Protection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A18A4" id="Rectangle 290" o:spid="_x0000_s1032" style="position:absolute;margin-left:28.5pt;margin-top:10.1pt;width:108.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" fillcolor="#5b9bd5" strokecolor="#41719c" strokeweight="1pt">
                <v:textbox>
                  <w:txbxContent>
                    <w:p w14:paraId="70E7AD83" w14:textId="77777777" w:rsidR="0075025F" w:rsidRPr="00A5471C" w:rsidRDefault="0075025F" w:rsidP="00FC248F">
                      <w:pPr>
                        <w:jc w:val="center"/>
                        <w:rPr>
                          <w:rFonts w:ascii="Arial" w:hAnsi="Arial" w:cs="Arial"/>
                          <w:sz w:val="20"/>
                          <w:szCs w:val="20"/>
                        </w:rPr>
                      </w:pPr>
                      <w:r w:rsidRPr="00A5471C">
                        <w:rPr>
                          <w:rFonts w:ascii="Arial" w:hAnsi="Arial" w:cs="Arial"/>
                          <w:sz w:val="20"/>
                          <w:szCs w:val="20"/>
                        </w:rPr>
                        <w:t xml:space="preserve">Service Manager Child Protection </w:t>
                      </w:r>
                    </w:p>
                  </w:txbxContent>
                </v:textbox>
              </v:rect>
            </w:pict>
          </mc:Fallback>
        </mc:AlternateContent>
      </w:r>
    </w:p>
    <w:p w14:paraId="1E1C3487" w14:textId="24F72044" w:rsidR="00FC248F" w:rsidRPr="00FC248F" w:rsidRDefault="0047675C" w:rsidP="00FC248F">
      <w:pPr>
        <w:spacing w:after="0" w:line="240" w:lineRule="auto"/>
        <w:ind w:right="-284"/>
        <w:rPr>
          <w:rFonts w:ascii="Arial" w:eastAsia="Times New Roman" w:hAnsi="Arial" w:cs="Arial"/>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57B23FFD" wp14:editId="29A979B1">
                <wp:simplePos x="0" y="0"/>
                <wp:positionH relativeFrom="margin">
                  <wp:posOffset>3668395</wp:posOffset>
                </wp:positionH>
                <wp:positionV relativeFrom="paragraph">
                  <wp:posOffset>12065</wp:posOffset>
                </wp:positionV>
                <wp:extent cx="128587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85875" cy="6000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6A63A42" w14:textId="5474B682" w:rsidR="0075025F" w:rsidRPr="0047675C" w:rsidRDefault="0075025F" w:rsidP="0047675C">
                            <w:pPr>
                              <w:rPr>
                                <w:rFonts w:ascii="Arial" w:hAnsi="Arial" w:cs="Arial"/>
                                <w:sz w:val="20"/>
                                <w:szCs w:val="20"/>
                                <w:lang w:eastAsia="en-GB"/>
                                <w14:textOutline w14:w="9525" w14:cap="rnd" w14:cmpd="sng" w14:algn="ctr">
                                  <w14:noFill/>
                                  <w14:prstDash w14:val="solid"/>
                                  <w14:bevel/>
                                </w14:textOutline>
                              </w:rPr>
                            </w:pPr>
                            <w:r>
                              <w:rPr>
                                <w:rFonts w:ascii="Arial" w:hAnsi="Arial" w:cs="Arial"/>
                                <w:sz w:val="20"/>
                                <w:szCs w:val="20"/>
                                <w:lang w:eastAsia="en-GB"/>
                                <w14:textOutline w14:w="9525" w14:cap="rnd" w14:cmpd="sng" w14:algn="ctr">
                                  <w14:noFill/>
                                  <w14:prstDash w14:val="solid"/>
                                  <w14:bevel/>
                                </w14:textOutline>
                              </w:rPr>
                              <w:t>Service Managers</w:t>
                            </w:r>
                          </w:p>
                          <w:p w14:paraId="5215BD15" w14:textId="77777777" w:rsidR="0075025F" w:rsidRPr="00893BD1" w:rsidRDefault="0075025F" w:rsidP="0047675C">
                            <w:pPr>
                              <w:jc w:val="cente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23FFD" id="Rectangle 2" o:spid="_x0000_s1033" style="position:absolute;margin-left:288.85pt;margin-top:.95pt;width:101.25pt;height:47.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" fillcolor="#5b9bd5" strokecolor="#41719c" strokeweight="1pt">
                <v:textbox>
                  <w:txbxContent>
                    <w:p w14:paraId="26A63A42" w14:textId="5474B682" w:rsidR="0075025F" w:rsidRPr="0047675C" w:rsidRDefault="0075025F" w:rsidP="0047675C">
                      <w:pPr>
                        <w:rPr>
                          <w:rFonts w:ascii="Arial" w:hAnsi="Arial" w:cs="Arial"/>
                          <w:sz w:val="20"/>
                          <w:szCs w:val="20"/>
                          <w:lang w:eastAsia="en-GB"/>
                          <w14:textOutline w14:w="9525" w14:cap="rnd" w14:cmpd="sng" w14:algn="ctr">
                            <w14:noFill/>
                            <w14:prstDash w14:val="solid"/>
                            <w14:bevel/>
                          </w14:textOutline>
                        </w:rPr>
                      </w:pPr>
                      <w:r>
                        <w:rPr>
                          <w:rFonts w:ascii="Arial" w:hAnsi="Arial" w:cs="Arial"/>
                          <w:sz w:val="20"/>
                          <w:szCs w:val="20"/>
                          <w:lang w:eastAsia="en-GB"/>
                          <w14:textOutline w14:w="9525" w14:cap="rnd" w14:cmpd="sng" w14:algn="ctr">
                            <w14:noFill/>
                            <w14:prstDash w14:val="solid"/>
                            <w14:bevel/>
                          </w14:textOutline>
                        </w:rPr>
                        <w:t>Service Managers</w:t>
                      </w:r>
                    </w:p>
                    <w:p w14:paraId="5215BD15" w14:textId="77777777" w:rsidR="0075025F" w:rsidRPr="00893BD1" w:rsidRDefault="0075025F" w:rsidP="0047675C">
                      <w:pPr>
                        <w:jc w:val="center"/>
                        <w:rPr>
                          <w14:textOutline w14:w="9525" w14:cap="rnd" w14:cmpd="sng" w14:algn="ctr">
                            <w14:solidFill>
                              <w14:schemeClr w14:val="bg1"/>
                            </w14:solidFill>
                            <w14:prstDash w14:val="solid"/>
                            <w14:bevel/>
                          </w14:textOutline>
                        </w:rPr>
                      </w:pPr>
                    </w:p>
                  </w:txbxContent>
                </v:textbox>
                <w10:wrap anchorx="margin"/>
              </v:rect>
            </w:pict>
          </mc:Fallback>
        </mc:AlternateContent>
      </w:r>
    </w:p>
    <w:p w14:paraId="3B17EDCB" w14:textId="693C6309" w:rsidR="00FC248F" w:rsidRPr="00FC248F" w:rsidRDefault="00FC248F" w:rsidP="00FC248F">
      <w:pPr>
        <w:spacing w:after="0" w:line="240" w:lineRule="auto"/>
        <w:ind w:right="-284"/>
        <w:rPr>
          <w:rFonts w:ascii="Arial" w:eastAsia="Times New Roman" w:hAnsi="Arial" w:cs="Arial"/>
          <w:lang w:eastAsia="en-GB"/>
        </w:rPr>
      </w:pPr>
    </w:p>
    <w:p w14:paraId="200A5AEA" w14:textId="2BEA0A26" w:rsidR="00FC248F" w:rsidRPr="00FC248F" w:rsidRDefault="00FC248F" w:rsidP="00FC248F">
      <w:pPr>
        <w:spacing w:after="0" w:line="240" w:lineRule="auto"/>
        <w:ind w:right="-284"/>
        <w:rPr>
          <w:rFonts w:ascii="Arial" w:eastAsia="Times New Roman" w:hAnsi="Arial" w:cs="Arial"/>
          <w:lang w:eastAsia="en-GB"/>
        </w:rPr>
      </w:pPr>
    </w:p>
    <w:p w14:paraId="484E9880" w14:textId="16453C72" w:rsidR="00FC248F" w:rsidRPr="00FC248F" w:rsidRDefault="001A1260" w:rsidP="00FC248F">
      <w:pPr>
        <w:spacing w:after="0" w:line="240" w:lineRule="auto"/>
        <w:ind w:right="-284"/>
        <w:rPr>
          <w:rFonts w:ascii="Arial" w:eastAsia="Times New Roman" w:hAnsi="Arial" w:cs="Arial"/>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4B9C3F51" wp14:editId="3E3921EC">
                <wp:simplePos x="0" y="0"/>
                <wp:positionH relativeFrom="column">
                  <wp:posOffset>1066800</wp:posOffset>
                </wp:positionH>
                <wp:positionV relativeFrom="paragraph">
                  <wp:posOffset>52070</wp:posOffset>
                </wp:positionV>
                <wp:extent cx="0" cy="171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3EA23"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4.1pt" to="8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" strokecolor="#5b9bd5" strokeweight=".5pt">
                <v:stroke joinstyle="miter"/>
              </v:line>
            </w:pict>
          </mc:Fallback>
        </mc:AlternateContent>
      </w:r>
    </w:p>
    <w:p w14:paraId="0A3D4A02" w14:textId="66657F3F" w:rsidR="00FC248F" w:rsidRPr="00FC248F" w:rsidRDefault="00431660" w:rsidP="00FC248F">
      <w:pPr>
        <w:spacing w:after="0" w:line="240" w:lineRule="auto"/>
        <w:ind w:right="-284"/>
        <w:rPr>
          <w:rFonts w:ascii="Arial" w:eastAsia="Times New Roman" w:hAnsi="Arial" w:cs="Arial"/>
          <w:lang w:eastAsia="en-GB"/>
        </w:rPr>
      </w:pPr>
      <w:r w:rsidRPr="00FC248F">
        <w:rPr>
          <w:rFonts w:ascii="Arial" w:eastAsia="Calibri" w:hAnsi="Arial" w:cs="Arial"/>
          <w:noProof/>
          <w:color w:val="538135"/>
          <w:lang w:eastAsia="en-GB"/>
        </w:rPr>
        <mc:AlternateContent>
          <mc:Choice Requires="wps">
            <w:drawing>
              <wp:anchor distT="0" distB="0" distL="114300" distR="114300" simplePos="0" relativeHeight="251665408" behindDoc="0" locked="0" layoutInCell="1" allowOverlap="1" wp14:anchorId="62849B64" wp14:editId="4DFC039B">
                <wp:simplePos x="0" y="0"/>
                <wp:positionH relativeFrom="column">
                  <wp:posOffset>640715</wp:posOffset>
                </wp:positionH>
                <wp:positionV relativeFrom="paragraph">
                  <wp:posOffset>66041</wp:posOffset>
                </wp:positionV>
                <wp:extent cx="895350" cy="508000"/>
                <wp:effectExtent l="0" t="0" r="19050" b="25400"/>
                <wp:wrapNone/>
                <wp:docPr id="299" name="Rectangle 299"/>
                <wp:cNvGraphicFramePr/>
                <a:graphic xmlns:a="http://schemas.openxmlformats.org/drawingml/2006/main">
                  <a:graphicData uri="http://schemas.microsoft.com/office/word/2010/wordprocessingShape">
                    <wps:wsp>
                      <wps:cNvSpPr/>
                      <wps:spPr>
                        <a:xfrm>
                          <a:off x="0" y="0"/>
                          <a:ext cx="895350" cy="508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1CE4BE8" w14:textId="77777777" w:rsidR="0075025F" w:rsidRPr="00A5471C" w:rsidRDefault="0075025F" w:rsidP="00FC248F">
                            <w:pPr>
                              <w:jc w:val="center"/>
                              <w:rPr>
                                <w:rFonts w:ascii="Arial" w:hAnsi="Arial" w:cs="Arial"/>
                                <w:sz w:val="20"/>
                                <w:szCs w:val="20"/>
                              </w:rPr>
                            </w:pPr>
                            <w:r w:rsidRPr="00A5471C">
                              <w:rPr>
                                <w:rFonts w:ascii="Arial" w:hAnsi="Arial" w:cs="Arial"/>
                                <w:sz w:val="20"/>
                                <w:szCs w:val="20"/>
                              </w:rPr>
                              <w:t>Conference Chairs</w:t>
                            </w:r>
                          </w:p>
                          <w:p w14:paraId="5242D973" w14:textId="77777777" w:rsidR="0075025F" w:rsidRDefault="007502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9B64" id="Rectangle 299" o:spid="_x0000_s1034" style="position:absolute;margin-left:50.45pt;margin-top:5.2pt;width:70.5pt;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" fillcolor="#5b9bd5" strokecolor="#41719c" strokeweight="1pt">
                <v:textbox>
                  <w:txbxContent>
                    <w:p w14:paraId="31CE4BE8" w14:textId="77777777" w:rsidR="0075025F" w:rsidRPr="00A5471C" w:rsidRDefault="0075025F" w:rsidP="00FC248F">
                      <w:pPr>
                        <w:jc w:val="center"/>
                        <w:rPr>
                          <w:rFonts w:ascii="Arial" w:hAnsi="Arial" w:cs="Arial"/>
                          <w:sz w:val="20"/>
                          <w:szCs w:val="20"/>
                        </w:rPr>
                      </w:pPr>
                      <w:r w:rsidRPr="00A5471C">
                        <w:rPr>
                          <w:rFonts w:ascii="Arial" w:hAnsi="Arial" w:cs="Arial"/>
                          <w:sz w:val="20"/>
                          <w:szCs w:val="20"/>
                        </w:rPr>
                        <w:t>Conference Chairs</w:t>
                      </w:r>
                    </w:p>
                    <w:p w14:paraId="5242D973" w14:textId="77777777" w:rsidR="0075025F" w:rsidRDefault="0075025F"/>
                  </w:txbxContent>
                </v:textbox>
              </v:rect>
            </w:pict>
          </mc:Fallback>
        </mc:AlternateContent>
      </w:r>
      <w:r w:rsidRPr="00FC248F">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7C94A7E0" wp14:editId="6DF93023">
                <wp:simplePos x="0" y="0"/>
                <wp:positionH relativeFrom="column">
                  <wp:posOffset>676275</wp:posOffset>
                </wp:positionH>
                <wp:positionV relativeFrom="paragraph">
                  <wp:posOffset>71119</wp:posOffset>
                </wp:positionV>
                <wp:extent cx="95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95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7D786" id="Straight Connector 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5.6pt" to="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" strokecolor="#5b9bd5" strokeweight=".5pt">
                <v:stroke joinstyle="miter"/>
              </v:line>
            </w:pict>
          </mc:Fallback>
        </mc:AlternateContent>
      </w:r>
    </w:p>
    <w:p w14:paraId="6C4CEA98" w14:textId="1DEF71A1" w:rsidR="00FC248F" w:rsidRPr="00FC248F" w:rsidRDefault="0047675C" w:rsidP="00FC248F">
      <w:pPr>
        <w:spacing w:after="0" w:line="240" w:lineRule="auto"/>
        <w:ind w:right="-284"/>
        <w:rPr>
          <w:rFonts w:ascii="Arial" w:eastAsia="Times New Roman" w:hAnsi="Arial" w:cs="Arial"/>
          <w:lang w:eastAsia="en-GB"/>
        </w:rPr>
      </w:pPr>
      <w:r w:rsidRPr="00FC248F">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0BB8A0FC" wp14:editId="7A8011DD">
                <wp:simplePos x="0" y="0"/>
                <wp:positionH relativeFrom="column">
                  <wp:posOffset>4257040</wp:posOffset>
                </wp:positionH>
                <wp:positionV relativeFrom="paragraph">
                  <wp:posOffset>6986</wp:posOffset>
                </wp:positionV>
                <wp:extent cx="3175" cy="933450"/>
                <wp:effectExtent l="0" t="0" r="34925" b="19050"/>
                <wp:wrapNone/>
                <wp:docPr id="5" name="Straight Connector 5"/>
                <wp:cNvGraphicFramePr/>
                <a:graphic xmlns:a="http://schemas.openxmlformats.org/drawingml/2006/main">
                  <a:graphicData uri="http://schemas.microsoft.com/office/word/2010/wordprocessingShape">
                    <wps:wsp>
                      <wps:cNvCnPr/>
                      <wps:spPr>
                        <a:xfrm flipH="1">
                          <a:off x="0" y="0"/>
                          <a:ext cx="3175" cy="933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C40EC" id="Straight Connector 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pt,.55pt" to="335.4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" strokecolor="#5b9bd5" strokeweight=".5pt">
                <v:stroke joinstyle="miter"/>
              </v:line>
            </w:pict>
          </mc:Fallback>
        </mc:AlternateContent>
      </w:r>
      <w:r w:rsidRPr="00FC248F">
        <w:rPr>
          <w:rFonts w:ascii="Arial" w:eastAsia="Times New Roman" w:hAnsi="Arial" w:cs="Arial"/>
          <w:noProof/>
          <w:lang w:eastAsia="en-GB"/>
        </w:rPr>
        <mc:AlternateContent>
          <mc:Choice Requires="wps">
            <w:drawing>
              <wp:anchor distT="0" distB="0" distL="114300" distR="114300" simplePos="0" relativeHeight="251678720" behindDoc="0" locked="0" layoutInCell="1" allowOverlap="1" wp14:anchorId="23A400F1" wp14:editId="690EF62E">
                <wp:simplePos x="0" y="0"/>
                <wp:positionH relativeFrom="column">
                  <wp:posOffset>3660775</wp:posOffset>
                </wp:positionH>
                <wp:positionV relativeFrom="paragraph">
                  <wp:posOffset>8890</wp:posOffset>
                </wp:positionV>
                <wp:extent cx="1285875" cy="6000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85875" cy="6000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143B2CE" w14:textId="77777777" w:rsidR="0075025F" w:rsidRPr="0047675C" w:rsidRDefault="0075025F" w:rsidP="00FC248F">
                            <w:pPr>
                              <w:jc w:val="center"/>
                              <w:rPr>
                                <w:rFonts w:ascii="Arial" w:hAnsi="Arial" w:cs="Arial"/>
                                <w:sz w:val="20"/>
                                <w:szCs w:val="20"/>
                                <w:lang w:eastAsia="en-GB"/>
                                <w14:textOutline w14:w="9525" w14:cap="rnd" w14:cmpd="sng" w14:algn="ctr">
                                  <w14:no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Team Managers</w:t>
                            </w:r>
                          </w:p>
                          <w:p w14:paraId="6D2F3DBC" w14:textId="77777777" w:rsidR="0075025F" w:rsidRPr="00893BD1" w:rsidRDefault="0075025F" w:rsidP="00FC248F">
                            <w:pPr>
                              <w:jc w:val="cente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00F1" id="Rectangle 34" o:spid="_x0000_s1035" style="position:absolute;margin-left:288.25pt;margin-top:.7pt;width:101.2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" fillcolor="#5b9bd5" strokecolor="#41719c" strokeweight="1pt">
                <v:textbox>
                  <w:txbxContent>
                    <w:p w14:paraId="1143B2CE" w14:textId="77777777" w:rsidR="0075025F" w:rsidRPr="0047675C" w:rsidRDefault="0075025F" w:rsidP="00FC248F">
                      <w:pPr>
                        <w:jc w:val="center"/>
                        <w:rPr>
                          <w:rFonts w:ascii="Arial" w:hAnsi="Arial" w:cs="Arial"/>
                          <w:sz w:val="20"/>
                          <w:szCs w:val="20"/>
                          <w:lang w:eastAsia="en-GB"/>
                          <w14:textOutline w14:w="9525" w14:cap="rnd" w14:cmpd="sng" w14:algn="ctr">
                            <w14:noFill/>
                            <w14:prstDash w14:val="solid"/>
                            <w14:bevel/>
                          </w14:textOutline>
                        </w:rPr>
                      </w:pPr>
                      <w:r w:rsidRPr="0047675C">
                        <w:rPr>
                          <w:rFonts w:ascii="Arial" w:hAnsi="Arial" w:cs="Arial"/>
                          <w:sz w:val="20"/>
                          <w:szCs w:val="20"/>
                          <w:lang w:eastAsia="en-GB"/>
                          <w14:textOutline w14:w="9525" w14:cap="rnd" w14:cmpd="sng" w14:algn="ctr">
                            <w14:noFill/>
                            <w14:prstDash w14:val="solid"/>
                            <w14:bevel/>
                          </w14:textOutline>
                        </w:rPr>
                        <w:t>Team Managers</w:t>
                      </w:r>
                    </w:p>
                    <w:p w14:paraId="6D2F3DBC" w14:textId="77777777" w:rsidR="0075025F" w:rsidRPr="00893BD1" w:rsidRDefault="0075025F" w:rsidP="00FC248F">
                      <w:pPr>
                        <w:jc w:val="center"/>
                        <w:rPr>
                          <w14:textOutline w14:w="9525" w14:cap="rnd" w14:cmpd="sng" w14:algn="ctr">
                            <w14:solidFill>
                              <w14:schemeClr w14:val="bg1"/>
                            </w14:solidFill>
                            <w14:prstDash w14:val="solid"/>
                            <w14:bevel/>
                          </w14:textOutline>
                        </w:rPr>
                      </w:pPr>
                    </w:p>
                  </w:txbxContent>
                </v:textbox>
              </v:rect>
            </w:pict>
          </mc:Fallback>
        </mc:AlternateContent>
      </w:r>
    </w:p>
    <w:p w14:paraId="5DD0A814" w14:textId="77777777" w:rsidR="00FC248F" w:rsidRPr="00FC248F" w:rsidRDefault="00FC248F" w:rsidP="00FC248F">
      <w:pPr>
        <w:spacing w:after="0" w:line="240" w:lineRule="auto"/>
        <w:ind w:right="-284"/>
        <w:rPr>
          <w:rFonts w:ascii="Arial" w:eastAsia="Times New Roman" w:hAnsi="Arial" w:cs="Arial"/>
          <w:lang w:eastAsia="en-GB"/>
        </w:rPr>
      </w:pPr>
    </w:p>
    <w:p w14:paraId="28CCDF9C" w14:textId="77777777" w:rsidR="00FC248F" w:rsidRPr="00FC248F" w:rsidRDefault="00FC248F" w:rsidP="00FC248F">
      <w:pPr>
        <w:spacing w:after="0" w:line="240" w:lineRule="auto"/>
        <w:ind w:right="-284"/>
        <w:rPr>
          <w:rFonts w:ascii="Arial" w:eastAsia="Times New Roman" w:hAnsi="Arial" w:cs="Arial"/>
          <w:lang w:eastAsia="en-GB"/>
        </w:rPr>
      </w:pPr>
    </w:p>
    <w:p w14:paraId="56AB1D11" w14:textId="6D7CCD99" w:rsidR="00FC248F" w:rsidRPr="00FC248F" w:rsidRDefault="00FC248F" w:rsidP="00FC248F">
      <w:pPr>
        <w:spacing w:after="0" w:line="240" w:lineRule="auto"/>
        <w:rPr>
          <w:rFonts w:ascii="Arial" w:eastAsia="Calibri" w:hAnsi="Arial" w:cs="Arial"/>
          <w:color w:val="538135"/>
        </w:rPr>
      </w:pPr>
    </w:p>
    <w:p w14:paraId="7D86F442" w14:textId="050A482B" w:rsidR="00FC248F" w:rsidRPr="00FC248F" w:rsidRDefault="00FC248F" w:rsidP="00FC248F">
      <w:pPr>
        <w:spacing w:after="0" w:line="240" w:lineRule="auto"/>
        <w:rPr>
          <w:rFonts w:ascii="Arial" w:eastAsia="Calibri" w:hAnsi="Arial" w:cs="Arial"/>
          <w:color w:val="538135"/>
        </w:rPr>
      </w:pPr>
    </w:p>
    <w:p w14:paraId="3D557513" w14:textId="67E85699" w:rsidR="00FC248F" w:rsidRPr="00FC248F" w:rsidRDefault="0047675C" w:rsidP="00FC248F">
      <w:pPr>
        <w:spacing w:after="0" w:line="240" w:lineRule="auto"/>
        <w:rPr>
          <w:rFonts w:ascii="Arial" w:eastAsia="Calibri" w:hAnsi="Arial" w:cs="Arial"/>
          <w:color w:val="538135"/>
        </w:rPr>
      </w:pPr>
      <w:r w:rsidRPr="00FC248F">
        <w:rPr>
          <w:rFonts w:ascii="Arial" w:eastAsia="Times New Roman" w:hAnsi="Arial" w:cs="Arial"/>
          <w:noProof/>
          <w:lang w:eastAsia="en-GB"/>
        </w:rPr>
        <mc:AlternateContent>
          <mc:Choice Requires="wps">
            <w:drawing>
              <wp:anchor distT="0" distB="0" distL="114300" distR="114300" simplePos="0" relativeHeight="251679744" behindDoc="0" locked="0" layoutInCell="1" allowOverlap="1" wp14:anchorId="5C285297" wp14:editId="1F1A177F">
                <wp:simplePos x="0" y="0"/>
                <wp:positionH relativeFrom="column">
                  <wp:posOffset>3736975</wp:posOffset>
                </wp:positionH>
                <wp:positionV relativeFrom="paragraph">
                  <wp:posOffset>141605</wp:posOffset>
                </wp:positionV>
                <wp:extent cx="1114425" cy="504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114425" cy="504825"/>
                        </a:xfrm>
                        <a:prstGeom prst="rect">
                          <a:avLst/>
                        </a:prstGeom>
                        <a:solidFill>
                          <a:srgbClr val="5B9BD5"/>
                        </a:solidFill>
                        <a:ln w="12700" cap="flat" cmpd="sng" algn="ctr">
                          <a:solidFill>
                            <a:srgbClr val="5B9BD5">
                              <a:shade val="50000"/>
                            </a:srgbClr>
                          </a:solidFill>
                          <a:prstDash val="solid"/>
                          <a:miter lim="800000"/>
                        </a:ln>
                        <a:effectLst/>
                      </wps:spPr>
                      <wps:txbx>
                        <w:txbxContent>
                          <w:p w14:paraId="433AC892" w14:textId="77777777" w:rsidR="0075025F" w:rsidRPr="00443348" w:rsidRDefault="0075025F" w:rsidP="00FC248F">
                            <w:pPr>
                              <w:jc w:val="center"/>
                              <w:rPr>
                                <w:rFonts w:ascii="Arial" w:hAnsi="Arial" w:cs="Arial"/>
                                <w:sz w:val="20"/>
                                <w:szCs w:val="20"/>
                                <w14:textOutline w14:w="9525" w14:cap="rnd" w14:cmpd="sng" w14:algn="ctr">
                                  <w14:solidFill>
                                    <w14:schemeClr w14:val="bg1"/>
                                  </w14:solidFill>
                                  <w14:prstDash w14:val="solid"/>
                                  <w14:bevel/>
                                </w14:textOutline>
                              </w:rPr>
                            </w:pPr>
                            <w:r w:rsidRPr="00443348">
                              <w:rPr>
                                <w:rFonts w:ascii="Arial" w:hAnsi="Arial" w:cs="Arial"/>
                                <w:sz w:val="20"/>
                                <w:szCs w:val="20"/>
                                <w:lang w:eastAsia="en-GB"/>
                                <w14:textOutline w14:w="9525" w14:cap="rnd" w14:cmpd="sng" w14:algn="ctr">
                                  <w14:noFill/>
                                  <w14:prstDash w14:val="solid"/>
                                  <w14:bevel/>
                                </w14:textOutline>
                              </w:rPr>
                              <w:t>Social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85297" id="Rectangle 35" o:spid="_x0000_s1036" style="position:absolute;margin-left:294.25pt;margin-top:11.15pt;width:87.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" fillcolor="#5b9bd5" strokecolor="#41719c" strokeweight="1pt">
                <v:textbox>
                  <w:txbxContent>
                    <w:p w14:paraId="433AC892" w14:textId="77777777" w:rsidR="0075025F" w:rsidRPr="00443348" w:rsidRDefault="0075025F" w:rsidP="00FC248F">
                      <w:pPr>
                        <w:jc w:val="center"/>
                        <w:rPr>
                          <w:rFonts w:ascii="Arial" w:hAnsi="Arial" w:cs="Arial"/>
                          <w:sz w:val="20"/>
                          <w:szCs w:val="20"/>
                          <w14:textOutline w14:w="9525" w14:cap="rnd" w14:cmpd="sng" w14:algn="ctr">
                            <w14:solidFill>
                              <w14:schemeClr w14:val="bg1"/>
                            </w14:solidFill>
                            <w14:prstDash w14:val="solid"/>
                            <w14:bevel/>
                          </w14:textOutline>
                        </w:rPr>
                      </w:pPr>
                      <w:r w:rsidRPr="00443348">
                        <w:rPr>
                          <w:rFonts w:ascii="Arial" w:hAnsi="Arial" w:cs="Arial"/>
                          <w:sz w:val="20"/>
                          <w:szCs w:val="20"/>
                          <w:lang w:eastAsia="en-GB"/>
                          <w14:textOutline w14:w="9525" w14:cap="rnd" w14:cmpd="sng" w14:algn="ctr">
                            <w14:noFill/>
                            <w14:prstDash w14:val="solid"/>
                            <w14:bevel/>
                          </w14:textOutline>
                        </w:rPr>
                        <w:t>Social Workers</w:t>
                      </w:r>
                    </w:p>
                  </w:txbxContent>
                </v:textbox>
              </v:rect>
            </w:pict>
          </mc:Fallback>
        </mc:AlternateContent>
      </w:r>
    </w:p>
    <w:p w14:paraId="12791F5D" w14:textId="27CC1023" w:rsidR="00B1063A" w:rsidRDefault="00B1063A" w:rsidP="00EE0C54">
      <w:pPr>
        <w:spacing w:after="0" w:line="240" w:lineRule="auto"/>
        <w:ind w:right="-284"/>
        <w:rPr>
          <w:rFonts w:ascii="Arial" w:hAnsi="Arial" w:cs="Arial"/>
        </w:rPr>
      </w:pPr>
    </w:p>
    <w:p w14:paraId="5A93CBEE" w14:textId="730352A8" w:rsidR="003B780D" w:rsidRDefault="003B780D" w:rsidP="00EE0C54">
      <w:pPr>
        <w:spacing w:after="0" w:line="240" w:lineRule="auto"/>
        <w:ind w:right="-284"/>
        <w:rPr>
          <w:rFonts w:ascii="Arial" w:hAnsi="Arial" w:cs="Arial"/>
        </w:rPr>
      </w:pPr>
    </w:p>
    <w:p w14:paraId="6186F822" w14:textId="11EA08FF" w:rsidR="003B780D" w:rsidRDefault="003B780D" w:rsidP="00EE0C54">
      <w:pPr>
        <w:spacing w:after="0" w:line="240" w:lineRule="auto"/>
        <w:ind w:right="-284"/>
        <w:rPr>
          <w:rFonts w:ascii="Arial" w:hAnsi="Arial" w:cs="Arial"/>
        </w:rPr>
      </w:pPr>
    </w:p>
    <w:p w14:paraId="5A67CD8A" w14:textId="5B451C18" w:rsidR="003B780D" w:rsidRDefault="003B780D" w:rsidP="00EE0C54">
      <w:pPr>
        <w:spacing w:after="0" w:line="240" w:lineRule="auto"/>
        <w:ind w:right="-284"/>
        <w:rPr>
          <w:rFonts w:ascii="Arial" w:hAnsi="Arial" w:cs="Arial"/>
        </w:rPr>
      </w:pPr>
    </w:p>
    <w:p w14:paraId="0553B351" w14:textId="7712E1CB" w:rsidR="003B780D" w:rsidRDefault="003B780D" w:rsidP="00EE0C54">
      <w:pPr>
        <w:spacing w:after="0" w:line="240" w:lineRule="auto"/>
        <w:ind w:right="-284"/>
        <w:rPr>
          <w:rFonts w:ascii="Arial" w:hAnsi="Arial" w:cs="Arial"/>
        </w:rPr>
      </w:pPr>
    </w:p>
    <w:p w14:paraId="2A6D31DE" w14:textId="3A1ED4B6" w:rsidR="003B780D" w:rsidRDefault="003B780D" w:rsidP="00EE0C54">
      <w:pPr>
        <w:spacing w:after="0" w:line="240" w:lineRule="auto"/>
        <w:ind w:right="-284"/>
        <w:rPr>
          <w:rFonts w:ascii="Arial" w:hAnsi="Arial" w:cs="Arial"/>
        </w:rPr>
      </w:pPr>
    </w:p>
    <w:p w14:paraId="4BD31366" w14:textId="7B9BFC41" w:rsidR="003B780D" w:rsidRDefault="003B780D" w:rsidP="00EE0C54">
      <w:pPr>
        <w:spacing w:after="0" w:line="240" w:lineRule="auto"/>
        <w:ind w:right="-284"/>
        <w:rPr>
          <w:rFonts w:ascii="Arial" w:hAnsi="Arial" w:cs="Arial"/>
        </w:rPr>
      </w:pPr>
    </w:p>
    <w:p w14:paraId="2A293F67" w14:textId="0B721A94" w:rsidR="003B780D" w:rsidRDefault="003B780D" w:rsidP="00EE0C54">
      <w:pPr>
        <w:spacing w:after="0" w:line="240" w:lineRule="auto"/>
        <w:ind w:right="-284"/>
        <w:rPr>
          <w:rFonts w:ascii="Arial" w:hAnsi="Arial" w:cs="Arial"/>
        </w:rPr>
      </w:pPr>
    </w:p>
    <w:p w14:paraId="3372502C" w14:textId="437A687F" w:rsidR="003B780D" w:rsidRDefault="003B780D" w:rsidP="00EE0C54">
      <w:pPr>
        <w:spacing w:after="0" w:line="240" w:lineRule="auto"/>
        <w:ind w:right="-284"/>
        <w:rPr>
          <w:rFonts w:ascii="Arial" w:hAnsi="Arial" w:cs="Arial"/>
        </w:rPr>
      </w:pPr>
    </w:p>
    <w:p w14:paraId="4A07B909" w14:textId="25527380" w:rsidR="003B780D" w:rsidRDefault="003B780D" w:rsidP="00EE0C54">
      <w:pPr>
        <w:spacing w:after="0" w:line="240" w:lineRule="auto"/>
        <w:ind w:right="-284"/>
        <w:rPr>
          <w:rFonts w:ascii="Arial" w:hAnsi="Arial" w:cs="Arial"/>
        </w:rPr>
      </w:pPr>
    </w:p>
    <w:p w14:paraId="6725B82F" w14:textId="2D17D63E" w:rsidR="003B780D" w:rsidRDefault="003B780D" w:rsidP="00EE0C54">
      <w:pPr>
        <w:spacing w:after="0" w:line="240" w:lineRule="auto"/>
        <w:ind w:right="-284"/>
        <w:rPr>
          <w:rFonts w:ascii="Arial" w:hAnsi="Arial" w:cs="Arial"/>
        </w:rPr>
      </w:pPr>
    </w:p>
    <w:p w14:paraId="0682C2F9" w14:textId="617E71A5" w:rsidR="003B780D" w:rsidRDefault="003B780D" w:rsidP="00EE0C54">
      <w:pPr>
        <w:spacing w:after="0" w:line="240" w:lineRule="auto"/>
        <w:ind w:right="-284"/>
        <w:rPr>
          <w:rFonts w:ascii="Arial" w:hAnsi="Arial" w:cs="Arial"/>
        </w:rPr>
      </w:pPr>
    </w:p>
    <w:p w14:paraId="4ADAA0B5" w14:textId="77777777" w:rsidR="003B780D" w:rsidRDefault="003B780D" w:rsidP="00EE0C54">
      <w:pPr>
        <w:spacing w:after="0" w:line="240" w:lineRule="auto"/>
        <w:ind w:right="-284"/>
        <w:rPr>
          <w:rFonts w:ascii="Arial" w:hAnsi="Arial" w:cs="Arial"/>
        </w:rPr>
      </w:pPr>
    </w:p>
    <w:p w14:paraId="59CA52E9" w14:textId="77777777" w:rsidR="003B780D" w:rsidRDefault="003B780D" w:rsidP="00CE2BAC">
      <w:pPr>
        <w:spacing w:after="0" w:line="360" w:lineRule="auto"/>
        <w:ind w:right="-284"/>
        <w:rPr>
          <w:rFonts w:ascii="Arial" w:hAnsi="Arial" w:cs="Arial"/>
          <w:b/>
          <w:sz w:val="24"/>
          <w:szCs w:val="24"/>
        </w:rPr>
      </w:pPr>
    </w:p>
    <w:p w14:paraId="7822F0CA" w14:textId="5FD3C21A" w:rsidR="00EE0C54" w:rsidRPr="008B7AEB" w:rsidRDefault="00D9349B" w:rsidP="00CE2BAC">
      <w:pPr>
        <w:spacing w:after="0" w:line="360" w:lineRule="auto"/>
        <w:ind w:right="-284"/>
        <w:rPr>
          <w:rFonts w:ascii="Arial" w:hAnsi="Arial" w:cs="Arial"/>
          <w:b/>
          <w:sz w:val="24"/>
          <w:szCs w:val="24"/>
        </w:rPr>
      </w:pPr>
      <w:r w:rsidRPr="008B7AEB">
        <w:rPr>
          <w:rFonts w:ascii="Arial" w:hAnsi="Arial" w:cs="Arial"/>
          <w:b/>
          <w:sz w:val="24"/>
          <w:szCs w:val="24"/>
        </w:rPr>
        <w:lastRenderedPageBreak/>
        <w:t xml:space="preserve">The </w:t>
      </w:r>
      <w:r w:rsidR="004F1248">
        <w:rPr>
          <w:rFonts w:ascii="Arial" w:hAnsi="Arial" w:cs="Arial"/>
          <w:b/>
          <w:sz w:val="24"/>
          <w:szCs w:val="24"/>
        </w:rPr>
        <w:t>P</w:t>
      </w:r>
      <w:r w:rsidRPr="008B7AEB">
        <w:rPr>
          <w:rFonts w:ascii="Arial" w:hAnsi="Arial" w:cs="Arial"/>
          <w:b/>
          <w:sz w:val="24"/>
          <w:szCs w:val="24"/>
        </w:rPr>
        <w:t xml:space="preserve">ractice </w:t>
      </w:r>
      <w:r w:rsidR="004F1248">
        <w:rPr>
          <w:rFonts w:ascii="Arial" w:hAnsi="Arial" w:cs="Arial"/>
          <w:b/>
          <w:sz w:val="24"/>
          <w:szCs w:val="24"/>
        </w:rPr>
        <w:t>C</w:t>
      </w:r>
      <w:r w:rsidRPr="008B7AEB">
        <w:rPr>
          <w:rFonts w:ascii="Arial" w:hAnsi="Arial" w:cs="Arial"/>
          <w:b/>
          <w:sz w:val="24"/>
          <w:szCs w:val="24"/>
        </w:rPr>
        <w:t xml:space="preserve">ontext  </w:t>
      </w:r>
    </w:p>
    <w:p w14:paraId="6F7C7728" w14:textId="1C4FC6C8" w:rsidR="00EE0C54" w:rsidRDefault="00EE0C54" w:rsidP="00860DB0">
      <w:pPr>
        <w:spacing w:line="240" w:lineRule="auto"/>
        <w:ind w:right="-284"/>
        <w:jc w:val="both"/>
        <w:rPr>
          <w:rFonts w:ascii="Arial" w:hAnsi="Arial" w:cs="Arial"/>
        </w:rPr>
      </w:pPr>
      <w:r w:rsidRPr="007B43F2">
        <w:rPr>
          <w:rFonts w:ascii="Arial" w:hAnsi="Arial" w:cs="Arial"/>
        </w:rPr>
        <w:t xml:space="preserve">The </w:t>
      </w:r>
      <w:r w:rsidR="00860DB0">
        <w:rPr>
          <w:rFonts w:ascii="Arial" w:hAnsi="Arial" w:cs="Arial"/>
        </w:rPr>
        <w:t xml:space="preserve">Child Protection </w:t>
      </w:r>
      <w:r>
        <w:rPr>
          <w:rFonts w:ascii="Arial" w:hAnsi="Arial" w:cs="Arial"/>
        </w:rPr>
        <w:t>chair</w:t>
      </w:r>
      <w:r w:rsidR="00860DB0">
        <w:rPr>
          <w:rFonts w:ascii="Arial" w:hAnsi="Arial" w:cs="Arial"/>
        </w:rPr>
        <w:t>’s</w:t>
      </w:r>
      <w:r w:rsidRPr="007B43F2">
        <w:rPr>
          <w:rFonts w:ascii="Arial" w:hAnsi="Arial" w:cs="Arial"/>
        </w:rPr>
        <w:t xml:space="preserve"> primar</w:t>
      </w:r>
      <w:r w:rsidR="00860DB0">
        <w:rPr>
          <w:rFonts w:ascii="Arial" w:hAnsi="Arial" w:cs="Arial"/>
        </w:rPr>
        <w:t>ily</w:t>
      </w:r>
      <w:r w:rsidRPr="007B43F2">
        <w:rPr>
          <w:rFonts w:ascii="Arial" w:hAnsi="Arial" w:cs="Arial"/>
        </w:rPr>
        <w:t xml:space="preserve"> focus </w:t>
      </w:r>
      <w:r w:rsidR="00860DB0">
        <w:rPr>
          <w:rFonts w:ascii="Arial" w:hAnsi="Arial" w:cs="Arial"/>
        </w:rPr>
        <w:t>on</w:t>
      </w:r>
      <w:r w:rsidRPr="007B43F2">
        <w:rPr>
          <w:rFonts w:ascii="Arial" w:hAnsi="Arial" w:cs="Arial"/>
        </w:rPr>
        <w:t xml:space="preserve"> quality assur</w:t>
      </w:r>
      <w:r w:rsidR="00860DB0">
        <w:rPr>
          <w:rFonts w:ascii="Arial" w:hAnsi="Arial" w:cs="Arial"/>
        </w:rPr>
        <w:t>ing</w:t>
      </w:r>
      <w:r w:rsidRPr="007B43F2">
        <w:rPr>
          <w:rFonts w:ascii="Arial" w:hAnsi="Arial" w:cs="Arial"/>
        </w:rPr>
        <w:t xml:space="preserve"> the </w:t>
      </w:r>
      <w:r>
        <w:rPr>
          <w:rFonts w:ascii="Arial" w:hAnsi="Arial" w:cs="Arial"/>
        </w:rPr>
        <w:t>safety</w:t>
      </w:r>
      <w:r w:rsidRPr="007B43F2">
        <w:rPr>
          <w:rFonts w:ascii="Arial" w:hAnsi="Arial" w:cs="Arial"/>
        </w:rPr>
        <w:t xml:space="preserve"> planning an</w:t>
      </w:r>
      <w:r>
        <w:rPr>
          <w:rFonts w:ascii="Arial" w:hAnsi="Arial" w:cs="Arial"/>
        </w:rPr>
        <w:t>d review process for each child</w:t>
      </w:r>
      <w:r w:rsidR="00860DB0">
        <w:rPr>
          <w:rFonts w:ascii="Arial" w:hAnsi="Arial" w:cs="Arial"/>
        </w:rPr>
        <w:t xml:space="preserve"> subject to a </w:t>
      </w:r>
      <w:r w:rsidR="00752AE2">
        <w:rPr>
          <w:rFonts w:ascii="Arial" w:hAnsi="Arial" w:cs="Arial"/>
        </w:rPr>
        <w:t>C</w:t>
      </w:r>
      <w:r w:rsidR="00860DB0">
        <w:rPr>
          <w:rFonts w:ascii="Arial" w:hAnsi="Arial" w:cs="Arial"/>
        </w:rPr>
        <w:t>hild Protection plan</w:t>
      </w:r>
      <w:r>
        <w:rPr>
          <w:rFonts w:ascii="Arial" w:hAnsi="Arial" w:cs="Arial"/>
        </w:rPr>
        <w:t xml:space="preserve">. </w:t>
      </w:r>
      <w:r w:rsidRPr="007B43F2">
        <w:rPr>
          <w:rFonts w:ascii="Arial" w:hAnsi="Arial" w:cs="Arial"/>
        </w:rPr>
        <w:t xml:space="preserve">To be successful, the role must be valued by senior managers and operate within a supportive service culture and environment. </w:t>
      </w:r>
      <w:r>
        <w:rPr>
          <w:rFonts w:ascii="Arial" w:hAnsi="Arial" w:cs="Arial"/>
        </w:rPr>
        <w:t xml:space="preserve">There is an expectation that the service is managed by a </w:t>
      </w:r>
      <w:r w:rsidR="00860DB0">
        <w:rPr>
          <w:rFonts w:ascii="Arial" w:hAnsi="Arial" w:cs="Arial"/>
        </w:rPr>
        <w:t>S</w:t>
      </w:r>
      <w:r>
        <w:rPr>
          <w:rFonts w:ascii="Arial" w:hAnsi="Arial" w:cs="Arial"/>
        </w:rPr>
        <w:t xml:space="preserve">ervice </w:t>
      </w:r>
      <w:r w:rsidR="00860DB0">
        <w:rPr>
          <w:rFonts w:ascii="Arial" w:hAnsi="Arial" w:cs="Arial"/>
        </w:rPr>
        <w:t>M</w:t>
      </w:r>
      <w:r>
        <w:rPr>
          <w:rFonts w:ascii="Arial" w:hAnsi="Arial" w:cs="Arial"/>
        </w:rPr>
        <w:t xml:space="preserve">anager with a professional social work qualification and relevant managerial and leadership experience; and that all </w:t>
      </w:r>
      <w:r w:rsidR="00860DB0">
        <w:rPr>
          <w:rFonts w:ascii="Arial" w:hAnsi="Arial" w:cs="Arial"/>
        </w:rPr>
        <w:t>Child Protection C</w:t>
      </w:r>
      <w:r>
        <w:rPr>
          <w:rFonts w:ascii="Arial" w:hAnsi="Arial" w:cs="Arial"/>
        </w:rPr>
        <w:t>hairs are social work qualified</w:t>
      </w:r>
      <w:r w:rsidR="00860DB0">
        <w:rPr>
          <w:rFonts w:ascii="Arial" w:hAnsi="Arial" w:cs="Arial"/>
        </w:rPr>
        <w:t xml:space="preserve"> and have</w:t>
      </w:r>
      <w:r>
        <w:rPr>
          <w:rFonts w:ascii="Arial" w:hAnsi="Arial" w:cs="Arial"/>
        </w:rPr>
        <w:t xml:space="preserve"> 5 years post qualifying experience in children’s safeguarding and managerial experience. This is to ensure </w:t>
      </w:r>
      <w:r w:rsidR="00860DB0">
        <w:rPr>
          <w:rFonts w:ascii="Arial" w:hAnsi="Arial" w:cs="Arial"/>
        </w:rPr>
        <w:t xml:space="preserve">that </w:t>
      </w:r>
      <w:r>
        <w:rPr>
          <w:rFonts w:ascii="Arial" w:hAnsi="Arial" w:cs="Arial"/>
        </w:rPr>
        <w:t xml:space="preserve">they have a high level of </w:t>
      </w:r>
      <w:r w:rsidR="00860DB0" w:rsidRPr="00860DB0">
        <w:rPr>
          <w:rFonts w:ascii="Arial" w:hAnsi="Arial" w:cs="Arial"/>
        </w:rPr>
        <w:t xml:space="preserve">safeguarding </w:t>
      </w:r>
      <w:r>
        <w:rPr>
          <w:rFonts w:ascii="Arial" w:hAnsi="Arial" w:cs="Arial"/>
        </w:rPr>
        <w:t>expertise</w:t>
      </w:r>
      <w:r w:rsidR="00860DB0">
        <w:rPr>
          <w:rFonts w:ascii="Arial" w:hAnsi="Arial" w:cs="Arial"/>
        </w:rPr>
        <w:t xml:space="preserve">, </w:t>
      </w:r>
      <w:r>
        <w:rPr>
          <w:rFonts w:ascii="Arial" w:hAnsi="Arial" w:cs="Arial"/>
        </w:rPr>
        <w:t xml:space="preserve">the leadership qualities </w:t>
      </w:r>
      <w:r w:rsidR="00860DB0">
        <w:rPr>
          <w:rFonts w:ascii="Arial" w:hAnsi="Arial" w:cs="Arial"/>
        </w:rPr>
        <w:t xml:space="preserve">needed </w:t>
      </w:r>
      <w:r>
        <w:rPr>
          <w:rFonts w:ascii="Arial" w:hAnsi="Arial" w:cs="Arial"/>
        </w:rPr>
        <w:t>to engage with professionals from differen</w:t>
      </w:r>
      <w:r w:rsidR="00594742">
        <w:rPr>
          <w:rFonts w:ascii="Arial" w:hAnsi="Arial" w:cs="Arial"/>
        </w:rPr>
        <w:t>t</w:t>
      </w:r>
      <w:r>
        <w:rPr>
          <w:rFonts w:ascii="Arial" w:hAnsi="Arial" w:cs="Arial"/>
        </w:rPr>
        <w:t xml:space="preserve"> agencies and disciplines</w:t>
      </w:r>
      <w:r w:rsidR="00860DB0">
        <w:rPr>
          <w:rFonts w:ascii="Arial" w:hAnsi="Arial" w:cs="Arial"/>
        </w:rPr>
        <w:t>,</w:t>
      </w:r>
      <w:r>
        <w:rPr>
          <w:rFonts w:ascii="Arial" w:hAnsi="Arial" w:cs="Arial"/>
        </w:rPr>
        <w:t xml:space="preserve"> and </w:t>
      </w:r>
      <w:r w:rsidR="00860DB0">
        <w:rPr>
          <w:rFonts w:ascii="Arial" w:hAnsi="Arial" w:cs="Arial"/>
        </w:rPr>
        <w:t xml:space="preserve">an understanding of </w:t>
      </w:r>
      <w:r>
        <w:rPr>
          <w:rFonts w:ascii="Arial" w:hAnsi="Arial" w:cs="Arial"/>
        </w:rPr>
        <w:t xml:space="preserve">managerial responsibility. </w:t>
      </w:r>
      <w:r w:rsidR="0044551F">
        <w:rPr>
          <w:rFonts w:ascii="Arial" w:hAnsi="Arial" w:cs="Arial"/>
        </w:rPr>
        <w:t xml:space="preserve"> Within </w:t>
      </w:r>
      <w:r w:rsidR="006C518D">
        <w:rPr>
          <w:rFonts w:ascii="Arial" w:hAnsi="Arial" w:cs="Arial"/>
        </w:rPr>
        <w:t>t</w:t>
      </w:r>
      <w:r w:rsidR="0044551F">
        <w:rPr>
          <w:rFonts w:ascii="Arial" w:hAnsi="Arial" w:cs="Arial"/>
        </w:rPr>
        <w:t xml:space="preserve">he culture of Restorative practice there is an </w:t>
      </w:r>
      <w:r w:rsidR="006C518D">
        <w:rPr>
          <w:rFonts w:ascii="Arial" w:hAnsi="Arial" w:cs="Arial"/>
        </w:rPr>
        <w:t>expectation that there will be a Quality Assurance overview with high support and high challenge and an ability to execute this effectively.</w:t>
      </w:r>
      <w:r>
        <w:rPr>
          <w:rFonts w:ascii="Arial" w:hAnsi="Arial" w:cs="Arial"/>
        </w:rPr>
        <w:t xml:space="preserve"> </w:t>
      </w:r>
    </w:p>
    <w:p w14:paraId="14F42A73" w14:textId="776D76AA" w:rsidR="00EE0C54" w:rsidRDefault="00EE0C54" w:rsidP="00860DB0">
      <w:pPr>
        <w:spacing w:line="240" w:lineRule="auto"/>
        <w:ind w:right="-284"/>
        <w:jc w:val="both"/>
        <w:rPr>
          <w:rFonts w:ascii="Arial" w:hAnsi="Arial" w:cs="Arial"/>
        </w:rPr>
      </w:pPr>
      <w:r w:rsidRPr="001C3CAB">
        <w:rPr>
          <w:rFonts w:ascii="Arial" w:hAnsi="Arial" w:cs="Arial"/>
        </w:rPr>
        <w:t xml:space="preserve">The </w:t>
      </w:r>
      <w:r w:rsidR="00860DB0" w:rsidRPr="00860DB0">
        <w:rPr>
          <w:rFonts w:ascii="Arial" w:hAnsi="Arial" w:cs="Arial"/>
        </w:rPr>
        <w:t xml:space="preserve">Child Protection </w:t>
      </w:r>
      <w:r w:rsidR="00860DB0">
        <w:rPr>
          <w:rFonts w:ascii="Arial" w:hAnsi="Arial" w:cs="Arial"/>
        </w:rPr>
        <w:t>C</w:t>
      </w:r>
      <w:r w:rsidRPr="001C3CAB">
        <w:rPr>
          <w:rFonts w:ascii="Arial" w:hAnsi="Arial" w:cs="Arial"/>
        </w:rPr>
        <w:t xml:space="preserve">hair should be an authoritative professional with at least equivalent status to an experienced </w:t>
      </w:r>
      <w:r w:rsidR="00860DB0">
        <w:rPr>
          <w:rFonts w:ascii="Arial" w:hAnsi="Arial" w:cs="Arial"/>
        </w:rPr>
        <w:t>C</w:t>
      </w:r>
      <w:r w:rsidRPr="001C3CAB">
        <w:rPr>
          <w:rFonts w:ascii="Arial" w:hAnsi="Arial" w:cs="Arial"/>
        </w:rPr>
        <w:t xml:space="preserve">hildren’s </w:t>
      </w:r>
      <w:r w:rsidR="00860DB0">
        <w:rPr>
          <w:rFonts w:ascii="Arial" w:hAnsi="Arial" w:cs="Arial"/>
        </w:rPr>
        <w:t>S</w:t>
      </w:r>
      <w:r w:rsidRPr="001C3CAB">
        <w:rPr>
          <w:rFonts w:ascii="Arial" w:hAnsi="Arial" w:cs="Arial"/>
        </w:rPr>
        <w:t xml:space="preserve">ocial </w:t>
      </w:r>
      <w:r w:rsidR="00860DB0">
        <w:rPr>
          <w:rFonts w:ascii="Arial" w:hAnsi="Arial" w:cs="Arial"/>
        </w:rPr>
        <w:t>W</w:t>
      </w:r>
      <w:r w:rsidRPr="001C3CAB">
        <w:rPr>
          <w:rFonts w:ascii="Arial" w:hAnsi="Arial" w:cs="Arial"/>
        </w:rPr>
        <w:t xml:space="preserve">ork </w:t>
      </w:r>
      <w:r w:rsidR="00752AE2">
        <w:rPr>
          <w:rFonts w:ascii="Arial" w:hAnsi="Arial" w:cs="Arial"/>
        </w:rPr>
        <w:t>T</w:t>
      </w:r>
      <w:r w:rsidRPr="001C3CAB">
        <w:rPr>
          <w:rFonts w:ascii="Arial" w:hAnsi="Arial" w:cs="Arial"/>
        </w:rPr>
        <w:t xml:space="preserve">eam </w:t>
      </w:r>
      <w:r w:rsidR="00752AE2">
        <w:rPr>
          <w:rFonts w:ascii="Arial" w:hAnsi="Arial" w:cs="Arial"/>
        </w:rPr>
        <w:t>M</w:t>
      </w:r>
      <w:r w:rsidRPr="001C3CAB">
        <w:rPr>
          <w:rFonts w:ascii="Arial" w:hAnsi="Arial" w:cs="Arial"/>
        </w:rPr>
        <w:t xml:space="preserve">anager. To be appointed, a prospective </w:t>
      </w:r>
      <w:r w:rsidR="00752AE2">
        <w:rPr>
          <w:rFonts w:ascii="Arial" w:hAnsi="Arial" w:cs="Arial"/>
        </w:rPr>
        <w:t>C</w:t>
      </w:r>
      <w:r w:rsidRPr="001C3CAB">
        <w:rPr>
          <w:rFonts w:ascii="Arial" w:hAnsi="Arial" w:cs="Arial"/>
        </w:rPr>
        <w:t>hair should be able to provide evidence that s/he has:</w:t>
      </w:r>
    </w:p>
    <w:p w14:paraId="760D4D6C" w14:textId="77777777" w:rsidR="00EE0C54" w:rsidRDefault="00826647" w:rsidP="004A6031">
      <w:pPr>
        <w:pStyle w:val="ListParagraph"/>
        <w:numPr>
          <w:ilvl w:val="0"/>
          <w:numId w:val="5"/>
        </w:numPr>
        <w:spacing w:line="240" w:lineRule="auto"/>
        <w:ind w:right="-284"/>
        <w:rPr>
          <w:rFonts w:ascii="Arial" w:hAnsi="Arial" w:cs="Arial"/>
        </w:rPr>
      </w:pPr>
      <w:r>
        <w:rPr>
          <w:rFonts w:ascii="Arial" w:hAnsi="Arial" w:cs="Arial"/>
        </w:rPr>
        <w:t>S</w:t>
      </w:r>
      <w:r w:rsidR="00EE0C54" w:rsidRPr="001C3CAB">
        <w:rPr>
          <w:rFonts w:ascii="Arial" w:hAnsi="Arial" w:cs="Arial"/>
        </w:rPr>
        <w:t xml:space="preserve">ufficient relevant social work experience in children’s social care </w:t>
      </w:r>
    </w:p>
    <w:p w14:paraId="77602BA8" w14:textId="77777777" w:rsidR="00EE0C54" w:rsidRPr="001C3CAB" w:rsidRDefault="00B64FE2" w:rsidP="004A6031">
      <w:pPr>
        <w:pStyle w:val="ListParagraph"/>
        <w:numPr>
          <w:ilvl w:val="0"/>
          <w:numId w:val="5"/>
        </w:numPr>
        <w:spacing w:line="240" w:lineRule="auto"/>
        <w:ind w:right="-284"/>
        <w:rPr>
          <w:rFonts w:ascii="Arial" w:hAnsi="Arial" w:cs="Arial"/>
        </w:rPr>
      </w:pPr>
      <w:r>
        <w:rPr>
          <w:rFonts w:ascii="Arial" w:hAnsi="Arial" w:cs="Arial"/>
        </w:rPr>
        <w:t>T</w:t>
      </w:r>
      <w:r w:rsidR="00EE0C54" w:rsidRPr="001C3CAB">
        <w:rPr>
          <w:rFonts w:ascii="Arial" w:hAnsi="Arial" w:cs="Arial"/>
        </w:rPr>
        <w:t>he ability to communicate</w:t>
      </w:r>
      <w:r w:rsidR="00EE0C54">
        <w:rPr>
          <w:rFonts w:ascii="Arial" w:hAnsi="Arial" w:cs="Arial"/>
        </w:rPr>
        <w:t xml:space="preserve"> with children and young people</w:t>
      </w:r>
      <w:r w:rsidR="00EE0C54" w:rsidRPr="001C3CAB">
        <w:rPr>
          <w:rFonts w:ascii="Arial" w:hAnsi="Arial" w:cs="Arial"/>
        </w:rPr>
        <w:t xml:space="preserve"> </w:t>
      </w:r>
    </w:p>
    <w:p w14:paraId="3F77BCF3" w14:textId="77777777" w:rsidR="00EE0C54" w:rsidRPr="001C3CAB" w:rsidRDefault="00B64FE2" w:rsidP="004A6031">
      <w:pPr>
        <w:pStyle w:val="ListParagraph"/>
        <w:numPr>
          <w:ilvl w:val="0"/>
          <w:numId w:val="5"/>
        </w:numPr>
        <w:spacing w:line="240" w:lineRule="auto"/>
        <w:ind w:right="-284"/>
        <w:rPr>
          <w:rFonts w:ascii="Arial" w:hAnsi="Arial" w:cs="Arial"/>
        </w:rPr>
      </w:pPr>
      <w:r>
        <w:rPr>
          <w:rFonts w:ascii="Arial" w:hAnsi="Arial" w:cs="Arial"/>
        </w:rPr>
        <w:t>T</w:t>
      </w:r>
      <w:r w:rsidR="00EE0C54" w:rsidRPr="001C3CAB">
        <w:rPr>
          <w:rFonts w:ascii="Arial" w:hAnsi="Arial" w:cs="Arial"/>
        </w:rPr>
        <w:t>he confidence and ability to work constructively with senior managers, offering a critical perspect</w:t>
      </w:r>
      <w:r w:rsidR="00EE0C54">
        <w:rPr>
          <w:rFonts w:ascii="Arial" w:hAnsi="Arial" w:cs="Arial"/>
        </w:rPr>
        <w:t>ive and appropriate challenge</w:t>
      </w:r>
      <w:r w:rsidR="00EE0C54" w:rsidRPr="001C3CAB">
        <w:rPr>
          <w:rFonts w:ascii="Arial" w:hAnsi="Arial" w:cs="Arial"/>
        </w:rPr>
        <w:t xml:space="preserve"> </w:t>
      </w:r>
    </w:p>
    <w:p w14:paraId="6F9885EC" w14:textId="77777777" w:rsidR="00EE0C54" w:rsidRDefault="00B64FE2" w:rsidP="004A6031">
      <w:pPr>
        <w:pStyle w:val="ListParagraph"/>
        <w:numPr>
          <w:ilvl w:val="0"/>
          <w:numId w:val="5"/>
        </w:numPr>
        <w:spacing w:line="240" w:lineRule="auto"/>
        <w:ind w:right="-284"/>
        <w:rPr>
          <w:rFonts w:ascii="Arial" w:hAnsi="Arial" w:cs="Arial"/>
        </w:rPr>
      </w:pPr>
      <w:r>
        <w:rPr>
          <w:rFonts w:ascii="Arial" w:hAnsi="Arial" w:cs="Arial"/>
        </w:rPr>
        <w:t>A</w:t>
      </w:r>
      <w:r w:rsidR="00EE0C54" w:rsidRPr="001C3CAB">
        <w:rPr>
          <w:rFonts w:ascii="Arial" w:hAnsi="Arial" w:cs="Arial"/>
        </w:rPr>
        <w:t xml:space="preserve"> thorough understanding of the legal framework relating to safeguarding children </w:t>
      </w:r>
    </w:p>
    <w:p w14:paraId="4956B229" w14:textId="77777777" w:rsidR="00EE0C54" w:rsidRPr="001C3CAB" w:rsidRDefault="00B64FE2" w:rsidP="004A6031">
      <w:pPr>
        <w:pStyle w:val="ListParagraph"/>
        <w:numPr>
          <w:ilvl w:val="0"/>
          <w:numId w:val="5"/>
        </w:numPr>
        <w:spacing w:line="240" w:lineRule="auto"/>
        <w:ind w:right="-284"/>
        <w:rPr>
          <w:rFonts w:ascii="Arial" w:hAnsi="Arial" w:cs="Arial"/>
        </w:rPr>
      </w:pPr>
      <w:r>
        <w:rPr>
          <w:rFonts w:ascii="Arial" w:hAnsi="Arial" w:cs="Arial"/>
        </w:rPr>
        <w:t>E</w:t>
      </w:r>
      <w:r w:rsidR="00EE0C54" w:rsidRPr="001C3CAB">
        <w:rPr>
          <w:rFonts w:ascii="Arial" w:hAnsi="Arial" w:cs="Arial"/>
        </w:rPr>
        <w:t>xperience of providing soci</w:t>
      </w:r>
      <w:r w:rsidR="00EE0C54">
        <w:rPr>
          <w:rFonts w:ascii="Arial" w:hAnsi="Arial" w:cs="Arial"/>
        </w:rPr>
        <w:t>al work supervision and support</w:t>
      </w:r>
      <w:r w:rsidR="00EE0C54" w:rsidRPr="001C3CAB">
        <w:rPr>
          <w:rFonts w:ascii="Arial" w:hAnsi="Arial" w:cs="Arial"/>
        </w:rPr>
        <w:t xml:space="preserve"> </w:t>
      </w:r>
    </w:p>
    <w:p w14:paraId="1DFD9973" w14:textId="753DE06E" w:rsidR="00EE0C54" w:rsidRDefault="00B64FE2" w:rsidP="004A6031">
      <w:pPr>
        <w:pStyle w:val="ListParagraph"/>
        <w:numPr>
          <w:ilvl w:val="0"/>
          <w:numId w:val="5"/>
        </w:numPr>
        <w:spacing w:line="240" w:lineRule="auto"/>
        <w:ind w:right="-284"/>
        <w:rPr>
          <w:rFonts w:ascii="Arial" w:hAnsi="Arial" w:cs="Arial"/>
        </w:rPr>
      </w:pPr>
      <w:r>
        <w:rPr>
          <w:rFonts w:ascii="Arial" w:hAnsi="Arial" w:cs="Arial"/>
        </w:rPr>
        <w:t>K</w:t>
      </w:r>
      <w:r w:rsidR="00EE0C54" w:rsidRPr="001C3CAB">
        <w:rPr>
          <w:rFonts w:ascii="Arial" w:hAnsi="Arial" w:cs="Arial"/>
        </w:rPr>
        <w:t xml:space="preserve">nowledge </w:t>
      </w:r>
      <w:r w:rsidR="00752AE2">
        <w:rPr>
          <w:rFonts w:ascii="Arial" w:hAnsi="Arial" w:cs="Arial"/>
        </w:rPr>
        <w:t xml:space="preserve">and understanding </w:t>
      </w:r>
      <w:r w:rsidR="00EE0C54" w:rsidRPr="001C3CAB">
        <w:rPr>
          <w:rFonts w:ascii="Arial" w:hAnsi="Arial" w:cs="Arial"/>
        </w:rPr>
        <w:t>of what</w:t>
      </w:r>
      <w:r w:rsidR="00752AE2">
        <w:rPr>
          <w:rFonts w:ascii="Arial" w:hAnsi="Arial" w:cs="Arial"/>
        </w:rPr>
        <w:t xml:space="preserve"> </w:t>
      </w:r>
      <w:r w:rsidR="00EE0C54" w:rsidRPr="001C3CAB">
        <w:rPr>
          <w:rFonts w:ascii="Arial" w:hAnsi="Arial" w:cs="Arial"/>
        </w:rPr>
        <w:t xml:space="preserve">good quality </w:t>
      </w:r>
      <w:r w:rsidR="00752AE2">
        <w:rPr>
          <w:rFonts w:ascii="Arial" w:hAnsi="Arial" w:cs="Arial"/>
        </w:rPr>
        <w:t xml:space="preserve">safeguarding </w:t>
      </w:r>
      <w:r w:rsidR="00EE0C54" w:rsidRPr="001C3CAB">
        <w:rPr>
          <w:rFonts w:ascii="Arial" w:hAnsi="Arial" w:cs="Arial"/>
        </w:rPr>
        <w:t xml:space="preserve">practice </w:t>
      </w:r>
      <w:r w:rsidR="00F24F12">
        <w:rPr>
          <w:rFonts w:ascii="Arial" w:hAnsi="Arial" w:cs="Arial"/>
        </w:rPr>
        <w:t xml:space="preserve">is </w:t>
      </w:r>
      <w:r w:rsidR="00752AE2">
        <w:rPr>
          <w:rFonts w:ascii="Arial" w:hAnsi="Arial" w:cs="Arial"/>
        </w:rPr>
        <w:t>when</w:t>
      </w:r>
      <w:r w:rsidR="00EE0C54" w:rsidRPr="001C3CAB">
        <w:rPr>
          <w:rFonts w:ascii="Arial" w:hAnsi="Arial" w:cs="Arial"/>
        </w:rPr>
        <w:t xml:space="preserve"> working with children and families to safeguard children and promote their welfare</w:t>
      </w:r>
    </w:p>
    <w:p w14:paraId="1CF7D108" w14:textId="369A00DE" w:rsidR="00860DB0" w:rsidRDefault="00EE0C54" w:rsidP="008B7AEB">
      <w:pPr>
        <w:spacing w:line="240" w:lineRule="auto"/>
        <w:ind w:right="-284"/>
        <w:rPr>
          <w:rFonts w:ascii="Arial" w:hAnsi="Arial" w:cs="Arial"/>
        </w:rPr>
      </w:pPr>
      <w:r w:rsidRPr="001C3CAB">
        <w:rPr>
          <w:rFonts w:ascii="Arial" w:hAnsi="Arial" w:cs="Arial"/>
        </w:rPr>
        <w:t xml:space="preserve">An effective </w:t>
      </w:r>
      <w:bookmarkStart w:id="0" w:name="_Hlk57026138"/>
      <w:r w:rsidR="00860DB0">
        <w:rPr>
          <w:rFonts w:ascii="Arial" w:hAnsi="Arial" w:cs="Arial"/>
        </w:rPr>
        <w:t>C</w:t>
      </w:r>
      <w:r w:rsidRPr="001C3CAB">
        <w:rPr>
          <w:rFonts w:ascii="Arial" w:hAnsi="Arial" w:cs="Arial"/>
        </w:rPr>
        <w:t xml:space="preserve">hild </w:t>
      </w:r>
      <w:r w:rsidR="00860DB0">
        <w:rPr>
          <w:rFonts w:ascii="Arial" w:hAnsi="Arial" w:cs="Arial"/>
        </w:rPr>
        <w:t>P</w:t>
      </w:r>
      <w:r w:rsidRPr="001C3CAB">
        <w:rPr>
          <w:rFonts w:ascii="Arial" w:hAnsi="Arial" w:cs="Arial"/>
        </w:rPr>
        <w:t xml:space="preserve">rotection </w:t>
      </w:r>
      <w:bookmarkEnd w:id="0"/>
      <w:r w:rsidR="00106F15">
        <w:rPr>
          <w:rFonts w:ascii="Arial" w:hAnsi="Arial" w:cs="Arial"/>
        </w:rPr>
        <w:t>C</w:t>
      </w:r>
      <w:r w:rsidR="00A63984">
        <w:rPr>
          <w:rFonts w:ascii="Arial" w:hAnsi="Arial" w:cs="Arial"/>
        </w:rPr>
        <w:t xml:space="preserve">onference </w:t>
      </w:r>
      <w:r w:rsidRPr="001C3CAB">
        <w:rPr>
          <w:rFonts w:ascii="Arial" w:hAnsi="Arial" w:cs="Arial"/>
        </w:rPr>
        <w:t xml:space="preserve">service </w:t>
      </w:r>
      <w:r w:rsidR="00752AE2">
        <w:rPr>
          <w:rFonts w:ascii="Arial" w:hAnsi="Arial" w:cs="Arial"/>
        </w:rPr>
        <w:t xml:space="preserve">is vital in ensuring </w:t>
      </w:r>
      <w:r w:rsidR="003F35FF">
        <w:rPr>
          <w:rFonts w:ascii="Arial" w:hAnsi="Arial" w:cs="Arial"/>
        </w:rPr>
        <w:t>K</w:t>
      </w:r>
      <w:r w:rsidR="00860DB0">
        <w:rPr>
          <w:rFonts w:ascii="Arial" w:hAnsi="Arial" w:cs="Arial"/>
        </w:rPr>
        <w:t>irklees Children’s Social Care (KCSC)</w:t>
      </w:r>
      <w:r w:rsidRPr="001C3CAB">
        <w:rPr>
          <w:rFonts w:ascii="Arial" w:hAnsi="Arial" w:cs="Arial"/>
        </w:rPr>
        <w:t xml:space="preserve"> achieve</w:t>
      </w:r>
      <w:r w:rsidR="00752AE2">
        <w:rPr>
          <w:rFonts w:ascii="Arial" w:hAnsi="Arial" w:cs="Arial"/>
        </w:rPr>
        <w:t>s</w:t>
      </w:r>
      <w:r w:rsidRPr="001C3CAB">
        <w:rPr>
          <w:rFonts w:ascii="Arial" w:hAnsi="Arial" w:cs="Arial"/>
        </w:rPr>
        <w:t xml:space="preserve"> improved</w:t>
      </w:r>
      <w:r>
        <w:rPr>
          <w:rFonts w:ascii="Arial" w:hAnsi="Arial" w:cs="Arial"/>
        </w:rPr>
        <w:t xml:space="preserve"> outcomes for </w:t>
      </w:r>
      <w:r w:rsidR="00752AE2">
        <w:rPr>
          <w:rFonts w:ascii="Arial" w:hAnsi="Arial" w:cs="Arial"/>
        </w:rPr>
        <w:t xml:space="preserve">vulnerable </w:t>
      </w:r>
      <w:r>
        <w:rPr>
          <w:rFonts w:ascii="Arial" w:hAnsi="Arial" w:cs="Arial"/>
        </w:rPr>
        <w:t xml:space="preserve">children. </w:t>
      </w:r>
    </w:p>
    <w:p w14:paraId="0A991253" w14:textId="4BFDFA96" w:rsidR="003B780D" w:rsidRPr="003B780D" w:rsidRDefault="00EE0C54" w:rsidP="003B780D">
      <w:pPr>
        <w:spacing w:line="240" w:lineRule="auto"/>
        <w:ind w:right="-284"/>
        <w:jc w:val="both"/>
        <w:rPr>
          <w:rFonts w:ascii="Arial" w:eastAsia="Times New Roman" w:hAnsi="Arial" w:cs="Arial"/>
          <w:b/>
          <w:lang w:eastAsia="en-GB"/>
        </w:rPr>
      </w:pPr>
      <w:r w:rsidRPr="007B43F2">
        <w:rPr>
          <w:rFonts w:ascii="Arial" w:hAnsi="Arial" w:cs="Arial"/>
        </w:rPr>
        <w:t xml:space="preserve">Every </w:t>
      </w:r>
      <w:r w:rsidR="00860DB0" w:rsidRPr="00860DB0">
        <w:rPr>
          <w:rFonts w:ascii="Arial" w:hAnsi="Arial" w:cs="Arial"/>
        </w:rPr>
        <w:t xml:space="preserve">Child Protection </w:t>
      </w:r>
      <w:r w:rsidR="00860DB0">
        <w:rPr>
          <w:rFonts w:ascii="Arial" w:hAnsi="Arial" w:cs="Arial"/>
        </w:rPr>
        <w:t>C</w:t>
      </w:r>
      <w:r>
        <w:rPr>
          <w:rFonts w:ascii="Arial" w:hAnsi="Arial" w:cs="Arial"/>
        </w:rPr>
        <w:t>hair</w:t>
      </w:r>
      <w:r w:rsidRPr="007B43F2">
        <w:rPr>
          <w:rFonts w:ascii="Arial" w:hAnsi="Arial" w:cs="Arial"/>
        </w:rPr>
        <w:t xml:space="preserve"> should feel confident in </w:t>
      </w:r>
      <w:r w:rsidR="00860DB0">
        <w:rPr>
          <w:rFonts w:ascii="Arial" w:hAnsi="Arial" w:cs="Arial"/>
        </w:rPr>
        <w:t>their</w:t>
      </w:r>
      <w:r w:rsidRPr="007B43F2">
        <w:rPr>
          <w:rFonts w:ascii="Arial" w:hAnsi="Arial" w:cs="Arial"/>
        </w:rPr>
        <w:t xml:space="preserve"> role and p</w:t>
      </w:r>
      <w:r w:rsidR="00860DB0">
        <w:rPr>
          <w:rFonts w:ascii="Arial" w:hAnsi="Arial" w:cs="Arial"/>
        </w:rPr>
        <w:t>rofessional</w:t>
      </w:r>
      <w:r w:rsidRPr="007B43F2">
        <w:rPr>
          <w:rFonts w:ascii="Arial" w:hAnsi="Arial" w:cs="Arial"/>
        </w:rPr>
        <w:t xml:space="preserve"> authority and understand </w:t>
      </w:r>
      <w:r w:rsidR="00860DB0">
        <w:rPr>
          <w:rFonts w:ascii="Arial" w:hAnsi="Arial" w:cs="Arial"/>
        </w:rPr>
        <w:t>their</w:t>
      </w:r>
      <w:r w:rsidRPr="007B43F2">
        <w:rPr>
          <w:rFonts w:ascii="Arial" w:hAnsi="Arial" w:cs="Arial"/>
        </w:rPr>
        <w:t xml:space="preserve"> responsibilities to monitor and review case</w:t>
      </w:r>
      <w:r w:rsidR="00860DB0">
        <w:rPr>
          <w:rFonts w:ascii="Arial" w:hAnsi="Arial" w:cs="Arial"/>
        </w:rPr>
        <w:t>s</w:t>
      </w:r>
      <w:r w:rsidRPr="007B43F2">
        <w:rPr>
          <w:rFonts w:ascii="Arial" w:hAnsi="Arial" w:cs="Arial"/>
        </w:rPr>
        <w:t xml:space="preserve"> and, where necessary, challenge </w:t>
      </w:r>
      <w:r w:rsidR="008034BE">
        <w:rPr>
          <w:rFonts w:ascii="Arial" w:hAnsi="Arial" w:cs="Arial"/>
        </w:rPr>
        <w:t xml:space="preserve">areas </w:t>
      </w:r>
      <w:r w:rsidR="00752AE2">
        <w:rPr>
          <w:rFonts w:ascii="Arial" w:hAnsi="Arial" w:cs="Arial"/>
        </w:rPr>
        <w:t xml:space="preserve">of practice which </w:t>
      </w:r>
      <w:r w:rsidR="008034BE">
        <w:rPr>
          <w:rFonts w:ascii="Arial" w:hAnsi="Arial" w:cs="Arial"/>
        </w:rPr>
        <w:t>they identify requires improvement</w:t>
      </w:r>
      <w:r w:rsidRPr="007B43F2">
        <w:rPr>
          <w:rFonts w:ascii="Arial" w:hAnsi="Arial" w:cs="Arial"/>
        </w:rPr>
        <w:t xml:space="preserve">. This guidance recognises that it is not the responsibility of the </w:t>
      </w:r>
      <w:r w:rsidR="00860DB0" w:rsidRPr="00860DB0">
        <w:rPr>
          <w:rFonts w:ascii="Arial" w:hAnsi="Arial" w:cs="Arial"/>
        </w:rPr>
        <w:t xml:space="preserve">Child Protection </w:t>
      </w:r>
      <w:r w:rsidR="00860DB0">
        <w:rPr>
          <w:rFonts w:ascii="Arial" w:hAnsi="Arial" w:cs="Arial"/>
        </w:rPr>
        <w:t>C</w:t>
      </w:r>
      <w:r>
        <w:rPr>
          <w:rFonts w:ascii="Arial" w:hAnsi="Arial" w:cs="Arial"/>
        </w:rPr>
        <w:t>hair</w:t>
      </w:r>
      <w:r w:rsidRPr="007B43F2">
        <w:rPr>
          <w:rFonts w:ascii="Arial" w:hAnsi="Arial" w:cs="Arial"/>
        </w:rPr>
        <w:t xml:space="preserve"> to manage </w:t>
      </w:r>
      <w:r w:rsidR="00860DB0">
        <w:rPr>
          <w:rFonts w:ascii="Arial" w:hAnsi="Arial" w:cs="Arial"/>
        </w:rPr>
        <w:t xml:space="preserve">a </w:t>
      </w:r>
      <w:r w:rsidR="00752AE2">
        <w:rPr>
          <w:rFonts w:ascii="Arial" w:hAnsi="Arial" w:cs="Arial"/>
        </w:rPr>
        <w:t>C</w:t>
      </w:r>
      <w:r w:rsidR="00860DB0">
        <w:rPr>
          <w:rFonts w:ascii="Arial" w:hAnsi="Arial" w:cs="Arial"/>
        </w:rPr>
        <w:t xml:space="preserve">hild </w:t>
      </w:r>
      <w:r w:rsidR="00752AE2">
        <w:rPr>
          <w:rFonts w:ascii="Arial" w:hAnsi="Arial" w:cs="Arial"/>
        </w:rPr>
        <w:t>P</w:t>
      </w:r>
      <w:r w:rsidR="00860DB0">
        <w:rPr>
          <w:rFonts w:ascii="Arial" w:hAnsi="Arial" w:cs="Arial"/>
        </w:rPr>
        <w:t xml:space="preserve">rotection </w:t>
      </w:r>
      <w:r w:rsidRPr="007B43F2">
        <w:rPr>
          <w:rFonts w:ascii="Arial" w:hAnsi="Arial" w:cs="Arial"/>
        </w:rPr>
        <w:t xml:space="preserve">case, supervise </w:t>
      </w:r>
      <w:r w:rsidR="000D3873">
        <w:rPr>
          <w:rFonts w:ascii="Arial" w:hAnsi="Arial" w:cs="Arial"/>
        </w:rPr>
        <w:t>S</w:t>
      </w:r>
      <w:r w:rsidRPr="007B43F2">
        <w:rPr>
          <w:rFonts w:ascii="Arial" w:hAnsi="Arial" w:cs="Arial"/>
        </w:rPr>
        <w:t xml:space="preserve">ocial </w:t>
      </w:r>
      <w:r w:rsidR="000D3873">
        <w:rPr>
          <w:rFonts w:ascii="Arial" w:hAnsi="Arial" w:cs="Arial"/>
        </w:rPr>
        <w:t>W</w:t>
      </w:r>
      <w:r w:rsidRPr="007B43F2">
        <w:rPr>
          <w:rFonts w:ascii="Arial" w:hAnsi="Arial" w:cs="Arial"/>
        </w:rPr>
        <w:t>orker</w:t>
      </w:r>
      <w:r w:rsidR="00752AE2">
        <w:rPr>
          <w:rFonts w:ascii="Arial" w:hAnsi="Arial" w:cs="Arial"/>
        </w:rPr>
        <w:t>s</w:t>
      </w:r>
      <w:r w:rsidRPr="007B43F2">
        <w:rPr>
          <w:rFonts w:ascii="Arial" w:hAnsi="Arial" w:cs="Arial"/>
        </w:rPr>
        <w:t xml:space="preserve"> or devise </w:t>
      </w:r>
      <w:r w:rsidR="00860DB0">
        <w:rPr>
          <w:rFonts w:ascii="Arial" w:hAnsi="Arial" w:cs="Arial"/>
        </w:rPr>
        <w:t xml:space="preserve">a </w:t>
      </w:r>
      <w:r w:rsidR="00752AE2">
        <w:rPr>
          <w:rFonts w:ascii="Arial" w:hAnsi="Arial" w:cs="Arial"/>
        </w:rPr>
        <w:t>C</w:t>
      </w:r>
      <w:r w:rsidR="00860DB0" w:rsidRPr="00860DB0">
        <w:rPr>
          <w:rFonts w:ascii="Arial" w:hAnsi="Arial" w:cs="Arial"/>
        </w:rPr>
        <w:t xml:space="preserve">hild </w:t>
      </w:r>
      <w:r w:rsidR="00752AE2">
        <w:rPr>
          <w:rFonts w:ascii="Arial" w:hAnsi="Arial" w:cs="Arial"/>
        </w:rPr>
        <w:t>P</w:t>
      </w:r>
      <w:r w:rsidR="00860DB0" w:rsidRPr="00860DB0">
        <w:rPr>
          <w:rFonts w:ascii="Arial" w:hAnsi="Arial" w:cs="Arial"/>
        </w:rPr>
        <w:t>rotection</w:t>
      </w:r>
      <w:r w:rsidRPr="007B43F2">
        <w:rPr>
          <w:rFonts w:ascii="Arial" w:hAnsi="Arial" w:cs="Arial"/>
        </w:rPr>
        <w:t xml:space="preserve"> </w:t>
      </w:r>
      <w:r w:rsidR="00752AE2">
        <w:rPr>
          <w:rFonts w:ascii="Arial" w:hAnsi="Arial" w:cs="Arial"/>
        </w:rPr>
        <w:t>S</w:t>
      </w:r>
      <w:r>
        <w:rPr>
          <w:rFonts w:ascii="Arial" w:hAnsi="Arial" w:cs="Arial"/>
        </w:rPr>
        <w:t>afety</w:t>
      </w:r>
      <w:r w:rsidRPr="007B43F2">
        <w:rPr>
          <w:rFonts w:ascii="Arial" w:hAnsi="Arial" w:cs="Arial"/>
        </w:rPr>
        <w:t xml:space="preserve"> plan.</w:t>
      </w:r>
      <w:r>
        <w:rPr>
          <w:rFonts w:ascii="Arial" w:hAnsi="Arial" w:cs="Arial"/>
        </w:rPr>
        <w:t xml:space="preserve"> </w:t>
      </w:r>
      <w:r w:rsidR="00860DB0">
        <w:rPr>
          <w:rFonts w:ascii="Arial" w:hAnsi="Arial" w:cs="Arial"/>
        </w:rPr>
        <w:t>Whilst t</w:t>
      </w:r>
      <w:r>
        <w:rPr>
          <w:rFonts w:ascii="Arial" w:hAnsi="Arial" w:cs="Arial"/>
        </w:rPr>
        <w:t xml:space="preserve">he </w:t>
      </w:r>
      <w:r w:rsidR="00860DB0" w:rsidRPr="00860DB0">
        <w:rPr>
          <w:rFonts w:ascii="Arial" w:hAnsi="Arial" w:cs="Arial"/>
        </w:rPr>
        <w:t xml:space="preserve">Child Protection </w:t>
      </w:r>
      <w:r w:rsidR="00752AE2">
        <w:rPr>
          <w:rFonts w:ascii="Arial" w:hAnsi="Arial" w:cs="Arial"/>
        </w:rPr>
        <w:t>C</w:t>
      </w:r>
      <w:r>
        <w:rPr>
          <w:rFonts w:ascii="Arial" w:hAnsi="Arial" w:cs="Arial"/>
        </w:rPr>
        <w:t>hair</w:t>
      </w:r>
      <w:r w:rsidR="00860DB0">
        <w:rPr>
          <w:rFonts w:ascii="Arial" w:hAnsi="Arial" w:cs="Arial"/>
        </w:rPr>
        <w:t>’s</w:t>
      </w:r>
      <w:r>
        <w:rPr>
          <w:rFonts w:ascii="Arial" w:hAnsi="Arial" w:cs="Arial"/>
        </w:rPr>
        <w:t xml:space="preserve"> quality assurance role is important as is their relationship and interactions with the child and their family</w:t>
      </w:r>
      <w:r w:rsidR="00860DB0">
        <w:rPr>
          <w:rFonts w:ascii="Arial" w:hAnsi="Arial" w:cs="Arial"/>
        </w:rPr>
        <w:t xml:space="preserve">, </w:t>
      </w:r>
      <w:r w:rsidRPr="007B43F2">
        <w:rPr>
          <w:rFonts w:ascii="Arial" w:hAnsi="Arial" w:cs="Arial"/>
        </w:rPr>
        <w:t xml:space="preserve">this should not undermine or replace the relationship between the </w:t>
      </w:r>
      <w:r w:rsidR="000D3873">
        <w:rPr>
          <w:rFonts w:ascii="Arial" w:hAnsi="Arial" w:cs="Arial"/>
        </w:rPr>
        <w:t>allocated S</w:t>
      </w:r>
      <w:r w:rsidRPr="007B43F2">
        <w:rPr>
          <w:rFonts w:ascii="Arial" w:hAnsi="Arial" w:cs="Arial"/>
        </w:rPr>
        <w:t xml:space="preserve">ocial </w:t>
      </w:r>
      <w:r w:rsidR="000D3873">
        <w:rPr>
          <w:rFonts w:ascii="Arial" w:hAnsi="Arial" w:cs="Arial"/>
        </w:rPr>
        <w:t>W</w:t>
      </w:r>
      <w:r w:rsidRPr="007B43F2">
        <w:rPr>
          <w:rFonts w:ascii="Arial" w:hAnsi="Arial" w:cs="Arial"/>
        </w:rPr>
        <w:t>orker</w:t>
      </w:r>
      <w:r w:rsidR="000D3873">
        <w:rPr>
          <w:rFonts w:ascii="Arial" w:hAnsi="Arial" w:cs="Arial"/>
        </w:rPr>
        <w:t xml:space="preserve">, </w:t>
      </w:r>
      <w:r w:rsidRPr="007B43F2">
        <w:rPr>
          <w:rFonts w:ascii="Arial" w:hAnsi="Arial" w:cs="Arial"/>
        </w:rPr>
        <w:t>the child</w:t>
      </w:r>
      <w:r>
        <w:rPr>
          <w:rFonts w:ascii="Arial" w:hAnsi="Arial" w:cs="Arial"/>
        </w:rPr>
        <w:t xml:space="preserve"> </w:t>
      </w:r>
      <w:r w:rsidR="000D3873">
        <w:rPr>
          <w:rFonts w:ascii="Arial" w:hAnsi="Arial" w:cs="Arial"/>
        </w:rPr>
        <w:t xml:space="preserve">and </w:t>
      </w:r>
      <w:r>
        <w:rPr>
          <w:rFonts w:ascii="Arial" w:hAnsi="Arial" w:cs="Arial"/>
        </w:rPr>
        <w:t xml:space="preserve">their family or undermine the functioning </w:t>
      </w:r>
      <w:r w:rsidR="000D3873">
        <w:rPr>
          <w:rFonts w:ascii="Arial" w:hAnsi="Arial" w:cs="Arial"/>
        </w:rPr>
        <w:t xml:space="preserve">of the </w:t>
      </w:r>
      <w:r w:rsidR="00860DB0">
        <w:rPr>
          <w:rFonts w:ascii="Arial" w:hAnsi="Arial" w:cs="Arial"/>
        </w:rPr>
        <w:t xml:space="preserve">Child Protection </w:t>
      </w:r>
      <w:r w:rsidR="000D3873">
        <w:rPr>
          <w:rFonts w:ascii="Arial" w:hAnsi="Arial" w:cs="Arial"/>
        </w:rPr>
        <w:t>C</w:t>
      </w:r>
      <w:r>
        <w:rPr>
          <w:rFonts w:ascii="Arial" w:hAnsi="Arial" w:cs="Arial"/>
        </w:rPr>
        <w:t>ore group.</w:t>
      </w:r>
    </w:p>
    <w:p w14:paraId="5A187DE8" w14:textId="63139BD4" w:rsidR="00EE0C54" w:rsidRPr="008B7AEB" w:rsidRDefault="00D9349B" w:rsidP="00BA1BFE">
      <w:pPr>
        <w:spacing w:after="0" w:line="360" w:lineRule="auto"/>
        <w:ind w:right="-284"/>
        <w:rPr>
          <w:rFonts w:ascii="Arial" w:hAnsi="Arial" w:cs="Arial"/>
          <w:b/>
          <w:sz w:val="24"/>
          <w:szCs w:val="24"/>
        </w:rPr>
      </w:pPr>
      <w:r w:rsidRPr="008B7AEB">
        <w:rPr>
          <w:rFonts w:ascii="Arial" w:hAnsi="Arial" w:cs="Arial"/>
          <w:b/>
          <w:sz w:val="24"/>
          <w:szCs w:val="24"/>
        </w:rPr>
        <w:t xml:space="preserve">The </w:t>
      </w:r>
      <w:r w:rsidR="004F1248">
        <w:rPr>
          <w:rFonts w:ascii="Arial" w:hAnsi="Arial" w:cs="Arial"/>
          <w:b/>
          <w:sz w:val="24"/>
          <w:szCs w:val="24"/>
        </w:rPr>
        <w:t>R</w:t>
      </w:r>
      <w:r w:rsidRPr="008B7AEB">
        <w:rPr>
          <w:rFonts w:ascii="Arial" w:hAnsi="Arial" w:cs="Arial"/>
          <w:b/>
          <w:sz w:val="24"/>
          <w:szCs w:val="24"/>
        </w:rPr>
        <w:t>ole of the</w:t>
      </w:r>
      <w:r w:rsidR="00A63984" w:rsidRPr="008B7AEB">
        <w:rPr>
          <w:rFonts w:ascii="Arial" w:eastAsia="Times New Roman" w:hAnsi="Arial" w:cs="Arial"/>
          <w:b/>
          <w:sz w:val="24"/>
          <w:szCs w:val="24"/>
          <w:lang w:eastAsia="en-GB"/>
        </w:rPr>
        <w:t xml:space="preserve"> </w:t>
      </w:r>
      <w:r w:rsidR="004F1248">
        <w:rPr>
          <w:rFonts w:ascii="Arial" w:eastAsia="Times New Roman" w:hAnsi="Arial" w:cs="Arial"/>
          <w:b/>
          <w:sz w:val="24"/>
          <w:szCs w:val="24"/>
          <w:lang w:eastAsia="en-GB"/>
        </w:rPr>
        <w:t>C</w:t>
      </w:r>
      <w:r w:rsidR="00A63984" w:rsidRPr="008B7AEB">
        <w:rPr>
          <w:rFonts w:ascii="Arial" w:eastAsia="Times New Roman" w:hAnsi="Arial" w:cs="Arial"/>
          <w:b/>
          <w:sz w:val="24"/>
          <w:szCs w:val="24"/>
          <w:lang w:eastAsia="en-GB"/>
        </w:rPr>
        <w:t xml:space="preserve">hild </w:t>
      </w:r>
      <w:r w:rsidR="004F1248">
        <w:rPr>
          <w:rFonts w:ascii="Arial" w:eastAsia="Times New Roman" w:hAnsi="Arial" w:cs="Arial"/>
          <w:b/>
          <w:sz w:val="24"/>
          <w:szCs w:val="24"/>
          <w:lang w:eastAsia="en-GB"/>
        </w:rPr>
        <w:t>P</w:t>
      </w:r>
      <w:r w:rsidR="00A63984" w:rsidRPr="008B7AEB">
        <w:rPr>
          <w:rFonts w:ascii="Arial" w:eastAsia="Times New Roman" w:hAnsi="Arial" w:cs="Arial"/>
          <w:b/>
          <w:sz w:val="24"/>
          <w:szCs w:val="24"/>
          <w:lang w:eastAsia="en-GB"/>
        </w:rPr>
        <w:t>rotection</w:t>
      </w:r>
      <w:r w:rsidRPr="008B7AEB">
        <w:rPr>
          <w:rFonts w:ascii="Arial" w:hAnsi="Arial" w:cs="Arial"/>
          <w:b/>
          <w:sz w:val="24"/>
          <w:szCs w:val="24"/>
        </w:rPr>
        <w:t xml:space="preserve"> </w:t>
      </w:r>
      <w:r w:rsidR="004F1248">
        <w:rPr>
          <w:rFonts w:ascii="Arial" w:hAnsi="Arial" w:cs="Arial"/>
          <w:b/>
          <w:sz w:val="24"/>
          <w:szCs w:val="24"/>
        </w:rPr>
        <w:t>C</w:t>
      </w:r>
      <w:r w:rsidRPr="008B7AEB">
        <w:rPr>
          <w:rFonts w:ascii="Arial" w:hAnsi="Arial" w:cs="Arial"/>
          <w:b/>
          <w:sz w:val="24"/>
          <w:szCs w:val="24"/>
        </w:rPr>
        <w:t xml:space="preserve">onference </w:t>
      </w:r>
      <w:r w:rsidR="004F1248">
        <w:rPr>
          <w:rFonts w:ascii="Arial" w:hAnsi="Arial" w:cs="Arial"/>
          <w:b/>
          <w:sz w:val="24"/>
          <w:szCs w:val="24"/>
        </w:rPr>
        <w:t>C</w:t>
      </w:r>
      <w:r w:rsidRPr="008B7AEB">
        <w:rPr>
          <w:rFonts w:ascii="Arial" w:hAnsi="Arial" w:cs="Arial"/>
          <w:b/>
          <w:sz w:val="24"/>
          <w:szCs w:val="24"/>
        </w:rPr>
        <w:t>hair</w:t>
      </w:r>
    </w:p>
    <w:p w14:paraId="78A314E7" w14:textId="46642314" w:rsidR="00D9349B" w:rsidRDefault="004F1248" w:rsidP="00460618">
      <w:pPr>
        <w:spacing w:line="240" w:lineRule="auto"/>
        <w:ind w:right="-284"/>
        <w:jc w:val="both"/>
        <w:rPr>
          <w:rFonts w:ascii="Arial" w:eastAsia="Times New Roman" w:hAnsi="Arial" w:cs="Arial"/>
          <w:lang w:eastAsia="en-GB"/>
        </w:rPr>
      </w:pPr>
      <w:r w:rsidRPr="004F1248">
        <w:rPr>
          <w:rFonts w:ascii="Arial" w:eastAsia="Times New Roman" w:hAnsi="Arial" w:cs="Arial"/>
          <w:lang w:eastAsia="en-GB"/>
        </w:rPr>
        <w:t xml:space="preserve">Child Protection </w:t>
      </w:r>
      <w:r w:rsidR="000D3873">
        <w:rPr>
          <w:rFonts w:ascii="Arial" w:eastAsia="Times New Roman" w:hAnsi="Arial" w:cs="Arial"/>
          <w:lang w:eastAsia="en-GB"/>
        </w:rPr>
        <w:t>C</w:t>
      </w:r>
      <w:r>
        <w:rPr>
          <w:rFonts w:ascii="Arial" w:eastAsia="Times New Roman" w:hAnsi="Arial" w:cs="Arial"/>
          <w:lang w:eastAsia="en-GB"/>
        </w:rPr>
        <w:t xml:space="preserve">onference </w:t>
      </w:r>
      <w:r w:rsidR="00A63984">
        <w:rPr>
          <w:rFonts w:ascii="Arial" w:eastAsia="Times New Roman" w:hAnsi="Arial" w:cs="Arial"/>
          <w:lang w:eastAsia="en-GB"/>
        </w:rPr>
        <w:t>C</w:t>
      </w:r>
      <w:r w:rsidR="00D9349B" w:rsidRPr="001E6C2A">
        <w:rPr>
          <w:rFonts w:ascii="Arial" w:eastAsia="Times New Roman" w:hAnsi="Arial" w:cs="Arial"/>
          <w:lang w:eastAsia="en-GB"/>
        </w:rPr>
        <w:t>hair</w:t>
      </w:r>
      <w:r>
        <w:rPr>
          <w:rFonts w:ascii="Arial" w:eastAsia="Times New Roman" w:hAnsi="Arial" w:cs="Arial"/>
          <w:lang w:eastAsia="en-GB"/>
        </w:rPr>
        <w:t>s</w:t>
      </w:r>
      <w:r w:rsidR="00D9349B" w:rsidRPr="001E6C2A">
        <w:rPr>
          <w:rFonts w:ascii="Arial" w:eastAsia="Times New Roman" w:hAnsi="Arial" w:cs="Arial"/>
          <w:lang w:eastAsia="en-GB"/>
        </w:rPr>
        <w:t xml:space="preserve"> </w:t>
      </w:r>
      <w:r w:rsidR="00D9349B" w:rsidRPr="001E6C2A">
        <w:rPr>
          <w:rFonts w:ascii="Arial" w:eastAsia="Calibri" w:hAnsi="Arial" w:cs="Arial"/>
        </w:rPr>
        <w:t xml:space="preserve">have a statutory function to chair </w:t>
      </w:r>
      <w:r>
        <w:rPr>
          <w:rFonts w:ascii="Arial" w:eastAsia="Calibri" w:hAnsi="Arial" w:cs="Arial"/>
        </w:rPr>
        <w:t>C</w:t>
      </w:r>
      <w:r w:rsidR="00D9349B" w:rsidRPr="001E6C2A">
        <w:rPr>
          <w:rFonts w:ascii="Arial" w:eastAsia="Calibri" w:hAnsi="Arial" w:cs="Arial"/>
        </w:rPr>
        <w:t xml:space="preserve">hild </w:t>
      </w:r>
      <w:r>
        <w:rPr>
          <w:rFonts w:ascii="Arial" w:eastAsia="Calibri" w:hAnsi="Arial" w:cs="Arial"/>
        </w:rPr>
        <w:t>P</w:t>
      </w:r>
      <w:r w:rsidR="00D9349B" w:rsidRPr="001E6C2A">
        <w:rPr>
          <w:rFonts w:ascii="Arial" w:eastAsia="Calibri" w:hAnsi="Arial" w:cs="Arial"/>
        </w:rPr>
        <w:t>rotection</w:t>
      </w:r>
      <w:r w:rsidR="00460618">
        <w:rPr>
          <w:rFonts w:ascii="Arial" w:eastAsia="Calibri" w:hAnsi="Arial" w:cs="Arial"/>
        </w:rPr>
        <w:t xml:space="preserve"> </w:t>
      </w:r>
      <w:r w:rsidR="000D3873">
        <w:rPr>
          <w:rFonts w:ascii="Arial" w:eastAsia="Calibri" w:hAnsi="Arial" w:cs="Arial"/>
        </w:rPr>
        <w:t>C</w:t>
      </w:r>
      <w:r w:rsidR="00D9349B" w:rsidRPr="001E6C2A">
        <w:rPr>
          <w:rFonts w:ascii="Arial" w:eastAsia="Calibri" w:hAnsi="Arial" w:cs="Arial"/>
        </w:rPr>
        <w:t>onferences</w:t>
      </w:r>
      <w:r w:rsidR="000D3873">
        <w:rPr>
          <w:rFonts w:ascii="Arial" w:eastAsia="Calibri" w:hAnsi="Arial" w:cs="Arial"/>
        </w:rPr>
        <w:t xml:space="preserve">, </w:t>
      </w:r>
      <w:r w:rsidR="00D9349B" w:rsidRPr="001E6C2A">
        <w:rPr>
          <w:rFonts w:ascii="Arial" w:eastAsia="Calibri" w:hAnsi="Arial" w:cs="Arial"/>
        </w:rPr>
        <w:t xml:space="preserve">independent of case management within </w:t>
      </w:r>
      <w:r>
        <w:rPr>
          <w:rFonts w:ascii="Arial" w:eastAsia="Calibri" w:hAnsi="Arial" w:cs="Arial"/>
        </w:rPr>
        <w:t>Children’s Social Care</w:t>
      </w:r>
      <w:r w:rsidR="00D9349B" w:rsidRPr="001E6C2A">
        <w:rPr>
          <w:rFonts w:ascii="Arial" w:eastAsia="Calibri" w:hAnsi="Arial" w:cs="Arial"/>
        </w:rPr>
        <w:t>.</w:t>
      </w:r>
    </w:p>
    <w:p w14:paraId="2365EA24" w14:textId="312803DD" w:rsidR="00EE0C54" w:rsidRPr="00E94666" w:rsidRDefault="004F1248" w:rsidP="008B7AEB">
      <w:pPr>
        <w:spacing w:line="240" w:lineRule="auto"/>
        <w:ind w:right="-284"/>
        <w:rPr>
          <w:rFonts w:ascii="Arial" w:eastAsia="Times New Roman" w:hAnsi="Arial" w:cs="Arial"/>
          <w:lang w:eastAsia="en-GB"/>
        </w:rPr>
      </w:pPr>
      <w:r w:rsidRPr="004F1248">
        <w:rPr>
          <w:rFonts w:ascii="Arial" w:eastAsia="Times New Roman" w:hAnsi="Arial" w:cs="Arial"/>
          <w:lang w:eastAsia="en-GB"/>
        </w:rPr>
        <w:t xml:space="preserve">Child Protection </w:t>
      </w:r>
      <w:r>
        <w:rPr>
          <w:rFonts w:ascii="Arial" w:eastAsia="Times New Roman" w:hAnsi="Arial" w:cs="Arial"/>
          <w:lang w:eastAsia="en-GB"/>
        </w:rPr>
        <w:t>C</w:t>
      </w:r>
      <w:r w:rsidRPr="004F1248">
        <w:rPr>
          <w:rFonts w:ascii="Arial" w:eastAsia="Times New Roman" w:hAnsi="Arial" w:cs="Arial"/>
          <w:lang w:eastAsia="en-GB"/>
        </w:rPr>
        <w:t xml:space="preserve">hair </w:t>
      </w:r>
      <w:r>
        <w:rPr>
          <w:rFonts w:ascii="Arial" w:eastAsia="Times New Roman" w:hAnsi="Arial" w:cs="Arial"/>
          <w:lang w:eastAsia="en-GB"/>
        </w:rPr>
        <w:t>c</w:t>
      </w:r>
      <w:r w:rsidR="00EE0C54" w:rsidRPr="00E94666">
        <w:rPr>
          <w:rFonts w:ascii="Arial" w:eastAsia="Times New Roman" w:hAnsi="Arial" w:cs="Arial"/>
          <w:lang w:eastAsia="en-GB"/>
        </w:rPr>
        <w:t>ore functi</w:t>
      </w:r>
      <w:r w:rsidR="00B220DB">
        <w:rPr>
          <w:rFonts w:ascii="Arial" w:eastAsia="Times New Roman" w:hAnsi="Arial" w:cs="Arial"/>
          <w:lang w:eastAsia="en-GB"/>
        </w:rPr>
        <w:t>ons, tasks and responsibilities</w:t>
      </w:r>
      <w:r w:rsidR="00A63984">
        <w:rPr>
          <w:rFonts w:ascii="Arial" w:eastAsia="Times New Roman" w:hAnsi="Arial" w:cs="Arial"/>
          <w:lang w:eastAsia="en-GB"/>
        </w:rPr>
        <w:t xml:space="preserve"> </w:t>
      </w:r>
      <w:r>
        <w:rPr>
          <w:rFonts w:ascii="Arial" w:eastAsia="Times New Roman" w:hAnsi="Arial" w:cs="Arial"/>
          <w:lang w:eastAsia="en-GB"/>
        </w:rPr>
        <w:t>include:</w:t>
      </w:r>
    </w:p>
    <w:p w14:paraId="17D42340" w14:textId="202E13E4" w:rsidR="00594742" w:rsidRPr="00891DBA" w:rsidRDefault="00594742" w:rsidP="00594742">
      <w:pPr>
        <w:numPr>
          <w:ilvl w:val="0"/>
          <w:numId w:val="3"/>
        </w:numPr>
        <w:spacing w:line="240" w:lineRule="auto"/>
        <w:ind w:right="-284"/>
        <w:contextualSpacing/>
        <w:rPr>
          <w:rFonts w:ascii="Arial" w:eastAsia="Times New Roman" w:hAnsi="Arial" w:cs="Arial"/>
          <w:lang w:eastAsia="en-GB"/>
        </w:rPr>
      </w:pPr>
      <w:r w:rsidRPr="00E94666">
        <w:rPr>
          <w:rFonts w:ascii="Arial" w:eastAsia="Times New Roman" w:hAnsi="Arial" w:cs="Arial"/>
          <w:lang w:eastAsia="en-GB"/>
        </w:rPr>
        <w:t xml:space="preserve">To ensure that </w:t>
      </w:r>
      <w:r w:rsidR="004F1248">
        <w:rPr>
          <w:rFonts w:ascii="Arial" w:eastAsia="Times New Roman" w:hAnsi="Arial" w:cs="Arial"/>
          <w:lang w:eastAsia="en-GB"/>
        </w:rPr>
        <w:t xml:space="preserve">Child Protection </w:t>
      </w:r>
      <w:r w:rsidR="000D3873">
        <w:rPr>
          <w:rFonts w:ascii="Arial" w:eastAsia="Times New Roman" w:hAnsi="Arial" w:cs="Arial"/>
          <w:lang w:eastAsia="en-GB"/>
        </w:rPr>
        <w:t>C</w:t>
      </w:r>
      <w:r w:rsidRPr="00E94666">
        <w:rPr>
          <w:rFonts w:ascii="Arial" w:eastAsia="Times New Roman" w:hAnsi="Arial" w:cs="Arial"/>
          <w:lang w:eastAsia="en-GB"/>
        </w:rPr>
        <w:t>onference</w:t>
      </w:r>
      <w:r w:rsidR="004F1248">
        <w:rPr>
          <w:rFonts w:ascii="Arial" w:eastAsia="Times New Roman" w:hAnsi="Arial" w:cs="Arial"/>
          <w:lang w:eastAsia="en-GB"/>
        </w:rPr>
        <w:t>s</w:t>
      </w:r>
      <w:r w:rsidRPr="00E94666">
        <w:rPr>
          <w:rFonts w:ascii="Arial" w:eastAsia="Times New Roman" w:hAnsi="Arial" w:cs="Arial"/>
          <w:lang w:eastAsia="en-GB"/>
        </w:rPr>
        <w:t xml:space="preserve"> and associated activity is child focused and </w:t>
      </w:r>
      <w:r w:rsidRPr="00891DBA">
        <w:rPr>
          <w:rFonts w:ascii="Arial" w:eastAsia="Times New Roman" w:hAnsi="Arial" w:cs="Arial"/>
          <w:lang w:eastAsia="en-GB"/>
        </w:rPr>
        <w:t>the safeguarding of child</w:t>
      </w:r>
      <w:r w:rsidR="000D3873" w:rsidRPr="00891DBA">
        <w:rPr>
          <w:rFonts w:ascii="Arial" w:eastAsia="Times New Roman" w:hAnsi="Arial" w:cs="Arial"/>
          <w:lang w:eastAsia="en-GB"/>
        </w:rPr>
        <w:t>ren</w:t>
      </w:r>
      <w:r w:rsidRPr="00891DBA">
        <w:rPr>
          <w:rFonts w:ascii="Arial" w:eastAsia="Times New Roman" w:hAnsi="Arial" w:cs="Arial"/>
          <w:lang w:eastAsia="en-GB"/>
        </w:rPr>
        <w:t xml:space="preserve"> is paramount</w:t>
      </w:r>
      <w:r w:rsidR="00A76ADD" w:rsidRPr="00891DBA">
        <w:rPr>
          <w:rFonts w:ascii="Arial" w:eastAsia="Times New Roman" w:hAnsi="Arial" w:cs="Arial"/>
          <w:lang w:eastAsia="en-GB"/>
        </w:rPr>
        <w:t xml:space="preserve">, the </w:t>
      </w:r>
      <w:r w:rsidR="000D3873" w:rsidRPr="00891DBA">
        <w:rPr>
          <w:rFonts w:ascii="Arial" w:eastAsia="Times New Roman" w:hAnsi="Arial" w:cs="Arial"/>
          <w:lang w:eastAsia="en-GB"/>
        </w:rPr>
        <w:t>centre of intervention, support, and planning</w:t>
      </w:r>
      <w:r w:rsidR="00891DBA">
        <w:rPr>
          <w:rFonts w:ascii="Arial" w:eastAsia="Times New Roman" w:hAnsi="Arial" w:cs="Arial"/>
          <w:lang w:eastAsia="en-GB"/>
        </w:rPr>
        <w:t>.</w:t>
      </w:r>
    </w:p>
    <w:p w14:paraId="4058FC42" w14:textId="76D91B4D" w:rsidR="00A55083" w:rsidRPr="00E94666" w:rsidRDefault="00A55083" w:rsidP="00A55083">
      <w:pPr>
        <w:numPr>
          <w:ilvl w:val="0"/>
          <w:numId w:val="3"/>
        </w:numPr>
        <w:spacing w:line="240" w:lineRule="auto"/>
        <w:ind w:right="-284"/>
        <w:contextualSpacing/>
        <w:rPr>
          <w:rFonts w:ascii="Arial" w:eastAsia="Times New Roman" w:hAnsi="Arial" w:cs="Arial"/>
          <w:lang w:eastAsia="en-GB"/>
        </w:rPr>
      </w:pPr>
      <w:r w:rsidRPr="00E94666">
        <w:rPr>
          <w:rFonts w:ascii="Arial" w:eastAsia="Times New Roman" w:hAnsi="Arial" w:cs="Arial"/>
          <w:lang w:eastAsia="en-GB"/>
        </w:rPr>
        <w:t xml:space="preserve">To ensure the voice of the child is heard and that any ascertained wishes and feelings of the child are given </w:t>
      </w:r>
      <w:r w:rsidR="004F1248">
        <w:rPr>
          <w:rFonts w:ascii="Arial" w:eastAsia="Times New Roman" w:hAnsi="Arial" w:cs="Arial"/>
          <w:lang w:eastAsia="en-GB"/>
        </w:rPr>
        <w:t>full</w:t>
      </w:r>
      <w:r w:rsidRPr="00E94666">
        <w:rPr>
          <w:rFonts w:ascii="Arial" w:eastAsia="Times New Roman" w:hAnsi="Arial" w:cs="Arial"/>
          <w:lang w:eastAsia="en-GB"/>
        </w:rPr>
        <w:t xml:space="preserve"> consideration</w:t>
      </w:r>
    </w:p>
    <w:p w14:paraId="30D237AF" w14:textId="7B4781E7" w:rsidR="00A55083" w:rsidRPr="00E94666" w:rsidRDefault="00A55083" w:rsidP="00A55083">
      <w:pPr>
        <w:numPr>
          <w:ilvl w:val="0"/>
          <w:numId w:val="3"/>
        </w:numPr>
        <w:spacing w:line="240" w:lineRule="auto"/>
        <w:ind w:right="-284"/>
        <w:contextualSpacing/>
        <w:rPr>
          <w:rFonts w:ascii="Arial" w:eastAsia="Times New Roman" w:hAnsi="Arial" w:cs="Arial"/>
          <w:lang w:eastAsia="en-GB"/>
        </w:rPr>
      </w:pPr>
      <w:r w:rsidRPr="00E94666">
        <w:rPr>
          <w:rFonts w:ascii="Arial" w:eastAsia="Times New Roman" w:hAnsi="Arial" w:cs="Arial"/>
          <w:lang w:eastAsia="en-GB"/>
        </w:rPr>
        <w:t>To monitor and review the progress</w:t>
      </w:r>
      <w:r>
        <w:rPr>
          <w:rFonts w:ascii="Arial" w:eastAsia="Times New Roman" w:hAnsi="Arial" w:cs="Arial"/>
          <w:lang w:eastAsia="en-GB"/>
        </w:rPr>
        <w:t xml:space="preserve"> of</w:t>
      </w:r>
      <w:r w:rsidRPr="00E94666">
        <w:rPr>
          <w:rFonts w:ascii="Arial" w:eastAsia="Times New Roman" w:hAnsi="Arial" w:cs="Arial"/>
          <w:lang w:eastAsia="en-GB"/>
        </w:rPr>
        <w:t xml:space="preserve"> </w:t>
      </w:r>
      <w:r w:rsidR="004F1248" w:rsidRPr="004F1248">
        <w:rPr>
          <w:rFonts w:ascii="Arial" w:eastAsia="Times New Roman" w:hAnsi="Arial" w:cs="Arial"/>
          <w:lang w:eastAsia="en-GB"/>
        </w:rPr>
        <w:t xml:space="preserve">Child Protection </w:t>
      </w:r>
      <w:r w:rsidRPr="00E94666">
        <w:rPr>
          <w:rFonts w:ascii="Arial" w:eastAsia="Times New Roman" w:hAnsi="Arial" w:cs="Arial"/>
          <w:lang w:eastAsia="en-GB"/>
        </w:rPr>
        <w:t>plans and safeguarding arrangements</w:t>
      </w:r>
    </w:p>
    <w:p w14:paraId="0BAF07E6" w14:textId="4286D8C9" w:rsidR="00A55083" w:rsidRPr="00E94666" w:rsidRDefault="00A55083" w:rsidP="00A55083">
      <w:pPr>
        <w:numPr>
          <w:ilvl w:val="0"/>
          <w:numId w:val="3"/>
        </w:numPr>
        <w:spacing w:line="240" w:lineRule="auto"/>
        <w:ind w:right="-284"/>
        <w:contextualSpacing/>
        <w:rPr>
          <w:rFonts w:ascii="Arial" w:eastAsia="Times New Roman" w:hAnsi="Arial" w:cs="Arial"/>
          <w:lang w:eastAsia="en-GB"/>
        </w:rPr>
      </w:pPr>
      <w:r>
        <w:rPr>
          <w:rFonts w:ascii="Arial" w:eastAsia="Times New Roman" w:hAnsi="Arial" w:cs="Arial"/>
          <w:lang w:eastAsia="en-GB"/>
        </w:rPr>
        <w:t>To review the safety planning</w:t>
      </w:r>
      <w:r w:rsidRPr="00E94666">
        <w:rPr>
          <w:rFonts w:ascii="Arial" w:eastAsia="Times New Roman" w:hAnsi="Arial" w:cs="Arial"/>
          <w:lang w:eastAsia="en-GB"/>
        </w:rPr>
        <w:t xml:space="preserve"> to ensure that it reflects current concerns and </w:t>
      </w:r>
      <w:r w:rsidR="004F1248">
        <w:rPr>
          <w:rFonts w:ascii="Arial" w:eastAsia="Times New Roman" w:hAnsi="Arial" w:cs="Arial"/>
          <w:lang w:eastAsia="en-GB"/>
        </w:rPr>
        <w:t xml:space="preserve">the </w:t>
      </w:r>
      <w:r w:rsidRPr="00E94666">
        <w:rPr>
          <w:rFonts w:ascii="Arial" w:eastAsia="Times New Roman" w:hAnsi="Arial" w:cs="Arial"/>
          <w:lang w:eastAsia="en-GB"/>
        </w:rPr>
        <w:t>needs of the child</w:t>
      </w:r>
      <w:r w:rsidR="004F1248">
        <w:rPr>
          <w:rFonts w:ascii="Arial" w:eastAsia="Times New Roman" w:hAnsi="Arial" w:cs="Arial"/>
          <w:lang w:eastAsia="en-GB"/>
        </w:rPr>
        <w:t>,</w:t>
      </w:r>
      <w:r w:rsidRPr="00E94666">
        <w:rPr>
          <w:rFonts w:ascii="Arial" w:eastAsia="Times New Roman" w:hAnsi="Arial" w:cs="Arial"/>
          <w:lang w:eastAsia="en-GB"/>
        </w:rPr>
        <w:t xml:space="preserve"> and that actions are timely, balanced</w:t>
      </w:r>
      <w:r>
        <w:rPr>
          <w:rFonts w:ascii="Arial" w:eastAsia="Times New Roman" w:hAnsi="Arial" w:cs="Arial"/>
          <w:lang w:eastAsia="en-GB"/>
        </w:rPr>
        <w:t xml:space="preserve"> against risk and safety,</w:t>
      </w:r>
      <w:r w:rsidRPr="00E94666">
        <w:rPr>
          <w:rFonts w:ascii="Arial" w:eastAsia="Times New Roman" w:hAnsi="Arial" w:cs="Arial"/>
          <w:lang w:eastAsia="en-GB"/>
        </w:rPr>
        <w:t xml:space="preserve"> </w:t>
      </w:r>
      <w:r w:rsidR="004F1248">
        <w:rPr>
          <w:rFonts w:ascii="Arial" w:eastAsia="Times New Roman" w:hAnsi="Arial" w:cs="Arial"/>
          <w:lang w:eastAsia="en-GB"/>
        </w:rPr>
        <w:t xml:space="preserve">and </w:t>
      </w:r>
      <w:r>
        <w:rPr>
          <w:rFonts w:ascii="Arial" w:eastAsia="Times New Roman" w:hAnsi="Arial" w:cs="Arial"/>
          <w:lang w:eastAsia="en-GB"/>
        </w:rPr>
        <w:t xml:space="preserve">achievable, </w:t>
      </w:r>
      <w:r w:rsidR="004F1248">
        <w:rPr>
          <w:rFonts w:ascii="Arial" w:eastAsia="Times New Roman" w:hAnsi="Arial" w:cs="Arial"/>
          <w:lang w:eastAsia="en-GB"/>
        </w:rPr>
        <w:t xml:space="preserve">together with ensuring </w:t>
      </w:r>
      <w:r>
        <w:rPr>
          <w:rFonts w:ascii="Arial" w:eastAsia="Times New Roman" w:hAnsi="Arial" w:cs="Arial"/>
          <w:lang w:eastAsia="en-GB"/>
        </w:rPr>
        <w:t>contingency planning is in place</w:t>
      </w:r>
    </w:p>
    <w:p w14:paraId="54CEB56E" w14:textId="1E1B2332" w:rsidR="00A55083" w:rsidRPr="00E94666" w:rsidRDefault="00A55083" w:rsidP="00A55083">
      <w:pPr>
        <w:numPr>
          <w:ilvl w:val="0"/>
          <w:numId w:val="3"/>
        </w:numPr>
        <w:spacing w:line="240" w:lineRule="auto"/>
        <w:ind w:right="-284"/>
        <w:contextualSpacing/>
        <w:rPr>
          <w:rFonts w:ascii="Arial" w:eastAsia="Times New Roman" w:hAnsi="Arial" w:cs="Arial"/>
          <w:lang w:eastAsia="en-GB"/>
        </w:rPr>
      </w:pPr>
      <w:r w:rsidRPr="00E94666">
        <w:rPr>
          <w:rFonts w:ascii="Arial" w:eastAsia="Times New Roman" w:hAnsi="Arial" w:cs="Arial"/>
          <w:lang w:eastAsia="en-GB"/>
        </w:rPr>
        <w:t xml:space="preserve">To facilitate discussions, offer guidance, </w:t>
      </w:r>
      <w:r w:rsidR="004F1248">
        <w:rPr>
          <w:rFonts w:ascii="Arial" w:eastAsia="Times New Roman" w:hAnsi="Arial" w:cs="Arial"/>
          <w:lang w:eastAsia="en-GB"/>
        </w:rPr>
        <w:t xml:space="preserve">and </w:t>
      </w:r>
      <w:r w:rsidRPr="00E94666">
        <w:rPr>
          <w:rFonts w:ascii="Arial" w:eastAsia="Times New Roman" w:hAnsi="Arial" w:cs="Arial"/>
          <w:lang w:eastAsia="en-GB"/>
        </w:rPr>
        <w:t>ask questions in the pursuit of clarity of safety planning</w:t>
      </w:r>
    </w:p>
    <w:p w14:paraId="55DB42F5" w14:textId="4984E4B8" w:rsidR="003B780D" w:rsidRDefault="00EE0C54" w:rsidP="003B780D">
      <w:pPr>
        <w:numPr>
          <w:ilvl w:val="0"/>
          <w:numId w:val="3"/>
        </w:numPr>
        <w:spacing w:line="240" w:lineRule="auto"/>
        <w:ind w:right="-284"/>
        <w:contextualSpacing/>
        <w:rPr>
          <w:rFonts w:ascii="Arial" w:eastAsia="Times New Roman" w:hAnsi="Arial" w:cs="Arial"/>
          <w:lang w:eastAsia="en-GB"/>
        </w:rPr>
      </w:pPr>
      <w:r w:rsidRPr="00E6477C">
        <w:rPr>
          <w:rFonts w:ascii="Arial" w:eastAsia="Times New Roman" w:hAnsi="Arial" w:cs="Arial"/>
          <w:lang w:eastAsia="en-GB"/>
        </w:rPr>
        <w:t xml:space="preserve">To monitor the performance of the </w:t>
      </w:r>
      <w:r w:rsidR="00A55083" w:rsidRPr="00E6477C">
        <w:rPr>
          <w:rFonts w:ascii="Arial" w:eastAsia="Times New Roman" w:hAnsi="Arial" w:cs="Arial"/>
          <w:lang w:eastAsia="en-GB"/>
        </w:rPr>
        <w:t xml:space="preserve">safeguarding </w:t>
      </w:r>
      <w:r w:rsidRPr="00E6477C">
        <w:rPr>
          <w:rFonts w:ascii="Arial" w:eastAsia="Times New Roman" w:hAnsi="Arial" w:cs="Arial"/>
          <w:lang w:eastAsia="en-GB"/>
        </w:rPr>
        <w:t xml:space="preserve">social work practice and highlight areas of </w:t>
      </w:r>
      <w:r w:rsidR="00E01329" w:rsidRPr="00E6477C">
        <w:rPr>
          <w:rFonts w:ascii="Arial" w:eastAsia="Times New Roman" w:hAnsi="Arial" w:cs="Arial"/>
          <w:lang w:eastAsia="en-GB"/>
        </w:rPr>
        <w:t>good and outstanding</w:t>
      </w:r>
      <w:r w:rsidRPr="00E6477C">
        <w:rPr>
          <w:rFonts w:ascii="Arial" w:eastAsia="Times New Roman" w:hAnsi="Arial" w:cs="Arial"/>
          <w:lang w:eastAsia="en-GB"/>
        </w:rPr>
        <w:t xml:space="preserve"> practice</w:t>
      </w:r>
      <w:r w:rsidR="008034BE" w:rsidRPr="00E6477C">
        <w:rPr>
          <w:rFonts w:ascii="Arial" w:eastAsia="Times New Roman" w:hAnsi="Arial" w:cs="Arial"/>
          <w:lang w:eastAsia="en-GB"/>
        </w:rPr>
        <w:t>, and those which would benefit from improvement</w:t>
      </w:r>
      <w:r w:rsidR="004F1248" w:rsidRPr="00E6477C">
        <w:rPr>
          <w:rFonts w:ascii="Arial" w:eastAsia="Times New Roman" w:hAnsi="Arial" w:cs="Arial"/>
          <w:lang w:eastAsia="en-GB"/>
        </w:rPr>
        <w:t xml:space="preserve"> </w:t>
      </w:r>
      <w:r w:rsidR="00E6477C" w:rsidRPr="00E6477C">
        <w:rPr>
          <w:rFonts w:ascii="Arial" w:eastAsia="Times New Roman" w:hAnsi="Arial" w:cs="Arial"/>
          <w:lang w:eastAsia="en-GB"/>
        </w:rPr>
        <w:t xml:space="preserve">in relation to cases where children are subject to </w:t>
      </w:r>
      <w:r w:rsidR="000D3873" w:rsidRPr="000D3873">
        <w:rPr>
          <w:rFonts w:ascii="Arial" w:eastAsia="Times New Roman" w:hAnsi="Arial" w:cs="Arial"/>
          <w:lang w:eastAsia="en-GB"/>
        </w:rPr>
        <w:t xml:space="preserve">Child Protection </w:t>
      </w:r>
      <w:r w:rsidR="00E6477C" w:rsidRPr="00E6477C">
        <w:rPr>
          <w:rFonts w:ascii="Arial" w:eastAsia="Times New Roman" w:hAnsi="Arial" w:cs="Arial"/>
          <w:lang w:eastAsia="en-GB"/>
        </w:rPr>
        <w:t>Plans, or other cases encountered in the delivery of Quality Assurance.</w:t>
      </w:r>
    </w:p>
    <w:p w14:paraId="0E4A1208" w14:textId="16D3C939" w:rsidR="00EE0C54" w:rsidRPr="003B780D" w:rsidRDefault="00EE0C54" w:rsidP="003B780D">
      <w:pPr>
        <w:numPr>
          <w:ilvl w:val="0"/>
          <w:numId w:val="3"/>
        </w:numPr>
        <w:spacing w:line="240" w:lineRule="auto"/>
        <w:ind w:right="-284"/>
        <w:contextualSpacing/>
        <w:rPr>
          <w:rFonts w:ascii="Arial" w:eastAsia="Times New Roman" w:hAnsi="Arial" w:cs="Arial"/>
          <w:lang w:eastAsia="en-GB"/>
        </w:rPr>
      </w:pPr>
      <w:r w:rsidRPr="003B780D">
        <w:rPr>
          <w:rFonts w:ascii="Arial" w:eastAsia="Times New Roman" w:hAnsi="Arial" w:cs="Arial"/>
          <w:lang w:eastAsia="en-GB"/>
        </w:rPr>
        <w:lastRenderedPageBreak/>
        <w:t>To</w:t>
      </w:r>
      <w:r w:rsidR="003B780D" w:rsidRPr="003B780D">
        <w:rPr>
          <w:rFonts w:ascii="Arial" w:eastAsia="Times New Roman" w:hAnsi="Arial" w:cs="Arial"/>
          <w:lang w:eastAsia="en-GB"/>
        </w:rPr>
        <w:t xml:space="preserve"> </w:t>
      </w:r>
      <w:r w:rsidRPr="003B780D">
        <w:rPr>
          <w:rFonts w:ascii="Arial" w:eastAsia="Times New Roman" w:hAnsi="Arial" w:cs="Arial"/>
          <w:lang w:eastAsia="en-GB"/>
        </w:rPr>
        <w:t>monitor the performance of the multi-agency arrangements for safeguarding the child and</w:t>
      </w:r>
      <w:r w:rsidR="00A55083" w:rsidRPr="003B780D">
        <w:rPr>
          <w:rFonts w:ascii="Arial" w:eastAsia="Times New Roman" w:hAnsi="Arial" w:cs="Arial"/>
          <w:lang w:eastAsia="en-GB"/>
        </w:rPr>
        <w:t xml:space="preserve"> ensure</w:t>
      </w:r>
      <w:r w:rsidRPr="003B780D">
        <w:rPr>
          <w:rFonts w:ascii="Arial" w:eastAsia="Times New Roman" w:hAnsi="Arial" w:cs="Arial"/>
          <w:lang w:eastAsia="en-GB"/>
        </w:rPr>
        <w:t xml:space="preserve"> that they are</w:t>
      </w:r>
      <w:r w:rsidR="00A63984" w:rsidRPr="003B780D">
        <w:rPr>
          <w:rFonts w:ascii="Arial" w:eastAsia="Times New Roman" w:hAnsi="Arial" w:cs="Arial"/>
          <w:lang w:eastAsia="en-GB"/>
        </w:rPr>
        <w:t xml:space="preserve"> </w:t>
      </w:r>
      <w:r w:rsidRPr="003B780D">
        <w:rPr>
          <w:rFonts w:ascii="Arial" w:eastAsia="Times New Roman" w:hAnsi="Arial" w:cs="Arial"/>
          <w:lang w:eastAsia="en-GB"/>
        </w:rPr>
        <w:t>compliant</w:t>
      </w:r>
      <w:r w:rsidR="00A55083" w:rsidRPr="003B780D">
        <w:rPr>
          <w:rFonts w:ascii="Arial" w:eastAsia="Times New Roman" w:hAnsi="Arial" w:cs="Arial"/>
          <w:lang w:eastAsia="en-GB"/>
        </w:rPr>
        <w:t xml:space="preserve"> with relevant statutory guidance. </w:t>
      </w:r>
    </w:p>
    <w:p w14:paraId="4AA28822" w14:textId="3CAF8B8C" w:rsidR="00EE0C54" w:rsidRPr="00E94666" w:rsidRDefault="003F35FF" w:rsidP="004A6031">
      <w:pPr>
        <w:numPr>
          <w:ilvl w:val="0"/>
          <w:numId w:val="3"/>
        </w:numPr>
        <w:spacing w:line="240" w:lineRule="auto"/>
        <w:ind w:right="-284"/>
        <w:contextualSpacing/>
        <w:rPr>
          <w:rFonts w:ascii="Arial" w:eastAsia="Times New Roman" w:hAnsi="Arial" w:cs="Arial"/>
          <w:lang w:eastAsia="en-GB"/>
        </w:rPr>
      </w:pPr>
      <w:r w:rsidRPr="00E94666">
        <w:rPr>
          <w:rFonts w:ascii="Arial" w:eastAsia="Times New Roman" w:hAnsi="Arial" w:cs="Arial"/>
          <w:lang w:eastAsia="en-GB"/>
        </w:rPr>
        <w:t>To manage</w:t>
      </w:r>
      <w:r w:rsidR="00EE0C54" w:rsidRPr="00E94666">
        <w:rPr>
          <w:rFonts w:ascii="Arial" w:eastAsia="Times New Roman" w:hAnsi="Arial" w:cs="Arial"/>
          <w:lang w:eastAsia="en-GB"/>
        </w:rPr>
        <w:t xml:space="preserve"> the safety and welfare of </w:t>
      </w:r>
      <w:r w:rsidR="00E01329">
        <w:rPr>
          <w:rFonts w:ascii="Arial" w:eastAsia="Times New Roman" w:hAnsi="Arial" w:cs="Arial"/>
          <w:lang w:eastAsia="en-GB"/>
        </w:rPr>
        <w:t xml:space="preserve">professionals, </w:t>
      </w:r>
      <w:r w:rsidR="004F1248">
        <w:rPr>
          <w:rFonts w:ascii="Arial" w:eastAsia="Times New Roman" w:hAnsi="Arial" w:cs="Arial"/>
          <w:lang w:eastAsia="en-GB"/>
        </w:rPr>
        <w:t xml:space="preserve">and </w:t>
      </w:r>
      <w:r w:rsidR="00E01329">
        <w:rPr>
          <w:rFonts w:ascii="Arial" w:eastAsia="Times New Roman" w:hAnsi="Arial" w:cs="Arial"/>
          <w:lang w:eastAsia="en-GB"/>
        </w:rPr>
        <w:t xml:space="preserve">children and families </w:t>
      </w:r>
      <w:r w:rsidR="00EE0C54" w:rsidRPr="00E94666">
        <w:rPr>
          <w:rFonts w:ascii="Arial" w:eastAsia="Times New Roman" w:hAnsi="Arial" w:cs="Arial"/>
          <w:lang w:eastAsia="en-GB"/>
        </w:rPr>
        <w:t xml:space="preserve">in attendance at </w:t>
      </w:r>
      <w:r w:rsidR="00AF2820" w:rsidRPr="00AF2820">
        <w:rPr>
          <w:rFonts w:ascii="Arial" w:eastAsia="Times New Roman" w:hAnsi="Arial" w:cs="Arial"/>
          <w:lang w:eastAsia="en-GB"/>
        </w:rPr>
        <w:t xml:space="preserve">Child Protection </w:t>
      </w:r>
      <w:r w:rsidR="00E01329">
        <w:rPr>
          <w:rFonts w:ascii="Arial" w:eastAsia="Times New Roman" w:hAnsi="Arial" w:cs="Arial"/>
          <w:lang w:eastAsia="en-GB"/>
        </w:rPr>
        <w:t>conference</w:t>
      </w:r>
      <w:r w:rsidR="00AF2820">
        <w:rPr>
          <w:rFonts w:ascii="Arial" w:eastAsia="Times New Roman" w:hAnsi="Arial" w:cs="Arial"/>
          <w:lang w:eastAsia="en-GB"/>
        </w:rPr>
        <w:t>s</w:t>
      </w:r>
    </w:p>
    <w:p w14:paraId="584D6847" w14:textId="63B6A10E" w:rsidR="00EE0C54" w:rsidRPr="00E94666" w:rsidRDefault="00EE0C54" w:rsidP="004A6031">
      <w:pPr>
        <w:numPr>
          <w:ilvl w:val="0"/>
          <w:numId w:val="3"/>
        </w:numPr>
        <w:spacing w:line="240" w:lineRule="auto"/>
        <w:ind w:right="-284"/>
        <w:contextualSpacing/>
        <w:rPr>
          <w:rFonts w:ascii="Arial" w:eastAsia="Times New Roman" w:hAnsi="Arial" w:cs="Arial"/>
          <w:lang w:eastAsia="en-GB"/>
        </w:rPr>
      </w:pPr>
      <w:r w:rsidRPr="00E94666">
        <w:rPr>
          <w:rFonts w:ascii="Arial" w:eastAsia="Times New Roman" w:hAnsi="Arial" w:cs="Arial"/>
          <w:lang w:eastAsia="en-GB"/>
        </w:rPr>
        <w:t xml:space="preserve">To ensure that </w:t>
      </w:r>
      <w:r w:rsidR="00AF2820">
        <w:rPr>
          <w:rFonts w:ascii="Arial" w:eastAsia="Times New Roman" w:hAnsi="Arial" w:cs="Arial"/>
          <w:lang w:eastAsia="en-GB"/>
        </w:rPr>
        <w:t xml:space="preserve">Conference </w:t>
      </w:r>
      <w:r w:rsidRPr="00E94666">
        <w:rPr>
          <w:rFonts w:ascii="Arial" w:eastAsia="Times New Roman" w:hAnsi="Arial" w:cs="Arial"/>
          <w:lang w:eastAsia="en-GB"/>
        </w:rPr>
        <w:t>meetin</w:t>
      </w:r>
      <w:r w:rsidR="00AF2820">
        <w:rPr>
          <w:rFonts w:ascii="Arial" w:eastAsia="Times New Roman" w:hAnsi="Arial" w:cs="Arial"/>
          <w:lang w:eastAsia="en-GB"/>
        </w:rPr>
        <w:t>gs are</w:t>
      </w:r>
      <w:r w:rsidRPr="00E94666">
        <w:rPr>
          <w:rFonts w:ascii="Arial" w:eastAsia="Times New Roman" w:hAnsi="Arial" w:cs="Arial"/>
          <w:lang w:eastAsia="en-GB"/>
        </w:rPr>
        <w:t xml:space="preserve"> conducted in a professional manner </w:t>
      </w:r>
    </w:p>
    <w:p w14:paraId="2CA64329" w14:textId="77777777" w:rsidR="00EE0C54" w:rsidRPr="00A6579D" w:rsidRDefault="00EE0C54" w:rsidP="008B7AEB">
      <w:pPr>
        <w:spacing w:line="240" w:lineRule="auto"/>
        <w:ind w:right="-284"/>
        <w:rPr>
          <w:rFonts w:ascii="Arial" w:eastAsia="Times New Roman" w:hAnsi="Arial" w:cs="Arial"/>
          <w:lang w:eastAsia="en-GB"/>
        </w:rPr>
      </w:pPr>
    </w:p>
    <w:p w14:paraId="0C942CAE" w14:textId="57A49422" w:rsidR="003E619A" w:rsidRPr="00A6579D" w:rsidRDefault="00EE0C54" w:rsidP="003B780D">
      <w:pPr>
        <w:spacing w:line="240" w:lineRule="auto"/>
        <w:ind w:right="-284"/>
        <w:jc w:val="both"/>
        <w:rPr>
          <w:rFonts w:ascii="Arial" w:eastAsia="Times New Roman" w:hAnsi="Arial" w:cs="Arial"/>
          <w:lang w:eastAsia="en-GB"/>
        </w:rPr>
      </w:pPr>
      <w:r w:rsidRPr="00A6579D">
        <w:rPr>
          <w:rFonts w:ascii="Arial" w:eastAsia="Times New Roman" w:hAnsi="Arial" w:cs="Arial"/>
          <w:lang w:eastAsia="en-GB"/>
        </w:rPr>
        <w:t xml:space="preserve">These functions can be separated into </w:t>
      </w:r>
      <w:r w:rsidR="00A55083">
        <w:rPr>
          <w:rFonts w:ascii="Arial" w:eastAsia="Times New Roman" w:hAnsi="Arial" w:cs="Arial"/>
          <w:lang w:eastAsia="en-GB"/>
        </w:rPr>
        <w:t>three</w:t>
      </w:r>
      <w:r w:rsidRPr="00A6579D">
        <w:rPr>
          <w:rFonts w:ascii="Arial" w:eastAsia="Times New Roman" w:hAnsi="Arial" w:cs="Arial"/>
          <w:lang w:eastAsia="en-GB"/>
        </w:rPr>
        <w:t xml:space="preserve"> separate aspects: </w:t>
      </w:r>
      <w:r w:rsidR="00AF2820">
        <w:rPr>
          <w:rFonts w:ascii="Arial" w:eastAsia="Times New Roman" w:hAnsi="Arial" w:cs="Arial"/>
          <w:lang w:eastAsia="en-GB"/>
        </w:rPr>
        <w:t>C</w:t>
      </w:r>
      <w:r w:rsidRPr="00A6579D">
        <w:rPr>
          <w:rFonts w:ascii="Arial" w:eastAsia="Times New Roman" w:hAnsi="Arial" w:cs="Arial"/>
          <w:lang w:eastAsia="en-GB"/>
        </w:rPr>
        <w:t>h</w:t>
      </w:r>
      <w:r w:rsidR="00B220DB">
        <w:rPr>
          <w:rFonts w:ascii="Arial" w:eastAsia="Times New Roman" w:hAnsi="Arial" w:cs="Arial"/>
          <w:lang w:eastAsia="en-GB"/>
        </w:rPr>
        <w:t xml:space="preserve">airing </w:t>
      </w:r>
      <w:r w:rsidR="003F35FF">
        <w:rPr>
          <w:rFonts w:ascii="Arial" w:eastAsia="Times New Roman" w:hAnsi="Arial" w:cs="Arial"/>
          <w:lang w:eastAsia="en-GB"/>
        </w:rPr>
        <w:t>conference</w:t>
      </w:r>
      <w:r w:rsidR="00AF2820">
        <w:rPr>
          <w:rFonts w:ascii="Arial" w:eastAsia="Times New Roman" w:hAnsi="Arial" w:cs="Arial"/>
          <w:lang w:eastAsia="en-GB"/>
        </w:rPr>
        <w:t>s</w:t>
      </w:r>
      <w:r w:rsidR="003F35FF">
        <w:rPr>
          <w:rFonts w:ascii="Arial" w:eastAsia="Times New Roman" w:hAnsi="Arial" w:cs="Arial"/>
          <w:lang w:eastAsia="en-GB"/>
        </w:rPr>
        <w:t xml:space="preserve">, </w:t>
      </w:r>
      <w:r w:rsidR="003F35FF" w:rsidRPr="00A6579D">
        <w:rPr>
          <w:rFonts w:ascii="Arial" w:eastAsia="Times New Roman" w:hAnsi="Arial" w:cs="Arial"/>
          <w:lang w:eastAsia="en-GB"/>
        </w:rPr>
        <w:t>monitoring</w:t>
      </w:r>
      <w:r w:rsidRPr="00A6579D">
        <w:rPr>
          <w:rFonts w:ascii="Arial" w:eastAsia="Times New Roman" w:hAnsi="Arial" w:cs="Arial"/>
          <w:lang w:eastAsia="en-GB"/>
        </w:rPr>
        <w:t xml:space="preserve"> </w:t>
      </w:r>
      <w:r w:rsidR="00AF2820" w:rsidRPr="00AF2820">
        <w:rPr>
          <w:rFonts w:ascii="Arial" w:eastAsia="Times New Roman" w:hAnsi="Arial" w:cs="Arial"/>
          <w:lang w:eastAsia="en-GB"/>
        </w:rPr>
        <w:t xml:space="preserve">Child Protection </w:t>
      </w:r>
      <w:r w:rsidRPr="00A6579D">
        <w:rPr>
          <w:rFonts w:ascii="Arial" w:eastAsia="Times New Roman" w:hAnsi="Arial" w:cs="Arial"/>
          <w:lang w:eastAsia="en-GB"/>
        </w:rPr>
        <w:t>case</w:t>
      </w:r>
      <w:r w:rsidR="00AF2820">
        <w:rPr>
          <w:rFonts w:ascii="Arial" w:eastAsia="Times New Roman" w:hAnsi="Arial" w:cs="Arial"/>
          <w:lang w:eastAsia="en-GB"/>
        </w:rPr>
        <w:t>s</w:t>
      </w:r>
      <w:r w:rsidRPr="00A6579D">
        <w:rPr>
          <w:rFonts w:ascii="Arial" w:eastAsia="Times New Roman" w:hAnsi="Arial" w:cs="Arial"/>
          <w:lang w:eastAsia="en-GB"/>
        </w:rPr>
        <w:t xml:space="preserve"> </w:t>
      </w:r>
      <w:r w:rsidR="00A55083">
        <w:rPr>
          <w:rFonts w:ascii="Arial" w:eastAsia="Times New Roman" w:hAnsi="Arial" w:cs="Arial"/>
          <w:lang w:eastAsia="en-GB"/>
        </w:rPr>
        <w:t>and monitoring and reporting on safeguarding practice standards</w:t>
      </w:r>
      <w:r w:rsidRPr="00A6579D">
        <w:rPr>
          <w:rFonts w:ascii="Arial" w:eastAsia="Times New Roman" w:hAnsi="Arial" w:cs="Arial"/>
          <w:lang w:eastAsia="en-GB"/>
        </w:rPr>
        <w:t>.</w:t>
      </w:r>
    </w:p>
    <w:p w14:paraId="2B82D113" w14:textId="797F1DAF" w:rsidR="002E2EE8" w:rsidRPr="008B7AEB" w:rsidRDefault="00D5540D" w:rsidP="00BA1BFE">
      <w:pPr>
        <w:spacing w:after="0" w:line="360" w:lineRule="auto"/>
        <w:ind w:right="-284"/>
        <w:rPr>
          <w:rFonts w:ascii="Arial" w:hAnsi="Arial" w:cs="Arial"/>
          <w:b/>
          <w:sz w:val="24"/>
          <w:szCs w:val="24"/>
        </w:rPr>
      </w:pPr>
      <w:r w:rsidRPr="008B7AEB">
        <w:rPr>
          <w:rFonts w:ascii="Arial" w:hAnsi="Arial" w:cs="Arial"/>
          <w:b/>
          <w:sz w:val="24"/>
          <w:szCs w:val="24"/>
        </w:rPr>
        <w:t>Admin</w:t>
      </w:r>
      <w:r w:rsidR="002E2EE8" w:rsidRPr="008B7AEB">
        <w:rPr>
          <w:rFonts w:ascii="Arial" w:hAnsi="Arial" w:cs="Arial"/>
          <w:b/>
          <w:sz w:val="24"/>
          <w:szCs w:val="24"/>
        </w:rPr>
        <w:t xml:space="preserve">istration of the </w:t>
      </w:r>
      <w:r w:rsidR="004F1248">
        <w:rPr>
          <w:rFonts w:ascii="Arial" w:hAnsi="Arial" w:cs="Arial"/>
          <w:b/>
          <w:sz w:val="24"/>
          <w:szCs w:val="24"/>
        </w:rPr>
        <w:t>C</w:t>
      </w:r>
      <w:r w:rsidR="00BA1BFE" w:rsidRPr="008B7AEB">
        <w:rPr>
          <w:rFonts w:ascii="Arial" w:hAnsi="Arial" w:cs="Arial"/>
          <w:b/>
          <w:sz w:val="24"/>
          <w:szCs w:val="24"/>
        </w:rPr>
        <w:t>onference</w:t>
      </w:r>
      <w:r w:rsidR="002E2EE8" w:rsidRPr="008B7AEB">
        <w:rPr>
          <w:rFonts w:ascii="Arial" w:hAnsi="Arial" w:cs="Arial"/>
          <w:b/>
          <w:sz w:val="24"/>
          <w:szCs w:val="24"/>
        </w:rPr>
        <w:t xml:space="preserve"> </w:t>
      </w:r>
      <w:r w:rsidR="004F1248">
        <w:rPr>
          <w:rFonts w:ascii="Arial" w:hAnsi="Arial" w:cs="Arial"/>
          <w:b/>
          <w:sz w:val="24"/>
          <w:szCs w:val="24"/>
        </w:rPr>
        <w:t>P</w:t>
      </w:r>
      <w:r w:rsidR="002E2EE8" w:rsidRPr="008B7AEB">
        <w:rPr>
          <w:rFonts w:ascii="Arial" w:hAnsi="Arial" w:cs="Arial"/>
          <w:b/>
          <w:sz w:val="24"/>
          <w:szCs w:val="24"/>
        </w:rPr>
        <w:t>rocess</w:t>
      </w:r>
    </w:p>
    <w:p w14:paraId="549B9E48" w14:textId="65766C37" w:rsidR="008B7AEB" w:rsidRDefault="00D5540D" w:rsidP="00B350C0">
      <w:pPr>
        <w:spacing w:line="240" w:lineRule="auto"/>
        <w:ind w:right="-284"/>
        <w:jc w:val="both"/>
        <w:rPr>
          <w:rFonts w:ascii="Arial" w:hAnsi="Arial" w:cs="Arial"/>
        </w:rPr>
      </w:pPr>
      <w:r>
        <w:rPr>
          <w:rFonts w:ascii="Arial" w:hAnsi="Arial" w:cs="Arial"/>
        </w:rPr>
        <w:t>A</w:t>
      </w:r>
      <w:r w:rsidR="00B220DB">
        <w:rPr>
          <w:rFonts w:ascii="Arial" w:hAnsi="Arial" w:cs="Arial"/>
        </w:rPr>
        <w:t>n</w:t>
      </w:r>
      <w:r w:rsidRPr="00D5540D">
        <w:rPr>
          <w:rFonts w:ascii="Arial" w:hAnsi="Arial" w:cs="Arial"/>
        </w:rPr>
        <w:t xml:space="preserve"> administrative support </w:t>
      </w:r>
      <w:r>
        <w:rPr>
          <w:rFonts w:ascii="Arial" w:hAnsi="Arial" w:cs="Arial"/>
        </w:rPr>
        <w:t xml:space="preserve">service must be in place </w:t>
      </w:r>
      <w:r w:rsidRPr="00D5540D">
        <w:rPr>
          <w:rFonts w:ascii="Arial" w:hAnsi="Arial" w:cs="Arial"/>
        </w:rPr>
        <w:t xml:space="preserve">to facilitate the delivery of an efficient and effective </w:t>
      </w:r>
      <w:r w:rsidR="000D3873">
        <w:rPr>
          <w:rFonts w:ascii="Arial" w:hAnsi="Arial" w:cs="Arial"/>
        </w:rPr>
        <w:t>C</w:t>
      </w:r>
      <w:r w:rsidR="002E2EE8">
        <w:rPr>
          <w:rFonts w:ascii="Arial" w:hAnsi="Arial" w:cs="Arial"/>
        </w:rPr>
        <w:t xml:space="preserve">hild </w:t>
      </w:r>
      <w:r w:rsidR="000D3873">
        <w:rPr>
          <w:rFonts w:ascii="Arial" w:hAnsi="Arial" w:cs="Arial"/>
        </w:rPr>
        <w:t>P</w:t>
      </w:r>
      <w:r w:rsidR="002E2EE8">
        <w:rPr>
          <w:rFonts w:ascii="Arial" w:hAnsi="Arial" w:cs="Arial"/>
        </w:rPr>
        <w:t xml:space="preserve">rotection </w:t>
      </w:r>
      <w:r w:rsidR="003C4313">
        <w:rPr>
          <w:rFonts w:ascii="Arial" w:hAnsi="Arial" w:cs="Arial"/>
        </w:rPr>
        <w:t>C</w:t>
      </w:r>
      <w:r w:rsidR="00826647">
        <w:rPr>
          <w:rFonts w:ascii="Arial" w:hAnsi="Arial" w:cs="Arial"/>
        </w:rPr>
        <w:t xml:space="preserve">onference </w:t>
      </w:r>
      <w:r w:rsidR="00826647" w:rsidRPr="00D5540D">
        <w:rPr>
          <w:rFonts w:ascii="Arial" w:hAnsi="Arial" w:cs="Arial"/>
        </w:rPr>
        <w:t>process</w:t>
      </w:r>
      <w:r w:rsidRPr="00D5540D">
        <w:rPr>
          <w:rFonts w:ascii="Arial" w:hAnsi="Arial" w:cs="Arial"/>
        </w:rPr>
        <w:t xml:space="preserve">, enabling </w:t>
      </w:r>
      <w:r w:rsidR="00E027E5">
        <w:rPr>
          <w:rFonts w:ascii="Arial" w:hAnsi="Arial" w:cs="Arial"/>
        </w:rPr>
        <w:t>C</w:t>
      </w:r>
      <w:r w:rsidR="00460618">
        <w:rPr>
          <w:rFonts w:ascii="Arial" w:hAnsi="Arial" w:cs="Arial"/>
        </w:rPr>
        <w:t xml:space="preserve">onference </w:t>
      </w:r>
      <w:r w:rsidRPr="00D5540D">
        <w:rPr>
          <w:rFonts w:ascii="Arial" w:hAnsi="Arial" w:cs="Arial"/>
        </w:rPr>
        <w:t xml:space="preserve">meetings to take place in accordance with </w:t>
      </w:r>
      <w:r>
        <w:rPr>
          <w:rFonts w:ascii="Arial" w:hAnsi="Arial" w:cs="Arial"/>
        </w:rPr>
        <w:t>legislation</w:t>
      </w:r>
      <w:r w:rsidR="00A55083">
        <w:rPr>
          <w:rFonts w:ascii="Arial" w:hAnsi="Arial" w:cs="Arial"/>
        </w:rPr>
        <w:t xml:space="preserve"> and </w:t>
      </w:r>
      <w:r>
        <w:rPr>
          <w:rFonts w:ascii="Arial" w:hAnsi="Arial" w:cs="Arial"/>
        </w:rPr>
        <w:t xml:space="preserve">local policy and procedures. </w:t>
      </w:r>
      <w:r w:rsidRPr="00D5540D">
        <w:rPr>
          <w:rFonts w:ascii="Arial" w:hAnsi="Arial" w:cs="Arial"/>
        </w:rPr>
        <w:t xml:space="preserve"> </w:t>
      </w:r>
    </w:p>
    <w:p w14:paraId="71140037" w14:textId="053F32A9" w:rsidR="00606883" w:rsidRDefault="002429BA" w:rsidP="00B350C0">
      <w:pPr>
        <w:spacing w:line="240" w:lineRule="auto"/>
        <w:ind w:right="-284"/>
        <w:jc w:val="both"/>
        <w:rPr>
          <w:rFonts w:ascii="Arial" w:hAnsi="Arial" w:cs="Arial"/>
        </w:rPr>
      </w:pPr>
      <w:r>
        <w:rPr>
          <w:rFonts w:ascii="Arial" w:hAnsi="Arial" w:cs="Arial"/>
        </w:rPr>
        <w:t xml:space="preserve">There </w:t>
      </w:r>
      <w:r w:rsidR="00460618">
        <w:rPr>
          <w:rFonts w:ascii="Arial" w:hAnsi="Arial" w:cs="Arial"/>
        </w:rPr>
        <w:t xml:space="preserve">are </w:t>
      </w:r>
      <w:r>
        <w:rPr>
          <w:rFonts w:ascii="Arial" w:hAnsi="Arial" w:cs="Arial"/>
        </w:rPr>
        <w:t xml:space="preserve">clear procedures and standards for booking an </w:t>
      </w:r>
      <w:r w:rsidR="003C4313">
        <w:rPr>
          <w:rFonts w:ascii="Arial" w:hAnsi="Arial" w:cs="Arial"/>
        </w:rPr>
        <w:t>I</w:t>
      </w:r>
      <w:r>
        <w:rPr>
          <w:rFonts w:ascii="Arial" w:hAnsi="Arial" w:cs="Arial"/>
        </w:rPr>
        <w:t xml:space="preserve">nitial </w:t>
      </w:r>
      <w:r w:rsidR="00460618" w:rsidRPr="00460618">
        <w:rPr>
          <w:rFonts w:ascii="Arial" w:hAnsi="Arial" w:cs="Arial"/>
        </w:rPr>
        <w:t xml:space="preserve">Child Protection </w:t>
      </w:r>
      <w:r w:rsidR="003C4313">
        <w:rPr>
          <w:rFonts w:ascii="Arial" w:hAnsi="Arial" w:cs="Arial"/>
        </w:rPr>
        <w:t>C</w:t>
      </w:r>
      <w:r>
        <w:rPr>
          <w:rFonts w:ascii="Arial" w:hAnsi="Arial" w:cs="Arial"/>
        </w:rPr>
        <w:t xml:space="preserve">onference </w:t>
      </w:r>
      <w:r w:rsidR="003C4313">
        <w:rPr>
          <w:rFonts w:ascii="Arial" w:hAnsi="Arial" w:cs="Arial"/>
        </w:rPr>
        <w:t xml:space="preserve">(ICPC) </w:t>
      </w:r>
      <w:r>
        <w:rPr>
          <w:rFonts w:ascii="Arial" w:hAnsi="Arial" w:cs="Arial"/>
        </w:rPr>
        <w:t xml:space="preserve">and subsequent </w:t>
      </w:r>
      <w:r w:rsidR="00460618">
        <w:rPr>
          <w:rFonts w:ascii="Arial" w:hAnsi="Arial" w:cs="Arial"/>
        </w:rPr>
        <w:t>R</w:t>
      </w:r>
      <w:r>
        <w:rPr>
          <w:rFonts w:ascii="Arial" w:hAnsi="Arial" w:cs="Arial"/>
        </w:rPr>
        <w:t>eview conference</w:t>
      </w:r>
      <w:r w:rsidR="00460618">
        <w:rPr>
          <w:rFonts w:ascii="Arial" w:hAnsi="Arial" w:cs="Arial"/>
        </w:rPr>
        <w:t>s</w:t>
      </w:r>
      <w:r>
        <w:rPr>
          <w:rFonts w:ascii="Arial" w:hAnsi="Arial" w:cs="Arial"/>
        </w:rPr>
        <w:t xml:space="preserve">. </w:t>
      </w:r>
      <w:r w:rsidR="00D5540D" w:rsidRPr="00D5540D">
        <w:rPr>
          <w:rFonts w:ascii="Arial" w:hAnsi="Arial" w:cs="Arial"/>
        </w:rPr>
        <w:t xml:space="preserve">Invitations to </w:t>
      </w:r>
      <w:r w:rsidR="00460618">
        <w:rPr>
          <w:rFonts w:ascii="Arial" w:hAnsi="Arial" w:cs="Arial"/>
        </w:rPr>
        <w:t xml:space="preserve">a Child Protection </w:t>
      </w:r>
      <w:r w:rsidR="00D5540D">
        <w:rPr>
          <w:rFonts w:ascii="Arial" w:hAnsi="Arial" w:cs="Arial"/>
        </w:rPr>
        <w:t>conference</w:t>
      </w:r>
      <w:r w:rsidR="00D5540D" w:rsidRPr="00D5540D">
        <w:rPr>
          <w:rFonts w:ascii="Arial" w:hAnsi="Arial" w:cs="Arial"/>
        </w:rPr>
        <w:t xml:space="preserve"> </w:t>
      </w:r>
      <w:r w:rsidR="00460618">
        <w:rPr>
          <w:rFonts w:ascii="Arial" w:hAnsi="Arial" w:cs="Arial"/>
        </w:rPr>
        <w:t>are</w:t>
      </w:r>
      <w:r w:rsidR="00D5540D" w:rsidRPr="00D5540D">
        <w:rPr>
          <w:rFonts w:ascii="Arial" w:hAnsi="Arial" w:cs="Arial"/>
        </w:rPr>
        <w:t xml:space="preserve"> sent out to all those participating in </w:t>
      </w:r>
      <w:r w:rsidR="00460618">
        <w:rPr>
          <w:rFonts w:ascii="Arial" w:hAnsi="Arial" w:cs="Arial"/>
        </w:rPr>
        <w:t xml:space="preserve">a </w:t>
      </w:r>
      <w:r w:rsidR="00106F15">
        <w:rPr>
          <w:rFonts w:ascii="Arial" w:hAnsi="Arial" w:cs="Arial"/>
        </w:rPr>
        <w:t>c</w:t>
      </w:r>
      <w:r w:rsidR="00D5540D">
        <w:rPr>
          <w:rFonts w:ascii="Arial" w:hAnsi="Arial" w:cs="Arial"/>
        </w:rPr>
        <w:t xml:space="preserve">onference </w:t>
      </w:r>
      <w:r w:rsidR="00B220DB">
        <w:rPr>
          <w:rFonts w:ascii="Arial" w:hAnsi="Arial" w:cs="Arial"/>
        </w:rPr>
        <w:t>in advance of the meeting at the earliest opportunity</w:t>
      </w:r>
      <w:r w:rsidR="00460618">
        <w:rPr>
          <w:rFonts w:ascii="Arial" w:hAnsi="Arial" w:cs="Arial"/>
        </w:rPr>
        <w:t>;</w:t>
      </w:r>
      <w:r w:rsidR="00B220DB">
        <w:rPr>
          <w:rFonts w:ascii="Arial" w:hAnsi="Arial" w:cs="Arial"/>
        </w:rPr>
        <w:t xml:space="preserve"> for </w:t>
      </w:r>
      <w:r w:rsidR="003C4313">
        <w:rPr>
          <w:rFonts w:ascii="Arial" w:hAnsi="Arial" w:cs="Arial"/>
        </w:rPr>
        <w:t>I</w:t>
      </w:r>
      <w:r w:rsidR="00B220DB">
        <w:rPr>
          <w:rFonts w:ascii="Arial" w:hAnsi="Arial" w:cs="Arial"/>
        </w:rPr>
        <w:t xml:space="preserve">nitial </w:t>
      </w:r>
      <w:r w:rsidR="00106F15">
        <w:rPr>
          <w:rFonts w:ascii="Arial" w:hAnsi="Arial" w:cs="Arial"/>
        </w:rPr>
        <w:t>c</w:t>
      </w:r>
      <w:r w:rsidR="00B220DB">
        <w:rPr>
          <w:rFonts w:ascii="Arial" w:hAnsi="Arial" w:cs="Arial"/>
        </w:rPr>
        <w:t xml:space="preserve">ase </w:t>
      </w:r>
      <w:r w:rsidR="00106F15">
        <w:rPr>
          <w:rFonts w:ascii="Arial" w:hAnsi="Arial" w:cs="Arial"/>
        </w:rPr>
        <w:t>c</w:t>
      </w:r>
      <w:r w:rsidR="00B220DB">
        <w:rPr>
          <w:rFonts w:ascii="Arial" w:hAnsi="Arial" w:cs="Arial"/>
        </w:rPr>
        <w:t>onference</w:t>
      </w:r>
      <w:r w:rsidR="00460618">
        <w:rPr>
          <w:rFonts w:ascii="Arial" w:hAnsi="Arial" w:cs="Arial"/>
        </w:rPr>
        <w:t>s</w:t>
      </w:r>
      <w:r w:rsidR="00B220DB">
        <w:rPr>
          <w:rFonts w:ascii="Arial" w:hAnsi="Arial" w:cs="Arial"/>
        </w:rPr>
        <w:t xml:space="preserve"> and for </w:t>
      </w:r>
      <w:r w:rsidR="00460618">
        <w:rPr>
          <w:rFonts w:ascii="Arial" w:hAnsi="Arial" w:cs="Arial"/>
        </w:rPr>
        <w:t>R</w:t>
      </w:r>
      <w:r w:rsidR="00B220DB">
        <w:rPr>
          <w:rFonts w:ascii="Arial" w:hAnsi="Arial" w:cs="Arial"/>
        </w:rPr>
        <w:t xml:space="preserve">eview </w:t>
      </w:r>
      <w:r w:rsidR="00460618">
        <w:rPr>
          <w:rFonts w:ascii="Arial" w:hAnsi="Arial" w:cs="Arial"/>
        </w:rPr>
        <w:t xml:space="preserve">conference meetings, </w:t>
      </w:r>
      <w:r w:rsidR="00D5540D" w:rsidRPr="00D5540D">
        <w:rPr>
          <w:rFonts w:ascii="Arial" w:hAnsi="Arial" w:cs="Arial"/>
        </w:rPr>
        <w:t>at least ten working days before the meeting</w:t>
      </w:r>
      <w:r w:rsidR="00460618">
        <w:rPr>
          <w:rFonts w:ascii="Arial" w:hAnsi="Arial" w:cs="Arial"/>
        </w:rPr>
        <w:t xml:space="preserve"> is due to take place</w:t>
      </w:r>
      <w:r w:rsidR="00B220DB">
        <w:rPr>
          <w:rFonts w:ascii="Arial" w:hAnsi="Arial" w:cs="Arial"/>
        </w:rPr>
        <w:t>. W</w:t>
      </w:r>
      <w:r w:rsidR="001024EF">
        <w:rPr>
          <w:rFonts w:ascii="Arial" w:hAnsi="Arial" w:cs="Arial"/>
        </w:rPr>
        <w:t>he</w:t>
      </w:r>
      <w:r w:rsidR="00B220DB">
        <w:rPr>
          <w:rFonts w:ascii="Arial" w:hAnsi="Arial" w:cs="Arial"/>
        </w:rPr>
        <w:t xml:space="preserve">re </w:t>
      </w:r>
      <w:r w:rsidR="00460618">
        <w:rPr>
          <w:rFonts w:ascii="Arial" w:hAnsi="Arial" w:cs="Arial"/>
        </w:rPr>
        <w:t>a delay in the process is encountered,</w:t>
      </w:r>
      <w:r w:rsidR="00B220DB">
        <w:rPr>
          <w:rFonts w:ascii="Arial" w:hAnsi="Arial" w:cs="Arial"/>
        </w:rPr>
        <w:t xml:space="preserve"> </w:t>
      </w:r>
      <w:r w:rsidR="001024EF">
        <w:rPr>
          <w:rFonts w:ascii="Arial" w:hAnsi="Arial" w:cs="Arial"/>
        </w:rPr>
        <w:t xml:space="preserve">phone contact should be made </w:t>
      </w:r>
      <w:r w:rsidR="003357AE">
        <w:rPr>
          <w:rFonts w:ascii="Arial" w:hAnsi="Arial" w:cs="Arial"/>
        </w:rPr>
        <w:t>with</w:t>
      </w:r>
      <w:r w:rsidR="001024EF">
        <w:rPr>
          <w:rFonts w:ascii="Arial" w:hAnsi="Arial" w:cs="Arial"/>
        </w:rPr>
        <w:t xml:space="preserve"> the professional</w:t>
      </w:r>
      <w:r w:rsidR="00460618">
        <w:rPr>
          <w:rFonts w:ascii="Arial" w:hAnsi="Arial" w:cs="Arial"/>
        </w:rPr>
        <w:t>s</w:t>
      </w:r>
      <w:r w:rsidR="001024EF">
        <w:rPr>
          <w:rFonts w:ascii="Arial" w:hAnsi="Arial" w:cs="Arial"/>
        </w:rPr>
        <w:t xml:space="preserve"> to verbally invite them.  This </w:t>
      </w:r>
      <w:r w:rsidR="00460618">
        <w:rPr>
          <w:rFonts w:ascii="Arial" w:hAnsi="Arial" w:cs="Arial"/>
        </w:rPr>
        <w:t xml:space="preserve">task is </w:t>
      </w:r>
      <w:r w:rsidR="001024EF">
        <w:rPr>
          <w:rFonts w:ascii="Arial" w:hAnsi="Arial" w:cs="Arial"/>
        </w:rPr>
        <w:t xml:space="preserve">undertaken by </w:t>
      </w:r>
      <w:r w:rsidR="00E027E5">
        <w:rPr>
          <w:rFonts w:ascii="Arial" w:hAnsi="Arial" w:cs="Arial"/>
        </w:rPr>
        <w:t>the</w:t>
      </w:r>
      <w:r w:rsidR="001024EF">
        <w:rPr>
          <w:rFonts w:ascii="Arial" w:hAnsi="Arial" w:cs="Arial"/>
        </w:rPr>
        <w:t xml:space="preserve"> </w:t>
      </w:r>
      <w:r w:rsidR="00460618">
        <w:rPr>
          <w:rFonts w:ascii="Arial" w:hAnsi="Arial" w:cs="Arial"/>
        </w:rPr>
        <w:t>B</w:t>
      </w:r>
      <w:r w:rsidR="001024EF">
        <w:rPr>
          <w:rFonts w:ascii="Arial" w:hAnsi="Arial" w:cs="Arial"/>
        </w:rPr>
        <w:t xml:space="preserve">usiness </w:t>
      </w:r>
      <w:r w:rsidR="00460618">
        <w:rPr>
          <w:rFonts w:ascii="Arial" w:hAnsi="Arial" w:cs="Arial"/>
        </w:rPr>
        <w:t>S</w:t>
      </w:r>
      <w:r w:rsidR="001024EF">
        <w:rPr>
          <w:rFonts w:ascii="Arial" w:hAnsi="Arial" w:cs="Arial"/>
        </w:rPr>
        <w:t xml:space="preserve">upport </w:t>
      </w:r>
      <w:r w:rsidR="00460618">
        <w:rPr>
          <w:rFonts w:ascii="Arial" w:hAnsi="Arial" w:cs="Arial"/>
        </w:rPr>
        <w:t>O</w:t>
      </w:r>
      <w:r w:rsidR="001024EF">
        <w:rPr>
          <w:rFonts w:ascii="Arial" w:hAnsi="Arial" w:cs="Arial"/>
        </w:rPr>
        <w:t xml:space="preserve">fficer </w:t>
      </w:r>
      <w:r w:rsidR="00460618">
        <w:rPr>
          <w:rFonts w:ascii="Arial" w:hAnsi="Arial" w:cs="Arial"/>
        </w:rPr>
        <w:t>in the Child Protection and Review unit, allocated to the case</w:t>
      </w:r>
      <w:r w:rsidR="00E027E5">
        <w:rPr>
          <w:rFonts w:ascii="Arial" w:hAnsi="Arial" w:cs="Arial"/>
        </w:rPr>
        <w:t>.</w:t>
      </w:r>
      <w:r w:rsidR="001024EF">
        <w:rPr>
          <w:rFonts w:ascii="Arial" w:hAnsi="Arial" w:cs="Arial"/>
        </w:rPr>
        <w:t xml:space="preserve"> </w:t>
      </w:r>
      <w:r w:rsidR="003F35FF">
        <w:rPr>
          <w:rFonts w:ascii="Arial" w:hAnsi="Arial" w:cs="Arial"/>
        </w:rPr>
        <w:t>However,</w:t>
      </w:r>
      <w:r w:rsidR="001024EF">
        <w:rPr>
          <w:rFonts w:ascii="Arial" w:hAnsi="Arial" w:cs="Arial"/>
        </w:rPr>
        <w:t xml:space="preserve"> there may be occasions when </w:t>
      </w:r>
      <w:r w:rsidR="00460618">
        <w:rPr>
          <w:rFonts w:ascii="Arial" w:hAnsi="Arial" w:cs="Arial"/>
        </w:rPr>
        <w:t xml:space="preserve">it is more appropriate for </w:t>
      </w:r>
      <w:r w:rsidR="001024EF">
        <w:rPr>
          <w:rFonts w:ascii="Arial" w:hAnsi="Arial" w:cs="Arial"/>
        </w:rPr>
        <w:t xml:space="preserve">the </w:t>
      </w:r>
      <w:r w:rsidR="00460618">
        <w:rPr>
          <w:rFonts w:ascii="Arial" w:hAnsi="Arial" w:cs="Arial"/>
        </w:rPr>
        <w:t>Child’s allocated S</w:t>
      </w:r>
      <w:r w:rsidR="001024EF">
        <w:rPr>
          <w:rFonts w:ascii="Arial" w:hAnsi="Arial" w:cs="Arial"/>
        </w:rPr>
        <w:t xml:space="preserve">ocial </w:t>
      </w:r>
      <w:r w:rsidR="00460618">
        <w:rPr>
          <w:rFonts w:ascii="Arial" w:hAnsi="Arial" w:cs="Arial"/>
        </w:rPr>
        <w:t>W</w:t>
      </w:r>
      <w:r w:rsidR="001024EF">
        <w:rPr>
          <w:rFonts w:ascii="Arial" w:hAnsi="Arial" w:cs="Arial"/>
        </w:rPr>
        <w:t xml:space="preserve">orker to </w:t>
      </w:r>
      <w:r w:rsidR="003F35FF">
        <w:rPr>
          <w:rFonts w:ascii="Arial" w:hAnsi="Arial" w:cs="Arial"/>
        </w:rPr>
        <w:t>undertake</w:t>
      </w:r>
      <w:r w:rsidR="001024EF">
        <w:rPr>
          <w:rFonts w:ascii="Arial" w:hAnsi="Arial" w:cs="Arial"/>
        </w:rPr>
        <w:t xml:space="preserve"> this task</w:t>
      </w:r>
      <w:r w:rsidR="00460618">
        <w:rPr>
          <w:rFonts w:ascii="Arial" w:hAnsi="Arial" w:cs="Arial"/>
        </w:rPr>
        <w:t>, i.e.</w:t>
      </w:r>
      <w:r w:rsidR="001024EF">
        <w:rPr>
          <w:rFonts w:ascii="Arial" w:hAnsi="Arial" w:cs="Arial"/>
        </w:rPr>
        <w:t xml:space="preserve"> where a </w:t>
      </w:r>
      <w:r w:rsidR="00460618" w:rsidRPr="00460618">
        <w:rPr>
          <w:rFonts w:ascii="Arial" w:hAnsi="Arial" w:cs="Arial"/>
        </w:rPr>
        <w:t xml:space="preserve">Child Protection </w:t>
      </w:r>
      <w:r w:rsidR="001024EF">
        <w:rPr>
          <w:rFonts w:ascii="Arial" w:hAnsi="Arial" w:cs="Arial"/>
        </w:rPr>
        <w:t xml:space="preserve">conference </w:t>
      </w:r>
      <w:r w:rsidR="00460618">
        <w:rPr>
          <w:rFonts w:ascii="Arial" w:hAnsi="Arial" w:cs="Arial"/>
        </w:rPr>
        <w:t>needs to be</w:t>
      </w:r>
      <w:r w:rsidR="001024EF">
        <w:rPr>
          <w:rFonts w:ascii="Arial" w:hAnsi="Arial" w:cs="Arial"/>
        </w:rPr>
        <w:t xml:space="preserve"> rearranged</w:t>
      </w:r>
      <w:r w:rsidR="00E027E5">
        <w:rPr>
          <w:rFonts w:ascii="Arial" w:hAnsi="Arial" w:cs="Arial"/>
        </w:rPr>
        <w:t>;</w:t>
      </w:r>
      <w:r w:rsidR="00460618">
        <w:rPr>
          <w:rFonts w:ascii="Arial" w:hAnsi="Arial" w:cs="Arial"/>
        </w:rPr>
        <w:t xml:space="preserve"> in such instances </w:t>
      </w:r>
      <w:r w:rsidR="001024EF">
        <w:rPr>
          <w:rFonts w:ascii="Arial" w:hAnsi="Arial" w:cs="Arial"/>
        </w:rPr>
        <w:t xml:space="preserve">arrangements </w:t>
      </w:r>
      <w:r w:rsidR="00460618">
        <w:rPr>
          <w:rFonts w:ascii="Arial" w:hAnsi="Arial" w:cs="Arial"/>
        </w:rPr>
        <w:t xml:space="preserve">are to be </w:t>
      </w:r>
      <w:r w:rsidR="001024EF">
        <w:rPr>
          <w:rFonts w:ascii="Arial" w:hAnsi="Arial" w:cs="Arial"/>
        </w:rPr>
        <w:t xml:space="preserve">agreed between the </w:t>
      </w:r>
      <w:r w:rsidR="00460618" w:rsidRPr="00460618">
        <w:rPr>
          <w:rFonts w:ascii="Arial" w:hAnsi="Arial" w:cs="Arial"/>
        </w:rPr>
        <w:t xml:space="preserve">Child Protection </w:t>
      </w:r>
      <w:r w:rsidR="00E027E5">
        <w:rPr>
          <w:rFonts w:ascii="Arial" w:hAnsi="Arial" w:cs="Arial"/>
        </w:rPr>
        <w:t>C</w:t>
      </w:r>
      <w:r w:rsidR="001024EF">
        <w:rPr>
          <w:rFonts w:ascii="Arial" w:hAnsi="Arial" w:cs="Arial"/>
        </w:rPr>
        <w:t xml:space="preserve">hair, </w:t>
      </w:r>
      <w:r w:rsidR="00460618">
        <w:rPr>
          <w:rFonts w:ascii="Arial" w:hAnsi="Arial" w:cs="Arial"/>
        </w:rPr>
        <w:t xml:space="preserve">the CPRU </w:t>
      </w:r>
      <w:r w:rsidR="00B24EDD">
        <w:rPr>
          <w:rFonts w:ascii="Arial" w:hAnsi="Arial" w:cs="Arial"/>
        </w:rPr>
        <w:t>B</w:t>
      </w:r>
      <w:r w:rsidR="001024EF">
        <w:rPr>
          <w:rFonts w:ascii="Arial" w:hAnsi="Arial" w:cs="Arial"/>
        </w:rPr>
        <w:t xml:space="preserve">usiness </w:t>
      </w:r>
      <w:r w:rsidR="00B24EDD">
        <w:rPr>
          <w:rFonts w:ascii="Arial" w:hAnsi="Arial" w:cs="Arial"/>
        </w:rPr>
        <w:t>S</w:t>
      </w:r>
      <w:r w:rsidR="001024EF">
        <w:rPr>
          <w:rFonts w:ascii="Arial" w:hAnsi="Arial" w:cs="Arial"/>
        </w:rPr>
        <w:t xml:space="preserve">upport </w:t>
      </w:r>
      <w:r w:rsidR="00B24EDD">
        <w:rPr>
          <w:rFonts w:ascii="Arial" w:hAnsi="Arial" w:cs="Arial"/>
        </w:rPr>
        <w:t>O</w:t>
      </w:r>
      <w:r w:rsidR="001024EF">
        <w:rPr>
          <w:rFonts w:ascii="Arial" w:hAnsi="Arial" w:cs="Arial"/>
        </w:rPr>
        <w:t xml:space="preserve">fficer and </w:t>
      </w:r>
      <w:r w:rsidR="00B24EDD">
        <w:rPr>
          <w:rFonts w:ascii="Arial" w:hAnsi="Arial" w:cs="Arial"/>
        </w:rPr>
        <w:t>Child’s S</w:t>
      </w:r>
      <w:r w:rsidR="001024EF">
        <w:rPr>
          <w:rFonts w:ascii="Arial" w:hAnsi="Arial" w:cs="Arial"/>
        </w:rPr>
        <w:t xml:space="preserve">ocial </w:t>
      </w:r>
      <w:r w:rsidR="00B24EDD">
        <w:rPr>
          <w:rFonts w:ascii="Arial" w:hAnsi="Arial" w:cs="Arial"/>
        </w:rPr>
        <w:t>W</w:t>
      </w:r>
      <w:r w:rsidR="001024EF">
        <w:rPr>
          <w:rFonts w:ascii="Arial" w:hAnsi="Arial" w:cs="Arial"/>
        </w:rPr>
        <w:t>orker.</w:t>
      </w:r>
    </w:p>
    <w:p w14:paraId="234F1E72" w14:textId="6C4E6D39" w:rsidR="00BA1BFE" w:rsidRDefault="00606883" w:rsidP="003B780D">
      <w:pPr>
        <w:spacing w:line="240" w:lineRule="auto"/>
        <w:ind w:right="-284"/>
        <w:jc w:val="both"/>
        <w:rPr>
          <w:rFonts w:ascii="Arial" w:hAnsi="Arial" w:cs="Arial"/>
        </w:rPr>
      </w:pPr>
      <w:r>
        <w:rPr>
          <w:rFonts w:ascii="Arial" w:hAnsi="Arial" w:cs="Arial"/>
        </w:rPr>
        <w:t xml:space="preserve">All </w:t>
      </w:r>
      <w:r w:rsidR="00B350C0" w:rsidRPr="00B350C0">
        <w:rPr>
          <w:rFonts w:ascii="Arial" w:hAnsi="Arial" w:cs="Arial"/>
        </w:rPr>
        <w:t xml:space="preserve">Child Protection </w:t>
      </w:r>
      <w:r>
        <w:rPr>
          <w:rFonts w:ascii="Arial" w:hAnsi="Arial" w:cs="Arial"/>
        </w:rPr>
        <w:t>conference</w:t>
      </w:r>
      <w:r w:rsidR="002429BA">
        <w:rPr>
          <w:rFonts w:ascii="Arial" w:hAnsi="Arial" w:cs="Arial"/>
        </w:rPr>
        <w:t>s</w:t>
      </w:r>
      <w:r>
        <w:rPr>
          <w:rFonts w:ascii="Arial" w:hAnsi="Arial" w:cs="Arial"/>
        </w:rPr>
        <w:t xml:space="preserve"> </w:t>
      </w:r>
      <w:r w:rsidR="00B350C0">
        <w:rPr>
          <w:rFonts w:ascii="Arial" w:hAnsi="Arial" w:cs="Arial"/>
        </w:rPr>
        <w:t>are allocated a</w:t>
      </w:r>
      <w:r>
        <w:rPr>
          <w:rFonts w:ascii="Arial" w:hAnsi="Arial" w:cs="Arial"/>
        </w:rPr>
        <w:t xml:space="preserve"> dedicated minute taker</w:t>
      </w:r>
      <w:r w:rsidR="00B350C0">
        <w:rPr>
          <w:rFonts w:ascii="Arial" w:hAnsi="Arial" w:cs="Arial"/>
        </w:rPr>
        <w:t>, from the CPRU Business Support team</w:t>
      </w:r>
      <w:r>
        <w:rPr>
          <w:rFonts w:ascii="Arial" w:hAnsi="Arial" w:cs="Arial"/>
        </w:rPr>
        <w:t xml:space="preserve">. This is to ensure </w:t>
      </w:r>
      <w:r w:rsidR="00B350C0">
        <w:rPr>
          <w:rFonts w:ascii="Arial" w:hAnsi="Arial" w:cs="Arial"/>
        </w:rPr>
        <w:t xml:space="preserve">that </w:t>
      </w:r>
      <w:r>
        <w:rPr>
          <w:rFonts w:ascii="Arial" w:hAnsi="Arial" w:cs="Arial"/>
        </w:rPr>
        <w:t xml:space="preserve">the </w:t>
      </w:r>
      <w:r w:rsidR="00B350C0" w:rsidRPr="00B350C0">
        <w:rPr>
          <w:rFonts w:ascii="Arial" w:hAnsi="Arial" w:cs="Arial"/>
        </w:rPr>
        <w:t xml:space="preserve">Child Protection </w:t>
      </w:r>
      <w:r w:rsidR="00E027E5">
        <w:rPr>
          <w:rFonts w:ascii="Arial" w:hAnsi="Arial" w:cs="Arial"/>
        </w:rPr>
        <w:t>C</w:t>
      </w:r>
      <w:r>
        <w:rPr>
          <w:rFonts w:ascii="Arial" w:hAnsi="Arial" w:cs="Arial"/>
        </w:rPr>
        <w:t xml:space="preserve">hair is </w:t>
      </w:r>
      <w:r w:rsidR="00E027E5">
        <w:rPr>
          <w:rFonts w:ascii="Arial" w:hAnsi="Arial" w:cs="Arial"/>
        </w:rPr>
        <w:t xml:space="preserve">able to </w:t>
      </w:r>
      <w:r>
        <w:rPr>
          <w:rFonts w:ascii="Arial" w:hAnsi="Arial" w:cs="Arial"/>
        </w:rPr>
        <w:t>focus on the meeting</w:t>
      </w:r>
      <w:r w:rsidR="003357AE">
        <w:rPr>
          <w:rFonts w:ascii="Arial" w:hAnsi="Arial" w:cs="Arial"/>
        </w:rPr>
        <w:t xml:space="preserve"> and those in attendance</w:t>
      </w:r>
      <w:r w:rsidR="00B350C0">
        <w:rPr>
          <w:rFonts w:ascii="Arial" w:hAnsi="Arial" w:cs="Arial"/>
        </w:rPr>
        <w:t>,</w:t>
      </w:r>
      <w:r>
        <w:rPr>
          <w:rFonts w:ascii="Arial" w:hAnsi="Arial" w:cs="Arial"/>
        </w:rPr>
        <w:t xml:space="preserve"> </w:t>
      </w:r>
      <w:r w:rsidR="00E027E5">
        <w:rPr>
          <w:rFonts w:ascii="Arial" w:hAnsi="Arial" w:cs="Arial"/>
        </w:rPr>
        <w:t xml:space="preserve">and </w:t>
      </w:r>
      <w:r w:rsidR="003357AE">
        <w:rPr>
          <w:rFonts w:ascii="Arial" w:hAnsi="Arial" w:cs="Arial"/>
        </w:rPr>
        <w:t xml:space="preserve">on the </w:t>
      </w:r>
      <w:r>
        <w:rPr>
          <w:rFonts w:ascii="Arial" w:hAnsi="Arial" w:cs="Arial"/>
        </w:rPr>
        <w:t>information</w:t>
      </w:r>
      <w:r w:rsidR="003357AE">
        <w:rPr>
          <w:rFonts w:ascii="Arial" w:hAnsi="Arial" w:cs="Arial"/>
        </w:rPr>
        <w:t xml:space="preserve"> that </w:t>
      </w:r>
      <w:r w:rsidR="002429BA">
        <w:rPr>
          <w:rFonts w:ascii="Arial" w:hAnsi="Arial" w:cs="Arial"/>
        </w:rPr>
        <w:t xml:space="preserve">is </w:t>
      </w:r>
      <w:r w:rsidR="003357AE">
        <w:rPr>
          <w:rFonts w:ascii="Arial" w:hAnsi="Arial" w:cs="Arial"/>
        </w:rPr>
        <w:t>shared</w:t>
      </w:r>
      <w:r w:rsidR="00E027E5">
        <w:rPr>
          <w:rFonts w:ascii="Arial" w:hAnsi="Arial" w:cs="Arial"/>
        </w:rPr>
        <w:t>,</w:t>
      </w:r>
      <w:r w:rsidR="003357AE">
        <w:rPr>
          <w:rFonts w:ascii="Arial" w:hAnsi="Arial" w:cs="Arial"/>
        </w:rPr>
        <w:t xml:space="preserve"> and</w:t>
      </w:r>
      <w:r>
        <w:rPr>
          <w:rFonts w:ascii="Arial" w:hAnsi="Arial" w:cs="Arial"/>
        </w:rPr>
        <w:t xml:space="preserve"> </w:t>
      </w:r>
      <w:r w:rsidR="00E027E5">
        <w:rPr>
          <w:rFonts w:ascii="Arial" w:hAnsi="Arial" w:cs="Arial"/>
        </w:rPr>
        <w:t xml:space="preserve">that they have the </w:t>
      </w:r>
      <w:r w:rsidR="003357AE">
        <w:rPr>
          <w:rFonts w:ascii="Arial" w:hAnsi="Arial" w:cs="Arial"/>
        </w:rPr>
        <w:t xml:space="preserve">opportunity to query and challenge </w:t>
      </w:r>
      <w:r w:rsidR="003F35FF">
        <w:rPr>
          <w:rFonts w:ascii="Arial" w:hAnsi="Arial" w:cs="Arial"/>
        </w:rPr>
        <w:t>information</w:t>
      </w:r>
      <w:r w:rsidR="00B350C0">
        <w:rPr>
          <w:rFonts w:ascii="Arial" w:hAnsi="Arial" w:cs="Arial"/>
        </w:rPr>
        <w:t xml:space="preserve">, together with being </w:t>
      </w:r>
      <w:r w:rsidR="003F35FF">
        <w:rPr>
          <w:rFonts w:ascii="Arial" w:hAnsi="Arial" w:cs="Arial"/>
        </w:rPr>
        <w:t xml:space="preserve"> </w:t>
      </w:r>
      <w:proofErr w:type="gramStart"/>
      <w:r w:rsidR="003357AE">
        <w:rPr>
          <w:rFonts w:ascii="Arial" w:hAnsi="Arial" w:cs="Arial"/>
        </w:rPr>
        <w:t>alert</w:t>
      </w:r>
      <w:proofErr w:type="gramEnd"/>
      <w:r w:rsidR="003357AE">
        <w:rPr>
          <w:rFonts w:ascii="Arial" w:hAnsi="Arial" w:cs="Arial"/>
        </w:rPr>
        <w:t xml:space="preserve"> to</w:t>
      </w:r>
      <w:r w:rsidR="00E16D89">
        <w:rPr>
          <w:rFonts w:ascii="Arial" w:hAnsi="Arial" w:cs="Arial"/>
        </w:rPr>
        <w:t xml:space="preserve"> safeguarding opportunities. A </w:t>
      </w:r>
      <w:r w:rsidR="00D5540D" w:rsidRPr="00D5540D">
        <w:rPr>
          <w:rFonts w:ascii="Arial" w:hAnsi="Arial" w:cs="Arial"/>
        </w:rPr>
        <w:t xml:space="preserve">record of the </w:t>
      </w:r>
      <w:r w:rsidR="00E027E5">
        <w:rPr>
          <w:rFonts w:ascii="Arial" w:hAnsi="Arial" w:cs="Arial"/>
        </w:rPr>
        <w:t>C</w:t>
      </w:r>
      <w:r w:rsidR="00B350C0">
        <w:rPr>
          <w:rFonts w:ascii="Arial" w:hAnsi="Arial" w:cs="Arial"/>
        </w:rPr>
        <w:t>onference meeting will</w:t>
      </w:r>
      <w:r w:rsidR="00D5540D" w:rsidRPr="00D5540D">
        <w:rPr>
          <w:rFonts w:ascii="Arial" w:hAnsi="Arial" w:cs="Arial"/>
        </w:rPr>
        <w:t xml:space="preserve"> be distributed </w:t>
      </w:r>
      <w:r w:rsidR="00E16D89">
        <w:rPr>
          <w:rFonts w:ascii="Arial" w:hAnsi="Arial" w:cs="Arial"/>
        </w:rPr>
        <w:t xml:space="preserve">at the earliest opportunity </w:t>
      </w:r>
      <w:r w:rsidR="003357AE">
        <w:rPr>
          <w:rFonts w:ascii="Arial" w:hAnsi="Arial" w:cs="Arial"/>
        </w:rPr>
        <w:t>to ensure the information is available</w:t>
      </w:r>
      <w:r w:rsidR="00B350C0">
        <w:rPr>
          <w:rFonts w:ascii="Arial" w:hAnsi="Arial" w:cs="Arial"/>
        </w:rPr>
        <w:t xml:space="preserve"> to all </w:t>
      </w:r>
      <w:r w:rsidR="00B350C0" w:rsidRPr="00E6477C">
        <w:rPr>
          <w:rFonts w:ascii="Arial" w:hAnsi="Arial" w:cs="Arial"/>
        </w:rPr>
        <w:t>in attendance</w:t>
      </w:r>
      <w:r w:rsidR="003357AE" w:rsidRPr="00E6477C">
        <w:rPr>
          <w:rFonts w:ascii="Arial" w:hAnsi="Arial" w:cs="Arial"/>
        </w:rPr>
        <w:t>.</w:t>
      </w:r>
      <w:r w:rsidR="003357AE">
        <w:rPr>
          <w:rFonts w:ascii="Arial" w:hAnsi="Arial" w:cs="Arial"/>
        </w:rPr>
        <w:t xml:space="preserve"> </w:t>
      </w:r>
      <w:r w:rsidR="00B350C0">
        <w:rPr>
          <w:rFonts w:ascii="Arial" w:hAnsi="Arial" w:cs="Arial"/>
        </w:rPr>
        <w:t xml:space="preserve">Conference minutes </w:t>
      </w:r>
      <w:r w:rsidR="003357AE">
        <w:rPr>
          <w:rFonts w:ascii="Arial" w:hAnsi="Arial" w:cs="Arial"/>
        </w:rPr>
        <w:t xml:space="preserve">should be distributed </w:t>
      </w:r>
      <w:r w:rsidR="00E16D89">
        <w:rPr>
          <w:rFonts w:ascii="Arial" w:hAnsi="Arial" w:cs="Arial"/>
        </w:rPr>
        <w:t xml:space="preserve">no later than </w:t>
      </w:r>
      <w:r w:rsidR="00D5540D" w:rsidRPr="00D5540D">
        <w:rPr>
          <w:rFonts w:ascii="Arial" w:hAnsi="Arial" w:cs="Arial"/>
        </w:rPr>
        <w:t xml:space="preserve">the required </w:t>
      </w:r>
      <w:r w:rsidR="00E16D89">
        <w:rPr>
          <w:rFonts w:ascii="Arial" w:hAnsi="Arial" w:cs="Arial"/>
        </w:rPr>
        <w:t xml:space="preserve">statutory </w:t>
      </w:r>
      <w:r w:rsidR="00D5540D" w:rsidRPr="00D5540D">
        <w:rPr>
          <w:rFonts w:ascii="Arial" w:hAnsi="Arial" w:cs="Arial"/>
        </w:rPr>
        <w:t>timescales</w:t>
      </w:r>
      <w:r w:rsidR="00E16D89">
        <w:rPr>
          <w:rFonts w:ascii="Arial" w:hAnsi="Arial" w:cs="Arial"/>
        </w:rPr>
        <w:t xml:space="preserve"> of 20 working days</w:t>
      </w:r>
      <w:r w:rsidR="00D5540D" w:rsidRPr="00D5540D">
        <w:rPr>
          <w:rFonts w:ascii="Arial" w:hAnsi="Arial" w:cs="Arial"/>
        </w:rPr>
        <w:t xml:space="preserve">. </w:t>
      </w:r>
    </w:p>
    <w:p w14:paraId="2D4FB7CF" w14:textId="10AF917E" w:rsidR="00826647" w:rsidRPr="008B7AEB" w:rsidRDefault="00071F33" w:rsidP="00BA1BFE">
      <w:pPr>
        <w:spacing w:after="0" w:line="360" w:lineRule="auto"/>
        <w:ind w:right="-284"/>
        <w:rPr>
          <w:rFonts w:ascii="Arial" w:hAnsi="Arial" w:cs="Arial"/>
          <w:b/>
          <w:sz w:val="24"/>
          <w:szCs w:val="24"/>
        </w:rPr>
      </w:pPr>
      <w:r w:rsidRPr="008B7AEB">
        <w:rPr>
          <w:rFonts w:ascii="Arial" w:hAnsi="Arial" w:cs="Arial"/>
          <w:b/>
          <w:sz w:val="24"/>
          <w:szCs w:val="24"/>
        </w:rPr>
        <w:t xml:space="preserve">Role and </w:t>
      </w:r>
      <w:r w:rsidR="004F1248">
        <w:rPr>
          <w:rFonts w:ascii="Arial" w:hAnsi="Arial" w:cs="Arial"/>
          <w:b/>
          <w:sz w:val="24"/>
          <w:szCs w:val="24"/>
        </w:rPr>
        <w:t>F</w:t>
      </w:r>
      <w:r w:rsidRPr="008B7AEB">
        <w:rPr>
          <w:rFonts w:ascii="Arial" w:hAnsi="Arial" w:cs="Arial"/>
          <w:b/>
          <w:sz w:val="24"/>
          <w:szCs w:val="24"/>
        </w:rPr>
        <w:t xml:space="preserve">unctions of the </w:t>
      </w:r>
      <w:r w:rsidR="004F1248">
        <w:rPr>
          <w:rFonts w:ascii="Arial" w:hAnsi="Arial" w:cs="Arial"/>
          <w:b/>
          <w:sz w:val="24"/>
          <w:szCs w:val="24"/>
        </w:rPr>
        <w:t>Child Protection</w:t>
      </w:r>
      <w:r w:rsidR="00826647" w:rsidRPr="008B7AEB">
        <w:rPr>
          <w:rFonts w:ascii="Arial" w:hAnsi="Arial" w:cs="Arial"/>
          <w:b/>
          <w:sz w:val="24"/>
          <w:szCs w:val="24"/>
        </w:rPr>
        <w:t xml:space="preserve"> </w:t>
      </w:r>
      <w:r w:rsidR="004F1248">
        <w:rPr>
          <w:rFonts w:ascii="Arial" w:hAnsi="Arial" w:cs="Arial"/>
          <w:b/>
          <w:sz w:val="24"/>
          <w:szCs w:val="24"/>
        </w:rPr>
        <w:t>S</w:t>
      </w:r>
      <w:r w:rsidR="00203D6C" w:rsidRPr="008B7AEB">
        <w:rPr>
          <w:rFonts w:ascii="Arial" w:hAnsi="Arial" w:cs="Arial"/>
          <w:b/>
          <w:sz w:val="24"/>
          <w:szCs w:val="24"/>
        </w:rPr>
        <w:t>ervice</w:t>
      </w:r>
      <w:r w:rsidRPr="008B7AEB">
        <w:rPr>
          <w:rFonts w:ascii="Arial" w:hAnsi="Arial" w:cs="Arial"/>
          <w:b/>
          <w:sz w:val="24"/>
          <w:szCs w:val="24"/>
        </w:rPr>
        <w:t xml:space="preserve"> </w:t>
      </w:r>
      <w:r w:rsidR="004F1248">
        <w:rPr>
          <w:rFonts w:ascii="Arial" w:hAnsi="Arial" w:cs="Arial"/>
          <w:b/>
          <w:sz w:val="24"/>
          <w:szCs w:val="24"/>
        </w:rPr>
        <w:t>M</w:t>
      </w:r>
      <w:r w:rsidRPr="008B7AEB">
        <w:rPr>
          <w:rFonts w:ascii="Arial" w:hAnsi="Arial" w:cs="Arial"/>
          <w:b/>
          <w:sz w:val="24"/>
          <w:szCs w:val="24"/>
        </w:rPr>
        <w:t xml:space="preserve">anager </w:t>
      </w:r>
    </w:p>
    <w:p w14:paraId="664B431C" w14:textId="24C819B8" w:rsidR="00826647" w:rsidRDefault="00071F33" w:rsidP="0066124A">
      <w:pPr>
        <w:spacing w:after="240" w:line="240" w:lineRule="auto"/>
        <w:ind w:right="-284"/>
        <w:jc w:val="both"/>
        <w:rPr>
          <w:rFonts w:ascii="Arial" w:hAnsi="Arial" w:cs="Arial"/>
        </w:rPr>
      </w:pPr>
      <w:r w:rsidRPr="00826647">
        <w:rPr>
          <w:rFonts w:ascii="Arial" w:hAnsi="Arial" w:cs="Arial"/>
        </w:rPr>
        <w:t xml:space="preserve">Each </w:t>
      </w:r>
      <w:r w:rsidR="0066124A" w:rsidRPr="0066124A">
        <w:rPr>
          <w:rFonts w:ascii="Arial" w:hAnsi="Arial" w:cs="Arial"/>
        </w:rPr>
        <w:t xml:space="preserve">Child Protection </w:t>
      </w:r>
      <w:r w:rsidR="00E027E5">
        <w:rPr>
          <w:rFonts w:ascii="Arial" w:hAnsi="Arial" w:cs="Arial"/>
        </w:rPr>
        <w:t>C</w:t>
      </w:r>
      <w:r w:rsidR="00826647">
        <w:rPr>
          <w:rFonts w:ascii="Arial" w:hAnsi="Arial" w:cs="Arial"/>
        </w:rPr>
        <w:t>hair</w:t>
      </w:r>
      <w:r w:rsidRPr="00826647">
        <w:rPr>
          <w:rFonts w:ascii="Arial" w:hAnsi="Arial" w:cs="Arial"/>
        </w:rPr>
        <w:t xml:space="preserve"> </w:t>
      </w:r>
      <w:r w:rsidR="0066124A">
        <w:rPr>
          <w:rFonts w:ascii="Arial" w:hAnsi="Arial" w:cs="Arial"/>
        </w:rPr>
        <w:t xml:space="preserve">must </w:t>
      </w:r>
      <w:r w:rsidRPr="00826647">
        <w:rPr>
          <w:rFonts w:ascii="Arial" w:hAnsi="Arial" w:cs="Arial"/>
        </w:rPr>
        <w:t xml:space="preserve">be managed by a designated </w:t>
      </w:r>
      <w:r w:rsidR="0066124A">
        <w:rPr>
          <w:rFonts w:ascii="Arial" w:hAnsi="Arial" w:cs="Arial"/>
        </w:rPr>
        <w:t>Service M</w:t>
      </w:r>
      <w:r w:rsidRPr="00826647">
        <w:rPr>
          <w:rFonts w:ascii="Arial" w:hAnsi="Arial" w:cs="Arial"/>
        </w:rPr>
        <w:t xml:space="preserve">anager who </w:t>
      </w:r>
      <w:r w:rsidR="0066124A">
        <w:rPr>
          <w:rFonts w:ascii="Arial" w:hAnsi="Arial" w:cs="Arial"/>
        </w:rPr>
        <w:t>is</w:t>
      </w:r>
      <w:r w:rsidRPr="00826647">
        <w:rPr>
          <w:rFonts w:ascii="Arial" w:hAnsi="Arial" w:cs="Arial"/>
        </w:rPr>
        <w:t xml:space="preserve"> accountable for the quality of the service that is offered to each individual child</w:t>
      </w:r>
      <w:r w:rsidR="00826647">
        <w:rPr>
          <w:rFonts w:ascii="Arial" w:hAnsi="Arial" w:cs="Arial"/>
        </w:rPr>
        <w:t xml:space="preserve"> subject of a </w:t>
      </w:r>
      <w:r w:rsidR="0066124A">
        <w:rPr>
          <w:rFonts w:ascii="Arial" w:hAnsi="Arial" w:cs="Arial"/>
        </w:rPr>
        <w:t>C</w:t>
      </w:r>
      <w:r w:rsidR="00826647">
        <w:rPr>
          <w:rFonts w:ascii="Arial" w:hAnsi="Arial" w:cs="Arial"/>
        </w:rPr>
        <w:t xml:space="preserve">hild </w:t>
      </w:r>
      <w:r w:rsidR="0066124A">
        <w:rPr>
          <w:rFonts w:ascii="Arial" w:hAnsi="Arial" w:cs="Arial"/>
        </w:rPr>
        <w:t>P</w:t>
      </w:r>
      <w:r w:rsidR="00826647">
        <w:rPr>
          <w:rFonts w:ascii="Arial" w:hAnsi="Arial" w:cs="Arial"/>
        </w:rPr>
        <w:t xml:space="preserve">rotection </w:t>
      </w:r>
      <w:r w:rsidR="0066124A">
        <w:rPr>
          <w:rFonts w:ascii="Arial" w:hAnsi="Arial" w:cs="Arial"/>
        </w:rPr>
        <w:t>p</w:t>
      </w:r>
      <w:r w:rsidR="00826647">
        <w:rPr>
          <w:rFonts w:ascii="Arial" w:hAnsi="Arial" w:cs="Arial"/>
        </w:rPr>
        <w:t>lan.</w:t>
      </w:r>
      <w:r w:rsidRPr="00826647">
        <w:rPr>
          <w:rFonts w:ascii="Arial" w:hAnsi="Arial" w:cs="Arial"/>
        </w:rPr>
        <w:t xml:space="preserve"> The role </w:t>
      </w:r>
      <w:r w:rsidR="0066124A">
        <w:rPr>
          <w:rFonts w:ascii="Arial" w:hAnsi="Arial" w:cs="Arial"/>
        </w:rPr>
        <w:t>and responsibilit</w:t>
      </w:r>
      <w:r w:rsidR="00E027E5">
        <w:rPr>
          <w:rFonts w:ascii="Arial" w:hAnsi="Arial" w:cs="Arial"/>
        </w:rPr>
        <w:t>ies</w:t>
      </w:r>
      <w:r w:rsidR="0066124A">
        <w:rPr>
          <w:rFonts w:ascii="Arial" w:hAnsi="Arial" w:cs="Arial"/>
        </w:rPr>
        <w:t xml:space="preserve"> of the Service Manager </w:t>
      </w:r>
      <w:r w:rsidRPr="00826647">
        <w:rPr>
          <w:rFonts w:ascii="Arial" w:hAnsi="Arial" w:cs="Arial"/>
        </w:rPr>
        <w:t>include providing oversight, professional advice</w:t>
      </w:r>
      <w:r w:rsidR="0066124A">
        <w:rPr>
          <w:rFonts w:ascii="Arial" w:hAnsi="Arial" w:cs="Arial"/>
        </w:rPr>
        <w:t>,</w:t>
      </w:r>
      <w:r w:rsidRPr="00826647">
        <w:rPr>
          <w:rFonts w:ascii="Arial" w:hAnsi="Arial" w:cs="Arial"/>
        </w:rPr>
        <w:t xml:space="preserve"> an</w:t>
      </w:r>
      <w:r w:rsidR="0050648F">
        <w:rPr>
          <w:rFonts w:ascii="Arial" w:hAnsi="Arial" w:cs="Arial"/>
        </w:rPr>
        <w:t xml:space="preserve">d management support to each </w:t>
      </w:r>
      <w:r w:rsidR="0066124A" w:rsidRPr="0066124A">
        <w:rPr>
          <w:rFonts w:ascii="Arial" w:hAnsi="Arial" w:cs="Arial"/>
        </w:rPr>
        <w:t xml:space="preserve">Child Protection </w:t>
      </w:r>
      <w:r w:rsidR="0050648F">
        <w:rPr>
          <w:rFonts w:ascii="Arial" w:hAnsi="Arial" w:cs="Arial"/>
        </w:rPr>
        <w:t>c</w:t>
      </w:r>
      <w:r w:rsidR="00826647">
        <w:rPr>
          <w:rFonts w:ascii="Arial" w:hAnsi="Arial" w:cs="Arial"/>
        </w:rPr>
        <w:t>hair.</w:t>
      </w:r>
    </w:p>
    <w:p w14:paraId="705A6AE0" w14:textId="395EA2CD" w:rsidR="00826647" w:rsidRDefault="00071F33" w:rsidP="0066124A">
      <w:pPr>
        <w:spacing w:after="240" w:line="240" w:lineRule="auto"/>
        <w:ind w:right="-284"/>
        <w:jc w:val="both"/>
        <w:rPr>
          <w:rFonts w:ascii="Arial" w:hAnsi="Arial" w:cs="Arial"/>
        </w:rPr>
      </w:pPr>
      <w:r w:rsidRPr="00826647">
        <w:rPr>
          <w:rFonts w:ascii="Arial" w:hAnsi="Arial" w:cs="Arial"/>
        </w:rPr>
        <w:t xml:space="preserve">The </w:t>
      </w:r>
      <w:r w:rsidR="0066124A">
        <w:rPr>
          <w:rFonts w:ascii="Arial" w:hAnsi="Arial" w:cs="Arial"/>
        </w:rPr>
        <w:t>Service M</w:t>
      </w:r>
      <w:r w:rsidRPr="00826647">
        <w:rPr>
          <w:rFonts w:ascii="Arial" w:hAnsi="Arial" w:cs="Arial"/>
        </w:rPr>
        <w:t xml:space="preserve">anager </w:t>
      </w:r>
      <w:r w:rsidR="0066124A">
        <w:rPr>
          <w:rFonts w:ascii="Arial" w:hAnsi="Arial" w:cs="Arial"/>
        </w:rPr>
        <w:t xml:space="preserve">must </w:t>
      </w:r>
      <w:r w:rsidRPr="00826647">
        <w:rPr>
          <w:rFonts w:ascii="Arial" w:hAnsi="Arial" w:cs="Arial"/>
        </w:rPr>
        <w:t xml:space="preserve">be a qualified </w:t>
      </w:r>
      <w:r w:rsidR="00E027E5">
        <w:rPr>
          <w:rFonts w:ascii="Arial" w:hAnsi="Arial" w:cs="Arial"/>
        </w:rPr>
        <w:t>S</w:t>
      </w:r>
      <w:r w:rsidRPr="00826647">
        <w:rPr>
          <w:rFonts w:ascii="Arial" w:hAnsi="Arial" w:cs="Arial"/>
        </w:rPr>
        <w:t xml:space="preserve">ocial </w:t>
      </w:r>
      <w:r w:rsidR="00E027E5">
        <w:rPr>
          <w:rFonts w:ascii="Arial" w:hAnsi="Arial" w:cs="Arial"/>
        </w:rPr>
        <w:t>W</w:t>
      </w:r>
      <w:r w:rsidRPr="00826647">
        <w:rPr>
          <w:rFonts w:ascii="Arial" w:hAnsi="Arial" w:cs="Arial"/>
        </w:rPr>
        <w:t xml:space="preserve">orker who should be able to demonstrate a sound understanding of the legal framework </w:t>
      </w:r>
      <w:r w:rsidR="00826647">
        <w:rPr>
          <w:rFonts w:ascii="Arial" w:hAnsi="Arial" w:cs="Arial"/>
        </w:rPr>
        <w:t xml:space="preserve">surrounding </w:t>
      </w:r>
      <w:r w:rsidR="0066124A">
        <w:rPr>
          <w:rFonts w:ascii="Arial" w:hAnsi="Arial" w:cs="Arial"/>
        </w:rPr>
        <w:t>C</w:t>
      </w:r>
      <w:r w:rsidR="00826647">
        <w:rPr>
          <w:rFonts w:ascii="Arial" w:hAnsi="Arial" w:cs="Arial"/>
        </w:rPr>
        <w:t xml:space="preserve">hild </w:t>
      </w:r>
      <w:r w:rsidR="0066124A">
        <w:rPr>
          <w:rFonts w:ascii="Arial" w:hAnsi="Arial" w:cs="Arial"/>
        </w:rPr>
        <w:t>P</w:t>
      </w:r>
      <w:r w:rsidR="00826647">
        <w:rPr>
          <w:rFonts w:ascii="Arial" w:hAnsi="Arial" w:cs="Arial"/>
        </w:rPr>
        <w:t xml:space="preserve">rotection </w:t>
      </w:r>
      <w:r w:rsidRPr="00826647">
        <w:rPr>
          <w:rFonts w:ascii="Arial" w:hAnsi="Arial" w:cs="Arial"/>
        </w:rPr>
        <w:t xml:space="preserve">and </w:t>
      </w:r>
      <w:r w:rsidR="00826647">
        <w:rPr>
          <w:rFonts w:ascii="Arial" w:hAnsi="Arial" w:cs="Arial"/>
        </w:rPr>
        <w:t xml:space="preserve">how </w:t>
      </w:r>
      <w:r w:rsidR="0066124A">
        <w:rPr>
          <w:rFonts w:ascii="Arial" w:hAnsi="Arial" w:cs="Arial"/>
        </w:rPr>
        <w:t>Children’s Social Care</w:t>
      </w:r>
      <w:r w:rsidR="0050648F">
        <w:rPr>
          <w:rFonts w:ascii="Arial" w:hAnsi="Arial" w:cs="Arial"/>
        </w:rPr>
        <w:t xml:space="preserve"> </w:t>
      </w:r>
      <w:r w:rsidR="0066124A">
        <w:rPr>
          <w:rFonts w:ascii="Arial" w:hAnsi="Arial" w:cs="Arial"/>
        </w:rPr>
        <w:t xml:space="preserve">is expected to meet the </w:t>
      </w:r>
      <w:r w:rsidRPr="00826647">
        <w:rPr>
          <w:rFonts w:ascii="Arial" w:hAnsi="Arial" w:cs="Arial"/>
        </w:rPr>
        <w:t>responsibilities towards children</w:t>
      </w:r>
      <w:r w:rsidR="00826647">
        <w:rPr>
          <w:rFonts w:ascii="Arial" w:hAnsi="Arial" w:cs="Arial"/>
        </w:rPr>
        <w:t xml:space="preserve"> </w:t>
      </w:r>
      <w:r w:rsidR="0066124A">
        <w:rPr>
          <w:rFonts w:ascii="Arial" w:hAnsi="Arial" w:cs="Arial"/>
        </w:rPr>
        <w:t xml:space="preserve">who are </w:t>
      </w:r>
      <w:r w:rsidR="00826647">
        <w:rPr>
          <w:rFonts w:ascii="Arial" w:hAnsi="Arial" w:cs="Arial"/>
        </w:rPr>
        <w:t xml:space="preserve">subject of a </w:t>
      </w:r>
      <w:r w:rsidR="0066124A">
        <w:rPr>
          <w:rFonts w:ascii="Arial" w:hAnsi="Arial" w:cs="Arial"/>
        </w:rPr>
        <w:t>C</w:t>
      </w:r>
      <w:r w:rsidR="00826647">
        <w:rPr>
          <w:rFonts w:ascii="Arial" w:hAnsi="Arial" w:cs="Arial"/>
        </w:rPr>
        <w:t xml:space="preserve">hild </w:t>
      </w:r>
      <w:r w:rsidR="0066124A">
        <w:rPr>
          <w:rFonts w:ascii="Arial" w:hAnsi="Arial" w:cs="Arial"/>
        </w:rPr>
        <w:t>P</w:t>
      </w:r>
      <w:r w:rsidR="00826647">
        <w:rPr>
          <w:rFonts w:ascii="Arial" w:hAnsi="Arial" w:cs="Arial"/>
        </w:rPr>
        <w:t xml:space="preserve">rotection plan. </w:t>
      </w:r>
    </w:p>
    <w:p w14:paraId="57C30E2E" w14:textId="42097439" w:rsidR="00826647" w:rsidRDefault="00071F33" w:rsidP="008B7AEB">
      <w:pPr>
        <w:spacing w:after="240" w:line="240" w:lineRule="auto"/>
        <w:ind w:right="-284"/>
        <w:rPr>
          <w:rFonts w:ascii="Arial" w:hAnsi="Arial" w:cs="Arial"/>
        </w:rPr>
      </w:pPr>
      <w:r w:rsidRPr="00826647">
        <w:rPr>
          <w:rFonts w:ascii="Arial" w:hAnsi="Arial" w:cs="Arial"/>
        </w:rPr>
        <w:t xml:space="preserve">The </w:t>
      </w:r>
      <w:r w:rsidR="0066124A">
        <w:rPr>
          <w:rFonts w:ascii="Arial" w:hAnsi="Arial" w:cs="Arial"/>
        </w:rPr>
        <w:t>S</w:t>
      </w:r>
      <w:r w:rsidR="002429BA">
        <w:rPr>
          <w:rFonts w:ascii="Arial" w:hAnsi="Arial" w:cs="Arial"/>
        </w:rPr>
        <w:t xml:space="preserve">ervice </w:t>
      </w:r>
      <w:r w:rsidR="0066124A">
        <w:rPr>
          <w:rFonts w:ascii="Arial" w:hAnsi="Arial" w:cs="Arial"/>
        </w:rPr>
        <w:t>M</w:t>
      </w:r>
      <w:r w:rsidRPr="00826647">
        <w:rPr>
          <w:rFonts w:ascii="Arial" w:hAnsi="Arial" w:cs="Arial"/>
        </w:rPr>
        <w:t xml:space="preserve">anager </w:t>
      </w:r>
      <w:r w:rsidR="0066124A">
        <w:rPr>
          <w:rFonts w:ascii="Arial" w:hAnsi="Arial" w:cs="Arial"/>
        </w:rPr>
        <w:t xml:space="preserve">is </w:t>
      </w:r>
      <w:r w:rsidRPr="00826647">
        <w:rPr>
          <w:rFonts w:ascii="Arial" w:hAnsi="Arial" w:cs="Arial"/>
        </w:rPr>
        <w:t>responsible for</w:t>
      </w:r>
      <w:r w:rsidR="00826647">
        <w:rPr>
          <w:rFonts w:ascii="Arial" w:hAnsi="Arial" w:cs="Arial"/>
        </w:rPr>
        <w:t>:</w:t>
      </w:r>
    </w:p>
    <w:p w14:paraId="33A73E02" w14:textId="2CD0BB88" w:rsidR="0066124A" w:rsidRDefault="00203D6C" w:rsidP="0066124A">
      <w:pPr>
        <w:pStyle w:val="ListParagraph"/>
        <w:numPr>
          <w:ilvl w:val="0"/>
          <w:numId w:val="26"/>
        </w:numPr>
        <w:spacing w:after="240" w:line="240" w:lineRule="auto"/>
        <w:ind w:right="-284"/>
        <w:rPr>
          <w:rFonts w:ascii="Arial" w:hAnsi="Arial" w:cs="Arial"/>
        </w:rPr>
      </w:pPr>
      <w:r w:rsidRPr="0066124A">
        <w:rPr>
          <w:rFonts w:ascii="Arial" w:hAnsi="Arial" w:cs="Arial"/>
        </w:rPr>
        <w:t xml:space="preserve">Monitoring and ensuring that </w:t>
      </w:r>
      <w:r w:rsidR="0066124A" w:rsidRPr="0066124A">
        <w:rPr>
          <w:rFonts w:ascii="Arial" w:hAnsi="Arial" w:cs="Arial"/>
        </w:rPr>
        <w:t xml:space="preserve">Child Protection </w:t>
      </w:r>
      <w:r w:rsidR="0066124A">
        <w:rPr>
          <w:rFonts w:ascii="Arial" w:hAnsi="Arial" w:cs="Arial"/>
        </w:rPr>
        <w:t>C</w:t>
      </w:r>
      <w:r w:rsidR="00826647" w:rsidRPr="0066124A">
        <w:rPr>
          <w:rFonts w:ascii="Arial" w:hAnsi="Arial" w:cs="Arial"/>
        </w:rPr>
        <w:t>hairs have a manageable case load</w:t>
      </w:r>
    </w:p>
    <w:p w14:paraId="3C34E8F5" w14:textId="375192FF" w:rsidR="0066124A" w:rsidRDefault="0066124A" w:rsidP="0066124A">
      <w:pPr>
        <w:pStyle w:val="ListParagraph"/>
        <w:numPr>
          <w:ilvl w:val="0"/>
          <w:numId w:val="26"/>
        </w:numPr>
        <w:spacing w:after="240" w:line="240" w:lineRule="auto"/>
        <w:ind w:right="-284"/>
        <w:rPr>
          <w:rFonts w:ascii="Arial" w:hAnsi="Arial" w:cs="Arial"/>
        </w:rPr>
      </w:pPr>
      <w:r>
        <w:rPr>
          <w:rFonts w:ascii="Arial" w:hAnsi="Arial" w:cs="Arial"/>
        </w:rPr>
        <w:t xml:space="preserve">Ensuring </w:t>
      </w:r>
      <w:r w:rsidRPr="0066124A">
        <w:rPr>
          <w:rFonts w:ascii="Arial" w:hAnsi="Arial" w:cs="Arial"/>
        </w:rPr>
        <w:t xml:space="preserve">Child Protection </w:t>
      </w:r>
      <w:r w:rsidR="00826647" w:rsidRPr="0066124A">
        <w:rPr>
          <w:rFonts w:ascii="Arial" w:hAnsi="Arial" w:cs="Arial"/>
        </w:rPr>
        <w:t>Chairs</w:t>
      </w:r>
      <w:r w:rsidR="00071F33" w:rsidRPr="0066124A">
        <w:rPr>
          <w:rFonts w:ascii="Arial" w:hAnsi="Arial" w:cs="Arial"/>
        </w:rPr>
        <w:t xml:space="preserve"> receive appropriate training on a regular basis</w:t>
      </w:r>
    </w:p>
    <w:p w14:paraId="1DA520D4" w14:textId="5B8F5602" w:rsidR="00E027E5" w:rsidRDefault="0066124A" w:rsidP="00E027E5">
      <w:pPr>
        <w:pStyle w:val="ListParagraph"/>
        <w:numPr>
          <w:ilvl w:val="0"/>
          <w:numId w:val="26"/>
        </w:numPr>
        <w:spacing w:after="240" w:line="240" w:lineRule="auto"/>
        <w:ind w:right="-284"/>
        <w:rPr>
          <w:rFonts w:ascii="Arial" w:hAnsi="Arial" w:cs="Arial"/>
        </w:rPr>
      </w:pPr>
      <w:r>
        <w:rPr>
          <w:rFonts w:ascii="Arial" w:hAnsi="Arial" w:cs="Arial"/>
        </w:rPr>
        <w:t>Ensuring t</w:t>
      </w:r>
      <w:r w:rsidR="00203D6C" w:rsidRPr="0066124A">
        <w:rPr>
          <w:rFonts w:ascii="Arial" w:hAnsi="Arial" w:cs="Arial"/>
        </w:rPr>
        <w:t xml:space="preserve">hat </w:t>
      </w:r>
      <w:r w:rsidRPr="0066124A">
        <w:rPr>
          <w:rFonts w:ascii="Arial" w:hAnsi="Arial" w:cs="Arial"/>
        </w:rPr>
        <w:t xml:space="preserve">Child Protection </w:t>
      </w:r>
      <w:r>
        <w:rPr>
          <w:rFonts w:ascii="Arial" w:hAnsi="Arial" w:cs="Arial"/>
        </w:rPr>
        <w:t>C</w:t>
      </w:r>
      <w:r w:rsidR="00203D6C" w:rsidRPr="0066124A">
        <w:rPr>
          <w:rFonts w:ascii="Arial" w:hAnsi="Arial" w:cs="Arial"/>
        </w:rPr>
        <w:t>hairs a</w:t>
      </w:r>
      <w:r w:rsidR="00826647" w:rsidRPr="0066124A">
        <w:rPr>
          <w:rFonts w:ascii="Arial" w:hAnsi="Arial" w:cs="Arial"/>
        </w:rPr>
        <w:t xml:space="preserve">re supported and supervised </w:t>
      </w:r>
      <w:r w:rsidR="00E027E5" w:rsidRPr="0066124A">
        <w:rPr>
          <w:rFonts w:ascii="Arial" w:hAnsi="Arial" w:cs="Arial"/>
        </w:rPr>
        <w:t>monthly</w:t>
      </w:r>
    </w:p>
    <w:p w14:paraId="7DDC7669" w14:textId="1B8FDC02" w:rsidR="00E027E5" w:rsidRDefault="0066124A" w:rsidP="00E027E5">
      <w:pPr>
        <w:pStyle w:val="ListParagraph"/>
        <w:numPr>
          <w:ilvl w:val="0"/>
          <w:numId w:val="26"/>
        </w:numPr>
        <w:spacing w:after="240" w:line="240" w:lineRule="auto"/>
        <w:ind w:right="-284"/>
        <w:rPr>
          <w:rFonts w:ascii="Arial" w:hAnsi="Arial" w:cs="Arial"/>
        </w:rPr>
      </w:pPr>
      <w:r w:rsidRPr="00E027E5">
        <w:rPr>
          <w:rFonts w:ascii="Arial" w:hAnsi="Arial" w:cs="Arial"/>
        </w:rPr>
        <w:t xml:space="preserve">Supporting Child Protection </w:t>
      </w:r>
      <w:r w:rsidR="00E027E5">
        <w:rPr>
          <w:rFonts w:ascii="Arial" w:hAnsi="Arial" w:cs="Arial"/>
        </w:rPr>
        <w:t>C</w:t>
      </w:r>
      <w:r w:rsidR="00203D6C" w:rsidRPr="00E027E5">
        <w:rPr>
          <w:rFonts w:ascii="Arial" w:hAnsi="Arial" w:cs="Arial"/>
        </w:rPr>
        <w:t>hairs in managing internal and external challenge and escalation, and that escalation is appropriate and proportionate to the concern</w:t>
      </w:r>
    </w:p>
    <w:p w14:paraId="72F81FA8" w14:textId="77777777" w:rsidR="00E027E5" w:rsidRDefault="0066124A" w:rsidP="00E027E5">
      <w:pPr>
        <w:pStyle w:val="ListParagraph"/>
        <w:numPr>
          <w:ilvl w:val="0"/>
          <w:numId w:val="26"/>
        </w:numPr>
        <w:spacing w:after="240" w:line="240" w:lineRule="auto"/>
        <w:ind w:right="-284"/>
        <w:rPr>
          <w:rFonts w:ascii="Arial" w:hAnsi="Arial" w:cs="Arial"/>
        </w:rPr>
      </w:pPr>
      <w:r w:rsidRPr="00E027E5">
        <w:rPr>
          <w:rFonts w:ascii="Arial" w:hAnsi="Arial" w:cs="Arial"/>
        </w:rPr>
        <w:t xml:space="preserve">Ensuring that </w:t>
      </w:r>
      <w:bookmarkStart w:id="1" w:name="_Hlk57028146"/>
      <w:r w:rsidRPr="00E027E5">
        <w:rPr>
          <w:rFonts w:ascii="Arial" w:hAnsi="Arial" w:cs="Arial"/>
        </w:rPr>
        <w:t xml:space="preserve">Child Protection </w:t>
      </w:r>
      <w:bookmarkEnd w:id="1"/>
      <w:r w:rsidR="00106F15" w:rsidRPr="00E027E5">
        <w:rPr>
          <w:rFonts w:ascii="Arial" w:hAnsi="Arial" w:cs="Arial"/>
        </w:rPr>
        <w:t>c</w:t>
      </w:r>
      <w:r w:rsidR="00203D6C" w:rsidRPr="00E027E5">
        <w:rPr>
          <w:rFonts w:ascii="Arial" w:hAnsi="Arial" w:cs="Arial"/>
        </w:rPr>
        <w:t>onferences</w:t>
      </w:r>
      <w:r w:rsidR="00826647" w:rsidRPr="00E027E5">
        <w:rPr>
          <w:rFonts w:ascii="Arial" w:hAnsi="Arial" w:cs="Arial"/>
        </w:rPr>
        <w:t xml:space="preserve"> are held within statutory </w:t>
      </w:r>
      <w:r w:rsidR="00203D6C" w:rsidRPr="00E027E5">
        <w:rPr>
          <w:rFonts w:ascii="Arial" w:hAnsi="Arial" w:cs="Arial"/>
        </w:rPr>
        <w:t>time</w:t>
      </w:r>
      <w:r w:rsidR="00826647" w:rsidRPr="00E027E5">
        <w:rPr>
          <w:rFonts w:ascii="Arial" w:hAnsi="Arial" w:cs="Arial"/>
        </w:rPr>
        <w:t xml:space="preserve"> scales</w:t>
      </w:r>
    </w:p>
    <w:p w14:paraId="4769C9C2" w14:textId="6A65CEEB" w:rsidR="00E027E5" w:rsidRDefault="0066124A" w:rsidP="00E027E5">
      <w:pPr>
        <w:pStyle w:val="ListParagraph"/>
        <w:numPr>
          <w:ilvl w:val="0"/>
          <w:numId w:val="26"/>
        </w:numPr>
        <w:spacing w:after="240" w:line="240" w:lineRule="auto"/>
        <w:ind w:right="-284"/>
        <w:rPr>
          <w:rFonts w:ascii="Arial" w:hAnsi="Arial" w:cs="Arial"/>
        </w:rPr>
      </w:pPr>
      <w:r w:rsidRPr="00E027E5">
        <w:rPr>
          <w:rFonts w:ascii="Arial" w:hAnsi="Arial" w:cs="Arial"/>
        </w:rPr>
        <w:t xml:space="preserve">Ensuring Child Protection </w:t>
      </w:r>
      <w:r w:rsidR="00106F15" w:rsidRPr="00E027E5">
        <w:rPr>
          <w:rFonts w:ascii="Arial" w:hAnsi="Arial" w:cs="Arial"/>
        </w:rPr>
        <w:t>c</w:t>
      </w:r>
      <w:r w:rsidR="00826647" w:rsidRPr="00E027E5">
        <w:rPr>
          <w:rFonts w:ascii="Arial" w:hAnsi="Arial" w:cs="Arial"/>
        </w:rPr>
        <w:t>onfe</w:t>
      </w:r>
      <w:r w:rsidR="00203D6C" w:rsidRPr="00E027E5">
        <w:rPr>
          <w:rFonts w:ascii="Arial" w:hAnsi="Arial" w:cs="Arial"/>
        </w:rPr>
        <w:t>re</w:t>
      </w:r>
      <w:r w:rsidR="00826647" w:rsidRPr="00E027E5">
        <w:rPr>
          <w:rFonts w:ascii="Arial" w:hAnsi="Arial" w:cs="Arial"/>
        </w:rPr>
        <w:t>nces are multi</w:t>
      </w:r>
      <w:r w:rsidR="00203D6C" w:rsidRPr="00E027E5">
        <w:rPr>
          <w:rFonts w:ascii="Arial" w:hAnsi="Arial" w:cs="Arial"/>
        </w:rPr>
        <w:t>-</w:t>
      </w:r>
      <w:r w:rsidR="00826647" w:rsidRPr="00E027E5">
        <w:rPr>
          <w:rFonts w:ascii="Arial" w:hAnsi="Arial" w:cs="Arial"/>
        </w:rPr>
        <w:t>agency meetings</w:t>
      </w:r>
      <w:r w:rsidR="00E027E5">
        <w:rPr>
          <w:rFonts w:ascii="Arial" w:hAnsi="Arial" w:cs="Arial"/>
        </w:rPr>
        <w:t xml:space="preserve">; </w:t>
      </w:r>
      <w:r w:rsidRPr="00E027E5">
        <w:rPr>
          <w:rFonts w:ascii="Arial" w:hAnsi="Arial" w:cs="Arial"/>
        </w:rPr>
        <w:t xml:space="preserve">the Service Manager must </w:t>
      </w:r>
      <w:r w:rsidR="00826647" w:rsidRPr="00E027E5">
        <w:rPr>
          <w:rFonts w:ascii="Arial" w:hAnsi="Arial" w:cs="Arial"/>
        </w:rPr>
        <w:t xml:space="preserve">be </w:t>
      </w:r>
      <w:r w:rsidR="00203D6C" w:rsidRPr="00E027E5">
        <w:rPr>
          <w:rFonts w:ascii="Arial" w:hAnsi="Arial" w:cs="Arial"/>
        </w:rPr>
        <w:t>prepared</w:t>
      </w:r>
      <w:r w:rsidR="00826647" w:rsidRPr="00E027E5">
        <w:rPr>
          <w:rFonts w:ascii="Arial" w:hAnsi="Arial" w:cs="Arial"/>
        </w:rPr>
        <w:t xml:space="preserve"> to challenge partner</w:t>
      </w:r>
      <w:r w:rsidRPr="00E027E5">
        <w:rPr>
          <w:rFonts w:ascii="Arial" w:hAnsi="Arial" w:cs="Arial"/>
        </w:rPr>
        <w:t xml:space="preserve"> agencies</w:t>
      </w:r>
      <w:r w:rsidR="00826647" w:rsidRPr="00E027E5">
        <w:rPr>
          <w:rFonts w:ascii="Arial" w:hAnsi="Arial" w:cs="Arial"/>
        </w:rPr>
        <w:t xml:space="preserve"> and </w:t>
      </w:r>
      <w:r w:rsidR="00203D6C" w:rsidRPr="00E027E5">
        <w:rPr>
          <w:rFonts w:ascii="Arial" w:hAnsi="Arial" w:cs="Arial"/>
        </w:rPr>
        <w:t xml:space="preserve">raise concerns </w:t>
      </w:r>
      <w:r w:rsidR="00826647" w:rsidRPr="00E027E5">
        <w:rPr>
          <w:rFonts w:ascii="Arial" w:hAnsi="Arial" w:cs="Arial"/>
        </w:rPr>
        <w:t>where appropriate</w:t>
      </w:r>
      <w:r w:rsidRPr="00E027E5">
        <w:rPr>
          <w:rFonts w:ascii="Arial" w:hAnsi="Arial" w:cs="Arial"/>
        </w:rPr>
        <w:t>,</w:t>
      </w:r>
      <w:r w:rsidR="00826647" w:rsidRPr="00E027E5">
        <w:rPr>
          <w:rFonts w:ascii="Arial" w:hAnsi="Arial" w:cs="Arial"/>
        </w:rPr>
        <w:t xml:space="preserve"> </w:t>
      </w:r>
      <w:r w:rsidR="00E027E5">
        <w:rPr>
          <w:rFonts w:ascii="Arial" w:hAnsi="Arial" w:cs="Arial"/>
        </w:rPr>
        <w:t xml:space="preserve">both </w:t>
      </w:r>
      <w:r w:rsidRPr="00E027E5">
        <w:rPr>
          <w:rFonts w:ascii="Arial" w:hAnsi="Arial" w:cs="Arial"/>
        </w:rPr>
        <w:t xml:space="preserve">with individual </w:t>
      </w:r>
      <w:r w:rsidR="00203D6C" w:rsidRPr="00E027E5">
        <w:rPr>
          <w:rFonts w:ascii="Arial" w:hAnsi="Arial" w:cs="Arial"/>
        </w:rPr>
        <w:t>partners</w:t>
      </w:r>
      <w:r w:rsidRPr="00E027E5">
        <w:rPr>
          <w:rFonts w:ascii="Arial" w:hAnsi="Arial" w:cs="Arial"/>
        </w:rPr>
        <w:t xml:space="preserve"> agencies</w:t>
      </w:r>
      <w:r w:rsidR="00203D6C" w:rsidRPr="00E027E5">
        <w:rPr>
          <w:rFonts w:ascii="Arial" w:hAnsi="Arial" w:cs="Arial"/>
        </w:rPr>
        <w:t xml:space="preserve"> and </w:t>
      </w:r>
      <w:r w:rsidRPr="00E027E5">
        <w:rPr>
          <w:rFonts w:ascii="Arial" w:hAnsi="Arial" w:cs="Arial"/>
        </w:rPr>
        <w:t>via the Kirklees Safeguarding Children Partnership</w:t>
      </w:r>
      <w:r w:rsidR="00CB0845" w:rsidRPr="00E027E5">
        <w:rPr>
          <w:rFonts w:ascii="Arial" w:hAnsi="Arial" w:cs="Arial"/>
        </w:rPr>
        <w:t xml:space="preserve"> </w:t>
      </w:r>
    </w:p>
    <w:p w14:paraId="3F812C31" w14:textId="07F83C09" w:rsidR="003B780D" w:rsidRPr="00E027E5" w:rsidRDefault="00203D6C" w:rsidP="00E027E5">
      <w:pPr>
        <w:pStyle w:val="ListParagraph"/>
        <w:numPr>
          <w:ilvl w:val="0"/>
          <w:numId w:val="26"/>
        </w:numPr>
        <w:spacing w:after="240" w:line="240" w:lineRule="auto"/>
        <w:ind w:right="-284"/>
        <w:rPr>
          <w:rFonts w:ascii="Arial" w:hAnsi="Arial" w:cs="Arial"/>
        </w:rPr>
      </w:pPr>
      <w:r w:rsidRPr="00E027E5">
        <w:rPr>
          <w:rFonts w:ascii="Arial" w:hAnsi="Arial" w:cs="Arial"/>
        </w:rPr>
        <w:t>Develop</w:t>
      </w:r>
      <w:r w:rsidR="0027509C" w:rsidRPr="00E027E5">
        <w:rPr>
          <w:rFonts w:ascii="Arial" w:hAnsi="Arial" w:cs="Arial"/>
        </w:rPr>
        <w:t>ing</w:t>
      </w:r>
      <w:r w:rsidRPr="00E027E5">
        <w:rPr>
          <w:rFonts w:ascii="Arial" w:hAnsi="Arial" w:cs="Arial"/>
        </w:rPr>
        <w:t xml:space="preserve"> a </w:t>
      </w:r>
      <w:r w:rsidR="00E027E5">
        <w:rPr>
          <w:rFonts w:ascii="Arial" w:hAnsi="Arial" w:cs="Arial"/>
        </w:rPr>
        <w:t>S</w:t>
      </w:r>
      <w:r w:rsidRPr="00E027E5">
        <w:rPr>
          <w:rFonts w:ascii="Arial" w:hAnsi="Arial" w:cs="Arial"/>
        </w:rPr>
        <w:t>ervi</w:t>
      </w:r>
      <w:r w:rsidR="002436B1" w:rsidRPr="00E027E5">
        <w:rPr>
          <w:rFonts w:ascii="Arial" w:hAnsi="Arial" w:cs="Arial"/>
        </w:rPr>
        <w:t>ce that meets the needs of the o</w:t>
      </w:r>
      <w:r w:rsidRPr="00E027E5">
        <w:rPr>
          <w:rFonts w:ascii="Arial" w:hAnsi="Arial" w:cs="Arial"/>
        </w:rPr>
        <w:t>rganisation and which is compliant with statutory regulation</w:t>
      </w:r>
      <w:r w:rsidR="002429BA" w:rsidRPr="00E027E5">
        <w:rPr>
          <w:rFonts w:ascii="Arial" w:hAnsi="Arial" w:cs="Arial"/>
        </w:rPr>
        <w:t>s</w:t>
      </w:r>
      <w:r w:rsidR="003B780D" w:rsidRPr="00E027E5">
        <w:rPr>
          <w:rFonts w:ascii="Arial" w:hAnsi="Arial" w:cs="Arial"/>
        </w:rPr>
        <w:t>.</w:t>
      </w:r>
    </w:p>
    <w:p w14:paraId="746E85CB" w14:textId="77777777" w:rsidR="00203D6C" w:rsidRDefault="00203D6C" w:rsidP="00203D6C">
      <w:pPr>
        <w:spacing w:after="0" w:line="240" w:lineRule="auto"/>
        <w:ind w:right="-284"/>
        <w:rPr>
          <w:rFonts w:ascii="Arial" w:hAnsi="Arial" w:cs="Arial"/>
        </w:rPr>
      </w:pPr>
    </w:p>
    <w:p w14:paraId="4F0FA7D1" w14:textId="77777777" w:rsidR="002B6E20" w:rsidRPr="003E619A" w:rsidRDefault="002B6E20" w:rsidP="002B6E20">
      <w:pPr>
        <w:spacing w:after="0" w:line="240" w:lineRule="auto"/>
        <w:ind w:right="-284"/>
        <w:rPr>
          <w:rFonts w:ascii="Arial" w:eastAsia="Times New Roman" w:hAnsi="Arial" w:cs="Arial"/>
          <w:b/>
          <w:sz w:val="28"/>
          <w:szCs w:val="28"/>
          <w:lang w:eastAsia="en-GB"/>
        </w:rPr>
      </w:pPr>
      <w:r>
        <w:rPr>
          <w:rFonts w:ascii="Arial" w:eastAsia="Times New Roman" w:hAnsi="Arial" w:cs="Arial"/>
          <w:b/>
          <w:sz w:val="28"/>
          <w:szCs w:val="28"/>
          <w:lang w:eastAsia="en-GB"/>
        </w:rPr>
        <w:t>Chapter 3</w:t>
      </w:r>
      <w:r w:rsidR="00DA40B6">
        <w:rPr>
          <w:rFonts w:ascii="Arial" w:eastAsia="Times New Roman" w:hAnsi="Arial" w:cs="Arial"/>
          <w:b/>
          <w:sz w:val="28"/>
          <w:szCs w:val="28"/>
          <w:lang w:eastAsia="en-GB"/>
        </w:rPr>
        <w:t>.</w:t>
      </w:r>
      <w:r w:rsidR="00A25932">
        <w:rPr>
          <w:rFonts w:ascii="Arial" w:eastAsia="Times New Roman" w:hAnsi="Arial" w:cs="Arial"/>
          <w:b/>
          <w:sz w:val="28"/>
          <w:szCs w:val="28"/>
          <w:lang w:eastAsia="en-GB"/>
        </w:rPr>
        <w:t xml:space="preserve"> </w:t>
      </w:r>
      <w:r w:rsidRPr="008B7AEB">
        <w:rPr>
          <w:rFonts w:ascii="Arial" w:eastAsia="Times New Roman" w:hAnsi="Arial" w:cs="Arial"/>
          <w:b/>
          <w:sz w:val="28"/>
          <w:szCs w:val="28"/>
          <w:lang w:eastAsia="en-GB"/>
        </w:rPr>
        <w:t xml:space="preserve">The </w:t>
      </w:r>
      <w:r w:rsidR="00D41662">
        <w:rPr>
          <w:rFonts w:ascii="Arial" w:eastAsia="Times New Roman" w:hAnsi="Arial" w:cs="Arial"/>
          <w:b/>
          <w:sz w:val="28"/>
          <w:szCs w:val="28"/>
          <w:lang w:eastAsia="en-GB"/>
        </w:rPr>
        <w:t>Strategy M</w:t>
      </w:r>
      <w:r>
        <w:rPr>
          <w:rFonts w:ascii="Arial" w:eastAsia="Times New Roman" w:hAnsi="Arial" w:cs="Arial"/>
          <w:b/>
          <w:sz w:val="28"/>
          <w:szCs w:val="28"/>
          <w:lang w:eastAsia="en-GB"/>
        </w:rPr>
        <w:t>eeting</w:t>
      </w:r>
    </w:p>
    <w:p w14:paraId="26A5EC7F" w14:textId="77777777" w:rsidR="002B6E20" w:rsidRDefault="002B6E20" w:rsidP="002B6E20">
      <w:pPr>
        <w:spacing w:after="240" w:line="240" w:lineRule="auto"/>
        <w:ind w:right="-284"/>
        <w:rPr>
          <w:rFonts w:ascii="Arial" w:hAnsi="Arial" w:cs="Arial"/>
        </w:rPr>
      </w:pPr>
    </w:p>
    <w:p w14:paraId="19221077" w14:textId="3E6E1888" w:rsidR="0027509C" w:rsidRDefault="002B6E20" w:rsidP="002B6E20">
      <w:pPr>
        <w:spacing w:after="240" w:line="240" w:lineRule="auto"/>
        <w:ind w:right="-284"/>
        <w:rPr>
          <w:rFonts w:ascii="Arial" w:hAnsi="Arial" w:cs="Arial"/>
        </w:rPr>
      </w:pPr>
      <w:r w:rsidRPr="002B6E20">
        <w:rPr>
          <w:rFonts w:ascii="Arial" w:hAnsi="Arial" w:cs="Arial"/>
        </w:rPr>
        <w:t xml:space="preserve">A strategy meeting is convened </w:t>
      </w:r>
      <w:r w:rsidR="0027509C">
        <w:rPr>
          <w:rFonts w:ascii="Arial" w:hAnsi="Arial" w:cs="Arial"/>
        </w:rPr>
        <w:t xml:space="preserve">by Children’s Social Care </w:t>
      </w:r>
      <w:r w:rsidRPr="002B6E20">
        <w:rPr>
          <w:rFonts w:ascii="Arial" w:hAnsi="Arial" w:cs="Arial"/>
        </w:rPr>
        <w:t>whenever there is reasonable cause to suspect that a child is suffering, or is likely to suffer, significant harm. The strategy discussion must involve</w:t>
      </w:r>
      <w:r w:rsidR="0039685D">
        <w:rPr>
          <w:rFonts w:ascii="Arial" w:hAnsi="Arial" w:cs="Arial"/>
        </w:rPr>
        <w:t xml:space="preserve"> representatives from</w:t>
      </w:r>
      <w:r w:rsidR="0027509C">
        <w:rPr>
          <w:rFonts w:ascii="Arial" w:hAnsi="Arial" w:cs="Arial"/>
        </w:rPr>
        <w:t>:</w:t>
      </w:r>
    </w:p>
    <w:p w14:paraId="6551305C" w14:textId="1A167D01" w:rsidR="0027509C" w:rsidRPr="0027509C" w:rsidRDefault="0039685D" w:rsidP="0027509C">
      <w:pPr>
        <w:pStyle w:val="ListParagraph"/>
        <w:numPr>
          <w:ilvl w:val="0"/>
          <w:numId w:val="27"/>
        </w:numPr>
        <w:spacing w:after="240" w:line="240" w:lineRule="auto"/>
        <w:ind w:right="-284"/>
        <w:rPr>
          <w:rFonts w:ascii="Arial" w:hAnsi="Arial" w:cs="Arial"/>
        </w:rPr>
      </w:pPr>
      <w:r>
        <w:rPr>
          <w:rFonts w:ascii="Arial" w:hAnsi="Arial" w:cs="Arial"/>
        </w:rPr>
        <w:t>t</w:t>
      </w:r>
      <w:r w:rsidR="0027509C" w:rsidRPr="0027509C">
        <w:rPr>
          <w:rFonts w:ascii="Arial" w:hAnsi="Arial" w:cs="Arial"/>
        </w:rPr>
        <w:t xml:space="preserve">he </w:t>
      </w:r>
      <w:r>
        <w:rPr>
          <w:rFonts w:ascii="Arial" w:hAnsi="Arial" w:cs="Arial"/>
        </w:rPr>
        <w:t>L</w:t>
      </w:r>
      <w:r w:rsidR="002B6E20" w:rsidRPr="0027509C">
        <w:rPr>
          <w:rFonts w:ascii="Arial" w:hAnsi="Arial" w:cs="Arial"/>
        </w:rPr>
        <w:t xml:space="preserve">ocal </w:t>
      </w:r>
      <w:r>
        <w:rPr>
          <w:rFonts w:ascii="Arial" w:hAnsi="Arial" w:cs="Arial"/>
        </w:rPr>
        <w:t>A</w:t>
      </w:r>
      <w:r w:rsidR="002B6E20" w:rsidRPr="0027509C">
        <w:rPr>
          <w:rFonts w:ascii="Arial" w:hAnsi="Arial" w:cs="Arial"/>
        </w:rPr>
        <w:t xml:space="preserve">uthority </w:t>
      </w:r>
      <w:r>
        <w:rPr>
          <w:rFonts w:ascii="Arial" w:hAnsi="Arial" w:cs="Arial"/>
        </w:rPr>
        <w:t>C</w:t>
      </w:r>
      <w:r w:rsidR="002B6E20" w:rsidRPr="0027509C">
        <w:rPr>
          <w:rFonts w:ascii="Arial" w:hAnsi="Arial" w:cs="Arial"/>
        </w:rPr>
        <w:t xml:space="preserve">hildren’s </w:t>
      </w:r>
      <w:r>
        <w:rPr>
          <w:rFonts w:ascii="Arial" w:hAnsi="Arial" w:cs="Arial"/>
        </w:rPr>
        <w:t>S</w:t>
      </w:r>
      <w:r w:rsidR="002B6E20" w:rsidRPr="0027509C">
        <w:rPr>
          <w:rFonts w:ascii="Arial" w:hAnsi="Arial" w:cs="Arial"/>
        </w:rPr>
        <w:t xml:space="preserve">ocial </w:t>
      </w:r>
      <w:r>
        <w:rPr>
          <w:rFonts w:ascii="Arial" w:hAnsi="Arial" w:cs="Arial"/>
        </w:rPr>
        <w:t>C</w:t>
      </w:r>
      <w:r w:rsidR="002B6E20" w:rsidRPr="0027509C">
        <w:rPr>
          <w:rFonts w:ascii="Arial" w:hAnsi="Arial" w:cs="Arial"/>
        </w:rPr>
        <w:t>are</w:t>
      </w:r>
      <w:r>
        <w:rPr>
          <w:rFonts w:ascii="Arial" w:hAnsi="Arial" w:cs="Arial"/>
        </w:rPr>
        <w:t xml:space="preserve"> department</w:t>
      </w:r>
      <w:r w:rsidR="002B6E20" w:rsidRPr="0027509C">
        <w:rPr>
          <w:rFonts w:ascii="Arial" w:hAnsi="Arial" w:cs="Arial"/>
        </w:rPr>
        <w:t xml:space="preserve">, </w:t>
      </w:r>
    </w:p>
    <w:p w14:paraId="07FAE409" w14:textId="4DDB204B" w:rsidR="0027509C" w:rsidRPr="0027509C" w:rsidRDefault="0027509C" w:rsidP="0027509C">
      <w:pPr>
        <w:pStyle w:val="ListParagraph"/>
        <w:numPr>
          <w:ilvl w:val="0"/>
          <w:numId w:val="27"/>
        </w:numPr>
        <w:spacing w:after="240" w:line="240" w:lineRule="auto"/>
        <w:ind w:right="-284"/>
        <w:rPr>
          <w:rFonts w:ascii="Arial" w:hAnsi="Arial" w:cs="Arial"/>
        </w:rPr>
      </w:pPr>
      <w:r w:rsidRPr="0027509C">
        <w:rPr>
          <w:rFonts w:ascii="Arial" w:hAnsi="Arial" w:cs="Arial"/>
        </w:rPr>
        <w:t>The Police</w:t>
      </w:r>
      <w:r>
        <w:rPr>
          <w:rFonts w:ascii="Arial" w:hAnsi="Arial" w:cs="Arial"/>
        </w:rPr>
        <w:t>,</w:t>
      </w:r>
      <w:r w:rsidRPr="0027509C">
        <w:rPr>
          <w:rFonts w:ascii="Arial" w:hAnsi="Arial" w:cs="Arial"/>
        </w:rPr>
        <w:t xml:space="preserve"> and</w:t>
      </w:r>
    </w:p>
    <w:p w14:paraId="35A05D74" w14:textId="7E95E91E" w:rsidR="0027509C" w:rsidRPr="0027509C" w:rsidRDefault="0027509C" w:rsidP="0027509C">
      <w:pPr>
        <w:pStyle w:val="ListParagraph"/>
        <w:numPr>
          <w:ilvl w:val="0"/>
          <w:numId w:val="27"/>
        </w:numPr>
        <w:spacing w:after="240" w:line="240" w:lineRule="auto"/>
        <w:ind w:right="-284"/>
        <w:rPr>
          <w:rFonts w:ascii="Arial" w:hAnsi="Arial" w:cs="Arial"/>
        </w:rPr>
      </w:pPr>
      <w:r w:rsidRPr="0027509C">
        <w:rPr>
          <w:rFonts w:ascii="Arial" w:hAnsi="Arial" w:cs="Arial"/>
        </w:rPr>
        <w:t xml:space="preserve">Health </w:t>
      </w:r>
    </w:p>
    <w:p w14:paraId="4FA2BDF0" w14:textId="3E89250B" w:rsidR="0027509C" w:rsidRDefault="0039685D" w:rsidP="0027509C">
      <w:pPr>
        <w:spacing w:after="240" w:line="240" w:lineRule="auto"/>
        <w:ind w:right="-284"/>
        <w:jc w:val="both"/>
        <w:rPr>
          <w:rFonts w:ascii="Arial" w:hAnsi="Arial" w:cs="Arial"/>
        </w:rPr>
      </w:pPr>
      <w:r>
        <w:rPr>
          <w:rFonts w:ascii="Arial" w:hAnsi="Arial" w:cs="Arial"/>
        </w:rPr>
        <w:t>a</w:t>
      </w:r>
      <w:r w:rsidR="0027509C">
        <w:rPr>
          <w:rFonts w:ascii="Arial" w:hAnsi="Arial" w:cs="Arial"/>
        </w:rPr>
        <w:t>nd where appropriate</w:t>
      </w:r>
      <w:r>
        <w:rPr>
          <w:rFonts w:ascii="Arial" w:hAnsi="Arial" w:cs="Arial"/>
        </w:rPr>
        <w:t>,</w:t>
      </w:r>
      <w:r w:rsidR="0027509C">
        <w:rPr>
          <w:rFonts w:ascii="Arial" w:hAnsi="Arial" w:cs="Arial"/>
        </w:rPr>
        <w:t xml:space="preserve"> o</w:t>
      </w:r>
      <w:r w:rsidR="002B6E20" w:rsidRPr="002B6E20">
        <w:rPr>
          <w:rFonts w:ascii="Arial" w:hAnsi="Arial" w:cs="Arial"/>
        </w:rPr>
        <w:t xml:space="preserve">ther </w:t>
      </w:r>
      <w:r w:rsidR="0027509C">
        <w:rPr>
          <w:rFonts w:ascii="Arial" w:hAnsi="Arial" w:cs="Arial"/>
        </w:rPr>
        <w:t>professionals /agencies</w:t>
      </w:r>
      <w:r w:rsidR="002B6E20">
        <w:rPr>
          <w:rFonts w:ascii="Arial" w:hAnsi="Arial" w:cs="Arial"/>
        </w:rPr>
        <w:t xml:space="preserve"> such as the referring agency</w:t>
      </w:r>
      <w:r>
        <w:rPr>
          <w:rFonts w:ascii="Arial" w:hAnsi="Arial" w:cs="Arial"/>
        </w:rPr>
        <w:t>.</w:t>
      </w:r>
      <w:r w:rsidR="002B6E20" w:rsidRPr="002B6E20">
        <w:rPr>
          <w:rFonts w:ascii="Arial" w:hAnsi="Arial" w:cs="Arial"/>
        </w:rPr>
        <w:t xml:space="preserve"> </w:t>
      </w:r>
      <w:r w:rsidR="002B6E20">
        <w:rPr>
          <w:rFonts w:ascii="Arial" w:hAnsi="Arial" w:cs="Arial"/>
        </w:rPr>
        <w:t>(</w:t>
      </w:r>
      <w:r>
        <w:rPr>
          <w:rFonts w:ascii="Arial" w:hAnsi="Arial" w:cs="Arial"/>
        </w:rPr>
        <w:t>A</w:t>
      </w:r>
      <w:r w:rsidR="002B6E20" w:rsidRPr="002B6E20">
        <w:rPr>
          <w:rFonts w:ascii="Arial" w:hAnsi="Arial" w:cs="Arial"/>
        </w:rPr>
        <w:t>ttendees should be sufficiently senior to make decisions on behalf of their agencies</w:t>
      </w:r>
      <w:r w:rsidR="002B6E20">
        <w:rPr>
          <w:rFonts w:ascii="Arial" w:hAnsi="Arial" w:cs="Arial"/>
        </w:rPr>
        <w:t>)</w:t>
      </w:r>
      <w:r w:rsidR="002B6E20" w:rsidRPr="002B6E20">
        <w:rPr>
          <w:rFonts w:ascii="Arial" w:hAnsi="Arial" w:cs="Arial"/>
        </w:rPr>
        <w:t xml:space="preserve">. </w:t>
      </w:r>
    </w:p>
    <w:p w14:paraId="466E895F" w14:textId="6353FE94" w:rsidR="002B6E20" w:rsidRPr="002B6E20" w:rsidRDefault="002B6E20" w:rsidP="0027509C">
      <w:pPr>
        <w:spacing w:after="240" w:line="240" w:lineRule="auto"/>
        <w:ind w:right="-284"/>
        <w:jc w:val="both"/>
        <w:rPr>
          <w:rFonts w:ascii="Arial" w:hAnsi="Arial" w:cs="Arial"/>
        </w:rPr>
      </w:pPr>
      <w:r w:rsidRPr="002B6E20">
        <w:rPr>
          <w:rFonts w:ascii="Arial" w:hAnsi="Arial" w:cs="Arial"/>
        </w:rPr>
        <w:t xml:space="preserve">The meeting might take the form of a multi-agency meeting or </w:t>
      </w:r>
      <w:r w:rsidR="0027509C">
        <w:rPr>
          <w:rFonts w:ascii="Arial" w:hAnsi="Arial" w:cs="Arial"/>
        </w:rPr>
        <w:t xml:space="preserve">a </w:t>
      </w:r>
      <w:r w:rsidRPr="002B6E20">
        <w:rPr>
          <w:rFonts w:ascii="Arial" w:hAnsi="Arial" w:cs="Arial"/>
        </w:rPr>
        <w:t xml:space="preserve">phone call and more than one discussion may be necessary. A </w:t>
      </w:r>
      <w:r w:rsidR="0039685D">
        <w:rPr>
          <w:rFonts w:ascii="Arial" w:hAnsi="Arial" w:cs="Arial"/>
        </w:rPr>
        <w:t>S</w:t>
      </w:r>
      <w:r w:rsidRPr="002B6E20">
        <w:rPr>
          <w:rFonts w:ascii="Arial" w:hAnsi="Arial" w:cs="Arial"/>
        </w:rPr>
        <w:t xml:space="preserve">trategy </w:t>
      </w:r>
      <w:r w:rsidR="0027509C">
        <w:rPr>
          <w:rFonts w:ascii="Arial" w:hAnsi="Arial" w:cs="Arial"/>
        </w:rPr>
        <w:t>meeting /</w:t>
      </w:r>
      <w:r w:rsidRPr="002B6E20">
        <w:rPr>
          <w:rFonts w:ascii="Arial" w:hAnsi="Arial" w:cs="Arial"/>
        </w:rPr>
        <w:t xml:space="preserve">discussion can take place following a referral or at any other time, including during </w:t>
      </w:r>
      <w:r w:rsidR="0027509C">
        <w:rPr>
          <w:rFonts w:ascii="Arial" w:hAnsi="Arial" w:cs="Arial"/>
        </w:rPr>
        <w:t xml:space="preserve">the Children’s Social Care </w:t>
      </w:r>
      <w:r w:rsidRPr="002B6E20">
        <w:rPr>
          <w:rFonts w:ascii="Arial" w:hAnsi="Arial" w:cs="Arial"/>
        </w:rPr>
        <w:t>assessment process.</w:t>
      </w:r>
    </w:p>
    <w:p w14:paraId="1998D50F" w14:textId="0C1BE9FA" w:rsidR="002B6E20" w:rsidRDefault="0027509C" w:rsidP="0027509C">
      <w:pPr>
        <w:spacing w:after="240" w:line="240" w:lineRule="auto"/>
        <w:ind w:right="-284"/>
        <w:jc w:val="both"/>
        <w:rPr>
          <w:rFonts w:ascii="Arial" w:hAnsi="Arial" w:cs="Arial"/>
        </w:rPr>
      </w:pPr>
      <w:r>
        <w:rPr>
          <w:rFonts w:ascii="Arial" w:hAnsi="Arial" w:cs="Arial"/>
        </w:rPr>
        <w:t>A</w:t>
      </w:r>
      <w:r w:rsidR="002B6E20" w:rsidRPr="002B6E20">
        <w:rPr>
          <w:rFonts w:ascii="Arial" w:hAnsi="Arial" w:cs="Arial"/>
        </w:rPr>
        <w:t xml:space="preserve"> </w:t>
      </w:r>
      <w:r w:rsidR="0039685D">
        <w:rPr>
          <w:rFonts w:ascii="Arial" w:hAnsi="Arial" w:cs="Arial"/>
        </w:rPr>
        <w:t>S</w:t>
      </w:r>
      <w:r w:rsidR="002B6E20" w:rsidRPr="002B6E20">
        <w:rPr>
          <w:rFonts w:ascii="Arial" w:hAnsi="Arial" w:cs="Arial"/>
        </w:rPr>
        <w:t>trategy meeting</w:t>
      </w:r>
      <w:r>
        <w:rPr>
          <w:rFonts w:ascii="Arial" w:hAnsi="Arial" w:cs="Arial"/>
        </w:rPr>
        <w:t>/discussion</w:t>
      </w:r>
      <w:r w:rsidR="002B6E20" w:rsidRPr="002B6E20">
        <w:rPr>
          <w:rFonts w:ascii="Arial" w:hAnsi="Arial" w:cs="Arial"/>
        </w:rPr>
        <w:t xml:space="preserve"> </w:t>
      </w:r>
      <w:r w:rsidR="002B6E20">
        <w:rPr>
          <w:rFonts w:ascii="Arial" w:hAnsi="Arial" w:cs="Arial"/>
        </w:rPr>
        <w:t xml:space="preserve">will consider and make decisions </w:t>
      </w:r>
      <w:proofErr w:type="gramStart"/>
      <w:r w:rsidR="00A25932">
        <w:rPr>
          <w:rFonts w:ascii="Arial" w:hAnsi="Arial" w:cs="Arial"/>
        </w:rPr>
        <w:t xml:space="preserve">in regard </w:t>
      </w:r>
      <w:r>
        <w:rPr>
          <w:rFonts w:ascii="Arial" w:hAnsi="Arial" w:cs="Arial"/>
        </w:rPr>
        <w:t>to</w:t>
      </w:r>
      <w:proofErr w:type="gramEnd"/>
      <w:r>
        <w:rPr>
          <w:rFonts w:ascii="Arial" w:hAnsi="Arial" w:cs="Arial"/>
        </w:rPr>
        <w:t xml:space="preserve"> </w:t>
      </w:r>
      <w:r w:rsidR="002B6E20" w:rsidRPr="00094B45">
        <w:rPr>
          <w:rFonts w:ascii="Arial" w:hAnsi="Arial" w:cs="Arial"/>
        </w:rPr>
        <w:t>initiatin</w:t>
      </w:r>
      <w:r w:rsidRPr="00094B45">
        <w:rPr>
          <w:rFonts w:ascii="Arial" w:hAnsi="Arial" w:cs="Arial"/>
        </w:rPr>
        <w:t>g</w:t>
      </w:r>
      <w:r w:rsidR="002B6E20" w:rsidRPr="00094B45">
        <w:rPr>
          <w:rFonts w:ascii="Arial" w:hAnsi="Arial" w:cs="Arial"/>
        </w:rPr>
        <w:t xml:space="preserve"> </w:t>
      </w:r>
      <w:r w:rsidRPr="00094B45">
        <w:rPr>
          <w:rFonts w:ascii="Arial" w:hAnsi="Arial" w:cs="Arial"/>
        </w:rPr>
        <w:t>s47</w:t>
      </w:r>
      <w:r w:rsidR="002B6E20" w:rsidRPr="00094B45">
        <w:rPr>
          <w:rFonts w:ascii="Arial" w:hAnsi="Arial" w:cs="Arial"/>
        </w:rPr>
        <w:t xml:space="preserve"> enquiries, </w:t>
      </w:r>
      <w:r w:rsidR="00AE29F8" w:rsidRPr="00094B45">
        <w:rPr>
          <w:rFonts w:ascii="Arial" w:hAnsi="Arial" w:cs="Arial"/>
        </w:rPr>
        <w:t>(</w:t>
      </w:r>
      <w:r w:rsidR="00094B45" w:rsidRPr="00094B45">
        <w:rPr>
          <w:rFonts w:ascii="Arial" w:hAnsi="Arial" w:cs="Arial"/>
        </w:rPr>
        <w:t>Children Act 1989</w:t>
      </w:r>
      <w:r w:rsidR="00AE29F8" w:rsidRPr="00094B45">
        <w:rPr>
          <w:rFonts w:ascii="Arial" w:hAnsi="Arial" w:cs="Arial"/>
        </w:rPr>
        <w:t>)</w:t>
      </w:r>
      <w:r w:rsidR="00AE29F8">
        <w:rPr>
          <w:rFonts w:ascii="Arial" w:hAnsi="Arial" w:cs="Arial"/>
        </w:rPr>
        <w:t xml:space="preserve"> </w:t>
      </w:r>
      <w:r w:rsidR="00E165BC">
        <w:rPr>
          <w:rFonts w:ascii="Arial" w:hAnsi="Arial" w:cs="Arial"/>
        </w:rPr>
        <w:t>and</w:t>
      </w:r>
      <w:r>
        <w:rPr>
          <w:rFonts w:ascii="Arial" w:hAnsi="Arial" w:cs="Arial"/>
        </w:rPr>
        <w:t xml:space="preserve">/or </w:t>
      </w:r>
      <w:r w:rsidR="00E165BC">
        <w:rPr>
          <w:rFonts w:ascii="Arial" w:hAnsi="Arial" w:cs="Arial"/>
        </w:rPr>
        <w:t xml:space="preserve">if there are continued concerns about </w:t>
      </w:r>
      <w:r w:rsidR="002B6E20">
        <w:rPr>
          <w:rFonts w:ascii="Arial" w:hAnsi="Arial" w:cs="Arial"/>
        </w:rPr>
        <w:t>risk of significant harm</w:t>
      </w:r>
      <w:r>
        <w:rPr>
          <w:rFonts w:ascii="Arial" w:hAnsi="Arial" w:cs="Arial"/>
        </w:rPr>
        <w:t xml:space="preserve">, </w:t>
      </w:r>
      <w:r w:rsidR="00094B45">
        <w:rPr>
          <w:rFonts w:ascii="Arial" w:hAnsi="Arial" w:cs="Arial"/>
        </w:rPr>
        <w:t>and at</w:t>
      </w:r>
      <w:r w:rsidR="00E165BC">
        <w:rPr>
          <w:rFonts w:ascii="Arial" w:hAnsi="Arial" w:cs="Arial"/>
        </w:rPr>
        <w:t xml:space="preserve"> the conclusion of those enquiries</w:t>
      </w:r>
      <w:r w:rsidR="002B6E20">
        <w:rPr>
          <w:rFonts w:ascii="Arial" w:hAnsi="Arial" w:cs="Arial"/>
        </w:rPr>
        <w:t xml:space="preserve"> </w:t>
      </w:r>
      <w:r>
        <w:rPr>
          <w:rFonts w:ascii="Arial" w:hAnsi="Arial" w:cs="Arial"/>
        </w:rPr>
        <w:t xml:space="preserve">whether </w:t>
      </w:r>
      <w:r w:rsidR="002B6E20">
        <w:rPr>
          <w:rFonts w:ascii="Arial" w:hAnsi="Arial" w:cs="Arial"/>
        </w:rPr>
        <w:t xml:space="preserve">to </w:t>
      </w:r>
      <w:r>
        <w:rPr>
          <w:rFonts w:ascii="Arial" w:hAnsi="Arial" w:cs="Arial"/>
        </w:rPr>
        <w:t>make a referral for</w:t>
      </w:r>
      <w:r w:rsidR="002B6E20">
        <w:rPr>
          <w:rFonts w:ascii="Arial" w:hAnsi="Arial" w:cs="Arial"/>
        </w:rPr>
        <w:t xml:space="preserve"> an I</w:t>
      </w:r>
      <w:r>
        <w:rPr>
          <w:rFonts w:ascii="Arial" w:hAnsi="Arial" w:cs="Arial"/>
        </w:rPr>
        <w:t xml:space="preserve">nitial Child Protection </w:t>
      </w:r>
      <w:r w:rsidR="00106F15">
        <w:rPr>
          <w:rFonts w:ascii="Arial" w:hAnsi="Arial" w:cs="Arial"/>
        </w:rPr>
        <w:t>C</w:t>
      </w:r>
      <w:r>
        <w:rPr>
          <w:rFonts w:ascii="Arial" w:hAnsi="Arial" w:cs="Arial"/>
        </w:rPr>
        <w:t>onference (ICPC)</w:t>
      </w:r>
      <w:r w:rsidR="002B6E20">
        <w:rPr>
          <w:rFonts w:ascii="Arial" w:hAnsi="Arial" w:cs="Arial"/>
        </w:rPr>
        <w:t>.</w:t>
      </w:r>
    </w:p>
    <w:p w14:paraId="1732683C" w14:textId="5ECC8BB4" w:rsidR="002B6E20" w:rsidRPr="002B6E20" w:rsidRDefault="002B6E20" w:rsidP="0027509C">
      <w:pPr>
        <w:spacing w:after="240" w:line="240" w:lineRule="auto"/>
        <w:ind w:right="-284"/>
        <w:jc w:val="both"/>
        <w:rPr>
          <w:rFonts w:ascii="Arial" w:hAnsi="Arial" w:cs="Arial"/>
        </w:rPr>
      </w:pPr>
      <w:r>
        <w:rPr>
          <w:rFonts w:ascii="Arial" w:hAnsi="Arial" w:cs="Arial"/>
        </w:rPr>
        <w:t>The strategy meeting</w:t>
      </w:r>
      <w:r w:rsidR="0027509C">
        <w:rPr>
          <w:rFonts w:ascii="Arial" w:hAnsi="Arial" w:cs="Arial"/>
        </w:rPr>
        <w:t>/discussion</w:t>
      </w:r>
      <w:r>
        <w:rPr>
          <w:rFonts w:ascii="Arial" w:hAnsi="Arial" w:cs="Arial"/>
        </w:rPr>
        <w:t xml:space="preserve"> </w:t>
      </w:r>
      <w:r w:rsidRPr="002B6E20">
        <w:rPr>
          <w:rFonts w:ascii="Arial" w:hAnsi="Arial" w:cs="Arial"/>
        </w:rPr>
        <w:t xml:space="preserve">must consider all options available to safeguard and promote the welfare of the child. This includes planning under Child in Need, referrals to Family Group Conference, convening family network meetings and in extreme cases legal options. </w:t>
      </w:r>
    </w:p>
    <w:p w14:paraId="03D579BA" w14:textId="77777777" w:rsidR="00D41662" w:rsidRDefault="00D41662" w:rsidP="00EE0C54">
      <w:pPr>
        <w:spacing w:after="0" w:line="240" w:lineRule="auto"/>
        <w:ind w:right="-284"/>
        <w:rPr>
          <w:rFonts w:ascii="Arial" w:eastAsia="Times New Roman" w:hAnsi="Arial" w:cs="Arial"/>
          <w:b/>
          <w:sz w:val="28"/>
          <w:szCs w:val="28"/>
          <w:lang w:eastAsia="en-GB"/>
        </w:rPr>
      </w:pPr>
    </w:p>
    <w:p w14:paraId="2FAB8354" w14:textId="77777777" w:rsidR="00EE0C54" w:rsidRPr="003E619A" w:rsidRDefault="00D41662" w:rsidP="00EE0C54">
      <w:pPr>
        <w:spacing w:after="0" w:line="240" w:lineRule="auto"/>
        <w:ind w:right="-284"/>
        <w:rPr>
          <w:rFonts w:ascii="Arial" w:eastAsia="Times New Roman" w:hAnsi="Arial" w:cs="Arial"/>
          <w:b/>
          <w:sz w:val="28"/>
          <w:szCs w:val="28"/>
          <w:lang w:eastAsia="en-GB"/>
        </w:rPr>
      </w:pPr>
      <w:r>
        <w:rPr>
          <w:rFonts w:ascii="Arial" w:eastAsia="Times New Roman" w:hAnsi="Arial" w:cs="Arial"/>
          <w:b/>
          <w:sz w:val="28"/>
          <w:szCs w:val="28"/>
          <w:lang w:eastAsia="en-GB"/>
        </w:rPr>
        <w:t>Chapter 4</w:t>
      </w:r>
      <w:r w:rsidR="00DA40B6">
        <w:rPr>
          <w:rFonts w:ascii="Arial" w:eastAsia="Times New Roman" w:hAnsi="Arial" w:cs="Arial"/>
          <w:b/>
          <w:sz w:val="28"/>
          <w:szCs w:val="28"/>
          <w:lang w:eastAsia="en-GB"/>
        </w:rPr>
        <w:t>.</w:t>
      </w:r>
      <w:r w:rsidR="00A25932">
        <w:rPr>
          <w:rFonts w:ascii="Arial" w:eastAsia="Times New Roman" w:hAnsi="Arial" w:cs="Arial"/>
          <w:b/>
          <w:sz w:val="28"/>
          <w:szCs w:val="28"/>
          <w:lang w:eastAsia="en-GB"/>
        </w:rPr>
        <w:t xml:space="preserve"> </w:t>
      </w:r>
      <w:r w:rsidR="00314EDC" w:rsidRPr="008B7AEB">
        <w:rPr>
          <w:rFonts w:ascii="Arial" w:eastAsia="Times New Roman" w:hAnsi="Arial" w:cs="Arial"/>
          <w:b/>
          <w:sz w:val="28"/>
          <w:szCs w:val="28"/>
          <w:lang w:eastAsia="en-GB"/>
        </w:rPr>
        <w:t>The Child Protection Conference</w:t>
      </w:r>
    </w:p>
    <w:p w14:paraId="61D9EE2D" w14:textId="77777777" w:rsidR="003E619A" w:rsidRDefault="003E619A" w:rsidP="008B7AEB">
      <w:pPr>
        <w:spacing w:after="240" w:line="240" w:lineRule="auto"/>
        <w:ind w:right="-284"/>
        <w:rPr>
          <w:rFonts w:ascii="Arial" w:eastAsia="Times New Roman" w:hAnsi="Arial" w:cs="Arial"/>
          <w:lang w:eastAsia="en-GB"/>
        </w:rPr>
      </w:pPr>
    </w:p>
    <w:p w14:paraId="00932B30" w14:textId="7F292C91" w:rsidR="001F17CA" w:rsidRDefault="001F17CA" w:rsidP="008B7AEB">
      <w:pPr>
        <w:spacing w:after="240" w:line="240" w:lineRule="auto"/>
        <w:ind w:right="-284"/>
        <w:rPr>
          <w:rFonts w:ascii="Arial" w:eastAsia="Times New Roman" w:hAnsi="Arial" w:cs="Arial"/>
          <w:lang w:eastAsia="en-GB"/>
        </w:rPr>
      </w:pPr>
      <w:r w:rsidRPr="001F17CA">
        <w:rPr>
          <w:rFonts w:ascii="Arial" w:eastAsia="Times New Roman" w:hAnsi="Arial" w:cs="Arial"/>
          <w:lang w:eastAsia="en-GB"/>
        </w:rPr>
        <w:t xml:space="preserve">A </w:t>
      </w:r>
      <w:r w:rsidR="0027509C">
        <w:rPr>
          <w:rFonts w:ascii="Arial" w:eastAsia="Times New Roman" w:hAnsi="Arial" w:cs="Arial"/>
          <w:lang w:eastAsia="en-GB"/>
        </w:rPr>
        <w:t>C</w:t>
      </w:r>
      <w:r w:rsidRPr="001F17CA">
        <w:rPr>
          <w:rFonts w:ascii="Arial" w:eastAsia="Times New Roman" w:hAnsi="Arial" w:cs="Arial"/>
          <w:lang w:eastAsia="en-GB"/>
        </w:rPr>
        <w:t xml:space="preserve">hild </w:t>
      </w:r>
      <w:r w:rsidR="0027509C">
        <w:rPr>
          <w:rFonts w:ascii="Arial" w:eastAsia="Times New Roman" w:hAnsi="Arial" w:cs="Arial"/>
          <w:lang w:eastAsia="en-GB"/>
        </w:rPr>
        <w:t>P</w:t>
      </w:r>
      <w:r w:rsidRPr="001F17CA">
        <w:rPr>
          <w:rFonts w:ascii="Arial" w:eastAsia="Times New Roman" w:hAnsi="Arial" w:cs="Arial"/>
          <w:lang w:eastAsia="en-GB"/>
        </w:rPr>
        <w:t xml:space="preserve">rotection </w:t>
      </w:r>
      <w:r w:rsidR="00106F15">
        <w:rPr>
          <w:rFonts w:ascii="Arial" w:eastAsia="Times New Roman" w:hAnsi="Arial" w:cs="Arial"/>
          <w:lang w:eastAsia="en-GB"/>
        </w:rPr>
        <w:t>c</w:t>
      </w:r>
      <w:r w:rsidRPr="001F17CA">
        <w:rPr>
          <w:rFonts w:ascii="Arial" w:eastAsia="Times New Roman" w:hAnsi="Arial" w:cs="Arial"/>
          <w:lang w:eastAsia="en-GB"/>
        </w:rPr>
        <w:t xml:space="preserve">onference is convened following s47 enquiries which substantiate concerns that a child has sustained or is likely to sustain significant harm, and a multi-agency strategy meeting has agreed </w:t>
      </w:r>
      <w:r w:rsidR="00AE29F8">
        <w:rPr>
          <w:rFonts w:ascii="Arial" w:eastAsia="Times New Roman" w:hAnsi="Arial" w:cs="Arial"/>
          <w:lang w:eastAsia="en-GB"/>
        </w:rPr>
        <w:t>that a C</w:t>
      </w:r>
      <w:r w:rsidRPr="001F17CA">
        <w:rPr>
          <w:rFonts w:ascii="Arial" w:eastAsia="Times New Roman" w:hAnsi="Arial" w:cs="Arial"/>
          <w:lang w:eastAsia="en-GB"/>
        </w:rPr>
        <w:t xml:space="preserve">hild </w:t>
      </w:r>
      <w:r w:rsidR="00AE29F8">
        <w:rPr>
          <w:rFonts w:ascii="Arial" w:eastAsia="Times New Roman" w:hAnsi="Arial" w:cs="Arial"/>
          <w:lang w:eastAsia="en-GB"/>
        </w:rPr>
        <w:t>P</w:t>
      </w:r>
      <w:r w:rsidRPr="001F17CA">
        <w:rPr>
          <w:rFonts w:ascii="Arial" w:eastAsia="Times New Roman" w:hAnsi="Arial" w:cs="Arial"/>
          <w:lang w:eastAsia="en-GB"/>
        </w:rPr>
        <w:t xml:space="preserve">rotection </w:t>
      </w:r>
      <w:r w:rsidR="00106F15">
        <w:rPr>
          <w:rFonts w:ascii="Arial" w:eastAsia="Times New Roman" w:hAnsi="Arial" w:cs="Arial"/>
          <w:lang w:eastAsia="en-GB"/>
        </w:rPr>
        <w:t>c</w:t>
      </w:r>
      <w:r w:rsidRPr="001F17CA">
        <w:rPr>
          <w:rFonts w:ascii="Arial" w:eastAsia="Times New Roman" w:hAnsi="Arial" w:cs="Arial"/>
          <w:lang w:eastAsia="en-GB"/>
        </w:rPr>
        <w:t xml:space="preserve">onference </w:t>
      </w:r>
      <w:r w:rsidR="00AE29F8">
        <w:rPr>
          <w:rFonts w:ascii="Arial" w:eastAsia="Times New Roman" w:hAnsi="Arial" w:cs="Arial"/>
          <w:lang w:eastAsia="en-GB"/>
        </w:rPr>
        <w:t>is required</w:t>
      </w:r>
      <w:r w:rsidRPr="001F17CA">
        <w:rPr>
          <w:rFonts w:ascii="Arial" w:eastAsia="Times New Roman" w:hAnsi="Arial" w:cs="Arial"/>
          <w:lang w:eastAsia="en-GB"/>
        </w:rPr>
        <w:t xml:space="preserve">. </w:t>
      </w:r>
    </w:p>
    <w:p w14:paraId="28EC8710" w14:textId="18F4576A" w:rsidR="00EE0C54" w:rsidRPr="003E619A" w:rsidRDefault="001F17CA" w:rsidP="008B7AEB">
      <w:pPr>
        <w:spacing w:after="240" w:line="240" w:lineRule="auto"/>
        <w:ind w:right="-284"/>
        <w:rPr>
          <w:rFonts w:ascii="Arial" w:eastAsia="Times New Roman" w:hAnsi="Arial" w:cs="Arial"/>
          <w:lang w:eastAsia="en-GB"/>
        </w:rPr>
      </w:pPr>
      <w:r w:rsidRPr="001F17CA">
        <w:rPr>
          <w:rFonts w:ascii="Arial" w:eastAsia="Times New Roman" w:hAnsi="Arial" w:cs="Arial"/>
          <w:lang w:eastAsia="en-GB"/>
        </w:rPr>
        <w:t xml:space="preserve">The purpose of the </w:t>
      </w:r>
      <w:r w:rsidR="005862FF">
        <w:rPr>
          <w:rFonts w:ascii="Arial" w:eastAsia="Times New Roman" w:hAnsi="Arial" w:cs="Arial"/>
          <w:lang w:eastAsia="en-GB"/>
        </w:rPr>
        <w:t>C</w:t>
      </w:r>
      <w:r w:rsidRPr="001F17CA">
        <w:rPr>
          <w:rFonts w:ascii="Arial" w:eastAsia="Times New Roman" w:hAnsi="Arial" w:cs="Arial"/>
          <w:lang w:eastAsia="en-GB"/>
        </w:rPr>
        <w:t>onference is t</w:t>
      </w:r>
      <w:r w:rsidRPr="001F17CA">
        <w:rPr>
          <w:rFonts w:ascii="Arial" w:hAnsi="Arial" w:cs="Arial"/>
        </w:rPr>
        <w:t>o bring together and analyse, in an inter-agency setting, all relevant information</w:t>
      </w:r>
      <w:r w:rsidR="005862FF">
        <w:rPr>
          <w:rFonts w:ascii="Arial" w:hAnsi="Arial" w:cs="Arial"/>
        </w:rPr>
        <w:t xml:space="preserve">, to </w:t>
      </w:r>
      <w:r w:rsidRPr="001F17CA">
        <w:rPr>
          <w:rFonts w:ascii="Arial" w:hAnsi="Arial" w:cs="Arial"/>
        </w:rPr>
        <w:t xml:space="preserve">plan how best to safeguard and promote the welfare of the child. It is the responsibility of the </w:t>
      </w:r>
      <w:r w:rsidR="00AE29F8">
        <w:rPr>
          <w:rFonts w:ascii="Arial" w:hAnsi="Arial" w:cs="Arial"/>
        </w:rPr>
        <w:t>C</w:t>
      </w:r>
      <w:r w:rsidRPr="001F17CA">
        <w:rPr>
          <w:rFonts w:ascii="Arial" w:hAnsi="Arial" w:cs="Arial"/>
        </w:rPr>
        <w:t>onference to make recommendations on how agencies work together to safeguard the child.</w:t>
      </w:r>
      <w:r w:rsidRPr="001F17CA">
        <w:rPr>
          <w:rFonts w:ascii="Arial" w:eastAsia="Times New Roman" w:hAnsi="Arial" w:cs="Arial"/>
          <w:lang w:eastAsia="en-GB"/>
        </w:rPr>
        <w:t xml:space="preserve"> </w:t>
      </w:r>
    </w:p>
    <w:p w14:paraId="15063441" w14:textId="1AF4C102" w:rsidR="00AA6690" w:rsidRDefault="00AE29F8" w:rsidP="008B7AEB">
      <w:pPr>
        <w:spacing w:after="240" w:line="240" w:lineRule="auto"/>
        <w:ind w:right="-284"/>
        <w:rPr>
          <w:rFonts w:ascii="Arial" w:eastAsia="Times New Roman" w:hAnsi="Arial" w:cs="Arial"/>
          <w:lang w:eastAsia="en-GB"/>
        </w:rPr>
      </w:pPr>
      <w:r>
        <w:rPr>
          <w:rFonts w:ascii="Arial" w:eastAsia="Times New Roman" w:hAnsi="Arial" w:cs="Arial"/>
          <w:lang w:eastAsia="en-GB"/>
        </w:rPr>
        <w:t>An I</w:t>
      </w:r>
      <w:r w:rsidR="00AA6690" w:rsidRPr="00AA6690">
        <w:rPr>
          <w:rFonts w:ascii="Arial" w:eastAsia="Times New Roman" w:hAnsi="Arial" w:cs="Arial"/>
          <w:lang w:eastAsia="en-GB"/>
        </w:rPr>
        <w:t xml:space="preserve">nitial </w:t>
      </w:r>
      <w:r>
        <w:rPr>
          <w:rFonts w:ascii="Arial" w:eastAsia="Times New Roman" w:hAnsi="Arial" w:cs="Arial"/>
          <w:lang w:eastAsia="en-GB"/>
        </w:rPr>
        <w:t>C</w:t>
      </w:r>
      <w:r w:rsidR="00AA6690" w:rsidRPr="00AA6690">
        <w:rPr>
          <w:rFonts w:ascii="Arial" w:eastAsia="Times New Roman" w:hAnsi="Arial" w:cs="Arial"/>
          <w:lang w:eastAsia="en-GB"/>
        </w:rPr>
        <w:t xml:space="preserve">hild </w:t>
      </w:r>
      <w:r>
        <w:rPr>
          <w:rFonts w:ascii="Arial" w:eastAsia="Times New Roman" w:hAnsi="Arial" w:cs="Arial"/>
          <w:lang w:eastAsia="en-GB"/>
        </w:rPr>
        <w:t>P</w:t>
      </w:r>
      <w:r w:rsidR="00AA6690" w:rsidRPr="00AA6690">
        <w:rPr>
          <w:rFonts w:ascii="Arial" w:eastAsia="Times New Roman" w:hAnsi="Arial" w:cs="Arial"/>
          <w:lang w:eastAsia="en-GB"/>
        </w:rPr>
        <w:t xml:space="preserve">rotection </w:t>
      </w:r>
      <w:r>
        <w:rPr>
          <w:rFonts w:ascii="Arial" w:eastAsia="Times New Roman" w:hAnsi="Arial" w:cs="Arial"/>
          <w:lang w:eastAsia="en-GB"/>
        </w:rPr>
        <w:t>C</w:t>
      </w:r>
      <w:r w:rsidR="00AA6690" w:rsidRPr="00AA6690">
        <w:rPr>
          <w:rFonts w:ascii="Arial" w:eastAsia="Times New Roman" w:hAnsi="Arial" w:cs="Arial"/>
          <w:lang w:eastAsia="en-GB"/>
        </w:rPr>
        <w:t>onference must be hel</w:t>
      </w:r>
      <w:r w:rsidR="00AA6690">
        <w:rPr>
          <w:rFonts w:ascii="Arial" w:eastAsia="Times New Roman" w:hAnsi="Arial" w:cs="Arial"/>
          <w:lang w:eastAsia="en-GB"/>
        </w:rPr>
        <w:t>d</w:t>
      </w:r>
      <w:r w:rsidR="00AA6690" w:rsidRPr="00AA6690">
        <w:rPr>
          <w:rFonts w:ascii="Arial" w:eastAsia="Times New Roman" w:hAnsi="Arial" w:cs="Arial"/>
          <w:lang w:eastAsia="en-GB"/>
        </w:rPr>
        <w:t xml:space="preserve"> no later than 15 working days after</w:t>
      </w:r>
      <w:r w:rsidR="009A0EBD">
        <w:rPr>
          <w:rFonts w:ascii="Arial" w:eastAsia="Times New Roman" w:hAnsi="Arial" w:cs="Arial"/>
          <w:lang w:eastAsia="en-GB"/>
        </w:rPr>
        <w:t xml:space="preserve"> the</w:t>
      </w:r>
      <w:r w:rsidR="00AA6690" w:rsidRPr="00AA6690">
        <w:rPr>
          <w:rFonts w:ascii="Arial" w:eastAsia="Times New Roman" w:hAnsi="Arial" w:cs="Arial"/>
          <w:lang w:eastAsia="en-GB"/>
        </w:rPr>
        <w:t xml:space="preserve"> </w:t>
      </w:r>
      <w:r w:rsidR="009A0EBD">
        <w:rPr>
          <w:rFonts w:ascii="Arial" w:eastAsia="Times New Roman" w:hAnsi="Arial" w:cs="Arial"/>
          <w:lang w:eastAsia="en-GB"/>
        </w:rPr>
        <w:t>S</w:t>
      </w:r>
      <w:r w:rsidR="00AA6690" w:rsidRPr="00AA6690">
        <w:rPr>
          <w:rFonts w:ascii="Arial" w:eastAsia="Times New Roman" w:hAnsi="Arial" w:cs="Arial"/>
          <w:lang w:eastAsia="en-GB"/>
        </w:rPr>
        <w:t>trategy meeting</w:t>
      </w:r>
      <w:r w:rsidR="009A0EBD">
        <w:rPr>
          <w:rFonts w:ascii="Arial" w:eastAsia="Times New Roman" w:hAnsi="Arial" w:cs="Arial"/>
          <w:lang w:eastAsia="en-GB"/>
        </w:rPr>
        <w:t>/discussion</w:t>
      </w:r>
      <w:r w:rsidR="00AA6690" w:rsidRPr="00AA6690">
        <w:rPr>
          <w:rFonts w:ascii="Arial" w:eastAsia="Times New Roman" w:hAnsi="Arial" w:cs="Arial"/>
          <w:lang w:eastAsia="en-GB"/>
        </w:rPr>
        <w:t xml:space="preserve"> that </w:t>
      </w:r>
      <w:r w:rsidR="007C2E0E">
        <w:rPr>
          <w:rFonts w:ascii="Arial" w:eastAsia="Times New Roman" w:hAnsi="Arial" w:cs="Arial"/>
          <w:lang w:eastAsia="en-GB"/>
        </w:rPr>
        <w:t xml:space="preserve">agreed to the </w:t>
      </w:r>
      <w:r w:rsidR="005862FF">
        <w:rPr>
          <w:rFonts w:ascii="Arial" w:eastAsia="Times New Roman" w:hAnsi="Arial" w:cs="Arial"/>
          <w:lang w:eastAsia="en-GB"/>
        </w:rPr>
        <w:t>C</w:t>
      </w:r>
      <w:r w:rsidR="007C2E0E">
        <w:rPr>
          <w:rFonts w:ascii="Arial" w:eastAsia="Times New Roman" w:hAnsi="Arial" w:cs="Arial"/>
          <w:lang w:eastAsia="en-GB"/>
        </w:rPr>
        <w:t>onference</w:t>
      </w:r>
      <w:r w:rsidR="00AA6690" w:rsidRPr="00AA6690">
        <w:rPr>
          <w:rFonts w:ascii="Arial" w:eastAsia="Times New Roman" w:hAnsi="Arial" w:cs="Arial"/>
          <w:lang w:eastAsia="en-GB"/>
        </w:rPr>
        <w:t>.</w:t>
      </w:r>
      <w:r w:rsidR="00AA6690">
        <w:rPr>
          <w:rFonts w:ascii="Arial" w:eastAsia="Times New Roman" w:hAnsi="Arial" w:cs="Arial"/>
          <w:lang w:eastAsia="en-GB"/>
        </w:rPr>
        <w:t xml:space="preserve"> To ensure this time scale i</w:t>
      </w:r>
      <w:r w:rsidR="00E165BC">
        <w:rPr>
          <w:rFonts w:ascii="Arial" w:eastAsia="Times New Roman" w:hAnsi="Arial" w:cs="Arial"/>
          <w:lang w:eastAsia="en-GB"/>
        </w:rPr>
        <w:t>s</w:t>
      </w:r>
      <w:r w:rsidR="00AA6690">
        <w:rPr>
          <w:rFonts w:ascii="Arial" w:eastAsia="Times New Roman" w:hAnsi="Arial" w:cs="Arial"/>
          <w:lang w:eastAsia="en-GB"/>
        </w:rPr>
        <w:t xml:space="preserve"> met the </w:t>
      </w:r>
      <w:r w:rsidR="009A0EBD">
        <w:rPr>
          <w:rFonts w:ascii="Arial" w:eastAsia="Times New Roman" w:hAnsi="Arial" w:cs="Arial"/>
          <w:lang w:eastAsia="en-GB"/>
        </w:rPr>
        <w:t>allocated S</w:t>
      </w:r>
      <w:r w:rsidR="00AA6690">
        <w:rPr>
          <w:rFonts w:ascii="Arial" w:eastAsia="Times New Roman" w:hAnsi="Arial" w:cs="Arial"/>
          <w:lang w:eastAsia="en-GB"/>
        </w:rPr>
        <w:t xml:space="preserve">ocial </w:t>
      </w:r>
      <w:r w:rsidR="009A0EBD">
        <w:rPr>
          <w:rFonts w:ascii="Arial" w:eastAsia="Times New Roman" w:hAnsi="Arial" w:cs="Arial"/>
          <w:lang w:eastAsia="en-GB"/>
        </w:rPr>
        <w:t>W</w:t>
      </w:r>
      <w:r w:rsidR="00AA6690">
        <w:rPr>
          <w:rFonts w:ascii="Arial" w:eastAsia="Times New Roman" w:hAnsi="Arial" w:cs="Arial"/>
          <w:lang w:eastAsia="en-GB"/>
        </w:rPr>
        <w:t xml:space="preserve">orker must make the request for the </w:t>
      </w:r>
      <w:r w:rsidR="005862FF">
        <w:rPr>
          <w:rFonts w:ascii="Arial" w:eastAsia="Times New Roman" w:hAnsi="Arial" w:cs="Arial"/>
          <w:lang w:eastAsia="en-GB"/>
        </w:rPr>
        <w:t>c</w:t>
      </w:r>
      <w:r w:rsidR="00AA6690">
        <w:rPr>
          <w:rFonts w:ascii="Arial" w:eastAsia="Times New Roman" w:hAnsi="Arial" w:cs="Arial"/>
          <w:lang w:eastAsia="en-GB"/>
        </w:rPr>
        <w:t xml:space="preserve">onference </w:t>
      </w:r>
      <w:r w:rsidR="00AA6690" w:rsidRPr="00631FE1">
        <w:rPr>
          <w:rFonts w:ascii="Arial" w:eastAsia="Times New Roman" w:hAnsi="Arial" w:cs="Arial"/>
          <w:lang w:eastAsia="en-GB"/>
        </w:rPr>
        <w:t xml:space="preserve">no later than </w:t>
      </w:r>
      <w:r w:rsidR="00631FE1" w:rsidRPr="009A0EBD">
        <w:rPr>
          <w:rFonts w:ascii="Arial" w:eastAsia="Times New Roman" w:hAnsi="Arial" w:cs="Arial"/>
          <w:b/>
          <w:bCs/>
          <w:lang w:eastAsia="en-GB"/>
        </w:rPr>
        <w:t>Four</w:t>
      </w:r>
      <w:r w:rsidR="00AA6690" w:rsidRPr="00631FE1">
        <w:rPr>
          <w:rFonts w:ascii="Arial" w:eastAsia="Times New Roman" w:hAnsi="Arial" w:cs="Arial"/>
          <w:lang w:eastAsia="en-GB"/>
        </w:rPr>
        <w:t xml:space="preserve"> working da</w:t>
      </w:r>
      <w:r w:rsidR="003E619A" w:rsidRPr="00631FE1">
        <w:rPr>
          <w:rFonts w:ascii="Arial" w:eastAsia="Times New Roman" w:hAnsi="Arial" w:cs="Arial"/>
          <w:lang w:eastAsia="en-GB"/>
        </w:rPr>
        <w:t xml:space="preserve">ys </w:t>
      </w:r>
      <w:r w:rsidR="003E619A">
        <w:rPr>
          <w:rFonts w:ascii="Arial" w:eastAsia="Times New Roman" w:hAnsi="Arial" w:cs="Arial"/>
          <w:lang w:eastAsia="en-GB"/>
        </w:rPr>
        <w:t xml:space="preserve">after the </w:t>
      </w:r>
      <w:r w:rsidR="005862FF">
        <w:rPr>
          <w:rFonts w:ascii="Arial" w:eastAsia="Times New Roman" w:hAnsi="Arial" w:cs="Arial"/>
          <w:lang w:eastAsia="en-GB"/>
        </w:rPr>
        <w:t>S</w:t>
      </w:r>
      <w:r w:rsidR="003E619A">
        <w:rPr>
          <w:rFonts w:ascii="Arial" w:eastAsia="Times New Roman" w:hAnsi="Arial" w:cs="Arial"/>
          <w:lang w:eastAsia="en-GB"/>
        </w:rPr>
        <w:t>trategy meeting</w:t>
      </w:r>
      <w:r w:rsidR="009A0EBD">
        <w:rPr>
          <w:rFonts w:ascii="Arial" w:eastAsia="Times New Roman" w:hAnsi="Arial" w:cs="Arial"/>
          <w:lang w:eastAsia="en-GB"/>
        </w:rPr>
        <w:t>/discussion</w:t>
      </w:r>
      <w:r w:rsidR="003E619A">
        <w:rPr>
          <w:rFonts w:ascii="Arial" w:eastAsia="Times New Roman" w:hAnsi="Arial" w:cs="Arial"/>
          <w:lang w:eastAsia="en-GB"/>
        </w:rPr>
        <w:t xml:space="preserve">. </w:t>
      </w:r>
      <w:r w:rsidR="00015CBD">
        <w:rPr>
          <w:rFonts w:ascii="Arial" w:eastAsia="Times New Roman" w:hAnsi="Arial" w:cs="Arial"/>
          <w:lang w:eastAsia="en-GB"/>
        </w:rPr>
        <w:t xml:space="preserve"> </w:t>
      </w:r>
      <w:r w:rsidR="00AA6690">
        <w:rPr>
          <w:rFonts w:ascii="Arial" w:eastAsia="Times New Roman" w:hAnsi="Arial" w:cs="Arial"/>
          <w:lang w:eastAsia="en-GB"/>
        </w:rPr>
        <w:t xml:space="preserve">This </w:t>
      </w:r>
      <w:r w:rsidR="009A0EBD">
        <w:rPr>
          <w:rFonts w:ascii="Arial" w:eastAsia="Times New Roman" w:hAnsi="Arial" w:cs="Arial"/>
          <w:lang w:eastAsia="en-GB"/>
        </w:rPr>
        <w:t xml:space="preserve">is to </w:t>
      </w:r>
      <w:r w:rsidR="00AA6690">
        <w:rPr>
          <w:rFonts w:ascii="Arial" w:eastAsia="Times New Roman" w:hAnsi="Arial" w:cs="Arial"/>
          <w:lang w:eastAsia="en-GB"/>
        </w:rPr>
        <w:t>ensure that:</w:t>
      </w:r>
    </w:p>
    <w:p w14:paraId="47E71263" w14:textId="24CCB1B1" w:rsidR="009A0EBD" w:rsidRDefault="00A01FDE" w:rsidP="009A0EBD">
      <w:pPr>
        <w:pStyle w:val="ListParagraph"/>
        <w:numPr>
          <w:ilvl w:val="0"/>
          <w:numId w:val="28"/>
        </w:numPr>
        <w:spacing w:after="240" w:line="240" w:lineRule="auto"/>
        <w:ind w:right="-284"/>
        <w:rPr>
          <w:rFonts w:ascii="Arial" w:eastAsia="Times New Roman" w:hAnsi="Arial" w:cs="Arial"/>
          <w:lang w:eastAsia="en-GB"/>
        </w:rPr>
      </w:pPr>
      <w:r w:rsidRPr="009A0EBD">
        <w:rPr>
          <w:rFonts w:ascii="Arial" w:eastAsia="Times New Roman" w:hAnsi="Arial" w:cs="Arial"/>
          <w:lang w:eastAsia="en-GB"/>
        </w:rPr>
        <w:t>The details of the professionals</w:t>
      </w:r>
      <w:r w:rsidR="00A047C8" w:rsidRPr="009A0EBD">
        <w:rPr>
          <w:rFonts w:ascii="Arial" w:eastAsia="Times New Roman" w:hAnsi="Arial" w:cs="Arial"/>
          <w:lang w:eastAsia="en-GB"/>
        </w:rPr>
        <w:t xml:space="preserve"> to </w:t>
      </w:r>
      <w:r w:rsidRPr="009A0EBD">
        <w:rPr>
          <w:rFonts w:ascii="Arial" w:eastAsia="Times New Roman" w:hAnsi="Arial" w:cs="Arial"/>
          <w:lang w:eastAsia="en-GB"/>
        </w:rPr>
        <w:t xml:space="preserve">be </w:t>
      </w:r>
      <w:r w:rsidR="00A047C8" w:rsidRPr="009A0EBD">
        <w:rPr>
          <w:rFonts w:ascii="Arial" w:eastAsia="Times New Roman" w:hAnsi="Arial" w:cs="Arial"/>
          <w:lang w:eastAsia="en-GB"/>
        </w:rPr>
        <w:t xml:space="preserve">invited </w:t>
      </w:r>
      <w:r w:rsidRPr="009A0EBD">
        <w:rPr>
          <w:rFonts w:ascii="Arial" w:eastAsia="Times New Roman" w:hAnsi="Arial" w:cs="Arial"/>
          <w:lang w:eastAsia="en-GB"/>
        </w:rPr>
        <w:t xml:space="preserve">are provided </w:t>
      </w:r>
      <w:r w:rsidR="009A0EBD">
        <w:rPr>
          <w:rFonts w:ascii="Arial" w:eastAsia="Times New Roman" w:hAnsi="Arial" w:cs="Arial"/>
          <w:lang w:eastAsia="en-GB"/>
        </w:rPr>
        <w:t xml:space="preserve">in a </w:t>
      </w:r>
      <w:r w:rsidR="007D502C" w:rsidRPr="009A0EBD">
        <w:rPr>
          <w:rFonts w:ascii="Arial" w:eastAsia="Times New Roman" w:hAnsi="Arial" w:cs="Arial"/>
          <w:lang w:eastAsia="en-GB"/>
        </w:rPr>
        <w:t>timely</w:t>
      </w:r>
      <w:r w:rsidR="009A0EBD">
        <w:rPr>
          <w:rFonts w:ascii="Arial" w:eastAsia="Times New Roman" w:hAnsi="Arial" w:cs="Arial"/>
          <w:lang w:eastAsia="en-GB"/>
        </w:rPr>
        <w:t xml:space="preserve"> manner</w:t>
      </w:r>
    </w:p>
    <w:p w14:paraId="3E576A6A" w14:textId="61130DBD" w:rsidR="009A0EBD" w:rsidRDefault="009A0EBD" w:rsidP="009A0EBD">
      <w:pPr>
        <w:pStyle w:val="ListParagraph"/>
        <w:numPr>
          <w:ilvl w:val="0"/>
          <w:numId w:val="28"/>
        </w:numPr>
        <w:spacing w:after="240" w:line="240" w:lineRule="auto"/>
        <w:ind w:right="-284"/>
        <w:rPr>
          <w:rFonts w:ascii="Arial" w:eastAsia="Times New Roman" w:hAnsi="Arial" w:cs="Arial"/>
          <w:lang w:eastAsia="en-GB"/>
        </w:rPr>
      </w:pPr>
      <w:r>
        <w:rPr>
          <w:rFonts w:ascii="Arial" w:eastAsia="Times New Roman" w:hAnsi="Arial" w:cs="Arial"/>
          <w:lang w:eastAsia="en-GB"/>
        </w:rPr>
        <w:t xml:space="preserve">Agencies /professionals </w:t>
      </w:r>
      <w:r w:rsidR="00AA6690" w:rsidRPr="009A0EBD">
        <w:rPr>
          <w:rFonts w:ascii="Arial" w:eastAsia="Times New Roman" w:hAnsi="Arial" w:cs="Arial"/>
          <w:lang w:eastAsia="en-GB"/>
        </w:rPr>
        <w:t xml:space="preserve">receive adequate </w:t>
      </w:r>
      <w:r w:rsidR="00A047C8" w:rsidRPr="009A0EBD">
        <w:rPr>
          <w:rFonts w:ascii="Arial" w:eastAsia="Times New Roman" w:hAnsi="Arial" w:cs="Arial"/>
          <w:lang w:eastAsia="en-GB"/>
        </w:rPr>
        <w:t>notice of</w:t>
      </w:r>
      <w:r w:rsidR="00AA6690" w:rsidRPr="009A0EBD">
        <w:rPr>
          <w:rFonts w:ascii="Arial" w:eastAsia="Times New Roman" w:hAnsi="Arial" w:cs="Arial"/>
          <w:lang w:eastAsia="en-GB"/>
        </w:rPr>
        <w:t xml:space="preserve"> the </w:t>
      </w:r>
      <w:r w:rsidR="00106F15">
        <w:rPr>
          <w:rFonts w:ascii="Arial" w:eastAsia="Times New Roman" w:hAnsi="Arial" w:cs="Arial"/>
          <w:lang w:eastAsia="en-GB"/>
        </w:rPr>
        <w:t>c</w:t>
      </w:r>
      <w:r>
        <w:rPr>
          <w:rFonts w:ascii="Arial" w:eastAsia="Times New Roman" w:hAnsi="Arial" w:cs="Arial"/>
          <w:lang w:eastAsia="en-GB"/>
        </w:rPr>
        <w:t xml:space="preserve">onference </w:t>
      </w:r>
      <w:r w:rsidR="00AA6690" w:rsidRPr="009A0EBD">
        <w:rPr>
          <w:rFonts w:ascii="Arial" w:eastAsia="Times New Roman" w:hAnsi="Arial" w:cs="Arial"/>
          <w:lang w:eastAsia="en-GB"/>
        </w:rPr>
        <w:t>meeting</w:t>
      </w:r>
      <w:r>
        <w:rPr>
          <w:rFonts w:ascii="Arial" w:eastAsia="Times New Roman" w:hAnsi="Arial" w:cs="Arial"/>
          <w:lang w:eastAsia="en-GB"/>
        </w:rPr>
        <w:t xml:space="preserve">, </w:t>
      </w:r>
      <w:r w:rsidR="00AA6690" w:rsidRPr="009A0EBD">
        <w:rPr>
          <w:rFonts w:ascii="Arial" w:eastAsia="Times New Roman" w:hAnsi="Arial" w:cs="Arial"/>
          <w:lang w:eastAsia="en-GB"/>
        </w:rPr>
        <w:t xml:space="preserve">to ensure their </w:t>
      </w:r>
      <w:r w:rsidR="00A047C8" w:rsidRPr="009A0EBD">
        <w:rPr>
          <w:rFonts w:ascii="Arial" w:eastAsia="Times New Roman" w:hAnsi="Arial" w:cs="Arial"/>
          <w:lang w:eastAsia="en-GB"/>
        </w:rPr>
        <w:t xml:space="preserve">availability to attend </w:t>
      </w:r>
    </w:p>
    <w:p w14:paraId="68EDC67F" w14:textId="5DE649AC" w:rsidR="009A0EBD" w:rsidRDefault="00AA6690" w:rsidP="009A0EBD">
      <w:pPr>
        <w:pStyle w:val="ListParagraph"/>
        <w:numPr>
          <w:ilvl w:val="0"/>
          <w:numId w:val="28"/>
        </w:numPr>
        <w:spacing w:after="240" w:line="240" w:lineRule="auto"/>
        <w:ind w:right="-284"/>
        <w:rPr>
          <w:rFonts w:ascii="Arial" w:eastAsia="Times New Roman" w:hAnsi="Arial" w:cs="Arial"/>
          <w:lang w:eastAsia="en-GB"/>
        </w:rPr>
      </w:pPr>
      <w:r w:rsidRPr="009A0EBD">
        <w:rPr>
          <w:rFonts w:ascii="Arial" w:eastAsia="Times New Roman" w:hAnsi="Arial" w:cs="Arial"/>
          <w:lang w:eastAsia="en-GB"/>
        </w:rPr>
        <w:t xml:space="preserve">Agencies have adequate time to review their records </w:t>
      </w:r>
      <w:r w:rsidR="00A25932" w:rsidRPr="009A0EBD">
        <w:rPr>
          <w:rFonts w:ascii="Arial" w:eastAsia="Times New Roman" w:hAnsi="Arial" w:cs="Arial"/>
          <w:lang w:eastAsia="en-GB"/>
        </w:rPr>
        <w:t>and prepare</w:t>
      </w:r>
      <w:r w:rsidRPr="009A0EBD">
        <w:rPr>
          <w:rFonts w:ascii="Arial" w:eastAsia="Times New Roman" w:hAnsi="Arial" w:cs="Arial"/>
          <w:lang w:eastAsia="en-GB"/>
        </w:rPr>
        <w:t xml:space="preserve"> a </w:t>
      </w:r>
      <w:r w:rsidR="009A0EBD">
        <w:rPr>
          <w:rFonts w:ascii="Arial" w:eastAsia="Times New Roman" w:hAnsi="Arial" w:cs="Arial"/>
          <w:lang w:eastAsia="en-GB"/>
        </w:rPr>
        <w:t xml:space="preserve">Conference </w:t>
      </w:r>
      <w:r w:rsidRPr="009A0EBD">
        <w:rPr>
          <w:rFonts w:ascii="Arial" w:eastAsia="Times New Roman" w:hAnsi="Arial" w:cs="Arial"/>
          <w:lang w:eastAsia="en-GB"/>
        </w:rPr>
        <w:t>report</w:t>
      </w:r>
    </w:p>
    <w:p w14:paraId="79AF0FCC" w14:textId="030B9BBF" w:rsidR="009A0EBD" w:rsidRDefault="00A25932" w:rsidP="009A0EBD">
      <w:pPr>
        <w:pStyle w:val="ListParagraph"/>
        <w:numPr>
          <w:ilvl w:val="0"/>
          <w:numId w:val="28"/>
        </w:numPr>
        <w:spacing w:after="240" w:line="240" w:lineRule="auto"/>
        <w:ind w:right="-284"/>
        <w:rPr>
          <w:rFonts w:ascii="Arial" w:eastAsia="Times New Roman" w:hAnsi="Arial" w:cs="Arial"/>
          <w:lang w:eastAsia="en-GB"/>
        </w:rPr>
      </w:pPr>
      <w:r w:rsidRPr="009A0EBD">
        <w:rPr>
          <w:rFonts w:ascii="Arial" w:eastAsia="Times New Roman" w:hAnsi="Arial" w:cs="Arial"/>
          <w:lang w:eastAsia="en-GB"/>
        </w:rPr>
        <w:t>The CPRU</w:t>
      </w:r>
      <w:r w:rsidR="00AA6690" w:rsidRPr="009A0EBD">
        <w:rPr>
          <w:rFonts w:ascii="Arial" w:eastAsia="Times New Roman" w:hAnsi="Arial" w:cs="Arial"/>
          <w:lang w:eastAsia="en-GB"/>
        </w:rPr>
        <w:t xml:space="preserve"> has time to </w:t>
      </w:r>
      <w:r w:rsidR="009A0EBD">
        <w:rPr>
          <w:rFonts w:ascii="Arial" w:eastAsia="Times New Roman" w:hAnsi="Arial" w:cs="Arial"/>
          <w:lang w:eastAsia="en-GB"/>
        </w:rPr>
        <w:t xml:space="preserve">arrange a </w:t>
      </w:r>
      <w:r w:rsidR="00AA6690" w:rsidRPr="009A0EBD">
        <w:rPr>
          <w:rFonts w:ascii="Arial" w:eastAsia="Times New Roman" w:hAnsi="Arial" w:cs="Arial"/>
          <w:lang w:eastAsia="en-GB"/>
        </w:rPr>
        <w:t xml:space="preserve">venue and </w:t>
      </w:r>
      <w:r w:rsidR="009A0EBD">
        <w:rPr>
          <w:rFonts w:ascii="Arial" w:eastAsia="Times New Roman" w:hAnsi="Arial" w:cs="Arial"/>
          <w:lang w:eastAsia="en-GB"/>
        </w:rPr>
        <w:t>a Child Protection C</w:t>
      </w:r>
      <w:r w:rsidR="00AA6690" w:rsidRPr="009A0EBD">
        <w:rPr>
          <w:rFonts w:ascii="Arial" w:eastAsia="Times New Roman" w:hAnsi="Arial" w:cs="Arial"/>
          <w:lang w:eastAsia="en-GB"/>
        </w:rPr>
        <w:t>hair</w:t>
      </w:r>
    </w:p>
    <w:p w14:paraId="0184B3B1" w14:textId="386AA615" w:rsidR="00AA6690" w:rsidRPr="009A0EBD" w:rsidRDefault="00AA6690" w:rsidP="009A0EBD">
      <w:pPr>
        <w:pStyle w:val="ListParagraph"/>
        <w:numPr>
          <w:ilvl w:val="0"/>
          <w:numId w:val="28"/>
        </w:numPr>
        <w:spacing w:after="240" w:line="240" w:lineRule="auto"/>
        <w:ind w:right="-284"/>
        <w:rPr>
          <w:rFonts w:ascii="Arial" w:eastAsia="Times New Roman" w:hAnsi="Arial" w:cs="Arial"/>
          <w:lang w:eastAsia="en-GB"/>
        </w:rPr>
      </w:pPr>
      <w:r w:rsidRPr="009A0EBD">
        <w:rPr>
          <w:rFonts w:ascii="Arial" w:eastAsia="Times New Roman" w:hAnsi="Arial" w:cs="Arial"/>
          <w:lang w:eastAsia="en-GB"/>
        </w:rPr>
        <w:t xml:space="preserve">The </w:t>
      </w:r>
      <w:r w:rsidR="009A0EBD" w:rsidRPr="009A0EBD">
        <w:rPr>
          <w:rFonts w:ascii="Arial" w:eastAsia="Times New Roman" w:hAnsi="Arial" w:cs="Arial"/>
          <w:lang w:eastAsia="en-GB"/>
        </w:rPr>
        <w:t xml:space="preserve">Child Protection </w:t>
      </w:r>
      <w:r w:rsidR="005862FF">
        <w:rPr>
          <w:rFonts w:ascii="Arial" w:eastAsia="Times New Roman" w:hAnsi="Arial" w:cs="Arial"/>
          <w:lang w:eastAsia="en-GB"/>
        </w:rPr>
        <w:t>C</w:t>
      </w:r>
      <w:r w:rsidRPr="009A0EBD">
        <w:rPr>
          <w:rFonts w:ascii="Arial" w:eastAsia="Times New Roman" w:hAnsi="Arial" w:cs="Arial"/>
          <w:lang w:eastAsia="en-GB"/>
        </w:rPr>
        <w:t>hair has time to review information and</w:t>
      </w:r>
      <w:r w:rsidR="00A047C8" w:rsidRPr="009A0EBD">
        <w:rPr>
          <w:rFonts w:ascii="Arial" w:eastAsia="Times New Roman" w:hAnsi="Arial" w:cs="Arial"/>
          <w:lang w:eastAsia="en-GB"/>
        </w:rPr>
        <w:t xml:space="preserve"> query / manage any issues </w:t>
      </w:r>
      <w:r w:rsidR="009A0EBD">
        <w:rPr>
          <w:rFonts w:ascii="Arial" w:eastAsia="Times New Roman" w:hAnsi="Arial" w:cs="Arial"/>
          <w:lang w:eastAsia="en-GB"/>
        </w:rPr>
        <w:t xml:space="preserve">that may be relevant such as, (but not only) </w:t>
      </w:r>
      <w:r w:rsidRPr="009A0EBD">
        <w:rPr>
          <w:rFonts w:ascii="Arial" w:eastAsia="Times New Roman" w:hAnsi="Arial" w:cs="Arial"/>
          <w:lang w:eastAsia="en-GB"/>
        </w:rPr>
        <w:t xml:space="preserve">young person participation and attendance, accessibility to the building, </w:t>
      </w:r>
      <w:r w:rsidR="009A0EBD">
        <w:rPr>
          <w:rFonts w:ascii="Arial" w:eastAsia="Times New Roman" w:hAnsi="Arial" w:cs="Arial"/>
          <w:lang w:eastAsia="en-GB"/>
        </w:rPr>
        <w:t xml:space="preserve">exclusions, and </w:t>
      </w:r>
      <w:r w:rsidRPr="009A0EBD">
        <w:rPr>
          <w:rFonts w:ascii="Arial" w:eastAsia="Times New Roman" w:hAnsi="Arial" w:cs="Arial"/>
          <w:lang w:eastAsia="en-GB"/>
        </w:rPr>
        <w:t xml:space="preserve">communication and translation issues. </w:t>
      </w:r>
    </w:p>
    <w:p w14:paraId="046C315D" w14:textId="732B8D6A" w:rsidR="003B780D" w:rsidRDefault="00AA6690" w:rsidP="003B780D">
      <w:pPr>
        <w:spacing w:after="240" w:line="240" w:lineRule="auto"/>
        <w:ind w:right="-284"/>
        <w:jc w:val="both"/>
        <w:rPr>
          <w:rFonts w:ascii="Arial" w:eastAsia="Times New Roman" w:hAnsi="Arial" w:cs="Arial"/>
          <w:lang w:eastAsia="en-GB"/>
        </w:rPr>
      </w:pPr>
      <w:r w:rsidRPr="00AA6690">
        <w:rPr>
          <w:rFonts w:ascii="Arial" w:eastAsia="Times New Roman" w:hAnsi="Arial" w:cs="Arial"/>
          <w:lang w:eastAsia="en-GB"/>
        </w:rPr>
        <w:t xml:space="preserve">It is the role of the </w:t>
      </w:r>
      <w:r w:rsidR="009A0EBD">
        <w:rPr>
          <w:rFonts w:ascii="Arial" w:eastAsia="Times New Roman" w:hAnsi="Arial" w:cs="Arial"/>
          <w:lang w:eastAsia="en-GB"/>
        </w:rPr>
        <w:t>child’s allocated S</w:t>
      </w:r>
      <w:r w:rsidRPr="00AA6690">
        <w:rPr>
          <w:rFonts w:ascii="Arial" w:eastAsia="Times New Roman" w:hAnsi="Arial" w:cs="Arial"/>
          <w:lang w:eastAsia="en-GB"/>
        </w:rPr>
        <w:t xml:space="preserve">ocial </w:t>
      </w:r>
      <w:r w:rsidR="009A0EBD">
        <w:rPr>
          <w:rFonts w:ascii="Arial" w:eastAsia="Times New Roman" w:hAnsi="Arial" w:cs="Arial"/>
          <w:lang w:eastAsia="en-GB"/>
        </w:rPr>
        <w:t>W</w:t>
      </w:r>
      <w:r w:rsidRPr="00AA6690">
        <w:rPr>
          <w:rFonts w:ascii="Arial" w:eastAsia="Times New Roman" w:hAnsi="Arial" w:cs="Arial"/>
          <w:lang w:eastAsia="en-GB"/>
        </w:rPr>
        <w:t xml:space="preserve">orker to </w:t>
      </w:r>
      <w:r w:rsidR="003C67BE" w:rsidRPr="00AA6690">
        <w:rPr>
          <w:rFonts w:ascii="Arial" w:eastAsia="Times New Roman" w:hAnsi="Arial" w:cs="Arial"/>
          <w:lang w:eastAsia="en-GB"/>
        </w:rPr>
        <w:t xml:space="preserve">inform the </w:t>
      </w:r>
      <w:r w:rsidR="009A0EBD" w:rsidRPr="009A0EBD">
        <w:rPr>
          <w:rFonts w:ascii="Arial" w:eastAsia="Times New Roman" w:hAnsi="Arial" w:cs="Arial"/>
          <w:lang w:eastAsia="en-GB"/>
        </w:rPr>
        <w:t xml:space="preserve">Child Protection </w:t>
      </w:r>
      <w:r w:rsidR="009A0EBD">
        <w:rPr>
          <w:rFonts w:ascii="Arial" w:eastAsia="Times New Roman" w:hAnsi="Arial" w:cs="Arial"/>
          <w:lang w:eastAsia="en-GB"/>
        </w:rPr>
        <w:t>C</w:t>
      </w:r>
      <w:r w:rsidR="003C67BE" w:rsidRPr="00AA6690">
        <w:rPr>
          <w:rFonts w:ascii="Arial" w:eastAsia="Times New Roman" w:hAnsi="Arial" w:cs="Arial"/>
          <w:lang w:eastAsia="en-GB"/>
        </w:rPr>
        <w:t xml:space="preserve">hair of any issues </w:t>
      </w:r>
      <w:r w:rsidR="009A0EBD">
        <w:rPr>
          <w:rFonts w:ascii="Arial" w:eastAsia="Times New Roman" w:hAnsi="Arial" w:cs="Arial"/>
          <w:lang w:eastAsia="en-GB"/>
        </w:rPr>
        <w:t xml:space="preserve">or </w:t>
      </w:r>
      <w:r w:rsidR="003C67BE" w:rsidRPr="00AA6690">
        <w:rPr>
          <w:rFonts w:ascii="Arial" w:eastAsia="Times New Roman" w:hAnsi="Arial" w:cs="Arial"/>
          <w:lang w:eastAsia="en-GB"/>
        </w:rPr>
        <w:t xml:space="preserve">concerns </w:t>
      </w:r>
      <w:r w:rsidR="009A0EBD">
        <w:rPr>
          <w:rFonts w:ascii="Arial" w:eastAsia="Times New Roman" w:hAnsi="Arial" w:cs="Arial"/>
          <w:lang w:eastAsia="en-GB"/>
        </w:rPr>
        <w:t>(</w:t>
      </w:r>
      <w:r w:rsidR="003C67BE">
        <w:rPr>
          <w:rFonts w:ascii="Arial" w:eastAsia="Times New Roman" w:hAnsi="Arial" w:cs="Arial"/>
          <w:lang w:eastAsia="en-GB"/>
        </w:rPr>
        <w:t xml:space="preserve">including those stated </w:t>
      </w:r>
      <w:r w:rsidR="003C67BE" w:rsidRPr="00AA6690">
        <w:rPr>
          <w:rFonts w:ascii="Arial" w:eastAsia="Times New Roman" w:hAnsi="Arial" w:cs="Arial"/>
          <w:lang w:eastAsia="en-GB"/>
        </w:rPr>
        <w:t>in the above list</w:t>
      </w:r>
      <w:r w:rsidR="009A0EBD">
        <w:rPr>
          <w:rFonts w:ascii="Arial" w:eastAsia="Times New Roman" w:hAnsi="Arial" w:cs="Arial"/>
          <w:lang w:eastAsia="en-GB"/>
        </w:rPr>
        <w:t>)</w:t>
      </w:r>
      <w:r w:rsidR="003C67BE">
        <w:rPr>
          <w:rFonts w:ascii="Arial" w:eastAsia="Times New Roman" w:hAnsi="Arial" w:cs="Arial"/>
          <w:lang w:eastAsia="en-GB"/>
        </w:rPr>
        <w:t xml:space="preserve"> </w:t>
      </w:r>
      <w:r w:rsidR="003C67BE" w:rsidRPr="00AA6690">
        <w:rPr>
          <w:rFonts w:ascii="Arial" w:eastAsia="Times New Roman" w:hAnsi="Arial" w:cs="Arial"/>
          <w:lang w:eastAsia="en-GB"/>
        </w:rPr>
        <w:t>which may require additional consideration and actions</w:t>
      </w:r>
      <w:r w:rsidR="009A0EBD">
        <w:rPr>
          <w:rFonts w:ascii="Arial" w:eastAsia="Times New Roman" w:hAnsi="Arial" w:cs="Arial"/>
          <w:lang w:eastAsia="en-GB"/>
        </w:rPr>
        <w:t>, i.e.</w:t>
      </w:r>
      <w:r w:rsidR="003C67BE">
        <w:rPr>
          <w:rFonts w:ascii="Arial" w:eastAsia="Times New Roman" w:hAnsi="Arial" w:cs="Arial"/>
          <w:lang w:eastAsia="en-GB"/>
        </w:rPr>
        <w:t xml:space="preserve"> </w:t>
      </w:r>
      <w:r w:rsidRPr="00AA6690">
        <w:rPr>
          <w:rFonts w:ascii="Arial" w:eastAsia="Times New Roman" w:hAnsi="Arial" w:cs="Arial"/>
          <w:lang w:eastAsia="en-GB"/>
        </w:rPr>
        <w:t>book</w:t>
      </w:r>
      <w:r w:rsidR="003C67BE">
        <w:rPr>
          <w:rFonts w:ascii="Arial" w:eastAsia="Times New Roman" w:hAnsi="Arial" w:cs="Arial"/>
          <w:lang w:eastAsia="en-GB"/>
        </w:rPr>
        <w:t>ing a</w:t>
      </w:r>
      <w:r w:rsidR="00E165BC">
        <w:rPr>
          <w:rFonts w:ascii="Arial" w:eastAsia="Times New Roman" w:hAnsi="Arial" w:cs="Arial"/>
          <w:lang w:eastAsia="en-GB"/>
        </w:rPr>
        <w:t>n</w:t>
      </w:r>
      <w:r w:rsidRPr="00AA6690">
        <w:rPr>
          <w:rFonts w:ascii="Arial" w:eastAsia="Times New Roman" w:hAnsi="Arial" w:cs="Arial"/>
          <w:lang w:eastAsia="en-GB"/>
        </w:rPr>
        <w:t xml:space="preserve"> </w:t>
      </w:r>
      <w:r w:rsidR="00160B3E">
        <w:rPr>
          <w:rFonts w:ascii="Arial" w:eastAsia="Times New Roman" w:hAnsi="Arial" w:cs="Arial"/>
          <w:lang w:eastAsia="en-GB"/>
        </w:rPr>
        <w:t>interpreter</w:t>
      </w:r>
      <w:r w:rsidR="003C67BE">
        <w:rPr>
          <w:rFonts w:ascii="Arial" w:eastAsia="Times New Roman" w:hAnsi="Arial" w:cs="Arial"/>
          <w:lang w:eastAsia="en-GB"/>
        </w:rPr>
        <w:t xml:space="preserve"> or</w:t>
      </w:r>
      <w:r w:rsidRPr="00AA6690">
        <w:rPr>
          <w:rFonts w:ascii="Arial" w:eastAsia="Times New Roman" w:hAnsi="Arial" w:cs="Arial"/>
          <w:lang w:eastAsia="en-GB"/>
        </w:rPr>
        <w:t xml:space="preserve"> a referral to </w:t>
      </w:r>
      <w:r w:rsidR="005862FF">
        <w:rPr>
          <w:rFonts w:ascii="Arial" w:eastAsia="Times New Roman" w:hAnsi="Arial" w:cs="Arial"/>
          <w:lang w:eastAsia="en-GB"/>
        </w:rPr>
        <w:t>A</w:t>
      </w:r>
      <w:r w:rsidRPr="00AA6690">
        <w:rPr>
          <w:rFonts w:ascii="Arial" w:eastAsia="Times New Roman" w:hAnsi="Arial" w:cs="Arial"/>
          <w:lang w:eastAsia="en-GB"/>
        </w:rPr>
        <w:t>dvocacy services</w:t>
      </w:r>
      <w:r w:rsidR="005862FF">
        <w:rPr>
          <w:rFonts w:ascii="Arial" w:eastAsia="Times New Roman" w:hAnsi="Arial" w:cs="Arial"/>
          <w:lang w:eastAsia="en-GB"/>
        </w:rPr>
        <w:t>;</w:t>
      </w:r>
      <w:r w:rsidRPr="00AA6690">
        <w:rPr>
          <w:rFonts w:ascii="Arial" w:eastAsia="Times New Roman" w:hAnsi="Arial" w:cs="Arial"/>
          <w:lang w:eastAsia="en-GB"/>
        </w:rPr>
        <w:t xml:space="preserve"> </w:t>
      </w:r>
      <w:r w:rsidR="003C67BE">
        <w:rPr>
          <w:rFonts w:ascii="Arial" w:eastAsia="Times New Roman" w:hAnsi="Arial" w:cs="Arial"/>
          <w:lang w:eastAsia="en-GB"/>
        </w:rPr>
        <w:t xml:space="preserve">both </w:t>
      </w:r>
      <w:r w:rsidR="00160B3E">
        <w:rPr>
          <w:rFonts w:ascii="Arial" w:eastAsia="Times New Roman" w:hAnsi="Arial" w:cs="Arial"/>
          <w:lang w:eastAsia="en-GB"/>
        </w:rPr>
        <w:t xml:space="preserve">of </w:t>
      </w:r>
      <w:r w:rsidR="003C67BE">
        <w:rPr>
          <w:rFonts w:ascii="Arial" w:eastAsia="Times New Roman" w:hAnsi="Arial" w:cs="Arial"/>
          <w:lang w:eastAsia="en-GB"/>
        </w:rPr>
        <w:t xml:space="preserve">which are the responsibility of the </w:t>
      </w:r>
      <w:r w:rsidR="009A0EBD">
        <w:rPr>
          <w:rFonts w:ascii="Arial" w:eastAsia="Times New Roman" w:hAnsi="Arial" w:cs="Arial"/>
          <w:lang w:eastAsia="en-GB"/>
        </w:rPr>
        <w:t>Child’s S</w:t>
      </w:r>
      <w:r w:rsidR="003C67BE">
        <w:rPr>
          <w:rFonts w:ascii="Arial" w:eastAsia="Times New Roman" w:hAnsi="Arial" w:cs="Arial"/>
          <w:lang w:eastAsia="en-GB"/>
        </w:rPr>
        <w:t xml:space="preserve">ocial </w:t>
      </w:r>
      <w:r w:rsidR="009A0EBD">
        <w:rPr>
          <w:rFonts w:ascii="Arial" w:eastAsia="Times New Roman" w:hAnsi="Arial" w:cs="Arial"/>
          <w:lang w:eastAsia="en-GB"/>
        </w:rPr>
        <w:t>W</w:t>
      </w:r>
      <w:r w:rsidR="003C67BE">
        <w:rPr>
          <w:rFonts w:ascii="Arial" w:eastAsia="Times New Roman" w:hAnsi="Arial" w:cs="Arial"/>
          <w:lang w:eastAsia="en-GB"/>
        </w:rPr>
        <w:t>orker.</w:t>
      </w:r>
    </w:p>
    <w:p w14:paraId="01E2DFF6" w14:textId="59616A93" w:rsidR="00094B45" w:rsidRPr="003B780D" w:rsidRDefault="003C67BE" w:rsidP="003B780D">
      <w:pPr>
        <w:spacing w:after="240" w:line="240" w:lineRule="auto"/>
        <w:ind w:right="-284"/>
        <w:jc w:val="both"/>
        <w:rPr>
          <w:rFonts w:ascii="Arial" w:eastAsia="Times New Roman" w:hAnsi="Arial" w:cs="Arial"/>
          <w:lang w:eastAsia="en-GB"/>
        </w:rPr>
      </w:pPr>
      <w:r w:rsidRPr="003C67BE">
        <w:rPr>
          <w:rFonts w:ascii="Arial" w:eastAsia="Times New Roman" w:hAnsi="Arial" w:cs="Arial"/>
          <w:lang w:eastAsia="en-GB"/>
        </w:rPr>
        <w:lastRenderedPageBreak/>
        <w:t xml:space="preserve">Review </w:t>
      </w:r>
      <w:r w:rsidR="009A0EBD">
        <w:rPr>
          <w:rFonts w:ascii="Arial" w:eastAsia="Times New Roman" w:hAnsi="Arial" w:cs="Arial"/>
          <w:lang w:eastAsia="en-GB"/>
        </w:rPr>
        <w:t>C</w:t>
      </w:r>
      <w:r w:rsidRPr="003C67BE">
        <w:rPr>
          <w:rFonts w:ascii="Arial" w:eastAsia="Times New Roman" w:hAnsi="Arial" w:cs="Arial"/>
          <w:lang w:eastAsia="en-GB"/>
        </w:rPr>
        <w:t xml:space="preserve">hild </w:t>
      </w:r>
      <w:r w:rsidR="009A0EBD">
        <w:rPr>
          <w:rFonts w:ascii="Arial" w:eastAsia="Times New Roman" w:hAnsi="Arial" w:cs="Arial"/>
          <w:lang w:eastAsia="en-GB"/>
        </w:rPr>
        <w:t>P</w:t>
      </w:r>
      <w:r w:rsidRPr="003C67BE">
        <w:rPr>
          <w:rFonts w:ascii="Arial" w:eastAsia="Times New Roman" w:hAnsi="Arial" w:cs="Arial"/>
          <w:lang w:eastAsia="en-GB"/>
        </w:rPr>
        <w:t xml:space="preserve">rotection </w:t>
      </w:r>
      <w:r w:rsidR="009A0EBD">
        <w:rPr>
          <w:rFonts w:ascii="Arial" w:eastAsia="Times New Roman" w:hAnsi="Arial" w:cs="Arial"/>
          <w:lang w:eastAsia="en-GB"/>
        </w:rPr>
        <w:t>C</w:t>
      </w:r>
      <w:r w:rsidRPr="003C67BE">
        <w:rPr>
          <w:rFonts w:ascii="Arial" w:eastAsia="Times New Roman" w:hAnsi="Arial" w:cs="Arial"/>
          <w:lang w:eastAsia="en-GB"/>
        </w:rPr>
        <w:t xml:space="preserve">ase </w:t>
      </w:r>
      <w:r w:rsidR="009A0EBD">
        <w:rPr>
          <w:rFonts w:ascii="Arial" w:eastAsia="Times New Roman" w:hAnsi="Arial" w:cs="Arial"/>
          <w:lang w:eastAsia="en-GB"/>
        </w:rPr>
        <w:t>C</w:t>
      </w:r>
      <w:r w:rsidRPr="003C67BE">
        <w:rPr>
          <w:rFonts w:ascii="Arial" w:eastAsia="Times New Roman" w:hAnsi="Arial" w:cs="Arial"/>
          <w:lang w:eastAsia="en-GB"/>
        </w:rPr>
        <w:t>onference</w:t>
      </w:r>
      <w:r w:rsidR="009A0EBD">
        <w:rPr>
          <w:rFonts w:ascii="Arial" w:eastAsia="Times New Roman" w:hAnsi="Arial" w:cs="Arial"/>
          <w:lang w:eastAsia="en-GB"/>
        </w:rPr>
        <w:t xml:space="preserve"> meetings</w:t>
      </w:r>
      <w:r w:rsidRPr="003C67BE">
        <w:rPr>
          <w:rFonts w:ascii="Arial" w:eastAsia="Times New Roman" w:hAnsi="Arial" w:cs="Arial"/>
          <w:lang w:eastAsia="en-GB"/>
        </w:rPr>
        <w:t xml:space="preserve"> will be held no later than </w:t>
      </w:r>
      <w:r w:rsidR="007C2E0E">
        <w:rPr>
          <w:rFonts w:ascii="Arial" w:eastAsia="Times New Roman" w:hAnsi="Arial" w:cs="Arial"/>
          <w:lang w:eastAsia="en-GB"/>
        </w:rPr>
        <w:t>three</w:t>
      </w:r>
      <w:r w:rsidRPr="003C67BE">
        <w:rPr>
          <w:rFonts w:ascii="Arial" w:eastAsia="Times New Roman" w:hAnsi="Arial" w:cs="Arial"/>
          <w:lang w:eastAsia="en-GB"/>
        </w:rPr>
        <w:t xml:space="preserve"> months after the ICPC and</w:t>
      </w:r>
      <w:r w:rsidR="00160B3E">
        <w:rPr>
          <w:rFonts w:ascii="Arial" w:eastAsia="Times New Roman" w:hAnsi="Arial" w:cs="Arial"/>
          <w:lang w:eastAsia="en-GB"/>
        </w:rPr>
        <w:t xml:space="preserve"> then no more than</w:t>
      </w:r>
      <w:r w:rsidR="007C2E0E">
        <w:rPr>
          <w:rFonts w:ascii="Arial" w:eastAsia="Times New Roman" w:hAnsi="Arial" w:cs="Arial"/>
          <w:lang w:eastAsia="en-GB"/>
        </w:rPr>
        <w:t xml:space="preserve"> </w:t>
      </w:r>
      <w:r w:rsidR="005862FF">
        <w:rPr>
          <w:rFonts w:ascii="Arial" w:eastAsia="Times New Roman" w:hAnsi="Arial" w:cs="Arial"/>
          <w:lang w:eastAsia="en-GB"/>
        </w:rPr>
        <w:t xml:space="preserve">on a </w:t>
      </w:r>
      <w:proofErr w:type="gramStart"/>
      <w:r w:rsidR="007C2E0E">
        <w:rPr>
          <w:rFonts w:ascii="Arial" w:eastAsia="Times New Roman" w:hAnsi="Arial" w:cs="Arial"/>
          <w:lang w:eastAsia="en-GB"/>
        </w:rPr>
        <w:t>six</w:t>
      </w:r>
      <w:r w:rsidRPr="003C67BE">
        <w:rPr>
          <w:rFonts w:ascii="Arial" w:eastAsia="Times New Roman" w:hAnsi="Arial" w:cs="Arial"/>
          <w:lang w:eastAsia="en-GB"/>
        </w:rPr>
        <w:t xml:space="preserve"> monthly</w:t>
      </w:r>
      <w:proofErr w:type="gramEnd"/>
      <w:r w:rsidRPr="003C67BE">
        <w:rPr>
          <w:rFonts w:ascii="Arial" w:eastAsia="Times New Roman" w:hAnsi="Arial" w:cs="Arial"/>
          <w:lang w:eastAsia="en-GB"/>
        </w:rPr>
        <w:t xml:space="preserve"> cycle until the </w:t>
      </w:r>
      <w:r w:rsidR="009A0EBD" w:rsidRPr="009A0EBD">
        <w:rPr>
          <w:rFonts w:ascii="Arial" w:eastAsia="Times New Roman" w:hAnsi="Arial" w:cs="Arial"/>
          <w:lang w:eastAsia="en-GB"/>
        </w:rPr>
        <w:t xml:space="preserve">Child Protection </w:t>
      </w:r>
      <w:r w:rsidRPr="003C67BE">
        <w:rPr>
          <w:rFonts w:ascii="Arial" w:eastAsia="Times New Roman" w:hAnsi="Arial" w:cs="Arial"/>
          <w:lang w:eastAsia="en-GB"/>
        </w:rPr>
        <w:t>plan is deemed no longer required.</w:t>
      </w:r>
      <w:r w:rsidR="0014274D">
        <w:rPr>
          <w:rFonts w:ascii="Arial" w:eastAsia="Times New Roman" w:hAnsi="Arial" w:cs="Arial"/>
          <w:lang w:eastAsia="en-GB"/>
        </w:rPr>
        <w:t xml:space="preserve"> </w:t>
      </w:r>
      <w:r w:rsidR="009A0EBD">
        <w:rPr>
          <w:rFonts w:ascii="Arial" w:eastAsia="Times New Roman" w:hAnsi="Arial" w:cs="Arial"/>
          <w:lang w:eastAsia="en-GB"/>
        </w:rPr>
        <w:t>It is the responsibility of t</w:t>
      </w:r>
      <w:r w:rsidR="007A7E36">
        <w:rPr>
          <w:rFonts w:ascii="Arial" w:eastAsia="Times New Roman" w:hAnsi="Arial" w:cs="Arial"/>
          <w:lang w:eastAsia="en-GB"/>
        </w:rPr>
        <w:t xml:space="preserve">he </w:t>
      </w:r>
      <w:r w:rsidR="009A0EBD">
        <w:rPr>
          <w:rFonts w:ascii="Arial" w:eastAsia="Times New Roman" w:hAnsi="Arial" w:cs="Arial"/>
          <w:lang w:eastAsia="en-GB"/>
        </w:rPr>
        <w:t>child’s allocated S</w:t>
      </w:r>
      <w:r w:rsidR="007A7E36">
        <w:rPr>
          <w:rFonts w:ascii="Arial" w:eastAsia="Times New Roman" w:hAnsi="Arial" w:cs="Arial"/>
          <w:lang w:eastAsia="en-GB"/>
        </w:rPr>
        <w:t xml:space="preserve">ocial </w:t>
      </w:r>
      <w:r w:rsidR="009A0EBD">
        <w:rPr>
          <w:rFonts w:ascii="Arial" w:eastAsia="Times New Roman" w:hAnsi="Arial" w:cs="Arial"/>
          <w:lang w:eastAsia="en-GB"/>
        </w:rPr>
        <w:t>W</w:t>
      </w:r>
      <w:r w:rsidR="007A7E36">
        <w:rPr>
          <w:rFonts w:ascii="Arial" w:eastAsia="Times New Roman" w:hAnsi="Arial" w:cs="Arial"/>
          <w:lang w:eastAsia="en-GB"/>
        </w:rPr>
        <w:t xml:space="preserve">orker </w:t>
      </w:r>
      <w:r w:rsidR="009A0EBD">
        <w:rPr>
          <w:rFonts w:ascii="Arial" w:eastAsia="Times New Roman" w:hAnsi="Arial" w:cs="Arial"/>
          <w:lang w:eastAsia="en-GB"/>
        </w:rPr>
        <w:t>to</w:t>
      </w:r>
      <w:r w:rsidR="007A7E36">
        <w:rPr>
          <w:rFonts w:ascii="Arial" w:eastAsia="Times New Roman" w:hAnsi="Arial" w:cs="Arial"/>
          <w:lang w:eastAsia="en-GB"/>
        </w:rPr>
        <w:t xml:space="preserve"> confirm the invitation details </w:t>
      </w:r>
      <w:r w:rsidR="009A0EBD">
        <w:rPr>
          <w:rFonts w:ascii="Arial" w:eastAsia="Times New Roman" w:hAnsi="Arial" w:cs="Arial"/>
          <w:lang w:eastAsia="en-GB"/>
        </w:rPr>
        <w:t xml:space="preserve">for Review Conferences with the CPRU, </w:t>
      </w:r>
      <w:r w:rsidR="007A7E36">
        <w:rPr>
          <w:rFonts w:ascii="Arial" w:eastAsia="Times New Roman" w:hAnsi="Arial" w:cs="Arial"/>
          <w:lang w:eastAsia="en-GB"/>
        </w:rPr>
        <w:t>five weeks in advance of the meeting.</w:t>
      </w:r>
    </w:p>
    <w:p w14:paraId="48544891" w14:textId="48911BC3" w:rsidR="00131A93" w:rsidRPr="008B7AEB" w:rsidRDefault="00131A93" w:rsidP="00BA1BFE">
      <w:pPr>
        <w:spacing w:after="0" w:line="360" w:lineRule="auto"/>
        <w:ind w:right="-284"/>
        <w:rPr>
          <w:rFonts w:ascii="Arial" w:eastAsia="Times New Roman" w:hAnsi="Arial" w:cs="Arial"/>
          <w:b/>
          <w:sz w:val="24"/>
          <w:szCs w:val="24"/>
          <w:lang w:eastAsia="en-GB"/>
        </w:rPr>
      </w:pPr>
      <w:r w:rsidRPr="008B7AEB">
        <w:rPr>
          <w:rFonts w:ascii="Arial" w:eastAsia="Times New Roman" w:hAnsi="Arial" w:cs="Arial"/>
          <w:b/>
          <w:sz w:val="24"/>
          <w:szCs w:val="24"/>
          <w:lang w:eastAsia="en-GB"/>
        </w:rPr>
        <w:t xml:space="preserve">Transfer in and out Child </w:t>
      </w:r>
      <w:r w:rsidR="00CB3108" w:rsidRPr="008B7AEB">
        <w:rPr>
          <w:rFonts w:ascii="Arial" w:eastAsia="Times New Roman" w:hAnsi="Arial" w:cs="Arial"/>
          <w:b/>
          <w:sz w:val="24"/>
          <w:szCs w:val="24"/>
          <w:lang w:eastAsia="en-GB"/>
        </w:rPr>
        <w:t>P</w:t>
      </w:r>
      <w:r w:rsidRPr="008B7AEB">
        <w:rPr>
          <w:rFonts w:ascii="Arial" w:eastAsia="Times New Roman" w:hAnsi="Arial" w:cs="Arial"/>
          <w:b/>
          <w:sz w:val="24"/>
          <w:szCs w:val="24"/>
          <w:lang w:eastAsia="en-GB"/>
        </w:rPr>
        <w:t xml:space="preserve">rotection </w:t>
      </w:r>
      <w:r w:rsidR="00CB3108" w:rsidRPr="008B7AEB">
        <w:rPr>
          <w:rFonts w:ascii="Arial" w:eastAsia="Times New Roman" w:hAnsi="Arial" w:cs="Arial"/>
          <w:b/>
          <w:sz w:val="24"/>
          <w:szCs w:val="24"/>
          <w:lang w:eastAsia="en-GB"/>
        </w:rPr>
        <w:t>P</w:t>
      </w:r>
      <w:r w:rsidRPr="008B7AEB">
        <w:rPr>
          <w:rFonts w:ascii="Arial" w:eastAsia="Times New Roman" w:hAnsi="Arial" w:cs="Arial"/>
          <w:b/>
          <w:sz w:val="24"/>
          <w:szCs w:val="24"/>
          <w:lang w:eastAsia="en-GB"/>
        </w:rPr>
        <w:t>lans</w:t>
      </w:r>
    </w:p>
    <w:p w14:paraId="6470C7CA" w14:textId="77777777" w:rsidR="00160B3E" w:rsidRPr="00D41662" w:rsidRDefault="00160B3E" w:rsidP="00160B3E">
      <w:pPr>
        <w:pStyle w:val="NoSpacing"/>
        <w:rPr>
          <w:rFonts w:ascii="Arial" w:hAnsi="Arial" w:cs="Arial"/>
          <w:b/>
          <w:lang w:eastAsia="en-GB"/>
        </w:rPr>
      </w:pPr>
      <w:r w:rsidRPr="00D41662">
        <w:rPr>
          <w:rFonts w:ascii="Arial" w:hAnsi="Arial" w:cs="Arial"/>
          <w:b/>
          <w:lang w:eastAsia="en-GB"/>
        </w:rPr>
        <w:t>Transfer Out</w:t>
      </w:r>
    </w:p>
    <w:p w14:paraId="55AD821F" w14:textId="407F56C0" w:rsidR="000507AF" w:rsidRDefault="00CA040A" w:rsidP="00CC592D">
      <w:pPr>
        <w:pStyle w:val="NoSpacing"/>
        <w:spacing w:after="240"/>
        <w:jc w:val="both"/>
        <w:rPr>
          <w:rFonts w:ascii="Arial" w:hAnsi="Arial" w:cs="Arial"/>
          <w:lang w:eastAsia="en-GB"/>
        </w:rPr>
      </w:pPr>
      <w:r>
        <w:rPr>
          <w:rFonts w:ascii="Arial" w:hAnsi="Arial" w:cs="Arial"/>
          <w:lang w:eastAsia="en-GB"/>
        </w:rPr>
        <w:t xml:space="preserve">When it becomes known that </w:t>
      </w:r>
      <w:r w:rsidR="00DC4245">
        <w:rPr>
          <w:rFonts w:ascii="Arial" w:hAnsi="Arial" w:cs="Arial"/>
          <w:lang w:eastAsia="en-GB"/>
        </w:rPr>
        <w:t xml:space="preserve">a child who </w:t>
      </w:r>
      <w:r w:rsidR="005862FF">
        <w:rPr>
          <w:rFonts w:ascii="Arial" w:hAnsi="Arial" w:cs="Arial"/>
          <w:lang w:eastAsia="en-GB"/>
        </w:rPr>
        <w:t xml:space="preserve">is subject to </w:t>
      </w:r>
      <w:r w:rsidR="009A0EBD">
        <w:rPr>
          <w:rFonts w:ascii="Arial" w:hAnsi="Arial" w:cs="Arial"/>
          <w:lang w:eastAsia="en-GB"/>
        </w:rPr>
        <w:t>C</w:t>
      </w:r>
      <w:r w:rsidRPr="00CA040A">
        <w:rPr>
          <w:rFonts w:ascii="Arial" w:hAnsi="Arial" w:cs="Arial"/>
          <w:lang w:eastAsia="en-GB"/>
        </w:rPr>
        <w:t xml:space="preserve">hild </w:t>
      </w:r>
      <w:r w:rsidR="009A0EBD">
        <w:rPr>
          <w:rFonts w:ascii="Arial" w:hAnsi="Arial" w:cs="Arial"/>
          <w:lang w:eastAsia="en-GB"/>
        </w:rPr>
        <w:t>P</w:t>
      </w:r>
      <w:r w:rsidR="00DC4245">
        <w:rPr>
          <w:rFonts w:ascii="Arial" w:hAnsi="Arial" w:cs="Arial"/>
          <w:lang w:eastAsia="en-GB"/>
        </w:rPr>
        <w:t>rotection p</w:t>
      </w:r>
      <w:r w:rsidRPr="00CA040A">
        <w:rPr>
          <w:rFonts w:ascii="Arial" w:hAnsi="Arial" w:cs="Arial"/>
          <w:lang w:eastAsia="en-GB"/>
        </w:rPr>
        <w:t xml:space="preserve">lan has moved out </w:t>
      </w:r>
      <w:r w:rsidR="009A0EBD">
        <w:rPr>
          <w:rFonts w:ascii="Arial" w:hAnsi="Arial" w:cs="Arial"/>
          <w:lang w:eastAsia="en-GB"/>
        </w:rPr>
        <w:t xml:space="preserve">/is to move out </w:t>
      </w:r>
      <w:r w:rsidRPr="00CA040A">
        <w:rPr>
          <w:rFonts w:ascii="Arial" w:hAnsi="Arial" w:cs="Arial"/>
          <w:lang w:eastAsia="en-GB"/>
        </w:rPr>
        <w:t xml:space="preserve">of the </w:t>
      </w:r>
      <w:r w:rsidR="00A25932">
        <w:rPr>
          <w:rFonts w:ascii="Arial" w:hAnsi="Arial" w:cs="Arial"/>
          <w:lang w:eastAsia="en-GB"/>
        </w:rPr>
        <w:t>Kirklees</w:t>
      </w:r>
      <w:r w:rsidR="00DC4245">
        <w:rPr>
          <w:rFonts w:ascii="Arial" w:hAnsi="Arial" w:cs="Arial"/>
          <w:lang w:eastAsia="en-GB"/>
        </w:rPr>
        <w:t xml:space="preserve"> area</w:t>
      </w:r>
      <w:r w:rsidRPr="00CA040A">
        <w:rPr>
          <w:rFonts w:ascii="Arial" w:hAnsi="Arial" w:cs="Arial"/>
          <w:lang w:eastAsia="en-GB"/>
        </w:rPr>
        <w:t xml:space="preserve">, either on a temporary or permanent basis, </w:t>
      </w:r>
      <w:r w:rsidR="00DC4245">
        <w:rPr>
          <w:rFonts w:ascii="Arial" w:hAnsi="Arial" w:cs="Arial"/>
          <w:lang w:eastAsia="en-GB"/>
        </w:rPr>
        <w:t xml:space="preserve">the </w:t>
      </w:r>
      <w:r w:rsidR="009A0EBD">
        <w:rPr>
          <w:rFonts w:ascii="Arial" w:hAnsi="Arial" w:cs="Arial"/>
          <w:lang w:eastAsia="en-GB"/>
        </w:rPr>
        <w:t>child’s allocated S</w:t>
      </w:r>
      <w:r w:rsidR="00DC4245">
        <w:rPr>
          <w:rFonts w:ascii="Arial" w:hAnsi="Arial" w:cs="Arial"/>
          <w:lang w:eastAsia="en-GB"/>
        </w:rPr>
        <w:t xml:space="preserve">ocial </w:t>
      </w:r>
      <w:r w:rsidR="009A0EBD">
        <w:rPr>
          <w:rFonts w:ascii="Arial" w:hAnsi="Arial" w:cs="Arial"/>
          <w:lang w:eastAsia="en-GB"/>
        </w:rPr>
        <w:t>W</w:t>
      </w:r>
      <w:r w:rsidR="00DC4245">
        <w:rPr>
          <w:rFonts w:ascii="Arial" w:hAnsi="Arial" w:cs="Arial"/>
          <w:lang w:eastAsia="en-GB"/>
        </w:rPr>
        <w:t xml:space="preserve">orker </w:t>
      </w:r>
      <w:r w:rsidRPr="00CA040A">
        <w:rPr>
          <w:rFonts w:ascii="Arial" w:hAnsi="Arial" w:cs="Arial"/>
          <w:lang w:eastAsia="en-GB"/>
        </w:rPr>
        <w:t xml:space="preserve">should notify the </w:t>
      </w:r>
      <w:r w:rsidR="00A25932">
        <w:rPr>
          <w:rFonts w:ascii="Arial" w:hAnsi="Arial" w:cs="Arial"/>
          <w:lang w:eastAsia="en-GB"/>
        </w:rPr>
        <w:t xml:space="preserve">CPRU </w:t>
      </w:r>
      <w:r w:rsidRPr="00CA040A">
        <w:rPr>
          <w:rFonts w:ascii="Arial" w:hAnsi="Arial" w:cs="Arial"/>
          <w:lang w:eastAsia="en-GB"/>
        </w:rPr>
        <w:t xml:space="preserve">immediately. </w:t>
      </w:r>
      <w:r w:rsidR="00CC592D">
        <w:rPr>
          <w:rFonts w:ascii="Arial" w:hAnsi="Arial" w:cs="Arial"/>
          <w:lang w:eastAsia="en-GB"/>
        </w:rPr>
        <w:t xml:space="preserve">A </w:t>
      </w:r>
      <w:r w:rsidR="00A25932">
        <w:rPr>
          <w:rFonts w:ascii="Arial" w:hAnsi="Arial" w:cs="Arial"/>
          <w:lang w:eastAsia="en-GB"/>
        </w:rPr>
        <w:t xml:space="preserve">CPRU </w:t>
      </w:r>
      <w:r w:rsidR="00CC592D">
        <w:rPr>
          <w:rFonts w:ascii="Arial" w:hAnsi="Arial" w:cs="Arial"/>
          <w:lang w:eastAsia="en-GB"/>
        </w:rPr>
        <w:t>B</w:t>
      </w:r>
      <w:r w:rsidR="00DC4245">
        <w:rPr>
          <w:rFonts w:ascii="Arial" w:hAnsi="Arial" w:cs="Arial"/>
          <w:lang w:eastAsia="en-GB"/>
        </w:rPr>
        <w:t xml:space="preserve">usiness </w:t>
      </w:r>
      <w:r w:rsidR="00CC592D">
        <w:rPr>
          <w:rFonts w:ascii="Arial" w:hAnsi="Arial" w:cs="Arial"/>
          <w:lang w:eastAsia="en-GB"/>
        </w:rPr>
        <w:t>S</w:t>
      </w:r>
      <w:r w:rsidR="00A25932">
        <w:rPr>
          <w:rFonts w:ascii="Arial" w:hAnsi="Arial" w:cs="Arial"/>
          <w:lang w:eastAsia="en-GB"/>
        </w:rPr>
        <w:t xml:space="preserve">upport </w:t>
      </w:r>
      <w:r w:rsidR="00CC592D">
        <w:rPr>
          <w:rFonts w:ascii="Arial" w:hAnsi="Arial" w:cs="Arial"/>
          <w:lang w:eastAsia="en-GB"/>
        </w:rPr>
        <w:t>O</w:t>
      </w:r>
      <w:r w:rsidR="00DC4245">
        <w:rPr>
          <w:rFonts w:ascii="Arial" w:hAnsi="Arial" w:cs="Arial"/>
          <w:lang w:eastAsia="en-GB"/>
        </w:rPr>
        <w:t xml:space="preserve">fficer will inform the </w:t>
      </w:r>
      <w:r w:rsidR="00CC592D">
        <w:rPr>
          <w:rFonts w:ascii="Arial" w:hAnsi="Arial" w:cs="Arial"/>
          <w:lang w:eastAsia="en-GB"/>
        </w:rPr>
        <w:t>relevant Child Protection C</w:t>
      </w:r>
      <w:r w:rsidR="00DC4245">
        <w:rPr>
          <w:rFonts w:ascii="Arial" w:hAnsi="Arial" w:cs="Arial"/>
          <w:lang w:eastAsia="en-GB"/>
        </w:rPr>
        <w:t xml:space="preserve">hair and the </w:t>
      </w:r>
      <w:r w:rsidR="00CC592D">
        <w:rPr>
          <w:rFonts w:ascii="Arial" w:hAnsi="Arial" w:cs="Arial"/>
          <w:lang w:eastAsia="en-GB"/>
        </w:rPr>
        <w:t xml:space="preserve">Conference Service </w:t>
      </w:r>
      <w:r w:rsidR="00DC4245">
        <w:rPr>
          <w:rFonts w:ascii="Arial" w:hAnsi="Arial" w:cs="Arial"/>
          <w:lang w:eastAsia="en-GB"/>
        </w:rPr>
        <w:t xml:space="preserve">in the </w:t>
      </w:r>
      <w:r w:rsidR="00CC592D">
        <w:rPr>
          <w:rFonts w:ascii="Arial" w:hAnsi="Arial" w:cs="Arial"/>
          <w:lang w:eastAsia="en-GB"/>
        </w:rPr>
        <w:t>local a</w:t>
      </w:r>
      <w:r w:rsidR="00DC4245">
        <w:rPr>
          <w:rFonts w:ascii="Arial" w:hAnsi="Arial" w:cs="Arial"/>
          <w:lang w:eastAsia="en-GB"/>
        </w:rPr>
        <w:t>uthority that the child has moved to</w:t>
      </w:r>
      <w:r w:rsidR="00CC592D">
        <w:rPr>
          <w:rFonts w:ascii="Arial" w:hAnsi="Arial" w:cs="Arial"/>
          <w:lang w:eastAsia="en-GB"/>
        </w:rPr>
        <w:t>/is moving to</w:t>
      </w:r>
      <w:r w:rsidR="00DC4245">
        <w:rPr>
          <w:rFonts w:ascii="Arial" w:hAnsi="Arial" w:cs="Arial"/>
          <w:lang w:eastAsia="en-GB"/>
        </w:rPr>
        <w:t>.</w:t>
      </w:r>
      <w:r w:rsidR="00EF60E5">
        <w:rPr>
          <w:rFonts w:ascii="Arial" w:hAnsi="Arial" w:cs="Arial"/>
          <w:lang w:eastAsia="en-GB"/>
        </w:rPr>
        <w:t xml:space="preserve"> The</w:t>
      </w:r>
      <w:r w:rsidR="00CC592D">
        <w:rPr>
          <w:rFonts w:ascii="Arial" w:hAnsi="Arial" w:cs="Arial"/>
          <w:lang w:eastAsia="en-GB"/>
        </w:rPr>
        <w:t xml:space="preserve"> CPRU </w:t>
      </w:r>
      <w:r w:rsidR="00EF60E5">
        <w:rPr>
          <w:rFonts w:ascii="Arial" w:hAnsi="Arial" w:cs="Arial"/>
          <w:lang w:eastAsia="en-GB"/>
        </w:rPr>
        <w:t>will provide written conformation and relevant paperwork to th</w:t>
      </w:r>
      <w:r w:rsidR="00CC592D">
        <w:rPr>
          <w:rFonts w:ascii="Arial" w:hAnsi="Arial" w:cs="Arial"/>
          <w:lang w:eastAsia="en-GB"/>
        </w:rPr>
        <w:t xml:space="preserve">e new relevant local </w:t>
      </w:r>
      <w:r w:rsidR="00EF60E5">
        <w:rPr>
          <w:rFonts w:ascii="Arial" w:hAnsi="Arial" w:cs="Arial"/>
          <w:lang w:eastAsia="en-GB"/>
        </w:rPr>
        <w:t>authority</w:t>
      </w:r>
      <w:r w:rsidR="00CC592D">
        <w:rPr>
          <w:rFonts w:ascii="Arial" w:hAnsi="Arial" w:cs="Arial"/>
          <w:lang w:eastAsia="en-GB"/>
        </w:rPr>
        <w:t>, to arrange</w:t>
      </w:r>
      <w:r w:rsidR="005862FF">
        <w:rPr>
          <w:rFonts w:ascii="Arial" w:hAnsi="Arial" w:cs="Arial"/>
          <w:lang w:eastAsia="en-GB"/>
        </w:rPr>
        <w:t xml:space="preserve"> a</w:t>
      </w:r>
      <w:r w:rsidR="00CC592D">
        <w:rPr>
          <w:rFonts w:ascii="Arial" w:hAnsi="Arial" w:cs="Arial"/>
          <w:lang w:eastAsia="en-GB"/>
        </w:rPr>
        <w:t xml:space="preserve"> </w:t>
      </w:r>
      <w:r w:rsidR="00EF60E5">
        <w:rPr>
          <w:rFonts w:ascii="Arial" w:hAnsi="Arial" w:cs="Arial"/>
          <w:lang w:eastAsia="en-GB"/>
        </w:rPr>
        <w:t xml:space="preserve">transfer </w:t>
      </w:r>
      <w:r w:rsidR="00CC592D">
        <w:rPr>
          <w:rFonts w:ascii="Arial" w:hAnsi="Arial" w:cs="Arial"/>
          <w:lang w:eastAsia="en-GB"/>
        </w:rPr>
        <w:t>Child Protection C</w:t>
      </w:r>
      <w:r w:rsidR="00EF60E5">
        <w:rPr>
          <w:rFonts w:ascii="Arial" w:hAnsi="Arial" w:cs="Arial"/>
          <w:lang w:eastAsia="en-GB"/>
        </w:rPr>
        <w:t xml:space="preserve">onference </w:t>
      </w:r>
    </w:p>
    <w:p w14:paraId="7C65D51F" w14:textId="78B3763D" w:rsidR="00DC4245" w:rsidRDefault="00CC592D" w:rsidP="00CC592D">
      <w:pPr>
        <w:pStyle w:val="NoSpacing"/>
        <w:spacing w:after="240"/>
        <w:jc w:val="both"/>
        <w:rPr>
          <w:rFonts w:ascii="Arial" w:hAnsi="Arial" w:cs="Arial"/>
          <w:lang w:eastAsia="en-GB"/>
        </w:rPr>
      </w:pPr>
      <w:r>
        <w:rPr>
          <w:rFonts w:ascii="Arial" w:hAnsi="Arial" w:cs="Arial"/>
          <w:lang w:eastAsia="en-GB"/>
        </w:rPr>
        <w:t>The child’s Kirklees allocated</w:t>
      </w:r>
      <w:r w:rsidR="00DC4245">
        <w:rPr>
          <w:rFonts w:ascii="Arial" w:hAnsi="Arial" w:cs="Arial"/>
          <w:lang w:eastAsia="en-GB"/>
        </w:rPr>
        <w:t xml:space="preserve"> </w:t>
      </w:r>
      <w:r>
        <w:rPr>
          <w:rFonts w:ascii="Arial" w:hAnsi="Arial" w:cs="Arial"/>
          <w:lang w:eastAsia="en-GB"/>
        </w:rPr>
        <w:t>S</w:t>
      </w:r>
      <w:r w:rsidR="00EF60E5">
        <w:rPr>
          <w:rFonts w:ascii="Arial" w:hAnsi="Arial" w:cs="Arial"/>
          <w:lang w:eastAsia="en-GB"/>
        </w:rPr>
        <w:t xml:space="preserve">ocial </w:t>
      </w:r>
      <w:r>
        <w:rPr>
          <w:rFonts w:ascii="Arial" w:hAnsi="Arial" w:cs="Arial"/>
          <w:lang w:eastAsia="en-GB"/>
        </w:rPr>
        <w:t>W</w:t>
      </w:r>
      <w:r w:rsidR="00EF60E5">
        <w:rPr>
          <w:rFonts w:ascii="Arial" w:hAnsi="Arial" w:cs="Arial"/>
          <w:lang w:eastAsia="en-GB"/>
        </w:rPr>
        <w:t xml:space="preserve">orker </w:t>
      </w:r>
      <w:r w:rsidR="00DC4245">
        <w:rPr>
          <w:rFonts w:ascii="Arial" w:hAnsi="Arial" w:cs="Arial"/>
          <w:lang w:eastAsia="en-GB"/>
        </w:rPr>
        <w:t>retain</w:t>
      </w:r>
      <w:r>
        <w:rPr>
          <w:rFonts w:ascii="Arial" w:hAnsi="Arial" w:cs="Arial"/>
          <w:lang w:eastAsia="en-GB"/>
        </w:rPr>
        <w:t>s</w:t>
      </w:r>
      <w:r w:rsidR="00DC4245">
        <w:rPr>
          <w:rFonts w:ascii="Arial" w:hAnsi="Arial" w:cs="Arial"/>
          <w:lang w:eastAsia="en-GB"/>
        </w:rPr>
        <w:t xml:space="preserve"> case responsibility until transfer </w:t>
      </w:r>
      <w:r>
        <w:rPr>
          <w:rFonts w:ascii="Arial" w:hAnsi="Arial" w:cs="Arial"/>
          <w:lang w:eastAsia="en-GB"/>
        </w:rPr>
        <w:t xml:space="preserve">of the Child Protection plan </w:t>
      </w:r>
      <w:r w:rsidR="00DC4245">
        <w:rPr>
          <w:rFonts w:ascii="Arial" w:hAnsi="Arial" w:cs="Arial"/>
          <w:lang w:eastAsia="en-GB"/>
        </w:rPr>
        <w:t xml:space="preserve">has </w:t>
      </w:r>
      <w:r>
        <w:rPr>
          <w:rFonts w:ascii="Arial" w:hAnsi="Arial" w:cs="Arial"/>
          <w:lang w:eastAsia="en-GB"/>
        </w:rPr>
        <w:t xml:space="preserve">formally </w:t>
      </w:r>
      <w:r w:rsidR="00DC4245">
        <w:rPr>
          <w:rFonts w:ascii="Arial" w:hAnsi="Arial" w:cs="Arial"/>
          <w:lang w:eastAsia="en-GB"/>
        </w:rPr>
        <w:t>taken place. This includes statutory visits and core group arrangements. However, ther</w:t>
      </w:r>
      <w:r w:rsidR="00EF60E5">
        <w:rPr>
          <w:rFonts w:ascii="Arial" w:hAnsi="Arial" w:cs="Arial"/>
          <w:lang w:eastAsia="en-GB"/>
        </w:rPr>
        <w:t>e</w:t>
      </w:r>
      <w:r w:rsidR="00DC4245">
        <w:rPr>
          <w:rFonts w:ascii="Arial" w:hAnsi="Arial" w:cs="Arial"/>
          <w:lang w:eastAsia="en-GB"/>
        </w:rPr>
        <w:t xml:space="preserve"> may be occasions </w:t>
      </w:r>
      <w:r w:rsidR="000507AF">
        <w:rPr>
          <w:rFonts w:ascii="Arial" w:hAnsi="Arial" w:cs="Arial"/>
          <w:lang w:eastAsia="en-GB"/>
        </w:rPr>
        <w:t xml:space="preserve">when it is appropriate </w:t>
      </w:r>
      <w:r>
        <w:rPr>
          <w:rFonts w:ascii="Arial" w:hAnsi="Arial" w:cs="Arial"/>
          <w:lang w:eastAsia="en-GB"/>
        </w:rPr>
        <w:t xml:space="preserve">for the child’s allocated Social Worker </w:t>
      </w:r>
      <w:r w:rsidR="00DC4245">
        <w:rPr>
          <w:rFonts w:ascii="Arial" w:hAnsi="Arial" w:cs="Arial"/>
          <w:lang w:eastAsia="en-GB"/>
        </w:rPr>
        <w:t xml:space="preserve">to negotiate with </w:t>
      </w:r>
      <w:r>
        <w:rPr>
          <w:rFonts w:ascii="Arial" w:hAnsi="Arial" w:cs="Arial"/>
          <w:lang w:eastAsia="en-GB"/>
        </w:rPr>
        <w:t xml:space="preserve">new local </w:t>
      </w:r>
      <w:r w:rsidR="00DC4245">
        <w:rPr>
          <w:rFonts w:ascii="Arial" w:hAnsi="Arial" w:cs="Arial"/>
          <w:lang w:eastAsia="en-GB"/>
        </w:rPr>
        <w:t xml:space="preserve">authority </w:t>
      </w:r>
      <w:r w:rsidR="005862FF">
        <w:rPr>
          <w:rFonts w:ascii="Arial" w:hAnsi="Arial" w:cs="Arial"/>
          <w:lang w:eastAsia="en-GB"/>
        </w:rPr>
        <w:t>C</w:t>
      </w:r>
      <w:r>
        <w:rPr>
          <w:rFonts w:ascii="Arial" w:hAnsi="Arial" w:cs="Arial"/>
          <w:lang w:eastAsia="en-GB"/>
        </w:rPr>
        <w:t xml:space="preserve">hildren’s </w:t>
      </w:r>
      <w:r w:rsidR="005862FF">
        <w:rPr>
          <w:rFonts w:ascii="Arial" w:hAnsi="Arial" w:cs="Arial"/>
          <w:lang w:eastAsia="en-GB"/>
        </w:rPr>
        <w:t>S</w:t>
      </w:r>
      <w:r>
        <w:rPr>
          <w:rFonts w:ascii="Arial" w:hAnsi="Arial" w:cs="Arial"/>
          <w:lang w:eastAsia="en-GB"/>
        </w:rPr>
        <w:t xml:space="preserve">ocial </w:t>
      </w:r>
      <w:r w:rsidR="005862FF">
        <w:rPr>
          <w:rFonts w:ascii="Arial" w:hAnsi="Arial" w:cs="Arial"/>
          <w:lang w:eastAsia="en-GB"/>
        </w:rPr>
        <w:t>C</w:t>
      </w:r>
      <w:r>
        <w:rPr>
          <w:rFonts w:ascii="Arial" w:hAnsi="Arial" w:cs="Arial"/>
          <w:lang w:eastAsia="en-GB"/>
        </w:rPr>
        <w:t xml:space="preserve">are </w:t>
      </w:r>
      <w:r w:rsidR="005862FF">
        <w:rPr>
          <w:rFonts w:ascii="Arial" w:hAnsi="Arial" w:cs="Arial"/>
          <w:lang w:eastAsia="en-GB"/>
        </w:rPr>
        <w:t>S</w:t>
      </w:r>
      <w:r>
        <w:rPr>
          <w:rFonts w:ascii="Arial" w:hAnsi="Arial" w:cs="Arial"/>
          <w:lang w:eastAsia="en-GB"/>
        </w:rPr>
        <w:t xml:space="preserve">ervice </w:t>
      </w:r>
      <w:r w:rsidR="000507AF">
        <w:rPr>
          <w:rFonts w:ascii="Arial" w:hAnsi="Arial" w:cs="Arial"/>
          <w:lang w:eastAsia="en-GB"/>
        </w:rPr>
        <w:t>to undertake</w:t>
      </w:r>
      <w:r w:rsidR="00DC4245">
        <w:rPr>
          <w:rFonts w:ascii="Arial" w:hAnsi="Arial" w:cs="Arial"/>
          <w:lang w:eastAsia="en-GB"/>
        </w:rPr>
        <w:t xml:space="preserve"> some of these tasks on behalf of </w:t>
      </w:r>
      <w:r>
        <w:rPr>
          <w:rFonts w:ascii="Arial" w:hAnsi="Arial" w:cs="Arial"/>
          <w:lang w:eastAsia="en-GB"/>
        </w:rPr>
        <w:t>Kirklees Children’s Social Care</w:t>
      </w:r>
      <w:r w:rsidR="00DC4245">
        <w:rPr>
          <w:rFonts w:ascii="Arial" w:hAnsi="Arial" w:cs="Arial"/>
          <w:lang w:eastAsia="en-GB"/>
        </w:rPr>
        <w:t xml:space="preserve"> </w:t>
      </w:r>
      <w:r w:rsidR="00EF60E5">
        <w:rPr>
          <w:rFonts w:ascii="Arial" w:hAnsi="Arial" w:cs="Arial"/>
          <w:lang w:eastAsia="en-GB"/>
        </w:rPr>
        <w:t>for</w:t>
      </w:r>
      <w:r w:rsidR="00DC4245">
        <w:rPr>
          <w:rFonts w:ascii="Arial" w:hAnsi="Arial" w:cs="Arial"/>
          <w:lang w:eastAsia="en-GB"/>
        </w:rPr>
        <w:t xml:space="preserve"> </w:t>
      </w:r>
      <w:r w:rsidR="00EF60E5">
        <w:rPr>
          <w:rFonts w:ascii="Arial" w:hAnsi="Arial" w:cs="Arial"/>
          <w:lang w:eastAsia="en-GB"/>
        </w:rPr>
        <w:t>reasons</w:t>
      </w:r>
      <w:r w:rsidR="00DC4245">
        <w:rPr>
          <w:rFonts w:ascii="Arial" w:hAnsi="Arial" w:cs="Arial"/>
          <w:lang w:eastAsia="en-GB"/>
        </w:rPr>
        <w:t xml:space="preserve"> </w:t>
      </w:r>
      <w:r w:rsidR="003E5E13">
        <w:rPr>
          <w:rFonts w:ascii="Arial" w:hAnsi="Arial" w:cs="Arial"/>
          <w:lang w:eastAsia="en-GB"/>
        </w:rPr>
        <w:t>such as</w:t>
      </w:r>
      <w:r w:rsidR="00DC4245">
        <w:rPr>
          <w:rFonts w:ascii="Arial" w:hAnsi="Arial" w:cs="Arial"/>
          <w:lang w:eastAsia="en-GB"/>
        </w:rPr>
        <w:t xml:space="preserve"> </w:t>
      </w:r>
      <w:r w:rsidR="00EF60E5">
        <w:rPr>
          <w:rFonts w:ascii="Arial" w:hAnsi="Arial" w:cs="Arial"/>
          <w:lang w:eastAsia="en-GB"/>
        </w:rPr>
        <w:t>distance</w:t>
      </w:r>
      <w:r w:rsidR="00DC4245">
        <w:rPr>
          <w:rFonts w:ascii="Arial" w:hAnsi="Arial" w:cs="Arial"/>
          <w:lang w:eastAsia="en-GB"/>
        </w:rPr>
        <w:t>.</w:t>
      </w:r>
    </w:p>
    <w:p w14:paraId="69ADFBBF" w14:textId="6B8396E3" w:rsidR="00DC4245" w:rsidRDefault="00CC592D" w:rsidP="00CC592D">
      <w:pPr>
        <w:pStyle w:val="NoSpacing"/>
        <w:spacing w:after="240"/>
        <w:jc w:val="both"/>
        <w:rPr>
          <w:rFonts w:ascii="Arial" w:hAnsi="Arial" w:cs="Arial"/>
          <w:lang w:eastAsia="en-GB"/>
        </w:rPr>
      </w:pPr>
      <w:r>
        <w:rPr>
          <w:rFonts w:ascii="Arial" w:hAnsi="Arial" w:cs="Arial"/>
          <w:lang w:eastAsia="en-GB"/>
        </w:rPr>
        <w:t>A</w:t>
      </w:r>
      <w:r w:rsidR="00DC4245">
        <w:rPr>
          <w:rFonts w:ascii="Arial" w:hAnsi="Arial" w:cs="Arial"/>
          <w:lang w:eastAsia="en-GB"/>
        </w:rPr>
        <w:t xml:space="preserve"> </w:t>
      </w:r>
      <w:r>
        <w:rPr>
          <w:rFonts w:ascii="Arial" w:hAnsi="Arial" w:cs="Arial"/>
          <w:lang w:eastAsia="en-GB"/>
        </w:rPr>
        <w:t>C</w:t>
      </w:r>
      <w:r w:rsidR="00DC4245">
        <w:rPr>
          <w:rFonts w:ascii="Arial" w:hAnsi="Arial" w:cs="Arial"/>
          <w:lang w:eastAsia="en-GB"/>
        </w:rPr>
        <w:t xml:space="preserve">hild </w:t>
      </w:r>
      <w:r>
        <w:rPr>
          <w:rFonts w:ascii="Arial" w:hAnsi="Arial" w:cs="Arial"/>
          <w:lang w:eastAsia="en-GB"/>
        </w:rPr>
        <w:t>P</w:t>
      </w:r>
      <w:r w:rsidR="00EF60E5">
        <w:rPr>
          <w:rFonts w:ascii="Arial" w:hAnsi="Arial" w:cs="Arial"/>
          <w:lang w:eastAsia="en-GB"/>
        </w:rPr>
        <w:t xml:space="preserve">rotection marker will remain </w:t>
      </w:r>
      <w:r w:rsidR="00DC4245">
        <w:rPr>
          <w:rFonts w:ascii="Arial" w:hAnsi="Arial" w:cs="Arial"/>
          <w:lang w:eastAsia="en-GB"/>
        </w:rPr>
        <w:t xml:space="preserve">on the </w:t>
      </w:r>
      <w:r>
        <w:rPr>
          <w:rFonts w:ascii="Arial" w:hAnsi="Arial" w:cs="Arial"/>
          <w:lang w:eastAsia="en-GB"/>
        </w:rPr>
        <w:t>C</w:t>
      </w:r>
      <w:r w:rsidR="00EF60E5">
        <w:rPr>
          <w:rFonts w:ascii="Arial" w:hAnsi="Arial" w:cs="Arial"/>
          <w:lang w:eastAsia="en-GB"/>
        </w:rPr>
        <w:t>hild’s</w:t>
      </w:r>
      <w:r w:rsidR="00DC4245">
        <w:rPr>
          <w:rFonts w:ascii="Arial" w:hAnsi="Arial" w:cs="Arial"/>
          <w:lang w:eastAsia="en-GB"/>
        </w:rPr>
        <w:t xml:space="preserve"> </w:t>
      </w:r>
      <w:r>
        <w:rPr>
          <w:rFonts w:ascii="Arial" w:hAnsi="Arial" w:cs="Arial"/>
          <w:lang w:eastAsia="en-GB"/>
        </w:rPr>
        <w:t xml:space="preserve">electronic case </w:t>
      </w:r>
      <w:r w:rsidR="00DC4245">
        <w:rPr>
          <w:rFonts w:ascii="Arial" w:hAnsi="Arial" w:cs="Arial"/>
          <w:lang w:eastAsia="en-GB"/>
        </w:rPr>
        <w:t>fil</w:t>
      </w:r>
      <w:r w:rsidR="003E5E13">
        <w:rPr>
          <w:rFonts w:ascii="Arial" w:hAnsi="Arial" w:cs="Arial"/>
          <w:lang w:eastAsia="en-GB"/>
        </w:rPr>
        <w:t>e</w:t>
      </w:r>
      <w:r w:rsidR="00DC4245">
        <w:rPr>
          <w:rFonts w:ascii="Arial" w:hAnsi="Arial" w:cs="Arial"/>
          <w:lang w:eastAsia="en-GB"/>
        </w:rPr>
        <w:t xml:space="preserve"> until the </w:t>
      </w:r>
      <w:r>
        <w:rPr>
          <w:rFonts w:ascii="Arial" w:hAnsi="Arial" w:cs="Arial"/>
          <w:lang w:eastAsia="en-GB"/>
        </w:rPr>
        <w:t>new local</w:t>
      </w:r>
      <w:r w:rsidR="00DC4245">
        <w:rPr>
          <w:rFonts w:ascii="Arial" w:hAnsi="Arial" w:cs="Arial"/>
          <w:lang w:eastAsia="en-GB"/>
        </w:rPr>
        <w:t xml:space="preserve"> </w:t>
      </w:r>
      <w:r w:rsidR="00EF60E5">
        <w:rPr>
          <w:rFonts w:ascii="Arial" w:hAnsi="Arial" w:cs="Arial"/>
          <w:lang w:eastAsia="en-GB"/>
        </w:rPr>
        <w:t>authority</w:t>
      </w:r>
      <w:r w:rsidR="00DC4245">
        <w:rPr>
          <w:rFonts w:ascii="Arial" w:hAnsi="Arial" w:cs="Arial"/>
          <w:lang w:eastAsia="en-GB"/>
        </w:rPr>
        <w:t xml:space="preserve"> have held a </w:t>
      </w:r>
      <w:r>
        <w:rPr>
          <w:rFonts w:ascii="Arial" w:hAnsi="Arial" w:cs="Arial"/>
          <w:lang w:eastAsia="en-GB"/>
        </w:rPr>
        <w:t>C</w:t>
      </w:r>
      <w:r w:rsidR="00DC4245">
        <w:rPr>
          <w:rFonts w:ascii="Arial" w:hAnsi="Arial" w:cs="Arial"/>
          <w:lang w:eastAsia="en-GB"/>
        </w:rPr>
        <w:t xml:space="preserve">hild </w:t>
      </w:r>
      <w:r>
        <w:rPr>
          <w:rFonts w:ascii="Arial" w:hAnsi="Arial" w:cs="Arial"/>
          <w:lang w:eastAsia="en-GB"/>
        </w:rPr>
        <w:t>P</w:t>
      </w:r>
      <w:r w:rsidR="00DC4245">
        <w:rPr>
          <w:rFonts w:ascii="Arial" w:hAnsi="Arial" w:cs="Arial"/>
          <w:lang w:eastAsia="en-GB"/>
        </w:rPr>
        <w:t xml:space="preserve">rotection </w:t>
      </w:r>
      <w:r>
        <w:rPr>
          <w:rFonts w:ascii="Arial" w:hAnsi="Arial" w:cs="Arial"/>
          <w:lang w:eastAsia="en-GB"/>
        </w:rPr>
        <w:t>C</w:t>
      </w:r>
      <w:r w:rsidR="00DC4245">
        <w:rPr>
          <w:rFonts w:ascii="Arial" w:hAnsi="Arial" w:cs="Arial"/>
          <w:lang w:eastAsia="en-GB"/>
        </w:rPr>
        <w:t xml:space="preserve">onference and accepted case </w:t>
      </w:r>
      <w:r w:rsidR="00EF60E5">
        <w:rPr>
          <w:rFonts w:ascii="Arial" w:hAnsi="Arial" w:cs="Arial"/>
          <w:lang w:eastAsia="en-GB"/>
        </w:rPr>
        <w:t>responsibility</w:t>
      </w:r>
      <w:r w:rsidR="00DC4245">
        <w:rPr>
          <w:rFonts w:ascii="Arial" w:hAnsi="Arial" w:cs="Arial"/>
          <w:lang w:eastAsia="en-GB"/>
        </w:rPr>
        <w:t xml:space="preserve">. The </w:t>
      </w:r>
      <w:r>
        <w:rPr>
          <w:rFonts w:ascii="Arial" w:hAnsi="Arial" w:cs="Arial"/>
          <w:lang w:eastAsia="en-GB"/>
        </w:rPr>
        <w:t>allocated Kirklees S</w:t>
      </w:r>
      <w:r w:rsidR="00DC4245">
        <w:rPr>
          <w:rFonts w:ascii="Arial" w:hAnsi="Arial" w:cs="Arial"/>
          <w:lang w:eastAsia="en-GB"/>
        </w:rPr>
        <w:t xml:space="preserve">ocial </w:t>
      </w:r>
      <w:r>
        <w:rPr>
          <w:rFonts w:ascii="Arial" w:hAnsi="Arial" w:cs="Arial"/>
          <w:lang w:eastAsia="en-GB"/>
        </w:rPr>
        <w:t>W</w:t>
      </w:r>
      <w:r w:rsidR="00DC4245">
        <w:rPr>
          <w:rFonts w:ascii="Arial" w:hAnsi="Arial" w:cs="Arial"/>
          <w:lang w:eastAsia="en-GB"/>
        </w:rPr>
        <w:t>orker must</w:t>
      </w:r>
      <w:r>
        <w:rPr>
          <w:rFonts w:ascii="Arial" w:hAnsi="Arial" w:cs="Arial"/>
          <w:lang w:eastAsia="en-GB"/>
        </w:rPr>
        <w:t xml:space="preserve"> </w:t>
      </w:r>
      <w:r w:rsidR="00DC4245">
        <w:rPr>
          <w:rFonts w:ascii="Arial" w:hAnsi="Arial" w:cs="Arial"/>
          <w:lang w:eastAsia="en-GB"/>
        </w:rPr>
        <w:t xml:space="preserve">keep the </w:t>
      </w:r>
      <w:r>
        <w:rPr>
          <w:rFonts w:ascii="Arial" w:hAnsi="Arial" w:cs="Arial"/>
          <w:lang w:eastAsia="en-GB"/>
        </w:rPr>
        <w:t>Kirklees Child Protection C</w:t>
      </w:r>
      <w:r w:rsidR="00EF60E5">
        <w:rPr>
          <w:rFonts w:ascii="Arial" w:hAnsi="Arial" w:cs="Arial"/>
          <w:lang w:eastAsia="en-GB"/>
        </w:rPr>
        <w:t>hair</w:t>
      </w:r>
      <w:r w:rsidR="00DC4245">
        <w:rPr>
          <w:rFonts w:ascii="Arial" w:hAnsi="Arial" w:cs="Arial"/>
          <w:lang w:eastAsia="en-GB"/>
        </w:rPr>
        <w:t xml:space="preserve"> informed of progress until the case </w:t>
      </w:r>
      <w:r>
        <w:rPr>
          <w:rFonts w:ascii="Arial" w:hAnsi="Arial" w:cs="Arial"/>
          <w:lang w:eastAsia="en-GB"/>
        </w:rPr>
        <w:t xml:space="preserve">formally </w:t>
      </w:r>
      <w:r w:rsidR="003E5E13">
        <w:rPr>
          <w:rFonts w:ascii="Arial" w:hAnsi="Arial" w:cs="Arial"/>
          <w:lang w:eastAsia="en-GB"/>
        </w:rPr>
        <w:t>transfer</w:t>
      </w:r>
      <w:r w:rsidR="00EF60E5">
        <w:rPr>
          <w:rFonts w:ascii="Arial" w:hAnsi="Arial" w:cs="Arial"/>
          <w:lang w:eastAsia="en-GB"/>
        </w:rPr>
        <w:t xml:space="preserve">s to the accepting </w:t>
      </w:r>
      <w:r>
        <w:rPr>
          <w:rFonts w:ascii="Arial" w:hAnsi="Arial" w:cs="Arial"/>
          <w:lang w:eastAsia="en-GB"/>
        </w:rPr>
        <w:t xml:space="preserve">local </w:t>
      </w:r>
      <w:r w:rsidR="00EF60E5">
        <w:rPr>
          <w:rFonts w:ascii="Arial" w:hAnsi="Arial" w:cs="Arial"/>
          <w:lang w:eastAsia="en-GB"/>
        </w:rPr>
        <w:t>authority</w:t>
      </w:r>
      <w:r w:rsidR="00DC4245">
        <w:rPr>
          <w:rFonts w:ascii="Arial" w:hAnsi="Arial" w:cs="Arial"/>
          <w:lang w:eastAsia="en-GB"/>
        </w:rPr>
        <w:t xml:space="preserve">. </w:t>
      </w:r>
    </w:p>
    <w:p w14:paraId="529FC765" w14:textId="77777777" w:rsidR="00DA40B6" w:rsidRDefault="00DA40B6" w:rsidP="003E5E13">
      <w:pPr>
        <w:spacing w:after="0" w:line="240" w:lineRule="auto"/>
        <w:ind w:right="-284"/>
        <w:rPr>
          <w:rFonts w:ascii="Arial" w:eastAsia="Times New Roman" w:hAnsi="Arial" w:cs="Arial"/>
          <w:b/>
          <w:lang w:eastAsia="en-GB"/>
        </w:rPr>
      </w:pPr>
    </w:p>
    <w:p w14:paraId="56B154F1" w14:textId="77777777" w:rsidR="003E5E13" w:rsidRPr="00D41662" w:rsidRDefault="003E5E13" w:rsidP="003E5E13">
      <w:pPr>
        <w:spacing w:after="0" w:line="240" w:lineRule="auto"/>
        <w:ind w:right="-284"/>
        <w:rPr>
          <w:rFonts w:ascii="Arial" w:eastAsia="Times New Roman" w:hAnsi="Arial" w:cs="Arial"/>
          <w:b/>
          <w:lang w:eastAsia="en-GB"/>
        </w:rPr>
      </w:pPr>
      <w:r w:rsidRPr="00D41662">
        <w:rPr>
          <w:rFonts w:ascii="Arial" w:eastAsia="Times New Roman" w:hAnsi="Arial" w:cs="Arial"/>
          <w:b/>
          <w:lang w:eastAsia="en-GB"/>
        </w:rPr>
        <w:t>Transfer In</w:t>
      </w:r>
    </w:p>
    <w:p w14:paraId="6C1486ED" w14:textId="1C91EAFD" w:rsidR="00131A93" w:rsidRDefault="000507AF" w:rsidP="008B7AEB">
      <w:pPr>
        <w:spacing w:after="240" w:line="240" w:lineRule="auto"/>
        <w:ind w:right="-284"/>
        <w:rPr>
          <w:rFonts w:ascii="Arial" w:eastAsia="Times New Roman" w:hAnsi="Arial" w:cs="Arial"/>
          <w:lang w:eastAsia="en-GB"/>
        </w:rPr>
      </w:pPr>
      <w:r>
        <w:rPr>
          <w:rFonts w:ascii="Arial" w:eastAsia="Times New Roman" w:hAnsi="Arial" w:cs="Arial"/>
          <w:lang w:eastAsia="en-GB"/>
        </w:rPr>
        <w:t xml:space="preserve">When it becomes known that a child </w:t>
      </w:r>
      <w:r w:rsidR="004F292E">
        <w:rPr>
          <w:rFonts w:ascii="Arial" w:eastAsia="Times New Roman" w:hAnsi="Arial" w:cs="Arial"/>
          <w:lang w:eastAsia="en-GB"/>
        </w:rPr>
        <w:t xml:space="preserve">subject to a Child Protection plan </w:t>
      </w:r>
      <w:r>
        <w:rPr>
          <w:rFonts w:ascii="Arial" w:eastAsia="Times New Roman" w:hAnsi="Arial" w:cs="Arial"/>
          <w:lang w:eastAsia="en-GB"/>
        </w:rPr>
        <w:t xml:space="preserve">has moved </w:t>
      </w:r>
      <w:r w:rsidR="007E2318">
        <w:rPr>
          <w:rFonts w:ascii="Arial" w:eastAsia="Times New Roman" w:hAnsi="Arial" w:cs="Arial"/>
          <w:lang w:eastAsia="en-GB"/>
        </w:rPr>
        <w:t>into</w:t>
      </w:r>
      <w:r>
        <w:rPr>
          <w:rFonts w:ascii="Arial" w:eastAsia="Times New Roman" w:hAnsi="Arial" w:cs="Arial"/>
          <w:lang w:eastAsia="en-GB"/>
        </w:rPr>
        <w:t xml:space="preserve"> </w:t>
      </w:r>
      <w:r w:rsidR="00A25932">
        <w:rPr>
          <w:rFonts w:ascii="Arial" w:eastAsia="Times New Roman" w:hAnsi="Arial" w:cs="Arial"/>
          <w:lang w:eastAsia="en-GB"/>
        </w:rPr>
        <w:t>Kirklees</w:t>
      </w:r>
      <w:r w:rsidR="007E2318">
        <w:rPr>
          <w:rFonts w:ascii="Arial" w:eastAsia="Times New Roman" w:hAnsi="Arial" w:cs="Arial"/>
          <w:lang w:eastAsia="en-GB"/>
        </w:rPr>
        <w:t>,</w:t>
      </w:r>
      <w:r>
        <w:rPr>
          <w:rFonts w:ascii="Arial" w:eastAsia="Times New Roman" w:hAnsi="Arial" w:cs="Arial"/>
          <w:lang w:eastAsia="en-GB"/>
        </w:rPr>
        <w:t xml:space="preserve"> the </w:t>
      </w:r>
      <w:r w:rsidR="00A25932">
        <w:rPr>
          <w:rFonts w:ascii="Arial" w:eastAsia="Times New Roman" w:hAnsi="Arial" w:cs="Arial"/>
          <w:lang w:eastAsia="en-GB"/>
        </w:rPr>
        <w:t>CPRU</w:t>
      </w:r>
      <w:r>
        <w:rPr>
          <w:rFonts w:ascii="Arial" w:eastAsia="Times New Roman" w:hAnsi="Arial" w:cs="Arial"/>
          <w:lang w:eastAsia="en-GB"/>
        </w:rPr>
        <w:t xml:space="preserve"> must be notified</w:t>
      </w:r>
      <w:r w:rsidR="007E2318">
        <w:rPr>
          <w:rFonts w:ascii="Arial" w:eastAsia="Times New Roman" w:hAnsi="Arial" w:cs="Arial"/>
          <w:lang w:eastAsia="en-GB"/>
        </w:rPr>
        <w:t>.</w:t>
      </w:r>
      <w:r w:rsidR="004F292E">
        <w:rPr>
          <w:rFonts w:ascii="Arial" w:eastAsia="Times New Roman" w:hAnsi="Arial" w:cs="Arial"/>
          <w:lang w:eastAsia="en-GB"/>
        </w:rPr>
        <w:t xml:space="preserve"> </w:t>
      </w:r>
      <w:r w:rsidR="007E2318">
        <w:rPr>
          <w:rFonts w:ascii="Arial" w:eastAsia="Times New Roman" w:hAnsi="Arial" w:cs="Arial"/>
          <w:lang w:eastAsia="en-GB"/>
        </w:rPr>
        <w:t>T</w:t>
      </w:r>
      <w:r w:rsidR="004F292E">
        <w:rPr>
          <w:rFonts w:ascii="Arial" w:eastAsia="Times New Roman" w:hAnsi="Arial" w:cs="Arial"/>
          <w:lang w:eastAsia="en-GB"/>
        </w:rPr>
        <w:t xml:space="preserve">he CPRU will </w:t>
      </w:r>
      <w:r w:rsidR="007E2318">
        <w:rPr>
          <w:rFonts w:ascii="Arial" w:eastAsia="Times New Roman" w:hAnsi="Arial" w:cs="Arial"/>
          <w:lang w:eastAsia="en-GB"/>
        </w:rPr>
        <w:t xml:space="preserve">then </w:t>
      </w:r>
      <w:r w:rsidR="004F292E">
        <w:rPr>
          <w:rFonts w:ascii="Arial" w:eastAsia="Times New Roman" w:hAnsi="Arial" w:cs="Arial"/>
          <w:lang w:eastAsia="en-GB"/>
        </w:rPr>
        <w:t xml:space="preserve">place </w:t>
      </w:r>
      <w:r w:rsidR="00924FC2">
        <w:rPr>
          <w:rFonts w:ascii="Arial" w:eastAsia="Times New Roman" w:hAnsi="Arial" w:cs="Arial"/>
          <w:lang w:eastAsia="en-GB"/>
        </w:rPr>
        <w:t xml:space="preserve">a temporary </w:t>
      </w:r>
      <w:r w:rsidR="004F292E">
        <w:rPr>
          <w:rFonts w:ascii="Arial" w:eastAsia="Times New Roman" w:hAnsi="Arial" w:cs="Arial"/>
          <w:lang w:eastAsia="en-GB"/>
        </w:rPr>
        <w:t>C</w:t>
      </w:r>
      <w:r w:rsidR="00924FC2">
        <w:rPr>
          <w:rFonts w:ascii="Arial" w:eastAsia="Times New Roman" w:hAnsi="Arial" w:cs="Arial"/>
          <w:lang w:eastAsia="en-GB"/>
        </w:rPr>
        <w:t xml:space="preserve">hild </w:t>
      </w:r>
      <w:r w:rsidR="004F292E">
        <w:rPr>
          <w:rFonts w:ascii="Arial" w:eastAsia="Times New Roman" w:hAnsi="Arial" w:cs="Arial"/>
          <w:lang w:eastAsia="en-GB"/>
        </w:rPr>
        <w:t>P</w:t>
      </w:r>
      <w:r w:rsidR="00924FC2">
        <w:rPr>
          <w:rFonts w:ascii="Arial" w:eastAsia="Times New Roman" w:hAnsi="Arial" w:cs="Arial"/>
          <w:lang w:eastAsia="en-GB"/>
        </w:rPr>
        <w:t xml:space="preserve">rotection marker </w:t>
      </w:r>
      <w:r w:rsidR="004F292E">
        <w:rPr>
          <w:rFonts w:ascii="Arial" w:eastAsia="Times New Roman" w:hAnsi="Arial" w:cs="Arial"/>
          <w:lang w:eastAsia="en-GB"/>
        </w:rPr>
        <w:t xml:space="preserve">on the child’s electronic case </w:t>
      </w:r>
      <w:r w:rsidR="00924FC2">
        <w:rPr>
          <w:rFonts w:ascii="Arial" w:eastAsia="Times New Roman" w:hAnsi="Arial" w:cs="Arial"/>
          <w:lang w:eastAsia="en-GB"/>
        </w:rPr>
        <w:t xml:space="preserve">file. </w:t>
      </w:r>
      <w:r>
        <w:rPr>
          <w:rFonts w:ascii="Arial" w:eastAsia="Times New Roman" w:hAnsi="Arial" w:cs="Arial"/>
          <w:lang w:eastAsia="en-GB"/>
        </w:rPr>
        <w:t>The</w:t>
      </w:r>
      <w:r w:rsidR="004F292E">
        <w:rPr>
          <w:rFonts w:ascii="Arial" w:eastAsia="Times New Roman" w:hAnsi="Arial" w:cs="Arial"/>
          <w:lang w:eastAsia="en-GB"/>
        </w:rPr>
        <w:t xml:space="preserve"> CPRU </w:t>
      </w:r>
      <w:r>
        <w:rPr>
          <w:rFonts w:ascii="Arial" w:eastAsia="Times New Roman" w:hAnsi="Arial" w:cs="Arial"/>
          <w:lang w:eastAsia="en-GB"/>
        </w:rPr>
        <w:t xml:space="preserve">will </w:t>
      </w:r>
      <w:r w:rsidR="004F292E">
        <w:rPr>
          <w:rFonts w:ascii="Arial" w:eastAsia="Times New Roman" w:hAnsi="Arial" w:cs="Arial"/>
          <w:lang w:eastAsia="en-GB"/>
        </w:rPr>
        <w:t xml:space="preserve">also </w:t>
      </w:r>
      <w:r>
        <w:rPr>
          <w:rFonts w:ascii="Arial" w:eastAsia="Times New Roman" w:hAnsi="Arial" w:cs="Arial"/>
          <w:lang w:eastAsia="en-GB"/>
        </w:rPr>
        <w:t xml:space="preserve">contact the </w:t>
      </w:r>
      <w:r w:rsidR="004F292E">
        <w:rPr>
          <w:rFonts w:ascii="Arial" w:eastAsia="Times New Roman" w:hAnsi="Arial" w:cs="Arial"/>
          <w:lang w:eastAsia="en-GB"/>
        </w:rPr>
        <w:t>transferring in local</w:t>
      </w:r>
      <w:r w:rsidR="00E443CA">
        <w:rPr>
          <w:rFonts w:ascii="Arial" w:eastAsia="Times New Roman" w:hAnsi="Arial" w:cs="Arial"/>
          <w:lang w:eastAsia="en-GB"/>
        </w:rPr>
        <w:t xml:space="preserve"> authority </w:t>
      </w:r>
      <w:r>
        <w:rPr>
          <w:rFonts w:ascii="Arial" w:eastAsia="Times New Roman" w:hAnsi="Arial" w:cs="Arial"/>
          <w:lang w:eastAsia="en-GB"/>
        </w:rPr>
        <w:t xml:space="preserve">to clarify that a referral has been made to request a </w:t>
      </w:r>
      <w:r w:rsidR="004F292E">
        <w:rPr>
          <w:rFonts w:ascii="Arial" w:eastAsia="Times New Roman" w:hAnsi="Arial" w:cs="Arial"/>
          <w:lang w:eastAsia="en-GB"/>
        </w:rPr>
        <w:t>‘T</w:t>
      </w:r>
      <w:r>
        <w:rPr>
          <w:rFonts w:ascii="Arial" w:eastAsia="Times New Roman" w:hAnsi="Arial" w:cs="Arial"/>
          <w:lang w:eastAsia="en-GB"/>
        </w:rPr>
        <w:t>ransfer</w:t>
      </w:r>
      <w:r w:rsidR="004F292E">
        <w:rPr>
          <w:rFonts w:ascii="Arial" w:eastAsia="Times New Roman" w:hAnsi="Arial" w:cs="Arial"/>
          <w:lang w:eastAsia="en-GB"/>
        </w:rPr>
        <w:t>-</w:t>
      </w:r>
      <w:r>
        <w:rPr>
          <w:rFonts w:ascii="Arial" w:eastAsia="Times New Roman" w:hAnsi="Arial" w:cs="Arial"/>
          <w:lang w:eastAsia="en-GB"/>
        </w:rPr>
        <w:t xml:space="preserve"> in</w:t>
      </w:r>
      <w:r w:rsidR="004F292E">
        <w:rPr>
          <w:rFonts w:ascii="Arial" w:eastAsia="Times New Roman" w:hAnsi="Arial" w:cs="Arial"/>
          <w:lang w:eastAsia="en-GB"/>
        </w:rPr>
        <w:t>’</w:t>
      </w:r>
      <w:r>
        <w:rPr>
          <w:rFonts w:ascii="Arial" w:eastAsia="Times New Roman" w:hAnsi="Arial" w:cs="Arial"/>
          <w:lang w:eastAsia="en-GB"/>
        </w:rPr>
        <w:t xml:space="preserve"> </w:t>
      </w:r>
      <w:r w:rsidR="004F292E">
        <w:rPr>
          <w:rFonts w:ascii="Arial" w:eastAsia="Times New Roman" w:hAnsi="Arial" w:cs="Arial"/>
          <w:lang w:eastAsia="en-GB"/>
        </w:rPr>
        <w:t>C</w:t>
      </w:r>
      <w:r>
        <w:rPr>
          <w:rFonts w:ascii="Arial" w:eastAsia="Times New Roman" w:hAnsi="Arial" w:cs="Arial"/>
          <w:lang w:eastAsia="en-GB"/>
        </w:rPr>
        <w:t xml:space="preserve">hild </w:t>
      </w:r>
      <w:r w:rsidR="004F292E">
        <w:rPr>
          <w:rFonts w:ascii="Arial" w:eastAsia="Times New Roman" w:hAnsi="Arial" w:cs="Arial"/>
          <w:lang w:eastAsia="en-GB"/>
        </w:rPr>
        <w:t>P</w:t>
      </w:r>
      <w:r>
        <w:rPr>
          <w:rFonts w:ascii="Arial" w:eastAsia="Times New Roman" w:hAnsi="Arial" w:cs="Arial"/>
          <w:lang w:eastAsia="en-GB"/>
        </w:rPr>
        <w:t xml:space="preserve">rotection </w:t>
      </w:r>
      <w:r w:rsidR="004F292E">
        <w:rPr>
          <w:rFonts w:ascii="Arial" w:eastAsia="Times New Roman" w:hAnsi="Arial" w:cs="Arial"/>
          <w:lang w:eastAsia="en-GB"/>
        </w:rPr>
        <w:t>C</w:t>
      </w:r>
      <w:r>
        <w:rPr>
          <w:rFonts w:ascii="Arial" w:eastAsia="Times New Roman" w:hAnsi="Arial" w:cs="Arial"/>
          <w:lang w:eastAsia="en-GB"/>
        </w:rPr>
        <w:t>onference</w:t>
      </w:r>
      <w:r w:rsidR="004F292E">
        <w:rPr>
          <w:rFonts w:ascii="Arial" w:eastAsia="Times New Roman" w:hAnsi="Arial" w:cs="Arial"/>
          <w:lang w:eastAsia="en-GB"/>
        </w:rPr>
        <w:t xml:space="preserve"> meeting</w:t>
      </w:r>
      <w:r>
        <w:rPr>
          <w:rFonts w:ascii="Arial" w:eastAsia="Times New Roman" w:hAnsi="Arial" w:cs="Arial"/>
          <w:lang w:eastAsia="en-GB"/>
        </w:rPr>
        <w:t>.</w:t>
      </w:r>
    </w:p>
    <w:p w14:paraId="6A892915" w14:textId="5475FD28" w:rsidR="00753867" w:rsidRPr="00A75D68" w:rsidRDefault="00A25932" w:rsidP="007E2318">
      <w:pPr>
        <w:spacing w:after="240" w:line="240" w:lineRule="auto"/>
        <w:ind w:right="-284"/>
        <w:jc w:val="both"/>
        <w:rPr>
          <w:rFonts w:ascii="Arial" w:eastAsia="Times New Roman" w:hAnsi="Arial" w:cs="Arial"/>
          <w:lang w:eastAsia="en-GB"/>
        </w:rPr>
      </w:pPr>
      <w:r w:rsidRPr="00A75D68">
        <w:rPr>
          <w:rFonts w:ascii="Arial" w:eastAsia="Times New Roman" w:hAnsi="Arial" w:cs="Arial"/>
          <w:lang w:eastAsia="en-GB"/>
        </w:rPr>
        <w:t>Following scrutiny fr</w:t>
      </w:r>
      <w:r w:rsidR="00A75D68" w:rsidRPr="00A75D68">
        <w:rPr>
          <w:rFonts w:ascii="Arial" w:eastAsia="Times New Roman" w:hAnsi="Arial" w:cs="Arial"/>
          <w:lang w:eastAsia="en-GB"/>
        </w:rPr>
        <w:t>o</w:t>
      </w:r>
      <w:r w:rsidRPr="00A75D68">
        <w:rPr>
          <w:rFonts w:ascii="Arial" w:eastAsia="Times New Roman" w:hAnsi="Arial" w:cs="Arial"/>
          <w:lang w:eastAsia="en-GB"/>
        </w:rPr>
        <w:t xml:space="preserve">m the </w:t>
      </w:r>
      <w:r w:rsidR="007E2318">
        <w:rPr>
          <w:rFonts w:ascii="Arial" w:eastAsia="Times New Roman" w:hAnsi="Arial" w:cs="Arial"/>
          <w:lang w:eastAsia="en-GB"/>
        </w:rPr>
        <w:t xml:space="preserve">Kirklees Front </w:t>
      </w:r>
      <w:r w:rsidR="005862FF">
        <w:rPr>
          <w:rFonts w:ascii="Arial" w:eastAsia="Times New Roman" w:hAnsi="Arial" w:cs="Arial"/>
          <w:lang w:eastAsia="en-GB"/>
        </w:rPr>
        <w:t>D</w:t>
      </w:r>
      <w:r w:rsidR="007E2318">
        <w:rPr>
          <w:rFonts w:ascii="Arial" w:eastAsia="Times New Roman" w:hAnsi="Arial" w:cs="Arial"/>
          <w:lang w:eastAsia="en-GB"/>
        </w:rPr>
        <w:t xml:space="preserve">oor </w:t>
      </w:r>
      <w:r w:rsidRPr="00A75D68">
        <w:rPr>
          <w:rFonts w:ascii="Arial" w:eastAsia="Times New Roman" w:hAnsi="Arial" w:cs="Arial"/>
          <w:lang w:eastAsia="en-GB"/>
        </w:rPr>
        <w:t xml:space="preserve">Duty &amp; Advice </w:t>
      </w:r>
      <w:r w:rsidR="007E2318">
        <w:rPr>
          <w:rFonts w:ascii="Arial" w:eastAsia="Times New Roman" w:hAnsi="Arial" w:cs="Arial"/>
          <w:lang w:eastAsia="en-GB"/>
        </w:rPr>
        <w:t xml:space="preserve">team </w:t>
      </w:r>
      <w:r w:rsidRPr="00A75D68">
        <w:rPr>
          <w:rFonts w:ascii="Arial" w:eastAsia="Times New Roman" w:hAnsi="Arial" w:cs="Arial"/>
          <w:lang w:eastAsia="en-GB"/>
        </w:rPr>
        <w:t xml:space="preserve">to ensure criteria </w:t>
      </w:r>
      <w:r w:rsidR="007E2318">
        <w:rPr>
          <w:rFonts w:ascii="Arial" w:eastAsia="Times New Roman" w:hAnsi="Arial" w:cs="Arial"/>
          <w:lang w:eastAsia="en-GB"/>
        </w:rPr>
        <w:t xml:space="preserve">for responsibility is </w:t>
      </w:r>
      <w:r w:rsidRPr="00A75D68">
        <w:rPr>
          <w:rFonts w:ascii="Arial" w:eastAsia="Times New Roman" w:hAnsi="Arial" w:cs="Arial"/>
          <w:lang w:eastAsia="en-GB"/>
        </w:rPr>
        <w:t>met, which will include exploration that the family have moved to reside permanently in Kirklees, and that there are no ongoing legal proceedings in the originating authority</w:t>
      </w:r>
      <w:r w:rsidR="00A75D68" w:rsidRPr="00A75D68">
        <w:rPr>
          <w:rFonts w:ascii="Arial" w:eastAsia="Times New Roman" w:hAnsi="Arial" w:cs="Arial"/>
          <w:lang w:eastAsia="en-GB"/>
        </w:rPr>
        <w:t xml:space="preserve">, the case should be allocated to a </w:t>
      </w:r>
      <w:r w:rsidR="005862FF">
        <w:rPr>
          <w:rFonts w:ascii="Arial" w:eastAsia="Times New Roman" w:hAnsi="Arial" w:cs="Arial"/>
          <w:lang w:eastAsia="en-GB"/>
        </w:rPr>
        <w:t xml:space="preserve">Kirklees </w:t>
      </w:r>
      <w:r w:rsidR="007E2318">
        <w:rPr>
          <w:rFonts w:ascii="Arial" w:eastAsia="Times New Roman" w:hAnsi="Arial" w:cs="Arial"/>
          <w:lang w:eastAsia="en-GB"/>
        </w:rPr>
        <w:t>Children</w:t>
      </w:r>
      <w:r w:rsidR="005862FF">
        <w:rPr>
          <w:rFonts w:ascii="Arial" w:eastAsia="Times New Roman" w:hAnsi="Arial" w:cs="Arial"/>
          <w:lang w:eastAsia="en-GB"/>
        </w:rPr>
        <w:t>’</w:t>
      </w:r>
      <w:r w:rsidR="007E2318">
        <w:rPr>
          <w:rFonts w:ascii="Arial" w:eastAsia="Times New Roman" w:hAnsi="Arial" w:cs="Arial"/>
          <w:lang w:eastAsia="en-GB"/>
        </w:rPr>
        <w:t xml:space="preserve">s Social Care </w:t>
      </w:r>
      <w:r w:rsidR="004F292E">
        <w:rPr>
          <w:rFonts w:ascii="Arial" w:eastAsia="Times New Roman" w:hAnsi="Arial" w:cs="Arial"/>
          <w:lang w:eastAsia="en-GB"/>
        </w:rPr>
        <w:t>S</w:t>
      </w:r>
      <w:r w:rsidR="00A75D68" w:rsidRPr="00A75D68">
        <w:rPr>
          <w:rFonts w:ascii="Arial" w:eastAsia="Times New Roman" w:hAnsi="Arial" w:cs="Arial"/>
          <w:lang w:eastAsia="en-GB"/>
        </w:rPr>
        <w:t xml:space="preserve">ocial </w:t>
      </w:r>
      <w:r w:rsidR="004F292E">
        <w:rPr>
          <w:rFonts w:ascii="Arial" w:eastAsia="Times New Roman" w:hAnsi="Arial" w:cs="Arial"/>
          <w:lang w:eastAsia="en-GB"/>
        </w:rPr>
        <w:t>W</w:t>
      </w:r>
      <w:r w:rsidR="00A75D68" w:rsidRPr="00A75D68">
        <w:rPr>
          <w:rFonts w:ascii="Arial" w:eastAsia="Times New Roman" w:hAnsi="Arial" w:cs="Arial"/>
          <w:lang w:eastAsia="en-GB"/>
        </w:rPr>
        <w:t>orker in a locality team</w:t>
      </w:r>
      <w:r w:rsidR="007E2318">
        <w:rPr>
          <w:rFonts w:ascii="Arial" w:eastAsia="Times New Roman" w:hAnsi="Arial" w:cs="Arial"/>
          <w:lang w:eastAsia="en-GB"/>
        </w:rPr>
        <w:t>,</w:t>
      </w:r>
      <w:r w:rsidR="00A75D68" w:rsidRPr="00A75D68">
        <w:rPr>
          <w:rFonts w:ascii="Arial" w:eastAsia="Times New Roman" w:hAnsi="Arial" w:cs="Arial"/>
          <w:lang w:eastAsia="en-GB"/>
        </w:rPr>
        <w:t xml:space="preserve"> who should </w:t>
      </w:r>
      <w:r w:rsidR="007E2318">
        <w:rPr>
          <w:rFonts w:ascii="Arial" w:eastAsia="Times New Roman" w:hAnsi="Arial" w:cs="Arial"/>
          <w:lang w:eastAsia="en-GB"/>
        </w:rPr>
        <w:t xml:space="preserve">then </w:t>
      </w:r>
      <w:r w:rsidR="00A75D68" w:rsidRPr="00A75D68">
        <w:rPr>
          <w:rFonts w:ascii="Arial" w:eastAsia="Times New Roman" w:hAnsi="Arial" w:cs="Arial"/>
          <w:lang w:eastAsia="en-GB"/>
        </w:rPr>
        <w:t xml:space="preserve">commence </w:t>
      </w:r>
      <w:r w:rsidR="007E2318">
        <w:rPr>
          <w:rFonts w:ascii="Arial" w:eastAsia="Times New Roman" w:hAnsi="Arial" w:cs="Arial"/>
          <w:lang w:eastAsia="en-GB"/>
        </w:rPr>
        <w:t xml:space="preserve">an </w:t>
      </w:r>
      <w:r w:rsidR="00A75D68" w:rsidRPr="00A75D68">
        <w:rPr>
          <w:rFonts w:ascii="Arial" w:eastAsia="Times New Roman" w:hAnsi="Arial" w:cs="Arial"/>
          <w:lang w:eastAsia="en-GB"/>
        </w:rPr>
        <w:t>assessment and</w:t>
      </w:r>
      <w:r w:rsidRPr="00A75D68">
        <w:rPr>
          <w:rFonts w:ascii="Arial" w:eastAsia="Times New Roman" w:hAnsi="Arial" w:cs="Arial"/>
          <w:lang w:eastAsia="en-GB"/>
        </w:rPr>
        <w:t xml:space="preserve"> </w:t>
      </w:r>
      <w:r w:rsidR="00A75D68" w:rsidRPr="00A75D68">
        <w:rPr>
          <w:rFonts w:ascii="Arial" w:eastAsia="Times New Roman" w:hAnsi="Arial" w:cs="Arial"/>
          <w:lang w:eastAsia="en-GB"/>
        </w:rPr>
        <w:t xml:space="preserve">make </w:t>
      </w:r>
      <w:r w:rsidRPr="00A75D68">
        <w:rPr>
          <w:rFonts w:ascii="Arial" w:eastAsia="Times New Roman" w:hAnsi="Arial" w:cs="Arial"/>
          <w:lang w:eastAsia="en-GB"/>
        </w:rPr>
        <w:t>a request to the CPR</w:t>
      </w:r>
      <w:r w:rsidRPr="00094B45">
        <w:rPr>
          <w:rFonts w:ascii="Arial" w:eastAsia="Times New Roman" w:hAnsi="Arial" w:cs="Arial"/>
          <w:lang w:eastAsia="en-GB"/>
        </w:rPr>
        <w:t>U</w:t>
      </w:r>
      <w:r w:rsidR="007E2318" w:rsidRPr="00094B45">
        <w:rPr>
          <w:rFonts w:ascii="Arial" w:eastAsia="Times New Roman" w:hAnsi="Arial" w:cs="Arial"/>
          <w:lang w:eastAsia="en-GB"/>
        </w:rPr>
        <w:t xml:space="preserve"> </w:t>
      </w:r>
      <w:r w:rsidR="00094B45" w:rsidRPr="00094B45">
        <w:rPr>
          <w:rFonts w:ascii="Arial" w:eastAsia="Times New Roman" w:hAnsi="Arial" w:cs="Arial"/>
          <w:lang w:eastAsia="en-GB"/>
        </w:rPr>
        <w:t xml:space="preserve">for an Initial ICPC date and time. </w:t>
      </w:r>
      <w:r w:rsidR="00A75D68" w:rsidRPr="00094B45">
        <w:rPr>
          <w:rFonts w:ascii="Arial" w:eastAsia="Times New Roman" w:hAnsi="Arial" w:cs="Arial"/>
          <w:lang w:eastAsia="en-GB"/>
        </w:rPr>
        <w:t>T</w:t>
      </w:r>
      <w:r w:rsidR="00753867" w:rsidRPr="00094B45">
        <w:rPr>
          <w:rFonts w:ascii="Arial" w:eastAsia="Times New Roman" w:hAnsi="Arial" w:cs="Arial"/>
          <w:lang w:eastAsia="en-GB"/>
        </w:rPr>
        <w:t>he</w:t>
      </w:r>
      <w:r w:rsidR="00753867" w:rsidRPr="00A75D68">
        <w:rPr>
          <w:rFonts w:ascii="Arial" w:eastAsia="Times New Roman" w:hAnsi="Arial" w:cs="Arial"/>
          <w:lang w:eastAsia="en-GB"/>
        </w:rPr>
        <w:t xml:space="preserve"> </w:t>
      </w:r>
      <w:r w:rsidR="007E2318">
        <w:rPr>
          <w:rFonts w:ascii="Arial" w:eastAsia="Times New Roman" w:hAnsi="Arial" w:cs="Arial"/>
          <w:lang w:eastAsia="en-GB"/>
        </w:rPr>
        <w:t>CPRU will then allocate a</w:t>
      </w:r>
      <w:r w:rsidR="007E2318" w:rsidRPr="007E2318">
        <w:t xml:space="preserve"> </w:t>
      </w:r>
      <w:r w:rsidR="007E2318" w:rsidRPr="007E2318">
        <w:rPr>
          <w:rFonts w:ascii="Arial" w:eastAsia="Times New Roman" w:hAnsi="Arial" w:cs="Arial"/>
          <w:lang w:eastAsia="en-GB"/>
        </w:rPr>
        <w:t>Child Protection</w:t>
      </w:r>
      <w:r w:rsidR="007E2318">
        <w:rPr>
          <w:rFonts w:ascii="Arial" w:eastAsia="Times New Roman" w:hAnsi="Arial" w:cs="Arial"/>
          <w:lang w:eastAsia="en-GB"/>
        </w:rPr>
        <w:t xml:space="preserve"> C</w:t>
      </w:r>
      <w:r w:rsidR="00753867" w:rsidRPr="00A75D68">
        <w:rPr>
          <w:rFonts w:ascii="Arial" w:eastAsia="Times New Roman" w:hAnsi="Arial" w:cs="Arial"/>
          <w:lang w:eastAsia="en-GB"/>
        </w:rPr>
        <w:t xml:space="preserve">hair </w:t>
      </w:r>
      <w:r w:rsidR="007E2318">
        <w:rPr>
          <w:rFonts w:ascii="Arial" w:eastAsia="Times New Roman" w:hAnsi="Arial" w:cs="Arial"/>
          <w:lang w:eastAsia="en-GB"/>
        </w:rPr>
        <w:t xml:space="preserve">to the case to </w:t>
      </w:r>
      <w:r w:rsidR="00753867" w:rsidRPr="00A75D68">
        <w:rPr>
          <w:rFonts w:ascii="Arial" w:eastAsia="Times New Roman" w:hAnsi="Arial" w:cs="Arial"/>
          <w:lang w:eastAsia="en-GB"/>
        </w:rPr>
        <w:t>track the transfer</w:t>
      </w:r>
      <w:r w:rsidR="007E2318">
        <w:rPr>
          <w:rFonts w:ascii="Arial" w:eastAsia="Times New Roman" w:hAnsi="Arial" w:cs="Arial"/>
          <w:lang w:eastAsia="en-GB"/>
        </w:rPr>
        <w:t>-</w:t>
      </w:r>
      <w:r w:rsidR="00753867" w:rsidRPr="00A75D68">
        <w:rPr>
          <w:rFonts w:ascii="Arial" w:eastAsia="Times New Roman" w:hAnsi="Arial" w:cs="Arial"/>
          <w:lang w:eastAsia="en-GB"/>
        </w:rPr>
        <w:t xml:space="preserve">in process and safeguarding </w:t>
      </w:r>
      <w:r w:rsidR="00A75D68" w:rsidRPr="00A75D68">
        <w:rPr>
          <w:rFonts w:ascii="Arial" w:eastAsia="Times New Roman" w:hAnsi="Arial" w:cs="Arial"/>
          <w:lang w:eastAsia="en-GB"/>
        </w:rPr>
        <w:t>plan.</w:t>
      </w:r>
      <w:r w:rsidR="00076F71" w:rsidRPr="00A75D68">
        <w:rPr>
          <w:rFonts w:ascii="Arial" w:eastAsia="Times New Roman" w:hAnsi="Arial" w:cs="Arial"/>
          <w:lang w:eastAsia="en-GB"/>
        </w:rPr>
        <w:t xml:space="preserve"> The </w:t>
      </w:r>
      <w:r w:rsidR="007E2318">
        <w:rPr>
          <w:rFonts w:ascii="Arial" w:eastAsia="Times New Roman" w:hAnsi="Arial" w:cs="Arial"/>
          <w:lang w:eastAsia="en-GB"/>
        </w:rPr>
        <w:t>allocated Kirklees S</w:t>
      </w:r>
      <w:r w:rsidR="00076F71" w:rsidRPr="00A75D68">
        <w:rPr>
          <w:rFonts w:ascii="Arial" w:eastAsia="Times New Roman" w:hAnsi="Arial" w:cs="Arial"/>
          <w:lang w:eastAsia="en-GB"/>
        </w:rPr>
        <w:t xml:space="preserve">ocial </w:t>
      </w:r>
      <w:r w:rsidR="007E2318">
        <w:rPr>
          <w:rFonts w:ascii="Arial" w:eastAsia="Times New Roman" w:hAnsi="Arial" w:cs="Arial"/>
          <w:lang w:eastAsia="en-GB"/>
        </w:rPr>
        <w:t>W</w:t>
      </w:r>
      <w:r w:rsidR="00076F71" w:rsidRPr="00A75D68">
        <w:rPr>
          <w:rFonts w:ascii="Arial" w:eastAsia="Times New Roman" w:hAnsi="Arial" w:cs="Arial"/>
          <w:lang w:eastAsia="en-GB"/>
        </w:rPr>
        <w:t xml:space="preserve">orker </w:t>
      </w:r>
      <w:r w:rsidR="007E2318">
        <w:rPr>
          <w:rFonts w:ascii="Arial" w:eastAsia="Times New Roman" w:hAnsi="Arial" w:cs="Arial"/>
          <w:lang w:eastAsia="en-GB"/>
        </w:rPr>
        <w:t xml:space="preserve">must </w:t>
      </w:r>
      <w:r w:rsidR="007C2E0E" w:rsidRPr="00A75D68">
        <w:rPr>
          <w:rFonts w:ascii="Arial" w:eastAsia="Times New Roman" w:hAnsi="Arial" w:cs="Arial"/>
          <w:lang w:eastAsia="en-GB"/>
        </w:rPr>
        <w:t>review</w:t>
      </w:r>
      <w:r w:rsidR="00753867" w:rsidRPr="00A75D68">
        <w:rPr>
          <w:rFonts w:ascii="Arial" w:eastAsia="Times New Roman" w:hAnsi="Arial" w:cs="Arial"/>
          <w:lang w:eastAsia="en-GB"/>
        </w:rPr>
        <w:t xml:space="preserve"> the </w:t>
      </w:r>
      <w:r w:rsidR="007E2318">
        <w:rPr>
          <w:rFonts w:ascii="Arial" w:eastAsia="Times New Roman" w:hAnsi="Arial" w:cs="Arial"/>
          <w:lang w:eastAsia="en-GB"/>
        </w:rPr>
        <w:t xml:space="preserve">child’s case file </w:t>
      </w:r>
      <w:r w:rsidR="00753867" w:rsidRPr="00A75D68">
        <w:rPr>
          <w:rFonts w:ascii="Arial" w:eastAsia="Times New Roman" w:hAnsi="Arial" w:cs="Arial"/>
          <w:lang w:eastAsia="en-GB"/>
        </w:rPr>
        <w:t xml:space="preserve">including </w:t>
      </w:r>
      <w:r w:rsidR="007E2318" w:rsidRPr="007E2318">
        <w:rPr>
          <w:rFonts w:ascii="Arial" w:eastAsia="Times New Roman" w:hAnsi="Arial" w:cs="Arial"/>
          <w:lang w:eastAsia="en-GB"/>
        </w:rPr>
        <w:t xml:space="preserve">Child Protection </w:t>
      </w:r>
      <w:r w:rsidR="005862FF">
        <w:rPr>
          <w:rFonts w:ascii="Arial" w:eastAsia="Times New Roman" w:hAnsi="Arial" w:cs="Arial"/>
          <w:lang w:eastAsia="en-GB"/>
        </w:rPr>
        <w:t>C</w:t>
      </w:r>
      <w:r w:rsidR="006333FD" w:rsidRPr="00A75D68">
        <w:rPr>
          <w:rFonts w:ascii="Arial" w:eastAsia="Times New Roman" w:hAnsi="Arial" w:cs="Arial"/>
          <w:lang w:eastAsia="en-GB"/>
        </w:rPr>
        <w:t>onference</w:t>
      </w:r>
      <w:r w:rsidR="00753867" w:rsidRPr="00A75D68">
        <w:rPr>
          <w:rFonts w:ascii="Arial" w:eastAsia="Times New Roman" w:hAnsi="Arial" w:cs="Arial"/>
          <w:lang w:eastAsia="en-GB"/>
        </w:rPr>
        <w:t xml:space="preserve"> reports</w:t>
      </w:r>
      <w:r w:rsidR="00E443CA" w:rsidRPr="00A75D68">
        <w:rPr>
          <w:rFonts w:ascii="Arial" w:eastAsia="Times New Roman" w:hAnsi="Arial" w:cs="Arial"/>
          <w:lang w:eastAsia="en-GB"/>
        </w:rPr>
        <w:t xml:space="preserve"> from the originating authority</w:t>
      </w:r>
      <w:r w:rsidR="00753867" w:rsidRPr="00A75D68">
        <w:rPr>
          <w:rFonts w:ascii="Arial" w:eastAsia="Times New Roman" w:hAnsi="Arial" w:cs="Arial"/>
          <w:lang w:eastAsia="en-GB"/>
        </w:rPr>
        <w:t>. The</w:t>
      </w:r>
      <w:r w:rsidR="007E2318">
        <w:rPr>
          <w:rFonts w:ascii="Arial" w:eastAsia="Times New Roman" w:hAnsi="Arial" w:cs="Arial"/>
          <w:lang w:eastAsia="en-GB"/>
        </w:rPr>
        <w:t xml:space="preserve"> Social Worker</w:t>
      </w:r>
      <w:r w:rsidR="00753867" w:rsidRPr="00A75D68">
        <w:rPr>
          <w:rFonts w:ascii="Arial" w:eastAsia="Times New Roman" w:hAnsi="Arial" w:cs="Arial"/>
          <w:lang w:eastAsia="en-GB"/>
        </w:rPr>
        <w:t xml:space="preserve"> shou</w:t>
      </w:r>
      <w:r w:rsidR="006333FD" w:rsidRPr="00A75D68">
        <w:rPr>
          <w:rFonts w:ascii="Arial" w:eastAsia="Times New Roman" w:hAnsi="Arial" w:cs="Arial"/>
          <w:lang w:eastAsia="en-GB"/>
        </w:rPr>
        <w:t>l</w:t>
      </w:r>
      <w:r w:rsidR="00753867" w:rsidRPr="00A75D68">
        <w:rPr>
          <w:rFonts w:ascii="Arial" w:eastAsia="Times New Roman" w:hAnsi="Arial" w:cs="Arial"/>
          <w:lang w:eastAsia="en-GB"/>
        </w:rPr>
        <w:t xml:space="preserve">d </w:t>
      </w:r>
      <w:r w:rsidR="007E2318">
        <w:rPr>
          <w:rFonts w:ascii="Arial" w:eastAsia="Times New Roman" w:hAnsi="Arial" w:cs="Arial"/>
          <w:lang w:eastAsia="en-GB"/>
        </w:rPr>
        <w:t xml:space="preserve">always </w:t>
      </w:r>
      <w:r w:rsidR="00753867" w:rsidRPr="00A75D68">
        <w:rPr>
          <w:rFonts w:ascii="Arial" w:eastAsia="Times New Roman" w:hAnsi="Arial" w:cs="Arial"/>
          <w:lang w:eastAsia="en-GB"/>
        </w:rPr>
        <w:t>consider the risk</w:t>
      </w:r>
      <w:r w:rsidR="006333FD" w:rsidRPr="00A75D68">
        <w:rPr>
          <w:rFonts w:ascii="Arial" w:eastAsia="Times New Roman" w:hAnsi="Arial" w:cs="Arial"/>
          <w:lang w:eastAsia="en-GB"/>
        </w:rPr>
        <w:t xml:space="preserve"> </w:t>
      </w:r>
      <w:r w:rsidR="007E2318">
        <w:rPr>
          <w:rFonts w:ascii="Arial" w:eastAsia="Times New Roman" w:hAnsi="Arial" w:cs="Arial"/>
          <w:lang w:eastAsia="en-GB"/>
        </w:rPr>
        <w:t xml:space="preserve">identified in </w:t>
      </w:r>
      <w:r w:rsidR="006333FD" w:rsidRPr="00A75D68">
        <w:rPr>
          <w:rFonts w:ascii="Arial" w:eastAsia="Times New Roman" w:hAnsi="Arial" w:cs="Arial"/>
          <w:lang w:eastAsia="en-GB"/>
        </w:rPr>
        <w:t xml:space="preserve">the previous area and </w:t>
      </w:r>
      <w:r w:rsidR="007E2318">
        <w:rPr>
          <w:rFonts w:ascii="Arial" w:eastAsia="Times New Roman" w:hAnsi="Arial" w:cs="Arial"/>
          <w:lang w:eastAsia="en-GB"/>
        </w:rPr>
        <w:t xml:space="preserve">consider how this may have altered with the child moving and </w:t>
      </w:r>
      <w:r w:rsidR="00E443CA" w:rsidRPr="00A75D68">
        <w:rPr>
          <w:rFonts w:ascii="Arial" w:eastAsia="Times New Roman" w:hAnsi="Arial" w:cs="Arial"/>
          <w:lang w:eastAsia="en-GB"/>
        </w:rPr>
        <w:t>what the safeguarding arrangements</w:t>
      </w:r>
      <w:r w:rsidR="006333FD" w:rsidRPr="00A75D68">
        <w:rPr>
          <w:rFonts w:ascii="Arial" w:eastAsia="Times New Roman" w:hAnsi="Arial" w:cs="Arial"/>
          <w:lang w:eastAsia="en-GB"/>
        </w:rPr>
        <w:t xml:space="preserve"> are </w:t>
      </w:r>
      <w:r w:rsidR="007E2318">
        <w:rPr>
          <w:rFonts w:ascii="Arial" w:eastAsia="Times New Roman" w:hAnsi="Arial" w:cs="Arial"/>
          <w:lang w:eastAsia="en-GB"/>
        </w:rPr>
        <w:t>to address this</w:t>
      </w:r>
      <w:r w:rsidR="005862FF">
        <w:rPr>
          <w:rFonts w:ascii="Arial" w:eastAsia="Times New Roman" w:hAnsi="Arial" w:cs="Arial"/>
          <w:lang w:eastAsia="en-GB"/>
        </w:rPr>
        <w:t xml:space="preserve"> or any newly identified risk</w:t>
      </w:r>
      <w:r w:rsidR="00A75D68" w:rsidRPr="00A75D68">
        <w:rPr>
          <w:rFonts w:ascii="Arial" w:eastAsia="Times New Roman" w:hAnsi="Arial" w:cs="Arial"/>
          <w:lang w:eastAsia="en-GB"/>
        </w:rPr>
        <w:t xml:space="preserve">. This should be recorded </w:t>
      </w:r>
      <w:r w:rsidR="005862FF">
        <w:rPr>
          <w:rFonts w:ascii="Arial" w:eastAsia="Times New Roman" w:hAnsi="Arial" w:cs="Arial"/>
          <w:lang w:eastAsia="en-GB"/>
        </w:rPr>
        <w:t xml:space="preserve">and analysed </w:t>
      </w:r>
      <w:r w:rsidR="00A75D68" w:rsidRPr="00A75D68">
        <w:rPr>
          <w:rFonts w:ascii="Arial" w:eastAsia="Times New Roman" w:hAnsi="Arial" w:cs="Arial"/>
          <w:lang w:eastAsia="en-GB"/>
        </w:rPr>
        <w:t xml:space="preserve">in a </w:t>
      </w:r>
      <w:r w:rsidR="007E2318">
        <w:rPr>
          <w:rFonts w:ascii="Arial" w:eastAsia="Times New Roman" w:hAnsi="Arial" w:cs="Arial"/>
          <w:lang w:eastAsia="en-GB"/>
        </w:rPr>
        <w:t>S</w:t>
      </w:r>
      <w:r w:rsidR="00A75D68" w:rsidRPr="00A75D68">
        <w:rPr>
          <w:rFonts w:ascii="Arial" w:eastAsia="Times New Roman" w:hAnsi="Arial" w:cs="Arial"/>
          <w:lang w:eastAsia="en-GB"/>
        </w:rPr>
        <w:t xml:space="preserve">ingle </w:t>
      </w:r>
      <w:r w:rsidR="007E2318">
        <w:rPr>
          <w:rFonts w:ascii="Arial" w:eastAsia="Times New Roman" w:hAnsi="Arial" w:cs="Arial"/>
          <w:lang w:eastAsia="en-GB"/>
        </w:rPr>
        <w:t>A</w:t>
      </w:r>
      <w:r w:rsidR="00A75D68" w:rsidRPr="00A75D68">
        <w:rPr>
          <w:rFonts w:ascii="Arial" w:eastAsia="Times New Roman" w:hAnsi="Arial" w:cs="Arial"/>
          <w:lang w:eastAsia="en-GB"/>
        </w:rPr>
        <w:t xml:space="preserve">ssessment as a report for </w:t>
      </w:r>
      <w:r w:rsidR="007E2318">
        <w:rPr>
          <w:rFonts w:ascii="Arial" w:eastAsia="Times New Roman" w:hAnsi="Arial" w:cs="Arial"/>
          <w:lang w:eastAsia="en-GB"/>
        </w:rPr>
        <w:t xml:space="preserve">the Transfer-in </w:t>
      </w:r>
      <w:r w:rsidR="00A75D68" w:rsidRPr="00A75D68">
        <w:rPr>
          <w:rFonts w:ascii="Arial" w:eastAsia="Times New Roman" w:hAnsi="Arial" w:cs="Arial"/>
          <w:lang w:eastAsia="en-GB"/>
        </w:rPr>
        <w:t xml:space="preserve">conference. </w:t>
      </w:r>
    </w:p>
    <w:p w14:paraId="524E03C7" w14:textId="7B672F37" w:rsidR="00DA40B6" w:rsidRPr="003B780D" w:rsidRDefault="006333FD" w:rsidP="003B780D">
      <w:pPr>
        <w:spacing w:after="240" w:line="240" w:lineRule="auto"/>
        <w:ind w:right="-284"/>
        <w:jc w:val="both"/>
        <w:rPr>
          <w:rFonts w:ascii="Arial" w:eastAsia="Times New Roman" w:hAnsi="Arial" w:cs="Arial"/>
          <w:lang w:eastAsia="en-GB"/>
        </w:rPr>
      </w:pPr>
      <w:r>
        <w:rPr>
          <w:rFonts w:ascii="Arial" w:eastAsia="Times New Roman" w:hAnsi="Arial" w:cs="Arial"/>
          <w:lang w:eastAsia="en-GB"/>
        </w:rPr>
        <w:t xml:space="preserve">A </w:t>
      </w:r>
      <w:r w:rsidR="007E2318">
        <w:rPr>
          <w:rFonts w:ascii="Arial" w:eastAsia="Times New Roman" w:hAnsi="Arial" w:cs="Arial"/>
          <w:lang w:eastAsia="en-GB"/>
        </w:rPr>
        <w:t xml:space="preserve">Transfer- in Child Protection </w:t>
      </w:r>
      <w:r>
        <w:rPr>
          <w:rFonts w:ascii="Arial" w:eastAsia="Times New Roman" w:hAnsi="Arial" w:cs="Arial"/>
          <w:lang w:eastAsia="en-GB"/>
        </w:rPr>
        <w:t xml:space="preserve">conference must take place 15 working days after it </w:t>
      </w:r>
      <w:r w:rsidR="007E2318">
        <w:rPr>
          <w:rFonts w:ascii="Arial" w:eastAsia="Times New Roman" w:hAnsi="Arial" w:cs="Arial"/>
          <w:lang w:eastAsia="en-GB"/>
        </w:rPr>
        <w:t>has been</w:t>
      </w:r>
      <w:r>
        <w:rPr>
          <w:rFonts w:ascii="Arial" w:eastAsia="Times New Roman" w:hAnsi="Arial" w:cs="Arial"/>
          <w:lang w:eastAsia="en-GB"/>
        </w:rPr>
        <w:t xml:space="preserve"> agreed </w:t>
      </w:r>
      <w:r w:rsidR="007E2318">
        <w:rPr>
          <w:rFonts w:ascii="Arial" w:eastAsia="Times New Roman" w:hAnsi="Arial" w:cs="Arial"/>
          <w:lang w:eastAsia="en-GB"/>
        </w:rPr>
        <w:t xml:space="preserve">that </w:t>
      </w:r>
      <w:r>
        <w:rPr>
          <w:rFonts w:ascii="Arial" w:eastAsia="Times New Roman" w:hAnsi="Arial" w:cs="Arial"/>
          <w:lang w:eastAsia="en-GB"/>
        </w:rPr>
        <w:t xml:space="preserve">the child has permanently moved to </w:t>
      </w:r>
      <w:r w:rsidR="00A25932">
        <w:rPr>
          <w:rFonts w:ascii="Arial" w:eastAsia="Times New Roman" w:hAnsi="Arial" w:cs="Arial"/>
          <w:lang w:eastAsia="en-GB"/>
        </w:rPr>
        <w:t>Kirklees</w:t>
      </w:r>
      <w:r w:rsidR="007E2318">
        <w:rPr>
          <w:rFonts w:ascii="Arial" w:eastAsia="Times New Roman" w:hAnsi="Arial" w:cs="Arial"/>
          <w:lang w:eastAsia="en-GB"/>
        </w:rPr>
        <w:t>; the first</w:t>
      </w:r>
      <w:r w:rsidR="00924FC2">
        <w:rPr>
          <w:rFonts w:ascii="Arial" w:eastAsia="Times New Roman" w:hAnsi="Arial" w:cs="Arial"/>
          <w:lang w:eastAsia="en-GB"/>
        </w:rPr>
        <w:t xml:space="preserve"> </w:t>
      </w:r>
      <w:r w:rsidR="007E2318">
        <w:rPr>
          <w:rFonts w:ascii="Arial" w:eastAsia="Times New Roman" w:hAnsi="Arial" w:cs="Arial"/>
          <w:lang w:eastAsia="en-GB"/>
        </w:rPr>
        <w:t>R</w:t>
      </w:r>
      <w:r w:rsidR="00924FC2">
        <w:rPr>
          <w:rFonts w:ascii="Arial" w:eastAsia="Times New Roman" w:hAnsi="Arial" w:cs="Arial"/>
          <w:lang w:eastAsia="en-GB"/>
        </w:rPr>
        <w:t xml:space="preserve">eview </w:t>
      </w:r>
      <w:r w:rsidR="007E2318">
        <w:rPr>
          <w:rFonts w:ascii="Arial" w:eastAsia="Times New Roman" w:hAnsi="Arial" w:cs="Arial"/>
          <w:lang w:eastAsia="en-GB"/>
        </w:rPr>
        <w:t xml:space="preserve">conference should be held </w:t>
      </w:r>
      <w:r w:rsidR="00924FC2">
        <w:rPr>
          <w:rFonts w:ascii="Arial" w:eastAsia="Times New Roman" w:hAnsi="Arial" w:cs="Arial"/>
          <w:lang w:eastAsia="en-GB"/>
        </w:rPr>
        <w:t>three months</w:t>
      </w:r>
      <w:r w:rsidR="007E2318">
        <w:rPr>
          <w:rFonts w:ascii="Arial" w:eastAsia="Times New Roman" w:hAnsi="Arial" w:cs="Arial"/>
          <w:lang w:eastAsia="en-GB"/>
        </w:rPr>
        <w:t xml:space="preserve"> later</w:t>
      </w:r>
      <w:r w:rsidR="00924FC2">
        <w:rPr>
          <w:rFonts w:ascii="Arial" w:eastAsia="Times New Roman" w:hAnsi="Arial" w:cs="Arial"/>
          <w:lang w:eastAsia="en-GB"/>
        </w:rPr>
        <w:t>, follow</w:t>
      </w:r>
      <w:r w:rsidR="007E2318">
        <w:rPr>
          <w:rFonts w:ascii="Arial" w:eastAsia="Times New Roman" w:hAnsi="Arial" w:cs="Arial"/>
          <w:lang w:eastAsia="en-GB"/>
        </w:rPr>
        <w:t>ed by</w:t>
      </w:r>
      <w:r w:rsidR="00924FC2">
        <w:rPr>
          <w:rFonts w:ascii="Arial" w:eastAsia="Times New Roman" w:hAnsi="Arial" w:cs="Arial"/>
          <w:lang w:eastAsia="en-GB"/>
        </w:rPr>
        <w:t xml:space="preserve"> a </w:t>
      </w:r>
      <w:r w:rsidR="00A75D68">
        <w:rPr>
          <w:rFonts w:ascii="Arial" w:eastAsia="Times New Roman" w:hAnsi="Arial" w:cs="Arial"/>
          <w:lang w:eastAsia="en-GB"/>
        </w:rPr>
        <w:t>six-monthly</w:t>
      </w:r>
      <w:r w:rsidR="00924FC2">
        <w:rPr>
          <w:rFonts w:ascii="Arial" w:eastAsia="Times New Roman" w:hAnsi="Arial" w:cs="Arial"/>
          <w:lang w:eastAsia="en-GB"/>
        </w:rPr>
        <w:t xml:space="preserve"> cycle until the plan is ended.</w:t>
      </w:r>
    </w:p>
    <w:p w14:paraId="5262D180" w14:textId="77777777" w:rsidR="003B780D" w:rsidRDefault="003B780D" w:rsidP="00BA1BFE">
      <w:pPr>
        <w:spacing w:after="0" w:line="360" w:lineRule="auto"/>
        <w:ind w:right="-284"/>
        <w:rPr>
          <w:rFonts w:ascii="Arial" w:eastAsia="Times New Roman" w:hAnsi="Arial" w:cs="Arial"/>
          <w:b/>
          <w:sz w:val="24"/>
          <w:szCs w:val="24"/>
          <w:lang w:eastAsia="en-GB"/>
        </w:rPr>
      </w:pPr>
    </w:p>
    <w:p w14:paraId="499EFE7A" w14:textId="77777777" w:rsidR="003B780D" w:rsidRDefault="003B780D" w:rsidP="00BA1BFE">
      <w:pPr>
        <w:spacing w:after="0" w:line="360" w:lineRule="auto"/>
        <w:ind w:right="-284"/>
        <w:rPr>
          <w:rFonts w:ascii="Arial" w:eastAsia="Times New Roman" w:hAnsi="Arial" w:cs="Arial"/>
          <w:b/>
          <w:sz w:val="24"/>
          <w:szCs w:val="24"/>
          <w:lang w:eastAsia="en-GB"/>
        </w:rPr>
      </w:pPr>
    </w:p>
    <w:p w14:paraId="44B8AADA" w14:textId="77777777" w:rsidR="003B780D" w:rsidRDefault="003B780D" w:rsidP="00BA1BFE">
      <w:pPr>
        <w:spacing w:after="0" w:line="360" w:lineRule="auto"/>
        <w:ind w:right="-284"/>
        <w:rPr>
          <w:rFonts w:ascii="Arial" w:eastAsia="Times New Roman" w:hAnsi="Arial" w:cs="Arial"/>
          <w:b/>
          <w:sz w:val="24"/>
          <w:szCs w:val="24"/>
          <w:lang w:eastAsia="en-GB"/>
        </w:rPr>
      </w:pPr>
    </w:p>
    <w:p w14:paraId="5DF46902" w14:textId="77777777" w:rsidR="003B780D" w:rsidRDefault="003B780D" w:rsidP="00BA1BFE">
      <w:pPr>
        <w:spacing w:after="0" w:line="360" w:lineRule="auto"/>
        <w:ind w:right="-284"/>
        <w:rPr>
          <w:rFonts w:ascii="Arial" w:eastAsia="Times New Roman" w:hAnsi="Arial" w:cs="Arial"/>
          <w:b/>
          <w:sz w:val="24"/>
          <w:szCs w:val="24"/>
          <w:lang w:eastAsia="en-GB"/>
        </w:rPr>
      </w:pPr>
    </w:p>
    <w:p w14:paraId="7168BACB" w14:textId="77777777" w:rsidR="003B780D" w:rsidRDefault="003B780D" w:rsidP="00BA1BFE">
      <w:pPr>
        <w:spacing w:after="0" w:line="360" w:lineRule="auto"/>
        <w:ind w:right="-284"/>
        <w:rPr>
          <w:rFonts w:ascii="Arial" w:eastAsia="Times New Roman" w:hAnsi="Arial" w:cs="Arial"/>
          <w:b/>
          <w:sz w:val="24"/>
          <w:szCs w:val="24"/>
          <w:lang w:eastAsia="en-GB"/>
        </w:rPr>
      </w:pPr>
    </w:p>
    <w:p w14:paraId="0A041777" w14:textId="77777777" w:rsidR="003B780D" w:rsidRDefault="003B780D" w:rsidP="00BA1BFE">
      <w:pPr>
        <w:spacing w:after="0" w:line="360" w:lineRule="auto"/>
        <w:ind w:right="-284"/>
        <w:rPr>
          <w:rFonts w:ascii="Arial" w:eastAsia="Times New Roman" w:hAnsi="Arial" w:cs="Arial"/>
          <w:b/>
          <w:sz w:val="24"/>
          <w:szCs w:val="24"/>
          <w:lang w:eastAsia="en-GB"/>
        </w:rPr>
      </w:pPr>
    </w:p>
    <w:p w14:paraId="15F3D62B" w14:textId="59D2E0BA" w:rsidR="003C67BE" w:rsidRPr="008B7AEB" w:rsidRDefault="0014274D" w:rsidP="00BA1BFE">
      <w:pPr>
        <w:spacing w:after="0" w:line="360" w:lineRule="auto"/>
        <w:ind w:right="-284"/>
        <w:rPr>
          <w:rFonts w:ascii="Arial" w:eastAsia="Times New Roman" w:hAnsi="Arial" w:cs="Arial"/>
          <w:b/>
          <w:sz w:val="24"/>
          <w:szCs w:val="24"/>
          <w:lang w:eastAsia="en-GB"/>
        </w:rPr>
      </w:pPr>
      <w:r w:rsidRPr="008B7AEB">
        <w:rPr>
          <w:rFonts w:ascii="Arial" w:eastAsia="Times New Roman" w:hAnsi="Arial" w:cs="Arial"/>
          <w:b/>
          <w:sz w:val="24"/>
          <w:szCs w:val="24"/>
          <w:lang w:eastAsia="en-GB"/>
        </w:rPr>
        <w:lastRenderedPageBreak/>
        <w:t xml:space="preserve">Social </w:t>
      </w:r>
      <w:r w:rsidR="0051272A">
        <w:rPr>
          <w:rFonts w:ascii="Arial" w:eastAsia="Times New Roman" w:hAnsi="Arial" w:cs="Arial"/>
          <w:b/>
          <w:sz w:val="24"/>
          <w:szCs w:val="24"/>
          <w:lang w:eastAsia="en-GB"/>
        </w:rPr>
        <w:t>W</w:t>
      </w:r>
      <w:r w:rsidRPr="008B7AEB">
        <w:rPr>
          <w:rFonts w:ascii="Arial" w:eastAsia="Times New Roman" w:hAnsi="Arial" w:cs="Arial"/>
          <w:b/>
          <w:sz w:val="24"/>
          <w:szCs w:val="24"/>
          <w:lang w:eastAsia="en-GB"/>
        </w:rPr>
        <w:t>ork report</w:t>
      </w:r>
    </w:p>
    <w:p w14:paraId="466BE02D" w14:textId="6FDA03DE" w:rsidR="003C67BE" w:rsidRPr="005E5A09" w:rsidRDefault="003C67BE" w:rsidP="008B7AEB">
      <w:pPr>
        <w:spacing w:after="120" w:line="240" w:lineRule="auto"/>
        <w:ind w:right="-284"/>
        <w:rPr>
          <w:rFonts w:ascii="Arial" w:eastAsia="Times New Roman" w:hAnsi="Arial" w:cs="Arial"/>
          <w:lang w:eastAsia="en-GB"/>
        </w:rPr>
      </w:pPr>
      <w:r w:rsidRPr="005E5A09">
        <w:rPr>
          <w:rFonts w:ascii="Arial" w:eastAsia="Times New Roman" w:hAnsi="Arial" w:cs="Arial"/>
          <w:lang w:eastAsia="en-GB"/>
        </w:rPr>
        <w:t>A social work report</w:t>
      </w:r>
      <w:r w:rsidR="00B90492" w:rsidRPr="005E5A09">
        <w:rPr>
          <w:rFonts w:ascii="Arial" w:eastAsia="Times New Roman" w:hAnsi="Arial" w:cs="Arial"/>
          <w:lang w:eastAsia="en-GB"/>
        </w:rPr>
        <w:t xml:space="preserve"> for</w:t>
      </w:r>
      <w:r w:rsidR="005E5A09">
        <w:rPr>
          <w:rFonts w:ascii="Arial" w:eastAsia="Times New Roman" w:hAnsi="Arial" w:cs="Arial"/>
          <w:lang w:eastAsia="en-GB"/>
        </w:rPr>
        <w:t xml:space="preserve"> a</w:t>
      </w:r>
      <w:r w:rsidR="00B90492" w:rsidRPr="005E5A09">
        <w:rPr>
          <w:rFonts w:ascii="Arial" w:eastAsia="Times New Roman" w:hAnsi="Arial" w:cs="Arial"/>
          <w:lang w:eastAsia="en-GB"/>
        </w:rPr>
        <w:t xml:space="preserve"> Child Protection </w:t>
      </w:r>
      <w:r w:rsidR="005E5A09" w:rsidRPr="005E5A09">
        <w:rPr>
          <w:rFonts w:ascii="Arial" w:eastAsia="Times New Roman" w:hAnsi="Arial" w:cs="Arial"/>
          <w:lang w:eastAsia="en-GB"/>
        </w:rPr>
        <w:t>Conference</w:t>
      </w:r>
      <w:r w:rsidR="00631FE1" w:rsidRPr="005E5A09">
        <w:rPr>
          <w:rFonts w:ascii="Arial" w:eastAsia="Times New Roman" w:hAnsi="Arial" w:cs="Arial"/>
          <w:lang w:eastAsia="en-GB"/>
        </w:rPr>
        <w:t xml:space="preserve">, </w:t>
      </w:r>
      <w:r w:rsidR="005E5A09">
        <w:rPr>
          <w:rFonts w:ascii="Arial" w:eastAsia="Times New Roman" w:hAnsi="Arial" w:cs="Arial"/>
          <w:lang w:eastAsia="en-GB"/>
        </w:rPr>
        <w:t>(</w:t>
      </w:r>
      <w:r w:rsidR="00631FE1" w:rsidRPr="005E5A09">
        <w:rPr>
          <w:rFonts w:ascii="Arial" w:hAnsi="Arial" w:cs="Arial"/>
          <w:b/>
        </w:rPr>
        <w:t>Child and Family Assessment</w:t>
      </w:r>
      <w:r w:rsidR="00631FE1" w:rsidRPr="005E5A09">
        <w:rPr>
          <w:rFonts w:ascii="Arial" w:hAnsi="Arial" w:cs="Arial"/>
        </w:rPr>
        <w:t xml:space="preserve"> on Liquid Logic</w:t>
      </w:r>
      <w:r w:rsidR="005E5A09">
        <w:rPr>
          <w:rFonts w:ascii="Arial" w:hAnsi="Arial" w:cs="Arial"/>
        </w:rPr>
        <w:t>)</w:t>
      </w:r>
      <w:r w:rsidR="00631FE1" w:rsidRPr="005E5A09">
        <w:rPr>
          <w:rFonts w:ascii="Arial" w:hAnsi="Arial" w:cs="Arial"/>
        </w:rPr>
        <w:t xml:space="preserve"> </w:t>
      </w:r>
      <w:r w:rsidR="00B90492" w:rsidRPr="005E5A09">
        <w:rPr>
          <w:rFonts w:ascii="Arial" w:eastAsia="Times New Roman" w:hAnsi="Arial" w:cs="Arial"/>
          <w:lang w:eastAsia="en-GB"/>
        </w:rPr>
        <w:t xml:space="preserve">must </w:t>
      </w:r>
      <w:r w:rsidRPr="005E5A09">
        <w:rPr>
          <w:rFonts w:ascii="Arial" w:eastAsia="Times New Roman" w:hAnsi="Arial" w:cs="Arial"/>
          <w:lang w:eastAsia="en-GB"/>
        </w:rPr>
        <w:t xml:space="preserve">be available </w:t>
      </w:r>
      <w:r w:rsidR="00B90492" w:rsidRPr="005E5A09">
        <w:rPr>
          <w:rFonts w:ascii="Arial" w:eastAsia="Times New Roman" w:hAnsi="Arial" w:cs="Arial"/>
          <w:lang w:eastAsia="en-GB"/>
        </w:rPr>
        <w:t>for</w:t>
      </w:r>
      <w:r w:rsidRPr="005E5A09">
        <w:rPr>
          <w:rFonts w:ascii="Arial" w:eastAsia="Times New Roman" w:hAnsi="Arial" w:cs="Arial"/>
          <w:lang w:eastAsia="en-GB"/>
        </w:rPr>
        <w:t xml:space="preserve"> the </w:t>
      </w:r>
      <w:r w:rsidR="00B90492" w:rsidRPr="005E5A09">
        <w:rPr>
          <w:rFonts w:ascii="Arial" w:eastAsia="Times New Roman" w:hAnsi="Arial" w:cs="Arial"/>
          <w:lang w:eastAsia="en-GB"/>
        </w:rPr>
        <w:t>Conference C</w:t>
      </w:r>
      <w:r w:rsidRPr="005E5A09">
        <w:rPr>
          <w:rFonts w:ascii="Arial" w:eastAsia="Times New Roman" w:hAnsi="Arial" w:cs="Arial"/>
          <w:lang w:eastAsia="en-GB"/>
        </w:rPr>
        <w:t xml:space="preserve">hair </w:t>
      </w:r>
      <w:r w:rsidR="007A7E36" w:rsidRPr="005E5A09">
        <w:rPr>
          <w:rFonts w:ascii="Arial" w:eastAsia="Times New Roman" w:hAnsi="Arial" w:cs="Arial"/>
          <w:b/>
          <w:lang w:eastAsia="en-GB"/>
        </w:rPr>
        <w:t>two</w:t>
      </w:r>
      <w:r w:rsidRPr="005E5A09">
        <w:rPr>
          <w:rFonts w:ascii="Arial" w:eastAsia="Times New Roman" w:hAnsi="Arial" w:cs="Arial"/>
          <w:b/>
          <w:lang w:eastAsia="en-GB"/>
        </w:rPr>
        <w:t xml:space="preserve"> </w:t>
      </w:r>
      <w:r w:rsidR="003867E1" w:rsidRPr="005E5A09">
        <w:rPr>
          <w:rFonts w:ascii="Arial" w:eastAsia="Times New Roman" w:hAnsi="Arial" w:cs="Arial"/>
          <w:b/>
          <w:lang w:eastAsia="en-GB"/>
        </w:rPr>
        <w:t>working</w:t>
      </w:r>
      <w:r w:rsidR="003867E1" w:rsidRPr="005E5A09">
        <w:rPr>
          <w:rFonts w:ascii="Arial" w:eastAsia="Times New Roman" w:hAnsi="Arial" w:cs="Arial"/>
          <w:lang w:eastAsia="en-GB"/>
        </w:rPr>
        <w:t xml:space="preserve"> </w:t>
      </w:r>
      <w:r w:rsidRPr="005E5A09">
        <w:rPr>
          <w:rFonts w:ascii="Arial" w:eastAsia="Times New Roman" w:hAnsi="Arial" w:cs="Arial"/>
          <w:lang w:eastAsia="en-GB"/>
        </w:rPr>
        <w:t xml:space="preserve">days in advance of an </w:t>
      </w:r>
      <w:r w:rsidR="005E5A09" w:rsidRPr="005E5A09">
        <w:rPr>
          <w:rFonts w:ascii="Arial" w:eastAsia="Times New Roman" w:hAnsi="Arial" w:cs="Arial"/>
          <w:lang w:eastAsia="en-GB"/>
        </w:rPr>
        <w:t>I</w:t>
      </w:r>
      <w:r w:rsidRPr="005E5A09">
        <w:rPr>
          <w:rFonts w:ascii="Arial" w:eastAsia="Times New Roman" w:hAnsi="Arial" w:cs="Arial"/>
          <w:lang w:eastAsia="en-GB"/>
        </w:rPr>
        <w:t xml:space="preserve">nitial </w:t>
      </w:r>
      <w:r w:rsidR="005E5A09" w:rsidRPr="005E5A09">
        <w:rPr>
          <w:rFonts w:ascii="Arial" w:eastAsia="Times New Roman" w:hAnsi="Arial" w:cs="Arial"/>
          <w:lang w:eastAsia="en-GB"/>
        </w:rPr>
        <w:t>C</w:t>
      </w:r>
      <w:r w:rsidRPr="005E5A09">
        <w:rPr>
          <w:rFonts w:ascii="Arial" w:eastAsia="Times New Roman" w:hAnsi="Arial" w:cs="Arial"/>
          <w:lang w:eastAsia="en-GB"/>
        </w:rPr>
        <w:t xml:space="preserve">hild </w:t>
      </w:r>
      <w:r w:rsidR="005E5A09" w:rsidRPr="005E5A09">
        <w:rPr>
          <w:rFonts w:ascii="Arial" w:eastAsia="Times New Roman" w:hAnsi="Arial" w:cs="Arial"/>
          <w:lang w:eastAsia="en-GB"/>
        </w:rPr>
        <w:t>P</w:t>
      </w:r>
      <w:r w:rsidRPr="005E5A09">
        <w:rPr>
          <w:rFonts w:ascii="Arial" w:eastAsia="Times New Roman" w:hAnsi="Arial" w:cs="Arial"/>
          <w:lang w:eastAsia="en-GB"/>
        </w:rPr>
        <w:t xml:space="preserve">rotection </w:t>
      </w:r>
      <w:r w:rsidR="005E5A09" w:rsidRPr="005E5A09">
        <w:rPr>
          <w:rFonts w:ascii="Arial" w:eastAsia="Times New Roman" w:hAnsi="Arial" w:cs="Arial"/>
          <w:lang w:eastAsia="en-GB"/>
        </w:rPr>
        <w:t>C</w:t>
      </w:r>
      <w:r w:rsidRPr="005E5A09">
        <w:rPr>
          <w:rFonts w:ascii="Arial" w:eastAsia="Times New Roman" w:hAnsi="Arial" w:cs="Arial"/>
          <w:lang w:eastAsia="en-GB"/>
        </w:rPr>
        <w:t xml:space="preserve">onference, and </w:t>
      </w:r>
      <w:r w:rsidRPr="005E5A09">
        <w:rPr>
          <w:rFonts w:ascii="Arial" w:eastAsia="Times New Roman" w:hAnsi="Arial" w:cs="Arial"/>
          <w:b/>
          <w:bCs/>
          <w:lang w:eastAsia="en-GB"/>
        </w:rPr>
        <w:t>five working days</w:t>
      </w:r>
      <w:r w:rsidRPr="005E5A09">
        <w:rPr>
          <w:rFonts w:ascii="Arial" w:eastAsia="Times New Roman" w:hAnsi="Arial" w:cs="Arial"/>
          <w:lang w:eastAsia="en-GB"/>
        </w:rPr>
        <w:t xml:space="preserve"> in advance of a </w:t>
      </w:r>
      <w:r w:rsidR="005E5A09" w:rsidRPr="005E5A09">
        <w:rPr>
          <w:rFonts w:ascii="Arial" w:eastAsia="Times New Roman" w:hAnsi="Arial" w:cs="Arial"/>
          <w:lang w:eastAsia="en-GB"/>
        </w:rPr>
        <w:t>R</w:t>
      </w:r>
      <w:r w:rsidRPr="005E5A09">
        <w:rPr>
          <w:rFonts w:ascii="Arial" w:eastAsia="Times New Roman" w:hAnsi="Arial" w:cs="Arial"/>
          <w:lang w:eastAsia="en-GB"/>
        </w:rPr>
        <w:t xml:space="preserve">eview </w:t>
      </w:r>
      <w:r w:rsidR="005862FF">
        <w:rPr>
          <w:rFonts w:ascii="Arial" w:eastAsia="Times New Roman" w:hAnsi="Arial" w:cs="Arial"/>
          <w:lang w:eastAsia="en-GB"/>
        </w:rPr>
        <w:t>C</w:t>
      </w:r>
      <w:r w:rsidRPr="005E5A09">
        <w:rPr>
          <w:rFonts w:ascii="Arial" w:eastAsia="Times New Roman" w:hAnsi="Arial" w:cs="Arial"/>
          <w:lang w:eastAsia="en-GB"/>
        </w:rPr>
        <w:t>onference</w:t>
      </w:r>
      <w:r w:rsidR="005E5A09" w:rsidRPr="005E5A09">
        <w:rPr>
          <w:rFonts w:ascii="Arial" w:eastAsia="Times New Roman" w:hAnsi="Arial" w:cs="Arial"/>
          <w:lang w:eastAsia="en-GB"/>
        </w:rPr>
        <w:t xml:space="preserve"> meeting</w:t>
      </w:r>
      <w:r w:rsidRPr="005E5A09">
        <w:rPr>
          <w:rFonts w:ascii="Arial" w:eastAsia="Times New Roman" w:hAnsi="Arial" w:cs="Arial"/>
          <w:lang w:eastAsia="en-GB"/>
        </w:rPr>
        <w:t xml:space="preserve">. </w:t>
      </w:r>
    </w:p>
    <w:p w14:paraId="3383ECCC" w14:textId="25A06DB0" w:rsidR="003C67BE" w:rsidRPr="003C67BE" w:rsidRDefault="003C67BE" w:rsidP="008B7AEB">
      <w:pPr>
        <w:spacing w:after="120" w:line="240" w:lineRule="auto"/>
        <w:ind w:right="-284"/>
        <w:rPr>
          <w:rFonts w:ascii="Arial" w:eastAsia="Times New Roman" w:hAnsi="Arial" w:cs="Arial"/>
          <w:lang w:eastAsia="en-GB"/>
        </w:rPr>
      </w:pPr>
      <w:r w:rsidRPr="003C67BE">
        <w:rPr>
          <w:rFonts w:ascii="Arial" w:eastAsia="Times New Roman" w:hAnsi="Arial" w:cs="Arial"/>
          <w:lang w:eastAsia="en-GB"/>
        </w:rPr>
        <w:t>The report</w:t>
      </w:r>
      <w:r w:rsidR="00A75D68">
        <w:rPr>
          <w:rFonts w:ascii="Arial" w:eastAsia="Times New Roman" w:hAnsi="Arial" w:cs="Arial"/>
          <w:lang w:eastAsia="en-GB"/>
        </w:rPr>
        <w:t xml:space="preserve"> in the form of a Single Assessment </w:t>
      </w:r>
      <w:r w:rsidR="005E5A09">
        <w:rPr>
          <w:rFonts w:ascii="Arial" w:eastAsia="Times New Roman" w:hAnsi="Arial" w:cs="Arial"/>
          <w:lang w:eastAsia="en-GB"/>
        </w:rPr>
        <w:t xml:space="preserve">should </w:t>
      </w:r>
      <w:r w:rsidRPr="003C67BE">
        <w:rPr>
          <w:rFonts w:ascii="Arial" w:eastAsia="Times New Roman" w:hAnsi="Arial" w:cs="Arial"/>
          <w:lang w:eastAsia="en-GB"/>
        </w:rPr>
        <w:t xml:space="preserve">provide information on: </w:t>
      </w:r>
    </w:p>
    <w:p w14:paraId="67202EC4" w14:textId="18E1B2E2" w:rsidR="003C67BE" w:rsidRPr="003C67BE" w:rsidRDefault="003C67BE" w:rsidP="004A6031">
      <w:pPr>
        <w:pStyle w:val="ListParagraph"/>
        <w:numPr>
          <w:ilvl w:val="0"/>
          <w:numId w:val="8"/>
        </w:numPr>
        <w:spacing w:after="120" w:line="240" w:lineRule="auto"/>
        <w:ind w:right="-284"/>
        <w:rPr>
          <w:rFonts w:ascii="Arial" w:hAnsi="Arial" w:cs="Arial"/>
        </w:rPr>
      </w:pPr>
      <w:r w:rsidRPr="003C67BE">
        <w:rPr>
          <w:rFonts w:ascii="Arial" w:hAnsi="Arial" w:cs="Arial"/>
        </w:rPr>
        <w:t xml:space="preserve">The reason for the </w:t>
      </w:r>
      <w:r w:rsidR="005E5A09">
        <w:rPr>
          <w:rFonts w:ascii="Arial" w:hAnsi="Arial" w:cs="Arial"/>
        </w:rPr>
        <w:t>C</w:t>
      </w:r>
      <w:r w:rsidRPr="003C67BE">
        <w:rPr>
          <w:rFonts w:ascii="Arial" w:hAnsi="Arial" w:cs="Arial"/>
        </w:rPr>
        <w:t>onference</w:t>
      </w:r>
    </w:p>
    <w:p w14:paraId="58AEFB2E" w14:textId="60377482" w:rsidR="003C67BE" w:rsidRPr="003C67BE" w:rsidRDefault="005E5A09" w:rsidP="004A6031">
      <w:pPr>
        <w:pStyle w:val="ListParagraph"/>
        <w:numPr>
          <w:ilvl w:val="0"/>
          <w:numId w:val="8"/>
        </w:numPr>
        <w:spacing w:after="120" w:line="240" w:lineRule="auto"/>
        <w:ind w:right="-284"/>
        <w:rPr>
          <w:rFonts w:ascii="Arial" w:hAnsi="Arial" w:cs="Arial"/>
        </w:rPr>
      </w:pPr>
      <w:r>
        <w:rPr>
          <w:rFonts w:ascii="Arial" w:hAnsi="Arial" w:cs="Arial"/>
        </w:rPr>
        <w:t xml:space="preserve">An assessment of </w:t>
      </w:r>
      <w:r w:rsidR="003C67BE" w:rsidRPr="003C67BE">
        <w:rPr>
          <w:rFonts w:ascii="Arial" w:hAnsi="Arial" w:cs="Arial"/>
        </w:rPr>
        <w:t>the child’s needs</w:t>
      </w:r>
    </w:p>
    <w:p w14:paraId="4BE6F5B7" w14:textId="24282FE1" w:rsidR="003C67BE" w:rsidRPr="003C67BE" w:rsidRDefault="003C67BE" w:rsidP="004A6031">
      <w:pPr>
        <w:pStyle w:val="ListParagraph"/>
        <w:numPr>
          <w:ilvl w:val="0"/>
          <w:numId w:val="8"/>
        </w:numPr>
        <w:spacing w:after="120" w:line="240" w:lineRule="auto"/>
        <w:ind w:right="-284"/>
        <w:rPr>
          <w:rFonts w:ascii="Arial" w:hAnsi="Arial" w:cs="Arial"/>
        </w:rPr>
      </w:pPr>
      <w:r w:rsidRPr="003C67BE">
        <w:rPr>
          <w:rFonts w:ascii="Arial" w:hAnsi="Arial" w:cs="Arial"/>
        </w:rPr>
        <w:t>Parental capacity</w:t>
      </w:r>
      <w:r w:rsidR="005E5A09">
        <w:rPr>
          <w:rFonts w:ascii="Arial" w:hAnsi="Arial" w:cs="Arial"/>
        </w:rPr>
        <w:t xml:space="preserve">, </w:t>
      </w:r>
      <w:r w:rsidRPr="003C67BE">
        <w:rPr>
          <w:rFonts w:ascii="Arial" w:hAnsi="Arial" w:cs="Arial"/>
        </w:rPr>
        <w:t xml:space="preserve">family and environmental context and evidence of how the child has been abused or neglected and </w:t>
      </w:r>
      <w:r w:rsidR="005E5A09">
        <w:rPr>
          <w:rFonts w:ascii="Arial" w:hAnsi="Arial" w:cs="Arial"/>
        </w:rPr>
        <w:t>the</w:t>
      </w:r>
      <w:r w:rsidRPr="003C67BE">
        <w:rPr>
          <w:rFonts w:ascii="Arial" w:hAnsi="Arial" w:cs="Arial"/>
        </w:rPr>
        <w:t xml:space="preserve"> impact </w:t>
      </w:r>
      <w:r w:rsidR="005E5A09">
        <w:rPr>
          <w:rFonts w:ascii="Arial" w:hAnsi="Arial" w:cs="Arial"/>
        </w:rPr>
        <w:t xml:space="preserve">of this </w:t>
      </w:r>
      <w:r w:rsidRPr="003C67BE">
        <w:rPr>
          <w:rFonts w:ascii="Arial" w:hAnsi="Arial" w:cs="Arial"/>
        </w:rPr>
        <w:t>on their health and development.</w:t>
      </w:r>
    </w:p>
    <w:p w14:paraId="766D5DCC" w14:textId="77777777" w:rsidR="003C67BE" w:rsidRPr="003C67BE" w:rsidRDefault="003C67BE" w:rsidP="004A6031">
      <w:pPr>
        <w:pStyle w:val="ListParagraph"/>
        <w:numPr>
          <w:ilvl w:val="0"/>
          <w:numId w:val="8"/>
        </w:numPr>
        <w:spacing w:after="120" w:line="240" w:lineRule="auto"/>
        <w:ind w:right="-284"/>
        <w:rPr>
          <w:rFonts w:ascii="Arial" w:hAnsi="Arial" w:cs="Arial"/>
        </w:rPr>
      </w:pPr>
      <w:r w:rsidRPr="003C67BE">
        <w:rPr>
          <w:rFonts w:ascii="Arial" w:hAnsi="Arial" w:cs="Arial"/>
        </w:rPr>
        <w:t xml:space="preserve">Safety goals and danger statements </w:t>
      </w:r>
    </w:p>
    <w:p w14:paraId="5CB43FA9" w14:textId="1C9EF9E8" w:rsidR="0014274D" w:rsidRPr="0014274D" w:rsidRDefault="003C67BE" w:rsidP="004A6031">
      <w:pPr>
        <w:pStyle w:val="ListParagraph"/>
        <w:numPr>
          <w:ilvl w:val="0"/>
          <w:numId w:val="8"/>
        </w:numPr>
        <w:spacing w:after="120" w:line="240" w:lineRule="auto"/>
        <w:ind w:right="-284"/>
        <w:rPr>
          <w:rFonts w:ascii="Arial" w:eastAsia="Times New Roman" w:hAnsi="Arial" w:cs="Arial"/>
          <w:lang w:eastAsia="en-GB"/>
        </w:rPr>
      </w:pPr>
      <w:r w:rsidRPr="0014274D">
        <w:rPr>
          <w:rFonts w:ascii="Arial" w:hAnsi="Arial" w:cs="Arial"/>
        </w:rPr>
        <w:t>An outline of the</w:t>
      </w:r>
      <w:r w:rsidR="005E5A09">
        <w:rPr>
          <w:rFonts w:ascii="Arial" w:hAnsi="Arial" w:cs="Arial"/>
        </w:rPr>
        <w:t xml:space="preserve"> Child’s Protection </w:t>
      </w:r>
      <w:r w:rsidRPr="0014274D">
        <w:rPr>
          <w:rFonts w:ascii="Arial" w:hAnsi="Arial" w:cs="Arial"/>
        </w:rPr>
        <w:t>plan</w:t>
      </w:r>
      <w:r w:rsidR="0014274D" w:rsidRPr="0014274D">
        <w:rPr>
          <w:rFonts w:ascii="Arial" w:eastAsia="Times New Roman" w:hAnsi="Arial" w:cs="Arial"/>
          <w:lang w:eastAsia="en-GB"/>
        </w:rPr>
        <w:t xml:space="preserve"> </w:t>
      </w:r>
    </w:p>
    <w:p w14:paraId="2B86BD20" w14:textId="4D902381" w:rsidR="0014274D" w:rsidRPr="008B7AEB" w:rsidRDefault="0014274D" w:rsidP="005E5A09">
      <w:pPr>
        <w:spacing w:after="240" w:line="240" w:lineRule="auto"/>
        <w:ind w:right="-284"/>
        <w:jc w:val="both"/>
        <w:rPr>
          <w:rFonts w:ascii="Arial" w:eastAsia="Times New Roman" w:hAnsi="Arial" w:cs="Arial"/>
          <w:lang w:eastAsia="en-GB"/>
        </w:rPr>
      </w:pPr>
      <w:r w:rsidRPr="0014274D">
        <w:rPr>
          <w:rFonts w:ascii="Arial" w:eastAsia="Times New Roman" w:hAnsi="Arial" w:cs="Arial"/>
          <w:lang w:eastAsia="en-GB"/>
        </w:rPr>
        <w:t xml:space="preserve">The report </w:t>
      </w:r>
      <w:r w:rsidR="005E5A09">
        <w:rPr>
          <w:rFonts w:ascii="Arial" w:eastAsia="Times New Roman" w:hAnsi="Arial" w:cs="Arial"/>
          <w:lang w:eastAsia="en-GB"/>
        </w:rPr>
        <w:t xml:space="preserve">should be </w:t>
      </w:r>
      <w:r w:rsidRPr="0014274D">
        <w:rPr>
          <w:rFonts w:ascii="Arial" w:eastAsia="Times New Roman" w:hAnsi="Arial" w:cs="Arial"/>
          <w:lang w:eastAsia="en-GB"/>
        </w:rPr>
        <w:t xml:space="preserve">shared </w:t>
      </w:r>
      <w:r w:rsidR="005E5A09" w:rsidRPr="005E5A09">
        <w:rPr>
          <w:rFonts w:ascii="Arial" w:eastAsia="Times New Roman" w:hAnsi="Arial" w:cs="Arial"/>
          <w:lang w:eastAsia="en-GB"/>
        </w:rPr>
        <w:t>with the parents and child</w:t>
      </w:r>
      <w:r w:rsidR="005E5A09">
        <w:rPr>
          <w:rFonts w:ascii="Arial" w:eastAsia="Times New Roman" w:hAnsi="Arial" w:cs="Arial"/>
          <w:lang w:eastAsia="en-GB"/>
        </w:rPr>
        <w:t xml:space="preserve"> (</w:t>
      </w:r>
      <w:r w:rsidR="005E5A09" w:rsidRPr="005E5A09">
        <w:rPr>
          <w:rFonts w:ascii="Arial" w:eastAsia="Times New Roman" w:hAnsi="Arial" w:cs="Arial"/>
          <w:lang w:eastAsia="en-GB"/>
        </w:rPr>
        <w:t xml:space="preserve">if age appropriate and </w:t>
      </w:r>
      <w:r w:rsidR="005E5A09">
        <w:rPr>
          <w:rFonts w:ascii="Arial" w:eastAsia="Times New Roman" w:hAnsi="Arial" w:cs="Arial"/>
          <w:lang w:eastAsia="en-GB"/>
        </w:rPr>
        <w:t xml:space="preserve">the child </w:t>
      </w:r>
      <w:r w:rsidR="005E5A09" w:rsidRPr="005E5A09">
        <w:rPr>
          <w:rFonts w:ascii="Arial" w:eastAsia="Times New Roman" w:hAnsi="Arial" w:cs="Arial"/>
          <w:lang w:eastAsia="en-GB"/>
        </w:rPr>
        <w:t>has the ability and resilience to manage the information</w:t>
      </w:r>
      <w:r w:rsidR="005E5A09">
        <w:rPr>
          <w:rFonts w:ascii="Arial" w:eastAsia="Times New Roman" w:hAnsi="Arial" w:cs="Arial"/>
          <w:lang w:eastAsia="en-GB"/>
        </w:rPr>
        <w:t>)</w:t>
      </w:r>
      <w:r w:rsidR="005E5A09" w:rsidRPr="005E5A09">
        <w:rPr>
          <w:rFonts w:ascii="Arial" w:eastAsia="Times New Roman" w:hAnsi="Arial" w:cs="Arial"/>
          <w:lang w:eastAsia="en-GB"/>
        </w:rPr>
        <w:t xml:space="preserve"> </w:t>
      </w:r>
      <w:r w:rsidR="005E5A09">
        <w:rPr>
          <w:rFonts w:ascii="Arial" w:eastAsia="Times New Roman" w:hAnsi="Arial" w:cs="Arial"/>
          <w:lang w:eastAsia="en-GB"/>
        </w:rPr>
        <w:t xml:space="preserve">at least </w:t>
      </w:r>
      <w:r w:rsidR="00245269" w:rsidRPr="00891DBA">
        <w:rPr>
          <w:rFonts w:ascii="Arial" w:eastAsia="Times New Roman" w:hAnsi="Arial" w:cs="Arial"/>
          <w:b/>
          <w:bCs/>
          <w:lang w:eastAsia="en-GB"/>
        </w:rPr>
        <w:t>t</w:t>
      </w:r>
      <w:r w:rsidR="0075025F">
        <w:rPr>
          <w:rFonts w:ascii="Arial" w:eastAsia="Times New Roman" w:hAnsi="Arial" w:cs="Arial"/>
          <w:b/>
          <w:bCs/>
          <w:lang w:eastAsia="en-GB"/>
        </w:rPr>
        <w:t>hree</w:t>
      </w:r>
      <w:r w:rsidR="00245269" w:rsidRPr="00891DBA">
        <w:rPr>
          <w:rFonts w:ascii="Arial" w:eastAsia="Times New Roman" w:hAnsi="Arial" w:cs="Arial"/>
          <w:b/>
          <w:bCs/>
          <w:lang w:eastAsia="en-GB"/>
        </w:rPr>
        <w:t xml:space="preserve"> </w:t>
      </w:r>
      <w:r w:rsidR="003867E1" w:rsidRPr="00891DBA">
        <w:rPr>
          <w:rFonts w:ascii="Arial" w:eastAsia="Times New Roman" w:hAnsi="Arial" w:cs="Arial"/>
          <w:b/>
          <w:bCs/>
          <w:lang w:eastAsia="en-GB"/>
        </w:rPr>
        <w:t xml:space="preserve">working </w:t>
      </w:r>
      <w:r w:rsidR="00245269" w:rsidRPr="00891DBA">
        <w:rPr>
          <w:rFonts w:ascii="Arial" w:eastAsia="Times New Roman" w:hAnsi="Arial" w:cs="Arial"/>
          <w:b/>
          <w:bCs/>
          <w:lang w:eastAsia="en-GB"/>
        </w:rPr>
        <w:t>days</w:t>
      </w:r>
      <w:r w:rsidR="00245269" w:rsidRPr="00891DBA">
        <w:rPr>
          <w:rFonts w:ascii="Arial" w:eastAsia="Times New Roman" w:hAnsi="Arial" w:cs="Arial"/>
          <w:lang w:eastAsia="en-GB"/>
        </w:rPr>
        <w:t xml:space="preserve"> in advance of the </w:t>
      </w:r>
      <w:r w:rsidR="005E5A09" w:rsidRPr="00891DBA">
        <w:rPr>
          <w:rFonts w:ascii="Arial" w:eastAsia="Times New Roman" w:hAnsi="Arial" w:cs="Arial"/>
          <w:lang w:eastAsia="en-GB"/>
        </w:rPr>
        <w:t xml:space="preserve">Conference </w:t>
      </w:r>
      <w:r w:rsidR="00245269" w:rsidRPr="00891DBA">
        <w:rPr>
          <w:rFonts w:ascii="Arial" w:eastAsia="Times New Roman" w:hAnsi="Arial" w:cs="Arial"/>
          <w:lang w:eastAsia="en-GB"/>
        </w:rPr>
        <w:t>meeting</w:t>
      </w:r>
      <w:r w:rsidRPr="00891DBA">
        <w:rPr>
          <w:rFonts w:ascii="Arial" w:eastAsia="Times New Roman" w:hAnsi="Arial" w:cs="Arial"/>
          <w:lang w:eastAsia="en-GB"/>
        </w:rPr>
        <w:t xml:space="preserve">.  </w:t>
      </w:r>
      <w:r w:rsidR="00245269">
        <w:rPr>
          <w:rFonts w:ascii="Arial" w:eastAsia="Times New Roman" w:hAnsi="Arial" w:cs="Arial"/>
          <w:lang w:eastAsia="en-GB"/>
        </w:rPr>
        <w:t xml:space="preserve">This is important as it allows the </w:t>
      </w:r>
      <w:r w:rsidR="005E5A09">
        <w:rPr>
          <w:rFonts w:ascii="Arial" w:eastAsia="Times New Roman" w:hAnsi="Arial" w:cs="Arial"/>
          <w:lang w:eastAsia="en-GB"/>
        </w:rPr>
        <w:t xml:space="preserve">child’s </w:t>
      </w:r>
      <w:r w:rsidR="005862FF">
        <w:rPr>
          <w:rFonts w:ascii="Arial" w:eastAsia="Times New Roman" w:hAnsi="Arial" w:cs="Arial"/>
          <w:lang w:eastAsia="en-GB"/>
        </w:rPr>
        <w:t>p</w:t>
      </w:r>
      <w:r w:rsidR="007A7E36">
        <w:rPr>
          <w:rFonts w:ascii="Arial" w:eastAsia="Times New Roman" w:hAnsi="Arial" w:cs="Arial"/>
          <w:lang w:eastAsia="en-GB"/>
        </w:rPr>
        <w:t>arent’s</w:t>
      </w:r>
      <w:r w:rsidR="00245269">
        <w:rPr>
          <w:rFonts w:ascii="Arial" w:eastAsia="Times New Roman" w:hAnsi="Arial" w:cs="Arial"/>
          <w:lang w:eastAsia="en-GB"/>
        </w:rPr>
        <w:t xml:space="preserve"> time to digest the information</w:t>
      </w:r>
      <w:r w:rsidR="005E5A09">
        <w:rPr>
          <w:rFonts w:ascii="Arial" w:eastAsia="Times New Roman" w:hAnsi="Arial" w:cs="Arial"/>
          <w:lang w:eastAsia="en-GB"/>
        </w:rPr>
        <w:t xml:space="preserve">, </w:t>
      </w:r>
      <w:r w:rsidR="00245269">
        <w:rPr>
          <w:rFonts w:ascii="Arial" w:eastAsia="Times New Roman" w:hAnsi="Arial" w:cs="Arial"/>
          <w:lang w:eastAsia="en-GB"/>
        </w:rPr>
        <w:t xml:space="preserve">formulate a response for the </w:t>
      </w:r>
      <w:r w:rsidR="00A75D68">
        <w:rPr>
          <w:rFonts w:ascii="Arial" w:eastAsia="Times New Roman" w:hAnsi="Arial" w:cs="Arial"/>
          <w:lang w:eastAsia="en-GB"/>
        </w:rPr>
        <w:t>meeting and</w:t>
      </w:r>
      <w:r w:rsidR="00245269">
        <w:rPr>
          <w:rFonts w:ascii="Arial" w:eastAsia="Times New Roman" w:hAnsi="Arial" w:cs="Arial"/>
          <w:lang w:eastAsia="en-GB"/>
        </w:rPr>
        <w:t xml:space="preserve"> compose </w:t>
      </w:r>
      <w:r w:rsidR="003867E1">
        <w:rPr>
          <w:rFonts w:ascii="Arial" w:eastAsia="Times New Roman" w:hAnsi="Arial" w:cs="Arial"/>
          <w:lang w:eastAsia="en-GB"/>
        </w:rPr>
        <w:t>themselves</w:t>
      </w:r>
      <w:r w:rsidR="00245269">
        <w:rPr>
          <w:rFonts w:ascii="Arial" w:eastAsia="Times New Roman" w:hAnsi="Arial" w:cs="Arial"/>
          <w:lang w:eastAsia="en-GB"/>
        </w:rPr>
        <w:t xml:space="preserve"> in preparation to engage and contribute</w:t>
      </w:r>
      <w:r w:rsidR="007A7E36">
        <w:rPr>
          <w:rFonts w:ascii="Arial" w:eastAsia="Times New Roman" w:hAnsi="Arial" w:cs="Arial"/>
          <w:lang w:eastAsia="en-GB"/>
        </w:rPr>
        <w:t xml:space="preserve"> to the </w:t>
      </w:r>
      <w:r w:rsidR="005E5A09">
        <w:rPr>
          <w:rFonts w:ascii="Arial" w:eastAsia="Times New Roman" w:hAnsi="Arial" w:cs="Arial"/>
          <w:lang w:eastAsia="en-GB"/>
        </w:rPr>
        <w:t>C</w:t>
      </w:r>
      <w:r w:rsidR="007A7E36">
        <w:rPr>
          <w:rFonts w:ascii="Arial" w:eastAsia="Times New Roman" w:hAnsi="Arial" w:cs="Arial"/>
          <w:lang w:eastAsia="en-GB"/>
        </w:rPr>
        <w:t>onference</w:t>
      </w:r>
      <w:r w:rsidR="00245269">
        <w:rPr>
          <w:rFonts w:ascii="Arial" w:eastAsia="Times New Roman" w:hAnsi="Arial" w:cs="Arial"/>
          <w:lang w:eastAsia="en-GB"/>
        </w:rPr>
        <w:t>.</w:t>
      </w:r>
    </w:p>
    <w:p w14:paraId="6B123C41" w14:textId="6426D26F" w:rsidR="003867E1" w:rsidRDefault="009036E1" w:rsidP="005E5A09">
      <w:pPr>
        <w:spacing w:after="240" w:line="240" w:lineRule="auto"/>
        <w:ind w:right="-284"/>
        <w:jc w:val="both"/>
        <w:rPr>
          <w:rFonts w:ascii="Arial" w:eastAsia="Times New Roman" w:hAnsi="Arial" w:cs="Arial"/>
          <w:lang w:eastAsia="en-GB"/>
        </w:rPr>
      </w:pPr>
      <w:r w:rsidRPr="00845E56">
        <w:rPr>
          <w:rFonts w:ascii="Arial" w:eastAsia="Times New Roman" w:hAnsi="Arial" w:cs="Arial"/>
          <w:lang w:eastAsia="en-GB"/>
        </w:rPr>
        <w:t xml:space="preserve">The </w:t>
      </w:r>
      <w:r w:rsidR="005E5A09">
        <w:rPr>
          <w:rFonts w:ascii="Arial" w:eastAsia="Times New Roman" w:hAnsi="Arial" w:cs="Arial"/>
          <w:lang w:eastAsia="en-GB"/>
        </w:rPr>
        <w:t>Child’s S</w:t>
      </w:r>
      <w:r w:rsidRPr="00845E56">
        <w:rPr>
          <w:rFonts w:ascii="Arial" w:eastAsia="Times New Roman" w:hAnsi="Arial" w:cs="Arial"/>
          <w:lang w:eastAsia="en-GB"/>
        </w:rPr>
        <w:t>o</w:t>
      </w:r>
      <w:r w:rsidR="003867E1">
        <w:rPr>
          <w:rFonts w:ascii="Arial" w:eastAsia="Times New Roman" w:hAnsi="Arial" w:cs="Arial"/>
          <w:lang w:eastAsia="en-GB"/>
        </w:rPr>
        <w:t xml:space="preserve">cial </w:t>
      </w:r>
      <w:r w:rsidR="005E5A09">
        <w:rPr>
          <w:rFonts w:ascii="Arial" w:eastAsia="Times New Roman" w:hAnsi="Arial" w:cs="Arial"/>
          <w:lang w:eastAsia="en-GB"/>
        </w:rPr>
        <w:t>W</w:t>
      </w:r>
      <w:r w:rsidR="003867E1">
        <w:rPr>
          <w:rFonts w:ascii="Arial" w:eastAsia="Times New Roman" w:hAnsi="Arial" w:cs="Arial"/>
          <w:lang w:eastAsia="en-GB"/>
        </w:rPr>
        <w:t xml:space="preserve">orker is responsible for providing </w:t>
      </w:r>
      <w:r w:rsidRPr="00845E56">
        <w:rPr>
          <w:rFonts w:ascii="Arial" w:eastAsia="Times New Roman" w:hAnsi="Arial" w:cs="Arial"/>
          <w:lang w:eastAsia="en-GB"/>
        </w:rPr>
        <w:t xml:space="preserve">the </w:t>
      </w:r>
      <w:r w:rsidR="005E5A09">
        <w:rPr>
          <w:rFonts w:ascii="Arial" w:eastAsia="Times New Roman" w:hAnsi="Arial" w:cs="Arial"/>
          <w:lang w:eastAsia="en-GB"/>
        </w:rPr>
        <w:t>C</w:t>
      </w:r>
      <w:r>
        <w:rPr>
          <w:rFonts w:ascii="Arial" w:eastAsia="Times New Roman" w:hAnsi="Arial" w:cs="Arial"/>
          <w:lang w:eastAsia="en-GB"/>
        </w:rPr>
        <w:t>onference</w:t>
      </w:r>
      <w:r w:rsidRPr="00845E56">
        <w:rPr>
          <w:rFonts w:ascii="Arial" w:eastAsia="Times New Roman" w:hAnsi="Arial" w:cs="Arial"/>
          <w:lang w:eastAsia="en-GB"/>
        </w:rPr>
        <w:t xml:space="preserve"> </w:t>
      </w:r>
      <w:r w:rsidR="003867E1">
        <w:rPr>
          <w:rFonts w:ascii="Arial" w:eastAsia="Times New Roman" w:hAnsi="Arial" w:cs="Arial"/>
          <w:lang w:eastAsia="en-GB"/>
        </w:rPr>
        <w:t xml:space="preserve">a copy of the plan </w:t>
      </w:r>
      <w:r w:rsidRPr="00845E56">
        <w:rPr>
          <w:rFonts w:ascii="Arial" w:eastAsia="Times New Roman" w:hAnsi="Arial" w:cs="Arial"/>
          <w:lang w:eastAsia="en-GB"/>
        </w:rPr>
        <w:t xml:space="preserve">for </w:t>
      </w:r>
      <w:r>
        <w:rPr>
          <w:rFonts w:ascii="Arial" w:eastAsia="Times New Roman" w:hAnsi="Arial" w:cs="Arial"/>
          <w:lang w:eastAsia="en-GB"/>
        </w:rPr>
        <w:t xml:space="preserve">consideration and </w:t>
      </w:r>
      <w:r w:rsidRPr="00845E56">
        <w:rPr>
          <w:rFonts w:ascii="Arial" w:eastAsia="Times New Roman" w:hAnsi="Arial" w:cs="Arial"/>
          <w:lang w:eastAsia="en-GB"/>
        </w:rPr>
        <w:t>review.</w:t>
      </w:r>
      <w:r>
        <w:rPr>
          <w:rFonts w:ascii="Arial" w:eastAsia="Times New Roman" w:hAnsi="Arial" w:cs="Arial"/>
          <w:lang w:eastAsia="en-GB"/>
        </w:rPr>
        <w:t xml:space="preserve"> At the end of the </w:t>
      </w:r>
      <w:r w:rsidR="005E5A09">
        <w:rPr>
          <w:rFonts w:ascii="Arial" w:eastAsia="Times New Roman" w:hAnsi="Arial" w:cs="Arial"/>
          <w:lang w:eastAsia="en-GB"/>
        </w:rPr>
        <w:t>C</w:t>
      </w:r>
      <w:r>
        <w:rPr>
          <w:rFonts w:ascii="Arial" w:eastAsia="Times New Roman" w:hAnsi="Arial" w:cs="Arial"/>
          <w:lang w:eastAsia="en-GB"/>
        </w:rPr>
        <w:t xml:space="preserve">onference </w:t>
      </w:r>
      <w:r w:rsidR="005E5A09">
        <w:rPr>
          <w:rFonts w:ascii="Arial" w:eastAsia="Times New Roman" w:hAnsi="Arial" w:cs="Arial"/>
          <w:lang w:eastAsia="en-GB"/>
        </w:rPr>
        <w:t xml:space="preserve">meeting </w:t>
      </w:r>
      <w:r>
        <w:rPr>
          <w:rFonts w:ascii="Arial" w:eastAsia="Times New Roman" w:hAnsi="Arial" w:cs="Arial"/>
          <w:lang w:eastAsia="en-GB"/>
        </w:rPr>
        <w:t xml:space="preserve">the plan and decision </w:t>
      </w:r>
      <w:r w:rsidR="003867E1">
        <w:rPr>
          <w:rFonts w:ascii="Arial" w:eastAsia="Times New Roman" w:hAnsi="Arial" w:cs="Arial"/>
          <w:lang w:eastAsia="en-GB"/>
        </w:rPr>
        <w:t xml:space="preserve">will be distributed via secure email and a printed copy will be provided to family members in </w:t>
      </w:r>
      <w:proofErr w:type="gramStart"/>
      <w:r w:rsidR="003867E1">
        <w:rPr>
          <w:rFonts w:ascii="Arial" w:eastAsia="Times New Roman" w:hAnsi="Arial" w:cs="Arial"/>
          <w:lang w:eastAsia="en-GB"/>
        </w:rPr>
        <w:t>attendance, or</w:t>
      </w:r>
      <w:proofErr w:type="gramEnd"/>
      <w:r w:rsidR="003867E1">
        <w:rPr>
          <w:rFonts w:ascii="Arial" w:eastAsia="Times New Roman" w:hAnsi="Arial" w:cs="Arial"/>
          <w:lang w:eastAsia="en-GB"/>
        </w:rPr>
        <w:t xml:space="preserve"> provided </w:t>
      </w:r>
      <w:r w:rsidR="005E5A09">
        <w:rPr>
          <w:rFonts w:ascii="Arial" w:eastAsia="Times New Roman" w:hAnsi="Arial" w:cs="Arial"/>
          <w:lang w:eastAsia="en-GB"/>
        </w:rPr>
        <w:t xml:space="preserve">to them </w:t>
      </w:r>
      <w:r w:rsidR="003867E1">
        <w:rPr>
          <w:rFonts w:ascii="Arial" w:eastAsia="Times New Roman" w:hAnsi="Arial" w:cs="Arial"/>
          <w:lang w:eastAsia="en-GB"/>
        </w:rPr>
        <w:t xml:space="preserve">by the </w:t>
      </w:r>
      <w:r w:rsidR="005E5A09">
        <w:rPr>
          <w:rFonts w:ascii="Arial" w:eastAsia="Times New Roman" w:hAnsi="Arial" w:cs="Arial"/>
          <w:lang w:eastAsia="en-GB"/>
        </w:rPr>
        <w:t>S</w:t>
      </w:r>
      <w:r w:rsidR="003867E1">
        <w:rPr>
          <w:rFonts w:ascii="Arial" w:eastAsia="Times New Roman" w:hAnsi="Arial" w:cs="Arial"/>
          <w:lang w:eastAsia="en-GB"/>
        </w:rPr>
        <w:t xml:space="preserve">ocial </w:t>
      </w:r>
      <w:r w:rsidR="005E5A09">
        <w:rPr>
          <w:rFonts w:ascii="Arial" w:eastAsia="Times New Roman" w:hAnsi="Arial" w:cs="Arial"/>
          <w:lang w:eastAsia="en-GB"/>
        </w:rPr>
        <w:t>W</w:t>
      </w:r>
      <w:r w:rsidR="003867E1">
        <w:rPr>
          <w:rFonts w:ascii="Arial" w:eastAsia="Times New Roman" w:hAnsi="Arial" w:cs="Arial"/>
          <w:lang w:eastAsia="en-GB"/>
        </w:rPr>
        <w:t xml:space="preserve">orker within 24 hours of the </w:t>
      </w:r>
      <w:r w:rsidR="005E5A09">
        <w:rPr>
          <w:rFonts w:ascii="Arial" w:eastAsia="Times New Roman" w:hAnsi="Arial" w:cs="Arial"/>
          <w:lang w:eastAsia="en-GB"/>
        </w:rPr>
        <w:t>C</w:t>
      </w:r>
      <w:r w:rsidR="003867E1">
        <w:rPr>
          <w:rFonts w:ascii="Arial" w:eastAsia="Times New Roman" w:hAnsi="Arial" w:cs="Arial"/>
          <w:lang w:eastAsia="en-GB"/>
        </w:rPr>
        <w:t>onference</w:t>
      </w:r>
      <w:r w:rsidR="00D41662">
        <w:rPr>
          <w:rFonts w:ascii="Arial" w:eastAsia="Times New Roman" w:hAnsi="Arial" w:cs="Arial"/>
          <w:lang w:eastAsia="en-GB"/>
        </w:rPr>
        <w:t xml:space="preserve"> </w:t>
      </w:r>
      <w:r w:rsidR="005E5A09">
        <w:rPr>
          <w:rFonts w:ascii="Arial" w:eastAsia="Times New Roman" w:hAnsi="Arial" w:cs="Arial"/>
          <w:lang w:eastAsia="en-GB"/>
        </w:rPr>
        <w:t>being held, to m</w:t>
      </w:r>
      <w:r w:rsidR="00D41662">
        <w:rPr>
          <w:rFonts w:ascii="Arial" w:eastAsia="Times New Roman" w:hAnsi="Arial" w:cs="Arial"/>
          <w:lang w:eastAsia="en-GB"/>
        </w:rPr>
        <w:t>ee</w:t>
      </w:r>
      <w:r w:rsidR="005E5A09">
        <w:rPr>
          <w:rFonts w:ascii="Arial" w:eastAsia="Times New Roman" w:hAnsi="Arial" w:cs="Arial"/>
          <w:lang w:eastAsia="en-GB"/>
        </w:rPr>
        <w:t>t</w:t>
      </w:r>
      <w:r w:rsidR="00D41662">
        <w:rPr>
          <w:rFonts w:ascii="Arial" w:eastAsia="Times New Roman" w:hAnsi="Arial" w:cs="Arial"/>
          <w:lang w:eastAsia="en-GB"/>
        </w:rPr>
        <w:t xml:space="preserve"> the 24</w:t>
      </w:r>
      <w:r w:rsidR="005E5A09">
        <w:rPr>
          <w:rFonts w:ascii="Arial" w:eastAsia="Times New Roman" w:hAnsi="Arial" w:cs="Arial"/>
          <w:lang w:eastAsia="en-GB"/>
        </w:rPr>
        <w:t>-</w:t>
      </w:r>
      <w:r w:rsidR="00D41662">
        <w:rPr>
          <w:rFonts w:ascii="Arial" w:eastAsia="Times New Roman" w:hAnsi="Arial" w:cs="Arial"/>
          <w:lang w:eastAsia="en-GB"/>
        </w:rPr>
        <w:t>ho</w:t>
      </w:r>
      <w:r w:rsidR="00BB3358">
        <w:rPr>
          <w:rFonts w:ascii="Arial" w:eastAsia="Times New Roman" w:hAnsi="Arial" w:cs="Arial"/>
          <w:lang w:eastAsia="en-GB"/>
        </w:rPr>
        <w:t xml:space="preserve">ur statutory </w:t>
      </w:r>
      <w:r w:rsidR="00D41662">
        <w:rPr>
          <w:rFonts w:ascii="Arial" w:eastAsia="Times New Roman" w:hAnsi="Arial" w:cs="Arial"/>
          <w:lang w:eastAsia="en-GB"/>
        </w:rPr>
        <w:t>requirement</w:t>
      </w:r>
      <w:r w:rsidR="003867E1">
        <w:rPr>
          <w:rFonts w:ascii="Arial" w:eastAsia="Times New Roman" w:hAnsi="Arial" w:cs="Arial"/>
          <w:lang w:eastAsia="en-GB"/>
        </w:rPr>
        <w:t xml:space="preserve">. </w:t>
      </w:r>
    </w:p>
    <w:p w14:paraId="359E7C54" w14:textId="77777777" w:rsidR="00B50FC1" w:rsidRPr="00B50FC1" w:rsidRDefault="00B50FC1" w:rsidP="00B50FC1">
      <w:pPr>
        <w:jc w:val="both"/>
        <w:rPr>
          <w:rFonts w:ascii="Arial" w:hAnsi="Arial" w:cs="Arial"/>
          <w:b/>
        </w:rPr>
      </w:pPr>
      <w:r w:rsidRPr="00B50FC1">
        <w:rPr>
          <w:rFonts w:ascii="Arial" w:hAnsi="Arial" w:cs="Arial"/>
          <w:b/>
        </w:rPr>
        <w:t xml:space="preserve">Cancellation and rearranging of Child Protection Conferences </w:t>
      </w:r>
    </w:p>
    <w:p w14:paraId="1C147FF4" w14:textId="79BB36CA" w:rsidR="00B50FC1" w:rsidRPr="00B50FC1" w:rsidRDefault="00B50FC1" w:rsidP="00B50FC1">
      <w:pPr>
        <w:spacing w:after="5" w:line="249" w:lineRule="auto"/>
        <w:jc w:val="both"/>
        <w:rPr>
          <w:rFonts w:ascii="Arial" w:hAnsi="Arial" w:cs="Arial"/>
          <w:b/>
        </w:rPr>
      </w:pPr>
      <w:r w:rsidRPr="00B50FC1">
        <w:rPr>
          <w:rFonts w:ascii="Arial" w:hAnsi="Arial" w:cs="Arial"/>
        </w:rPr>
        <w:t xml:space="preserve">The decision to stand down a </w:t>
      </w:r>
      <w:r w:rsidR="0051272A">
        <w:rPr>
          <w:rFonts w:ascii="Arial" w:hAnsi="Arial" w:cs="Arial"/>
        </w:rPr>
        <w:t>C</w:t>
      </w:r>
      <w:r w:rsidRPr="00B50FC1">
        <w:rPr>
          <w:rFonts w:ascii="Arial" w:hAnsi="Arial" w:cs="Arial"/>
        </w:rPr>
        <w:t xml:space="preserve">hild </w:t>
      </w:r>
      <w:r w:rsidR="0051272A">
        <w:rPr>
          <w:rFonts w:ascii="Arial" w:hAnsi="Arial" w:cs="Arial"/>
        </w:rPr>
        <w:t>P</w:t>
      </w:r>
      <w:r w:rsidRPr="00B50FC1">
        <w:rPr>
          <w:rFonts w:ascii="Arial" w:hAnsi="Arial" w:cs="Arial"/>
        </w:rPr>
        <w:t xml:space="preserve">rotection </w:t>
      </w:r>
      <w:r w:rsidR="0051272A">
        <w:rPr>
          <w:rFonts w:ascii="Arial" w:hAnsi="Arial" w:cs="Arial"/>
        </w:rPr>
        <w:t>C</w:t>
      </w:r>
      <w:r w:rsidRPr="00B50FC1">
        <w:rPr>
          <w:rFonts w:ascii="Arial" w:hAnsi="Arial" w:cs="Arial"/>
        </w:rPr>
        <w:t>onference remains with the</w:t>
      </w:r>
      <w:r w:rsidR="0051272A">
        <w:rPr>
          <w:rFonts w:ascii="Arial" w:hAnsi="Arial" w:cs="Arial"/>
        </w:rPr>
        <w:t xml:space="preserve"> Chair</w:t>
      </w:r>
      <w:r w:rsidRPr="00B50FC1">
        <w:rPr>
          <w:rFonts w:ascii="Arial" w:hAnsi="Arial" w:cs="Arial"/>
        </w:rPr>
        <w:t xml:space="preserve">. </w:t>
      </w:r>
      <w:r w:rsidR="0051272A">
        <w:rPr>
          <w:rFonts w:ascii="Arial" w:hAnsi="Arial" w:cs="Arial"/>
        </w:rPr>
        <w:t xml:space="preserve">If </w:t>
      </w:r>
      <w:r w:rsidRPr="00B50FC1">
        <w:rPr>
          <w:rFonts w:ascii="Arial" w:hAnsi="Arial" w:cs="Arial"/>
        </w:rPr>
        <w:t xml:space="preserve">decision </w:t>
      </w:r>
      <w:r w:rsidR="0051272A">
        <w:rPr>
          <w:rFonts w:ascii="Arial" w:hAnsi="Arial" w:cs="Arial"/>
        </w:rPr>
        <w:t xml:space="preserve">to stand down a Conference is made, this </w:t>
      </w:r>
      <w:r w:rsidRPr="00B50FC1">
        <w:rPr>
          <w:rFonts w:ascii="Arial" w:hAnsi="Arial" w:cs="Arial"/>
        </w:rPr>
        <w:t xml:space="preserve">will be clearly recorded on the child’s </w:t>
      </w:r>
      <w:r w:rsidR="0051272A">
        <w:rPr>
          <w:rFonts w:ascii="Arial" w:hAnsi="Arial" w:cs="Arial"/>
        </w:rPr>
        <w:t xml:space="preserve">electronic </w:t>
      </w:r>
      <w:r w:rsidRPr="00B50FC1">
        <w:rPr>
          <w:rFonts w:ascii="Arial" w:hAnsi="Arial" w:cs="Arial"/>
        </w:rPr>
        <w:t>case file.</w:t>
      </w:r>
    </w:p>
    <w:p w14:paraId="79CF906D" w14:textId="77777777" w:rsidR="0051272A" w:rsidRDefault="0051272A" w:rsidP="00B50FC1">
      <w:pPr>
        <w:spacing w:after="5" w:line="249" w:lineRule="auto"/>
        <w:jc w:val="both"/>
        <w:rPr>
          <w:rFonts w:ascii="Arial" w:hAnsi="Arial" w:cs="Arial"/>
        </w:rPr>
      </w:pPr>
    </w:p>
    <w:p w14:paraId="597D7A86" w14:textId="217452BE" w:rsidR="00B50FC1" w:rsidRDefault="00B50FC1" w:rsidP="00B50FC1">
      <w:pPr>
        <w:spacing w:after="5" w:line="249" w:lineRule="auto"/>
        <w:jc w:val="both"/>
        <w:rPr>
          <w:rFonts w:ascii="Arial" w:hAnsi="Arial" w:cs="Arial"/>
        </w:rPr>
      </w:pPr>
      <w:r w:rsidRPr="00B50FC1">
        <w:rPr>
          <w:rFonts w:ascii="Arial" w:hAnsi="Arial" w:cs="Arial"/>
        </w:rPr>
        <w:t xml:space="preserve">A </w:t>
      </w:r>
      <w:r w:rsidR="0051272A">
        <w:rPr>
          <w:rFonts w:ascii="Arial" w:hAnsi="Arial" w:cs="Arial"/>
        </w:rPr>
        <w:t>C</w:t>
      </w:r>
      <w:r w:rsidRPr="00B50FC1">
        <w:rPr>
          <w:rFonts w:ascii="Arial" w:hAnsi="Arial" w:cs="Arial"/>
        </w:rPr>
        <w:t>onference may be stood down for the following reasons:</w:t>
      </w:r>
    </w:p>
    <w:p w14:paraId="3DD23A13" w14:textId="77777777" w:rsidR="00B50FC1" w:rsidRPr="00B50FC1" w:rsidRDefault="00B50FC1" w:rsidP="00B50FC1">
      <w:pPr>
        <w:spacing w:after="5" w:line="249" w:lineRule="auto"/>
        <w:jc w:val="both"/>
        <w:rPr>
          <w:rFonts w:ascii="Arial" w:hAnsi="Arial" w:cs="Arial"/>
        </w:rPr>
      </w:pPr>
    </w:p>
    <w:p w14:paraId="3C2A74F3" w14:textId="29B8A1F2" w:rsidR="0051272A" w:rsidRDefault="00B50FC1" w:rsidP="0051272A">
      <w:pPr>
        <w:pStyle w:val="ListParagraph"/>
        <w:numPr>
          <w:ilvl w:val="0"/>
          <w:numId w:val="29"/>
        </w:numPr>
        <w:spacing w:after="5" w:line="249" w:lineRule="auto"/>
        <w:jc w:val="both"/>
        <w:rPr>
          <w:rFonts w:ascii="Arial" w:hAnsi="Arial" w:cs="Arial"/>
        </w:rPr>
      </w:pPr>
      <w:r w:rsidRPr="0051272A">
        <w:rPr>
          <w:rFonts w:ascii="Arial" w:hAnsi="Arial" w:cs="Arial"/>
        </w:rPr>
        <w:t>Invites not being sent out in timescales</w:t>
      </w:r>
      <w:r w:rsidR="0051272A">
        <w:rPr>
          <w:rFonts w:ascii="Arial" w:hAnsi="Arial" w:cs="Arial"/>
        </w:rPr>
        <w:t>, p</w:t>
      </w:r>
      <w:r w:rsidRPr="0051272A">
        <w:rPr>
          <w:rFonts w:ascii="Arial" w:hAnsi="Arial" w:cs="Arial"/>
        </w:rPr>
        <w:t>revent</w:t>
      </w:r>
      <w:r w:rsidR="0051272A">
        <w:rPr>
          <w:rFonts w:ascii="Arial" w:hAnsi="Arial" w:cs="Arial"/>
        </w:rPr>
        <w:t>ing</w:t>
      </w:r>
      <w:r w:rsidRPr="0051272A">
        <w:rPr>
          <w:rFonts w:ascii="Arial" w:hAnsi="Arial" w:cs="Arial"/>
        </w:rPr>
        <w:t xml:space="preserve"> parents / adults with P</w:t>
      </w:r>
      <w:r w:rsidR="0051272A">
        <w:rPr>
          <w:rFonts w:ascii="Arial" w:hAnsi="Arial" w:cs="Arial"/>
        </w:rPr>
        <w:t>arental Responsibility (P/</w:t>
      </w:r>
      <w:r w:rsidRPr="0051272A">
        <w:rPr>
          <w:rFonts w:ascii="Arial" w:hAnsi="Arial" w:cs="Arial"/>
        </w:rPr>
        <w:t>R</w:t>
      </w:r>
      <w:r w:rsidR="0051272A">
        <w:rPr>
          <w:rFonts w:ascii="Arial" w:hAnsi="Arial" w:cs="Arial"/>
        </w:rPr>
        <w:t>)</w:t>
      </w:r>
      <w:r w:rsidRPr="0051272A">
        <w:rPr>
          <w:rFonts w:ascii="Arial" w:hAnsi="Arial" w:cs="Arial"/>
        </w:rPr>
        <w:t xml:space="preserve"> </w:t>
      </w:r>
      <w:r w:rsidR="0051272A">
        <w:rPr>
          <w:rFonts w:ascii="Arial" w:hAnsi="Arial" w:cs="Arial"/>
        </w:rPr>
        <w:t xml:space="preserve">and /or </w:t>
      </w:r>
      <w:r w:rsidRPr="0051272A">
        <w:rPr>
          <w:rFonts w:ascii="Arial" w:hAnsi="Arial" w:cs="Arial"/>
        </w:rPr>
        <w:t>professionals / agencies from being able to attend or provide a written report</w:t>
      </w:r>
      <w:r w:rsidR="0051272A">
        <w:rPr>
          <w:rFonts w:ascii="Arial" w:hAnsi="Arial" w:cs="Arial"/>
        </w:rPr>
        <w:t>.</w:t>
      </w:r>
    </w:p>
    <w:p w14:paraId="2376AF7C" w14:textId="1D1E2D32" w:rsidR="0051272A" w:rsidRDefault="0051272A" w:rsidP="0051272A">
      <w:pPr>
        <w:pStyle w:val="ListParagraph"/>
        <w:numPr>
          <w:ilvl w:val="0"/>
          <w:numId w:val="29"/>
        </w:numPr>
        <w:spacing w:after="5" w:line="249" w:lineRule="auto"/>
        <w:jc w:val="both"/>
        <w:rPr>
          <w:rFonts w:ascii="Arial" w:hAnsi="Arial" w:cs="Arial"/>
        </w:rPr>
      </w:pPr>
      <w:r>
        <w:rPr>
          <w:rFonts w:ascii="Arial" w:hAnsi="Arial" w:cs="Arial"/>
        </w:rPr>
        <w:t>A C</w:t>
      </w:r>
      <w:r w:rsidR="00B50FC1" w:rsidRPr="0051272A">
        <w:rPr>
          <w:rFonts w:ascii="Arial" w:hAnsi="Arial" w:cs="Arial"/>
        </w:rPr>
        <w:t xml:space="preserve">onference not being quorate and </w:t>
      </w:r>
      <w:r>
        <w:rPr>
          <w:rFonts w:ascii="Arial" w:hAnsi="Arial" w:cs="Arial"/>
        </w:rPr>
        <w:t xml:space="preserve">therefore </w:t>
      </w:r>
      <w:r w:rsidR="00B50FC1" w:rsidRPr="0051272A">
        <w:rPr>
          <w:rFonts w:ascii="Arial" w:hAnsi="Arial" w:cs="Arial"/>
        </w:rPr>
        <w:t>not in accordance with the West Yorkshire Child Protection Procedures</w:t>
      </w:r>
    </w:p>
    <w:p w14:paraId="2C2F5AEC" w14:textId="77777777" w:rsidR="0051272A" w:rsidRDefault="0051272A" w:rsidP="0051272A">
      <w:pPr>
        <w:pStyle w:val="ListParagraph"/>
        <w:numPr>
          <w:ilvl w:val="0"/>
          <w:numId w:val="29"/>
        </w:numPr>
        <w:spacing w:after="5" w:line="249" w:lineRule="auto"/>
        <w:jc w:val="both"/>
        <w:rPr>
          <w:rFonts w:ascii="Arial" w:hAnsi="Arial" w:cs="Arial"/>
        </w:rPr>
      </w:pPr>
      <w:r>
        <w:rPr>
          <w:rFonts w:ascii="Arial" w:hAnsi="Arial" w:cs="Arial"/>
        </w:rPr>
        <w:t xml:space="preserve">The </w:t>
      </w:r>
      <w:r w:rsidR="00B50FC1" w:rsidRPr="0051272A">
        <w:rPr>
          <w:rFonts w:ascii="Arial" w:hAnsi="Arial" w:cs="Arial"/>
        </w:rPr>
        <w:t xml:space="preserve">Social </w:t>
      </w:r>
      <w:r>
        <w:rPr>
          <w:rFonts w:ascii="Arial" w:hAnsi="Arial" w:cs="Arial"/>
        </w:rPr>
        <w:t>W</w:t>
      </w:r>
      <w:r w:rsidR="00B50FC1" w:rsidRPr="0051272A">
        <w:rPr>
          <w:rFonts w:ascii="Arial" w:hAnsi="Arial" w:cs="Arial"/>
        </w:rPr>
        <w:t xml:space="preserve">ork report not being completed and signed off by their </w:t>
      </w:r>
      <w:r>
        <w:rPr>
          <w:rFonts w:ascii="Arial" w:hAnsi="Arial" w:cs="Arial"/>
        </w:rPr>
        <w:t>T</w:t>
      </w:r>
      <w:r w:rsidR="00B50FC1" w:rsidRPr="0051272A">
        <w:rPr>
          <w:rFonts w:ascii="Arial" w:hAnsi="Arial" w:cs="Arial"/>
        </w:rPr>
        <w:t xml:space="preserve">eam </w:t>
      </w:r>
      <w:r>
        <w:rPr>
          <w:rFonts w:ascii="Arial" w:hAnsi="Arial" w:cs="Arial"/>
        </w:rPr>
        <w:t>M</w:t>
      </w:r>
      <w:r w:rsidR="00B50FC1" w:rsidRPr="0051272A">
        <w:rPr>
          <w:rFonts w:ascii="Arial" w:hAnsi="Arial" w:cs="Arial"/>
        </w:rPr>
        <w:t>anager</w:t>
      </w:r>
    </w:p>
    <w:p w14:paraId="4208248C" w14:textId="3DB6C7D3" w:rsidR="00B50FC1" w:rsidRPr="0051272A" w:rsidRDefault="0051272A" w:rsidP="0051272A">
      <w:pPr>
        <w:pStyle w:val="ListParagraph"/>
        <w:numPr>
          <w:ilvl w:val="0"/>
          <w:numId w:val="29"/>
        </w:numPr>
        <w:spacing w:after="5" w:line="249" w:lineRule="auto"/>
        <w:jc w:val="both"/>
        <w:rPr>
          <w:rFonts w:ascii="Arial" w:hAnsi="Arial" w:cs="Arial"/>
        </w:rPr>
      </w:pPr>
      <w:r>
        <w:rPr>
          <w:rFonts w:ascii="Arial" w:hAnsi="Arial" w:cs="Arial"/>
        </w:rPr>
        <w:t>T</w:t>
      </w:r>
      <w:r w:rsidRPr="0051272A">
        <w:rPr>
          <w:rFonts w:ascii="Arial" w:hAnsi="Arial" w:cs="Arial"/>
        </w:rPr>
        <w:t xml:space="preserve">he Social </w:t>
      </w:r>
      <w:r>
        <w:rPr>
          <w:rFonts w:ascii="Arial" w:hAnsi="Arial" w:cs="Arial"/>
        </w:rPr>
        <w:t>W</w:t>
      </w:r>
      <w:r w:rsidRPr="0051272A">
        <w:rPr>
          <w:rFonts w:ascii="Arial" w:hAnsi="Arial" w:cs="Arial"/>
        </w:rPr>
        <w:t xml:space="preserve">ork report </w:t>
      </w:r>
      <w:r>
        <w:rPr>
          <w:rFonts w:ascii="Arial" w:hAnsi="Arial" w:cs="Arial"/>
        </w:rPr>
        <w:t xml:space="preserve">not </w:t>
      </w:r>
      <w:r w:rsidR="004A535B">
        <w:rPr>
          <w:rFonts w:ascii="Arial" w:hAnsi="Arial" w:cs="Arial"/>
        </w:rPr>
        <w:t xml:space="preserve">being </w:t>
      </w:r>
      <w:r>
        <w:rPr>
          <w:rFonts w:ascii="Arial" w:hAnsi="Arial" w:cs="Arial"/>
        </w:rPr>
        <w:t xml:space="preserve">shared with the </w:t>
      </w:r>
      <w:r w:rsidR="004A535B">
        <w:rPr>
          <w:rFonts w:ascii="Arial" w:hAnsi="Arial" w:cs="Arial"/>
        </w:rPr>
        <w:t>c</w:t>
      </w:r>
      <w:r>
        <w:rPr>
          <w:rFonts w:ascii="Arial" w:hAnsi="Arial" w:cs="Arial"/>
        </w:rPr>
        <w:t>hild’s p</w:t>
      </w:r>
      <w:r w:rsidR="00B50FC1" w:rsidRPr="0051272A">
        <w:rPr>
          <w:rFonts w:ascii="Arial" w:hAnsi="Arial" w:cs="Arial"/>
        </w:rPr>
        <w:t xml:space="preserve">arents / adults with PR </w:t>
      </w:r>
      <w:r>
        <w:rPr>
          <w:rFonts w:ascii="Arial" w:hAnsi="Arial" w:cs="Arial"/>
        </w:rPr>
        <w:t xml:space="preserve">at </w:t>
      </w:r>
      <w:r w:rsidRPr="0075025F">
        <w:rPr>
          <w:rFonts w:ascii="Arial" w:hAnsi="Arial" w:cs="Arial"/>
        </w:rPr>
        <w:t xml:space="preserve">least </w:t>
      </w:r>
      <w:r w:rsidR="00B50FC1" w:rsidRPr="0075025F">
        <w:rPr>
          <w:rFonts w:ascii="Arial" w:hAnsi="Arial" w:cs="Arial"/>
        </w:rPr>
        <w:t xml:space="preserve">3 working days prior to the </w:t>
      </w:r>
      <w:r w:rsidRPr="0075025F">
        <w:rPr>
          <w:rFonts w:ascii="Arial" w:hAnsi="Arial" w:cs="Arial"/>
        </w:rPr>
        <w:t>C</w:t>
      </w:r>
      <w:r w:rsidR="00B50FC1" w:rsidRPr="0075025F">
        <w:rPr>
          <w:rFonts w:ascii="Arial" w:hAnsi="Arial" w:cs="Arial"/>
        </w:rPr>
        <w:t>onference</w:t>
      </w:r>
      <w:r w:rsidRPr="0075025F">
        <w:rPr>
          <w:rFonts w:ascii="Arial" w:hAnsi="Arial" w:cs="Arial"/>
        </w:rPr>
        <w:t xml:space="preserve"> date</w:t>
      </w:r>
      <w:r w:rsidR="004A535B" w:rsidRPr="0075025F">
        <w:rPr>
          <w:rFonts w:ascii="Arial" w:hAnsi="Arial" w:cs="Arial"/>
        </w:rPr>
        <w:t>,</w:t>
      </w:r>
      <w:r w:rsidRPr="0075025F">
        <w:rPr>
          <w:rFonts w:ascii="Arial" w:hAnsi="Arial" w:cs="Arial"/>
        </w:rPr>
        <w:t xml:space="preserve"> to enable them </w:t>
      </w:r>
      <w:r w:rsidR="00B50FC1" w:rsidRPr="0075025F">
        <w:rPr>
          <w:rFonts w:ascii="Arial" w:hAnsi="Arial" w:cs="Arial"/>
        </w:rPr>
        <w:t>to access legal advice</w:t>
      </w:r>
      <w:r w:rsidRPr="0075025F">
        <w:rPr>
          <w:rFonts w:ascii="Arial" w:hAnsi="Arial" w:cs="Arial"/>
        </w:rPr>
        <w:t>, and/</w:t>
      </w:r>
      <w:r w:rsidR="00B50FC1" w:rsidRPr="0075025F">
        <w:rPr>
          <w:rFonts w:ascii="Arial" w:hAnsi="Arial" w:cs="Arial"/>
        </w:rPr>
        <w:t xml:space="preserve"> or support </w:t>
      </w:r>
      <w:r w:rsidRPr="0075025F">
        <w:rPr>
          <w:rFonts w:ascii="Arial" w:hAnsi="Arial" w:cs="Arial"/>
        </w:rPr>
        <w:t>required</w:t>
      </w:r>
      <w:r>
        <w:rPr>
          <w:rFonts w:ascii="Arial" w:hAnsi="Arial" w:cs="Arial"/>
        </w:rPr>
        <w:t xml:space="preserve"> </w:t>
      </w:r>
      <w:r w:rsidR="00B50FC1" w:rsidRPr="0051272A">
        <w:rPr>
          <w:rFonts w:ascii="Arial" w:hAnsi="Arial" w:cs="Arial"/>
        </w:rPr>
        <w:t>to enable them to participate or attend.</w:t>
      </w:r>
    </w:p>
    <w:p w14:paraId="4D6EE22E" w14:textId="77777777" w:rsidR="00B50FC1" w:rsidRPr="00B50FC1" w:rsidRDefault="00B50FC1" w:rsidP="00B50FC1">
      <w:pPr>
        <w:pStyle w:val="ListParagraph"/>
        <w:spacing w:after="5" w:line="249" w:lineRule="auto"/>
        <w:ind w:left="1440"/>
        <w:jc w:val="both"/>
        <w:rPr>
          <w:rFonts w:ascii="Arial" w:hAnsi="Arial" w:cs="Arial"/>
        </w:rPr>
      </w:pPr>
    </w:p>
    <w:p w14:paraId="01D619DD" w14:textId="70A06E1D" w:rsidR="00B50FC1" w:rsidRPr="00416ABF" w:rsidRDefault="00B50FC1" w:rsidP="00B50FC1">
      <w:pPr>
        <w:spacing w:after="5" w:line="249" w:lineRule="auto"/>
        <w:rPr>
          <w:rFonts w:ascii="Arial" w:hAnsi="Arial" w:cs="Arial"/>
        </w:rPr>
      </w:pPr>
      <w:r w:rsidRPr="00416ABF">
        <w:rPr>
          <w:rFonts w:ascii="Arial" w:hAnsi="Arial" w:cs="Arial"/>
        </w:rPr>
        <w:t xml:space="preserve">Should a </w:t>
      </w:r>
      <w:r w:rsidR="004A535B" w:rsidRPr="00416ABF">
        <w:rPr>
          <w:rFonts w:ascii="Arial" w:hAnsi="Arial" w:cs="Arial"/>
        </w:rPr>
        <w:t>C</w:t>
      </w:r>
      <w:r w:rsidRPr="00416ABF">
        <w:rPr>
          <w:rFonts w:ascii="Arial" w:hAnsi="Arial" w:cs="Arial"/>
        </w:rPr>
        <w:t xml:space="preserve">onference be stood down for </w:t>
      </w:r>
      <w:r w:rsidR="004A535B" w:rsidRPr="00416ABF">
        <w:rPr>
          <w:rFonts w:ascii="Arial" w:hAnsi="Arial" w:cs="Arial"/>
        </w:rPr>
        <w:t xml:space="preserve">and </w:t>
      </w:r>
      <w:r w:rsidRPr="00416ABF">
        <w:rPr>
          <w:rFonts w:ascii="Arial" w:hAnsi="Arial" w:cs="Arial"/>
        </w:rPr>
        <w:t xml:space="preserve">the above reasons the </w:t>
      </w:r>
      <w:r w:rsidR="004A535B" w:rsidRPr="00416ABF">
        <w:rPr>
          <w:rFonts w:ascii="Arial" w:hAnsi="Arial" w:cs="Arial"/>
        </w:rPr>
        <w:t>Conference Chair</w:t>
      </w:r>
      <w:r w:rsidRPr="00416ABF">
        <w:rPr>
          <w:rFonts w:ascii="Arial" w:hAnsi="Arial" w:cs="Arial"/>
        </w:rPr>
        <w:t xml:space="preserve"> will raise a formal dispute through the Child Protection Escalations </w:t>
      </w:r>
      <w:r w:rsidR="00416ABF" w:rsidRPr="00416ABF">
        <w:rPr>
          <w:rFonts w:ascii="Arial" w:hAnsi="Arial" w:cs="Arial"/>
        </w:rPr>
        <w:t>Process,</w:t>
      </w:r>
      <w:r w:rsidRPr="00416ABF">
        <w:rPr>
          <w:rFonts w:ascii="Arial" w:hAnsi="Arial" w:cs="Arial"/>
        </w:rPr>
        <w:t xml:space="preserve"> and it is expected that the </w:t>
      </w:r>
      <w:r w:rsidR="004A535B" w:rsidRPr="00416ABF">
        <w:rPr>
          <w:rFonts w:ascii="Arial" w:hAnsi="Arial" w:cs="Arial"/>
        </w:rPr>
        <w:t xml:space="preserve">child’s </w:t>
      </w:r>
      <w:r w:rsidRPr="00416ABF">
        <w:rPr>
          <w:rFonts w:ascii="Arial" w:hAnsi="Arial" w:cs="Arial"/>
        </w:rPr>
        <w:t xml:space="preserve">allocated </w:t>
      </w:r>
      <w:r w:rsidR="004A535B" w:rsidRPr="00416ABF">
        <w:rPr>
          <w:rFonts w:ascii="Arial" w:hAnsi="Arial" w:cs="Arial"/>
        </w:rPr>
        <w:t>S</w:t>
      </w:r>
      <w:r w:rsidRPr="00416ABF">
        <w:rPr>
          <w:rFonts w:ascii="Arial" w:hAnsi="Arial" w:cs="Arial"/>
        </w:rPr>
        <w:t xml:space="preserve">ocial </w:t>
      </w:r>
      <w:r w:rsidR="004A535B" w:rsidRPr="00416ABF">
        <w:rPr>
          <w:rFonts w:ascii="Arial" w:hAnsi="Arial" w:cs="Arial"/>
        </w:rPr>
        <w:t>W</w:t>
      </w:r>
      <w:r w:rsidRPr="00416ABF">
        <w:rPr>
          <w:rFonts w:ascii="Arial" w:hAnsi="Arial" w:cs="Arial"/>
        </w:rPr>
        <w:t xml:space="preserve">orker and </w:t>
      </w:r>
      <w:r w:rsidR="004A535B" w:rsidRPr="00416ABF">
        <w:rPr>
          <w:rFonts w:ascii="Arial" w:hAnsi="Arial" w:cs="Arial"/>
        </w:rPr>
        <w:t>their T</w:t>
      </w:r>
      <w:r w:rsidRPr="00416ABF">
        <w:rPr>
          <w:rFonts w:ascii="Arial" w:hAnsi="Arial" w:cs="Arial"/>
        </w:rPr>
        <w:t xml:space="preserve">eam </w:t>
      </w:r>
      <w:r w:rsidR="004A535B" w:rsidRPr="00416ABF">
        <w:rPr>
          <w:rFonts w:ascii="Arial" w:hAnsi="Arial" w:cs="Arial"/>
        </w:rPr>
        <w:t>M</w:t>
      </w:r>
      <w:r w:rsidRPr="00416ABF">
        <w:rPr>
          <w:rFonts w:ascii="Arial" w:hAnsi="Arial" w:cs="Arial"/>
        </w:rPr>
        <w:t>anager will:</w:t>
      </w:r>
    </w:p>
    <w:p w14:paraId="46E3AFA5" w14:textId="77777777" w:rsidR="004A535B" w:rsidRPr="00416ABF" w:rsidRDefault="004A535B" w:rsidP="00B50FC1">
      <w:pPr>
        <w:spacing w:after="5" w:line="249" w:lineRule="auto"/>
        <w:rPr>
          <w:rFonts w:ascii="Arial" w:hAnsi="Arial" w:cs="Arial"/>
        </w:rPr>
      </w:pPr>
    </w:p>
    <w:p w14:paraId="2C5AC1AA" w14:textId="01B900FB" w:rsidR="004A535B" w:rsidRPr="00416ABF" w:rsidRDefault="00B50FC1" w:rsidP="004A535B">
      <w:pPr>
        <w:pStyle w:val="ListParagraph"/>
        <w:numPr>
          <w:ilvl w:val="0"/>
          <w:numId w:val="30"/>
        </w:numPr>
        <w:spacing w:after="5" w:line="249" w:lineRule="auto"/>
        <w:jc w:val="both"/>
        <w:rPr>
          <w:rFonts w:ascii="Arial" w:hAnsi="Arial" w:cs="Arial"/>
        </w:rPr>
      </w:pPr>
      <w:r w:rsidRPr="00416ABF">
        <w:rPr>
          <w:rFonts w:ascii="Arial" w:hAnsi="Arial" w:cs="Arial"/>
        </w:rPr>
        <w:t>Hold a C</w:t>
      </w:r>
      <w:r w:rsidR="004A535B" w:rsidRPr="00416ABF">
        <w:rPr>
          <w:rFonts w:ascii="Arial" w:hAnsi="Arial" w:cs="Arial"/>
        </w:rPr>
        <w:t>hild in Need</w:t>
      </w:r>
      <w:r w:rsidRPr="00416ABF">
        <w:rPr>
          <w:rFonts w:ascii="Arial" w:hAnsi="Arial" w:cs="Arial"/>
        </w:rPr>
        <w:t xml:space="preserve"> </w:t>
      </w:r>
      <w:r w:rsidR="006B6952">
        <w:rPr>
          <w:rFonts w:ascii="Arial" w:hAnsi="Arial" w:cs="Arial"/>
        </w:rPr>
        <w:t xml:space="preserve">(CiN) </w:t>
      </w:r>
      <w:r w:rsidRPr="00416ABF">
        <w:rPr>
          <w:rFonts w:ascii="Arial" w:hAnsi="Arial" w:cs="Arial"/>
        </w:rPr>
        <w:t xml:space="preserve">meeting instead of the </w:t>
      </w:r>
      <w:r w:rsidR="00416ABF" w:rsidRPr="00416ABF">
        <w:rPr>
          <w:rFonts w:ascii="Arial" w:hAnsi="Arial" w:cs="Arial"/>
        </w:rPr>
        <w:t>p</w:t>
      </w:r>
      <w:r w:rsidRPr="00416ABF">
        <w:rPr>
          <w:rFonts w:ascii="Arial" w:hAnsi="Arial" w:cs="Arial"/>
        </w:rPr>
        <w:t xml:space="preserve">lanned </w:t>
      </w:r>
      <w:r w:rsidR="00416ABF" w:rsidRPr="00416ABF">
        <w:rPr>
          <w:rFonts w:ascii="Arial" w:hAnsi="Arial" w:cs="Arial"/>
        </w:rPr>
        <w:t>C</w:t>
      </w:r>
      <w:r w:rsidRPr="00416ABF">
        <w:rPr>
          <w:rFonts w:ascii="Arial" w:hAnsi="Arial" w:cs="Arial"/>
        </w:rPr>
        <w:t>onference</w:t>
      </w:r>
      <w:r w:rsidRPr="00094B45">
        <w:rPr>
          <w:rFonts w:ascii="Arial" w:hAnsi="Arial" w:cs="Arial"/>
        </w:rPr>
        <w:t>;</w:t>
      </w:r>
      <w:r w:rsidR="00416ABF" w:rsidRPr="00094B45">
        <w:rPr>
          <w:rFonts w:ascii="Arial" w:hAnsi="Arial" w:cs="Arial"/>
        </w:rPr>
        <w:t xml:space="preserve"> </w:t>
      </w:r>
      <w:r w:rsidR="00094B45" w:rsidRPr="00094B45">
        <w:rPr>
          <w:rFonts w:ascii="Arial" w:hAnsi="Arial" w:cs="Arial"/>
        </w:rPr>
        <w:t xml:space="preserve">to ensure statutory timescales are </w:t>
      </w:r>
      <w:r w:rsidR="00094B45">
        <w:rPr>
          <w:rFonts w:ascii="Arial" w:hAnsi="Arial" w:cs="Arial"/>
        </w:rPr>
        <w:t xml:space="preserve">adhered to </w:t>
      </w:r>
      <w:proofErr w:type="gramStart"/>
      <w:r w:rsidR="00094B45">
        <w:rPr>
          <w:rFonts w:ascii="Arial" w:hAnsi="Arial" w:cs="Arial"/>
        </w:rPr>
        <w:t>with regard to</w:t>
      </w:r>
      <w:proofErr w:type="gramEnd"/>
      <w:r w:rsidR="00094B45">
        <w:rPr>
          <w:rFonts w:ascii="Arial" w:hAnsi="Arial" w:cs="Arial"/>
        </w:rPr>
        <w:t xml:space="preserve"> C</w:t>
      </w:r>
      <w:r w:rsidR="006B6952">
        <w:rPr>
          <w:rFonts w:ascii="Arial" w:hAnsi="Arial" w:cs="Arial"/>
        </w:rPr>
        <w:t>i</w:t>
      </w:r>
      <w:r w:rsidR="00094B45">
        <w:rPr>
          <w:rFonts w:ascii="Arial" w:hAnsi="Arial" w:cs="Arial"/>
        </w:rPr>
        <w:t>N arrangements.</w:t>
      </w:r>
      <w:r w:rsidR="00094B45" w:rsidRPr="00094B45">
        <w:rPr>
          <w:rFonts w:ascii="Arial" w:hAnsi="Arial" w:cs="Arial"/>
        </w:rPr>
        <w:t xml:space="preserve"> </w:t>
      </w:r>
    </w:p>
    <w:p w14:paraId="67BEA09A" w14:textId="74144467" w:rsidR="004A535B" w:rsidRPr="00416ABF" w:rsidRDefault="00B50FC1" w:rsidP="004A535B">
      <w:pPr>
        <w:pStyle w:val="ListParagraph"/>
        <w:numPr>
          <w:ilvl w:val="0"/>
          <w:numId w:val="30"/>
        </w:numPr>
        <w:spacing w:after="5" w:line="249" w:lineRule="auto"/>
        <w:jc w:val="both"/>
        <w:rPr>
          <w:rFonts w:ascii="Arial" w:hAnsi="Arial" w:cs="Arial"/>
        </w:rPr>
      </w:pPr>
      <w:r w:rsidRPr="00416ABF">
        <w:rPr>
          <w:rFonts w:ascii="Arial" w:hAnsi="Arial" w:cs="Arial"/>
        </w:rPr>
        <w:t xml:space="preserve">Put in place a </w:t>
      </w:r>
      <w:r w:rsidR="00416ABF" w:rsidRPr="00416ABF">
        <w:rPr>
          <w:rFonts w:ascii="Arial" w:hAnsi="Arial" w:cs="Arial"/>
        </w:rPr>
        <w:t>multi-agency S</w:t>
      </w:r>
      <w:r w:rsidRPr="00416ABF">
        <w:rPr>
          <w:rFonts w:ascii="Arial" w:hAnsi="Arial" w:cs="Arial"/>
        </w:rPr>
        <w:t xml:space="preserve">afety </w:t>
      </w:r>
      <w:r w:rsidR="005328E5">
        <w:rPr>
          <w:rFonts w:ascii="Arial" w:hAnsi="Arial" w:cs="Arial"/>
        </w:rPr>
        <w:t>p</w:t>
      </w:r>
      <w:r w:rsidRPr="00416ABF">
        <w:rPr>
          <w:rFonts w:ascii="Arial" w:hAnsi="Arial" w:cs="Arial"/>
        </w:rPr>
        <w:t>lan to ensure safeguarding of the child</w:t>
      </w:r>
      <w:r w:rsidR="00416ABF" w:rsidRPr="00416ABF">
        <w:rPr>
          <w:rFonts w:ascii="Arial" w:hAnsi="Arial" w:cs="Arial"/>
        </w:rPr>
        <w:t xml:space="preserve"> (</w:t>
      </w:r>
      <w:r w:rsidRPr="00416ABF">
        <w:rPr>
          <w:rFonts w:ascii="Arial" w:hAnsi="Arial" w:cs="Arial"/>
        </w:rPr>
        <w:t>ren</w:t>
      </w:r>
      <w:r w:rsidR="00416ABF" w:rsidRPr="00416ABF">
        <w:rPr>
          <w:rFonts w:ascii="Arial" w:hAnsi="Arial" w:cs="Arial"/>
        </w:rPr>
        <w:t>)</w:t>
      </w:r>
      <w:r w:rsidRPr="00416ABF">
        <w:rPr>
          <w:rFonts w:ascii="Arial" w:hAnsi="Arial" w:cs="Arial"/>
        </w:rPr>
        <w:t xml:space="preserve"> pending a re-arranged </w:t>
      </w:r>
      <w:r w:rsidR="00416ABF" w:rsidRPr="00416ABF">
        <w:rPr>
          <w:rFonts w:ascii="Arial" w:hAnsi="Arial" w:cs="Arial"/>
        </w:rPr>
        <w:t>C</w:t>
      </w:r>
      <w:r w:rsidRPr="00416ABF">
        <w:rPr>
          <w:rFonts w:ascii="Arial" w:hAnsi="Arial" w:cs="Arial"/>
        </w:rPr>
        <w:t>onference</w:t>
      </w:r>
    </w:p>
    <w:p w14:paraId="6F118D7A" w14:textId="025B4496" w:rsidR="00B50FC1" w:rsidRPr="00416ABF" w:rsidRDefault="00B50FC1" w:rsidP="004A535B">
      <w:pPr>
        <w:pStyle w:val="ListParagraph"/>
        <w:numPr>
          <w:ilvl w:val="0"/>
          <w:numId w:val="30"/>
        </w:numPr>
        <w:spacing w:after="5" w:line="249" w:lineRule="auto"/>
        <w:jc w:val="both"/>
        <w:rPr>
          <w:rFonts w:ascii="Arial" w:hAnsi="Arial" w:cs="Arial"/>
        </w:rPr>
      </w:pPr>
      <w:r w:rsidRPr="00416ABF">
        <w:rPr>
          <w:rFonts w:ascii="Arial" w:hAnsi="Arial" w:cs="Arial"/>
        </w:rPr>
        <w:t xml:space="preserve">The </w:t>
      </w:r>
      <w:r w:rsidR="00416ABF" w:rsidRPr="00416ABF">
        <w:rPr>
          <w:rFonts w:ascii="Arial" w:hAnsi="Arial" w:cs="Arial"/>
        </w:rPr>
        <w:t>S</w:t>
      </w:r>
      <w:r w:rsidRPr="00416ABF">
        <w:rPr>
          <w:rFonts w:ascii="Arial" w:hAnsi="Arial" w:cs="Arial"/>
        </w:rPr>
        <w:t xml:space="preserve">afety </w:t>
      </w:r>
      <w:r w:rsidR="005328E5">
        <w:rPr>
          <w:rFonts w:ascii="Arial" w:hAnsi="Arial" w:cs="Arial"/>
        </w:rPr>
        <w:t>p</w:t>
      </w:r>
      <w:r w:rsidRPr="00416ABF">
        <w:rPr>
          <w:rFonts w:ascii="Arial" w:hAnsi="Arial" w:cs="Arial"/>
        </w:rPr>
        <w:t>lan will be uploaded to case notes on Liquid Logic and emailed to the</w:t>
      </w:r>
      <w:r w:rsidR="00416ABF" w:rsidRPr="00416ABF">
        <w:rPr>
          <w:rFonts w:ascii="Arial" w:hAnsi="Arial" w:cs="Arial"/>
        </w:rPr>
        <w:t xml:space="preserve"> Child Protection Chair</w:t>
      </w:r>
      <w:r w:rsidRPr="00416ABF">
        <w:rPr>
          <w:rFonts w:ascii="Arial" w:hAnsi="Arial" w:cs="Arial"/>
        </w:rPr>
        <w:t>.</w:t>
      </w:r>
    </w:p>
    <w:p w14:paraId="315BFD9E" w14:textId="77777777" w:rsidR="004A535B" w:rsidRPr="00B50FC1" w:rsidRDefault="004A535B" w:rsidP="004A535B">
      <w:pPr>
        <w:pStyle w:val="ListParagraph"/>
        <w:spacing w:after="5" w:line="249" w:lineRule="auto"/>
        <w:ind w:left="1440"/>
        <w:jc w:val="both"/>
        <w:rPr>
          <w:sz w:val="24"/>
          <w:szCs w:val="24"/>
        </w:rPr>
      </w:pPr>
    </w:p>
    <w:p w14:paraId="7EC6B2F3" w14:textId="08FF4429" w:rsidR="003B780D" w:rsidRDefault="00FD365C" w:rsidP="00BA1BFE">
      <w:pPr>
        <w:spacing w:after="0" w:line="360" w:lineRule="auto"/>
        <w:ind w:right="-284"/>
        <w:rPr>
          <w:rFonts w:ascii="Arial" w:eastAsia="Times New Roman" w:hAnsi="Arial" w:cs="Arial"/>
          <w:b/>
          <w:sz w:val="24"/>
          <w:szCs w:val="24"/>
          <w:lang w:eastAsia="en-GB"/>
        </w:rPr>
      </w:pPr>
      <w:hyperlink r:id="rId10" w:history="1">
        <w:r w:rsidR="004A535B" w:rsidRPr="00B50FC1">
          <w:rPr>
            <w:rFonts w:ascii="Arial" w:hAnsi="Arial" w:cs="Arial"/>
            <w:color w:val="0000FF"/>
            <w:u w:val="single"/>
          </w:rPr>
          <w:t>https://www.kirkleessafeguardingchildren.co.uk/procedures-local-protocols-and-guidance/</w:t>
        </w:r>
      </w:hyperlink>
    </w:p>
    <w:p w14:paraId="43E69D61" w14:textId="77777777" w:rsidR="003B780D" w:rsidRDefault="003B780D" w:rsidP="00BA1BFE">
      <w:pPr>
        <w:spacing w:after="0" w:line="360" w:lineRule="auto"/>
        <w:ind w:right="-284"/>
        <w:rPr>
          <w:rFonts w:ascii="Arial" w:eastAsia="Times New Roman" w:hAnsi="Arial" w:cs="Arial"/>
          <w:b/>
          <w:sz w:val="24"/>
          <w:szCs w:val="24"/>
          <w:lang w:eastAsia="en-GB"/>
        </w:rPr>
      </w:pPr>
    </w:p>
    <w:p w14:paraId="2C04E12A" w14:textId="77777777" w:rsidR="0075025F" w:rsidRDefault="0075025F" w:rsidP="00AD1D4A">
      <w:pPr>
        <w:spacing w:after="0" w:line="360" w:lineRule="auto"/>
        <w:ind w:right="-284"/>
        <w:rPr>
          <w:rFonts w:ascii="Arial" w:eastAsia="Times New Roman" w:hAnsi="Arial" w:cs="Arial"/>
          <w:b/>
          <w:sz w:val="24"/>
          <w:szCs w:val="24"/>
          <w:lang w:eastAsia="en-GB"/>
        </w:rPr>
      </w:pPr>
    </w:p>
    <w:p w14:paraId="4F69824A" w14:textId="77777777" w:rsidR="0075025F" w:rsidRDefault="0075025F" w:rsidP="00AD1D4A">
      <w:pPr>
        <w:spacing w:after="0" w:line="360" w:lineRule="auto"/>
        <w:ind w:right="-284"/>
        <w:rPr>
          <w:rFonts w:ascii="Arial" w:eastAsia="Times New Roman" w:hAnsi="Arial" w:cs="Arial"/>
          <w:b/>
          <w:sz w:val="24"/>
          <w:szCs w:val="24"/>
          <w:lang w:eastAsia="en-GB"/>
        </w:rPr>
      </w:pPr>
    </w:p>
    <w:p w14:paraId="77E93998" w14:textId="523ED476" w:rsidR="009036E1" w:rsidRPr="00370933" w:rsidRDefault="009036E1" w:rsidP="00AD1D4A">
      <w:pPr>
        <w:spacing w:after="0" w:line="360" w:lineRule="auto"/>
        <w:ind w:right="-284"/>
        <w:rPr>
          <w:rFonts w:ascii="Arial" w:eastAsia="Times New Roman" w:hAnsi="Arial" w:cs="Arial"/>
          <w:b/>
          <w:sz w:val="24"/>
          <w:szCs w:val="24"/>
          <w:lang w:eastAsia="en-GB"/>
        </w:rPr>
      </w:pPr>
      <w:r w:rsidRPr="00370933">
        <w:rPr>
          <w:rFonts w:ascii="Arial" w:eastAsia="Times New Roman" w:hAnsi="Arial" w:cs="Arial"/>
          <w:b/>
          <w:sz w:val="24"/>
          <w:szCs w:val="24"/>
          <w:lang w:eastAsia="en-GB"/>
        </w:rPr>
        <w:lastRenderedPageBreak/>
        <w:t>Confidentiality</w:t>
      </w:r>
      <w:r w:rsidR="00AD1D4A" w:rsidRPr="00370933">
        <w:rPr>
          <w:rFonts w:ascii="Arial" w:eastAsia="Times New Roman" w:hAnsi="Arial" w:cs="Arial"/>
          <w:b/>
          <w:sz w:val="24"/>
          <w:szCs w:val="24"/>
          <w:lang w:eastAsia="en-GB"/>
        </w:rPr>
        <w:t xml:space="preserve"> </w:t>
      </w:r>
      <w:r w:rsidRPr="00370933">
        <w:rPr>
          <w:rFonts w:ascii="Arial" w:eastAsia="Times New Roman" w:hAnsi="Arial" w:cs="Arial"/>
          <w:b/>
          <w:sz w:val="24"/>
          <w:szCs w:val="24"/>
          <w:lang w:eastAsia="en-GB"/>
        </w:rPr>
        <w:t>and information sharing</w:t>
      </w:r>
    </w:p>
    <w:p w14:paraId="49537CA5" w14:textId="37C73BF8" w:rsidR="009036E1" w:rsidRPr="00370933" w:rsidRDefault="0075025F" w:rsidP="006B6952">
      <w:pPr>
        <w:spacing w:after="240" w:line="240" w:lineRule="exact"/>
        <w:ind w:right="-284"/>
        <w:rPr>
          <w:rFonts w:ascii="Arial" w:eastAsia="Times New Roman" w:hAnsi="Arial" w:cs="Arial"/>
          <w:lang w:eastAsia="en-GB"/>
        </w:rPr>
      </w:pPr>
      <w:r>
        <w:rPr>
          <w:rFonts w:ascii="Arial" w:eastAsia="Times New Roman" w:hAnsi="Arial" w:cs="Arial"/>
          <w:lang w:eastAsia="en-GB"/>
        </w:rPr>
        <w:t xml:space="preserve">If conferences are attended in person, a </w:t>
      </w:r>
      <w:r w:rsidR="006B6952">
        <w:rPr>
          <w:rFonts w:ascii="Arial" w:eastAsia="Times New Roman" w:hAnsi="Arial" w:cs="Arial"/>
          <w:lang w:eastAsia="en-GB"/>
        </w:rPr>
        <w:t xml:space="preserve">Conference attendance / </w:t>
      </w:r>
      <w:r w:rsidR="009036E1" w:rsidRPr="00370933">
        <w:rPr>
          <w:rFonts w:ascii="Arial" w:eastAsia="Times New Roman" w:hAnsi="Arial" w:cs="Arial"/>
          <w:lang w:eastAsia="en-GB"/>
        </w:rPr>
        <w:t xml:space="preserve">signing in </w:t>
      </w:r>
      <w:r w:rsidR="006B6952">
        <w:rPr>
          <w:rFonts w:ascii="Arial" w:eastAsia="Times New Roman" w:hAnsi="Arial" w:cs="Arial"/>
          <w:lang w:eastAsia="en-GB"/>
        </w:rPr>
        <w:t xml:space="preserve">contains a </w:t>
      </w:r>
      <w:r w:rsidR="00370933" w:rsidRPr="00370933">
        <w:rPr>
          <w:rFonts w:ascii="Arial" w:eastAsia="Times New Roman" w:hAnsi="Arial" w:cs="Arial"/>
          <w:lang w:eastAsia="en-GB"/>
        </w:rPr>
        <w:t xml:space="preserve">statement around confidentially and information sharing and </w:t>
      </w:r>
      <w:r w:rsidR="009036E1" w:rsidRPr="00370933">
        <w:rPr>
          <w:rFonts w:ascii="Arial" w:eastAsia="Times New Roman" w:hAnsi="Arial" w:cs="Arial"/>
          <w:lang w:eastAsia="en-GB"/>
        </w:rPr>
        <w:t>should also act as an agreement for professionals to share information under agency data sharing agreements, store information securely, and to destroy information in line with agency data sharing agreements.</w:t>
      </w:r>
    </w:p>
    <w:p w14:paraId="1ABE8B9A" w14:textId="19C2E858" w:rsidR="00370933" w:rsidRPr="00370933" w:rsidRDefault="009036E1" w:rsidP="006B6952">
      <w:pPr>
        <w:spacing w:after="240" w:line="240" w:lineRule="exact"/>
        <w:ind w:right="-284"/>
        <w:rPr>
          <w:rFonts w:ascii="Arial" w:eastAsia="Times New Roman" w:hAnsi="Arial" w:cs="Arial"/>
          <w:lang w:eastAsia="en-GB"/>
        </w:rPr>
      </w:pPr>
      <w:r w:rsidRPr="00370933">
        <w:rPr>
          <w:rFonts w:ascii="Arial" w:eastAsia="Times New Roman" w:hAnsi="Arial" w:cs="Arial"/>
          <w:lang w:eastAsia="en-GB"/>
        </w:rPr>
        <w:t xml:space="preserve">The </w:t>
      </w:r>
      <w:r w:rsidR="006B6952">
        <w:rPr>
          <w:rFonts w:ascii="Arial" w:eastAsia="Times New Roman" w:hAnsi="Arial" w:cs="Arial"/>
          <w:lang w:eastAsia="en-GB"/>
        </w:rPr>
        <w:t xml:space="preserve">Conference </w:t>
      </w:r>
      <w:r w:rsidRPr="00370933">
        <w:rPr>
          <w:rFonts w:ascii="Arial" w:eastAsia="Times New Roman" w:hAnsi="Arial" w:cs="Arial"/>
          <w:lang w:eastAsia="en-GB"/>
        </w:rPr>
        <w:t>signing in</w:t>
      </w:r>
      <w:r w:rsidR="006B6952">
        <w:rPr>
          <w:rFonts w:ascii="Arial" w:eastAsia="Times New Roman" w:hAnsi="Arial" w:cs="Arial"/>
          <w:lang w:eastAsia="en-GB"/>
        </w:rPr>
        <w:t>/attendance</w:t>
      </w:r>
      <w:r w:rsidRPr="00370933">
        <w:rPr>
          <w:rFonts w:ascii="Arial" w:eastAsia="Times New Roman" w:hAnsi="Arial" w:cs="Arial"/>
          <w:lang w:eastAsia="en-GB"/>
        </w:rPr>
        <w:t xml:space="preserve"> </w:t>
      </w:r>
      <w:r w:rsidR="006B6952">
        <w:rPr>
          <w:rFonts w:ascii="Arial" w:eastAsia="Times New Roman" w:hAnsi="Arial" w:cs="Arial"/>
          <w:lang w:eastAsia="en-GB"/>
        </w:rPr>
        <w:t xml:space="preserve">sheet for parents /carers </w:t>
      </w:r>
      <w:r w:rsidRPr="00370933">
        <w:rPr>
          <w:rFonts w:ascii="Arial" w:eastAsia="Times New Roman" w:hAnsi="Arial" w:cs="Arial"/>
          <w:lang w:eastAsia="en-GB"/>
        </w:rPr>
        <w:t xml:space="preserve">also acts as an acknowledgment </w:t>
      </w:r>
      <w:r w:rsidR="006B6952">
        <w:rPr>
          <w:rFonts w:ascii="Arial" w:eastAsia="Times New Roman" w:hAnsi="Arial" w:cs="Arial"/>
          <w:lang w:eastAsia="en-GB"/>
        </w:rPr>
        <w:t xml:space="preserve">and </w:t>
      </w:r>
      <w:r w:rsidR="006B6952" w:rsidRPr="006B6952">
        <w:rPr>
          <w:rFonts w:ascii="Arial" w:eastAsia="Times New Roman" w:hAnsi="Arial" w:cs="Arial"/>
          <w:lang w:eastAsia="en-GB"/>
        </w:rPr>
        <w:t xml:space="preserve">agreement </w:t>
      </w:r>
      <w:r w:rsidRPr="00370933">
        <w:rPr>
          <w:rFonts w:ascii="Arial" w:eastAsia="Times New Roman" w:hAnsi="Arial" w:cs="Arial"/>
          <w:lang w:eastAsia="en-GB"/>
        </w:rPr>
        <w:t>that they have been informed of how their information will be shared and held in line wit</w:t>
      </w:r>
      <w:r w:rsidR="008B7AEB" w:rsidRPr="00370933">
        <w:rPr>
          <w:rFonts w:ascii="Arial" w:eastAsia="Times New Roman" w:hAnsi="Arial" w:cs="Arial"/>
          <w:lang w:eastAsia="en-GB"/>
        </w:rPr>
        <w:t xml:space="preserve">h the data protection </w:t>
      </w:r>
      <w:r w:rsidR="00BB3358" w:rsidRPr="00370933">
        <w:rPr>
          <w:rFonts w:ascii="Arial" w:eastAsia="Times New Roman" w:hAnsi="Arial" w:cs="Arial"/>
          <w:lang w:eastAsia="en-GB"/>
        </w:rPr>
        <w:t>legislation.</w:t>
      </w:r>
      <w:r w:rsidR="005058BE" w:rsidRPr="00370933">
        <w:rPr>
          <w:rFonts w:ascii="Arial" w:eastAsia="Times New Roman" w:hAnsi="Arial" w:cs="Arial"/>
          <w:lang w:eastAsia="en-GB"/>
        </w:rPr>
        <w:t xml:space="preserve"> </w:t>
      </w:r>
    </w:p>
    <w:p w14:paraId="076F2F8F" w14:textId="12A377C9" w:rsidR="00370933" w:rsidRDefault="0075025F" w:rsidP="006B6952">
      <w:pPr>
        <w:spacing w:after="240" w:line="240" w:lineRule="exact"/>
        <w:ind w:right="-284"/>
        <w:rPr>
          <w:rFonts w:ascii="Arial" w:eastAsia="Times New Roman" w:hAnsi="Arial" w:cs="Arial"/>
          <w:lang w:eastAsia="en-GB"/>
        </w:rPr>
      </w:pPr>
      <w:r>
        <w:rPr>
          <w:rFonts w:ascii="Arial" w:eastAsia="Times New Roman" w:hAnsi="Arial" w:cs="Arial"/>
          <w:lang w:eastAsia="en-GB"/>
        </w:rPr>
        <w:t xml:space="preserve">If for any reason the meeting is not  able to </w:t>
      </w:r>
      <w:proofErr w:type="gramStart"/>
      <w:r>
        <w:rPr>
          <w:rFonts w:ascii="Arial" w:eastAsia="Times New Roman" w:hAnsi="Arial" w:cs="Arial"/>
          <w:lang w:eastAsia="en-GB"/>
        </w:rPr>
        <w:t>held</w:t>
      </w:r>
      <w:proofErr w:type="gramEnd"/>
      <w:r>
        <w:rPr>
          <w:rFonts w:ascii="Arial" w:eastAsia="Times New Roman" w:hAnsi="Arial" w:cs="Arial"/>
          <w:lang w:eastAsia="en-GB"/>
        </w:rPr>
        <w:t xml:space="preserve"> with attendance in person and is held in a virtual/hybrid capacity,</w:t>
      </w:r>
      <w:r w:rsidR="00370933">
        <w:rPr>
          <w:rFonts w:ascii="Arial" w:eastAsia="Times New Roman" w:hAnsi="Arial" w:cs="Arial"/>
          <w:lang w:eastAsia="en-GB"/>
        </w:rPr>
        <w:t xml:space="preserve"> this information will be contained in the invite to the meeting. The </w:t>
      </w:r>
      <w:r w:rsidR="006B6952">
        <w:rPr>
          <w:rFonts w:ascii="Arial" w:eastAsia="Times New Roman" w:hAnsi="Arial" w:cs="Arial"/>
          <w:lang w:eastAsia="en-GB"/>
        </w:rPr>
        <w:t>Conference C</w:t>
      </w:r>
      <w:r w:rsidR="00370933">
        <w:rPr>
          <w:rFonts w:ascii="Arial" w:eastAsia="Times New Roman" w:hAnsi="Arial" w:cs="Arial"/>
          <w:lang w:eastAsia="en-GB"/>
        </w:rPr>
        <w:t>hair will start each meeting with a request for an acknowledgement that this has been understood and is agreed. There will also be a statement regarding the policy around the recording of these mee</w:t>
      </w:r>
      <w:r>
        <w:rPr>
          <w:rFonts w:ascii="Arial" w:eastAsia="Times New Roman" w:hAnsi="Arial" w:cs="Arial"/>
          <w:lang w:eastAsia="en-GB"/>
        </w:rPr>
        <w:t>ti</w:t>
      </w:r>
      <w:r w:rsidR="00370933">
        <w:rPr>
          <w:rFonts w:ascii="Arial" w:eastAsia="Times New Roman" w:hAnsi="Arial" w:cs="Arial"/>
          <w:lang w:eastAsia="en-GB"/>
        </w:rPr>
        <w:t xml:space="preserve">ngs and the agreement for the purpose and use of any such recording, as per Kirklees policy and procedure around recording of meetings by parents. </w:t>
      </w:r>
      <w:r w:rsidR="006B6952">
        <w:rPr>
          <w:rFonts w:ascii="Arial" w:eastAsia="Times New Roman" w:hAnsi="Arial" w:cs="Arial"/>
          <w:lang w:eastAsia="en-GB"/>
        </w:rPr>
        <w:t xml:space="preserve"> </w:t>
      </w:r>
    </w:p>
    <w:p w14:paraId="0719EC3C" w14:textId="44B28356" w:rsidR="00370933" w:rsidRPr="00370933" w:rsidRDefault="00370933" w:rsidP="00B50FC1">
      <w:pPr>
        <w:spacing w:after="240" w:line="240" w:lineRule="auto"/>
        <w:ind w:right="-284"/>
        <w:rPr>
          <w:rFonts w:ascii="Arial" w:eastAsia="Times New Roman" w:hAnsi="Arial" w:cs="Arial"/>
          <w:color w:val="0070C0"/>
          <w:lang w:eastAsia="en-GB"/>
        </w:rPr>
      </w:pPr>
      <w:r w:rsidRPr="00370933">
        <w:rPr>
          <w:rFonts w:ascii="Arial" w:eastAsia="Times New Roman" w:hAnsi="Arial" w:cs="Arial"/>
          <w:color w:val="0070C0"/>
          <w:lang w:eastAsia="en-GB"/>
        </w:rPr>
        <w:t xml:space="preserve">Insert Link </w:t>
      </w:r>
      <w:r>
        <w:rPr>
          <w:rFonts w:ascii="Arial" w:eastAsia="Times New Roman" w:hAnsi="Arial" w:cs="Arial"/>
          <w:color w:val="0070C0"/>
          <w:lang w:eastAsia="en-GB"/>
        </w:rPr>
        <w:t xml:space="preserve">to recording policy </w:t>
      </w:r>
      <w:r w:rsidRPr="00370933">
        <w:rPr>
          <w:rFonts w:ascii="Arial" w:eastAsia="Times New Roman" w:hAnsi="Arial" w:cs="Arial"/>
          <w:color w:val="0070C0"/>
          <w:lang w:eastAsia="en-GB"/>
        </w:rPr>
        <w:t xml:space="preserve">when </w:t>
      </w:r>
      <w:r>
        <w:rPr>
          <w:rFonts w:ascii="Arial" w:eastAsia="Times New Roman" w:hAnsi="Arial" w:cs="Arial"/>
          <w:color w:val="0070C0"/>
          <w:lang w:eastAsia="en-GB"/>
        </w:rPr>
        <w:t>available</w:t>
      </w:r>
      <w:r w:rsidRPr="00370933">
        <w:rPr>
          <w:rFonts w:ascii="Arial" w:eastAsia="Times New Roman" w:hAnsi="Arial" w:cs="Arial"/>
          <w:color w:val="0070C0"/>
          <w:lang w:eastAsia="en-GB"/>
        </w:rPr>
        <w:t>!</w:t>
      </w:r>
    </w:p>
    <w:p w14:paraId="0178CE1A" w14:textId="34199490" w:rsidR="003C67BE" w:rsidRPr="00370933" w:rsidRDefault="00015CBD" w:rsidP="00BA1BFE">
      <w:pPr>
        <w:spacing w:after="0" w:line="360" w:lineRule="auto"/>
        <w:ind w:right="-284"/>
        <w:rPr>
          <w:rFonts w:ascii="Arial" w:eastAsia="Times New Roman" w:hAnsi="Arial" w:cs="Arial"/>
          <w:b/>
          <w:sz w:val="24"/>
          <w:szCs w:val="24"/>
          <w:lang w:eastAsia="en-GB"/>
        </w:rPr>
      </w:pPr>
      <w:r>
        <w:rPr>
          <w:rFonts w:ascii="Arial" w:eastAsia="Times New Roman" w:hAnsi="Arial" w:cs="Arial"/>
          <w:b/>
          <w:sz w:val="24"/>
          <w:szCs w:val="24"/>
          <w:lang w:eastAsia="en-GB"/>
        </w:rPr>
        <w:t>T</w:t>
      </w:r>
      <w:r w:rsidR="002F70B2" w:rsidRPr="008B7AEB">
        <w:rPr>
          <w:rFonts w:ascii="Arial" w:eastAsia="Times New Roman" w:hAnsi="Arial" w:cs="Arial"/>
          <w:b/>
          <w:sz w:val="24"/>
          <w:szCs w:val="24"/>
          <w:lang w:eastAsia="en-GB"/>
        </w:rPr>
        <w:t>he C</w:t>
      </w:r>
      <w:r w:rsidR="0014274D" w:rsidRPr="008B7AEB">
        <w:rPr>
          <w:rFonts w:ascii="Arial" w:eastAsia="Times New Roman" w:hAnsi="Arial" w:cs="Arial"/>
          <w:b/>
          <w:sz w:val="24"/>
          <w:szCs w:val="24"/>
          <w:lang w:eastAsia="en-GB"/>
        </w:rPr>
        <w:t>onference</w:t>
      </w:r>
      <w:r w:rsidR="009056F4">
        <w:rPr>
          <w:rFonts w:ascii="Arial" w:eastAsia="Times New Roman" w:hAnsi="Arial" w:cs="Arial"/>
          <w:lang w:eastAsia="en-GB"/>
        </w:rPr>
        <w:t>:</w:t>
      </w:r>
      <w:r w:rsidR="0014274D">
        <w:rPr>
          <w:rFonts w:ascii="Arial" w:eastAsia="Times New Roman" w:hAnsi="Arial" w:cs="Arial"/>
          <w:lang w:eastAsia="en-GB"/>
        </w:rPr>
        <w:t xml:space="preserve"> </w:t>
      </w:r>
    </w:p>
    <w:p w14:paraId="1A3209B6" w14:textId="57565765" w:rsidR="00370933" w:rsidRPr="00370933" w:rsidRDefault="00370933" w:rsidP="00370933">
      <w:pPr>
        <w:rPr>
          <w:rFonts w:ascii="Arial" w:hAnsi="Arial" w:cs="Arial"/>
        </w:rPr>
      </w:pPr>
      <w:r w:rsidRPr="00370933">
        <w:rPr>
          <w:rFonts w:ascii="Arial" w:hAnsi="Arial" w:cs="Arial"/>
        </w:rPr>
        <w:t xml:space="preserve">In Kirklees the ‘Strengthening Families’ approach to </w:t>
      </w:r>
      <w:r w:rsidR="009922B6">
        <w:rPr>
          <w:rFonts w:ascii="Arial" w:hAnsi="Arial" w:cs="Arial"/>
        </w:rPr>
        <w:t>C</w:t>
      </w:r>
      <w:r w:rsidRPr="00370933">
        <w:rPr>
          <w:rFonts w:ascii="Arial" w:hAnsi="Arial" w:cs="Arial"/>
        </w:rPr>
        <w:t xml:space="preserve">hild </w:t>
      </w:r>
      <w:r w:rsidR="009922B6">
        <w:rPr>
          <w:rFonts w:ascii="Arial" w:hAnsi="Arial" w:cs="Arial"/>
        </w:rPr>
        <w:t>P</w:t>
      </w:r>
      <w:r w:rsidRPr="00370933">
        <w:rPr>
          <w:rFonts w:ascii="Arial" w:hAnsi="Arial" w:cs="Arial"/>
        </w:rPr>
        <w:t xml:space="preserve">rotection </w:t>
      </w:r>
      <w:r w:rsidR="009922B6">
        <w:rPr>
          <w:rFonts w:ascii="Arial" w:hAnsi="Arial" w:cs="Arial"/>
        </w:rPr>
        <w:t>C</w:t>
      </w:r>
      <w:r w:rsidRPr="00370933">
        <w:rPr>
          <w:rFonts w:ascii="Arial" w:hAnsi="Arial" w:cs="Arial"/>
        </w:rPr>
        <w:t xml:space="preserve">onferences is used. This approach is designed to help families participate more easily in assessing risks to their children’s safety, and to be more engaged in the development of a plan.  </w:t>
      </w:r>
      <w:r w:rsidR="009922B6">
        <w:rPr>
          <w:rFonts w:ascii="Arial" w:hAnsi="Arial" w:cs="Arial"/>
        </w:rPr>
        <w:t xml:space="preserve">It also </w:t>
      </w:r>
      <w:r w:rsidRPr="00370933">
        <w:rPr>
          <w:rFonts w:ascii="Arial" w:hAnsi="Arial" w:cs="Arial"/>
        </w:rPr>
        <w:t>enable</w:t>
      </w:r>
      <w:r w:rsidR="009922B6">
        <w:rPr>
          <w:rFonts w:ascii="Arial" w:hAnsi="Arial" w:cs="Arial"/>
        </w:rPr>
        <w:t>s</w:t>
      </w:r>
      <w:r w:rsidRPr="00370933">
        <w:rPr>
          <w:rFonts w:ascii="Arial" w:hAnsi="Arial" w:cs="Arial"/>
        </w:rPr>
        <w:t xml:space="preserve"> professionals to clearly articulate risk; assess if the family can instigate and maintain significant behavioural change; and provide a robust evidence base for decision making.</w:t>
      </w:r>
    </w:p>
    <w:p w14:paraId="1E98416B" w14:textId="0740F170" w:rsidR="00FC5358" w:rsidRPr="00D87B4E" w:rsidRDefault="00370933" w:rsidP="00D87B4E">
      <w:pPr>
        <w:rPr>
          <w:rFonts w:ascii="Arial" w:hAnsi="Arial" w:cs="Arial"/>
        </w:rPr>
      </w:pPr>
      <w:r w:rsidRPr="00370933">
        <w:rPr>
          <w:rFonts w:ascii="Arial" w:hAnsi="Arial" w:cs="Arial"/>
        </w:rPr>
        <w:t xml:space="preserve">A key </w:t>
      </w:r>
      <w:r w:rsidR="009922B6">
        <w:rPr>
          <w:rFonts w:ascii="Arial" w:hAnsi="Arial" w:cs="Arial"/>
        </w:rPr>
        <w:t>element</w:t>
      </w:r>
      <w:r w:rsidRPr="00370933">
        <w:rPr>
          <w:rFonts w:ascii="Arial" w:hAnsi="Arial" w:cs="Arial"/>
        </w:rPr>
        <w:t xml:space="preserve"> of </w:t>
      </w:r>
      <w:r w:rsidR="009922B6">
        <w:rPr>
          <w:rFonts w:ascii="Arial" w:hAnsi="Arial" w:cs="Arial"/>
        </w:rPr>
        <w:t>a C</w:t>
      </w:r>
      <w:r w:rsidRPr="00370933">
        <w:rPr>
          <w:rFonts w:ascii="Arial" w:hAnsi="Arial" w:cs="Arial"/>
        </w:rPr>
        <w:t xml:space="preserve">onference </w:t>
      </w:r>
      <w:r w:rsidR="009922B6">
        <w:rPr>
          <w:rFonts w:ascii="Arial" w:hAnsi="Arial" w:cs="Arial"/>
        </w:rPr>
        <w:t xml:space="preserve">meeting </w:t>
      </w:r>
      <w:r w:rsidRPr="00370933">
        <w:rPr>
          <w:rFonts w:ascii="Arial" w:hAnsi="Arial" w:cs="Arial"/>
        </w:rPr>
        <w:t xml:space="preserve">is the development of a </w:t>
      </w:r>
      <w:r w:rsidR="009922B6">
        <w:rPr>
          <w:rFonts w:ascii="Arial" w:hAnsi="Arial" w:cs="Arial"/>
        </w:rPr>
        <w:t>S</w:t>
      </w:r>
      <w:r w:rsidRPr="00370933">
        <w:rPr>
          <w:rFonts w:ascii="Arial" w:hAnsi="Arial" w:cs="Arial"/>
        </w:rPr>
        <w:t>afety plan.  Under the “Strengthening Families” approach the plan is developed in response to the concerns, and the strengths, identified by professionals and/or family members</w:t>
      </w:r>
      <w:r w:rsidR="009922B6">
        <w:rPr>
          <w:rFonts w:ascii="Arial" w:hAnsi="Arial" w:cs="Arial"/>
        </w:rPr>
        <w:t>. The plan should focus on</w:t>
      </w:r>
      <w:r w:rsidRPr="00370933">
        <w:rPr>
          <w:rFonts w:ascii="Arial" w:hAnsi="Arial" w:cs="Arial"/>
        </w:rPr>
        <w:t xml:space="preserve"> building safety and making best use of </w:t>
      </w:r>
      <w:r w:rsidR="009922B6">
        <w:rPr>
          <w:rFonts w:ascii="Arial" w:hAnsi="Arial" w:cs="Arial"/>
        </w:rPr>
        <w:t xml:space="preserve">identified </w:t>
      </w:r>
      <w:r w:rsidRPr="00370933">
        <w:rPr>
          <w:rFonts w:ascii="Arial" w:hAnsi="Arial" w:cs="Arial"/>
        </w:rPr>
        <w:t>protective factors.  Crucially, th</w:t>
      </w:r>
      <w:r w:rsidR="009922B6">
        <w:rPr>
          <w:rFonts w:ascii="Arial" w:hAnsi="Arial" w:cs="Arial"/>
        </w:rPr>
        <w:t>e</w:t>
      </w:r>
      <w:r w:rsidRPr="00370933">
        <w:rPr>
          <w:rFonts w:ascii="Arial" w:hAnsi="Arial" w:cs="Arial"/>
        </w:rPr>
        <w:t xml:space="preserve"> plan is developed </w:t>
      </w:r>
      <w:r w:rsidRPr="009922B6">
        <w:rPr>
          <w:rStyle w:val="Emphasis"/>
          <w:rFonts w:ascii="Arial" w:hAnsi="Arial" w:cs="Arial"/>
          <w:b/>
          <w:bCs/>
          <w:color w:val="333333"/>
        </w:rPr>
        <w:t>before</w:t>
      </w:r>
      <w:r w:rsidRPr="00370933">
        <w:rPr>
          <w:rFonts w:ascii="Arial" w:hAnsi="Arial" w:cs="Arial"/>
        </w:rPr>
        <w:t xml:space="preserve"> attendees </w:t>
      </w:r>
      <w:r w:rsidR="009922B6" w:rsidRPr="00370933">
        <w:rPr>
          <w:rFonts w:ascii="Arial" w:hAnsi="Arial" w:cs="Arial"/>
        </w:rPr>
        <w:t>decide</w:t>
      </w:r>
      <w:r w:rsidRPr="00370933">
        <w:rPr>
          <w:rFonts w:ascii="Arial" w:hAnsi="Arial" w:cs="Arial"/>
        </w:rPr>
        <w:t xml:space="preserve"> whether the child</w:t>
      </w:r>
      <w:r w:rsidR="009922B6">
        <w:rPr>
          <w:rFonts w:ascii="Arial" w:hAnsi="Arial" w:cs="Arial"/>
        </w:rPr>
        <w:t>(ren)</w:t>
      </w:r>
      <w:r w:rsidRPr="00370933">
        <w:rPr>
          <w:rFonts w:ascii="Arial" w:hAnsi="Arial" w:cs="Arial"/>
        </w:rPr>
        <w:t xml:space="preserve"> should be</w:t>
      </w:r>
      <w:r w:rsidR="009922B6">
        <w:rPr>
          <w:rFonts w:ascii="Arial" w:hAnsi="Arial" w:cs="Arial"/>
        </w:rPr>
        <w:t>come</w:t>
      </w:r>
      <w:r w:rsidRPr="00370933">
        <w:rPr>
          <w:rFonts w:ascii="Arial" w:hAnsi="Arial" w:cs="Arial"/>
        </w:rPr>
        <w:t xml:space="preserve"> subject to a </w:t>
      </w:r>
      <w:r w:rsidR="009922B6">
        <w:rPr>
          <w:rFonts w:ascii="Arial" w:hAnsi="Arial" w:cs="Arial"/>
        </w:rPr>
        <w:t>C</w:t>
      </w:r>
      <w:r w:rsidRPr="00370933">
        <w:rPr>
          <w:rFonts w:ascii="Arial" w:hAnsi="Arial" w:cs="Arial"/>
        </w:rPr>
        <w:t xml:space="preserve">hild </w:t>
      </w:r>
      <w:r w:rsidR="009922B6">
        <w:rPr>
          <w:rFonts w:ascii="Arial" w:hAnsi="Arial" w:cs="Arial"/>
        </w:rPr>
        <w:t>P</w:t>
      </w:r>
      <w:r w:rsidRPr="00370933">
        <w:rPr>
          <w:rFonts w:ascii="Arial" w:hAnsi="Arial" w:cs="Arial"/>
        </w:rPr>
        <w:t>rotection plan.  This is to ensure that families are engaged with the process of developing the plan and have ownership of the actions they are to undertake.</w:t>
      </w:r>
    </w:p>
    <w:p w14:paraId="276A40F1" w14:textId="01306CD5" w:rsidR="00FC5358" w:rsidRDefault="00FC5358" w:rsidP="00EE0C54">
      <w:pPr>
        <w:spacing w:after="0" w:line="240" w:lineRule="auto"/>
        <w:ind w:right="-284"/>
        <w:rPr>
          <w:rFonts w:ascii="Arial" w:eastAsia="Times New Roman" w:hAnsi="Arial" w:cs="Arial"/>
          <w:b/>
          <w:sz w:val="24"/>
          <w:szCs w:val="24"/>
          <w:lang w:eastAsia="en-GB"/>
        </w:rPr>
      </w:pPr>
    </w:p>
    <w:p w14:paraId="39CBCBA5" w14:textId="5A504F7C" w:rsidR="003B780D" w:rsidRDefault="003B780D" w:rsidP="00EE0C54">
      <w:pPr>
        <w:spacing w:after="0" w:line="240" w:lineRule="auto"/>
        <w:ind w:right="-284"/>
        <w:rPr>
          <w:rFonts w:ascii="Arial" w:eastAsia="Times New Roman" w:hAnsi="Arial" w:cs="Arial"/>
          <w:b/>
          <w:sz w:val="24"/>
          <w:szCs w:val="24"/>
          <w:lang w:eastAsia="en-GB"/>
        </w:rPr>
      </w:pPr>
    </w:p>
    <w:p w14:paraId="5606257B" w14:textId="44D8CCEE" w:rsidR="003B780D" w:rsidRDefault="003B780D" w:rsidP="00EE0C54">
      <w:pPr>
        <w:spacing w:after="0" w:line="240" w:lineRule="auto"/>
        <w:ind w:right="-284"/>
        <w:rPr>
          <w:rFonts w:ascii="Arial" w:eastAsia="Times New Roman" w:hAnsi="Arial" w:cs="Arial"/>
          <w:b/>
          <w:sz w:val="24"/>
          <w:szCs w:val="24"/>
          <w:lang w:eastAsia="en-GB"/>
        </w:rPr>
      </w:pPr>
    </w:p>
    <w:p w14:paraId="4C3A99DB" w14:textId="7F2D46C3" w:rsidR="003B780D" w:rsidRDefault="003B780D" w:rsidP="00EE0C54">
      <w:pPr>
        <w:spacing w:after="0" w:line="240" w:lineRule="auto"/>
        <w:ind w:right="-284"/>
        <w:rPr>
          <w:rFonts w:ascii="Arial" w:eastAsia="Times New Roman" w:hAnsi="Arial" w:cs="Arial"/>
          <w:b/>
          <w:sz w:val="24"/>
          <w:szCs w:val="24"/>
          <w:lang w:eastAsia="en-GB"/>
        </w:rPr>
      </w:pPr>
    </w:p>
    <w:p w14:paraId="0700AFBD" w14:textId="406293BE" w:rsidR="003B780D" w:rsidRDefault="003B780D" w:rsidP="00EE0C54">
      <w:pPr>
        <w:spacing w:after="0" w:line="240" w:lineRule="auto"/>
        <w:ind w:right="-284"/>
        <w:rPr>
          <w:rFonts w:ascii="Arial" w:eastAsia="Times New Roman" w:hAnsi="Arial" w:cs="Arial"/>
          <w:b/>
          <w:sz w:val="24"/>
          <w:szCs w:val="24"/>
          <w:lang w:eastAsia="en-GB"/>
        </w:rPr>
      </w:pPr>
    </w:p>
    <w:p w14:paraId="20CAAEB3" w14:textId="1A9CD83B" w:rsidR="003B780D" w:rsidRDefault="003B780D" w:rsidP="00EE0C54">
      <w:pPr>
        <w:spacing w:after="0" w:line="240" w:lineRule="auto"/>
        <w:ind w:right="-284"/>
        <w:rPr>
          <w:rFonts w:ascii="Arial" w:eastAsia="Times New Roman" w:hAnsi="Arial" w:cs="Arial"/>
          <w:b/>
          <w:sz w:val="24"/>
          <w:szCs w:val="24"/>
          <w:lang w:eastAsia="en-GB"/>
        </w:rPr>
      </w:pPr>
    </w:p>
    <w:p w14:paraId="0E2002B0" w14:textId="7D13D6B3" w:rsidR="003B780D" w:rsidRDefault="003B780D" w:rsidP="00EE0C54">
      <w:pPr>
        <w:spacing w:after="0" w:line="240" w:lineRule="auto"/>
        <w:ind w:right="-284"/>
        <w:rPr>
          <w:rFonts w:ascii="Arial" w:eastAsia="Times New Roman" w:hAnsi="Arial" w:cs="Arial"/>
          <w:b/>
          <w:sz w:val="24"/>
          <w:szCs w:val="24"/>
          <w:lang w:eastAsia="en-GB"/>
        </w:rPr>
      </w:pPr>
    </w:p>
    <w:p w14:paraId="7D209D24" w14:textId="673961B1" w:rsidR="003B780D" w:rsidRDefault="003B780D" w:rsidP="00EE0C54">
      <w:pPr>
        <w:spacing w:after="0" w:line="240" w:lineRule="auto"/>
        <w:ind w:right="-284"/>
        <w:rPr>
          <w:rFonts w:ascii="Arial" w:eastAsia="Times New Roman" w:hAnsi="Arial" w:cs="Arial"/>
          <w:b/>
          <w:sz w:val="24"/>
          <w:szCs w:val="24"/>
          <w:lang w:eastAsia="en-GB"/>
        </w:rPr>
      </w:pPr>
    </w:p>
    <w:p w14:paraId="1F65A7A2" w14:textId="19DCADA6" w:rsidR="003B780D" w:rsidRDefault="003B780D" w:rsidP="00EE0C54">
      <w:pPr>
        <w:spacing w:after="0" w:line="240" w:lineRule="auto"/>
        <w:ind w:right="-284"/>
        <w:rPr>
          <w:rFonts w:ascii="Arial" w:eastAsia="Times New Roman" w:hAnsi="Arial" w:cs="Arial"/>
          <w:b/>
          <w:sz w:val="24"/>
          <w:szCs w:val="24"/>
          <w:lang w:eastAsia="en-GB"/>
        </w:rPr>
      </w:pPr>
    </w:p>
    <w:p w14:paraId="41FE6AD5" w14:textId="585549B0" w:rsidR="003B780D" w:rsidRDefault="003B780D" w:rsidP="00EE0C54">
      <w:pPr>
        <w:spacing w:after="0" w:line="240" w:lineRule="auto"/>
        <w:ind w:right="-284"/>
        <w:rPr>
          <w:rFonts w:ascii="Arial" w:eastAsia="Times New Roman" w:hAnsi="Arial" w:cs="Arial"/>
          <w:b/>
          <w:sz w:val="24"/>
          <w:szCs w:val="24"/>
          <w:lang w:eastAsia="en-GB"/>
        </w:rPr>
      </w:pPr>
    </w:p>
    <w:p w14:paraId="5AF8DCBF" w14:textId="1839763D" w:rsidR="003B780D" w:rsidRDefault="003B780D" w:rsidP="00EE0C54">
      <w:pPr>
        <w:spacing w:after="0" w:line="240" w:lineRule="auto"/>
        <w:ind w:right="-284"/>
        <w:rPr>
          <w:rFonts w:ascii="Arial" w:eastAsia="Times New Roman" w:hAnsi="Arial" w:cs="Arial"/>
          <w:b/>
          <w:sz w:val="24"/>
          <w:szCs w:val="24"/>
          <w:lang w:eastAsia="en-GB"/>
        </w:rPr>
      </w:pPr>
    </w:p>
    <w:p w14:paraId="6F79B662" w14:textId="2B56BE98" w:rsidR="003B780D" w:rsidRDefault="003B780D" w:rsidP="00EE0C54">
      <w:pPr>
        <w:spacing w:after="0" w:line="240" w:lineRule="auto"/>
        <w:ind w:right="-284"/>
        <w:rPr>
          <w:rFonts w:ascii="Arial" w:eastAsia="Times New Roman" w:hAnsi="Arial" w:cs="Arial"/>
          <w:b/>
          <w:sz w:val="24"/>
          <w:szCs w:val="24"/>
          <w:lang w:eastAsia="en-GB"/>
        </w:rPr>
      </w:pPr>
    </w:p>
    <w:p w14:paraId="39DAA3C3" w14:textId="13C941D0" w:rsidR="003B780D" w:rsidRDefault="003B780D" w:rsidP="00EE0C54">
      <w:pPr>
        <w:spacing w:after="0" w:line="240" w:lineRule="auto"/>
        <w:ind w:right="-284"/>
        <w:rPr>
          <w:rFonts w:ascii="Arial" w:eastAsia="Times New Roman" w:hAnsi="Arial" w:cs="Arial"/>
          <w:b/>
          <w:sz w:val="24"/>
          <w:szCs w:val="24"/>
          <w:lang w:eastAsia="en-GB"/>
        </w:rPr>
      </w:pPr>
    </w:p>
    <w:p w14:paraId="2AEE9777" w14:textId="1E356DF9" w:rsidR="003B780D" w:rsidRDefault="003B780D" w:rsidP="00EE0C54">
      <w:pPr>
        <w:spacing w:after="0" w:line="240" w:lineRule="auto"/>
        <w:ind w:right="-284"/>
        <w:rPr>
          <w:rFonts w:ascii="Arial" w:eastAsia="Times New Roman" w:hAnsi="Arial" w:cs="Arial"/>
          <w:b/>
          <w:sz w:val="24"/>
          <w:szCs w:val="24"/>
          <w:lang w:eastAsia="en-GB"/>
        </w:rPr>
      </w:pPr>
    </w:p>
    <w:p w14:paraId="02C8B6B6" w14:textId="69162201" w:rsidR="003B780D" w:rsidRDefault="003B780D" w:rsidP="00EE0C54">
      <w:pPr>
        <w:spacing w:after="0" w:line="240" w:lineRule="auto"/>
        <w:ind w:right="-284"/>
        <w:rPr>
          <w:rFonts w:ascii="Arial" w:eastAsia="Times New Roman" w:hAnsi="Arial" w:cs="Arial"/>
          <w:b/>
          <w:sz w:val="24"/>
          <w:szCs w:val="24"/>
          <w:lang w:eastAsia="en-GB"/>
        </w:rPr>
      </w:pPr>
    </w:p>
    <w:p w14:paraId="112381EB" w14:textId="1A3BE106" w:rsidR="003B780D" w:rsidRDefault="003B780D" w:rsidP="00EE0C54">
      <w:pPr>
        <w:spacing w:after="0" w:line="240" w:lineRule="auto"/>
        <w:ind w:right="-284"/>
        <w:rPr>
          <w:rFonts w:ascii="Arial" w:eastAsia="Times New Roman" w:hAnsi="Arial" w:cs="Arial"/>
          <w:b/>
          <w:sz w:val="24"/>
          <w:szCs w:val="24"/>
          <w:lang w:eastAsia="en-GB"/>
        </w:rPr>
      </w:pPr>
    </w:p>
    <w:p w14:paraId="0634760E" w14:textId="77777777" w:rsidR="003B780D" w:rsidRDefault="003B780D" w:rsidP="00EE0C54">
      <w:pPr>
        <w:spacing w:after="0" w:line="240" w:lineRule="auto"/>
        <w:ind w:right="-284"/>
        <w:rPr>
          <w:rFonts w:ascii="Arial" w:eastAsia="Times New Roman" w:hAnsi="Arial" w:cs="Arial"/>
          <w:b/>
          <w:sz w:val="24"/>
          <w:szCs w:val="24"/>
          <w:lang w:eastAsia="en-GB"/>
        </w:rPr>
      </w:pPr>
    </w:p>
    <w:p w14:paraId="6FBCEAEB" w14:textId="77777777" w:rsidR="000C45E9" w:rsidRDefault="000C45E9" w:rsidP="00EE0C54">
      <w:pPr>
        <w:spacing w:after="0" w:line="240" w:lineRule="auto"/>
        <w:ind w:right="-284"/>
        <w:rPr>
          <w:rFonts w:ascii="Arial" w:eastAsia="Times New Roman" w:hAnsi="Arial" w:cs="Arial"/>
          <w:b/>
          <w:sz w:val="24"/>
          <w:szCs w:val="24"/>
          <w:lang w:eastAsia="en-GB"/>
        </w:rPr>
      </w:pPr>
    </w:p>
    <w:p w14:paraId="6AA7D399" w14:textId="77777777" w:rsidR="000C45E9" w:rsidRDefault="000C45E9" w:rsidP="00EE0C54">
      <w:pPr>
        <w:spacing w:after="0" w:line="240" w:lineRule="auto"/>
        <w:ind w:right="-284"/>
        <w:rPr>
          <w:rFonts w:ascii="Arial" w:eastAsia="Times New Roman" w:hAnsi="Arial" w:cs="Arial"/>
          <w:b/>
          <w:sz w:val="24"/>
          <w:szCs w:val="24"/>
          <w:lang w:eastAsia="en-GB"/>
        </w:rPr>
      </w:pPr>
    </w:p>
    <w:p w14:paraId="5A797CA7" w14:textId="77777777" w:rsidR="000C45E9" w:rsidRDefault="000C45E9" w:rsidP="00EE0C54">
      <w:pPr>
        <w:spacing w:after="0" w:line="240" w:lineRule="auto"/>
        <w:ind w:right="-284"/>
        <w:rPr>
          <w:rFonts w:ascii="Arial" w:eastAsia="Times New Roman" w:hAnsi="Arial" w:cs="Arial"/>
          <w:b/>
          <w:sz w:val="24"/>
          <w:szCs w:val="24"/>
          <w:lang w:eastAsia="en-GB"/>
        </w:rPr>
      </w:pPr>
    </w:p>
    <w:p w14:paraId="561C5CDF" w14:textId="77777777" w:rsidR="000C45E9" w:rsidRDefault="000C45E9" w:rsidP="00EE0C54">
      <w:pPr>
        <w:spacing w:after="0" w:line="240" w:lineRule="auto"/>
        <w:ind w:right="-284"/>
        <w:rPr>
          <w:rFonts w:ascii="Arial" w:eastAsia="Times New Roman" w:hAnsi="Arial" w:cs="Arial"/>
          <w:b/>
          <w:sz w:val="24"/>
          <w:szCs w:val="24"/>
          <w:lang w:eastAsia="en-GB"/>
        </w:rPr>
      </w:pPr>
    </w:p>
    <w:p w14:paraId="72E1EC72" w14:textId="01AFF37B" w:rsidR="0014274D" w:rsidRDefault="0014274D" w:rsidP="00EE0C54">
      <w:pPr>
        <w:spacing w:after="0" w:line="240" w:lineRule="auto"/>
        <w:ind w:right="-284"/>
        <w:rPr>
          <w:rFonts w:ascii="Arial" w:eastAsia="Times New Roman" w:hAnsi="Arial" w:cs="Arial"/>
          <w:b/>
          <w:sz w:val="24"/>
          <w:szCs w:val="24"/>
          <w:lang w:eastAsia="en-GB"/>
        </w:rPr>
      </w:pPr>
      <w:r w:rsidRPr="008B7AEB">
        <w:rPr>
          <w:rFonts w:ascii="Arial" w:eastAsia="Times New Roman" w:hAnsi="Arial" w:cs="Arial"/>
          <w:b/>
          <w:sz w:val="24"/>
          <w:szCs w:val="24"/>
          <w:lang w:eastAsia="en-GB"/>
        </w:rPr>
        <w:lastRenderedPageBreak/>
        <w:t>Mapping tool</w:t>
      </w:r>
    </w:p>
    <w:p w14:paraId="1CA98A1C" w14:textId="335375BA" w:rsidR="005058BE" w:rsidRPr="000C45E9" w:rsidRDefault="005058BE" w:rsidP="00EE0C54">
      <w:pPr>
        <w:spacing w:after="0" w:line="240" w:lineRule="auto"/>
        <w:ind w:right="-284"/>
        <w:rPr>
          <w:rFonts w:ascii="Arial" w:eastAsia="Times New Roman" w:hAnsi="Arial" w:cs="Arial"/>
          <w:bCs/>
          <w:color w:val="0070C0"/>
          <w:sz w:val="24"/>
          <w:szCs w:val="24"/>
          <w:lang w:eastAsia="en-GB"/>
        </w:rPr>
      </w:pPr>
      <w:r w:rsidRPr="000C45E9">
        <w:rPr>
          <w:rFonts w:ascii="Arial" w:eastAsia="Times New Roman" w:hAnsi="Arial" w:cs="Arial"/>
          <w:bCs/>
          <w:color w:val="0070C0"/>
          <w:sz w:val="24"/>
          <w:szCs w:val="24"/>
          <w:lang w:eastAsia="en-GB"/>
        </w:rPr>
        <w:t>An example is below</w:t>
      </w:r>
    </w:p>
    <w:p w14:paraId="6038C092" w14:textId="77777777" w:rsidR="005A223F" w:rsidRDefault="005A223F" w:rsidP="00EE0C54">
      <w:pPr>
        <w:spacing w:after="0" w:line="240" w:lineRule="auto"/>
        <w:ind w:right="-284"/>
        <w:rPr>
          <w:rFonts w:ascii="Arial" w:eastAsia="Times New Roman" w:hAnsi="Arial" w:cs="Arial"/>
          <w:b/>
          <w:sz w:val="24"/>
          <w:szCs w:val="24"/>
          <w:lang w:eastAsia="en-GB"/>
        </w:rPr>
      </w:pPr>
    </w:p>
    <w:tbl>
      <w:tblPr>
        <w:tblStyle w:val="TableGrid"/>
        <w:tblpPr w:leftFromText="180" w:rightFromText="180" w:vertAnchor="text" w:horzAnchor="margin" w:tblpY="7"/>
        <w:tblW w:w="10490" w:type="dxa"/>
        <w:tblLayout w:type="fixed"/>
        <w:tblLook w:val="04A0" w:firstRow="1" w:lastRow="0" w:firstColumn="1" w:lastColumn="0" w:noHBand="0" w:noVBand="1"/>
      </w:tblPr>
      <w:tblGrid>
        <w:gridCol w:w="3496"/>
        <w:gridCol w:w="3497"/>
        <w:gridCol w:w="3497"/>
      </w:tblGrid>
      <w:tr w:rsidR="0051272A" w:rsidRPr="009056F4" w14:paraId="637BA4F8" w14:textId="77777777" w:rsidTr="005058BE">
        <w:tc>
          <w:tcPr>
            <w:tcW w:w="3496" w:type="dxa"/>
            <w:shd w:val="clear" w:color="auto" w:fill="D9D1C3" w:themeFill="accent3" w:themeFillTint="66"/>
          </w:tcPr>
          <w:p w14:paraId="215DE180" w14:textId="77777777" w:rsidR="0051272A" w:rsidRPr="009056F4" w:rsidRDefault="0051272A" w:rsidP="0051272A">
            <w:pPr>
              <w:ind w:right="-284"/>
              <w:rPr>
                <w:rFonts w:ascii="Arial" w:hAnsi="Arial" w:cs="Arial"/>
                <w:b/>
              </w:rPr>
            </w:pPr>
            <w:r w:rsidRPr="009056F4">
              <w:rPr>
                <w:rFonts w:ascii="Arial" w:hAnsi="Arial" w:cs="Arial"/>
                <w:b/>
              </w:rPr>
              <w:t>What are we worried about?</w:t>
            </w:r>
          </w:p>
          <w:p w14:paraId="29A0C1E5" w14:textId="77777777" w:rsidR="0051272A" w:rsidRPr="009056F4" w:rsidRDefault="0051272A" w:rsidP="0051272A">
            <w:pPr>
              <w:ind w:right="-284"/>
              <w:rPr>
                <w:rFonts w:ascii="Arial" w:eastAsia="Times New Roman" w:hAnsi="Arial" w:cs="Arial"/>
                <w:b/>
                <w:lang w:eastAsia="en-GB"/>
              </w:rPr>
            </w:pPr>
          </w:p>
        </w:tc>
        <w:tc>
          <w:tcPr>
            <w:tcW w:w="3497" w:type="dxa"/>
            <w:shd w:val="clear" w:color="auto" w:fill="D9D1C3" w:themeFill="accent3" w:themeFillTint="66"/>
          </w:tcPr>
          <w:p w14:paraId="173B323B" w14:textId="77777777" w:rsidR="0051272A" w:rsidRPr="009056F4" w:rsidRDefault="0051272A" w:rsidP="0051272A">
            <w:pPr>
              <w:ind w:right="-284"/>
              <w:rPr>
                <w:rFonts w:ascii="Arial" w:eastAsia="Times New Roman" w:hAnsi="Arial" w:cs="Arial"/>
                <w:b/>
                <w:lang w:eastAsia="en-GB"/>
              </w:rPr>
            </w:pPr>
            <w:r w:rsidRPr="009056F4">
              <w:rPr>
                <w:rFonts w:ascii="Arial" w:hAnsi="Arial" w:cs="Arial"/>
                <w:b/>
              </w:rPr>
              <w:t>What’s working well?</w:t>
            </w:r>
          </w:p>
        </w:tc>
        <w:tc>
          <w:tcPr>
            <w:tcW w:w="3497" w:type="dxa"/>
            <w:shd w:val="clear" w:color="auto" w:fill="D9D1C3" w:themeFill="accent3" w:themeFillTint="66"/>
          </w:tcPr>
          <w:p w14:paraId="5502B236" w14:textId="77777777" w:rsidR="0051272A" w:rsidRPr="009056F4" w:rsidRDefault="0051272A" w:rsidP="0051272A">
            <w:pPr>
              <w:ind w:right="-284"/>
              <w:rPr>
                <w:rFonts w:ascii="Arial" w:eastAsia="Times New Roman" w:hAnsi="Arial" w:cs="Arial"/>
                <w:b/>
                <w:lang w:eastAsia="en-GB"/>
              </w:rPr>
            </w:pPr>
            <w:r w:rsidRPr="009056F4">
              <w:rPr>
                <w:rFonts w:ascii="Arial" w:hAnsi="Arial" w:cs="Arial"/>
                <w:b/>
              </w:rPr>
              <w:t>What Needs to Happen/Safety Goals?</w:t>
            </w:r>
          </w:p>
        </w:tc>
      </w:tr>
      <w:tr w:rsidR="0051272A" w14:paraId="0841D267" w14:textId="77777777" w:rsidTr="005058BE">
        <w:tc>
          <w:tcPr>
            <w:tcW w:w="3496" w:type="dxa"/>
          </w:tcPr>
          <w:p w14:paraId="1974B8C1" w14:textId="77777777" w:rsidR="0051272A" w:rsidRPr="005058BE" w:rsidRDefault="0051272A" w:rsidP="0051272A">
            <w:pPr>
              <w:ind w:right="-284"/>
              <w:rPr>
                <w:rFonts w:ascii="Arial" w:hAnsi="Arial" w:cs="Arial"/>
                <w:b/>
                <w:bCs/>
                <w:sz w:val="20"/>
                <w:szCs w:val="20"/>
              </w:rPr>
            </w:pPr>
            <w:r w:rsidRPr="005058BE">
              <w:rPr>
                <w:rFonts w:ascii="Arial" w:hAnsi="Arial" w:cs="Arial"/>
                <w:b/>
                <w:bCs/>
                <w:sz w:val="20"/>
                <w:szCs w:val="20"/>
                <w:u w:val="single"/>
              </w:rPr>
              <w:t>Past harm</w:t>
            </w:r>
            <w:r w:rsidRPr="005058BE">
              <w:rPr>
                <w:rFonts w:ascii="Arial" w:hAnsi="Arial" w:cs="Arial"/>
                <w:b/>
                <w:bCs/>
                <w:sz w:val="20"/>
                <w:szCs w:val="20"/>
              </w:rPr>
              <w:t xml:space="preserve">: </w:t>
            </w:r>
          </w:p>
          <w:p w14:paraId="12DCA6D2" w14:textId="77777777" w:rsidR="005058BE" w:rsidRDefault="0051272A" w:rsidP="0051272A">
            <w:pPr>
              <w:pStyle w:val="ListParagraph"/>
              <w:numPr>
                <w:ilvl w:val="0"/>
                <w:numId w:val="31"/>
              </w:numPr>
              <w:ind w:right="-284"/>
              <w:rPr>
                <w:rFonts w:ascii="Arial" w:hAnsi="Arial" w:cs="Arial"/>
                <w:sz w:val="20"/>
                <w:szCs w:val="20"/>
              </w:rPr>
            </w:pPr>
            <w:r w:rsidRPr="005058BE">
              <w:rPr>
                <w:rFonts w:ascii="Arial" w:hAnsi="Arial" w:cs="Arial"/>
                <w:sz w:val="20"/>
                <w:szCs w:val="20"/>
              </w:rPr>
              <w:t xml:space="preserve">Action/Behaviour: Who did what, where and when and </w:t>
            </w:r>
          </w:p>
          <w:p w14:paraId="4274EE30" w14:textId="77777777" w:rsidR="005058BE" w:rsidRDefault="0051272A" w:rsidP="005058BE">
            <w:pPr>
              <w:pStyle w:val="ListParagraph"/>
              <w:ind w:right="-284"/>
              <w:rPr>
                <w:rFonts w:ascii="Arial" w:hAnsi="Arial" w:cs="Arial"/>
                <w:sz w:val="20"/>
                <w:szCs w:val="20"/>
              </w:rPr>
            </w:pPr>
            <w:r w:rsidRPr="005058BE">
              <w:rPr>
                <w:rFonts w:ascii="Arial" w:hAnsi="Arial" w:cs="Arial"/>
                <w:sz w:val="20"/>
                <w:szCs w:val="20"/>
              </w:rPr>
              <w:t>how do we know?</w:t>
            </w:r>
          </w:p>
          <w:p w14:paraId="7EB52414" w14:textId="1AAEE431" w:rsidR="0051272A" w:rsidRPr="005058BE" w:rsidRDefault="0051272A" w:rsidP="005058BE">
            <w:pPr>
              <w:pStyle w:val="ListParagraph"/>
              <w:numPr>
                <w:ilvl w:val="0"/>
                <w:numId w:val="31"/>
              </w:numPr>
              <w:ind w:right="-284"/>
              <w:rPr>
                <w:rFonts w:ascii="Arial" w:hAnsi="Arial" w:cs="Arial"/>
                <w:sz w:val="20"/>
                <w:szCs w:val="20"/>
              </w:rPr>
            </w:pPr>
            <w:r w:rsidRPr="005058BE">
              <w:rPr>
                <w:rFonts w:ascii="Arial" w:hAnsi="Arial" w:cs="Arial"/>
                <w:sz w:val="20"/>
                <w:szCs w:val="20"/>
              </w:rPr>
              <w:t xml:space="preserve">Severity – How bad is the harm? </w:t>
            </w:r>
          </w:p>
          <w:p w14:paraId="0635FD71" w14:textId="77777777" w:rsidR="0051272A" w:rsidRPr="005058BE" w:rsidRDefault="0051272A" w:rsidP="0051272A">
            <w:pPr>
              <w:ind w:right="-284"/>
              <w:rPr>
                <w:rFonts w:ascii="Arial" w:hAnsi="Arial" w:cs="Arial"/>
                <w:sz w:val="20"/>
                <w:szCs w:val="20"/>
              </w:rPr>
            </w:pPr>
            <w:r w:rsidRPr="005058BE">
              <w:rPr>
                <w:rFonts w:ascii="Arial" w:hAnsi="Arial" w:cs="Arial"/>
                <w:sz w:val="20"/>
                <w:szCs w:val="20"/>
              </w:rPr>
              <w:t xml:space="preserve">Acuteness? Seriousness? </w:t>
            </w:r>
          </w:p>
          <w:p w14:paraId="60489A5C" w14:textId="2175C55E" w:rsidR="0051272A" w:rsidRPr="005058BE" w:rsidRDefault="0051272A" w:rsidP="005058BE">
            <w:pPr>
              <w:pStyle w:val="ListParagraph"/>
              <w:numPr>
                <w:ilvl w:val="0"/>
                <w:numId w:val="31"/>
              </w:numPr>
              <w:ind w:right="-284"/>
              <w:rPr>
                <w:rFonts w:ascii="Arial" w:hAnsi="Arial" w:cs="Arial"/>
                <w:sz w:val="20"/>
                <w:szCs w:val="20"/>
              </w:rPr>
            </w:pPr>
            <w:r w:rsidRPr="005058BE">
              <w:rPr>
                <w:rFonts w:ascii="Arial" w:hAnsi="Arial" w:cs="Arial"/>
                <w:sz w:val="20"/>
                <w:szCs w:val="20"/>
              </w:rPr>
              <w:t xml:space="preserve">Incidence (Chronicity) - How </w:t>
            </w:r>
          </w:p>
          <w:p w14:paraId="04FBAB3A" w14:textId="27521EDF" w:rsidR="0051272A" w:rsidRPr="005058BE" w:rsidRDefault="0051272A" w:rsidP="0051272A">
            <w:pPr>
              <w:ind w:right="-284"/>
              <w:rPr>
                <w:rFonts w:ascii="Arial" w:hAnsi="Arial" w:cs="Arial"/>
                <w:sz w:val="20"/>
                <w:szCs w:val="20"/>
              </w:rPr>
            </w:pPr>
            <w:r w:rsidRPr="005058BE">
              <w:rPr>
                <w:rFonts w:ascii="Arial" w:hAnsi="Arial" w:cs="Arial"/>
                <w:sz w:val="20"/>
                <w:szCs w:val="20"/>
              </w:rPr>
              <w:t>often? What were the first, worst</w:t>
            </w:r>
            <w:r w:rsidR="005058BE">
              <w:rPr>
                <w:rFonts w:ascii="Arial" w:hAnsi="Arial" w:cs="Arial"/>
                <w:sz w:val="20"/>
                <w:szCs w:val="20"/>
              </w:rPr>
              <w:t>,</w:t>
            </w:r>
            <w:r w:rsidRPr="005058BE">
              <w:rPr>
                <w:rFonts w:ascii="Arial" w:hAnsi="Arial" w:cs="Arial"/>
                <w:sz w:val="20"/>
                <w:szCs w:val="20"/>
              </w:rPr>
              <w:t xml:space="preserve"> and last time the harm happened? </w:t>
            </w:r>
          </w:p>
          <w:p w14:paraId="45E47562" w14:textId="77777777" w:rsidR="0051272A" w:rsidRPr="005058BE" w:rsidRDefault="0051272A" w:rsidP="005058BE">
            <w:pPr>
              <w:pStyle w:val="ListParagraph"/>
              <w:numPr>
                <w:ilvl w:val="0"/>
                <w:numId w:val="31"/>
              </w:numPr>
              <w:ind w:right="-284"/>
              <w:rPr>
                <w:rFonts w:ascii="Arial" w:hAnsi="Arial" w:cs="Arial"/>
                <w:sz w:val="20"/>
                <w:szCs w:val="20"/>
              </w:rPr>
            </w:pPr>
            <w:r w:rsidRPr="005058BE">
              <w:rPr>
                <w:rFonts w:ascii="Arial" w:hAnsi="Arial" w:cs="Arial"/>
                <w:sz w:val="20"/>
                <w:szCs w:val="20"/>
              </w:rPr>
              <w:t xml:space="preserve">Who, where and when? </w:t>
            </w:r>
          </w:p>
          <w:p w14:paraId="317CB3DB" w14:textId="77777777" w:rsidR="005058BE" w:rsidRDefault="0051272A" w:rsidP="0051272A">
            <w:pPr>
              <w:pStyle w:val="ListParagraph"/>
              <w:numPr>
                <w:ilvl w:val="0"/>
                <w:numId w:val="31"/>
              </w:numPr>
              <w:ind w:right="-284"/>
              <w:rPr>
                <w:rFonts w:ascii="Arial" w:hAnsi="Arial" w:cs="Arial"/>
                <w:sz w:val="20"/>
                <w:szCs w:val="20"/>
              </w:rPr>
            </w:pPr>
            <w:r w:rsidRPr="005058BE">
              <w:rPr>
                <w:rFonts w:ascii="Arial" w:hAnsi="Arial" w:cs="Arial"/>
                <w:sz w:val="20"/>
                <w:szCs w:val="20"/>
              </w:rPr>
              <w:t xml:space="preserve">Impact – What was the </w:t>
            </w:r>
          </w:p>
          <w:p w14:paraId="62D60475" w14:textId="433709B8" w:rsidR="0051272A" w:rsidRPr="005058BE" w:rsidRDefault="0051272A" w:rsidP="005058BE">
            <w:pPr>
              <w:pStyle w:val="ListParagraph"/>
              <w:ind w:right="-284"/>
              <w:rPr>
                <w:rFonts w:ascii="Arial" w:hAnsi="Arial" w:cs="Arial"/>
                <w:sz w:val="20"/>
                <w:szCs w:val="20"/>
              </w:rPr>
            </w:pPr>
            <w:r w:rsidRPr="005058BE">
              <w:rPr>
                <w:rFonts w:ascii="Arial" w:hAnsi="Arial" w:cs="Arial"/>
                <w:sz w:val="20"/>
                <w:szCs w:val="20"/>
              </w:rPr>
              <w:t>impact on</w:t>
            </w:r>
            <w:r w:rsidR="005058BE">
              <w:rPr>
                <w:rFonts w:ascii="Arial" w:hAnsi="Arial" w:cs="Arial"/>
                <w:sz w:val="20"/>
                <w:szCs w:val="20"/>
              </w:rPr>
              <w:t xml:space="preserve"> </w:t>
            </w:r>
            <w:r w:rsidRPr="005058BE">
              <w:rPr>
                <w:rFonts w:ascii="Arial" w:hAnsi="Arial" w:cs="Arial"/>
                <w:sz w:val="20"/>
                <w:szCs w:val="20"/>
              </w:rPr>
              <w:t>the child?</w:t>
            </w:r>
          </w:p>
          <w:p w14:paraId="4775F703" w14:textId="77777777" w:rsidR="0051272A" w:rsidRPr="005058BE" w:rsidRDefault="0051272A" w:rsidP="0051272A">
            <w:pPr>
              <w:ind w:right="-284"/>
              <w:rPr>
                <w:rFonts w:ascii="Arial" w:hAnsi="Arial" w:cs="Arial"/>
                <w:sz w:val="20"/>
                <w:szCs w:val="20"/>
              </w:rPr>
            </w:pPr>
          </w:p>
          <w:p w14:paraId="13920742" w14:textId="77777777" w:rsidR="0051272A" w:rsidRPr="005058BE" w:rsidRDefault="0051272A" w:rsidP="0051272A">
            <w:pPr>
              <w:ind w:right="-284"/>
              <w:rPr>
                <w:rFonts w:ascii="Arial" w:hAnsi="Arial" w:cs="Arial"/>
                <w:sz w:val="20"/>
                <w:szCs w:val="20"/>
              </w:rPr>
            </w:pPr>
          </w:p>
          <w:p w14:paraId="642D284B" w14:textId="77777777" w:rsidR="0051272A" w:rsidRPr="005058BE" w:rsidRDefault="0051272A" w:rsidP="0051272A">
            <w:pPr>
              <w:ind w:right="-284"/>
              <w:rPr>
                <w:rFonts w:ascii="Arial" w:hAnsi="Arial" w:cs="Arial"/>
                <w:sz w:val="20"/>
                <w:szCs w:val="20"/>
              </w:rPr>
            </w:pPr>
          </w:p>
          <w:p w14:paraId="336FC3BA" w14:textId="77777777" w:rsidR="0051272A"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 xml:space="preserve">Danger Statement/s: </w:t>
            </w:r>
          </w:p>
          <w:p w14:paraId="64D5F7AE" w14:textId="1A445C64" w:rsidR="0051272A" w:rsidRPr="005058BE" w:rsidRDefault="0051272A" w:rsidP="0051272A">
            <w:pPr>
              <w:pStyle w:val="ListParagraph"/>
              <w:numPr>
                <w:ilvl w:val="0"/>
                <w:numId w:val="32"/>
              </w:numPr>
              <w:ind w:right="-284"/>
              <w:rPr>
                <w:rFonts w:ascii="Arial" w:hAnsi="Arial" w:cs="Arial"/>
                <w:sz w:val="20"/>
                <w:szCs w:val="20"/>
              </w:rPr>
            </w:pPr>
            <w:r w:rsidRPr="005058BE">
              <w:rPr>
                <w:rFonts w:ascii="Arial" w:hAnsi="Arial" w:cs="Arial"/>
                <w:sz w:val="20"/>
                <w:szCs w:val="20"/>
              </w:rPr>
              <w:t xml:space="preserve">Who is worried about whose behaviour and what is the possible impact on the child? </w:t>
            </w:r>
          </w:p>
          <w:p w14:paraId="4DE04795" w14:textId="77777777" w:rsidR="005058BE" w:rsidRDefault="005058BE" w:rsidP="0051272A">
            <w:pPr>
              <w:ind w:right="-284"/>
              <w:rPr>
                <w:rFonts w:ascii="Arial" w:hAnsi="Arial" w:cs="Arial"/>
                <w:sz w:val="20"/>
                <w:szCs w:val="20"/>
              </w:rPr>
            </w:pPr>
          </w:p>
          <w:p w14:paraId="0062FC04" w14:textId="77777777" w:rsidR="005058BE"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 xml:space="preserve">Complicating Factor/s: </w:t>
            </w:r>
          </w:p>
          <w:p w14:paraId="4ED18B78" w14:textId="77777777" w:rsidR="005058BE" w:rsidRDefault="005058BE" w:rsidP="0051272A">
            <w:pPr>
              <w:ind w:right="-284"/>
              <w:rPr>
                <w:rFonts w:ascii="Arial" w:hAnsi="Arial" w:cs="Arial"/>
                <w:sz w:val="20"/>
                <w:szCs w:val="20"/>
              </w:rPr>
            </w:pPr>
          </w:p>
          <w:p w14:paraId="3071C9FE" w14:textId="77777777" w:rsidR="005058BE" w:rsidRPr="005058BE" w:rsidRDefault="0051272A" w:rsidP="005058BE">
            <w:pPr>
              <w:pStyle w:val="ListParagraph"/>
              <w:numPr>
                <w:ilvl w:val="0"/>
                <w:numId w:val="32"/>
              </w:numPr>
              <w:ind w:right="-284"/>
              <w:rPr>
                <w:rFonts w:ascii="Arial" w:hAnsi="Arial" w:cs="Arial"/>
                <w:b/>
                <w:bCs/>
                <w:sz w:val="20"/>
                <w:szCs w:val="20"/>
              </w:rPr>
            </w:pPr>
            <w:r w:rsidRPr="005058BE">
              <w:rPr>
                <w:rFonts w:ascii="Arial" w:hAnsi="Arial" w:cs="Arial"/>
                <w:sz w:val="20"/>
                <w:szCs w:val="20"/>
              </w:rPr>
              <w:t xml:space="preserve">What have you seen and </w:t>
            </w:r>
          </w:p>
          <w:p w14:paraId="762153C1" w14:textId="05EB56E9" w:rsidR="0051272A" w:rsidRPr="005058BE" w:rsidRDefault="0051272A" w:rsidP="005058BE">
            <w:pPr>
              <w:pStyle w:val="ListParagraph"/>
              <w:ind w:right="-284"/>
              <w:rPr>
                <w:rFonts w:ascii="Arial" w:hAnsi="Arial" w:cs="Arial"/>
                <w:b/>
                <w:bCs/>
                <w:sz w:val="20"/>
                <w:szCs w:val="20"/>
              </w:rPr>
            </w:pPr>
            <w:r w:rsidRPr="005058BE">
              <w:rPr>
                <w:rFonts w:ascii="Arial" w:hAnsi="Arial" w:cs="Arial"/>
                <w:sz w:val="20"/>
                <w:szCs w:val="20"/>
              </w:rPr>
              <w:t>heard or do you know that makes addressing the worries for the future more difficult to sort out?</w:t>
            </w:r>
          </w:p>
          <w:p w14:paraId="77971423" w14:textId="77777777" w:rsidR="0051272A" w:rsidRPr="005058BE" w:rsidRDefault="0051272A" w:rsidP="0051272A">
            <w:pPr>
              <w:ind w:right="-284"/>
              <w:rPr>
                <w:sz w:val="20"/>
                <w:szCs w:val="20"/>
                <w:u w:val="single"/>
              </w:rPr>
            </w:pPr>
          </w:p>
          <w:p w14:paraId="79EC7AD2" w14:textId="77777777" w:rsidR="0051272A"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Complicating Factors?</w:t>
            </w:r>
          </w:p>
          <w:p w14:paraId="0030D117" w14:textId="77777777" w:rsidR="0051272A" w:rsidRPr="005058BE" w:rsidRDefault="0051272A" w:rsidP="0051272A">
            <w:pPr>
              <w:ind w:right="-284"/>
              <w:rPr>
                <w:sz w:val="20"/>
                <w:szCs w:val="20"/>
              </w:rPr>
            </w:pPr>
          </w:p>
          <w:p w14:paraId="1D7A15AB" w14:textId="016A43E7" w:rsidR="0051272A" w:rsidRPr="000B1AE1" w:rsidRDefault="0051272A" w:rsidP="0051272A">
            <w:pPr>
              <w:pStyle w:val="ListParagraph"/>
              <w:numPr>
                <w:ilvl w:val="0"/>
                <w:numId w:val="32"/>
              </w:numPr>
              <w:ind w:right="-284"/>
              <w:rPr>
                <w:rFonts w:ascii="Arial" w:hAnsi="Arial" w:cs="Arial"/>
                <w:sz w:val="20"/>
                <w:szCs w:val="20"/>
                <w:lang w:val="en-US"/>
              </w:rPr>
            </w:pPr>
            <w:r w:rsidRPr="005058BE">
              <w:rPr>
                <w:rFonts w:ascii="Arial" w:hAnsi="Arial" w:cs="Arial"/>
                <w:sz w:val="20"/>
                <w:szCs w:val="20"/>
                <w:lang w:val="en-US"/>
              </w:rPr>
              <w:t>Condition/behaviors that contribute to greater difficulty for the family.</w:t>
            </w:r>
            <w:r w:rsidR="00AE2CBE">
              <w:rPr>
                <w:rFonts w:ascii="Arial" w:hAnsi="Arial" w:cs="Arial"/>
                <w:sz w:val="20"/>
                <w:szCs w:val="20"/>
                <w:lang w:val="en-US"/>
              </w:rPr>
              <w:t xml:space="preserve"> p</w:t>
            </w:r>
            <w:r w:rsidRPr="005058BE">
              <w:rPr>
                <w:rFonts w:ascii="Arial" w:hAnsi="Arial" w:cs="Arial"/>
                <w:sz w:val="20"/>
                <w:szCs w:val="20"/>
                <w:lang w:val="en-US"/>
              </w:rPr>
              <w:t>resence of research-based risk factors</w:t>
            </w:r>
          </w:p>
        </w:tc>
        <w:tc>
          <w:tcPr>
            <w:tcW w:w="3497" w:type="dxa"/>
          </w:tcPr>
          <w:p w14:paraId="6F9E0FDE" w14:textId="77777777" w:rsidR="0051272A" w:rsidRPr="005058BE" w:rsidRDefault="0051272A" w:rsidP="0051272A">
            <w:pPr>
              <w:ind w:right="-284"/>
              <w:rPr>
                <w:rFonts w:ascii="Arial" w:hAnsi="Arial" w:cs="Arial"/>
                <w:b/>
                <w:bCs/>
                <w:sz w:val="20"/>
                <w:szCs w:val="20"/>
              </w:rPr>
            </w:pPr>
            <w:r w:rsidRPr="005058BE">
              <w:rPr>
                <w:rFonts w:ascii="Arial" w:hAnsi="Arial" w:cs="Arial"/>
                <w:b/>
                <w:bCs/>
                <w:sz w:val="20"/>
                <w:szCs w:val="20"/>
                <w:u w:val="single"/>
              </w:rPr>
              <w:t>Strengths</w:t>
            </w:r>
            <w:r w:rsidRPr="005058BE">
              <w:rPr>
                <w:rFonts w:ascii="Arial" w:hAnsi="Arial" w:cs="Arial"/>
                <w:b/>
                <w:bCs/>
                <w:sz w:val="20"/>
                <w:szCs w:val="20"/>
              </w:rPr>
              <w:t xml:space="preserve">:  </w:t>
            </w:r>
          </w:p>
          <w:p w14:paraId="44A7A3B7" w14:textId="77777777" w:rsidR="005058BE" w:rsidRDefault="0051272A" w:rsidP="0051272A">
            <w:pPr>
              <w:pStyle w:val="ListParagraph"/>
              <w:numPr>
                <w:ilvl w:val="0"/>
                <w:numId w:val="32"/>
              </w:numPr>
              <w:ind w:right="-284"/>
              <w:rPr>
                <w:rFonts w:ascii="Arial" w:hAnsi="Arial" w:cs="Arial"/>
                <w:sz w:val="20"/>
                <w:szCs w:val="20"/>
              </w:rPr>
            </w:pPr>
            <w:r w:rsidRPr="005058BE">
              <w:rPr>
                <w:rFonts w:ascii="Arial" w:hAnsi="Arial" w:cs="Arial"/>
                <w:sz w:val="20"/>
                <w:szCs w:val="20"/>
              </w:rPr>
              <w:t xml:space="preserve">Action/Behaviour: Who is </w:t>
            </w:r>
          </w:p>
          <w:p w14:paraId="3B03453D" w14:textId="77777777" w:rsidR="005058BE" w:rsidRDefault="0051272A" w:rsidP="005058BE">
            <w:pPr>
              <w:pStyle w:val="ListParagraph"/>
              <w:ind w:right="-284"/>
              <w:rPr>
                <w:rFonts w:ascii="Arial" w:hAnsi="Arial" w:cs="Arial"/>
                <w:sz w:val="20"/>
                <w:szCs w:val="20"/>
              </w:rPr>
            </w:pPr>
            <w:r w:rsidRPr="005058BE">
              <w:rPr>
                <w:rFonts w:ascii="Arial" w:hAnsi="Arial" w:cs="Arial"/>
                <w:sz w:val="20"/>
                <w:szCs w:val="20"/>
              </w:rPr>
              <w:t xml:space="preserve">doing what for the child </w:t>
            </w:r>
          </w:p>
          <w:p w14:paraId="4E919CB4" w14:textId="078400EB" w:rsidR="0051272A" w:rsidRPr="005058BE" w:rsidRDefault="0051272A" w:rsidP="005058BE">
            <w:pPr>
              <w:pStyle w:val="ListParagraph"/>
              <w:ind w:right="-284"/>
              <w:rPr>
                <w:rFonts w:ascii="Arial" w:hAnsi="Arial" w:cs="Arial"/>
                <w:sz w:val="20"/>
                <w:szCs w:val="20"/>
              </w:rPr>
            </w:pPr>
            <w:r w:rsidRPr="005058BE">
              <w:rPr>
                <w:rFonts w:ascii="Arial" w:hAnsi="Arial" w:cs="Arial"/>
                <w:sz w:val="20"/>
                <w:szCs w:val="20"/>
              </w:rPr>
              <w:t xml:space="preserve">where and when that reduces the worries and how do we know? </w:t>
            </w:r>
          </w:p>
          <w:p w14:paraId="43358500" w14:textId="70E1906D" w:rsidR="0051272A" w:rsidRPr="005058BE" w:rsidRDefault="0051272A" w:rsidP="005058BE">
            <w:pPr>
              <w:pStyle w:val="ListParagraph"/>
              <w:numPr>
                <w:ilvl w:val="0"/>
                <w:numId w:val="32"/>
              </w:numPr>
              <w:ind w:right="-284"/>
              <w:rPr>
                <w:rFonts w:ascii="Arial" w:hAnsi="Arial" w:cs="Arial"/>
                <w:sz w:val="20"/>
                <w:szCs w:val="20"/>
              </w:rPr>
            </w:pPr>
            <w:r w:rsidRPr="005058BE">
              <w:rPr>
                <w:rFonts w:ascii="Arial" w:hAnsi="Arial" w:cs="Arial"/>
                <w:sz w:val="20"/>
                <w:szCs w:val="20"/>
              </w:rPr>
              <w:t xml:space="preserve">Incidence – How often? </w:t>
            </w:r>
          </w:p>
          <w:p w14:paraId="4C802216" w14:textId="77777777" w:rsidR="00AE2CBE" w:rsidRDefault="0051272A" w:rsidP="0051272A">
            <w:pPr>
              <w:ind w:right="-284"/>
              <w:rPr>
                <w:rFonts w:ascii="Arial" w:hAnsi="Arial" w:cs="Arial"/>
                <w:sz w:val="20"/>
                <w:szCs w:val="20"/>
              </w:rPr>
            </w:pPr>
            <w:r w:rsidRPr="005058BE">
              <w:rPr>
                <w:rFonts w:ascii="Arial" w:hAnsi="Arial" w:cs="Arial"/>
                <w:sz w:val="20"/>
                <w:szCs w:val="20"/>
              </w:rPr>
              <w:t xml:space="preserve">What were the first, best and </w:t>
            </w:r>
            <w:proofErr w:type="gramStart"/>
            <w:r w:rsidRPr="005058BE">
              <w:rPr>
                <w:rFonts w:ascii="Arial" w:hAnsi="Arial" w:cs="Arial"/>
                <w:sz w:val="20"/>
                <w:szCs w:val="20"/>
              </w:rPr>
              <w:t>last</w:t>
            </w:r>
            <w:proofErr w:type="gramEnd"/>
            <w:r w:rsidRPr="005058BE">
              <w:rPr>
                <w:rFonts w:ascii="Arial" w:hAnsi="Arial" w:cs="Arial"/>
                <w:sz w:val="20"/>
                <w:szCs w:val="20"/>
              </w:rPr>
              <w:t xml:space="preserve"> </w:t>
            </w:r>
          </w:p>
          <w:p w14:paraId="58F6DAC7" w14:textId="2017CF80" w:rsidR="0051272A" w:rsidRPr="005058BE" w:rsidRDefault="0051272A" w:rsidP="0051272A">
            <w:pPr>
              <w:ind w:right="-284"/>
              <w:rPr>
                <w:rFonts w:ascii="Arial" w:hAnsi="Arial" w:cs="Arial"/>
                <w:sz w:val="20"/>
                <w:szCs w:val="20"/>
              </w:rPr>
            </w:pPr>
            <w:r w:rsidRPr="005058BE">
              <w:rPr>
                <w:rFonts w:ascii="Arial" w:hAnsi="Arial" w:cs="Arial"/>
                <w:sz w:val="20"/>
                <w:szCs w:val="20"/>
              </w:rPr>
              <w:t xml:space="preserve">times these actions/behaviours happened? </w:t>
            </w:r>
          </w:p>
          <w:p w14:paraId="792AB513" w14:textId="77777777" w:rsidR="00AE2CBE" w:rsidRPr="00AE2CBE" w:rsidRDefault="0051272A" w:rsidP="00AE2CBE">
            <w:pPr>
              <w:pStyle w:val="ListParagraph"/>
              <w:numPr>
                <w:ilvl w:val="0"/>
                <w:numId w:val="32"/>
              </w:numPr>
              <w:ind w:right="-284"/>
              <w:rPr>
                <w:rFonts w:ascii="Arial" w:hAnsi="Arial" w:cs="Arial"/>
                <w:sz w:val="20"/>
                <w:szCs w:val="20"/>
              </w:rPr>
            </w:pPr>
            <w:r w:rsidRPr="00AE2CBE">
              <w:rPr>
                <w:rFonts w:ascii="Arial" w:hAnsi="Arial" w:cs="Arial"/>
                <w:sz w:val="20"/>
                <w:szCs w:val="20"/>
              </w:rPr>
              <w:t xml:space="preserve">Who, where and when? </w:t>
            </w:r>
          </w:p>
          <w:p w14:paraId="5BEA1A4C" w14:textId="77777777" w:rsidR="00AE2CBE" w:rsidRDefault="0051272A" w:rsidP="0051272A">
            <w:pPr>
              <w:ind w:right="-284"/>
              <w:rPr>
                <w:rFonts w:ascii="Arial" w:hAnsi="Arial" w:cs="Arial"/>
                <w:sz w:val="20"/>
                <w:szCs w:val="20"/>
              </w:rPr>
            </w:pPr>
            <w:r w:rsidRPr="005058BE">
              <w:rPr>
                <w:rFonts w:ascii="Arial" w:hAnsi="Arial" w:cs="Arial"/>
                <w:sz w:val="20"/>
                <w:szCs w:val="20"/>
              </w:rPr>
              <w:t xml:space="preserve">Impact on the child? What change </w:t>
            </w:r>
          </w:p>
          <w:p w14:paraId="77BB0633" w14:textId="2897A037" w:rsidR="0051272A" w:rsidRPr="005058BE" w:rsidRDefault="0051272A" w:rsidP="0051272A">
            <w:pPr>
              <w:ind w:right="-284"/>
              <w:rPr>
                <w:rFonts w:ascii="Arial" w:hAnsi="Arial" w:cs="Arial"/>
                <w:sz w:val="20"/>
                <w:szCs w:val="20"/>
              </w:rPr>
            </w:pPr>
            <w:r w:rsidRPr="005058BE">
              <w:rPr>
                <w:rFonts w:ascii="Arial" w:hAnsi="Arial" w:cs="Arial"/>
                <w:sz w:val="20"/>
                <w:szCs w:val="20"/>
              </w:rPr>
              <w:t xml:space="preserve">has what made? </w:t>
            </w:r>
          </w:p>
          <w:p w14:paraId="5CE9D14E" w14:textId="77777777" w:rsidR="0051272A" w:rsidRPr="005058BE" w:rsidRDefault="0051272A" w:rsidP="0051272A">
            <w:pPr>
              <w:ind w:right="-284"/>
              <w:rPr>
                <w:rFonts w:ascii="Arial" w:hAnsi="Arial" w:cs="Arial"/>
                <w:sz w:val="20"/>
                <w:szCs w:val="20"/>
              </w:rPr>
            </w:pPr>
          </w:p>
          <w:p w14:paraId="110F8411" w14:textId="77777777" w:rsidR="0051272A"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 xml:space="preserve">Safety: </w:t>
            </w:r>
          </w:p>
          <w:p w14:paraId="1890FFFE" w14:textId="77777777" w:rsidR="00AE2CBE" w:rsidRDefault="0051272A" w:rsidP="0051272A">
            <w:pPr>
              <w:pStyle w:val="ListParagraph"/>
              <w:numPr>
                <w:ilvl w:val="0"/>
                <w:numId w:val="32"/>
              </w:numPr>
              <w:ind w:right="-284"/>
              <w:rPr>
                <w:rFonts w:ascii="Arial" w:hAnsi="Arial" w:cs="Arial"/>
                <w:sz w:val="20"/>
                <w:szCs w:val="20"/>
              </w:rPr>
            </w:pPr>
            <w:r w:rsidRPr="00AE2CBE">
              <w:rPr>
                <w:rFonts w:ascii="Arial" w:hAnsi="Arial" w:cs="Arial"/>
                <w:sz w:val="20"/>
                <w:szCs w:val="20"/>
              </w:rPr>
              <w:t xml:space="preserve">What strengths have been demonstrated as protection over time relative to the future danger and equate to safety </w:t>
            </w:r>
          </w:p>
          <w:p w14:paraId="6F1868E7" w14:textId="0DB9621C" w:rsidR="0051272A" w:rsidRPr="00AE2CBE" w:rsidRDefault="0051272A" w:rsidP="00AE2CBE">
            <w:pPr>
              <w:pStyle w:val="ListParagraph"/>
              <w:ind w:right="-284"/>
              <w:rPr>
                <w:rFonts w:ascii="Arial" w:hAnsi="Arial" w:cs="Arial"/>
                <w:sz w:val="20"/>
                <w:szCs w:val="20"/>
              </w:rPr>
            </w:pPr>
            <w:r w:rsidRPr="00AE2CBE">
              <w:rPr>
                <w:rFonts w:ascii="Arial" w:hAnsi="Arial" w:cs="Arial"/>
                <w:sz w:val="20"/>
                <w:szCs w:val="20"/>
              </w:rPr>
              <w:t xml:space="preserve">for the </w:t>
            </w:r>
            <w:r w:rsidRPr="005058BE">
              <w:rPr>
                <w:rFonts w:ascii="Arial" w:hAnsi="Arial" w:cs="Arial"/>
                <w:sz w:val="20"/>
                <w:szCs w:val="20"/>
              </w:rPr>
              <w:t>child?</w:t>
            </w:r>
          </w:p>
        </w:tc>
        <w:tc>
          <w:tcPr>
            <w:tcW w:w="3497" w:type="dxa"/>
          </w:tcPr>
          <w:p w14:paraId="167D4993" w14:textId="77777777" w:rsidR="0051272A"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 xml:space="preserve">Safety Goal/s: </w:t>
            </w:r>
          </w:p>
          <w:p w14:paraId="079C9E60" w14:textId="77777777" w:rsidR="00AE2CBE" w:rsidRDefault="0051272A" w:rsidP="0051272A">
            <w:pPr>
              <w:pStyle w:val="ListParagraph"/>
              <w:numPr>
                <w:ilvl w:val="0"/>
                <w:numId w:val="32"/>
              </w:numPr>
              <w:ind w:right="-284"/>
              <w:rPr>
                <w:rFonts w:ascii="Arial" w:hAnsi="Arial" w:cs="Arial"/>
                <w:sz w:val="20"/>
                <w:szCs w:val="20"/>
              </w:rPr>
            </w:pPr>
            <w:r w:rsidRPr="00AE2CBE">
              <w:rPr>
                <w:rFonts w:ascii="Arial" w:hAnsi="Arial" w:cs="Arial"/>
                <w:sz w:val="20"/>
                <w:szCs w:val="20"/>
              </w:rPr>
              <w:t xml:space="preserve">Who needs to see who doing what for whom for how long to be satisfied that the child </w:t>
            </w:r>
            <w:proofErr w:type="gramStart"/>
            <w:r w:rsidRPr="00AE2CBE">
              <w:rPr>
                <w:rFonts w:ascii="Arial" w:hAnsi="Arial" w:cs="Arial"/>
                <w:sz w:val="20"/>
                <w:szCs w:val="20"/>
              </w:rPr>
              <w:t>will</w:t>
            </w:r>
            <w:proofErr w:type="gramEnd"/>
            <w:r w:rsidRPr="00AE2CBE">
              <w:rPr>
                <w:rFonts w:ascii="Arial" w:hAnsi="Arial" w:cs="Arial"/>
                <w:sz w:val="20"/>
                <w:szCs w:val="20"/>
              </w:rPr>
              <w:t xml:space="preserve"> </w:t>
            </w:r>
          </w:p>
          <w:p w14:paraId="71E9DD5C" w14:textId="77777777" w:rsidR="00AE2CBE" w:rsidRDefault="0051272A" w:rsidP="00AE2CBE">
            <w:pPr>
              <w:pStyle w:val="ListParagraph"/>
              <w:ind w:right="-284"/>
              <w:rPr>
                <w:rFonts w:ascii="Arial" w:hAnsi="Arial" w:cs="Arial"/>
                <w:sz w:val="20"/>
                <w:szCs w:val="20"/>
              </w:rPr>
            </w:pPr>
            <w:r w:rsidRPr="00AE2CBE">
              <w:rPr>
                <w:rFonts w:ascii="Arial" w:hAnsi="Arial" w:cs="Arial"/>
                <w:sz w:val="20"/>
                <w:szCs w:val="20"/>
              </w:rPr>
              <w:t xml:space="preserve">be safe enough that </w:t>
            </w:r>
            <w:r w:rsidRPr="005058BE">
              <w:rPr>
                <w:rFonts w:ascii="Arial" w:hAnsi="Arial" w:cs="Arial"/>
                <w:sz w:val="20"/>
                <w:szCs w:val="20"/>
              </w:rPr>
              <w:t>the child can stay in the home/go back to living in the home/</w:t>
            </w:r>
            <w:r w:rsidR="00AE2CBE">
              <w:rPr>
                <w:rFonts w:ascii="Arial" w:hAnsi="Arial" w:cs="Arial"/>
                <w:sz w:val="20"/>
                <w:szCs w:val="20"/>
              </w:rPr>
              <w:t xml:space="preserve"> </w:t>
            </w:r>
            <w:r w:rsidRPr="005058BE">
              <w:rPr>
                <w:rFonts w:ascii="Arial" w:hAnsi="Arial" w:cs="Arial"/>
                <w:sz w:val="20"/>
                <w:szCs w:val="20"/>
              </w:rPr>
              <w:t xml:space="preserve">the case </w:t>
            </w:r>
          </w:p>
          <w:p w14:paraId="76B67ECA" w14:textId="23FE6809" w:rsidR="0051272A" w:rsidRPr="005058BE" w:rsidRDefault="0051272A" w:rsidP="00AE2CBE">
            <w:pPr>
              <w:pStyle w:val="ListParagraph"/>
              <w:ind w:right="-284"/>
              <w:rPr>
                <w:rFonts w:ascii="Arial" w:hAnsi="Arial" w:cs="Arial"/>
                <w:sz w:val="20"/>
                <w:szCs w:val="20"/>
              </w:rPr>
            </w:pPr>
            <w:r w:rsidRPr="005058BE">
              <w:rPr>
                <w:rFonts w:ascii="Arial" w:hAnsi="Arial" w:cs="Arial"/>
                <w:sz w:val="20"/>
                <w:szCs w:val="20"/>
              </w:rPr>
              <w:t xml:space="preserve">can be closed? </w:t>
            </w:r>
          </w:p>
          <w:p w14:paraId="59B5BC3C" w14:textId="202AE0D2" w:rsidR="0051272A" w:rsidRPr="00AE2CBE" w:rsidRDefault="0051272A" w:rsidP="0051272A">
            <w:pPr>
              <w:pStyle w:val="ListParagraph"/>
              <w:numPr>
                <w:ilvl w:val="0"/>
                <w:numId w:val="32"/>
              </w:numPr>
              <w:ind w:right="-284"/>
              <w:rPr>
                <w:rFonts w:ascii="Arial" w:hAnsi="Arial" w:cs="Arial"/>
                <w:sz w:val="20"/>
                <w:szCs w:val="20"/>
              </w:rPr>
            </w:pPr>
            <w:r w:rsidRPr="00AE2CBE">
              <w:rPr>
                <w:rFonts w:ascii="Arial" w:hAnsi="Arial" w:cs="Arial"/>
                <w:sz w:val="20"/>
                <w:szCs w:val="20"/>
              </w:rPr>
              <w:t>What does the family want generally, and regarding safety?</w:t>
            </w:r>
          </w:p>
          <w:p w14:paraId="462C5EB8" w14:textId="77777777" w:rsidR="0051272A" w:rsidRPr="005058BE" w:rsidRDefault="0051272A" w:rsidP="0051272A">
            <w:pPr>
              <w:ind w:right="-284"/>
              <w:rPr>
                <w:rFonts w:ascii="Arial" w:hAnsi="Arial" w:cs="Arial"/>
                <w:sz w:val="20"/>
                <w:szCs w:val="20"/>
              </w:rPr>
            </w:pPr>
          </w:p>
          <w:p w14:paraId="2F3A85F2" w14:textId="77777777" w:rsidR="0051272A"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 xml:space="preserve">Next Steps: </w:t>
            </w:r>
          </w:p>
          <w:p w14:paraId="7CBB00F4" w14:textId="77777777" w:rsidR="00AE2CBE" w:rsidRDefault="0051272A" w:rsidP="0051272A">
            <w:pPr>
              <w:ind w:right="-284"/>
              <w:rPr>
                <w:rFonts w:ascii="Arial" w:hAnsi="Arial" w:cs="Arial"/>
                <w:sz w:val="20"/>
                <w:szCs w:val="20"/>
              </w:rPr>
            </w:pPr>
            <w:r w:rsidRPr="005058BE">
              <w:rPr>
                <w:rFonts w:ascii="Arial" w:hAnsi="Arial" w:cs="Arial"/>
                <w:sz w:val="20"/>
                <w:szCs w:val="20"/>
              </w:rPr>
              <w:t xml:space="preserve">Who needs to do what and when as </w:t>
            </w:r>
          </w:p>
          <w:p w14:paraId="6E7A8E9F" w14:textId="06AB8286" w:rsidR="0051272A" w:rsidRPr="005058BE" w:rsidRDefault="0051272A" w:rsidP="0051272A">
            <w:pPr>
              <w:ind w:right="-284"/>
              <w:rPr>
                <w:rFonts w:ascii="Arial" w:hAnsi="Arial" w:cs="Arial"/>
                <w:sz w:val="20"/>
                <w:szCs w:val="20"/>
              </w:rPr>
            </w:pPr>
            <w:r w:rsidRPr="005058BE">
              <w:rPr>
                <w:rFonts w:ascii="Arial" w:hAnsi="Arial" w:cs="Arial"/>
                <w:sz w:val="20"/>
                <w:szCs w:val="20"/>
              </w:rPr>
              <w:t>a next step towards reaching the goal/s?</w:t>
            </w:r>
          </w:p>
          <w:p w14:paraId="6EBE53B5" w14:textId="77777777" w:rsidR="0051272A" w:rsidRPr="005058BE" w:rsidRDefault="0051272A" w:rsidP="0051272A">
            <w:pPr>
              <w:ind w:right="-284"/>
              <w:rPr>
                <w:sz w:val="20"/>
                <w:szCs w:val="20"/>
              </w:rPr>
            </w:pPr>
          </w:p>
          <w:p w14:paraId="169E40F7" w14:textId="77777777" w:rsidR="0051272A" w:rsidRPr="005058BE" w:rsidRDefault="0051272A" w:rsidP="0051272A">
            <w:pPr>
              <w:ind w:right="-284"/>
              <w:rPr>
                <w:sz w:val="20"/>
                <w:szCs w:val="20"/>
              </w:rPr>
            </w:pPr>
          </w:p>
          <w:p w14:paraId="502F0119" w14:textId="77777777" w:rsidR="0051272A" w:rsidRPr="005058BE" w:rsidRDefault="0051272A" w:rsidP="0051272A">
            <w:pPr>
              <w:ind w:right="-284"/>
              <w:rPr>
                <w:rFonts w:ascii="Arial" w:hAnsi="Arial" w:cs="Arial"/>
                <w:b/>
                <w:bCs/>
                <w:sz w:val="20"/>
                <w:szCs w:val="20"/>
                <w:u w:val="single"/>
              </w:rPr>
            </w:pPr>
            <w:r w:rsidRPr="005058BE">
              <w:rPr>
                <w:rFonts w:ascii="Arial" w:hAnsi="Arial" w:cs="Arial"/>
                <w:b/>
                <w:bCs/>
                <w:sz w:val="20"/>
                <w:szCs w:val="20"/>
                <w:u w:val="single"/>
              </w:rPr>
              <w:t>Grey Areas.</w:t>
            </w:r>
          </w:p>
          <w:p w14:paraId="3649ECDB" w14:textId="77777777" w:rsidR="0051272A" w:rsidRPr="005058BE" w:rsidRDefault="0051272A" w:rsidP="0051272A">
            <w:pPr>
              <w:ind w:right="-284"/>
              <w:rPr>
                <w:rFonts w:ascii="Arial" w:hAnsi="Arial" w:cs="Arial"/>
                <w:sz w:val="20"/>
                <w:szCs w:val="20"/>
                <w:u w:val="single"/>
              </w:rPr>
            </w:pPr>
          </w:p>
          <w:p w14:paraId="4D10600E" w14:textId="27D99806" w:rsidR="0051272A" w:rsidRPr="00AE2CBE" w:rsidRDefault="0051272A" w:rsidP="0051272A">
            <w:pPr>
              <w:pStyle w:val="ListParagraph"/>
              <w:numPr>
                <w:ilvl w:val="0"/>
                <w:numId w:val="32"/>
              </w:numPr>
              <w:ind w:right="-284"/>
              <w:rPr>
                <w:rFonts w:ascii="Arial" w:hAnsi="Arial" w:cs="Arial"/>
                <w:sz w:val="20"/>
                <w:szCs w:val="20"/>
              </w:rPr>
            </w:pPr>
            <w:r w:rsidRPr="00AE2CBE">
              <w:rPr>
                <w:rFonts w:ascii="Arial" w:hAnsi="Arial" w:cs="Arial"/>
                <w:sz w:val="20"/>
                <w:szCs w:val="20"/>
              </w:rPr>
              <w:t>Things we do not agree on or areas that we may need to know more information about</w:t>
            </w:r>
            <w:r w:rsidRPr="00AE2CBE">
              <w:rPr>
                <w:rFonts w:ascii="Arial" w:hAnsi="Arial" w:cs="Arial"/>
              </w:rPr>
              <w:t>.</w:t>
            </w:r>
          </w:p>
        </w:tc>
      </w:tr>
      <w:tr w:rsidR="0051272A" w:rsidRPr="009056F4" w14:paraId="0930F050" w14:textId="77777777" w:rsidTr="0051272A">
        <w:tc>
          <w:tcPr>
            <w:tcW w:w="10490" w:type="dxa"/>
            <w:gridSpan w:val="3"/>
          </w:tcPr>
          <w:p w14:paraId="603180AC" w14:textId="77777777" w:rsidR="0051272A" w:rsidRPr="00A3545C" w:rsidRDefault="0051272A" w:rsidP="0051272A">
            <w:pPr>
              <w:rPr>
                <w:rFonts w:ascii="Arial" w:hAnsi="Arial" w:cs="Arial"/>
                <w:b/>
              </w:rPr>
            </w:pPr>
            <w:r w:rsidRPr="00A3545C">
              <w:rPr>
                <w:rFonts w:ascii="Arial" w:hAnsi="Arial" w:cs="Arial"/>
                <w:b/>
              </w:rPr>
              <w:t>Safety Scale:</w:t>
            </w:r>
          </w:p>
          <w:p w14:paraId="66223CB8" w14:textId="77777777" w:rsidR="0051272A" w:rsidRDefault="0051272A" w:rsidP="0051272A"/>
          <w:p w14:paraId="4A8050CF" w14:textId="77777777" w:rsidR="0051272A" w:rsidRPr="00A3545C" w:rsidRDefault="0051272A" w:rsidP="0051272A">
            <w:pPr>
              <w:rPr>
                <w:b/>
                <w:color w:val="00B050"/>
              </w:rPr>
            </w:pPr>
            <w:r w:rsidRPr="00A3545C">
              <w:rPr>
                <w:b/>
                <w:color w:val="00B050"/>
              </w:rPr>
              <w:t>0………………………………………………………………………………………………………………………………………………………………10</w:t>
            </w:r>
          </w:p>
          <w:p w14:paraId="37A8F99B" w14:textId="77777777" w:rsidR="0051272A" w:rsidRDefault="0051272A" w:rsidP="0051272A">
            <w:pPr>
              <w:rPr>
                <w:rFonts w:ascii="Arial" w:hAnsi="Arial" w:cs="Arial"/>
              </w:rPr>
            </w:pPr>
          </w:p>
          <w:p w14:paraId="687C7211" w14:textId="77777777" w:rsidR="0051272A" w:rsidRPr="009056F4" w:rsidRDefault="0051272A" w:rsidP="0051272A">
            <w:r w:rsidRPr="009056F4">
              <w:rPr>
                <w:rFonts w:ascii="Arial" w:hAnsi="Arial" w:cs="Arial"/>
              </w:rPr>
              <w:t xml:space="preserve">Given the danger and safety information, rate the situation on a scale of 0 – 10, where 0 means recurrence of similar or worse abuse/neglect is certain </w:t>
            </w:r>
            <w:r>
              <w:rPr>
                <w:rFonts w:ascii="Arial" w:hAnsi="Arial" w:cs="Arial"/>
              </w:rPr>
              <w:t xml:space="preserve">and the situation is so risky that that are no protective factors </w:t>
            </w:r>
            <w:r w:rsidRPr="009056F4">
              <w:rPr>
                <w:rFonts w:ascii="Arial" w:hAnsi="Arial" w:cs="Arial"/>
              </w:rPr>
              <w:t>and 10 means that there is sufficient safety that has been demonstrated over time to address future danger.</w:t>
            </w:r>
          </w:p>
        </w:tc>
      </w:tr>
    </w:tbl>
    <w:p w14:paraId="501C43F5" w14:textId="77777777" w:rsidR="0051272A" w:rsidRDefault="0051272A" w:rsidP="00BA1BFE">
      <w:pPr>
        <w:autoSpaceDE w:val="0"/>
        <w:autoSpaceDN w:val="0"/>
        <w:adjustRightInd w:val="0"/>
        <w:spacing w:after="0" w:line="360" w:lineRule="auto"/>
        <w:rPr>
          <w:rFonts w:ascii="Arial" w:hAnsi="Arial" w:cs="Arial"/>
          <w:b/>
          <w:bCs/>
          <w:color w:val="000000"/>
          <w:sz w:val="24"/>
          <w:szCs w:val="24"/>
        </w:rPr>
      </w:pPr>
    </w:p>
    <w:p w14:paraId="457DEEF8"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022D2578"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25967F60"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59F999AB"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3FAB2991"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08DDBF50"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66185211" w14:textId="24666FDA" w:rsidR="00214827" w:rsidRPr="00D87B4E" w:rsidRDefault="00094B45" w:rsidP="00BA1BFE">
      <w:pPr>
        <w:autoSpaceDE w:val="0"/>
        <w:autoSpaceDN w:val="0"/>
        <w:adjustRightInd w:val="0"/>
        <w:spacing w:after="0" w:line="360" w:lineRule="auto"/>
        <w:rPr>
          <w:rFonts w:ascii="Arial" w:hAnsi="Arial" w:cs="Arial"/>
          <w:b/>
          <w:bCs/>
          <w:color w:val="000000"/>
          <w:sz w:val="24"/>
          <w:szCs w:val="24"/>
        </w:rPr>
      </w:pPr>
      <w:r w:rsidRPr="00D87B4E">
        <w:rPr>
          <w:rFonts w:ascii="Arial" w:hAnsi="Arial" w:cs="Arial"/>
          <w:b/>
          <w:bCs/>
          <w:color w:val="000000"/>
          <w:sz w:val="24"/>
          <w:szCs w:val="24"/>
        </w:rPr>
        <w:lastRenderedPageBreak/>
        <w:t>Level of recognised risk</w:t>
      </w:r>
      <w:r w:rsidR="00214827" w:rsidRPr="00D87B4E">
        <w:rPr>
          <w:rFonts w:ascii="Arial" w:hAnsi="Arial" w:cs="Arial"/>
          <w:b/>
          <w:bCs/>
          <w:color w:val="000000"/>
          <w:sz w:val="24"/>
          <w:szCs w:val="24"/>
        </w:rPr>
        <w:t xml:space="preserve"> for </w:t>
      </w:r>
      <w:r w:rsidR="008752C5" w:rsidRPr="00D87B4E">
        <w:rPr>
          <w:rFonts w:ascii="Arial" w:hAnsi="Arial" w:cs="Arial"/>
          <w:b/>
          <w:bCs/>
          <w:color w:val="000000"/>
          <w:sz w:val="24"/>
          <w:szCs w:val="24"/>
        </w:rPr>
        <w:t>a</w:t>
      </w:r>
      <w:r w:rsidR="00214827" w:rsidRPr="00D87B4E">
        <w:rPr>
          <w:rFonts w:ascii="Arial" w:hAnsi="Arial" w:cs="Arial"/>
          <w:b/>
          <w:bCs/>
          <w:color w:val="000000"/>
          <w:sz w:val="24"/>
          <w:szCs w:val="24"/>
        </w:rPr>
        <w:t xml:space="preserve">greeing a </w:t>
      </w:r>
      <w:r w:rsidR="000B1AE1" w:rsidRPr="00D87B4E">
        <w:rPr>
          <w:rFonts w:ascii="Arial" w:hAnsi="Arial" w:cs="Arial"/>
          <w:b/>
          <w:bCs/>
          <w:color w:val="000000"/>
          <w:sz w:val="24"/>
          <w:szCs w:val="24"/>
        </w:rPr>
        <w:t>C</w:t>
      </w:r>
      <w:r w:rsidR="008752C5" w:rsidRPr="00D87B4E">
        <w:rPr>
          <w:rFonts w:ascii="Arial" w:hAnsi="Arial" w:cs="Arial"/>
          <w:b/>
          <w:bCs/>
          <w:color w:val="000000"/>
          <w:sz w:val="24"/>
          <w:szCs w:val="24"/>
        </w:rPr>
        <w:t xml:space="preserve">hild </w:t>
      </w:r>
      <w:r w:rsidR="000B1AE1" w:rsidRPr="00D87B4E">
        <w:rPr>
          <w:rFonts w:ascii="Arial" w:hAnsi="Arial" w:cs="Arial"/>
          <w:b/>
          <w:bCs/>
          <w:color w:val="000000"/>
          <w:sz w:val="24"/>
          <w:szCs w:val="24"/>
        </w:rPr>
        <w:t>P</w:t>
      </w:r>
      <w:r w:rsidR="00214827" w:rsidRPr="00D87B4E">
        <w:rPr>
          <w:rFonts w:ascii="Arial" w:hAnsi="Arial" w:cs="Arial"/>
          <w:b/>
          <w:bCs/>
          <w:color w:val="000000"/>
          <w:sz w:val="24"/>
          <w:szCs w:val="24"/>
        </w:rPr>
        <w:t xml:space="preserve">rotection </w:t>
      </w:r>
      <w:r w:rsidR="000B1AE1" w:rsidRPr="00D87B4E">
        <w:rPr>
          <w:rFonts w:ascii="Arial" w:hAnsi="Arial" w:cs="Arial"/>
          <w:b/>
          <w:bCs/>
          <w:color w:val="000000"/>
          <w:sz w:val="24"/>
          <w:szCs w:val="24"/>
        </w:rPr>
        <w:t>P</w:t>
      </w:r>
      <w:r w:rsidR="00214827" w:rsidRPr="00D87B4E">
        <w:rPr>
          <w:rFonts w:ascii="Arial" w:hAnsi="Arial" w:cs="Arial"/>
          <w:b/>
          <w:bCs/>
          <w:color w:val="000000"/>
          <w:sz w:val="24"/>
          <w:szCs w:val="24"/>
        </w:rPr>
        <w:t xml:space="preserve">lan </w:t>
      </w:r>
    </w:p>
    <w:p w14:paraId="4E114F1C" w14:textId="404DDE19" w:rsidR="00214827" w:rsidRDefault="00214827" w:rsidP="008B7AEB">
      <w:pPr>
        <w:autoSpaceDE w:val="0"/>
        <w:autoSpaceDN w:val="0"/>
        <w:adjustRightInd w:val="0"/>
        <w:spacing w:after="240" w:line="240" w:lineRule="auto"/>
        <w:rPr>
          <w:rFonts w:ascii="Arial" w:hAnsi="Arial" w:cs="Arial"/>
          <w:color w:val="000000"/>
        </w:rPr>
      </w:pPr>
      <w:r w:rsidRPr="001E6C2A">
        <w:rPr>
          <w:rFonts w:ascii="Arial" w:hAnsi="Arial" w:cs="Arial"/>
          <w:color w:val="000000"/>
        </w:rPr>
        <w:t xml:space="preserve">The </w:t>
      </w:r>
      <w:r w:rsidR="001F2C16">
        <w:rPr>
          <w:rFonts w:ascii="Arial" w:hAnsi="Arial" w:cs="Arial"/>
          <w:color w:val="000000"/>
        </w:rPr>
        <w:t>Initial Child Protection C</w:t>
      </w:r>
      <w:r w:rsidRPr="001E6C2A">
        <w:rPr>
          <w:rFonts w:ascii="Arial" w:hAnsi="Arial" w:cs="Arial"/>
          <w:color w:val="000000"/>
        </w:rPr>
        <w:t xml:space="preserve">onference should consider if </w:t>
      </w:r>
      <w:r w:rsidR="001F2C16">
        <w:rPr>
          <w:rFonts w:ascii="Arial" w:hAnsi="Arial" w:cs="Arial"/>
          <w:color w:val="000000"/>
        </w:rPr>
        <w:t>a</w:t>
      </w:r>
      <w:r w:rsidRPr="001E6C2A">
        <w:rPr>
          <w:rFonts w:ascii="Arial" w:hAnsi="Arial" w:cs="Arial"/>
          <w:color w:val="000000"/>
        </w:rPr>
        <w:t xml:space="preserve"> child </w:t>
      </w:r>
      <w:r w:rsidRPr="001E6C2A">
        <w:rPr>
          <w:rFonts w:ascii="Arial" w:hAnsi="Arial" w:cs="Arial"/>
          <w:b/>
          <w:bCs/>
          <w:color w:val="000000"/>
        </w:rPr>
        <w:t xml:space="preserve">has </w:t>
      </w:r>
      <w:r w:rsidR="00BB3358">
        <w:rPr>
          <w:rFonts w:ascii="Arial" w:hAnsi="Arial" w:cs="Arial"/>
          <w:color w:val="000000"/>
        </w:rPr>
        <w:t>suffered significant harm and</w:t>
      </w:r>
      <w:r w:rsidRPr="001E6C2A">
        <w:rPr>
          <w:rFonts w:ascii="Arial" w:hAnsi="Arial" w:cs="Arial"/>
          <w:color w:val="000000"/>
        </w:rPr>
        <w:t xml:space="preserve"> is </w:t>
      </w:r>
      <w:r w:rsidRPr="001E6C2A">
        <w:rPr>
          <w:rFonts w:ascii="Arial" w:hAnsi="Arial" w:cs="Arial"/>
          <w:b/>
          <w:bCs/>
          <w:color w:val="000000"/>
        </w:rPr>
        <w:t xml:space="preserve">likely </w:t>
      </w:r>
      <w:r w:rsidRPr="001E6C2A">
        <w:rPr>
          <w:rFonts w:ascii="Arial" w:hAnsi="Arial" w:cs="Arial"/>
          <w:color w:val="000000"/>
        </w:rPr>
        <w:t xml:space="preserve">to suffer </w:t>
      </w:r>
      <w:r>
        <w:rPr>
          <w:rFonts w:ascii="Arial" w:hAnsi="Arial" w:cs="Arial"/>
          <w:color w:val="000000"/>
        </w:rPr>
        <w:t xml:space="preserve">significant harm in the future. </w:t>
      </w:r>
      <w:r w:rsidRPr="001E6C2A">
        <w:rPr>
          <w:rFonts w:ascii="Arial" w:hAnsi="Arial" w:cs="Arial"/>
          <w:color w:val="000000"/>
        </w:rPr>
        <w:t xml:space="preserve">Each child in the household should be considered separately. </w:t>
      </w:r>
    </w:p>
    <w:p w14:paraId="0914C575" w14:textId="01E50004" w:rsidR="00214827" w:rsidRPr="001E6C2A" w:rsidRDefault="00214827" w:rsidP="008B7AEB">
      <w:pPr>
        <w:autoSpaceDE w:val="0"/>
        <w:autoSpaceDN w:val="0"/>
        <w:adjustRightInd w:val="0"/>
        <w:spacing w:after="240" w:line="240" w:lineRule="auto"/>
        <w:rPr>
          <w:rFonts w:ascii="Arial" w:hAnsi="Arial" w:cs="Arial"/>
          <w:color w:val="000000"/>
        </w:rPr>
      </w:pPr>
      <w:r w:rsidRPr="001E6C2A">
        <w:rPr>
          <w:rFonts w:ascii="Arial" w:hAnsi="Arial" w:cs="Arial"/>
          <w:color w:val="000000"/>
        </w:rPr>
        <w:t xml:space="preserve">The following criteria should guide the </w:t>
      </w:r>
      <w:r w:rsidR="001F2C16">
        <w:rPr>
          <w:rFonts w:ascii="Arial" w:hAnsi="Arial" w:cs="Arial"/>
          <w:color w:val="000000"/>
        </w:rPr>
        <w:t>C</w:t>
      </w:r>
      <w:r w:rsidRPr="001E6C2A">
        <w:rPr>
          <w:rFonts w:ascii="Arial" w:hAnsi="Arial" w:cs="Arial"/>
          <w:color w:val="000000"/>
        </w:rPr>
        <w:t>onference members when determining whether a ch</w:t>
      </w:r>
      <w:r w:rsidR="008A0CF0">
        <w:rPr>
          <w:rFonts w:ascii="Arial" w:hAnsi="Arial" w:cs="Arial"/>
          <w:color w:val="000000"/>
        </w:rPr>
        <w:t>ild should be the subject of a c</w:t>
      </w:r>
      <w:r w:rsidRPr="001E6C2A">
        <w:rPr>
          <w:rFonts w:ascii="Arial" w:hAnsi="Arial" w:cs="Arial"/>
          <w:color w:val="000000"/>
        </w:rPr>
        <w:t xml:space="preserve">hild </w:t>
      </w:r>
      <w:r w:rsidR="008A0CF0">
        <w:rPr>
          <w:rFonts w:ascii="Arial" w:hAnsi="Arial" w:cs="Arial"/>
          <w:color w:val="000000"/>
        </w:rPr>
        <w:t>protection p</w:t>
      </w:r>
      <w:r w:rsidRPr="001E6C2A">
        <w:rPr>
          <w:rFonts w:ascii="Arial" w:hAnsi="Arial" w:cs="Arial"/>
          <w:color w:val="000000"/>
        </w:rPr>
        <w:t xml:space="preserve">lan: </w:t>
      </w:r>
    </w:p>
    <w:p w14:paraId="66084FD3" w14:textId="68E371C3" w:rsidR="00214827" w:rsidRDefault="00214827" w:rsidP="008B7AEB">
      <w:pPr>
        <w:pStyle w:val="ListParagraph"/>
        <w:numPr>
          <w:ilvl w:val="0"/>
          <w:numId w:val="32"/>
        </w:numPr>
        <w:autoSpaceDE w:val="0"/>
        <w:autoSpaceDN w:val="0"/>
        <w:adjustRightInd w:val="0"/>
        <w:spacing w:after="240" w:line="240" w:lineRule="auto"/>
        <w:rPr>
          <w:rFonts w:ascii="Arial" w:hAnsi="Arial" w:cs="Arial"/>
          <w:color w:val="000000"/>
        </w:rPr>
      </w:pPr>
      <w:r w:rsidRPr="001F2C16">
        <w:rPr>
          <w:rFonts w:ascii="Arial" w:hAnsi="Arial" w:cs="Arial"/>
          <w:color w:val="000000"/>
        </w:rPr>
        <w:t xml:space="preserve">The evidence shows that a child has suffered ill-treatment or impairment of health or development </w:t>
      </w:r>
      <w:proofErr w:type="gramStart"/>
      <w:r w:rsidRPr="001F2C16">
        <w:rPr>
          <w:rFonts w:ascii="Arial" w:hAnsi="Arial" w:cs="Arial"/>
          <w:color w:val="000000"/>
        </w:rPr>
        <w:t>as a result of</w:t>
      </w:r>
      <w:proofErr w:type="gramEnd"/>
      <w:r w:rsidRPr="001F2C16">
        <w:rPr>
          <w:rFonts w:ascii="Arial" w:hAnsi="Arial" w:cs="Arial"/>
          <w:color w:val="000000"/>
        </w:rPr>
        <w:t xml:space="preserve"> physical, emotional, or sexual abuse or neglect</w:t>
      </w:r>
      <w:r w:rsidR="001F2C16">
        <w:rPr>
          <w:rFonts w:ascii="Arial" w:hAnsi="Arial" w:cs="Arial"/>
          <w:color w:val="000000"/>
        </w:rPr>
        <w:t>,</w:t>
      </w:r>
      <w:r w:rsidRPr="001F2C16">
        <w:rPr>
          <w:rFonts w:ascii="Arial" w:hAnsi="Arial" w:cs="Arial"/>
          <w:color w:val="000000"/>
        </w:rPr>
        <w:t xml:space="preserve"> and professional judgment is that further ill-treatment or impairment is likely; </w:t>
      </w:r>
      <w:r w:rsidRPr="001F2C16">
        <w:rPr>
          <w:rFonts w:ascii="Arial" w:hAnsi="Arial" w:cs="Arial"/>
          <w:b/>
          <w:bCs/>
          <w:color w:val="000000"/>
        </w:rPr>
        <w:t xml:space="preserve">or </w:t>
      </w:r>
    </w:p>
    <w:p w14:paraId="78904776" w14:textId="77777777" w:rsidR="001F2C16" w:rsidRPr="001F2C16" w:rsidRDefault="001F2C16" w:rsidP="001F2C16">
      <w:pPr>
        <w:pStyle w:val="ListParagraph"/>
        <w:autoSpaceDE w:val="0"/>
        <w:autoSpaceDN w:val="0"/>
        <w:adjustRightInd w:val="0"/>
        <w:spacing w:after="240" w:line="240" w:lineRule="auto"/>
        <w:rPr>
          <w:rFonts w:ascii="Arial" w:hAnsi="Arial" w:cs="Arial"/>
          <w:color w:val="000000"/>
        </w:rPr>
      </w:pPr>
    </w:p>
    <w:p w14:paraId="4709AEC0" w14:textId="4615CACF" w:rsidR="00214827" w:rsidRPr="001F2C16" w:rsidRDefault="00214827" w:rsidP="008B7AEB">
      <w:pPr>
        <w:pStyle w:val="ListParagraph"/>
        <w:numPr>
          <w:ilvl w:val="0"/>
          <w:numId w:val="32"/>
        </w:numPr>
        <w:autoSpaceDE w:val="0"/>
        <w:autoSpaceDN w:val="0"/>
        <w:adjustRightInd w:val="0"/>
        <w:spacing w:after="240" w:line="240" w:lineRule="auto"/>
        <w:rPr>
          <w:rFonts w:ascii="Arial" w:hAnsi="Arial" w:cs="Arial"/>
          <w:color w:val="000000"/>
        </w:rPr>
      </w:pPr>
      <w:r w:rsidRPr="001F2C16">
        <w:rPr>
          <w:rFonts w:ascii="Arial" w:hAnsi="Arial" w:cs="Arial"/>
          <w:color w:val="000000"/>
        </w:rPr>
        <w:t>Professional judgment, substantiated by the findings of enquiries</w:t>
      </w:r>
      <w:r w:rsidR="001F2C16">
        <w:rPr>
          <w:rFonts w:ascii="Arial" w:hAnsi="Arial" w:cs="Arial"/>
          <w:color w:val="000000"/>
        </w:rPr>
        <w:t xml:space="preserve"> </w:t>
      </w:r>
      <w:r w:rsidRPr="001F2C16">
        <w:rPr>
          <w:rFonts w:ascii="Arial" w:hAnsi="Arial" w:cs="Arial"/>
          <w:color w:val="000000"/>
        </w:rPr>
        <w:t xml:space="preserve">or by research evidence, is that the child is likely to suffer ill treatment or impairment of health or development </w:t>
      </w:r>
      <w:proofErr w:type="gramStart"/>
      <w:r w:rsidRPr="001F2C16">
        <w:rPr>
          <w:rFonts w:ascii="Arial" w:hAnsi="Arial" w:cs="Arial"/>
          <w:color w:val="000000"/>
        </w:rPr>
        <w:t>as a result of</w:t>
      </w:r>
      <w:proofErr w:type="gramEnd"/>
      <w:r w:rsidRPr="001F2C16">
        <w:rPr>
          <w:rFonts w:ascii="Arial" w:hAnsi="Arial" w:cs="Arial"/>
          <w:color w:val="000000"/>
        </w:rPr>
        <w:t xml:space="preserve"> physical, emotional, or sexual abuse or neglect</w:t>
      </w:r>
      <w:r w:rsidR="001F2C16">
        <w:rPr>
          <w:rFonts w:ascii="Arial" w:hAnsi="Arial" w:cs="Arial"/>
          <w:color w:val="000000"/>
        </w:rPr>
        <w:t>;</w:t>
      </w:r>
      <w:r w:rsidRPr="001F2C16">
        <w:rPr>
          <w:rFonts w:ascii="Arial" w:hAnsi="Arial" w:cs="Arial"/>
          <w:color w:val="000000"/>
        </w:rPr>
        <w:t xml:space="preserve"> </w:t>
      </w:r>
      <w:r w:rsidRPr="001F2C16">
        <w:rPr>
          <w:rFonts w:ascii="Arial" w:hAnsi="Arial" w:cs="Arial"/>
          <w:b/>
          <w:bCs/>
          <w:color w:val="000000"/>
        </w:rPr>
        <w:t xml:space="preserve">and </w:t>
      </w:r>
    </w:p>
    <w:p w14:paraId="5150030D" w14:textId="77777777" w:rsidR="001F2C16" w:rsidRPr="001F2C16" w:rsidRDefault="001F2C16" w:rsidP="001F2C16">
      <w:pPr>
        <w:pStyle w:val="ListParagraph"/>
        <w:rPr>
          <w:rFonts w:ascii="Arial" w:hAnsi="Arial" w:cs="Arial"/>
          <w:color w:val="000000"/>
        </w:rPr>
      </w:pPr>
    </w:p>
    <w:p w14:paraId="5D18C0A5" w14:textId="251C68F0" w:rsidR="001F2C16" w:rsidRPr="001F2C16" w:rsidRDefault="00214827" w:rsidP="008B7AEB">
      <w:pPr>
        <w:pStyle w:val="ListParagraph"/>
        <w:numPr>
          <w:ilvl w:val="0"/>
          <w:numId w:val="32"/>
        </w:numPr>
        <w:autoSpaceDE w:val="0"/>
        <w:autoSpaceDN w:val="0"/>
        <w:adjustRightInd w:val="0"/>
        <w:spacing w:after="240" w:line="240" w:lineRule="auto"/>
        <w:rPr>
          <w:rFonts w:ascii="Arial" w:hAnsi="Arial" w:cs="Arial"/>
          <w:color w:val="000000"/>
        </w:rPr>
      </w:pPr>
      <w:r w:rsidRPr="001F2C16">
        <w:rPr>
          <w:rFonts w:ascii="Arial" w:hAnsi="Arial" w:cs="Arial"/>
          <w:color w:val="000000"/>
        </w:rPr>
        <w:t>Where the child is suffering, or likely to suffer significant harm, then s/he will require coordinated interagency help and intervention delivered through a forma</w:t>
      </w:r>
      <w:r w:rsidR="008A0CF0" w:rsidRPr="001F2C16">
        <w:rPr>
          <w:rFonts w:ascii="Arial" w:hAnsi="Arial" w:cs="Arial"/>
          <w:color w:val="000000"/>
        </w:rPr>
        <w:t xml:space="preserve">l </w:t>
      </w:r>
      <w:r w:rsidR="001F2C16">
        <w:rPr>
          <w:rFonts w:ascii="Arial" w:hAnsi="Arial" w:cs="Arial"/>
          <w:color w:val="000000"/>
        </w:rPr>
        <w:t>C</w:t>
      </w:r>
      <w:r w:rsidRPr="001F2C16">
        <w:rPr>
          <w:rFonts w:ascii="Arial" w:hAnsi="Arial" w:cs="Arial"/>
          <w:color w:val="000000"/>
        </w:rPr>
        <w:t xml:space="preserve">hild </w:t>
      </w:r>
      <w:r w:rsidR="001F2C16">
        <w:rPr>
          <w:rFonts w:ascii="Arial" w:hAnsi="Arial" w:cs="Arial"/>
          <w:color w:val="000000"/>
        </w:rPr>
        <w:t>P</w:t>
      </w:r>
      <w:r w:rsidR="008A0CF0" w:rsidRPr="001F2C16">
        <w:rPr>
          <w:rFonts w:ascii="Arial" w:hAnsi="Arial" w:cs="Arial"/>
          <w:color w:val="000000"/>
        </w:rPr>
        <w:t xml:space="preserve">rotection </w:t>
      </w:r>
      <w:r w:rsidR="005328E5">
        <w:rPr>
          <w:rFonts w:ascii="Arial" w:hAnsi="Arial" w:cs="Arial"/>
          <w:color w:val="000000"/>
        </w:rPr>
        <w:t>p</w:t>
      </w:r>
      <w:r w:rsidRPr="001F2C16">
        <w:rPr>
          <w:rFonts w:ascii="Arial" w:hAnsi="Arial" w:cs="Arial"/>
          <w:color w:val="000000"/>
        </w:rPr>
        <w:t>lan to prevent the child suffering harm or a recurrence of harm in the future</w:t>
      </w:r>
      <w:r w:rsidR="001F2C16">
        <w:rPr>
          <w:rFonts w:ascii="Arial" w:hAnsi="Arial" w:cs="Arial"/>
          <w:color w:val="000000"/>
        </w:rPr>
        <w:t xml:space="preserve">; </w:t>
      </w:r>
      <w:r w:rsidRPr="001F2C16">
        <w:rPr>
          <w:rFonts w:ascii="Arial" w:hAnsi="Arial" w:cs="Arial"/>
          <w:b/>
          <w:bCs/>
          <w:color w:val="000000"/>
        </w:rPr>
        <w:t xml:space="preserve">and </w:t>
      </w:r>
    </w:p>
    <w:p w14:paraId="19A36AB6" w14:textId="77777777" w:rsidR="001F2C16" w:rsidRPr="001F2C16" w:rsidRDefault="001F2C16" w:rsidP="001F2C16">
      <w:pPr>
        <w:pStyle w:val="ListParagraph"/>
        <w:rPr>
          <w:rFonts w:ascii="Arial" w:hAnsi="Arial" w:cs="Arial"/>
          <w:color w:val="000000"/>
        </w:rPr>
      </w:pPr>
    </w:p>
    <w:p w14:paraId="39FAB469" w14:textId="21AF4C8F" w:rsidR="00214827" w:rsidRPr="001F2C16" w:rsidRDefault="00214827" w:rsidP="008B7AEB">
      <w:pPr>
        <w:pStyle w:val="ListParagraph"/>
        <w:numPr>
          <w:ilvl w:val="0"/>
          <w:numId w:val="32"/>
        </w:numPr>
        <w:autoSpaceDE w:val="0"/>
        <w:autoSpaceDN w:val="0"/>
        <w:adjustRightInd w:val="0"/>
        <w:spacing w:after="240" w:line="240" w:lineRule="auto"/>
        <w:rPr>
          <w:rFonts w:ascii="Arial" w:hAnsi="Arial" w:cs="Arial"/>
          <w:color w:val="000000"/>
        </w:rPr>
      </w:pPr>
      <w:r w:rsidRPr="001F2C16">
        <w:rPr>
          <w:rFonts w:ascii="Arial" w:hAnsi="Arial" w:cs="Arial"/>
          <w:color w:val="000000"/>
        </w:rPr>
        <w:t xml:space="preserve">The harm suffered or likely to be suffered will have a significant and enduring impact on the </w:t>
      </w:r>
      <w:r w:rsidR="008A0CF0" w:rsidRPr="001F2C16">
        <w:rPr>
          <w:rFonts w:ascii="Arial" w:hAnsi="Arial" w:cs="Arial"/>
          <w:color w:val="000000"/>
        </w:rPr>
        <w:t>c</w:t>
      </w:r>
      <w:r w:rsidRPr="001F2C16">
        <w:rPr>
          <w:rFonts w:ascii="Arial" w:hAnsi="Arial" w:cs="Arial"/>
          <w:color w:val="000000"/>
        </w:rPr>
        <w:t xml:space="preserve">hild’s well-being if action is not taken to remedy their situation. </w:t>
      </w:r>
    </w:p>
    <w:p w14:paraId="614D326D" w14:textId="77777777" w:rsidR="001F2C16" w:rsidRDefault="00EA4F7E" w:rsidP="008B7AEB">
      <w:pPr>
        <w:autoSpaceDE w:val="0"/>
        <w:autoSpaceDN w:val="0"/>
        <w:adjustRightInd w:val="0"/>
        <w:spacing w:after="240" w:line="240" w:lineRule="auto"/>
        <w:rPr>
          <w:rFonts w:ascii="Arial" w:eastAsia="Times New Roman" w:hAnsi="Arial" w:cs="Arial"/>
          <w:lang w:eastAsia="en-GB"/>
        </w:rPr>
      </w:pPr>
      <w:r>
        <w:rPr>
          <w:rFonts w:ascii="Arial" w:eastAsia="Times New Roman" w:hAnsi="Arial" w:cs="Arial"/>
          <w:lang w:eastAsia="en-GB"/>
        </w:rPr>
        <w:t xml:space="preserve">There are </w:t>
      </w:r>
      <w:r w:rsidRPr="001F2C16">
        <w:rPr>
          <w:rFonts w:ascii="Arial" w:eastAsia="Times New Roman" w:hAnsi="Arial" w:cs="Arial"/>
          <w:b/>
          <w:bCs/>
          <w:lang w:eastAsia="en-GB"/>
        </w:rPr>
        <w:t>four</w:t>
      </w:r>
      <w:r>
        <w:rPr>
          <w:rFonts w:ascii="Arial" w:eastAsia="Times New Roman" w:hAnsi="Arial" w:cs="Arial"/>
          <w:lang w:eastAsia="en-GB"/>
        </w:rPr>
        <w:t xml:space="preserve"> categories for child protection planning: </w:t>
      </w:r>
    </w:p>
    <w:p w14:paraId="7C3AA3B7" w14:textId="7894F3C2" w:rsidR="001F2C16" w:rsidRPr="001F2C16" w:rsidRDefault="00845E56" w:rsidP="001F2C16">
      <w:pPr>
        <w:pStyle w:val="ListParagraph"/>
        <w:numPr>
          <w:ilvl w:val="0"/>
          <w:numId w:val="33"/>
        </w:numPr>
        <w:autoSpaceDE w:val="0"/>
        <w:autoSpaceDN w:val="0"/>
        <w:adjustRightInd w:val="0"/>
        <w:spacing w:after="240" w:line="240" w:lineRule="auto"/>
        <w:rPr>
          <w:rFonts w:ascii="Arial" w:eastAsia="Times New Roman" w:hAnsi="Arial" w:cs="Arial"/>
          <w:lang w:eastAsia="en-GB"/>
        </w:rPr>
      </w:pPr>
      <w:r w:rsidRPr="001F2C16">
        <w:rPr>
          <w:rFonts w:ascii="Arial" w:eastAsia="Times New Roman" w:hAnsi="Arial" w:cs="Arial"/>
          <w:lang w:eastAsia="en-GB"/>
        </w:rPr>
        <w:t>emotional</w:t>
      </w:r>
      <w:r w:rsidR="00214827" w:rsidRPr="001F2C16">
        <w:rPr>
          <w:rFonts w:ascii="Arial" w:eastAsia="Times New Roman" w:hAnsi="Arial" w:cs="Arial"/>
          <w:lang w:eastAsia="en-GB"/>
        </w:rPr>
        <w:t xml:space="preserve"> h</w:t>
      </w:r>
      <w:r w:rsidRPr="001F2C16">
        <w:rPr>
          <w:rFonts w:ascii="Arial" w:eastAsia="Times New Roman" w:hAnsi="Arial" w:cs="Arial"/>
          <w:lang w:eastAsia="en-GB"/>
        </w:rPr>
        <w:t xml:space="preserve">arm </w:t>
      </w:r>
    </w:p>
    <w:p w14:paraId="6C16AD1C" w14:textId="05584EE5" w:rsidR="001F2C16" w:rsidRPr="001F2C16" w:rsidRDefault="00845E56" w:rsidP="001F2C16">
      <w:pPr>
        <w:pStyle w:val="ListParagraph"/>
        <w:numPr>
          <w:ilvl w:val="0"/>
          <w:numId w:val="33"/>
        </w:numPr>
        <w:autoSpaceDE w:val="0"/>
        <w:autoSpaceDN w:val="0"/>
        <w:adjustRightInd w:val="0"/>
        <w:spacing w:after="240" w:line="240" w:lineRule="auto"/>
        <w:rPr>
          <w:rFonts w:ascii="Arial" w:eastAsia="Times New Roman" w:hAnsi="Arial" w:cs="Arial"/>
          <w:lang w:eastAsia="en-GB"/>
        </w:rPr>
      </w:pPr>
      <w:r w:rsidRPr="001F2C16">
        <w:rPr>
          <w:rFonts w:ascii="Arial" w:eastAsia="Times New Roman" w:hAnsi="Arial" w:cs="Arial"/>
          <w:lang w:eastAsia="en-GB"/>
        </w:rPr>
        <w:t xml:space="preserve">physical harm </w:t>
      </w:r>
    </w:p>
    <w:p w14:paraId="29BDD11C" w14:textId="27D74C95" w:rsidR="001F2C16" w:rsidRPr="001F2C16" w:rsidRDefault="00845E56" w:rsidP="001F2C16">
      <w:pPr>
        <w:pStyle w:val="ListParagraph"/>
        <w:numPr>
          <w:ilvl w:val="0"/>
          <w:numId w:val="33"/>
        </w:numPr>
        <w:autoSpaceDE w:val="0"/>
        <w:autoSpaceDN w:val="0"/>
        <w:adjustRightInd w:val="0"/>
        <w:spacing w:after="240" w:line="240" w:lineRule="auto"/>
        <w:rPr>
          <w:rFonts w:ascii="Arial" w:eastAsia="Times New Roman" w:hAnsi="Arial" w:cs="Arial"/>
          <w:lang w:eastAsia="en-GB"/>
        </w:rPr>
      </w:pPr>
      <w:r w:rsidRPr="001F2C16">
        <w:rPr>
          <w:rFonts w:ascii="Arial" w:eastAsia="Times New Roman" w:hAnsi="Arial" w:cs="Arial"/>
          <w:lang w:eastAsia="en-GB"/>
        </w:rPr>
        <w:t xml:space="preserve">sexual harm </w:t>
      </w:r>
    </w:p>
    <w:p w14:paraId="4E6B7022" w14:textId="77777777" w:rsidR="001F2C16" w:rsidRPr="001F2C16" w:rsidRDefault="00845E56" w:rsidP="001F2C16">
      <w:pPr>
        <w:pStyle w:val="ListParagraph"/>
        <w:numPr>
          <w:ilvl w:val="0"/>
          <w:numId w:val="33"/>
        </w:numPr>
        <w:autoSpaceDE w:val="0"/>
        <w:autoSpaceDN w:val="0"/>
        <w:adjustRightInd w:val="0"/>
        <w:spacing w:after="240" w:line="240" w:lineRule="auto"/>
        <w:rPr>
          <w:rFonts w:ascii="Arial" w:eastAsia="Times New Roman" w:hAnsi="Arial" w:cs="Arial"/>
          <w:lang w:eastAsia="en-GB"/>
        </w:rPr>
      </w:pPr>
      <w:r w:rsidRPr="001F2C16">
        <w:rPr>
          <w:rFonts w:ascii="Arial" w:eastAsia="Times New Roman" w:hAnsi="Arial" w:cs="Arial"/>
          <w:lang w:eastAsia="en-GB"/>
        </w:rPr>
        <w:t xml:space="preserve">neglect. </w:t>
      </w:r>
    </w:p>
    <w:p w14:paraId="61E7E2D4" w14:textId="693C8663" w:rsidR="0018194C" w:rsidRDefault="0018194C" w:rsidP="007F23BA">
      <w:pPr>
        <w:autoSpaceDE w:val="0"/>
        <w:autoSpaceDN w:val="0"/>
        <w:adjustRightInd w:val="0"/>
        <w:spacing w:after="240" w:line="240" w:lineRule="auto"/>
        <w:jc w:val="both"/>
        <w:rPr>
          <w:rFonts w:ascii="Arial" w:hAnsi="Arial" w:cs="Arial"/>
          <w:b/>
          <w:bCs/>
          <w:color w:val="000000"/>
          <w:u w:val="single"/>
        </w:rPr>
      </w:pPr>
      <w:r w:rsidRPr="001E6C2A">
        <w:rPr>
          <w:rFonts w:ascii="Arial" w:hAnsi="Arial" w:cs="Arial"/>
          <w:color w:val="000000"/>
        </w:rPr>
        <w:t>The category that most appropriately fits the experience or predicted experience of the child</w:t>
      </w:r>
      <w:r w:rsidR="001F2C16">
        <w:rPr>
          <w:rFonts w:ascii="Arial" w:hAnsi="Arial" w:cs="Arial"/>
          <w:color w:val="000000"/>
        </w:rPr>
        <w:t xml:space="preserve"> should be the agreed category for a Child Protection </w:t>
      </w:r>
      <w:r w:rsidR="005328E5">
        <w:rPr>
          <w:rFonts w:ascii="Arial" w:hAnsi="Arial" w:cs="Arial"/>
          <w:color w:val="000000"/>
        </w:rPr>
        <w:t>p</w:t>
      </w:r>
      <w:r w:rsidR="001F2C16">
        <w:rPr>
          <w:rFonts w:ascii="Arial" w:hAnsi="Arial" w:cs="Arial"/>
          <w:color w:val="000000"/>
        </w:rPr>
        <w:t>lan</w:t>
      </w:r>
      <w:r w:rsidRPr="001E6C2A">
        <w:rPr>
          <w:rFonts w:ascii="Arial" w:hAnsi="Arial" w:cs="Arial"/>
          <w:color w:val="000000"/>
        </w:rPr>
        <w:t xml:space="preserve">. </w:t>
      </w:r>
      <w:r w:rsidR="00845E56" w:rsidRPr="00845E56">
        <w:rPr>
          <w:rFonts w:ascii="Arial" w:eastAsia="Times New Roman" w:hAnsi="Arial" w:cs="Arial"/>
          <w:lang w:eastAsia="en-GB"/>
        </w:rPr>
        <w:t xml:space="preserve">A </w:t>
      </w:r>
      <w:r w:rsidR="00845E56">
        <w:rPr>
          <w:rFonts w:ascii="Arial" w:eastAsia="Times New Roman" w:hAnsi="Arial" w:cs="Arial"/>
          <w:lang w:eastAsia="en-GB"/>
        </w:rPr>
        <w:t xml:space="preserve">plan can </w:t>
      </w:r>
      <w:r w:rsidR="00845E56" w:rsidRPr="00845E56">
        <w:rPr>
          <w:rFonts w:ascii="Arial" w:eastAsia="Times New Roman" w:hAnsi="Arial" w:cs="Arial"/>
          <w:lang w:eastAsia="en-GB"/>
        </w:rPr>
        <w:t xml:space="preserve">only be put in place </w:t>
      </w:r>
      <w:r w:rsidR="001F2C16">
        <w:rPr>
          <w:rFonts w:ascii="Arial" w:eastAsia="Times New Roman" w:hAnsi="Arial" w:cs="Arial"/>
          <w:lang w:eastAsia="en-GB"/>
        </w:rPr>
        <w:t xml:space="preserve">when the above criteria is met in relation to one of the four categories, and the plan will </w:t>
      </w:r>
      <w:r w:rsidR="007F23BA">
        <w:rPr>
          <w:rFonts w:ascii="Arial" w:eastAsia="Times New Roman" w:hAnsi="Arial" w:cs="Arial"/>
          <w:lang w:eastAsia="en-GB"/>
        </w:rPr>
        <w:t xml:space="preserve">be attributed to </w:t>
      </w:r>
      <w:r w:rsidR="001F2C16">
        <w:rPr>
          <w:rFonts w:ascii="Arial" w:eastAsia="Times New Roman" w:hAnsi="Arial" w:cs="Arial"/>
          <w:lang w:eastAsia="en-GB"/>
        </w:rPr>
        <w:t xml:space="preserve">only </w:t>
      </w:r>
      <w:r w:rsidR="00A37225">
        <w:rPr>
          <w:rFonts w:ascii="Arial" w:eastAsia="Times New Roman" w:hAnsi="Arial" w:cs="Arial"/>
          <w:lang w:eastAsia="en-GB"/>
        </w:rPr>
        <w:t xml:space="preserve">one category. </w:t>
      </w:r>
      <w:r w:rsidR="00845E56" w:rsidRPr="00845E56">
        <w:rPr>
          <w:rFonts w:ascii="Arial" w:eastAsia="Times New Roman" w:hAnsi="Arial" w:cs="Arial"/>
          <w:lang w:eastAsia="en-GB"/>
        </w:rPr>
        <w:t xml:space="preserve">The </w:t>
      </w:r>
      <w:r w:rsidR="007F23BA">
        <w:rPr>
          <w:rFonts w:ascii="Arial" w:eastAsia="Times New Roman" w:hAnsi="Arial" w:cs="Arial"/>
          <w:lang w:eastAsia="en-GB"/>
        </w:rPr>
        <w:t>C</w:t>
      </w:r>
      <w:r w:rsidR="00845E56" w:rsidRPr="00845E56">
        <w:rPr>
          <w:rFonts w:ascii="Arial" w:eastAsia="Times New Roman" w:hAnsi="Arial" w:cs="Arial"/>
          <w:lang w:eastAsia="en-GB"/>
        </w:rPr>
        <w:t xml:space="preserve">onference </w:t>
      </w:r>
      <w:r w:rsidR="007F23BA">
        <w:rPr>
          <w:rFonts w:ascii="Arial" w:eastAsia="Times New Roman" w:hAnsi="Arial" w:cs="Arial"/>
          <w:lang w:eastAsia="en-GB"/>
        </w:rPr>
        <w:t xml:space="preserve">Chair </w:t>
      </w:r>
      <w:r w:rsidR="00845E56" w:rsidRPr="00845E56">
        <w:rPr>
          <w:rFonts w:ascii="Arial" w:eastAsia="Times New Roman" w:hAnsi="Arial" w:cs="Arial"/>
          <w:lang w:eastAsia="en-GB"/>
        </w:rPr>
        <w:t xml:space="preserve">must seek consensus from the professionals in the meeting. </w:t>
      </w:r>
      <w:r w:rsidR="00214827">
        <w:rPr>
          <w:rFonts w:ascii="Arial" w:eastAsia="Times New Roman" w:hAnsi="Arial" w:cs="Arial"/>
          <w:lang w:eastAsia="en-GB"/>
        </w:rPr>
        <w:t>T</w:t>
      </w:r>
      <w:r w:rsidR="00845E56" w:rsidRPr="00845E56">
        <w:rPr>
          <w:rFonts w:ascii="Arial" w:eastAsia="Times New Roman" w:hAnsi="Arial" w:cs="Arial"/>
          <w:lang w:eastAsia="en-GB"/>
        </w:rPr>
        <w:t xml:space="preserve">he </w:t>
      </w:r>
      <w:r w:rsidR="007F23BA">
        <w:rPr>
          <w:rFonts w:ascii="Arial" w:eastAsia="Times New Roman" w:hAnsi="Arial" w:cs="Arial"/>
          <w:lang w:eastAsia="en-GB"/>
        </w:rPr>
        <w:t>Conference C</w:t>
      </w:r>
      <w:r w:rsidR="00845E56" w:rsidRPr="00845E56">
        <w:rPr>
          <w:rFonts w:ascii="Arial" w:eastAsia="Times New Roman" w:hAnsi="Arial" w:cs="Arial"/>
          <w:lang w:eastAsia="en-GB"/>
        </w:rPr>
        <w:t xml:space="preserve">hair can </w:t>
      </w:r>
      <w:r w:rsidR="00214827">
        <w:rPr>
          <w:rFonts w:ascii="Arial" w:eastAsia="Times New Roman" w:hAnsi="Arial" w:cs="Arial"/>
          <w:lang w:eastAsia="en-GB"/>
        </w:rPr>
        <w:t xml:space="preserve">however </w:t>
      </w:r>
      <w:r w:rsidR="00845E56" w:rsidRPr="00845E56">
        <w:rPr>
          <w:rFonts w:ascii="Arial" w:eastAsia="Times New Roman" w:hAnsi="Arial" w:cs="Arial"/>
          <w:lang w:eastAsia="en-GB"/>
        </w:rPr>
        <w:t>overrule the category or de</w:t>
      </w:r>
      <w:r w:rsidR="00845E56">
        <w:rPr>
          <w:rFonts w:ascii="Arial" w:eastAsia="Times New Roman" w:hAnsi="Arial" w:cs="Arial"/>
          <w:lang w:eastAsia="en-GB"/>
        </w:rPr>
        <w:t>c</w:t>
      </w:r>
      <w:r w:rsidR="00845E56" w:rsidRPr="00845E56">
        <w:rPr>
          <w:rFonts w:ascii="Arial" w:eastAsia="Times New Roman" w:hAnsi="Arial" w:cs="Arial"/>
          <w:lang w:eastAsia="en-GB"/>
        </w:rPr>
        <w:t>i</w:t>
      </w:r>
      <w:r w:rsidR="00845E56">
        <w:rPr>
          <w:rFonts w:ascii="Arial" w:eastAsia="Times New Roman" w:hAnsi="Arial" w:cs="Arial"/>
          <w:lang w:eastAsia="en-GB"/>
        </w:rPr>
        <w:t>si</w:t>
      </w:r>
      <w:r w:rsidR="00845E56" w:rsidRPr="00845E56">
        <w:rPr>
          <w:rFonts w:ascii="Arial" w:eastAsia="Times New Roman" w:hAnsi="Arial" w:cs="Arial"/>
          <w:lang w:eastAsia="en-GB"/>
        </w:rPr>
        <w:t>on if</w:t>
      </w:r>
      <w:r w:rsidR="007F23BA">
        <w:rPr>
          <w:rFonts w:ascii="Arial" w:eastAsia="Times New Roman" w:hAnsi="Arial" w:cs="Arial"/>
          <w:lang w:eastAsia="en-GB"/>
        </w:rPr>
        <w:t>,</w:t>
      </w:r>
      <w:r w:rsidR="00845E56" w:rsidRPr="00845E56">
        <w:rPr>
          <w:rFonts w:ascii="Arial" w:eastAsia="Times New Roman" w:hAnsi="Arial" w:cs="Arial"/>
          <w:lang w:eastAsia="en-GB"/>
        </w:rPr>
        <w:t xml:space="preserve"> in their professional opinion</w:t>
      </w:r>
      <w:r w:rsidR="007F23BA">
        <w:rPr>
          <w:rFonts w:ascii="Arial" w:eastAsia="Times New Roman" w:hAnsi="Arial" w:cs="Arial"/>
          <w:lang w:eastAsia="en-GB"/>
        </w:rPr>
        <w:t>,</w:t>
      </w:r>
      <w:r w:rsidR="00845E56" w:rsidRPr="00845E56">
        <w:rPr>
          <w:rFonts w:ascii="Arial" w:eastAsia="Times New Roman" w:hAnsi="Arial" w:cs="Arial"/>
          <w:lang w:eastAsia="en-GB"/>
        </w:rPr>
        <w:t xml:space="preserve"> the needs of the child are not best recognised by the consensus of</w:t>
      </w:r>
      <w:r w:rsidR="00845E56">
        <w:rPr>
          <w:rFonts w:ascii="Arial" w:eastAsia="Times New Roman" w:hAnsi="Arial" w:cs="Arial"/>
          <w:lang w:eastAsia="en-GB"/>
        </w:rPr>
        <w:t xml:space="preserve"> </w:t>
      </w:r>
      <w:r w:rsidR="00845E56" w:rsidRPr="00845E56">
        <w:rPr>
          <w:rFonts w:ascii="Arial" w:eastAsia="Times New Roman" w:hAnsi="Arial" w:cs="Arial"/>
          <w:lang w:eastAsia="en-GB"/>
        </w:rPr>
        <w:t>the</w:t>
      </w:r>
      <w:r w:rsidR="00845E56">
        <w:rPr>
          <w:rFonts w:ascii="Arial" w:eastAsia="Times New Roman" w:hAnsi="Arial" w:cs="Arial"/>
          <w:lang w:eastAsia="en-GB"/>
        </w:rPr>
        <w:t xml:space="preserve"> </w:t>
      </w:r>
      <w:r w:rsidR="00845E56" w:rsidRPr="00845E56">
        <w:rPr>
          <w:rFonts w:ascii="Arial" w:eastAsia="Times New Roman" w:hAnsi="Arial" w:cs="Arial"/>
          <w:lang w:eastAsia="en-GB"/>
        </w:rPr>
        <w:t>meeting.</w:t>
      </w:r>
      <w:r>
        <w:rPr>
          <w:rFonts w:ascii="Arial" w:eastAsia="Times New Roman" w:hAnsi="Arial" w:cs="Arial"/>
          <w:lang w:eastAsia="en-GB"/>
        </w:rPr>
        <w:t xml:space="preserve"> </w:t>
      </w:r>
    </w:p>
    <w:p w14:paraId="696AC5D5" w14:textId="0D6F28D1" w:rsidR="00094B45" w:rsidRPr="00D87B4E" w:rsidRDefault="00845E56" w:rsidP="007F23BA">
      <w:pPr>
        <w:spacing w:after="240" w:line="240" w:lineRule="auto"/>
        <w:ind w:right="-284"/>
        <w:jc w:val="both"/>
        <w:rPr>
          <w:rFonts w:ascii="Arial" w:eastAsia="Times New Roman" w:hAnsi="Arial" w:cs="Arial"/>
          <w:strike/>
          <w:highlight w:val="yellow"/>
          <w:lang w:eastAsia="en-GB"/>
        </w:rPr>
      </w:pPr>
      <w:r>
        <w:rPr>
          <w:rFonts w:ascii="Arial" w:eastAsia="Times New Roman" w:hAnsi="Arial" w:cs="Arial"/>
          <w:lang w:eastAsia="en-GB"/>
        </w:rPr>
        <w:t>The category must be the most appropriate to the concerns for the safety and welfare of the child and provide an indicator to those not in the meeting of what the key concern</w:t>
      </w:r>
      <w:r w:rsidR="007F23BA">
        <w:rPr>
          <w:rFonts w:ascii="Arial" w:eastAsia="Times New Roman" w:hAnsi="Arial" w:cs="Arial"/>
          <w:lang w:eastAsia="en-GB"/>
        </w:rPr>
        <w:t>s are</w:t>
      </w:r>
      <w:r>
        <w:rPr>
          <w:rFonts w:ascii="Arial" w:eastAsia="Times New Roman" w:hAnsi="Arial" w:cs="Arial"/>
          <w:lang w:eastAsia="en-GB"/>
        </w:rPr>
        <w:t xml:space="preserve">. It must be reflective of what the possible </w:t>
      </w:r>
      <w:r w:rsidR="00DC1785">
        <w:rPr>
          <w:rFonts w:ascii="Arial" w:eastAsia="Times New Roman" w:hAnsi="Arial" w:cs="Arial"/>
          <w:lang w:eastAsia="en-GB"/>
        </w:rPr>
        <w:t xml:space="preserve">or likely </w:t>
      </w:r>
      <w:r>
        <w:rPr>
          <w:rFonts w:ascii="Arial" w:eastAsia="Times New Roman" w:hAnsi="Arial" w:cs="Arial"/>
          <w:lang w:eastAsia="en-GB"/>
        </w:rPr>
        <w:t xml:space="preserve">consequence for the child is </w:t>
      </w:r>
      <w:r w:rsidR="008A0CF0">
        <w:rPr>
          <w:rFonts w:ascii="Arial" w:eastAsia="Times New Roman" w:hAnsi="Arial" w:cs="Arial"/>
          <w:lang w:eastAsia="en-GB"/>
        </w:rPr>
        <w:t xml:space="preserve">and not necessarily </w:t>
      </w:r>
      <w:r>
        <w:rPr>
          <w:rFonts w:ascii="Arial" w:eastAsia="Times New Roman" w:hAnsi="Arial" w:cs="Arial"/>
          <w:lang w:eastAsia="en-GB"/>
        </w:rPr>
        <w:t>th</w:t>
      </w:r>
      <w:r w:rsidR="008A0CF0">
        <w:rPr>
          <w:rFonts w:ascii="Arial" w:eastAsia="Times New Roman" w:hAnsi="Arial" w:cs="Arial"/>
          <w:lang w:eastAsia="en-GB"/>
        </w:rPr>
        <w:t>e</w:t>
      </w:r>
      <w:r>
        <w:rPr>
          <w:rFonts w:ascii="Arial" w:eastAsia="Times New Roman" w:hAnsi="Arial" w:cs="Arial"/>
          <w:lang w:eastAsia="en-GB"/>
        </w:rPr>
        <w:t xml:space="preserve"> issues and behaviours </w:t>
      </w:r>
      <w:r w:rsidR="008A0CF0">
        <w:rPr>
          <w:rFonts w:ascii="Arial" w:eastAsia="Times New Roman" w:hAnsi="Arial" w:cs="Arial"/>
          <w:lang w:eastAsia="en-GB"/>
        </w:rPr>
        <w:t xml:space="preserve">which </w:t>
      </w:r>
      <w:r>
        <w:rPr>
          <w:rFonts w:ascii="Arial" w:eastAsia="Times New Roman" w:hAnsi="Arial" w:cs="Arial"/>
          <w:lang w:eastAsia="en-GB"/>
        </w:rPr>
        <w:t>le</w:t>
      </w:r>
      <w:r w:rsidR="007F23BA">
        <w:rPr>
          <w:rFonts w:ascii="Arial" w:eastAsia="Times New Roman" w:hAnsi="Arial" w:cs="Arial"/>
          <w:lang w:eastAsia="en-GB"/>
        </w:rPr>
        <w:t>d</w:t>
      </w:r>
      <w:r>
        <w:rPr>
          <w:rFonts w:ascii="Arial" w:eastAsia="Times New Roman" w:hAnsi="Arial" w:cs="Arial"/>
          <w:lang w:eastAsia="en-GB"/>
        </w:rPr>
        <w:t xml:space="preserve"> to the </w:t>
      </w:r>
      <w:r w:rsidR="007F23BA">
        <w:rPr>
          <w:rFonts w:ascii="Arial" w:eastAsia="Times New Roman" w:hAnsi="Arial" w:cs="Arial"/>
          <w:lang w:eastAsia="en-GB"/>
        </w:rPr>
        <w:t>C</w:t>
      </w:r>
      <w:r>
        <w:rPr>
          <w:rFonts w:ascii="Arial" w:eastAsia="Times New Roman" w:hAnsi="Arial" w:cs="Arial"/>
          <w:lang w:eastAsia="en-GB"/>
        </w:rPr>
        <w:t>onference</w:t>
      </w:r>
      <w:r w:rsidR="008A0CF0">
        <w:rPr>
          <w:rFonts w:ascii="Arial" w:eastAsia="Times New Roman" w:hAnsi="Arial" w:cs="Arial"/>
          <w:lang w:eastAsia="en-GB"/>
        </w:rPr>
        <w:t xml:space="preserve"> being convened</w:t>
      </w:r>
      <w:r w:rsidR="008B7AEB">
        <w:rPr>
          <w:rFonts w:ascii="Arial" w:eastAsia="Times New Roman" w:hAnsi="Arial" w:cs="Arial"/>
          <w:lang w:eastAsia="en-GB"/>
        </w:rPr>
        <w:t>.</w:t>
      </w:r>
      <w:r w:rsidR="007F23BA">
        <w:rPr>
          <w:rFonts w:ascii="Arial" w:eastAsia="Times New Roman" w:hAnsi="Arial" w:cs="Arial"/>
          <w:lang w:eastAsia="en-GB"/>
        </w:rPr>
        <w:t xml:space="preserve"> </w:t>
      </w:r>
      <w:r>
        <w:rPr>
          <w:rFonts w:ascii="Arial" w:eastAsia="Times New Roman" w:hAnsi="Arial" w:cs="Arial"/>
          <w:lang w:eastAsia="en-GB"/>
        </w:rPr>
        <w:t>For example</w:t>
      </w:r>
      <w:r w:rsidR="007F23BA">
        <w:rPr>
          <w:rFonts w:ascii="Arial" w:eastAsia="Times New Roman" w:hAnsi="Arial" w:cs="Arial"/>
          <w:lang w:eastAsia="en-GB"/>
        </w:rPr>
        <w:t>,</w:t>
      </w:r>
      <w:r>
        <w:rPr>
          <w:rFonts w:ascii="Arial" w:eastAsia="Times New Roman" w:hAnsi="Arial" w:cs="Arial"/>
          <w:lang w:eastAsia="en-GB"/>
        </w:rPr>
        <w:t xml:space="preserve"> in cases of </w:t>
      </w:r>
      <w:r w:rsidR="007F23BA">
        <w:rPr>
          <w:rFonts w:ascii="Arial" w:eastAsia="Times New Roman" w:hAnsi="Arial" w:cs="Arial"/>
          <w:lang w:eastAsia="en-GB"/>
        </w:rPr>
        <w:t>D</w:t>
      </w:r>
      <w:r>
        <w:rPr>
          <w:rFonts w:ascii="Arial" w:eastAsia="Times New Roman" w:hAnsi="Arial" w:cs="Arial"/>
          <w:lang w:eastAsia="en-GB"/>
        </w:rPr>
        <w:t xml:space="preserve">omestic </w:t>
      </w:r>
      <w:r w:rsidR="007F23BA">
        <w:rPr>
          <w:rFonts w:ascii="Arial" w:eastAsia="Times New Roman" w:hAnsi="Arial" w:cs="Arial"/>
          <w:lang w:eastAsia="en-GB"/>
        </w:rPr>
        <w:t>A</w:t>
      </w:r>
      <w:r>
        <w:rPr>
          <w:rFonts w:ascii="Arial" w:eastAsia="Times New Roman" w:hAnsi="Arial" w:cs="Arial"/>
          <w:lang w:eastAsia="en-GB"/>
        </w:rPr>
        <w:t xml:space="preserve">buse the concern is that the child would experience emotional harm </w:t>
      </w:r>
      <w:r w:rsidR="007F23BA">
        <w:rPr>
          <w:rFonts w:ascii="Arial" w:eastAsia="Times New Roman" w:hAnsi="Arial" w:cs="Arial"/>
          <w:lang w:eastAsia="en-GB"/>
        </w:rPr>
        <w:t>and /</w:t>
      </w:r>
      <w:r>
        <w:rPr>
          <w:rFonts w:ascii="Arial" w:eastAsia="Times New Roman" w:hAnsi="Arial" w:cs="Arial"/>
          <w:lang w:eastAsia="en-GB"/>
        </w:rPr>
        <w:t>or</w:t>
      </w:r>
      <w:r w:rsidR="00214827">
        <w:rPr>
          <w:rFonts w:ascii="Arial" w:eastAsia="Times New Roman" w:hAnsi="Arial" w:cs="Arial"/>
          <w:lang w:eastAsia="en-GB"/>
        </w:rPr>
        <w:t xml:space="preserve"> physical </w:t>
      </w:r>
      <w:r>
        <w:rPr>
          <w:rFonts w:ascii="Arial" w:eastAsia="Times New Roman" w:hAnsi="Arial" w:cs="Arial"/>
          <w:lang w:eastAsia="en-GB"/>
        </w:rPr>
        <w:t xml:space="preserve">harm if </w:t>
      </w:r>
      <w:r w:rsidR="007F23BA">
        <w:rPr>
          <w:rFonts w:ascii="Arial" w:eastAsia="Times New Roman" w:hAnsi="Arial" w:cs="Arial"/>
          <w:lang w:eastAsia="en-GB"/>
        </w:rPr>
        <w:t xml:space="preserve">they became </w:t>
      </w:r>
      <w:r>
        <w:rPr>
          <w:rFonts w:ascii="Arial" w:eastAsia="Times New Roman" w:hAnsi="Arial" w:cs="Arial"/>
          <w:lang w:eastAsia="en-GB"/>
        </w:rPr>
        <w:t>caught up in the middle of an incident.</w:t>
      </w:r>
    </w:p>
    <w:p w14:paraId="41A7D46A" w14:textId="77777777" w:rsidR="00332571" w:rsidRPr="008B7AEB" w:rsidRDefault="00332571" w:rsidP="00BA1BFE">
      <w:pPr>
        <w:autoSpaceDE w:val="0"/>
        <w:autoSpaceDN w:val="0"/>
        <w:adjustRightInd w:val="0"/>
        <w:spacing w:after="0" w:line="360" w:lineRule="auto"/>
        <w:rPr>
          <w:rFonts w:ascii="Arial" w:hAnsi="Arial" w:cs="Arial"/>
          <w:b/>
          <w:bCs/>
          <w:color w:val="000000"/>
          <w:sz w:val="24"/>
          <w:szCs w:val="24"/>
        </w:rPr>
      </w:pPr>
      <w:r w:rsidRPr="008B7AEB">
        <w:rPr>
          <w:rFonts w:ascii="Arial" w:hAnsi="Arial" w:cs="Arial"/>
          <w:b/>
          <w:bCs/>
          <w:color w:val="000000"/>
          <w:sz w:val="24"/>
          <w:szCs w:val="24"/>
        </w:rPr>
        <w:t xml:space="preserve">Physical abuse </w:t>
      </w:r>
    </w:p>
    <w:p w14:paraId="5E8CB136" w14:textId="77777777" w:rsidR="00332571" w:rsidRPr="001E6C2A" w:rsidRDefault="002F3F1F" w:rsidP="007F23BA">
      <w:pPr>
        <w:autoSpaceDE w:val="0"/>
        <w:autoSpaceDN w:val="0"/>
        <w:adjustRightInd w:val="0"/>
        <w:spacing w:after="240" w:line="240" w:lineRule="auto"/>
        <w:jc w:val="both"/>
        <w:rPr>
          <w:rFonts w:ascii="Arial" w:hAnsi="Arial" w:cs="Arial"/>
          <w:color w:val="000000"/>
        </w:rPr>
      </w:pPr>
      <w:r w:rsidRPr="002F3F1F">
        <w:rPr>
          <w:rFonts w:ascii="Arial" w:hAnsi="Arial" w:cs="Arial"/>
          <w:bCs/>
          <w:color w:val="000000"/>
        </w:rPr>
        <w:t xml:space="preserve">A form of abuse which may </w:t>
      </w:r>
      <w:r w:rsidR="00021E88" w:rsidRPr="002F3F1F">
        <w:rPr>
          <w:rFonts w:ascii="Arial" w:hAnsi="Arial" w:cs="Arial"/>
          <w:bCs/>
          <w:color w:val="000000"/>
        </w:rPr>
        <w:t>involve:</w:t>
      </w:r>
      <w:r w:rsidR="008F199F" w:rsidRPr="002F3F1F">
        <w:rPr>
          <w:rFonts w:ascii="Arial" w:hAnsi="Arial" w:cs="Arial"/>
          <w:color w:val="000000"/>
        </w:rPr>
        <w:t xml:space="preserve"> h</w:t>
      </w:r>
      <w:r w:rsidR="00332571" w:rsidRPr="002F3F1F">
        <w:rPr>
          <w:rFonts w:ascii="Arial" w:hAnsi="Arial" w:cs="Arial"/>
          <w:color w:val="000000"/>
        </w:rPr>
        <w:t>itting, punching or using an object to inflict injury,</w:t>
      </w:r>
      <w:r w:rsidR="00332571" w:rsidRPr="001E6C2A">
        <w:rPr>
          <w:rFonts w:ascii="Arial" w:hAnsi="Arial" w:cs="Arial"/>
          <w:color w:val="000000"/>
        </w:rPr>
        <w:t xml:space="preserve"> </w:t>
      </w:r>
      <w:r w:rsidR="00332571">
        <w:rPr>
          <w:rFonts w:ascii="Arial" w:hAnsi="Arial" w:cs="Arial"/>
          <w:color w:val="000000"/>
        </w:rPr>
        <w:t>s</w:t>
      </w:r>
      <w:r w:rsidR="00332571" w:rsidRPr="001E6C2A">
        <w:rPr>
          <w:rFonts w:ascii="Arial" w:hAnsi="Arial" w:cs="Arial"/>
          <w:color w:val="000000"/>
        </w:rPr>
        <w:t xml:space="preserve">haking </w:t>
      </w:r>
      <w:r w:rsidR="00332571">
        <w:rPr>
          <w:rFonts w:ascii="Arial" w:hAnsi="Arial" w:cs="Arial"/>
          <w:color w:val="000000"/>
        </w:rPr>
        <w:t>t</w:t>
      </w:r>
      <w:r w:rsidR="00332571" w:rsidRPr="001E6C2A">
        <w:rPr>
          <w:rFonts w:ascii="Arial" w:hAnsi="Arial" w:cs="Arial"/>
          <w:color w:val="000000"/>
        </w:rPr>
        <w:t>hrowing</w:t>
      </w:r>
      <w:r w:rsidR="00332571">
        <w:rPr>
          <w:rFonts w:ascii="Arial" w:hAnsi="Arial" w:cs="Arial"/>
          <w:color w:val="000000"/>
        </w:rPr>
        <w:t>,</w:t>
      </w:r>
      <w:r w:rsidR="00332571" w:rsidRPr="001E6C2A">
        <w:rPr>
          <w:rFonts w:ascii="Arial" w:hAnsi="Arial" w:cs="Arial"/>
          <w:color w:val="000000"/>
        </w:rPr>
        <w:t xml:space="preserve"> </w:t>
      </w:r>
      <w:r w:rsidR="00332571">
        <w:rPr>
          <w:rFonts w:ascii="Arial" w:hAnsi="Arial" w:cs="Arial"/>
          <w:color w:val="000000"/>
        </w:rPr>
        <w:t>poisoning, burning or scalding, d</w:t>
      </w:r>
      <w:r w:rsidR="00332571" w:rsidRPr="001E6C2A">
        <w:rPr>
          <w:rFonts w:ascii="Arial" w:hAnsi="Arial" w:cs="Arial"/>
          <w:color w:val="000000"/>
        </w:rPr>
        <w:t>rowning</w:t>
      </w:r>
      <w:r w:rsidR="00332571">
        <w:rPr>
          <w:rFonts w:ascii="Arial" w:hAnsi="Arial" w:cs="Arial"/>
          <w:color w:val="000000"/>
        </w:rPr>
        <w:t>, s</w:t>
      </w:r>
      <w:r w:rsidR="00332571" w:rsidRPr="001E6C2A">
        <w:rPr>
          <w:rFonts w:ascii="Arial" w:hAnsi="Arial" w:cs="Arial"/>
          <w:color w:val="000000"/>
        </w:rPr>
        <w:t>uffocating</w:t>
      </w:r>
      <w:r w:rsidR="00332571">
        <w:rPr>
          <w:rFonts w:ascii="Arial" w:hAnsi="Arial" w:cs="Arial"/>
          <w:color w:val="000000"/>
        </w:rPr>
        <w:t>, o</w:t>
      </w:r>
      <w:r w:rsidR="00332571" w:rsidRPr="001E6C2A">
        <w:rPr>
          <w:rFonts w:ascii="Arial" w:hAnsi="Arial" w:cs="Arial"/>
          <w:color w:val="000000"/>
        </w:rPr>
        <w:t xml:space="preserve">r otherwise causing physical harm to a child. </w:t>
      </w:r>
    </w:p>
    <w:p w14:paraId="3830B9D7" w14:textId="4D4C900F" w:rsidR="00332571" w:rsidRPr="001E6C2A" w:rsidRDefault="00B76457" w:rsidP="007F23BA">
      <w:pPr>
        <w:autoSpaceDE w:val="0"/>
        <w:autoSpaceDN w:val="0"/>
        <w:adjustRightInd w:val="0"/>
        <w:spacing w:after="240" w:line="240" w:lineRule="auto"/>
        <w:jc w:val="both"/>
        <w:rPr>
          <w:rFonts w:ascii="Arial" w:hAnsi="Arial" w:cs="Arial"/>
          <w:color w:val="000000"/>
        </w:rPr>
      </w:pPr>
      <w:r>
        <w:rPr>
          <w:rFonts w:ascii="Arial" w:hAnsi="Arial" w:cs="Arial"/>
          <w:color w:val="000000"/>
        </w:rPr>
        <w:t>P</w:t>
      </w:r>
      <w:r w:rsidR="00332571" w:rsidRPr="001E6C2A">
        <w:rPr>
          <w:rFonts w:ascii="Arial" w:hAnsi="Arial" w:cs="Arial"/>
          <w:color w:val="000000"/>
        </w:rPr>
        <w:t xml:space="preserve">hysical abuse may be caused when a parent or carer fabricates the symptoms of, or deliberately induces, illness in a child. </w:t>
      </w:r>
      <w:r w:rsidR="00332571">
        <w:rPr>
          <w:rFonts w:ascii="Arial" w:hAnsi="Arial" w:cs="Arial"/>
          <w:color w:val="000000"/>
        </w:rPr>
        <w:t>The child may also sustain physical harm when caught up in the middle</w:t>
      </w:r>
      <w:r w:rsidR="00015CBD">
        <w:rPr>
          <w:rFonts w:ascii="Arial" w:hAnsi="Arial" w:cs="Arial"/>
          <w:color w:val="000000"/>
        </w:rPr>
        <w:t xml:space="preserve"> of a domestic abuse situation.</w:t>
      </w:r>
      <w:r w:rsidR="007F23BA">
        <w:rPr>
          <w:rFonts w:ascii="Arial" w:hAnsi="Arial" w:cs="Arial"/>
          <w:color w:val="000000"/>
        </w:rPr>
        <w:t xml:space="preserve"> </w:t>
      </w:r>
      <w:r w:rsidR="002F3F1F">
        <w:rPr>
          <w:rFonts w:ascii="Arial" w:hAnsi="Arial" w:cs="Arial"/>
          <w:color w:val="000000"/>
        </w:rPr>
        <w:t xml:space="preserve">It may also include situations including </w:t>
      </w:r>
      <w:r w:rsidR="00770640">
        <w:rPr>
          <w:rFonts w:ascii="Arial" w:hAnsi="Arial" w:cs="Arial"/>
          <w:color w:val="000000"/>
        </w:rPr>
        <w:t xml:space="preserve">branding, </w:t>
      </w:r>
      <w:r w:rsidR="002F3F1F">
        <w:rPr>
          <w:rFonts w:ascii="Arial" w:hAnsi="Arial" w:cs="Arial"/>
          <w:color w:val="000000"/>
        </w:rPr>
        <w:t xml:space="preserve">female genital mutilation and other medical procedures that are not a medical </w:t>
      </w:r>
      <w:r w:rsidR="007F23BA">
        <w:rPr>
          <w:rFonts w:ascii="Arial" w:hAnsi="Arial" w:cs="Arial"/>
          <w:color w:val="000000"/>
        </w:rPr>
        <w:t>necessity but</w:t>
      </w:r>
      <w:r w:rsidR="002F3F1F">
        <w:rPr>
          <w:rFonts w:ascii="Arial" w:hAnsi="Arial" w:cs="Arial"/>
          <w:color w:val="000000"/>
        </w:rPr>
        <w:t xml:space="preserve"> meet the needs of an</w:t>
      </w:r>
      <w:r w:rsidR="00770640">
        <w:rPr>
          <w:rFonts w:ascii="Arial" w:hAnsi="Arial" w:cs="Arial"/>
          <w:color w:val="000000"/>
        </w:rPr>
        <w:t xml:space="preserve"> individual or </w:t>
      </w:r>
      <w:r w:rsidR="002F3F1F">
        <w:rPr>
          <w:rFonts w:ascii="Arial" w:hAnsi="Arial" w:cs="Arial"/>
          <w:color w:val="000000"/>
        </w:rPr>
        <w:t>group</w:t>
      </w:r>
      <w:r w:rsidR="00770640">
        <w:rPr>
          <w:rFonts w:ascii="Arial" w:hAnsi="Arial" w:cs="Arial"/>
          <w:color w:val="000000"/>
        </w:rPr>
        <w:t xml:space="preserve"> </w:t>
      </w:r>
      <w:r w:rsidR="008B7AEB">
        <w:rPr>
          <w:rFonts w:ascii="Arial" w:hAnsi="Arial" w:cs="Arial"/>
          <w:color w:val="000000"/>
        </w:rPr>
        <w:t xml:space="preserve">such as religious motivations. </w:t>
      </w:r>
    </w:p>
    <w:p w14:paraId="49745105" w14:textId="77777777" w:rsidR="003B780D" w:rsidRDefault="003B780D" w:rsidP="00015CBD">
      <w:pPr>
        <w:autoSpaceDE w:val="0"/>
        <w:autoSpaceDN w:val="0"/>
        <w:adjustRightInd w:val="0"/>
        <w:spacing w:after="240" w:line="240" w:lineRule="auto"/>
        <w:rPr>
          <w:rFonts w:ascii="Arial" w:hAnsi="Arial" w:cs="Arial"/>
          <w:b/>
          <w:color w:val="000000"/>
        </w:rPr>
      </w:pPr>
    </w:p>
    <w:p w14:paraId="71A7AD46" w14:textId="77777777" w:rsidR="003B780D" w:rsidRDefault="003B780D" w:rsidP="00015CBD">
      <w:pPr>
        <w:autoSpaceDE w:val="0"/>
        <w:autoSpaceDN w:val="0"/>
        <w:adjustRightInd w:val="0"/>
        <w:spacing w:after="240" w:line="240" w:lineRule="auto"/>
        <w:rPr>
          <w:rFonts w:ascii="Arial" w:hAnsi="Arial" w:cs="Arial"/>
          <w:b/>
          <w:color w:val="000000"/>
        </w:rPr>
      </w:pPr>
    </w:p>
    <w:p w14:paraId="40563C61" w14:textId="0E5518DE" w:rsidR="00015CBD" w:rsidRDefault="002F70B2" w:rsidP="00015CBD">
      <w:pPr>
        <w:autoSpaceDE w:val="0"/>
        <w:autoSpaceDN w:val="0"/>
        <w:adjustRightInd w:val="0"/>
        <w:spacing w:after="240" w:line="240" w:lineRule="auto"/>
        <w:rPr>
          <w:rFonts w:ascii="Arial" w:hAnsi="Arial" w:cs="Arial"/>
          <w:b/>
          <w:color w:val="000000"/>
        </w:rPr>
      </w:pPr>
      <w:r w:rsidRPr="008B7AEB">
        <w:rPr>
          <w:rFonts w:ascii="Arial" w:hAnsi="Arial" w:cs="Arial"/>
          <w:b/>
          <w:color w:val="000000"/>
        </w:rPr>
        <w:lastRenderedPageBreak/>
        <w:t>Impact of p</w:t>
      </w:r>
      <w:r w:rsidR="00CB3108" w:rsidRPr="008B7AEB">
        <w:rPr>
          <w:rFonts w:ascii="Arial" w:hAnsi="Arial" w:cs="Arial"/>
          <w:b/>
          <w:color w:val="000000"/>
        </w:rPr>
        <w:t>hysical abuse</w:t>
      </w:r>
    </w:p>
    <w:p w14:paraId="475735D2" w14:textId="77777777" w:rsidR="00332571" w:rsidRPr="001E6C2A" w:rsidRDefault="00332571" w:rsidP="00015CBD">
      <w:pPr>
        <w:autoSpaceDE w:val="0"/>
        <w:autoSpaceDN w:val="0"/>
        <w:adjustRightInd w:val="0"/>
        <w:spacing w:after="240" w:line="240" w:lineRule="auto"/>
        <w:rPr>
          <w:rFonts w:ascii="Arial" w:hAnsi="Arial" w:cs="Arial"/>
          <w:color w:val="000000"/>
        </w:rPr>
      </w:pPr>
      <w:r w:rsidRPr="001E6C2A">
        <w:rPr>
          <w:rFonts w:ascii="Arial" w:hAnsi="Arial" w:cs="Arial"/>
          <w:color w:val="000000"/>
        </w:rPr>
        <w:t>Physical abuse can lead to neurological damage, injuries, disability, or death</w:t>
      </w:r>
      <w:r>
        <w:rPr>
          <w:rFonts w:ascii="Arial" w:hAnsi="Arial" w:cs="Arial"/>
          <w:color w:val="000000"/>
        </w:rPr>
        <w:t xml:space="preserve">. </w:t>
      </w:r>
      <w:r w:rsidR="00015CBD">
        <w:rPr>
          <w:rFonts w:ascii="Arial" w:hAnsi="Arial" w:cs="Arial"/>
          <w:color w:val="000000"/>
        </w:rPr>
        <w:t xml:space="preserve"> </w:t>
      </w:r>
      <w:r w:rsidRPr="001E6C2A">
        <w:rPr>
          <w:rFonts w:ascii="Arial" w:hAnsi="Arial" w:cs="Arial"/>
          <w:color w:val="000000"/>
        </w:rPr>
        <w:t>Harm may be caused to children both by the abuse itself and through the emotional experience of the abuse taking place. Physical abuse has been liked to aggressive behaviour in children, emotional and behavioural difficulties and</w:t>
      </w:r>
      <w:r w:rsidR="008B7AEB">
        <w:rPr>
          <w:rFonts w:ascii="Arial" w:hAnsi="Arial" w:cs="Arial"/>
          <w:color w:val="000000"/>
        </w:rPr>
        <w:t xml:space="preserve"> poor educational achievement. </w:t>
      </w:r>
      <w:r w:rsidRPr="001E6C2A">
        <w:rPr>
          <w:rFonts w:ascii="Arial" w:hAnsi="Arial" w:cs="Arial"/>
          <w:color w:val="000000"/>
        </w:rPr>
        <w:t>Physical abuse o</w:t>
      </w:r>
      <w:r w:rsidR="008F199F">
        <w:rPr>
          <w:rFonts w:ascii="Arial" w:hAnsi="Arial" w:cs="Arial"/>
          <w:color w:val="000000"/>
        </w:rPr>
        <w:t>f children often coexists with d</w:t>
      </w:r>
      <w:r w:rsidRPr="001E6C2A">
        <w:rPr>
          <w:rFonts w:ascii="Arial" w:hAnsi="Arial" w:cs="Arial"/>
          <w:color w:val="000000"/>
        </w:rPr>
        <w:t xml:space="preserve">omestic violence </w:t>
      </w:r>
    </w:p>
    <w:p w14:paraId="7FB781BC" w14:textId="77777777" w:rsidR="00332571" w:rsidRPr="008B7AEB" w:rsidRDefault="00332571" w:rsidP="008B7AEB">
      <w:pPr>
        <w:autoSpaceDE w:val="0"/>
        <w:autoSpaceDN w:val="0"/>
        <w:adjustRightInd w:val="0"/>
        <w:spacing w:after="240" w:line="240" w:lineRule="auto"/>
        <w:rPr>
          <w:rFonts w:ascii="Arial" w:hAnsi="Arial" w:cs="Arial"/>
          <w:color w:val="000000"/>
          <w:sz w:val="24"/>
          <w:szCs w:val="24"/>
        </w:rPr>
      </w:pPr>
      <w:r w:rsidRPr="008B7AEB">
        <w:rPr>
          <w:rFonts w:ascii="Arial" w:hAnsi="Arial" w:cs="Arial"/>
          <w:b/>
          <w:bCs/>
          <w:color w:val="000000"/>
          <w:sz w:val="24"/>
          <w:szCs w:val="24"/>
        </w:rPr>
        <w:t xml:space="preserve">Emotional abuse </w:t>
      </w:r>
    </w:p>
    <w:p w14:paraId="3DF8F951" w14:textId="77777777" w:rsidR="00332571" w:rsidRPr="001E6C2A" w:rsidRDefault="00332571" w:rsidP="007F23BA">
      <w:pPr>
        <w:autoSpaceDE w:val="0"/>
        <w:autoSpaceDN w:val="0"/>
        <w:adjustRightInd w:val="0"/>
        <w:spacing w:after="240" w:line="240" w:lineRule="auto"/>
        <w:jc w:val="both"/>
        <w:rPr>
          <w:rFonts w:ascii="Arial" w:hAnsi="Arial" w:cs="Arial"/>
          <w:color w:val="000000"/>
        </w:rPr>
      </w:pPr>
      <w:r w:rsidRPr="001E6C2A">
        <w:rPr>
          <w:rFonts w:ascii="Arial" w:hAnsi="Arial" w:cs="Arial"/>
          <w:color w:val="000000"/>
        </w:rPr>
        <w:t xml:space="preserve">Emotional abuse is the </w:t>
      </w:r>
      <w:r w:rsidRPr="001E6C2A">
        <w:rPr>
          <w:rFonts w:ascii="Arial" w:hAnsi="Arial" w:cs="Arial"/>
          <w:b/>
          <w:bCs/>
          <w:i/>
          <w:iCs/>
          <w:color w:val="000000"/>
        </w:rPr>
        <w:t xml:space="preserve">persistent </w:t>
      </w:r>
      <w:r w:rsidRPr="001E6C2A">
        <w:rPr>
          <w:rFonts w:ascii="Arial" w:hAnsi="Arial" w:cs="Arial"/>
          <w:color w:val="000000"/>
        </w:rPr>
        <w:t>emotional malt</w:t>
      </w:r>
      <w:r w:rsidR="00B76457">
        <w:rPr>
          <w:rFonts w:ascii="Arial" w:hAnsi="Arial" w:cs="Arial"/>
          <w:color w:val="000000"/>
        </w:rPr>
        <w:t xml:space="preserve">reatment of a child such as to </w:t>
      </w:r>
      <w:r w:rsidRPr="001E6C2A">
        <w:rPr>
          <w:rFonts w:ascii="Arial" w:hAnsi="Arial" w:cs="Arial"/>
          <w:color w:val="000000"/>
        </w:rPr>
        <w:t xml:space="preserve">cause </w:t>
      </w:r>
      <w:r w:rsidRPr="001E6C2A">
        <w:rPr>
          <w:rFonts w:ascii="Arial" w:hAnsi="Arial" w:cs="Arial"/>
          <w:b/>
          <w:bCs/>
          <w:i/>
          <w:iCs/>
          <w:color w:val="000000"/>
        </w:rPr>
        <w:t xml:space="preserve">severe and persistent adverse </w:t>
      </w:r>
      <w:r w:rsidRPr="001E6C2A">
        <w:rPr>
          <w:rFonts w:ascii="Arial" w:hAnsi="Arial" w:cs="Arial"/>
          <w:color w:val="000000"/>
        </w:rPr>
        <w:t xml:space="preserve">effects on the child’s emotional development. </w:t>
      </w:r>
    </w:p>
    <w:p w14:paraId="657A09DC" w14:textId="0D3F7D39" w:rsidR="00332571" w:rsidRPr="001E6C2A" w:rsidRDefault="00332571" w:rsidP="007F23BA">
      <w:pPr>
        <w:autoSpaceDE w:val="0"/>
        <w:autoSpaceDN w:val="0"/>
        <w:adjustRightInd w:val="0"/>
        <w:spacing w:after="240" w:line="240" w:lineRule="auto"/>
        <w:jc w:val="both"/>
        <w:rPr>
          <w:rFonts w:ascii="Arial" w:hAnsi="Arial" w:cs="Arial"/>
          <w:color w:val="000000"/>
        </w:rPr>
      </w:pPr>
      <w:r w:rsidRPr="001E6C2A">
        <w:rPr>
          <w:rFonts w:ascii="Arial" w:hAnsi="Arial" w:cs="Arial"/>
          <w:color w:val="000000"/>
        </w:rPr>
        <w:t>Emotional abus</w:t>
      </w:r>
      <w:r w:rsidR="008F199F">
        <w:rPr>
          <w:rFonts w:ascii="Arial" w:hAnsi="Arial" w:cs="Arial"/>
          <w:color w:val="000000"/>
        </w:rPr>
        <w:t>e might involve the following: c</w:t>
      </w:r>
      <w:r w:rsidRPr="001E6C2A">
        <w:rPr>
          <w:rFonts w:ascii="Arial" w:hAnsi="Arial" w:cs="Arial"/>
          <w:color w:val="000000"/>
        </w:rPr>
        <w:t>onveying to children that they are worthless or unloved, inadequate, or valued only insofar as they mee</w:t>
      </w:r>
      <w:r w:rsidR="008A0CF0">
        <w:rPr>
          <w:rFonts w:ascii="Arial" w:hAnsi="Arial" w:cs="Arial"/>
          <w:color w:val="000000"/>
        </w:rPr>
        <w:t>t the needs of another person (</w:t>
      </w:r>
      <w:r w:rsidRPr="001E6C2A">
        <w:rPr>
          <w:rFonts w:ascii="Arial" w:hAnsi="Arial" w:cs="Arial"/>
          <w:color w:val="000000"/>
        </w:rPr>
        <w:t>high crit</w:t>
      </w:r>
      <w:r w:rsidR="008B7AEB">
        <w:rPr>
          <w:rFonts w:ascii="Arial" w:hAnsi="Arial" w:cs="Arial"/>
          <w:color w:val="000000"/>
        </w:rPr>
        <w:t xml:space="preserve">icism/low warmth). </w:t>
      </w:r>
      <w:r w:rsidR="00021E88">
        <w:rPr>
          <w:rFonts w:ascii="Arial" w:hAnsi="Arial" w:cs="Arial"/>
          <w:color w:val="000000"/>
        </w:rPr>
        <w:t xml:space="preserve">This can </w:t>
      </w:r>
      <w:proofErr w:type="gramStart"/>
      <w:r w:rsidR="00021E88">
        <w:rPr>
          <w:rFonts w:ascii="Arial" w:hAnsi="Arial" w:cs="Arial"/>
          <w:color w:val="000000"/>
        </w:rPr>
        <w:t>include:</w:t>
      </w:r>
      <w:proofErr w:type="gramEnd"/>
      <w:r w:rsidR="00021E88">
        <w:rPr>
          <w:rFonts w:ascii="Arial" w:hAnsi="Arial" w:cs="Arial"/>
          <w:color w:val="000000"/>
        </w:rPr>
        <w:t xml:space="preserve"> n</w:t>
      </w:r>
      <w:r w:rsidR="00021E88" w:rsidRPr="001E6C2A">
        <w:rPr>
          <w:rFonts w:ascii="Arial" w:hAnsi="Arial" w:cs="Arial"/>
          <w:color w:val="000000"/>
        </w:rPr>
        <w:t>ot allowing the child opportunities to express their views</w:t>
      </w:r>
      <w:r w:rsidR="00021E88">
        <w:rPr>
          <w:rFonts w:ascii="Arial" w:hAnsi="Arial" w:cs="Arial"/>
          <w:color w:val="000000"/>
        </w:rPr>
        <w:t>, r</w:t>
      </w:r>
      <w:r w:rsidR="00021E88" w:rsidRPr="001E6C2A">
        <w:rPr>
          <w:rFonts w:ascii="Arial" w:hAnsi="Arial" w:cs="Arial"/>
          <w:color w:val="000000"/>
        </w:rPr>
        <w:t>idicule</w:t>
      </w:r>
      <w:r w:rsidR="00021E88">
        <w:rPr>
          <w:rFonts w:ascii="Arial" w:hAnsi="Arial" w:cs="Arial"/>
          <w:color w:val="000000"/>
        </w:rPr>
        <w:t>, d</w:t>
      </w:r>
      <w:r w:rsidR="00021E88" w:rsidRPr="001E6C2A">
        <w:rPr>
          <w:rFonts w:ascii="Arial" w:hAnsi="Arial" w:cs="Arial"/>
          <w:color w:val="000000"/>
        </w:rPr>
        <w:t>evelopmental</w:t>
      </w:r>
      <w:r w:rsidR="00021E88">
        <w:rPr>
          <w:rFonts w:ascii="Arial" w:hAnsi="Arial" w:cs="Arial"/>
          <w:color w:val="000000"/>
        </w:rPr>
        <w:t>ly inappropriate expectations, l</w:t>
      </w:r>
      <w:r w:rsidR="00021E88" w:rsidRPr="001E6C2A">
        <w:rPr>
          <w:rFonts w:ascii="Arial" w:hAnsi="Arial" w:cs="Arial"/>
          <w:color w:val="000000"/>
        </w:rPr>
        <w:t>imitation of exploration and learning</w:t>
      </w:r>
      <w:r w:rsidR="00021E88">
        <w:rPr>
          <w:rFonts w:ascii="Arial" w:hAnsi="Arial" w:cs="Arial"/>
          <w:color w:val="000000"/>
        </w:rPr>
        <w:t>, p</w:t>
      </w:r>
      <w:r w:rsidR="00021E88" w:rsidRPr="001E6C2A">
        <w:rPr>
          <w:rFonts w:ascii="Arial" w:hAnsi="Arial" w:cs="Arial"/>
          <w:color w:val="000000"/>
        </w:rPr>
        <w:t>reventing the child from participating in normal social interaction</w:t>
      </w:r>
      <w:r w:rsidR="00021E88">
        <w:rPr>
          <w:rFonts w:ascii="Arial" w:hAnsi="Arial" w:cs="Arial"/>
          <w:color w:val="000000"/>
        </w:rPr>
        <w:t>, b</w:t>
      </w:r>
      <w:r w:rsidR="00021E88" w:rsidRPr="001E6C2A">
        <w:rPr>
          <w:rFonts w:ascii="Arial" w:hAnsi="Arial" w:cs="Arial"/>
          <w:color w:val="000000"/>
        </w:rPr>
        <w:t>eing exposed to the s</w:t>
      </w:r>
      <w:r w:rsidR="00021E88">
        <w:rPr>
          <w:rFonts w:ascii="Arial" w:hAnsi="Arial" w:cs="Arial"/>
          <w:color w:val="000000"/>
        </w:rPr>
        <w:t>erious ill-treatment of another;</w:t>
      </w:r>
      <w:r w:rsidR="00021E88" w:rsidRPr="001E6C2A">
        <w:rPr>
          <w:rFonts w:ascii="Arial" w:hAnsi="Arial" w:cs="Arial"/>
          <w:color w:val="000000"/>
        </w:rPr>
        <w:t xml:space="preserve"> </w:t>
      </w:r>
      <w:r w:rsidR="00021E88">
        <w:rPr>
          <w:rFonts w:ascii="Arial" w:hAnsi="Arial" w:cs="Arial"/>
          <w:color w:val="000000"/>
        </w:rPr>
        <w:t>f</w:t>
      </w:r>
      <w:r w:rsidR="00021E88" w:rsidRPr="001E6C2A">
        <w:rPr>
          <w:rFonts w:ascii="Arial" w:hAnsi="Arial" w:cs="Arial"/>
          <w:color w:val="000000"/>
        </w:rPr>
        <w:t>or example</w:t>
      </w:r>
      <w:r w:rsidR="00021E88">
        <w:rPr>
          <w:rFonts w:ascii="Arial" w:hAnsi="Arial" w:cs="Arial"/>
          <w:color w:val="000000"/>
        </w:rPr>
        <w:t xml:space="preserve"> witnessing the abuse of another child or adult, some levels of </w:t>
      </w:r>
      <w:r w:rsidR="00021E88" w:rsidRPr="001E6C2A">
        <w:rPr>
          <w:rFonts w:ascii="Arial" w:hAnsi="Arial" w:cs="Arial"/>
          <w:color w:val="000000"/>
        </w:rPr>
        <w:t xml:space="preserve">bullying (including cyber bullying), </w:t>
      </w:r>
      <w:r w:rsidR="00021E88">
        <w:rPr>
          <w:rFonts w:ascii="Arial" w:hAnsi="Arial" w:cs="Arial"/>
          <w:color w:val="000000"/>
        </w:rPr>
        <w:t>i</w:t>
      </w:r>
      <w:r w:rsidR="00021E88" w:rsidRPr="001E6C2A">
        <w:rPr>
          <w:rFonts w:ascii="Arial" w:hAnsi="Arial" w:cs="Arial"/>
          <w:color w:val="000000"/>
        </w:rPr>
        <w:t xml:space="preserve">nducing feelings of fear or danger, </w:t>
      </w:r>
      <w:r w:rsidR="00021E88">
        <w:rPr>
          <w:rFonts w:ascii="Arial" w:hAnsi="Arial" w:cs="Arial"/>
          <w:color w:val="000000"/>
        </w:rPr>
        <w:t>e</w:t>
      </w:r>
      <w:r w:rsidR="00021E88" w:rsidRPr="001E6C2A">
        <w:rPr>
          <w:rFonts w:ascii="Arial" w:hAnsi="Arial" w:cs="Arial"/>
          <w:color w:val="000000"/>
        </w:rPr>
        <w:t>xploitation or corruption</w:t>
      </w:r>
      <w:r w:rsidR="00021E88">
        <w:rPr>
          <w:rFonts w:ascii="Arial" w:hAnsi="Arial" w:cs="Arial"/>
          <w:color w:val="000000"/>
        </w:rPr>
        <w:t xml:space="preserve"> of children</w:t>
      </w:r>
      <w:r w:rsidR="00021E88" w:rsidRPr="001E6C2A">
        <w:rPr>
          <w:rFonts w:ascii="Arial" w:hAnsi="Arial" w:cs="Arial"/>
          <w:color w:val="000000"/>
        </w:rPr>
        <w:t xml:space="preserve">. </w:t>
      </w:r>
    </w:p>
    <w:p w14:paraId="470E28B3" w14:textId="77777777" w:rsidR="00B76457" w:rsidRPr="008B7AEB" w:rsidRDefault="00CB3108" w:rsidP="00BA1BFE">
      <w:pPr>
        <w:autoSpaceDE w:val="0"/>
        <w:autoSpaceDN w:val="0"/>
        <w:adjustRightInd w:val="0"/>
        <w:spacing w:after="0" w:line="360" w:lineRule="auto"/>
        <w:rPr>
          <w:rFonts w:ascii="Arial" w:hAnsi="Arial" w:cs="Arial"/>
          <w:b/>
          <w:color w:val="000000"/>
        </w:rPr>
      </w:pPr>
      <w:r w:rsidRPr="008B7AEB">
        <w:rPr>
          <w:rFonts w:ascii="Arial" w:hAnsi="Arial" w:cs="Arial"/>
          <w:b/>
          <w:color w:val="000000"/>
        </w:rPr>
        <w:t>Impact of emotional abuse</w:t>
      </w:r>
    </w:p>
    <w:p w14:paraId="6F411749" w14:textId="21E413B2" w:rsidR="00B76457" w:rsidRPr="001E6C2A" w:rsidRDefault="00332571" w:rsidP="00342D91">
      <w:pPr>
        <w:autoSpaceDE w:val="0"/>
        <w:autoSpaceDN w:val="0"/>
        <w:adjustRightInd w:val="0"/>
        <w:spacing w:after="240" w:line="240" w:lineRule="auto"/>
        <w:jc w:val="both"/>
        <w:rPr>
          <w:rFonts w:ascii="Arial" w:hAnsi="Arial" w:cs="Arial"/>
          <w:color w:val="000000"/>
        </w:rPr>
      </w:pPr>
      <w:r w:rsidRPr="001E6C2A">
        <w:rPr>
          <w:rFonts w:ascii="Arial" w:hAnsi="Arial" w:cs="Arial"/>
          <w:color w:val="000000"/>
        </w:rPr>
        <w:t>There is evidence that there are long term adverse consequences for children’s development where there is sustained emotional abuse, including serious bullying</w:t>
      </w:r>
      <w:r w:rsidR="007F23BA">
        <w:rPr>
          <w:rFonts w:ascii="Arial" w:hAnsi="Arial" w:cs="Arial"/>
          <w:color w:val="000000"/>
        </w:rPr>
        <w:t>.</w:t>
      </w:r>
      <w:r w:rsidRPr="001E6C2A">
        <w:rPr>
          <w:rFonts w:ascii="Arial" w:hAnsi="Arial" w:cs="Arial"/>
          <w:color w:val="000000"/>
        </w:rPr>
        <w:t xml:space="preserve"> </w:t>
      </w:r>
      <w:r w:rsidR="004A7B0B" w:rsidRPr="001E6C2A">
        <w:rPr>
          <w:rFonts w:ascii="Arial" w:hAnsi="Arial" w:cs="Arial"/>
          <w:color w:val="000000"/>
        </w:rPr>
        <w:t>Emotional Abuse has a significant impact on a developing child’s mental health, behaviour, and se</w:t>
      </w:r>
      <w:r w:rsidR="004A7B0B">
        <w:rPr>
          <w:rFonts w:ascii="Arial" w:hAnsi="Arial" w:cs="Arial"/>
          <w:color w:val="000000"/>
        </w:rPr>
        <w:t xml:space="preserve">lf-esteem. </w:t>
      </w:r>
      <w:r w:rsidR="004A7B0B" w:rsidRPr="001E6C2A">
        <w:rPr>
          <w:rFonts w:ascii="Arial" w:hAnsi="Arial" w:cs="Arial"/>
          <w:color w:val="000000"/>
        </w:rPr>
        <w:t xml:space="preserve">Domestic </w:t>
      </w:r>
      <w:r w:rsidR="007F23BA">
        <w:rPr>
          <w:rFonts w:ascii="Arial" w:hAnsi="Arial" w:cs="Arial"/>
          <w:color w:val="000000"/>
        </w:rPr>
        <w:t>A</w:t>
      </w:r>
      <w:r w:rsidR="004A7B0B">
        <w:rPr>
          <w:rFonts w:ascii="Arial" w:hAnsi="Arial" w:cs="Arial"/>
          <w:color w:val="000000"/>
        </w:rPr>
        <w:t>buse</w:t>
      </w:r>
      <w:r w:rsidR="004A7B0B" w:rsidRPr="001E6C2A">
        <w:rPr>
          <w:rFonts w:ascii="Arial" w:hAnsi="Arial" w:cs="Arial"/>
          <w:color w:val="000000"/>
        </w:rPr>
        <w:t>, adult mental health problems and parental substance misuse may be features of family life where children a</w:t>
      </w:r>
      <w:r w:rsidR="008B7AEB">
        <w:rPr>
          <w:rFonts w:ascii="Arial" w:hAnsi="Arial" w:cs="Arial"/>
          <w:color w:val="000000"/>
        </w:rPr>
        <w:t xml:space="preserve">re exposed to emotional abuse. </w:t>
      </w:r>
    </w:p>
    <w:p w14:paraId="2F274DAC" w14:textId="77777777" w:rsidR="00332571" w:rsidRPr="008B7AEB" w:rsidRDefault="00332571" w:rsidP="00BA1BFE">
      <w:pPr>
        <w:autoSpaceDE w:val="0"/>
        <w:autoSpaceDN w:val="0"/>
        <w:adjustRightInd w:val="0"/>
        <w:spacing w:after="0" w:line="360" w:lineRule="auto"/>
        <w:rPr>
          <w:rFonts w:ascii="Arial" w:hAnsi="Arial" w:cs="Arial"/>
          <w:color w:val="000000"/>
          <w:sz w:val="24"/>
          <w:szCs w:val="24"/>
        </w:rPr>
      </w:pPr>
      <w:r w:rsidRPr="008B7AEB">
        <w:rPr>
          <w:rFonts w:ascii="Arial" w:hAnsi="Arial" w:cs="Arial"/>
          <w:b/>
          <w:bCs/>
          <w:color w:val="000000"/>
          <w:sz w:val="24"/>
          <w:szCs w:val="24"/>
        </w:rPr>
        <w:t xml:space="preserve">Sexual abuse </w:t>
      </w:r>
    </w:p>
    <w:p w14:paraId="11DB8698" w14:textId="77777777" w:rsidR="002F3F1F" w:rsidRDefault="00332571" w:rsidP="008B7AEB">
      <w:pPr>
        <w:autoSpaceDE w:val="0"/>
        <w:autoSpaceDN w:val="0"/>
        <w:adjustRightInd w:val="0"/>
        <w:spacing w:after="240" w:line="240" w:lineRule="auto"/>
        <w:rPr>
          <w:rFonts w:ascii="Arial" w:hAnsi="Arial" w:cs="Arial"/>
          <w:color w:val="000000"/>
        </w:rPr>
      </w:pPr>
      <w:r w:rsidRPr="001E6C2A">
        <w:rPr>
          <w:rFonts w:ascii="Arial" w:hAnsi="Arial" w:cs="Arial"/>
          <w:color w:val="000000"/>
        </w:rPr>
        <w:t>Sexual abuse involves forcing or enticing a child or young person to take part in sexual activities</w:t>
      </w:r>
      <w:r w:rsidR="00F400B6">
        <w:rPr>
          <w:rFonts w:ascii="Arial" w:hAnsi="Arial" w:cs="Arial"/>
          <w:color w:val="000000"/>
        </w:rPr>
        <w:t>. These activities may involve:</w:t>
      </w:r>
      <w:r w:rsidRPr="001E6C2A">
        <w:rPr>
          <w:rFonts w:ascii="Arial" w:hAnsi="Arial" w:cs="Arial"/>
          <w:color w:val="000000"/>
        </w:rPr>
        <w:t xml:space="preserve"> </w:t>
      </w:r>
      <w:r w:rsidR="00F400B6">
        <w:rPr>
          <w:rFonts w:ascii="Arial" w:hAnsi="Arial" w:cs="Arial"/>
          <w:color w:val="000000"/>
        </w:rPr>
        <w:t>p</w:t>
      </w:r>
      <w:r w:rsidRPr="001E6C2A">
        <w:rPr>
          <w:rFonts w:ascii="Arial" w:hAnsi="Arial" w:cs="Arial"/>
          <w:color w:val="000000"/>
        </w:rPr>
        <w:t xml:space="preserve">hysical contact including assault by penetration (for example, rape or oral sex) or non-penetrative acts such as masturbation, kissing, rubbing and touching directly or through clothing. </w:t>
      </w:r>
      <w:r w:rsidR="00745190">
        <w:rPr>
          <w:rFonts w:ascii="Arial" w:hAnsi="Arial" w:cs="Arial"/>
          <w:color w:val="000000"/>
        </w:rPr>
        <w:t xml:space="preserve"> </w:t>
      </w:r>
      <w:r w:rsidR="002F3F1F">
        <w:rPr>
          <w:rFonts w:ascii="Arial" w:hAnsi="Arial" w:cs="Arial"/>
          <w:color w:val="000000"/>
        </w:rPr>
        <w:t>It may also include i</w:t>
      </w:r>
      <w:r w:rsidRPr="001E6C2A">
        <w:rPr>
          <w:rFonts w:ascii="Arial" w:hAnsi="Arial" w:cs="Arial"/>
          <w:color w:val="000000"/>
        </w:rPr>
        <w:t xml:space="preserve">nvolving children in looking at, or being connected in the production of, sexual images, watching sexual acts, being encouraged to behave in sexually inappropriate ways, or grooming another child in preparation for abuse. </w:t>
      </w:r>
    </w:p>
    <w:p w14:paraId="5360184A" w14:textId="48AF5236" w:rsidR="00D87B4E" w:rsidRPr="003B780D" w:rsidRDefault="002F3F1F" w:rsidP="00D87B4E">
      <w:pPr>
        <w:autoSpaceDE w:val="0"/>
        <w:autoSpaceDN w:val="0"/>
        <w:adjustRightInd w:val="0"/>
        <w:spacing w:after="240" w:line="240" w:lineRule="auto"/>
        <w:rPr>
          <w:rFonts w:ascii="Arial" w:hAnsi="Arial" w:cs="Arial"/>
          <w:color w:val="000000"/>
        </w:rPr>
      </w:pPr>
      <w:r>
        <w:rPr>
          <w:rFonts w:ascii="Arial" w:hAnsi="Arial" w:cs="Arial"/>
          <w:color w:val="000000"/>
        </w:rPr>
        <w:t>It may also be the exploitation of a child for sexual purposes (C</w:t>
      </w:r>
      <w:r w:rsidR="00342D91">
        <w:rPr>
          <w:rFonts w:ascii="Arial" w:hAnsi="Arial" w:cs="Arial"/>
          <w:color w:val="000000"/>
        </w:rPr>
        <w:t>hild Sexual Exploitation (CSE)</w:t>
      </w:r>
      <w:r>
        <w:rPr>
          <w:rFonts w:ascii="Arial" w:hAnsi="Arial" w:cs="Arial"/>
          <w:color w:val="000000"/>
        </w:rPr>
        <w:t>)</w:t>
      </w:r>
      <w:r w:rsidR="00342D91">
        <w:rPr>
          <w:rFonts w:ascii="Arial" w:hAnsi="Arial" w:cs="Arial"/>
          <w:color w:val="000000"/>
        </w:rPr>
        <w:t xml:space="preserve"> and </w:t>
      </w:r>
      <w:r>
        <w:rPr>
          <w:rFonts w:ascii="Arial" w:hAnsi="Arial" w:cs="Arial"/>
          <w:color w:val="000000"/>
        </w:rPr>
        <w:t xml:space="preserve">cases of </w:t>
      </w:r>
      <w:r w:rsidR="00342D91">
        <w:rPr>
          <w:rFonts w:ascii="Arial" w:hAnsi="Arial" w:cs="Arial"/>
          <w:color w:val="000000"/>
        </w:rPr>
        <w:t xml:space="preserve">CSE </w:t>
      </w:r>
      <w:r>
        <w:rPr>
          <w:rFonts w:ascii="Arial" w:hAnsi="Arial" w:cs="Arial"/>
          <w:color w:val="000000"/>
        </w:rPr>
        <w:t>are a form of sexual abuse. Trafficked children for the purpose of sexual abuse would fall into this category.</w:t>
      </w:r>
      <w:r w:rsidR="00342D91">
        <w:rPr>
          <w:rFonts w:ascii="Arial" w:hAnsi="Arial" w:cs="Arial"/>
          <w:color w:val="000000"/>
        </w:rPr>
        <w:t xml:space="preserve"> </w:t>
      </w:r>
      <w:r>
        <w:rPr>
          <w:rFonts w:ascii="Arial" w:hAnsi="Arial" w:cs="Arial"/>
          <w:color w:val="000000"/>
        </w:rPr>
        <w:t>The child may not be aware of what is happening or that they are being abused, and a level of coercion or violence is not required for the situation to constitute abuse.</w:t>
      </w:r>
      <w:r w:rsidR="008B7AEB">
        <w:rPr>
          <w:rFonts w:ascii="Arial" w:hAnsi="Arial" w:cs="Arial"/>
          <w:color w:val="000000"/>
        </w:rPr>
        <w:t xml:space="preserve"> </w:t>
      </w:r>
    </w:p>
    <w:p w14:paraId="4A22BF88" w14:textId="683EFC40" w:rsidR="00CB3108" w:rsidRPr="008B7AEB" w:rsidRDefault="00CB3108" w:rsidP="00D87B4E">
      <w:pPr>
        <w:autoSpaceDE w:val="0"/>
        <w:autoSpaceDN w:val="0"/>
        <w:adjustRightInd w:val="0"/>
        <w:spacing w:after="240" w:line="240" w:lineRule="auto"/>
        <w:rPr>
          <w:rFonts w:ascii="Arial" w:hAnsi="Arial" w:cs="Arial"/>
          <w:b/>
          <w:color w:val="000000"/>
        </w:rPr>
      </w:pPr>
      <w:r w:rsidRPr="008B7AEB">
        <w:rPr>
          <w:rFonts w:ascii="Arial" w:hAnsi="Arial" w:cs="Arial"/>
          <w:b/>
          <w:color w:val="000000"/>
        </w:rPr>
        <w:t>Impact of sexual abuse</w:t>
      </w:r>
    </w:p>
    <w:p w14:paraId="3FCE843C" w14:textId="009016EF" w:rsidR="00B50FC1" w:rsidRPr="00B50FC1" w:rsidRDefault="00332571" w:rsidP="00B50FC1">
      <w:pPr>
        <w:autoSpaceDE w:val="0"/>
        <w:autoSpaceDN w:val="0"/>
        <w:adjustRightInd w:val="0"/>
        <w:spacing w:after="240" w:line="240" w:lineRule="auto"/>
        <w:rPr>
          <w:rFonts w:ascii="Arial" w:hAnsi="Arial" w:cs="Arial"/>
          <w:color w:val="000000"/>
        </w:rPr>
      </w:pPr>
      <w:r w:rsidRPr="001E6C2A">
        <w:rPr>
          <w:rFonts w:ascii="Arial" w:hAnsi="Arial" w:cs="Arial"/>
          <w:color w:val="000000"/>
        </w:rPr>
        <w:t>The severity of the impact of sexual abuse on a child is believed to increase the longer the abuse continues, the more extensive the abuse, and the older the child. The relationship of the abuser to the child, the extent of premeditation, the degree of threat and coercion, sadism and unusua</w:t>
      </w:r>
      <w:r w:rsidR="002F3F1F">
        <w:rPr>
          <w:rFonts w:ascii="Arial" w:hAnsi="Arial" w:cs="Arial"/>
          <w:color w:val="000000"/>
        </w:rPr>
        <w:t xml:space="preserve">l elements are also important. </w:t>
      </w:r>
      <w:r w:rsidRPr="001E6C2A">
        <w:rPr>
          <w:rFonts w:ascii="Arial" w:hAnsi="Arial" w:cs="Arial"/>
          <w:color w:val="000000"/>
        </w:rPr>
        <w:t>The child’s ability to cope with</w:t>
      </w:r>
      <w:r w:rsidR="00BC7560">
        <w:rPr>
          <w:rFonts w:ascii="Arial" w:hAnsi="Arial" w:cs="Arial"/>
          <w:color w:val="000000"/>
        </w:rPr>
        <w:t xml:space="preserve"> the experience of sexual abuse</w:t>
      </w:r>
      <w:r w:rsidRPr="001E6C2A">
        <w:rPr>
          <w:rFonts w:ascii="Arial" w:hAnsi="Arial" w:cs="Arial"/>
          <w:color w:val="000000"/>
        </w:rPr>
        <w:t xml:space="preserve"> once recognised or </w:t>
      </w:r>
      <w:r w:rsidR="00BC7560">
        <w:rPr>
          <w:rFonts w:ascii="Arial" w:hAnsi="Arial" w:cs="Arial"/>
          <w:color w:val="000000"/>
        </w:rPr>
        <w:t>who</w:t>
      </w:r>
      <w:r w:rsidRPr="001E6C2A">
        <w:rPr>
          <w:rFonts w:ascii="Arial" w:hAnsi="Arial" w:cs="Arial"/>
          <w:color w:val="000000"/>
        </w:rPr>
        <w:t xml:space="preserve"> believes the child and the provision of services to help the child understand the abuse. The reaction of practi</w:t>
      </w:r>
      <w:r w:rsidR="002F3F1F">
        <w:rPr>
          <w:rFonts w:ascii="Arial" w:hAnsi="Arial" w:cs="Arial"/>
          <w:color w:val="000000"/>
        </w:rPr>
        <w:t>ti</w:t>
      </w:r>
      <w:r w:rsidRPr="001E6C2A">
        <w:rPr>
          <w:rFonts w:ascii="Arial" w:hAnsi="Arial" w:cs="Arial"/>
          <w:color w:val="000000"/>
        </w:rPr>
        <w:t xml:space="preserve">oners also has an impact on the child’s ability to cope with what has happened, and on his or her feelings of </w:t>
      </w:r>
      <w:r w:rsidR="002F3F1F" w:rsidRPr="001E6C2A">
        <w:rPr>
          <w:rFonts w:ascii="Arial" w:hAnsi="Arial" w:cs="Arial"/>
          <w:color w:val="000000"/>
        </w:rPr>
        <w:t>self-worth</w:t>
      </w:r>
      <w:r w:rsidR="002F3F1F">
        <w:rPr>
          <w:rFonts w:ascii="Arial" w:hAnsi="Arial" w:cs="Arial"/>
          <w:color w:val="000000"/>
        </w:rPr>
        <w:t>.</w:t>
      </w:r>
      <w:r w:rsidR="008B7AEB">
        <w:rPr>
          <w:rFonts w:ascii="Arial" w:hAnsi="Arial" w:cs="Arial"/>
          <w:color w:val="000000"/>
        </w:rPr>
        <w:t xml:space="preserve"> </w:t>
      </w:r>
    </w:p>
    <w:p w14:paraId="3D18C485"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5183942F"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77B7D4F3"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3451FA50" w14:textId="77777777" w:rsidR="003B780D" w:rsidRDefault="003B780D" w:rsidP="00BA1BFE">
      <w:pPr>
        <w:autoSpaceDE w:val="0"/>
        <w:autoSpaceDN w:val="0"/>
        <w:adjustRightInd w:val="0"/>
        <w:spacing w:after="0" w:line="360" w:lineRule="auto"/>
        <w:rPr>
          <w:rFonts w:ascii="Arial" w:hAnsi="Arial" w:cs="Arial"/>
          <w:b/>
          <w:bCs/>
          <w:color w:val="000000"/>
          <w:sz w:val="24"/>
          <w:szCs w:val="24"/>
        </w:rPr>
      </w:pPr>
    </w:p>
    <w:p w14:paraId="70B3CABC" w14:textId="62716C3B" w:rsidR="00332571" w:rsidRPr="008B7AEB" w:rsidRDefault="00332571" w:rsidP="00BA1BFE">
      <w:pPr>
        <w:autoSpaceDE w:val="0"/>
        <w:autoSpaceDN w:val="0"/>
        <w:adjustRightInd w:val="0"/>
        <w:spacing w:after="0" w:line="360" w:lineRule="auto"/>
        <w:rPr>
          <w:rFonts w:ascii="Arial" w:hAnsi="Arial" w:cs="Arial"/>
          <w:color w:val="000000"/>
          <w:sz w:val="24"/>
          <w:szCs w:val="24"/>
        </w:rPr>
      </w:pPr>
      <w:r w:rsidRPr="008B7AEB">
        <w:rPr>
          <w:rFonts w:ascii="Arial" w:hAnsi="Arial" w:cs="Arial"/>
          <w:b/>
          <w:bCs/>
          <w:color w:val="000000"/>
          <w:sz w:val="24"/>
          <w:szCs w:val="24"/>
        </w:rPr>
        <w:lastRenderedPageBreak/>
        <w:t xml:space="preserve">Neglect </w:t>
      </w:r>
    </w:p>
    <w:p w14:paraId="3C757F70" w14:textId="503CEBF9" w:rsidR="00332571" w:rsidRDefault="00332571" w:rsidP="00DA40B6">
      <w:pPr>
        <w:autoSpaceDE w:val="0"/>
        <w:autoSpaceDN w:val="0"/>
        <w:adjustRightInd w:val="0"/>
        <w:spacing w:after="0" w:line="240" w:lineRule="auto"/>
        <w:rPr>
          <w:rFonts w:ascii="Arial" w:hAnsi="Arial" w:cs="Arial"/>
          <w:color w:val="000000"/>
        </w:rPr>
      </w:pPr>
      <w:r w:rsidRPr="001E6C2A">
        <w:rPr>
          <w:rFonts w:ascii="Arial" w:hAnsi="Arial" w:cs="Arial"/>
          <w:color w:val="000000"/>
        </w:rPr>
        <w:t xml:space="preserve">Neglect is the </w:t>
      </w:r>
      <w:r w:rsidRPr="001E6C2A">
        <w:rPr>
          <w:rFonts w:ascii="Arial" w:hAnsi="Arial" w:cs="Arial"/>
          <w:b/>
          <w:bCs/>
          <w:i/>
          <w:iCs/>
          <w:color w:val="000000"/>
        </w:rPr>
        <w:t xml:space="preserve">persistent </w:t>
      </w:r>
      <w:r w:rsidRPr="001E6C2A">
        <w:rPr>
          <w:rFonts w:ascii="Arial" w:hAnsi="Arial" w:cs="Arial"/>
          <w:color w:val="000000"/>
        </w:rPr>
        <w:t xml:space="preserve">failure to meet a child’s basic physical and/or psychological needs, likely to result in the </w:t>
      </w:r>
      <w:r w:rsidRPr="001E6C2A">
        <w:rPr>
          <w:rFonts w:ascii="Arial" w:hAnsi="Arial" w:cs="Arial"/>
          <w:b/>
          <w:bCs/>
          <w:i/>
          <w:iCs/>
          <w:color w:val="000000"/>
        </w:rPr>
        <w:t xml:space="preserve">serious impairment </w:t>
      </w:r>
      <w:r w:rsidRPr="001E6C2A">
        <w:rPr>
          <w:rFonts w:ascii="Arial" w:hAnsi="Arial" w:cs="Arial"/>
          <w:color w:val="000000"/>
        </w:rPr>
        <w:t xml:space="preserve">of the child’s health and/or development. Neglect may occur during pregnancy </w:t>
      </w:r>
      <w:proofErr w:type="gramStart"/>
      <w:r w:rsidRPr="001E6C2A">
        <w:rPr>
          <w:rFonts w:ascii="Arial" w:hAnsi="Arial" w:cs="Arial"/>
          <w:color w:val="000000"/>
        </w:rPr>
        <w:t>as a result of</w:t>
      </w:r>
      <w:proofErr w:type="gramEnd"/>
      <w:r w:rsidRPr="001E6C2A">
        <w:rPr>
          <w:rFonts w:ascii="Arial" w:hAnsi="Arial" w:cs="Arial"/>
          <w:color w:val="000000"/>
        </w:rPr>
        <w:t xml:space="preserve"> </w:t>
      </w:r>
      <w:r w:rsidR="00094B45">
        <w:rPr>
          <w:rFonts w:ascii="Arial" w:hAnsi="Arial" w:cs="Arial"/>
          <w:color w:val="000000"/>
        </w:rPr>
        <w:t xml:space="preserve">parental </w:t>
      </w:r>
      <w:r w:rsidRPr="001E6C2A">
        <w:rPr>
          <w:rFonts w:ascii="Arial" w:hAnsi="Arial" w:cs="Arial"/>
          <w:color w:val="000000"/>
        </w:rPr>
        <w:t>substance abuse.</w:t>
      </w:r>
    </w:p>
    <w:p w14:paraId="53D57D61" w14:textId="77777777" w:rsidR="00342D91" w:rsidRDefault="00342D91" w:rsidP="008B7AEB">
      <w:pPr>
        <w:autoSpaceDE w:val="0"/>
        <w:autoSpaceDN w:val="0"/>
        <w:adjustRightInd w:val="0"/>
        <w:spacing w:after="240" w:line="240" w:lineRule="auto"/>
        <w:rPr>
          <w:rFonts w:ascii="Arial" w:hAnsi="Arial" w:cs="Arial"/>
          <w:color w:val="000000"/>
        </w:rPr>
      </w:pPr>
    </w:p>
    <w:p w14:paraId="02A6D052" w14:textId="30C9D754" w:rsidR="00770640" w:rsidRPr="001E6C2A" w:rsidRDefault="00332571" w:rsidP="00342D91">
      <w:pPr>
        <w:autoSpaceDE w:val="0"/>
        <w:autoSpaceDN w:val="0"/>
        <w:adjustRightInd w:val="0"/>
        <w:spacing w:after="240" w:line="240" w:lineRule="auto"/>
        <w:jc w:val="both"/>
        <w:rPr>
          <w:rFonts w:ascii="Arial" w:hAnsi="Arial" w:cs="Arial"/>
          <w:color w:val="000000"/>
        </w:rPr>
      </w:pPr>
      <w:r w:rsidRPr="001E6C2A">
        <w:rPr>
          <w:rFonts w:ascii="Arial" w:hAnsi="Arial" w:cs="Arial"/>
          <w:color w:val="000000"/>
        </w:rPr>
        <w:t xml:space="preserve">Neglect may involve a parent or carer persistently failing to: </w:t>
      </w:r>
      <w:r w:rsidR="00770640">
        <w:rPr>
          <w:rFonts w:ascii="Arial" w:hAnsi="Arial" w:cs="Arial"/>
          <w:color w:val="000000"/>
        </w:rPr>
        <w:t>p</w:t>
      </w:r>
      <w:r w:rsidRPr="001E6C2A">
        <w:rPr>
          <w:rFonts w:ascii="Arial" w:hAnsi="Arial" w:cs="Arial"/>
          <w:color w:val="000000"/>
        </w:rPr>
        <w:t>rovide adequate food, clothing and shelter (including exclusion from home or abandonment);</w:t>
      </w:r>
      <w:r w:rsidR="00770640">
        <w:rPr>
          <w:rFonts w:ascii="Arial" w:hAnsi="Arial" w:cs="Arial"/>
          <w:color w:val="000000"/>
        </w:rPr>
        <w:t xml:space="preserve"> p</w:t>
      </w:r>
      <w:r w:rsidRPr="001E6C2A">
        <w:rPr>
          <w:rFonts w:ascii="Arial" w:hAnsi="Arial" w:cs="Arial"/>
          <w:color w:val="000000"/>
        </w:rPr>
        <w:t>rotect a child from physical, sexu</w:t>
      </w:r>
      <w:r w:rsidR="00770640">
        <w:rPr>
          <w:rFonts w:ascii="Arial" w:hAnsi="Arial" w:cs="Arial"/>
          <w:color w:val="000000"/>
        </w:rPr>
        <w:t>al and emotional harm or danger (however in such cases an alternative category may be more appropriate), e</w:t>
      </w:r>
      <w:r w:rsidRPr="001E6C2A">
        <w:rPr>
          <w:rFonts w:ascii="Arial" w:hAnsi="Arial" w:cs="Arial"/>
          <w:color w:val="000000"/>
        </w:rPr>
        <w:t>nsure adequate supervision (including the</w:t>
      </w:r>
      <w:r w:rsidR="00770640">
        <w:rPr>
          <w:rFonts w:ascii="Arial" w:hAnsi="Arial" w:cs="Arial"/>
          <w:color w:val="000000"/>
        </w:rPr>
        <w:t xml:space="preserve"> use of inadequate care-givers),</w:t>
      </w:r>
      <w:r w:rsidRPr="001E6C2A">
        <w:rPr>
          <w:rFonts w:ascii="Arial" w:hAnsi="Arial" w:cs="Arial"/>
          <w:color w:val="000000"/>
        </w:rPr>
        <w:t xml:space="preserve"> </w:t>
      </w:r>
      <w:r w:rsidR="00770640">
        <w:rPr>
          <w:rFonts w:ascii="Arial" w:hAnsi="Arial" w:cs="Arial"/>
          <w:color w:val="000000"/>
        </w:rPr>
        <w:t>e</w:t>
      </w:r>
      <w:r w:rsidRPr="001E6C2A">
        <w:rPr>
          <w:rFonts w:ascii="Arial" w:hAnsi="Arial" w:cs="Arial"/>
          <w:color w:val="000000"/>
        </w:rPr>
        <w:t>nsure access to appropri</w:t>
      </w:r>
      <w:r w:rsidR="00770640">
        <w:rPr>
          <w:rFonts w:ascii="Arial" w:hAnsi="Arial" w:cs="Arial"/>
          <w:color w:val="000000"/>
        </w:rPr>
        <w:t xml:space="preserve">ate medical care or treatment. </w:t>
      </w:r>
      <w:r w:rsidRPr="001E6C2A">
        <w:rPr>
          <w:rFonts w:ascii="Arial" w:hAnsi="Arial" w:cs="Arial"/>
          <w:color w:val="000000"/>
        </w:rPr>
        <w:t>It may also include neglect of, or unresponsiveness to a child’s basic emotional needs</w:t>
      </w:r>
      <w:r w:rsidR="00770640">
        <w:rPr>
          <w:rFonts w:ascii="Arial" w:hAnsi="Arial" w:cs="Arial"/>
          <w:color w:val="000000"/>
        </w:rPr>
        <w:t xml:space="preserve"> however again the category of </w:t>
      </w:r>
      <w:r w:rsidR="00342D91">
        <w:rPr>
          <w:rFonts w:ascii="Arial" w:hAnsi="Arial" w:cs="Arial"/>
          <w:color w:val="000000"/>
        </w:rPr>
        <w:t>E</w:t>
      </w:r>
      <w:r w:rsidR="00770640">
        <w:rPr>
          <w:rFonts w:ascii="Arial" w:hAnsi="Arial" w:cs="Arial"/>
          <w:color w:val="000000"/>
        </w:rPr>
        <w:t>motional harm may be more appropriate.</w:t>
      </w:r>
      <w:r w:rsidRPr="001E6C2A">
        <w:rPr>
          <w:rFonts w:ascii="Arial" w:hAnsi="Arial" w:cs="Arial"/>
          <w:color w:val="000000"/>
        </w:rPr>
        <w:t xml:space="preserve"> </w:t>
      </w:r>
    </w:p>
    <w:p w14:paraId="54928B17" w14:textId="77777777" w:rsidR="00332571" w:rsidRPr="008B7AEB" w:rsidRDefault="00BC7560" w:rsidP="008B7AEB">
      <w:pPr>
        <w:autoSpaceDE w:val="0"/>
        <w:autoSpaceDN w:val="0"/>
        <w:adjustRightInd w:val="0"/>
        <w:spacing w:after="240" w:line="240" w:lineRule="auto"/>
        <w:rPr>
          <w:rFonts w:ascii="Arial" w:hAnsi="Arial" w:cs="Arial"/>
          <w:b/>
          <w:color w:val="000000"/>
        </w:rPr>
      </w:pPr>
      <w:r w:rsidRPr="008B7AEB">
        <w:rPr>
          <w:rFonts w:ascii="Arial" w:hAnsi="Arial" w:cs="Arial"/>
          <w:b/>
          <w:color w:val="000000"/>
        </w:rPr>
        <w:t>Impact of neglect</w:t>
      </w:r>
    </w:p>
    <w:p w14:paraId="14EEDF21" w14:textId="108B01EF" w:rsidR="00F93C41" w:rsidRPr="008D7008" w:rsidRDefault="00332571" w:rsidP="008B7AEB">
      <w:pPr>
        <w:autoSpaceDE w:val="0"/>
        <w:autoSpaceDN w:val="0"/>
        <w:adjustRightInd w:val="0"/>
        <w:spacing w:after="240" w:line="240" w:lineRule="auto"/>
        <w:rPr>
          <w:rFonts w:ascii="Arial" w:hAnsi="Arial" w:cs="Arial"/>
          <w:color w:val="FF0000"/>
        </w:rPr>
      </w:pPr>
      <w:r w:rsidRPr="001E6C2A">
        <w:rPr>
          <w:rFonts w:ascii="Arial" w:hAnsi="Arial" w:cs="Arial"/>
          <w:color w:val="000000"/>
        </w:rPr>
        <w:t xml:space="preserve">Severe neglect of young children has adverse effects on </w:t>
      </w:r>
      <w:r w:rsidR="00342D91">
        <w:rPr>
          <w:rFonts w:ascii="Arial" w:hAnsi="Arial" w:cs="Arial"/>
          <w:color w:val="000000"/>
        </w:rPr>
        <w:t xml:space="preserve">their </w:t>
      </w:r>
      <w:r w:rsidRPr="001E6C2A">
        <w:rPr>
          <w:rFonts w:ascii="Arial" w:hAnsi="Arial" w:cs="Arial"/>
          <w:color w:val="000000"/>
        </w:rPr>
        <w:t>ability to form attachments and is associated with impairment of growth and intellectual ability. Persistent neglect can lead to serious impairment of health and development and long term social functioning, relationships and educational progress</w:t>
      </w:r>
      <w:r w:rsidR="00770640">
        <w:rPr>
          <w:rFonts w:ascii="Arial" w:hAnsi="Arial" w:cs="Arial"/>
          <w:color w:val="000000"/>
        </w:rPr>
        <w:t xml:space="preserve">. </w:t>
      </w:r>
      <w:r w:rsidRPr="001E6C2A">
        <w:rPr>
          <w:rFonts w:ascii="Arial" w:hAnsi="Arial" w:cs="Arial"/>
          <w:color w:val="000000"/>
        </w:rPr>
        <w:t>Neglected children very often suffer from low self</w:t>
      </w:r>
      <w:r w:rsidR="00770640">
        <w:rPr>
          <w:rFonts w:ascii="Arial" w:hAnsi="Arial" w:cs="Arial"/>
          <w:color w:val="000000"/>
        </w:rPr>
        <w:t>-</w:t>
      </w:r>
      <w:r w:rsidRPr="001E6C2A">
        <w:rPr>
          <w:rFonts w:ascii="Arial" w:hAnsi="Arial" w:cs="Arial"/>
          <w:color w:val="000000"/>
        </w:rPr>
        <w:t xml:space="preserve">esteem, feelings of being unloved and reject the love of others. </w:t>
      </w:r>
      <w:r w:rsidR="00770640">
        <w:rPr>
          <w:rFonts w:ascii="Arial" w:hAnsi="Arial" w:cs="Arial"/>
          <w:color w:val="000000"/>
        </w:rPr>
        <w:t>It can also make children vulnerable to other forms of abuse as it can include apathy in parental ability to see risk and take a</w:t>
      </w:r>
      <w:r w:rsidR="008B7AEB">
        <w:rPr>
          <w:rFonts w:ascii="Arial" w:hAnsi="Arial" w:cs="Arial"/>
          <w:color w:val="000000"/>
        </w:rPr>
        <w:t>ppropriate action to safeguard.</w:t>
      </w:r>
      <w:r w:rsidR="00342D91">
        <w:rPr>
          <w:rFonts w:ascii="Arial" w:hAnsi="Arial" w:cs="Arial"/>
          <w:color w:val="000000"/>
        </w:rPr>
        <w:t xml:space="preserve"> </w:t>
      </w:r>
      <w:r w:rsidR="00094B45">
        <w:rPr>
          <w:rFonts w:ascii="Arial" w:hAnsi="Arial" w:cs="Arial"/>
          <w:color w:val="000000"/>
        </w:rPr>
        <w:t xml:space="preserve">Also identified as a potential factor to push children towards the need to </w:t>
      </w:r>
      <w:r w:rsidR="00094B45" w:rsidRPr="00094B45">
        <w:rPr>
          <w:rFonts w:ascii="Arial" w:hAnsi="Arial" w:cs="Arial"/>
          <w:color w:val="000000"/>
        </w:rPr>
        <w:t>find</w:t>
      </w:r>
      <w:r w:rsidR="00342D91" w:rsidRPr="00094B45">
        <w:rPr>
          <w:rFonts w:ascii="Arial" w:hAnsi="Arial" w:cs="Arial"/>
          <w:color w:val="FF0000"/>
        </w:rPr>
        <w:t xml:space="preserve"> </w:t>
      </w:r>
      <w:r w:rsidR="00094B45" w:rsidRPr="00094B45">
        <w:rPr>
          <w:rFonts w:ascii="Arial" w:hAnsi="Arial" w:cs="Arial"/>
        </w:rPr>
        <w:t>self-worth</w:t>
      </w:r>
      <w:r w:rsidR="00342D91" w:rsidRPr="00094B45">
        <w:rPr>
          <w:rFonts w:ascii="Arial" w:hAnsi="Arial" w:cs="Arial"/>
        </w:rPr>
        <w:t>, love elsewhere</w:t>
      </w:r>
      <w:r w:rsidR="00094B45">
        <w:rPr>
          <w:rFonts w:ascii="Arial" w:hAnsi="Arial" w:cs="Arial"/>
        </w:rPr>
        <w:t>, increasing the risk of exploitation.</w:t>
      </w:r>
    </w:p>
    <w:p w14:paraId="2AF2C371" w14:textId="77777777" w:rsidR="00A37225" w:rsidRPr="00B50FC1" w:rsidRDefault="00332571" w:rsidP="00D34BD6">
      <w:pPr>
        <w:autoSpaceDE w:val="0"/>
        <w:autoSpaceDN w:val="0"/>
        <w:adjustRightInd w:val="0"/>
        <w:spacing w:after="240" w:line="240" w:lineRule="auto"/>
        <w:rPr>
          <w:rFonts w:ascii="Arial" w:hAnsi="Arial" w:cs="Arial"/>
          <w:color w:val="000000"/>
        </w:rPr>
      </w:pPr>
      <w:r w:rsidRPr="00F93C41">
        <w:rPr>
          <w:rFonts w:ascii="Arial" w:hAnsi="Arial" w:cs="Arial"/>
          <w:color w:val="000000"/>
        </w:rPr>
        <w:t>The impact of neglect varies on the length and severity of the neglect</w:t>
      </w:r>
      <w:r w:rsidR="00F93C41" w:rsidRPr="00F93C41">
        <w:rPr>
          <w:rFonts w:ascii="Arial" w:hAnsi="Arial" w:cs="Arial"/>
          <w:color w:val="000000"/>
        </w:rPr>
        <w:t xml:space="preserve"> and the</w:t>
      </w:r>
      <w:r w:rsidRPr="00F93C41">
        <w:rPr>
          <w:rFonts w:ascii="Arial" w:hAnsi="Arial" w:cs="Arial"/>
          <w:color w:val="000000"/>
        </w:rPr>
        <w:t xml:space="preserve"> age of the child. </w:t>
      </w:r>
      <w:r w:rsidR="00F93C41" w:rsidRPr="00F93C41">
        <w:rPr>
          <w:rFonts w:ascii="Arial" w:hAnsi="Arial" w:cs="Arial"/>
          <w:color w:val="000000"/>
        </w:rPr>
        <w:t xml:space="preserve">In severe cases neglect can result in death. </w:t>
      </w:r>
    </w:p>
    <w:p w14:paraId="3E408058" w14:textId="23C3FFDD" w:rsidR="00332571" w:rsidRPr="008B7AEB" w:rsidRDefault="00332571" w:rsidP="00D34BD6">
      <w:pPr>
        <w:autoSpaceDE w:val="0"/>
        <w:autoSpaceDN w:val="0"/>
        <w:adjustRightInd w:val="0"/>
        <w:spacing w:after="240" w:line="240" w:lineRule="auto"/>
        <w:rPr>
          <w:rFonts w:ascii="Arial" w:hAnsi="Arial" w:cs="Arial"/>
          <w:b/>
          <w:bCs/>
          <w:color w:val="000000"/>
          <w:sz w:val="24"/>
          <w:szCs w:val="24"/>
        </w:rPr>
      </w:pPr>
      <w:r w:rsidRPr="008B7AEB">
        <w:rPr>
          <w:rFonts w:ascii="Arial" w:hAnsi="Arial" w:cs="Arial"/>
          <w:b/>
          <w:bCs/>
          <w:color w:val="000000"/>
          <w:sz w:val="24"/>
          <w:szCs w:val="24"/>
        </w:rPr>
        <w:t xml:space="preserve">Decision not to make a child subject to a </w:t>
      </w:r>
      <w:r w:rsidR="008D7008">
        <w:rPr>
          <w:rFonts w:ascii="Arial" w:hAnsi="Arial" w:cs="Arial"/>
          <w:b/>
          <w:bCs/>
          <w:color w:val="000000"/>
          <w:sz w:val="24"/>
          <w:szCs w:val="24"/>
        </w:rPr>
        <w:t>C</w:t>
      </w:r>
      <w:r w:rsidRPr="008B7AEB">
        <w:rPr>
          <w:rFonts w:ascii="Arial" w:hAnsi="Arial" w:cs="Arial"/>
          <w:b/>
          <w:bCs/>
          <w:color w:val="000000"/>
          <w:sz w:val="24"/>
          <w:szCs w:val="24"/>
        </w:rPr>
        <w:t xml:space="preserve">hild </w:t>
      </w:r>
      <w:r w:rsidR="008D7008">
        <w:rPr>
          <w:rFonts w:ascii="Arial" w:hAnsi="Arial" w:cs="Arial"/>
          <w:b/>
          <w:bCs/>
          <w:color w:val="000000"/>
          <w:sz w:val="24"/>
          <w:szCs w:val="24"/>
        </w:rPr>
        <w:t>P</w:t>
      </w:r>
      <w:r w:rsidR="00F400B6" w:rsidRPr="008B7AEB">
        <w:rPr>
          <w:rFonts w:ascii="Arial" w:hAnsi="Arial" w:cs="Arial"/>
          <w:b/>
          <w:bCs/>
          <w:color w:val="000000"/>
          <w:sz w:val="24"/>
          <w:szCs w:val="24"/>
        </w:rPr>
        <w:t xml:space="preserve">rotection </w:t>
      </w:r>
      <w:r w:rsidR="008D7008">
        <w:rPr>
          <w:rFonts w:ascii="Arial" w:hAnsi="Arial" w:cs="Arial"/>
          <w:b/>
          <w:bCs/>
          <w:color w:val="000000"/>
          <w:sz w:val="24"/>
          <w:szCs w:val="24"/>
        </w:rPr>
        <w:t>P</w:t>
      </w:r>
      <w:r w:rsidR="00F400B6" w:rsidRPr="008B7AEB">
        <w:rPr>
          <w:rFonts w:ascii="Arial" w:hAnsi="Arial" w:cs="Arial"/>
          <w:b/>
          <w:bCs/>
          <w:color w:val="000000"/>
          <w:sz w:val="24"/>
          <w:szCs w:val="24"/>
        </w:rPr>
        <w:t>lan</w:t>
      </w:r>
    </w:p>
    <w:p w14:paraId="51ED46EB" w14:textId="06E674E6" w:rsidR="00B76457" w:rsidRPr="008D7008" w:rsidRDefault="00F93C41" w:rsidP="008D7008">
      <w:pPr>
        <w:spacing w:after="240" w:line="240" w:lineRule="auto"/>
        <w:rPr>
          <w:rFonts w:ascii="Arial" w:hAnsi="Arial" w:cs="Arial"/>
          <w:color w:val="000000"/>
        </w:rPr>
      </w:pPr>
      <w:r>
        <w:rPr>
          <w:rFonts w:ascii="Arial" w:hAnsi="Arial" w:cs="Arial"/>
          <w:color w:val="000000"/>
        </w:rPr>
        <w:t xml:space="preserve">In cases where </w:t>
      </w:r>
      <w:r w:rsidR="008D7008">
        <w:rPr>
          <w:rFonts w:ascii="Arial" w:hAnsi="Arial" w:cs="Arial"/>
          <w:color w:val="000000"/>
        </w:rPr>
        <w:t>a C</w:t>
      </w:r>
      <w:r>
        <w:rPr>
          <w:rFonts w:ascii="Arial" w:hAnsi="Arial" w:cs="Arial"/>
          <w:color w:val="000000"/>
        </w:rPr>
        <w:t xml:space="preserve">onference </w:t>
      </w:r>
      <w:r w:rsidR="00A37225">
        <w:rPr>
          <w:rFonts w:ascii="Arial" w:hAnsi="Arial" w:cs="Arial"/>
          <w:color w:val="000000"/>
        </w:rPr>
        <w:t>agree</w:t>
      </w:r>
      <w:r w:rsidR="008D7008">
        <w:rPr>
          <w:rFonts w:ascii="Arial" w:hAnsi="Arial" w:cs="Arial"/>
          <w:color w:val="000000"/>
        </w:rPr>
        <w:t>s</w:t>
      </w:r>
      <w:r>
        <w:rPr>
          <w:rFonts w:ascii="Arial" w:hAnsi="Arial" w:cs="Arial"/>
          <w:color w:val="000000"/>
        </w:rPr>
        <w:t xml:space="preserve"> that the </w:t>
      </w:r>
      <w:r w:rsidR="00447888">
        <w:rPr>
          <w:rFonts w:ascii="Arial" w:hAnsi="Arial" w:cs="Arial"/>
        </w:rPr>
        <w:t xml:space="preserve">level of significant harm </w:t>
      </w:r>
      <w:r>
        <w:rPr>
          <w:rFonts w:ascii="Arial" w:hAnsi="Arial" w:cs="Arial"/>
          <w:color w:val="000000"/>
        </w:rPr>
        <w:t xml:space="preserve">is not </w:t>
      </w:r>
      <w:r w:rsidR="00EA4F7E">
        <w:rPr>
          <w:rFonts w:ascii="Arial" w:hAnsi="Arial" w:cs="Arial"/>
          <w:color w:val="000000"/>
        </w:rPr>
        <w:t>met</w:t>
      </w:r>
      <w:r w:rsidR="009922B6">
        <w:rPr>
          <w:rFonts w:ascii="Arial" w:hAnsi="Arial" w:cs="Arial"/>
          <w:color w:val="000000"/>
        </w:rPr>
        <w:t>,</w:t>
      </w:r>
      <w:r w:rsidR="00EA4F7E">
        <w:rPr>
          <w:rFonts w:ascii="Arial" w:hAnsi="Arial" w:cs="Arial"/>
          <w:color w:val="000000"/>
        </w:rPr>
        <w:t xml:space="preserve"> a </w:t>
      </w:r>
      <w:r w:rsidR="008D7008">
        <w:rPr>
          <w:rFonts w:ascii="Arial" w:hAnsi="Arial" w:cs="Arial"/>
          <w:color w:val="000000"/>
        </w:rPr>
        <w:t>C</w:t>
      </w:r>
      <w:r w:rsidR="00EA4F7E">
        <w:rPr>
          <w:rFonts w:ascii="Arial" w:hAnsi="Arial" w:cs="Arial"/>
          <w:color w:val="000000"/>
        </w:rPr>
        <w:t xml:space="preserve">hild </w:t>
      </w:r>
      <w:r w:rsidR="008D7008">
        <w:rPr>
          <w:rFonts w:ascii="Arial" w:hAnsi="Arial" w:cs="Arial"/>
          <w:color w:val="000000"/>
        </w:rPr>
        <w:t>P</w:t>
      </w:r>
      <w:r w:rsidR="00EA4F7E">
        <w:rPr>
          <w:rFonts w:ascii="Arial" w:hAnsi="Arial" w:cs="Arial"/>
          <w:color w:val="000000"/>
        </w:rPr>
        <w:t>rotection plan</w:t>
      </w:r>
      <w:r w:rsidR="00332571" w:rsidRPr="001E6C2A">
        <w:rPr>
          <w:rFonts w:ascii="Arial" w:hAnsi="Arial" w:cs="Arial"/>
          <w:color w:val="000000"/>
        </w:rPr>
        <w:t xml:space="preserve"> </w:t>
      </w:r>
      <w:r w:rsidR="009922B6">
        <w:rPr>
          <w:rFonts w:ascii="Arial" w:hAnsi="Arial" w:cs="Arial"/>
          <w:color w:val="000000"/>
        </w:rPr>
        <w:t xml:space="preserve">is not required, and </w:t>
      </w:r>
      <w:r>
        <w:rPr>
          <w:rFonts w:ascii="Arial" w:hAnsi="Arial" w:cs="Arial"/>
          <w:color w:val="000000"/>
        </w:rPr>
        <w:t xml:space="preserve">the </w:t>
      </w:r>
      <w:r w:rsidR="008D7008">
        <w:rPr>
          <w:rFonts w:ascii="Arial" w:hAnsi="Arial" w:cs="Arial"/>
          <w:color w:val="000000"/>
        </w:rPr>
        <w:t xml:space="preserve">child’s </w:t>
      </w:r>
      <w:r w:rsidR="009922B6">
        <w:rPr>
          <w:rFonts w:ascii="Arial" w:hAnsi="Arial" w:cs="Arial"/>
          <w:color w:val="000000"/>
        </w:rPr>
        <w:t>S</w:t>
      </w:r>
      <w:r w:rsidR="008D7008">
        <w:rPr>
          <w:rFonts w:ascii="Arial" w:hAnsi="Arial" w:cs="Arial"/>
          <w:color w:val="000000"/>
        </w:rPr>
        <w:t xml:space="preserve">ocial </w:t>
      </w:r>
      <w:r w:rsidR="009922B6">
        <w:rPr>
          <w:rFonts w:ascii="Arial" w:hAnsi="Arial" w:cs="Arial"/>
          <w:color w:val="000000"/>
        </w:rPr>
        <w:t>W</w:t>
      </w:r>
      <w:r w:rsidR="008D7008">
        <w:rPr>
          <w:rFonts w:ascii="Arial" w:hAnsi="Arial" w:cs="Arial"/>
          <w:color w:val="000000"/>
        </w:rPr>
        <w:t xml:space="preserve">orker </w:t>
      </w:r>
      <w:r>
        <w:rPr>
          <w:rFonts w:ascii="Arial" w:hAnsi="Arial" w:cs="Arial"/>
          <w:color w:val="000000"/>
        </w:rPr>
        <w:t>should</w:t>
      </w:r>
      <w:r w:rsidR="00332571" w:rsidRPr="001E6C2A">
        <w:rPr>
          <w:rFonts w:ascii="Arial" w:hAnsi="Arial" w:cs="Arial"/>
          <w:color w:val="000000"/>
        </w:rPr>
        <w:t xml:space="preserve"> consider the ch</w:t>
      </w:r>
      <w:r w:rsidR="008D7008">
        <w:rPr>
          <w:rFonts w:ascii="Arial" w:hAnsi="Arial" w:cs="Arial"/>
          <w:color w:val="000000"/>
        </w:rPr>
        <w:t>ild’s</w:t>
      </w:r>
      <w:r w:rsidR="00332571" w:rsidRPr="001E6C2A">
        <w:rPr>
          <w:rFonts w:ascii="Arial" w:hAnsi="Arial" w:cs="Arial"/>
          <w:color w:val="000000"/>
        </w:rPr>
        <w:t xml:space="preserve"> circumstances within the </w:t>
      </w:r>
      <w:r w:rsidR="008D7008">
        <w:rPr>
          <w:rFonts w:ascii="Arial" w:hAnsi="Arial" w:cs="Arial"/>
          <w:color w:val="000000"/>
        </w:rPr>
        <w:t>C</w:t>
      </w:r>
      <w:r w:rsidR="00332571" w:rsidRPr="001E6C2A">
        <w:rPr>
          <w:rFonts w:ascii="Arial" w:hAnsi="Arial" w:cs="Arial"/>
          <w:color w:val="000000"/>
        </w:rPr>
        <w:t xml:space="preserve">hild in </w:t>
      </w:r>
      <w:r w:rsidR="008D7008">
        <w:rPr>
          <w:rFonts w:ascii="Arial" w:hAnsi="Arial" w:cs="Arial"/>
          <w:color w:val="000000"/>
        </w:rPr>
        <w:t>N</w:t>
      </w:r>
      <w:r w:rsidR="00332571" w:rsidRPr="001E6C2A">
        <w:rPr>
          <w:rFonts w:ascii="Arial" w:hAnsi="Arial" w:cs="Arial"/>
          <w:color w:val="000000"/>
        </w:rPr>
        <w:t xml:space="preserve">eed framework. Where this applies the </w:t>
      </w:r>
      <w:r w:rsidR="009922B6">
        <w:rPr>
          <w:rFonts w:ascii="Arial" w:hAnsi="Arial" w:cs="Arial"/>
          <w:color w:val="000000"/>
        </w:rPr>
        <w:t>S</w:t>
      </w:r>
      <w:r>
        <w:rPr>
          <w:rFonts w:ascii="Arial" w:hAnsi="Arial" w:cs="Arial"/>
          <w:color w:val="000000"/>
        </w:rPr>
        <w:t xml:space="preserve">ocial </w:t>
      </w:r>
      <w:r w:rsidR="009922B6">
        <w:rPr>
          <w:rFonts w:ascii="Arial" w:hAnsi="Arial" w:cs="Arial"/>
          <w:color w:val="000000"/>
        </w:rPr>
        <w:t>W</w:t>
      </w:r>
      <w:r>
        <w:rPr>
          <w:rFonts w:ascii="Arial" w:hAnsi="Arial" w:cs="Arial"/>
          <w:color w:val="000000"/>
        </w:rPr>
        <w:t xml:space="preserve">orker </w:t>
      </w:r>
      <w:r w:rsidR="00332571" w:rsidRPr="001E6C2A">
        <w:rPr>
          <w:rFonts w:ascii="Arial" w:hAnsi="Arial" w:cs="Arial"/>
          <w:color w:val="000000"/>
        </w:rPr>
        <w:t>will set the first Child in Need review date</w:t>
      </w:r>
      <w:r>
        <w:rPr>
          <w:rFonts w:ascii="Arial" w:hAnsi="Arial" w:cs="Arial"/>
          <w:color w:val="000000"/>
        </w:rPr>
        <w:t xml:space="preserve"> at the end of the </w:t>
      </w:r>
      <w:r w:rsidR="008D7008">
        <w:rPr>
          <w:rFonts w:ascii="Arial" w:hAnsi="Arial" w:cs="Arial"/>
          <w:color w:val="000000"/>
        </w:rPr>
        <w:t>C</w:t>
      </w:r>
      <w:r w:rsidR="00F11F4E">
        <w:rPr>
          <w:rFonts w:ascii="Arial" w:hAnsi="Arial" w:cs="Arial"/>
          <w:color w:val="000000"/>
        </w:rPr>
        <w:t>onference</w:t>
      </w:r>
      <w:r w:rsidR="008D7008">
        <w:rPr>
          <w:rFonts w:ascii="Arial" w:hAnsi="Arial" w:cs="Arial"/>
          <w:color w:val="000000"/>
        </w:rPr>
        <w:t xml:space="preserve"> meeting</w:t>
      </w:r>
      <w:r w:rsidR="00332571" w:rsidRPr="001E6C2A">
        <w:rPr>
          <w:rFonts w:ascii="Arial" w:hAnsi="Arial" w:cs="Arial"/>
          <w:color w:val="000000"/>
        </w:rPr>
        <w:t>. This applies e</w:t>
      </w:r>
      <w:r w:rsidR="001E7813">
        <w:rPr>
          <w:rFonts w:ascii="Arial" w:hAnsi="Arial" w:cs="Arial"/>
          <w:color w:val="000000"/>
        </w:rPr>
        <w:t xml:space="preserve">qually to those cases where an </w:t>
      </w:r>
      <w:r w:rsidR="008D7008">
        <w:rPr>
          <w:rFonts w:ascii="Arial" w:hAnsi="Arial" w:cs="Arial"/>
          <w:color w:val="000000"/>
        </w:rPr>
        <w:t>I</w:t>
      </w:r>
      <w:r w:rsidR="00332571" w:rsidRPr="001E6C2A">
        <w:rPr>
          <w:rFonts w:ascii="Arial" w:hAnsi="Arial" w:cs="Arial"/>
          <w:color w:val="000000"/>
        </w:rPr>
        <w:t xml:space="preserve">nitial </w:t>
      </w:r>
      <w:r w:rsidR="008D7008">
        <w:rPr>
          <w:rFonts w:ascii="Arial" w:hAnsi="Arial" w:cs="Arial"/>
          <w:color w:val="000000"/>
        </w:rPr>
        <w:t>C</w:t>
      </w:r>
      <w:r w:rsidR="001E7813">
        <w:rPr>
          <w:rFonts w:ascii="Arial" w:hAnsi="Arial" w:cs="Arial"/>
          <w:color w:val="000000"/>
        </w:rPr>
        <w:t xml:space="preserve">hild </w:t>
      </w:r>
      <w:r w:rsidR="008D7008">
        <w:rPr>
          <w:rFonts w:ascii="Arial" w:hAnsi="Arial" w:cs="Arial"/>
          <w:color w:val="000000"/>
        </w:rPr>
        <w:t>P</w:t>
      </w:r>
      <w:r w:rsidR="001E7813">
        <w:rPr>
          <w:rFonts w:ascii="Arial" w:hAnsi="Arial" w:cs="Arial"/>
          <w:color w:val="000000"/>
        </w:rPr>
        <w:t xml:space="preserve">rotection </w:t>
      </w:r>
      <w:r w:rsidR="008D7008">
        <w:rPr>
          <w:rFonts w:ascii="Arial" w:hAnsi="Arial" w:cs="Arial"/>
          <w:color w:val="000000"/>
        </w:rPr>
        <w:t>C</w:t>
      </w:r>
      <w:r w:rsidR="00332571" w:rsidRPr="001E6C2A">
        <w:rPr>
          <w:rFonts w:ascii="Arial" w:hAnsi="Arial" w:cs="Arial"/>
          <w:color w:val="000000"/>
        </w:rPr>
        <w:t>onference has made the decision not to make the child subject to a Child protection plan as well as those c</w:t>
      </w:r>
      <w:r w:rsidR="001E7813">
        <w:rPr>
          <w:rFonts w:ascii="Arial" w:hAnsi="Arial" w:cs="Arial"/>
          <w:color w:val="000000"/>
        </w:rPr>
        <w:t xml:space="preserve">hildren who </w:t>
      </w:r>
      <w:r w:rsidR="00447888" w:rsidRPr="00447888">
        <w:rPr>
          <w:rFonts w:ascii="Arial" w:hAnsi="Arial" w:cs="Arial"/>
        </w:rPr>
        <w:t xml:space="preserve">step down </w:t>
      </w:r>
      <w:r w:rsidR="001E7813">
        <w:rPr>
          <w:rFonts w:ascii="Arial" w:hAnsi="Arial" w:cs="Arial"/>
          <w:color w:val="000000"/>
        </w:rPr>
        <w:t>from a c</w:t>
      </w:r>
      <w:r w:rsidR="00332571" w:rsidRPr="001E6C2A">
        <w:rPr>
          <w:rFonts w:ascii="Arial" w:hAnsi="Arial" w:cs="Arial"/>
          <w:color w:val="000000"/>
        </w:rPr>
        <w:t>hild protection plan. It should never be the case that a child whose circumstances d</w:t>
      </w:r>
      <w:r>
        <w:rPr>
          <w:rFonts w:ascii="Arial" w:hAnsi="Arial" w:cs="Arial"/>
          <w:color w:val="000000"/>
        </w:rPr>
        <w:t xml:space="preserve">o not meet the </w:t>
      </w:r>
      <w:r w:rsidR="009922B6">
        <w:rPr>
          <w:rFonts w:ascii="Arial" w:hAnsi="Arial" w:cs="Arial"/>
          <w:color w:val="000000"/>
        </w:rPr>
        <w:t xml:space="preserve">assessed requirement </w:t>
      </w:r>
      <w:r>
        <w:rPr>
          <w:rFonts w:ascii="Arial" w:hAnsi="Arial" w:cs="Arial"/>
          <w:color w:val="000000"/>
        </w:rPr>
        <w:t xml:space="preserve">for a </w:t>
      </w:r>
      <w:r w:rsidR="008D7008">
        <w:rPr>
          <w:rFonts w:ascii="Arial" w:hAnsi="Arial" w:cs="Arial"/>
          <w:color w:val="000000"/>
        </w:rPr>
        <w:t>C</w:t>
      </w:r>
      <w:r w:rsidR="00332571" w:rsidRPr="001E6C2A">
        <w:rPr>
          <w:rFonts w:ascii="Arial" w:hAnsi="Arial" w:cs="Arial"/>
          <w:color w:val="000000"/>
        </w:rPr>
        <w:t xml:space="preserve">hild </w:t>
      </w:r>
      <w:r w:rsidR="008D7008">
        <w:rPr>
          <w:rFonts w:ascii="Arial" w:hAnsi="Arial" w:cs="Arial"/>
          <w:color w:val="000000"/>
        </w:rPr>
        <w:t>P</w:t>
      </w:r>
      <w:r w:rsidR="00332571" w:rsidRPr="001E6C2A">
        <w:rPr>
          <w:rFonts w:ascii="Arial" w:hAnsi="Arial" w:cs="Arial"/>
          <w:color w:val="000000"/>
        </w:rPr>
        <w:t xml:space="preserve">rotection plan is not assessed as potentially </w:t>
      </w:r>
      <w:r>
        <w:rPr>
          <w:rFonts w:ascii="Arial" w:hAnsi="Arial" w:cs="Arial"/>
          <w:color w:val="000000"/>
        </w:rPr>
        <w:t xml:space="preserve">a </w:t>
      </w:r>
      <w:r w:rsidR="008D7008">
        <w:rPr>
          <w:rFonts w:ascii="Arial" w:hAnsi="Arial" w:cs="Arial"/>
          <w:color w:val="000000"/>
        </w:rPr>
        <w:t>C</w:t>
      </w:r>
      <w:r>
        <w:rPr>
          <w:rFonts w:ascii="Arial" w:hAnsi="Arial" w:cs="Arial"/>
          <w:color w:val="000000"/>
        </w:rPr>
        <w:t xml:space="preserve">hild in </w:t>
      </w:r>
      <w:r w:rsidR="008D7008">
        <w:rPr>
          <w:rFonts w:ascii="Arial" w:hAnsi="Arial" w:cs="Arial"/>
          <w:color w:val="000000"/>
        </w:rPr>
        <w:t>N</w:t>
      </w:r>
      <w:r>
        <w:rPr>
          <w:rFonts w:ascii="Arial" w:hAnsi="Arial" w:cs="Arial"/>
          <w:color w:val="000000"/>
        </w:rPr>
        <w:t>eed.</w:t>
      </w:r>
    </w:p>
    <w:p w14:paraId="16C695B1" w14:textId="435030E8" w:rsidR="00214827" w:rsidRPr="008B7AEB" w:rsidRDefault="00214827" w:rsidP="00BA1BFE">
      <w:pPr>
        <w:autoSpaceDE w:val="0"/>
        <w:autoSpaceDN w:val="0"/>
        <w:adjustRightInd w:val="0"/>
        <w:spacing w:after="0" w:line="360" w:lineRule="auto"/>
        <w:rPr>
          <w:rFonts w:ascii="Arial" w:hAnsi="Arial" w:cs="Arial"/>
          <w:b/>
          <w:color w:val="000000"/>
          <w:sz w:val="24"/>
          <w:szCs w:val="24"/>
        </w:rPr>
      </w:pPr>
      <w:r w:rsidRPr="008B7AEB">
        <w:rPr>
          <w:rFonts w:ascii="Arial" w:hAnsi="Arial" w:cs="Arial"/>
          <w:b/>
          <w:color w:val="000000"/>
          <w:sz w:val="24"/>
          <w:szCs w:val="24"/>
        </w:rPr>
        <w:t xml:space="preserve">Criteria for ending a </w:t>
      </w:r>
      <w:r w:rsidR="008D7008">
        <w:rPr>
          <w:rFonts w:ascii="Arial" w:hAnsi="Arial" w:cs="Arial"/>
          <w:b/>
          <w:color w:val="000000"/>
          <w:sz w:val="24"/>
          <w:szCs w:val="24"/>
        </w:rPr>
        <w:t>C</w:t>
      </w:r>
      <w:r w:rsidRPr="008B7AEB">
        <w:rPr>
          <w:rFonts w:ascii="Arial" w:hAnsi="Arial" w:cs="Arial"/>
          <w:b/>
          <w:color w:val="000000"/>
          <w:sz w:val="24"/>
          <w:szCs w:val="24"/>
        </w:rPr>
        <w:t xml:space="preserve">hild </w:t>
      </w:r>
      <w:r w:rsidR="008D7008">
        <w:rPr>
          <w:rFonts w:ascii="Arial" w:hAnsi="Arial" w:cs="Arial"/>
          <w:b/>
          <w:color w:val="000000"/>
          <w:sz w:val="24"/>
          <w:szCs w:val="24"/>
        </w:rPr>
        <w:t>P</w:t>
      </w:r>
      <w:r w:rsidRPr="008B7AEB">
        <w:rPr>
          <w:rFonts w:ascii="Arial" w:hAnsi="Arial" w:cs="Arial"/>
          <w:b/>
          <w:color w:val="000000"/>
          <w:sz w:val="24"/>
          <w:szCs w:val="24"/>
        </w:rPr>
        <w:t>rotection plan</w:t>
      </w:r>
    </w:p>
    <w:p w14:paraId="0B9C30B0" w14:textId="3133AE59" w:rsidR="005328E5" w:rsidRDefault="005328E5" w:rsidP="005328E5">
      <w:pPr>
        <w:autoSpaceDE w:val="0"/>
        <w:autoSpaceDN w:val="0"/>
        <w:adjustRightInd w:val="0"/>
        <w:spacing w:after="240" w:line="240" w:lineRule="auto"/>
        <w:rPr>
          <w:rFonts w:ascii="Arial" w:hAnsi="Arial" w:cs="Arial"/>
          <w:color w:val="000000"/>
        </w:rPr>
      </w:pPr>
      <w:r>
        <w:rPr>
          <w:rFonts w:ascii="Arial" w:hAnsi="Arial" w:cs="Arial"/>
          <w:color w:val="000000"/>
        </w:rPr>
        <w:t xml:space="preserve">A Child Protection plan may end when: </w:t>
      </w:r>
    </w:p>
    <w:p w14:paraId="25C394D0" w14:textId="77777777" w:rsidR="005328E5" w:rsidRDefault="005328E5" w:rsidP="005328E5">
      <w:pPr>
        <w:pStyle w:val="ListParagraph"/>
        <w:numPr>
          <w:ilvl w:val="0"/>
          <w:numId w:val="34"/>
        </w:numPr>
        <w:autoSpaceDE w:val="0"/>
        <w:autoSpaceDN w:val="0"/>
        <w:adjustRightInd w:val="0"/>
        <w:spacing w:after="240" w:line="240" w:lineRule="auto"/>
        <w:rPr>
          <w:rFonts w:ascii="Arial" w:hAnsi="Arial" w:cs="Arial"/>
          <w:color w:val="000000"/>
        </w:rPr>
      </w:pPr>
      <w:r w:rsidRPr="005328E5">
        <w:rPr>
          <w:rFonts w:ascii="Arial" w:hAnsi="Arial" w:cs="Arial"/>
          <w:color w:val="000000"/>
        </w:rPr>
        <w:t xml:space="preserve">A Child Protection Conference </w:t>
      </w:r>
      <w:r>
        <w:rPr>
          <w:rFonts w:ascii="Arial" w:hAnsi="Arial" w:cs="Arial"/>
          <w:color w:val="000000"/>
        </w:rPr>
        <w:t xml:space="preserve">is </w:t>
      </w:r>
      <w:r w:rsidR="00214827" w:rsidRPr="005328E5">
        <w:rPr>
          <w:rFonts w:ascii="Arial" w:hAnsi="Arial" w:cs="Arial"/>
          <w:color w:val="000000"/>
        </w:rPr>
        <w:t xml:space="preserve">satisfied that the abuse or risk of abuse is no longer present. The decision must be based on careful and thorough analysis of current and future risk </w:t>
      </w:r>
    </w:p>
    <w:p w14:paraId="5F5016FC" w14:textId="6DCA029F" w:rsidR="005328E5" w:rsidRPr="00447888" w:rsidRDefault="005328E5" w:rsidP="005328E5">
      <w:pPr>
        <w:pStyle w:val="ListParagraph"/>
        <w:numPr>
          <w:ilvl w:val="0"/>
          <w:numId w:val="34"/>
        </w:numPr>
        <w:autoSpaceDE w:val="0"/>
        <w:autoSpaceDN w:val="0"/>
        <w:adjustRightInd w:val="0"/>
        <w:spacing w:after="240" w:line="240" w:lineRule="auto"/>
        <w:rPr>
          <w:rFonts w:ascii="Arial" w:hAnsi="Arial" w:cs="Arial"/>
        </w:rPr>
      </w:pPr>
      <w:r>
        <w:rPr>
          <w:rFonts w:ascii="Arial" w:hAnsi="Arial" w:cs="Arial"/>
          <w:color w:val="000000"/>
        </w:rPr>
        <w:t>A Conference d</w:t>
      </w:r>
      <w:r w:rsidRPr="005328E5">
        <w:rPr>
          <w:rFonts w:ascii="Arial" w:hAnsi="Arial" w:cs="Arial"/>
          <w:color w:val="000000"/>
        </w:rPr>
        <w:t>ecide</w:t>
      </w:r>
      <w:r>
        <w:rPr>
          <w:rFonts w:ascii="Arial" w:hAnsi="Arial" w:cs="Arial"/>
          <w:color w:val="000000"/>
        </w:rPr>
        <w:t>s</w:t>
      </w:r>
      <w:r w:rsidRPr="005328E5">
        <w:rPr>
          <w:rFonts w:ascii="Arial" w:hAnsi="Arial" w:cs="Arial"/>
          <w:color w:val="000000"/>
        </w:rPr>
        <w:t xml:space="preserve"> t</w:t>
      </w:r>
      <w:r w:rsidR="00F11F4E" w:rsidRPr="005328E5">
        <w:rPr>
          <w:rFonts w:ascii="Arial" w:hAnsi="Arial" w:cs="Arial"/>
          <w:color w:val="000000"/>
        </w:rPr>
        <w:t>hat an alternative plan is</w:t>
      </w:r>
      <w:r w:rsidRPr="005328E5">
        <w:rPr>
          <w:rFonts w:ascii="Arial" w:hAnsi="Arial" w:cs="Arial"/>
          <w:color w:val="000000"/>
        </w:rPr>
        <w:t xml:space="preserve"> more appropriate </w:t>
      </w:r>
      <w:r w:rsidR="00F11F4E" w:rsidRPr="005328E5">
        <w:rPr>
          <w:rFonts w:ascii="Arial" w:hAnsi="Arial" w:cs="Arial"/>
          <w:color w:val="000000"/>
        </w:rPr>
        <w:t xml:space="preserve">to meet the needs of the child including managing risk </w:t>
      </w:r>
      <w:r w:rsidR="00F11F4E" w:rsidRPr="00447888">
        <w:rPr>
          <w:rFonts w:ascii="Arial" w:hAnsi="Arial" w:cs="Arial"/>
        </w:rPr>
        <w:t xml:space="preserve">(this must be agreed at a </w:t>
      </w:r>
      <w:r w:rsidR="0021523B">
        <w:rPr>
          <w:rFonts w:ascii="Arial" w:hAnsi="Arial" w:cs="Arial"/>
        </w:rPr>
        <w:t>t</w:t>
      </w:r>
      <w:r w:rsidR="00F11F4E" w:rsidRPr="00447888">
        <w:rPr>
          <w:rFonts w:ascii="Arial" w:hAnsi="Arial" w:cs="Arial"/>
        </w:rPr>
        <w:t>eam manager level or above)</w:t>
      </w:r>
      <w:r w:rsidR="001712BA" w:rsidRPr="00447888">
        <w:rPr>
          <w:rFonts w:ascii="Arial" w:hAnsi="Arial" w:cs="Arial"/>
        </w:rPr>
        <w:t xml:space="preserve">. </w:t>
      </w:r>
      <w:r w:rsidR="00447888" w:rsidRPr="00447888">
        <w:rPr>
          <w:rFonts w:ascii="Arial" w:hAnsi="Arial" w:cs="Arial"/>
        </w:rPr>
        <w:t xml:space="preserve">An example could be a risk management plan, managed by a risk management meeting, a multi-agency response to contextual safeguarding, where for example the lead agency may be the Youth Offending Service. </w:t>
      </w:r>
    </w:p>
    <w:p w14:paraId="621907A5" w14:textId="77777777" w:rsidR="005328E5" w:rsidRDefault="00214827" w:rsidP="005328E5">
      <w:pPr>
        <w:pStyle w:val="ListParagraph"/>
        <w:numPr>
          <w:ilvl w:val="0"/>
          <w:numId w:val="34"/>
        </w:numPr>
        <w:autoSpaceDE w:val="0"/>
        <w:autoSpaceDN w:val="0"/>
        <w:adjustRightInd w:val="0"/>
        <w:spacing w:after="240" w:line="240" w:lineRule="auto"/>
        <w:rPr>
          <w:rFonts w:ascii="Arial" w:hAnsi="Arial" w:cs="Arial"/>
          <w:color w:val="000000"/>
        </w:rPr>
      </w:pPr>
      <w:r w:rsidRPr="005328E5">
        <w:rPr>
          <w:rFonts w:ascii="Arial" w:hAnsi="Arial" w:cs="Arial"/>
          <w:color w:val="000000"/>
        </w:rPr>
        <w:t xml:space="preserve">The child has reached the age of 18. </w:t>
      </w:r>
    </w:p>
    <w:p w14:paraId="4F0142BB" w14:textId="5D158230" w:rsidR="00447888" w:rsidRDefault="005328E5" w:rsidP="00447888">
      <w:pPr>
        <w:pStyle w:val="ListParagraph"/>
        <w:numPr>
          <w:ilvl w:val="0"/>
          <w:numId w:val="34"/>
        </w:numPr>
        <w:autoSpaceDE w:val="0"/>
        <w:autoSpaceDN w:val="0"/>
        <w:adjustRightInd w:val="0"/>
        <w:spacing w:after="240" w:line="240" w:lineRule="auto"/>
        <w:rPr>
          <w:rFonts w:ascii="Arial" w:hAnsi="Arial" w:cs="Arial"/>
          <w:color w:val="000000"/>
        </w:rPr>
      </w:pPr>
      <w:r w:rsidRPr="00447888">
        <w:rPr>
          <w:rFonts w:ascii="Arial" w:hAnsi="Arial" w:cs="Arial"/>
          <w:color w:val="000000"/>
        </w:rPr>
        <w:t>The child i</w:t>
      </w:r>
      <w:r w:rsidR="00214827" w:rsidRPr="00447888">
        <w:rPr>
          <w:rFonts w:ascii="Arial" w:hAnsi="Arial" w:cs="Arial"/>
          <w:color w:val="000000"/>
        </w:rPr>
        <w:t xml:space="preserve">s deceased. </w:t>
      </w:r>
      <w:r w:rsidRPr="00447888">
        <w:rPr>
          <w:rFonts w:ascii="Arial" w:hAnsi="Arial" w:cs="Arial"/>
          <w:color w:val="000000"/>
        </w:rPr>
        <w:t xml:space="preserve">In these </w:t>
      </w:r>
      <w:r w:rsidR="0021523B" w:rsidRPr="00447888">
        <w:rPr>
          <w:rFonts w:ascii="Arial" w:hAnsi="Arial" w:cs="Arial"/>
          <w:color w:val="000000"/>
        </w:rPr>
        <w:t>cases,</w:t>
      </w:r>
      <w:r w:rsidRPr="00447888">
        <w:rPr>
          <w:rFonts w:ascii="Arial" w:hAnsi="Arial" w:cs="Arial"/>
          <w:color w:val="000000"/>
        </w:rPr>
        <w:t xml:space="preserve"> any C</w:t>
      </w:r>
      <w:r w:rsidR="00214827" w:rsidRPr="00447888">
        <w:rPr>
          <w:rFonts w:ascii="Arial" w:hAnsi="Arial" w:cs="Arial"/>
          <w:color w:val="000000"/>
        </w:rPr>
        <w:t>onference must be managed sensitively</w:t>
      </w:r>
      <w:r w:rsidRPr="00447888">
        <w:rPr>
          <w:rFonts w:ascii="Arial" w:hAnsi="Arial" w:cs="Arial"/>
          <w:color w:val="000000"/>
        </w:rPr>
        <w:t>,</w:t>
      </w:r>
      <w:r w:rsidR="00214827" w:rsidRPr="00447888">
        <w:rPr>
          <w:rFonts w:ascii="Arial" w:hAnsi="Arial" w:cs="Arial"/>
          <w:color w:val="000000"/>
        </w:rPr>
        <w:t xml:space="preserve"> whilst also recognis</w:t>
      </w:r>
      <w:r w:rsidRPr="00447888">
        <w:rPr>
          <w:rFonts w:ascii="Arial" w:hAnsi="Arial" w:cs="Arial"/>
          <w:color w:val="000000"/>
        </w:rPr>
        <w:t>ing</w:t>
      </w:r>
      <w:r w:rsidR="00214827" w:rsidRPr="00447888">
        <w:rPr>
          <w:rFonts w:ascii="Arial" w:hAnsi="Arial" w:cs="Arial"/>
          <w:color w:val="000000"/>
        </w:rPr>
        <w:t xml:space="preserve"> any other children </w:t>
      </w:r>
      <w:r w:rsidR="00447888" w:rsidRPr="00447888">
        <w:rPr>
          <w:rFonts w:ascii="Arial" w:hAnsi="Arial" w:cs="Arial"/>
          <w:color w:val="000000"/>
        </w:rPr>
        <w:t xml:space="preserve">in the family home </w:t>
      </w:r>
      <w:r w:rsidR="00214827" w:rsidRPr="00447888">
        <w:rPr>
          <w:rFonts w:ascii="Arial" w:hAnsi="Arial" w:cs="Arial"/>
          <w:color w:val="000000"/>
        </w:rPr>
        <w:t xml:space="preserve">still subject to </w:t>
      </w:r>
      <w:r w:rsidR="0021523B">
        <w:rPr>
          <w:rFonts w:ascii="Arial" w:hAnsi="Arial" w:cs="Arial"/>
          <w:color w:val="000000"/>
        </w:rPr>
        <w:t>C</w:t>
      </w:r>
      <w:r w:rsidR="00214827" w:rsidRPr="00447888">
        <w:rPr>
          <w:rFonts w:ascii="Arial" w:hAnsi="Arial" w:cs="Arial"/>
          <w:color w:val="000000"/>
        </w:rPr>
        <w:t xml:space="preserve">hild </w:t>
      </w:r>
      <w:r w:rsidR="0021523B">
        <w:rPr>
          <w:rFonts w:ascii="Arial" w:hAnsi="Arial" w:cs="Arial"/>
          <w:color w:val="000000"/>
        </w:rPr>
        <w:t>P</w:t>
      </w:r>
      <w:r w:rsidR="00214827" w:rsidRPr="00447888">
        <w:rPr>
          <w:rFonts w:ascii="Arial" w:hAnsi="Arial" w:cs="Arial"/>
          <w:color w:val="000000"/>
        </w:rPr>
        <w:t xml:space="preserve">rotection planning. </w:t>
      </w:r>
    </w:p>
    <w:p w14:paraId="267DE589" w14:textId="77777777" w:rsidR="00447888" w:rsidRDefault="005328E5" w:rsidP="00447888">
      <w:pPr>
        <w:pStyle w:val="ListParagraph"/>
        <w:numPr>
          <w:ilvl w:val="0"/>
          <w:numId w:val="34"/>
        </w:numPr>
        <w:autoSpaceDE w:val="0"/>
        <w:autoSpaceDN w:val="0"/>
        <w:adjustRightInd w:val="0"/>
        <w:spacing w:after="240" w:line="240" w:lineRule="auto"/>
        <w:rPr>
          <w:rFonts w:ascii="Arial" w:hAnsi="Arial" w:cs="Arial"/>
          <w:color w:val="000000"/>
        </w:rPr>
      </w:pPr>
      <w:r w:rsidRPr="00447888">
        <w:rPr>
          <w:rFonts w:ascii="Arial" w:hAnsi="Arial" w:cs="Arial"/>
          <w:color w:val="000000"/>
        </w:rPr>
        <w:t xml:space="preserve">The local authority </w:t>
      </w:r>
      <w:r w:rsidR="00214827" w:rsidRPr="00447888">
        <w:rPr>
          <w:rFonts w:ascii="Arial" w:hAnsi="Arial" w:cs="Arial"/>
          <w:color w:val="000000"/>
        </w:rPr>
        <w:t>transfer</w:t>
      </w:r>
      <w:r w:rsidRPr="00447888">
        <w:rPr>
          <w:rFonts w:ascii="Arial" w:hAnsi="Arial" w:cs="Arial"/>
          <w:color w:val="000000"/>
        </w:rPr>
        <w:t xml:space="preserve">s the </w:t>
      </w:r>
      <w:r w:rsidR="00214827" w:rsidRPr="00447888">
        <w:rPr>
          <w:rFonts w:ascii="Arial" w:hAnsi="Arial" w:cs="Arial"/>
          <w:color w:val="000000"/>
        </w:rPr>
        <w:t xml:space="preserve">plan </w:t>
      </w:r>
      <w:r w:rsidRPr="00447888">
        <w:rPr>
          <w:rFonts w:ascii="Arial" w:hAnsi="Arial" w:cs="Arial"/>
          <w:color w:val="000000"/>
        </w:rPr>
        <w:t>to</w:t>
      </w:r>
      <w:r w:rsidR="00214827" w:rsidRPr="00447888">
        <w:rPr>
          <w:rFonts w:ascii="Arial" w:hAnsi="Arial" w:cs="Arial"/>
          <w:color w:val="000000"/>
        </w:rPr>
        <w:t xml:space="preserve"> another </w:t>
      </w:r>
      <w:r w:rsidRPr="00447888">
        <w:rPr>
          <w:rFonts w:ascii="Arial" w:hAnsi="Arial" w:cs="Arial"/>
          <w:color w:val="000000"/>
        </w:rPr>
        <w:t xml:space="preserve">local </w:t>
      </w:r>
      <w:r w:rsidR="00214827" w:rsidRPr="00447888">
        <w:rPr>
          <w:rFonts w:ascii="Arial" w:hAnsi="Arial" w:cs="Arial"/>
          <w:color w:val="000000"/>
        </w:rPr>
        <w:t>authority</w:t>
      </w:r>
    </w:p>
    <w:p w14:paraId="30DEAB82" w14:textId="67759FBC" w:rsidR="00214827" w:rsidRPr="00447888" w:rsidRDefault="005328E5" w:rsidP="00447888">
      <w:pPr>
        <w:pStyle w:val="ListParagraph"/>
        <w:numPr>
          <w:ilvl w:val="0"/>
          <w:numId w:val="34"/>
        </w:numPr>
        <w:autoSpaceDE w:val="0"/>
        <w:autoSpaceDN w:val="0"/>
        <w:adjustRightInd w:val="0"/>
        <w:spacing w:after="240" w:line="240" w:lineRule="auto"/>
        <w:rPr>
          <w:rFonts w:ascii="Arial" w:hAnsi="Arial" w:cs="Arial"/>
          <w:color w:val="000000"/>
        </w:rPr>
      </w:pPr>
      <w:r w:rsidRPr="00447888">
        <w:rPr>
          <w:rFonts w:ascii="Arial" w:hAnsi="Arial" w:cs="Arial"/>
          <w:color w:val="000000"/>
        </w:rPr>
        <w:t>The child h</w:t>
      </w:r>
      <w:r w:rsidR="00214827" w:rsidRPr="00447888">
        <w:rPr>
          <w:rFonts w:ascii="Arial" w:hAnsi="Arial" w:cs="Arial"/>
          <w:color w:val="000000"/>
        </w:rPr>
        <w:t>as left the United Kingdom. For such cases a strategy meeting must be convened to consider options</w:t>
      </w:r>
      <w:r w:rsidR="001E7813" w:rsidRPr="00447888">
        <w:rPr>
          <w:rFonts w:ascii="Arial" w:hAnsi="Arial" w:cs="Arial"/>
          <w:color w:val="000000"/>
        </w:rPr>
        <w:t xml:space="preserve"> such as working with the organisation Children A</w:t>
      </w:r>
      <w:r w:rsidR="00214827" w:rsidRPr="00447888">
        <w:rPr>
          <w:rFonts w:ascii="Arial" w:hAnsi="Arial" w:cs="Arial"/>
          <w:color w:val="000000"/>
        </w:rPr>
        <w:t>cross Boarders and Interpol.</w:t>
      </w:r>
    </w:p>
    <w:p w14:paraId="1A90C113" w14:textId="11EECA47" w:rsidR="001712BA" w:rsidRDefault="005328E5" w:rsidP="003B780D">
      <w:pPr>
        <w:autoSpaceDE w:val="0"/>
        <w:autoSpaceDN w:val="0"/>
        <w:adjustRightInd w:val="0"/>
        <w:spacing w:after="240" w:line="240" w:lineRule="auto"/>
        <w:jc w:val="both"/>
        <w:rPr>
          <w:rFonts w:ascii="Arial" w:hAnsi="Arial" w:cs="Arial"/>
          <w:color w:val="000000"/>
        </w:rPr>
      </w:pPr>
      <w:r>
        <w:rPr>
          <w:rFonts w:ascii="Arial" w:hAnsi="Arial" w:cs="Arial"/>
          <w:color w:val="000000"/>
        </w:rPr>
        <w:t>Child Protection plans must o</w:t>
      </w:r>
      <w:r w:rsidR="00214827" w:rsidRPr="005328E5">
        <w:rPr>
          <w:rFonts w:ascii="Arial" w:hAnsi="Arial" w:cs="Arial"/>
          <w:color w:val="000000"/>
        </w:rPr>
        <w:t xml:space="preserve">nly be ended at </w:t>
      </w:r>
      <w:r>
        <w:rPr>
          <w:rFonts w:ascii="Arial" w:hAnsi="Arial" w:cs="Arial"/>
          <w:color w:val="000000"/>
        </w:rPr>
        <w:t xml:space="preserve">the </w:t>
      </w:r>
      <w:r w:rsidR="00214827" w:rsidRPr="005328E5">
        <w:rPr>
          <w:rFonts w:ascii="Arial" w:hAnsi="Arial" w:cs="Arial"/>
          <w:color w:val="000000"/>
        </w:rPr>
        <w:t xml:space="preserve">first </w:t>
      </w:r>
      <w:r>
        <w:rPr>
          <w:rFonts w:ascii="Arial" w:hAnsi="Arial" w:cs="Arial"/>
          <w:color w:val="000000"/>
        </w:rPr>
        <w:t xml:space="preserve">Conference Review stage </w:t>
      </w:r>
      <w:r w:rsidR="00214827" w:rsidRPr="005328E5">
        <w:rPr>
          <w:rFonts w:ascii="Arial" w:hAnsi="Arial" w:cs="Arial"/>
          <w:color w:val="000000"/>
        </w:rPr>
        <w:t>under except</w:t>
      </w:r>
      <w:r w:rsidR="001E7813" w:rsidRPr="005328E5">
        <w:rPr>
          <w:rFonts w:ascii="Arial" w:hAnsi="Arial" w:cs="Arial"/>
          <w:color w:val="000000"/>
        </w:rPr>
        <w:t>ional circumstances</w:t>
      </w:r>
      <w:r w:rsidR="00214827" w:rsidRPr="005328E5">
        <w:rPr>
          <w:rFonts w:ascii="Arial" w:hAnsi="Arial" w:cs="Arial"/>
          <w:color w:val="000000"/>
        </w:rPr>
        <w:t xml:space="preserve">. </w:t>
      </w:r>
      <w:r w:rsidR="001E7813" w:rsidRPr="005328E5">
        <w:rPr>
          <w:rFonts w:ascii="Arial" w:hAnsi="Arial" w:cs="Arial"/>
          <w:color w:val="000000"/>
        </w:rPr>
        <w:t xml:space="preserve">This must be agreed by the </w:t>
      </w:r>
      <w:r>
        <w:rPr>
          <w:rFonts w:ascii="Arial" w:hAnsi="Arial" w:cs="Arial"/>
          <w:color w:val="000000"/>
        </w:rPr>
        <w:t xml:space="preserve">Social Care </w:t>
      </w:r>
      <w:r w:rsidR="0021523B">
        <w:rPr>
          <w:rFonts w:ascii="Arial" w:hAnsi="Arial" w:cs="Arial"/>
          <w:color w:val="000000"/>
        </w:rPr>
        <w:t>T</w:t>
      </w:r>
      <w:r w:rsidR="001E7813" w:rsidRPr="005328E5">
        <w:rPr>
          <w:rFonts w:ascii="Arial" w:hAnsi="Arial" w:cs="Arial"/>
          <w:color w:val="000000"/>
        </w:rPr>
        <w:t xml:space="preserve">eam </w:t>
      </w:r>
      <w:r w:rsidR="0021523B">
        <w:rPr>
          <w:rFonts w:ascii="Arial" w:hAnsi="Arial" w:cs="Arial"/>
          <w:color w:val="000000"/>
        </w:rPr>
        <w:t>M</w:t>
      </w:r>
      <w:r w:rsidR="001E7813" w:rsidRPr="005328E5">
        <w:rPr>
          <w:rFonts w:ascii="Arial" w:hAnsi="Arial" w:cs="Arial"/>
          <w:color w:val="000000"/>
        </w:rPr>
        <w:t>anager and discussed with the</w:t>
      </w:r>
      <w:r>
        <w:rPr>
          <w:rFonts w:ascii="Arial" w:hAnsi="Arial" w:cs="Arial"/>
          <w:color w:val="000000"/>
        </w:rPr>
        <w:t>ir S</w:t>
      </w:r>
      <w:r w:rsidR="001E7813" w:rsidRPr="005328E5">
        <w:rPr>
          <w:rFonts w:ascii="Arial" w:hAnsi="Arial" w:cs="Arial"/>
          <w:color w:val="000000"/>
        </w:rPr>
        <w:t xml:space="preserve">ervice </w:t>
      </w:r>
      <w:r w:rsidRPr="000C45E9">
        <w:rPr>
          <w:rFonts w:ascii="Arial" w:hAnsi="Arial" w:cs="Arial"/>
          <w:color w:val="000000"/>
        </w:rPr>
        <w:lastRenderedPageBreak/>
        <w:t>M</w:t>
      </w:r>
      <w:r w:rsidR="001E7813" w:rsidRPr="000C45E9">
        <w:rPr>
          <w:rFonts w:ascii="Arial" w:hAnsi="Arial" w:cs="Arial"/>
          <w:color w:val="000000"/>
        </w:rPr>
        <w:t xml:space="preserve">anager. </w:t>
      </w:r>
      <w:r w:rsidR="00BB00A0" w:rsidRPr="000C45E9">
        <w:rPr>
          <w:rFonts w:ascii="Arial" w:hAnsi="Arial" w:cs="Arial"/>
          <w:color w:val="000000"/>
        </w:rPr>
        <w:t xml:space="preserve">Assessed risk of </w:t>
      </w:r>
      <w:r w:rsidR="00214827" w:rsidRPr="000C45E9">
        <w:rPr>
          <w:rFonts w:ascii="Arial" w:hAnsi="Arial" w:cs="Arial"/>
          <w:color w:val="000000"/>
        </w:rPr>
        <w:t>significant harm</w:t>
      </w:r>
      <w:r w:rsidR="00BB00A0" w:rsidRPr="000C45E9">
        <w:rPr>
          <w:rFonts w:ascii="Arial" w:hAnsi="Arial" w:cs="Arial"/>
          <w:color w:val="000000"/>
        </w:rPr>
        <w:t>,</w:t>
      </w:r>
      <w:r w:rsidR="00214827" w:rsidRPr="000C45E9">
        <w:rPr>
          <w:rFonts w:ascii="Arial" w:hAnsi="Arial" w:cs="Arial"/>
          <w:color w:val="000000"/>
        </w:rPr>
        <w:t xml:space="preserve"> </w:t>
      </w:r>
      <w:r w:rsidR="00BB00A0" w:rsidRPr="000C45E9">
        <w:rPr>
          <w:rFonts w:ascii="Arial" w:hAnsi="Arial" w:cs="Arial"/>
          <w:color w:val="000000"/>
        </w:rPr>
        <w:t xml:space="preserve">and a reduction of this, is rarely </w:t>
      </w:r>
      <w:r w:rsidR="00214827" w:rsidRPr="000C45E9">
        <w:rPr>
          <w:rFonts w:ascii="Arial" w:hAnsi="Arial" w:cs="Arial"/>
          <w:color w:val="000000"/>
        </w:rPr>
        <w:t xml:space="preserve">resolved </w:t>
      </w:r>
      <w:r w:rsidR="00BB00A0" w:rsidRPr="000C45E9">
        <w:rPr>
          <w:rFonts w:ascii="Arial" w:hAnsi="Arial" w:cs="Arial"/>
          <w:color w:val="000000"/>
        </w:rPr>
        <w:t>within</w:t>
      </w:r>
      <w:r w:rsidR="00214827" w:rsidRPr="000C45E9">
        <w:rPr>
          <w:rFonts w:ascii="Arial" w:hAnsi="Arial" w:cs="Arial"/>
          <w:color w:val="000000"/>
        </w:rPr>
        <w:t xml:space="preserve"> three months</w:t>
      </w:r>
      <w:r w:rsidR="001E7813" w:rsidRPr="000C45E9">
        <w:rPr>
          <w:rFonts w:ascii="Arial" w:hAnsi="Arial" w:cs="Arial"/>
          <w:color w:val="000000"/>
        </w:rPr>
        <w:t>, and a testing out period</w:t>
      </w:r>
      <w:r w:rsidR="00BB00A0" w:rsidRPr="000C45E9">
        <w:rPr>
          <w:rFonts w:ascii="Arial" w:hAnsi="Arial" w:cs="Arial"/>
          <w:color w:val="000000"/>
        </w:rPr>
        <w:t>,</w:t>
      </w:r>
      <w:r w:rsidR="001E7813" w:rsidRPr="000C45E9">
        <w:rPr>
          <w:rFonts w:ascii="Arial" w:hAnsi="Arial" w:cs="Arial"/>
          <w:color w:val="000000"/>
        </w:rPr>
        <w:t xml:space="preserve"> in addition to change</w:t>
      </w:r>
      <w:r w:rsidR="00BB00A0" w:rsidRPr="000C45E9">
        <w:rPr>
          <w:rFonts w:ascii="Arial" w:hAnsi="Arial" w:cs="Arial"/>
          <w:color w:val="000000"/>
        </w:rPr>
        <w:t>;</w:t>
      </w:r>
      <w:r w:rsidR="000C45E9">
        <w:rPr>
          <w:rFonts w:ascii="Arial" w:hAnsi="Arial" w:cs="Arial"/>
          <w:color w:val="000000"/>
        </w:rPr>
        <w:t xml:space="preserve"> </w:t>
      </w:r>
      <w:r w:rsidR="001E7813" w:rsidRPr="000C45E9">
        <w:rPr>
          <w:rFonts w:ascii="Arial" w:hAnsi="Arial" w:cs="Arial"/>
          <w:color w:val="000000"/>
        </w:rPr>
        <w:t xml:space="preserve">removing </w:t>
      </w:r>
      <w:r w:rsidR="00BB00A0" w:rsidRPr="000C45E9">
        <w:rPr>
          <w:rFonts w:ascii="Arial" w:hAnsi="Arial" w:cs="Arial"/>
          <w:color w:val="000000"/>
        </w:rPr>
        <w:t xml:space="preserve">children from Child Protection planning and oversight </w:t>
      </w:r>
      <w:r w:rsidR="001E7813" w:rsidRPr="000C45E9">
        <w:rPr>
          <w:rFonts w:ascii="Arial" w:hAnsi="Arial" w:cs="Arial"/>
          <w:color w:val="000000"/>
        </w:rPr>
        <w:t>at the first review</w:t>
      </w:r>
      <w:r w:rsidR="00BB00A0" w:rsidRPr="000C45E9">
        <w:rPr>
          <w:rFonts w:ascii="Arial" w:hAnsi="Arial" w:cs="Arial"/>
          <w:color w:val="000000"/>
        </w:rPr>
        <w:t xml:space="preserve">, should therefore only occur </w:t>
      </w:r>
      <w:r w:rsidR="001E7813" w:rsidRPr="000C45E9">
        <w:rPr>
          <w:rFonts w:ascii="Arial" w:hAnsi="Arial" w:cs="Arial"/>
          <w:color w:val="000000"/>
        </w:rPr>
        <w:t xml:space="preserve">in </w:t>
      </w:r>
      <w:r w:rsidR="00BB00A0" w:rsidRPr="000C45E9">
        <w:rPr>
          <w:rFonts w:ascii="Arial" w:hAnsi="Arial" w:cs="Arial"/>
          <w:color w:val="000000"/>
        </w:rPr>
        <w:t>exceptional circumstances</w:t>
      </w:r>
      <w:r w:rsidR="001E7813" w:rsidRPr="005328E5">
        <w:rPr>
          <w:rFonts w:ascii="Arial" w:hAnsi="Arial" w:cs="Arial"/>
          <w:color w:val="000000"/>
        </w:rPr>
        <w:t xml:space="preserve"> </w:t>
      </w:r>
    </w:p>
    <w:p w14:paraId="48331BBE" w14:textId="77777777" w:rsidR="00BB00A0" w:rsidRDefault="001712BA" w:rsidP="00FA2BFE">
      <w:pPr>
        <w:autoSpaceDE w:val="0"/>
        <w:autoSpaceDN w:val="0"/>
        <w:adjustRightInd w:val="0"/>
        <w:spacing w:after="240" w:line="240" w:lineRule="auto"/>
        <w:rPr>
          <w:rFonts w:ascii="Arial" w:hAnsi="Arial" w:cs="Arial"/>
          <w:color w:val="000000"/>
        </w:rPr>
      </w:pPr>
      <w:r w:rsidRPr="005A223F">
        <w:rPr>
          <w:rFonts w:ascii="Arial" w:hAnsi="Arial" w:cs="Arial"/>
          <w:b/>
          <w:color w:val="000000"/>
        </w:rPr>
        <w:t>Dual planning</w:t>
      </w:r>
      <w:r>
        <w:rPr>
          <w:rFonts w:ascii="Arial" w:hAnsi="Arial" w:cs="Arial"/>
          <w:color w:val="000000"/>
        </w:rPr>
        <w:t xml:space="preserve"> </w:t>
      </w:r>
    </w:p>
    <w:p w14:paraId="79A7A925" w14:textId="1F68AEC0" w:rsidR="00745190" w:rsidRPr="00FF1929" w:rsidRDefault="00BB00A0" w:rsidP="00FF1929">
      <w:pPr>
        <w:autoSpaceDE w:val="0"/>
        <w:autoSpaceDN w:val="0"/>
        <w:adjustRightInd w:val="0"/>
        <w:spacing w:after="240" w:line="240" w:lineRule="auto"/>
        <w:rPr>
          <w:rFonts w:ascii="Arial" w:hAnsi="Arial" w:cs="Arial"/>
          <w:color w:val="FF0000"/>
        </w:rPr>
      </w:pPr>
      <w:r>
        <w:rPr>
          <w:rFonts w:ascii="Arial" w:hAnsi="Arial" w:cs="Arial"/>
          <w:color w:val="000000"/>
        </w:rPr>
        <w:t xml:space="preserve">Duel planning </w:t>
      </w:r>
      <w:r w:rsidR="001712BA">
        <w:rPr>
          <w:rFonts w:ascii="Arial" w:hAnsi="Arial" w:cs="Arial"/>
          <w:color w:val="000000"/>
        </w:rPr>
        <w:t xml:space="preserve">for children is to be avoided to prevent duplication and </w:t>
      </w:r>
      <w:r w:rsidR="001712BA" w:rsidRPr="00D87B4E">
        <w:rPr>
          <w:rFonts w:ascii="Arial" w:hAnsi="Arial" w:cs="Arial"/>
        </w:rPr>
        <w:t>confusion</w:t>
      </w:r>
      <w:r w:rsidRPr="00D87B4E">
        <w:rPr>
          <w:rFonts w:ascii="Arial" w:hAnsi="Arial" w:cs="Arial"/>
        </w:rPr>
        <w:t xml:space="preserve"> </w:t>
      </w:r>
      <w:r w:rsidR="00D87B4E" w:rsidRPr="00D87B4E">
        <w:rPr>
          <w:rFonts w:ascii="Arial" w:hAnsi="Arial" w:cs="Arial"/>
        </w:rPr>
        <w:t xml:space="preserve">in the nature, </w:t>
      </w:r>
      <w:r w:rsidR="00D87B4E">
        <w:rPr>
          <w:rFonts w:ascii="Arial" w:hAnsi="Arial" w:cs="Arial"/>
        </w:rPr>
        <w:t xml:space="preserve">allocated actions, </w:t>
      </w:r>
      <w:r w:rsidR="00D87B4E" w:rsidRPr="00D87B4E">
        <w:rPr>
          <w:rFonts w:ascii="Arial" w:hAnsi="Arial" w:cs="Arial"/>
        </w:rPr>
        <w:t>timescales</w:t>
      </w:r>
      <w:r w:rsidR="0021523B">
        <w:rPr>
          <w:rFonts w:ascii="Arial" w:hAnsi="Arial" w:cs="Arial"/>
        </w:rPr>
        <w:t>,</w:t>
      </w:r>
      <w:r w:rsidR="00D87B4E" w:rsidRPr="00D87B4E">
        <w:rPr>
          <w:rFonts w:ascii="Arial" w:hAnsi="Arial" w:cs="Arial"/>
        </w:rPr>
        <w:t xml:space="preserve"> and purpose of plan</w:t>
      </w:r>
      <w:r w:rsidR="0021523B">
        <w:rPr>
          <w:rFonts w:ascii="Arial" w:hAnsi="Arial" w:cs="Arial"/>
        </w:rPr>
        <w:t>ning</w:t>
      </w:r>
      <w:r w:rsidR="00D87B4E" w:rsidRPr="00D87B4E">
        <w:rPr>
          <w:rFonts w:ascii="Arial" w:hAnsi="Arial" w:cs="Arial"/>
        </w:rPr>
        <w:t xml:space="preserve">. i.e., reducing risk or securing a </w:t>
      </w:r>
      <w:r w:rsidR="0021523B">
        <w:rPr>
          <w:rFonts w:ascii="Arial" w:hAnsi="Arial" w:cs="Arial"/>
        </w:rPr>
        <w:t>P</w:t>
      </w:r>
      <w:r w:rsidR="00D87B4E" w:rsidRPr="00D87B4E">
        <w:rPr>
          <w:rFonts w:ascii="Arial" w:hAnsi="Arial" w:cs="Arial"/>
        </w:rPr>
        <w:t>ermanence</w:t>
      </w:r>
      <w:r w:rsidR="0021523B">
        <w:rPr>
          <w:rFonts w:ascii="Arial" w:hAnsi="Arial" w:cs="Arial"/>
        </w:rPr>
        <w:t xml:space="preserve"> plan</w:t>
      </w:r>
      <w:r w:rsidR="00D87B4E" w:rsidRPr="00D87B4E">
        <w:rPr>
          <w:rFonts w:ascii="Arial" w:hAnsi="Arial" w:cs="Arial"/>
        </w:rPr>
        <w:t xml:space="preserve">. </w:t>
      </w:r>
      <w:r w:rsidR="001712BA" w:rsidRPr="00D87B4E">
        <w:rPr>
          <w:rFonts w:ascii="Arial" w:hAnsi="Arial" w:cs="Arial"/>
        </w:rPr>
        <w:t xml:space="preserve">For cases where children </w:t>
      </w:r>
      <w:r w:rsidR="001712BA">
        <w:rPr>
          <w:rFonts w:ascii="Arial" w:hAnsi="Arial" w:cs="Arial"/>
          <w:color w:val="000000"/>
        </w:rPr>
        <w:t xml:space="preserve">have become subject to a legal order and the case has transferred to a </w:t>
      </w:r>
      <w:r>
        <w:rPr>
          <w:rFonts w:ascii="Arial" w:hAnsi="Arial" w:cs="Arial"/>
          <w:color w:val="000000"/>
        </w:rPr>
        <w:t>Child Looked After I</w:t>
      </w:r>
      <w:r w:rsidR="001712BA">
        <w:rPr>
          <w:rFonts w:ascii="Arial" w:hAnsi="Arial" w:cs="Arial"/>
          <w:color w:val="000000"/>
        </w:rPr>
        <w:t xml:space="preserve">ndependent </w:t>
      </w:r>
      <w:r>
        <w:rPr>
          <w:rFonts w:ascii="Arial" w:hAnsi="Arial" w:cs="Arial"/>
          <w:color w:val="000000"/>
        </w:rPr>
        <w:t>R</w:t>
      </w:r>
      <w:r w:rsidR="001712BA">
        <w:rPr>
          <w:rFonts w:ascii="Arial" w:hAnsi="Arial" w:cs="Arial"/>
          <w:color w:val="000000"/>
        </w:rPr>
        <w:t xml:space="preserve">eviewing </w:t>
      </w:r>
      <w:r>
        <w:rPr>
          <w:rFonts w:ascii="Arial" w:hAnsi="Arial" w:cs="Arial"/>
          <w:color w:val="000000"/>
        </w:rPr>
        <w:t>O</w:t>
      </w:r>
      <w:r w:rsidR="001712BA">
        <w:rPr>
          <w:rFonts w:ascii="Arial" w:hAnsi="Arial" w:cs="Arial"/>
          <w:color w:val="000000"/>
        </w:rPr>
        <w:t>fficer (IRO)</w:t>
      </w:r>
      <w:r w:rsidR="0021523B">
        <w:rPr>
          <w:rFonts w:ascii="Arial" w:hAnsi="Arial" w:cs="Arial"/>
          <w:color w:val="000000"/>
        </w:rPr>
        <w:t>,</w:t>
      </w:r>
      <w:r w:rsidR="001712BA">
        <w:rPr>
          <w:rFonts w:ascii="Arial" w:hAnsi="Arial" w:cs="Arial"/>
          <w:color w:val="000000"/>
        </w:rPr>
        <w:t xml:space="preserve"> the IRO will assume responsibility for reviewing and monitoring the case</w:t>
      </w:r>
      <w:r w:rsidR="00D87B4E">
        <w:rPr>
          <w:rFonts w:ascii="Arial" w:hAnsi="Arial" w:cs="Arial"/>
          <w:color w:val="000000"/>
        </w:rPr>
        <w:t>,</w:t>
      </w:r>
      <w:r w:rsidR="002976DC">
        <w:rPr>
          <w:rFonts w:ascii="Arial" w:hAnsi="Arial" w:cs="Arial"/>
          <w:color w:val="000000"/>
        </w:rPr>
        <w:t xml:space="preserve"> including the safeguarding needs</w:t>
      </w:r>
      <w:r w:rsidR="001712BA">
        <w:rPr>
          <w:rFonts w:ascii="Arial" w:hAnsi="Arial" w:cs="Arial"/>
          <w:color w:val="000000"/>
        </w:rPr>
        <w:t xml:space="preserve">. </w:t>
      </w:r>
      <w:r w:rsidR="00D87B4E">
        <w:rPr>
          <w:rFonts w:ascii="Arial" w:hAnsi="Arial" w:cs="Arial"/>
          <w:color w:val="000000"/>
        </w:rPr>
        <w:t xml:space="preserve">These will be </w:t>
      </w:r>
      <w:r w:rsidR="00BE69DC">
        <w:rPr>
          <w:rFonts w:ascii="Arial" w:hAnsi="Arial" w:cs="Arial"/>
          <w:color w:val="000000"/>
        </w:rPr>
        <w:t xml:space="preserve">addressed </w:t>
      </w:r>
      <w:r w:rsidR="00D87B4E">
        <w:rPr>
          <w:rFonts w:ascii="Arial" w:hAnsi="Arial" w:cs="Arial"/>
          <w:color w:val="000000"/>
        </w:rPr>
        <w:t>in the Care plan.</w:t>
      </w:r>
      <w:r w:rsidR="00BE69DC">
        <w:rPr>
          <w:rFonts w:ascii="Arial" w:hAnsi="Arial" w:cs="Arial"/>
          <w:color w:val="000000"/>
        </w:rPr>
        <w:t xml:space="preserve"> </w:t>
      </w:r>
      <w:r w:rsidR="001712BA">
        <w:rPr>
          <w:rFonts w:ascii="Arial" w:hAnsi="Arial" w:cs="Arial"/>
          <w:color w:val="000000"/>
        </w:rPr>
        <w:t>The IRO will l</w:t>
      </w:r>
      <w:r w:rsidR="00A37225">
        <w:rPr>
          <w:rFonts w:ascii="Arial" w:hAnsi="Arial" w:cs="Arial"/>
          <w:color w:val="000000"/>
        </w:rPr>
        <w:t>i</w:t>
      </w:r>
      <w:r w:rsidR="001712BA">
        <w:rPr>
          <w:rFonts w:ascii="Arial" w:hAnsi="Arial" w:cs="Arial"/>
          <w:color w:val="000000"/>
        </w:rPr>
        <w:t>a</w:t>
      </w:r>
      <w:r w:rsidR="00A37225">
        <w:rPr>
          <w:rFonts w:ascii="Arial" w:hAnsi="Arial" w:cs="Arial"/>
          <w:color w:val="000000"/>
        </w:rPr>
        <w:t>i</w:t>
      </w:r>
      <w:r w:rsidR="001712BA">
        <w:rPr>
          <w:rFonts w:ascii="Arial" w:hAnsi="Arial" w:cs="Arial"/>
          <w:color w:val="000000"/>
        </w:rPr>
        <w:t xml:space="preserve">se with the </w:t>
      </w:r>
      <w:r>
        <w:rPr>
          <w:rFonts w:ascii="Arial" w:hAnsi="Arial" w:cs="Arial"/>
          <w:color w:val="000000"/>
        </w:rPr>
        <w:t>Child Protection C</w:t>
      </w:r>
      <w:r w:rsidR="001712BA">
        <w:rPr>
          <w:rFonts w:ascii="Arial" w:hAnsi="Arial" w:cs="Arial"/>
          <w:color w:val="000000"/>
        </w:rPr>
        <w:t xml:space="preserve">hair with regards to threshold for </w:t>
      </w:r>
      <w:r w:rsidR="002976DC">
        <w:rPr>
          <w:rFonts w:ascii="Arial" w:hAnsi="Arial" w:cs="Arial"/>
          <w:color w:val="000000"/>
        </w:rPr>
        <w:t xml:space="preserve">continuation or removal of the </w:t>
      </w:r>
      <w:bookmarkStart w:id="2" w:name="_Hlk59723546"/>
      <w:r>
        <w:rPr>
          <w:rFonts w:ascii="Arial" w:hAnsi="Arial" w:cs="Arial"/>
          <w:color w:val="000000"/>
        </w:rPr>
        <w:t>C</w:t>
      </w:r>
      <w:r w:rsidR="001712BA">
        <w:rPr>
          <w:rFonts w:ascii="Arial" w:hAnsi="Arial" w:cs="Arial"/>
          <w:color w:val="000000"/>
        </w:rPr>
        <w:t xml:space="preserve">hild </w:t>
      </w:r>
      <w:r>
        <w:rPr>
          <w:rFonts w:ascii="Arial" w:hAnsi="Arial" w:cs="Arial"/>
          <w:color w:val="000000"/>
        </w:rPr>
        <w:t>P</w:t>
      </w:r>
      <w:r w:rsidR="001712BA">
        <w:rPr>
          <w:rFonts w:ascii="Arial" w:hAnsi="Arial" w:cs="Arial"/>
          <w:color w:val="000000"/>
        </w:rPr>
        <w:t xml:space="preserve">rotection </w:t>
      </w:r>
      <w:bookmarkEnd w:id="2"/>
      <w:r w:rsidR="001712BA">
        <w:rPr>
          <w:rFonts w:ascii="Arial" w:hAnsi="Arial" w:cs="Arial"/>
          <w:color w:val="000000"/>
        </w:rPr>
        <w:t>plan.</w:t>
      </w:r>
      <w:r w:rsidR="001908E3">
        <w:rPr>
          <w:rFonts w:ascii="Arial" w:hAnsi="Arial" w:cs="Arial"/>
          <w:color w:val="000000"/>
        </w:rPr>
        <w:t xml:space="preserve"> </w:t>
      </w:r>
      <w:r w:rsidR="00D87B4E">
        <w:rPr>
          <w:rFonts w:ascii="Arial" w:hAnsi="Arial" w:cs="Arial"/>
          <w:color w:val="000000"/>
        </w:rPr>
        <w:t xml:space="preserve"> </w:t>
      </w:r>
      <w:r w:rsidR="00BE69DC">
        <w:rPr>
          <w:rFonts w:ascii="Arial" w:hAnsi="Arial" w:cs="Arial"/>
          <w:color w:val="000000"/>
        </w:rPr>
        <w:t xml:space="preserve">For example, </w:t>
      </w:r>
      <w:r w:rsidR="00D87B4E">
        <w:rPr>
          <w:rFonts w:ascii="Arial" w:hAnsi="Arial" w:cs="Arial"/>
          <w:color w:val="000000"/>
        </w:rPr>
        <w:t xml:space="preserve">is </w:t>
      </w:r>
      <w:r w:rsidR="0021523B">
        <w:rPr>
          <w:rFonts w:ascii="Arial" w:hAnsi="Arial" w:cs="Arial"/>
          <w:color w:val="000000"/>
        </w:rPr>
        <w:t xml:space="preserve">a </w:t>
      </w:r>
      <w:r w:rsidR="0021523B" w:rsidRPr="0021523B">
        <w:rPr>
          <w:rFonts w:ascii="Arial" w:hAnsi="Arial" w:cs="Arial"/>
          <w:color w:val="000000"/>
        </w:rPr>
        <w:t>Child Protection</w:t>
      </w:r>
      <w:r w:rsidR="00BE69DC">
        <w:rPr>
          <w:rFonts w:ascii="Arial" w:hAnsi="Arial" w:cs="Arial"/>
          <w:color w:val="000000"/>
        </w:rPr>
        <w:t xml:space="preserve"> plan</w:t>
      </w:r>
      <w:r w:rsidR="00D87B4E">
        <w:rPr>
          <w:rFonts w:ascii="Arial" w:hAnsi="Arial" w:cs="Arial"/>
          <w:color w:val="000000"/>
        </w:rPr>
        <w:t xml:space="preserve"> appropriate </w:t>
      </w:r>
      <w:r w:rsidR="0021523B">
        <w:rPr>
          <w:rFonts w:ascii="Arial" w:hAnsi="Arial" w:cs="Arial"/>
          <w:color w:val="000000"/>
        </w:rPr>
        <w:t xml:space="preserve">once </w:t>
      </w:r>
      <w:r w:rsidR="00D87B4E">
        <w:rPr>
          <w:rFonts w:ascii="Arial" w:hAnsi="Arial" w:cs="Arial"/>
          <w:color w:val="000000"/>
        </w:rPr>
        <w:t xml:space="preserve">the child is a Child Looked </w:t>
      </w:r>
      <w:r w:rsidR="00D87B4E" w:rsidRPr="00BE69DC">
        <w:rPr>
          <w:rFonts w:ascii="Arial" w:hAnsi="Arial" w:cs="Arial"/>
          <w:color w:val="000000"/>
        </w:rPr>
        <w:t xml:space="preserve">After, should these reviews be tied together and attended by both </w:t>
      </w:r>
      <w:r w:rsidR="0021523B">
        <w:rPr>
          <w:rFonts w:ascii="Arial" w:hAnsi="Arial" w:cs="Arial"/>
          <w:color w:val="000000"/>
        </w:rPr>
        <w:t xml:space="preserve">the </w:t>
      </w:r>
      <w:r w:rsidR="00D87B4E" w:rsidRPr="00BE69DC">
        <w:rPr>
          <w:rFonts w:ascii="Arial" w:hAnsi="Arial" w:cs="Arial"/>
          <w:color w:val="000000"/>
        </w:rPr>
        <w:t>IRO</w:t>
      </w:r>
      <w:r w:rsidR="0021523B">
        <w:rPr>
          <w:rFonts w:ascii="Arial" w:hAnsi="Arial" w:cs="Arial"/>
          <w:color w:val="000000"/>
        </w:rPr>
        <w:t xml:space="preserve"> and </w:t>
      </w:r>
      <w:bookmarkStart w:id="3" w:name="_Hlk59724611"/>
      <w:r w:rsidR="0021523B">
        <w:rPr>
          <w:rFonts w:ascii="Arial" w:hAnsi="Arial" w:cs="Arial"/>
          <w:color w:val="000000"/>
        </w:rPr>
        <w:t xml:space="preserve">Child Protection </w:t>
      </w:r>
      <w:bookmarkEnd w:id="3"/>
      <w:r w:rsidR="0021523B">
        <w:rPr>
          <w:rFonts w:ascii="Arial" w:hAnsi="Arial" w:cs="Arial"/>
          <w:color w:val="000000"/>
        </w:rPr>
        <w:t xml:space="preserve">Chair </w:t>
      </w:r>
      <w:r w:rsidR="00D87B4E" w:rsidRPr="00BE69DC">
        <w:rPr>
          <w:rFonts w:ascii="Arial" w:hAnsi="Arial" w:cs="Arial"/>
          <w:color w:val="000000"/>
        </w:rPr>
        <w:t xml:space="preserve">or can the </w:t>
      </w:r>
      <w:r w:rsidR="009652BB" w:rsidRPr="009652BB">
        <w:rPr>
          <w:rFonts w:ascii="Arial" w:hAnsi="Arial" w:cs="Arial"/>
          <w:color w:val="000000"/>
        </w:rPr>
        <w:t>Child Protection</w:t>
      </w:r>
      <w:r w:rsidR="009652BB">
        <w:rPr>
          <w:rFonts w:ascii="Arial" w:hAnsi="Arial" w:cs="Arial"/>
          <w:color w:val="000000"/>
        </w:rPr>
        <w:t xml:space="preserve"> plan</w:t>
      </w:r>
      <w:r w:rsidR="00D87B4E" w:rsidRPr="00BE69DC">
        <w:rPr>
          <w:rFonts w:ascii="Arial" w:hAnsi="Arial" w:cs="Arial"/>
          <w:color w:val="000000"/>
        </w:rPr>
        <w:t xml:space="preserve"> end outside of a</w:t>
      </w:r>
      <w:r w:rsidR="00D87B4E">
        <w:rPr>
          <w:rFonts w:ascii="Arial" w:hAnsi="Arial" w:cs="Arial"/>
          <w:color w:val="000000"/>
        </w:rPr>
        <w:t xml:space="preserve"> </w:t>
      </w:r>
      <w:r w:rsidR="009652BB">
        <w:rPr>
          <w:rFonts w:ascii="Arial" w:hAnsi="Arial" w:cs="Arial"/>
          <w:color w:val="000000"/>
        </w:rPr>
        <w:t xml:space="preserve">Conference </w:t>
      </w:r>
      <w:r w:rsidR="00D87B4E">
        <w:rPr>
          <w:rFonts w:ascii="Arial" w:hAnsi="Arial" w:cs="Arial"/>
          <w:color w:val="000000"/>
        </w:rPr>
        <w:t>meeting with consultation with the Core group members</w:t>
      </w:r>
      <w:r w:rsidR="00BE69DC">
        <w:rPr>
          <w:rFonts w:ascii="Arial" w:hAnsi="Arial" w:cs="Arial"/>
          <w:color w:val="000000"/>
        </w:rPr>
        <w:t>?</w:t>
      </w:r>
    </w:p>
    <w:p w14:paraId="3010F3CB" w14:textId="0AF17A2A" w:rsidR="00D71FCD" w:rsidRPr="00FA2BFE" w:rsidRDefault="00D71FCD" w:rsidP="00BA1BFE">
      <w:pPr>
        <w:spacing w:after="0" w:line="360" w:lineRule="auto"/>
        <w:ind w:right="-284"/>
        <w:rPr>
          <w:rFonts w:ascii="Arial" w:eastAsia="Times New Roman" w:hAnsi="Arial" w:cs="Arial"/>
          <w:b/>
          <w:sz w:val="24"/>
          <w:szCs w:val="24"/>
          <w:lang w:eastAsia="en-GB"/>
        </w:rPr>
      </w:pPr>
      <w:r w:rsidRPr="00FA2BFE">
        <w:rPr>
          <w:rFonts w:ascii="Arial" w:eastAsia="Times New Roman" w:hAnsi="Arial" w:cs="Arial"/>
          <w:b/>
          <w:sz w:val="24"/>
          <w:szCs w:val="24"/>
          <w:lang w:eastAsia="en-GB"/>
        </w:rPr>
        <w:t xml:space="preserve">The </w:t>
      </w:r>
      <w:r w:rsidR="00FF1929">
        <w:rPr>
          <w:rFonts w:ascii="Arial" w:eastAsia="Times New Roman" w:hAnsi="Arial" w:cs="Arial"/>
          <w:b/>
          <w:sz w:val="24"/>
          <w:szCs w:val="24"/>
          <w:lang w:eastAsia="en-GB"/>
        </w:rPr>
        <w:t>C</w:t>
      </w:r>
      <w:r w:rsidRPr="00FA2BFE">
        <w:rPr>
          <w:rFonts w:ascii="Arial" w:eastAsia="Times New Roman" w:hAnsi="Arial" w:cs="Arial"/>
          <w:b/>
          <w:sz w:val="24"/>
          <w:szCs w:val="24"/>
          <w:lang w:eastAsia="en-GB"/>
        </w:rPr>
        <w:t xml:space="preserve">onference </w:t>
      </w:r>
      <w:r w:rsidR="00214827" w:rsidRPr="00FA2BFE">
        <w:rPr>
          <w:rFonts w:ascii="Arial" w:eastAsia="Times New Roman" w:hAnsi="Arial" w:cs="Arial"/>
          <w:b/>
          <w:sz w:val="24"/>
          <w:szCs w:val="24"/>
          <w:lang w:eastAsia="en-GB"/>
        </w:rPr>
        <w:t xml:space="preserve">outcome and </w:t>
      </w:r>
      <w:r w:rsidRPr="00FA2BFE">
        <w:rPr>
          <w:rFonts w:ascii="Arial" w:eastAsia="Times New Roman" w:hAnsi="Arial" w:cs="Arial"/>
          <w:b/>
          <w:sz w:val="24"/>
          <w:szCs w:val="24"/>
          <w:lang w:eastAsia="en-GB"/>
        </w:rPr>
        <w:t>minutes</w:t>
      </w:r>
    </w:p>
    <w:p w14:paraId="15657642" w14:textId="64C315BD" w:rsidR="00D71FCD" w:rsidRDefault="00214827"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 xml:space="preserve">The </w:t>
      </w:r>
      <w:r w:rsidR="00FF1929">
        <w:rPr>
          <w:rFonts w:ascii="Arial" w:eastAsia="Times New Roman" w:hAnsi="Arial" w:cs="Arial"/>
          <w:lang w:eastAsia="en-GB"/>
        </w:rPr>
        <w:t>C</w:t>
      </w:r>
      <w:r>
        <w:rPr>
          <w:rFonts w:ascii="Arial" w:eastAsia="Times New Roman" w:hAnsi="Arial" w:cs="Arial"/>
          <w:lang w:eastAsia="en-GB"/>
        </w:rPr>
        <w:t>onfer</w:t>
      </w:r>
      <w:r w:rsidR="00951FF5">
        <w:rPr>
          <w:rFonts w:ascii="Arial" w:eastAsia="Times New Roman" w:hAnsi="Arial" w:cs="Arial"/>
          <w:lang w:eastAsia="en-GB"/>
        </w:rPr>
        <w:t>ence</w:t>
      </w:r>
      <w:r>
        <w:rPr>
          <w:rFonts w:ascii="Arial" w:eastAsia="Times New Roman" w:hAnsi="Arial" w:cs="Arial"/>
          <w:lang w:eastAsia="en-GB"/>
        </w:rPr>
        <w:t xml:space="preserve"> service is responsible for recording on the child’s </w:t>
      </w:r>
      <w:r w:rsidR="00FF1929">
        <w:rPr>
          <w:rFonts w:ascii="Arial" w:eastAsia="Times New Roman" w:hAnsi="Arial" w:cs="Arial"/>
          <w:lang w:eastAsia="en-GB"/>
        </w:rPr>
        <w:t xml:space="preserve">electronic </w:t>
      </w:r>
      <w:r>
        <w:rPr>
          <w:rFonts w:ascii="Arial" w:eastAsia="Times New Roman" w:hAnsi="Arial" w:cs="Arial"/>
          <w:lang w:eastAsia="en-GB"/>
        </w:rPr>
        <w:t xml:space="preserve">file the outcome of </w:t>
      </w:r>
      <w:r w:rsidR="00FF1929">
        <w:rPr>
          <w:rFonts w:ascii="Arial" w:eastAsia="Times New Roman" w:hAnsi="Arial" w:cs="Arial"/>
          <w:lang w:eastAsia="en-GB"/>
        </w:rPr>
        <w:t>a</w:t>
      </w:r>
      <w:r>
        <w:rPr>
          <w:rFonts w:ascii="Arial" w:eastAsia="Times New Roman" w:hAnsi="Arial" w:cs="Arial"/>
          <w:lang w:eastAsia="en-GB"/>
        </w:rPr>
        <w:t xml:space="preserve"> </w:t>
      </w:r>
      <w:r w:rsidR="00FF1929">
        <w:rPr>
          <w:rFonts w:ascii="Arial" w:eastAsia="Times New Roman" w:hAnsi="Arial" w:cs="Arial"/>
          <w:lang w:eastAsia="en-GB"/>
        </w:rPr>
        <w:t xml:space="preserve">Conference </w:t>
      </w:r>
      <w:r>
        <w:rPr>
          <w:rFonts w:ascii="Arial" w:eastAsia="Times New Roman" w:hAnsi="Arial" w:cs="Arial"/>
          <w:lang w:eastAsia="en-GB"/>
        </w:rPr>
        <w:t>meeting.</w:t>
      </w:r>
      <w:r w:rsidR="00B76457">
        <w:rPr>
          <w:rFonts w:ascii="Arial" w:eastAsia="Times New Roman" w:hAnsi="Arial" w:cs="Arial"/>
          <w:lang w:eastAsia="en-GB"/>
        </w:rPr>
        <w:t xml:space="preserve"> </w:t>
      </w:r>
      <w:r w:rsidR="00D71FCD">
        <w:rPr>
          <w:rFonts w:ascii="Arial" w:eastAsia="Times New Roman" w:hAnsi="Arial" w:cs="Arial"/>
          <w:lang w:eastAsia="en-GB"/>
        </w:rPr>
        <w:t xml:space="preserve">Each </w:t>
      </w:r>
      <w:r w:rsidR="00FF1929">
        <w:rPr>
          <w:rFonts w:ascii="Arial" w:eastAsia="Times New Roman" w:hAnsi="Arial" w:cs="Arial"/>
          <w:lang w:eastAsia="en-GB"/>
        </w:rPr>
        <w:t>C</w:t>
      </w:r>
      <w:r w:rsidR="00D71FCD">
        <w:rPr>
          <w:rFonts w:ascii="Arial" w:eastAsia="Times New Roman" w:hAnsi="Arial" w:cs="Arial"/>
          <w:lang w:eastAsia="en-GB"/>
        </w:rPr>
        <w:t xml:space="preserve">onference </w:t>
      </w:r>
      <w:r w:rsidR="00FF1929">
        <w:rPr>
          <w:rFonts w:ascii="Arial" w:eastAsia="Times New Roman" w:hAnsi="Arial" w:cs="Arial"/>
          <w:lang w:eastAsia="en-GB"/>
        </w:rPr>
        <w:t>has</w:t>
      </w:r>
      <w:r w:rsidR="00D71FCD">
        <w:rPr>
          <w:rFonts w:ascii="Arial" w:eastAsia="Times New Roman" w:hAnsi="Arial" w:cs="Arial"/>
          <w:lang w:eastAsia="en-GB"/>
        </w:rPr>
        <w:t xml:space="preserve"> a dedicated </w:t>
      </w:r>
      <w:r w:rsidR="00FF1929">
        <w:rPr>
          <w:rFonts w:ascii="Arial" w:eastAsia="Times New Roman" w:hAnsi="Arial" w:cs="Arial"/>
          <w:lang w:eastAsia="en-GB"/>
        </w:rPr>
        <w:t>B</w:t>
      </w:r>
      <w:r w:rsidR="00D71FCD">
        <w:rPr>
          <w:rFonts w:ascii="Arial" w:eastAsia="Times New Roman" w:hAnsi="Arial" w:cs="Arial"/>
          <w:lang w:eastAsia="en-GB"/>
        </w:rPr>
        <w:t xml:space="preserve">usiness </w:t>
      </w:r>
      <w:r w:rsidR="00FF1929">
        <w:rPr>
          <w:rFonts w:ascii="Arial" w:eastAsia="Times New Roman" w:hAnsi="Arial" w:cs="Arial"/>
          <w:lang w:eastAsia="en-GB"/>
        </w:rPr>
        <w:t>S</w:t>
      </w:r>
      <w:r w:rsidR="00D71FCD">
        <w:rPr>
          <w:rFonts w:ascii="Arial" w:eastAsia="Times New Roman" w:hAnsi="Arial" w:cs="Arial"/>
          <w:lang w:eastAsia="en-GB"/>
        </w:rPr>
        <w:t xml:space="preserve">upport </w:t>
      </w:r>
      <w:r w:rsidR="00FF1929">
        <w:rPr>
          <w:rFonts w:ascii="Arial" w:eastAsia="Times New Roman" w:hAnsi="Arial" w:cs="Arial"/>
          <w:lang w:eastAsia="en-GB"/>
        </w:rPr>
        <w:t>O</w:t>
      </w:r>
      <w:r w:rsidR="00D71FCD">
        <w:rPr>
          <w:rFonts w:ascii="Arial" w:eastAsia="Times New Roman" w:hAnsi="Arial" w:cs="Arial"/>
          <w:lang w:eastAsia="en-GB"/>
        </w:rPr>
        <w:t xml:space="preserve">fficer </w:t>
      </w:r>
      <w:r w:rsidR="00FF1929">
        <w:rPr>
          <w:rFonts w:ascii="Arial" w:eastAsia="Times New Roman" w:hAnsi="Arial" w:cs="Arial"/>
          <w:lang w:eastAsia="en-GB"/>
        </w:rPr>
        <w:t>in the CPRU; t</w:t>
      </w:r>
      <w:r w:rsidR="00D71FCD">
        <w:rPr>
          <w:rFonts w:ascii="Arial" w:eastAsia="Times New Roman" w:hAnsi="Arial" w:cs="Arial"/>
          <w:lang w:eastAsia="en-GB"/>
        </w:rPr>
        <w:t xml:space="preserve">he minutes of </w:t>
      </w:r>
      <w:r w:rsidR="00FF1929">
        <w:rPr>
          <w:rFonts w:ascii="Arial" w:eastAsia="Times New Roman" w:hAnsi="Arial" w:cs="Arial"/>
          <w:lang w:eastAsia="en-GB"/>
        </w:rPr>
        <w:t>a</w:t>
      </w:r>
      <w:r w:rsidR="00D71FCD">
        <w:rPr>
          <w:rFonts w:ascii="Arial" w:eastAsia="Times New Roman" w:hAnsi="Arial" w:cs="Arial"/>
          <w:lang w:eastAsia="en-GB"/>
        </w:rPr>
        <w:t xml:space="preserve"> </w:t>
      </w:r>
      <w:r w:rsidR="00FF1929">
        <w:rPr>
          <w:rFonts w:ascii="Arial" w:eastAsia="Times New Roman" w:hAnsi="Arial" w:cs="Arial"/>
          <w:lang w:eastAsia="en-GB"/>
        </w:rPr>
        <w:t>C</w:t>
      </w:r>
      <w:r w:rsidR="00D71FCD">
        <w:rPr>
          <w:rFonts w:ascii="Arial" w:eastAsia="Times New Roman" w:hAnsi="Arial" w:cs="Arial"/>
          <w:lang w:eastAsia="en-GB"/>
        </w:rPr>
        <w:t>onference are an important document</w:t>
      </w:r>
      <w:r w:rsidR="009652BB">
        <w:rPr>
          <w:rFonts w:ascii="Arial" w:eastAsia="Times New Roman" w:hAnsi="Arial" w:cs="Arial"/>
          <w:lang w:eastAsia="en-GB"/>
        </w:rPr>
        <w:t>;</w:t>
      </w:r>
      <w:r w:rsidR="00FF1929">
        <w:rPr>
          <w:rFonts w:ascii="Arial" w:eastAsia="Times New Roman" w:hAnsi="Arial" w:cs="Arial"/>
          <w:lang w:eastAsia="en-GB"/>
        </w:rPr>
        <w:t xml:space="preserve"> they</w:t>
      </w:r>
      <w:r w:rsidR="00D71FCD">
        <w:rPr>
          <w:rFonts w:ascii="Arial" w:eastAsia="Times New Roman" w:hAnsi="Arial" w:cs="Arial"/>
          <w:lang w:eastAsia="en-GB"/>
        </w:rPr>
        <w:t xml:space="preserve"> provid</w:t>
      </w:r>
      <w:r w:rsidR="00FF1929">
        <w:rPr>
          <w:rFonts w:ascii="Arial" w:eastAsia="Times New Roman" w:hAnsi="Arial" w:cs="Arial"/>
          <w:lang w:eastAsia="en-GB"/>
        </w:rPr>
        <w:t>e</w:t>
      </w:r>
      <w:r w:rsidR="00D71FCD">
        <w:rPr>
          <w:rFonts w:ascii="Arial" w:eastAsia="Times New Roman" w:hAnsi="Arial" w:cs="Arial"/>
          <w:lang w:eastAsia="en-GB"/>
        </w:rPr>
        <w:t xml:space="preserve"> a record of the meeting, </w:t>
      </w:r>
      <w:r w:rsidR="00FF1929">
        <w:rPr>
          <w:rFonts w:ascii="Arial" w:eastAsia="Times New Roman" w:hAnsi="Arial" w:cs="Arial"/>
          <w:lang w:eastAsia="en-GB"/>
        </w:rPr>
        <w:t>and</w:t>
      </w:r>
      <w:r w:rsidR="00D71FCD">
        <w:rPr>
          <w:rFonts w:ascii="Arial" w:eastAsia="Times New Roman" w:hAnsi="Arial" w:cs="Arial"/>
          <w:lang w:eastAsia="en-GB"/>
        </w:rPr>
        <w:t xml:space="preserve"> contribute to the </w:t>
      </w:r>
      <w:r w:rsidR="00FF1929">
        <w:rPr>
          <w:rFonts w:ascii="Arial" w:eastAsia="Times New Roman" w:hAnsi="Arial" w:cs="Arial"/>
          <w:lang w:eastAsia="en-GB"/>
        </w:rPr>
        <w:t xml:space="preserve">child’s </w:t>
      </w:r>
      <w:r w:rsidR="00D71FCD">
        <w:rPr>
          <w:rFonts w:ascii="Arial" w:eastAsia="Times New Roman" w:hAnsi="Arial" w:cs="Arial"/>
          <w:lang w:eastAsia="en-GB"/>
        </w:rPr>
        <w:t>chronology</w:t>
      </w:r>
      <w:r w:rsidR="00FF1929">
        <w:rPr>
          <w:rFonts w:ascii="Arial" w:eastAsia="Times New Roman" w:hAnsi="Arial" w:cs="Arial"/>
          <w:lang w:eastAsia="en-GB"/>
        </w:rPr>
        <w:t xml:space="preserve">, they also </w:t>
      </w:r>
      <w:r w:rsidR="00D71FCD">
        <w:rPr>
          <w:rFonts w:ascii="Arial" w:eastAsia="Times New Roman" w:hAnsi="Arial" w:cs="Arial"/>
          <w:lang w:eastAsia="en-GB"/>
        </w:rPr>
        <w:t>may also be used for other purpose</w:t>
      </w:r>
      <w:r w:rsidR="00FF1929">
        <w:rPr>
          <w:rFonts w:ascii="Arial" w:eastAsia="Times New Roman" w:hAnsi="Arial" w:cs="Arial"/>
          <w:lang w:eastAsia="en-GB"/>
        </w:rPr>
        <w:t>s</w:t>
      </w:r>
      <w:r w:rsidR="00D71FCD">
        <w:rPr>
          <w:rFonts w:ascii="Arial" w:eastAsia="Times New Roman" w:hAnsi="Arial" w:cs="Arial"/>
          <w:lang w:eastAsia="en-GB"/>
        </w:rPr>
        <w:t xml:space="preserve"> such as evidence in legal proceedings. </w:t>
      </w:r>
    </w:p>
    <w:p w14:paraId="70768EB3" w14:textId="0B4D35FA" w:rsidR="00D71FCD" w:rsidRDefault="007A5206"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 xml:space="preserve">Conference </w:t>
      </w:r>
      <w:r w:rsidR="00D71FCD">
        <w:rPr>
          <w:rFonts w:ascii="Arial" w:eastAsia="Times New Roman" w:hAnsi="Arial" w:cs="Arial"/>
          <w:lang w:eastAsia="en-GB"/>
        </w:rPr>
        <w:t>minutes must:</w:t>
      </w:r>
    </w:p>
    <w:p w14:paraId="56FD6791" w14:textId="77777777" w:rsidR="007A5206" w:rsidRDefault="00D71FCD" w:rsidP="007A5206">
      <w:pPr>
        <w:pStyle w:val="ListParagraph"/>
        <w:numPr>
          <w:ilvl w:val="0"/>
          <w:numId w:val="35"/>
        </w:numPr>
        <w:spacing w:after="240" w:line="240" w:lineRule="auto"/>
        <w:ind w:right="-284"/>
        <w:rPr>
          <w:rFonts w:ascii="Arial" w:eastAsia="Times New Roman" w:hAnsi="Arial" w:cs="Arial"/>
          <w:lang w:eastAsia="en-GB"/>
        </w:rPr>
      </w:pPr>
      <w:r w:rsidRPr="007A5206">
        <w:rPr>
          <w:rFonts w:ascii="Arial" w:eastAsia="Times New Roman" w:hAnsi="Arial" w:cs="Arial"/>
          <w:lang w:eastAsia="en-GB"/>
        </w:rPr>
        <w:t>Be an accurate and comprehensive record of the meeting, information shared and the plan</w:t>
      </w:r>
    </w:p>
    <w:p w14:paraId="0A089C81" w14:textId="77777777" w:rsidR="007A5206" w:rsidRDefault="007A5206" w:rsidP="007A5206">
      <w:pPr>
        <w:pStyle w:val="ListParagraph"/>
        <w:numPr>
          <w:ilvl w:val="0"/>
          <w:numId w:val="35"/>
        </w:numPr>
        <w:spacing w:after="240" w:line="240" w:lineRule="auto"/>
        <w:ind w:right="-284"/>
        <w:rPr>
          <w:rFonts w:ascii="Arial" w:eastAsia="Times New Roman" w:hAnsi="Arial" w:cs="Arial"/>
          <w:lang w:eastAsia="en-GB"/>
        </w:rPr>
      </w:pPr>
      <w:r>
        <w:rPr>
          <w:rFonts w:ascii="Arial" w:eastAsia="Times New Roman" w:hAnsi="Arial" w:cs="Arial"/>
          <w:lang w:eastAsia="en-GB"/>
        </w:rPr>
        <w:t>C</w:t>
      </w:r>
      <w:r w:rsidR="00D71FCD" w:rsidRPr="007A5206">
        <w:rPr>
          <w:rFonts w:ascii="Arial" w:eastAsia="Times New Roman" w:hAnsi="Arial" w:cs="Arial"/>
          <w:lang w:eastAsia="en-GB"/>
        </w:rPr>
        <w:t>ontain the views of those in attendance including scaling and threshold statements.</w:t>
      </w:r>
    </w:p>
    <w:p w14:paraId="2B5B410F" w14:textId="77777777" w:rsidR="00BE06F0" w:rsidRDefault="00D71FCD" w:rsidP="00BE06F0">
      <w:pPr>
        <w:pStyle w:val="ListParagraph"/>
        <w:numPr>
          <w:ilvl w:val="0"/>
          <w:numId w:val="35"/>
        </w:numPr>
        <w:spacing w:after="240" w:line="240" w:lineRule="auto"/>
        <w:ind w:right="-284"/>
        <w:rPr>
          <w:rFonts w:ascii="Arial" w:eastAsia="Times New Roman" w:hAnsi="Arial" w:cs="Arial"/>
          <w:lang w:eastAsia="en-GB"/>
        </w:rPr>
      </w:pPr>
      <w:r w:rsidRPr="007A5206">
        <w:rPr>
          <w:rFonts w:ascii="Arial" w:eastAsia="Times New Roman" w:hAnsi="Arial" w:cs="Arial"/>
          <w:lang w:eastAsia="en-GB"/>
        </w:rPr>
        <w:t>Record all decisions and dissenting views</w:t>
      </w:r>
    </w:p>
    <w:p w14:paraId="0ACDCBA6" w14:textId="2ED6C277" w:rsidR="00D71FCD" w:rsidRPr="00BE06F0" w:rsidRDefault="00D71FCD" w:rsidP="00BE06F0">
      <w:pPr>
        <w:pStyle w:val="ListParagraph"/>
        <w:numPr>
          <w:ilvl w:val="0"/>
          <w:numId w:val="35"/>
        </w:numPr>
        <w:spacing w:after="240" w:line="240" w:lineRule="auto"/>
        <w:ind w:right="-284"/>
        <w:rPr>
          <w:rFonts w:ascii="Arial" w:eastAsia="Times New Roman" w:hAnsi="Arial" w:cs="Arial"/>
          <w:lang w:eastAsia="en-GB"/>
        </w:rPr>
      </w:pPr>
      <w:r w:rsidRPr="00BE06F0">
        <w:rPr>
          <w:rFonts w:ascii="Arial" w:eastAsia="Times New Roman" w:hAnsi="Arial" w:cs="Arial"/>
          <w:lang w:eastAsia="en-GB"/>
        </w:rPr>
        <w:t xml:space="preserve">Be presented in compliance with legislation and procedures and written in a professional manner that is accessible to the family and </w:t>
      </w:r>
      <w:r w:rsidR="009652BB">
        <w:rPr>
          <w:rFonts w:ascii="Arial" w:eastAsia="Times New Roman" w:hAnsi="Arial" w:cs="Arial"/>
          <w:lang w:eastAsia="en-GB"/>
        </w:rPr>
        <w:t>the child (ren)</w:t>
      </w:r>
      <w:r w:rsidRPr="00BE06F0">
        <w:rPr>
          <w:rFonts w:ascii="Arial" w:eastAsia="Times New Roman" w:hAnsi="Arial" w:cs="Arial"/>
          <w:lang w:eastAsia="en-GB"/>
        </w:rPr>
        <w:t>.</w:t>
      </w:r>
    </w:p>
    <w:p w14:paraId="140A4512" w14:textId="497E2F84" w:rsidR="00D71FCD" w:rsidRDefault="00D71FCD" w:rsidP="00FA2BFE">
      <w:pPr>
        <w:spacing w:after="240" w:line="240" w:lineRule="auto"/>
        <w:ind w:right="-284"/>
        <w:rPr>
          <w:rFonts w:ascii="Arial" w:eastAsia="Times New Roman" w:hAnsi="Arial" w:cs="Arial"/>
          <w:lang w:eastAsia="en-GB"/>
        </w:rPr>
      </w:pPr>
      <w:r w:rsidRPr="00D71FCD">
        <w:rPr>
          <w:rFonts w:ascii="Arial" w:eastAsia="Times New Roman" w:hAnsi="Arial" w:cs="Arial"/>
          <w:lang w:eastAsia="en-GB"/>
        </w:rPr>
        <w:t xml:space="preserve">The </w:t>
      </w:r>
      <w:r w:rsidR="00BE06F0">
        <w:rPr>
          <w:rFonts w:ascii="Arial" w:eastAsia="Times New Roman" w:hAnsi="Arial" w:cs="Arial"/>
          <w:lang w:eastAsia="en-GB"/>
        </w:rPr>
        <w:t xml:space="preserve">Conference </w:t>
      </w:r>
      <w:r w:rsidRPr="00D71FCD">
        <w:rPr>
          <w:rFonts w:ascii="Arial" w:eastAsia="Times New Roman" w:hAnsi="Arial" w:cs="Arial"/>
          <w:lang w:eastAsia="en-GB"/>
        </w:rPr>
        <w:t xml:space="preserve">chair is responsible </w:t>
      </w:r>
      <w:r w:rsidR="001908E3">
        <w:rPr>
          <w:rFonts w:ascii="Arial" w:eastAsia="Times New Roman" w:hAnsi="Arial" w:cs="Arial"/>
          <w:lang w:eastAsia="en-GB"/>
        </w:rPr>
        <w:t xml:space="preserve">for </w:t>
      </w:r>
      <w:r w:rsidRPr="00D71FCD">
        <w:rPr>
          <w:rFonts w:ascii="Arial" w:eastAsia="Times New Roman" w:hAnsi="Arial" w:cs="Arial"/>
          <w:lang w:eastAsia="en-GB"/>
        </w:rPr>
        <w:t xml:space="preserve">the minutes of the meeting. </w:t>
      </w:r>
      <w:r w:rsidR="00BE06F0">
        <w:rPr>
          <w:rFonts w:ascii="Arial" w:eastAsia="Times New Roman" w:hAnsi="Arial" w:cs="Arial"/>
          <w:lang w:eastAsia="en-GB"/>
        </w:rPr>
        <w:t>Conference m</w:t>
      </w:r>
      <w:r w:rsidRPr="00D71FCD">
        <w:rPr>
          <w:rFonts w:ascii="Arial" w:eastAsia="Times New Roman" w:hAnsi="Arial" w:cs="Arial"/>
          <w:lang w:eastAsia="en-GB"/>
        </w:rPr>
        <w:t xml:space="preserve">inutes </w:t>
      </w:r>
      <w:r w:rsidR="00BE06F0">
        <w:rPr>
          <w:rFonts w:ascii="Arial" w:eastAsia="Times New Roman" w:hAnsi="Arial" w:cs="Arial"/>
          <w:lang w:eastAsia="en-GB"/>
        </w:rPr>
        <w:t xml:space="preserve">are not </w:t>
      </w:r>
      <w:r w:rsidRPr="00D71FCD">
        <w:rPr>
          <w:rFonts w:ascii="Arial" w:eastAsia="Times New Roman" w:hAnsi="Arial" w:cs="Arial"/>
          <w:lang w:eastAsia="en-GB"/>
        </w:rPr>
        <w:t>a verbatim record</w:t>
      </w:r>
      <w:r w:rsidR="00BE06F0">
        <w:rPr>
          <w:rFonts w:ascii="Arial" w:eastAsia="Times New Roman" w:hAnsi="Arial" w:cs="Arial"/>
          <w:lang w:eastAsia="en-GB"/>
        </w:rPr>
        <w:t xml:space="preserve">; they </w:t>
      </w:r>
      <w:r w:rsidRPr="00D71FCD">
        <w:rPr>
          <w:rFonts w:ascii="Arial" w:eastAsia="Times New Roman" w:hAnsi="Arial" w:cs="Arial"/>
          <w:lang w:eastAsia="en-GB"/>
        </w:rPr>
        <w:t xml:space="preserve">provide a succinct version of the information shared under the </w:t>
      </w:r>
      <w:r w:rsidR="00BE69DC" w:rsidRPr="00BE69DC">
        <w:rPr>
          <w:rFonts w:ascii="Arial" w:eastAsia="Times New Roman" w:hAnsi="Arial" w:cs="Arial"/>
          <w:lang w:eastAsia="en-GB"/>
        </w:rPr>
        <w:t xml:space="preserve">Strengthening Families </w:t>
      </w:r>
      <w:r w:rsidRPr="00D71FCD">
        <w:rPr>
          <w:rFonts w:ascii="Arial" w:eastAsia="Times New Roman" w:hAnsi="Arial" w:cs="Arial"/>
          <w:lang w:eastAsia="en-GB"/>
        </w:rPr>
        <w:t xml:space="preserve">headings. </w:t>
      </w:r>
    </w:p>
    <w:p w14:paraId="69088BFE" w14:textId="1D7F77D7" w:rsidR="00D71FCD" w:rsidRDefault="00BE06F0"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 xml:space="preserve">Conference </w:t>
      </w:r>
      <w:r w:rsidR="00D71FCD">
        <w:rPr>
          <w:rFonts w:ascii="Arial" w:eastAsia="Times New Roman" w:hAnsi="Arial" w:cs="Arial"/>
          <w:lang w:eastAsia="en-GB"/>
        </w:rPr>
        <w:t xml:space="preserve">minutes </w:t>
      </w:r>
      <w:r w:rsidR="00265F43">
        <w:rPr>
          <w:rFonts w:ascii="Arial" w:eastAsia="Times New Roman" w:hAnsi="Arial" w:cs="Arial"/>
          <w:lang w:eastAsia="en-GB"/>
        </w:rPr>
        <w:t>should</w:t>
      </w:r>
      <w:r w:rsidR="00D71FCD">
        <w:rPr>
          <w:rFonts w:ascii="Arial" w:eastAsia="Times New Roman" w:hAnsi="Arial" w:cs="Arial"/>
          <w:lang w:eastAsia="en-GB"/>
        </w:rPr>
        <w:t xml:space="preserve"> be completed at the earliest opportunity and distributed within </w:t>
      </w:r>
      <w:r w:rsidR="00D71FCD" w:rsidRPr="009652BB">
        <w:rPr>
          <w:rFonts w:ascii="Arial" w:eastAsia="Times New Roman" w:hAnsi="Arial" w:cs="Arial"/>
          <w:b/>
          <w:bCs/>
          <w:lang w:eastAsia="en-GB"/>
        </w:rPr>
        <w:t>20 working day</w:t>
      </w:r>
      <w:r w:rsidRPr="009652BB">
        <w:rPr>
          <w:rFonts w:ascii="Arial" w:eastAsia="Times New Roman" w:hAnsi="Arial" w:cs="Arial"/>
          <w:b/>
          <w:bCs/>
          <w:lang w:eastAsia="en-GB"/>
        </w:rPr>
        <w:t>s</w:t>
      </w:r>
      <w:r>
        <w:rPr>
          <w:rFonts w:ascii="Arial" w:eastAsia="Times New Roman" w:hAnsi="Arial" w:cs="Arial"/>
          <w:lang w:eastAsia="en-GB"/>
        </w:rPr>
        <w:t>.</w:t>
      </w:r>
      <w:r w:rsidR="00D71FCD">
        <w:rPr>
          <w:rFonts w:ascii="Arial" w:eastAsia="Times New Roman" w:hAnsi="Arial" w:cs="Arial"/>
          <w:lang w:eastAsia="en-GB"/>
        </w:rPr>
        <w:t xml:space="preserve"> </w:t>
      </w:r>
    </w:p>
    <w:p w14:paraId="07EF81EB" w14:textId="41C4E3BF" w:rsidR="003724A7" w:rsidRDefault="003724A7"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Completion of a monitoring form on Liquidlogic is also required</w:t>
      </w:r>
      <w:r w:rsidR="009652BB">
        <w:rPr>
          <w:rFonts w:ascii="Arial" w:eastAsia="Times New Roman" w:hAnsi="Arial" w:cs="Arial"/>
          <w:lang w:eastAsia="en-GB"/>
        </w:rPr>
        <w:t xml:space="preserve"> to be completed by the Conference Chair</w:t>
      </w:r>
      <w:r>
        <w:rPr>
          <w:rFonts w:ascii="Arial" w:eastAsia="Times New Roman" w:hAnsi="Arial" w:cs="Arial"/>
          <w:lang w:eastAsia="en-GB"/>
        </w:rPr>
        <w:t>. This assist</w:t>
      </w:r>
      <w:r w:rsidR="00BE06F0">
        <w:rPr>
          <w:rFonts w:ascii="Arial" w:eastAsia="Times New Roman" w:hAnsi="Arial" w:cs="Arial"/>
          <w:lang w:eastAsia="en-GB"/>
        </w:rPr>
        <w:t>s to collate</w:t>
      </w:r>
      <w:r>
        <w:rPr>
          <w:rFonts w:ascii="Arial" w:eastAsia="Times New Roman" w:hAnsi="Arial" w:cs="Arial"/>
          <w:lang w:eastAsia="en-GB"/>
        </w:rPr>
        <w:t xml:space="preserve"> accurate data regarding </w:t>
      </w:r>
      <w:r w:rsidR="00BE06F0">
        <w:rPr>
          <w:rFonts w:ascii="Arial" w:eastAsia="Times New Roman" w:hAnsi="Arial" w:cs="Arial"/>
          <w:lang w:eastAsia="en-GB"/>
        </w:rPr>
        <w:t xml:space="preserve">Conference </w:t>
      </w:r>
      <w:r>
        <w:rPr>
          <w:rFonts w:ascii="Arial" w:eastAsia="Times New Roman" w:hAnsi="Arial" w:cs="Arial"/>
          <w:lang w:eastAsia="en-GB"/>
        </w:rPr>
        <w:t xml:space="preserve">attendance, submission and quality of </w:t>
      </w:r>
      <w:r w:rsidR="00BE06F0">
        <w:rPr>
          <w:rFonts w:ascii="Arial" w:eastAsia="Times New Roman" w:hAnsi="Arial" w:cs="Arial"/>
          <w:lang w:eastAsia="en-GB"/>
        </w:rPr>
        <w:t xml:space="preserve">the Conference </w:t>
      </w:r>
      <w:r>
        <w:rPr>
          <w:rFonts w:ascii="Arial" w:eastAsia="Times New Roman" w:hAnsi="Arial" w:cs="Arial"/>
          <w:lang w:eastAsia="en-GB"/>
        </w:rPr>
        <w:t>reports and other information used for the analysis and improvement of service delivery.</w:t>
      </w:r>
    </w:p>
    <w:p w14:paraId="0A57C467" w14:textId="741758F8" w:rsidR="00C74E24" w:rsidRPr="000E300A" w:rsidRDefault="00C74E24" w:rsidP="000E300A">
      <w:pPr>
        <w:jc w:val="both"/>
        <w:rPr>
          <w:rFonts w:ascii="Arial" w:hAnsi="Arial" w:cs="Arial"/>
          <w:b/>
        </w:rPr>
      </w:pPr>
      <w:r w:rsidRPr="000E300A">
        <w:rPr>
          <w:rFonts w:ascii="Arial" w:hAnsi="Arial" w:cs="Arial"/>
          <w:b/>
        </w:rPr>
        <w:t xml:space="preserve">Child </w:t>
      </w:r>
      <w:r w:rsidR="00BE06F0">
        <w:rPr>
          <w:rFonts w:ascii="Arial" w:hAnsi="Arial" w:cs="Arial"/>
          <w:b/>
        </w:rPr>
        <w:t>P</w:t>
      </w:r>
      <w:r w:rsidRPr="000E300A">
        <w:rPr>
          <w:rFonts w:ascii="Arial" w:hAnsi="Arial" w:cs="Arial"/>
          <w:b/>
        </w:rPr>
        <w:t xml:space="preserve">rotection </w:t>
      </w:r>
      <w:r w:rsidR="00BE06F0">
        <w:rPr>
          <w:rFonts w:ascii="Arial" w:hAnsi="Arial" w:cs="Arial"/>
          <w:b/>
        </w:rPr>
        <w:t>P</w:t>
      </w:r>
      <w:r w:rsidRPr="000E300A">
        <w:rPr>
          <w:rFonts w:ascii="Arial" w:hAnsi="Arial" w:cs="Arial"/>
          <w:b/>
        </w:rPr>
        <w:t xml:space="preserve">lans </w:t>
      </w:r>
    </w:p>
    <w:p w14:paraId="6C333F35" w14:textId="012F3155" w:rsidR="00BE69DC" w:rsidRDefault="00BE06F0" w:rsidP="00C74E24">
      <w:pPr>
        <w:spacing w:after="5" w:line="249" w:lineRule="auto"/>
        <w:jc w:val="both"/>
        <w:rPr>
          <w:rFonts w:ascii="Arial" w:hAnsi="Arial" w:cs="Arial"/>
        </w:rPr>
      </w:pPr>
      <w:r>
        <w:rPr>
          <w:rFonts w:ascii="Arial" w:hAnsi="Arial" w:cs="Arial"/>
        </w:rPr>
        <w:t>Towards the end of an</w:t>
      </w:r>
      <w:r w:rsidR="00C74E24" w:rsidRPr="000E300A">
        <w:rPr>
          <w:rFonts w:ascii="Arial" w:hAnsi="Arial" w:cs="Arial"/>
        </w:rPr>
        <w:t xml:space="preserve"> Initial Child Protection Conference, a SMART </w:t>
      </w:r>
      <w:r w:rsidR="00C74E24" w:rsidRPr="000E300A">
        <w:rPr>
          <w:rFonts w:ascii="Arial" w:hAnsi="Arial" w:cs="Arial"/>
          <w:b/>
        </w:rPr>
        <w:t>outline plan</w:t>
      </w:r>
      <w:r w:rsidR="00C74E24" w:rsidRPr="000E300A">
        <w:rPr>
          <w:rFonts w:ascii="Arial" w:hAnsi="Arial" w:cs="Arial"/>
        </w:rPr>
        <w:t xml:space="preserve"> will be completed for parents</w:t>
      </w:r>
      <w:r>
        <w:rPr>
          <w:rFonts w:ascii="Arial" w:hAnsi="Arial" w:cs="Arial"/>
        </w:rPr>
        <w:t>/adults with PR</w:t>
      </w:r>
      <w:r w:rsidR="00C74E24" w:rsidRPr="000E300A">
        <w:rPr>
          <w:rFonts w:ascii="Arial" w:hAnsi="Arial" w:cs="Arial"/>
        </w:rPr>
        <w:t xml:space="preserve"> and professionals to take away from conference. </w:t>
      </w:r>
      <w:r w:rsidR="00BE69DC">
        <w:rPr>
          <w:rFonts w:ascii="Arial" w:hAnsi="Arial" w:cs="Arial"/>
        </w:rPr>
        <w:t>If th</w:t>
      </w:r>
      <w:r w:rsidR="009652BB">
        <w:rPr>
          <w:rFonts w:ascii="Arial" w:hAnsi="Arial" w:cs="Arial"/>
        </w:rPr>
        <w:t>e conference</w:t>
      </w:r>
      <w:r w:rsidR="00BE69DC">
        <w:rPr>
          <w:rFonts w:ascii="Arial" w:hAnsi="Arial" w:cs="Arial"/>
        </w:rPr>
        <w:t xml:space="preserve"> is a virtual meeting</w:t>
      </w:r>
      <w:r w:rsidR="009652BB">
        <w:rPr>
          <w:rFonts w:ascii="Arial" w:hAnsi="Arial" w:cs="Arial"/>
        </w:rPr>
        <w:t xml:space="preserve"> (due to exceptional circumstances, i.e. Covid -19)</w:t>
      </w:r>
      <w:r w:rsidR="00BE69DC">
        <w:rPr>
          <w:rFonts w:ascii="Arial" w:hAnsi="Arial" w:cs="Arial"/>
        </w:rPr>
        <w:t xml:space="preserve"> </w:t>
      </w:r>
      <w:r w:rsidR="009652BB">
        <w:rPr>
          <w:rFonts w:ascii="Arial" w:hAnsi="Arial" w:cs="Arial"/>
        </w:rPr>
        <w:t>the plan</w:t>
      </w:r>
      <w:r w:rsidR="00BE69DC">
        <w:rPr>
          <w:rFonts w:ascii="Arial" w:hAnsi="Arial" w:cs="Arial"/>
        </w:rPr>
        <w:t xml:space="preserve"> will be sent to all in an email within 1 working day. </w:t>
      </w:r>
    </w:p>
    <w:p w14:paraId="0B52BED8" w14:textId="77777777" w:rsidR="009652BB" w:rsidRDefault="009652BB" w:rsidP="00C74E24">
      <w:pPr>
        <w:spacing w:after="5" w:line="249" w:lineRule="auto"/>
        <w:jc w:val="both"/>
        <w:rPr>
          <w:rFonts w:ascii="Arial" w:hAnsi="Arial" w:cs="Arial"/>
        </w:rPr>
      </w:pPr>
    </w:p>
    <w:p w14:paraId="722012E2" w14:textId="0A842A2D" w:rsidR="00C74E24" w:rsidRPr="000E300A" w:rsidRDefault="00C74E24" w:rsidP="00C74E24">
      <w:pPr>
        <w:spacing w:after="5" w:line="249" w:lineRule="auto"/>
        <w:jc w:val="both"/>
        <w:rPr>
          <w:rFonts w:ascii="Arial" w:hAnsi="Arial" w:cs="Arial"/>
        </w:rPr>
      </w:pPr>
      <w:r w:rsidRPr="000E300A">
        <w:rPr>
          <w:rFonts w:ascii="Arial" w:hAnsi="Arial" w:cs="Arial"/>
        </w:rPr>
        <w:t xml:space="preserve">At the first core group </w:t>
      </w:r>
      <w:r w:rsidRPr="00BE69DC">
        <w:rPr>
          <w:rFonts w:ascii="Arial" w:hAnsi="Arial" w:cs="Arial"/>
        </w:rPr>
        <w:t>meeting</w:t>
      </w:r>
      <w:r w:rsidRPr="000E300A">
        <w:rPr>
          <w:rFonts w:ascii="Arial" w:hAnsi="Arial" w:cs="Arial"/>
        </w:rPr>
        <w:t xml:space="preserve">, it is the role of the core group members and the allocated social worker to build on the outline plan agreed at the </w:t>
      </w:r>
      <w:r w:rsidR="00BE06F0">
        <w:rPr>
          <w:rFonts w:ascii="Arial" w:hAnsi="Arial" w:cs="Arial"/>
        </w:rPr>
        <w:t>I</w:t>
      </w:r>
      <w:r w:rsidRPr="000E300A">
        <w:rPr>
          <w:rFonts w:ascii="Arial" w:hAnsi="Arial" w:cs="Arial"/>
        </w:rPr>
        <w:t xml:space="preserve">nitial </w:t>
      </w:r>
      <w:r w:rsidR="00BE06F0">
        <w:rPr>
          <w:rFonts w:ascii="Arial" w:hAnsi="Arial" w:cs="Arial"/>
        </w:rPr>
        <w:t>Child Protection C</w:t>
      </w:r>
      <w:r w:rsidR="000E300A" w:rsidRPr="000E300A">
        <w:rPr>
          <w:rFonts w:ascii="Arial" w:hAnsi="Arial" w:cs="Arial"/>
        </w:rPr>
        <w:t>onference and</w:t>
      </w:r>
      <w:r w:rsidRPr="000E300A">
        <w:rPr>
          <w:rFonts w:ascii="Arial" w:hAnsi="Arial" w:cs="Arial"/>
        </w:rPr>
        <w:t xml:space="preserve"> produce a </w:t>
      </w:r>
      <w:r w:rsidRPr="000E300A">
        <w:rPr>
          <w:rFonts w:ascii="Arial" w:hAnsi="Arial" w:cs="Arial"/>
          <w:b/>
        </w:rPr>
        <w:t>complete SMART plan</w:t>
      </w:r>
      <w:r w:rsidRPr="000E300A">
        <w:rPr>
          <w:rFonts w:ascii="Arial" w:hAnsi="Arial" w:cs="Arial"/>
        </w:rPr>
        <w:t xml:space="preserve"> in line with </w:t>
      </w:r>
      <w:r w:rsidR="00BE06F0">
        <w:rPr>
          <w:rFonts w:ascii="Arial" w:hAnsi="Arial" w:cs="Arial"/>
          <w:b/>
        </w:rPr>
        <w:t>S</w:t>
      </w:r>
      <w:r w:rsidRPr="000E300A">
        <w:rPr>
          <w:rFonts w:ascii="Arial" w:hAnsi="Arial" w:cs="Arial"/>
          <w:b/>
        </w:rPr>
        <w:t xml:space="preserve">trengthening </w:t>
      </w:r>
      <w:r w:rsidR="00BE06F0">
        <w:rPr>
          <w:rFonts w:ascii="Arial" w:hAnsi="Arial" w:cs="Arial"/>
          <w:b/>
        </w:rPr>
        <w:t>P</w:t>
      </w:r>
      <w:r w:rsidRPr="000E300A">
        <w:rPr>
          <w:rFonts w:ascii="Arial" w:hAnsi="Arial" w:cs="Arial"/>
          <w:b/>
        </w:rPr>
        <w:t>ractice.</w:t>
      </w:r>
    </w:p>
    <w:p w14:paraId="53814F34" w14:textId="77777777" w:rsidR="00D71FCD" w:rsidRDefault="00D71FCD" w:rsidP="00BA1BFE">
      <w:pPr>
        <w:spacing w:after="0" w:line="360" w:lineRule="auto"/>
        <w:ind w:right="-284"/>
        <w:rPr>
          <w:rFonts w:ascii="Arial" w:eastAsia="Times New Roman" w:hAnsi="Arial" w:cs="Arial"/>
          <w:lang w:eastAsia="en-GB"/>
        </w:rPr>
      </w:pPr>
    </w:p>
    <w:p w14:paraId="73B6113F" w14:textId="77777777" w:rsidR="003B780D" w:rsidRDefault="003B780D" w:rsidP="00EE0C54">
      <w:pPr>
        <w:spacing w:after="0" w:line="240" w:lineRule="auto"/>
        <w:ind w:right="-284"/>
        <w:rPr>
          <w:rFonts w:ascii="Arial" w:eastAsia="Times New Roman" w:hAnsi="Arial" w:cs="Arial"/>
          <w:b/>
          <w:sz w:val="28"/>
          <w:szCs w:val="28"/>
          <w:lang w:eastAsia="en-GB"/>
        </w:rPr>
      </w:pPr>
    </w:p>
    <w:p w14:paraId="25451559" w14:textId="77777777" w:rsidR="003B780D" w:rsidRDefault="003B780D" w:rsidP="00EE0C54">
      <w:pPr>
        <w:spacing w:after="0" w:line="240" w:lineRule="auto"/>
        <w:ind w:right="-284"/>
        <w:rPr>
          <w:rFonts w:ascii="Arial" w:eastAsia="Times New Roman" w:hAnsi="Arial" w:cs="Arial"/>
          <w:b/>
          <w:sz w:val="28"/>
          <w:szCs w:val="28"/>
          <w:lang w:eastAsia="en-GB"/>
        </w:rPr>
      </w:pPr>
    </w:p>
    <w:p w14:paraId="22C85556" w14:textId="6650AF14" w:rsidR="00071F33" w:rsidRPr="00FA2BFE" w:rsidRDefault="00D41662" w:rsidP="00EE0C54">
      <w:pPr>
        <w:spacing w:after="0" w:line="240" w:lineRule="auto"/>
        <w:ind w:right="-284"/>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Chapter 5</w:t>
      </w:r>
      <w:r w:rsidR="00DA40B6">
        <w:rPr>
          <w:rFonts w:ascii="Arial" w:eastAsia="Times New Roman" w:hAnsi="Arial" w:cs="Arial"/>
          <w:b/>
          <w:sz w:val="28"/>
          <w:szCs w:val="28"/>
          <w:lang w:eastAsia="en-GB"/>
        </w:rPr>
        <w:t>.</w:t>
      </w:r>
      <w:r w:rsidR="001908E3" w:rsidRPr="00FA2BFE">
        <w:rPr>
          <w:rFonts w:ascii="Arial" w:eastAsia="Times New Roman" w:hAnsi="Arial" w:cs="Arial"/>
          <w:b/>
          <w:sz w:val="28"/>
          <w:szCs w:val="28"/>
          <w:lang w:eastAsia="en-GB"/>
        </w:rPr>
        <w:t xml:space="preserve"> </w:t>
      </w:r>
      <w:r w:rsidR="00071F33" w:rsidRPr="00FA2BFE">
        <w:rPr>
          <w:rFonts w:ascii="Arial" w:eastAsia="Times New Roman" w:hAnsi="Arial" w:cs="Arial"/>
          <w:b/>
          <w:sz w:val="28"/>
          <w:szCs w:val="28"/>
          <w:lang w:eastAsia="en-GB"/>
        </w:rPr>
        <w:t xml:space="preserve">Participation </w:t>
      </w:r>
      <w:r w:rsidR="003A4463">
        <w:rPr>
          <w:rFonts w:ascii="Arial" w:eastAsia="Times New Roman" w:hAnsi="Arial" w:cs="Arial"/>
          <w:b/>
          <w:sz w:val="28"/>
          <w:szCs w:val="28"/>
          <w:lang w:eastAsia="en-GB"/>
        </w:rPr>
        <w:t>and Consultation</w:t>
      </w:r>
    </w:p>
    <w:p w14:paraId="7A7E76BE" w14:textId="77777777" w:rsidR="00B76457" w:rsidRDefault="00B76457" w:rsidP="00FA2BFE">
      <w:pPr>
        <w:spacing w:after="240" w:line="240" w:lineRule="auto"/>
        <w:ind w:right="-284"/>
        <w:rPr>
          <w:rFonts w:ascii="Arial" w:hAnsi="Arial" w:cs="Arial"/>
        </w:rPr>
      </w:pPr>
    </w:p>
    <w:p w14:paraId="609E4132" w14:textId="0A622189" w:rsidR="00F400B6" w:rsidRDefault="00F400B6" w:rsidP="00FA2BFE">
      <w:pPr>
        <w:spacing w:after="240" w:line="240" w:lineRule="auto"/>
        <w:ind w:right="-284"/>
        <w:rPr>
          <w:rFonts w:ascii="Arial" w:hAnsi="Arial" w:cs="Arial"/>
        </w:rPr>
      </w:pPr>
      <w:r w:rsidRPr="00F400B6">
        <w:rPr>
          <w:rFonts w:ascii="Arial" w:hAnsi="Arial" w:cs="Arial"/>
        </w:rPr>
        <w:t xml:space="preserve">The </w:t>
      </w:r>
      <w:r w:rsidR="00A37225">
        <w:rPr>
          <w:rFonts w:ascii="Arial" w:hAnsi="Arial" w:cs="Arial"/>
        </w:rPr>
        <w:t>Local Authority</w:t>
      </w:r>
      <w:r w:rsidRPr="00F400B6">
        <w:rPr>
          <w:rFonts w:ascii="Arial" w:hAnsi="Arial" w:cs="Arial"/>
        </w:rPr>
        <w:t xml:space="preserve"> is committed to ensuring that the voices, wishes an</w:t>
      </w:r>
      <w:r>
        <w:rPr>
          <w:rFonts w:ascii="Arial" w:hAnsi="Arial" w:cs="Arial"/>
        </w:rPr>
        <w:t>d</w:t>
      </w:r>
      <w:r w:rsidRPr="00F400B6">
        <w:rPr>
          <w:rFonts w:ascii="Arial" w:hAnsi="Arial" w:cs="Arial"/>
        </w:rPr>
        <w:t xml:space="preserve"> feelings of young people </w:t>
      </w:r>
      <w:r w:rsidR="00867E89">
        <w:rPr>
          <w:rFonts w:ascii="Arial" w:hAnsi="Arial" w:cs="Arial"/>
        </w:rPr>
        <w:t xml:space="preserve">and children </w:t>
      </w:r>
      <w:r w:rsidRPr="00F400B6">
        <w:rPr>
          <w:rFonts w:ascii="Arial" w:hAnsi="Arial" w:cs="Arial"/>
        </w:rPr>
        <w:t>who access services are used in a meaningful way.</w:t>
      </w:r>
      <w:r>
        <w:rPr>
          <w:rFonts w:ascii="Arial" w:hAnsi="Arial" w:cs="Arial"/>
        </w:rPr>
        <w:t xml:space="preserve"> </w:t>
      </w:r>
    </w:p>
    <w:p w14:paraId="323803D7" w14:textId="534704B1" w:rsidR="00265F43" w:rsidRPr="00F400B6" w:rsidRDefault="00265F43" w:rsidP="00FA2BFE">
      <w:pPr>
        <w:spacing w:after="240" w:line="240" w:lineRule="auto"/>
        <w:ind w:right="-284"/>
        <w:rPr>
          <w:rFonts w:ascii="Arial" w:hAnsi="Arial" w:cs="Arial"/>
        </w:rPr>
      </w:pPr>
      <w:r w:rsidRPr="00F400B6">
        <w:rPr>
          <w:rFonts w:ascii="Arial" w:hAnsi="Arial" w:cs="Arial"/>
        </w:rPr>
        <w:t xml:space="preserve">It is important that </w:t>
      </w:r>
      <w:r w:rsidR="00BE06F0">
        <w:rPr>
          <w:rFonts w:ascii="Arial" w:hAnsi="Arial" w:cs="Arial"/>
        </w:rPr>
        <w:t xml:space="preserve">the Conference process is </w:t>
      </w:r>
      <w:r w:rsidRPr="00F400B6">
        <w:rPr>
          <w:rFonts w:ascii="Arial" w:hAnsi="Arial" w:cs="Arial"/>
        </w:rPr>
        <w:t>proactive in capturing the views of children, young people</w:t>
      </w:r>
      <w:r w:rsidR="00BE06F0">
        <w:rPr>
          <w:rFonts w:ascii="Arial" w:hAnsi="Arial" w:cs="Arial"/>
        </w:rPr>
        <w:t>,</w:t>
      </w:r>
      <w:r w:rsidRPr="00F400B6">
        <w:rPr>
          <w:rFonts w:ascii="Arial" w:hAnsi="Arial" w:cs="Arial"/>
        </w:rPr>
        <w:t xml:space="preserve"> and their families. This promotes good practice and effective relationships</w:t>
      </w:r>
      <w:r w:rsidR="00BE06F0">
        <w:rPr>
          <w:rFonts w:ascii="Arial" w:hAnsi="Arial" w:cs="Arial"/>
        </w:rPr>
        <w:t xml:space="preserve">, together with ensuring that </w:t>
      </w:r>
      <w:r w:rsidR="009652BB">
        <w:rPr>
          <w:rFonts w:ascii="Arial" w:hAnsi="Arial" w:cs="Arial"/>
        </w:rPr>
        <w:t xml:space="preserve">the voices of children and their families are </w:t>
      </w:r>
      <w:r w:rsidRPr="00F400B6">
        <w:rPr>
          <w:rFonts w:ascii="Arial" w:hAnsi="Arial" w:cs="Arial"/>
        </w:rPr>
        <w:t>heard</w:t>
      </w:r>
      <w:r w:rsidR="00BE06F0">
        <w:rPr>
          <w:rFonts w:ascii="Arial" w:hAnsi="Arial" w:cs="Arial"/>
        </w:rPr>
        <w:t xml:space="preserve">, and </w:t>
      </w:r>
      <w:r w:rsidRPr="00F400B6">
        <w:rPr>
          <w:rFonts w:ascii="Arial" w:hAnsi="Arial" w:cs="Arial"/>
        </w:rPr>
        <w:t xml:space="preserve">they </w:t>
      </w:r>
      <w:proofErr w:type="gramStart"/>
      <w:r w:rsidRPr="00F400B6">
        <w:rPr>
          <w:rFonts w:ascii="Arial" w:hAnsi="Arial" w:cs="Arial"/>
        </w:rPr>
        <w:t>have the opportunity to</w:t>
      </w:r>
      <w:proofErr w:type="gramEnd"/>
      <w:r w:rsidRPr="00F400B6">
        <w:rPr>
          <w:rFonts w:ascii="Arial" w:hAnsi="Arial" w:cs="Arial"/>
        </w:rPr>
        <w:t xml:space="preserve"> contribute to planning </w:t>
      </w:r>
      <w:r w:rsidR="00BE06F0">
        <w:rPr>
          <w:rFonts w:ascii="Arial" w:hAnsi="Arial" w:cs="Arial"/>
        </w:rPr>
        <w:t xml:space="preserve">to </w:t>
      </w:r>
      <w:r w:rsidRPr="00F400B6">
        <w:rPr>
          <w:rFonts w:ascii="Arial" w:hAnsi="Arial" w:cs="Arial"/>
        </w:rPr>
        <w:t>effect change.</w:t>
      </w:r>
    </w:p>
    <w:p w14:paraId="29F81F6E" w14:textId="0A27CB4D" w:rsidR="00DD242F" w:rsidRDefault="00BE06F0"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Consideration to attend their Child Protection Conference should be given to a</w:t>
      </w:r>
      <w:r w:rsidR="00F400B6" w:rsidRPr="00F400B6">
        <w:rPr>
          <w:rFonts w:ascii="Arial" w:eastAsia="Times New Roman" w:hAnsi="Arial" w:cs="Arial"/>
          <w:lang w:eastAsia="en-GB"/>
        </w:rPr>
        <w:t xml:space="preserve">ll children over the age of ten years old. </w:t>
      </w:r>
      <w:r w:rsidR="00B76457">
        <w:rPr>
          <w:rFonts w:ascii="Arial" w:eastAsia="Times New Roman" w:hAnsi="Arial" w:cs="Arial"/>
          <w:lang w:eastAsia="en-GB"/>
        </w:rPr>
        <w:t xml:space="preserve"> </w:t>
      </w:r>
      <w:r w:rsidR="00F400B6">
        <w:rPr>
          <w:rFonts w:ascii="Arial" w:eastAsia="Times New Roman" w:hAnsi="Arial" w:cs="Arial"/>
          <w:lang w:eastAsia="en-GB"/>
        </w:rPr>
        <w:t xml:space="preserve">If </w:t>
      </w:r>
      <w:r w:rsidR="009652BB">
        <w:rPr>
          <w:rFonts w:ascii="Arial" w:eastAsia="Times New Roman" w:hAnsi="Arial" w:cs="Arial"/>
          <w:lang w:eastAsia="en-GB"/>
        </w:rPr>
        <w:t xml:space="preserve">a </w:t>
      </w:r>
      <w:r>
        <w:rPr>
          <w:rFonts w:ascii="Arial" w:eastAsia="Times New Roman" w:hAnsi="Arial" w:cs="Arial"/>
          <w:lang w:eastAsia="en-GB"/>
        </w:rPr>
        <w:t xml:space="preserve">child </w:t>
      </w:r>
      <w:r w:rsidR="00F400B6">
        <w:rPr>
          <w:rFonts w:ascii="Arial" w:eastAsia="Times New Roman" w:hAnsi="Arial" w:cs="Arial"/>
          <w:lang w:eastAsia="en-GB"/>
        </w:rPr>
        <w:t>is to attend, the</w:t>
      </w:r>
      <w:r w:rsidR="009652BB">
        <w:rPr>
          <w:rFonts w:ascii="Arial" w:eastAsia="Times New Roman" w:hAnsi="Arial" w:cs="Arial"/>
          <w:lang w:eastAsia="en-GB"/>
        </w:rPr>
        <w:t>ir</w:t>
      </w:r>
      <w:r w:rsidR="00F400B6">
        <w:rPr>
          <w:rFonts w:ascii="Arial" w:eastAsia="Times New Roman" w:hAnsi="Arial" w:cs="Arial"/>
          <w:lang w:eastAsia="en-GB"/>
        </w:rPr>
        <w:t xml:space="preserve"> </w:t>
      </w:r>
      <w:r w:rsidR="009652BB">
        <w:rPr>
          <w:rFonts w:ascii="Arial" w:eastAsia="Times New Roman" w:hAnsi="Arial" w:cs="Arial"/>
          <w:lang w:eastAsia="en-GB"/>
        </w:rPr>
        <w:t>S</w:t>
      </w:r>
      <w:r w:rsidR="00F400B6">
        <w:rPr>
          <w:rFonts w:ascii="Arial" w:eastAsia="Times New Roman" w:hAnsi="Arial" w:cs="Arial"/>
          <w:lang w:eastAsia="en-GB"/>
        </w:rPr>
        <w:t xml:space="preserve">ocial </w:t>
      </w:r>
      <w:r w:rsidR="009652BB">
        <w:rPr>
          <w:rFonts w:ascii="Arial" w:eastAsia="Times New Roman" w:hAnsi="Arial" w:cs="Arial"/>
          <w:lang w:eastAsia="en-GB"/>
        </w:rPr>
        <w:t>W</w:t>
      </w:r>
      <w:r w:rsidR="00F400B6">
        <w:rPr>
          <w:rFonts w:ascii="Arial" w:eastAsia="Times New Roman" w:hAnsi="Arial" w:cs="Arial"/>
          <w:lang w:eastAsia="en-GB"/>
        </w:rPr>
        <w:t xml:space="preserve">orker must inform the </w:t>
      </w:r>
      <w:bookmarkStart w:id="4" w:name="_Hlk59709791"/>
      <w:r>
        <w:rPr>
          <w:rFonts w:ascii="Arial" w:eastAsia="Times New Roman" w:hAnsi="Arial" w:cs="Arial"/>
          <w:lang w:eastAsia="en-GB"/>
        </w:rPr>
        <w:t>Conference C</w:t>
      </w:r>
      <w:r w:rsidR="00F400B6">
        <w:rPr>
          <w:rFonts w:ascii="Arial" w:eastAsia="Times New Roman" w:hAnsi="Arial" w:cs="Arial"/>
          <w:lang w:eastAsia="en-GB"/>
        </w:rPr>
        <w:t xml:space="preserve">hair </w:t>
      </w:r>
      <w:bookmarkEnd w:id="4"/>
      <w:r w:rsidR="00F400B6">
        <w:rPr>
          <w:rFonts w:ascii="Arial" w:eastAsia="Times New Roman" w:hAnsi="Arial" w:cs="Arial"/>
          <w:lang w:eastAsia="en-GB"/>
        </w:rPr>
        <w:t xml:space="preserve">in advance </w:t>
      </w:r>
      <w:r>
        <w:rPr>
          <w:rFonts w:ascii="Arial" w:eastAsia="Times New Roman" w:hAnsi="Arial" w:cs="Arial"/>
          <w:lang w:eastAsia="en-GB"/>
        </w:rPr>
        <w:t xml:space="preserve">of the meeting </w:t>
      </w:r>
      <w:r w:rsidR="00F400B6">
        <w:rPr>
          <w:rFonts w:ascii="Arial" w:eastAsia="Times New Roman" w:hAnsi="Arial" w:cs="Arial"/>
          <w:lang w:eastAsia="en-GB"/>
        </w:rPr>
        <w:t>and discus</w:t>
      </w:r>
      <w:r w:rsidR="00DD242F">
        <w:rPr>
          <w:rFonts w:ascii="Arial" w:eastAsia="Times New Roman" w:hAnsi="Arial" w:cs="Arial"/>
          <w:lang w:eastAsia="en-GB"/>
        </w:rPr>
        <w:t>s</w:t>
      </w:r>
      <w:r w:rsidR="00F400B6">
        <w:rPr>
          <w:rFonts w:ascii="Arial" w:eastAsia="Times New Roman" w:hAnsi="Arial" w:cs="Arial"/>
          <w:lang w:eastAsia="en-GB"/>
        </w:rPr>
        <w:t xml:space="preserve"> </w:t>
      </w:r>
      <w:r w:rsidR="00DD242F">
        <w:rPr>
          <w:rFonts w:ascii="Arial" w:eastAsia="Times New Roman" w:hAnsi="Arial" w:cs="Arial"/>
          <w:lang w:eastAsia="en-GB"/>
        </w:rPr>
        <w:t xml:space="preserve">the </w:t>
      </w:r>
      <w:r>
        <w:rPr>
          <w:rFonts w:ascii="Arial" w:eastAsia="Times New Roman" w:hAnsi="Arial" w:cs="Arial"/>
          <w:lang w:eastAsia="en-GB"/>
        </w:rPr>
        <w:t xml:space="preserve">child/young person’s </w:t>
      </w:r>
      <w:r w:rsidR="00DD242F">
        <w:rPr>
          <w:rFonts w:ascii="Arial" w:eastAsia="Times New Roman" w:hAnsi="Arial" w:cs="Arial"/>
          <w:lang w:eastAsia="en-GB"/>
        </w:rPr>
        <w:t xml:space="preserve">ability to engage and contribute cognitively and emotionally. </w:t>
      </w:r>
      <w:r w:rsidR="00BE69DC">
        <w:rPr>
          <w:rFonts w:ascii="Arial" w:eastAsia="Times New Roman" w:hAnsi="Arial" w:cs="Arial"/>
          <w:lang w:eastAsia="en-GB"/>
        </w:rPr>
        <w:t>The</w:t>
      </w:r>
      <w:r w:rsidR="00BE69DC" w:rsidRPr="00BE69DC">
        <w:rPr>
          <w:rFonts w:ascii="Arial" w:eastAsia="Times New Roman" w:hAnsi="Arial" w:cs="Arial"/>
          <w:lang w:eastAsia="en-GB"/>
        </w:rPr>
        <w:t xml:space="preserve"> </w:t>
      </w:r>
      <w:r w:rsidR="00BE69DC">
        <w:rPr>
          <w:rFonts w:ascii="Arial" w:eastAsia="Times New Roman" w:hAnsi="Arial" w:cs="Arial"/>
          <w:lang w:eastAsia="en-GB"/>
        </w:rPr>
        <w:t xml:space="preserve">Conference Chair and Social worker </w:t>
      </w:r>
      <w:r w:rsidR="009652BB">
        <w:rPr>
          <w:rFonts w:ascii="Arial" w:eastAsia="Times New Roman" w:hAnsi="Arial" w:cs="Arial"/>
          <w:lang w:eastAsia="en-GB"/>
        </w:rPr>
        <w:t>should</w:t>
      </w:r>
      <w:r w:rsidR="00DD242F">
        <w:rPr>
          <w:rFonts w:ascii="Arial" w:eastAsia="Times New Roman" w:hAnsi="Arial" w:cs="Arial"/>
          <w:lang w:eastAsia="en-GB"/>
        </w:rPr>
        <w:t xml:space="preserve"> discuss </w:t>
      </w:r>
      <w:r w:rsidR="00F400B6">
        <w:rPr>
          <w:rFonts w:ascii="Arial" w:eastAsia="Times New Roman" w:hAnsi="Arial" w:cs="Arial"/>
          <w:lang w:eastAsia="en-GB"/>
        </w:rPr>
        <w:t>the arrangements for making the</w:t>
      </w:r>
      <w:r w:rsidR="00DD242F">
        <w:rPr>
          <w:rFonts w:ascii="Arial" w:eastAsia="Times New Roman" w:hAnsi="Arial" w:cs="Arial"/>
          <w:lang w:eastAsia="en-GB"/>
        </w:rPr>
        <w:t xml:space="preserve"> </w:t>
      </w:r>
      <w:r w:rsidR="00180CBC">
        <w:rPr>
          <w:rFonts w:ascii="Arial" w:eastAsia="Times New Roman" w:hAnsi="Arial" w:cs="Arial"/>
          <w:lang w:eastAsia="en-GB"/>
        </w:rPr>
        <w:t>child/</w:t>
      </w:r>
      <w:r w:rsidR="00DD242F">
        <w:rPr>
          <w:rFonts w:ascii="Arial" w:eastAsia="Times New Roman" w:hAnsi="Arial" w:cs="Arial"/>
          <w:lang w:eastAsia="en-GB"/>
        </w:rPr>
        <w:t xml:space="preserve">young person </w:t>
      </w:r>
      <w:r w:rsidR="00F400B6">
        <w:rPr>
          <w:rFonts w:ascii="Arial" w:eastAsia="Times New Roman" w:hAnsi="Arial" w:cs="Arial"/>
          <w:lang w:eastAsia="en-GB"/>
        </w:rPr>
        <w:t>feel welcome</w:t>
      </w:r>
      <w:r w:rsidR="00395F02">
        <w:rPr>
          <w:rFonts w:ascii="Arial" w:eastAsia="Times New Roman" w:hAnsi="Arial" w:cs="Arial"/>
          <w:lang w:eastAsia="en-GB"/>
        </w:rPr>
        <w:t xml:space="preserve"> and</w:t>
      </w:r>
      <w:r w:rsidR="00180CBC" w:rsidRPr="00FF5EE8">
        <w:rPr>
          <w:rFonts w:ascii="Arial" w:eastAsia="Times New Roman" w:hAnsi="Arial" w:cs="Arial"/>
          <w:lang w:eastAsia="en-GB"/>
        </w:rPr>
        <w:t xml:space="preserve"> </w:t>
      </w:r>
      <w:r w:rsidR="00F400B6" w:rsidRPr="00FF5EE8">
        <w:rPr>
          <w:rFonts w:ascii="Arial" w:eastAsia="Times New Roman" w:hAnsi="Arial" w:cs="Arial"/>
          <w:lang w:eastAsia="en-GB"/>
        </w:rPr>
        <w:t xml:space="preserve">safe and </w:t>
      </w:r>
      <w:r w:rsidR="00395F02">
        <w:rPr>
          <w:rFonts w:ascii="Arial" w:eastAsia="Times New Roman" w:hAnsi="Arial" w:cs="Arial"/>
          <w:lang w:eastAsia="en-GB"/>
        </w:rPr>
        <w:t xml:space="preserve">consider </w:t>
      </w:r>
      <w:r w:rsidR="00F400B6" w:rsidRPr="00FF5EE8">
        <w:rPr>
          <w:rFonts w:ascii="Arial" w:eastAsia="Times New Roman" w:hAnsi="Arial" w:cs="Arial"/>
          <w:lang w:eastAsia="en-GB"/>
        </w:rPr>
        <w:t>how they</w:t>
      </w:r>
      <w:r w:rsidR="00180CBC" w:rsidRPr="00FF5EE8">
        <w:rPr>
          <w:rFonts w:ascii="Arial" w:eastAsia="Times New Roman" w:hAnsi="Arial" w:cs="Arial"/>
          <w:lang w:eastAsia="en-GB"/>
        </w:rPr>
        <w:t xml:space="preserve"> </w:t>
      </w:r>
      <w:r w:rsidR="00395F02">
        <w:rPr>
          <w:rFonts w:ascii="Arial" w:eastAsia="Times New Roman" w:hAnsi="Arial" w:cs="Arial"/>
          <w:lang w:eastAsia="en-GB"/>
        </w:rPr>
        <w:t>can</w:t>
      </w:r>
      <w:r w:rsidR="00F400B6" w:rsidRPr="00FF5EE8">
        <w:rPr>
          <w:rFonts w:ascii="Arial" w:eastAsia="Times New Roman" w:hAnsi="Arial" w:cs="Arial"/>
          <w:lang w:eastAsia="en-GB"/>
        </w:rPr>
        <w:t xml:space="preserve"> contribute to the discussion and planning</w:t>
      </w:r>
      <w:r w:rsidR="00395F02">
        <w:rPr>
          <w:rFonts w:ascii="Arial" w:eastAsia="Times New Roman" w:hAnsi="Arial" w:cs="Arial"/>
          <w:lang w:eastAsia="en-GB"/>
        </w:rPr>
        <w:t>; i.e.</w:t>
      </w:r>
      <w:r w:rsidR="00F400B6" w:rsidRPr="00FF5EE8">
        <w:rPr>
          <w:rFonts w:ascii="Arial" w:eastAsia="Times New Roman" w:hAnsi="Arial" w:cs="Arial"/>
          <w:lang w:eastAsia="en-GB"/>
        </w:rPr>
        <w:t xml:space="preserve"> if they will be in attendance for all or part of the meeting</w:t>
      </w:r>
      <w:r w:rsidR="00FF5EE8" w:rsidRPr="00FF5EE8">
        <w:rPr>
          <w:rFonts w:ascii="Arial" w:eastAsia="Times New Roman" w:hAnsi="Arial" w:cs="Arial"/>
          <w:lang w:eastAsia="en-GB"/>
        </w:rPr>
        <w:t xml:space="preserve"> as per their preference</w:t>
      </w:r>
      <w:r w:rsidR="00395F02">
        <w:rPr>
          <w:rFonts w:ascii="Arial" w:eastAsia="Times New Roman" w:hAnsi="Arial" w:cs="Arial"/>
          <w:lang w:eastAsia="en-GB"/>
        </w:rPr>
        <w:t xml:space="preserve">, how </w:t>
      </w:r>
      <w:r w:rsidR="00FF5EE8" w:rsidRPr="00FF5EE8">
        <w:rPr>
          <w:rFonts w:ascii="Arial" w:eastAsia="Times New Roman" w:hAnsi="Arial" w:cs="Arial"/>
          <w:lang w:eastAsia="en-GB"/>
        </w:rPr>
        <w:t xml:space="preserve">information </w:t>
      </w:r>
      <w:r w:rsidR="00395F02">
        <w:rPr>
          <w:rFonts w:ascii="Arial" w:eastAsia="Times New Roman" w:hAnsi="Arial" w:cs="Arial"/>
          <w:lang w:eastAsia="en-GB"/>
        </w:rPr>
        <w:t xml:space="preserve">will </w:t>
      </w:r>
      <w:r w:rsidR="00FF5EE8" w:rsidRPr="00FF5EE8">
        <w:rPr>
          <w:rFonts w:ascii="Arial" w:eastAsia="Times New Roman" w:hAnsi="Arial" w:cs="Arial"/>
          <w:lang w:eastAsia="en-GB"/>
        </w:rPr>
        <w:t>be shared</w:t>
      </w:r>
      <w:r w:rsidR="00395F02">
        <w:rPr>
          <w:rFonts w:ascii="Arial" w:eastAsia="Times New Roman" w:hAnsi="Arial" w:cs="Arial"/>
          <w:lang w:eastAsia="en-GB"/>
        </w:rPr>
        <w:t>, w</w:t>
      </w:r>
      <w:r w:rsidR="00FF5EE8" w:rsidRPr="00FF5EE8">
        <w:rPr>
          <w:rFonts w:ascii="Arial" w:eastAsia="Times New Roman" w:hAnsi="Arial" w:cs="Arial"/>
          <w:lang w:eastAsia="en-GB"/>
        </w:rPr>
        <w:t xml:space="preserve">ill an advocate present </w:t>
      </w:r>
      <w:r w:rsidR="00395F02">
        <w:rPr>
          <w:rFonts w:ascii="Arial" w:eastAsia="Times New Roman" w:hAnsi="Arial" w:cs="Arial"/>
          <w:lang w:eastAsia="en-GB"/>
        </w:rPr>
        <w:t xml:space="preserve">their wishes and feelings </w:t>
      </w:r>
      <w:r w:rsidR="00FF5EE8" w:rsidRPr="00FF5EE8">
        <w:rPr>
          <w:rFonts w:ascii="Arial" w:eastAsia="Times New Roman" w:hAnsi="Arial" w:cs="Arial"/>
          <w:lang w:eastAsia="en-GB"/>
        </w:rPr>
        <w:t xml:space="preserve">on their behalf </w:t>
      </w:r>
      <w:r w:rsidR="00395F02">
        <w:rPr>
          <w:rFonts w:ascii="Arial" w:eastAsia="Times New Roman" w:hAnsi="Arial" w:cs="Arial"/>
          <w:lang w:eastAsia="en-GB"/>
        </w:rPr>
        <w:t>and/o</w:t>
      </w:r>
      <w:r w:rsidR="00FF5EE8" w:rsidRPr="00FF5EE8">
        <w:rPr>
          <w:rFonts w:ascii="Arial" w:eastAsia="Times New Roman" w:hAnsi="Arial" w:cs="Arial"/>
          <w:lang w:eastAsia="en-GB"/>
        </w:rPr>
        <w:t>r support their attendance</w:t>
      </w:r>
      <w:r w:rsidR="00395F02">
        <w:rPr>
          <w:rFonts w:ascii="Arial" w:eastAsia="Times New Roman" w:hAnsi="Arial" w:cs="Arial"/>
          <w:lang w:eastAsia="en-GB"/>
        </w:rPr>
        <w:t>.</w:t>
      </w:r>
    </w:p>
    <w:p w14:paraId="2EDA8E03" w14:textId="1EF34096" w:rsidR="00DD242F" w:rsidRDefault="00DD242F"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 xml:space="preserve">Social workers and </w:t>
      </w:r>
      <w:r w:rsidR="00180CBC">
        <w:rPr>
          <w:rFonts w:ascii="Arial" w:eastAsia="Times New Roman" w:hAnsi="Arial" w:cs="Arial"/>
          <w:lang w:eastAsia="en-GB"/>
        </w:rPr>
        <w:t>Conference C</w:t>
      </w:r>
      <w:r>
        <w:rPr>
          <w:rFonts w:ascii="Arial" w:eastAsia="Times New Roman" w:hAnsi="Arial" w:cs="Arial"/>
          <w:lang w:eastAsia="en-GB"/>
        </w:rPr>
        <w:t>hair</w:t>
      </w:r>
      <w:r w:rsidR="00180CBC">
        <w:rPr>
          <w:rFonts w:ascii="Arial" w:eastAsia="Times New Roman" w:hAnsi="Arial" w:cs="Arial"/>
          <w:lang w:eastAsia="en-GB"/>
        </w:rPr>
        <w:t>’</w:t>
      </w:r>
      <w:r>
        <w:rPr>
          <w:rFonts w:ascii="Arial" w:eastAsia="Times New Roman" w:hAnsi="Arial" w:cs="Arial"/>
          <w:lang w:eastAsia="en-GB"/>
        </w:rPr>
        <w:t xml:space="preserve">s need to be mindful there may be children younger than age ten that have the </w:t>
      </w:r>
      <w:r w:rsidR="009E7B65">
        <w:rPr>
          <w:rFonts w:ascii="Arial" w:eastAsia="Times New Roman" w:hAnsi="Arial" w:cs="Arial"/>
          <w:lang w:eastAsia="en-GB"/>
        </w:rPr>
        <w:t xml:space="preserve">cognitive </w:t>
      </w:r>
      <w:r>
        <w:rPr>
          <w:rFonts w:ascii="Arial" w:eastAsia="Times New Roman" w:hAnsi="Arial" w:cs="Arial"/>
          <w:lang w:eastAsia="en-GB"/>
        </w:rPr>
        <w:t>ability</w:t>
      </w:r>
      <w:r w:rsidR="00395F02">
        <w:rPr>
          <w:rFonts w:ascii="Arial" w:eastAsia="Times New Roman" w:hAnsi="Arial" w:cs="Arial"/>
          <w:lang w:eastAsia="en-GB"/>
        </w:rPr>
        <w:t xml:space="preserve">, </w:t>
      </w:r>
      <w:r>
        <w:rPr>
          <w:rFonts w:ascii="Arial" w:eastAsia="Times New Roman" w:hAnsi="Arial" w:cs="Arial"/>
          <w:lang w:eastAsia="en-GB"/>
        </w:rPr>
        <w:t>emotional maturity and resilience to contribute</w:t>
      </w:r>
      <w:r w:rsidR="00395F02">
        <w:rPr>
          <w:rFonts w:ascii="Arial" w:eastAsia="Times New Roman" w:hAnsi="Arial" w:cs="Arial"/>
          <w:lang w:eastAsia="en-GB"/>
        </w:rPr>
        <w:t xml:space="preserve"> to their Conference meeting</w:t>
      </w:r>
      <w:r w:rsidR="00FF7699">
        <w:rPr>
          <w:rFonts w:ascii="Arial" w:eastAsia="Times New Roman" w:hAnsi="Arial" w:cs="Arial"/>
          <w:lang w:eastAsia="en-GB"/>
        </w:rPr>
        <w:t>,</w:t>
      </w:r>
      <w:r>
        <w:rPr>
          <w:rFonts w:ascii="Arial" w:eastAsia="Times New Roman" w:hAnsi="Arial" w:cs="Arial"/>
          <w:lang w:eastAsia="en-GB"/>
        </w:rPr>
        <w:t xml:space="preserve"> and who </w:t>
      </w:r>
      <w:r w:rsidR="00867E89">
        <w:rPr>
          <w:rFonts w:ascii="Arial" w:eastAsia="Times New Roman" w:hAnsi="Arial" w:cs="Arial"/>
          <w:lang w:eastAsia="en-GB"/>
        </w:rPr>
        <w:t xml:space="preserve">may </w:t>
      </w:r>
      <w:r>
        <w:rPr>
          <w:rFonts w:ascii="Arial" w:eastAsia="Times New Roman" w:hAnsi="Arial" w:cs="Arial"/>
          <w:lang w:eastAsia="en-GB"/>
        </w:rPr>
        <w:t>wish to attend their conference.  Therefor</w:t>
      </w:r>
      <w:r w:rsidR="00FF5EE8">
        <w:rPr>
          <w:rFonts w:ascii="Arial" w:eastAsia="Times New Roman" w:hAnsi="Arial" w:cs="Arial"/>
          <w:lang w:eastAsia="en-GB"/>
        </w:rPr>
        <w:t>e</w:t>
      </w:r>
      <w:r w:rsidR="00395F02">
        <w:rPr>
          <w:rFonts w:ascii="Arial" w:eastAsia="Times New Roman" w:hAnsi="Arial" w:cs="Arial"/>
          <w:lang w:eastAsia="en-GB"/>
        </w:rPr>
        <w:t>,</w:t>
      </w:r>
      <w:r>
        <w:rPr>
          <w:rFonts w:ascii="Arial" w:eastAsia="Times New Roman" w:hAnsi="Arial" w:cs="Arial"/>
          <w:lang w:eastAsia="en-GB"/>
        </w:rPr>
        <w:t xml:space="preserve"> </w:t>
      </w:r>
      <w:r w:rsidR="00395F02">
        <w:rPr>
          <w:rFonts w:ascii="Arial" w:eastAsia="Times New Roman" w:hAnsi="Arial" w:cs="Arial"/>
          <w:lang w:eastAsia="en-GB"/>
        </w:rPr>
        <w:t xml:space="preserve">a child’s </w:t>
      </w:r>
      <w:r>
        <w:rPr>
          <w:rFonts w:ascii="Arial" w:eastAsia="Times New Roman" w:hAnsi="Arial" w:cs="Arial"/>
          <w:lang w:eastAsia="en-GB"/>
        </w:rPr>
        <w:t xml:space="preserve">age needs to be considered as a guide rather than an absolute rule. </w:t>
      </w:r>
    </w:p>
    <w:p w14:paraId="1186D4C5" w14:textId="4E144798" w:rsidR="000E300A" w:rsidRDefault="000E300A" w:rsidP="000E300A">
      <w:pPr>
        <w:spacing w:after="5" w:line="249" w:lineRule="auto"/>
        <w:jc w:val="both"/>
        <w:rPr>
          <w:rFonts w:ascii="Arial" w:hAnsi="Arial" w:cs="Arial"/>
        </w:rPr>
      </w:pPr>
      <w:r w:rsidRPr="000E300A">
        <w:rPr>
          <w:rFonts w:ascii="Arial" w:hAnsi="Arial" w:cs="Arial"/>
        </w:rPr>
        <w:t xml:space="preserve">A referral to </w:t>
      </w:r>
      <w:r w:rsidR="00180CBC">
        <w:rPr>
          <w:rFonts w:ascii="Arial" w:hAnsi="Arial" w:cs="Arial"/>
        </w:rPr>
        <w:t>the C</w:t>
      </w:r>
      <w:r w:rsidRPr="000E300A">
        <w:rPr>
          <w:rFonts w:ascii="Arial" w:hAnsi="Arial" w:cs="Arial"/>
        </w:rPr>
        <w:t xml:space="preserve">hildren’s </w:t>
      </w:r>
      <w:r w:rsidR="00180CBC">
        <w:rPr>
          <w:rFonts w:ascii="Arial" w:hAnsi="Arial" w:cs="Arial"/>
        </w:rPr>
        <w:t>R</w:t>
      </w:r>
      <w:r w:rsidRPr="000E300A">
        <w:rPr>
          <w:rFonts w:ascii="Arial" w:hAnsi="Arial" w:cs="Arial"/>
        </w:rPr>
        <w:t xml:space="preserve">ights </w:t>
      </w:r>
      <w:r w:rsidR="00180CBC">
        <w:rPr>
          <w:rFonts w:ascii="Arial" w:hAnsi="Arial" w:cs="Arial"/>
        </w:rPr>
        <w:t xml:space="preserve">team </w:t>
      </w:r>
      <w:r w:rsidRPr="000E300A">
        <w:rPr>
          <w:rFonts w:ascii="Arial" w:hAnsi="Arial" w:cs="Arial"/>
        </w:rPr>
        <w:t xml:space="preserve">should be proactively made for </w:t>
      </w:r>
      <w:r w:rsidRPr="000E300A">
        <w:rPr>
          <w:rFonts w:ascii="Arial" w:hAnsi="Arial" w:cs="Arial"/>
          <w:b/>
        </w:rPr>
        <w:t xml:space="preserve">all </w:t>
      </w:r>
      <w:r w:rsidRPr="000E300A">
        <w:rPr>
          <w:rFonts w:ascii="Arial" w:hAnsi="Arial" w:cs="Arial"/>
        </w:rPr>
        <w:t>children over the age of 10, or younger if deemed appropriate</w:t>
      </w:r>
      <w:r w:rsidR="00180CBC">
        <w:rPr>
          <w:rFonts w:ascii="Arial" w:hAnsi="Arial" w:cs="Arial"/>
        </w:rPr>
        <w:t>; the referral should</w:t>
      </w:r>
      <w:r w:rsidRPr="000E300A">
        <w:rPr>
          <w:rFonts w:ascii="Arial" w:hAnsi="Arial" w:cs="Arial"/>
        </w:rPr>
        <w:t xml:space="preserve"> </w:t>
      </w:r>
      <w:r w:rsidRPr="000E300A">
        <w:rPr>
          <w:rFonts w:ascii="Arial" w:hAnsi="Arial" w:cs="Arial"/>
          <w:b/>
        </w:rPr>
        <w:t>clearly state</w:t>
      </w:r>
      <w:r w:rsidRPr="000E300A">
        <w:rPr>
          <w:rFonts w:ascii="Arial" w:hAnsi="Arial" w:cs="Arial"/>
        </w:rPr>
        <w:t xml:space="preserve"> </w:t>
      </w:r>
      <w:r w:rsidR="00180CBC">
        <w:rPr>
          <w:rFonts w:ascii="Arial" w:hAnsi="Arial" w:cs="Arial"/>
        </w:rPr>
        <w:t xml:space="preserve">it </w:t>
      </w:r>
      <w:r w:rsidRPr="000E300A">
        <w:rPr>
          <w:rFonts w:ascii="Arial" w:hAnsi="Arial" w:cs="Arial"/>
        </w:rPr>
        <w:t xml:space="preserve">is for a Child Protection Conference; the form is generated in Wisdom in the Child Protection Folder and is called </w:t>
      </w:r>
    </w:p>
    <w:p w14:paraId="7C9D4E92" w14:textId="77777777" w:rsidR="000E300A" w:rsidRPr="000E300A" w:rsidRDefault="000E300A" w:rsidP="000E300A">
      <w:pPr>
        <w:spacing w:after="5" w:line="249" w:lineRule="auto"/>
        <w:jc w:val="both"/>
        <w:rPr>
          <w:color w:val="00B0F0"/>
          <w:sz w:val="24"/>
          <w:szCs w:val="24"/>
          <w:u w:val="single"/>
        </w:rPr>
      </w:pPr>
      <w:r w:rsidRPr="000E300A">
        <w:rPr>
          <w:color w:val="00B0F0"/>
          <w:sz w:val="24"/>
          <w:szCs w:val="24"/>
          <w:u w:val="single"/>
        </w:rPr>
        <w:t xml:space="preserve">“Referral for Children’s Rights Advocacy </w:t>
      </w:r>
      <w:r>
        <w:rPr>
          <w:color w:val="00B0F0"/>
          <w:sz w:val="24"/>
          <w:szCs w:val="24"/>
          <w:u w:val="single"/>
        </w:rPr>
        <w:t>a</w:t>
      </w:r>
      <w:r w:rsidRPr="000E300A">
        <w:rPr>
          <w:color w:val="00B0F0"/>
          <w:sz w:val="24"/>
          <w:szCs w:val="24"/>
          <w:u w:val="single"/>
        </w:rPr>
        <w:t>t CP Conference”</w:t>
      </w:r>
    </w:p>
    <w:p w14:paraId="02CB56AB" w14:textId="77777777" w:rsidR="00180CBC" w:rsidRDefault="00180CBC" w:rsidP="00FA2BFE">
      <w:pPr>
        <w:spacing w:after="240" w:line="240" w:lineRule="auto"/>
        <w:ind w:right="-284"/>
        <w:rPr>
          <w:rFonts w:ascii="Arial" w:eastAsia="Times New Roman" w:hAnsi="Arial" w:cs="Arial"/>
          <w:lang w:eastAsia="en-GB"/>
        </w:rPr>
      </w:pPr>
    </w:p>
    <w:p w14:paraId="74C25442" w14:textId="41A874DE" w:rsidR="00F400B6" w:rsidRPr="00FF5EE8" w:rsidRDefault="00F400B6" w:rsidP="00FA2BFE">
      <w:pPr>
        <w:spacing w:after="240" w:line="240" w:lineRule="auto"/>
        <w:ind w:right="-284"/>
        <w:rPr>
          <w:rFonts w:ascii="Arial" w:eastAsia="Times New Roman" w:hAnsi="Arial" w:cs="Arial"/>
          <w:lang w:eastAsia="en-GB"/>
        </w:rPr>
      </w:pPr>
      <w:r>
        <w:rPr>
          <w:rFonts w:ascii="Arial" w:eastAsia="Times New Roman" w:hAnsi="Arial" w:cs="Arial"/>
          <w:lang w:eastAsia="en-GB"/>
        </w:rPr>
        <w:t xml:space="preserve">The </w:t>
      </w:r>
      <w:r w:rsidR="00180CBC">
        <w:rPr>
          <w:rFonts w:ascii="Arial" w:eastAsia="Times New Roman" w:hAnsi="Arial" w:cs="Arial"/>
          <w:lang w:eastAsia="en-GB"/>
        </w:rPr>
        <w:t>child/</w:t>
      </w:r>
      <w:r>
        <w:rPr>
          <w:rFonts w:ascii="Arial" w:eastAsia="Times New Roman" w:hAnsi="Arial" w:cs="Arial"/>
          <w:lang w:eastAsia="en-GB"/>
        </w:rPr>
        <w:t>young person may want to contribute in person and</w:t>
      </w:r>
      <w:r w:rsidR="00180CBC">
        <w:rPr>
          <w:rFonts w:ascii="Arial" w:eastAsia="Times New Roman" w:hAnsi="Arial" w:cs="Arial"/>
          <w:lang w:eastAsia="en-GB"/>
        </w:rPr>
        <w:t>/or</w:t>
      </w:r>
      <w:r>
        <w:rPr>
          <w:rFonts w:ascii="Arial" w:eastAsia="Times New Roman" w:hAnsi="Arial" w:cs="Arial"/>
          <w:lang w:eastAsia="en-GB"/>
        </w:rPr>
        <w:t xml:space="preserve"> verbally, write a letter, provide a presentation.</w:t>
      </w:r>
      <w:r w:rsidR="00287F17">
        <w:rPr>
          <w:rFonts w:ascii="Arial" w:eastAsia="Times New Roman" w:hAnsi="Arial" w:cs="Arial"/>
          <w:lang w:eastAsia="en-GB"/>
        </w:rPr>
        <w:t xml:space="preserve"> The </w:t>
      </w:r>
      <w:r w:rsidR="00180CBC">
        <w:rPr>
          <w:rFonts w:ascii="Arial" w:eastAsia="Times New Roman" w:hAnsi="Arial" w:cs="Arial"/>
          <w:lang w:eastAsia="en-GB"/>
        </w:rPr>
        <w:t xml:space="preserve">child’s allocated </w:t>
      </w:r>
      <w:r w:rsidR="00395F02">
        <w:rPr>
          <w:rFonts w:ascii="Arial" w:eastAsia="Times New Roman" w:hAnsi="Arial" w:cs="Arial"/>
          <w:lang w:eastAsia="en-GB"/>
        </w:rPr>
        <w:t>S</w:t>
      </w:r>
      <w:r w:rsidR="00287F17">
        <w:rPr>
          <w:rFonts w:ascii="Arial" w:eastAsia="Times New Roman" w:hAnsi="Arial" w:cs="Arial"/>
          <w:lang w:eastAsia="en-GB"/>
        </w:rPr>
        <w:t xml:space="preserve">ocial </w:t>
      </w:r>
      <w:r w:rsidR="00395F02">
        <w:rPr>
          <w:rFonts w:ascii="Arial" w:eastAsia="Times New Roman" w:hAnsi="Arial" w:cs="Arial"/>
          <w:lang w:eastAsia="en-GB"/>
        </w:rPr>
        <w:t>W</w:t>
      </w:r>
      <w:r w:rsidR="00287F17">
        <w:rPr>
          <w:rFonts w:ascii="Arial" w:eastAsia="Times New Roman" w:hAnsi="Arial" w:cs="Arial"/>
          <w:lang w:eastAsia="en-GB"/>
        </w:rPr>
        <w:t xml:space="preserve">orker </w:t>
      </w:r>
      <w:r w:rsidR="00395F02">
        <w:rPr>
          <w:rFonts w:ascii="Arial" w:eastAsia="Times New Roman" w:hAnsi="Arial" w:cs="Arial"/>
          <w:lang w:eastAsia="en-GB"/>
        </w:rPr>
        <w:t>should</w:t>
      </w:r>
      <w:r w:rsidR="00287F17">
        <w:rPr>
          <w:rFonts w:ascii="Arial" w:eastAsia="Times New Roman" w:hAnsi="Arial" w:cs="Arial"/>
          <w:lang w:eastAsia="en-GB"/>
        </w:rPr>
        <w:t xml:space="preserve"> explore this with the </w:t>
      </w:r>
      <w:r w:rsidR="00180CBC">
        <w:rPr>
          <w:rFonts w:ascii="Arial" w:eastAsia="Times New Roman" w:hAnsi="Arial" w:cs="Arial"/>
          <w:lang w:eastAsia="en-GB"/>
        </w:rPr>
        <w:t>child/</w:t>
      </w:r>
      <w:r w:rsidR="00287F17">
        <w:rPr>
          <w:rFonts w:ascii="Arial" w:eastAsia="Times New Roman" w:hAnsi="Arial" w:cs="Arial"/>
          <w:lang w:eastAsia="en-GB"/>
        </w:rPr>
        <w:t xml:space="preserve">young person </w:t>
      </w:r>
      <w:r w:rsidR="00FF7699">
        <w:rPr>
          <w:rFonts w:ascii="Arial" w:eastAsia="Times New Roman" w:hAnsi="Arial" w:cs="Arial"/>
          <w:lang w:eastAsia="en-GB"/>
        </w:rPr>
        <w:t xml:space="preserve">prior to the </w:t>
      </w:r>
      <w:r w:rsidR="00180CBC">
        <w:rPr>
          <w:rFonts w:ascii="Arial" w:eastAsia="Times New Roman" w:hAnsi="Arial" w:cs="Arial"/>
          <w:lang w:eastAsia="en-GB"/>
        </w:rPr>
        <w:t>C</w:t>
      </w:r>
      <w:r w:rsidR="00FF7699">
        <w:rPr>
          <w:rFonts w:ascii="Arial" w:eastAsia="Times New Roman" w:hAnsi="Arial" w:cs="Arial"/>
          <w:lang w:eastAsia="en-GB"/>
        </w:rPr>
        <w:t>onference</w:t>
      </w:r>
      <w:r w:rsidR="00180CBC">
        <w:rPr>
          <w:rFonts w:ascii="Arial" w:eastAsia="Times New Roman" w:hAnsi="Arial" w:cs="Arial"/>
          <w:lang w:eastAsia="en-GB"/>
        </w:rPr>
        <w:t xml:space="preserve"> meeting</w:t>
      </w:r>
      <w:r w:rsidR="00395F02">
        <w:rPr>
          <w:rFonts w:ascii="Arial" w:eastAsia="Times New Roman" w:hAnsi="Arial" w:cs="Arial"/>
          <w:lang w:eastAsia="en-GB"/>
        </w:rPr>
        <w:t xml:space="preserve"> and</w:t>
      </w:r>
      <w:r w:rsidR="00FF7699">
        <w:rPr>
          <w:rFonts w:ascii="Arial" w:eastAsia="Times New Roman" w:hAnsi="Arial" w:cs="Arial"/>
          <w:lang w:eastAsia="en-GB"/>
        </w:rPr>
        <w:t xml:space="preserve"> discuss with the </w:t>
      </w:r>
      <w:r w:rsidR="00180CBC">
        <w:rPr>
          <w:rFonts w:ascii="Arial" w:eastAsia="Times New Roman" w:hAnsi="Arial" w:cs="Arial"/>
          <w:lang w:eastAsia="en-GB"/>
        </w:rPr>
        <w:t>Conference C</w:t>
      </w:r>
      <w:r w:rsidR="00FF7699">
        <w:rPr>
          <w:rFonts w:ascii="Arial" w:eastAsia="Times New Roman" w:hAnsi="Arial" w:cs="Arial"/>
          <w:lang w:eastAsia="en-GB"/>
        </w:rPr>
        <w:t xml:space="preserve">hair how </w:t>
      </w:r>
      <w:r w:rsidR="00395F02">
        <w:rPr>
          <w:rFonts w:ascii="Arial" w:eastAsia="Times New Roman" w:hAnsi="Arial" w:cs="Arial"/>
          <w:lang w:eastAsia="en-GB"/>
        </w:rPr>
        <w:t xml:space="preserve">the Child’s voice </w:t>
      </w:r>
      <w:r w:rsidR="00FF7699">
        <w:rPr>
          <w:rFonts w:ascii="Arial" w:eastAsia="Times New Roman" w:hAnsi="Arial" w:cs="Arial"/>
          <w:lang w:eastAsia="en-GB"/>
        </w:rPr>
        <w:t xml:space="preserve">is to be shared in the </w:t>
      </w:r>
      <w:r w:rsidR="00395F02">
        <w:rPr>
          <w:rFonts w:ascii="Arial" w:eastAsia="Times New Roman" w:hAnsi="Arial" w:cs="Arial"/>
          <w:lang w:eastAsia="en-GB"/>
        </w:rPr>
        <w:t xml:space="preserve">Conference </w:t>
      </w:r>
      <w:r w:rsidR="00FF7699">
        <w:rPr>
          <w:rFonts w:ascii="Arial" w:eastAsia="Times New Roman" w:hAnsi="Arial" w:cs="Arial"/>
          <w:lang w:eastAsia="en-GB"/>
        </w:rPr>
        <w:t>meeting.</w:t>
      </w:r>
      <w:r w:rsidR="00180CBC">
        <w:rPr>
          <w:rFonts w:ascii="Arial" w:eastAsia="Times New Roman" w:hAnsi="Arial" w:cs="Arial"/>
          <w:lang w:eastAsia="en-GB"/>
        </w:rPr>
        <w:t xml:space="preserve"> </w:t>
      </w:r>
      <w:r w:rsidR="00FF5EE8" w:rsidRPr="00FF5EE8">
        <w:rPr>
          <w:rFonts w:ascii="Arial" w:eastAsia="Times New Roman" w:hAnsi="Arial" w:cs="Arial"/>
          <w:lang w:eastAsia="en-GB"/>
        </w:rPr>
        <w:t xml:space="preserve">Any discussions with the child will need to be reflected on a case note on Liquid logic. Any conclusions or </w:t>
      </w:r>
      <w:r w:rsidR="00395F02">
        <w:rPr>
          <w:rFonts w:ascii="Arial" w:eastAsia="Times New Roman" w:hAnsi="Arial" w:cs="Arial"/>
          <w:lang w:eastAsia="en-GB"/>
        </w:rPr>
        <w:t>documentation</w:t>
      </w:r>
      <w:r w:rsidR="00FF5EE8" w:rsidRPr="00FF5EE8">
        <w:rPr>
          <w:rFonts w:ascii="Arial" w:eastAsia="Times New Roman" w:hAnsi="Arial" w:cs="Arial"/>
          <w:lang w:eastAsia="en-GB"/>
        </w:rPr>
        <w:t xml:space="preserve"> </w:t>
      </w:r>
      <w:r w:rsidR="00395F02">
        <w:rPr>
          <w:rFonts w:ascii="Arial" w:eastAsia="Times New Roman" w:hAnsi="Arial" w:cs="Arial"/>
          <w:lang w:eastAsia="en-GB"/>
        </w:rPr>
        <w:t>should be captured on the child’s electronic file (in W</w:t>
      </w:r>
      <w:r w:rsidR="00FF5EE8" w:rsidRPr="00FF5EE8">
        <w:rPr>
          <w:rFonts w:ascii="Arial" w:eastAsia="Times New Roman" w:hAnsi="Arial" w:cs="Arial"/>
          <w:lang w:eastAsia="en-GB"/>
        </w:rPr>
        <w:t>isdom</w:t>
      </w:r>
      <w:r w:rsidR="00395F02">
        <w:rPr>
          <w:rFonts w:ascii="Arial" w:eastAsia="Times New Roman" w:hAnsi="Arial" w:cs="Arial"/>
          <w:lang w:eastAsia="en-GB"/>
        </w:rPr>
        <w:t>)</w:t>
      </w:r>
      <w:r w:rsidR="00FF5EE8" w:rsidRPr="00FF5EE8">
        <w:rPr>
          <w:rFonts w:ascii="Arial" w:eastAsia="Times New Roman" w:hAnsi="Arial" w:cs="Arial"/>
          <w:lang w:eastAsia="en-GB"/>
        </w:rPr>
        <w:t xml:space="preserve"> but also contained within the Conference minutes. This </w:t>
      </w:r>
      <w:r w:rsidR="00395F02">
        <w:rPr>
          <w:rFonts w:ascii="Arial" w:eastAsia="Times New Roman" w:hAnsi="Arial" w:cs="Arial"/>
          <w:lang w:eastAsia="en-GB"/>
        </w:rPr>
        <w:t xml:space="preserve">should also capture </w:t>
      </w:r>
      <w:r w:rsidR="00FF5EE8" w:rsidRPr="00FF5EE8">
        <w:rPr>
          <w:rFonts w:ascii="Arial" w:eastAsia="Times New Roman" w:hAnsi="Arial" w:cs="Arial"/>
          <w:lang w:eastAsia="en-GB"/>
        </w:rPr>
        <w:t>if the child d</w:t>
      </w:r>
      <w:r w:rsidR="00395F02">
        <w:rPr>
          <w:rFonts w:ascii="Arial" w:eastAsia="Times New Roman" w:hAnsi="Arial" w:cs="Arial"/>
          <w:lang w:eastAsia="en-GB"/>
        </w:rPr>
        <w:t>id</w:t>
      </w:r>
      <w:r w:rsidR="00FF5EE8" w:rsidRPr="00FF5EE8">
        <w:rPr>
          <w:rFonts w:ascii="Arial" w:eastAsia="Times New Roman" w:hAnsi="Arial" w:cs="Arial"/>
          <w:lang w:eastAsia="en-GB"/>
        </w:rPr>
        <w:t xml:space="preserve"> not wish to participate or attend.</w:t>
      </w:r>
    </w:p>
    <w:p w14:paraId="5E276E06" w14:textId="4615B3B9" w:rsidR="00287F17" w:rsidRDefault="00287F17" w:rsidP="00180CBC">
      <w:pPr>
        <w:spacing w:after="240" w:line="240" w:lineRule="auto"/>
        <w:ind w:right="-284"/>
        <w:jc w:val="both"/>
        <w:rPr>
          <w:rFonts w:ascii="Arial" w:eastAsia="Times New Roman" w:hAnsi="Arial" w:cs="Arial"/>
          <w:lang w:eastAsia="en-GB"/>
        </w:rPr>
      </w:pPr>
      <w:r>
        <w:rPr>
          <w:rFonts w:ascii="Arial" w:eastAsia="Times New Roman" w:hAnsi="Arial" w:cs="Arial"/>
          <w:lang w:eastAsia="en-GB"/>
        </w:rPr>
        <w:t xml:space="preserve">The </w:t>
      </w:r>
      <w:r w:rsidR="00180CBC">
        <w:rPr>
          <w:rFonts w:ascii="Arial" w:eastAsia="Times New Roman" w:hAnsi="Arial" w:cs="Arial"/>
          <w:lang w:eastAsia="en-GB"/>
        </w:rPr>
        <w:t>child/</w:t>
      </w:r>
      <w:r>
        <w:rPr>
          <w:rFonts w:ascii="Arial" w:eastAsia="Times New Roman" w:hAnsi="Arial" w:cs="Arial"/>
          <w:lang w:eastAsia="en-GB"/>
        </w:rPr>
        <w:t>young person may w</w:t>
      </w:r>
      <w:r w:rsidR="00180CBC">
        <w:rPr>
          <w:rFonts w:ascii="Arial" w:eastAsia="Times New Roman" w:hAnsi="Arial" w:cs="Arial"/>
          <w:lang w:eastAsia="en-GB"/>
        </w:rPr>
        <w:t>ish</w:t>
      </w:r>
      <w:r>
        <w:rPr>
          <w:rFonts w:ascii="Arial" w:eastAsia="Times New Roman" w:hAnsi="Arial" w:cs="Arial"/>
          <w:lang w:eastAsia="en-GB"/>
        </w:rPr>
        <w:t xml:space="preserve"> to have an </w:t>
      </w:r>
      <w:r w:rsidR="00180CBC">
        <w:rPr>
          <w:rFonts w:ascii="Arial" w:eastAsia="Times New Roman" w:hAnsi="Arial" w:cs="Arial"/>
          <w:lang w:eastAsia="en-GB"/>
        </w:rPr>
        <w:t>A</w:t>
      </w:r>
      <w:r>
        <w:rPr>
          <w:rFonts w:ascii="Arial" w:eastAsia="Times New Roman" w:hAnsi="Arial" w:cs="Arial"/>
          <w:lang w:eastAsia="en-GB"/>
        </w:rPr>
        <w:t xml:space="preserve">dvocate attend </w:t>
      </w:r>
      <w:r w:rsidR="00180CBC">
        <w:rPr>
          <w:rFonts w:ascii="Arial" w:eastAsia="Times New Roman" w:hAnsi="Arial" w:cs="Arial"/>
          <w:lang w:eastAsia="en-GB"/>
        </w:rPr>
        <w:t xml:space="preserve">a Conference </w:t>
      </w:r>
      <w:r>
        <w:rPr>
          <w:rFonts w:ascii="Arial" w:eastAsia="Times New Roman" w:hAnsi="Arial" w:cs="Arial"/>
          <w:lang w:eastAsia="en-GB"/>
        </w:rPr>
        <w:t xml:space="preserve">with them or on </w:t>
      </w:r>
      <w:r w:rsidR="00180CBC">
        <w:rPr>
          <w:rFonts w:ascii="Arial" w:eastAsia="Times New Roman" w:hAnsi="Arial" w:cs="Arial"/>
          <w:lang w:eastAsia="en-GB"/>
        </w:rPr>
        <w:t xml:space="preserve">their </w:t>
      </w:r>
      <w:r>
        <w:rPr>
          <w:rFonts w:ascii="Arial" w:eastAsia="Times New Roman" w:hAnsi="Arial" w:cs="Arial"/>
          <w:lang w:eastAsia="en-GB"/>
        </w:rPr>
        <w:t>behalf. It is the</w:t>
      </w:r>
      <w:r w:rsidR="00180CBC">
        <w:rPr>
          <w:rFonts w:ascii="Arial" w:eastAsia="Times New Roman" w:hAnsi="Arial" w:cs="Arial"/>
          <w:lang w:eastAsia="en-GB"/>
        </w:rPr>
        <w:t xml:space="preserve"> </w:t>
      </w:r>
      <w:r>
        <w:rPr>
          <w:rFonts w:ascii="Arial" w:eastAsia="Times New Roman" w:hAnsi="Arial" w:cs="Arial"/>
          <w:lang w:eastAsia="en-GB"/>
        </w:rPr>
        <w:t xml:space="preserve">responsibility </w:t>
      </w:r>
      <w:r w:rsidR="00180CBC">
        <w:rPr>
          <w:rFonts w:ascii="Arial" w:eastAsia="Times New Roman" w:hAnsi="Arial" w:cs="Arial"/>
          <w:lang w:eastAsia="en-GB"/>
        </w:rPr>
        <w:t xml:space="preserve">of the </w:t>
      </w:r>
      <w:r w:rsidR="00180CBC" w:rsidRPr="00180CBC">
        <w:rPr>
          <w:rFonts w:ascii="Arial" w:eastAsia="Times New Roman" w:hAnsi="Arial" w:cs="Arial"/>
          <w:lang w:eastAsia="en-GB"/>
        </w:rPr>
        <w:t xml:space="preserve">child’s allocated </w:t>
      </w:r>
      <w:r w:rsidR="00395F02">
        <w:rPr>
          <w:rFonts w:ascii="Arial" w:eastAsia="Times New Roman" w:hAnsi="Arial" w:cs="Arial"/>
          <w:lang w:eastAsia="en-GB"/>
        </w:rPr>
        <w:t>S</w:t>
      </w:r>
      <w:r w:rsidR="00180CBC" w:rsidRPr="00180CBC">
        <w:rPr>
          <w:rFonts w:ascii="Arial" w:eastAsia="Times New Roman" w:hAnsi="Arial" w:cs="Arial"/>
          <w:lang w:eastAsia="en-GB"/>
        </w:rPr>
        <w:t xml:space="preserve">ocial </w:t>
      </w:r>
      <w:r w:rsidR="00395F02">
        <w:rPr>
          <w:rFonts w:ascii="Arial" w:eastAsia="Times New Roman" w:hAnsi="Arial" w:cs="Arial"/>
          <w:lang w:eastAsia="en-GB"/>
        </w:rPr>
        <w:t>W</w:t>
      </w:r>
      <w:r w:rsidR="00180CBC" w:rsidRPr="00180CBC">
        <w:rPr>
          <w:rFonts w:ascii="Arial" w:eastAsia="Times New Roman" w:hAnsi="Arial" w:cs="Arial"/>
          <w:lang w:eastAsia="en-GB"/>
        </w:rPr>
        <w:t xml:space="preserve">orker </w:t>
      </w:r>
      <w:r>
        <w:rPr>
          <w:rFonts w:ascii="Arial" w:eastAsia="Times New Roman" w:hAnsi="Arial" w:cs="Arial"/>
          <w:lang w:eastAsia="en-GB"/>
        </w:rPr>
        <w:t xml:space="preserve">to arrange this. </w:t>
      </w:r>
      <w:r w:rsidR="00DD242F">
        <w:rPr>
          <w:rFonts w:ascii="Arial" w:eastAsia="Times New Roman" w:hAnsi="Arial" w:cs="Arial"/>
          <w:lang w:eastAsia="en-GB"/>
        </w:rPr>
        <w:t>T</w:t>
      </w:r>
      <w:r>
        <w:rPr>
          <w:rFonts w:ascii="Arial" w:eastAsia="Times New Roman" w:hAnsi="Arial" w:cs="Arial"/>
          <w:lang w:eastAsia="en-GB"/>
        </w:rPr>
        <w:t xml:space="preserve">his may include making a referral to the </w:t>
      </w:r>
      <w:r w:rsidR="00A37225">
        <w:rPr>
          <w:rFonts w:ascii="Arial" w:eastAsia="Times New Roman" w:hAnsi="Arial" w:cs="Arial"/>
          <w:lang w:eastAsia="en-GB"/>
        </w:rPr>
        <w:t xml:space="preserve">Childrens </w:t>
      </w:r>
      <w:r w:rsidR="00180CBC">
        <w:rPr>
          <w:rFonts w:ascii="Arial" w:eastAsia="Times New Roman" w:hAnsi="Arial" w:cs="Arial"/>
          <w:lang w:eastAsia="en-GB"/>
        </w:rPr>
        <w:t>R</w:t>
      </w:r>
      <w:r w:rsidR="00A37225">
        <w:rPr>
          <w:rFonts w:ascii="Arial" w:eastAsia="Times New Roman" w:hAnsi="Arial" w:cs="Arial"/>
          <w:lang w:eastAsia="en-GB"/>
        </w:rPr>
        <w:t xml:space="preserve">ights, </w:t>
      </w:r>
      <w:r w:rsidR="00180CBC">
        <w:rPr>
          <w:rFonts w:ascii="Arial" w:eastAsia="Times New Roman" w:hAnsi="Arial" w:cs="Arial"/>
          <w:lang w:eastAsia="en-GB"/>
        </w:rPr>
        <w:t>A</w:t>
      </w:r>
      <w:r>
        <w:rPr>
          <w:rFonts w:ascii="Arial" w:eastAsia="Times New Roman" w:hAnsi="Arial" w:cs="Arial"/>
          <w:lang w:eastAsia="en-GB"/>
        </w:rPr>
        <w:t xml:space="preserve">dvocacy service, or exploring with the </w:t>
      </w:r>
      <w:r w:rsidR="00180CBC">
        <w:rPr>
          <w:rFonts w:ascii="Arial" w:eastAsia="Times New Roman" w:hAnsi="Arial" w:cs="Arial"/>
          <w:lang w:eastAsia="en-GB"/>
        </w:rPr>
        <w:t xml:space="preserve">child/ </w:t>
      </w:r>
      <w:r>
        <w:rPr>
          <w:rFonts w:ascii="Arial" w:eastAsia="Times New Roman" w:hAnsi="Arial" w:cs="Arial"/>
          <w:lang w:eastAsia="en-GB"/>
        </w:rPr>
        <w:t xml:space="preserve">young person an alternative advocate. </w:t>
      </w:r>
      <w:r w:rsidR="00180CBC">
        <w:rPr>
          <w:rFonts w:ascii="Arial" w:eastAsia="Times New Roman" w:hAnsi="Arial" w:cs="Arial"/>
          <w:lang w:eastAsia="en-GB"/>
        </w:rPr>
        <w:t xml:space="preserve">Where this occurs, </w:t>
      </w:r>
      <w:r>
        <w:rPr>
          <w:rFonts w:ascii="Arial" w:eastAsia="Times New Roman" w:hAnsi="Arial" w:cs="Arial"/>
          <w:lang w:eastAsia="en-GB"/>
        </w:rPr>
        <w:t xml:space="preserve">this person must understand their role as </w:t>
      </w:r>
      <w:r w:rsidR="00180CBC">
        <w:rPr>
          <w:rFonts w:ascii="Arial" w:eastAsia="Times New Roman" w:hAnsi="Arial" w:cs="Arial"/>
          <w:lang w:eastAsia="en-GB"/>
        </w:rPr>
        <w:t>A</w:t>
      </w:r>
      <w:r>
        <w:rPr>
          <w:rFonts w:ascii="Arial" w:eastAsia="Times New Roman" w:hAnsi="Arial" w:cs="Arial"/>
          <w:lang w:eastAsia="en-GB"/>
        </w:rPr>
        <w:t xml:space="preserve">dvocate and meet with the </w:t>
      </w:r>
      <w:r w:rsidR="00180CBC">
        <w:rPr>
          <w:rFonts w:ascii="Arial" w:eastAsia="Times New Roman" w:hAnsi="Arial" w:cs="Arial"/>
          <w:lang w:eastAsia="en-GB"/>
        </w:rPr>
        <w:t>Conference C</w:t>
      </w:r>
      <w:r>
        <w:rPr>
          <w:rFonts w:ascii="Arial" w:eastAsia="Times New Roman" w:hAnsi="Arial" w:cs="Arial"/>
          <w:lang w:eastAsia="en-GB"/>
        </w:rPr>
        <w:t xml:space="preserve">hair prior to the </w:t>
      </w:r>
      <w:r w:rsidR="00395F02">
        <w:rPr>
          <w:rFonts w:ascii="Arial" w:eastAsia="Times New Roman" w:hAnsi="Arial" w:cs="Arial"/>
          <w:lang w:eastAsia="en-GB"/>
        </w:rPr>
        <w:t xml:space="preserve">Conference </w:t>
      </w:r>
      <w:r>
        <w:rPr>
          <w:rFonts w:ascii="Arial" w:eastAsia="Times New Roman" w:hAnsi="Arial" w:cs="Arial"/>
          <w:lang w:eastAsia="en-GB"/>
        </w:rPr>
        <w:t>meeting</w:t>
      </w:r>
      <w:r w:rsidR="00FF7699">
        <w:rPr>
          <w:rFonts w:ascii="Arial" w:eastAsia="Times New Roman" w:hAnsi="Arial" w:cs="Arial"/>
          <w:lang w:eastAsia="en-GB"/>
        </w:rPr>
        <w:t xml:space="preserve"> to discuss </w:t>
      </w:r>
      <w:r w:rsidR="00180CBC">
        <w:rPr>
          <w:rFonts w:ascii="Arial" w:eastAsia="Times New Roman" w:hAnsi="Arial" w:cs="Arial"/>
          <w:lang w:eastAsia="en-GB"/>
        </w:rPr>
        <w:t xml:space="preserve">the </w:t>
      </w:r>
      <w:r w:rsidR="00FF7699">
        <w:rPr>
          <w:rFonts w:ascii="Arial" w:eastAsia="Times New Roman" w:hAnsi="Arial" w:cs="Arial"/>
          <w:lang w:eastAsia="en-GB"/>
        </w:rPr>
        <w:t xml:space="preserve">arrangements and </w:t>
      </w:r>
      <w:r w:rsidR="00180CBC">
        <w:rPr>
          <w:rFonts w:ascii="Arial" w:eastAsia="Times New Roman" w:hAnsi="Arial" w:cs="Arial"/>
          <w:lang w:eastAsia="en-GB"/>
        </w:rPr>
        <w:t xml:space="preserve">their </w:t>
      </w:r>
      <w:r w:rsidR="00FF7699">
        <w:rPr>
          <w:rFonts w:ascii="Arial" w:eastAsia="Times New Roman" w:hAnsi="Arial" w:cs="Arial"/>
          <w:lang w:eastAsia="en-GB"/>
        </w:rPr>
        <w:t>role</w:t>
      </w:r>
      <w:r>
        <w:rPr>
          <w:rFonts w:ascii="Arial" w:eastAsia="Times New Roman" w:hAnsi="Arial" w:cs="Arial"/>
          <w:lang w:eastAsia="en-GB"/>
        </w:rPr>
        <w:t xml:space="preserve">.  </w:t>
      </w:r>
    </w:p>
    <w:p w14:paraId="29B4B45F" w14:textId="72E74AF8" w:rsidR="00BB4100" w:rsidRDefault="00DD242F" w:rsidP="00180CBC">
      <w:pPr>
        <w:spacing w:after="240" w:line="240" w:lineRule="auto"/>
        <w:ind w:right="-284"/>
        <w:jc w:val="both"/>
        <w:rPr>
          <w:rFonts w:ascii="Arial" w:eastAsia="Times New Roman" w:hAnsi="Arial" w:cs="Arial"/>
          <w:lang w:eastAsia="en-GB"/>
        </w:rPr>
      </w:pPr>
      <w:r>
        <w:rPr>
          <w:rFonts w:ascii="Arial" w:eastAsia="Times New Roman" w:hAnsi="Arial" w:cs="Arial"/>
          <w:lang w:eastAsia="en-GB"/>
        </w:rPr>
        <w:t>It is an expectation that all children of a reasonable age and level of understanding</w:t>
      </w:r>
      <w:r w:rsidR="00BB4100">
        <w:rPr>
          <w:rFonts w:ascii="Arial" w:eastAsia="Times New Roman" w:hAnsi="Arial" w:cs="Arial"/>
          <w:lang w:eastAsia="en-GB"/>
        </w:rPr>
        <w:t xml:space="preserve"> </w:t>
      </w:r>
      <w:r w:rsidR="00395F02">
        <w:rPr>
          <w:rFonts w:ascii="Arial" w:eastAsia="Times New Roman" w:hAnsi="Arial" w:cs="Arial"/>
          <w:lang w:eastAsia="en-GB"/>
        </w:rPr>
        <w:t xml:space="preserve">are enabled to </w:t>
      </w:r>
      <w:r>
        <w:rPr>
          <w:rFonts w:ascii="Arial" w:eastAsia="Times New Roman" w:hAnsi="Arial" w:cs="Arial"/>
          <w:lang w:eastAsia="en-GB"/>
        </w:rPr>
        <w:t xml:space="preserve">contribute to their </w:t>
      </w:r>
      <w:r w:rsidR="00180CBC">
        <w:rPr>
          <w:rFonts w:ascii="Arial" w:eastAsia="Times New Roman" w:hAnsi="Arial" w:cs="Arial"/>
          <w:lang w:eastAsia="en-GB"/>
        </w:rPr>
        <w:t>C</w:t>
      </w:r>
      <w:r>
        <w:rPr>
          <w:rFonts w:ascii="Arial" w:eastAsia="Times New Roman" w:hAnsi="Arial" w:cs="Arial"/>
          <w:lang w:eastAsia="en-GB"/>
        </w:rPr>
        <w:t>onference</w:t>
      </w:r>
      <w:r w:rsidR="00180CBC">
        <w:rPr>
          <w:rFonts w:ascii="Arial" w:eastAsia="Times New Roman" w:hAnsi="Arial" w:cs="Arial"/>
          <w:lang w:eastAsia="en-GB"/>
        </w:rPr>
        <w:t xml:space="preserve"> meeting</w:t>
      </w:r>
      <w:r>
        <w:rPr>
          <w:rFonts w:ascii="Arial" w:eastAsia="Times New Roman" w:hAnsi="Arial" w:cs="Arial"/>
          <w:lang w:eastAsia="en-GB"/>
        </w:rPr>
        <w:t>. This includes consultation documents, words and pictures direct work, and any other media they choo</w:t>
      </w:r>
      <w:r w:rsidR="00FA2BFE">
        <w:rPr>
          <w:rFonts w:ascii="Arial" w:eastAsia="Times New Roman" w:hAnsi="Arial" w:cs="Arial"/>
          <w:lang w:eastAsia="en-GB"/>
        </w:rPr>
        <w:t xml:space="preserve">se to use. </w:t>
      </w:r>
    </w:p>
    <w:p w14:paraId="14787256" w14:textId="65507877" w:rsidR="00BB4100" w:rsidRDefault="00BB4100" w:rsidP="00180CBC">
      <w:pPr>
        <w:spacing w:after="240" w:line="240" w:lineRule="auto"/>
        <w:ind w:right="-284"/>
        <w:jc w:val="both"/>
        <w:rPr>
          <w:rFonts w:ascii="Arial" w:eastAsia="Times New Roman" w:hAnsi="Arial" w:cs="Arial"/>
          <w:lang w:eastAsia="en-GB"/>
        </w:rPr>
      </w:pPr>
      <w:r>
        <w:rPr>
          <w:rFonts w:ascii="Arial" w:eastAsia="Times New Roman" w:hAnsi="Arial" w:cs="Arial"/>
          <w:lang w:eastAsia="en-GB"/>
        </w:rPr>
        <w:t>Children</w:t>
      </w:r>
      <w:r w:rsidR="00180CBC">
        <w:rPr>
          <w:rFonts w:ascii="Arial" w:eastAsia="Times New Roman" w:hAnsi="Arial" w:cs="Arial"/>
          <w:lang w:eastAsia="en-GB"/>
        </w:rPr>
        <w:t>/young people</w:t>
      </w:r>
      <w:r>
        <w:rPr>
          <w:rFonts w:ascii="Arial" w:eastAsia="Times New Roman" w:hAnsi="Arial" w:cs="Arial"/>
          <w:lang w:eastAsia="en-GB"/>
        </w:rPr>
        <w:t xml:space="preserve"> over the age of ten years </w:t>
      </w:r>
      <w:r w:rsidR="00180CBC">
        <w:rPr>
          <w:rFonts w:ascii="Arial" w:eastAsia="Times New Roman" w:hAnsi="Arial" w:cs="Arial"/>
          <w:lang w:eastAsia="en-GB"/>
        </w:rPr>
        <w:t>who</w:t>
      </w:r>
      <w:r>
        <w:rPr>
          <w:rFonts w:ascii="Arial" w:eastAsia="Times New Roman" w:hAnsi="Arial" w:cs="Arial"/>
          <w:lang w:eastAsia="en-GB"/>
        </w:rPr>
        <w:t xml:space="preserve"> do not attend their </w:t>
      </w:r>
      <w:r w:rsidR="00180CBC">
        <w:rPr>
          <w:rFonts w:ascii="Arial" w:eastAsia="Times New Roman" w:hAnsi="Arial" w:cs="Arial"/>
          <w:lang w:eastAsia="en-GB"/>
        </w:rPr>
        <w:t>Child Protection C</w:t>
      </w:r>
      <w:r>
        <w:rPr>
          <w:rFonts w:ascii="Arial" w:eastAsia="Times New Roman" w:hAnsi="Arial" w:cs="Arial"/>
          <w:lang w:eastAsia="en-GB"/>
        </w:rPr>
        <w:t xml:space="preserve">onference should </w:t>
      </w:r>
      <w:r w:rsidR="00180CBC">
        <w:rPr>
          <w:rFonts w:ascii="Arial" w:eastAsia="Times New Roman" w:hAnsi="Arial" w:cs="Arial"/>
          <w:lang w:eastAsia="en-GB"/>
        </w:rPr>
        <w:t xml:space="preserve">still </w:t>
      </w:r>
      <w:r>
        <w:rPr>
          <w:rFonts w:ascii="Arial" w:eastAsia="Times New Roman" w:hAnsi="Arial" w:cs="Arial"/>
          <w:lang w:eastAsia="en-GB"/>
        </w:rPr>
        <w:t xml:space="preserve">be offered the opportunity to meet with the </w:t>
      </w:r>
      <w:r w:rsidR="00180CBC">
        <w:rPr>
          <w:rFonts w:ascii="Arial" w:eastAsia="Times New Roman" w:hAnsi="Arial" w:cs="Arial"/>
          <w:lang w:eastAsia="en-GB"/>
        </w:rPr>
        <w:t>Conference C</w:t>
      </w:r>
      <w:r>
        <w:rPr>
          <w:rFonts w:ascii="Arial" w:eastAsia="Times New Roman" w:hAnsi="Arial" w:cs="Arial"/>
          <w:lang w:eastAsia="en-GB"/>
        </w:rPr>
        <w:t>hair to discuss the meeting and the plan that was agreed</w:t>
      </w:r>
      <w:r w:rsidR="00180CBC">
        <w:rPr>
          <w:rFonts w:ascii="Arial" w:eastAsia="Times New Roman" w:hAnsi="Arial" w:cs="Arial"/>
          <w:lang w:eastAsia="en-GB"/>
        </w:rPr>
        <w:t>,</w:t>
      </w:r>
      <w:r>
        <w:rPr>
          <w:rFonts w:ascii="Arial" w:eastAsia="Times New Roman" w:hAnsi="Arial" w:cs="Arial"/>
          <w:lang w:eastAsia="en-GB"/>
        </w:rPr>
        <w:t xml:space="preserve"> and </w:t>
      </w:r>
      <w:r w:rsidR="00180CBC">
        <w:rPr>
          <w:rFonts w:ascii="Arial" w:eastAsia="Times New Roman" w:hAnsi="Arial" w:cs="Arial"/>
          <w:lang w:eastAsia="en-GB"/>
        </w:rPr>
        <w:t xml:space="preserve">to explore </w:t>
      </w:r>
      <w:r>
        <w:rPr>
          <w:rFonts w:ascii="Arial" w:eastAsia="Times New Roman" w:hAnsi="Arial" w:cs="Arial"/>
          <w:lang w:eastAsia="en-GB"/>
        </w:rPr>
        <w:t xml:space="preserve">if they would like to attend </w:t>
      </w:r>
      <w:r w:rsidR="00180CBC">
        <w:rPr>
          <w:rFonts w:ascii="Arial" w:eastAsia="Times New Roman" w:hAnsi="Arial" w:cs="Arial"/>
          <w:lang w:eastAsia="en-GB"/>
        </w:rPr>
        <w:t>a future C</w:t>
      </w:r>
      <w:r>
        <w:rPr>
          <w:rFonts w:ascii="Arial" w:eastAsia="Times New Roman" w:hAnsi="Arial" w:cs="Arial"/>
          <w:lang w:eastAsia="en-GB"/>
        </w:rPr>
        <w:t xml:space="preserve">onference. This meeting is to be </w:t>
      </w:r>
      <w:r w:rsidR="00FA2BFE">
        <w:rPr>
          <w:rFonts w:ascii="Arial" w:eastAsia="Times New Roman" w:hAnsi="Arial" w:cs="Arial"/>
          <w:lang w:eastAsia="en-GB"/>
        </w:rPr>
        <w:t xml:space="preserve">documented on the child’s </w:t>
      </w:r>
      <w:r w:rsidR="00180CBC">
        <w:rPr>
          <w:rFonts w:ascii="Arial" w:eastAsia="Times New Roman" w:hAnsi="Arial" w:cs="Arial"/>
          <w:lang w:eastAsia="en-GB"/>
        </w:rPr>
        <w:t xml:space="preserve">electronic </w:t>
      </w:r>
      <w:r w:rsidR="00FA2BFE">
        <w:rPr>
          <w:rFonts w:ascii="Arial" w:eastAsia="Times New Roman" w:hAnsi="Arial" w:cs="Arial"/>
          <w:lang w:eastAsia="en-GB"/>
        </w:rPr>
        <w:t>file</w:t>
      </w:r>
      <w:r w:rsidR="00FF5EE8">
        <w:rPr>
          <w:rFonts w:ascii="Arial" w:eastAsia="Times New Roman" w:hAnsi="Arial" w:cs="Arial"/>
          <w:lang w:eastAsia="en-GB"/>
        </w:rPr>
        <w:t xml:space="preserve">, </w:t>
      </w:r>
      <w:r w:rsidR="00395F02">
        <w:rPr>
          <w:rFonts w:ascii="Arial" w:eastAsia="Times New Roman" w:hAnsi="Arial" w:cs="Arial"/>
          <w:lang w:eastAsia="en-GB"/>
        </w:rPr>
        <w:t>i</w:t>
      </w:r>
      <w:r w:rsidR="00FF5EE8">
        <w:rPr>
          <w:rFonts w:ascii="Arial" w:eastAsia="Times New Roman" w:hAnsi="Arial" w:cs="Arial"/>
          <w:lang w:eastAsia="en-GB"/>
        </w:rPr>
        <w:t xml:space="preserve">n a case note by the </w:t>
      </w:r>
      <w:r w:rsidR="00395F02">
        <w:rPr>
          <w:rFonts w:ascii="Arial" w:eastAsia="Times New Roman" w:hAnsi="Arial" w:cs="Arial"/>
          <w:lang w:eastAsia="en-GB"/>
        </w:rPr>
        <w:t>C</w:t>
      </w:r>
      <w:r w:rsidR="00FF5EE8">
        <w:rPr>
          <w:rFonts w:ascii="Arial" w:eastAsia="Times New Roman" w:hAnsi="Arial" w:cs="Arial"/>
          <w:lang w:eastAsia="en-GB"/>
        </w:rPr>
        <w:t>onference Chair.</w:t>
      </w:r>
    </w:p>
    <w:p w14:paraId="6BC70E34" w14:textId="31452888" w:rsidR="003724A7" w:rsidRDefault="00395F02" w:rsidP="00CB49B4">
      <w:pPr>
        <w:spacing w:after="240" w:line="240" w:lineRule="auto"/>
        <w:ind w:right="-284"/>
        <w:jc w:val="both"/>
        <w:rPr>
          <w:rFonts w:ascii="Arial" w:eastAsia="Times New Roman" w:hAnsi="Arial" w:cs="Arial"/>
          <w:lang w:eastAsia="en-GB"/>
        </w:rPr>
      </w:pPr>
      <w:r>
        <w:rPr>
          <w:rFonts w:ascii="Arial" w:eastAsia="Times New Roman" w:hAnsi="Arial" w:cs="Arial"/>
          <w:lang w:eastAsia="en-GB"/>
        </w:rPr>
        <w:t>A Conference</w:t>
      </w:r>
      <w:r w:rsidR="003724A7">
        <w:rPr>
          <w:rFonts w:ascii="Arial" w:eastAsia="Times New Roman" w:hAnsi="Arial" w:cs="Arial"/>
          <w:lang w:eastAsia="en-GB"/>
        </w:rPr>
        <w:t xml:space="preserve"> meeting </w:t>
      </w:r>
      <w:r>
        <w:rPr>
          <w:rFonts w:ascii="Arial" w:eastAsia="Times New Roman" w:hAnsi="Arial" w:cs="Arial"/>
          <w:lang w:eastAsia="en-GB"/>
        </w:rPr>
        <w:t>should</w:t>
      </w:r>
      <w:r w:rsidR="003724A7">
        <w:rPr>
          <w:rFonts w:ascii="Arial" w:eastAsia="Times New Roman" w:hAnsi="Arial" w:cs="Arial"/>
          <w:lang w:eastAsia="en-GB"/>
        </w:rPr>
        <w:t xml:space="preserve"> agree who is the best person to </w:t>
      </w:r>
      <w:r>
        <w:rPr>
          <w:rFonts w:ascii="Arial" w:eastAsia="Times New Roman" w:hAnsi="Arial" w:cs="Arial"/>
          <w:lang w:eastAsia="en-GB"/>
        </w:rPr>
        <w:t>provide feedback</w:t>
      </w:r>
      <w:r w:rsidR="003724A7">
        <w:rPr>
          <w:rFonts w:ascii="Arial" w:eastAsia="Times New Roman" w:hAnsi="Arial" w:cs="Arial"/>
          <w:lang w:eastAsia="en-GB"/>
        </w:rPr>
        <w:t xml:space="preserve"> to </w:t>
      </w:r>
      <w:r>
        <w:rPr>
          <w:rFonts w:ascii="Arial" w:eastAsia="Times New Roman" w:hAnsi="Arial" w:cs="Arial"/>
          <w:lang w:eastAsia="en-GB"/>
        </w:rPr>
        <w:t xml:space="preserve">a </w:t>
      </w:r>
      <w:r w:rsidR="003724A7">
        <w:rPr>
          <w:rFonts w:ascii="Arial" w:eastAsia="Times New Roman" w:hAnsi="Arial" w:cs="Arial"/>
          <w:lang w:eastAsia="en-GB"/>
        </w:rPr>
        <w:t xml:space="preserve">child. This should be clearly </w:t>
      </w:r>
      <w:r w:rsidR="00CB49B4">
        <w:rPr>
          <w:rFonts w:ascii="Arial" w:eastAsia="Times New Roman" w:hAnsi="Arial" w:cs="Arial"/>
          <w:lang w:eastAsia="en-GB"/>
        </w:rPr>
        <w:t>recorded</w:t>
      </w:r>
      <w:r w:rsidR="00FF5EE8">
        <w:rPr>
          <w:rFonts w:ascii="Arial" w:eastAsia="Times New Roman" w:hAnsi="Arial" w:cs="Arial"/>
          <w:lang w:eastAsia="en-GB"/>
        </w:rPr>
        <w:t xml:space="preserve"> in the Conference minutes. </w:t>
      </w:r>
    </w:p>
    <w:p w14:paraId="4E78CD3D" w14:textId="63DA132F" w:rsidR="00485579" w:rsidRDefault="00CB49B4" w:rsidP="00CB49B4">
      <w:pPr>
        <w:spacing w:after="240" w:line="240" w:lineRule="auto"/>
        <w:ind w:right="-284"/>
        <w:jc w:val="both"/>
        <w:rPr>
          <w:rFonts w:ascii="Arial" w:eastAsia="Times New Roman" w:hAnsi="Arial" w:cs="Arial"/>
          <w:lang w:eastAsia="en-GB"/>
        </w:rPr>
      </w:pPr>
      <w:r>
        <w:rPr>
          <w:rFonts w:ascii="Arial" w:eastAsia="Times New Roman" w:hAnsi="Arial" w:cs="Arial"/>
          <w:lang w:eastAsia="en-GB"/>
        </w:rPr>
        <w:lastRenderedPageBreak/>
        <w:t>T</w:t>
      </w:r>
      <w:r w:rsidR="00BB4100">
        <w:rPr>
          <w:rFonts w:ascii="Arial" w:eastAsia="Times New Roman" w:hAnsi="Arial" w:cs="Arial"/>
          <w:lang w:eastAsia="en-GB"/>
        </w:rPr>
        <w:t>here may be younger children, including in the same family, wh</w:t>
      </w:r>
      <w:r>
        <w:rPr>
          <w:rFonts w:ascii="Arial" w:eastAsia="Times New Roman" w:hAnsi="Arial" w:cs="Arial"/>
          <w:lang w:eastAsia="en-GB"/>
        </w:rPr>
        <w:t>o</w:t>
      </w:r>
      <w:r w:rsidR="00BB4100">
        <w:rPr>
          <w:rFonts w:ascii="Arial" w:eastAsia="Times New Roman" w:hAnsi="Arial" w:cs="Arial"/>
          <w:lang w:eastAsia="en-GB"/>
        </w:rPr>
        <w:t xml:space="preserve"> would like to meet with their </w:t>
      </w:r>
      <w:r>
        <w:rPr>
          <w:rFonts w:ascii="Arial" w:eastAsia="Times New Roman" w:hAnsi="Arial" w:cs="Arial"/>
          <w:lang w:eastAsia="en-GB"/>
        </w:rPr>
        <w:t>Conference C</w:t>
      </w:r>
      <w:r w:rsidR="00BB4100">
        <w:rPr>
          <w:rFonts w:ascii="Arial" w:eastAsia="Times New Roman" w:hAnsi="Arial" w:cs="Arial"/>
          <w:lang w:eastAsia="en-GB"/>
        </w:rPr>
        <w:t xml:space="preserve">hair. The </w:t>
      </w:r>
      <w:r>
        <w:rPr>
          <w:rFonts w:ascii="Arial" w:eastAsia="Times New Roman" w:hAnsi="Arial" w:cs="Arial"/>
          <w:lang w:eastAsia="en-GB"/>
        </w:rPr>
        <w:t xml:space="preserve">allocated </w:t>
      </w:r>
      <w:r w:rsidR="00395F02">
        <w:rPr>
          <w:rFonts w:ascii="Arial" w:eastAsia="Times New Roman" w:hAnsi="Arial" w:cs="Arial"/>
          <w:lang w:eastAsia="en-GB"/>
        </w:rPr>
        <w:t>S</w:t>
      </w:r>
      <w:r w:rsidR="00BB4100">
        <w:rPr>
          <w:rFonts w:ascii="Arial" w:eastAsia="Times New Roman" w:hAnsi="Arial" w:cs="Arial"/>
          <w:lang w:eastAsia="en-GB"/>
        </w:rPr>
        <w:t xml:space="preserve">ocial </w:t>
      </w:r>
      <w:r w:rsidR="00395F02">
        <w:rPr>
          <w:rFonts w:ascii="Arial" w:eastAsia="Times New Roman" w:hAnsi="Arial" w:cs="Arial"/>
          <w:lang w:eastAsia="en-GB"/>
        </w:rPr>
        <w:t>W</w:t>
      </w:r>
      <w:r w:rsidR="00BB4100">
        <w:rPr>
          <w:rFonts w:ascii="Arial" w:eastAsia="Times New Roman" w:hAnsi="Arial" w:cs="Arial"/>
          <w:lang w:eastAsia="en-GB"/>
        </w:rPr>
        <w:t xml:space="preserve">orker should consider each child </w:t>
      </w:r>
      <w:r>
        <w:rPr>
          <w:rFonts w:ascii="Arial" w:eastAsia="Times New Roman" w:hAnsi="Arial" w:cs="Arial"/>
          <w:lang w:eastAsia="en-GB"/>
        </w:rPr>
        <w:t xml:space="preserve">separately </w:t>
      </w:r>
      <w:r w:rsidR="00BB4100">
        <w:rPr>
          <w:rFonts w:ascii="Arial" w:eastAsia="Times New Roman" w:hAnsi="Arial" w:cs="Arial"/>
          <w:lang w:eastAsia="en-GB"/>
        </w:rPr>
        <w:t xml:space="preserve">in these circumstances </w:t>
      </w:r>
      <w:proofErr w:type="gramStart"/>
      <w:r w:rsidR="00BB4100">
        <w:rPr>
          <w:rFonts w:ascii="Arial" w:eastAsia="Times New Roman" w:hAnsi="Arial" w:cs="Arial"/>
          <w:lang w:eastAsia="en-GB"/>
        </w:rPr>
        <w:t xml:space="preserve">and </w:t>
      </w:r>
      <w:r>
        <w:rPr>
          <w:rFonts w:ascii="Arial" w:eastAsia="Times New Roman" w:hAnsi="Arial" w:cs="Arial"/>
          <w:lang w:eastAsia="en-GB"/>
        </w:rPr>
        <w:t>also</w:t>
      </w:r>
      <w:proofErr w:type="gramEnd"/>
      <w:r>
        <w:rPr>
          <w:rFonts w:ascii="Arial" w:eastAsia="Times New Roman" w:hAnsi="Arial" w:cs="Arial"/>
          <w:lang w:eastAsia="en-GB"/>
        </w:rPr>
        <w:t xml:space="preserve"> consider </w:t>
      </w:r>
      <w:r w:rsidR="00BB4100">
        <w:rPr>
          <w:rFonts w:ascii="Arial" w:eastAsia="Times New Roman" w:hAnsi="Arial" w:cs="Arial"/>
          <w:lang w:eastAsia="en-GB"/>
        </w:rPr>
        <w:t xml:space="preserve">if the </w:t>
      </w:r>
      <w:r>
        <w:rPr>
          <w:rFonts w:ascii="Arial" w:eastAsia="Times New Roman" w:hAnsi="Arial" w:cs="Arial"/>
          <w:lang w:eastAsia="en-GB"/>
        </w:rPr>
        <w:t>Conference C</w:t>
      </w:r>
      <w:r w:rsidR="00BB4100">
        <w:rPr>
          <w:rFonts w:ascii="Arial" w:eastAsia="Times New Roman" w:hAnsi="Arial" w:cs="Arial"/>
          <w:lang w:eastAsia="en-GB"/>
        </w:rPr>
        <w:t xml:space="preserve">hair or </w:t>
      </w:r>
      <w:r w:rsidR="00395F02">
        <w:rPr>
          <w:rFonts w:ascii="Arial" w:eastAsia="Times New Roman" w:hAnsi="Arial" w:cs="Arial"/>
          <w:lang w:eastAsia="en-GB"/>
        </w:rPr>
        <w:t>S</w:t>
      </w:r>
      <w:r w:rsidR="00BB4100">
        <w:rPr>
          <w:rFonts w:ascii="Arial" w:eastAsia="Times New Roman" w:hAnsi="Arial" w:cs="Arial"/>
          <w:lang w:eastAsia="en-GB"/>
        </w:rPr>
        <w:t xml:space="preserve">ocial </w:t>
      </w:r>
      <w:r w:rsidR="00395F02">
        <w:rPr>
          <w:rFonts w:ascii="Arial" w:eastAsia="Times New Roman" w:hAnsi="Arial" w:cs="Arial"/>
          <w:lang w:eastAsia="en-GB"/>
        </w:rPr>
        <w:t>W</w:t>
      </w:r>
      <w:r w:rsidR="00BB4100">
        <w:rPr>
          <w:rFonts w:ascii="Arial" w:eastAsia="Times New Roman" w:hAnsi="Arial" w:cs="Arial"/>
          <w:lang w:eastAsia="en-GB"/>
        </w:rPr>
        <w:t xml:space="preserve">orker </w:t>
      </w:r>
      <w:r w:rsidR="00FA2BFE">
        <w:rPr>
          <w:rFonts w:ascii="Arial" w:eastAsia="Times New Roman" w:hAnsi="Arial" w:cs="Arial"/>
          <w:lang w:eastAsia="en-GB"/>
        </w:rPr>
        <w:t>is</w:t>
      </w:r>
      <w:r w:rsidR="00BB4100">
        <w:rPr>
          <w:rFonts w:ascii="Arial" w:eastAsia="Times New Roman" w:hAnsi="Arial" w:cs="Arial"/>
          <w:lang w:eastAsia="en-GB"/>
        </w:rPr>
        <w:t xml:space="preserve"> the best person to provide feedback from the </w:t>
      </w:r>
      <w:r>
        <w:rPr>
          <w:rFonts w:ascii="Arial" w:eastAsia="Times New Roman" w:hAnsi="Arial" w:cs="Arial"/>
          <w:lang w:eastAsia="en-GB"/>
        </w:rPr>
        <w:t>C</w:t>
      </w:r>
      <w:r w:rsidR="00BB4100">
        <w:rPr>
          <w:rFonts w:ascii="Arial" w:eastAsia="Times New Roman" w:hAnsi="Arial" w:cs="Arial"/>
          <w:lang w:eastAsia="en-GB"/>
        </w:rPr>
        <w:t>onference</w:t>
      </w:r>
      <w:r>
        <w:rPr>
          <w:rFonts w:ascii="Arial" w:eastAsia="Times New Roman" w:hAnsi="Arial" w:cs="Arial"/>
          <w:lang w:eastAsia="en-GB"/>
        </w:rPr>
        <w:t xml:space="preserve"> to the child (ren)</w:t>
      </w:r>
      <w:r w:rsidR="00BB4100">
        <w:rPr>
          <w:rFonts w:ascii="Arial" w:eastAsia="Times New Roman" w:hAnsi="Arial" w:cs="Arial"/>
          <w:lang w:eastAsia="en-GB"/>
        </w:rPr>
        <w:t xml:space="preserve">. </w:t>
      </w:r>
    </w:p>
    <w:p w14:paraId="0B6669D1" w14:textId="06CCD84B" w:rsidR="00AA6690" w:rsidRPr="00FA2BFE" w:rsidRDefault="003D18AC" w:rsidP="00EE0C54">
      <w:pPr>
        <w:spacing w:after="0" w:line="240" w:lineRule="auto"/>
        <w:ind w:right="-284"/>
        <w:rPr>
          <w:rFonts w:ascii="Arial" w:eastAsia="Times New Roman" w:hAnsi="Arial" w:cs="Arial"/>
          <w:b/>
          <w:sz w:val="28"/>
          <w:szCs w:val="28"/>
          <w:lang w:eastAsia="en-GB"/>
        </w:rPr>
      </w:pPr>
      <w:r w:rsidRPr="00FA2BFE">
        <w:rPr>
          <w:rFonts w:ascii="Arial" w:eastAsia="Times New Roman" w:hAnsi="Arial" w:cs="Arial"/>
          <w:b/>
          <w:sz w:val="28"/>
          <w:szCs w:val="28"/>
          <w:lang w:eastAsia="en-GB"/>
        </w:rPr>
        <w:t xml:space="preserve">Chapter </w:t>
      </w:r>
      <w:r w:rsidR="00B50FC1">
        <w:rPr>
          <w:rFonts w:ascii="Arial" w:eastAsia="Times New Roman" w:hAnsi="Arial" w:cs="Arial"/>
          <w:b/>
          <w:sz w:val="28"/>
          <w:szCs w:val="28"/>
          <w:lang w:eastAsia="en-GB"/>
        </w:rPr>
        <w:t>6</w:t>
      </w:r>
      <w:r w:rsidR="00DA40B6">
        <w:rPr>
          <w:rFonts w:ascii="Arial" w:eastAsia="Times New Roman" w:hAnsi="Arial" w:cs="Arial"/>
          <w:b/>
          <w:sz w:val="28"/>
          <w:szCs w:val="28"/>
          <w:lang w:eastAsia="en-GB"/>
        </w:rPr>
        <w:t>.</w:t>
      </w:r>
      <w:r w:rsidRPr="00FA2BFE">
        <w:rPr>
          <w:rFonts w:ascii="Arial" w:eastAsia="Times New Roman" w:hAnsi="Arial" w:cs="Arial"/>
          <w:b/>
          <w:sz w:val="28"/>
          <w:szCs w:val="28"/>
          <w:lang w:eastAsia="en-GB"/>
        </w:rPr>
        <w:t xml:space="preserve"> Quali</w:t>
      </w:r>
      <w:r w:rsidR="00AA6690" w:rsidRPr="00FA2BFE">
        <w:rPr>
          <w:rFonts w:ascii="Arial" w:eastAsia="Times New Roman" w:hAnsi="Arial" w:cs="Arial"/>
          <w:b/>
          <w:sz w:val="28"/>
          <w:szCs w:val="28"/>
          <w:lang w:eastAsia="en-GB"/>
        </w:rPr>
        <w:t>ty Assurance</w:t>
      </w:r>
      <w:r w:rsidR="00CB49B4">
        <w:rPr>
          <w:rFonts w:ascii="Arial" w:eastAsia="Times New Roman" w:hAnsi="Arial" w:cs="Arial"/>
          <w:b/>
          <w:sz w:val="28"/>
          <w:szCs w:val="28"/>
          <w:lang w:eastAsia="en-GB"/>
        </w:rPr>
        <w:t xml:space="preserve"> </w:t>
      </w:r>
    </w:p>
    <w:p w14:paraId="72F6236E" w14:textId="77777777" w:rsidR="00E31251" w:rsidRPr="001F17CA" w:rsidRDefault="00E31251" w:rsidP="00EE0C54">
      <w:pPr>
        <w:spacing w:after="0" w:line="240" w:lineRule="auto"/>
        <w:ind w:right="-284"/>
        <w:rPr>
          <w:rFonts w:ascii="Arial" w:eastAsia="Times New Roman" w:hAnsi="Arial" w:cs="Arial"/>
          <w:b/>
          <w:lang w:eastAsia="en-GB"/>
        </w:rPr>
      </w:pPr>
    </w:p>
    <w:p w14:paraId="4171A465" w14:textId="10B25F01" w:rsidR="00FF5EE8" w:rsidRDefault="00FF5EE8" w:rsidP="00FF5EE8">
      <w:pPr>
        <w:spacing w:after="240" w:line="240" w:lineRule="auto"/>
        <w:rPr>
          <w:rFonts w:ascii="Arial" w:hAnsi="Arial" w:cs="Arial"/>
          <w:shd w:val="clear" w:color="auto" w:fill="FFFFFF"/>
        </w:rPr>
      </w:pPr>
      <w:r w:rsidRPr="00FF5EE8">
        <w:rPr>
          <w:rFonts w:ascii="Arial" w:hAnsi="Arial" w:cs="Arial"/>
        </w:rPr>
        <w:t xml:space="preserve">Quality assurance in the </w:t>
      </w:r>
      <w:r w:rsidR="00395F02">
        <w:rPr>
          <w:rFonts w:ascii="Arial" w:hAnsi="Arial" w:cs="Arial"/>
        </w:rPr>
        <w:t>C</w:t>
      </w:r>
      <w:r w:rsidRPr="00FF5EE8">
        <w:rPr>
          <w:rFonts w:ascii="Arial" w:hAnsi="Arial" w:cs="Arial"/>
        </w:rPr>
        <w:t xml:space="preserve">hild </w:t>
      </w:r>
      <w:r w:rsidR="00395F02">
        <w:rPr>
          <w:rFonts w:ascii="Arial" w:hAnsi="Arial" w:cs="Arial"/>
        </w:rPr>
        <w:t>P</w:t>
      </w:r>
      <w:r w:rsidRPr="00FF5EE8">
        <w:rPr>
          <w:rFonts w:ascii="Arial" w:hAnsi="Arial" w:cs="Arial"/>
        </w:rPr>
        <w:t xml:space="preserve">rotection service is about placing an emphasis on quality of outcomes for children. This means that children and young people </w:t>
      </w:r>
      <w:proofErr w:type="gramStart"/>
      <w:r w:rsidRPr="00FF5EE8">
        <w:rPr>
          <w:rFonts w:ascii="Arial" w:hAnsi="Arial" w:cs="Arial"/>
        </w:rPr>
        <w:t>have the opportunity to</w:t>
      </w:r>
      <w:proofErr w:type="gramEnd"/>
      <w:r w:rsidRPr="00FF5EE8">
        <w:rPr>
          <w:rFonts w:ascii="Arial" w:hAnsi="Arial" w:cs="Arial"/>
        </w:rPr>
        <w:t xml:space="preserve"> participate and contribute and have their voices heard</w:t>
      </w:r>
      <w:r w:rsidR="00395F02">
        <w:rPr>
          <w:rFonts w:ascii="Arial" w:hAnsi="Arial" w:cs="Arial"/>
        </w:rPr>
        <w:t xml:space="preserve">, and </w:t>
      </w:r>
      <w:r w:rsidRPr="00FF5EE8">
        <w:rPr>
          <w:rFonts w:ascii="Arial" w:hAnsi="Arial" w:cs="Arial"/>
        </w:rPr>
        <w:t xml:space="preserve">that </w:t>
      </w:r>
      <w:r w:rsidR="00395F02">
        <w:rPr>
          <w:rFonts w:ascii="Arial" w:hAnsi="Arial" w:cs="Arial"/>
        </w:rPr>
        <w:t>everyone</w:t>
      </w:r>
      <w:r w:rsidRPr="00FF5EE8">
        <w:rPr>
          <w:rFonts w:ascii="Arial" w:hAnsi="Arial" w:cs="Arial"/>
        </w:rPr>
        <w:t xml:space="preserve"> involved in the </w:t>
      </w:r>
      <w:r w:rsidR="00395F02">
        <w:rPr>
          <w:rFonts w:ascii="Arial" w:hAnsi="Arial" w:cs="Arial"/>
        </w:rPr>
        <w:t>C</w:t>
      </w:r>
      <w:r w:rsidRPr="00FF5EE8">
        <w:rPr>
          <w:rFonts w:ascii="Arial" w:hAnsi="Arial" w:cs="Arial"/>
        </w:rPr>
        <w:t xml:space="preserve">onference </w:t>
      </w:r>
      <w:r w:rsidR="00395F02">
        <w:rPr>
          <w:rFonts w:ascii="Arial" w:hAnsi="Arial" w:cs="Arial"/>
        </w:rPr>
        <w:t xml:space="preserve">meeting </w:t>
      </w:r>
      <w:r w:rsidRPr="00FF5EE8">
        <w:rPr>
          <w:rFonts w:ascii="Arial" w:hAnsi="Arial" w:cs="Arial"/>
        </w:rPr>
        <w:t xml:space="preserve">are treated with dignity and respect and have the opportunity to contribute. It means developing effective plans to keep children safe that are reflective of need, that </w:t>
      </w:r>
      <w:r w:rsidR="00395F02">
        <w:rPr>
          <w:rFonts w:ascii="Arial" w:hAnsi="Arial" w:cs="Arial"/>
        </w:rPr>
        <w:t>these</w:t>
      </w:r>
      <w:r w:rsidRPr="00FF5EE8">
        <w:rPr>
          <w:rFonts w:ascii="Arial" w:hAnsi="Arial" w:cs="Arial"/>
        </w:rPr>
        <w:t xml:space="preserve"> are achievable and proportionate to </w:t>
      </w:r>
      <w:r w:rsidR="00395F02">
        <w:rPr>
          <w:rFonts w:ascii="Arial" w:hAnsi="Arial" w:cs="Arial"/>
        </w:rPr>
        <w:t xml:space="preserve">the identified </w:t>
      </w:r>
      <w:r w:rsidRPr="00FF5EE8">
        <w:rPr>
          <w:rFonts w:ascii="Arial" w:hAnsi="Arial" w:cs="Arial"/>
        </w:rPr>
        <w:t xml:space="preserve">risk. </w:t>
      </w:r>
    </w:p>
    <w:p w14:paraId="0BF3DAEA" w14:textId="3DD52A9A" w:rsidR="00CB49B4" w:rsidRPr="00FF5EE8" w:rsidRDefault="00CB49B4" w:rsidP="00FF5EE8">
      <w:pPr>
        <w:spacing w:after="240" w:line="240" w:lineRule="auto"/>
        <w:rPr>
          <w:rFonts w:ascii="Arial" w:hAnsi="Arial" w:cs="Arial"/>
        </w:rPr>
      </w:pPr>
      <w:r>
        <w:rPr>
          <w:rFonts w:ascii="Arial" w:hAnsi="Arial" w:cs="Arial"/>
          <w:shd w:val="clear" w:color="auto" w:fill="FFFFFF"/>
        </w:rPr>
        <w:t xml:space="preserve">A main </w:t>
      </w:r>
      <w:r w:rsidR="00FF5EE8">
        <w:rPr>
          <w:rFonts w:ascii="Arial" w:hAnsi="Arial" w:cs="Arial"/>
          <w:shd w:val="clear" w:color="auto" w:fill="FFFFFF"/>
        </w:rPr>
        <w:t>function</w:t>
      </w:r>
      <w:r>
        <w:rPr>
          <w:rFonts w:ascii="Arial" w:hAnsi="Arial" w:cs="Arial"/>
          <w:shd w:val="clear" w:color="auto" w:fill="FFFFFF"/>
        </w:rPr>
        <w:t xml:space="preserve"> for a </w:t>
      </w:r>
      <w:r w:rsidRPr="00CB49B4">
        <w:rPr>
          <w:rFonts w:ascii="Arial" w:hAnsi="Arial" w:cs="Arial"/>
          <w:shd w:val="clear" w:color="auto" w:fill="FFFFFF"/>
        </w:rPr>
        <w:t xml:space="preserve">Conference Chair role is </w:t>
      </w:r>
      <w:r w:rsidR="000C45E9">
        <w:rPr>
          <w:rFonts w:ascii="Arial" w:hAnsi="Arial" w:cs="Arial"/>
          <w:shd w:val="clear" w:color="auto" w:fill="FFFFFF"/>
        </w:rPr>
        <w:t>q</w:t>
      </w:r>
      <w:r w:rsidRPr="00CB49B4">
        <w:rPr>
          <w:rFonts w:ascii="Arial" w:hAnsi="Arial" w:cs="Arial"/>
          <w:shd w:val="clear" w:color="auto" w:fill="FFFFFF"/>
        </w:rPr>
        <w:t xml:space="preserve">uality </w:t>
      </w:r>
      <w:r w:rsidR="000C45E9">
        <w:rPr>
          <w:rFonts w:ascii="Arial" w:hAnsi="Arial" w:cs="Arial"/>
          <w:shd w:val="clear" w:color="auto" w:fill="FFFFFF"/>
        </w:rPr>
        <w:t>a</w:t>
      </w:r>
      <w:r w:rsidRPr="00CB49B4">
        <w:rPr>
          <w:rFonts w:ascii="Arial" w:hAnsi="Arial" w:cs="Arial"/>
          <w:shd w:val="clear" w:color="auto" w:fill="FFFFFF"/>
        </w:rPr>
        <w:t>ssurance activity.</w:t>
      </w:r>
      <w:r w:rsidR="001E51C6" w:rsidRPr="001E51C6">
        <w:t xml:space="preserve"> </w:t>
      </w:r>
      <w:r w:rsidR="001E51C6">
        <w:rPr>
          <w:rFonts w:ascii="Arial" w:hAnsi="Arial" w:cs="Arial"/>
          <w:shd w:val="clear" w:color="auto" w:fill="FFFFFF"/>
        </w:rPr>
        <w:t>Conference C</w:t>
      </w:r>
      <w:r w:rsidR="001E51C6" w:rsidRPr="001E51C6">
        <w:rPr>
          <w:rFonts w:ascii="Arial" w:hAnsi="Arial" w:cs="Arial"/>
          <w:shd w:val="clear" w:color="auto" w:fill="FFFFFF"/>
        </w:rPr>
        <w:t>hair</w:t>
      </w:r>
      <w:r w:rsidR="001E51C6">
        <w:rPr>
          <w:rFonts w:ascii="Arial" w:hAnsi="Arial" w:cs="Arial"/>
          <w:shd w:val="clear" w:color="auto" w:fill="FFFFFF"/>
        </w:rPr>
        <w:t xml:space="preserve">’s </w:t>
      </w:r>
      <w:r w:rsidR="000C45E9" w:rsidRPr="00F50F02">
        <w:rPr>
          <w:rFonts w:ascii="Arial" w:hAnsi="Arial" w:cs="Arial"/>
          <w:shd w:val="clear" w:color="auto" w:fill="FFFFFF"/>
        </w:rPr>
        <w:t xml:space="preserve">a focus </w:t>
      </w:r>
      <w:r w:rsidR="000C45E9">
        <w:rPr>
          <w:rFonts w:ascii="Arial" w:hAnsi="Arial" w:cs="Arial"/>
          <w:shd w:val="clear" w:color="auto" w:fill="FFFFFF"/>
        </w:rPr>
        <w:t xml:space="preserve">for and consideration </w:t>
      </w:r>
      <w:proofErr w:type="gramStart"/>
      <w:r w:rsidR="000C45E9">
        <w:rPr>
          <w:rFonts w:ascii="Arial" w:hAnsi="Arial" w:cs="Arial"/>
          <w:shd w:val="clear" w:color="auto" w:fill="FFFFFF"/>
        </w:rPr>
        <w:t>with regard to</w:t>
      </w:r>
      <w:proofErr w:type="gramEnd"/>
      <w:r w:rsidR="000C45E9" w:rsidRPr="00F50F02">
        <w:rPr>
          <w:rFonts w:ascii="Arial" w:hAnsi="Arial" w:cs="Arial"/>
          <w:shd w:val="clear" w:color="auto" w:fill="FFFFFF"/>
        </w:rPr>
        <w:t xml:space="preserve"> the required outcomes of processes and the impact they are having on </w:t>
      </w:r>
      <w:r w:rsidR="000C45E9">
        <w:rPr>
          <w:rFonts w:ascii="Arial" w:hAnsi="Arial" w:cs="Arial"/>
          <w:shd w:val="clear" w:color="auto" w:fill="FFFFFF"/>
        </w:rPr>
        <w:t xml:space="preserve">children’s </w:t>
      </w:r>
      <w:r w:rsidR="000C45E9" w:rsidRPr="00F50F02">
        <w:rPr>
          <w:rFonts w:ascii="Arial" w:hAnsi="Arial" w:cs="Arial"/>
          <w:shd w:val="clear" w:color="auto" w:fill="FFFFFF"/>
        </w:rPr>
        <w:t>lives.</w:t>
      </w:r>
      <w:r w:rsidR="000C45E9" w:rsidRPr="00F50F02">
        <w:rPr>
          <w:rFonts w:ascii="Arial" w:hAnsi="Arial" w:cs="Arial"/>
        </w:rPr>
        <w:t xml:space="preserve"> </w:t>
      </w:r>
      <w:r w:rsidR="000C45E9">
        <w:rPr>
          <w:rFonts w:ascii="Arial" w:hAnsi="Arial" w:cs="Arial"/>
          <w:shd w:val="clear" w:color="auto" w:fill="FFFFFF"/>
        </w:rPr>
        <w:t>R</w:t>
      </w:r>
      <w:r w:rsidR="001E51C6" w:rsidRPr="001E51C6">
        <w:rPr>
          <w:rFonts w:ascii="Arial" w:hAnsi="Arial" w:cs="Arial"/>
          <w:shd w:val="clear" w:color="auto" w:fill="FFFFFF"/>
        </w:rPr>
        <w:t xml:space="preserve">esponsibility for monitoring the progress of </w:t>
      </w:r>
      <w:r w:rsidR="001E51C6">
        <w:rPr>
          <w:rFonts w:ascii="Arial" w:hAnsi="Arial" w:cs="Arial"/>
          <w:shd w:val="clear" w:color="auto" w:fill="FFFFFF"/>
        </w:rPr>
        <w:t xml:space="preserve">Child Protection </w:t>
      </w:r>
      <w:r w:rsidR="001E51C6" w:rsidRPr="001E51C6">
        <w:rPr>
          <w:rFonts w:ascii="Arial" w:hAnsi="Arial" w:cs="Arial"/>
          <w:shd w:val="clear" w:color="auto" w:fill="FFFFFF"/>
        </w:rPr>
        <w:t xml:space="preserve">plans and </w:t>
      </w:r>
      <w:r w:rsidR="001E51C6">
        <w:rPr>
          <w:rFonts w:ascii="Arial" w:hAnsi="Arial" w:cs="Arial"/>
          <w:shd w:val="clear" w:color="auto" w:fill="FFFFFF"/>
        </w:rPr>
        <w:t xml:space="preserve">the </w:t>
      </w:r>
      <w:r w:rsidR="001E51C6" w:rsidRPr="001E51C6">
        <w:rPr>
          <w:rFonts w:ascii="Arial" w:hAnsi="Arial" w:cs="Arial"/>
          <w:shd w:val="clear" w:color="auto" w:fill="FFFFFF"/>
        </w:rPr>
        <w:t xml:space="preserve">quality of practice, in </w:t>
      </w:r>
      <w:r w:rsidR="001E51C6">
        <w:rPr>
          <w:rFonts w:ascii="Arial" w:hAnsi="Arial" w:cs="Arial"/>
          <w:shd w:val="clear" w:color="auto" w:fill="FFFFFF"/>
        </w:rPr>
        <w:t>C</w:t>
      </w:r>
      <w:r w:rsidR="001E51C6" w:rsidRPr="001E51C6">
        <w:rPr>
          <w:rFonts w:ascii="Arial" w:hAnsi="Arial" w:cs="Arial"/>
          <w:shd w:val="clear" w:color="auto" w:fill="FFFFFF"/>
        </w:rPr>
        <w:t>onference</w:t>
      </w:r>
      <w:r w:rsidR="001E51C6">
        <w:rPr>
          <w:rFonts w:ascii="Arial" w:hAnsi="Arial" w:cs="Arial"/>
          <w:shd w:val="clear" w:color="auto" w:fill="FFFFFF"/>
        </w:rPr>
        <w:t xml:space="preserve"> meetings</w:t>
      </w:r>
      <w:r w:rsidR="001E51C6" w:rsidRPr="001E51C6">
        <w:rPr>
          <w:rFonts w:ascii="Arial" w:hAnsi="Arial" w:cs="Arial"/>
          <w:shd w:val="clear" w:color="auto" w:fill="FFFFFF"/>
        </w:rPr>
        <w:t xml:space="preserve"> and in-between </w:t>
      </w:r>
      <w:r w:rsidR="001E51C6">
        <w:rPr>
          <w:rFonts w:ascii="Arial" w:hAnsi="Arial" w:cs="Arial"/>
          <w:shd w:val="clear" w:color="auto" w:fill="FFFFFF"/>
        </w:rPr>
        <w:t>C</w:t>
      </w:r>
      <w:r w:rsidR="001E51C6" w:rsidRPr="001E51C6">
        <w:rPr>
          <w:rFonts w:ascii="Arial" w:hAnsi="Arial" w:cs="Arial"/>
          <w:shd w:val="clear" w:color="auto" w:fill="FFFFFF"/>
        </w:rPr>
        <w:t>onference</w:t>
      </w:r>
      <w:r w:rsidR="001E51C6">
        <w:rPr>
          <w:rFonts w:ascii="Arial" w:hAnsi="Arial" w:cs="Arial"/>
          <w:shd w:val="clear" w:color="auto" w:fill="FFFFFF"/>
        </w:rPr>
        <w:t xml:space="preserve"> meetings, to</w:t>
      </w:r>
      <w:r w:rsidR="001E51C6" w:rsidRPr="001E51C6">
        <w:rPr>
          <w:rFonts w:ascii="Arial" w:hAnsi="Arial" w:cs="Arial"/>
          <w:shd w:val="clear" w:color="auto" w:fill="FFFFFF"/>
        </w:rPr>
        <w:t xml:space="preserve"> ensure best planning for children and </w:t>
      </w:r>
      <w:r w:rsidR="001E51C6">
        <w:rPr>
          <w:rFonts w:ascii="Arial" w:hAnsi="Arial" w:cs="Arial"/>
          <w:shd w:val="clear" w:color="auto" w:fill="FFFFFF"/>
        </w:rPr>
        <w:t xml:space="preserve">families and </w:t>
      </w:r>
      <w:r w:rsidR="001E51C6" w:rsidRPr="001E51C6">
        <w:rPr>
          <w:rFonts w:ascii="Arial" w:hAnsi="Arial" w:cs="Arial"/>
          <w:shd w:val="clear" w:color="auto" w:fill="FFFFFF"/>
        </w:rPr>
        <w:t xml:space="preserve">prevent drift and delay. To ensure this responsibility is met to the highest standard the </w:t>
      </w:r>
      <w:r w:rsidR="00EA78BA">
        <w:rPr>
          <w:rFonts w:ascii="Arial" w:hAnsi="Arial" w:cs="Arial"/>
          <w:shd w:val="clear" w:color="auto" w:fill="FFFFFF"/>
        </w:rPr>
        <w:t>S</w:t>
      </w:r>
      <w:r w:rsidR="001E51C6" w:rsidRPr="001E51C6">
        <w:rPr>
          <w:rFonts w:ascii="Arial" w:hAnsi="Arial" w:cs="Arial"/>
          <w:shd w:val="clear" w:color="auto" w:fill="FFFFFF"/>
        </w:rPr>
        <w:t>ervice must be transparent in its approach and recording. Quality assurance is not a tick list but rather an ongoing and continuous activity</w:t>
      </w:r>
      <w:r w:rsidR="00EA78BA">
        <w:rPr>
          <w:rFonts w:ascii="Arial" w:hAnsi="Arial" w:cs="Arial"/>
          <w:shd w:val="clear" w:color="auto" w:fill="FFFFFF"/>
        </w:rPr>
        <w:t>.</w:t>
      </w:r>
    </w:p>
    <w:p w14:paraId="418CDC57" w14:textId="69C4728E" w:rsidR="00BA1BFE" w:rsidRDefault="002A7E52" w:rsidP="00FA2BFE">
      <w:pPr>
        <w:spacing w:after="240" w:line="240" w:lineRule="auto"/>
        <w:rPr>
          <w:rFonts w:ascii="Arial" w:hAnsi="Arial" w:cs="Arial"/>
        </w:rPr>
      </w:pPr>
      <w:r>
        <w:rPr>
          <w:rFonts w:ascii="Arial" w:hAnsi="Arial" w:cs="Arial"/>
        </w:rPr>
        <w:t xml:space="preserve">The </w:t>
      </w:r>
      <w:r w:rsidR="00EA78BA">
        <w:rPr>
          <w:rFonts w:ascii="Arial" w:hAnsi="Arial" w:cs="Arial"/>
        </w:rPr>
        <w:t xml:space="preserve">Child Protection Conference </w:t>
      </w:r>
      <w:r>
        <w:rPr>
          <w:rFonts w:ascii="Arial" w:hAnsi="Arial" w:cs="Arial"/>
        </w:rPr>
        <w:t xml:space="preserve">quality assurance process </w:t>
      </w:r>
      <w:r w:rsidR="00D549AE">
        <w:rPr>
          <w:rFonts w:ascii="Arial" w:hAnsi="Arial" w:cs="Arial"/>
        </w:rPr>
        <w:t>starts</w:t>
      </w:r>
      <w:r>
        <w:rPr>
          <w:rFonts w:ascii="Arial" w:hAnsi="Arial" w:cs="Arial"/>
        </w:rPr>
        <w:t xml:space="preserve"> at the request for a </w:t>
      </w:r>
      <w:r w:rsidR="00CB49B4">
        <w:rPr>
          <w:rFonts w:ascii="Arial" w:hAnsi="Arial" w:cs="Arial"/>
        </w:rPr>
        <w:t>C</w:t>
      </w:r>
      <w:r>
        <w:rPr>
          <w:rFonts w:ascii="Arial" w:hAnsi="Arial" w:cs="Arial"/>
        </w:rPr>
        <w:t xml:space="preserve">hild </w:t>
      </w:r>
      <w:r w:rsidR="00CB49B4">
        <w:rPr>
          <w:rFonts w:ascii="Arial" w:hAnsi="Arial" w:cs="Arial"/>
        </w:rPr>
        <w:t>P</w:t>
      </w:r>
      <w:r>
        <w:rPr>
          <w:rFonts w:ascii="Arial" w:hAnsi="Arial" w:cs="Arial"/>
        </w:rPr>
        <w:t xml:space="preserve">rotection </w:t>
      </w:r>
      <w:r w:rsidR="00FF5EE8">
        <w:rPr>
          <w:rFonts w:ascii="Arial" w:hAnsi="Arial" w:cs="Arial"/>
        </w:rPr>
        <w:t>conference</w:t>
      </w:r>
      <w:r w:rsidR="00EA78BA">
        <w:rPr>
          <w:rFonts w:ascii="Arial" w:hAnsi="Arial" w:cs="Arial"/>
        </w:rPr>
        <w:t>. It</w:t>
      </w:r>
      <w:r w:rsidR="00B45B79">
        <w:rPr>
          <w:rFonts w:ascii="Arial" w:hAnsi="Arial" w:cs="Arial"/>
        </w:rPr>
        <w:t xml:space="preserve"> includes </w:t>
      </w:r>
      <w:r w:rsidR="00D549AE">
        <w:rPr>
          <w:rFonts w:ascii="Arial" w:hAnsi="Arial" w:cs="Arial"/>
        </w:rPr>
        <w:t xml:space="preserve">the </w:t>
      </w:r>
      <w:r w:rsidR="003118B2">
        <w:rPr>
          <w:rFonts w:ascii="Arial" w:hAnsi="Arial" w:cs="Arial"/>
        </w:rPr>
        <w:t>preparation</w:t>
      </w:r>
      <w:r w:rsidR="00D549AE">
        <w:rPr>
          <w:rFonts w:ascii="Arial" w:hAnsi="Arial" w:cs="Arial"/>
        </w:rPr>
        <w:t xml:space="preserve"> </w:t>
      </w:r>
      <w:r w:rsidR="003118B2">
        <w:rPr>
          <w:rFonts w:ascii="Arial" w:hAnsi="Arial" w:cs="Arial"/>
        </w:rPr>
        <w:t xml:space="preserve">for a </w:t>
      </w:r>
      <w:r w:rsidR="00B45B79">
        <w:rPr>
          <w:rFonts w:ascii="Arial" w:hAnsi="Arial" w:cs="Arial"/>
        </w:rPr>
        <w:t>C</w:t>
      </w:r>
      <w:r w:rsidR="003118B2">
        <w:rPr>
          <w:rFonts w:ascii="Arial" w:hAnsi="Arial" w:cs="Arial"/>
        </w:rPr>
        <w:t>onference</w:t>
      </w:r>
      <w:r w:rsidR="00EA78BA">
        <w:rPr>
          <w:rFonts w:ascii="Arial" w:hAnsi="Arial" w:cs="Arial"/>
        </w:rPr>
        <w:t xml:space="preserve">, the </w:t>
      </w:r>
      <w:r w:rsidR="003118B2">
        <w:rPr>
          <w:rFonts w:ascii="Arial" w:hAnsi="Arial" w:cs="Arial"/>
        </w:rPr>
        <w:t xml:space="preserve">appraisal of </w:t>
      </w:r>
      <w:r w:rsidR="00B45B79">
        <w:rPr>
          <w:rFonts w:ascii="Arial" w:hAnsi="Arial" w:cs="Arial"/>
        </w:rPr>
        <w:t xml:space="preserve">the </w:t>
      </w:r>
      <w:r w:rsidR="003118B2">
        <w:rPr>
          <w:rFonts w:ascii="Arial" w:hAnsi="Arial" w:cs="Arial"/>
        </w:rPr>
        <w:t>reports and information submitted by all agencies</w:t>
      </w:r>
      <w:r w:rsidR="00B45B79">
        <w:rPr>
          <w:rFonts w:ascii="Arial" w:hAnsi="Arial" w:cs="Arial"/>
        </w:rPr>
        <w:t>, together with</w:t>
      </w:r>
      <w:r w:rsidR="003118B2">
        <w:rPr>
          <w:rFonts w:ascii="Arial" w:hAnsi="Arial" w:cs="Arial"/>
        </w:rPr>
        <w:t xml:space="preserve"> in the ongoing monitoring arrangements</w:t>
      </w:r>
      <w:r w:rsidR="00D549AE">
        <w:rPr>
          <w:rFonts w:ascii="Arial" w:hAnsi="Arial" w:cs="Arial"/>
        </w:rPr>
        <w:t xml:space="preserve"> thereafter</w:t>
      </w:r>
      <w:r w:rsidR="003118B2">
        <w:rPr>
          <w:rFonts w:ascii="Arial" w:hAnsi="Arial" w:cs="Arial"/>
        </w:rPr>
        <w:t>.</w:t>
      </w:r>
      <w:r>
        <w:rPr>
          <w:rFonts w:ascii="Arial" w:hAnsi="Arial" w:cs="Arial"/>
        </w:rPr>
        <w:t xml:space="preserve"> </w:t>
      </w:r>
    </w:p>
    <w:p w14:paraId="3C94BC6D" w14:textId="06E7C3B2" w:rsidR="00FF5EE8" w:rsidRPr="008477DF" w:rsidRDefault="00EA78BA" w:rsidP="00FA2BFE">
      <w:pPr>
        <w:spacing w:after="240" w:line="240" w:lineRule="auto"/>
        <w:rPr>
          <w:rFonts w:ascii="Arial" w:hAnsi="Arial" w:cs="Arial"/>
        </w:rPr>
      </w:pPr>
      <w:r w:rsidRPr="008477DF">
        <w:rPr>
          <w:rFonts w:ascii="Arial" w:hAnsi="Arial" w:cs="Arial"/>
        </w:rPr>
        <w:t>To</w:t>
      </w:r>
      <w:r w:rsidR="008477DF" w:rsidRPr="008477DF">
        <w:rPr>
          <w:rFonts w:ascii="Arial" w:hAnsi="Arial" w:cs="Arial"/>
        </w:rPr>
        <w:t xml:space="preserve"> effectively scrutinise case work and quality assure practice the </w:t>
      </w:r>
      <w:r>
        <w:rPr>
          <w:rFonts w:ascii="Arial" w:hAnsi="Arial" w:cs="Arial"/>
        </w:rPr>
        <w:t>C</w:t>
      </w:r>
      <w:r w:rsidR="008477DF" w:rsidRPr="008477DF">
        <w:rPr>
          <w:rFonts w:ascii="Arial" w:hAnsi="Arial" w:cs="Arial"/>
        </w:rPr>
        <w:t xml:space="preserve">hild </w:t>
      </w:r>
      <w:r>
        <w:rPr>
          <w:rFonts w:ascii="Arial" w:hAnsi="Arial" w:cs="Arial"/>
        </w:rPr>
        <w:t>P</w:t>
      </w:r>
      <w:r w:rsidR="008477DF" w:rsidRPr="008477DF">
        <w:rPr>
          <w:rFonts w:ascii="Arial" w:hAnsi="Arial" w:cs="Arial"/>
        </w:rPr>
        <w:t xml:space="preserve">rotection </w:t>
      </w:r>
      <w:r w:rsidR="008477DF">
        <w:rPr>
          <w:rFonts w:ascii="Arial" w:hAnsi="Arial" w:cs="Arial"/>
        </w:rPr>
        <w:t xml:space="preserve">and </w:t>
      </w:r>
      <w:r>
        <w:rPr>
          <w:rFonts w:ascii="Arial" w:hAnsi="Arial" w:cs="Arial"/>
        </w:rPr>
        <w:t>R</w:t>
      </w:r>
      <w:r w:rsidR="008477DF">
        <w:rPr>
          <w:rFonts w:ascii="Arial" w:hAnsi="Arial" w:cs="Arial"/>
        </w:rPr>
        <w:t xml:space="preserve">eview </w:t>
      </w:r>
      <w:r w:rsidR="008477DF" w:rsidRPr="008477DF">
        <w:rPr>
          <w:rFonts w:ascii="Arial" w:hAnsi="Arial" w:cs="Arial"/>
        </w:rPr>
        <w:t>service is independent of case work and operational managerial responsibility.</w:t>
      </w:r>
    </w:p>
    <w:p w14:paraId="53EDC52E" w14:textId="306A4D47" w:rsidR="00EA2CEA" w:rsidRDefault="00B45B79" w:rsidP="00FA2BFE">
      <w:pPr>
        <w:spacing w:after="240" w:line="240" w:lineRule="auto"/>
        <w:rPr>
          <w:rFonts w:ascii="Arial" w:hAnsi="Arial" w:cs="Arial"/>
        </w:rPr>
      </w:pPr>
      <w:r>
        <w:rPr>
          <w:rFonts w:ascii="Arial" w:hAnsi="Arial" w:cs="Arial"/>
        </w:rPr>
        <w:t>K</w:t>
      </w:r>
      <w:r w:rsidR="00867E89">
        <w:rPr>
          <w:rFonts w:ascii="Arial" w:hAnsi="Arial" w:cs="Arial"/>
        </w:rPr>
        <w:t>ey point</w:t>
      </w:r>
      <w:r>
        <w:rPr>
          <w:rFonts w:ascii="Arial" w:hAnsi="Arial" w:cs="Arial"/>
        </w:rPr>
        <w:t>s</w:t>
      </w:r>
      <w:r w:rsidR="00EA2CEA">
        <w:rPr>
          <w:rFonts w:ascii="Arial" w:hAnsi="Arial" w:cs="Arial"/>
        </w:rPr>
        <w:t xml:space="preserve"> at which quality assurance activity </w:t>
      </w:r>
      <w:r w:rsidR="00EB4D38">
        <w:rPr>
          <w:rFonts w:ascii="Arial" w:hAnsi="Arial" w:cs="Arial"/>
        </w:rPr>
        <w:t xml:space="preserve">undertaken by </w:t>
      </w:r>
      <w:r w:rsidR="001E51C6">
        <w:rPr>
          <w:rFonts w:ascii="Arial" w:hAnsi="Arial" w:cs="Arial"/>
        </w:rPr>
        <w:t>Conference C</w:t>
      </w:r>
      <w:r w:rsidR="00EB4D38">
        <w:rPr>
          <w:rFonts w:ascii="Arial" w:hAnsi="Arial" w:cs="Arial"/>
        </w:rPr>
        <w:t>hair</w:t>
      </w:r>
      <w:r w:rsidR="001E51C6">
        <w:rPr>
          <w:rFonts w:ascii="Arial" w:hAnsi="Arial" w:cs="Arial"/>
        </w:rPr>
        <w:t>’s</w:t>
      </w:r>
      <w:r w:rsidR="00EB4D38">
        <w:rPr>
          <w:rFonts w:ascii="Arial" w:hAnsi="Arial" w:cs="Arial"/>
        </w:rPr>
        <w:t xml:space="preserve"> </w:t>
      </w:r>
      <w:r w:rsidR="00EA2CEA">
        <w:rPr>
          <w:rFonts w:ascii="Arial" w:hAnsi="Arial" w:cs="Arial"/>
        </w:rPr>
        <w:t xml:space="preserve">is evidenced </w:t>
      </w:r>
      <w:r w:rsidR="00EB4D38">
        <w:rPr>
          <w:rFonts w:ascii="Arial" w:hAnsi="Arial" w:cs="Arial"/>
        </w:rPr>
        <w:t xml:space="preserve">on the child’s </w:t>
      </w:r>
      <w:r w:rsidR="001E51C6">
        <w:rPr>
          <w:rFonts w:ascii="Arial" w:hAnsi="Arial" w:cs="Arial"/>
        </w:rPr>
        <w:t xml:space="preserve">electronic </w:t>
      </w:r>
      <w:r w:rsidR="00EB4D38">
        <w:rPr>
          <w:rFonts w:ascii="Arial" w:hAnsi="Arial" w:cs="Arial"/>
        </w:rPr>
        <w:t xml:space="preserve">file </w:t>
      </w:r>
      <w:r w:rsidR="00EA2CEA">
        <w:rPr>
          <w:rFonts w:ascii="Arial" w:hAnsi="Arial" w:cs="Arial"/>
        </w:rPr>
        <w:t>includes:</w:t>
      </w:r>
    </w:p>
    <w:p w14:paraId="63B24BCD" w14:textId="77777777" w:rsidR="00EA2CEA" w:rsidRPr="00EB4D38" w:rsidRDefault="00EA2CEA" w:rsidP="00EB4D38">
      <w:pPr>
        <w:pStyle w:val="ListParagraph"/>
        <w:numPr>
          <w:ilvl w:val="0"/>
          <w:numId w:val="13"/>
        </w:numPr>
        <w:spacing w:after="240" w:line="240" w:lineRule="auto"/>
        <w:rPr>
          <w:rFonts w:ascii="Arial" w:hAnsi="Arial" w:cs="Arial"/>
        </w:rPr>
      </w:pPr>
      <w:r w:rsidRPr="00EB4D38">
        <w:rPr>
          <w:rFonts w:ascii="Arial" w:hAnsi="Arial" w:cs="Arial"/>
        </w:rPr>
        <w:t xml:space="preserve">The ICPC </w:t>
      </w:r>
      <w:r w:rsidR="00EB4D38" w:rsidRPr="00EB4D38">
        <w:rPr>
          <w:rFonts w:ascii="Arial" w:hAnsi="Arial" w:cs="Arial"/>
        </w:rPr>
        <w:t>request</w:t>
      </w:r>
    </w:p>
    <w:p w14:paraId="4A12EC5C" w14:textId="77777777" w:rsidR="00EB4D38" w:rsidRPr="00EB4D38" w:rsidRDefault="00EB4D38" w:rsidP="00EB4D38">
      <w:pPr>
        <w:pStyle w:val="ListParagraph"/>
        <w:numPr>
          <w:ilvl w:val="0"/>
          <w:numId w:val="13"/>
        </w:numPr>
        <w:spacing w:after="240" w:line="240" w:lineRule="auto"/>
        <w:rPr>
          <w:rFonts w:ascii="Arial" w:hAnsi="Arial" w:cs="Arial"/>
        </w:rPr>
      </w:pPr>
      <w:r w:rsidRPr="00EB4D38">
        <w:rPr>
          <w:rFonts w:ascii="Arial" w:hAnsi="Arial" w:cs="Arial"/>
        </w:rPr>
        <w:t>The ICPC and RCPC preparation</w:t>
      </w:r>
    </w:p>
    <w:p w14:paraId="53026D0C" w14:textId="77777777" w:rsidR="00EB4D38" w:rsidRPr="00EB4D38" w:rsidRDefault="00EB4D38" w:rsidP="00EB4D38">
      <w:pPr>
        <w:pStyle w:val="ListParagraph"/>
        <w:numPr>
          <w:ilvl w:val="0"/>
          <w:numId w:val="13"/>
        </w:numPr>
        <w:spacing w:after="240" w:line="240" w:lineRule="auto"/>
        <w:rPr>
          <w:rFonts w:ascii="Arial" w:hAnsi="Arial" w:cs="Arial"/>
        </w:rPr>
      </w:pPr>
      <w:r w:rsidRPr="00EB4D38">
        <w:rPr>
          <w:rFonts w:ascii="Arial" w:hAnsi="Arial" w:cs="Arial"/>
        </w:rPr>
        <w:t>The Outcomes from RCPC and ICPC</w:t>
      </w:r>
    </w:p>
    <w:p w14:paraId="1F1E4738" w14:textId="77777777" w:rsidR="00EB4D38" w:rsidRPr="00EB4D38" w:rsidRDefault="00EB4D38" w:rsidP="00EB4D38">
      <w:pPr>
        <w:pStyle w:val="ListParagraph"/>
        <w:numPr>
          <w:ilvl w:val="0"/>
          <w:numId w:val="13"/>
        </w:numPr>
        <w:spacing w:after="240" w:line="240" w:lineRule="auto"/>
        <w:rPr>
          <w:rFonts w:ascii="Arial" w:hAnsi="Arial" w:cs="Arial"/>
        </w:rPr>
      </w:pPr>
      <w:r w:rsidRPr="00EB4D38">
        <w:rPr>
          <w:rFonts w:ascii="Arial" w:hAnsi="Arial" w:cs="Arial"/>
        </w:rPr>
        <w:t>The ICPC and RCPC</w:t>
      </w:r>
      <w:r>
        <w:rPr>
          <w:rFonts w:ascii="Arial" w:hAnsi="Arial" w:cs="Arial"/>
        </w:rPr>
        <w:t xml:space="preserve"> </w:t>
      </w:r>
      <w:r w:rsidR="003724A7">
        <w:rPr>
          <w:rFonts w:ascii="Arial" w:hAnsi="Arial" w:cs="Arial"/>
        </w:rPr>
        <w:t xml:space="preserve">meeting </w:t>
      </w:r>
      <w:r w:rsidR="003724A7" w:rsidRPr="00EB4D38">
        <w:rPr>
          <w:rFonts w:ascii="Arial" w:hAnsi="Arial" w:cs="Arial"/>
        </w:rPr>
        <w:t>record</w:t>
      </w:r>
    </w:p>
    <w:p w14:paraId="679EEB5C" w14:textId="77777777" w:rsidR="00EB4D38" w:rsidRDefault="00EB4D38" w:rsidP="00EB4D38">
      <w:pPr>
        <w:pStyle w:val="ListParagraph"/>
        <w:numPr>
          <w:ilvl w:val="0"/>
          <w:numId w:val="13"/>
        </w:numPr>
        <w:spacing w:after="240" w:line="240" w:lineRule="auto"/>
        <w:rPr>
          <w:rFonts w:ascii="Arial" w:hAnsi="Arial" w:cs="Arial"/>
        </w:rPr>
      </w:pPr>
      <w:r w:rsidRPr="00EB4D38">
        <w:rPr>
          <w:rFonts w:ascii="Arial" w:hAnsi="Arial" w:cs="Arial"/>
        </w:rPr>
        <w:t>The midway review</w:t>
      </w:r>
    </w:p>
    <w:p w14:paraId="56B81537" w14:textId="096E69DB" w:rsidR="00EB4D38" w:rsidRDefault="00EB4D38" w:rsidP="00EB4D38">
      <w:pPr>
        <w:pStyle w:val="ListParagraph"/>
        <w:numPr>
          <w:ilvl w:val="0"/>
          <w:numId w:val="13"/>
        </w:numPr>
        <w:spacing w:after="240" w:line="240" w:lineRule="auto"/>
        <w:rPr>
          <w:rFonts w:ascii="Arial" w:hAnsi="Arial" w:cs="Arial"/>
        </w:rPr>
      </w:pPr>
      <w:r>
        <w:rPr>
          <w:rFonts w:ascii="Arial" w:hAnsi="Arial" w:cs="Arial"/>
        </w:rPr>
        <w:t>Case monitoring case notes</w:t>
      </w:r>
    </w:p>
    <w:p w14:paraId="6BDFA011" w14:textId="4C84EC09" w:rsidR="001E51C6" w:rsidRPr="008477DF" w:rsidRDefault="001E51C6" w:rsidP="00EB4D38">
      <w:pPr>
        <w:pStyle w:val="ListParagraph"/>
        <w:numPr>
          <w:ilvl w:val="0"/>
          <w:numId w:val="13"/>
        </w:numPr>
        <w:spacing w:after="240" w:line="240" w:lineRule="auto"/>
        <w:rPr>
          <w:rFonts w:ascii="Arial" w:hAnsi="Arial" w:cs="Arial"/>
        </w:rPr>
      </w:pPr>
      <w:r w:rsidRPr="008477DF">
        <w:rPr>
          <w:rFonts w:ascii="Arial" w:hAnsi="Arial" w:cs="Arial"/>
        </w:rPr>
        <w:t>Dispute Resolution</w:t>
      </w:r>
    </w:p>
    <w:p w14:paraId="6F12D54A" w14:textId="544FA1CC" w:rsidR="00EB4D38" w:rsidRDefault="00EB4D38" w:rsidP="00B45B79">
      <w:pPr>
        <w:spacing w:after="240" w:line="240" w:lineRule="auto"/>
        <w:jc w:val="both"/>
        <w:rPr>
          <w:rFonts w:ascii="Arial" w:hAnsi="Arial" w:cs="Arial"/>
        </w:rPr>
      </w:pPr>
      <w:r>
        <w:rPr>
          <w:rFonts w:ascii="Arial" w:hAnsi="Arial" w:cs="Arial"/>
        </w:rPr>
        <w:t xml:space="preserve">The </w:t>
      </w:r>
      <w:r w:rsidR="00B45B79">
        <w:rPr>
          <w:rFonts w:ascii="Arial" w:hAnsi="Arial" w:cs="Arial"/>
        </w:rPr>
        <w:t>M</w:t>
      </w:r>
      <w:r>
        <w:rPr>
          <w:rFonts w:ascii="Arial" w:hAnsi="Arial" w:cs="Arial"/>
        </w:rPr>
        <w:t xml:space="preserve">idway </w:t>
      </w:r>
      <w:r w:rsidR="00B45B79">
        <w:rPr>
          <w:rFonts w:ascii="Arial" w:hAnsi="Arial" w:cs="Arial"/>
        </w:rPr>
        <w:t>R</w:t>
      </w:r>
      <w:r>
        <w:rPr>
          <w:rFonts w:ascii="Arial" w:hAnsi="Arial" w:cs="Arial"/>
        </w:rPr>
        <w:t>eview and case monitoring may take place more th</w:t>
      </w:r>
      <w:r w:rsidR="00867E89">
        <w:rPr>
          <w:rFonts w:ascii="Arial" w:hAnsi="Arial" w:cs="Arial"/>
        </w:rPr>
        <w:t xml:space="preserve">an once in-between a </w:t>
      </w:r>
      <w:r w:rsidR="00EA78BA">
        <w:rPr>
          <w:rFonts w:ascii="Arial" w:hAnsi="Arial" w:cs="Arial"/>
        </w:rPr>
        <w:t>C</w:t>
      </w:r>
      <w:r w:rsidR="00867E89">
        <w:rPr>
          <w:rFonts w:ascii="Arial" w:hAnsi="Arial" w:cs="Arial"/>
        </w:rPr>
        <w:t>onference</w:t>
      </w:r>
      <w:r w:rsidR="003724A7">
        <w:rPr>
          <w:rFonts w:ascii="Arial" w:hAnsi="Arial" w:cs="Arial"/>
        </w:rPr>
        <w:t xml:space="preserve"> </w:t>
      </w:r>
      <w:r w:rsidR="00B45B79">
        <w:rPr>
          <w:rFonts w:ascii="Arial" w:hAnsi="Arial" w:cs="Arial"/>
        </w:rPr>
        <w:t xml:space="preserve">to </w:t>
      </w:r>
      <w:r w:rsidR="003724A7">
        <w:rPr>
          <w:rFonts w:ascii="Arial" w:hAnsi="Arial" w:cs="Arial"/>
        </w:rPr>
        <w:t>follow up on identified actions</w:t>
      </w:r>
      <w:r w:rsidR="00EA78BA">
        <w:rPr>
          <w:rFonts w:ascii="Arial" w:hAnsi="Arial" w:cs="Arial"/>
        </w:rPr>
        <w:t>.</w:t>
      </w:r>
      <w:r w:rsidR="00867E89">
        <w:rPr>
          <w:rFonts w:ascii="Arial" w:hAnsi="Arial" w:cs="Arial"/>
        </w:rPr>
        <w:t xml:space="preserve"> </w:t>
      </w:r>
      <w:r w:rsidR="00EA78BA">
        <w:rPr>
          <w:rFonts w:ascii="Arial" w:hAnsi="Arial" w:cs="Arial"/>
        </w:rPr>
        <w:t>However,</w:t>
      </w:r>
      <w:r w:rsidR="00867E89">
        <w:rPr>
          <w:rFonts w:ascii="Arial" w:hAnsi="Arial" w:cs="Arial"/>
        </w:rPr>
        <w:t xml:space="preserve"> over monitoring is to be avoided and should not be the means for managing risk. </w:t>
      </w:r>
      <w:r>
        <w:rPr>
          <w:rFonts w:ascii="Arial" w:hAnsi="Arial" w:cs="Arial"/>
        </w:rPr>
        <w:t xml:space="preserve">Notification of </w:t>
      </w:r>
      <w:r w:rsidR="008477DF">
        <w:rPr>
          <w:rFonts w:ascii="Arial" w:hAnsi="Arial" w:cs="Arial"/>
        </w:rPr>
        <w:t xml:space="preserve">and invitation to a </w:t>
      </w:r>
      <w:r w:rsidR="00B45B79">
        <w:rPr>
          <w:rFonts w:ascii="Arial" w:hAnsi="Arial" w:cs="Arial"/>
        </w:rPr>
        <w:t>M</w:t>
      </w:r>
      <w:r>
        <w:rPr>
          <w:rFonts w:ascii="Arial" w:hAnsi="Arial" w:cs="Arial"/>
        </w:rPr>
        <w:t xml:space="preserve">idway </w:t>
      </w:r>
      <w:r w:rsidR="00B45B79">
        <w:rPr>
          <w:rFonts w:ascii="Arial" w:hAnsi="Arial" w:cs="Arial"/>
        </w:rPr>
        <w:t>R</w:t>
      </w:r>
      <w:r>
        <w:rPr>
          <w:rFonts w:ascii="Arial" w:hAnsi="Arial" w:cs="Arial"/>
        </w:rPr>
        <w:t>eview</w:t>
      </w:r>
      <w:r w:rsidR="00EA78BA">
        <w:rPr>
          <w:rFonts w:ascii="Arial" w:hAnsi="Arial" w:cs="Arial"/>
        </w:rPr>
        <w:t xml:space="preserve"> or</w:t>
      </w:r>
      <w:r>
        <w:rPr>
          <w:rFonts w:ascii="Arial" w:hAnsi="Arial" w:cs="Arial"/>
        </w:rPr>
        <w:t xml:space="preserve"> case monitoring </w:t>
      </w:r>
      <w:r w:rsidR="00EA78BA" w:rsidRPr="00EA78BA">
        <w:rPr>
          <w:rFonts w:ascii="Arial" w:hAnsi="Arial" w:cs="Arial"/>
        </w:rPr>
        <w:t xml:space="preserve">discussion </w:t>
      </w:r>
      <w:r>
        <w:rPr>
          <w:rFonts w:ascii="Arial" w:hAnsi="Arial" w:cs="Arial"/>
        </w:rPr>
        <w:t xml:space="preserve">is </w:t>
      </w:r>
      <w:r w:rsidR="00EA78BA">
        <w:rPr>
          <w:rFonts w:ascii="Arial" w:hAnsi="Arial" w:cs="Arial"/>
        </w:rPr>
        <w:t xml:space="preserve">sent to the </w:t>
      </w:r>
      <w:r w:rsidR="00B45B79">
        <w:rPr>
          <w:rFonts w:ascii="Arial" w:hAnsi="Arial" w:cs="Arial"/>
        </w:rPr>
        <w:t>child’</w:t>
      </w:r>
      <w:r w:rsidR="008477DF">
        <w:rPr>
          <w:rFonts w:ascii="Arial" w:hAnsi="Arial" w:cs="Arial"/>
        </w:rPr>
        <w:t>s</w:t>
      </w:r>
      <w:r w:rsidR="00B45B79">
        <w:rPr>
          <w:rFonts w:ascii="Arial" w:hAnsi="Arial" w:cs="Arial"/>
        </w:rPr>
        <w:t xml:space="preserve"> allocated </w:t>
      </w:r>
      <w:r w:rsidR="00EA78BA">
        <w:rPr>
          <w:rFonts w:ascii="Arial" w:hAnsi="Arial" w:cs="Arial"/>
        </w:rPr>
        <w:t>S</w:t>
      </w:r>
      <w:r>
        <w:rPr>
          <w:rFonts w:ascii="Arial" w:hAnsi="Arial" w:cs="Arial"/>
        </w:rPr>
        <w:t xml:space="preserve">ocial </w:t>
      </w:r>
      <w:r w:rsidR="00EA78BA">
        <w:rPr>
          <w:rFonts w:ascii="Arial" w:hAnsi="Arial" w:cs="Arial"/>
        </w:rPr>
        <w:t>W</w:t>
      </w:r>
      <w:r>
        <w:rPr>
          <w:rFonts w:ascii="Arial" w:hAnsi="Arial" w:cs="Arial"/>
        </w:rPr>
        <w:t xml:space="preserve">orker and </w:t>
      </w:r>
      <w:r w:rsidR="00B45B79">
        <w:rPr>
          <w:rFonts w:ascii="Arial" w:hAnsi="Arial" w:cs="Arial"/>
        </w:rPr>
        <w:t xml:space="preserve">their </w:t>
      </w:r>
      <w:r w:rsidR="008477DF">
        <w:rPr>
          <w:rFonts w:ascii="Arial" w:hAnsi="Arial" w:cs="Arial"/>
        </w:rPr>
        <w:t>T</w:t>
      </w:r>
      <w:r>
        <w:rPr>
          <w:rFonts w:ascii="Arial" w:hAnsi="Arial" w:cs="Arial"/>
        </w:rPr>
        <w:t xml:space="preserve">eam </w:t>
      </w:r>
      <w:r w:rsidR="008477DF">
        <w:rPr>
          <w:rFonts w:ascii="Arial" w:hAnsi="Arial" w:cs="Arial"/>
        </w:rPr>
        <w:t>M</w:t>
      </w:r>
      <w:r>
        <w:rPr>
          <w:rFonts w:ascii="Arial" w:hAnsi="Arial" w:cs="Arial"/>
        </w:rPr>
        <w:t>anager</w:t>
      </w:r>
      <w:r w:rsidR="003724A7">
        <w:rPr>
          <w:rFonts w:ascii="Arial" w:hAnsi="Arial" w:cs="Arial"/>
        </w:rPr>
        <w:t xml:space="preserve"> </w:t>
      </w:r>
      <w:r w:rsidR="00B45B79">
        <w:rPr>
          <w:rFonts w:ascii="Arial" w:hAnsi="Arial" w:cs="Arial"/>
        </w:rPr>
        <w:t xml:space="preserve">by the Conference Chair, to ensure that </w:t>
      </w:r>
      <w:r w:rsidR="003724A7">
        <w:rPr>
          <w:rFonts w:ascii="Arial" w:hAnsi="Arial" w:cs="Arial"/>
        </w:rPr>
        <w:t xml:space="preserve">and they are involved in the </w:t>
      </w:r>
      <w:r w:rsidR="00EA78BA">
        <w:rPr>
          <w:rFonts w:ascii="Arial" w:hAnsi="Arial" w:cs="Arial"/>
        </w:rPr>
        <w:t xml:space="preserve">quality assurance </w:t>
      </w:r>
      <w:r w:rsidR="003724A7">
        <w:rPr>
          <w:rFonts w:ascii="Arial" w:hAnsi="Arial" w:cs="Arial"/>
        </w:rPr>
        <w:t>process</w:t>
      </w:r>
      <w:r w:rsidR="00B45B79">
        <w:rPr>
          <w:rFonts w:ascii="Arial" w:hAnsi="Arial" w:cs="Arial"/>
        </w:rPr>
        <w:t>.</w:t>
      </w:r>
    </w:p>
    <w:p w14:paraId="54E9B009" w14:textId="77777777" w:rsidR="00EA78BA" w:rsidRDefault="00EB4D38" w:rsidP="00B45B79">
      <w:pPr>
        <w:spacing w:after="240" w:line="240" w:lineRule="auto"/>
        <w:jc w:val="both"/>
        <w:rPr>
          <w:rFonts w:ascii="Arial" w:hAnsi="Arial" w:cs="Arial"/>
        </w:rPr>
      </w:pPr>
      <w:r>
        <w:rPr>
          <w:rFonts w:ascii="Arial" w:hAnsi="Arial" w:cs="Arial"/>
        </w:rPr>
        <w:t xml:space="preserve">Themes from quality assurance activity are captured for formal sharing with Heads of Service. For individual case concerns see </w:t>
      </w:r>
      <w:r w:rsidR="00B45B79">
        <w:rPr>
          <w:rFonts w:ascii="Arial" w:hAnsi="Arial" w:cs="Arial"/>
        </w:rPr>
        <w:t>the D</w:t>
      </w:r>
      <w:r>
        <w:rPr>
          <w:rFonts w:ascii="Arial" w:hAnsi="Arial" w:cs="Arial"/>
        </w:rPr>
        <w:t xml:space="preserve">ispute </w:t>
      </w:r>
      <w:r w:rsidR="00B45B79">
        <w:rPr>
          <w:rFonts w:ascii="Arial" w:hAnsi="Arial" w:cs="Arial"/>
        </w:rPr>
        <w:t>R</w:t>
      </w:r>
      <w:r>
        <w:rPr>
          <w:rFonts w:ascii="Arial" w:hAnsi="Arial" w:cs="Arial"/>
        </w:rPr>
        <w:t xml:space="preserve">esolution process. </w:t>
      </w:r>
    </w:p>
    <w:p w14:paraId="3451B47F" w14:textId="61116DC1" w:rsidR="00D34BD6" w:rsidRPr="00B45B79" w:rsidRDefault="00EA78BA" w:rsidP="00B45B79">
      <w:pPr>
        <w:spacing w:after="240" w:line="240" w:lineRule="auto"/>
        <w:jc w:val="both"/>
        <w:rPr>
          <w:rFonts w:ascii="Arial" w:hAnsi="Arial" w:cs="Arial"/>
        </w:rPr>
      </w:pPr>
      <w:r>
        <w:rPr>
          <w:rFonts w:ascii="Arial" w:hAnsi="Arial" w:cs="Arial"/>
        </w:rPr>
        <w:t xml:space="preserve">If </w:t>
      </w:r>
      <w:r w:rsidR="00EB4D38">
        <w:rPr>
          <w:rFonts w:ascii="Arial" w:hAnsi="Arial" w:cs="Arial"/>
        </w:rPr>
        <w:t>themes emerg</w:t>
      </w:r>
      <w:r>
        <w:rPr>
          <w:rFonts w:ascii="Arial" w:hAnsi="Arial" w:cs="Arial"/>
        </w:rPr>
        <w:t>e</w:t>
      </w:r>
      <w:r w:rsidR="00EB4D38">
        <w:rPr>
          <w:rFonts w:ascii="Arial" w:hAnsi="Arial" w:cs="Arial"/>
        </w:rPr>
        <w:t xml:space="preserve"> </w:t>
      </w:r>
      <w:r>
        <w:rPr>
          <w:rFonts w:ascii="Arial" w:hAnsi="Arial" w:cs="Arial"/>
        </w:rPr>
        <w:t xml:space="preserve">regarding </w:t>
      </w:r>
      <w:r w:rsidR="00EB4D38">
        <w:rPr>
          <w:rFonts w:ascii="Arial" w:hAnsi="Arial" w:cs="Arial"/>
        </w:rPr>
        <w:t>partner agenc</w:t>
      </w:r>
      <w:r>
        <w:rPr>
          <w:rFonts w:ascii="Arial" w:hAnsi="Arial" w:cs="Arial"/>
        </w:rPr>
        <w:t>y involvement in the Child Protection process</w:t>
      </w:r>
      <w:r w:rsidR="00EB4D38">
        <w:rPr>
          <w:rFonts w:ascii="Arial" w:hAnsi="Arial" w:cs="Arial"/>
        </w:rPr>
        <w:t>, which may include</w:t>
      </w:r>
      <w:r>
        <w:rPr>
          <w:rFonts w:ascii="Arial" w:hAnsi="Arial" w:cs="Arial"/>
        </w:rPr>
        <w:t>, non-attendance</w:t>
      </w:r>
      <w:r w:rsidR="00EB4D38">
        <w:rPr>
          <w:rFonts w:ascii="Arial" w:hAnsi="Arial" w:cs="Arial"/>
        </w:rPr>
        <w:t xml:space="preserve"> at </w:t>
      </w:r>
      <w:r w:rsidR="00B45B79">
        <w:rPr>
          <w:rFonts w:ascii="Arial" w:hAnsi="Arial" w:cs="Arial"/>
        </w:rPr>
        <w:t>C</w:t>
      </w:r>
      <w:r w:rsidR="00EB4D38">
        <w:rPr>
          <w:rFonts w:ascii="Arial" w:hAnsi="Arial" w:cs="Arial"/>
        </w:rPr>
        <w:t>onference</w:t>
      </w:r>
      <w:r w:rsidR="00B45B79">
        <w:rPr>
          <w:rFonts w:ascii="Arial" w:hAnsi="Arial" w:cs="Arial"/>
        </w:rPr>
        <w:t xml:space="preserve"> meetings</w:t>
      </w:r>
      <w:r>
        <w:rPr>
          <w:rFonts w:ascii="Arial" w:hAnsi="Arial" w:cs="Arial"/>
        </w:rPr>
        <w:t xml:space="preserve"> or the quality of </w:t>
      </w:r>
      <w:r w:rsidR="00EB4D38">
        <w:rPr>
          <w:rFonts w:ascii="Arial" w:hAnsi="Arial" w:cs="Arial"/>
        </w:rPr>
        <w:t xml:space="preserve">reports submitted to </w:t>
      </w:r>
      <w:r w:rsidR="00B45B79">
        <w:rPr>
          <w:rFonts w:ascii="Arial" w:hAnsi="Arial" w:cs="Arial"/>
        </w:rPr>
        <w:t>C</w:t>
      </w:r>
      <w:r w:rsidR="00EB4D38">
        <w:rPr>
          <w:rFonts w:ascii="Arial" w:hAnsi="Arial" w:cs="Arial"/>
        </w:rPr>
        <w:t xml:space="preserve">onference </w:t>
      </w:r>
      <w:r>
        <w:rPr>
          <w:rFonts w:ascii="Arial" w:hAnsi="Arial" w:cs="Arial"/>
        </w:rPr>
        <w:t xml:space="preserve">for example </w:t>
      </w:r>
      <w:r w:rsidR="00EB4D38">
        <w:rPr>
          <w:rFonts w:ascii="Arial" w:hAnsi="Arial" w:cs="Arial"/>
        </w:rPr>
        <w:t xml:space="preserve">this will be either discussed with </w:t>
      </w:r>
      <w:r w:rsidR="00B45B79">
        <w:rPr>
          <w:rFonts w:ascii="Arial" w:hAnsi="Arial" w:cs="Arial"/>
        </w:rPr>
        <w:t xml:space="preserve">individual </w:t>
      </w:r>
      <w:r w:rsidR="00EB4D38">
        <w:rPr>
          <w:rFonts w:ascii="Arial" w:hAnsi="Arial" w:cs="Arial"/>
        </w:rPr>
        <w:t>professional</w:t>
      </w:r>
      <w:r w:rsidR="00B45B79">
        <w:rPr>
          <w:rFonts w:ascii="Arial" w:hAnsi="Arial" w:cs="Arial"/>
        </w:rPr>
        <w:t>s</w:t>
      </w:r>
      <w:r w:rsidR="00EB4D38">
        <w:rPr>
          <w:rFonts w:ascii="Arial" w:hAnsi="Arial" w:cs="Arial"/>
        </w:rPr>
        <w:t xml:space="preserve"> or i</w:t>
      </w:r>
      <w:r w:rsidR="003724A7">
        <w:rPr>
          <w:rFonts w:ascii="Arial" w:hAnsi="Arial" w:cs="Arial"/>
        </w:rPr>
        <w:t>f</w:t>
      </w:r>
      <w:r w:rsidR="00EB4D38">
        <w:rPr>
          <w:rFonts w:ascii="Arial" w:hAnsi="Arial" w:cs="Arial"/>
        </w:rPr>
        <w:t xml:space="preserve"> considered serious escalated to the</w:t>
      </w:r>
      <w:r w:rsidR="00B45B79">
        <w:rPr>
          <w:rFonts w:ascii="Arial" w:hAnsi="Arial" w:cs="Arial"/>
        </w:rPr>
        <w:t>ir</w:t>
      </w:r>
      <w:r w:rsidR="00EB4D38">
        <w:rPr>
          <w:rFonts w:ascii="Arial" w:hAnsi="Arial" w:cs="Arial"/>
        </w:rPr>
        <w:t xml:space="preserve"> </w:t>
      </w:r>
      <w:r w:rsidR="00B45B79">
        <w:rPr>
          <w:rFonts w:ascii="Arial" w:hAnsi="Arial" w:cs="Arial"/>
        </w:rPr>
        <w:t>M</w:t>
      </w:r>
      <w:r w:rsidR="00EB4D38">
        <w:rPr>
          <w:rFonts w:ascii="Arial" w:hAnsi="Arial" w:cs="Arial"/>
        </w:rPr>
        <w:t xml:space="preserve">anager </w:t>
      </w:r>
      <w:r w:rsidR="003724A7">
        <w:rPr>
          <w:rFonts w:ascii="Arial" w:hAnsi="Arial" w:cs="Arial"/>
        </w:rPr>
        <w:t xml:space="preserve">or </w:t>
      </w:r>
      <w:r w:rsidR="00B45B79">
        <w:rPr>
          <w:rFonts w:ascii="Arial" w:hAnsi="Arial" w:cs="Arial"/>
        </w:rPr>
        <w:t xml:space="preserve">the agency/ organisation </w:t>
      </w:r>
      <w:r w:rsidR="003724A7">
        <w:rPr>
          <w:rFonts w:ascii="Arial" w:hAnsi="Arial" w:cs="Arial"/>
        </w:rPr>
        <w:t xml:space="preserve">lead for safeguarding </w:t>
      </w:r>
      <w:r w:rsidR="00B45B79">
        <w:rPr>
          <w:rFonts w:ascii="Arial" w:hAnsi="Arial" w:cs="Arial"/>
        </w:rPr>
        <w:t xml:space="preserve">as </w:t>
      </w:r>
      <w:r w:rsidR="00B45B79" w:rsidRPr="00B45B79">
        <w:rPr>
          <w:rFonts w:ascii="Arial" w:hAnsi="Arial" w:cs="Arial"/>
        </w:rPr>
        <w:t xml:space="preserve">identified </w:t>
      </w:r>
      <w:r w:rsidR="003724A7">
        <w:rPr>
          <w:rFonts w:ascii="Arial" w:hAnsi="Arial" w:cs="Arial"/>
        </w:rPr>
        <w:t>by the KSCP.</w:t>
      </w:r>
    </w:p>
    <w:p w14:paraId="13CD2534" w14:textId="77777777" w:rsidR="003B780D" w:rsidRDefault="003B780D" w:rsidP="003118B2">
      <w:pPr>
        <w:spacing w:after="0" w:line="240" w:lineRule="auto"/>
        <w:rPr>
          <w:rFonts w:ascii="Arial" w:hAnsi="Arial" w:cs="Arial"/>
          <w:b/>
          <w:sz w:val="28"/>
          <w:szCs w:val="28"/>
        </w:rPr>
      </w:pPr>
    </w:p>
    <w:p w14:paraId="0C0E62FE" w14:textId="77777777" w:rsidR="000C45E9" w:rsidRDefault="000C45E9" w:rsidP="003118B2">
      <w:pPr>
        <w:spacing w:after="0" w:line="240" w:lineRule="auto"/>
        <w:rPr>
          <w:rFonts w:ascii="Arial" w:hAnsi="Arial" w:cs="Arial"/>
          <w:b/>
          <w:sz w:val="28"/>
          <w:szCs w:val="28"/>
        </w:rPr>
      </w:pPr>
    </w:p>
    <w:p w14:paraId="3D863425" w14:textId="35D01DA7" w:rsidR="003118B2" w:rsidRPr="00FA2BFE" w:rsidRDefault="003D18AC" w:rsidP="003118B2">
      <w:pPr>
        <w:spacing w:after="0" w:line="240" w:lineRule="auto"/>
        <w:rPr>
          <w:rFonts w:ascii="Arial" w:hAnsi="Arial" w:cs="Arial"/>
          <w:b/>
          <w:sz w:val="28"/>
          <w:szCs w:val="28"/>
        </w:rPr>
      </w:pPr>
      <w:r w:rsidRPr="00FA2BFE">
        <w:rPr>
          <w:rFonts w:ascii="Arial" w:hAnsi="Arial" w:cs="Arial"/>
          <w:b/>
          <w:sz w:val="28"/>
          <w:szCs w:val="28"/>
        </w:rPr>
        <w:lastRenderedPageBreak/>
        <w:t xml:space="preserve">Chapter </w:t>
      </w:r>
      <w:r w:rsidR="00B50FC1">
        <w:rPr>
          <w:rFonts w:ascii="Arial" w:hAnsi="Arial" w:cs="Arial"/>
          <w:b/>
          <w:sz w:val="28"/>
          <w:szCs w:val="28"/>
        </w:rPr>
        <w:t>7</w:t>
      </w:r>
      <w:r w:rsidR="00DA40B6">
        <w:rPr>
          <w:rFonts w:ascii="Arial" w:hAnsi="Arial" w:cs="Arial"/>
          <w:b/>
          <w:sz w:val="28"/>
          <w:szCs w:val="28"/>
        </w:rPr>
        <w:t>.</w:t>
      </w:r>
      <w:r w:rsidRPr="00FA2BFE">
        <w:rPr>
          <w:rFonts w:ascii="Arial" w:hAnsi="Arial" w:cs="Arial"/>
          <w:b/>
          <w:sz w:val="28"/>
          <w:szCs w:val="28"/>
        </w:rPr>
        <w:t xml:space="preserve"> </w:t>
      </w:r>
      <w:r w:rsidR="00B45972" w:rsidRPr="00FA2BFE">
        <w:rPr>
          <w:rFonts w:ascii="Arial" w:hAnsi="Arial" w:cs="Arial"/>
          <w:b/>
          <w:sz w:val="28"/>
          <w:szCs w:val="28"/>
        </w:rPr>
        <w:t>Dispute R</w:t>
      </w:r>
      <w:r w:rsidR="00214827" w:rsidRPr="00FA2BFE">
        <w:rPr>
          <w:rFonts w:ascii="Arial" w:hAnsi="Arial" w:cs="Arial"/>
          <w:b/>
          <w:sz w:val="28"/>
          <w:szCs w:val="28"/>
        </w:rPr>
        <w:t xml:space="preserve">esolution </w:t>
      </w:r>
      <w:r w:rsidR="00B45972" w:rsidRPr="00FA2BFE">
        <w:rPr>
          <w:rFonts w:ascii="Arial" w:hAnsi="Arial" w:cs="Arial"/>
          <w:b/>
          <w:sz w:val="28"/>
          <w:szCs w:val="28"/>
        </w:rPr>
        <w:t>Process</w:t>
      </w:r>
    </w:p>
    <w:p w14:paraId="608B3845" w14:textId="77777777" w:rsidR="003D18AC" w:rsidRDefault="003D18AC" w:rsidP="003118B2">
      <w:pPr>
        <w:spacing w:after="0" w:line="240" w:lineRule="auto"/>
        <w:rPr>
          <w:rFonts w:ascii="Arial" w:hAnsi="Arial" w:cs="Arial"/>
          <w:b/>
        </w:rPr>
      </w:pPr>
    </w:p>
    <w:p w14:paraId="57FA9E2F" w14:textId="7B977E18" w:rsidR="00D34BD6" w:rsidRPr="00D34BD6" w:rsidRDefault="003D18AC" w:rsidP="00D34BD6">
      <w:pPr>
        <w:spacing w:after="120" w:line="240" w:lineRule="auto"/>
        <w:rPr>
          <w:rFonts w:ascii="Arial" w:hAnsi="Arial" w:cs="Arial"/>
          <w:b/>
          <w:sz w:val="24"/>
          <w:szCs w:val="24"/>
        </w:rPr>
      </w:pPr>
      <w:r w:rsidRPr="00FA2BFE">
        <w:rPr>
          <w:rFonts w:ascii="Arial" w:hAnsi="Arial" w:cs="Arial"/>
          <w:b/>
          <w:sz w:val="24"/>
          <w:szCs w:val="24"/>
        </w:rPr>
        <w:t xml:space="preserve">Internal </w:t>
      </w:r>
      <w:r w:rsidR="00B45B79">
        <w:rPr>
          <w:rFonts w:ascii="Arial" w:hAnsi="Arial" w:cs="Arial"/>
          <w:b/>
          <w:sz w:val="24"/>
          <w:szCs w:val="24"/>
        </w:rPr>
        <w:t>D</w:t>
      </w:r>
      <w:r w:rsidRPr="00FA2BFE">
        <w:rPr>
          <w:rFonts w:ascii="Arial" w:hAnsi="Arial" w:cs="Arial"/>
          <w:b/>
          <w:sz w:val="24"/>
          <w:szCs w:val="24"/>
        </w:rPr>
        <w:t xml:space="preserve">ispute </w:t>
      </w:r>
      <w:r w:rsidR="00B45B79">
        <w:rPr>
          <w:rFonts w:ascii="Arial" w:hAnsi="Arial" w:cs="Arial"/>
          <w:b/>
          <w:sz w:val="24"/>
          <w:szCs w:val="24"/>
        </w:rPr>
        <w:t>R</w:t>
      </w:r>
      <w:r w:rsidRPr="00FA2BFE">
        <w:rPr>
          <w:rFonts w:ascii="Arial" w:hAnsi="Arial" w:cs="Arial"/>
          <w:b/>
          <w:sz w:val="24"/>
          <w:szCs w:val="24"/>
        </w:rPr>
        <w:t>esolution process</w:t>
      </w:r>
    </w:p>
    <w:p w14:paraId="5CA523EA" w14:textId="762F440B" w:rsidR="00B45B79" w:rsidRDefault="00986448" w:rsidP="00D34BD6">
      <w:pPr>
        <w:spacing w:after="120" w:line="240" w:lineRule="auto"/>
        <w:rPr>
          <w:rFonts w:ascii="Arial" w:hAnsi="Arial" w:cs="Arial"/>
        </w:rPr>
      </w:pPr>
      <w:r w:rsidRPr="00B45972">
        <w:rPr>
          <w:rFonts w:ascii="Arial" w:hAnsi="Arial" w:cs="Arial"/>
        </w:rPr>
        <w:t xml:space="preserve">It is expected that </w:t>
      </w:r>
      <w:r w:rsidR="00B45B79">
        <w:rPr>
          <w:rFonts w:ascii="Arial" w:hAnsi="Arial" w:cs="Arial"/>
        </w:rPr>
        <w:t xml:space="preserve">the </w:t>
      </w:r>
      <w:r w:rsidR="00EA78BA">
        <w:rPr>
          <w:rFonts w:ascii="Arial" w:hAnsi="Arial" w:cs="Arial"/>
        </w:rPr>
        <w:t>C</w:t>
      </w:r>
      <w:r w:rsidR="00B45B79">
        <w:rPr>
          <w:rFonts w:ascii="Arial" w:hAnsi="Arial" w:cs="Arial"/>
        </w:rPr>
        <w:t>onference Chair</w:t>
      </w:r>
      <w:r w:rsidRPr="00B45972">
        <w:rPr>
          <w:rFonts w:ascii="Arial" w:hAnsi="Arial" w:cs="Arial"/>
        </w:rPr>
        <w:t xml:space="preserve"> </w:t>
      </w:r>
      <w:r w:rsidR="00B45B79">
        <w:rPr>
          <w:rFonts w:ascii="Arial" w:hAnsi="Arial" w:cs="Arial"/>
        </w:rPr>
        <w:t xml:space="preserve">forms a </w:t>
      </w:r>
      <w:r w:rsidRPr="00B45972">
        <w:rPr>
          <w:rFonts w:ascii="Arial" w:hAnsi="Arial" w:cs="Arial"/>
        </w:rPr>
        <w:t>positive working relationship</w:t>
      </w:r>
      <w:r>
        <w:rPr>
          <w:rFonts w:ascii="Arial" w:hAnsi="Arial" w:cs="Arial"/>
        </w:rPr>
        <w:t xml:space="preserve"> </w:t>
      </w:r>
      <w:r w:rsidRPr="00B45972">
        <w:rPr>
          <w:rFonts w:ascii="Arial" w:hAnsi="Arial" w:cs="Arial"/>
        </w:rPr>
        <w:t xml:space="preserve">with the </w:t>
      </w:r>
      <w:r w:rsidR="00B45B79">
        <w:rPr>
          <w:rFonts w:ascii="Arial" w:hAnsi="Arial" w:cs="Arial"/>
        </w:rPr>
        <w:t xml:space="preserve">child’s allocated </w:t>
      </w:r>
      <w:r w:rsidR="00EA78BA">
        <w:rPr>
          <w:rFonts w:ascii="Arial" w:hAnsi="Arial" w:cs="Arial"/>
        </w:rPr>
        <w:t>S</w:t>
      </w:r>
      <w:r w:rsidRPr="00B45972">
        <w:rPr>
          <w:rFonts w:ascii="Arial" w:hAnsi="Arial" w:cs="Arial"/>
        </w:rPr>
        <w:t xml:space="preserve">ocial </w:t>
      </w:r>
      <w:r w:rsidR="00EA78BA">
        <w:rPr>
          <w:rFonts w:ascii="Arial" w:hAnsi="Arial" w:cs="Arial"/>
        </w:rPr>
        <w:t>W</w:t>
      </w:r>
      <w:r w:rsidRPr="00B45972">
        <w:rPr>
          <w:rFonts w:ascii="Arial" w:hAnsi="Arial" w:cs="Arial"/>
        </w:rPr>
        <w:t>orker.</w:t>
      </w:r>
      <w:r w:rsidR="00DF1356">
        <w:rPr>
          <w:rFonts w:ascii="Arial" w:hAnsi="Arial" w:cs="Arial"/>
        </w:rPr>
        <w:t xml:space="preserve"> </w:t>
      </w:r>
    </w:p>
    <w:p w14:paraId="39CA5D7F" w14:textId="77777777" w:rsidR="000C45E9" w:rsidRDefault="00DF1356" w:rsidP="00C53333">
      <w:pPr>
        <w:spacing w:after="120" w:line="240" w:lineRule="auto"/>
        <w:rPr>
          <w:rFonts w:ascii="Arial" w:hAnsi="Arial" w:cs="Arial"/>
        </w:rPr>
      </w:pPr>
      <w:r>
        <w:rPr>
          <w:rFonts w:ascii="Arial" w:hAnsi="Arial" w:cs="Arial"/>
        </w:rPr>
        <w:t>T</w:t>
      </w:r>
      <w:r w:rsidR="00986448">
        <w:rPr>
          <w:rFonts w:ascii="Arial" w:hAnsi="Arial" w:cs="Arial"/>
        </w:rPr>
        <w:t xml:space="preserve">here </w:t>
      </w:r>
      <w:r w:rsidR="00B45B79">
        <w:rPr>
          <w:rFonts w:ascii="Arial" w:hAnsi="Arial" w:cs="Arial"/>
        </w:rPr>
        <w:t>will be</w:t>
      </w:r>
      <w:r w:rsidR="00986448">
        <w:rPr>
          <w:rFonts w:ascii="Arial" w:hAnsi="Arial" w:cs="Arial"/>
        </w:rPr>
        <w:t xml:space="preserve"> occasions whe</w:t>
      </w:r>
      <w:r>
        <w:rPr>
          <w:rFonts w:ascii="Arial" w:hAnsi="Arial" w:cs="Arial"/>
        </w:rPr>
        <w:t>re</w:t>
      </w:r>
      <w:r w:rsidR="00986448">
        <w:rPr>
          <w:rFonts w:ascii="Arial" w:hAnsi="Arial" w:cs="Arial"/>
        </w:rPr>
        <w:t xml:space="preserve"> there </w:t>
      </w:r>
      <w:r w:rsidR="003724A7">
        <w:rPr>
          <w:rFonts w:ascii="Arial" w:hAnsi="Arial" w:cs="Arial"/>
        </w:rPr>
        <w:t>is</w:t>
      </w:r>
      <w:r w:rsidR="00986448">
        <w:rPr>
          <w:rFonts w:ascii="Arial" w:hAnsi="Arial" w:cs="Arial"/>
        </w:rPr>
        <w:t xml:space="preserve"> difference of opinion </w:t>
      </w:r>
      <w:r w:rsidR="00B45B79">
        <w:rPr>
          <w:rFonts w:ascii="Arial" w:hAnsi="Arial" w:cs="Arial"/>
        </w:rPr>
        <w:t xml:space="preserve">between the </w:t>
      </w:r>
      <w:r w:rsidR="00106F15">
        <w:rPr>
          <w:rFonts w:ascii="Arial" w:hAnsi="Arial" w:cs="Arial"/>
        </w:rPr>
        <w:t>c</w:t>
      </w:r>
      <w:r w:rsidR="00B45B79">
        <w:rPr>
          <w:rFonts w:ascii="Arial" w:hAnsi="Arial" w:cs="Arial"/>
        </w:rPr>
        <w:t xml:space="preserve">onference Chair and the child’s </w:t>
      </w:r>
      <w:r w:rsidR="00EA78BA">
        <w:rPr>
          <w:rFonts w:ascii="Arial" w:hAnsi="Arial" w:cs="Arial"/>
        </w:rPr>
        <w:t>S</w:t>
      </w:r>
      <w:r w:rsidR="00B45B79">
        <w:rPr>
          <w:rFonts w:ascii="Arial" w:hAnsi="Arial" w:cs="Arial"/>
        </w:rPr>
        <w:t xml:space="preserve">ocial </w:t>
      </w:r>
      <w:r w:rsidR="00EA78BA">
        <w:rPr>
          <w:rFonts w:ascii="Arial" w:hAnsi="Arial" w:cs="Arial"/>
        </w:rPr>
        <w:t>W</w:t>
      </w:r>
      <w:r w:rsidR="00B45B79">
        <w:rPr>
          <w:rFonts w:ascii="Arial" w:hAnsi="Arial" w:cs="Arial"/>
        </w:rPr>
        <w:t xml:space="preserve">orker together with </w:t>
      </w:r>
      <w:r w:rsidR="003118B2">
        <w:rPr>
          <w:rFonts w:ascii="Arial" w:hAnsi="Arial" w:cs="Arial"/>
        </w:rPr>
        <w:t xml:space="preserve">occasions when </w:t>
      </w:r>
      <w:r w:rsidR="00B45B79">
        <w:rPr>
          <w:rFonts w:ascii="Arial" w:hAnsi="Arial" w:cs="Arial"/>
        </w:rPr>
        <w:t xml:space="preserve">there is concern relating to </w:t>
      </w:r>
      <w:r w:rsidR="003118B2">
        <w:rPr>
          <w:rFonts w:ascii="Arial" w:hAnsi="Arial" w:cs="Arial"/>
        </w:rPr>
        <w:t>practice</w:t>
      </w:r>
      <w:r w:rsidR="00B45B79">
        <w:rPr>
          <w:rFonts w:ascii="Arial" w:hAnsi="Arial" w:cs="Arial"/>
        </w:rPr>
        <w:t>,</w:t>
      </w:r>
      <w:r w:rsidR="003118B2">
        <w:rPr>
          <w:rFonts w:ascii="Arial" w:hAnsi="Arial" w:cs="Arial"/>
        </w:rPr>
        <w:t xml:space="preserve"> statutory duties</w:t>
      </w:r>
      <w:r w:rsidR="00B45B79">
        <w:rPr>
          <w:rFonts w:ascii="Arial" w:hAnsi="Arial" w:cs="Arial"/>
        </w:rPr>
        <w:t>,</w:t>
      </w:r>
      <w:r w:rsidR="003118B2">
        <w:rPr>
          <w:rFonts w:ascii="Arial" w:hAnsi="Arial" w:cs="Arial"/>
        </w:rPr>
        <w:t xml:space="preserve"> </w:t>
      </w:r>
      <w:r w:rsidR="00B45B79">
        <w:rPr>
          <w:rFonts w:ascii="Arial" w:hAnsi="Arial" w:cs="Arial"/>
        </w:rPr>
        <w:t>and service provision</w:t>
      </w:r>
      <w:r w:rsidR="00C53333">
        <w:rPr>
          <w:rFonts w:ascii="Arial" w:hAnsi="Arial" w:cs="Arial"/>
        </w:rPr>
        <w:t>.</w:t>
      </w:r>
      <w:r w:rsidR="00B45B79">
        <w:rPr>
          <w:rFonts w:ascii="Arial" w:hAnsi="Arial" w:cs="Arial"/>
        </w:rPr>
        <w:t xml:space="preserve"> </w:t>
      </w:r>
      <w:r w:rsidR="00C53333">
        <w:rPr>
          <w:rFonts w:ascii="Arial" w:hAnsi="Arial" w:cs="Arial"/>
        </w:rPr>
        <w:t>I</w:t>
      </w:r>
      <w:r w:rsidR="00B45B79">
        <w:rPr>
          <w:rFonts w:ascii="Arial" w:hAnsi="Arial" w:cs="Arial"/>
        </w:rPr>
        <w:t>n these circumstances t</w:t>
      </w:r>
      <w:r w:rsidR="00F974D1">
        <w:rPr>
          <w:rFonts w:ascii="Arial" w:hAnsi="Arial" w:cs="Arial"/>
        </w:rPr>
        <w:t xml:space="preserve">he </w:t>
      </w:r>
      <w:r w:rsidR="00106F15">
        <w:rPr>
          <w:rFonts w:ascii="Arial" w:hAnsi="Arial" w:cs="Arial"/>
        </w:rPr>
        <w:t>c</w:t>
      </w:r>
      <w:r w:rsidR="00F974D1">
        <w:rPr>
          <w:rFonts w:ascii="Arial" w:hAnsi="Arial" w:cs="Arial"/>
        </w:rPr>
        <w:t xml:space="preserve">onference </w:t>
      </w:r>
      <w:r w:rsidR="00B45B79">
        <w:rPr>
          <w:rFonts w:ascii="Arial" w:hAnsi="Arial" w:cs="Arial"/>
        </w:rPr>
        <w:t>C</w:t>
      </w:r>
      <w:r w:rsidR="00F974D1">
        <w:rPr>
          <w:rFonts w:ascii="Arial" w:hAnsi="Arial" w:cs="Arial"/>
        </w:rPr>
        <w:t xml:space="preserve">hair has a responsibility to </w:t>
      </w:r>
      <w:r w:rsidR="00C53333">
        <w:rPr>
          <w:rFonts w:ascii="Arial" w:hAnsi="Arial" w:cs="Arial"/>
        </w:rPr>
        <w:t xml:space="preserve">raise any concern to ensure </w:t>
      </w:r>
      <w:r w:rsidR="00EA78BA">
        <w:rPr>
          <w:rFonts w:ascii="Arial" w:hAnsi="Arial" w:cs="Arial"/>
        </w:rPr>
        <w:t xml:space="preserve">that the agreed plan </w:t>
      </w:r>
      <w:r w:rsidR="00F974D1">
        <w:rPr>
          <w:rFonts w:ascii="Arial" w:hAnsi="Arial" w:cs="Arial"/>
        </w:rPr>
        <w:t>is being adhered</w:t>
      </w:r>
      <w:r w:rsidR="000C45E9">
        <w:rPr>
          <w:rFonts w:ascii="Arial" w:hAnsi="Arial" w:cs="Arial"/>
        </w:rPr>
        <w:t xml:space="preserve"> to</w:t>
      </w:r>
      <w:r w:rsidR="00C53333">
        <w:rPr>
          <w:rFonts w:ascii="Arial" w:hAnsi="Arial" w:cs="Arial"/>
        </w:rPr>
        <w:t xml:space="preserve">, and </w:t>
      </w:r>
      <w:r w:rsidR="00EA78BA">
        <w:rPr>
          <w:rFonts w:ascii="Arial" w:hAnsi="Arial" w:cs="Arial"/>
        </w:rPr>
        <w:t xml:space="preserve">that the </w:t>
      </w:r>
      <w:r w:rsidR="00F974D1">
        <w:rPr>
          <w:rFonts w:ascii="Arial" w:hAnsi="Arial" w:cs="Arial"/>
        </w:rPr>
        <w:t>child’s safeguarding needs</w:t>
      </w:r>
      <w:r w:rsidR="00C53333">
        <w:rPr>
          <w:rFonts w:ascii="Arial" w:hAnsi="Arial" w:cs="Arial"/>
        </w:rPr>
        <w:t xml:space="preserve"> are being met</w:t>
      </w:r>
      <w:r w:rsidR="00F974D1">
        <w:rPr>
          <w:rFonts w:ascii="Arial" w:hAnsi="Arial" w:cs="Arial"/>
        </w:rPr>
        <w:t xml:space="preserve">. </w:t>
      </w:r>
      <w:r w:rsidR="008477DF" w:rsidRPr="00852CED">
        <w:rPr>
          <w:rFonts w:ascii="Arial" w:hAnsi="Arial" w:cs="Arial"/>
        </w:rPr>
        <w:t xml:space="preserve">If a </w:t>
      </w:r>
      <w:r w:rsidR="00EA78BA">
        <w:rPr>
          <w:rFonts w:ascii="Arial" w:hAnsi="Arial" w:cs="Arial"/>
        </w:rPr>
        <w:t>C</w:t>
      </w:r>
      <w:r w:rsidR="008477DF">
        <w:rPr>
          <w:rFonts w:ascii="Arial" w:hAnsi="Arial" w:cs="Arial"/>
        </w:rPr>
        <w:t>onference C</w:t>
      </w:r>
      <w:r w:rsidR="008477DF" w:rsidRPr="00852CED">
        <w:rPr>
          <w:rFonts w:ascii="Arial" w:hAnsi="Arial" w:cs="Arial"/>
        </w:rPr>
        <w:t xml:space="preserve">hair </w:t>
      </w:r>
      <w:r w:rsidR="008477DF">
        <w:rPr>
          <w:rFonts w:ascii="Arial" w:hAnsi="Arial" w:cs="Arial"/>
        </w:rPr>
        <w:t>assess</w:t>
      </w:r>
      <w:r w:rsidR="00EA78BA">
        <w:rPr>
          <w:rFonts w:ascii="Arial" w:hAnsi="Arial" w:cs="Arial"/>
        </w:rPr>
        <w:t>es</w:t>
      </w:r>
      <w:r w:rsidR="008477DF" w:rsidRPr="00852CED">
        <w:rPr>
          <w:rFonts w:ascii="Arial" w:hAnsi="Arial" w:cs="Arial"/>
        </w:rPr>
        <w:t xml:space="preserve"> that the practice or policy of </w:t>
      </w:r>
      <w:r w:rsidR="008477DF">
        <w:rPr>
          <w:rFonts w:ascii="Arial" w:hAnsi="Arial" w:cs="Arial"/>
        </w:rPr>
        <w:t xml:space="preserve">Children’s Social </w:t>
      </w:r>
      <w:r w:rsidR="008477DF" w:rsidRPr="000C45E9">
        <w:rPr>
          <w:rFonts w:ascii="Arial" w:hAnsi="Arial" w:cs="Arial"/>
        </w:rPr>
        <w:t>Care</w:t>
      </w:r>
      <w:r w:rsidR="00EA78BA" w:rsidRPr="000C45E9">
        <w:rPr>
          <w:rFonts w:ascii="Arial" w:hAnsi="Arial" w:cs="Arial"/>
        </w:rPr>
        <w:t xml:space="preserve"> (or partner agency)</w:t>
      </w:r>
      <w:r w:rsidR="008477DF" w:rsidRPr="000C45E9">
        <w:rPr>
          <w:rFonts w:ascii="Arial" w:hAnsi="Arial" w:cs="Arial"/>
        </w:rPr>
        <w:t xml:space="preserve"> could be detrimental to a child’s welfare, they have a duty to assertively challenge this</w:t>
      </w:r>
      <w:r w:rsidR="00EA78BA" w:rsidRPr="000C45E9">
        <w:rPr>
          <w:rFonts w:ascii="Arial" w:hAnsi="Arial" w:cs="Arial"/>
        </w:rPr>
        <w:t>.</w:t>
      </w:r>
    </w:p>
    <w:p w14:paraId="63D2CBFA" w14:textId="25228EBB" w:rsidR="00B45972" w:rsidRPr="00C53333" w:rsidRDefault="008477DF" w:rsidP="00C53333">
      <w:pPr>
        <w:spacing w:after="120" w:line="240" w:lineRule="auto"/>
        <w:rPr>
          <w:rFonts w:ascii="Arial" w:hAnsi="Arial" w:cs="Arial"/>
        </w:rPr>
      </w:pPr>
      <w:r w:rsidRPr="001E6C2A">
        <w:rPr>
          <w:rFonts w:ascii="Arial" w:eastAsia="Times New Roman" w:hAnsi="Arial" w:cs="Arial"/>
          <w:lang w:eastAsia="en-GB"/>
        </w:rPr>
        <w:t xml:space="preserve"> </w:t>
      </w:r>
      <w:r w:rsidR="00B45972" w:rsidRPr="001E6C2A">
        <w:rPr>
          <w:rFonts w:ascii="Arial" w:eastAsia="Times New Roman" w:hAnsi="Arial" w:cs="Arial"/>
          <w:lang w:eastAsia="en-GB"/>
        </w:rPr>
        <w:t xml:space="preserve">The following legal framework and guidance underpins the statutory duties undertaken by </w:t>
      </w:r>
      <w:r w:rsidR="00B45972" w:rsidRPr="00852CED">
        <w:rPr>
          <w:rFonts w:ascii="Arial" w:eastAsia="Times New Roman" w:hAnsi="Arial" w:cs="Arial"/>
          <w:lang w:eastAsia="en-GB"/>
        </w:rPr>
        <w:t>Child Protection Chairs:</w:t>
      </w:r>
    </w:p>
    <w:p w14:paraId="3A381268" w14:textId="77777777" w:rsidR="00106F15" w:rsidRPr="00106F15" w:rsidRDefault="00FD365C" w:rsidP="00106F15">
      <w:pPr>
        <w:pStyle w:val="ListParagraph"/>
        <w:numPr>
          <w:ilvl w:val="0"/>
          <w:numId w:val="37"/>
        </w:numPr>
        <w:shd w:val="clear" w:color="auto" w:fill="FFFFFF"/>
        <w:spacing w:after="240" w:line="240" w:lineRule="auto"/>
        <w:rPr>
          <w:rFonts w:ascii="Arial" w:eastAsia="Times New Roman" w:hAnsi="Arial" w:cs="Arial"/>
          <w:lang w:eastAsia="en-GB"/>
        </w:rPr>
      </w:pPr>
      <w:hyperlink r:id="rId11" w:tgtFrame="_blank" w:history="1">
        <w:r w:rsidR="00B45972" w:rsidRPr="00106F15">
          <w:rPr>
            <w:rFonts w:ascii="Arial" w:eastAsia="Times New Roman" w:hAnsi="Arial" w:cs="Arial"/>
            <w:bCs/>
            <w:lang w:eastAsia="en-GB"/>
          </w:rPr>
          <w:t>The Children Act 1989</w:t>
        </w:r>
      </w:hyperlink>
    </w:p>
    <w:p w14:paraId="18182D68" w14:textId="77777777" w:rsidR="00106F15" w:rsidRPr="00106F15" w:rsidRDefault="00FD365C" w:rsidP="00106F15">
      <w:pPr>
        <w:pStyle w:val="ListParagraph"/>
        <w:numPr>
          <w:ilvl w:val="0"/>
          <w:numId w:val="37"/>
        </w:numPr>
        <w:shd w:val="clear" w:color="auto" w:fill="FFFFFF"/>
        <w:spacing w:after="240" w:line="240" w:lineRule="auto"/>
        <w:rPr>
          <w:rFonts w:ascii="Arial" w:eastAsia="Times New Roman" w:hAnsi="Arial" w:cs="Arial"/>
          <w:lang w:eastAsia="en-GB"/>
        </w:rPr>
      </w:pPr>
      <w:hyperlink r:id="rId12" w:tgtFrame="_blank" w:history="1">
        <w:r w:rsidR="00B45972" w:rsidRPr="00106F15">
          <w:rPr>
            <w:rFonts w:ascii="Arial" w:eastAsia="Times New Roman" w:hAnsi="Arial" w:cs="Arial"/>
            <w:bCs/>
            <w:lang w:eastAsia="en-GB"/>
          </w:rPr>
          <w:t>The Children and Young Persons Act 2008</w:t>
        </w:r>
      </w:hyperlink>
    </w:p>
    <w:p w14:paraId="0F31AF2C" w14:textId="77777777" w:rsidR="00106F15" w:rsidRPr="00106F15" w:rsidRDefault="00FD365C" w:rsidP="00106F15">
      <w:pPr>
        <w:pStyle w:val="ListParagraph"/>
        <w:numPr>
          <w:ilvl w:val="0"/>
          <w:numId w:val="37"/>
        </w:numPr>
        <w:shd w:val="clear" w:color="auto" w:fill="FFFFFF"/>
        <w:spacing w:after="240" w:line="240" w:lineRule="auto"/>
        <w:rPr>
          <w:rFonts w:ascii="Arial" w:eastAsia="Times New Roman" w:hAnsi="Arial" w:cs="Arial"/>
          <w:lang w:eastAsia="en-GB"/>
        </w:rPr>
      </w:pPr>
      <w:hyperlink r:id="rId13" w:tgtFrame="_blank" w:history="1">
        <w:r w:rsidR="00B45972" w:rsidRPr="00106F15">
          <w:rPr>
            <w:rFonts w:ascii="Arial" w:eastAsia="Times New Roman" w:hAnsi="Arial" w:cs="Arial"/>
            <w:bCs/>
            <w:lang w:eastAsia="en-GB"/>
          </w:rPr>
          <w:t>The Children Act 2004</w:t>
        </w:r>
      </w:hyperlink>
    </w:p>
    <w:p w14:paraId="6E6C7E3B" w14:textId="77777777" w:rsidR="00106F15" w:rsidRPr="00106F15" w:rsidRDefault="00C05926" w:rsidP="00106F15">
      <w:pPr>
        <w:pStyle w:val="ListParagraph"/>
        <w:numPr>
          <w:ilvl w:val="0"/>
          <w:numId w:val="37"/>
        </w:numPr>
        <w:shd w:val="clear" w:color="auto" w:fill="FFFFFF"/>
        <w:spacing w:after="240" w:line="240" w:lineRule="auto"/>
        <w:rPr>
          <w:rFonts w:ascii="Arial" w:eastAsia="Times New Roman" w:hAnsi="Arial" w:cs="Arial"/>
          <w:lang w:eastAsia="en-GB"/>
        </w:rPr>
      </w:pPr>
      <w:r w:rsidRPr="00106F15">
        <w:rPr>
          <w:rFonts w:ascii="Arial" w:eastAsia="Times New Roman" w:hAnsi="Arial" w:cs="Arial"/>
          <w:bCs/>
          <w:lang w:eastAsia="en-GB"/>
        </w:rPr>
        <w:t>Children and Social Work Act 2017</w:t>
      </w:r>
    </w:p>
    <w:p w14:paraId="49803B18" w14:textId="77777777" w:rsidR="00106F15" w:rsidRDefault="002A0543" w:rsidP="00106F15">
      <w:pPr>
        <w:pStyle w:val="ListParagraph"/>
        <w:numPr>
          <w:ilvl w:val="0"/>
          <w:numId w:val="37"/>
        </w:numPr>
        <w:shd w:val="clear" w:color="auto" w:fill="FFFFFF"/>
        <w:spacing w:after="240" w:line="240" w:lineRule="auto"/>
        <w:rPr>
          <w:rFonts w:ascii="Arial" w:eastAsia="Times New Roman" w:hAnsi="Arial" w:cs="Arial"/>
          <w:lang w:eastAsia="en-GB"/>
        </w:rPr>
      </w:pPr>
      <w:r w:rsidRPr="00106F15">
        <w:rPr>
          <w:rFonts w:ascii="Arial" w:eastAsia="Times New Roman" w:hAnsi="Arial" w:cs="Arial"/>
          <w:lang w:eastAsia="en-GB"/>
        </w:rPr>
        <w:t>Working Together 2018</w:t>
      </w:r>
    </w:p>
    <w:p w14:paraId="2C8607C0" w14:textId="77777777" w:rsidR="00106F15" w:rsidRDefault="00A25932" w:rsidP="00106F15">
      <w:pPr>
        <w:pStyle w:val="ListParagraph"/>
        <w:numPr>
          <w:ilvl w:val="0"/>
          <w:numId w:val="37"/>
        </w:numPr>
        <w:shd w:val="clear" w:color="auto" w:fill="FFFFFF"/>
        <w:spacing w:after="240" w:line="240" w:lineRule="auto"/>
        <w:rPr>
          <w:rFonts w:ascii="Arial" w:eastAsia="Times New Roman" w:hAnsi="Arial" w:cs="Arial"/>
          <w:lang w:eastAsia="en-GB"/>
        </w:rPr>
      </w:pPr>
      <w:r w:rsidRPr="00106F15">
        <w:rPr>
          <w:rFonts w:ascii="Arial" w:eastAsia="Times New Roman" w:hAnsi="Arial" w:cs="Arial"/>
          <w:lang w:eastAsia="en-GB"/>
        </w:rPr>
        <w:t>Kirklees</w:t>
      </w:r>
      <w:r w:rsidR="00D34BD6" w:rsidRPr="00106F15">
        <w:rPr>
          <w:rFonts w:ascii="Arial" w:eastAsia="Times New Roman" w:hAnsi="Arial" w:cs="Arial"/>
          <w:lang w:eastAsia="en-GB"/>
        </w:rPr>
        <w:t xml:space="preserve"> Children</w:t>
      </w:r>
      <w:r w:rsidR="00C05926" w:rsidRPr="00106F15">
        <w:rPr>
          <w:rFonts w:ascii="Arial" w:eastAsia="Times New Roman" w:hAnsi="Arial" w:cs="Arial"/>
          <w:lang w:eastAsia="en-GB"/>
        </w:rPr>
        <w:t>’</w:t>
      </w:r>
      <w:r w:rsidR="00D34BD6" w:rsidRPr="00106F15">
        <w:rPr>
          <w:rFonts w:ascii="Arial" w:eastAsia="Times New Roman" w:hAnsi="Arial" w:cs="Arial"/>
          <w:lang w:eastAsia="en-GB"/>
        </w:rPr>
        <w:t xml:space="preserve">s </w:t>
      </w:r>
      <w:r w:rsidR="00414D3F" w:rsidRPr="00106F15">
        <w:rPr>
          <w:rFonts w:ascii="Arial" w:eastAsia="Times New Roman" w:hAnsi="Arial" w:cs="Arial"/>
          <w:lang w:eastAsia="en-GB"/>
        </w:rPr>
        <w:t xml:space="preserve">Social Care </w:t>
      </w:r>
      <w:r w:rsidR="00D34BD6" w:rsidRPr="00106F15">
        <w:rPr>
          <w:rFonts w:ascii="Arial" w:eastAsia="Times New Roman" w:hAnsi="Arial" w:cs="Arial"/>
          <w:lang w:eastAsia="en-GB"/>
        </w:rPr>
        <w:t>(</w:t>
      </w:r>
      <w:r w:rsidR="003F35FF" w:rsidRPr="00106F15">
        <w:rPr>
          <w:rFonts w:ascii="Arial" w:eastAsia="Times New Roman" w:hAnsi="Arial" w:cs="Arial"/>
          <w:lang w:eastAsia="en-GB"/>
        </w:rPr>
        <w:t>KCSC</w:t>
      </w:r>
      <w:r w:rsidR="00D34BD6" w:rsidRPr="00106F15">
        <w:rPr>
          <w:rFonts w:ascii="Arial" w:eastAsia="Times New Roman" w:hAnsi="Arial" w:cs="Arial"/>
          <w:lang w:eastAsia="en-GB"/>
        </w:rPr>
        <w:t>) pr</w:t>
      </w:r>
      <w:r w:rsidR="00414D3F" w:rsidRPr="00106F15">
        <w:rPr>
          <w:rFonts w:ascii="Arial" w:eastAsia="Times New Roman" w:hAnsi="Arial" w:cs="Arial"/>
          <w:lang w:eastAsia="en-GB"/>
        </w:rPr>
        <w:t>actice standards and procedures</w:t>
      </w:r>
    </w:p>
    <w:p w14:paraId="7F0A104C" w14:textId="77777777" w:rsidR="00106F15" w:rsidRDefault="00A25932" w:rsidP="00106F15">
      <w:pPr>
        <w:pStyle w:val="ListParagraph"/>
        <w:numPr>
          <w:ilvl w:val="0"/>
          <w:numId w:val="37"/>
        </w:numPr>
        <w:shd w:val="clear" w:color="auto" w:fill="FFFFFF"/>
        <w:spacing w:after="240" w:line="240" w:lineRule="auto"/>
        <w:rPr>
          <w:rFonts w:ascii="Arial" w:eastAsia="Times New Roman" w:hAnsi="Arial" w:cs="Arial"/>
          <w:lang w:eastAsia="en-GB"/>
        </w:rPr>
      </w:pPr>
      <w:r w:rsidRPr="00106F15">
        <w:rPr>
          <w:rFonts w:ascii="Arial" w:eastAsia="Times New Roman" w:hAnsi="Arial" w:cs="Arial"/>
          <w:lang w:eastAsia="en-GB"/>
        </w:rPr>
        <w:t>Kirklees</w:t>
      </w:r>
      <w:r w:rsidR="00B45972" w:rsidRPr="00106F15">
        <w:rPr>
          <w:rFonts w:ascii="Arial" w:eastAsia="Times New Roman" w:hAnsi="Arial" w:cs="Arial"/>
          <w:lang w:eastAsia="en-GB"/>
        </w:rPr>
        <w:t xml:space="preserve"> Safeguarding Children Board (</w:t>
      </w:r>
      <w:r w:rsidR="003724A7" w:rsidRPr="00106F15">
        <w:rPr>
          <w:rFonts w:ascii="Arial" w:eastAsia="Times New Roman" w:hAnsi="Arial" w:cs="Arial"/>
          <w:lang w:eastAsia="en-GB"/>
        </w:rPr>
        <w:t>K</w:t>
      </w:r>
      <w:r w:rsidR="00B45972" w:rsidRPr="00106F15">
        <w:rPr>
          <w:rFonts w:ascii="Arial" w:eastAsia="Times New Roman" w:hAnsi="Arial" w:cs="Arial"/>
          <w:lang w:eastAsia="en-GB"/>
        </w:rPr>
        <w:t>SC</w:t>
      </w:r>
      <w:r w:rsidR="003724A7" w:rsidRPr="00106F15">
        <w:rPr>
          <w:rFonts w:ascii="Arial" w:eastAsia="Times New Roman" w:hAnsi="Arial" w:cs="Arial"/>
          <w:lang w:eastAsia="en-GB"/>
        </w:rPr>
        <w:t>P</w:t>
      </w:r>
      <w:r w:rsidR="00B45972" w:rsidRPr="00106F15">
        <w:rPr>
          <w:rFonts w:ascii="Arial" w:eastAsia="Times New Roman" w:hAnsi="Arial" w:cs="Arial"/>
          <w:lang w:eastAsia="en-GB"/>
        </w:rPr>
        <w:t>) Procedures</w:t>
      </w:r>
    </w:p>
    <w:p w14:paraId="6E521679" w14:textId="1FEDC0CC" w:rsidR="002A0543" w:rsidRPr="00106F15" w:rsidRDefault="00FE7FED" w:rsidP="00106F15">
      <w:pPr>
        <w:pStyle w:val="ListParagraph"/>
        <w:numPr>
          <w:ilvl w:val="0"/>
          <w:numId w:val="37"/>
        </w:numPr>
        <w:shd w:val="clear" w:color="auto" w:fill="FFFFFF"/>
        <w:spacing w:after="240" w:line="240" w:lineRule="auto"/>
        <w:rPr>
          <w:rFonts w:ascii="Arial" w:eastAsia="Times New Roman" w:hAnsi="Arial" w:cs="Arial"/>
          <w:lang w:eastAsia="en-GB"/>
        </w:rPr>
      </w:pPr>
      <w:r w:rsidRPr="00106F15">
        <w:rPr>
          <w:rFonts w:ascii="Arial" w:eastAsia="Times New Roman" w:hAnsi="Arial" w:cs="Arial"/>
          <w:lang w:eastAsia="en-GB"/>
        </w:rPr>
        <w:t>Child P</w:t>
      </w:r>
      <w:r w:rsidR="002A0543" w:rsidRPr="00106F15">
        <w:rPr>
          <w:rFonts w:ascii="Arial" w:eastAsia="Times New Roman" w:hAnsi="Arial" w:cs="Arial"/>
          <w:lang w:eastAsia="en-GB"/>
        </w:rPr>
        <w:t xml:space="preserve">rotection </w:t>
      </w:r>
      <w:r w:rsidRPr="00106F15">
        <w:rPr>
          <w:rFonts w:ascii="Arial" w:eastAsia="Times New Roman" w:hAnsi="Arial" w:cs="Arial"/>
          <w:lang w:eastAsia="en-GB"/>
        </w:rPr>
        <w:t>service</w:t>
      </w:r>
      <w:r w:rsidR="002A0543" w:rsidRPr="00106F15">
        <w:rPr>
          <w:rFonts w:ascii="Arial" w:eastAsia="Times New Roman" w:hAnsi="Arial" w:cs="Arial"/>
          <w:lang w:eastAsia="en-GB"/>
        </w:rPr>
        <w:t xml:space="preserve"> </w:t>
      </w:r>
      <w:r w:rsidR="003A4463" w:rsidRPr="00106F15">
        <w:rPr>
          <w:rFonts w:ascii="Arial" w:eastAsia="Times New Roman" w:hAnsi="Arial" w:cs="Arial"/>
          <w:lang w:eastAsia="en-GB"/>
        </w:rPr>
        <w:t>dispute resolution process</w:t>
      </w:r>
    </w:p>
    <w:p w14:paraId="1C45479F" w14:textId="77777777" w:rsidR="00CB49B4" w:rsidRPr="00852CED" w:rsidRDefault="00CB49B4" w:rsidP="00CB49B4">
      <w:pPr>
        <w:shd w:val="clear" w:color="auto" w:fill="FFFFFF"/>
        <w:spacing w:after="240" w:line="240" w:lineRule="auto"/>
        <w:ind w:left="357"/>
        <w:contextualSpacing/>
        <w:rPr>
          <w:rFonts w:ascii="Arial" w:eastAsia="Times New Roman" w:hAnsi="Arial" w:cs="Arial"/>
          <w:lang w:eastAsia="en-GB"/>
        </w:rPr>
      </w:pPr>
    </w:p>
    <w:p w14:paraId="34D53106" w14:textId="6D6DB3BB" w:rsidR="00A034C7" w:rsidRPr="00B45972" w:rsidRDefault="00986448" w:rsidP="00C53333">
      <w:pPr>
        <w:spacing w:after="240" w:line="240" w:lineRule="auto"/>
        <w:jc w:val="both"/>
        <w:rPr>
          <w:rFonts w:ascii="Arial" w:hAnsi="Arial" w:cs="Arial"/>
        </w:rPr>
      </w:pPr>
      <w:r>
        <w:rPr>
          <w:rFonts w:ascii="Arial" w:hAnsi="Arial" w:cs="Arial"/>
        </w:rPr>
        <w:t xml:space="preserve">Where concern </w:t>
      </w:r>
      <w:r w:rsidR="00C53333">
        <w:rPr>
          <w:rFonts w:ascii="Arial" w:hAnsi="Arial" w:cs="Arial"/>
        </w:rPr>
        <w:t>is</w:t>
      </w:r>
      <w:r>
        <w:rPr>
          <w:rFonts w:ascii="Arial" w:hAnsi="Arial" w:cs="Arial"/>
        </w:rPr>
        <w:t xml:space="preserve"> identified t</w:t>
      </w:r>
      <w:r w:rsidR="00B45972">
        <w:rPr>
          <w:rFonts w:ascii="Arial" w:hAnsi="Arial" w:cs="Arial"/>
        </w:rPr>
        <w:t xml:space="preserve">he </w:t>
      </w:r>
      <w:r w:rsidR="00C53333">
        <w:rPr>
          <w:rFonts w:ascii="Arial" w:hAnsi="Arial" w:cs="Arial"/>
        </w:rPr>
        <w:t>C</w:t>
      </w:r>
      <w:r w:rsidR="00B45972">
        <w:rPr>
          <w:rFonts w:ascii="Arial" w:hAnsi="Arial" w:cs="Arial"/>
        </w:rPr>
        <w:t xml:space="preserve">hair will </w:t>
      </w:r>
      <w:r w:rsidR="00B45972" w:rsidRPr="00B45972">
        <w:rPr>
          <w:rFonts w:ascii="Arial" w:hAnsi="Arial" w:cs="Arial"/>
        </w:rPr>
        <w:t>in the first instance seek to resolve the issue informally</w:t>
      </w:r>
      <w:r w:rsidR="00B45972">
        <w:rPr>
          <w:rFonts w:ascii="Arial" w:hAnsi="Arial" w:cs="Arial"/>
        </w:rPr>
        <w:t xml:space="preserve"> </w:t>
      </w:r>
      <w:r w:rsidR="00B45972" w:rsidRPr="00B45972">
        <w:rPr>
          <w:rFonts w:ascii="Arial" w:hAnsi="Arial" w:cs="Arial"/>
        </w:rPr>
        <w:t xml:space="preserve">with the </w:t>
      </w:r>
      <w:r w:rsidR="00EA78BA">
        <w:rPr>
          <w:rFonts w:ascii="Arial" w:hAnsi="Arial" w:cs="Arial"/>
        </w:rPr>
        <w:t>child’s S</w:t>
      </w:r>
      <w:r w:rsidR="00B45972" w:rsidRPr="00B45972">
        <w:rPr>
          <w:rFonts w:ascii="Arial" w:hAnsi="Arial" w:cs="Arial"/>
        </w:rPr>
        <w:t xml:space="preserve">ocial </w:t>
      </w:r>
      <w:r w:rsidR="00EA78BA">
        <w:rPr>
          <w:rFonts w:ascii="Arial" w:hAnsi="Arial" w:cs="Arial"/>
        </w:rPr>
        <w:t>W</w:t>
      </w:r>
      <w:r w:rsidR="00B45972" w:rsidRPr="00B45972">
        <w:rPr>
          <w:rFonts w:ascii="Arial" w:hAnsi="Arial" w:cs="Arial"/>
        </w:rPr>
        <w:t>orker</w:t>
      </w:r>
      <w:r w:rsidR="00B45972">
        <w:rPr>
          <w:rFonts w:ascii="Arial" w:hAnsi="Arial" w:cs="Arial"/>
        </w:rPr>
        <w:t xml:space="preserve"> </w:t>
      </w:r>
      <w:r w:rsidR="00EA78BA">
        <w:rPr>
          <w:rFonts w:ascii="Arial" w:hAnsi="Arial" w:cs="Arial"/>
        </w:rPr>
        <w:t>and/</w:t>
      </w:r>
      <w:r w:rsidR="00B45972">
        <w:rPr>
          <w:rFonts w:ascii="Arial" w:hAnsi="Arial" w:cs="Arial"/>
        </w:rPr>
        <w:t>or the</w:t>
      </w:r>
      <w:r w:rsidR="00C53333">
        <w:rPr>
          <w:rFonts w:ascii="Arial" w:hAnsi="Arial" w:cs="Arial"/>
        </w:rPr>
        <w:t>ir</w:t>
      </w:r>
      <w:r w:rsidR="00B45972">
        <w:rPr>
          <w:rFonts w:ascii="Arial" w:hAnsi="Arial" w:cs="Arial"/>
        </w:rPr>
        <w:t xml:space="preserve"> </w:t>
      </w:r>
      <w:r w:rsidR="00EA78BA">
        <w:rPr>
          <w:rFonts w:ascii="Arial" w:hAnsi="Arial" w:cs="Arial"/>
        </w:rPr>
        <w:t>T</w:t>
      </w:r>
      <w:r w:rsidR="00B45972">
        <w:rPr>
          <w:rFonts w:ascii="Arial" w:hAnsi="Arial" w:cs="Arial"/>
        </w:rPr>
        <w:t xml:space="preserve">eam </w:t>
      </w:r>
      <w:r w:rsidR="00EA78BA">
        <w:rPr>
          <w:rFonts w:ascii="Arial" w:hAnsi="Arial" w:cs="Arial"/>
        </w:rPr>
        <w:t>M</w:t>
      </w:r>
      <w:r w:rsidR="00B45972">
        <w:rPr>
          <w:rFonts w:ascii="Arial" w:hAnsi="Arial" w:cs="Arial"/>
        </w:rPr>
        <w:t>anager dependant</w:t>
      </w:r>
      <w:r w:rsidR="00B45972" w:rsidRPr="00B45972">
        <w:rPr>
          <w:rFonts w:ascii="Arial" w:hAnsi="Arial" w:cs="Arial"/>
        </w:rPr>
        <w:t xml:space="preserve"> </w:t>
      </w:r>
      <w:r w:rsidR="00B45972">
        <w:rPr>
          <w:rFonts w:ascii="Arial" w:hAnsi="Arial" w:cs="Arial"/>
        </w:rPr>
        <w:t>on the seriousness of the issues</w:t>
      </w:r>
      <w:r w:rsidR="00C53333">
        <w:rPr>
          <w:rFonts w:ascii="Arial" w:hAnsi="Arial" w:cs="Arial"/>
        </w:rPr>
        <w:t xml:space="preserve"> under the Dispute Resolution process</w:t>
      </w:r>
      <w:r w:rsidR="00B45972">
        <w:rPr>
          <w:rFonts w:ascii="Arial" w:hAnsi="Arial" w:cs="Arial"/>
        </w:rPr>
        <w:t xml:space="preserve">. A record of the conversation and concern will be added to the child’s </w:t>
      </w:r>
      <w:r w:rsidR="00C53333">
        <w:rPr>
          <w:rFonts w:ascii="Arial" w:hAnsi="Arial" w:cs="Arial"/>
        </w:rPr>
        <w:t xml:space="preserve">electronic </w:t>
      </w:r>
      <w:r w:rsidR="00B45972">
        <w:rPr>
          <w:rFonts w:ascii="Arial" w:hAnsi="Arial" w:cs="Arial"/>
        </w:rPr>
        <w:t>file</w:t>
      </w:r>
      <w:r w:rsidR="00AF4655">
        <w:rPr>
          <w:rFonts w:ascii="Arial" w:hAnsi="Arial" w:cs="Arial"/>
        </w:rPr>
        <w:t xml:space="preserve"> by the Conference Chair</w:t>
      </w:r>
      <w:r w:rsidR="00B45972">
        <w:rPr>
          <w:rFonts w:ascii="Arial" w:hAnsi="Arial" w:cs="Arial"/>
        </w:rPr>
        <w:t xml:space="preserve">. </w:t>
      </w:r>
      <w:r w:rsidR="00B45972" w:rsidRPr="00B45972">
        <w:rPr>
          <w:rFonts w:ascii="Arial" w:hAnsi="Arial" w:cs="Arial"/>
        </w:rPr>
        <w:t>If the matter is</w:t>
      </w:r>
      <w:r w:rsidR="00B45972">
        <w:rPr>
          <w:rFonts w:ascii="Arial" w:hAnsi="Arial" w:cs="Arial"/>
        </w:rPr>
        <w:t xml:space="preserve"> </w:t>
      </w:r>
      <w:r w:rsidR="00B45972" w:rsidRPr="00B45972">
        <w:rPr>
          <w:rFonts w:ascii="Arial" w:hAnsi="Arial" w:cs="Arial"/>
        </w:rPr>
        <w:t xml:space="preserve">not resolved in a timescale that is appropriate to the child’s needs, the </w:t>
      </w:r>
      <w:r w:rsidR="00AF4655">
        <w:rPr>
          <w:rFonts w:ascii="Arial" w:hAnsi="Arial" w:cs="Arial"/>
        </w:rPr>
        <w:t>C</w:t>
      </w:r>
      <w:r w:rsidR="00C53333">
        <w:rPr>
          <w:rFonts w:ascii="Arial" w:hAnsi="Arial" w:cs="Arial"/>
        </w:rPr>
        <w:t xml:space="preserve">onference </w:t>
      </w:r>
      <w:r w:rsidR="00B45972">
        <w:rPr>
          <w:rFonts w:ascii="Arial" w:hAnsi="Arial" w:cs="Arial"/>
        </w:rPr>
        <w:t xml:space="preserve">Chair </w:t>
      </w:r>
      <w:r w:rsidR="00C53333">
        <w:rPr>
          <w:rFonts w:ascii="Arial" w:hAnsi="Arial" w:cs="Arial"/>
        </w:rPr>
        <w:t xml:space="preserve">will </w:t>
      </w:r>
      <w:r w:rsidR="00FE7FED">
        <w:rPr>
          <w:rFonts w:ascii="Arial" w:hAnsi="Arial" w:cs="Arial"/>
        </w:rPr>
        <w:t>follow</w:t>
      </w:r>
      <w:r w:rsidR="00C53333">
        <w:rPr>
          <w:rFonts w:ascii="Arial" w:hAnsi="Arial" w:cs="Arial"/>
        </w:rPr>
        <w:t xml:space="preserve"> the </w:t>
      </w:r>
      <w:bookmarkStart w:id="5" w:name="_Hlk57043042"/>
      <w:r w:rsidR="00C53333">
        <w:rPr>
          <w:rFonts w:ascii="Arial" w:hAnsi="Arial" w:cs="Arial"/>
        </w:rPr>
        <w:t>C</w:t>
      </w:r>
      <w:r w:rsidR="00FE7FED">
        <w:rPr>
          <w:rFonts w:ascii="Arial" w:hAnsi="Arial" w:cs="Arial"/>
        </w:rPr>
        <w:t xml:space="preserve">hild </w:t>
      </w:r>
      <w:r w:rsidR="00C53333">
        <w:rPr>
          <w:rFonts w:ascii="Arial" w:hAnsi="Arial" w:cs="Arial"/>
        </w:rPr>
        <w:t>P</w:t>
      </w:r>
      <w:r w:rsidR="00FE7FED">
        <w:rPr>
          <w:rFonts w:ascii="Arial" w:hAnsi="Arial" w:cs="Arial"/>
        </w:rPr>
        <w:t xml:space="preserve">rotection </w:t>
      </w:r>
      <w:r w:rsidR="00C53333">
        <w:rPr>
          <w:rFonts w:ascii="Arial" w:hAnsi="Arial" w:cs="Arial"/>
        </w:rPr>
        <w:t>D</w:t>
      </w:r>
      <w:r w:rsidR="003A4463">
        <w:rPr>
          <w:rFonts w:ascii="Arial" w:hAnsi="Arial" w:cs="Arial"/>
        </w:rPr>
        <w:t xml:space="preserve">ispute </w:t>
      </w:r>
      <w:r w:rsidR="00C53333">
        <w:rPr>
          <w:rFonts w:ascii="Arial" w:hAnsi="Arial" w:cs="Arial"/>
        </w:rPr>
        <w:t>R</w:t>
      </w:r>
      <w:r w:rsidR="003A4463">
        <w:rPr>
          <w:rFonts w:ascii="Arial" w:hAnsi="Arial" w:cs="Arial"/>
        </w:rPr>
        <w:t>esolution process</w:t>
      </w:r>
      <w:bookmarkEnd w:id="5"/>
      <w:r w:rsidR="00FA2BFE">
        <w:rPr>
          <w:rFonts w:ascii="Arial" w:hAnsi="Arial" w:cs="Arial"/>
        </w:rPr>
        <w:t>.</w:t>
      </w:r>
    </w:p>
    <w:p w14:paraId="71C6903D" w14:textId="05D241B5" w:rsidR="00812FED" w:rsidRPr="008477DF" w:rsidRDefault="00C53333" w:rsidP="00C53333">
      <w:pPr>
        <w:spacing w:after="240" w:line="240" w:lineRule="auto"/>
        <w:jc w:val="both"/>
        <w:rPr>
          <w:rFonts w:ascii="Arial" w:hAnsi="Arial" w:cs="Arial"/>
          <w:color w:val="FF0000"/>
        </w:rPr>
      </w:pPr>
      <w:r>
        <w:rPr>
          <w:rFonts w:ascii="Arial" w:hAnsi="Arial" w:cs="Arial"/>
        </w:rPr>
        <w:t>Within the</w:t>
      </w:r>
      <w:r w:rsidR="00B45972" w:rsidRPr="00B45972">
        <w:rPr>
          <w:rFonts w:ascii="Arial" w:hAnsi="Arial" w:cs="Arial"/>
        </w:rPr>
        <w:t xml:space="preserve"> </w:t>
      </w:r>
      <w:r w:rsidRPr="00C53333">
        <w:rPr>
          <w:rFonts w:ascii="Arial" w:hAnsi="Arial" w:cs="Arial"/>
        </w:rPr>
        <w:t>Child Protection Dispute Resolution process</w:t>
      </w:r>
      <w:r>
        <w:rPr>
          <w:rFonts w:ascii="Arial" w:hAnsi="Arial" w:cs="Arial"/>
        </w:rPr>
        <w:t>,</w:t>
      </w:r>
      <w:r w:rsidRPr="00C53333">
        <w:rPr>
          <w:rFonts w:ascii="Arial" w:hAnsi="Arial" w:cs="Arial"/>
        </w:rPr>
        <w:t xml:space="preserve"> </w:t>
      </w:r>
      <w:r>
        <w:rPr>
          <w:rFonts w:ascii="Arial" w:hAnsi="Arial" w:cs="Arial"/>
        </w:rPr>
        <w:t xml:space="preserve">a </w:t>
      </w:r>
      <w:r w:rsidR="00B45972">
        <w:rPr>
          <w:rFonts w:ascii="Arial" w:hAnsi="Arial" w:cs="Arial"/>
        </w:rPr>
        <w:t>Chair</w:t>
      </w:r>
      <w:r w:rsidR="00B45972" w:rsidRPr="00B45972">
        <w:rPr>
          <w:rFonts w:ascii="Arial" w:hAnsi="Arial" w:cs="Arial"/>
        </w:rPr>
        <w:t xml:space="preserve"> may</w:t>
      </w:r>
      <w:r w:rsidR="00B45972">
        <w:rPr>
          <w:rFonts w:ascii="Arial" w:hAnsi="Arial" w:cs="Arial"/>
        </w:rPr>
        <w:t xml:space="preserve"> </w:t>
      </w:r>
      <w:r w:rsidR="00B45972" w:rsidRPr="00B45972">
        <w:rPr>
          <w:rFonts w:ascii="Arial" w:hAnsi="Arial" w:cs="Arial"/>
        </w:rPr>
        <w:t xml:space="preserve">bypass any stage and progress </w:t>
      </w:r>
      <w:r>
        <w:rPr>
          <w:rFonts w:ascii="Arial" w:hAnsi="Arial" w:cs="Arial"/>
        </w:rPr>
        <w:t>a</w:t>
      </w:r>
      <w:r w:rsidR="00B45972" w:rsidRPr="00B45972">
        <w:rPr>
          <w:rFonts w:ascii="Arial" w:hAnsi="Arial" w:cs="Arial"/>
        </w:rPr>
        <w:t xml:space="preserve"> dispute to the level </w:t>
      </w:r>
      <w:r>
        <w:rPr>
          <w:rFonts w:ascii="Arial" w:hAnsi="Arial" w:cs="Arial"/>
        </w:rPr>
        <w:t>they</w:t>
      </w:r>
      <w:r w:rsidR="00B45972" w:rsidRPr="00B45972">
        <w:rPr>
          <w:rFonts w:ascii="Arial" w:hAnsi="Arial" w:cs="Arial"/>
        </w:rPr>
        <w:t xml:space="preserve"> consider</w:t>
      </w:r>
      <w:r w:rsidR="00B45972">
        <w:rPr>
          <w:rFonts w:ascii="Arial" w:hAnsi="Arial" w:cs="Arial"/>
        </w:rPr>
        <w:t xml:space="preserve"> most </w:t>
      </w:r>
      <w:r w:rsidR="00B45972" w:rsidRPr="00B45972">
        <w:rPr>
          <w:rFonts w:ascii="Arial" w:hAnsi="Arial" w:cs="Arial"/>
        </w:rPr>
        <w:t xml:space="preserve">appropriate. The individual </w:t>
      </w:r>
      <w:r w:rsidR="00AF4655">
        <w:rPr>
          <w:rFonts w:ascii="Arial" w:hAnsi="Arial" w:cs="Arial"/>
        </w:rPr>
        <w:t>C</w:t>
      </w:r>
      <w:r w:rsidR="00B45972">
        <w:rPr>
          <w:rFonts w:ascii="Arial" w:hAnsi="Arial" w:cs="Arial"/>
        </w:rPr>
        <w:t>hair</w:t>
      </w:r>
      <w:r w:rsidR="00B45972" w:rsidRPr="00B45972">
        <w:rPr>
          <w:rFonts w:ascii="Arial" w:hAnsi="Arial" w:cs="Arial"/>
        </w:rPr>
        <w:t xml:space="preserve"> is responsible for activating the </w:t>
      </w:r>
      <w:r>
        <w:rPr>
          <w:rFonts w:ascii="Arial" w:hAnsi="Arial" w:cs="Arial"/>
        </w:rPr>
        <w:t>D</w:t>
      </w:r>
      <w:r w:rsidR="00B45972" w:rsidRPr="00B45972">
        <w:rPr>
          <w:rFonts w:ascii="Arial" w:hAnsi="Arial" w:cs="Arial"/>
        </w:rPr>
        <w:t xml:space="preserve">ispute </w:t>
      </w:r>
      <w:r>
        <w:rPr>
          <w:rFonts w:ascii="Arial" w:hAnsi="Arial" w:cs="Arial"/>
        </w:rPr>
        <w:t>R</w:t>
      </w:r>
      <w:r w:rsidR="00B45972" w:rsidRPr="00B45972">
        <w:rPr>
          <w:rFonts w:ascii="Arial" w:hAnsi="Arial" w:cs="Arial"/>
        </w:rPr>
        <w:t>esolution</w:t>
      </w:r>
      <w:r w:rsidR="00B45972">
        <w:rPr>
          <w:rFonts w:ascii="Arial" w:hAnsi="Arial" w:cs="Arial"/>
        </w:rPr>
        <w:t xml:space="preserve"> </w:t>
      </w:r>
      <w:r w:rsidR="00B45972" w:rsidRPr="00B45972">
        <w:rPr>
          <w:rFonts w:ascii="Arial" w:hAnsi="Arial" w:cs="Arial"/>
        </w:rPr>
        <w:t>process, even if this step may not be in accordance with the child’s wishes and</w:t>
      </w:r>
      <w:r w:rsidR="00B45972">
        <w:rPr>
          <w:rFonts w:ascii="Arial" w:hAnsi="Arial" w:cs="Arial"/>
        </w:rPr>
        <w:t xml:space="preserve"> </w:t>
      </w:r>
      <w:r w:rsidR="00B45972" w:rsidRPr="00B45972">
        <w:rPr>
          <w:rFonts w:ascii="Arial" w:hAnsi="Arial" w:cs="Arial"/>
        </w:rPr>
        <w:t>feelings, but may, in the</w:t>
      </w:r>
      <w:r>
        <w:rPr>
          <w:rFonts w:ascii="Arial" w:hAnsi="Arial" w:cs="Arial"/>
        </w:rPr>
        <w:t xml:space="preserve">ir view </w:t>
      </w:r>
      <w:r w:rsidR="00B45972" w:rsidRPr="00B45972">
        <w:rPr>
          <w:rFonts w:ascii="Arial" w:hAnsi="Arial" w:cs="Arial"/>
        </w:rPr>
        <w:t>be in accordance with the best interest and</w:t>
      </w:r>
      <w:r w:rsidR="00B45972">
        <w:rPr>
          <w:rFonts w:ascii="Arial" w:hAnsi="Arial" w:cs="Arial"/>
        </w:rPr>
        <w:t xml:space="preserve"> </w:t>
      </w:r>
      <w:r w:rsidR="00B45972" w:rsidRPr="00B45972">
        <w:rPr>
          <w:rFonts w:ascii="Arial" w:hAnsi="Arial" w:cs="Arial"/>
        </w:rPr>
        <w:t xml:space="preserve">welfare of the child, </w:t>
      </w:r>
      <w:r w:rsidR="00B45972" w:rsidRPr="008477DF">
        <w:rPr>
          <w:rFonts w:ascii="Arial" w:hAnsi="Arial" w:cs="Arial"/>
        </w:rPr>
        <w:t>as well as his/her human rights</w:t>
      </w:r>
      <w:r w:rsidR="008477DF">
        <w:rPr>
          <w:rFonts w:ascii="Arial" w:hAnsi="Arial" w:cs="Arial"/>
          <w:color w:val="FF0000"/>
        </w:rPr>
        <w:t>.</w:t>
      </w:r>
    </w:p>
    <w:p w14:paraId="699864ED" w14:textId="0B0EFB0E" w:rsidR="00B76457" w:rsidRPr="008477DF" w:rsidRDefault="00FD365C" w:rsidP="008477DF">
      <w:pPr>
        <w:spacing w:after="240" w:line="240" w:lineRule="auto"/>
        <w:jc w:val="both"/>
        <w:rPr>
          <w:rFonts w:ascii="Arial" w:hAnsi="Arial" w:cs="Arial"/>
        </w:rPr>
      </w:pPr>
      <w:hyperlink r:id="rId14" w:history="1">
        <w:r w:rsidR="008477DF" w:rsidRPr="00B125BD">
          <w:rPr>
            <w:rStyle w:val="Hyperlink"/>
            <w:rFonts w:ascii="Arial" w:hAnsi="Arial" w:cs="Arial"/>
          </w:rPr>
          <w:t>https://kirkleeschildcare.proceduresonline.com/files/escalation_process.pdf</w:t>
        </w:r>
      </w:hyperlink>
    </w:p>
    <w:p w14:paraId="1664C02D" w14:textId="4DEFE194" w:rsidR="003B45FC" w:rsidRDefault="003B45FC" w:rsidP="003B45FC">
      <w:pPr>
        <w:spacing w:after="0" w:line="240" w:lineRule="auto"/>
        <w:rPr>
          <w:rFonts w:ascii="Arial" w:hAnsi="Arial" w:cs="Arial"/>
          <w:b/>
          <w:sz w:val="24"/>
          <w:szCs w:val="24"/>
        </w:rPr>
      </w:pPr>
      <w:r w:rsidRPr="00FA2BFE">
        <w:rPr>
          <w:rFonts w:ascii="Arial" w:hAnsi="Arial" w:cs="Arial"/>
          <w:b/>
          <w:sz w:val="24"/>
          <w:szCs w:val="24"/>
        </w:rPr>
        <w:t xml:space="preserve">Resolving </w:t>
      </w:r>
      <w:r w:rsidR="00C53333">
        <w:rPr>
          <w:rFonts w:ascii="Arial" w:hAnsi="Arial" w:cs="Arial"/>
          <w:b/>
          <w:sz w:val="24"/>
          <w:szCs w:val="24"/>
        </w:rPr>
        <w:t>P</w:t>
      </w:r>
      <w:r w:rsidRPr="00FA2BFE">
        <w:rPr>
          <w:rFonts w:ascii="Arial" w:hAnsi="Arial" w:cs="Arial"/>
          <w:b/>
          <w:sz w:val="24"/>
          <w:szCs w:val="24"/>
        </w:rPr>
        <w:t xml:space="preserve">rofessional </w:t>
      </w:r>
      <w:r w:rsidR="00C53333">
        <w:rPr>
          <w:rFonts w:ascii="Arial" w:hAnsi="Arial" w:cs="Arial"/>
          <w:b/>
          <w:sz w:val="24"/>
          <w:szCs w:val="24"/>
        </w:rPr>
        <w:t>D</w:t>
      </w:r>
      <w:r w:rsidRPr="00FA2BFE">
        <w:rPr>
          <w:rFonts w:ascii="Arial" w:hAnsi="Arial" w:cs="Arial"/>
          <w:b/>
          <w:sz w:val="24"/>
          <w:szCs w:val="24"/>
        </w:rPr>
        <w:t>ifferences</w:t>
      </w:r>
    </w:p>
    <w:p w14:paraId="322D3D4A" w14:textId="77777777" w:rsidR="003B45FC" w:rsidRPr="00FA2BFE" w:rsidRDefault="003B45FC" w:rsidP="003B45FC">
      <w:pPr>
        <w:spacing w:after="0" w:line="240" w:lineRule="auto"/>
        <w:rPr>
          <w:rFonts w:ascii="Arial" w:hAnsi="Arial" w:cs="Arial"/>
          <w:b/>
          <w:sz w:val="24"/>
          <w:szCs w:val="24"/>
        </w:rPr>
      </w:pPr>
    </w:p>
    <w:p w14:paraId="4C9BBBD0" w14:textId="0064380A" w:rsidR="003B45FC" w:rsidRDefault="004E64D5" w:rsidP="00E2193E">
      <w:pPr>
        <w:pStyle w:val="NoSpacing"/>
        <w:spacing w:after="240"/>
        <w:jc w:val="both"/>
        <w:rPr>
          <w:rFonts w:ascii="Arial" w:hAnsi="Arial" w:cs="Arial"/>
        </w:rPr>
      </w:pPr>
      <w:r>
        <w:rPr>
          <w:rFonts w:ascii="Arial" w:hAnsi="Arial" w:cs="Arial"/>
        </w:rPr>
        <w:t>A</w:t>
      </w:r>
      <w:r w:rsidRPr="004E64D5">
        <w:rPr>
          <w:rFonts w:ascii="Arial" w:hAnsi="Arial" w:cs="Arial"/>
        </w:rPr>
        <w:t xml:space="preserve"> child’s welfare and safety must remain paramount throughout the child protection process</w:t>
      </w:r>
      <w:r>
        <w:rPr>
          <w:rFonts w:ascii="Arial" w:hAnsi="Arial" w:cs="Arial"/>
        </w:rPr>
        <w:t>;</w:t>
      </w:r>
      <w:r w:rsidR="003B45FC" w:rsidRPr="00872987">
        <w:rPr>
          <w:rFonts w:ascii="Arial" w:hAnsi="Arial" w:cs="Arial"/>
        </w:rPr>
        <w:t xml:space="preserve"> professional agency disagreements can detract from ensuring a child is </w:t>
      </w:r>
      <w:r w:rsidR="00C53333">
        <w:rPr>
          <w:rFonts w:ascii="Arial" w:hAnsi="Arial" w:cs="Arial"/>
        </w:rPr>
        <w:t xml:space="preserve">effectively </w:t>
      </w:r>
      <w:r w:rsidR="003B45FC" w:rsidRPr="00872987">
        <w:rPr>
          <w:rFonts w:ascii="Arial" w:hAnsi="Arial" w:cs="Arial"/>
        </w:rPr>
        <w:t>safeguarded</w:t>
      </w:r>
      <w:r>
        <w:rPr>
          <w:rFonts w:ascii="Arial" w:hAnsi="Arial" w:cs="Arial"/>
        </w:rPr>
        <w:t xml:space="preserve">, there will however be </w:t>
      </w:r>
      <w:r w:rsidRPr="004E64D5">
        <w:rPr>
          <w:rFonts w:ascii="Arial" w:hAnsi="Arial" w:cs="Arial"/>
        </w:rPr>
        <w:t>occasions where there are professional disagreements</w:t>
      </w:r>
      <w:r>
        <w:rPr>
          <w:rFonts w:ascii="Arial" w:hAnsi="Arial" w:cs="Arial"/>
        </w:rPr>
        <w:t xml:space="preserve">, this may include </w:t>
      </w:r>
      <w:r w:rsidR="003B45FC">
        <w:rPr>
          <w:rFonts w:ascii="Arial" w:hAnsi="Arial" w:cs="Arial"/>
        </w:rPr>
        <w:t xml:space="preserve">decision around planning or </w:t>
      </w:r>
      <w:r w:rsidR="00E2193E">
        <w:rPr>
          <w:rFonts w:ascii="Arial" w:hAnsi="Arial" w:cs="Arial"/>
        </w:rPr>
        <w:t>c</w:t>
      </w:r>
      <w:r>
        <w:rPr>
          <w:rFonts w:ascii="Arial" w:hAnsi="Arial" w:cs="Arial"/>
        </w:rPr>
        <w:t xml:space="preserve">hild </w:t>
      </w:r>
      <w:r w:rsidR="00E2193E">
        <w:rPr>
          <w:rFonts w:ascii="Arial" w:hAnsi="Arial" w:cs="Arial"/>
        </w:rPr>
        <w:t>p</w:t>
      </w:r>
      <w:r>
        <w:rPr>
          <w:rFonts w:ascii="Arial" w:hAnsi="Arial" w:cs="Arial"/>
        </w:rPr>
        <w:t xml:space="preserve">rotection </w:t>
      </w:r>
      <w:r w:rsidR="003B45FC">
        <w:rPr>
          <w:rFonts w:ascii="Arial" w:hAnsi="Arial" w:cs="Arial"/>
        </w:rPr>
        <w:t>categor</w:t>
      </w:r>
      <w:r>
        <w:rPr>
          <w:rFonts w:ascii="Arial" w:hAnsi="Arial" w:cs="Arial"/>
        </w:rPr>
        <w:t>ies</w:t>
      </w:r>
      <w:r w:rsidR="003B45FC">
        <w:rPr>
          <w:rFonts w:ascii="Arial" w:hAnsi="Arial" w:cs="Arial"/>
        </w:rPr>
        <w:t xml:space="preserve">. The </w:t>
      </w:r>
      <w:r w:rsidR="00AF4655">
        <w:rPr>
          <w:rFonts w:ascii="Arial" w:hAnsi="Arial" w:cs="Arial"/>
        </w:rPr>
        <w:t>C</w:t>
      </w:r>
      <w:r>
        <w:rPr>
          <w:rFonts w:ascii="Arial" w:hAnsi="Arial" w:cs="Arial"/>
        </w:rPr>
        <w:t xml:space="preserve">hild </w:t>
      </w:r>
      <w:r w:rsidR="00AF4655">
        <w:rPr>
          <w:rFonts w:ascii="Arial" w:hAnsi="Arial" w:cs="Arial"/>
        </w:rPr>
        <w:t>P</w:t>
      </w:r>
      <w:r>
        <w:rPr>
          <w:rFonts w:ascii="Arial" w:hAnsi="Arial" w:cs="Arial"/>
        </w:rPr>
        <w:t xml:space="preserve">rotection </w:t>
      </w:r>
      <w:r w:rsidR="00E2193E">
        <w:rPr>
          <w:rFonts w:ascii="Arial" w:hAnsi="Arial" w:cs="Arial"/>
        </w:rPr>
        <w:t>C</w:t>
      </w:r>
      <w:r w:rsidR="003B45FC">
        <w:rPr>
          <w:rFonts w:ascii="Arial" w:hAnsi="Arial" w:cs="Arial"/>
        </w:rPr>
        <w:t>hair is responsible for ensuring that all professionals are listened to and that the</w:t>
      </w:r>
      <w:r w:rsidR="00E2193E">
        <w:rPr>
          <w:rFonts w:ascii="Arial" w:hAnsi="Arial" w:cs="Arial"/>
        </w:rPr>
        <w:t>ir</w:t>
      </w:r>
      <w:r w:rsidR="003B45FC">
        <w:rPr>
          <w:rFonts w:ascii="Arial" w:hAnsi="Arial" w:cs="Arial"/>
        </w:rPr>
        <w:t xml:space="preserve"> views are taken into consideration. </w:t>
      </w:r>
      <w:r w:rsidR="00E2193E">
        <w:rPr>
          <w:rFonts w:ascii="Arial" w:hAnsi="Arial" w:cs="Arial"/>
        </w:rPr>
        <w:t>A C</w:t>
      </w:r>
      <w:r w:rsidR="003B45FC">
        <w:rPr>
          <w:rFonts w:ascii="Arial" w:hAnsi="Arial" w:cs="Arial"/>
        </w:rPr>
        <w:t xml:space="preserve">hair must ensure that </w:t>
      </w:r>
      <w:r w:rsidR="00E2193E">
        <w:rPr>
          <w:rFonts w:ascii="Arial" w:hAnsi="Arial" w:cs="Arial"/>
        </w:rPr>
        <w:t>a conference</w:t>
      </w:r>
      <w:r w:rsidR="003B45FC">
        <w:rPr>
          <w:rFonts w:ascii="Arial" w:hAnsi="Arial" w:cs="Arial"/>
        </w:rPr>
        <w:t xml:space="preserve"> meeting is child focused</w:t>
      </w:r>
      <w:r w:rsidR="00E2193E">
        <w:rPr>
          <w:rFonts w:ascii="Arial" w:hAnsi="Arial" w:cs="Arial"/>
        </w:rPr>
        <w:t>, t</w:t>
      </w:r>
      <w:r w:rsidR="003B45FC">
        <w:rPr>
          <w:rFonts w:ascii="Arial" w:hAnsi="Arial" w:cs="Arial"/>
        </w:rPr>
        <w:t xml:space="preserve">his may mean that on occasion they take a lead on decisions where they believe discussions or decision making is not child focused or conducive to the meeting. </w:t>
      </w:r>
    </w:p>
    <w:p w14:paraId="0D80FBBF" w14:textId="2371A881" w:rsidR="003B45FC" w:rsidRDefault="003B45FC" w:rsidP="00CF7281">
      <w:pPr>
        <w:spacing w:after="240" w:line="240" w:lineRule="auto"/>
        <w:jc w:val="both"/>
        <w:rPr>
          <w:rFonts w:ascii="Arial" w:hAnsi="Arial" w:cs="Arial"/>
        </w:rPr>
      </w:pPr>
      <w:r>
        <w:rPr>
          <w:rFonts w:ascii="Arial" w:hAnsi="Arial" w:cs="Arial"/>
        </w:rPr>
        <w:t>Where a p</w:t>
      </w:r>
      <w:r w:rsidRPr="00F726CD">
        <w:rPr>
          <w:rFonts w:ascii="Arial" w:hAnsi="Arial" w:cs="Arial"/>
        </w:rPr>
        <w:t>rofessional</w:t>
      </w:r>
      <w:r>
        <w:rPr>
          <w:rFonts w:ascii="Arial" w:hAnsi="Arial" w:cs="Arial"/>
        </w:rPr>
        <w:t xml:space="preserve"> is concerned about how a </w:t>
      </w:r>
      <w:r w:rsidR="00AF4655">
        <w:rPr>
          <w:rFonts w:ascii="Arial" w:hAnsi="Arial" w:cs="Arial"/>
        </w:rPr>
        <w:t>C</w:t>
      </w:r>
      <w:r w:rsidR="00E2193E">
        <w:rPr>
          <w:rFonts w:ascii="Arial" w:hAnsi="Arial" w:cs="Arial"/>
        </w:rPr>
        <w:t xml:space="preserve">hild </w:t>
      </w:r>
      <w:r w:rsidR="00AF4655">
        <w:rPr>
          <w:rFonts w:ascii="Arial" w:hAnsi="Arial" w:cs="Arial"/>
        </w:rPr>
        <w:t>P</w:t>
      </w:r>
      <w:r w:rsidR="00E2193E">
        <w:rPr>
          <w:rFonts w:ascii="Arial" w:hAnsi="Arial" w:cs="Arial"/>
        </w:rPr>
        <w:t xml:space="preserve">rotection </w:t>
      </w:r>
      <w:r>
        <w:rPr>
          <w:rFonts w:ascii="Arial" w:hAnsi="Arial" w:cs="Arial"/>
        </w:rPr>
        <w:t>conference has been chaired</w:t>
      </w:r>
      <w:r w:rsidRPr="00F726CD">
        <w:rPr>
          <w:rFonts w:ascii="Arial" w:hAnsi="Arial" w:cs="Arial"/>
        </w:rPr>
        <w:t xml:space="preserve"> </w:t>
      </w:r>
      <w:r>
        <w:rPr>
          <w:rFonts w:ascii="Arial" w:hAnsi="Arial" w:cs="Arial"/>
        </w:rPr>
        <w:t xml:space="preserve">they </w:t>
      </w:r>
      <w:r w:rsidRPr="00F726CD">
        <w:rPr>
          <w:rFonts w:ascii="Arial" w:hAnsi="Arial" w:cs="Arial"/>
        </w:rPr>
        <w:t xml:space="preserve">should in the first instance contact the </w:t>
      </w:r>
      <w:r w:rsidR="00E2193E">
        <w:rPr>
          <w:rFonts w:ascii="Arial" w:hAnsi="Arial" w:cs="Arial"/>
        </w:rPr>
        <w:t>Child Protection S</w:t>
      </w:r>
      <w:r w:rsidRPr="00F726CD">
        <w:rPr>
          <w:rFonts w:ascii="Arial" w:hAnsi="Arial" w:cs="Arial"/>
        </w:rPr>
        <w:t xml:space="preserve">ervice </w:t>
      </w:r>
      <w:r w:rsidR="00E2193E">
        <w:rPr>
          <w:rFonts w:ascii="Arial" w:hAnsi="Arial" w:cs="Arial"/>
        </w:rPr>
        <w:t>M</w:t>
      </w:r>
      <w:r w:rsidRPr="00F726CD">
        <w:rPr>
          <w:rFonts w:ascii="Arial" w:hAnsi="Arial" w:cs="Arial"/>
        </w:rPr>
        <w:t>anager to discuss the</w:t>
      </w:r>
      <w:r>
        <w:rPr>
          <w:rFonts w:ascii="Arial" w:hAnsi="Arial" w:cs="Arial"/>
        </w:rPr>
        <w:t xml:space="preserve"> issue</w:t>
      </w:r>
      <w:r w:rsidR="00E2193E">
        <w:rPr>
          <w:rFonts w:ascii="Arial" w:hAnsi="Arial" w:cs="Arial"/>
        </w:rPr>
        <w:t>/</w:t>
      </w:r>
      <w:r>
        <w:rPr>
          <w:rFonts w:ascii="Arial" w:hAnsi="Arial" w:cs="Arial"/>
        </w:rPr>
        <w:t xml:space="preserve">s. </w:t>
      </w:r>
      <w:r w:rsidR="00E2193E">
        <w:rPr>
          <w:rFonts w:ascii="Arial" w:hAnsi="Arial" w:cs="Arial"/>
        </w:rPr>
        <w:t>I</w:t>
      </w:r>
      <w:r>
        <w:rPr>
          <w:rFonts w:ascii="Arial" w:hAnsi="Arial" w:cs="Arial"/>
        </w:rPr>
        <w:t>f this does not resolve the issue</w:t>
      </w:r>
      <w:r w:rsidR="00E2193E">
        <w:rPr>
          <w:rFonts w:ascii="Arial" w:hAnsi="Arial" w:cs="Arial"/>
        </w:rPr>
        <w:t>,</w:t>
      </w:r>
      <w:r>
        <w:rPr>
          <w:rFonts w:ascii="Arial" w:hAnsi="Arial" w:cs="Arial"/>
        </w:rPr>
        <w:t xml:space="preserve"> they </w:t>
      </w:r>
      <w:r w:rsidR="00E2193E">
        <w:rPr>
          <w:rFonts w:ascii="Arial" w:hAnsi="Arial" w:cs="Arial"/>
        </w:rPr>
        <w:t>should then</w:t>
      </w:r>
      <w:r>
        <w:rPr>
          <w:rFonts w:ascii="Arial" w:hAnsi="Arial" w:cs="Arial"/>
        </w:rPr>
        <w:t xml:space="preserve"> consult the </w:t>
      </w:r>
      <w:r w:rsidR="00A25932">
        <w:rPr>
          <w:rFonts w:ascii="Arial" w:hAnsi="Arial" w:cs="Arial"/>
        </w:rPr>
        <w:t>KCSP</w:t>
      </w:r>
      <w:r>
        <w:rPr>
          <w:rFonts w:ascii="Arial" w:hAnsi="Arial" w:cs="Arial"/>
        </w:rPr>
        <w:t xml:space="preserve"> </w:t>
      </w:r>
      <w:r w:rsidR="00414D3F">
        <w:rPr>
          <w:rFonts w:ascii="Arial" w:hAnsi="Arial" w:cs="Arial"/>
        </w:rPr>
        <w:t xml:space="preserve">escalation </w:t>
      </w:r>
      <w:r>
        <w:rPr>
          <w:rFonts w:ascii="Arial" w:hAnsi="Arial" w:cs="Arial"/>
        </w:rPr>
        <w:t xml:space="preserve">procedure </w:t>
      </w:r>
      <w:r w:rsidR="00E2193E">
        <w:rPr>
          <w:rFonts w:ascii="Arial" w:hAnsi="Arial" w:cs="Arial"/>
          <w:i/>
        </w:rPr>
        <w:t>R</w:t>
      </w:r>
      <w:r w:rsidRPr="002F10D9">
        <w:rPr>
          <w:rFonts w:ascii="Arial" w:hAnsi="Arial" w:cs="Arial"/>
          <w:i/>
        </w:rPr>
        <w:t xml:space="preserve">esolving </w:t>
      </w:r>
      <w:r w:rsidR="00E2193E">
        <w:rPr>
          <w:rFonts w:ascii="Arial" w:hAnsi="Arial" w:cs="Arial"/>
          <w:i/>
        </w:rPr>
        <w:t>P</w:t>
      </w:r>
      <w:r w:rsidRPr="002F10D9">
        <w:rPr>
          <w:rFonts w:ascii="Arial" w:hAnsi="Arial" w:cs="Arial"/>
          <w:i/>
        </w:rPr>
        <w:t xml:space="preserve">rofessional </w:t>
      </w:r>
      <w:r w:rsidR="00E2193E">
        <w:rPr>
          <w:rFonts w:ascii="Arial" w:hAnsi="Arial" w:cs="Arial"/>
          <w:i/>
        </w:rPr>
        <w:t>D</w:t>
      </w:r>
      <w:r w:rsidR="00E2193E" w:rsidRPr="002F10D9">
        <w:rPr>
          <w:rFonts w:ascii="Arial" w:hAnsi="Arial" w:cs="Arial"/>
          <w:i/>
        </w:rPr>
        <w:t>ifferences</w:t>
      </w:r>
      <w:r w:rsidR="00E2193E">
        <w:rPr>
          <w:rFonts w:ascii="Arial" w:hAnsi="Arial" w:cs="Arial"/>
        </w:rPr>
        <w:t xml:space="preserve"> or</w:t>
      </w:r>
      <w:r>
        <w:rPr>
          <w:rFonts w:ascii="Arial" w:hAnsi="Arial" w:cs="Arial"/>
        </w:rPr>
        <w:t xml:space="preserve"> contact the </w:t>
      </w:r>
      <w:r w:rsidR="003F35FF">
        <w:rPr>
          <w:rFonts w:ascii="Arial" w:hAnsi="Arial" w:cs="Arial"/>
        </w:rPr>
        <w:t>K</w:t>
      </w:r>
      <w:r w:rsidR="00414D3F">
        <w:rPr>
          <w:rFonts w:ascii="Arial" w:hAnsi="Arial" w:cs="Arial"/>
        </w:rPr>
        <w:t>irklees Childrens Services</w:t>
      </w:r>
      <w:r>
        <w:rPr>
          <w:rFonts w:ascii="Arial" w:hAnsi="Arial" w:cs="Arial"/>
        </w:rPr>
        <w:t xml:space="preserve"> </w:t>
      </w:r>
      <w:r w:rsidR="00414D3F">
        <w:rPr>
          <w:rFonts w:ascii="Arial" w:hAnsi="Arial" w:cs="Arial"/>
        </w:rPr>
        <w:t xml:space="preserve">Complaints team </w:t>
      </w:r>
      <w:r>
        <w:rPr>
          <w:rFonts w:ascii="Arial" w:hAnsi="Arial" w:cs="Arial"/>
        </w:rPr>
        <w:t>to discuss the situation.</w:t>
      </w:r>
    </w:p>
    <w:p w14:paraId="5A5A2EC2" w14:textId="3B5C81A3" w:rsidR="000C45E9" w:rsidRPr="000C45E9" w:rsidRDefault="000C45E9" w:rsidP="00CF7281">
      <w:pPr>
        <w:spacing w:after="240" w:line="240" w:lineRule="auto"/>
        <w:jc w:val="both"/>
        <w:rPr>
          <w:rFonts w:ascii="Arial" w:hAnsi="Arial" w:cs="Arial"/>
          <w:color w:val="0070C0"/>
        </w:rPr>
      </w:pPr>
      <w:r w:rsidRPr="000C45E9">
        <w:rPr>
          <w:rFonts w:ascii="Arial" w:hAnsi="Arial" w:cs="Arial"/>
          <w:color w:val="0070C0"/>
        </w:rPr>
        <w:t>Insert link to professional escalation KSBP</w:t>
      </w:r>
    </w:p>
    <w:p w14:paraId="37520608" w14:textId="19D01026" w:rsidR="003B45FC" w:rsidRPr="00E2193E" w:rsidRDefault="003B45FC" w:rsidP="00CF7281">
      <w:pPr>
        <w:spacing w:after="240" w:line="240" w:lineRule="auto"/>
        <w:jc w:val="both"/>
        <w:rPr>
          <w:rFonts w:ascii="Arial" w:hAnsi="Arial" w:cs="Arial"/>
        </w:rPr>
      </w:pPr>
      <w:r>
        <w:rPr>
          <w:rFonts w:ascii="Arial" w:hAnsi="Arial" w:cs="Arial"/>
        </w:rPr>
        <w:lastRenderedPageBreak/>
        <w:t xml:space="preserve">It is always in the best interests of those involved, and specifically </w:t>
      </w:r>
      <w:r w:rsidR="00E2193E">
        <w:rPr>
          <w:rFonts w:ascii="Arial" w:hAnsi="Arial" w:cs="Arial"/>
        </w:rPr>
        <w:t>for the</w:t>
      </w:r>
      <w:r>
        <w:rPr>
          <w:rFonts w:ascii="Arial" w:hAnsi="Arial" w:cs="Arial"/>
        </w:rPr>
        <w:t xml:space="preserve"> child, for </w:t>
      </w:r>
      <w:r w:rsidR="00E2193E">
        <w:rPr>
          <w:rFonts w:ascii="Arial" w:hAnsi="Arial" w:cs="Arial"/>
        </w:rPr>
        <w:t>professional differences</w:t>
      </w:r>
      <w:r>
        <w:rPr>
          <w:rFonts w:ascii="Arial" w:hAnsi="Arial" w:cs="Arial"/>
        </w:rPr>
        <w:t xml:space="preserve"> to be resolved at the earliest opportunity.</w:t>
      </w:r>
    </w:p>
    <w:p w14:paraId="19F10050" w14:textId="77777777" w:rsidR="003B780D" w:rsidRDefault="003B780D" w:rsidP="00CB49B4">
      <w:pPr>
        <w:rPr>
          <w:rFonts w:ascii="Arial" w:hAnsi="Arial" w:cs="Arial"/>
          <w:b/>
          <w:sz w:val="28"/>
          <w:szCs w:val="28"/>
        </w:rPr>
      </w:pPr>
    </w:p>
    <w:p w14:paraId="7AE3B9F2" w14:textId="4018FEBA" w:rsidR="004F46D1" w:rsidRPr="00CB49B4" w:rsidRDefault="00F3115C" w:rsidP="00CB49B4">
      <w:pPr>
        <w:rPr>
          <w:rFonts w:ascii="Arial" w:hAnsi="Arial" w:cs="Arial"/>
          <w:b/>
          <w:sz w:val="28"/>
          <w:szCs w:val="28"/>
        </w:rPr>
      </w:pPr>
      <w:r w:rsidRPr="00F3115C">
        <w:rPr>
          <w:rFonts w:ascii="Arial" w:hAnsi="Arial" w:cs="Arial"/>
          <w:b/>
          <w:sz w:val="28"/>
          <w:szCs w:val="28"/>
        </w:rPr>
        <w:t xml:space="preserve">Chapter </w:t>
      </w:r>
      <w:r w:rsidR="00B50FC1">
        <w:rPr>
          <w:rFonts w:ascii="Arial" w:hAnsi="Arial" w:cs="Arial"/>
          <w:b/>
          <w:sz w:val="28"/>
          <w:szCs w:val="28"/>
        </w:rPr>
        <w:t>8</w:t>
      </w:r>
      <w:r w:rsidRPr="00F3115C">
        <w:rPr>
          <w:rFonts w:ascii="Arial" w:hAnsi="Arial" w:cs="Arial"/>
          <w:b/>
          <w:sz w:val="28"/>
          <w:szCs w:val="28"/>
        </w:rPr>
        <w:t xml:space="preserve"> Multi-agency working arrangements</w:t>
      </w:r>
    </w:p>
    <w:p w14:paraId="0D617932" w14:textId="7E80AC88" w:rsidR="00F3115C" w:rsidRDefault="007B2731" w:rsidP="00F3115C">
      <w:pPr>
        <w:spacing w:after="0" w:line="240" w:lineRule="auto"/>
        <w:jc w:val="both"/>
        <w:rPr>
          <w:rFonts w:ascii="Arial" w:eastAsia="Calibri" w:hAnsi="Arial" w:cs="Arial"/>
        </w:rPr>
      </w:pPr>
      <w:r>
        <w:rPr>
          <w:rFonts w:ascii="Arial" w:eastAsia="Calibri" w:hAnsi="Arial" w:cs="Arial"/>
        </w:rPr>
        <w:t>Positive m</w:t>
      </w:r>
      <w:r w:rsidR="00F3115C">
        <w:rPr>
          <w:rFonts w:ascii="Arial" w:eastAsia="Calibri" w:hAnsi="Arial" w:cs="Arial"/>
        </w:rPr>
        <w:t>ulti</w:t>
      </w:r>
      <w:r>
        <w:rPr>
          <w:rFonts w:ascii="Arial" w:eastAsia="Calibri" w:hAnsi="Arial" w:cs="Arial"/>
        </w:rPr>
        <w:t>-</w:t>
      </w:r>
      <w:r w:rsidR="00F3115C">
        <w:rPr>
          <w:rFonts w:ascii="Arial" w:eastAsia="Calibri" w:hAnsi="Arial" w:cs="Arial"/>
        </w:rPr>
        <w:t>agency relationships are integral to safeguarding children</w:t>
      </w:r>
      <w:r>
        <w:rPr>
          <w:rFonts w:ascii="Arial" w:eastAsia="Calibri" w:hAnsi="Arial" w:cs="Arial"/>
        </w:rPr>
        <w:t xml:space="preserve">, and the key to achieving </w:t>
      </w:r>
      <w:r w:rsidR="00CF7281">
        <w:rPr>
          <w:rFonts w:ascii="Arial" w:eastAsia="Calibri" w:hAnsi="Arial" w:cs="Arial"/>
        </w:rPr>
        <w:t>these</w:t>
      </w:r>
      <w:r>
        <w:rPr>
          <w:rFonts w:ascii="Arial" w:eastAsia="Calibri" w:hAnsi="Arial" w:cs="Arial"/>
        </w:rPr>
        <w:t xml:space="preserve"> is communication</w:t>
      </w:r>
      <w:r w:rsidR="00F3115C">
        <w:rPr>
          <w:rFonts w:ascii="Arial" w:eastAsia="Calibri" w:hAnsi="Arial" w:cs="Arial"/>
        </w:rPr>
        <w:t>. T</w:t>
      </w:r>
      <w:r w:rsidR="007A1E91">
        <w:rPr>
          <w:rFonts w:ascii="Arial" w:eastAsia="Calibri" w:hAnsi="Arial" w:cs="Arial"/>
        </w:rPr>
        <w:t>he Child P</w:t>
      </w:r>
      <w:r w:rsidR="00F3115C">
        <w:rPr>
          <w:rFonts w:ascii="Arial" w:eastAsia="Calibri" w:hAnsi="Arial" w:cs="Arial"/>
        </w:rPr>
        <w:t xml:space="preserve">rotection </w:t>
      </w:r>
      <w:r w:rsidR="00CF7281">
        <w:rPr>
          <w:rFonts w:ascii="Arial" w:eastAsia="Calibri" w:hAnsi="Arial" w:cs="Arial"/>
        </w:rPr>
        <w:t>R</w:t>
      </w:r>
      <w:r w:rsidR="00414D3F">
        <w:rPr>
          <w:rFonts w:ascii="Arial" w:eastAsia="Calibri" w:hAnsi="Arial" w:cs="Arial"/>
        </w:rPr>
        <w:t xml:space="preserve">eview Unit </w:t>
      </w:r>
      <w:r>
        <w:rPr>
          <w:rFonts w:ascii="Arial" w:eastAsia="Calibri" w:hAnsi="Arial" w:cs="Arial"/>
        </w:rPr>
        <w:t>is a central to ensuring working together arrangements are</w:t>
      </w:r>
      <w:r w:rsidR="00F3115C">
        <w:rPr>
          <w:rFonts w:ascii="Arial" w:eastAsia="Calibri" w:hAnsi="Arial" w:cs="Arial"/>
        </w:rPr>
        <w:t xml:space="preserve"> </w:t>
      </w:r>
      <w:r w:rsidR="0009082D">
        <w:rPr>
          <w:rFonts w:ascii="Arial" w:eastAsia="Calibri" w:hAnsi="Arial" w:cs="Arial"/>
        </w:rPr>
        <w:t>in place</w:t>
      </w:r>
      <w:r w:rsidR="00F3115C">
        <w:rPr>
          <w:rFonts w:ascii="Arial" w:eastAsia="Calibri" w:hAnsi="Arial" w:cs="Arial"/>
        </w:rPr>
        <w:t xml:space="preserve">. This includes the quality assurance of conference </w:t>
      </w:r>
      <w:r>
        <w:rPr>
          <w:rFonts w:ascii="Arial" w:eastAsia="Calibri" w:hAnsi="Arial" w:cs="Arial"/>
        </w:rPr>
        <w:t xml:space="preserve">and core group effectiveness, the </w:t>
      </w:r>
      <w:r w:rsidR="00F3115C">
        <w:rPr>
          <w:rFonts w:ascii="Arial" w:eastAsia="Calibri" w:hAnsi="Arial" w:cs="Arial"/>
        </w:rPr>
        <w:t xml:space="preserve">quality of reports and information submitted, and attendance at case conference. </w:t>
      </w:r>
    </w:p>
    <w:p w14:paraId="6F732570" w14:textId="77777777" w:rsidR="00F3115C" w:rsidRDefault="00F3115C" w:rsidP="00F3115C">
      <w:pPr>
        <w:spacing w:after="0" w:line="240" w:lineRule="auto"/>
        <w:jc w:val="both"/>
        <w:rPr>
          <w:rFonts w:ascii="Arial" w:eastAsia="Calibri" w:hAnsi="Arial" w:cs="Arial"/>
        </w:rPr>
      </w:pPr>
    </w:p>
    <w:p w14:paraId="2F703552" w14:textId="5D318A54" w:rsidR="007A1E91" w:rsidRDefault="00F3115C" w:rsidP="00F3115C">
      <w:pPr>
        <w:spacing w:after="0" w:line="240" w:lineRule="auto"/>
        <w:jc w:val="both"/>
        <w:rPr>
          <w:rFonts w:ascii="Arial" w:eastAsia="Calibri" w:hAnsi="Arial" w:cs="Arial"/>
        </w:rPr>
      </w:pPr>
      <w:r>
        <w:rPr>
          <w:rFonts w:ascii="Arial" w:eastAsia="Calibri" w:hAnsi="Arial" w:cs="Arial"/>
        </w:rPr>
        <w:t xml:space="preserve">The </w:t>
      </w:r>
      <w:r w:rsidR="00CF7281">
        <w:rPr>
          <w:rFonts w:ascii="Arial" w:eastAsia="Calibri" w:hAnsi="Arial" w:cs="Arial"/>
        </w:rPr>
        <w:t>S</w:t>
      </w:r>
      <w:r>
        <w:rPr>
          <w:rFonts w:ascii="Arial" w:eastAsia="Calibri" w:hAnsi="Arial" w:cs="Arial"/>
        </w:rPr>
        <w:t xml:space="preserve">ervice </w:t>
      </w:r>
      <w:r w:rsidR="00CF7281">
        <w:rPr>
          <w:rFonts w:ascii="Arial" w:eastAsia="Calibri" w:hAnsi="Arial" w:cs="Arial"/>
        </w:rPr>
        <w:t>M</w:t>
      </w:r>
      <w:r>
        <w:rPr>
          <w:rFonts w:ascii="Arial" w:eastAsia="Calibri" w:hAnsi="Arial" w:cs="Arial"/>
        </w:rPr>
        <w:t>anager has a responsibility to work with the lead</w:t>
      </w:r>
      <w:r w:rsidR="007A1E91">
        <w:rPr>
          <w:rFonts w:ascii="Arial" w:eastAsia="Calibri" w:hAnsi="Arial" w:cs="Arial"/>
        </w:rPr>
        <w:t xml:space="preserve"> professionals from agencies across </w:t>
      </w:r>
      <w:r w:rsidR="00CF7281">
        <w:rPr>
          <w:rFonts w:ascii="Arial" w:eastAsia="Calibri" w:hAnsi="Arial" w:cs="Arial"/>
        </w:rPr>
        <w:t>the partnership, to ensure that</w:t>
      </w:r>
      <w:r w:rsidR="007B2731">
        <w:rPr>
          <w:rFonts w:ascii="Arial" w:eastAsia="Calibri" w:hAnsi="Arial" w:cs="Arial"/>
        </w:rPr>
        <w:t xml:space="preserve"> </w:t>
      </w:r>
      <w:r w:rsidR="00CF7281">
        <w:rPr>
          <w:rFonts w:ascii="Arial" w:eastAsia="Calibri" w:hAnsi="Arial" w:cs="Arial"/>
        </w:rPr>
        <w:t>t</w:t>
      </w:r>
      <w:r w:rsidR="007B2731">
        <w:rPr>
          <w:rFonts w:ascii="Arial" w:eastAsia="Calibri" w:hAnsi="Arial" w:cs="Arial"/>
        </w:rPr>
        <w:t xml:space="preserve">hemes collated from quality assurance activity </w:t>
      </w:r>
      <w:r w:rsidR="00CF7281">
        <w:rPr>
          <w:rFonts w:ascii="Arial" w:eastAsia="Calibri" w:hAnsi="Arial" w:cs="Arial"/>
        </w:rPr>
        <w:t>is</w:t>
      </w:r>
      <w:r w:rsidR="007B2731">
        <w:rPr>
          <w:rFonts w:ascii="Arial" w:eastAsia="Calibri" w:hAnsi="Arial" w:cs="Arial"/>
        </w:rPr>
        <w:t xml:space="preserve"> shared</w:t>
      </w:r>
      <w:r w:rsidR="00CF7281">
        <w:rPr>
          <w:rFonts w:ascii="Arial" w:eastAsia="Calibri" w:hAnsi="Arial" w:cs="Arial"/>
        </w:rPr>
        <w:t xml:space="preserve">, that </w:t>
      </w:r>
      <w:r w:rsidR="007B2731">
        <w:rPr>
          <w:rFonts w:ascii="Arial" w:eastAsia="Calibri" w:hAnsi="Arial" w:cs="Arial"/>
        </w:rPr>
        <w:t xml:space="preserve">effective safeguarding arrangements </w:t>
      </w:r>
      <w:r w:rsidR="007A1E91">
        <w:rPr>
          <w:rFonts w:ascii="Arial" w:eastAsia="Calibri" w:hAnsi="Arial" w:cs="Arial"/>
        </w:rPr>
        <w:t xml:space="preserve">are in place </w:t>
      </w:r>
      <w:r>
        <w:rPr>
          <w:rFonts w:ascii="Arial" w:eastAsia="Calibri" w:hAnsi="Arial" w:cs="Arial"/>
        </w:rPr>
        <w:t xml:space="preserve">and </w:t>
      </w:r>
      <w:r w:rsidR="007B2731">
        <w:rPr>
          <w:rFonts w:ascii="Arial" w:eastAsia="Calibri" w:hAnsi="Arial" w:cs="Arial"/>
        </w:rPr>
        <w:t xml:space="preserve">that there is </w:t>
      </w:r>
      <w:r w:rsidR="00CF7281">
        <w:rPr>
          <w:rFonts w:ascii="Arial" w:eastAsia="Calibri" w:hAnsi="Arial" w:cs="Arial"/>
        </w:rPr>
        <w:t xml:space="preserve">professional </w:t>
      </w:r>
      <w:r>
        <w:rPr>
          <w:rFonts w:ascii="Arial" w:eastAsia="Calibri" w:hAnsi="Arial" w:cs="Arial"/>
        </w:rPr>
        <w:t xml:space="preserve">accountability across the child protection system. </w:t>
      </w:r>
    </w:p>
    <w:p w14:paraId="7EBA5989" w14:textId="77777777" w:rsidR="007B2731" w:rsidRDefault="007B2731" w:rsidP="00F3115C">
      <w:pPr>
        <w:spacing w:after="0" w:line="240" w:lineRule="auto"/>
        <w:jc w:val="both"/>
        <w:rPr>
          <w:rFonts w:ascii="Arial" w:eastAsia="Calibri" w:hAnsi="Arial" w:cs="Arial"/>
        </w:rPr>
      </w:pPr>
    </w:p>
    <w:p w14:paraId="4E09D94D" w14:textId="5F5EBAD0" w:rsidR="00F3115C" w:rsidRDefault="0009082D" w:rsidP="00F3115C">
      <w:pPr>
        <w:spacing w:after="0" w:line="240" w:lineRule="auto"/>
        <w:jc w:val="both"/>
        <w:rPr>
          <w:rFonts w:ascii="Arial" w:eastAsia="Calibri" w:hAnsi="Arial" w:cs="Arial"/>
        </w:rPr>
      </w:pPr>
      <w:r>
        <w:rPr>
          <w:rFonts w:ascii="Arial" w:eastAsia="Calibri" w:hAnsi="Arial" w:cs="Arial"/>
        </w:rPr>
        <w:t>Key p</w:t>
      </w:r>
      <w:r w:rsidR="00F3115C">
        <w:rPr>
          <w:rFonts w:ascii="Arial" w:eastAsia="Calibri" w:hAnsi="Arial" w:cs="Arial"/>
        </w:rPr>
        <w:t>artners include:</w:t>
      </w:r>
      <w:r w:rsidR="00CB49B4">
        <w:rPr>
          <w:rFonts w:ascii="Arial" w:eastAsia="Calibri" w:hAnsi="Arial" w:cs="Arial"/>
        </w:rPr>
        <w:t xml:space="preserve"> </w:t>
      </w:r>
    </w:p>
    <w:p w14:paraId="6AE2349D" w14:textId="77777777" w:rsidR="00414D3F" w:rsidRDefault="00414D3F" w:rsidP="00F3115C">
      <w:pPr>
        <w:spacing w:after="0" w:line="240" w:lineRule="auto"/>
        <w:jc w:val="both"/>
        <w:rPr>
          <w:rFonts w:ascii="Arial" w:eastAsia="Calibri" w:hAnsi="Arial" w:cs="Arial"/>
        </w:rPr>
      </w:pPr>
    </w:p>
    <w:p w14:paraId="03095C7B" w14:textId="0CEAC3E3" w:rsidR="00F3115C" w:rsidRPr="00CB49B4" w:rsidRDefault="003F35FF"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K</w:t>
      </w:r>
      <w:r w:rsidR="008477DF">
        <w:rPr>
          <w:rFonts w:ascii="Arial" w:eastAsia="Calibri" w:hAnsi="Arial" w:cs="Arial"/>
        </w:rPr>
        <w:t xml:space="preserve">irklees </w:t>
      </w:r>
      <w:r w:rsidRPr="00CB49B4">
        <w:rPr>
          <w:rFonts w:ascii="Arial" w:eastAsia="Calibri" w:hAnsi="Arial" w:cs="Arial"/>
        </w:rPr>
        <w:t>C</w:t>
      </w:r>
      <w:r w:rsidR="008477DF">
        <w:rPr>
          <w:rFonts w:ascii="Arial" w:eastAsia="Calibri" w:hAnsi="Arial" w:cs="Arial"/>
        </w:rPr>
        <w:t xml:space="preserve">hildrens </w:t>
      </w:r>
      <w:r w:rsidRPr="00CB49B4">
        <w:rPr>
          <w:rFonts w:ascii="Arial" w:eastAsia="Calibri" w:hAnsi="Arial" w:cs="Arial"/>
        </w:rPr>
        <w:t>S</w:t>
      </w:r>
      <w:r w:rsidR="008477DF">
        <w:rPr>
          <w:rFonts w:ascii="Arial" w:eastAsia="Calibri" w:hAnsi="Arial" w:cs="Arial"/>
        </w:rPr>
        <w:t>ocial Care</w:t>
      </w:r>
    </w:p>
    <w:p w14:paraId="192D8E76" w14:textId="7871AA41" w:rsidR="00F3115C" w:rsidRPr="00CB49B4" w:rsidRDefault="00414D3F"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W</w:t>
      </w:r>
      <w:r w:rsidR="008477DF">
        <w:rPr>
          <w:rFonts w:ascii="Arial" w:eastAsia="Calibri" w:hAnsi="Arial" w:cs="Arial"/>
        </w:rPr>
        <w:t xml:space="preserve">est </w:t>
      </w:r>
      <w:r w:rsidRPr="00CB49B4">
        <w:rPr>
          <w:rFonts w:ascii="Arial" w:eastAsia="Calibri" w:hAnsi="Arial" w:cs="Arial"/>
        </w:rPr>
        <w:t>Y</w:t>
      </w:r>
      <w:r w:rsidR="008477DF">
        <w:rPr>
          <w:rFonts w:ascii="Arial" w:eastAsia="Calibri" w:hAnsi="Arial" w:cs="Arial"/>
        </w:rPr>
        <w:t>orkshire</w:t>
      </w:r>
      <w:r w:rsidR="00F3115C" w:rsidRPr="00CB49B4">
        <w:rPr>
          <w:rFonts w:ascii="Arial" w:eastAsia="Calibri" w:hAnsi="Arial" w:cs="Arial"/>
        </w:rPr>
        <w:t xml:space="preserve"> Police</w:t>
      </w:r>
    </w:p>
    <w:p w14:paraId="03BF0C0E" w14:textId="16DBB4D6" w:rsidR="00414D3F" w:rsidRPr="00CB49B4" w:rsidRDefault="00AF4655"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CHART</w:t>
      </w:r>
      <w:r>
        <w:rPr>
          <w:rFonts w:ascii="Arial" w:eastAsia="Calibri" w:hAnsi="Arial" w:cs="Arial"/>
        </w:rPr>
        <w:t xml:space="preserve"> (</w:t>
      </w:r>
      <w:r w:rsidR="008477DF">
        <w:rPr>
          <w:rFonts w:ascii="Arial" w:eastAsia="Calibri" w:hAnsi="Arial" w:cs="Arial"/>
        </w:rPr>
        <w:t>substance misuse service in Kirklees)</w:t>
      </w:r>
    </w:p>
    <w:p w14:paraId="533E2EA1" w14:textId="77777777" w:rsidR="00414D3F" w:rsidRPr="00CB49B4" w:rsidRDefault="00414D3F" w:rsidP="00CB49B4">
      <w:pPr>
        <w:pStyle w:val="ListParagraph"/>
        <w:numPr>
          <w:ilvl w:val="0"/>
          <w:numId w:val="36"/>
        </w:numPr>
        <w:spacing w:after="0" w:line="240" w:lineRule="auto"/>
        <w:jc w:val="both"/>
        <w:rPr>
          <w:rFonts w:ascii="Arial" w:eastAsia="Calibri" w:hAnsi="Arial" w:cs="Arial"/>
        </w:rPr>
      </w:pPr>
      <w:proofErr w:type="spellStart"/>
      <w:r w:rsidRPr="00CB49B4">
        <w:rPr>
          <w:rFonts w:ascii="Arial" w:eastAsia="Calibri" w:hAnsi="Arial" w:cs="Arial"/>
        </w:rPr>
        <w:t>Locala</w:t>
      </w:r>
      <w:proofErr w:type="spellEnd"/>
    </w:p>
    <w:p w14:paraId="138FC383" w14:textId="0E639F28" w:rsidR="00F3115C" w:rsidRPr="00CB49B4" w:rsidRDefault="00F3115C"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C</w:t>
      </w:r>
      <w:r w:rsidR="008477DF">
        <w:rPr>
          <w:rFonts w:ascii="Arial" w:eastAsia="Calibri" w:hAnsi="Arial" w:cs="Arial"/>
        </w:rPr>
        <w:t xml:space="preserve">are </w:t>
      </w:r>
      <w:r w:rsidR="008477DF" w:rsidRPr="00CB49B4">
        <w:rPr>
          <w:rFonts w:ascii="Arial" w:eastAsia="Calibri" w:hAnsi="Arial" w:cs="Arial"/>
        </w:rPr>
        <w:t>C</w:t>
      </w:r>
      <w:r w:rsidR="008477DF">
        <w:rPr>
          <w:rFonts w:ascii="Arial" w:eastAsia="Calibri" w:hAnsi="Arial" w:cs="Arial"/>
        </w:rPr>
        <w:t xml:space="preserve">ommissioning </w:t>
      </w:r>
      <w:r w:rsidRPr="00CB49B4">
        <w:rPr>
          <w:rFonts w:ascii="Arial" w:eastAsia="Calibri" w:hAnsi="Arial" w:cs="Arial"/>
        </w:rPr>
        <w:t>G</w:t>
      </w:r>
      <w:r w:rsidR="008477DF">
        <w:rPr>
          <w:rFonts w:ascii="Arial" w:eastAsia="Calibri" w:hAnsi="Arial" w:cs="Arial"/>
        </w:rPr>
        <w:t>roup</w:t>
      </w:r>
    </w:p>
    <w:p w14:paraId="0D4C3715" w14:textId="77777777" w:rsidR="00F3115C" w:rsidRPr="00CB49B4" w:rsidRDefault="00F3115C"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NHS</w:t>
      </w:r>
    </w:p>
    <w:p w14:paraId="3FE9E6D6" w14:textId="77777777" w:rsidR="00F3115C" w:rsidRPr="00CB49B4" w:rsidRDefault="00F3115C"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Probation services</w:t>
      </w:r>
    </w:p>
    <w:p w14:paraId="0B498127" w14:textId="77777777" w:rsidR="00F3115C" w:rsidRPr="00CB49B4" w:rsidRDefault="00F3115C" w:rsidP="00CB49B4">
      <w:pPr>
        <w:pStyle w:val="ListParagraph"/>
        <w:numPr>
          <w:ilvl w:val="0"/>
          <w:numId w:val="36"/>
        </w:numPr>
        <w:spacing w:after="0" w:line="240" w:lineRule="auto"/>
        <w:jc w:val="both"/>
        <w:rPr>
          <w:rFonts w:ascii="Arial" w:eastAsia="Calibri" w:hAnsi="Arial" w:cs="Arial"/>
        </w:rPr>
      </w:pPr>
      <w:r w:rsidRPr="00CB49B4">
        <w:rPr>
          <w:rFonts w:ascii="Arial" w:eastAsia="Calibri" w:hAnsi="Arial" w:cs="Arial"/>
        </w:rPr>
        <w:t>Education</w:t>
      </w:r>
      <w:r w:rsidR="004C5AD9" w:rsidRPr="00CB49B4">
        <w:rPr>
          <w:rFonts w:ascii="Arial" w:eastAsia="Calibri" w:hAnsi="Arial" w:cs="Arial"/>
        </w:rPr>
        <w:t>/Schools</w:t>
      </w:r>
      <w:r w:rsidRPr="00CB49B4">
        <w:rPr>
          <w:rFonts w:ascii="Arial" w:eastAsia="Calibri" w:hAnsi="Arial" w:cs="Arial"/>
        </w:rPr>
        <w:t xml:space="preserve"> </w:t>
      </w:r>
    </w:p>
    <w:p w14:paraId="1DEC6DBE" w14:textId="77777777" w:rsidR="00F3115C" w:rsidRDefault="00F3115C" w:rsidP="00F3115C">
      <w:pPr>
        <w:spacing w:after="0" w:line="240" w:lineRule="auto"/>
        <w:jc w:val="both"/>
        <w:rPr>
          <w:rFonts w:ascii="Arial" w:eastAsia="Calibri" w:hAnsi="Arial" w:cs="Arial"/>
        </w:rPr>
      </w:pPr>
    </w:p>
    <w:p w14:paraId="123ACAD2" w14:textId="1A7A3FFF" w:rsidR="00F3115C" w:rsidRDefault="007B2731" w:rsidP="003D18AC">
      <w:pPr>
        <w:spacing w:after="0" w:line="240" w:lineRule="auto"/>
        <w:rPr>
          <w:rFonts w:ascii="Arial" w:eastAsia="Calibri" w:hAnsi="Arial" w:cs="Arial"/>
        </w:rPr>
      </w:pPr>
      <w:r>
        <w:rPr>
          <w:rFonts w:ascii="Arial" w:eastAsia="Calibri" w:hAnsi="Arial" w:cs="Arial"/>
        </w:rPr>
        <w:t xml:space="preserve">Themes and performance data are </w:t>
      </w:r>
      <w:r w:rsidR="0009082D">
        <w:rPr>
          <w:rFonts w:ascii="Arial" w:eastAsia="Calibri" w:hAnsi="Arial" w:cs="Arial"/>
        </w:rPr>
        <w:t xml:space="preserve">provided to </w:t>
      </w:r>
      <w:r>
        <w:rPr>
          <w:rFonts w:ascii="Arial" w:eastAsia="Calibri" w:hAnsi="Arial" w:cs="Arial"/>
        </w:rPr>
        <w:t xml:space="preserve">the </w:t>
      </w:r>
      <w:r w:rsidR="00414D3F">
        <w:rPr>
          <w:rFonts w:ascii="Arial" w:eastAsia="Calibri" w:hAnsi="Arial" w:cs="Arial"/>
        </w:rPr>
        <w:t>KCSP</w:t>
      </w:r>
      <w:r>
        <w:rPr>
          <w:rFonts w:ascii="Arial" w:eastAsia="Calibri" w:hAnsi="Arial" w:cs="Arial"/>
        </w:rPr>
        <w:t xml:space="preserve"> annual report</w:t>
      </w:r>
      <w:r w:rsidR="0009082D">
        <w:rPr>
          <w:rFonts w:ascii="Arial" w:eastAsia="Calibri" w:hAnsi="Arial" w:cs="Arial"/>
        </w:rPr>
        <w:t xml:space="preserve"> for analysis and opportunity for </w:t>
      </w:r>
      <w:r w:rsidR="00CF7281">
        <w:rPr>
          <w:rFonts w:ascii="Arial" w:eastAsia="Calibri" w:hAnsi="Arial" w:cs="Arial"/>
        </w:rPr>
        <w:t xml:space="preserve">shared </w:t>
      </w:r>
      <w:r w:rsidR="0009082D">
        <w:rPr>
          <w:rFonts w:ascii="Arial" w:eastAsia="Calibri" w:hAnsi="Arial" w:cs="Arial"/>
        </w:rPr>
        <w:t>learning and service development</w:t>
      </w:r>
      <w:r w:rsidR="00CF7281">
        <w:rPr>
          <w:rFonts w:ascii="Arial" w:eastAsia="Calibri" w:hAnsi="Arial" w:cs="Arial"/>
        </w:rPr>
        <w:t xml:space="preserve"> and improvement</w:t>
      </w:r>
      <w:r>
        <w:rPr>
          <w:rFonts w:ascii="Arial" w:eastAsia="Calibri" w:hAnsi="Arial" w:cs="Arial"/>
        </w:rPr>
        <w:t>.</w:t>
      </w:r>
    </w:p>
    <w:p w14:paraId="4E49557F" w14:textId="77777777" w:rsidR="00AD1D4A" w:rsidRDefault="00AD1D4A" w:rsidP="00F400B6">
      <w:pPr>
        <w:autoSpaceDE w:val="0"/>
        <w:autoSpaceDN w:val="0"/>
        <w:adjustRightInd w:val="0"/>
        <w:spacing w:after="0" w:line="240" w:lineRule="auto"/>
        <w:rPr>
          <w:rFonts w:ascii="Arial" w:hAnsi="Arial" w:cs="Arial"/>
          <w:b/>
          <w:sz w:val="28"/>
          <w:szCs w:val="28"/>
        </w:rPr>
      </w:pPr>
    </w:p>
    <w:p w14:paraId="6E61C778" w14:textId="77777777" w:rsidR="00F400B6" w:rsidRPr="00FA2BFE" w:rsidRDefault="003D18AC" w:rsidP="00F400B6">
      <w:pPr>
        <w:autoSpaceDE w:val="0"/>
        <w:autoSpaceDN w:val="0"/>
        <w:adjustRightInd w:val="0"/>
        <w:spacing w:after="0" w:line="240" w:lineRule="auto"/>
        <w:rPr>
          <w:rFonts w:ascii="Arial" w:hAnsi="Arial" w:cs="Arial"/>
          <w:b/>
          <w:sz w:val="28"/>
          <w:szCs w:val="28"/>
        </w:rPr>
      </w:pPr>
      <w:r w:rsidRPr="00FA2BFE">
        <w:rPr>
          <w:rFonts w:ascii="Arial" w:hAnsi="Arial" w:cs="Arial"/>
          <w:b/>
          <w:sz w:val="28"/>
          <w:szCs w:val="28"/>
        </w:rPr>
        <w:t xml:space="preserve">Chapter </w:t>
      </w:r>
      <w:r w:rsidR="00B50FC1">
        <w:rPr>
          <w:rFonts w:ascii="Arial" w:hAnsi="Arial" w:cs="Arial"/>
          <w:b/>
          <w:sz w:val="28"/>
          <w:szCs w:val="28"/>
        </w:rPr>
        <w:t>9</w:t>
      </w:r>
      <w:r w:rsidR="00DA40B6">
        <w:rPr>
          <w:rFonts w:ascii="Arial" w:hAnsi="Arial" w:cs="Arial"/>
          <w:b/>
          <w:sz w:val="28"/>
          <w:szCs w:val="28"/>
        </w:rPr>
        <w:t>.</w:t>
      </w:r>
      <w:r w:rsidR="003A4463">
        <w:rPr>
          <w:rFonts w:ascii="Arial" w:hAnsi="Arial" w:cs="Arial"/>
          <w:b/>
          <w:sz w:val="28"/>
          <w:szCs w:val="28"/>
        </w:rPr>
        <w:t xml:space="preserve"> </w:t>
      </w:r>
      <w:r w:rsidR="00FA2BFE">
        <w:rPr>
          <w:rFonts w:ascii="Arial" w:hAnsi="Arial" w:cs="Arial"/>
          <w:b/>
          <w:sz w:val="28"/>
          <w:szCs w:val="28"/>
        </w:rPr>
        <w:t xml:space="preserve">Duty </w:t>
      </w:r>
      <w:r w:rsidR="00745190">
        <w:rPr>
          <w:rFonts w:ascii="Arial" w:hAnsi="Arial" w:cs="Arial"/>
          <w:b/>
          <w:sz w:val="28"/>
          <w:szCs w:val="28"/>
        </w:rPr>
        <w:t>arrangements</w:t>
      </w:r>
    </w:p>
    <w:p w14:paraId="73150CCF" w14:textId="77777777" w:rsidR="00CF7281" w:rsidRDefault="00CF7281" w:rsidP="00FA2BFE">
      <w:pPr>
        <w:autoSpaceDE w:val="0"/>
        <w:autoSpaceDN w:val="0"/>
        <w:adjustRightInd w:val="0"/>
        <w:spacing w:after="240" w:line="240" w:lineRule="auto"/>
        <w:rPr>
          <w:rFonts w:ascii="Arial" w:hAnsi="Arial" w:cs="Arial"/>
        </w:rPr>
      </w:pPr>
    </w:p>
    <w:p w14:paraId="609006C0" w14:textId="59D10BF5" w:rsidR="00852CED" w:rsidRDefault="00852CED" w:rsidP="00FA2BFE">
      <w:pPr>
        <w:autoSpaceDE w:val="0"/>
        <w:autoSpaceDN w:val="0"/>
        <w:adjustRightInd w:val="0"/>
        <w:spacing w:after="240" w:line="240" w:lineRule="auto"/>
        <w:rPr>
          <w:rFonts w:ascii="Arial" w:hAnsi="Arial" w:cs="Arial"/>
        </w:rPr>
      </w:pPr>
      <w:r w:rsidRPr="00852CED">
        <w:rPr>
          <w:rFonts w:ascii="Arial" w:hAnsi="Arial" w:cs="Arial"/>
        </w:rPr>
        <w:t xml:space="preserve">The </w:t>
      </w:r>
      <w:r w:rsidR="00106F15">
        <w:rPr>
          <w:rFonts w:ascii="Arial" w:hAnsi="Arial" w:cs="Arial"/>
        </w:rPr>
        <w:t>C</w:t>
      </w:r>
      <w:r w:rsidRPr="00852CED">
        <w:rPr>
          <w:rFonts w:ascii="Arial" w:hAnsi="Arial" w:cs="Arial"/>
        </w:rPr>
        <w:t xml:space="preserve">onference service </w:t>
      </w:r>
      <w:r>
        <w:rPr>
          <w:rFonts w:ascii="Arial" w:hAnsi="Arial" w:cs="Arial"/>
        </w:rPr>
        <w:t>provide</w:t>
      </w:r>
      <w:r w:rsidR="003C3993">
        <w:rPr>
          <w:rFonts w:ascii="Arial" w:hAnsi="Arial" w:cs="Arial"/>
        </w:rPr>
        <w:t>s</w:t>
      </w:r>
      <w:r>
        <w:rPr>
          <w:rFonts w:ascii="Arial" w:hAnsi="Arial" w:cs="Arial"/>
        </w:rPr>
        <w:t xml:space="preserve"> a </w:t>
      </w:r>
      <w:r w:rsidR="008477DF">
        <w:rPr>
          <w:rFonts w:ascii="Arial" w:hAnsi="Arial" w:cs="Arial"/>
        </w:rPr>
        <w:t xml:space="preserve">daily </w:t>
      </w:r>
      <w:r>
        <w:rPr>
          <w:rFonts w:ascii="Arial" w:hAnsi="Arial" w:cs="Arial"/>
        </w:rPr>
        <w:t>duty service</w:t>
      </w:r>
      <w:r w:rsidR="00CF7281">
        <w:rPr>
          <w:rFonts w:ascii="Arial" w:hAnsi="Arial" w:cs="Arial"/>
        </w:rPr>
        <w:t xml:space="preserve"> which</w:t>
      </w:r>
      <w:r w:rsidR="008477DF">
        <w:rPr>
          <w:rFonts w:ascii="Arial" w:hAnsi="Arial" w:cs="Arial"/>
        </w:rPr>
        <w:t xml:space="preserve"> offers:</w:t>
      </w:r>
      <w:r>
        <w:rPr>
          <w:rFonts w:ascii="Arial" w:hAnsi="Arial" w:cs="Arial"/>
        </w:rPr>
        <w:t xml:space="preserve"> </w:t>
      </w:r>
    </w:p>
    <w:p w14:paraId="105FE665" w14:textId="77777777" w:rsidR="00852CED" w:rsidRDefault="00852CED" w:rsidP="004A6031">
      <w:pPr>
        <w:pStyle w:val="ListParagraph"/>
        <w:numPr>
          <w:ilvl w:val="0"/>
          <w:numId w:val="12"/>
        </w:numPr>
        <w:autoSpaceDE w:val="0"/>
        <w:autoSpaceDN w:val="0"/>
        <w:adjustRightInd w:val="0"/>
        <w:spacing w:after="240" w:line="240" w:lineRule="auto"/>
        <w:rPr>
          <w:rFonts w:ascii="Arial" w:hAnsi="Arial" w:cs="Arial"/>
        </w:rPr>
      </w:pPr>
      <w:r w:rsidRPr="002F10D9">
        <w:rPr>
          <w:rFonts w:ascii="Arial" w:hAnsi="Arial" w:cs="Arial"/>
        </w:rPr>
        <w:t>Safeguarding advice and guidance</w:t>
      </w:r>
    </w:p>
    <w:p w14:paraId="4A1660B8" w14:textId="77777777" w:rsidR="003C3993" w:rsidRPr="002F10D9" w:rsidRDefault="003C3993" w:rsidP="004A6031">
      <w:pPr>
        <w:pStyle w:val="ListParagraph"/>
        <w:numPr>
          <w:ilvl w:val="0"/>
          <w:numId w:val="12"/>
        </w:numPr>
        <w:autoSpaceDE w:val="0"/>
        <w:autoSpaceDN w:val="0"/>
        <w:adjustRightInd w:val="0"/>
        <w:spacing w:after="240" w:line="240" w:lineRule="auto"/>
        <w:rPr>
          <w:rFonts w:ascii="Arial" w:hAnsi="Arial" w:cs="Arial"/>
        </w:rPr>
      </w:pPr>
      <w:r>
        <w:rPr>
          <w:rFonts w:ascii="Arial" w:hAnsi="Arial" w:cs="Arial"/>
        </w:rPr>
        <w:t>Cover arrangements for staff sickness to ensure effective service delivery</w:t>
      </w:r>
    </w:p>
    <w:p w14:paraId="57895D3E" w14:textId="0FB05CFE" w:rsidR="00852CED" w:rsidRPr="002F10D9" w:rsidRDefault="008477DF" w:rsidP="004A6031">
      <w:pPr>
        <w:pStyle w:val="ListParagraph"/>
        <w:numPr>
          <w:ilvl w:val="0"/>
          <w:numId w:val="12"/>
        </w:numPr>
        <w:autoSpaceDE w:val="0"/>
        <w:autoSpaceDN w:val="0"/>
        <w:adjustRightInd w:val="0"/>
        <w:spacing w:after="240" w:line="240" w:lineRule="auto"/>
        <w:rPr>
          <w:rFonts w:ascii="Arial" w:hAnsi="Arial" w:cs="Arial"/>
        </w:rPr>
      </w:pPr>
      <w:r>
        <w:rPr>
          <w:rFonts w:ascii="Arial" w:hAnsi="Arial" w:cs="Arial"/>
        </w:rPr>
        <w:t>G</w:t>
      </w:r>
      <w:r w:rsidR="00852CED" w:rsidRPr="002F10D9">
        <w:rPr>
          <w:rFonts w:ascii="Arial" w:hAnsi="Arial" w:cs="Arial"/>
        </w:rPr>
        <w:t>uidance</w:t>
      </w:r>
      <w:r w:rsidR="00FE7FED">
        <w:rPr>
          <w:rFonts w:ascii="Arial" w:hAnsi="Arial" w:cs="Arial"/>
        </w:rPr>
        <w:t xml:space="preserve"> for </w:t>
      </w:r>
      <w:r>
        <w:rPr>
          <w:rFonts w:ascii="Arial" w:hAnsi="Arial" w:cs="Arial"/>
        </w:rPr>
        <w:t xml:space="preserve">Level of risk reached and progression to </w:t>
      </w:r>
      <w:r w:rsidR="00C05926">
        <w:rPr>
          <w:rFonts w:ascii="Arial" w:hAnsi="Arial" w:cs="Arial"/>
        </w:rPr>
        <w:t>ICPC</w:t>
      </w:r>
    </w:p>
    <w:p w14:paraId="4BCAEAAA" w14:textId="5306FC9A" w:rsidR="00852CED" w:rsidRPr="002F10D9" w:rsidRDefault="00852CED" w:rsidP="004A6031">
      <w:pPr>
        <w:pStyle w:val="ListParagraph"/>
        <w:numPr>
          <w:ilvl w:val="0"/>
          <w:numId w:val="12"/>
        </w:numPr>
        <w:autoSpaceDE w:val="0"/>
        <w:autoSpaceDN w:val="0"/>
        <w:adjustRightInd w:val="0"/>
        <w:spacing w:after="240" w:line="240" w:lineRule="auto"/>
        <w:rPr>
          <w:rFonts w:ascii="Arial" w:hAnsi="Arial" w:cs="Arial"/>
        </w:rPr>
      </w:pPr>
      <w:r w:rsidRPr="002F10D9">
        <w:rPr>
          <w:rFonts w:ascii="Arial" w:hAnsi="Arial" w:cs="Arial"/>
        </w:rPr>
        <w:t xml:space="preserve">Support </w:t>
      </w:r>
      <w:r w:rsidR="00CF7281">
        <w:rPr>
          <w:rFonts w:ascii="Arial" w:hAnsi="Arial" w:cs="Arial"/>
        </w:rPr>
        <w:t>regarding</w:t>
      </w:r>
      <w:r w:rsidRPr="002F10D9">
        <w:rPr>
          <w:rFonts w:ascii="Arial" w:hAnsi="Arial" w:cs="Arial"/>
        </w:rPr>
        <w:t xml:space="preserve"> multi-agency working arrangements</w:t>
      </w:r>
    </w:p>
    <w:p w14:paraId="42995F1D" w14:textId="3CC87C00" w:rsidR="00852CED" w:rsidRPr="00213C27" w:rsidRDefault="008477DF" w:rsidP="00F400B6">
      <w:pPr>
        <w:autoSpaceDE w:val="0"/>
        <w:autoSpaceDN w:val="0"/>
        <w:adjustRightInd w:val="0"/>
        <w:spacing w:after="0" w:line="240" w:lineRule="auto"/>
        <w:rPr>
          <w:rFonts w:ascii="Arial" w:hAnsi="Arial" w:cs="Arial"/>
        </w:rPr>
      </w:pPr>
      <w:r w:rsidRPr="00213C27">
        <w:rPr>
          <w:rFonts w:ascii="Arial" w:hAnsi="Arial" w:cs="Arial"/>
        </w:rPr>
        <w:t xml:space="preserve">This is available to Childrens Social </w:t>
      </w:r>
      <w:r w:rsidR="00AF4655" w:rsidRPr="00213C27">
        <w:rPr>
          <w:rFonts w:ascii="Arial" w:hAnsi="Arial" w:cs="Arial"/>
        </w:rPr>
        <w:t>C</w:t>
      </w:r>
      <w:r w:rsidRPr="00213C27">
        <w:rPr>
          <w:rFonts w:ascii="Arial" w:hAnsi="Arial" w:cs="Arial"/>
        </w:rPr>
        <w:t>a</w:t>
      </w:r>
      <w:r w:rsidR="00213C27" w:rsidRPr="00213C27">
        <w:rPr>
          <w:rFonts w:ascii="Arial" w:hAnsi="Arial" w:cs="Arial"/>
        </w:rPr>
        <w:t>re</w:t>
      </w:r>
      <w:r w:rsidRPr="00213C27">
        <w:rPr>
          <w:rFonts w:ascii="Arial" w:hAnsi="Arial" w:cs="Arial"/>
        </w:rPr>
        <w:t xml:space="preserve"> and partners.</w:t>
      </w:r>
    </w:p>
    <w:p w14:paraId="4AAA2375" w14:textId="77777777" w:rsidR="008477DF" w:rsidRDefault="008477DF" w:rsidP="00F400B6">
      <w:pPr>
        <w:autoSpaceDE w:val="0"/>
        <w:autoSpaceDN w:val="0"/>
        <w:adjustRightInd w:val="0"/>
        <w:spacing w:after="0" w:line="240" w:lineRule="auto"/>
        <w:rPr>
          <w:rFonts w:ascii="Arial" w:hAnsi="Arial" w:cs="Arial"/>
        </w:rPr>
      </w:pPr>
    </w:p>
    <w:p w14:paraId="10E2AFD5" w14:textId="77777777" w:rsidR="00B50FC1" w:rsidRPr="00B50FC1" w:rsidRDefault="00B50FC1" w:rsidP="00B50FC1">
      <w:pPr>
        <w:jc w:val="both"/>
        <w:rPr>
          <w:rFonts w:ascii="Arial" w:hAnsi="Arial" w:cs="Arial"/>
          <w:b/>
          <w:sz w:val="28"/>
          <w:szCs w:val="28"/>
        </w:rPr>
      </w:pPr>
      <w:r w:rsidRPr="00B50FC1">
        <w:rPr>
          <w:rFonts w:ascii="Arial" w:hAnsi="Arial" w:cs="Arial"/>
          <w:b/>
          <w:sz w:val="28"/>
          <w:szCs w:val="28"/>
        </w:rPr>
        <w:t>Chapter 10</w:t>
      </w:r>
      <w:r>
        <w:rPr>
          <w:rFonts w:ascii="Arial" w:hAnsi="Arial" w:cs="Arial"/>
          <w:b/>
        </w:rPr>
        <w:t xml:space="preserve">. </w:t>
      </w:r>
      <w:r w:rsidRPr="00B50FC1">
        <w:rPr>
          <w:rFonts w:ascii="Arial" w:hAnsi="Arial" w:cs="Arial"/>
          <w:b/>
          <w:sz w:val="28"/>
          <w:szCs w:val="28"/>
        </w:rPr>
        <w:t>Transition of Child Protection Plan to Child Looked after process.</w:t>
      </w:r>
    </w:p>
    <w:p w14:paraId="63803F1D" w14:textId="036A0005" w:rsidR="00B50FC1" w:rsidRPr="00B50FC1" w:rsidRDefault="00B50FC1" w:rsidP="00B50FC1">
      <w:pPr>
        <w:jc w:val="both"/>
        <w:rPr>
          <w:rFonts w:ascii="Arial" w:hAnsi="Arial" w:cs="Arial"/>
          <w:b/>
        </w:rPr>
      </w:pPr>
      <w:r w:rsidRPr="00B50FC1">
        <w:rPr>
          <w:rFonts w:ascii="Arial" w:hAnsi="Arial" w:cs="Arial"/>
          <w:b/>
        </w:rPr>
        <w:t xml:space="preserve">Role of the Social </w:t>
      </w:r>
      <w:r w:rsidR="00AF4655">
        <w:rPr>
          <w:rFonts w:ascii="Arial" w:hAnsi="Arial" w:cs="Arial"/>
          <w:b/>
        </w:rPr>
        <w:t>W</w:t>
      </w:r>
      <w:r w:rsidRPr="00B50FC1">
        <w:rPr>
          <w:rFonts w:ascii="Arial" w:hAnsi="Arial" w:cs="Arial"/>
          <w:b/>
        </w:rPr>
        <w:t>orker</w:t>
      </w:r>
    </w:p>
    <w:p w14:paraId="06B2F1A3" w14:textId="0479FE0E" w:rsidR="00005D85" w:rsidRDefault="00B50FC1" w:rsidP="00B50FC1">
      <w:pPr>
        <w:widowControl w:val="0"/>
        <w:spacing w:after="0" w:line="240" w:lineRule="auto"/>
        <w:jc w:val="both"/>
        <w:rPr>
          <w:rFonts w:ascii="Arial" w:hAnsi="Arial" w:cs="Arial"/>
          <w:spacing w:val="-1"/>
        </w:rPr>
      </w:pPr>
      <w:r w:rsidRPr="00B50FC1">
        <w:rPr>
          <w:rFonts w:ascii="Arial" w:hAnsi="Arial" w:cs="Arial"/>
          <w:spacing w:val="-1"/>
        </w:rPr>
        <w:t xml:space="preserve">The </w:t>
      </w:r>
      <w:r w:rsidR="00AF4655">
        <w:rPr>
          <w:rFonts w:ascii="Arial" w:hAnsi="Arial" w:cs="Arial"/>
          <w:spacing w:val="-1"/>
        </w:rPr>
        <w:t>C</w:t>
      </w:r>
      <w:r w:rsidR="00005D85">
        <w:rPr>
          <w:rFonts w:ascii="Arial" w:hAnsi="Arial" w:cs="Arial"/>
          <w:spacing w:val="-1"/>
        </w:rPr>
        <w:t xml:space="preserve">hild </w:t>
      </w:r>
      <w:r w:rsidR="00AF4655">
        <w:rPr>
          <w:rFonts w:ascii="Arial" w:hAnsi="Arial" w:cs="Arial"/>
          <w:spacing w:val="-1"/>
        </w:rPr>
        <w:t>P</w:t>
      </w:r>
      <w:r w:rsidR="00005D85">
        <w:rPr>
          <w:rFonts w:ascii="Arial" w:hAnsi="Arial" w:cs="Arial"/>
          <w:spacing w:val="-1"/>
        </w:rPr>
        <w:t>rotection C</w:t>
      </w:r>
      <w:r w:rsidRPr="00B50FC1">
        <w:rPr>
          <w:rFonts w:ascii="Arial" w:hAnsi="Arial" w:cs="Arial"/>
          <w:spacing w:val="-1"/>
        </w:rPr>
        <w:t xml:space="preserve">hair should be notified that the child is now “Looked After” by </w:t>
      </w:r>
      <w:r w:rsidRPr="008477DF">
        <w:rPr>
          <w:rFonts w:ascii="Arial" w:hAnsi="Arial" w:cs="Arial"/>
          <w:spacing w:val="-1"/>
        </w:rPr>
        <w:t xml:space="preserve">the </w:t>
      </w:r>
      <w:r w:rsidR="00AF4655">
        <w:rPr>
          <w:rFonts w:ascii="Arial" w:hAnsi="Arial" w:cs="Arial"/>
          <w:spacing w:val="-1"/>
        </w:rPr>
        <w:t>child’s S</w:t>
      </w:r>
      <w:r w:rsidRPr="008477DF">
        <w:rPr>
          <w:rFonts w:ascii="Arial" w:hAnsi="Arial" w:cs="Arial"/>
          <w:spacing w:val="-1"/>
        </w:rPr>
        <w:t xml:space="preserve">ocial </w:t>
      </w:r>
      <w:r w:rsidR="00AF4655">
        <w:rPr>
          <w:rFonts w:ascii="Arial" w:hAnsi="Arial" w:cs="Arial"/>
          <w:spacing w:val="-1"/>
        </w:rPr>
        <w:t>W</w:t>
      </w:r>
      <w:r w:rsidRPr="00B50FC1">
        <w:rPr>
          <w:rFonts w:ascii="Arial" w:hAnsi="Arial" w:cs="Arial"/>
          <w:spacing w:val="-1"/>
        </w:rPr>
        <w:t>orker as soon as possible</w:t>
      </w:r>
      <w:r w:rsidR="00005D85">
        <w:rPr>
          <w:rFonts w:ascii="Arial" w:hAnsi="Arial" w:cs="Arial"/>
          <w:spacing w:val="-1"/>
        </w:rPr>
        <w:t xml:space="preserve"> after they become Looked After</w:t>
      </w:r>
      <w:r w:rsidRPr="00B50FC1">
        <w:rPr>
          <w:rFonts w:ascii="Arial" w:hAnsi="Arial" w:cs="Arial"/>
          <w:spacing w:val="-1"/>
        </w:rPr>
        <w:t xml:space="preserve">. Following this, a request will be submitted to the CPRU for the initial statutory </w:t>
      </w:r>
      <w:r w:rsidR="00005D85" w:rsidRPr="00BF6A9B">
        <w:rPr>
          <w:rFonts w:ascii="Arial" w:hAnsi="Arial" w:cs="Arial"/>
          <w:spacing w:val="-1"/>
        </w:rPr>
        <w:t xml:space="preserve">Looked After </w:t>
      </w:r>
      <w:r w:rsidRPr="00B50FC1">
        <w:rPr>
          <w:rFonts w:ascii="Arial" w:hAnsi="Arial" w:cs="Arial"/>
          <w:spacing w:val="-1"/>
        </w:rPr>
        <w:t xml:space="preserve">review to be assigned to a </w:t>
      </w:r>
      <w:r w:rsidR="00005D85">
        <w:rPr>
          <w:rFonts w:ascii="Arial" w:hAnsi="Arial" w:cs="Arial"/>
          <w:spacing w:val="-1"/>
        </w:rPr>
        <w:t>Child Looked After Independent Reviewing Officer (I</w:t>
      </w:r>
      <w:r w:rsidRPr="00B50FC1">
        <w:rPr>
          <w:rFonts w:ascii="Arial" w:hAnsi="Arial" w:cs="Arial"/>
          <w:spacing w:val="-1"/>
        </w:rPr>
        <w:t>RO</w:t>
      </w:r>
      <w:r w:rsidR="00005D85">
        <w:rPr>
          <w:rFonts w:ascii="Arial" w:hAnsi="Arial" w:cs="Arial"/>
          <w:spacing w:val="-1"/>
        </w:rPr>
        <w:t>)</w:t>
      </w:r>
      <w:r w:rsidRPr="00B50FC1">
        <w:rPr>
          <w:rFonts w:ascii="Arial" w:hAnsi="Arial" w:cs="Arial"/>
          <w:spacing w:val="-1"/>
        </w:rPr>
        <w:t xml:space="preserve"> </w:t>
      </w:r>
    </w:p>
    <w:p w14:paraId="2682BFFA" w14:textId="77777777" w:rsidR="00005D85" w:rsidRDefault="00005D85" w:rsidP="00B50FC1">
      <w:pPr>
        <w:widowControl w:val="0"/>
        <w:spacing w:after="0" w:line="240" w:lineRule="auto"/>
        <w:jc w:val="both"/>
        <w:rPr>
          <w:rFonts w:ascii="Arial" w:hAnsi="Arial" w:cs="Arial"/>
          <w:spacing w:val="-1"/>
        </w:rPr>
      </w:pPr>
    </w:p>
    <w:p w14:paraId="4A023957" w14:textId="59A32AE6" w:rsidR="00B50FC1" w:rsidRPr="00B50FC1" w:rsidRDefault="00B50FC1" w:rsidP="00B50FC1">
      <w:pPr>
        <w:widowControl w:val="0"/>
        <w:spacing w:after="0" w:line="240" w:lineRule="auto"/>
        <w:jc w:val="both"/>
        <w:rPr>
          <w:rFonts w:ascii="Arial" w:hAnsi="Arial" w:cs="Arial"/>
          <w:spacing w:val="-1"/>
        </w:rPr>
      </w:pPr>
      <w:r w:rsidRPr="00B50FC1">
        <w:rPr>
          <w:rFonts w:ascii="Arial" w:hAnsi="Arial" w:cs="Arial"/>
          <w:spacing w:val="-1"/>
        </w:rPr>
        <w:t xml:space="preserve">(SR1 form generated in Wisdom in the </w:t>
      </w:r>
      <w:r w:rsidR="00213C27">
        <w:rPr>
          <w:rFonts w:ascii="Arial" w:hAnsi="Arial" w:cs="Arial"/>
          <w:spacing w:val="-1"/>
        </w:rPr>
        <w:t>CLA</w:t>
      </w:r>
      <w:r w:rsidRPr="00B50FC1">
        <w:rPr>
          <w:rFonts w:ascii="Arial" w:hAnsi="Arial" w:cs="Arial"/>
          <w:spacing w:val="-1"/>
        </w:rPr>
        <w:t xml:space="preserve"> folder called </w:t>
      </w:r>
      <w:r w:rsidRPr="00B50FC1">
        <w:rPr>
          <w:rFonts w:ascii="Arial" w:hAnsi="Arial" w:cs="Arial"/>
          <w:color w:val="918485" w:themeColor="accent5"/>
          <w:spacing w:val="-1"/>
        </w:rPr>
        <w:t>“</w:t>
      </w:r>
      <w:r w:rsidRPr="00B50FC1">
        <w:rPr>
          <w:rFonts w:ascii="Arial" w:hAnsi="Arial" w:cs="Arial"/>
          <w:color w:val="918485" w:themeColor="accent5"/>
          <w:spacing w:val="-1"/>
          <w:u w:val="single"/>
        </w:rPr>
        <w:t>SR1 Request for Initial Review</w:t>
      </w:r>
      <w:r w:rsidRPr="00B50FC1">
        <w:rPr>
          <w:rFonts w:ascii="Arial" w:hAnsi="Arial" w:cs="Arial"/>
          <w:color w:val="918485" w:themeColor="accent5"/>
          <w:spacing w:val="-1"/>
        </w:rPr>
        <w:t>”)</w:t>
      </w:r>
    </w:p>
    <w:p w14:paraId="525E9778" w14:textId="77777777" w:rsidR="00B50FC1" w:rsidRPr="00B50FC1" w:rsidRDefault="00B50FC1" w:rsidP="00B50FC1">
      <w:pPr>
        <w:widowControl w:val="0"/>
        <w:spacing w:after="0" w:line="240" w:lineRule="auto"/>
        <w:ind w:left="720"/>
        <w:jc w:val="both"/>
        <w:rPr>
          <w:rFonts w:ascii="Arial" w:hAnsi="Arial" w:cs="Arial"/>
          <w:spacing w:val="-1"/>
        </w:rPr>
      </w:pPr>
    </w:p>
    <w:p w14:paraId="486C80A0" w14:textId="77777777" w:rsidR="00005D85" w:rsidRDefault="00B50FC1" w:rsidP="00005D85">
      <w:pPr>
        <w:spacing w:after="5" w:line="249" w:lineRule="auto"/>
        <w:jc w:val="both"/>
        <w:rPr>
          <w:rFonts w:ascii="Arial" w:hAnsi="Arial" w:cs="Arial"/>
          <w:b/>
        </w:rPr>
      </w:pPr>
      <w:r w:rsidRPr="00B50FC1">
        <w:rPr>
          <w:rFonts w:ascii="Arial" w:hAnsi="Arial" w:cs="Arial"/>
        </w:rPr>
        <w:lastRenderedPageBreak/>
        <w:t xml:space="preserve">The Child Looked After review process should then commence as per procedures and </w:t>
      </w:r>
      <w:r w:rsidRPr="00005D85">
        <w:rPr>
          <w:rFonts w:ascii="Arial" w:hAnsi="Arial" w:cs="Arial"/>
          <w:bCs/>
        </w:rPr>
        <w:t>Practice Standards for</w:t>
      </w:r>
      <w:r w:rsidR="00005D85">
        <w:rPr>
          <w:rFonts w:ascii="Arial" w:hAnsi="Arial" w:cs="Arial"/>
          <w:b/>
        </w:rPr>
        <w:t>;</w:t>
      </w:r>
    </w:p>
    <w:p w14:paraId="362107CE" w14:textId="058F58EA" w:rsidR="00B50FC1" w:rsidRPr="00005D85" w:rsidRDefault="00B50FC1" w:rsidP="00005D85">
      <w:pPr>
        <w:pStyle w:val="ListParagraph"/>
        <w:numPr>
          <w:ilvl w:val="0"/>
          <w:numId w:val="39"/>
        </w:numPr>
        <w:spacing w:after="5" w:line="249" w:lineRule="auto"/>
        <w:jc w:val="both"/>
        <w:rPr>
          <w:rFonts w:ascii="Arial" w:hAnsi="Arial" w:cs="Arial"/>
        </w:rPr>
      </w:pPr>
      <w:r w:rsidRPr="00005D85">
        <w:rPr>
          <w:rFonts w:ascii="Arial" w:hAnsi="Arial" w:cs="Arial"/>
          <w:b/>
        </w:rPr>
        <w:t>Children Looked After Reviews</w:t>
      </w:r>
    </w:p>
    <w:p w14:paraId="2C353331" w14:textId="5FEAEBD7" w:rsidR="00B50FC1" w:rsidRPr="00005D85" w:rsidRDefault="00B50FC1" w:rsidP="00005D85">
      <w:pPr>
        <w:pStyle w:val="ListParagraph"/>
        <w:numPr>
          <w:ilvl w:val="0"/>
          <w:numId w:val="39"/>
        </w:numPr>
        <w:jc w:val="both"/>
        <w:rPr>
          <w:rFonts w:ascii="Arial" w:hAnsi="Arial" w:cs="Arial"/>
          <w:spacing w:val="-1"/>
        </w:rPr>
      </w:pPr>
      <w:r w:rsidRPr="00005D85">
        <w:rPr>
          <w:rFonts w:ascii="Arial" w:hAnsi="Arial" w:cs="Arial"/>
          <w:b/>
        </w:rPr>
        <w:t xml:space="preserve">Role of the </w:t>
      </w:r>
      <w:r w:rsidR="00AF4655">
        <w:rPr>
          <w:rFonts w:ascii="Arial" w:hAnsi="Arial" w:cs="Arial"/>
          <w:b/>
        </w:rPr>
        <w:t xml:space="preserve">Child Looked After Independent Reviewing Officer (IRO) </w:t>
      </w:r>
      <w:r w:rsidRPr="00005D85">
        <w:rPr>
          <w:rFonts w:ascii="Arial" w:hAnsi="Arial" w:cs="Arial"/>
          <w:b/>
        </w:rPr>
        <w:t xml:space="preserve">and </w:t>
      </w:r>
      <w:r w:rsidR="00AF4655">
        <w:rPr>
          <w:rFonts w:ascii="Arial" w:hAnsi="Arial" w:cs="Arial"/>
          <w:b/>
        </w:rPr>
        <w:t xml:space="preserve">the </w:t>
      </w:r>
      <w:r w:rsidRPr="00005D85">
        <w:rPr>
          <w:rFonts w:ascii="Arial" w:hAnsi="Arial" w:cs="Arial"/>
          <w:b/>
        </w:rPr>
        <w:t>CPRU</w:t>
      </w:r>
    </w:p>
    <w:p w14:paraId="0FF9B1F9" w14:textId="08AA2F6E" w:rsidR="00B50FC1" w:rsidRPr="00071C86" w:rsidRDefault="00B50FC1" w:rsidP="00B50FC1">
      <w:pPr>
        <w:widowControl w:val="0"/>
        <w:spacing w:after="0" w:line="240" w:lineRule="auto"/>
        <w:jc w:val="both"/>
        <w:rPr>
          <w:rFonts w:ascii="Arial" w:hAnsi="Arial" w:cs="Arial"/>
          <w:color w:val="FF0000"/>
          <w:spacing w:val="-1"/>
        </w:rPr>
      </w:pPr>
      <w:r w:rsidRPr="00B50FC1">
        <w:rPr>
          <w:rFonts w:ascii="Arial" w:hAnsi="Arial" w:cs="Arial"/>
          <w:spacing w:val="-1"/>
        </w:rPr>
        <w:t xml:space="preserve">The </w:t>
      </w:r>
      <w:r w:rsidR="00AF4655">
        <w:rPr>
          <w:rFonts w:ascii="Arial" w:hAnsi="Arial" w:cs="Arial"/>
          <w:spacing w:val="-1"/>
        </w:rPr>
        <w:t>C</w:t>
      </w:r>
      <w:r w:rsidR="00071C86">
        <w:rPr>
          <w:rFonts w:ascii="Arial" w:hAnsi="Arial" w:cs="Arial"/>
          <w:spacing w:val="-1"/>
        </w:rPr>
        <w:t>onference Chair</w:t>
      </w:r>
      <w:r w:rsidRPr="00B50FC1">
        <w:rPr>
          <w:rFonts w:ascii="Arial" w:hAnsi="Arial" w:cs="Arial"/>
          <w:spacing w:val="-1"/>
        </w:rPr>
        <w:t xml:space="preserve"> will write to all the </w:t>
      </w:r>
      <w:r w:rsidR="00005D85">
        <w:rPr>
          <w:rFonts w:ascii="Arial" w:hAnsi="Arial" w:cs="Arial"/>
          <w:spacing w:val="-1"/>
        </w:rPr>
        <w:t xml:space="preserve">child protection </w:t>
      </w:r>
      <w:r w:rsidRPr="00B50FC1">
        <w:rPr>
          <w:rFonts w:ascii="Arial" w:hAnsi="Arial" w:cs="Arial"/>
          <w:spacing w:val="-1"/>
        </w:rPr>
        <w:t xml:space="preserve">core group members advising them the child(ren) are now “Looked After” </w:t>
      </w:r>
      <w:r w:rsidR="00005D85">
        <w:rPr>
          <w:rFonts w:ascii="Arial" w:hAnsi="Arial" w:cs="Arial"/>
          <w:spacing w:val="-1"/>
        </w:rPr>
        <w:t xml:space="preserve">and </w:t>
      </w:r>
      <w:r w:rsidRPr="00B50FC1">
        <w:rPr>
          <w:rFonts w:ascii="Arial" w:hAnsi="Arial" w:cs="Arial"/>
          <w:spacing w:val="-1"/>
        </w:rPr>
        <w:t xml:space="preserve">asking them to respond in </w:t>
      </w:r>
      <w:r w:rsidRPr="00AF4655">
        <w:rPr>
          <w:rFonts w:ascii="Arial" w:hAnsi="Arial" w:cs="Arial"/>
          <w:b/>
          <w:bCs/>
          <w:spacing w:val="-1"/>
        </w:rPr>
        <w:t>7 working days</w:t>
      </w:r>
      <w:r w:rsidRPr="00B50FC1">
        <w:rPr>
          <w:rFonts w:ascii="Arial" w:hAnsi="Arial" w:cs="Arial"/>
          <w:spacing w:val="-1"/>
        </w:rPr>
        <w:t xml:space="preserve"> </w:t>
      </w:r>
      <w:r w:rsidR="00071C86">
        <w:rPr>
          <w:rFonts w:ascii="Arial" w:hAnsi="Arial" w:cs="Arial"/>
          <w:spacing w:val="-1"/>
        </w:rPr>
        <w:t xml:space="preserve">outlining </w:t>
      </w:r>
      <w:r w:rsidRPr="00B50FC1">
        <w:rPr>
          <w:rFonts w:ascii="Arial" w:hAnsi="Arial" w:cs="Arial"/>
          <w:spacing w:val="-1"/>
        </w:rPr>
        <w:t xml:space="preserve">any reasons </w:t>
      </w:r>
      <w:r w:rsidR="00071C86">
        <w:rPr>
          <w:rFonts w:ascii="Arial" w:hAnsi="Arial" w:cs="Arial"/>
          <w:spacing w:val="-1"/>
        </w:rPr>
        <w:t xml:space="preserve">they may have </w:t>
      </w:r>
      <w:r w:rsidRPr="00B50FC1">
        <w:rPr>
          <w:rFonts w:ascii="Arial" w:hAnsi="Arial" w:cs="Arial"/>
          <w:spacing w:val="-1"/>
        </w:rPr>
        <w:t>as to why the child</w:t>
      </w:r>
      <w:r w:rsidR="00071C86">
        <w:rPr>
          <w:rFonts w:ascii="Arial" w:hAnsi="Arial" w:cs="Arial"/>
          <w:spacing w:val="-1"/>
        </w:rPr>
        <w:t xml:space="preserve"> (</w:t>
      </w:r>
      <w:r w:rsidRPr="00B50FC1">
        <w:rPr>
          <w:rFonts w:ascii="Arial" w:hAnsi="Arial" w:cs="Arial"/>
          <w:spacing w:val="-1"/>
        </w:rPr>
        <w:t>ren</w:t>
      </w:r>
      <w:r w:rsidR="00071C86">
        <w:rPr>
          <w:rFonts w:ascii="Arial" w:hAnsi="Arial" w:cs="Arial"/>
          <w:spacing w:val="-1"/>
        </w:rPr>
        <w:t>)</w:t>
      </w:r>
      <w:r w:rsidRPr="00B50FC1">
        <w:rPr>
          <w:rFonts w:ascii="Arial" w:hAnsi="Arial" w:cs="Arial"/>
          <w:spacing w:val="-1"/>
        </w:rPr>
        <w:t xml:space="preserve"> should not be removed from a </w:t>
      </w:r>
      <w:r w:rsidR="00005D85">
        <w:rPr>
          <w:rFonts w:ascii="Arial" w:hAnsi="Arial" w:cs="Arial"/>
          <w:spacing w:val="-1"/>
        </w:rPr>
        <w:t>C</w:t>
      </w:r>
      <w:r w:rsidRPr="00B50FC1">
        <w:rPr>
          <w:rFonts w:ascii="Arial" w:hAnsi="Arial" w:cs="Arial"/>
          <w:spacing w:val="-1"/>
        </w:rPr>
        <w:t xml:space="preserve">hild </w:t>
      </w:r>
      <w:r w:rsidR="00005D85">
        <w:rPr>
          <w:rFonts w:ascii="Arial" w:hAnsi="Arial" w:cs="Arial"/>
          <w:spacing w:val="-1"/>
        </w:rPr>
        <w:t>P</w:t>
      </w:r>
      <w:r w:rsidRPr="00B50FC1">
        <w:rPr>
          <w:rFonts w:ascii="Arial" w:hAnsi="Arial" w:cs="Arial"/>
          <w:spacing w:val="-1"/>
        </w:rPr>
        <w:t xml:space="preserve">rotection plan.  Following the feedback received the </w:t>
      </w:r>
      <w:r w:rsidR="00005D85">
        <w:rPr>
          <w:rFonts w:ascii="Arial" w:hAnsi="Arial" w:cs="Arial"/>
          <w:spacing w:val="-1"/>
        </w:rPr>
        <w:t>child protection</w:t>
      </w:r>
      <w:r w:rsidR="00071C86">
        <w:rPr>
          <w:rFonts w:ascii="Arial" w:hAnsi="Arial" w:cs="Arial"/>
          <w:spacing w:val="-1"/>
        </w:rPr>
        <w:t xml:space="preserve"> </w:t>
      </w:r>
      <w:r w:rsidR="00BF6A9B">
        <w:rPr>
          <w:rFonts w:ascii="Arial" w:hAnsi="Arial" w:cs="Arial"/>
          <w:spacing w:val="-1"/>
        </w:rPr>
        <w:t>conference</w:t>
      </w:r>
      <w:r w:rsidR="00005D85">
        <w:rPr>
          <w:rFonts w:ascii="Arial" w:hAnsi="Arial" w:cs="Arial"/>
          <w:spacing w:val="-1"/>
        </w:rPr>
        <w:t xml:space="preserve"> C</w:t>
      </w:r>
      <w:r w:rsidRPr="00B50FC1">
        <w:rPr>
          <w:rFonts w:ascii="Arial" w:hAnsi="Arial" w:cs="Arial"/>
          <w:spacing w:val="-1"/>
        </w:rPr>
        <w:t xml:space="preserve">hair will brief the </w:t>
      </w:r>
      <w:r w:rsidR="00005D85" w:rsidRPr="00005D85">
        <w:rPr>
          <w:rFonts w:ascii="Arial" w:hAnsi="Arial" w:cs="Arial"/>
          <w:spacing w:val="-1"/>
        </w:rPr>
        <w:t xml:space="preserve">Child Looked After </w:t>
      </w:r>
      <w:r w:rsidRPr="00B50FC1">
        <w:rPr>
          <w:rFonts w:ascii="Arial" w:hAnsi="Arial" w:cs="Arial"/>
          <w:spacing w:val="-1"/>
        </w:rPr>
        <w:t xml:space="preserve">IRO of the decision </w:t>
      </w:r>
      <w:r w:rsidR="00BF6A9B">
        <w:rPr>
          <w:rFonts w:ascii="Arial" w:hAnsi="Arial" w:cs="Arial"/>
          <w:spacing w:val="-1"/>
        </w:rPr>
        <w:t xml:space="preserve">to end the </w:t>
      </w:r>
      <w:r w:rsidR="00AF4655" w:rsidRPr="00AF4655">
        <w:rPr>
          <w:rFonts w:ascii="Arial" w:hAnsi="Arial" w:cs="Arial"/>
          <w:spacing w:val="-1"/>
        </w:rPr>
        <w:t xml:space="preserve">Child Protection </w:t>
      </w:r>
      <w:r w:rsidR="00BF6A9B">
        <w:rPr>
          <w:rFonts w:ascii="Arial" w:hAnsi="Arial" w:cs="Arial"/>
          <w:spacing w:val="-1"/>
        </w:rPr>
        <w:t>Plan.</w:t>
      </w:r>
    </w:p>
    <w:p w14:paraId="77F214C1" w14:textId="77777777" w:rsidR="00B50FC1" w:rsidRPr="00B50FC1" w:rsidRDefault="00B50FC1" w:rsidP="00B50FC1">
      <w:pPr>
        <w:widowControl w:val="0"/>
        <w:spacing w:after="0" w:line="240" w:lineRule="auto"/>
        <w:jc w:val="both"/>
        <w:rPr>
          <w:rFonts w:ascii="Arial" w:hAnsi="Arial" w:cs="Arial"/>
          <w:spacing w:val="-1"/>
        </w:rPr>
      </w:pPr>
    </w:p>
    <w:p w14:paraId="1D1328C0" w14:textId="04ADA18C" w:rsidR="00B50FC1" w:rsidRPr="00B50FC1" w:rsidRDefault="00B50FC1" w:rsidP="00B50FC1">
      <w:pPr>
        <w:widowControl w:val="0"/>
        <w:spacing w:after="0" w:line="240" w:lineRule="auto"/>
        <w:jc w:val="both"/>
        <w:rPr>
          <w:rFonts w:ascii="Arial" w:hAnsi="Arial" w:cs="Arial"/>
          <w:spacing w:val="-1"/>
        </w:rPr>
      </w:pPr>
      <w:r w:rsidRPr="00B50FC1">
        <w:rPr>
          <w:rFonts w:ascii="Arial" w:hAnsi="Arial" w:cs="Arial"/>
          <w:spacing w:val="-1"/>
        </w:rPr>
        <w:t xml:space="preserve">If </w:t>
      </w:r>
      <w:r w:rsidR="00071C86">
        <w:rPr>
          <w:rFonts w:ascii="Arial" w:hAnsi="Arial" w:cs="Arial"/>
          <w:spacing w:val="-1"/>
        </w:rPr>
        <w:t xml:space="preserve">a </w:t>
      </w:r>
      <w:r w:rsidRPr="00B50FC1">
        <w:rPr>
          <w:rFonts w:ascii="Arial" w:hAnsi="Arial" w:cs="Arial"/>
          <w:spacing w:val="-1"/>
        </w:rPr>
        <w:t>decision to de</w:t>
      </w:r>
      <w:r>
        <w:rPr>
          <w:rFonts w:ascii="Arial" w:hAnsi="Arial" w:cs="Arial"/>
          <w:spacing w:val="-1"/>
        </w:rPr>
        <w:t>-</w:t>
      </w:r>
      <w:r w:rsidRPr="00B50FC1">
        <w:rPr>
          <w:rFonts w:ascii="Arial" w:hAnsi="Arial" w:cs="Arial"/>
          <w:spacing w:val="-1"/>
        </w:rPr>
        <w:t xml:space="preserve">plan </w:t>
      </w:r>
      <w:r w:rsidR="00071C86">
        <w:rPr>
          <w:rFonts w:ascii="Arial" w:hAnsi="Arial" w:cs="Arial"/>
          <w:spacing w:val="-1"/>
        </w:rPr>
        <w:t xml:space="preserve">the child (ren) from a </w:t>
      </w:r>
      <w:bookmarkStart w:id="6" w:name="_Hlk59726426"/>
      <w:r w:rsidR="00071C86">
        <w:rPr>
          <w:rFonts w:ascii="Arial" w:hAnsi="Arial" w:cs="Arial"/>
          <w:spacing w:val="-1"/>
        </w:rPr>
        <w:t xml:space="preserve">Child Protection </w:t>
      </w:r>
      <w:bookmarkEnd w:id="6"/>
      <w:r w:rsidRPr="00B50FC1">
        <w:rPr>
          <w:rFonts w:ascii="Arial" w:hAnsi="Arial" w:cs="Arial"/>
          <w:spacing w:val="-1"/>
        </w:rPr>
        <w:t>is made by the core group</w:t>
      </w:r>
      <w:r w:rsidR="00071C86">
        <w:rPr>
          <w:rFonts w:ascii="Arial" w:hAnsi="Arial" w:cs="Arial"/>
          <w:spacing w:val="-1"/>
        </w:rPr>
        <w:t>,</w:t>
      </w:r>
      <w:r w:rsidRPr="00B50FC1">
        <w:rPr>
          <w:rFonts w:ascii="Arial" w:hAnsi="Arial" w:cs="Arial"/>
          <w:spacing w:val="-1"/>
        </w:rPr>
        <w:t xml:space="preserve"> </w:t>
      </w:r>
      <w:r w:rsidR="00071C86" w:rsidRPr="00071C86">
        <w:rPr>
          <w:rFonts w:ascii="Arial" w:hAnsi="Arial" w:cs="Arial"/>
          <w:spacing w:val="-1"/>
        </w:rPr>
        <w:t xml:space="preserve">an agreement with all agency feedback received </w:t>
      </w:r>
      <w:r w:rsidRPr="00B50FC1">
        <w:rPr>
          <w:rFonts w:ascii="Arial" w:hAnsi="Arial" w:cs="Arial"/>
          <w:spacing w:val="-1"/>
        </w:rPr>
        <w:t xml:space="preserve">will be signed by the </w:t>
      </w:r>
      <w:r w:rsidR="00AF4655">
        <w:rPr>
          <w:rFonts w:ascii="Arial" w:hAnsi="Arial" w:cs="Arial"/>
          <w:spacing w:val="-1"/>
        </w:rPr>
        <w:t>C</w:t>
      </w:r>
      <w:r w:rsidR="00071C86">
        <w:rPr>
          <w:rFonts w:ascii="Arial" w:hAnsi="Arial" w:cs="Arial"/>
          <w:spacing w:val="-1"/>
        </w:rPr>
        <w:t xml:space="preserve">hild </w:t>
      </w:r>
      <w:r w:rsidR="00AF4655">
        <w:rPr>
          <w:rFonts w:ascii="Arial" w:hAnsi="Arial" w:cs="Arial"/>
          <w:spacing w:val="-1"/>
        </w:rPr>
        <w:t>P</w:t>
      </w:r>
      <w:r w:rsidR="00071C86">
        <w:rPr>
          <w:rFonts w:ascii="Arial" w:hAnsi="Arial" w:cs="Arial"/>
          <w:spacing w:val="-1"/>
        </w:rPr>
        <w:t>rotection Chair</w:t>
      </w:r>
      <w:r w:rsidRPr="00B50FC1">
        <w:rPr>
          <w:rFonts w:ascii="Arial" w:hAnsi="Arial" w:cs="Arial"/>
          <w:spacing w:val="-1"/>
        </w:rPr>
        <w:t xml:space="preserve"> and scanned onto the child’s </w:t>
      </w:r>
      <w:r w:rsidR="00071C86">
        <w:rPr>
          <w:rFonts w:ascii="Arial" w:hAnsi="Arial" w:cs="Arial"/>
          <w:spacing w:val="-1"/>
        </w:rPr>
        <w:t xml:space="preserve">electronic </w:t>
      </w:r>
      <w:r w:rsidRPr="00B50FC1">
        <w:rPr>
          <w:rFonts w:ascii="Arial" w:hAnsi="Arial" w:cs="Arial"/>
          <w:spacing w:val="-1"/>
        </w:rPr>
        <w:t>file</w:t>
      </w:r>
      <w:r w:rsidR="00BF6A9B">
        <w:rPr>
          <w:rFonts w:ascii="Arial" w:hAnsi="Arial" w:cs="Arial"/>
          <w:spacing w:val="-1"/>
        </w:rPr>
        <w:t xml:space="preserve">. The </w:t>
      </w:r>
      <w:r w:rsidR="00AF4655" w:rsidRPr="00AF4655">
        <w:rPr>
          <w:rFonts w:ascii="Arial" w:hAnsi="Arial" w:cs="Arial"/>
          <w:spacing w:val="-1"/>
        </w:rPr>
        <w:t>Child Protection</w:t>
      </w:r>
      <w:r w:rsidR="00BF6A9B">
        <w:rPr>
          <w:rFonts w:ascii="Arial" w:hAnsi="Arial" w:cs="Arial"/>
          <w:spacing w:val="-1"/>
        </w:rPr>
        <w:t xml:space="preserve"> plan will end</w:t>
      </w:r>
      <w:r w:rsidR="00AF4655">
        <w:rPr>
          <w:rFonts w:ascii="Arial" w:hAnsi="Arial" w:cs="Arial"/>
          <w:spacing w:val="-1"/>
        </w:rPr>
        <w:t>,</w:t>
      </w:r>
      <w:r w:rsidR="00BF6A9B">
        <w:rPr>
          <w:rFonts w:ascii="Arial" w:hAnsi="Arial" w:cs="Arial"/>
          <w:spacing w:val="-1"/>
        </w:rPr>
        <w:t xml:space="preserve"> and the reason recorded on Liquidlogic by the BSO. </w:t>
      </w:r>
    </w:p>
    <w:p w14:paraId="030F1250" w14:textId="77777777" w:rsidR="00B50FC1" w:rsidRPr="00B50FC1" w:rsidRDefault="00B50FC1" w:rsidP="00B50FC1">
      <w:pPr>
        <w:pStyle w:val="ListParagraph"/>
        <w:widowControl w:val="0"/>
        <w:spacing w:after="0" w:line="240" w:lineRule="auto"/>
        <w:jc w:val="both"/>
        <w:rPr>
          <w:rFonts w:ascii="Arial" w:hAnsi="Arial" w:cs="Arial"/>
          <w:spacing w:val="-1"/>
        </w:rPr>
      </w:pPr>
    </w:p>
    <w:p w14:paraId="743E4241" w14:textId="69CC3EAA" w:rsidR="00B50FC1" w:rsidRPr="000A00F1" w:rsidRDefault="00B50FC1" w:rsidP="000A00F1">
      <w:pPr>
        <w:jc w:val="both"/>
        <w:rPr>
          <w:rFonts w:ascii="Arial" w:hAnsi="Arial" w:cs="Arial"/>
        </w:rPr>
      </w:pPr>
      <w:r w:rsidRPr="000A00F1">
        <w:rPr>
          <w:rFonts w:ascii="Arial" w:hAnsi="Arial" w:cs="Arial"/>
        </w:rPr>
        <w:t xml:space="preserve">Where a decision is made to discontinue a </w:t>
      </w:r>
      <w:r w:rsidR="00AF4655">
        <w:rPr>
          <w:rFonts w:ascii="Arial" w:hAnsi="Arial" w:cs="Arial"/>
        </w:rPr>
        <w:t>C</w:t>
      </w:r>
      <w:r w:rsidRPr="000A00F1">
        <w:rPr>
          <w:rFonts w:ascii="Arial" w:hAnsi="Arial" w:cs="Arial"/>
        </w:rPr>
        <w:t xml:space="preserve">hild </w:t>
      </w:r>
      <w:r w:rsidR="00AF4655">
        <w:rPr>
          <w:rFonts w:ascii="Arial" w:hAnsi="Arial" w:cs="Arial"/>
        </w:rPr>
        <w:t>P</w:t>
      </w:r>
      <w:r w:rsidRPr="000A00F1">
        <w:rPr>
          <w:rFonts w:ascii="Arial" w:hAnsi="Arial" w:cs="Arial"/>
        </w:rPr>
        <w:t xml:space="preserve">rotection plan, but there remain </w:t>
      </w:r>
      <w:r w:rsidR="00071C86" w:rsidRPr="000A00F1">
        <w:rPr>
          <w:rFonts w:ascii="Arial" w:hAnsi="Arial" w:cs="Arial"/>
        </w:rPr>
        <w:t xml:space="preserve">assessed safeguarding </w:t>
      </w:r>
      <w:r w:rsidRPr="000A00F1">
        <w:rPr>
          <w:rFonts w:ascii="Arial" w:hAnsi="Arial" w:cs="Arial"/>
        </w:rPr>
        <w:t>risks to the child</w:t>
      </w:r>
      <w:r w:rsidR="00071C86" w:rsidRPr="000A00F1">
        <w:rPr>
          <w:rFonts w:ascii="Arial" w:hAnsi="Arial" w:cs="Arial"/>
        </w:rPr>
        <w:t xml:space="preserve"> (ren)</w:t>
      </w:r>
      <w:r w:rsidRPr="000A00F1">
        <w:rPr>
          <w:rFonts w:ascii="Arial" w:hAnsi="Arial" w:cs="Arial"/>
        </w:rPr>
        <w:t>, the</w:t>
      </w:r>
      <w:r w:rsidR="00071C86" w:rsidRPr="000A00F1">
        <w:rPr>
          <w:rFonts w:ascii="Arial" w:hAnsi="Arial" w:cs="Arial"/>
        </w:rPr>
        <w:t xml:space="preserve"> </w:t>
      </w:r>
      <w:r w:rsidR="00AF4655">
        <w:rPr>
          <w:rFonts w:ascii="Arial" w:hAnsi="Arial" w:cs="Arial"/>
        </w:rPr>
        <w:t xml:space="preserve">Child Looked After </w:t>
      </w:r>
      <w:r w:rsidRPr="000A00F1">
        <w:rPr>
          <w:rFonts w:ascii="Arial" w:hAnsi="Arial" w:cs="Arial"/>
        </w:rPr>
        <w:t>IRO should ensure that these are highlighted for</w:t>
      </w:r>
      <w:r w:rsidR="00071C86" w:rsidRPr="000A00F1">
        <w:rPr>
          <w:rFonts w:ascii="Arial" w:hAnsi="Arial" w:cs="Arial"/>
        </w:rPr>
        <w:t xml:space="preserve"> oversight and </w:t>
      </w:r>
      <w:r w:rsidRPr="000A00F1">
        <w:rPr>
          <w:rFonts w:ascii="Arial" w:hAnsi="Arial" w:cs="Arial"/>
        </w:rPr>
        <w:t xml:space="preserve">management within the </w:t>
      </w:r>
      <w:r w:rsidR="00AF4655">
        <w:rPr>
          <w:rFonts w:ascii="Arial" w:hAnsi="Arial" w:cs="Arial"/>
        </w:rPr>
        <w:t>C</w:t>
      </w:r>
      <w:r w:rsidRPr="000A00F1">
        <w:rPr>
          <w:rFonts w:ascii="Arial" w:hAnsi="Arial" w:cs="Arial"/>
        </w:rPr>
        <w:t xml:space="preserve">hild </w:t>
      </w:r>
      <w:r w:rsidR="00AF4655">
        <w:rPr>
          <w:rFonts w:ascii="Arial" w:hAnsi="Arial" w:cs="Arial"/>
        </w:rPr>
        <w:t>L</w:t>
      </w:r>
      <w:r w:rsidRPr="000A00F1">
        <w:rPr>
          <w:rFonts w:ascii="Arial" w:hAnsi="Arial" w:cs="Arial"/>
        </w:rPr>
        <w:t xml:space="preserve">ooked </w:t>
      </w:r>
      <w:r w:rsidR="00AF4655">
        <w:rPr>
          <w:rFonts w:ascii="Arial" w:hAnsi="Arial" w:cs="Arial"/>
        </w:rPr>
        <w:t>A</w:t>
      </w:r>
      <w:r w:rsidRPr="000A00F1">
        <w:rPr>
          <w:rFonts w:ascii="Arial" w:hAnsi="Arial" w:cs="Arial"/>
        </w:rPr>
        <w:t xml:space="preserve">fter </w:t>
      </w:r>
      <w:r w:rsidR="00AF4655">
        <w:rPr>
          <w:rFonts w:ascii="Arial" w:hAnsi="Arial" w:cs="Arial"/>
        </w:rPr>
        <w:t>R</w:t>
      </w:r>
      <w:r w:rsidRPr="000A00F1">
        <w:rPr>
          <w:rFonts w:ascii="Arial" w:hAnsi="Arial" w:cs="Arial"/>
        </w:rPr>
        <w:t>eview process and appropriately reflected within the care plan and clearly recorded in the initial review of arrangements.</w:t>
      </w:r>
      <w:r w:rsidR="00071C86" w:rsidRPr="000A00F1">
        <w:rPr>
          <w:rFonts w:ascii="Arial" w:hAnsi="Arial" w:cs="Arial"/>
        </w:rPr>
        <w:t xml:space="preserve"> </w:t>
      </w:r>
    </w:p>
    <w:p w14:paraId="5FC32F73" w14:textId="5E00294A" w:rsidR="00071C86" w:rsidRDefault="00071C86" w:rsidP="00B50FC1">
      <w:pPr>
        <w:widowControl w:val="0"/>
        <w:spacing w:after="0" w:line="240" w:lineRule="auto"/>
        <w:jc w:val="both"/>
        <w:rPr>
          <w:rFonts w:ascii="Arial" w:hAnsi="Arial" w:cs="Arial"/>
          <w:spacing w:val="-1"/>
        </w:rPr>
      </w:pPr>
    </w:p>
    <w:p w14:paraId="064CCFF3" w14:textId="1885C7BE" w:rsidR="00071C86" w:rsidRDefault="00071C86" w:rsidP="00071C86">
      <w:pPr>
        <w:widowControl w:val="0"/>
        <w:spacing w:after="0" w:line="240" w:lineRule="auto"/>
        <w:jc w:val="both"/>
        <w:rPr>
          <w:rFonts w:ascii="Arial" w:hAnsi="Arial" w:cs="Arial"/>
          <w:spacing w:val="-1"/>
        </w:rPr>
      </w:pPr>
      <w:r w:rsidRPr="00B50FC1">
        <w:rPr>
          <w:rFonts w:ascii="Arial" w:hAnsi="Arial" w:cs="Arial"/>
          <w:spacing w:val="-1"/>
        </w:rPr>
        <w:t xml:space="preserve">A meeting </w:t>
      </w:r>
      <w:r>
        <w:rPr>
          <w:rFonts w:ascii="Arial" w:hAnsi="Arial" w:cs="Arial"/>
          <w:spacing w:val="-1"/>
        </w:rPr>
        <w:t>/</w:t>
      </w:r>
      <w:r w:rsidRPr="00B50FC1">
        <w:rPr>
          <w:rFonts w:ascii="Arial" w:hAnsi="Arial" w:cs="Arial"/>
          <w:spacing w:val="-1"/>
        </w:rPr>
        <w:t xml:space="preserve">discussion between the </w:t>
      </w:r>
      <w:r w:rsidR="00AF4655">
        <w:rPr>
          <w:rFonts w:ascii="Arial" w:hAnsi="Arial" w:cs="Arial"/>
          <w:spacing w:val="-1"/>
        </w:rPr>
        <w:t>C</w:t>
      </w:r>
      <w:r w:rsidRPr="00B50FC1">
        <w:rPr>
          <w:rFonts w:ascii="Arial" w:hAnsi="Arial" w:cs="Arial"/>
          <w:spacing w:val="-1"/>
        </w:rPr>
        <w:t xml:space="preserve">hild </w:t>
      </w:r>
      <w:r w:rsidR="00AF4655">
        <w:rPr>
          <w:rFonts w:ascii="Arial" w:hAnsi="Arial" w:cs="Arial"/>
          <w:spacing w:val="-1"/>
        </w:rPr>
        <w:t>P</w:t>
      </w:r>
      <w:r w:rsidRPr="00B50FC1">
        <w:rPr>
          <w:rFonts w:ascii="Arial" w:hAnsi="Arial" w:cs="Arial"/>
          <w:spacing w:val="-1"/>
        </w:rPr>
        <w:t xml:space="preserve">rotection </w:t>
      </w:r>
      <w:r>
        <w:rPr>
          <w:rFonts w:ascii="Arial" w:hAnsi="Arial" w:cs="Arial"/>
          <w:spacing w:val="-1"/>
        </w:rPr>
        <w:t xml:space="preserve">Chair </w:t>
      </w:r>
      <w:r w:rsidRPr="00B50FC1">
        <w:rPr>
          <w:rFonts w:ascii="Arial" w:hAnsi="Arial" w:cs="Arial"/>
          <w:spacing w:val="-1"/>
        </w:rPr>
        <w:t>and the</w:t>
      </w:r>
      <w:r>
        <w:rPr>
          <w:rFonts w:ascii="Arial" w:hAnsi="Arial" w:cs="Arial"/>
          <w:spacing w:val="-1"/>
        </w:rPr>
        <w:t xml:space="preserve"> </w:t>
      </w:r>
      <w:bookmarkStart w:id="7" w:name="_Hlk57044847"/>
      <w:r>
        <w:rPr>
          <w:rFonts w:ascii="Arial" w:hAnsi="Arial" w:cs="Arial"/>
          <w:spacing w:val="-1"/>
        </w:rPr>
        <w:t xml:space="preserve">Child Looked After </w:t>
      </w:r>
      <w:bookmarkEnd w:id="7"/>
      <w:r w:rsidRPr="00B50FC1">
        <w:rPr>
          <w:rFonts w:ascii="Arial" w:hAnsi="Arial" w:cs="Arial"/>
          <w:spacing w:val="-1"/>
        </w:rPr>
        <w:t xml:space="preserve">IRO for a formal hand over will take place prior to the first </w:t>
      </w:r>
      <w:r>
        <w:rPr>
          <w:rFonts w:ascii="Arial" w:hAnsi="Arial" w:cs="Arial"/>
          <w:spacing w:val="-1"/>
        </w:rPr>
        <w:t>C</w:t>
      </w:r>
      <w:r w:rsidR="00AF4655">
        <w:rPr>
          <w:rFonts w:ascii="Arial" w:hAnsi="Arial" w:cs="Arial"/>
          <w:spacing w:val="-1"/>
        </w:rPr>
        <w:t>hild Looked After (CLA)</w:t>
      </w:r>
      <w:r>
        <w:rPr>
          <w:rFonts w:ascii="Arial" w:hAnsi="Arial" w:cs="Arial"/>
          <w:spacing w:val="-1"/>
        </w:rPr>
        <w:t xml:space="preserve"> </w:t>
      </w:r>
      <w:r w:rsidR="00AF4655">
        <w:rPr>
          <w:rFonts w:ascii="Arial" w:hAnsi="Arial" w:cs="Arial"/>
          <w:spacing w:val="-1"/>
        </w:rPr>
        <w:t>R</w:t>
      </w:r>
      <w:r w:rsidRPr="00B50FC1">
        <w:rPr>
          <w:rFonts w:ascii="Arial" w:hAnsi="Arial" w:cs="Arial"/>
          <w:spacing w:val="-1"/>
        </w:rPr>
        <w:t>eview</w:t>
      </w:r>
      <w:r w:rsidR="00AF4655">
        <w:rPr>
          <w:rFonts w:ascii="Arial" w:hAnsi="Arial" w:cs="Arial"/>
          <w:spacing w:val="-1"/>
        </w:rPr>
        <w:t xml:space="preserve"> meeting</w:t>
      </w:r>
      <w:r w:rsidRPr="00B50FC1">
        <w:rPr>
          <w:rFonts w:ascii="Arial" w:hAnsi="Arial" w:cs="Arial"/>
          <w:spacing w:val="-1"/>
        </w:rPr>
        <w:t xml:space="preserve">.  At the child’s/ren’s first statutory </w:t>
      </w:r>
      <w:r>
        <w:rPr>
          <w:rFonts w:ascii="Arial" w:hAnsi="Arial" w:cs="Arial"/>
          <w:spacing w:val="-1"/>
        </w:rPr>
        <w:t xml:space="preserve">CLA </w:t>
      </w:r>
      <w:r w:rsidRPr="00B50FC1">
        <w:rPr>
          <w:rFonts w:ascii="Arial" w:hAnsi="Arial" w:cs="Arial"/>
          <w:spacing w:val="-1"/>
        </w:rPr>
        <w:t xml:space="preserve">review, the decision </w:t>
      </w:r>
      <w:r w:rsidR="00BF6A9B">
        <w:rPr>
          <w:rFonts w:ascii="Arial" w:hAnsi="Arial" w:cs="Arial"/>
          <w:spacing w:val="-1"/>
        </w:rPr>
        <w:t xml:space="preserve">to end the </w:t>
      </w:r>
      <w:r w:rsidR="00AF4655" w:rsidRPr="00AF4655">
        <w:rPr>
          <w:rFonts w:ascii="Arial" w:hAnsi="Arial" w:cs="Arial"/>
          <w:spacing w:val="-1"/>
        </w:rPr>
        <w:t>Child Protection</w:t>
      </w:r>
      <w:r w:rsidR="00BF6A9B">
        <w:rPr>
          <w:rFonts w:ascii="Arial" w:hAnsi="Arial" w:cs="Arial"/>
          <w:spacing w:val="-1"/>
        </w:rPr>
        <w:t xml:space="preserve"> plan </w:t>
      </w:r>
      <w:r w:rsidRPr="00B50FC1">
        <w:rPr>
          <w:rFonts w:ascii="Arial" w:hAnsi="Arial" w:cs="Arial"/>
          <w:spacing w:val="-1"/>
        </w:rPr>
        <w:t xml:space="preserve">will be </w:t>
      </w:r>
      <w:r>
        <w:rPr>
          <w:rFonts w:ascii="Arial" w:hAnsi="Arial" w:cs="Arial"/>
          <w:spacing w:val="-1"/>
        </w:rPr>
        <w:t xml:space="preserve">recorded in the </w:t>
      </w:r>
      <w:r w:rsidRPr="00B50FC1">
        <w:rPr>
          <w:rFonts w:ascii="Arial" w:hAnsi="Arial" w:cs="Arial"/>
          <w:spacing w:val="-1"/>
        </w:rPr>
        <w:t>minute</w:t>
      </w:r>
      <w:r>
        <w:rPr>
          <w:rFonts w:ascii="Arial" w:hAnsi="Arial" w:cs="Arial"/>
          <w:spacing w:val="-1"/>
        </w:rPr>
        <w:t>s</w:t>
      </w:r>
      <w:r w:rsidRPr="00B50FC1">
        <w:rPr>
          <w:rFonts w:ascii="Arial" w:hAnsi="Arial" w:cs="Arial"/>
          <w:spacing w:val="-1"/>
        </w:rPr>
        <w:t xml:space="preserve"> in the review of arrangements</w:t>
      </w:r>
      <w:r w:rsidR="00BF6A9B">
        <w:rPr>
          <w:rFonts w:ascii="Arial" w:hAnsi="Arial" w:cs="Arial"/>
          <w:spacing w:val="-1"/>
        </w:rPr>
        <w:t xml:space="preserve"> by the CLA IRO. </w:t>
      </w:r>
    </w:p>
    <w:p w14:paraId="473CE5E8" w14:textId="77777777" w:rsidR="00071C86" w:rsidRPr="00B50FC1" w:rsidRDefault="00071C86" w:rsidP="00B50FC1">
      <w:pPr>
        <w:widowControl w:val="0"/>
        <w:spacing w:after="0" w:line="240" w:lineRule="auto"/>
        <w:jc w:val="both"/>
        <w:rPr>
          <w:rFonts w:ascii="Arial" w:hAnsi="Arial" w:cs="Arial"/>
          <w:spacing w:val="-1"/>
        </w:rPr>
      </w:pPr>
    </w:p>
    <w:p w14:paraId="1380A47D" w14:textId="77777777" w:rsidR="00B50FC1" w:rsidRPr="00B50FC1" w:rsidRDefault="00B50FC1" w:rsidP="00B50FC1">
      <w:pPr>
        <w:widowControl w:val="0"/>
        <w:spacing w:after="0" w:line="240" w:lineRule="auto"/>
        <w:jc w:val="both"/>
        <w:rPr>
          <w:rFonts w:ascii="Arial" w:hAnsi="Arial" w:cs="Arial"/>
          <w:spacing w:val="-1"/>
        </w:rPr>
      </w:pPr>
    </w:p>
    <w:p w14:paraId="493316F7" w14:textId="2C81CFB4" w:rsidR="00B50FC1" w:rsidRPr="00B50FC1" w:rsidRDefault="000A00F1" w:rsidP="00B50FC1">
      <w:pPr>
        <w:widowControl w:val="0"/>
        <w:spacing w:after="0" w:line="240" w:lineRule="auto"/>
        <w:jc w:val="both"/>
        <w:rPr>
          <w:rFonts w:ascii="Arial" w:hAnsi="Arial" w:cs="Arial"/>
          <w:spacing w:val="-1"/>
        </w:rPr>
      </w:pPr>
      <w:r>
        <w:rPr>
          <w:rFonts w:ascii="Arial" w:hAnsi="Arial" w:cs="Arial"/>
        </w:rPr>
        <w:t>S</w:t>
      </w:r>
      <w:r w:rsidR="00B50FC1" w:rsidRPr="00B50FC1">
        <w:rPr>
          <w:rFonts w:ascii="Arial" w:hAnsi="Arial" w:cs="Arial"/>
          <w:spacing w:val="-1"/>
        </w:rPr>
        <w:t>ubsequent</w:t>
      </w:r>
      <w:r w:rsidR="00B50FC1" w:rsidRPr="00B50FC1">
        <w:rPr>
          <w:rFonts w:ascii="Arial" w:hAnsi="Arial" w:cs="Arial"/>
          <w:spacing w:val="6"/>
        </w:rPr>
        <w:t xml:space="preserve"> </w:t>
      </w:r>
      <w:r w:rsidR="00B50FC1" w:rsidRPr="00B50FC1">
        <w:rPr>
          <w:rFonts w:ascii="Arial" w:hAnsi="Arial" w:cs="Arial"/>
          <w:spacing w:val="-1"/>
        </w:rPr>
        <w:t>minutes</w:t>
      </w:r>
      <w:r w:rsidR="00B50FC1" w:rsidRPr="00B50FC1">
        <w:rPr>
          <w:rFonts w:ascii="Arial" w:hAnsi="Arial" w:cs="Arial"/>
          <w:spacing w:val="5"/>
        </w:rPr>
        <w:t xml:space="preserve"> </w:t>
      </w:r>
      <w:r w:rsidR="00B50FC1" w:rsidRPr="00B50FC1">
        <w:rPr>
          <w:rFonts w:ascii="Arial" w:hAnsi="Arial" w:cs="Arial"/>
          <w:spacing w:val="-2"/>
        </w:rPr>
        <w:t>of</w:t>
      </w:r>
      <w:r w:rsidR="00B50FC1" w:rsidRPr="00B50FC1">
        <w:rPr>
          <w:rFonts w:ascii="Arial" w:hAnsi="Arial" w:cs="Arial"/>
          <w:spacing w:val="11"/>
        </w:rPr>
        <w:t xml:space="preserve"> </w:t>
      </w:r>
      <w:r w:rsidR="00B50FC1" w:rsidRPr="00B50FC1">
        <w:rPr>
          <w:rFonts w:ascii="Arial" w:hAnsi="Arial" w:cs="Arial"/>
        </w:rPr>
        <w:t>the</w:t>
      </w:r>
      <w:r w:rsidR="00B50FC1" w:rsidRPr="00B50FC1">
        <w:rPr>
          <w:rFonts w:ascii="Arial" w:hAnsi="Arial" w:cs="Arial"/>
          <w:spacing w:val="7"/>
        </w:rPr>
        <w:t xml:space="preserve"> </w:t>
      </w:r>
      <w:r>
        <w:rPr>
          <w:rFonts w:ascii="Arial" w:hAnsi="Arial" w:cs="Arial"/>
          <w:spacing w:val="-1"/>
        </w:rPr>
        <w:t>L</w:t>
      </w:r>
      <w:r w:rsidR="00B50FC1" w:rsidRPr="00B50FC1">
        <w:rPr>
          <w:rFonts w:ascii="Arial" w:hAnsi="Arial" w:cs="Arial"/>
          <w:spacing w:val="-1"/>
        </w:rPr>
        <w:t>ooked</w:t>
      </w:r>
      <w:r w:rsidR="00B50FC1" w:rsidRPr="00B50FC1">
        <w:rPr>
          <w:rFonts w:ascii="Arial" w:hAnsi="Arial" w:cs="Arial"/>
          <w:spacing w:val="7"/>
        </w:rPr>
        <w:t xml:space="preserve"> </w:t>
      </w:r>
      <w:r>
        <w:rPr>
          <w:rFonts w:ascii="Arial" w:hAnsi="Arial" w:cs="Arial"/>
          <w:spacing w:val="-2"/>
        </w:rPr>
        <w:t>A</w:t>
      </w:r>
      <w:r w:rsidR="00B50FC1" w:rsidRPr="00B50FC1">
        <w:rPr>
          <w:rFonts w:ascii="Arial" w:hAnsi="Arial" w:cs="Arial"/>
          <w:spacing w:val="-2"/>
        </w:rPr>
        <w:t>fter</w:t>
      </w:r>
      <w:r w:rsidR="00B50FC1" w:rsidRPr="00B50FC1">
        <w:rPr>
          <w:rFonts w:ascii="Arial" w:hAnsi="Arial" w:cs="Arial"/>
          <w:spacing w:val="8"/>
        </w:rPr>
        <w:t xml:space="preserve"> </w:t>
      </w:r>
      <w:r w:rsidR="00AF4655">
        <w:rPr>
          <w:rFonts w:ascii="Arial" w:hAnsi="Arial" w:cs="Arial"/>
          <w:spacing w:val="-1"/>
        </w:rPr>
        <w:t>R</w:t>
      </w:r>
      <w:r w:rsidR="00B50FC1" w:rsidRPr="00B50FC1">
        <w:rPr>
          <w:rFonts w:ascii="Arial" w:hAnsi="Arial" w:cs="Arial"/>
          <w:spacing w:val="-1"/>
        </w:rPr>
        <w:t>eview</w:t>
      </w:r>
      <w:r w:rsidR="00B50FC1" w:rsidRPr="00B50FC1">
        <w:rPr>
          <w:rFonts w:ascii="Arial" w:hAnsi="Arial" w:cs="Arial"/>
          <w:spacing w:val="4"/>
        </w:rPr>
        <w:t xml:space="preserve"> </w:t>
      </w:r>
      <w:r>
        <w:rPr>
          <w:rFonts w:ascii="Arial" w:hAnsi="Arial" w:cs="Arial"/>
          <w:spacing w:val="4"/>
        </w:rPr>
        <w:t xml:space="preserve">meetings </w:t>
      </w:r>
      <w:r w:rsidR="00B50FC1" w:rsidRPr="00B50FC1">
        <w:rPr>
          <w:rFonts w:ascii="Arial" w:hAnsi="Arial" w:cs="Arial"/>
        </w:rPr>
        <w:t>must</w:t>
      </w:r>
      <w:r w:rsidR="00B50FC1" w:rsidRPr="00B50FC1">
        <w:rPr>
          <w:rFonts w:ascii="Arial" w:hAnsi="Arial" w:cs="Arial"/>
          <w:spacing w:val="8"/>
        </w:rPr>
        <w:t xml:space="preserve"> </w:t>
      </w:r>
      <w:r w:rsidR="00B50FC1" w:rsidRPr="00B50FC1">
        <w:rPr>
          <w:rFonts w:ascii="Arial" w:hAnsi="Arial" w:cs="Arial"/>
          <w:spacing w:val="-1"/>
        </w:rPr>
        <w:t>clearly</w:t>
      </w:r>
      <w:r w:rsidR="00B50FC1" w:rsidRPr="00B50FC1">
        <w:rPr>
          <w:rFonts w:ascii="Arial" w:hAnsi="Arial" w:cs="Arial"/>
          <w:spacing w:val="5"/>
        </w:rPr>
        <w:t xml:space="preserve"> </w:t>
      </w:r>
      <w:r w:rsidR="00B50FC1" w:rsidRPr="00B50FC1">
        <w:rPr>
          <w:rFonts w:ascii="Arial" w:hAnsi="Arial" w:cs="Arial"/>
          <w:spacing w:val="-1"/>
        </w:rPr>
        <w:t>evidence</w:t>
      </w:r>
      <w:r w:rsidR="00B50FC1" w:rsidRPr="00B50FC1">
        <w:rPr>
          <w:rFonts w:ascii="Arial" w:hAnsi="Arial" w:cs="Arial"/>
          <w:spacing w:val="7"/>
        </w:rPr>
        <w:t xml:space="preserve"> </w:t>
      </w:r>
      <w:r w:rsidR="00B50FC1" w:rsidRPr="00B50FC1">
        <w:rPr>
          <w:rFonts w:ascii="Arial" w:hAnsi="Arial" w:cs="Arial"/>
          <w:spacing w:val="-1"/>
        </w:rPr>
        <w:t>that</w:t>
      </w:r>
      <w:r w:rsidR="00B50FC1" w:rsidRPr="00B50FC1">
        <w:rPr>
          <w:rFonts w:ascii="Arial" w:hAnsi="Arial" w:cs="Arial"/>
          <w:spacing w:val="9"/>
        </w:rPr>
        <w:t xml:space="preserve"> </w:t>
      </w:r>
      <w:r w:rsidR="00B50FC1" w:rsidRPr="00B50FC1">
        <w:rPr>
          <w:rFonts w:ascii="Arial" w:hAnsi="Arial" w:cs="Arial"/>
          <w:spacing w:val="-1"/>
        </w:rPr>
        <w:t>any</w:t>
      </w:r>
      <w:r w:rsidR="00B50FC1" w:rsidRPr="00B50FC1">
        <w:rPr>
          <w:rFonts w:ascii="Arial" w:hAnsi="Arial" w:cs="Arial"/>
          <w:spacing w:val="5"/>
        </w:rPr>
        <w:t xml:space="preserve"> </w:t>
      </w:r>
      <w:r>
        <w:rPr>
          <w:rFonts w:ascii="Arial" w:hAnsi="Arial" w:cs="Arial"/>
          <w:spacing w:val="5"/>
        </w:rPr>
        <w:t xml:space="preserve">safeguarding </w:t>
      </w:r>
      <w:r w:rsidR="00B50FC1" w:rsidRPr="00B50FC1">
        <w:rPr>
          <w:rFonts w:ascii="Arial" w:hAnsi="Arial" w:cs="Arial"/>
          <w:spacing w:val="-1"/>
        </w:rPr>
        <w:t>risks</w:t>
      </w:r>
      <w:r w:rsidR="00B50FC1" w:rsidRPr="00B50FC1">
        <w:rPr>
          <w:rFonts w:ascii="Arial" w:hAnsi="Arial" w:cs="Arial"/>
          <w:spacing w:val="18"/>
        </w:rPr>
        <w:t xml:space="preserve"> </w:t>
      </w:r>
      <w:r w:rsidR="00B50FC1" w:rsidRPr="00B50FC1">
        <w:rPr>
          <w:rFonts w:ascii="Arial" w:hAnsi="Arial" w:cs="Arial"/>
          <w:spacing w:val="-1"/>
        </w:rPr>
        <w:t>have</w:t>
      </w:r>
      <w:r w:rsidR="00B50FC1" w:rsidRPr="00B50FC1">
        <w:rPr>
          <w:rFonts w:ascii="Arial" w:hAnsi="Arial" w:cs="Arial"/>
          <w:spacing w:val="63"/>
        </w:rPr>
        <w:t xml:space="preserve"> </w:t>
      </w:r>
      <w:r w:rsidR="00B50FC1" w:rsidRPr="00B50FC1">
        <w:rPr>
          <w:rFonts w:ascii="Arial" w:hAnsi="Arial" w:cs="Arial"/>
          <w:spacing w:val="-1"/>
        </w:rPr>
        <w:t>been</w:t>
      </w:r>
      <w:r w:rsidR="00B50FC1" w:rsidRPr="00B50FC1">
        <w:rPr>
          <w:rFonts w:ascii="Arial" w:hAnsi="Arial" w:cs="Arial"/>
          <w:spacing w:val="1"/>
        </w:rPr>
        <w:t xml:space="preserve"> </w:t>
      </w:r>
      <w:r w:rsidR="00B50FC1" w:rsidRPr="00B50FC1">
        <w:rPr>
          <w:rFonts w:ascii="Arial" w:hAnsi="Arial" w:cs="Arial"/>
          <w:spacing w:val="-1"/>
        </w:rPr>
        <w:t>assessed</w:t>
      </w:r>
      <w:r w:rsidR="00B50FC1" w:rsidRPr="00B50FC1">
        <w:rPr>
          <w:rFonts w:ascii="Arial" w:hAnsi="Arial" w:cs="Arial"/>
          <w:spacing w:val="-2"/>
        </w:rPr>
        <w:t xml:space="preserve"> </w:t>
      </w:r>
      <w:r w:rsidR="00B50FC1" w:rsidRPr="00B50FC1">
        <w:rPr>
          <w:rFonts w:ascii="Arial" w:hAnsi="Arial" w:cs="Arial"/>
          <w:spacing w:val="-1"/>
        </w:rPr>
        <w:t>and</w:t>
      </w:r>
      <w:r w:rsidR="00B50FC1" w:rsidRPr="00B50FC1">
        <w:rPr>
          <w:rFonts w:ascii="Arial" w:hAnsi="Arial" w:cs="Arial"/>
          <w:spacing w:val="-2"/>
        </w:rPr>
        <w:t xml:space="preserve"> </w:t>
      </w:r>
      <w:r w:rsidR="00B50FC1" w:rsidRPr="00B50FC1">
        <w:rPr>
          <w:rFonts w:ascii="Arial" w:hAnsi="Arial" w:cs="Arial"/>
          <w:spacing w:val="-1"/>
        </w:rPr>
        <w:t>incorporated</w:t>
      </w:r>
      <w:r w:rsidR="00B50FC1" w:rsidRPr="00B50FC1">
        <w:rPr>
          <w:rFonts w:ascii="Arial" w:hAnsi="Arial" w:cs="Arial"/>
        </w:rPr>
        <w:t xml:space="preserve"> </w:t>
      </w:r>
      <w:r w:rsidR="00B50FC1" w:rsidRPr="00B50FC1">
        <w:rPr>
          <w:rFonts w:ascii="Arial" w:hAnsi="Arial" w:cs="Arial"/>
          <w:spacing w:val="-1"/>
        </w:rPr>
        <w:t>into</w:t>
      </w:r>
      <w:r w:rsidR="00B50FC1" w:rsidRPr="00B50FC1">
        <w:rPr>
          <w:rFonts w:ascii="Arial" w:hAnsi="Arial" w:cs="Arial"/>
        </w:rPr>
        <w:t xml:space="preserve"> the</w:t>
      </w:r>
      <w:r w:rsidR="00B50FC1" w:rsidRPr="00B50FC1">
        <w:rPr>
          <w:rFonts w:ascii="Arial" w:hAnsi="Arial" w:cs="Arial"/>
          <w:spacing w:val="-2"/>
        </w:rPr>
        <w:t xml:space="preserve"> </w:t>
      </w:r>
      <w:r>
        <w:rPr>
          <w:rFonts w:ascii="Arial" w:hAnsi="Arial" w:cs="Arial"/>
          <w:spacing w:val="-2"/>
        </w:rPr>
        <w:t xml:space="preserve">child’s </w:t>
      </w:r>
      <w:r w:rsidR="00B50FC1" w:rsidRPr="00B50FC1">
        <w:rPr>
          <w:rFonts w:ascii="Arial" w:hAnsi="Arial" w:cs="Arial"/>
        </w:rPr>
        <w:t>care</w:t>
      </w:r>
      <w:r w:rsidR="00B50FC1" w:rsidRPr="00B50FC1">
        <w:rPr>
          <w:rFonts w:ascii="Arial" w:hAnsi="Arial" w:cs="Arial"/>
          <w:spacing w:val="-2"/>
        </w:rPr>
        <w:t xml:space="preserve"> </w:t>
      </w:r>
      <w:r w:rsidR="00B50FC1" w:rsidRPr="00B50FC1">
        <w:rPr>
          <w:rFonts w:ascii="Arial" w:hAnsi="Arial" w:cs="Arial"/>
          <w:spacing w:val="-1"/>
        </w:rPr>
        <w:t>plan.</w:t>
      </w:r>
    </w:p>
    <w:p w14:paraId="176A9861" w14:textId="77777777" w:rsidR="00B50FC1" w:rsidRPr="006E32C0" w:rsidRDefault="00B50FC1" w:rsidP="00B50FC1">
      <w:pPr>
        <w:jc w:val="both"/>
        <w:rPr>
          <w:sz w:val="24"/>
          <w:szCs w:val="24"/>
        </w:rPr>
      </w:pPr>
    </w:p>
    <w:p w14:paraId="7C0C6DBC" w14:textId="43364951" w:rsidR="00745190" w:rsidRDefault="00BF6A9B" w:rsidP="00FA2BFE">
      <w:pPr>
        <w:autoSpaceDE w:val="0"/>
        <w:autoSpaceDN w:val="0"/>
        <w:adjustRightInd w:val="0"/>
        <w:spacing w:after="240" w:line="240" w:lineRule="auto"/>
        <w:rPr>
          <w:sz w:val="24"/>
          <w:szCs w:val="24"/>
        </w:rPr>
      </w:pPr>
      <w:r>
        <w:rPr>
          <w:sz w:val="24"/>
          <w:szCs w:val="24"/>
        </w:rPr>
        <w:t>End.</w:t>
      </w:r>
    </w:p>
    <w:p w14:paraId="14A7711C" w14:textId="1DDB2999" w:rsidR="00BF6A9B" w:rsidRDefault="00BF6A9B" w:rsidP="00FA2BFE">
      <w:pPr>
        <w:autoSpaceDE w:val="0"/>
        <w:autoSpaceDN w:val="0"/>
        <w:adjustRightInd w:val="0"/>
        <w:spacing w:after="240" w:line="240" w:lineRule="auto"/>
        <w:rPr>
          <w:rFonts w:ascii="Arial" w:hAnsi="Arial" w:cs="Arial"/>
        </w:rPr>
      </w:pPr>
      <w:r>
        <w:rPr>
          <w:rFonts w:ascii="Arial" w:hAnsi="Arial" w:cs="Arial"/>
        </w:rPr>
        <w:t>RF</w:t>
      </w:r>
    </w:p>
    <w:p w14:paraId="7BD7817C" w14:textId="1891DF19" w:rsidR="00BF6A9B" w:rsidRDefault="00213C27" w:rsidP="00FA2BFE">
      <w:pPr>
        <w:autoSpaceDE w:val="0"/>
        <w:autoSpaceDN w:val="0"/>
        <w:adjustRightInd w:val="0"/>
        <w:spacing w:after="240" w:line="240" w:lineRule="auto"/>
        <w:rPr>
          <w:rFonts w:ascii="Arial" w:hAnsi="Arial" w:cs="Arial"/>
        </w:rPr>
      </w:pPr>
      <w:r>
        <w:rPr>
          <w:rFonts w:ascii="Arial" w:hAnsi="Arial" w:cs="Arial"/>
        </w:rPr>
        <w:t>18</w:t>
      </w:r>
      <w:r w:rsidR="00BF6A9B">
        <w:rPr>
          <w:rFonts w:ascii="Arial" w:hAnsi="Arial" w:cs="Arial"/>
        </w:rPr>
        <w:t>.</w:t>
      </w:r>
      <w:r>
        <w:rPr>
          <w:rFonts w:ascii="Arial" w:hAnsi="Arial" w:cs="Arial"/>
        </w:rPr>
        <w:t>01</w:t>
      </w:r>
      <w:r w:rsidR="00BF6A9B">
        <w:rPr>
          <w:rFonts w:ascii="Arial" w:hAnsi="Arial" w:cs="Arial"/>
        </w:rPr>
        <w:t>.2</w:t>
      </w:r>
      <w:r>
        <w:rPr>
          <w:rFonts w:ascii="Arial" w:hAnsi="Arial" w:cs="Arial"/>
        </w:rPr>
        <w:t>1</w:t>
      </w:r>
    </w:p>
    <w:p w14:paraId="03DACA4C" w14:textId="77777777" w:rsidR="00745190" w:rsidRDefault="00745190" w:rsidP="00FA2BFE">
      <w:pPr>
        <w:autoSpaceDE w:val="0"/>
        <w:autoSpaceDN w:val="0"/>
        <w:adjustRightInd w:val="0"/>
        <w:spacing w:after="240" w:line="240" w:lineRule="auto"/>
        <w:rPr>
          <w:rFonts w:ascii="Arial" w:hAnsi="Arial" w:cs="Arial"/>
        </w:rPr>
      </w:pPr>
    </w:p>
    <w:p w14:paraId="7B8F88F7" w14:textId="77777777" w:rsidR="00745190" w:rsidRDefault="00745190" w:rsidP="00FA2BFE">
      <w:pPr>
        <w:autoSpaceDE w:val="0"/>
        <w:autoSpaceDN w:val="0"/>
        <w:adjustRightInd w:val="0"/>
        <w:spacing w:after="240" w:line="240" w:lineRule="auto"/>
        <w:rPr>
          <w:rFonts w:ascii="Arial" w:hAnsi="Arial" w:cs="Arial"/>
        </w:rPr>
      </w:pPr>
    </w:p>
    <w:p w14:paraId="4C86773F" w14:textId="77777777" w:rsidR="00745190" w:rsidRDefault="00745190" w:rsidP="00FA2BFE">
      <w:pPr>
        <w:autoSpaceDE w:val="0"/>
        <w:autoSpaceDN w:val="0"/>
        <w:adjustRightInd w:val="0"/>
        <w:spacing w:after="240" w:line="240" w:lineRule="auto"/>
        <w:rPr>
          <w:rFonts w:ascii="Arial" w:hAnsi="Arial" w:cs="Arial"/>
        </w:rPr>
      </w:pPr>
    </w:p>
    <w:p w14:paraId="5D998E1E" w14:textId="77777777" w:rsidR="005A223F" w:rsidRDefault="005A223F" w:rsidP="00FA2BFE">
      <w:pPr>
        <w:autoSpaceDE w:val="0"/>
        <w:autoSpaceDN w:val="0"/>
        <w:adjustRightInd w:val="0"/>
        <w:spacing w:after="240" w:line="240" w:lineRule="auto"/>
        <w:rPr>
          <w:rFonts w:ascii="Arial" w:hAnsi="Arial" w:cs="Arial"/>
        </w:rPr>
      </w:pPr>
    </w:p>
    <w:p w14:paraId="66EDF3C1" w14:textId="77777777" w:rsidR="005A223F" w:rsidRDefault="005A223F" w:rsidP="00FA2BFE">
      <w:pPr>
        <w:autoSpaceDE w:val="0"/>
        <w:autoSpaceDN w:val="0"/>
        <w:adjustRightInd w:val="0"/>
        <w:spacing w:after="240" w:line="240" w:lineRule="auto"/>
        <w:rPr>
          <w:rFonts w:ascii="Arial" w:hAnsi="Arial" w:cs="Arial"/>
        </w:rPr>
      </w:pPr>
    </w:p>
    <w:p w14:paraId="34C35D1D" w14:textId="77777777" w:rsidR="00554786" w:rsidRPr="00E637AC" w:rsidRDefault="00554786" w:rsidP="00554786">
      <w:pPr>
        <w:rPr>
          <w:rFonts w:ascii="Arial" w:hAnsi="Arial" w:cs="Arial"/>
        </w:rPr>
      </w:pPr>
    </w:p>
    <w:sectPr w:rsidR="00554786" w:rsidRPr="00E637AC" w:rsidSect="00FC5358">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D4ED" w14:textId="77777777" w:rsidR="0075025F" w:rsidRDefault="0075025F" w:rsidP="00554786">
      <w:pPr>
        <w:spacing w:after="0" w:line="240" w:lineRule="auto"/>
      </w:pPr>
      <w:r>
        <w:separator/>
      </w:r>
    </w:p>
  </w:endnote>
  <w:endnote w:type="continuationSeparator" w:id="0">
    <w:p w14:paraId="3578DB37" w14:textId="77777777" w:rsidR="0075025F" w:rsidRDefault="0075025F" w:rsidP="0055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808E" w14:textId="77777777" w:rsidR="0075025F" w:rsidRDefault="0075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6A68" w14:textId="77777777" w:rsidR="0075025F" w:rsidRDefault="00750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605E" w14:textId="77777777" w:rsidR="0075025F" w:rsidRDefault="0075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EB9E" w14:textId="77777777" w:rsidR="0075025F" w:rsidRDefault="0075025F" w:rsidP="00554786">
      <w:pPr>
        <w:spacing w:after="0" w:line="240" w:lineRule="auto"/>
      </w:pPr>
      <w:r>
        <w:separator/>
      </w:r>
    </w:p>
  </w:footnote>
  <w:footnote w:type="continuationSeparator" w:id="0">
    <w:p w14:paraId="19C0FBE8" w14:textId="77777777" w:rsidR="0075025F" w:rsidRDefault="0075025F" w:rsidP="0055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45BF" w14:textId="77777777" w:rsidR="0075025F" w:rsidRDefault="0075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7815" w14:textId="642DBB04" w:rsidR="0075025F" w:rsidRDefault="00FD365C">
    <w:pPr>
      <w:pStyle w:val="Header"/>
      <w:jc w:val="right"/>
    </w:pPr>
    <w:sdt>
      <w:sdtPr>
        <w:id w:val="-2051683958"/>
        <w:docPartObj>
          <w:docPartGallery w:val="Page Numbers (Top of Page)"/>
          <w:docPartUnique/>
        </w:docPartObj>
      </w:sdtPr>
      <w:sdtEndPr>
        <w:rPr>
          <w:noProof/>
        </w:rPr>
      </w:sdtEndPr>
      <w:sdtContent>
        <w:r w:rsidR="0075025F">
          <w:fldChar w:fldCharType="begin"/>
        </w:r>
        <w:r w:rsidR="0075025F">
          <w:instrText xml:space="preserve"> PAGE   \* MERGEFORMAT </w:instrText>
        </w:r>
        <w:r w:rsidR="0075025F">
          <w:fldChar w:fldCharType="separate"/>
        </w:r>
        <w:r w:rsidR="0075025F">
          <w:rPr>
            <w:noProof/>
          </w:rPr>
          <w:t>1</w:t>
        </w:r>
        <w:r w:rsidR="0075025F">
          <w:rPr>
            <w:noProof/>
          </w:rPr>
          <w:fldChar w:fldCharType="end"/>
        </w:r>
      </w:sdtContent>
    </w:sdt>
  </w:p>
  <w:p w14:paraId="4F54AFD2" w14:textId="77777777" w:rsidR="0075025F" w:rsidRDefault="0075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4F76" w14:textId="77777777" w:rsidR="0075025F" w:rsidRDefault="0075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69"/>
    <w:multiLevelType w:val="hybridMultilevel"/>
    <w:tmpl w:val="A6520C72"/>
    <w:lvl w:ilvl="0" w:tplc="F1A4B3C4">
      <w:start w:val="1"/>
      <w:numFmt w:val="bullet"/>
      <w:lvlText w:val="•"/>
      <w:lvlJc w:val="left"/>
      <w:pPr>
        <w:tabs>
          <w:tab w:val="num" w:pos="720"/>
        </w:tabs>
        <w:ind w:left="720" w:hanging="360"/>
      </w:pPr>
      <w:rPr>
        <w:rFonts w:ascii="Arial" w:hAnsi="Arial" w:hint="default"/>
      </w:rPr>
    </w:lvl>
    <w:lvl w:ilvl="1" w:tplc="07BAB0F6" w:tentative="1">
      <w:start w:val="1"/>
      <w:numFmt w:val="bullet"/>
      <w:lvlText w:val="•"/>
      <w:lvlJc w:val="left"/>
      <w:pPr>
        <w:tabs>
          <w:tab w:val="num" w:pos="1440"/>
        </w:tabs>
        <w:ind w:left="1440" w:hanging="360"/>
      </w:pPr>
      <w:rPr>
        <w:rFonts w:ascii="Arial" w:hAnsi="Arial" w:hint="default"/>
      </w:rPr>
    </w:lvl>
    <w:lvl w:ilvl="2" w:tplc="7B34DD90" w:tentative="1">
      <w:start w:val="1"/>
      <w:numFmt w:val="bullet"/>
      <w:lvlText w:val="•"/>
      <w:lvlJc w:val="left"/>
      <w:pPr>
        <w:tabs>
          <w:tab w:val="num" w:pos="2160"/>
        </w:tabs>
        <w:ind w:left="2160" w:hanging="360"/>
      </w:pPr>
      <w:rPr>
        <w:rFonts w:ascii="Arial" w:hAnsi="Arial" w:hint="default"/>
      </w:rPr>
    </w:lvl>
    <w:lvl w:ilvl="3" w:tplc="85360DBE" w:tentative="1">
      <w:start w:val="1"/>
      <w:numFmt w:val="bullet"/>
      <w:lvlText w:val="•"/>
      <w:lvlJc w:val="left"/>
      <w:pPr>
        <w:tabs>
          <w:tab w:val="num" w:pos="2880"/>
        </w:tabs>
        <w:ind w:left="2880" w:hanging="360"/>
      </w:pPr>
      <w:rPr>
        <w:rFonts w:ascii="Arial" w:hAnsi="Arial" w:hint="default"/>
      </w:rPr>
    </w:lvl>
    <w:lvl w:ilvl="4" w:tplc="8FD8EF1E" w:tentative="1">
      <w:start w:val="1"/>
      <w:numFmt w:val="bullet"/>
      <w:lvlText w:val="•"/>
      <w:lvlJc w:val="left"/>
      <w:pPr>
        <w:tabs>
          <w:tab w:val="num" w:pos="3600"/>
        </w:tabs>
        <w:ind w:left="3600" w:hanging="360"/>
      </w:pPr>
      <w:rPr>
        <w:rFonts w:ascii="Arial" w:hAnsi="Arial" w:hint="default"/>
      </w:rPr>
    </w:lvl>
    <w:lvl w:ilvl="5" w:tplc="0A48E2B4" w:tentative="1">
      <w:start w:val="1"/>
      <w:numFmt w:val="bullet"/>
      <w:lvlText w:val="•"/>
      <w:lvlJc w:val="left"/>
      <w:pPr>
        <w:tabs>
          <w:tab w:val="num" w:pos="4320"/>
        </w:tabs>
        <w:ind w:left="4320" w:hanging="360"/>
      </w:pPr>
      <w:rPr>
        <w:rFonts w:ascii="Arial" w:hAnsi="Arial" w:hint="default"/>
      </w:rPr>
    </w:lvl>
    <w:lvl w:ilvl="6" w:tplc="C38678A4" w:tentative="1">
      <w:start w:val="1"/>
      <w:numFmt w:val="bullet"/>
      <w:lvlText w:val="•"/>
      <w:lvlJc w:val="left"/>
      <w:pPr>
        <w:tabs>
          <w:tab w:val="num" w:pos="5040"/>
        </w:tabs>
        <w:ind w:left="5040" w:hanging="360"/>
      </w:pPr>
      <w:rPr>
        <w:rFonts w:ascii="Arial" w:hAnsi="Arial" w:hint="default"/>
      </w:rPr>
    </w:lvl>
    <w:lvl w:ilvl="7" w:tplc="C09E0BEE" w:tentative="1">
      <w:start w:val="1"/>
      <w:numFmt w:val="bullet"/>
      <w:lvlText w:val="•"/>
      <w:lvlJc w:val="left"/>
      <w:pPr>
        <w:tabs>
          <w:tab w:val="num" w:pos="5760"/>
        </w:tabs>
        <w:ind w:left="5760" w:hanging="360"/>
      </w:pPr>
      <w:rPr>
        <w:rFonts w:ascii="Arial" w:hAnsi="Arial" w:hint="default"/>
      </w:rPr>
    </w:lvl>
    <w:lvl w:ilvl="8" w:tplc="E6BC55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4018B"/>
    <w:multiLevelType w:val="hybridMultilevel"/>
    <w:tmpl w:val="0A82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4B3E"/>
    <w:multiLevelType w:val="hybridMultilevel"/>
    <w:tmpl w:val="6FF2F17E"/>
    <w:lvl w:ilvl="0" w:tplc="1F0C9758">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58FD"/>
    <w:multiLevelType w:val="hybridMultilevel"/>
    <w:tmpl w:val="314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C439A"/>
    <w:multiLevelType w:val="hybridMultilevel"/>
    <w:tmpl w:val="53541A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AB911DC"/>
    <w:multiLevelType w:val="hybridMultilevel"/>
    <w:tmpl w:val="D57C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40490"/>
    <w:multiLevelType w:val="hybridMultilevel"/>
    <w:tmpl w:val="9608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01E04"/>
    <w:multiLevelType w:val="hybridMultilevel"/>
    <w:tmpl w:val="2E40CA80"/>
    <w:lvl w:ilvl="0" w:tplc="EE4A22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A4EB9"/>
    <w:multiLevelType w:val="hybridMultilevel"/>
    <w:tmpl w:val="B2D2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D7ED6"/>
    <w:multiLevelType w:val="hybridMultilevel"/>
    <w:tmpl w:val="7700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20C1E"/>
    <w:multiLevelType w:val="hybridMultilevel"/>
    <w:tmpl w:val="7F1024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8D93645"/>
    <w:multiLevelType w:val="hybridMultilevel"/>
    <w:tmpl w:val="5296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7B1"/>
    <w:multiLevelType w:val="hybridMultilevel"/>
    <w:tmpl w:val="F208A4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E98406A"/>
    <w:multiLevelType w:val="hybridMultilevel"/>
    <w:tmpl w:val="C67E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D2903"/>
    <w:multiLevelType w:val="hybridMultilevel"/>
    <w:tmpl w:val="40C67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21130"/>
    <w:multiLevelType w:val="hybridMultilevel"/>
    <w:tmpl w:val="3B2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D2C4C"/>
    <w:multiLevelType w:val="hybridMultilevel"/>
    <w:tmpl w:val="1F0ED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567A96"/>
    <w:multiLevelType w:val="hybridMultilevel"/>
    <w:tmpl w:val="372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8478B"/>
    <w:multiLevelType w:val="hybridMultilevel"/>
    <w:tmpl w:val="CB52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22E96"/>
    <w:multiLevelType w:val="hybridMultilevel"/>
    <w:tmpl w:val="D7EE66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F96116E"/>
    <w:multiLevelType w:val="hybridMultilevel"/>
    <w:tmpl w:val="C60AE8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09D7F8E"/>
    <w:multiLevelType w:val="hybridMultilevel"/>
    <w:tmpl w:val="4FE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05477"/>
    <w:multiLevelType w:val="hybridMultilevel"/>
    <w:tmpl w:val="32067DB0"/>
    <w:lvl w:ilvl="0" w:tplc="EAE0138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571BE"/>
    <w:multiLevelType w:val="hybridMultilevel"/>
    <w:tmpl w:val="AECEA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A149B8"/>
    <w:multiLevelType w:val="hybridMultilevel"/>
    <w:tmpl w:val="6328863A"/>
    <w:lvl w:ilvl="0" w:tplc="EE4A22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05161"/>
    <w:multiLevelType w:val="hybridMultilevel"/>
    <w:tmpl w:val="FFFABC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2B51F9"/>
    <w:multiLevelType w:val="hybridMultilevel"/>
    <w:tmpl w:val="48F8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45C4D"/>
    <w:multiLevelType w:val="hybridMultilevel"/>
    <w:tmpl w:val="459E2CD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54FFE"/>
    <w:multiLevelType w:val="hybridMultilevel"/>
    <w:tmpl w:val="0C72B3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7505E"/>
    <w:multiLevelType w:val="hybridMultilevel"/>
    <w:tmpl w:val="EAEA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16ACA"/>
    <w:multiLevelType w:val="hybridMultilevel"/>
    <w:tmpl w:val="5C62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B56E7"/>
    <w:multiLevelType w:val="multilevel"/>
    <w:tmpl w:val="510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F088D"/>
    <w:multiLevelType w:val="hybridMultilevel"/>
    <w:tmpl w:val="39F24156"/>
    <w:lvl w:ilvl="0" w:tplc="C50E2F16">
      <w:start w:val="4"/>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D2EE32E">
      <w:start w:val="12"/>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C3470"/>
    <w:multiLevelType w:val="hybridMultilevel"/>
    <w:tmpl w:val="B03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33A7B"/>
    <w:multiLevelType w:val="hybridMultilevel"/>
    <w:tmpl w:val="6A6AE0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2C12D0A"/>
    <w:multiLevelType w:val="hybridMultilevel"/>
    <w:tmpl w:val="3432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D17E7"/>
    <w:multiLevelType w:val="hybridMultilevel"/>
    <w:tmpl w:val="82DCDB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A376E43"/>
    <w:multiLevelType w:val="hybridMultilevel"/>
    <w:tmpl w:val="A21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579C5"/>
    <w:multiLevelType w:val="hybridMultilevel"/>
    <w:tmpl w:val="9F54C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3626912">
    <w:abstractNumId w:val="34"/>
  </w:num>
  <w:num w:numId="2" w16cid:durableId="406726434">
    <w:abstractNumId w:val="31"/>
  </w:num>
  <w:num w:numId="3" w16cid:durableId="1959486336">
    <w:abstractNumId w:val="36"/>
  </w:num>
  <w:num w:numId="4" w16cid:durableId="1873296938">
    <w:abstractNumId w:val="20"/>
  </w:num>
  <w:num w:numId="5" w16cid:durableId="718674429">
    <w:abstractNumId w:val="12"/>
  </w:num>
  <w:num w:numId="6" w16cid:durableId="1423406548">
    <w:abstractNumId w:val="38"/>
  </w:num>
  <w:num w:numId="7" w16cid:durableId="1102603787">
    <w:abstractNumId w:val="19"/>
  </w:num>
  <w:num w:numId="8" w16cid:durableId="2065326634">
    <w:abstractNumId w:val="10"/>
  </w:num>
  <w:num w:numId="9" w16cid:durableId="1834294331">
    <w:abstractNumId w:val="33"/>
  </w:num>
  <w:num w:numId="10" w16cid:durableId="373849175">
    <w:abstractNumId w:val="16"/>
  </w:num>
  <w:num w:numId="11" w16cid:durableId="487134433">
    <w:abstractNumId w:val="4"/>
  </w:num>
  <w:num w:numId="12" w16cid:durableId="787549443">
    <w:abstractNumId w:val="14"/>
  </w:num>
  <w:num w:numId="13" w16cid:durableId="140731285">
    <w:abstractNumId w:val="13"/>
  </w:num>
  <w:num w:numId="14" w16cid:durableId="560291172">
    <w:abstractNumId w:val="23"/>
  </w:num>
  <w:num w:numId="15" w16cid:durableId="1607694821">
    <w:abstractNumId w:val="0"/>
  </w:num>
  <w:num w:numId="16" w16cid:durableId="881477012">
    <w:abstractNumId w:val="18"/>
  </w:num>
  <w:num w:numId="17" w16cid:durableId="944537149">
    <w:abstractNumId w:val="29"/>
  </w:num>
  <w:num w:numId="18" w16cid:durableId="825586012">
    <w:abstractNumId w:val="2"/>
  </w:num>
  <w:num w:numId="19" w16cid:durableId="2038310444">
    <w:abstractNumId w:val="27"/>
  </w:num>
  <w:num w:numId="20" w16cid:durableId="96147374">
    <w:abstractNumId w:val="7"/>
  </w:num>
  <w:num w:numId="21" w16cid:durableId="770470261">
    <w:abstractNumId w:val="22"/>
  </w:num>
  <w:num w:numId="22" w16cid:durableId="273753764">
    <w:abstractNumId w:val="32"/>
  </w:num>
  <w:num w:numId="23" w16cid:durableId="1187714204">
    <w:abstractNumId w:val="25"/>
  </w:num>
  <w:num w:numId="24" w16cid:durableId="2112047645">
    <w:abstractNumId w:val="24"/>
  </w:num>
  <w:num w:numId="25" w16cid:durableId="1484857875">
    <w:abstractNumId w:val="28"/>
  </w:num>
  <w:num w:numId="26" w16cid:durableId="1348361691">
    <w:abstractNumId w:val="3"/>
  </w:num>
  <w:num w:numId="27" w16cid:durableId="1097597501">
    <w:abstractNumId w:val="9"/>
  </w:num>
  <w:num w:numId="28" w16cid:durableId="1152796042">
    <w:abstractNumId w:val="8"/>
  </w:num>
  <w:num w:numId="29" w16cid:durableId="550390087">
    <w:abstractNumId w:val="17"/>
  </w:num>
  <w:num w:numId="30" w16cid:durableId="779834563">
    <w:abstractNumId w:val="6"/>
  </w:num>
  <w:num w:numId="31" w16cid:durableId="597837928">
    <w:abstractNumId w:val="26"/>
  </w:num>
  <w:num w:numId="32" w16cid:durableId="1579510499">
    <w:abstractNumId w:val="21"/>
  </w:num>
  <w:num w:numId="33" w16cid:durableId="2010864992">
    <w:abstractNumId w:val="5"/>
  </w:num>
  <w:num w:numId="34" w16cid:durableId="120804745">
    <w:abstractNumId w:val="1"/>
  </w:num>
  <w:num w:numId="35" w16cid:durableId="1605116469">
    <w:abstractNumId w:val="37"/>
  </w:num>
  <w:num w:numId="36" w16cid:durableId="588931303">
    <w:abstractNumId w:val="11"/>
  </w:num>
  <w:num w:numId="37" w16cid:durableId="1670789477">
    <w:abstractNumId w:val="15"/>
  </w:num>
  <w:num w:numId="38" w16cid:durableId="749473752">
    <w:abstractNumId w:val="35"/>
  </w:num>
  <w:num w:numId="39" w16cid:durableId="39239460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86"/>
    <w:rsid w:val="00005324"/>
    <w:rsid w:val="00005D85"/>
    <w:rsid w:val="00015CBD"/>
    <w:rsid w:val="00021E88"/>
    <w:rsid w:val="0002255C"/>
    <w:rsid w:val="00023D77"/>
    <w:rsid w:val="000416D7"/>
    <w:rsid w:val="000507AF"/>
    <w:rsid w:val="00061D6D"/>
    <w:rsid w:val="000702A4"/>
    <w:rsid w:val="0007105F"/>
    <w:rsid w:val="00071C86"/>
    <w:rsid w:val="00071F33"/>
    <w:rsid w:val="00076F71"/>
    <w:rsid w:val="0009082D"/>
    <w:rsid w:val="00092491"/>
    <w:rsid w:val="00094B45"/>
    <w:rsid w:val="00097B07"/>
    <w:rsid w:val="000A00F1"/>
    <w:rsid w:val="000B14FE"/>
    <w:rsid w:val="000B1AE1"/>
    <w:rsid w:val="000C45E9"/>
    <w:rsid w:val="000D3873"/>
    <w:rsid w:val="000D4B42"/>
    <w:rsid w:val="000E300A"/>
    <w:rsid w:val="001024EF"/>
    <w:rsid w:val="00106F15"/>
    <w:rsid w:val="0011105D"/>
    <w:rsid w:val="00131A93"/>
    <w:rsid w:val="00142697"/>
    <w:rsid w:val="0014274D"/>
    <w:rsid w:val="00160B3E"/>
    <w:rsid w:val="001628AF"/>
    <w:rsid w:val="001712BA"/>
    <w:rsid w:val="00180CBC"/>
    <w:rsid w:val="0018194C"/>
    <w:rsid w:val="001908E3"/>
    <w:rsid w:val="001A0924"/>
    <w:rsid w:val="001A1260"/>
    <w:rsid w:val="001A218B"/>
    <w:rsid w:val="001C3CAB"/>
    <w:rsid w:val="001D0AB3"/>
    <w:rsid w:val="001E1BF3"/>
    <w:rsid w:val="001E51C6"/>
    <w:rsid w:val="001E6C2A"/>
    <w:rsid w:val="001E75D8"/>
    <w:rsid w:val="001E7813"/>
    <w:rsid w:val="001F17CA"/>
    <w:rsid w:val="001F2C16"/>
    <w:rsid w:val="00203D6C"/>
    <w:rsid w:val="00213C27"/>
    <w:rsid w:val="00214827"/>
    <w:rsid w:val="0021523B"/>
    <w:rsid w:val="002429BA"/>
    <w:rsid w:val="002436B1"/>
    <w:rsid w:val="00245269"/>
    <w:rsid w:val="00265F43"/>
    <w:rsid w:val="0027509C"/>
    <w:rsid w:val="0027699A"/>
    <w:rsid w:val="00280EF2"/>
    <w:rsid w:val="00287F17"/>
    <w:rsid w:val="0029005B"/>
    <w:rsid w:val="002976DC"/>
    <w:rsid w:val="002A0543"/>
    <w:rsid w:val="002A17E1"/>
    <w:rsid w:val="002A348B"/>
    <w:rsid w:val="002A7E52"/>
    <w:rsid w:val="002B6E20"/>
    <w:rsid w:val="002D1871"/>
    <w:rsid w:val="002D6BB0"/>
    <w:rsid w:val="002E2EE8"/>
    <w:rsid w:val="002F10D9"/>
    <w:rsid w:val="002F28EE"/>
    <w:rsid w:val="002F3F1F"/>
    <w:rsid w:val="002F70B2"/>
    <w:rsid w:val="003118B2"/>
    <w:rsid w:val="003119E0"/>
    <w:rsid w:val="003133D9"/>
    <w:rsid w:val="00313D89"/>
    <w:rsid w:val="00314EDC"/>
    <w:rsid w:val="00332571"/>
    <w:rsid w:val="003357AE"/>
    <w:rsid w:val="003420E9"/>
    <w:rsid w:val="00342D91"/>
    <w:rsid w:val="00345B7A"/>
    <w:rsid w:val="0035344C"/>
    <w:rsid w:val="0035706A"/>
    <w:rsid w:val="00366FC6"/>
    <w:rsid w:val="00370933"/>
    <w:rsid w:val="003724A7"/>
    <w:rsid w:val="003867E1"/>
    <w:rsid w:val="00393632"/>
    <w:rsid w:val="00395F02"/>
    <w:rsid w:val="0039685D"/>
    <w:rsid w:val="003A2F9E"/>
    <w:rsid w:val="003A4463"/>
    <w:rsid w:val="003B137B"/>
    <w:rsid w:val="003B45FC"/>
    <w:rsid w:val="003B780D"/>
    <w:rsid w:val="003C3993"/>
    <w:rsid w:val="003C4313"/>
    <w:rsid w:val="003C67BE"/>
    <w:rsid w:val="003D18AC"/>
    <w:rsid w:val="003E0C1B"/>
    <w:rsid w:val="003E5E13"/>
    <w:rsid w:val="003E619A"/>
    <w:rsid w:val="003F06D1"/>
    <w:rsid w:val="003F35FF"/>
    <w:rsid w:val="00403F3F"/>
    <w:rsid w:val="00414D3F"/>
    <w:rsid w:val="00416ABF"/>
    <w:rsid w:val="00431660"/>
    <w:rsid w:val="00443348"/>
    <w:rsid w:val="0044551F"/>
    <w:rsid w:val="00447888"/>
    <w:rsid w:val="00460618"/>
    <w:rsid w:val="0046135B"/>
    <w:rsid w:val="0047005D"/>
    <w:rsid w:val="00471AEB"/>
    <w:rsid w:val="0047675C"/>
    <w:rsid w:val="00485579"/>
    <w:rsid w:val="00485A4A"/>
    <w:rsid w:val="004869F6"/>
    <w:rsid w:val="004A535B"/>
    <w:rsid w:val="004A6031"/>
    <w:rsid w:val="004A7B0B"/>
    <w:rsid w:val="004B16FD"/>
    <w:rsid w:val="004C4EB1"/>
    <w:rsid w:val="004C5AD9"/>
    <w:rsid w:val="004E64D5"/>
    <w:rsid w:val="004F1248"/>
    <w:rsid w:val="004F292E"/>
    <w:rsid w:val="004F46D1"/>
    <w:rsid w:val="004F477B"/>
    <w:rsid w:val="004F6505"/>
    <w:rsid w:val="0050422B"/>
    <w:rsid w:val="005058BE"/>
    <w:rsid w:val="0050648F"/>
    <w:rsid w:val="0051272A"/>
    <w:rsid w:val="005328E5"/>
    <w:rsid w:val="005476C5"/>
    <w:rsid w:val="00554786"/>
    <w:rsid w:val="00582FB5"/>
    <w:rsid w:val="005862FF"/>
    <w:rsid w:val="00592C45"/>
    <w:rsid w:val="00594742"/>
    <w:rsid w:val="005A223F"/>
    <w:rsid w:val="005A49A2"/>
    <w:rsid w:val="005D752E"/>
    <w:rsid w:val="005E5A09"/>
    <w:rsid w:val="005E6674"/>
    <w:rsid w:val="005F2C2B"/>
    <w:rsid w:val="005F503A"/>
    <w:rsid w:val="00605CC2"/>
    <w:rsid w:val="00606883"/>
    <w:rsid w:val="006209F8"/>
    <w:rsid w:val="00631FE1"/>
    <w:rsid w:val="006333FD"/>
    <w:rsid w:val="00641793"/>
    <w:rsid w:val="00641A56"/>
    <w:rsid w:val="006606FE"/>
    <w:rsid w:val="00660949"/>
    <w:rsid w:val="0066124A"/>
    <w:rsid w:val="00667AD9"/>
    <w:rsid w:val="006756C4"/>
    <w:rsid w:val="0068118F"/>
    <w:rsid w:val="00690882"/>
    <w:rsid w:val="00693F7D"/>
    <w:rsid w:val="006A0D04"/>
    <w:rsid w:val="006B6952"/>
    <w:rsid w:val="006C518D"/>
    <w:rsid w:val="006E3368"/>
    <w:rsid w:val="006E640C"/>
    <w:rsid w:val="00722113"/>
    <w:rsid w:val="00724983"/>
    <w:rsid w:val="0072665B"/>
    <w:rsid w:val="00745190"/>
    <w:rsid w:val="0074614C"/>
    <w:rsid w:val="0075025F"/>
    <w:rsid w:val="00752AE2"/>
    <w:rsid w:val="00753742"/>
    <w:rsid w:val="00753867"/>
    <w:rsid w:val="007540CD"/>
    <w:rsid w:val="0075566B"/>
    <w:rsid w:val="007641D0"/>
    <w:rsid w:val="00767158"/>
    <w:rsid w:val="00770640"/>
    <w:rsid w:val="007721D1"/>
    <w:rsid w:val="00780CB1"/>
    <w:rsid w:val="007A1E91"/>
    <w:rsid w:val="007A5206"/>
    <w:rsid w:val="007A544F"/>
    <w:rsid w:val="007A57D1"/>
    <w:rsid w:val="007A7E36"/>
    <w:rsid w:val="007B2731"/>
    <w:rsid w:val="007B43F2"/>
    <w:rsid w:val="007C2E0E"/>
    <w:rsid w:val="007D502C"/>
    <w:rsid w:val="007E0AE7"/>
    <w:rsid w:val="007E2318"/>
    <w:rsid w:val="007E4A2F"/>
    <w:rsid w:val="007E5500"/>
    <w:rsid w:val="007E69F2"/>
    <w:rsid w:val="007F23BA"/>
    <w:rsid w:val="008034BE"/>
    <w:rsid w:val="00812FED"/>
    <w:rsid w:val="00826647"/>
    <w:rsid w:val="00845E56"/>
    <w:rsid w:val="008477DF"/>
    <w:rsid w:val="00852CED"/>
    <w:rsid w:val="0085389B"/>
    <w:rsid w:val="008544AD"/>
    <w:rsid w:val="00860DB0"/>
    <w:rsid w:val="00867E89"/>
    <w:rsid w:val="00871EAE"/>
    <w:rsid w:val="00872987"/>
    <w:rsid w:val="008752C5"/>
    <w:rsid w:val="00882A2B"/>
    <w:rsid w:val="00891DBA"/>
    <w:rsid w:val="008A0CF0"/>
    <w:rsid w:val="008A1EAB"/>
    <w:rsid w:val="008B7AEB"/>
    <w:rsid w:val="008D7008"/>
    <w:rsid w:val="008D7FB4"/>
    <w:rsid w:val="008F199F"/>
    <w:rsid w:val="0090012D"/>
    <w:rsid w:val="009036E1"/>
    <w:rsid w:val="009056F4"/>
    <w:rsid w:val="009066F8"/>
    <w:rsid w:val="00915896"/>
    <w:rsid w:val="00917A47"/>
    <w:rsid w:val="009211A9"/>
    <w:rsid w:val="00924FC2"/>
    <w:rsid w:val="00925165"/>
    <w:rsid w:val="00925C0F"/>
    <w:rsid w:val="00931482"/>
    <w:rsid w:val="00951FF5"/>
    <w:rsid w:val="0095709A"/>
    <w:rsid w:val="009652BB"/>
    <w:rsid w:val="00972A0E"/>
    <w:rsid w:val="00986448"/>
    <w:rsid w:val="009922B6"/>
    <w:rsid w:val="00992D19"/>
    <w:rsid w:val="009961C7"/>
    <w:rsid w:val="009A0EBD"/>
    <w:rsid w:val="009C44BB"/>
    <w:rsid w:val="009E4880"/>
    <w:rsid w:val="009E5F5D"/>
    <w:rsid w:val="009E7B65"/>
    <w:rsid w:val="009F13AB"/>
    <w:rsid w:val="00A01FDE"/>
    <w:rsid w:val="00A034C7"/>
    <w:rsid w:val="00A047C8"/>
    <w:rsid w:val="00A11099"/>
    <w:rsid w:val="00A12DBE"/>
    <w:rsid w:val="00A13FAD"/>
    <w:rsid w:val="00A21560"/>
    <w:rsid w:val="00A25932"/>
    <w:rsid w:val="00A3545C"/>
    <w:rsid w:val="00A367C3"/>
    <w:rsid w:val="00A37225"/>
    <w:rsid w:val="00A40066"/>
    <w:rsid w:val="00A5471C"/>
    <w:rsid w:val="00A55083"/>
    <w:rsid w:val="00A6245C"/>
    <w:rsid w:val="00A63984"/>
    <w:rsid w:val="00A6579D"/>
    <w:rsid w:val="00A72A15"/>
    <w:rsid w:val="00A75D68"/>
    <w:rsid w:val="00A76ADD"/>
    <w:rsid w:val="00A77672"/>
    <w:rsid w:val="00A80D9B"/>
    <w:rsid w:val="00AA6690"/>
    <w:rsid w:val="00AC296C"/>
    <w:rsid w:val="00AD1D4A"/>
    <w:rsid w:val="00AE29F8"/>
    <w:rsid w:val="00AE2CBE"/>
    <w:rsid w:val="00AF1A72"/>
    <w:rsid w:val="00AF2820"/>
    <w:rsid w:val="00AF4655"/>
    <w:rsid w:val="00AF73C3"/>
    <w:rsid w:val="00B1063A"/>
    <w:rsid w:val="00B220DB"/>
    <w:rsid w:val="00B24EDD"/>
    <w:rsid w:val="00B350C0"/>
    <w:rsid w:val="00B44BFB"/>
    <w:rsid w:val="00B45972"/>
    <w:rsid w:val="00B45B79"/>
    <w:rsid w:val="00B50FC1"/>
    <w:rsid w:val="00B62AB5"/>
    <w:rsid w:val="00B64FE2"/>
    <w:rsid w:val="00B67C86"/>
    <w:rsid w:val="00B76457"/>
    <w:rsid w:val="00B81FE0"/>
    <w:rsid w:val="00B90492"/>
    <w:rsid w:val="00B90E0E"/>
    <w:rsid w:val="00B92E0D"/>
    <w:rsid w:val="00BA1BFE"/>
    <w:rsid w:val="00BB00A0"/>
    <w:rsid w:val="00BB3358"/>
    <w:rsid w:val="00BB4100"/>
    <w:rsid w:val="00BC7560"/>
    <w:rsid w:val="00BE06F0"/>
    <w:rsid w:val="00BE20ED"/>
    <w:rsid w:val="00BE25C6"/>
    <w:rsid w:val="00BE69DC"/>
    <w:rsid w:val="00BF6A9B"/>
    <w:rsid w:val="00C05926"/>
    <w:rsid w:val="00C323E8"/>
    <w:rsid w:val="00C3331F"/>
    <w:rsid w:val="00C33E0A"/>
    <w:rsid w:val="00C53333"/>
    <w:rsid w:val="00C74E24"/>
    <w:rsid w:val="00C74F82"/>
    <w:rsid w:val="00CA040A"/>
    <w:rsid w:val="00CA0CC5"/>
    <w:rsid w:val="00CA2835"/>
    <w:rsid w:val="00CA7582"/>
    <w:rsid w:val="00CB0845"/>
    <w:rsid w:val="00CB3108"/>
    <w:rsid w:val="00CB49B4"/>
    <w:rsid w:val="00CC2FE4"/>
    <w:rsid w:val="00CC592D"/>
    <w:rsid w:val="00CD3FCF"/>
    <w:rsid w:val="00CE2BAC"/>
    <w:rsid w:val="00CF7281"/>
    <w:rsid w:val="00D012DC"/>
    <w:rsid w:val="00D2785C"/>
    <w:rsid w:val="00D32AA5"/>
    <w:rsid w:val="00D34BD6"/>
    <w:rsid w:val="00D41662"/>
    <w:rsid w:val="00D44A93"/>
    <w:rsid w:val="00D549AE"/>
    <w:rsid w:val="00D5540D"/>
    <w:rsid w:val="00D61F34"/>
    <w:rsid w:val="00D71FCD"/>
    <w:rsid w:val="00D809F0"/>
    <w:rsid w:val="00D84466"/>
    <w:rsid w:val="00D87B4E"/>
    <w:rsid w:val="00D9349B"/>
    <w:rsid w:val="00D95788"/>
    <w:rsid w:val="00DA40B6"/>
    <w:rsid w:val="00DB5FC5"/>
    <w:rsid w:val="00DC1785"/>
    <w:rsid w:val="00DC4245"/>
    <w:rsid w:val="00DC51D8"/>
    <w:rsid w:val="00DD242F"/>
    <w:rsid w:val="00DF09F3"/>
    <w:rsid w:val="00DF1356"/>
    <w:rsid w:val="00E01329"/>
    <w:rsid w:val="00E027E5"/>
    <w:rsid w:val="00E11E57"/>
    <w:rsid w:val="00E165BC"/>
    <w:rsid w:val="00E16D89"/>
    <w:rsid w:val="00E2193E"/>
    <w:rsid w:val="00E22148"/>
    <w:rsid w:val="00E31251"/>
    <w:rsid w:val="00E443CA"/>
    <w:rsid w:val="00E55BF4"/>
    <w:rsid w:val="00E6142E"/>
    <w:rsid w:val="00E637AC"/>
    <w:rsid w:val="00E6477C"/>
    <w:rsid w:val="00E65E5D"/>
    <w:rsid w:val="00E8553A"/>
    <w:rsid w:val="00E94666"/>
    <w:rsid w:val="00EA2CEA"/>
    <w:rsid w:val="00EA4F7E"/>
    <w:rsid w:val="00EA78BA"/>
    <w:rsid w:val="00EB1D8F"/>
    <w:rsid w:val="00EB4D38"/>
    <w:rsid w:val="00EB5A89"/>
    <w:rsid w:val="00EC3C2A"/>
    <w:rsid w:val="00EC4101"/>
    <w:rsid w:val="00EE0C54"/>
    <w:rsid w:val="00EE46C6"/>
    <w:rsid w:val="00EE46FC"/>
    <w:rsid w:val="00EF5978"/>
    <w:rsid w:val="00EF60E5"/>
    <w:rsid w:val="00F11F4E"/>
    <w:rsid w:val="00F24F12"/>
    <w:rsid w:val="00F3115C"/>
    <w:rsid w:val="00F36F25"/>
    <w:rsid w:val="00F400B6"/>
    <w:rsid w:val="00F42ABF"/>
    <w:rsid w:val="00F50F02"/>
    <w:rsid w:val="00F726CD"/>
    <w:rsid w:val="00F82BA7"/>
    <w:rsid w:val="00F87910"/>
    <w:rsid w:val="00F93C41"/>
    <w:rsid w:val="00F974D1"/>
    <w:rsid w:val="00FA2BFE"/>
    <w:rsid w:val="00FB0909"/>
    <w:rsid w:val="00FC0142"/>
    <w:rsid w:val="00FC19DB"/>
    <w:rsid w:val="00FC248F"/>
    <w:rsid w:val="00FC5358"/>
    <w:rsid w:val="00FD365C"/>
    <w:rsid w:val="00FD4932"/>
    <w:rsid w:val="00FE1AE9"/>
    <w:rsid w:val="00FE7FED"/>
    <w:rsid w:val="00FF1929"/>
    <w:rsid w:val="00FF5EE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608B5"/>
  <w15:docId w15:val="{F6D495BE-DACF-4974-93F8-21ABFDF0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60"/>
  </w:style>
  <w:style w:type="paragraph" w:styleId="Heading1">
    <w:name w:val="heading 1"/>
    <w:basedOn w:val="Normal"/>
    <w:next w:val="Normal"/>
    <w:link w:val="Heading1Char"/>
    <w:uiPriority w:val="9"/>
    <w:qFormat/>
    <w:rsid w:val="00A21560"/>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560"/>
    <w:rPr>
      <w:rFonts w:asciiTheme="majorHAnsi" w:eastAsiaTheme="majorEastAsia" w:hAnsiTheme="majorHAnsi" w:cstheme="majorBidi"/>
      <w:b/>
      <w:bCs/>
      <w:color w:val="9D3511" w:themeColor="accent1" w:themeShade="BF"/>
      <w:sz w:val="28"/>
      <w:szCs w:val="28"/>
    </w:rPr>
  </w:style>
  <w:style w:type="paragraph" w:styleId="BalloonText">
    <w:name w:val="Balloon Text"/>
    <w:basedOn w:val="Normal"/>
    <w:link w:val="BalloonTextChar"/>
    <w:uiPriority w:val="99"/>
    <w:semiHidden/>
    <w:unhideWhenUsed/>
    <w:rsid w:val="0055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86"/>
    <w:rPr>
      <w:rFonts w:ascii="Tahoma" w:hAnsi="Tahoma" w:cs="Tahoma"/>
      <w:sz w:val="16"/>
      <w:szCs w:val="16"/>
    </w:rPr>
  </w:style>
  <w:style w:type="paragraph" w:styleId="Header">
    <w:name w:val="header"/>
    <w:basedOn w:val="Normal"/>
    <w:link w:val="HeaderChar"/>
    <w:uiPriority w:val="99"/>
    <w:unhideWhenUsed/>
    <w:rsid w:val="0055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86"/>
  </w:style>
  <w:style w:type="paragraph" w:styleId="Footer">
    <w:name w:val="footer"/>
    <w:basedOn w:val="Normal"/>
    <w:link w:val="FooterChar"/>
    <w:uiPriority w:val="99"/>
    <w:unhideWhenUsed/>
    <w:rsid w:val="0055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786"/>
  </w:style>
  <w:style w:type="paragraph" w:styleId="ListParagraph">
    <w:name w:val="List Paragraph"/>
    <w:basedOn w:val="Normal"/>
    <w:uiPriority w:val="34"/>
    <w:qFormat/>
    <w:rsid w:val="00393632"/>
    <w:pPr>
      <w:ind w:left="720"/>
      <w:contextualSpacing/>
    </w:pPr>
  </w:style>
  <w:style w:type="paragraph" w:customStyle="1" w:styleId="Default">
    <w:name w:val="Default"/>
    <w:rsid w:val="005F2C2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1E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50F02"/>
  </w:style>
  <w:style w:type="paragraph" w:styleId="NoSpacing">
    <w:name w:val="No Spacing"/>
    <w:uiPriority w:val="1"/>
    <w:qFormat/>
    <w:rsid w:val="00F726CD"/>
    <w:pPr>
      <w:spacing w:after="0" w:line="240" w:lineRule="auto"/>
    </w:pPr>
  </w:style>
  <w:style w:type="paragraph" w:styleId="Title">
    <w:name w:val="Title"/>
    <w:basedOn w:val="Normal"/>
    <w:next w:val="Normal"/>
    <w:link w:val="TitleChar"/>
    <w:uiPriority w:val="10"/>
    <w:qFormat/>
    <w:rsid w:val="0087298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872987"/>
    <w:rPr>
      <w:rFonts w:asciiTheme="majorHAnsi" w:eastAsiaTheme="majorEastAsia" w:hAnsiTheme="majorHAnsi" w:cstheme="majorBidi"/>
      <w:color w:val="4E4A4A" w:themeColor="text2" w:themeShade="BF"/>
      <w:spacing w:val="5"/>
      <w:kern w:val="28"/>
      <w:sz w:val="52"/>
      <w:szCs w:val="52"/>
    </w:rPr>
  </w:style>
  <w:style w:type="character" w:styleId="CommentReference">
    <w:name w:val="annotation reference"/>
    <w:basedOn w:val="DefaultParagraphFont"/>
    <w:uiPriority w:val="99"/>
    <w:semiHidden/>
    <w:unhideWhenUsed/>
    <w:rsid w:val="004C5AD9"/>
    <w:rPr>
      <w:sz w:val="16"/>
      <w:szCs w:val="16"/>
    </w:rPr>
  </w:style>
  <w:style w:type="paragraph" w:styleId="CommentText">
    <w:name w:val="annotation text"/>
    <w:basedOn w:val="Normal"/>
    <w:link w:val="CommentTextChar"/>
    <w:uiPriority w:val="99"/>
    <w:semiHidden/>
    <w:unhideWhenUsed/>
    <w:rsid w:val="004C5AD9"/>
    <w:pPr>
      <w:spacing w:line="240" w:lineRule="auto"/>
    </w:pPr>
    <w:rPr>
      <w:sz w:val="20"/>
      <w:szCs w:val="20"/>
    </w:rPr>
  </w:style>
  <w:style w:type="character" w:customStyle="1" w:styleId="CommentTextChar">
    <w:name w:val="Comment Text Char"/>
    <w:basedOn w:val="DefaultParagraphFont"/>
    <w:link w:val="CommentText"/>
    <w:uiPriority w:val="99"/>
    <w:semiHidden/>
    <w:rsid w:val="004C5AD9"/>
    <w:rPr>
      <w:sz w:val="20"/>
      <w:szCs w:val="20"/>
    </w:rPr>
  </w:style>
  <w:style w:type="paragraph" w:styleId="CommentSubject">
    <w:name w:val="annotation subject"/>
    <w:basedOn w:val="CommentText"/>
    <w:next w:val="CommentText"/>
    <w:link w:val="CommentSubjectChar"/>
    <w:uiPriority w:val="99"/>
    <w:semiHidden/>
    <w:unhideWhenUsed/>
    <w:rsid w:val="004C5AD9"/>
    <w:rPr>
      <w:b/>
      <w:bCs/>
    </w:rPr>
  </w:style>
  <w:style w:type="character" w:customStyle="1" w:styleId="CommentSubjectChar">
    <w:name w:val="Comment Subject Char"/>
    <w:basedOn w:val="CommentTextChar"/>
    <w:link w:val="CommentSubject"/>
    <w:uiPriority w:val="99"/>
    <w:semiHidden/>
    <w:rsid w:val="004C5AD9"/>
    <w:rPr>
      <w:b/>
      <w:bCs/>
      <w:sz w:val="20"/>
      <w:szCs w:val="20"/>
    </w:rPr>
  </w:style>
  <w:style w:type="character" w:styleId="Hyperlink">
    <w:name w:val="Hyperlink"/>
    <w:basedOn w:val="DefaultParagraphFont"/>
    <w:uiPriority w:val="99"/>
    <w:unhideWhenUsed/>
    <w:rsid w:val="00B50FC1"/>
    <w:rPr>
      <w:color w:val="CC9900" w:themeColor="hyperlink"/>
      <w:u w:val="single"/>
    </w:rPr>
  </w:style>
  <w:style w:type="character" w:styleId="UnresolvedMention">
    <w:name w:val="Unresolved Mention"/>
    <w:basedOn w:val="DefaultParagraphFont"/>
    <w:uiPriority w:val="99"/>
    <w:semiHidden/>
    <w:unhideWhenUsed/>
    <w:rsid w:val="00B50FC1"/>
    <w:rPr>
      <w:color w:val="605E5C"/>
      <w:shd w:val="clear" w:color="auto" w:fill="E1DFDD"/>
    </w:rPr>
  </w:style>
  <w:style w:type="paragraph" w:styleId="NormalWeb">
    <w:name w:val="Normal (Web)"/>
    <w:basedOn w:val="Normal"/>
    <w:uiPriority w:val="99"/>
    <w:semiHidden/>
    <w:unhideWhenUsed/>
    <w:rsid w:val="0037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0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6190">
      <w:bodyDiv w:val="1"/>
      <w:marLeft w:val="0"/>
      <w:marRight w:val="0"/>
      <w:marTop w:val="0"/>
      <w:marBottom w:val="0"/>
      <w:divBdr>
        <w:top w:val="none" w:sz="0" w:space="0" w:color="auto"/>
        <w:left w:val="none" w:sz="0" w:space="0" w:color="auto"/>
        <w:bottom w:val="none" w:sz="0" w:space="0" w:color="auto"/>
        <w:right w:val="none" w:sz="0" w:space="0" w:color="auto"/>
      </w:divBdr>
    </w:div>
    <w:div w:id="867182237">
      <w:bodyDiv w:val="1"/>
      <w:marLeft w:val="0"/>
      <w:marRight w:val="0"/>
      <w:marTop w:val="0"/>
      <w:marBottom w:val="0"/>
      <w:divBdr>
        <w:top w:val="none" w:sz="0" w:space="0" w:color="auto"/>
        <w:left w:val="none" w:sz="0" w:space="0" w:color="auto"/>
        <w:bottom w:val="none" w:sz="0" w:space="0" w:color="auto"/>
        <w:right w:val="none" w:sz="0" w:space="0" w:color="auto"/>
      </w:divBdr>
    </w:div>
    <w:div w:id="1151294278">
      <w:bodyDiv w:val="1"/>
      <w:marLeft w:val="0"/>
      <w:marRight w:val="0"/>
      <w:marTop w:val="0"/>
      <w:marBottom w:val="0"/>
      <w:divBdr>
        <w:top w:val="none" w:sz="0" w:space="0" w:color="auto"/>
        <w:left w:val="none" w:sz="0" w:space="0" w:color="auto"/>
        <w:bottom w:val="none" w:sz="0" w:space="0" w:color="auto"/>
        <w:right w:val="none" w:sz="0" w:space="0" w:color="auto"/>
      </w:divBdr>
      <w:divsChild>
        <w:div w:id="879128456">
          <w:marLeft w:val="144"/>
          <w:marRight w:val="0"/>
          <w:marTop w:val="192"/>
          <w:marBottom w:val="0"/>
          <w:divBdr>
            <w:top w:val="none" w:sz="0" w:space="0" w:color="auto"/>
            <w:left w:val="none" w:sz="0" w:space="0" w:color="auto"/>
            <w:bottom w:val="none" w:sz="0" w:space="0" w:color="auto"/>
            <w:right w:val="none" w:sz="0" w:space="0" w:color="auto"/>
          </w:divBdr>
        </w:div>
        <w:div w:id="1328553087">
          <w:marLeft w:val="144"/>
          <w:marRight w:val="0"/>
          <w:marTop w:val="192"/>
          <w:marBottom w:val="0"/>
          <w:divBdr>
            <w:top w:val="none" w:sz="0" w:space="0" w:color="auto"/>
            <w:left w:val="none" w:sz="0" w:space="0" w:color="auto"/>
            <w:bottom w:val="none" w:sz="0" w:space="0" w:color="auto"/>
            <w:right w:val="none" w:sz="0" w:space="0" w:color="auto"/>
          </w:divBdr>
        </w:div>
      </w:divsChild>
    </w:div>
    <w:div w:id="1891073060">
      <w:bodyDiv w:val="1"/>
      <w:marLeft w:val="0"/>
      <w:marRight w:val="0"/>
      <w:marTop w:val="0"/>
      <w:marBottom w:val="0"/>
      <w:divBdr>
        <w:top w:val="none" w:sz="0" w:space="0" w:color="auto"/>
        <w:left w:val="none" w:sz="0" w:space="0" w:color="auto"/>
        <w:bottom w:val="none" w:sz="0" w:space="0" w:color="auto"/>
        <w:right w:val="none" w:sz="0" w:space="0" w:color="auto"/>
      </w:divBdr>
      <w:divsChild>
        <w:div w:id="914048334">
          <w:marLeft w:val="0"/>
          <w:marRight w:val="0"/>
          <w:marTop w:val="75"/>
          <w:marBottom w:val="0"/>
          <w:divBdr>
            <w:top w:val="none" w:sz="0" w:space="0" w:color="auto"/>
            <w:left w:val="none" w:sz="0" w:space="0" w:color="auto"/>
            <w:bottom w:val="none" w:sz="0" w:space="0" w:color="auto"/>
            <w:right w:val="none" w:sz="0" w:space="0" w:color="auto"/>
          </w:divBdr>
          <w:divsChild>
            <w:div w:id="1415857131">
              <w:marLeft w:val="0"/>
              <w:marRight w:val="0"/>
              <w:marTop w:val="0"/>
              <w:marBottom w:val="0"/>
              <w:divBdr>
                <w:top w:val="single" w:sz="6" w:space="8" w:color="CCCCCC"/>
                <w:left w:val="single" w:sz="6" w:space="11" w:color="CCCCCC"/>
                <w:bottom w:val="single" w:sz="18" w:space="19" w:color="999999"/>
                <w:right w:val="single" w:sz="18" w:space="8" w:color="999999"/>
              </w:divBdr>
              <w:divsChild>
                <w:div w:id="19582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4/31/cont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08/23/cont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irkleessafeguardingchildren.co.uk/procedures-local-protocols-and-guidan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rkleeschildcare.proceduresonline.com/files/escalation_proces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CBE8-9CBB-4574-AA23-E167200C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8219</Words>
  <Characters>46854</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Gough, Laura</dc:creator>
  <cp:lastModifiedBy>Stephanie Hill</cp:lastModifiedBy>
  <cp:revision>2</cp:revision>
  <cp:lastPrinted>2019-03-23T07:21:00Z</cp:lastPrinted>
  <dcterms:created xsi:type="dcterms:W3CDTF">2023-03-14T16:42:00Z</dcterms:created>
  <dcterms:modified xsi:type="dcterms:W3CDTF">2023-03-14T16:42:00Z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2022-07-08T07:27:13Z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