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8036E" w14:textId="77777777" w:rsidR="001A0CB3" w:rsidRPr="00B47E70" w:rsidRDefault="001A0CB3" w:rsidP="001A0CB3">
      <w:pPr>
        <w:pStyle w:val="Title"/>
        <w:rPr>
          <w:sz w:val="48"/>
          <w:szCs w:val="48"/>
        </w:rPr>
      </w:pPr>
      <w:r w:rsidRPr="00B47E70">
        <w:rPr>
          <w:sz w:val="48"/>
          <w:szCs w:val="48"/>
        </w:rPr>
        <w:t xml:space="preserve">Practice Matters </w:t>
      </w:r>
    </w:p>
    <w:p w14:paraId="47184730" w14:textId="24E914F1" w:rsidR="001A0CB3" w:rsidRPr="00B47E70" w:rsidRDefault="00CD2D96" w:rsidP="001A0CB3">
      <w:pPr>
        <w:pStyle w:val="Title"/>
        <w:rPr>
          <w:sz w:val="48"/>
          <w:szCs w:val="48"/>
        </w:rPr>
      </w:pPr>
      <w:r w:rsidRPr="00B47E70">
        <w:rPr>
          <w:color w:val="C45911" w:themeColor="accent2" w:themeShade="BF"/>
          <w:sz w:val="48"/>
          <w:szCs w:val="48"/>
        </w:rPr>
        <w:t>Home Visits</w:t>
      </w:r>
      <w:r w:rsidR="00B130ED">
        <w:rPr>
          <w:color w:val="C45911" w:themeColor="accent2" w:themeShade="BF"/>
          <w:sz w:val="48"/>
          <w:szCs w:val="48"/>
        </w:rPr>
        <w:t xml:space="preserve"> to Children</w:t>
      </w:r>
    </w:p>
    <w:p w14:paraId="096FDE13" w14:textId="77777777" w:rsidR="001A0CB3" w:rsidRDefault="001A0CB3" w:rsidP="00D51237">
      <w:pPr>
        <w:rPr>
          <w:rStyle w:val="BookTitle"/>
          <w:rFonts w:cs="Arial"/>
          <w:bCs w:val="0"/>
          <w:i w:val="0"/>
          <w:iCs w:val="0"/>
          <w:color w:val="0070C0"/>
          <w:spacing w:val="0"/>
        </w:rPr>
      </w:pPr>
      <w:r>
        <w:rPr>
          <w:rFonts w:cs="Arial"/>
          <w:b/>
          <w:noProof/>
          <w:color w:val="0070C0"/>
          <w:lang w:eastAsia="en-GB"/>
        </w:rPr>
        <mc:AlternateContent>
          <mc:Choice Requires="wps">
            <w:drawing>
              <wp:anchor distT="0" distB="0" distL="114300" distR="114300" simplePos="0" relativeHeight="251659264" behindDoc="0" locked="0" layoutInCell="1" allowOverlap="1" wp14:anchorId="0B0A8C04" wp14:editId="2EAA2E40">
                <wp:simplePos x="0" y="0"/>
                <wp:positionH relativeFrom="column">
                  <wp:posOffset>9526</wp:posOffset>
                </wp:positionH>
                <wp:positionV relativeFrom="paragraph">
                  <wp:posOffset>77469</wp:posOffset>
                </wp:positionV>
                <wp:extent cx="563880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56388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7DA1E0"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6.1pt" to="444.7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" strokecolor="#5b9bd5 [3204]" strokeweight=".5pt">
                <v:stroke joinstyle="miter"/>
              </v:line>
            </w:pict>
          </mc:Fallback>
        </mc:AlternateContent>
      </w:r>
    </w:p>
    <w:p w14:paraId="23A72604" w14:textId="13450C45" w:rsidR="004A47B0" w:rsidRPr="00DD5CBA" w:rsidRDefault="00B60E9A" w:rsidP="00D51237">
      <w:pPr>
        <w:rPr>
          <w:rStyle w:val="BookTitle"/>
          <w:rFonts w:cs="Arial"/>
          <w:bCs w:val="0"/>
          <w:i w:val="0"/>
          <w:iCs w:val="0"/>
          <w:color w:val="0070C0"/>
          <w:spacing w:val="0"/>
        </w:rPr>
      </w:pPr>
      <w:r w:rsidRPr="00DD5CBA">
        <w:rPr>
          <w:rStyle w:val="BookTitle"/>
          <w:rFonts w:cs="Arial"/>
          <w:bCs w:val="0"/>
          <w:i w:val="0"/>
          <w:iCs w:val="0"/>
          <w:color w:val="0070C0"/>
          <w:spacing w:val="0"/>
        </w:rPr>
        <w:t>What is</w:t>
      </w:r>
      <w:r w:rsidR="00CD2D96">
        <w:rPr>
          <w:rStyle w:val="BookTitle"/>
          <w:rFonts w:cs="Arial"/>
          <w:bCs w:val="0"/>
          <w:i w:val="0"/>
          <w:iCs w:val="0"/>
          <w:color w:val="0070C0"/>
          <w:spacing w:val="0"/>
        </w:rPr>
        <w:t xml:space="preserve"> a successful home visit</w:t>
      </w:r>
      <w:r w:rsidRPr="00DD5CBA">
        <w:rPr>
          <w:rStyle w:val="BookTitle"/>
          <w:rFonts w:cs="Arial"/>
          <w:bCs w:val="0"/>
          <w:i w:val="0"/>
          <w:iCs w:val="0"/>
          <w:color w:val="0070C0"/>
          <w:spacing w:val="0"/>
        </w:rPr>
        <w:t>?</w:t>
      </w:r>
    </w:p>
    <w:p w14:paraId="5E6A3A3F" w14:textId="5638DDF6" w:rsidR="009544C4" w:rsidRPr="00B47E70" w:rsidRDefault="00CD2D96" w:rsidP="007D27FF">
      <w:pPr>
        <w:jc w:val="both"/>
        <w:rPr>
          <w:rStyle w:val="BookTitle"/>
          <w:rFonts w:cs="Arial"/>
          <w:b w:val="0"/>
          <w:bCs w:val="0"/>
          <w:i w:val="0"/>
          <w:iCs w:val="0"/>
          <w:spacing w:val="0"/>
          <w:sz w:val="21"/>
          <w:szCs w:val="21"/>
        </w:rPr>
      </w:pPr>
      <w:r w:rsidRPr="00B47E70">
        <w:rPr>
          <w:rStyle w:val="BookTitle"/>
          <w:rFonts w:cs="Arial"/>
          <w:b w:val="0"/>
          <w:bCs w:val="0"/>
          <w:i w:val="0"/>
          <w:iCs w:val="0"/>
          <w:spacing w:val="0"/>
          <w:sz w:val="21"/>
          <w:szCs w:val="21"/>
        </w:rPr>
        <w:t xml:space="preserve">A successful home visit to a child, within Early Help and Safeguarding, is one where the child is seen and in person, observed and spoken to (ideally alone for part of that visit) – where they are of an age where that is appropriate.  </w:t>
      </w:r>
      <w:r w:rsidR="00C74C0E" w:rsidRPr="00B47E70">
        <w:rPr>
          <w:rStyle w:val="BookTitle"/>
          <w:rFonts w:cs="Arial"/>
          <w:b w:val="0"/>
          <w:bCs w:val="0"/>
          <w:i w:val="0"/>
          <w:iCs w:val="0"/>
          <w:spacing w:val="0"/>
          <w:sz w:val="21"/>
          <w:szCs w:val="21"/>
        </w:rPr>
        <w:t>Statutory Child Protection and Child in Care visits must be undertaken by a qualified / registered social worker.  A casual meeting or encounter, or seeing a child during a meeting, is not a 'visit'.</w:t>
      </w:r>
    </w:p>
    <w:p w14:paraId="2C497813" w14:textId="7DA58013" w:rsidR="00B60E9A" w:rsidRPr="00DD5CBA" w:rsidRDefault="00B60E9A" w:rsidP="007D27FF">
      <w:pPr>
        <w:jc w:val="both"/>
        <w:rPr>
          <w:rStyle w:val="BookTitle"/>
          <w:rFonts w:cs="Arial"/>
          <w:bCs w:val="0"/>
          <w:i w:val="0"/>
          <w:iCs w:val="0"/>
          <w:color w:val="0070C0"/>
          <w:spacing w:val="0"/>
        </w:rPr>
      </w:pPr>
      <w:r w:rsidRPr="00DD5CBA">
        <w:rPr>
          <w:rStyle w:val="BookTitle"/>
          <w:rFonts w:cs="Arial"/>
          <w:bCs w:val="0"/>
          <w:i w:val="0"/>
          <w:iCs w:val="0"/>
          <w:color w:val="0070C0"/>
          <w:spacing w:val="0"/>
        </w:rPr>
        <w:t xml:space="preserve">Why </w:t>
      </w:r>
      <w:r w:rsidR="009544C4" w:rsidRPr="00DD5CBA">
        <w:rPr>
          <w:rStyle w:val="BookTitle"/>
          <w:rFonts w:cs="Arial"/>
          <w:bCs w:val="0"/>
          <w:i w:val="0"/>
          <w:iCs w:val="0"/>
          <w:color w:val="0070C0"/>
          <w:spacing w:val="0"/>
        </w:rPr>
        <w:t xml:space="preserve">do we </w:t>
      </w:r>
      <w:r w:rsidR="00CD2D96">
        <w:rPr>
          <w:rStyle w:val="BookTitle"/>
          <w:rFonts w:cs="Arial"/>
          <w:bCs w:val="0"/>
          <w:i w:val="0"/>
          <w:iCs w:val="0"/>
          <w:color w:val="0070C0"/>
          <w:spacing w:val="0"/>
        </w:rPr>
        <w:t>undertake visits to see children and their families</w:t>
      </w:r>
      <w:r w:rsidRPr="00DD5CBA">
        <w:rPr>
          <w:rStyle w:val="BookTitle"/>
          <w:rFonts w:cs="Arial"/>
          <w:bCs w:val="0"/>
          <w:i w:val="0"/>
          <w:iCs w:val="0"/>
          <w:color w:val="0070C0"/>
          <w:spacing w:val="0"/>
        </w:rPr>
        <w:t>?</w:t>
      </w:r>
    </w:p>
    <w:p w14:paraId="19904E0A" w14:textId="0F498220" w:rsidR="009544C4" w:rsidRPr="00B47E70" w:rsidRDefault="00536F64" w:rsidP="007D27FF">
      <w:pPr>
        <w:jc w:val="both"/>
        <w:rPr>
          <w:rStyle w:val="BookTitle"/>
          <w:rFonts w:cs="Arial"/>
          <w:b w:val="0"/>
          <w:bCs w:val="0"/>
          <w:i w:val="0"/>
          <w:iCs w:val="0"/>
          <w:spacing w:val="0"/>
          <w:sz w:val="21"/>
          <w:szCs w:val="21"/>
        </w:rPr>
      </w:pPr>
      <w:r w:rsidRPr="00B47E70">
        <w:rPr>
          <w:rStyle w:val="BookTitle"/>
          <w:rFonts w:cs="Arial"/>
          <w:b w:val="0"/>
          <w:bCs w:val="0"/>
          <w:i w:val="0"/>
          <w:iCs w:val="0"/>
          <w:spacing w:val="0"/>
          <w:sz w:val="21"/>
          <w:szCs w:val="21"/>
        </w:rPr>
        <w:t>Home visits are undertaken so we regularly have sight of any child we are working with, in their home environment, observe their family relationships/dynamics and to enable us to have assurance of their safety and well-being</w:t>
      </w:r>
      <w:r w:rsidR="009544C4" w:rsidRPr="00B47E70">
        <w:rPr>
          <w:rStyle w:val="BookTitle"/>
          <w:rFonts w:cs="Arial"/>
          <w:b w:val="0"/>
          <w:bCs w:val="0"/>
          <w:i w:val="0"/>
          <w:iCs w:val="0"/>
          <w:spacing w:val="0"/>
          <w:sz w:val="21"/>
          <w:szCs w:val="21"/>
        </w:rPr>
        <w:t>.</w:t>
      </w:r>
      <w:r w:rsidRPr="00B47E70">
        <w:rPr>
          <w:rStyle w:val="BookTitle"/>
          <w:rFonts w:cs="Arial"/>
          <w:b w:val="0"/>
          <w:bCs w:val="0"/>
          <w:i w:val="0"/>
          <w:iCs w:val="0"/>
          <w:spacing w:val="0"/>
          <w:sz w:val="21"/>
          <w:szCs w:val="21"/>
        </w:rPr>
        <w:t xml:space="preserve">  They provide opportunities for us to speak to the child and routinely get their views and wishes, to develop our understanding of what life is like for them.  They also enable us to gain information from the family to inform our assessment and to undertake purposeful work with them to progress the child’s plan.</w:t>
      </w:r>
    </w:p>
    <w:p w14:paraId="500EA701" w14:textId="7E1481F9" w:rsidR="00B60E9A" w:rsidRPr="00DD5CBA" w:rsidRDefault="00B60E9A" w:rsidP="007D27FF">
      <w:pPr>
        <w:jc w:val="both"/>
        <w:rPr>
          <w:rStyle w:val="BookTitle"/>
          <w:rFonts w:cs="Arial"/>
          <w:bCs w:val="0"/>
          <w:i w:val="0"/>
          <w:iCs w:val="0"/>
          <w:color w:val="0070C0"/>
          <w:spacing w:val="0"/>
        </w:rPr>
      </w:pPr>
      <w:r w:rsidRPr="00DD5CBA">
        <w:rPr>
          <w:rStyle w:val="BookTitle"/>
          <w:rFonts w:cs="Arial"/>
          <w:bCs w:val="0"/>
          <w:i w:val="0"/>
          <w:iCs w:val="0"/>
          <w:color w:val="0070C0"/>
          <w:spacing w:val="0"/>
        </w:rPr>
        <w:t xml:space="preserve">How </w:t>
      </w:r>
      <w:r w:rsidR="00CD2D96">
        <w:rPr>
          <w:rStyle w:val="BookTitle"/>
          <w:rFonts w:cs="Arial"/>
          <w:bCs w:val="0"/>
          <w:i w:val="0"/>
          <w:iCs w:val="0"/>
          <w:color w:val="0070C0"/>
          <w:spacing w:val="0"/>
        </w:rPr>
        <w:t>to approach and undertake a good home visit as a practitioner</w:t>
      </w:r>
      <w:r w:rsidRPr="00DD5CBA">
        <w:rPr>
          <w:rStyle w:val="BookTitle"/>
          <w:rFonts w:cs="Arial"/>
          <w:bCs w:val="0"/>
          <w:i w:val="0"/>
          <w:iCs w:val="0"/>
          <w:color w:val="0070C0"/>
          <w:spacing w:val="0"/>
        </w:rPr>
        <w:t>?</w:t>
      </w:r>
    </w:p>
    <w:p w14:paraId="42B3E950" w14:textId="2DDF103D" w:rsidR="009544C4" w:rsidRPr="00B47E70" w:rsidRDefault="00536F64" w:rsidP="009544C4">
      <w:pPr>
        <w:pStyle w:val="ListParagraph"/>
        <w:numPr>
          <w:ilvl w:val="0"/>
          <w:numId w:val="1"/>
        </w:numPr>
        <w:jc w:val="both"/>
        <w:rPr>
          <w:rStyle w:val="BookTitle"/>
          <w:rFonts w:cs="Arial"/>
          <w:b w:val="0"/>
          <w:bCs w:val="0"/>
          <w:i w:val="0"/>
          <w:iCs w:val="0"/>
          <w:spacing w:val="0"/>
          <w:sz w:val="21"/>
          <w:szCs w:val="21"/>
        </w:rPr>
      </w:pPr>
      <w:r w:rsidRPr="00B47E70">
        <w:rPr>
          <w:rStyle w:val="BookTitle"/>
          <w:rFonts w:cs="Arial"/>
          <w:b w:val="0"/>
          <w:bCs w:val="0"/>
          <w:i w:val="0"/>
          <w:iCs w:val="0"/>
          <w:spacing w:val="0"/>
          <w:sz w:val="21"/>
          <w:szCs w:val="21"/>
        </w:rPr>
        <w:t>Any child open to Early Help and Safeguarding should be visited frequently.  The frequency should reflect the level of risk / need</w:t>
      </w:r>
      <w:r w:rsidR="0044748B" w:rsidRPr="00B47E70">
        <w:rPr>
          <w:rStyle w:val="BookTitle"/>
          <w:rFonts w:cs="Arial"/>
          <w:b w:val="0"/>
          <w:bCs w:val="0"/>
          <w:i w:val="0"/>
          <w:iCs w:val="0"/>
          <w:spacing w:val="0"/>
          <w:sz w:val="21"/>
          <w:szCs w:val="21"/>
        </w:rPr>
        <w:t xml:space="preserve"> / complexity</w:t>
      </w:r>
      <w:r w:rsidRPr="00B47E70">
        <w:rPr>
          <w:rStyle w:val="BookTitle"/>
          <w:rFonts w:cs="Arial"/>
          <w:b w:val="0"/>
          <w:bCs w:val="0"/>
          <w:i w:val="0"/>
          <w:iCs w:val="0"/>
          <w:spacing w:val="0"/>
          <w:sz w:val="21"/>
          <w:szCs w:val="21"/>
        </w:rPr>
        <w:t xml:space="preserve"> for the child</w:t>
      </w:r>
      <w:r w:rsidR="0044748B" w:rsidRPr="00B47E70">
        <w:rPr>
          <w:rStyle w:val="BookTitle"/>
          <w:rFonts w:cs="Arial"/>
          <w:b w:val="0"/>
          <w:bCs w:val="0"/>
          <w:i w:val="0"/>
          <w:iCs w:val="0"/>
          <w:spacing w:val="0"/>
          <w:sz w:val="21"/>
          <w:szCs w:val="21"/>
        </w:rPr>
        <w:t>, should be agreed within supervision and must adhere to the minimum timeframes for the threshold of the case.</w:t>
      </w:r>
    </w:p>
    <w:p w14:paraId="716CBCC6" w14:textId="567AB1A1" w:rsidR="00C74C0E" w:rsidRPr="00B47E70" w:rsidRDefault="0044748B" w:rsidP="00C74C0E">
      <w:pPr>
        <w:pStyle w:val="ListParagraph"/>
        <w:numPr>
          <w:ilvl w:val="0"/>
          <w:numId w:val="1"/>
        </w:numPr>
        <w:jc w:val="both"/>
        <w:rPr>
          <w:rStyle w:val="BookTitle"/>
          <w:rFonts w:cs="Arial"/>
          <w:b w:val="0"/>
          <w:bCs w:val="0"/>
          <w:i w:val="0"/>
          <w:iCs w:val="0"/>
          <w:spacing w:val="0"/>
          <w:sz w:val="21"/>
          <w:szCs w:val="21"/>
        </w:rPr>
      </w:pPr>
      <w:r w:rsidRPr="00B47E70">
        <w:rPr>
          <w:rStyle w:val="BookTitle"/>
          <w:rFonts w:cs="Arial"/>
          <w:b w:val="0"/>
          <w:bCs w:val="0"/>
          <w:i w:val="0"/>
          <w:iCs w:val="0"/>
          <w:spacing w:val="0"/>
          <w:sz w:val="21"/>
          <w:szCs w:val="21"/>
        </w:rPr>
        <w:t>Planning around what you want to achieve during a visit and how you intend to achieve it will improve the purposefulness and effectiveness of any visit</w:t>
      </w:r>
      <w:r w:rsidR="00ED2D40" w:rsidRPr="00B47E70">
        <w:rPr>
          <w:rStyle w:val="BookTitle"/>
          <w:rFonts w:cs="Arial"/>
          <w:b w:val="0"/>
          <w:bCs w:val="0"/>
          <w:i w:val="0"/>
          <w:iCs w:val="0"/>
          <w:spacing w:val="0"/>
          <w:sz w:val="21"/>
          <w:szCs w:val="21"/>
        </w:rPr>
        <w:t xml:space="preserve">.  Visits are a key opportunity to </w:t>
      </w:r>
      <w:r w:rsidR="00C74C0E" w:rsidRPr="00B47E70">
        <w:rPr>
          <w:rStyle w:val="BookTitle"/>
          <w:rFonts w:cs="Arial"/>
          <w:b w:val="0"/>
          <w:bCs w:val="0"/>
          <w:i w:val="0"/>
          <w:iCs w:val="0"/>
          <w:spacing w:val="0"/>
          <w:sz w:val="21"/>
          <w:szCs w:val="21"/>
        </w:rPr>
        <w:t xml:space="preserve">undertake direct work with children and their families to promote and embed change.  See the </w:t>
      </w:r>
      <w:hyperlink r:id="rId7" w:history="1">
        <w:r w:rsidR="00B47E70" w:rsidRPr="00B47E70">
          <w:rPr>
            <w:rStyle w:val="Hyperlink"/>
            <w:rFonts w:cs="Arial"/>
            <w:sz w:val="21"/>
            <w:szCs w:val="21"/>
          </w:rPr>
          <w:t>S</w:t>
        </w:r>
        <w:r w:rsidR="00C74C0E" w:rsidRPr="00B47E70">
          <w:rPr>
            <w:rStyle w:val="Hyperlink"/>
            <w:rFonts w:cs="Arial"/>
            <w:sz w:val="21"/>
            <w:szCs w:val="21"/>
          </w:rPr>
          <w:t xml:space="preserve">tronger </w:t>
        </w:r>
        <w:r w:rsidR="00B47E70" w:rsidRPr="00B47E70">
          <w:rPr>
            <w:rStyle w:val="Hyperlink"/>
            <w:rFonts w:cs="Arial"/>
            <w:sz w:val="21"/>
            <w:szCs w:val="21"/>
          </w:rPr>
          <w:t>F</w:t>
        </w:r>
        <w:r w:rsidR="00C74C0E" w:rsidRPr="00B47E70">
          <w:rPr>
            <w:rStyle w:val="Hyperlink"/>
            <w:rFonts w:cs="Arial"/>
            <w:sz w:val="21"/>
            <w:szCs w:val="21"/>
          </w:rPr>
          <w:t xml:space="preserve">amilies </w:t>
        </w:r>
        <w:r w:rsidR="00B47E70" w:rsidRPr="00B47E70">
          <w:rPr>
            <w:rStyle w:val="Hyperlink"/>
            <w:rFonts w:cs="Arial"/>
            <w:sz w:val="21"/>
            <w:szCs w:val="21"/>
          </w:rPr>
          <w:t>S</w:t>
        </w:r>
        <w:r w:rsidR="00C74C0E" w:rsidRPr="00B47E70">
          <w:rPr>
            <w:rStyle w:val="Hyperlink"/>
            <w:rFonts w:cs="Arial"/>
            <w:sz w:val="21"/>
            <w:szCs w:val="21"/>
          </w:rPr>
          <w:t xml:space="preserve">afer </w:t>
        </w:r>
        <w:r w:rsidR="00B47E70" w:rsidRPr="00B47E70">
          <w:rPr>
            <w:rStyle w:val="Hyperlink"/>
            <w:rFonts w:cs="Arial"/>
            <w:sz w:val="21"/>
            <w:szCs w:val="21"/>
          </w:rPr>
          <w:t>C</w:t>
        </w:r>
        <w:r w:rsidR="00C74C0E" w:rsidRPr="00B47E70">
          <w:rPr>
            <w:rStyle w:val="Hyperlink"/>
            <w:rFonts w:cs="Arial"/>
            <w:sz w:val="21"/>
            <w:szCs w:val="21"/>
          </w:rPr>
          <w:t xml:space="preserve">hildren </w:t>
        </w:r>
        <w:r w:rsidR="00B47E70" w:rsidRPr="00B47E70">
          <w:rPr>
            <w:rStyle w:val="Hyperlink"/>
            <w:rFonts w:cs="Arial"/>
            <w:sz w:val="21"/>
            <w:szCs w:val="21"/>
          </w:rPr>
          <w:t>T</w:t>
        </w:r>
        <w:r w:rsidR="00C74C0E" w:rsidRPr="00B47E70">
          <w:rPr>
            <w:rStyle w:val="Hyperlink"/>
            <w:rFonts w:cs="Arial"/>
            <w:sz w:val="21"/>
            <w:szCs w:val="21"/>
          </w:rPr>
          <w:t>oolkit</w:t>
        </w:r>
      </w:hyperlink>
      <w:r w:rsidR="00C74C0E" w:rsidRPr="00B47E70">
        <w:rPr>
          <w:rStyle w:val="BookTitle"/>
          <w:rFonts w:cs="Arial"/>
          <w:b w:val="0"/>
          <w:bCs w:val="0"/>
          <w:i w:val="0"/>
          <w:iCs w:val="0"/>
          <w:spacing w:val="0"/>
          <w:sz w:val="21"/>
          <w:szCs w:val="21"/>
        </w:rPr>
        <w:t xml:space="preserve"> for some examples of tools you can use with children and their families.</w:t>
      </w:r>
    </w:p>
    <w:p w14:paraId="28523A47" w14:textId="37BE718C" w:rsidR="00C74C0E" w:rsidRPr="00B47E70" w:rsidRDefault="00C74C0E" w:rsidP="00C74C0E">
      <w:pPr>
        <w:pStyle w:val="ListParagraph"/>
        <w:numPr>
          <w:ilvl w:val="0"/>
          <w:numId w:val="1"/>
        </w:numPr>
        <w:jc w:val="both"/>
        <w:rPr>
          <w:rStyle w:val="BookTitle"/>
          <w:rFonts w:cs="Arial"/>
          <w:b w:val="0"/>
          <w:bCs w:val="0"/>
          <w:i w:val="0"/>
          <w:iCs w:val="0"/>
          <w:spacing w:val="0"/>
          <w:sz w:val="21"/>
          <w:szCs w:val="21"/>
        </w:rPr>
      </w:pPr>
      <w:r w:rsidRPr="00B47E70">
        <w:rPr>
          <w:rStyle w:val="BookTitle"/>
          <w:rFonts w:cs="Arial"/>
          <w:b w:val="0"/>
          <w:bCs w:val="0"/>
          <w:i w:val="0"/>
          <w:iCs w:val="0"/>
          <w:spacing w:val="0"/>
          <w:sz w:val="21"/>
          <w:szCs w:val="21"/>
        </w:rPr>
        <w:t xml:space="preserve">Wider checks around the home are likely to be necessary during many visits </w:t>
      </w:r>
      <w:r w:rsidR="00B47E70">
        <w:rPr>
          <w:rStyle w:val="BookTitle"/>
          <w:rFonts w:cs="Arial"/>
          <w:b w:val="0"/>
          <w:bCs w:val="0"/>
          <w:i w:val="0"/>
          <w:iCs w:val="0"/>
          <w:spacing w:val="0"/>
          <w:sz w:val="21"/>
          <w:szCs w:val="21"/>
        </w:rPr>
        <w:t xml:space="preserve">(especially statutory CP / CIC visits) </w:t>
      </w:r>
      <w:r w:rsidRPr="00B47E70">
        <w:rPr>
          <w:rStyle w:val="BookTitle"/>
          <w:rFonts w:cs="Arial"/>
          <w:b w:val="0"/>
          <w:bCs w:val="0"/>
          <w:i w:val="0"/>
          <w:iCs w:val="0"/>
          <w:spacing w:val="0"/>
          <w:sz w:val="21"/>
          <w:szCs w:val="21"/>
        </w:rPr>
        <w:t xml:space="preserve">– for example to understand and monitor changing home conditions, </w:t>
      </w:r>
      <w:r w:rsidR="003C4EF7" w:rsidRPr="00B47E70">
        <w:rPr>
          <w:rStyle w:val="BookTitle"/>
          <w:rFonts w:cs="Arial"/>
          <w:b w:val="0"/>
          <w:bCs w:val="0"/>
          <w:i w:val="0"/>
          <w:iCs w:val="0"/>
          <w:spacing w:val="0"/>
          <w:sz w:val="21"/>
          <w:szCs w:val="21"/>
        </w:rPr>
        <w:t xml:space="preserve">to check there is appropriate food for the family and that children have appropriate clothing, to investigate the cleanliness and </w:t>
      </w:r>
      <w:r w:rsidRPr="00B47E70">
        <w:rPr>
          <w:rStyle w:val="BookTitle"/>
          <w:rFonts w:cs="Arial"/>
          <w:b w:val="0"/>
          <w:bCs w:val="0"/>
          <w:i w:val="0"/>
          <w:iCs w:val="0"/>
          <w:spacing w:val="0"/>
          <w:sz w:val="21"/>
          <w:szCs w:val="21"/>
        </w:rPr>
        <w:t>dryness of beds, locks on doors</w:t>
      </w:r>
      <w:r w:rsidR="003C4EF7" w:rsidRPr="00B47E70">
        <w:rPr>
          <w:rStyle w:val="BookTitle"/>
          <w:rFonts w:cs="Arial"/>
          <w:b w:val="0"/>
          <w:bCs w:val="0"/>
          <w:i w:val="0"/>
          <w:iCs w:val="0"/>
          <w:spacing w:val="0"/>
          <w:sz w:val="21"/>
          <w:szCs w:val="21"/>
        </w:rPr>
        <w:t xml:space="preserve">, evidence of </w:t>
      </w:r>
      <w:r w:rsidRPr="00B47E70">
        <w:rPr>
          <w:rStyle w:val="BookTitle"/>
          <w:rFonts w:cs="Arial"/>
          <w:b w:val="0"/>
          <w:bCs w:val="0"/>
          <w:i w:val="0"/>
          <w:iCs w:val="0"/>
          <w:spacing w:val="0"/>
          <w:sz w:val="21"/>
          <w:szCs w:val="21"/>
        </w:rPr>
        <w:t xml:space="preserve">alcohol </w:t>
      </w:r>
      <w:r w:rsidR="003C4EF7" w:rsidRPr="00B47E70">
        <w:rPr>
          <w:rStyle w:val="BookTitle"/>
          <w:rFonts w:cs="Arial"/>
          <w:b w:val="0"/>
          <w:bCs w:val="0"/>
          <w:i w:val="0"/>
          <w:iCs w:val="0"/>
          <w:spacing w:val="0"/>
          <w:sz w:val="21"/>
          <w:szCs w:val="21"/>
        </w:rPr>
        <w:t>use etc.  These should reflect the risks / concerns identified within the referral and/ or assessment.</w:t>
      </w:r>
      <w:r w:rsidR="00B47E70">
        <w:rPr>
          <w:rStyle w:val="BookTitle"/>
          <w:rFonts w:cs="Arial"/>
          <w:b w:val="0"/>
          <w:bCs w:val="0"/>
          <w:i w:val="0"/>
          <w:iCs w:val="0"/>
          <w:spacing w:val="0"/>
          <w:sz w:val="21"/>
          <w:szCs w:val="21"/>
        </w:rPr>
        <w:t xml:space="preserve"> </w:t>
      </w:r>
    </w:p>
    <w:p w14:paraId="21D9774E" w14:textId="767AC0B3" w:rsidR="00C74C0E" w:rsidRPr="00B47E70" w:rsidRDefault="00C74C0E" w:rsidP="00C74C0E">
      <w:pPr>
        <w:pStyle w:val="ListParagraph"/>
        <w:numPr>
          <w:ilvl w:val="0"/>
          <w:numId w:val="1"/>
        </w:numPr>
        <w:jc w:val="both"/>
        <w:rPr>
          <w:rStyle w:val="BookTitle"/>
          <w:rFonts w:cs="Arial"/>
          <w:b w:val="0"/>
          <w:bCs w:val="0"/>
          <w:i w:val="0"/>
          <w:iCs w:val="0"/>
          <w:spacing w:val="0"/>
          <w:sz w:val="21"/>
          <w:szCs w:val="21"/>
        </w:rPr>
      </w:pPr>
      <w:r w:rsidRPr="00B47E70">
        <w:rPr>
          <w:rStyle w:val="BookTitle"/>
          <w:rFonts w:cs="Arial"/>
          <w:b w:val="0"/>
          <w:bCs w:val="0"/>
          <w:i w:val="0"/>
          <w:iCs w:val="0"/>
          <w:spacing w:val="0"/>
          <w:sz w:val="21"/>
          <w:szCs w:val="21"/>
        </w:rPr>
        <w:t>To fully assess a family / understand a child’s lived experience</w:t>
      </w:r>
      <w:r w:rsidR="00B130ED">
        <w:rPr>
          <w:rStyle w:val="BookTitle"/>
          <w:rFonts w:cs="Arial"/>
          <w:b w:val="0"/>
          <w:bCs w:val="0"/>
          <w:i w:val="0"/>
          <w:iCs w:val="0"/>
          <w:spacing w:val="0"/>
          <w:sz w:val="21"/>
          <w:szCs w:val="21"/>
        </w:rPr>
        <w:t xml:space="preserve"> / progress the plan</w:t>
      </w:r>
      <w:r w:rsidRPr="00B47E70">
        <w:rPr>
          <w:rStyle w:val="BookTitle"/>
          <w:rFonts w:cs="Arial"/>
          <w:b w:val="0"/>
          <w:bCs w:val="0"/>
          <w:i w:val="0"/>
          <w:iCs w:val="0"/>
          <w:spacing w:val="0"/>
          <w:sz w:val="21"/>
          <w:szCs w:val="21"/>
        </w:rPr>
        <w:t xml:space="preserve"> it may </w:t>
      </w:r>
      <w:r w:rsidR="00B130ED">
        <w:rPr>
          <w:rStyle w:val="BookTitle"/>
          <w:rFonts w:cs="Arial"/>
          <w:b w:val="0"/>
          <w:bCs w:val="0"/>
          <w:i w:val="0"/>
          <w:iCs w:val="0"/>
          <w:spacing w:val="0"/>
          <w:sz w:val="21"/>
          <w:szCs w:val="21"/>
        </w:rPr>
        <w:t xml:space="preserve">also </w:t>
      </w:r>
      <w:r w:rsidRPr="00B47E70">
        <w:rPr>
          <w:rStyle w:val="BookTitle"/>
          <w:rFonts w:cs="Arial"/>
          <w:b w:val="0"/>
          <w:bCs w:val="0"/>
          <w:i w:val="0"/>
          <w:iCs w:val="0"/>
          <w:spacing w:val="0"/>
          <w:sz w:val="21"/>
          <w:szCs w:val="21"/>
        </w:rPr>
        <w:t>be necessary to see and speak to the child outside of the home</w:t>
      </w:r>
      <w:r w:rsidR="00B130ED">
        <w:rPr>
          <w:rStyle w:val="BookTitle"/>
          <w:rFonts w:cs="Arial"/>
          <w:b w:val="0"/>
          <w:bCs w:val="0"/>
          <w:i w:val="0"/>
          <w:iCs w:val="0"/>
          <w:spacing w:val="0"/>
          <w:sz w:val="21"/>
          <w:szCs w:val="21"/>
        </w:rPr>
        <w:t xml:space="preserve"> and/or parent/carers without the child present</w:t>
      </w:r>
      <w:r w:rsidRPr="00B47E70">
        <w:rPr>
          <w:rStyle w:val="BookTitle"/>
          <w:rFonts w:cs="Arial"/>
          <w:b w:val="0"/>
          <w:bCs w:val="0"/>
          <w:i w:val="0"/>
          <w:iCs w:val="0"/>
          <w:spacing w:val="0"/>
          <w:sz w:val="21"/>
          <w:szCs w:val="21"/>
        </w:rPr>
        <w:t xml:space="preserve">. These activities should be made alongside visits to </w:t>
      </w:r>
      <w:r w:rsidR="00B130ED">
        <w:rPr>
          <w:rStyle w:val="BookTitle"/>
          <w:rFonts w:cs="Arial"/>
          <w:b w:val="0"/>
          <w:bCs w:val="0"/>
          <w:i w:val="0"/>
          <w:iCs w:val="0"/>
          <w:spacing w:val="0"/>
          <w:sz w:val="21"/>
          <w:szCs w:val="21"/>
        </w:rPr>
        <w:t xml:space="preserve">children in </w:t>
      </w:r>
      <w:r w:rsidRPr="00B47E70">
        <w:rPr>
          <w:rStyle w:val="BookTitle"/>
          <w:rFonts w:cs="Arial"/>
          <w:b w:val="0"/>
          <w:bCs w:val="0"/>
          <w:i w:val="0"/>
          <w:iCs w:val="0"/>
          <w:spacing w:val="0"/>
          <w:sz w:val="21"/>
          <w:szCs w:val="21"/>
        </w:rPr>
        <w:t xml:space="preserve">the home, and not instead of. </w:t>
      </w:r>
    </w:p>
    <w:p w14:paraId="2AE2BB21" w14:textId="77777777" w:rsidR="00C74C0E" w:rsidRPr="00B47E70" w:rsidRDefault="00C74C0E" w:rsidP="00C74C0E">
      <w:pPr>
        <w:pStyle w:val="ListParagraph"/>
        <w:numPr>
          <w:ilvl w:val="0"/>
          <w:numId w:val="1"/>
        </w:numPr>
        <w:jc w:val="both"/>
        <w:rPr>
          <w:rStyle w:val="BookTitle"/>
          <w:rFonts w:cs="Arial"/>
          <w:b w:val="0"/>
          <w:bCs w:val="0"/>
          <w:i w:val="0"/>
          <w:iCs w:val="0"/>
          <w:spacing w:val="0"/>
          <w:sz w:val="21"/>
          <w:szCs w:val="21"/>
        </w:rPr>
      </w:pPr>
      <w:r w:rsidRPr="00B47E70">
        <w:rPr>
          <w:rStyle w:val="BookTitle"/>
          <w:rFonts w:cs="Arial"/>
          <w:b w:val="0"/>
          <w:bCs w:val="0"/>
          <w:i w:val="0"/>
          <w:iCs w:val="0"/>
          <w:spacing w:val="0"/>
          <w:sz w:val="21"/>
          <w:szCs w:val="21"/>
        </w:rPr>
        <w:t xml:space="preserve">Whilst young children may not be able to verbalise their feelings, the recorded observations of their mobility, signs of injury, confidence in their environment, reaction to carers are all key to assessing their safety and well-being. </w:t>
      </w:r>
    </w:p>
    <w:p w14:paraId="325600F0" w14:textId="03751520" w:rsidR="00C74C0E" w:rsidRPr="00B47E70" w:rsidRDefault="00C74C0E" w:rsidP="00C74C0E">
      <w:pPr>
        <w:pStyle w:val="ListParagraph"/>
        <w:numPr>
          <w:ilvl w:val="0"/>
          <w:numId w:val="1"/>
        </w:numPr>
        <w:jc w:val="both"/>
        <w:rPr>
          <w:rStyle w:val="BookTitle"/>
          <w:rFonts w:cs="Arial"/>
          <w:b w:val="0"/>
          <w:bCs w:val="0"/>
          <w:i w:val="0"/>
          <w:iCs w:val="0"/>
          <w:spacing w:val="0"/>
          <w:sz w:val="21"/>
          <w:szCs w:val="21"/>
        </w:rPr>
      </w:pPr>
      <w:r w:rsidRPr="00B47E70">
        <w:rPr>
          <w:rStyle w:val="BookTitle"/>
          <w:rFonts w:cs="Arial"/>
          <w:b w:val="0"/>
          <w:bCs w:val="0"/>
          <w:i w:val="0"/>
          <w:iCs w:val="0"/>
          <w:spacing w:val="0"/>
          <w:sz w:val="21"/>
          <w:szCs w:val="21"/>
        </w:rPr>
        <w:t>Where it has not been possible to see the child alone, the reason for this must be recorded.</w:t>
      </w:r>
    </w:p>
    <w:p w14:paraId="3DB82618" w14:textId="440B89B5" w:rsidR="003C4EF7" w:rsidRPr="00B47E70" w:rsidRDefault="003C4EF7" w:rsidP="00C74C0E">
      <w:pPr>
        <w:pStyle w:val="ListParagraph"/>
        <w:numPr>
          <w:ilvl w:val="0"/>
          <w:numId w:val="1"/>
        </w:numPr>
        <w:jc w:val="both"/>
        <w:rPr>
          <w:rStyle w:val="BookTitle"/>
          <w:rFonts w:cs="Arial"/>
          <w:b w:val="0"/>
          <w:bCs w:val="0"/>
          <w:i w:val="0"/>
          <w:iCs w:val="0"/>
          <w:spacing w:val="0"/>
          <w:sz w:val="21"/>
          <w:szCs w:val="21"/>
        </w:rPr>
      </w:pPr>
      <w:r w:rsidRPr="00B47E70">
        <w:rPr>
          <w:rStyle w:val="BookTitle"/>
          <w:rFonts w:cs="Arial"/>
          <w:b w:val="0"/>
          <w:bCs w:val="0"/>
          <w:i w:val="0"/>
          <w:iCs w:val="0"/>
          <w:spacing w:val="0"/>
          <w:sz w:val="21"/>
          <w:szCs w:val="21"/>
        </w:rPr>
        <w:t>When a visit is unsuccessful and a child is not seen, repeated attempts to see that child (within the necessary timeframe) should be made.  It is expected that these attempts will take place at different times, planned and unplanned, perhaps even on multiple occasions in one day.</w:t>
      </w:r>
    </w:p>
    <w:p w14:paraId="09AEC424" w14:textId="381F2DC9" w:rsidR="003C4EF7" w:rsidRPr="00B47E70" w:rsidRDefault="003C4EF7" w:rsidP="00C74C0E">
      <w:pPr>
        <w:pStyle w:val="ListParagraph"/>
        <w:numPr>
          <w:ilvl w:val="0"/>
          <w:numId w:val="1"/>
        </w:numPr>
        <w:jc w:val="both"/>
        <w:rPr>
          <w:rStyle w:val="BookTitle"/>
          <w:rFonts w:cs="Arial"/>
          <w:b w:val="0"/>
          <w:bCs w:val="0"/>
          <w:i w:val="0"/>
          <w:iCs w:val="0"/>
          <w:spacing w:val="0"/>
          <w:sz w:val="21"/>
          <w:szCs w:val="21"/>
        </w:rPr>
      </w:pPr>
      <w:r w:rsidRPr="00B47E70">
        <w:rPr>
          <w:rStyle w:val="BookTitle"/>
          <w:rFonts w:cs="Arial"/>
          <w:b w:val="0"/>
          <w:bCs w:val="0"/>
          <w:i w:val="0"/>
          <w:iCs w:val="0"/>
          <w:spacing w:val="0"/>
          <w:sz w:val="21"/>
          <w:szCs w:val="21"/>
        </w:rPr>
        <w:t>If a family refuses to let you see the child / visit or are regular not in</w:t>
      </w:r>
      <w:r w:rsidR="00B47E70" w:rsidRPr="00B47E70">
        <w:rPr>
          <w:rStyle w:val="BookTitle"/>
          <w:rFonts w:cs="Arial"/>
          <w:b w:val="0"/>
          <w:bCs w:val="0"/>
          <w:i w:val="0"/>
          <w:iCs w:val="0"/>
          <w:spacing w:val="0"/>
          <w:sz w:val="21"/>
          <w:szCs w:val="21"/>
        </w:rPr>
        <w:t xml:space="preserve">, </w:t>
      </w:r>
      <w:r w:rsidRPr="00B47E70">
        <w:rPr>
          <w:rStyle w:val="BookTitle"/>
          <w:rFonts w:cs="Arial"/>
          <w:b w:val="0"/>
          <w:bCs w:val="0"/>
          <w:i w:val="0"/>
          <w:iCs w:val="0"/>
          <w:spacing w:val="0"/>
          <w:sz w:val="21"/>
          <w:szCs w:val="21"/>
        </w:rPr>
        <w:t>despite planning visits with them</w:t>
      </w:r>
      <w:r w:rsidR="00B47E70" w:rsidRPr="00B47E70">
        <w:rPr>
          <w:rStyle w:val="BookTitle"/>
          <w:rFonts w:cs="Arial"/>
          <w:b w:val="0"/>
          <w:bCs w:val="0"/>
          <w:i w:val="0"/>
          <w:iCs w:val="0"/>
          <w:spacing w:val="0"/>
          <w:sz w:val="21"/>
          <w:szCs w:val="21"/>
        </w:rPr>
        <w:t xml:space="preserve"> and you utilising all your skills to try and establish and develop a positive working relationship with them, </w:t>
      </w:r>
      <w:r w:rsidRPr="00B47E70">
        <w:rPr>
          <w:rStyle w:val="BookTitle"/>
          <w:rFonts w:cs="Arial"/>
          <w:b w:val="0"/>
          <w:bCs w:val="0"/>
          <w:i w:val="0"/>
          <w:iCs w:val="0"/>
          <w:spacing w:val="0"/>
          <w:sz w:val="21"/>
          <w:szCs w:val="21"/>
        </w:rPr>
        <w:t>a discussion should take place with your line manager to consider if this changes the threshold of the case</w:t>
      </w:r>
      <w:r w:rsidR="00B47E70" w:rsidRPr="00B47E70">
        <w:rPr>
          <w:rStyle w:val="BookTitle"/>
          <w:rFonts w:cs="Arial"/>
          <w:b w:val="0"/>
          <w:bCs w:val="0"/>
          <w:i w:val="0"/>
          <w:iCs w:val="0"/>
          <w:spacing w:val="0"/>
          <w:sz w:val="21"/>
          <w:szCs w:val="21"/>
        </w:rPr>
        <w:t xml:space="preserve">. </w:t>
      </w:r>
      <w:r w:rsidRPr="00B47E70">
        <w:rPr>
          <w:rStyle w:val="BookTitle"/>
          <w:rFonts w:cs="Arial"/>
          <w:b w:val="0"/>
          <w:bCs w:val="0"/>
          <w:i w:val="0"/>
          <w:iCs w:val="0"/>
          <w:spacing w:val="0"/>
          <w:sz w:val="21"/>
          <w:szCs w:val="21"/>
        </w:rPr>
        <w:t xml:space="preserve"> If you are working at an Early Help or Child in Need level the family can withdraw their consent to work with us at any time</w:t>
      </w:r>
      <w:r w:rsidR="00B47E70" w:rsidRPr="00B47E70">
        <w:rPr>
          <w:rStyle w:val="BookTitle"/>
          <w:rFonts w:cs="Arial"/>
          <w:b w:val="0"/>
          <w:bCs w:val="0"/>
          <w:i w:val="0"/>
          <w:iCs w:val="0"/>
          <w:spacing w:val="0"/>
          <w:sz w:val="21"/>
          <w:szCs w:val="21"/>
        </w:rPr>
        <w:t>, though if this increases risks to the point it is considered the child may be at risk of significant harm a strategy discussion may be needed to consider if a S47 Enquiry is necessary</w:t>
      </w:r>
      <w:r w:rsidRPr="00B47E70">
        <w:rPr>
          <w:rStyle w:val="BookTitle"/>
          <w:rFonts w:cs="Arial"/>
          <w:b w:val="0"/>
          <w:bCs w:val="0"/>
          <w:i w:val="0"/>
          <w:iCs w:val="0"/>
          <w:spacing w:val="0"/>
          <w:sz w:val="21"/>
          <w:szCs w:val="21"/>
        </w:rPr>
        <w:t xml:space="preserve">.  </w:t>
      </w:r>
    </w:p>
    <w:sectPr w:rsidR="003C4EF7" w:rsidRPr="00B47E70" w:rsidSect="000C0A19">
      <w:footerReference w:type="default" r:id="rId8"/>
      <w:pgSz w:w="11906" w:h="16838"/>
      <w:pgMar w:top="1304" w:right="1304" w:bottom="1135"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06F9D" w14:textId="77777777" w:rsidR="00F95C9C" w:rsidRDefault="00F95C9C" w:rsidP="0093745D">
      <w:pPr>
        <w:spacing w:after="0" w:line="240" w:lineRule="auto"/>
      </w:pPr>
      <w:r>
        <w:separator/>
      </w:r>
    </w:p>
  </w:endnote>
  <w:endnote w:type="continuationSeparator" w:id="0">
    <w:p w14:paraId="3B5ECC90" w14:textId="77777777" w:rsidR="00F95C9C" w:rsidRDefault="00F95C9C" w:rsidP="00937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F55A7" w14:textId="1B173156" w:rsidR="0093745D" w:rsidRDefault="00DD37A4" w:rsidP="0093745D">
    <w:pPr>
      <w:pStyle w:val="Footer"/>
      <w:jc w:val="right"/>
    </w:pPr>
    <w:r>
      <w:t xml:space="preserve">TH - </w:t>
    </w:r>
    <w:r w:rsidR="00B47E70">
      <w:t>January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6F301" w14:textId="77777777" w:rsidR="00F95C9C" w:rsidRDefault="00F95C9C" w:rsidP="0093745D">
      <w:pPr>
        <w:spacing w:after="0" w:line="240" w:lineRule="auto"/>
      </w:pPr>
      <w:r>
        <w:separator/>
      </w:r>
    </w:p>
  </w:footnote>
  <w:footnote w:type="continuationSeparator" w:id="0">
    <w:p w14:paraId="33FFF04D" w14:textId="77777777" w:rsidR="00F95C9C" w:rsidRDefault="00F95C9C" w:rsidP="009374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882BAF"/>
    <w:multiLevelType w:val="hybridMultilevel"/>
    <w:tmpl w:val="21DA0B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E9A"/>
    <w:rsid w:val="000C0A19"/>
    <w:rsid w:val="001A0CB3"/>
    <w:rsid w:val="00314098"/>
    <w:rsid w:val="003439DA"/>
    <w:rsid w:val="00385E15"/>
    <w:rsid w:val="003B4D2D"/>
    <w:rsid w:val="003C4EF7"/>
    <w:rsid w:val="003F28C7"/>
    <w:rsid w:val="00430C7C"/>
    <w:rsid w:val="00432CC9"/>
    <w:rsid w:val="0044748B"/>
    <w:rsid w:val="004A47B0"/>
    <w:rsid w:val="00536F64"/>
    <w:rsid w:val="005F1C36"/>
    <w:rsid w:val="006254F2"/>
    <w:rsid w:val="006504B1"/>
    <w:rsid w:val="0067310B"/>
    <w:rsid w:val="006A2CBB"/>
    <w:rsid w:val="00711E20"/>
    <w:rsid w:val="0071442C"/>
    <w:rsid w:val="007260FF"/>
    <w:rsid w:val="007D27FF"/>
    <w:rsid w:val="008466A8"/>
    <w:rsid w:val="00881A19"/>
    <w:rsid w:val="008E4E7A"/>
    <w:rsid w:val="00912090"/>
    <w:rsid w:val="0093745D"/>
    <w:rsid w:val="00944201"/>
    <w:rsid w:val="009544C4"/>
    <w:rsid w:val="009A31D0"/>
    <w:rsid w:val="00A05A4F"/>
    <w:rsid w:val="00A334B1"/>
    <w:rsid w:val="00B130ED"/>
    <w:rsid w:val="00B47E70"/>
    <w:rsid w:val="00B51026"/>
    <w:rsid w:val="00B60E9A"/>
    <w:rsid w:val="00C55F39"/>
    <w:rsid w:val="00C74C0E"/>
    <w:rsid w:val="00CD2D96"/>
    <w:rsid w:val="00D51237"/>
    <w:rsid w:val="00D615C4"/>
    <w:rsid w:val="00DD37A4"/>
    <w:rsid w:val="00DD5CBA"/>
    <w:rsid w:val="00ED2D40"/>
    <w:rsid w:val="00F06FB4"/>
    <w:rsid w:val="00F1287F"/>
    <w:rsid w:val="00F15E77"/>
    <w:rsid w:val="00F33BAD"/>
    <w:rsid w:val="00F3550D"/>
    <w:rsid w:val="00F95C9C"/>
    <w:rsid w:val="00FC4439"/>
    <w:rsid w:val="00FF64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9B337"/>
  <w15:chartTrackingRefBased/>
  <w15:docId w15:val="{04CC7B26-29E1-470F-B423-D6F5404C4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090"/>
    <w:rPr>
      <w:rFonts w:ascii="Arial" w:hAnsi="Arial"/>
    </w:rPr>
  </w:style>
  <w:style w:type="paragraph" w:styleId="Heading1">
    <w:name w:val="heading 1"/>
    <w:basedOn w:val="Normal"/>
    <w:next w:val="Normal"/>
    <w:link w:val="Heading1Char"/>
    <w:uiPriority w:val="9"/>
    <w:qFormat/>
    <w:rsid w:val="00912090"/>
    <w:pPr>
      <w:keepNext/>
      <w:keepLines/>
      <w:spacing w:before="240" w:after="0"/>
      <w:outlineLvl w:val="0"/>
    </w:pPr>
    <w:rPr>
      <w:rFonts w:ascii="Arial Narrow" w:eastAsiaTheme="majorEastAsia" w:hAnsi="Arial Narrow"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12090"/>
    <w:pPr>
      <w:keepNext/>
      <w:keepLines/>
      <w:spacing w:before="40" w:after="0"/>
      <w:outlineLvl w:val="1"/>
    </w:pPr>
    <w:rPr>
      <w:rFonts w:ascii="Arial Narrow" w:eastAsiaTheme="majorEastAsia" w:hAnsi="Arial Narrow"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51237"/>
    <w:pPr>
      <w:keepNext/>
      <w:keepLines/>
      <w:spacing w:before="40" w:after="0"/>
      <w:outlineLvl w:val="2"/>
    </w:pPr>
    <w:rPr>
      <w:rFonts w:ascii="Arial Narrow" w:eastAsiaTheme="majorEastAsia" w:hAnsi="Arial Narrow"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51237"/>
    <w:pPr>
      <w:keepNext/>
      <w:keepLines/>
      <w:spacing w:before="40" w:after="0"/>
      <w:outlineLvl w:val="3"/>
    </w:pPr>
    <w:rPr>
      <w:rFonts w:ascii="Arial Narrow" w:eastAsiaTheme="majorEastAsia" w:hAnsi="Arial Narrow" w:cstheme="majorBidi"/>
      <w:i/>
      <w:iCs/>
      <w:color w:val="2E74B5" w:themeColor="accent1" w:themeShade="BF"/>
    </w:rPr>
  </w:style>
  <w:style w:type="paragraph" w:styleId="Heading5">
    <w:name w:val="heading 5"/>
    <w:basedOn w:val="Normal"/>
    <w:next w:val="Normal"/>
    <w:link w:val="Heading5Char"/>
    <w:uiPriority w:val="9"/>
    <w:unhideWhenUsed/>
    <w:qFormat/>
    <w:rsid w:val="00D51237"/>
    <w:pPr>
      <w:keepNext/>
      <w:keepLines/>
      <w:spacing w:before="40" w:after="0"/>
      <w:outlineLvl w:val="4"/>
    </w:pPr>
    <w:rPr>
      <w:rFonts w:ascii="Arial Narrow" w:eastAsiaTheme="majorEastAsia" w:hAnsi="Arial Narrow" w:cstheme="majorBidi"/>
      <w:color w:val="2E74B5" w:themeColor="accent1" w:themeShade="BF"/>
    </w:rPr>
  </w:style>
  <w:style w:type="paragraph" w:styleId="Heading6">
    <w:name w:val="heading 6"/>
    <w:basedOn w:val="Normal"/>
    <w:next w:val="Normal"/>
    <w:link w:val="Heading6Char"/>
    <w:uiPriority w:val="9"/>
    <w:unhideWhenUsed/>
    <w:qFormat/>
    <w:rsid w:val="00D51237"/>
    <w:pPr>
      <w:keepNext/>
      <w:keepLines/>
      <w:spacing w:before="40" w:after="0"/>
      <w:outlineLvl w:val="5"/>
    </w:pPr>
    <w:rPr>
      <w:rFonts w:ascii="Arial Narrow" w:eastAsiaTheme="majorEastAsia" w:hAnsi="Arial Narrow" w:cstheme="majorBidi"/>
      <w:color w:val="1F4D78" w:themeColor="accent1" w:themeShade="7F"/>
    </w:rPr>
  </w:style>
  <w:style w:type="paragraph" w:styleId="Heading7">
    <w:name w:val="heading 7"/>
    <w:basedOn w:val="Normal"/>
    <w:next w:val="Normal"/>
    <w:link w:val="Heading7Char"/>
    <w:uiPriority w:val="9"/>
    <w:unhideWhenUsed/>
    <w:qFormat/>
    <w:rsid w:val="00D51237"/>
    <w:pPr>
      <w:keepNext/>
      <w:keepLines/>
      <w:spacing w:before="40" w:after="0"/>
      <w:outlineLvl w:val="6"/>
    </w:pPr>
    <w:rPr>
      <w:rFonts w:ascii="Arial Narrow" w:eastAsiaTheme="majorEastAsia" w:hAnsi="Arial Narrow" w:cstheme="majorBidi"/>
      <w:i/>
      <w:iCs/>
      <w:color w:val="1F4D78" w:themeColor="accent1" w:themeShade="7F"/>
    </w:rPr>
  </w:style>
  <w:style w:type="paragraph" w:styleId="Heading8">
    <w:name w:val="heading 8"/>
    <w:basedOn w:val="Normal"/>
    <w:next w:val="Normal"/>
    <w:link w:val="Heading8Char"/>
    <w:uiPriority w:val="9"/>
    <w:unhideWhenUsed/>
    <w:qFormat/>
    <w:rsid w:val="00D51237"/>
    <w:pPr>
      <w:keepNext/>
      <w:keepLines/>
      <w:spacing w:before="40" w:after="0"/>
      <w:outlineLvl w:val="7"/>
    </w:pPr>
    <w:rPr>
      <w:rFonts w:ascii="Arial Narrow" w:eastAsiaTheme="majorEastAsia" w:hAnsi="Arial Narrow" w:cstheme="majorBidi"/>
      <w:color w:val="272727" w:themeColor="text1" w:themeTint="D8"/>
      <w:sz w:val="21"/>
      <w:szCs w:val="21"/>
    </w:rPr>
  </w:style>
  <w:style w:type="paragraph" w:styleId="Heading9">
    <w:name w:val="heading 9"/>
    <w:basedOn w:val="Normal"/>
    <w:next w:val="Normal"/>
    <w:link w:val="Heading9Char"/>
    <w:uiPriority w:val="9"/>
    <w:unhideWhenUsed/>
    <w:qFormat/>
    <w:rsid w:val="00D51237"/>
    <w:pPr>
      <w:keepNext/>
      <w:keepLines/>
      <w:spacing w:before="40" w:after="0"/>
      <w:outlineLvl w:val="8"/>
    </w:pPr>
    <w:rPr>
      <w:rFonts w:ascii="Arial Narrow" w:eastAsiaTheme="majorEastAsia" w:hAnsi="Arial Narrow"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2090"/>
    <w:rPr>
      <w:rFonts w:ascii="Arial Narrow" w:eastAsiaTheme="majorEastAsia" w:hAnsi="Arial Narrow" w:cstheme="majorBidi"/>
      <w:color w:val="2E74B5" w:themeColor="accent1" w:themeShade="BF"/>
      <w:sz w:val="32"/>
      <w:szCs w:val="32"/>
    </w:rPr>
  </w:style>
  <w:style w:type="character" w:customStyle="1" w:styleId="Heading2Char">
    <w:name w:val="Heading 2 Char"/>
    <w:basedOn w:val="DefaultParagraphFont"/>
    <w:link w:val="Heading2"/>
    <w:uiPriority w:val="9"/>
    <w:rsid w:val="00912090"/>
    <w:rPr>
      <w:rFonts w:ascii="Arial Narrow" w:eastAsiaTheme="majorEastAsia" w:hAnsi="Arial Narrow" w:cstheme="majorBidi"/>
      <w:color w:val="2E74B5" w:themeColor="accent1" w:themeShade="BF"/>
      <w:sz w:val="26"/>
      <w:szCs w:val="26"/>
    </w:rPr>
  </w:style>
  <w:style w:type="paragraph" w:styleId="Title">
    <w:name w:val="Title"/>
    <w:basedOn w:val="Normal"/>
    <w:next w:val="Normal"/>
    <w:link w:val="TitleChar"/>
    <w:uiPriority w:val="10"/>
    <w:qFormat/>
    <w:rsid w:val="00912090"/>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912090"/>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91209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12090"/>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912090"/>
    <w:rPr>
      <w:rFonts w:ascii="Arial" w:hAnsi="Arial"/>
      <w:i/>
      <w:iCs/>
      <w:color w:val="404040" w:themeColor="text1" w:themeTint="BF"/>
    </w:rPr>
  </w:style>
  <w:style w:type="character" w:styleId="Emphasis">
    <w:name w:val="Emphasis"/>
    <w:basedOn w:val="DefaultParagraphFont"/>
    <w:uiPriority w:val="20"/>
    <w:qFormat/>
    <w:rsid w:val="00912090"/>
    <w:rPr>
      <w:rFonts w:ascii="Arial" w:hAnsi="Arial"/>
      <w:i/>
      <w:iCs/>
    </w:rPr>
  </w:style>
  <w:style w:type="character" w:styleId="IntenseEmphasis">
    <w:name w:val="Intense Emphasis"/>
    <w:basedOn w:val="DefaultParagraphFont"/>
    <w:uiPriority w:val="21"/>
    <w:qFormat/>
    <w:rsid w:val="00F06FB4"/>
    <w:rPr>
      <w:i/>
      <w:iCs/>
      <w:color w:val="5B9BD5" w:themeColor="accent1"/>
    </w:rPr>
  </w:style>
  <w:style w:type="paragraph" w:styleId="ListParagraph">
    <w:name w:val="List Paragraph"/>
    <w:basedOn w:val="Normal"/>
    <w:uiPriority w:val="34"/>
    <w:qFormat/>
    <w:rsid w:val="00F06FB4"/>
    <w:pPr>
      <w:ind w:left="720"/>
      <w:contextualSpacing/>
    </w:pPr>
  </w:style>
  <w:style w:type="character" w:styleId="BookTitle">
    <w:name w:val="Book Title"/>
    <w:basedOn w:val="DefaultParagraphFont"/>
    <w:uiPriority w:val="33"/>
    <w:qFormat/>
    <w:rsid w:val="00F06FB4"/>
    <w:rPr>
      <w:b/>
      <w:bCs/>
      <w:i/>
      <w:iCs/>
      <w:spacing w:val="5"/>
    </w:rPr>
  </w:style>
  <w:style w:type="character" w:styleId="Strong">
    <w:name w:val="Strong"/>
    <w:basedOn w:val="DefaultParagraphFont"/>
    <w:uiPriority w:val="22"/>
    <w:qFormat/>
    <w:rsid w:val="00F06FB4"/>
    <w:rPr>
      <w:b/>
      <w:bCs/>
    </w:rPr>
  </w:style>
  <w:style w:type="paragraph" w:styleId="Quote">
    <w:name w:val="Quote"/>
    <w:basedOn w:val="Normal"/>
    <w:next w:val="Normal"/>
    <w:link w:val="QuoteChar"/>
    <w:uiPriority w:val="29"/>
    <w:qFormat/>
    <w:rsid w:val="00F1287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F1287F"/>
    <w:rPr>
      <w:rFonts w:ascii="Arial" w:hAnsi="Arial"/>
      <w:i/>
      <w:iCs/>
      <w:color w:val="404040" w:themeColor="text1" w:themeTint="BF"/>
    </w:rPr>
  </w:style>
  <w:style w:type="paragraph" w:styleId="NoSpacing">
    <w:name w:val="No Spacing"/>
    <w:uiPriority w:val="1"/>
    <w:qFormat/>
    <w:rsid w:val="00432CC9"/>
    <w:pPr>
      <w:spacing w:after="0" w:line="240" w:lineRule="auto"/>
    </w:pPr>
    <w:rPr>
      <w:rFonts w:ascii="Arial" w:hAnsi="Arial"/>
    </w:rPr>
  </w:style>
  <w:style w:type="character" w:customStyle="1" w:styleId="Heading3Char">
    <w:name w:val="Heading 3 Char"/>
    <w:basedOn w:val="DefaultParagraphFont"/>
    <w:link w:val="Heading3"/>
    <w:uiPriority w:val="9"/>
    <w:rsid w:val="00D51237"/>
    <w:rPr>
      <w:rFonts w:ascii="Arial Narrow" w:eastAsiaTheme="majorEastAsia" w:hAnsi="Arial Narrow" w:cstheme="majorBidi"/>
      <w:color w:val="1F4D78" w:themeColor="accent1" w:themeShade="7F"/>
      <w:sz w:val="24"/>
      <w:szCs w:val="24"/>
    </w:rPr>
  </w:style>
  <w:style w:type="character" w:customStyle="1" w:styleId="Heading4Char">
    <w:name w:val="Heading 4 Char"/>
    <w:basedOn w:val="DefaultParagraphFont"/>
    <w:link w:val="Heading4"/>
    <w:uiPriority w:val="9"/>
    <w:rsid w:val="00D51237"/>
    <w:rPr>
      <w:rFonts w:ascii="Arial Narrow" w:eastAsiaTheme="majorEastAsia" w:hAnsi="Arial Narrow" w:cstheme="majorBidi"/>
      <w:i/>
      <w:iCs/>
      <w:color w:val="2E74B5" w:themeColor="accent1" w:themeShade="BF"/>
    </w:rPr>
  </w:style>
  <w:style w:type="character" w:customStyle="1" w:styleId="Heading5Char">
    <w:name w:val="Heading 5 Char"/>
    <w:basedOn w:val="DefaultParagraphFont"/>
    <w:link w:val="Heading5"/>
    <w:uiPriority w:val="9"/>
    <w:rsid w:val="00D51237"/>
    <w:rPr>
      <w:rFonts w:ascii="Arial Narrow" w:eastAsiaTheme="majorEastAsia" w:hAnsi="Arial Narrow" w:cstheme="majorBidi"/>
      <w:color w:val="2E74B5" w:themeColor="accent1" w:themeShade="BF"/>
    </w:rPr>
  </w:style>
  <w:style w:type="character" w:customStyle="1" w:styleId="Heading6Char">
    <w:name w:val="Heading 6 Char"/>
    <w:basedOn w:val="DefaultParagraphFont"/>
    <w:link w:val="Heading6"/>
    <w:uiPriority w:val="9"/>
    <w:rsid w:val="00D51237"/>
    <w:rPr>
      <w:rFonts w:ascii="Arial Narrow" w:eastAsiaTheme="majorEastAsia" w:hAnsi="Arial Narrow" w:cstheme="majorBidi"/>
      <w:color w:val="1F4D78" w:themeColor="accent1" w:themeShade="7F"/>
    </w:rPr>
  </w:style>
  <w:style w:type="character" w:customStyle="1" w:styleId="Heading7Char">
    <w:name w:val="Heading 7 Char"/>
    <w:basedOn w:val="DefaultParagraphFont"/>
    <w:link w:val="Heading7"/>
    <w:uiPriority w:val="9"/>
    <w:rsid w:val="00D51237"/>
    <w:rPr>
      <w:rFonts w:ascii="Arial Narrow" w:eastAsiaTheme="majorEastAsia" w:hAnsi="Arial Narrow" w:cstheme="majorBidi"/>
      <w:i/>
      <w:iCs/>
      <w:color w:val="1F4D78" w:themeColor="accent1" w:themeShade="7F"/>
    </w:rPr>
  </w:style>
  <w:style w:type="character" w:customStyle="1" w:styleId="Heading8Char">
    <w:name w:val="Heading 8 Char"/>
    <w:basedOn w:val="DefaultParagraphFont"/>
    <w:link w:val="Heading8"/>
    <w:uiPriority w:val="9"/>
    <w:rsid w:val="00D51237"/>
    <w:rPr>
      <w:rFonts w:ascii="Arial Narrow" w:eastAsiaTheme="majorEastAsia" w:hAnsi="Arial Narrow" w:cstheme="majorBidi"/>
      <w:color w:val="272727" w:themeColor="text1" w:themeTint="D8"/>
      <w:sz w:val="21"/>
      <w:szCs w:val="21"/>
    </w:rPr>
  </w:style>
  <w:style w:type="character" w:customStyle="1" w:styleId="Heading9Char">
    <w:name w:val="Heading 9 Char"/>
    <w:basedOn w:val="DefaultParagraphFont"/>
    <w:link w:val="Heading9"/>
    <w:uiPriority w:val="9"/>
    <w:rsid w:val="00D51237"/>
    <w:rPr>
      <w:rFonts w:ascii="Arial Narrow" w:eastAsiaTheme="majorEastAsia" w:hAnsi="Arial Narrow" w:cstheme="majorBidi"/>
      <w:i/>
      <w:iCs/>
      <w:color w:val="272727" w:themeColor="text1" w:themeTint="D8"/>
      <w:sz w:val="21"/>
      <w:szCs w:val="21"/>
    </w:rPr>
  </w:style>
  <w:style w:type="paragraph" w:styleId="Header">
    <w:name w:val="header"/>
    <w:basedOn w:val="Normal"/>
    <w:link w:val="HeaderChar"/>
    <w:uiPriority w:val="99"/>
    <w:unhideWhenUsed/>
    <w:rsid w:val="009374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45D"/>
    <w:rPr>
      <w:rFonts w:ascii="Arial" w:hAnsi="Arial"/>
    </w:rPr>
  </w:style>
  <w:style w:type="paragraph" w:styleId="Footer">
    <w:name w:val="footer"/>
    <w:basedOn w:val="Normal"/>
    <w:link w:val="FooterChar"/>
    <w:uiPriority w:val="99"/>
    <w:unhideWhenUsed/>
    <w:rsid w:val="009374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45D"/>
    <w:rPr>
      <w:rFonts w:ascii="Arial" w:hAnsi="Arial"/>
    </w:rPr>
  </w:style>
  <w:style w:type="character" w:styleId="Hyperlink">
    <w:name w:val="Hyperlink"/>
    <w:basedOn w:val="DefaultParagraphFont"/>
    <w:uiPriority w:val="99"/>
    <w:unhideWhenUsed/>
    <w:rsid w:val="00B47E70"/>
    <w:rPr>
      <w:color w:val="0563C1" w:themeColor="hyperlink"/>
      <w:u w:val="single"/>
    </w:rPr>
  </w:style>
  <w:style w:type="character" w:styleId="UnresolvedMention">
    <w:name w:val="Unresolved Mention"/>
    <w:basedOn w:val="DefaultParagraphFont"/>
    <w:uiPriority w:val="99"/>
    <w:semiHidden/>
    <w:unhideWhenUsed/>
    <w:rsid w:val="00B47E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roceduresonline.com/trixcms/media/7090/stronger-families-safer-children-toolki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593</Words>
  <Characters>3382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Derbyshire County Council</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James (Childrens Services)</dc:creator>
  <cp:keywords/>
  <dc:description/>
  <cp:lastModifiedBy>Tracey Hyslop (Childrens Services)</cp:lastModifiedBy>
  <cp:revision>6</cp:revision>
  <dcterms:created xsi:type="dcterms:W3CDTF">2023-01-27T17:13:00Z</dcterms:created>
  <dcterms:modified xsi:type="dcterms:W3CDTF">2023-04-11T13:47:00Z</dcterms:modified>
</cp:coreProperties>
</file>