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50D9" w14:textId="24C704A8" w:rsidR="005069E5" w:rsidRPr="00C263D8" w:rsidRDefault="00C263D8" w:rsidP="00C263D8">
      <w:pPr>
        <w:jc w:val="center"/>
        <w:rPr>
          <w:rFonts w:ascii="Arial" w:hAnsi="Arial" w:cs="Arial"/>
          <w:b/>
          <w:bCs/>
          <w:sz w:val="24"/>
          <w:szCs w:val="24"/>
          <w:u w:val="single"/>
        </w:rPr>
      </w:pPr>
      <w:r w:rsidRPr="00C263D8">
        <w:rPr>
          <w:rFonts w:ascii="Arial" w:hAnsi="Arial" w:cs="Arial"/>
          <w:b/>
          <w:bCs/>
          <w:sz w:val="24"/>
          <w:szCs w:val="24"/>
          <w:u w:val="single"/>
        </w:rPr>
        <w:t>Midway Reviews for CIC</w:t>
      </w:r>
    </w:p>
    <w:p w14:paraId="3A1367C7" w14:textId="77777777" w:rsidR="00D22A01" w:rsidRPr="00D22A01" w:rsidRDefault="00D22A01" w:rsidP="00C263D8">
      <w:pPr>
        <w:rPr>
          <w:rFonts w:ascii="Arial" w:hAnsi="Arial" w:cs="Arial"/>
          <w:sz w:val="24"/>
          <w:szCs w:val="24"/>
          <w:u w:val="single"/>
        </w:rPr>
      </w:pPr>
      <w:r w:rsidRPr="00D22A01">
        <w:rPr>
          <w:rFonts w:ascii="Arial" w:hAnsi="Arial" w:cs="Arial"/>
          <w:sz w:val="24"/>
          <w:szCs w:val="24"/>
          <w:u w:val="single"/>
        </w:rPr>
        <w:t>Purpose</w:t>
      </w:r>
    </w:p>
    <w:p w14:paraId="3D5133A6" w14:textId="77777777" w:rsidR="0052566F" w:rsidRDefault="00C263D8" w:rsidP="0052566F">
      <w:pPr>
        <w:rPr>
          <w:rFonts w:ascii="Arial" w:hAnsi="Arial" w:cs="Arial"/>
          <w:sz w:val="24"/>
          <w:szCs w:val="24"/>
        </w:rPr>
      </w:pPr>
      <w:r>
        <w:rPr>
          <w:rFonts w:ascii="Arial" w:hAnsi="Arial" w:cs="Arial"/>
          <w:sz w:val="24"/>
          <w:szCs w:val="24"/>
        </w:rPr>
        <w:t xml:space="preserve">The midway review for IROs is a tracking tool to ensure that </w:t>
      </w:r>
      <w:r w:rsidR="00D22A01">
        <w:rPr>
          <w:rFonts w:ascii="Arial" w:hAnsi="Arial" w:cs="Arial"/>
          <w:sz w:val="24"/>
          <w:szCs w:val="24"/>
        </w:rPr>
        <w:t>IROs are formally scrutinising the progress of care-plans in</w:t>
      </w:r>
      <w:r w:rsidR="00406329">
        <w:rPr>
          <w:rFonts w:ascii="Arial" w:hAnsi="Arial" w:cs="Arial"/>
          <w:sz w:val="24"/>
          <w:szCs w:val="24"/>
        </w:rPr>
        <w:t xml:space="preserve"> </w:t>
      </w:r>
      <w:r w:rsidR="00D22A01">
        <w:rPr>
          <w:rFonts w:ascii="Arial" w:hAnsi="Arial" w:cs="Arial"/>
          <w:sz w:val="24"/>
          <w:szCs w:val="24"/>
        </w:rPr>
        <w:t>between statutory reviews</w:t>
      </w:r>
      <w:r w:rsidR="00406329">
        <w:rPr>
          <w:rFonts w:ascii="Arial" w:hAnsi="Arial" w:cs="Arial"/>
          <w:sz w:val="24"/>
          <w:szCs w:val="24"/>
        </w:rPr>
        <w:t>.</w:t>
      </w:r>
      <w:r w:rsidR="0052566F" w:rsidRPr="0052566F">
        <w:rPr>
          <w:rFonts w:ascii="Arial" w:hAnsi="Arial" w:cs="Arial"/>
          <w:sz w:val="24"/>
          <w:szCs w:val="24"/>
        </w:rPr>
        <w:t xml:space="preserve"> </w:t>
      </w:r>
    </w:p>
    <w:p w14:paraId="6A428FDD" w14:textId="16F8995E" w:rsidR="0052566F" w:rsidRDefault="0052566F" w:rsidP="0052566F">
      <w:pPr>
        <w:rPr>
          <w:rFonts w:ascii="Arial" w:hAnsi="Arial" w:cs="Arial"/>
          <w:sz w:val="24"/>
          <w:szCs w:val="24"/>
        </w:rPr>
      </w:pPr>
      <w:r>
        <w:rPr>
          <w:rFonts w:ascii="Arial" w:hAnsi="Arial" w:cs="Arial"/>
          <w:sz w:val="24"/>
          <w:szCs w:val="24"/>
        </w:rPr>
        <w:t>IROs maintain a strong footprint on the files of Children in Care in Derbyshire, but a formal tracking process, ensures both minimal levels of scrutiny and additionally, the ability for this to be monitored via Management Information processes.</w:t>
      </w:r>
    </w:p>
    <w:p w14:paraId="33525B8C" w14:textId="2015E0C2" w:rsidR="0052566F" w:rsidRDefault="0052566F" w:rsidP="0052566F">
      <w:pPr>
        <w:rPr>
          <w:rFonts w:ascii="Arial" w:hAnsi="Arial" w:cs="Arial"/>
          <w:sz w:val="24"/>
          <w:szCs w:val="24"/>
        </w:rPr>
      </w:pPr>
      <w:r>
        <w:rPr>
          <w:rFonts w:ascii="Arial" w:hAnsi="Arial" w:cs="Arial"/>
          <w:sz w:val="24"/>
          <w:szCs w:val="24"/>
        </w:rPr>
        <w:t>The Care Planning regulations</w:t>
      </w:r>
      <w:r w:rsidR="002D6860">
        <w:rPr>
          <w:rFonts w:ascii="Arial" w:hAnsi="Arial" w:cs="Arial"/>
          <w:sz w:val="24"/>
          <w:szCs w:val="24"/>
        </w:rPr>
        <w:t>*</w:t>
      </w:r>
      <w:r>
        <w:rPr>
          <w:rFonts w:ascii="Arial" w:hAnsi="Arial" w:cs="Arial"/>
          <w:sz w:val="24"/>
          <w:szCs w:val="24"/>
        </w:rPr>
        <w:t xml:space="preserve"> set out the arrangements the Local Authority must make for looking after a child and the making of a care plan is central to these requirements.</w:t>
      </w:r>
      <w:r w:rsidRPr="00393234">
        <w:t xml:space="preserve"> </w:t>
      </w:r>
      <w:r w:rsidRPr="00393234">
        <w:rPr>
          <w:rFonts w:ascii="Arial" w:hAnsi="Arial" w:cs="Arial"/>
          <w:sz w:val="24"/>
          <w:szCs w:val="24"/>
        </w:rPr>
        <w:t>The care plan will contain information about how the child’s current developmental needs will be met as well as the arrangements for the current and longer</w:t>
      </w:r>
      <w:r w:rsidR="00AF4FD6">
        <w:rPr>
          <w:rFonts w:ascii="Arial" w:hAnsi="Arial" w:cs="Arial"/>
          <w:sz w:val="24"/>
          <w:szCs w:val="24"/>
        </w:rPr>
        <w:t>-</w:t>
      </w:r>
      <w:r w:rsidRPr="00393234">
        <w:rPr>
          <w:rFonts w:ascii="Arial" w:hAnsi="Arial" w:cs="Arial"/>
          <w:sz w:val="24"/>
          <w:szCs w:val="24"/>
        </w:rPr>
        <w:t>term care for the child. It ensures that there is a clear plan for the child’s future to which everyone is working, including the child, the team around the child and, where appropriate, the family</w:t>
      </w:r>
      <w:r>
        <w:rPr>
          <w:rFonts w:ascii="Arial" w:hAnsi="Arial" w:cs="Arial"/>
          <w:sz w:val="24"/>
          <w:szCs w:val="24"/>
        </w:rPr>
        <w:t>.</w:t>
      </w:r>
    </w:p>
    <w:p w14:paraId="43C08B14" w14:textId="75894C53" w:rsidR="00C263D8" w:rsidRDefault="0052566F" w:rsidP="00C263D8">
      <w:pPr>
        <w:rPr>
          <w:rFonts w:ascii="Arial" w:hAnsi="Arial" w:cs="Arial"/>
          <w:sz w:val="24"/>
          <w:szCs w:val="24"/>
        </w:rPr>
      </w:pPr>
      <w:r>
        <w:rPr>
          <w:rFonts w:ascii="Arial" w:hAnsi="Arial" w:cs="Arial"/>
          <w:sz w:val="24"/>
          <w:szCs w:val="24"/>
        </w:rPr>
        <w:t>To ensure that there is not drift in the progress of the child’s care plan, the IRO is required to monitor this throughout the child’s journey through care and not just at the statutory reviews.</w:t>
      </w:r>
    </w:p>
    <w:p w14:paraId="182E6E2C" w14:textId="62598CCE" w:rsidR="00406329" w:rsidRDefault="00406329" w:rsidP="00C263D8">
      <w:pPr>
        <w:rPr>
          <w:rFonts w:ascii="Arial" w:hAnsi="Arial" w:cs="Arial"/>
          <w:sz w:val="24"/>
          <w:szCs w:val="24"/>
        </w:rPr>
      </w:pPr>
      <w:r>
        <w:rPr>
          <w:rFonts w:ascii="Arial" w:hAnsi="Arial" w:cs="Arial"/>
          <w:sz w:val="24"/>
          <w:szCs w:val="24"/>
        </w:rPr>
        <w:t xml:space="preserve">The IRO Handbook 2010 sets out the requirements of the IRO </w:t>
      </w:r>
      <w:proofErr w:type="gramStart"/>
      <w:r>
        <w:rPr>
          <w:rFonts w:ascii="Arial" w:hAnsi="Arial" w:cs="Arial"/>
          <w:sz w:val="24"/>
          <w:szCs w:val="24"/>
        </w:rPr>
        <w:t>role;</w:t>
      </w:r>
      <w:proofErr w:type="gramEnd"/>
    </w:p>
    <w:p w14:paraId="553EB461" w14:textId="77777777" w:rsidR="00406329" w:rsidRPr="00406329" w:rsidRDefault="00406329" w:rsidP="00C263D8">
      <w:pPr>
        <w:rPr>
          <w:rFonts w:ascii="Arial" w:hAnsi="Arial" w:cs="Arial"/>
          <w:i/>
          <w:iCs/>
        </w:rPr>
      </w:pPr>
      <w:r w:rsidRPr="00406329">
        <w:rPr>
          <w:rFonts w:ascii="Arial" w:hAnsi="Arial" w:cs="Arial"/>
          <w:i/>
          <w:iCs/>
        </w:rPr>
        <w:t>2.11 There are now two clear and separate aspects to the function of the IRO:</w:t>
      </w:r>
    </w:p>
    <w:p w14:paraId="0C24414D" w14:textId="2196EE62" w:rsidR="00406329" w:rsidRPr="00406329" w:rsidRDefault="00406329" w:rsidP="00C263D8">
      <w:pPr>
        <w:rPr>
          <w:rFonts w:ascii="Arial" w:hAnsi="Arial" w:cs="Arial"/>
          <w:i/>
          <w:iCs/>
        </w:rPr>
      </w:pPr>
      <w:r w:rsidRPr="00406329">
        <w:rPr>
          <w:rFonts w:ascii="Arial" w:hAnsi="Arial" w:cs="Arial"/>
          <w:i/>
          <w:iCs/>
        </w:rPr>
        <w:t xml:space="preserve"> </w:t>
      </w:r>
      <w:proofErr w:type="spellStart"/>
      <w:r w:rsidRPr="00406329">
        <w:rPr>
          <w:rFonts w:ascii="Arial" w:hAnsi="Arial" w:cs="Arial"/>
          <w:i/>
          <w:iCs/>
        </w:rPr>
        <w:t>i</w:t>
      </w:r>
      <w:proofErr w:type="spellEnd"/>
      <w:r w:rsidRPr="00406329">
        <w:rPr>
          <w:rFonts w:ascii="Arial" w:hAnsi="Arial" w:cs="Arial"/>
          <w:i/>
          <w:iCs/>
        </w:rPr>
        <w:t xml:space="preserve">. chairing the child’s review; and </w:t>
      </w:r>
    </w:p>
    <w:p w14:paraId="207BAFCD" w14:textId="51DF8B43" w:rsidR="00406329" w:rsidRDefault="00406329" w:rsidP="00C263D8">
      <w:pPr>
        <w:rPr>
          <w:rFonts w:ascii="Arial" w:hAnsi="Arial" w:cs="Arial"/>
          <w:i/>
          <w:iCs/>
        </w:rPr>
      </w:pPr>
      <w:r w:rsidRPr="00406329">
        <w:rPr>
          <w:rFonts w:ascii="Arial" w:hAnsi="Arial" w:cs="Arial"/>
          <w:i/>
          <w:iCs/>
        </w:rPr>
        <w:t>ii. monitoring the child’s case on an ongoing basis</w:t>
      </w:r>
    </w:p>
    <w:p w14:paraId="07EE795D" w14:textId="025C22F6" w:rsidR="00FB699A" w:rsidRDefault="00FB699A" w:rsidP="00C263D8">
      <w:pPr>
        <w:rPr>
          <w:rFonts w:ascii="Arial" w:hAnsi="Arial" w:cs="Arial"/>
          <w:sz w:val="24"/>
          <w:szCs w:val="24"/>
        </w:rPr>
      </w:pPr>
      <w:r w:rsidRPr="00FB699A">
        <w:rPr>
          <w:rFonts w:ascii="Arial" w:hAnsi="Arial" w:cs="Arial"/>
          <w:sz w:val="24"/>
          <w:szCs w:val="24"/>
        </w:rPr>
        <w:t>It is important to note that IROs should continue to be updated by the Social Worker in the event of a change/event in the child’s life that is significant.</w:t>
      </w:r>
    </w:p>
    <w:p w14:paraId="23B5D87D" w14:textId="38BBE777" w:rsidR="002D6860" w:rsidRPr="009875C2" w:rsidRDefault="002D6860" w:rsidP="00C263D8">
      <w:pPr>
        <w:rPr>
          <w:rFonts w:ascii="Arial" w:hAnsi="Arial" w:cs="Arial"/>
          <w:i/>
          <w:iCs/>
          <w:sz w:val="24"/>
          <w:szCs w:val="24"/>
        </w:rPr>
      </w:pPr>
      <w:r>
        <w:rPr>
          <w:rFonts w:ascii="Arial" w:hAnsi="Arial" w:cs="Arial"/>
          <w:sz w:val="24"/>
          <w:szCs w:val="24"/>
        </w:rPr>
        <w:t>*</w:t>
      </w:r>
      <w:r w:rsidRPr="009875C2">
        <w:rPr>
          <w:rFonts w:ascii="Arial" w:hAnsi="Arial" w:cs="Arial"/>
          <w:i/>
          <w:iCs/>
          <w:sz w:val="24"/>
          <w:szCs w:val="24"/>
        </w:rPr>
        <w:t>The Children Act 1989 Guidance and Regulations, Volume 2: Care planning, Placement and Case Review</w:t>
      </w:r>
      <w:r w:rsidR="009875C2" w:rsidRPr="009875C2">
        <w:rPr>
          <w:rFonts w:ascii="Arial" w:hAnsi="Arial" w:cs="Arial"/>
          <w:i/>
          <w:iCs/>
          <w:sz w:val="24"/>
          <w:szCs w:val="24"/>
        </w:rPr>
        <w:t xml:space="preserve">, </w:t>
      </w:r>
      <w:proofErr w:type="spellStart"/>
      <w:r w:rsidR="009875C2" w:rsidRPr="009875C2">
        <w:rPr>
          <w:rFonts w:ascii="Arial" w:hAnsi="Arial" w:cs="Arial"/>
          <w:i/>
          <w:iCs/>
          <w:sz w:val="24"/>
          <w:szCs w:val="24"/>
        </w:rPr>
        <w:t>ch</w:t>
      </w:r>
      <w:proofErr w:type="spellEnd"/>
      <w:r w:rsidR="009875C2" w:rsidRPr="009875C2">
        <w:rPr>
          <w:rFonts w:ascii="Arial" w:hAnsi="Arial" w:cs="Arial"/>
          <w:i/>
          <w:iCs/>
          <w:sz w:val="24"/>
          <w:szCs w:val="24"/>
        </w:rPr>
        <w:t xml:space="preserve"> 2: Care Planning. July 2021</w:t>
      </w:r>
    </w:p>
    <w:p w14:paraId="37C425A0" w14:textId="77777777" w:rsidR="00393234" w:rsidRDefault="00393234" w:rsidP="00C263D8">
      <w:pPr>
        <w:rPr>
          <w:rFonts w:ascii="Arial" w:hAnsi="Arial" w:cs="Arial"/>
          <w:sz w:val="24"/>
          <w:szCs w:val="24"/>
          <w:u w:val="single"/>
        </w:rPr>
      </w:pPr>
      <w:r w:rsidRPr="00393234">
        <w:rPr>
          <w:rFonts w:ascii="Arial" w:hAnsi="Arial" w:cs="Arial"/>
          <w:sz w:val="24"/>
          <w:szCs w:val="24"/>
          <w:u w:val="single"/>
        </w:rPr>
        <w:t>Midway Review Process</w:t>
      </w:r>
    </w:p>
    <w:p w14:paraId="7FBC2BA5" w14:textId="697C32BC" w:rsidR="003C4A8A" w:rsidRDefault="009875C2" w:rsidP="00C263D8">
      <w:pPr>
        <w:rPr>
          <w:rFonts w:ascii="Arial" w:hAnsi="Arial" w:cs="Arial"/>
          <w:sz w:val="24"/>
          <w:szCs w:val="24"/>
        </w:rPr>
      </w:pPr>
      <w:r>
        <w:rPr>
          <w:rFonts w:ascii="Arial" w:hAnsi="Arial" w:cs="Arial"/>
          <w:sz w:val="24"/>
          <w:szCs w:val="24"/>
        </w:rPr>
        <w:t>A</w:t>
      </w:r>
      <w:r w:rsidR="00393234" w:rsidRPr="00393234">
        <w:rPr>
          <w:rFonts w:ascii="Arial" w:hAnsi="Arial" w:cs="Arial"/>
          <w:sz w:val="24"/>
          <w:szCs w:val="24"/>
        </w:rPr>
        <w:t xml:space="preserve"> Mosaic </w:t>
      </w:r>
      <w:proofErr w:type="gramStart"/>
      <w:r w:rsidR="003C4A8A">
        <w:rPr>
          <w:rFonts w:ascii="Arial" w:hAnsi="Arial" w:cs="Arial"/>
          <w:sz w:val="24"/>
          <w:szCs w:val="24"/>
        </w:rPr>
        <w:t>‘ IRO</w:t>
      </w:r>
      <w:proofErr w:type="gramEnd"/>
      <w:r w:rsidR="003C4A8A">
        <w:rPr>
          <w:rFonts w:ascii="Arial" w:hAnsi="Arial" w:cs="Arial"/>
          <w:sz w:val="24"/>
          <w:szCs w:val="24"/>
        </w:rPr>
        <w:t xml:space="preserve"> Midway Review’ </w:t>
      </w:r>
      <w:r w:rsidR="00393234" w:rsidRPr="00393234">
        <w:rPr>
          <w:rFonts w:ascii="Arial" w:hAnsi="Arial" w:cs="Arial"/>
          <w:sz w:val="24"/>
          <w:szCs w:val="24"/>
        </w:rPr>
        <w:t xml:space="preserve">workflow </w:t>
      </w:r>
      <w:r>
        <w:rPr>
          <w:rFonts w:ascii="Arial" w:hAnsi="Arial" w:cs="Arial"/>
          <w:sz w:val="24"/>
          <w:szCs w:val="24"/>
        </w:rPr>
        <w:t xml:space="preserve">was introduced </w:t>
      </w:r>
      <w:r w:rsidR="003C4A8A">
        <w:rPr>
          <w:rFonts w:ascii="Arial" w:hAnsi="Arial" w:cs="Arial"/>
          <w:sz w:val="24"/>
          <w:szCs w:val="24"/>
        </w:rPr>
        <w:t>in April 2023</w:t>
      </w:r>
      <w:r>
        <w:rPr>
          <w:rFonts w:ascii="Arial" w:hAnsi="Arial" w:cs="Arial"/>
          <w:sz w:val="24"/>
          <w:szCs w:val="24"/>
        </w:rPr>
        <w:t xml:space="preserve"> to replace the midway review template. </w:t>
      </w:r>
      <w:r w:rsidR="00CF6EEF">
        <w:rPr>
          <w:rFonts w:ascii="Arial" w:hAnsi="Arial" w:cs="Arial"/>
          <w:sz w:val="24"/>
          <w:szCs w:val="24"/>
        </w:rPr>
        <w:t xml:space="preserve"> </w:t>
      </w:r>
    </w:p>
    <w:p w14:paraId="6935580F" w14:textId="03A583C1" w:rsidR="00CF6EEF" w:rsidRDefault="00CF6EEF" w:rsidP="00C263D8">
      <w:pPr>
        <w:rPr>
          <w:rFonts w:ascii="Arial" w:hAnsi="Arial" w:cs="Arial"/>
          <w:sz w:val="24"/>
          <w:szCs w:val="24"/>
        </w:rPr>
      </w:pPr>
      <w:r>
        <w:rPr>
          <w:rFonts w:ascii="Arial" w:hAnsi="Arial" w:cs="Arial"/>
          <w:sz w:val="24"/>
          <w:szCs w:val="24"/>
        </w:rPr>
        <w:t xml:space="preserve">During the course of </w:t>
      </w:r>
      <w:r w:rsidR="0052566F">
        <w:rPr>
          <w:rFonts w:ascii="Arial" w:hAnsi="Arial" w:cs="Arial"/>
          <w:sz w:val="24"/>
          <w:szCs w:val="24"/>
        </w:rPr>
        <w:t xml:space="preserve">completing </w:t>
      </w:r>
      <w:r>
        <w:rPr>
          <w:rFonts w:ascii="Arial" w:hAnsi="Arial" w:cs="Arial"/>
          <w:sz w:val="24"/>
          <w:szCs w:val="24"/>
        </w:rPr>
        <w:t>the midway review</w:t>
      </w:r>
      <w:r w:rsidR="003C4A8A">
        <w:rPr>
          <w:rFonts w:ascii="Arial" w:hAnsi="Arial" w:cs="Arial"/>
          <w:sz w:val="24"/>
          <w:szCs w:val="24"/>
        </w:rPr>
        <w:t xml:space="preserve"> workflow</w:t>
      </w:r>
      <w:r>
        <w:rPr>
          <w:rFonts w:ascii="Arial" w:hAnsi="Arial" w:cs="Arial"/>
          <w:sz w:val="24"/>
          <w:szCs w:val="24"/>
        </w:rPr>
        <w:t xml:space="preserve">, the IRO may identify </w:t>
      </w:r>
      <w:proofErr w:type="gramStart"/>
      <w:r>
        <w:rPr>
          <w:rFonts w:ascii="Arial" w:hAnsi="Arial" w:cs="Arial"/>
          <w:sz w:val="24"/>
          <w:szCs w:val="24"/>
        </w:rPr>
        <w:t>that further actions</w:t>
      </w:r>
      <w:proofErr w:type="gramEnd"/>
      <w:r>
        <w:rPr>
          <w:rFonts w:ascii="Arial" w:hAnsi="Arial" w:cs="Arial"/>
          <w:sz w:val="24"/>
          <w:szCs w:val="24"/>
        </w:rPr>
        <w:t xml:space="preserve"> are needed which could include a discussion with the social work</w:t>
      </w:r>
      <w:r w:rsidR="0052566F">
        <w:rPr>
          <w:rFonts w:ascii="Arial" w:hAnsi="Arial" w:cs="Arial"/>
          <w:sz w:val="24"/>
          <w:szCs w:val="24"/>
        </w:rPr>
        <w:t xml:space="preserve"> team or other involved professional</w:t>
      </w:r>
      <w:r>
        <w:rPr>
          <w:rFonts w:ascii="Arial" w:hAnsi="Arial" w:cs="Arial"/>
          <w:sz w:val="24"/>
          <w:szCs w:val="24"/>
        </w:rPr>
        <w:t xml:space="preserve"> or could result in a positive escalation being completed or an informal</w:t>
      </w:r>
      <w:r w:rsidR="0052566F">
        <w:rPr>
          <w:rFonts w:ascii="Arial" w:hAnsi="Arial" w:cs="Arial"/>
          <w:sz w:val="24"/>
          <w:szCs w:val="24"/>
        </w:rPr>
        <w:t>/</w:t>
      </w:r>
      <w:r>
        <w:rPr>
          <w:rFonts w:ascii="Arial" w:hAnsi="Arial" w:cs="Arial"/>
          <w:sz w:val="24"/>
          <w:szCs w:val="24"/>
        </w:rPr>
        <w:t>formal dispute.</w:t>
      </w:r>
    </w:p>
    <w:p w14:paraId="599B2908" w14:textId="77777777" w:rsidR="003C4A8A" w:rsidRDefault="00CF6EEF" w:rsidP="00C263D8">
      <w:pPr>
        <w:rPr>
          <w:rFonts w:ascii="Arial" w:hAnsi="Arial" w:cs="Arial"/>
          <w:sz w:val="24"/>
          <w:szCs w:val="24"/>
        </w:rPr>
      </w:pPr>
      <w:r>
        <w:rPr>
          <w:rFonts w:ascii="Arial" w:hAnsi="Arial" w:cs="Arial"/>
          <w:sz w:val="24"/>
          <w:szCs w:val="24"/>
        </w:rPr>
        <w:t>If n</w:t>
      </w:r>
      <w:r w:rsidR="00CF454D">
        <w:rPr>
          <w:rFonts w:ascii="Arial" w:hAnsi="Arial" w:cs="Arial"/>
          <w:sz w:val="24"/>
          <w:szCs w:val="24"/>
        </w:rPr>
        <w:t>o further actions</w:t>
      </w:r>
      <w:r>
        <w:rPr>
          <w:rFonts w:ascii="Arial" w:hAnsi="Arial" w:cs="Arial"/>
          <w:sz w:val="24"/>
          <w:szCs w:val="24"/>
        </w:rPr>
        <w:t xml:space="preserve"> are identified, there is progress against the decision</w:t>
      </w:r>
      <w:r w:rsidR="00CF454D">
        <w:rPr>
          <w:rFonts w:ascii="Arial" w:hAnsi="Arial" w:cs="Arial"/>
          <w:sz w:val="24"/>
          <w:szCs w:val="24"/>
        </w:rPr>
        <w:t>s</w:t>
      </w:r>
      <w:r>
        <w:rPr>
          <w:rFonts w:ascii="Arial" w:hAnsi="Arial" w:cs="Arial"/>
          <w:sz w:val="24"/>
          <w:szCs w:val="24"/>
        </w:rPr>
        <w:t xml:space="preserve"> from the previous statutory review and the care-plan is progressing, the IRO may not need to contact the social work team</w:t>
      </w:r>
      <w:r w:rsidR="003C4A8A">
        <w:rPr>
          <w:rFonts w:ascii="Arial" w:hAnsi="Arial" w:cs="Arial"/>
          <w:sz w:val="24"/>
          <w:szCs w:val="24"/>
        </w:rPr>
        <w:t>.</w:t>
      </w:r>
    </w:p>
    <w:p w14:paraId="0AA7454E" w14:textId="23464393" w:rsidR="0013590D" w:rsidRPr="003C4A8A" w:rsidRDefault="0013590D" w:rsidP="00C263D8">
      <w:pPr>
        <w:rPr>
          <w:rFonts w:ascii="Arial" w:hAnsi="Arial" w:cs="Arial"/>
          <w:sz w:val="24"/>
          <w:szCs w:val="24"/>
        </w:rPr>
      </w:pPr>
      <w:r>
        <w:t>3.74 The monitoring role of the IRO is set out in the 1989 Act [section25B,1989Act]. Between reviews, if the care plan continues to meet the needs of the child there may be no need for any communication between the IRO and the social worker or the child</w:t>
      </w:r>
      <w:r w:rsidR="00CF454D">
        <w:t xml:space="preserve"> (The IRO Handbook 2010)</w:t>
      </w:r>
    </w:p>
    <w:p w14:paraId="3481EA7F" w14:textId="11ABCF77" w:rsidR="00CF454D" w:rsidRDefault="00CF454D" w:rsidP="00C263D8">
      <w:pPr>
        <w:rPr>
          <w:rFonts w:ascii="Arial" w:hAnsi="Arial" w:cs="Arial"/>
          <w:sz w:val="24"/>
          <w:szCs w:val="24"/>
          <w:u w:val="single"/>
        </w:rPr>
      </w:pPr>
      <w:r w:rsidRPr="00CF454D">
        <w:rPr>
          <w:rFonts w:ascii="Arial" w:hAnsi="Arial" w:cs="Arial"/>
          <w:sz w:val="24"/>
          <w:szCs w:val="24"/>
          <w:u w:val="single"/>
        </w:rPr>
        <w:lastRenderedPageBreak/>
        <w:t xml:space="preserve">The </w:t>
      </w:r>
      <w:r>
        <w:rPr>
          <w:rFonts w:ascii="Arial" w:hAnsi="Arial" w:cs="Arial"/>
          <w:sz w:val="24"/>
          <w:szCs w:val="24"/>
          <w:u w:val="single"/>
        </w:rPr>
        <w:t>Frequency</w:t>
      </w:r>
      <w:r w:rsidRPr="00CF454D">
        <w:rPr>
          <w:rFonts w:ascii="Arial" w:hAnsi="Arial" w:cs="Arial"/>
          <w:sz w:val="24"/>
          <w:szCs w:val="24"/>
          <w:u w:val="single"/>
        </w:rPr>
        <w:t xml:space="preserve"> of the Midway Review</w:t>
      </w:r>
    </w:p>
    <w:p w14:paraId="0742B498" w14:textId="15A1C054" w:rsidR="00CF454D" w:rsidRDefault="00CF454D" w:rsidP="00C263D8">
      <w:pPr>
        <w:rPr>
          <w:rFonts w:ascii="Arial" w:hAnsi="Arial" w:cs="Arial"/>
          <w:sz w:val="24"/>
          <w:szCs w:val="24"/>
        </w:rPr>
      </w:pPr>
      <w:r w:rsidRPr="00CF454D">
        <w:rPr>
          <w:rFonts w:ascii="Arial" w:hAnsi="Arial" w:cs="Arial"/>
          <w:sz w:val="24"/>
          <w:szCs w:val="24"/>
        </w:rPr>
        <w:t xml:space="preserve">The </w:t>
      </w:r>
      <w:r>
        <w:rPr>
          <w:rFonts w:ascii="Arial" w:hAnsi="Arial" w:cs="Arial"/>
          <w:sz w:val="24"/>
          <w:szCs w:val="24"/>
        </w:rPr>
        <w:t xml:space="preserve">formal </w:t>
      </w:r>
      <w:r w:rsidRPr="00CF454D">
        <w:rPr>
          <w:rFonts w:ascii="Arial" w:hAnsi="Arial" w:cs="Arial"/>
          <w:sz w:val="24"/>
          <w:szCs w:val="24"/>
        </w:rPr>
        <w:t>midway review</w:t>
      </w:r>
      <w:r>
        <w:rPr>
          <w:rFonts w:ascii="Arial" w:hAnsi="Arial" w:cs="Arial"/>
          <w:sz w:val="24"/>
          <w:szCs w:val="24"/>
        </w:rPr>
        <w:t xml:space="preserve"> process is not expected between the 1</w:t>
      </w:r>
      <w:r w:rsidRPr="00CF454D">
        <w:rPr>
          <w:rFonts w:ascii="Arial" w:hAnsi="Arial" w:cs="Arial"/>
          <w:sz w:val="24"/>
          <w:szCs w:val="24"/>
          <w:vertAlign w:val="superscript"/>
        </w:rPr>
        <w:t>st</w:t>
      </w:r>
      <w:r>
        <w:rPr>
          <w:rFonts w:ascii="Arial" w:hAnsi="Arial" w:cs="Arial"/>
          <w:sz w:val="24"/>
          <w:szCs w:val="24"/>
        </w:rPr>
        <w:t xml:space="preserve"> and 2</w:t>
      </w:r>
      <w:r w:rsidRPr="00CF454D">
        <w:rPr>
          <w:rFonts w:ascii="Arial" w:hAnsi="Arial" w:cs="Arial"/>
          <w:sz w:val="24"/>
          <w:szCs w:val="24"/>
          <w:vertAlign w:val="superscript"/>
        </w:rPr>
        <w:t>nd</w:t>
      </w:r>
      <w:r>
        <w:rPr>
          <w:rFonts w:ascii="Arial" w:hAnsi="Arial" w:cs="Arial"/>
          <w:sz w:val="24"/>
          <w:szCs w:val="24"/>
        </w:rPr>
        <w:t xml:space="preserve"> statutory reviews </w:t>
      </w:r>
      <w:r w:rsidR="00AF4FD6">
        <w:rPr>
          <w:rFonts w:ascii="Arial" w:hAnsi="Arial" w:cs="Arial"/>
          <w:sz w:val="24"/>
          <w:szCs w:val="24"/>
        </w:rPr>
        <w:t>(</w:t>
      </w:r>
      <w:r>
        <w:rPr>
          <w:rFonts w:ascii="Arial" w:hAnsi="Arial" w:cs="Arial"/>
          <w:sz w:val="24"/>
          <w:szCs w:val="24"/>
        </w:rPr>
        <w:t>after a child enters care or experiences a placement breakdown or move to an adoptive home</w:t>
      </w:r>
      <w:r w:rsidR="00AF4FD6">
        <w:rPr>
          <w:rFonts w:ascii="Arial" w:hAnsi="Arial" w:cs="Arial"/>
          <w:sz w:val="24"/>
          <w:szCs w:val="24"/>
        </w:rPr>
        <w:t>)</w:t>
      </w:r>
      <w:r>
        <w:rPr>
          <w:rFonts w:ascii="Arial" w:hAnsi="Arial" w:cs="Arial"/>
          <w:sz w:val="24"/>
          <w:szCs w:val="24"/>
        </w:rPr>
        <w:t>. The care-plan will be evolving during this period and separate communication is expected between the IRO and the social work team.</w:t>
      </w:r>
    </w:p>
    <w:p w14:paraId="6126462C" w14:textId="1966C732" w:rsidR="00CF454D" w:rsidRDefault="00CF454D" w:rsidP="00C263D8">
      <w:pPr>
        <w:rPr>
          <w:rFonts w:ascii="Arial" w:hAnsi="Arial" w:cs="Arial"/>
          <w:sz w:val="24"/>
          <w:szCs w:val="24"/>
        </w:rPr>
      </w:pPr>
      <w:r>
        <w:rPr>
          <w:rFonts w:ascii="Arial" w:hAnsi="Arial" w:cs="Arial"/>
          <w:sz w:val="24"/>
          <w:szCs w:val="24"/>
        </w:rPr>
        <w:t xml:space="preserve">The midway review process will commence between the 3 month and the </w:t>
      </w:r>
      <w:proofErr w:type="gramStart"/>
      <w:r>
        <w:rPr>
          <w:rFonts w:ascii="Arial" w:hAnsi="Arial" w:cs="Arial"/>
          <w:sz w:val="24"/>
          <w:szCs w:val="24"/>
        </w:rPr>
        <w:t>6 month</w:t>
      </w:r>
      <w:proofErr w:type="gramEnd"/>
      <w:r>
        <w:rPr>
          <w:rFonts w:ascii="Arial" w:hAnsi="Arial" w:cs="Arial"/>
          <w:sz w:val="24"/>
          <w:szCs w:val="24"/>
        </w:rPr>
        <w:t xml:space="preserve"> review and at a midway intervals thereafter </w:t>
      </w:r>
      <w:proofErr w:type="spellStart"/>
      <w:r>
        <w:rPr>
          <w:rFonts w:ascii="Arial" w:hAnsi="Arial" w:cs="Arial"/>
          <w:sz w:val="24"/>
          <w:szCs w:val="24"/>
        </w:rPr>
        <w:t>i.e</w:t>
      </w:r>
      <w:proofErr w:type="spellEnd"/>
      <w:r>
        <w:rPr>
          <w:rFonts w:ascii="Arial" w:hAnsi="Arial" w:cs="Arial"/>
          <w:sz w:val="24"/>
          <w:szCs w:val="24"/>
        </w:rPr>
        <w:t xml:space="preserve"> between 6 month reviews.</w:t>
      </w:r>
    </w:p>
    <w:p w14:paraId="16F4851C" w14:textId="13567BC4" w:rsidR="0052566F" w:rsidRDefault="003C4A8A" w:rsidP="00C263D8">
      <w:pPr>
        <w:rPr>
          <w:rFonts w:ascii="Arial" w:hAnsi="Arial" w:cs="Arial"/>
          <w:sz w:val="24"/>
          <w:szCs w:val="24"/>
        </w:rPr>
      </w:pPr>
      <w:r>
        <w:rPr>
          <w:rFonts w:ascii="Arial" w:hAnsi="Arial" w:cs="Arial"/>
          <w:sz w:val="24"/>
          <w:szCs w:val="24"/>
        </w:rPr>
        <w:t xml:space="preserve">The </w:t>
      </w:r>
      <w:r w:rsidR="0052566F">
        <w:rPr>
          <w:rFonts w:ascii="Arial" w:hAnsi="Arial" w:cs="Arial"/>
          <w:sz w:val="24"/>
          <w:szCs w:val="24"/>
        </w:rPr>
        <w:t>IRO will set themselves the date for the midway review at the point that they arrange the next formal statutory review. They will inform the child and review attendees (carer, parent and involved professionals) that this is what they will be doing, to instil confidence that review decisions will be followed up to avoid drift.</w:t>
      </w:r>
    </w:p>
    <w:p w14:paraId="6AEC622B" w14:textId="77777777" w:rsidR="0052566F" w:rsidRDefault="0052566F" w:rsidP="00C263D8">
      <w:pPr>
        <w:rPr>
          <w:rFonts w:ascii="Arial" w:hAnsi="Arial" w:cs="Arial"/>
          <w:sz w:val="24"/>
          <w:szCs w:val="24"/>
        </w:rPr>
      </w:pPr>
    </w:p>
    <w:p w14:paraId="6DB9D274" w14:textId="32AEBFA0" w:rsidR="0052566F" w:rsidRDefault="0052566F" w:rsidP="00C263D8">
      <w:pPr>
        <w:rPr>
          <w:rFonts w:ascii="Arial" w:hAnsi="Arial" w:cs="Arial"/>
          <w:sz w:val="24"/>
          <w:szCs w:val="24"/>
        </w:rPr>
      </w:pPr>
      <w:r>
        <w:rPr>
          <w:rFonts w:ascii="Arial" w:hAnsi="Arial" w:cs="Arial"/>
          <w:sz w:val="24"/>
          <w:szCs w:val="24"/>
        </w:rPr>
        <w:t>Chris Lavelle &amp; Stacy Downes</w:t>
      </w:r>
    </w:p>
    <w:p w14:paraId="74FA1D7C" w14:textId="291F06FF" w:rsidR="00AF4FD6" w:rsidRDefault="00AF4FD6" w:rsidP="00C263D8">
      <w:pPr>
        <w:rPr>
          <w:rFonts w:ascii="Arial" w:hAnsi="Arial" w:cs="Arial"/>
          <w:sz w:val="24"/>
          <w:szCs w:val="24"/>
        </w:rPr>
      </w:pPr>
      <w:r>
        <w:rPr>
          <w:rFonts w:ascii="Arial" w:hAnsi="Arial" w:cs="Arial"/>
          <w:sz w:val="24"/>
          <w:szCs w:val="24"/>
        </w:rPr>
        <w:t>Assistant Heads of Service</w:t>
      </w:r>
    </w:p>
    <w:p w14:paraId="2B43C09F" w14:textId="112BB6F7" w:rsidR="0052566F" w:rsidRPr="00CF454D" w:rsidRDefault="0052566F" w:rsidP="00C263D8">
      <w:pPr>
        <w:rPr>
          <w:rFonts w:ascii="Arial" w:hAnsi="Arial" w:cs="Arial"/>
          <w:sz w:val="24"/>
          <w:szCs w:val="24"/>
        </w:rPr>
      </w:pPr>
      <w:r>
        <w:rPr>
          <w:rFonts w:ascii="Arial" w:hAnsi="Arial" w:cs="Arial"/>
          <w:sz w:val="24"/>
          <w:szCs w:val="24"/>
        </w:rPr>
        <w:t>April 2023</w:t>
      </w:r>
    </w:p>
    <w:p w14:paraId="72C0D93B" w14:textId="77777777" w:rsidR="00CF454D" w:rsidRPr="00CF454D" w:rsidRDefault="00CF454D" w:rsidP="00C263D8">
      <w:pPr>
        <w:rPr>
          <w:rFonts w:ascii="Arial" w:hAnsi="Arial" w:cs="Arial"/>
          <w:sz w:val="24"/>
          <w:szCs w:val="24"/>
        </w:rPr>
      </w:pPr>
    </w:p>
    <w:sectPr w:rsidR="00CF454D" w:rsidRPr="00CF454D" w:rsidSect="00806DBB">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B7DE" w14:textId="77777777" w:rsidR="00851C2B" w:rsidRDefault="00851C2B" w:rsidP="00C263D8">
      <w:pPr>
        <w:spacing w:after="0" w:line="240" w:lineRule="auto"/>
      </w:pPr>
      <w:r>
        <w:separator/>
      </w:r>
    </w:p>
  </w:endnote>
  <w:endnote w:type="continuationSeparator" w:id="0">
    <w:p w14:paraId="3CF75A10" w14:textId="77777777" w:rsidR="00851C2B" w:rsidRDefault="00851C2B" w:rsidP="00C2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2DAD" w14:textId="77777777" w:rsidR="00C263D8" w:rsidRDefault="00C263D8">
    <w:pPr>
      <w:pStyle w:val="Footer"/>
    </w:pPr>
    <w:r>
      <w:rPr>
        <w:noProof/>
      </w:rPr>
      <mc:AlternateContent>
        <mc:Choice Requires="wps">
          <w:drawing>
            <wp:anchor distT="0" distB="0" distL="0" distR="0" simplePos="0" relativeHeight="251659264" behindDoc="0" locked="0" layoutInCell="1" allowOverlap="1" wp14:anchorId="22082E45" wp14:editId="2EE3BFF2">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D4DCB" w14:textId="77777777" w:rsidR="00C263D8" w:rsidRPr="00C263D8" w:rsidRDefault="00C263D8">
                          <w:pPr>
                            <w:rPr>
                              <w:rFonts w:ascii="Calibri" w:eastAsia="Calibri" w:hAnsi="Calibri" w:cs="Calibri"/>
                              <w:noProof/>
                              <w:color w:val="000000"/>
                              <w:sz w:val="20"/>
                              <w:szCs w:val="20"/>
                            </w:rPr>
                          </w:pPr>
                          <w:r w:rsidRPr="00C263D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082E45"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1AD4DCB" w14:textId="77777777" w:rsidR="00C263D8" w:rsidRPr="00C263D8" w:rsidRDefault="00C263D8">
                    <w:pPr>
                      <w:rPr>
                        <w:rFonts w:ascii="Calibri" w:eastAsia="Calibri" w:hAnsi="Calibri" w:cs="Calibri"/>
                        <w:noProof/>
                        <w:color w:val="000000"/>
                        <w:sz w:val="20"/>
                        <w:szCs w:val="20"/>
                      </w:rPr>
                    </w:pPr>
                    <w:r w:rsidRPr="00C263D8">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60602"/>
      <w:docPartObj>
        <w:docPartGallery w:val="Page Numbers (Bottom of Page)"/>
        <w:docPartUnique/>
      </w:docPartObj>
    </w:sdtPr>
    <w:sdtEndPr>
      <w:rPr>
        <w:noProof/>
      </w:rPr>
    </w:sdtEndPr>
    <w:sdtContent>
      <w:p w14:paraId="60D9D5E6" w14:textId="4AF48ED8" w:rsidR="0052566F" w:rsidRDefault="005256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DC157" w14:textId="1D79B322" w:rsidR="00C263D8" w:rsidRDefault="00C2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7870" w14:textId="77777777" w:rsidR="00C263D8" w:rsidRDefault="00C263D8">
    <w:pPr>
      <w:pStyle w:val="Footer"/>
    </w:pPr>
    <w:r>
      <w:rPr>
        <w:noProof/>
      </w:rPr>
      <mc:AlternateContent>
        <mc:Choice Requires="wps">
          <w:drawing>
            <wp:anchor distT="0" distB="0" distL="0" distR="0" simplePos="0" relativeHeight="251658240" behindDoc="0" locked="0" layoutInCell="1" allowOverlap="1" wp14:anchorId="4B3B14C4" wp14:editId="34989219">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99C53" w14:textId="41E4C581" w:rsidR="00C263D8" w:rsidRPr="00C263D8" w:rsidRDefault="00C263D8">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3B14C4"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C299C53" w14:textId="41E4C581" w:rsidR="00C263D8" w:rsidRPr="00C263D8" w:rsidRDefault="00C263D8">
                    <w:pPr>
                      <w:rPr>
                        <w:rFonts w:ascii="Calibri" w:eastAsia="Calibri" w:hAnsi="Calibri" w:cs="Calibri"/>
                        <w:noProof/>
                        <w:color w:val="000000"/>
                        <w:sz w:val="20"/>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D5E6" w14:textId="77777777" w:rsidR="00851C2B" w:rsidRDefault="00851C2B" w:rsidP="00C263D8">
      <w:pPr>
        <w:spacing w:after="0" w:line="240" w:lineRule="auto"/>
      </w:pPr>
      <w:r>
        <w:separator/>
      </w:r>
    </w:p>
  </w:footnote>
  <w:footnote w:type="continuationSeparator" w:id="0">
    <w:p w14:paraId="2E176347" w14:textId="77777777" w:rsidR="00851C2B" w:rsidRDefault="00851C2B" w:rsidP="00C2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36A7" w14:textId="491619C5" w:rsidR="00806DBB" w:rsidRDefault="00806DBB" w:rsidP="00806DBB">
    <w:pPr>
      <w:pStyle w:val="Header"/>
      <w:tabs>
        <w:tab w:val="clear" w:pos="4513"/>
        <w:tab w:val="clear" w:pos="9026"/>
        <w:tab w:val="left" w:pos="7164"/>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CBA9" w14:textId="2B50F828" w:rsidR="00806DBB" w:rsidRDefault="00806DBB" w:rsidP="00806DBB">
    <w:pPr>
      <w:pStyle w:val="Header"/>
      <w:jc w:val="right"/>
    </w:pPr>
    <w:r>
      <w:rPr>
        <w:noProof/>
      </w:rPr>
      <w:drawing>
        <wp:inline distT="0" distB="0" distL="0" distR="0" wp14:anchorId="5C4CDB04" wp14:editId="0B7B030C">
          <wp:extent cx="1697849" cy="487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0272" cy="4912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D8"/>
    <w:rsid w:val="0013590D"/>
    <w:rsid w:val="002D6860"/>
    <w:rsid w:val="002F75D9"/>
    <w:rsid w:val="00393234"/>
    <w:rsid w:val="003C4A8A"/>
    <w:rsid w:val="00406329"/>
    <w:rsid w:val="005069E5"/>
    <w:rsid w:val="0052566F"/>
    <w:rsid w:val="00806DBB"/>
    <w:rsid w:val="00851C2B"/>
    <w:rsid w:val="009875C2"/>
    <w:rsid w:val="00AF2469"/>
    <w:rsid w:val="00AF4FD6"/>
    <w:rsid w:val="00B30CD2"/>
    <w:rsid w:val="00C263D8"/>
    <w:rsid w:val="00CF454D"/>
    <w:rsid w:val="00CF6EEF"/>
    <w:rsid w:val="00D22A01"/>
    <w:rsid w:val="00E25644"/>
    <w:rsid w:val="00FB6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5CA3"/>
  <w15:chartTrackingRefBased/>
  <w15:docId w15:val="{C2B69B24-EE6C-4F38-BB3C-44EC0233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D8"/>
  </w:style>
  <w:style w:type="paragraph" w:styleId="Footer">
    <w:name w:val="footer"/>
    <w:basedOn w:val="Normal"/>
    <w:link w:val="FooterChar"/>
    <w:uiPriority w:val="99"/>
    <w:unhideWhenUsed/>
    <w:rsid w:val="00C2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Lavelle (Childrens Services)</dc:creator>
  <cp:keywords/>
  <dc:description/>
  <cp:lastModifiedBy>Cathy Roe (Childrens Services)</cp:lastModifiedBy>
  <cp:revision>4</cp:revision>
  <dcterms:created xsi:type="dcterms:W3CDTF">2023-04-03T16:52:00Z</dcterms:created>
  <dcterms:modified xsi:type="dcterms:W3CDTF">2023-04-28T07:52:00Z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2023-03-03T10:32:03Z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b952bc5a-66e1-4c1e-8a0b-51386551b731</vt:lpwstr>
  </property>
  <property fmtid="{D5CDD505-2E9C-101B-9397-08002B2CF9AE}" pid="11" name="MSIP_Label_768904da-5dbb-4716-9521-7a682c6e8720_ContentBits">
    <vt:lpwstr>2</vt:lpwstr>
  </property>
</Properties>
</file>