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308D" w14:textId="6E5B1CDA" w:rsidR="00D16007" w:rsidRPr="00AF63AB" w:rsidRDefault="002917C0">
      <w:pPr>
        <w:rPr>
          <w:rFonts w:cstheme="minorHAnsi"/>
          <w:b/>
          <w:bCs/>
          <w:u w:val="single"/>
        </w:rPr>
      </w:pPr>
      <w:r w:rsidRPr="00AF63AB">
        <w:rPr>
          <w:rFonts w:cstheme="minorHAnsi"/>
          <w:b/>
          <w:bCs/>
          <w:u w:val="single"/>
        </w:rPr>
        <w:t>Harm outside the Home Safety Planning Guidance</w:t>
      </w:r>
    </w:p>
    <w:p w14:paraId="386EBD66" w14:textId="77777777" w:rsidR="00540BF4" w:rsidRPr="00AF63AB" w:rsidRDefault="00540BF4">
      <w:pPr>
        <w:rPr>
          <w:rFonts w:cstheme="minorHAnsi"/>
          <w:b/>
          <w:bCs/>
          <w:u w:val="single"/>
        </w:rPr>
      </w:pPr>
    </w:p>
    <w:p w14:paraId="510CD2B9" w14:textId="67F1FCFB" w:rsidR="002917C0" w:rsidRPr="00AF63AB" w:rsidRDefault="00AF63AB" w:rsidP="002917C0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>Regarding</w:t>
      </w:r>
      <w:r w:rsidR="002917C0" w:rsidRPr="00AF63AB">
        <w:rPr>
          <w:rFonts w:cstheme="minorHAnsi"/>
        </w:rPr>
        <w:t xml:space="preserve"> harm outside the home there are considerable unknowns </w:t>
      </w:r>
      <w:r w:rsidR="00F62401" w:rsidRPr="00AF63AB">
        <w:rPr>
          <w:rFonts w:cstheme="minorHAnsi"/>
        </w:rPr>
        <w:t xml:space="preserve">around the risks the child is </w:t>
      </w:r>
      <w:r w:rsidR="00D3190C" w:rsidRPr="00AF63AB">
        <w:rPr>
          <w:rFonts w:cstheme="minorHAnsi"/>
        </w:rPr>
        <w:t>facing,</w:t>
      </w:r>
      <w:r w:rsidR="00F62401" w:rsidRPr="00AF63AB">
        <w:rPr>
          <w:rFonts w:cstheme="minorHAnsi"/>
        </w:rPr>
        <w:t xml:space="preserve"> and therefore</w:t>
      </w:r>
      <w:r w:rsidR="002917C0" w:rsidRPr="00AF63AB">
        <w:rPr>
          <w:rFonts w:cstheme="minorHAnsi"/>
        </w:rPr>
        <w:t xml:space="preserve"> writing safety plans </w:t>
      </w:r>
      <w:r w:rsidR="00F62401" w:rsidRPr="00AF63AB">
        <w:rPr>
          <w:rFonts w:cstheme="minorHAnsi"/>
        </w:rPr>
        <w:t xml:space="preserve">can be </w:t>
      </w:r>
      <w:r w:rsidR="002917C0" w:rsidRPr="00AF63AB">
        <w:rPr>
          <w:rFonts w:cstheme="minorHAnsi"/>
        </w:rPr>
        <w:t xml:space="preserve">challenging. </w:t>
      </w:r>
    </w:p>
    <w:p w14:paraId="349AD807" w14:textId="3A833DC9" w:rsidR="002917C0" w:rsidRPr="00AF63AB" w:rsidRDefault="002917C0" w:rsidP="002917C0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 xml:space="preserve">Due to the harm being outside of the home it is </w:t>
      </w:r>
      <w:r w:rsidR="00540BF4" w:rsidRPr="00AF63AB">
        <w:rPr>
          <w:rFonts w:cstheme="minorHAnsi"/>
        </w:rPr>
        <w:t>extremely</w:t>
      </w:r>
      <w:r w:rsidRPr="00AF63AB">
        <w:rPr>
          <w:rFonts w:cstheme="minorHAnsi"/>
        </w:rPr>
        <w:t xml:space="preserve"> important that any safety planning is </w:t>
      </w:r>
      <w:r w:rsidR="00D3190C" w:rsidRPr="00AF63AB">
        <w:rPr>
          <w:rFonts w:cstheme="minorHAnsi"/>
        </w:rPr>
        <w:t>carried out</w:t>
      </w:r>
      <w:r w:rsidRPr="00AF63AB">
        <w:rPr>
          <w:rFonts w:cstheme="minorHAnsi"/>
        </w:rPr>
        <w:t xml:space="preserve"> with the young person, family members and the whole network</w:t>
      </w:r>
      <w:r w:rsidR="00B31834" w:rsidRPr="00AF63AB">
        <w:rPr>
          <w:rFonts w:cstheme="minorHAnsi"/>
        </w:rPr>
        <w:t>.</w:t>
      </w:r>
    </w:p>
    <w:p w14:paraId="3F356487" w14:textId="421387E0" w:rsidR="00B31834" w:rsidRPr="00AF63AB" w:rsidRDefault="00B31834" w:rsidP="002917C0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>If need</w:t>
      </w:r>
      <w:r w:rsidR="00D3190C" w:rsidRPr="00AF63AB">
        <w:rPr>
          <w:rFonts w:cstheme="minorHAnsi"/>
        </w:rPr>
        <w:t xml:space="preserve">ed, </w:t>
      </w:r>
      <w:r w:rsidRPr="00AF63AB">
        <w:rPr>
          <w:rFonts w:cstheme="minorHAnsi"/>
        </w:rPr>
        <w:t xml:space="preserve">the safety plan should be tailored to the young person and specific risks surrounding them (for example where there is sensitive </w:t>
      </w:r>
      <w:r w:rsidR="00D50DDC" w:rsidRPr="00AF63AB">
        <w:rPr>
          <w:rFonts w:cstheme="minorHAnsi"/>
        </w:rPr>
        <w:t>information that can’t be shared with certain members of the network/ family</w:t>
      </w:r>
      <w:r w:rsidR="00D3190C" w:rsidRPr="00AF63AB">
        <w:rPr>
          <w:rFonts w:cstheme="minorHAnsi"/>
        </w:rPr>
        <w:t xml:space="preserve">, </w:t>
      </w:r>
      <w:r w:rsidR="00D50DDC" w:rsidRPr="00AF63AB">
        <w:rPr>
          <w:rFonts w:cstheme="minorHAnsi"/>
        </w:rPr>
        <w:t xml:space="preserve">there may need to be a </w:t>
      </w:r>
      <w:r w:rsidR="00D3190C" w:rsidRPr="00AF63AB">
        <w:rPr>
          <w:rFonts w:cstheme="minorHAnsi"/>
        </w:rPr>
        <w:t xml:space="preserve">separate </w:t>
      </w:r>
      <w:r w:rsidR="00D50DDC" w:rsidRPr="00AF63AB">
        <w:rPr>
          <w:rFonts w:cstheme="minorHAnsi"/>
        </w:rPr>
        <w:t>safety plan that is</w:t>
      </w:r>
      <w:r w:rsidR="00D3190C" w:rsidRPr="00AF63AB">
        <w:rPr>
          <w:rFonts w:cstheme="minorHAnsi"/>
        </w:rPr>
        <w:t xml:space="preserve"> completed </w:t>
      </w:r>
      <w:r w:rsidR="00D50DDC" w:rsidRPr="00AF63AB">
        <w:rPr>
          <w:rFonts w:cstheme="minorHAnsi"/>
        </w:rPr>
        <w:t>and shared just with the young person</w:t>
      </w:r>
      <w:r w:rsidR="00D3190C" w:rsidRPr="00AF63AB">
        <w:rPr>
          <w:rFonts w:cstheme="minorHAnsi"/>
        </w:rPr>
        <w:t>)</w:t>
      </w:r>
      <w:r w:rsidR="00D50DDC" w:rsidRPr="00AF63AB">
        <w:rPr>
          <w:rFonts w:cstheme="minorHAnsi"/>
        </w:rPr>
        <w:t>.</w:t>
      </w:r>
    </w:p>
    <w:p w14:paraId="699FDCA6" w14:textId="043076E1" w:rsidR="002917C0" w:rsidRPr="00AF63AB" w:rsidRDefault="002917C0" w:rsidP="002917C0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 xml:space="preserve">Where possible it is important to try </w:t>
      </w:r>
      <w:r w:rsidR="00D3190C" w:rsidRPr="00AF63AB">
        <w:rPr>
          <w:rFonts w:cstheme="minorHAnsi"/>
        </w:rPr>
        <w:t xml:space="preserve">and </w:t>
      </w:r>
      <w:r w:rsidRPr="00AF63AB">
        <w:rPr>
          <w:rFonts w:cstheme="minorHAnsi"/>
        </w:rPr>
        <w:t>think creatively about involving community safety and safe adults who may be supporting and having contact with the young person whilst they are in the community (youth provision, shop keepers</w:t>
      </w:r>
      <w:r w:rsidR="00BB0FAE" w:rsidRPr="00AF63AB">
        <w:rPr>
          <w:rFonts w:cstheme="minorHAnsi"/>
        </w:rPr>
        <w:t>, parks</w:t>
      </w:r>
      <w:r w:rsidRPr="00AF63AB">
        <w:rPr>
          <w:rFonts w:cstheme="minorHAnsi"/>
        </w:rPr>
        <w:t xml:space="preserve"> etc).</w:t>
      </w:r>
      <w:r w:rsidR="00C42E73" w:rsidRPr="00AF63AB">
        <w:rPr>
          <w:rFonts w:cstheme="minorHAnsi"/>
        </w:rPr>
        <w:t xml:space="preserve"> Any information </w:t>
      </w:r>
      <w:r w:rsidR="00AA21EC" w:rsidRPr="00AF63AB">
        <w:rPr>
          <w:rFonts w:cstheme="minorHAnsi"/>
        </w:rPr>
        <w:t>regarding</w:t>
      </w:r>
      <w:r w:rsidR="00C42E73" w:rsidRPr="00AF63AB">
        <w:rPr>
          <w:rFonts w:cstheme="minorHAnsi"/>
        </w:rPr>
        <w:t xml:space="preserve"> locations that are in the community where young people are thought to be at risk of </w:t>
      </w:r>
      <w:r w:rsidR="00540BF4" w:rsidRPr="00AF63AB">
        <w:rPr>
          <w:rFonts w:cstheme="minorHAnsi"/>
        </w:rPr>
        <w:t>exploitation,</w:t>
      </w:r>
      <w:r w:rsidR="00C42E73" w:rsidRPr="00AF63AB">
        <w:rPr>
          <w:rFonts w:cstheme="minorHAnsi"/>
        </w:rPr>
        <w:t xml:space="preserve"> please share with the CSC</w:t>
      </w:r>
      <w:r w:rsidR="00D3190C" w:rsidRPr="00AF63AB">
        <w:rPr>
          <w:rFonts w:cstheme="minorHAnsi"/>
        </w:rPr>
        <w:t xml:space="preserve"> exploitation</w:t>
      </w:r>
      <w:r w:rsidR="00C42E73" w:rsidRPr="00AF63AB">
        <w:rPr>
          <w:rFonts w:cstheme="minorHAnsi"/>
        </w:rPr>
        <w:t xml:space="preserve"> team and the police through 101</w:t>
      </w:r>
      <w:r w:rsidR="00D3190C" w:rsidRPr="00AF63AB">
        <w:rPr>
          <w:rFonts w:cstheme="minorHAnsi"/>
        </w:rPr>
        <w:t>,</w:t>
      </w:r>
      <w:r w:rsidR="00C42E73" w:rsidRPr="00AF63AB">
        <w:rPr>
          <w:rFonts w:cstheme="minorHAnsi"/>
        </w:rPr>
        <w:t xml:space="preserve"> quoting operation </w:t>
      </w:r>
      <w:proofErr w:type="spellStart"/>
      <w:r w:rsidR="00C42E73" w:rsidRPr="00AF63AB">
        <w:rPr>
          <w:rFonts w:cstheme="minorHAnsi"/>
        </w:rPr>
        <w:t>Makesafe</w:t>
      </w:r>
      <w:proofErr w:type="spellEnd"/>
      <w:r w:rsidR="00C42E73" w:rsidRPr="00AF63AB">
        <w:rPr>
          <w:rFonts w:cstheme="minorHAnsi"/>
        </w:rPr>
        <w:t>.</w:t>
      </w:r>
      <w:r w:rsidR="00147F46" w:rsidRPr="00AF63AB">
        <w:rPr>
          <w:rFonts w:cstheme="minorHAnsi"/>
        </w:rPr>
        <w:t xml:space="preserve"> If you deem that the child is at immediate </w:t>
      </w:r>
      <w:r w:rsidR="00D3190C" w:rsidRPr="00AF63AB">
        <w:rPr>
          <w:rFonts w:cstheme="minorHAnsi"/>
        </w:rPr>
        <w:t>danger,</w:t>
      </w:r>
      <w:r w:rsidR="00287840" w:rsidRPr="00AF63AB">
        <w:rPr>
          <w:rFonts w:cstheme="minorHAnsi"/>
        </w:rPr>
        <w:t xml:space="preserve"> contact 999.</w:t>
      </w:r>
    </w:p>
    <w:p w14:paraId="7ADED571" w14:textId="0DF18B48" w:rsidR="003C052C" w:rsidRPr="00AF63AB" w:rsidRDefault="003C052C" w:rsidP="002917C0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 xml:space="preserve">Exiting exploitation and </w:t>
      </w:r>
      <w:r w:rsidR="00FD5ABA" w:rsidRPr="00AF63AB">
        <w:rPr>
          <w:rFonts w:cstheme="minorHAnsi"/>
        </w:rPr>
        <w:t>escaping e</w:t>
      </w:r>
      <w:r w:rsidR="00263684" w:rsidRPr="00AF63AB">
        <w:rPr>
          <w:rFonts w:cstheme="minorHAnsi"/>
        </w:rPr>
        <w:t xml:space="preserve">xploiters (who may well have groomed the young person for years) takes time and is complex so consider </w:t>
      </w:r>
      <w:r w:rsidR="00FD5ABA" w:rsidRPr="00AF63AB">
        <w:rPr>
          <w:rFonts w:cstheme="minorHAnsi"/>
        </w:rPr>
        <w:t>interventions that can bring safety in the</w:t>
      </w:r>
      <w:r w:rsidR="00263684" w:rsidRPr="00AF63AB">
        <w:rPr>
          <w:rFonts w:cstheme="minorHAnsi"/>
        </w:rPr>
        <w:t xml:space="preserve"> </w:t>
      </w:r>
      <w:r w:rsidR="00814ED4" w:rsidRPr="00AF63AB">
        <w:rPr>
          <w:rFonts w:cstheme="minorHAnsi"/>
        </w:rPr>
        <w:t>longer term as well as plans for immediate safety in emergencies.</w:t>
      </w:r>
    </w:p>
    <w:p w14:paraId="0A535A3F" w14:textId="3D1073BA" w:rsidR="003C052C" w:rsidRPr="00AF63AB" w:rsidRDefault="003C052C" w:rsidP="002917C0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 xml:space="preserve">Research has shown </w:t>
      </w:r>
      <w:r w:rsidR="00DA6CFE" w:rsidRPr="00AF63AB">
        <w:rPr>
          <w:rFonts w:cstheme="minorHAnsi"/>
        </w:rPr>
        <w:t>an enduring relationship with a trust</w:t>
      </w:r>
      <w:r w:rsidR="00540BF4" w:rsidRPr="00AF63AB">
        <w:rPr>
          <w:rFonts w:cstheme="minorHAnsi"/>
        </w:rPr>
        <w:t>ed</w:t>
      </w:r>
      <w:r w:rsidR="00DA6CFE" w:rsidRPr="00AF63AB">
        <w:rPr>
          <w:rFonts w:cstheme="minorHAnsi"/>
        </w:rPr>
        <w:t xml:space="preserve"> adult is key to</w:t>
      </w:r>
      <w:r w:rsidRPr="00AF63AB">
        <w:rPr>
          <w:rFonts w:cstheme="minorHAnsi"/>
        </w:rPr>
        <w:t xml:space="preserve"> reducing risk for young people who are at risk of exploitation and serious youth violence</w:t>
      </w:r>
      <w:r w:rsidR="00DA6CFE" w:rsidRPr="00AF63AB">
        <w:rPr>
          <w:rFonts w:cstheme="minorHAnsi"/>
        </w:rPr>
        <w:t xml:space="preserve">. </w:t>
      </w:r>
      <w:r w:rsidRPr="00AF63AB">
        <w:rPr>
          <w:rFonts w:cstheme="minorHAnsi"/>
        </w:rPr>
        <w:t xml:space="preserve">Try to identify who this is for your young person, think how the network can support their work with them and involve them in safety planning. </w:t>
      </w:r>
    </w:p>
    <w:p w14:paraId="72F59DD4" w14:textId="0D512CCF" w:rsidR="001E6DA4" w:rsidRPr="00AF63AB" w:rsidRDefault="001E6DA4" w:rsidP="001E6DA4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>Below is a list of ideas to consider when creating a safety plan in response to harm outside of the home. As with CIN plans</w:t>
      </w:r>
      <w:r w:rsidR="00D3190C" w:rsidRPr="00AF63AB">
        <w:rPr>
          <w:rFonts w:cstheme="minorHAnsi"/>
        </w:rPr>
        <w:t>,</w:t>
      </w:r>
      <w:r w:rsidRPr="00AF63AB">
        <w:rPr>
          <w:rFonts w:cstheme="minorHAnsi"/>
        </w:rPr>
        <w:t xml:space="preserve"> it’s important not to overwhelm young people with services and professionals so whilst a lot of these services/ support may be appropriate for </w:t>
      </w:r>
      <w:r w:rsidR="00E357EA" w:rsidRPr="00AF63AB">
        <w:rPr>
          <w:rFonts w:cstheme="minorHAnsi"/>
        </w:rPr>
        <w:t>the young person you work with</w:t>
      </w:r>
      <w:r w:rsidR="00D3190C" w:rsidRPr="00AF63AB">
        <w:rPr>
          <w:rFonts w:cstheme="minorHAnsi"/>
        </w:rPr>
        <w:t xml:space="preserve">, </w:t>
      </w:r>
      <w:r w:rsidR="00E357EA" w:rsidRPr="00AF63AB">
        <w:rPr>
          <w:rFonts w:cstheme="minorHAnsi"/>
        </w:rPr>
        <w:t>consider whether it is best to put it in place at this time.</w:t>
      </w:r>
    </w:p>
    <w:p w14:paraId="3057CAEC" w14:textId="06A32118" w:rsidR="006F10CD" w:rsidRPr="00AF63AB" w:rsidRDefault="006F10CD" w:rsidP="001E6DA4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 xml:space="preserve">Safety </w:t>
      </w:r>
      <w:r w:rsidR="00360BDA" w:rsidRPr="00AF63AB">
        <w:rPr>
          <w:rFonts w:cstheme="minorHAnsi"/>
        </w:rPr>
        <w:t>plan</w:t>
      </w:r>
      <w:r w:rsidR="0008470B" w:rsidRPr="00AF63AB">
        <w:rPr>
          <w:rFonts w:cstheme="minorHAnsi"/>
        </w:rPr>
        <w:t>s should be treated as flexible and reviewed regularly.</w:t>
      </w:r>
    </w:p>
    <w:p w14:paraId="014298EC" w14:textId="393F5BD8" w:rsidR="00094243" w:rsidRPr="00AF63AB" w:rsidRDefault="00147F46" w:rsidP="00772344">
      <w:pPr>
        <w:pStyle w:val="ListParagraph"/>
        <w:numPr>
          <w:ilvl w:val="0"/>
          <w:numId w:val="1"/>
        </w:numPr>
        <w:rPr>
          <w:rFonts w:cstheme="minorHAnsi"/>
        </w:rPr>
      </w:pPr>
      <w:r w:rsidRPr="00AF63AB">
        <w:rPr>
          <w:rFonts w:cstheme="minorHAnsi"/>
        </w:rPr>
        <w:t xml:space="preserve">Any queries around safety planning or additional support needed please email the CSC </w:t>
      </w:r>
      <w:r w:rsidR="00D3190C" w:rsidRPr="00AF63AB">
        <w:rPr>
          <w:rFonts w:cstheme="minorHAnsi"/>
        </w:rPr>
        <w:t>e</w:t>
      </w:r>
      <w:r w:rsidRPr="00AF63AB">
        <w:rPr>
          <w:rFonts w:cstheme="minorHAnsi"/>
        </w:rPr>
        <w:t xml:space="preserve">xploitation </w:t>
      </w:r>
      <w:r w:rsidR="00D3190C" w:rsidRPr="00AF63AB">
        <w:rPr>
          <w:rFonts w:cstheme="minorHAnsi"/>
        </w:rPr>
        <w:t>t</w:t>
      </w:r>
      <w:r w:rsidRPr="00AF63AB">
        <w:rPr>
          <w:rFonts w:cstheme="minorHAnsi"/>
        </w:rPr>
        <w:t xml:space="preserve">eam: </w:t>
      </w:r>
      <w:hyperlink r:id="rId7" w:history="1">
        <w:r w:rsidRPr="00AF63AB">
          <w:rPr>
            <w:rStyle w:val="Hyperlink"/>
            <w:rFonts w:cstheme="minorHAnsi"/>
          </w:rPr>
          <w:t>exploitation.team@towerhamlets.gov.uk</w:t>
        </w:r>
      </w:hyperlink>
      <w:r w:rsidRPr="00AF63AB">
        <w:rPr>
          <w:rFonts w:cstheme="minorHAnsi"/>
        </w:rPr>
        <w:t>.</w:t>
      </w:r>
    </w:p>
    <w:tbl>
      <w:tblPr>
        <w:tblStyle w:val="TableGrid"/>
        <w:tblpPr w:leftFromText="180" w:rightFromText="180" w:vertAnchor="page" w:horzAnchor="page" w:tblpX="1874" w:tblpY="1176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052C" w:rsidRPr="00AF63AB" w14:paraId="2359CF2F" w14:textId="77777777" w:rsidTr="001E6DA4">
        <w:tc>
          <w:tcPr>
            <w:tcW w:w="4508" w:type="dxa"/>
          </w:tcPr>
          <w:p w14:paraId="69F8FE21" w14:textId="77777777" w:rsidR="003C052C" w:rsidRPr="00AF63AB" w:rsidRDefault="003C052C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lastRenderedPageBreak/>
              <w:t>Ideas for Safety Plan</w:t>
            </w:r>
          </w:p>
        </w:tc>
        <w:tc>
          <w:tcPr>
            <w:tcW w:w="4508" w:type="dxa"/>
          </w:tcPr>
          <w:p w14:paraId="103A3040" w14:textId="77777777" w:rsidR="003C052C" w:rsidRPr="00AF63AB" w:rsidRDefault="003C052C" w:rsidP="001E6DA4">
            <w:pPr>
              <w:rPr>
                <w:rFonts w:cstheme="minorHAnsi"/>
              </w:rPr>
            </w:pPr>
          </w:p>
        </w:tc>
      </w:tr>
      <w:tr w:rsidR="003C052C" w:rsidRPr="00AF63AB" w14:paraId="4C7C4249" w14:textId="77777777" w:rsidTr="001E6DA4">
        <w:tc>
          <w:tcPr>
            <w:tcW w:w="4508" w:type="dxa"/>
          </w:tcPr>
          <w:p w14:paraId="62006710" w14:textId="0AB58D62" w:rsidR="003C052C" w:rsidRPr="00AF63AB" w:rsidRDefault="00FC6CF4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t xml:space="preserve">Consideration </w:t>
            </w:r>
            <w:r w:rsidR="00C4277A" w:rsidRPr="00AF63AB">
              <w:rPr>
                <w:rFonts w:cstheme="minorHAnsi"/>
                <w:b/>
                <w:bCs/>
              </w:rPr>
              <w:t xml:space="preserve">Section 47 </w:t>
            </w:r>
            <w:r w:rsidR="007A0C69" w:rsidRPr="00AF63AB">
              <w:rPr>
                <w:rFonts w:cstheme="minorHAnsi"/>
                <w:b/>
                <w:bCs/>
              </w:rPr>
              <w:t>investigation.</w:t>
            </w:r>
          </w:p>
        </w:tc>
        <w:tc>
          <w:tcPr>
            <w:tcW w:w="4508" w:type="dxa"/>
          </w:tcPr>
          <w:p w14:paraId="38B928D9" w14:textId="472F11B9" w:rsidR="00F421D3" w:rsidRPr="00AF63AB" w:rsidRDefault="00185D35" w:rsidP="00185D35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C4277A" w:rsidRPr="00AF63AB">
              <w:rPr>
                <w:rFonts w:cstheme="minorHAnsi"/>
              </w:rPr>
              <w:t>Serious Youth Violence: liaise with OIC</w:t>
            </w:r>
            <w:r w:rsidR="00A657EB" w:rsidRPr="00AF63AB">
              <w:rPr>
                <w:rFonts w:cstheme="minorHAnsi"/>
              </w:rPr>
              <w:t xml:space="preserve"> (Officer in Charge)</w:t>
            </w:r>
            <w:r w:rsidR="00C4277A" w:rsidRPr="00AF63AB">
              <w:rPr>
                <w:rFonts w:cstheme="minorHAnsi"/>
              </w:rPr>
              <w:t xml:space="preserve"> of incident</w:t>
            </w:r>
            <w:r w:rsidR="00A657EB" w:rsidRPr="00AF63AB">
              <w:rPr>
                <w:rFonts w:cstheme="minorHAnsi"/>
              </w:rPr>
              <w:t xml:space="preserve">. If </w:t>
            </w:r>
            <w:r w:rsidR="004E46F4" w:rsidRPr="00AF63AB">
              <w:rPr>
                <w:rFonts w:cstheme="minorHAnsi"/>
              </w:rPr>
              <w:t xml:space="preserve">there </w:t>
            </w:r>
            <w:r w:rsidR="008B70FA" w:rsidRPr="00AF63AB">
              <w:rPr>
                <w:rFonts w:cstheme="minorHAnsi"/>
              </w:rPr>
              <w:t>are</w:t>
            </w:r>
            <w:r w:rsidR="004E46F4" w:rsidRPr="00AF63AB">
              <w:rPr>
                <w:rFonts w:cstheme="minorHAnsi"/>
              </w:rPr>
              <w:t xml:space="preserve"> issues with contact</w:t>
            </w:r>
            <w:r w:rsidR="003A6F2D" w:rsidRPr="00AF63AB">
              <w:rPr>
                <w:rFonts w:cstheme="minorHAnsi"/>
              </w:rPr>
              <w:t>ing them</w:t>
            </w:r>
            <w:r w:rsidR="004E46F4" w:rsidRPr="00AF63AB">
              <w:rPr>
                <w:rFonts w:cstheme="minorHAnsi"/>
              </w:rPr>
              <w:t xml:space="preserve"> liaise with exploitation C</w:t>
            </w:r>
            <w:r w:rsidR="00A657EB" w:rsidRPr="00AF63AB">
              <w:rPr>
                <w:rFonts w:cstheme="minorHAnsi"/>
              </w:rPr>
              <w:t xml:space="preserve">hildren’s </w:t>
            </w:r>
            <w:r w:rsidR="004E46F4" w:rsidRPr="00AF63AB">
              <w:rPr>
                <w:rFonts w:cstheme="minorHAnsi"/>
              </w:rPr>
              <w:t>S</w:t>
            </w:r>
            <w:r w:rsidR="00A657EB" w:rsidRPr="00AF63AB">
              <w:rPr>
                <w:rFonts w:cstheme="minorHAnsi"/>
              </w:rPr>
              <w:t xml:space="preserve">ocial </w:t>
            </w:r>
            <w:r w:rsidR="004E46F4" w:rsidRPr="00AF63AB">
              <w:rPr>
                <w:rFonts w:cstheme="minorHAnsi"/>
              </w:rPr>
              <w:t>C</w:t>
            </w:r>
            <w:r w:rsidR="00A657EB" w:rsidRPr="00AF63AB">
              <w:rPr>
                <w:rFonts w:cstheme="minorHAnsi"/>
              </w:rPr>
              <w:t>are</w:t>
            </w:r>
            <w:r w:rsidR="004E46F4" w:rsidRPr="00AF63AB">
              <w:rPr>
                <w:rFonts w:cstheme="minorHAnsi"/>
              </w:rPr>
              <w:t xml:space="preserve"> team and I</w:t>
            </w:r>
            <w:r w:rsidR="00A657EB" w:rsidRPr="00AF63AB">
              <w:rPr>
                <w:rFonts w:cstheme="minorHAnsi"/>
              </w:rPr>
              <w:t xml:space="preserve">ntegrated </w:t>
            </w:r>
            <w:r w:rsidR="004E46F4" w:rsidRPr="00AF63AB">
              <w:rPr>
                <w:rFonts w:cstheme="minorHAnsi"/>
              </w:rPr>
              <w:t>G</w:t>
            </w:r>
            <w:r w:rsidR="00A657EB" w:rsidRPr="00AF63AB">
              <w:rPr>
                <w:rFonts w:cstheme="minorHAnsi"/>
              </w:rPr>
              <w:t xml:space="preserve">angs </w:t>
            </w:r>
            <w:r w:rsidR="004E46F4" w:rsidRPr="00AF63AB">
              <w:rPr>
                <w:rFonts w:cstheme="minorHAnsi"/>
              </w:rPr>
              <w:t>U</w:t>
            </w:r>
            <w:r w:rsidR="00A657EB" w:rsidRPr="00AF63AB">
              <w:rPr>
                <w:rFonts w:cstheme="minorHAnsi"/>
              </w:rPr>
              <w:t>nit (IGU)</w:t>
            </w:r>
            <w:r w:rsidR="004E46F4" w:rsidRPr="00AF63AB">
              <w:rPr>
                <w:rFonts w:cstheme="minorHAnsi"/>
              </w:rPr>
              <w:t xml:space="preserve"> to arrange a strategy meet</w:t>
            </w:r>
            <w:r w:rsidR="00A657EB" w:rsidRPr="00AF63AB">
              <w:rPr>
                <w:rFonts w:cstheme="minorHAnsi"/>
              </w:rPr>
              <w:t>ing, sending an 87a to the IGU mailbox</w:t>
            </w:r>
            <w:r w:rsidR="000E4C07" w:rsidRPr="00AF63AB">
              <w:rPr>
                <w:rFonts w:cstheme="minorHAnsi"/>
              </w:rPr>
              <w:t xml:space="preserve"> (</w:t>
            </w:r>
            <w:hyperlink r:id="rId8" w:history="1">
              <w:r w:rsidR="000E4C07" w:rsidRPr="00AF63AB">
                <w:rPr>
                  <w:rStyle w:val="Hyperlink"/>
                  <w:rFonts w:cstheme="minorHAnsi"/>
                </w:rPr>
                <w:t>cemailbox.igutowerhamlets@met.police.uk</w:t>
              </w:r>
            </w:hyperlink>
            <w:r w:rsidR="000E4C07" w:rsidRPr="00AF63AB">
              <w:rPr>
                <w:rFonts w:cstheme="minorHAnsi"/>
              </w:rPr>
              <w:t>)</w:t>
            </w:r>
            <w:r w:rsidR="00A657EB" w:rsidRPr="00AF63AB">
              <w:rPr>
                <w:rFonts w:cstheme="minorHAnsi"/>
              </w:rPr>
              <w:t xml:space="preserve">. </w:t>
            </w:r>
            <w:r w:rsidR="00921B1F" w:rsidRPr="00AF63AB">
              <w:rPr>
                <w:rFonts w:cstheme="minorHAnsi"/>
              </w:rPr>
              <w:t>Take into c</w:t>
            </w:r>
            <w:r w:rsidR="001B3804" w:rsidRPr="00AF63AB">
              <w:rPr>
                <w:rFonts w:cstheme="minorHAnsi"/>
              </w:rPr>
              <w:t xml:space="preserve">onsideration any possible exploitation concerns. </w:t>
            </w:r>
          </w:p>
          <w:p w14:paraId="3DDF6172" w14:textId="77777777" w:rsidR="00F421D3" w:rsidRPr="00AF63AB" w:rsidRDefault="00F421D3" w:rsidP="00185D35">
            <w:pPr>
              <w:rPr>
                <w:rFonts w:cstheme="minorHAnsi"/>
              </w:rPr>
            </w:pPr>
          </w:p>
          <w:p w14:paraId="76F9C5E8" w14:textId="65BDF25D" w:rsidR="00024FC2" w:rsidRPr="00AF63AB" w:rsidRDefault="00185D35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1B3804" w:rsidRPr="00AF63AB">
              <w:rPr>
                <w:rFonts w:cstheme="minorHAnsi"/>
              </w:rPr>
              <w:t>If the referral is in relation to e</w:t>
            </w:r>
            <w:r w:rsidR="00A24CCC" w:rsidRPr="00AF63AB">
              <w:rPr>
                <w:rFonts w:cstheme="minorHAnsi"/>
              </w:rPr>
              <w:t xml:space="preserve">xploitation: </w:t>
            </w:r>
            <w:r w:rsidR="00F16BEB" w:rsidRPr="00AF63AB">
              <w:rPr>
                <w:rFonts w:cstheme="minorHAnsi"/>
              </w:rPr>
              <w:t xml:space="preserve">send 87A to CAIT and </w:t>
            </w:r>
            <w:r w:rsidR="004E46F4" w:rsidRPr="00AF63AB">
              <w:rPr>
                <w:rFonts w:cstheme="minorHAnsi"/>
              </w:rPr>
              <w:t>flag exploitation concerns</w:t>
            </w:r>
            <w:r w:rsidR="001B3804" w:rsidRPr="00AF63AB">
              <w:rPr>
                <w:rFonts w:cstheme="minorHAnsi"/>
              </w:rPr>
              <w:t xml:space="preserve"> with a view to convening a strategy discussion</w:t>
            </w:r>
            <w:r w:rsidR="004E46F4" w:rsidRPr="00AF63AB">
              <w:rPr>
                <w:rFonts w:cstheme="minorHAnsi"/>
              </w:rPr>
              <w:t>.</w:t>
            </w:r>
            <w:r w:rsidR="001B3804" w:rsidRPr="00AF63AB">
              <w:rPr>
                <w:rFonts w:cstheme="minorHAnsi"/>
              </w:rPr>
              <w:t xml:space="preserve"> CC in the exploitation CSC team: </w:t>
            </w:r>
            <w:hyperlink r:id="rId9" w:history="1">
              <w:r w:rsidR="001B3804" w:rsidRPr="00AF63AB">
                <w:rPr>
                  <w:rStyle w:val="Hyperlink"/>
                  <w:rFonts w:cstheme="minorHAnsi"/>
                </w:rPr>
                <w:t>exploitation.team@towerhamlets.gov.uk</w:t>
              </w:r>
            </w:hyperlink>
            <w:r w:rsidR="001B3804" w:rsidRPr="00AF63AB">
              <w:rPr>
                <w:rFonts w:cstheme="minorHAnsi"/>
              </w:rPr>
              <w:t xml:space="preserve">. </w:t>
            </w:r>
          </w:p>
          <w:p w14:paraId="42DE1D64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6AEB5B3A" w14:textId="7E31D052" w:rsidR="00E4117E" w:rsidRPr="00AF63AB" w:rsidRDefault="00E4117E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-Police disruption tactics to be considered: </w:t>
            </w:r>
            <w:r w:rsidR="00287840" w:rsidRPr="00AF63AB">
              <w:rPr>
                <w:rFonts w:cstheme="minorHAnsi"/>
              </w:rPr>
              <w:t xml:space="preserve">flags on addresses, panic alarms, </w:t>
            </w:r>
            <w:r w:rsidRPr="00AF63AB">
              <w:rPr>
                <w:rFonts w:cstheme="minorHAnsi"/>
              </w:rPr>
              <w:t>police visit</w:t>
            </w:r>
            <w:r w:rsidR="00815CD0" w:rsidRPr="00AF63AB">
              <w:rPr>
                <w:rFonts w:cstheme="minorHAnsi"/>
              </w:rPr>
              <w:t xml:space="preserve"> to family</w:t>
            </w:r>
            <w:r w:rsidR="0088294F" w:rsidRPr="00AF63AB">
              <w:rPr>
                <w:rFonts w:cstheme="minorHAnsi"/>
              </w:rPr>
              <w:t xml:space="preserve">, </w:t>
            </w:r>
            <w:r w:rsidRPr="00AF63AB">
              <w:rPr>
                <w:rFonts w:cstheme="minorHAnsi"/>
              </w:rPr>
              <w:t>Child Abduction Warning Notices</w:t>
            </w:r>
            <w:r w:rsidR="0088294F" w:rsidRPr="00AF63AB">
              <w:rPr>
                <w:rFonts w:cstheme="minorHAnsi"/>
              </w:rPr>
              <w:t>, Community Protection Notices, phone work</w:t>
            </w:r>
            <w:r w:rsidR="00815CD0" w:rsidRPr="00AF63AB">
              <w:rPr>
                <w:rFonts w:cstheme="minorHAnsi"/>
              </w:rPr>
              <w:t>, increase in safe</w:t>
            </w:r>
            <w:r w:rsidR="00655066" w:rsidRPr="00AF63AB">
              <w:rPr>
                <w:rFonts w:cstheme="minorHAnsi"/>
              </w:rPr>
              <w:t>r neighbourhood police teams in area.</w:t>
            </w:r>
          </w:p>
          <w:p w14:paraId="34EA047C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447EB897" w14:textId="078B613C" w:rsidR="00655066" w:rsidRPr="00AF63AB" w:rsidRDefault="00655066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-Consideration of alerting community safety.</w:t>
            </w:r>
          </w:p>
        </w:tc>
      </w:tr>
      <w:tr w:rsidR="003C052C" w:rsidRPr="00AF63AB" w14:paraId="23A34CAC" w14:textId="77777777" w:rsidTr="001E6DA4">
        <w:tc>
          <w:tcPr>
            <w:tcW w:w="4508" w:type="dxa"/>
          </w:tcPr>
          <w:p w14:paraId="5607C4A8" w14:textId="4ED0DC4B" w:rsidR="003C052C" w:rsidRPr="00AF63AB" w:rsidRDefault="008A502F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t>Things to consider for carers/ professionals</w:t>
            </w:r>
            <w:r w:rsidR="00D32711" w:rsidRPr="00AF63A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508" w:type="dxa"/>
          </w:tcPr>
          <w:p w14:paraId="5E3C7F36" w14:textId="2824B116" w:rsidR="00707BB8" w:rsidRPr="00AF63AB" w:rsidRDefault="00707BB8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 xml:space="preserve">-Be alert to any letters </w:t>
            </w:r>
            <w:r w:rsidR="00590711" w:rsidRPr="00AF63AB">
              <w:rPr>
                <w:rFonts w:eastAsia="Times New Roman" w:cstheme="minorHAnsi"/>
              </w:rPr>
              <w:t>and</w:t>
            </w:r>
            <w:r w:rsidRPr="00AF63AB">
              <w:rPr>
                <w:rFonts w:eastAsia="Times New Roman" w:cstheme="minorHAnsi"/>
              </w:rPr>
              <w:t xml:space="preserve"> post received</w:t>
            </w:r>
            <w:r w:rsidR="00D3190C" w:rsidRPr="00AF63AB">
              <w:rPr>
                <w:rFonts w:eastAsia="Times New Roman" w:cstheme="minorHAnsi"/>
              </w:rPr>
              <w:t xml:space="preserve"> (</w:t>
            </w:r>
            <w:r w:rsidR="000E1863" w:rsidRPr="00AF63AB">
              <w:rPr>
                <w:rFonts w:eastAsia="Times New Roman" w:cstheme="minorHAnsi"/>
              </w:rPr>
              <w:t xml:space="preserve">contact 101 and </w:t>
            </w:r>
            <w:r w:rsidR="004B73C2" w:rsidRPr="00AF63AB">
              <w:rPr>
                <w:rFonts w:eastAsia="Times New Roman" w:cstheme="minorHAnsi"/>
              </w:rPr>
              <w:t>keep copies if needed</w:t>
            </w:r>
            <w:r w:rsidR="000E1863" w:rsidRPr="00AF63AB">
              <w:rPr>
                <w:rFonts w:eastAsia="Times New Roman" w:cstheme="minorHAnsi"/>
              </w:rPr>
              <w:t xml:space="preserve"> for evidence)</w:t>
            </w:r>
          </w:p>
          <w:p w14:paraId="51E91D4C" w14:textId="3C558FD6" w:rsidR="00707BB8" w:rsidRPr="00AF63AB" w:rsidRDefault="00707BB8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 xml:space="preserve">-Be alert to unknown people that come to the house or are seen in the vicinity, consider patterns </w:t>
            </w:r>
            <w:r w:rsidR="00590711" w:rsidRPr="00AF63AB">
              <w:rPr>
                <w:rFonts w:eastAsia="Times New Roman" w:cstheme="minorHAnsi"/>
              </w:rPr>
              <w:t xml:space="preserve">and </w:t>
            </w:r>
            <w:r w:rsidRPr="00AF63AB">
              <w:rPr>
                <w:rFonts w:eastAsia="Times New Roman" w:cstheme="minorHAnsi"/>
              </w:rPr>
              <w:t>times</w:t>
            </w:r>
            <w:r w:rsidR="00590711" w:rsidRPr="00AF63AB">
              <w:rPr>
                <w:rFonts w:eastAsia="Times New Roman" w:cstheme="minorHAnsi"/>
              </w:rPr>
              <w:t xml:space="preserve">, and </w:t>
            </w:r>
            <w:r w:rsidRPr="00AF63AB">
              <w:rPr>
                <w:rFonts w:eastAsia="Times New Roman" w:cstheme="minorHAnsi"/>
              </w:rPr>
              <w:t>be vigilant about who is there</w:t>
            </w:r>
            <w:r w:rsidR="00AD2CA0" w:rsidRPr="00AF63AB">
              <w:rPr>
                <w:rFonts w:eastAsia="Times New Roman" w:cstheme="minorHAnsi"/>
              </w:rPr>
              <w:t>.</w:t>
            </w:r>
          </w:p>
          <w:p w14:paraId="7715CEEA" w14:textId="1A584FEC" w:rsidR="00707BB8" w:rsidRPr="00AF63AB" w:rsidRDefault="00707BB8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 xml:space="preserve">-Make note of any car registration </w:t>
            </w:r>
            <w:r w:rsidR="00D3190C" w:rsidRPr="00AF63AB">
              <w:rPr>
                <w:rFonts w:eastAsia="Times New Roman" w:cstheme="minorHAnsi"/>
              </w:rPr>
              <w:t>numbers and</w:t>
            </w:r>
            <w:r w:rsidR="00590711" w:rsidRPr="00AF63AB">
              <w:rPr>
                <w:rFonts w:eastAsia="Times New Roman" w:cstheme="minorHAnsi"/>
              </w:rPr>
              <w:t xml:space="preserve"> </w:t>
            </w:r>
            <w:r w:rsidRPr="00AF63AB">
              <w:rPr>
                <w:rFonts w:eastAsia="Times New Roman" w:cstheme="minorHAnsi"/>
              </w:rPr>
              <w:t>descriptions and inform Social Worker</w:t>
            </w:r>
            <w:r w:rsidR="0022405E" w:rsidRPr="00AF63AB">
              <w:rPr>
                <w:rFonts w:eastAsia="Times New Roman" w:cstheme="minorHAnsi"/>
              </w:rPr>
              <w:t xml:space="preserve">/ exploitation police officer </w:t>
            </w:r>
            <w:r w:rsidRPr="00AF63AB">
              <w:rPr>
                <w:rFonts w:eastAsia="Times New Roman" w:cstheme="minorHAnsi"/>
              </w:rPr>
              <w:t>of anything unusual that causes concern</w:t>
            </w:r>
            <w:r w:rsidR="00AD2CA0" w:rsidRPr="00AF63AB">
              <w:rPr>
                <w:rFonts w:eastAsia="Times New Roman" w:cstheme="minorHAnsi"/>
              </w:rPr>
              <w:t>.</w:t>
            </w:r>
          </w:p>
          <w:p w14:paraId="1AAFCCD7" w14:textId="36FB60D9" w:rsidR="00707BB8" w:rsidRPr="00AF63AB" w:rsidRDefault="00707BB8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lastRenderedPageBreak/>
              <w:t xml:space="preserve">-Be alert to the young person having new items of clothing, </w:t>
            </w:r>
            <w:r w:rsidR="00D3190C" w:rsidRPr="00AF63AB">
              <w:rPr>
                <w:rFonts w:eastAsia="Times New Roman" w:cstheme="minorHAnsi"/>
              </w:rPr>
              <w:t>phones,</w:t>
            </w:r>
            <w:r w:rsidRPr="00AF63AB">
              <w:rPr>
                <w:rFonts w:eastAsia="Times New Roman" w:cstheme="minorHAnsi"/>
              </w:rPr>
              <w:t xml:space="preserve"> and expensive items</w:t>
            </w:r>
            <w:r w:rsidR="00AD2CA0" w:rsidRPr="00AF63AB">
              <w:rPr>
                <w:rFonts w:eastAsia="Times New Roman" w:cstheme="minorHAnsi"/>
              </w:rPr>
              <w:t>.</w:t>
            </w:r>
          </w:p>
          <w:p w14:paraId="655201E2" w14:textId="20F4042E" w:rsidR="00707BB8" w:rsidRPr="00AF63AB" w:rsidRDefault="00707BB8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>-Be alert to behavio</w:t>
            </w:r>
            <w:r w:rsidR="000C01C0" w:rsidRPr="00AF63AB">
              <w:rPr>
                <w:rFonts w:eastAsia="Times New Roman" w:cstheme="minorHAnsi"/>
              </w:rPr>
              <w:t>u</w:t>
            </w:r>
            <w:r w:rsidRPr="00AF63AB">
              <w:rPr>
                <w:rFonts w:eastAsia="Times New Roman" w:cstheme="minorHAnsi"/>
              </w:rPr>
              <w:t>r changes linked to social media or phone use</w:t>
            </w:r>
            <w:r w:rsidR="00AD2CA0" w:rsidRPr="00AF63AB">
              <w:rPr>
                <w:rFonts w:eastAsia="Times New Roman" w:cstheme="minorHAnsi"/>
              </w:rPr>
              <w:t>.</w:t>
            </w:r>
          </w:p>
          <w:p w14:paraId="161F3AA2" w14:textId="5DDA0D43" w:rsidR="00707BB8" w:rsidRPr="00AF63AB" w:rsidRDefault="00707BB8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>-Record numbers of missed calls to landlines o</w:t>
            </w:r>
            <w:r w:rsidR="00FB3DF7" w:rsidRPr="00AF63AB">
              <w:rPr>
                <w:rFonts w:eastAsia="Times New Roman" w:cstheme="minorHAnsi"/>
              </w:rPr>
              <w:t>r</w:t>
            </w:r>
            <w:r w:rsidRPr="00AF63AB">
              <w:rPr>
                <w:rFonts w:eastAsia="Times New Roman" w:cstheme="minorHAnsi"/>
              </w:rPr>
              <w:t xml:space="preserve"> mobile phones</w:t>
            </w:r>
            <w:r w:rsidR="00AD2CA0" w:rsidRPr="00AF63AB">
              <w:rPr>
                <w:rFonts w:eastAsia="Times New Roman" w:cstheme="minorHAnsi"/>
              </w:rPr>
              <w:t>.</w:t>
            </w:r>
          </w:p>
          <w:p w14:paraId="3B1AAACF" w14:textId="45A46A0C" w:rsidR="00AD2CA0" w:rsidRPr="00AF63AB" w:rsidRDefault="00AD2CA0" w:rsidP="00707BB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>-Should the child b</w:t>
            </w:r>
            <w:r w:rsidR="006D17FA" w:rsidRPr="00AF63AB">
              <w:rPr>
                <w:rFonts w:eastAsia="Times New Roman" w:cstheme="minorHAnsi"/>
              </w:rPr>
              <w:t>e picked up by</w:t>
            </w:r>
            <w:r w:rsidRPr="00AF63AB">
              <w:rPr>
                <w:rFonts w:eastAsia="Times New Roman" w:cstheme="minorHAnsi"/>
              </w:rPr>
              <w:t xml:space="preserve"> a known exploiter/</w:t>
            </w:r>
            <w:r w:rsidR="0037467C" w:rsidRPr="00AF63AB">
              <w:rPr>
                <w:rFonts w:eastAsia="Times New Roman" w:cstheme="minorHAnsi"/>
              </w:rPr>
              <w:t>a person of concern</w:t>
            </w:r>
            <w:r w:rsidR="00D3190C" w:rsidRPr="00AF63AB">
              <w:rPr>
                <w:rFonts w:eastAsia="Times New Roman" w:cstheme="minorHAnsi"/>
              </w:rPr>
              <w:t xml:space="preserve">, </w:t>
            </w:r>
            <w:r w:rsidR="0037467C" w:rsidRPr="00AF63AB">
              <w:rPr>
                <w:rFonts w:eastAsia="Times New Roman" w:cstheme="minorHAnsi"/>
              </w:rPr>
              <w:t>or should this person</w:t>
            </w:r>
            <w:r w:rsidRPr="00AF63AB">
              <w:rPr>
                <w:rFonts w:eastAsia="Times New Roman" w:cstheme="minorHAnsi"/>
              </w:rPr>
              <w:t xml:space="preserve"> attend the home call the police.</w:t>
            </w:r>
          </w:p>
          <w:p w14:paraId="7E8909AC" w14:textId="1B91F122" w:rsidR="003C052C" w:rsidRPr="00AF63AB" w:rsidRDefault="00FB3DF7" w:rsidP="008A502F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F63AB">
              <w:rPr>
                <w:rFonts w:eastAsia="Times New Roman" w:cstheme="minorHAnsi"/>
              </w:rPr>
              <w:t>-</w:t>
            </w:r>
            <w:r w:rsidR="00707BB8" w:rsidRPr="00AF63AB">
              <w:rPr>
                <w:rFonts w:eastAsia="Times New Roman" w:cstheme="minorHAnsi"/>
              </w:rPr>
              <w:t xml:space="preserve">Watch out for the young person having items such as cling film, burner phones, expensive </w:t>
            </w:r>
            <w:r w:rsidRPr="00AF63AB">
              <w:rPr>
                <w:rFonts w:eastAsia="Times New Roman" w:cstheme="minorHAnsi"/>
              </w:rPr>
              <w:t>items, multiple mobile phones, train tickets, receipts (with location information</w:t>
            </w:r>
            <w:r w:rsidR="00D3190C" w:rsidRPr="00AF63AB">
              <w:rPr>
                <w:rFonts w:eastAsia="Times New Roman" w:cstheme="minorHAnsi"/>
              </w:rPr>
              <w:t>/keep for evidence if possible</w:t>
            </w:r>
            <w:r w:rsidRPr="00AF63AB">
              <w:rPr>
                <w:rFonts w:eastAsia="Times New Roman" w:cstheme="minorHAnsi"/>
              </w:rPr>
              <w:t>).</w:t>
            </w:r>
          </w:p>
          <w:p w14:paraId="03104E95" w14:textId="7B67C924" w:rsidR="00C1602C" w:rsidRPr="00AF63AB" w:rsidRDefault="00C1602C" w:rsidP="008A502F">
            <w:pPr>
              <w:spacing w:before="100" w:beforeAutospacing="1" w:after="100" w:afterAutospacing="1"/>
              <w:rPr>
                <w:rFonts w:cstheme="minorHAnsi"/>
              </w:rPr>
            </w:pPr>
            <w:r w:rsidRPr="00AF63AB">
              <w:rPr>
                <w:rFonts w:cstheme="minorHAnsi"/>
              </w:rPr>
              <w:t>-Consideration of a Family Group Conference with a Harm Outside the Home focus.</w:t>
            </w:r>
          </w:p>
        </w:tc>
      </w:tr>
      <w:tr w:rsidR="00B301E6" w:rsidRPr="00AF63AB" w14:paraId="1364BEC0" w14:textId="77777777" w:rsidTr="001E6DA4">
        <w:tc>
          <w:tcPr>
            <w:tcW w:w="4508" w:type="dxa"/>
          </w:tcPr>
          <w:p w14:paraId="2AC5F94D" w14:textId="4E48DA84" w:rsidR="00B301E6" w:rsidRPr="00AF63AB" w:rsidRDefault="00B301E6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lastRenderedPageBreak/>
              <w:t>Support for young person.</w:t>
            </w:r>
          </w:p>
        </w:tc>
        <w:tc>
          <w:tcPr>
            <w:tcW w:w="4508" w:type="dxa"/>
          </w:tcPr>
          <w:p w14:paraId="6834C8FF" w14:textId="3132BD40" w:rsidR="00B301E6" w:rsidRPr="00AF63AB" w:rsidRDefault="00B301E6" w:rsidP="00B301E6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-Identify an enduring worker for the young person, preferably </w:t>
            </w:r>
            <w:r w:rsidR="0011164E" w:rsidRPr="00AF63AB">
              <w:rPr>
                <w:rFonts w:cstheme="minorHAnsi"/>
              </w:rPr>
              <w:t xml:space="preserve">someone </w:t>
            </w:r>
            <w:r w:rsidRPr="00AF63AB">
              <w:rPr>
                <w:rFonts w:cstheme="minorHAnsi"/>
              </w:rPr>
              <w:t>who they already have a good relationship with- consider whether they are best placed to carry out some of the work below and explore how they can be supported by the network.</w:t>
            </w:r>
          </w:p>
          <w:p w14:paraId="69A81247" w14:textId="77777777" w:rsidR="00F421D3" w:rsidRPr="00AF63AB" w:rsidRDefault="00F421D3" w:rsidP="00B301E6">
            <w:pPr>
              <w:rPr>
                <w:rFonts w:cstheme="minorHAnsi"/>
              </w:rPr>
            </w:pPr>
          </w:p>
          <w:p w14:paraId="07F9C0C3" w14:textId="2CC068D0" w:rsidR="00B301E6" w:rsidRPr="00AF63AB" w:rsidRDefault="00B301E6" w:rsidP="00D3190C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-If they do not have 1-1 support consider referrals to Breaking the Cycle, exploitation </w:t>
            </w:r>
            <w:r w:rsidR="00B90CE3" w:rsidRPr="00AF63AB">
              <w:rPr>
                <w:rFonts w:cstheme="minorHAnsi"/>
              </w:rPr>
              <w:t xml:space="preserve">CSC </w:t>
            </w:r>
            <w:r w:rsidRPr="00AF63AB">
              <w:rPr>
                <w:rFonts w:cstheme="minorHAnsi"/>
              </w:rPr>
              <w:t xml:space="preserve">support worker, </w:t>
            </w:r>
            <w:r w:rsidR="00914607" w:rsidRPr="00AF63AB">
              <w:rPr>
                <w:rFonts w:cstheme="minorHAnsi"/>
              </w:rPr>
              <w:t xml:space="preserve">Safer London, The Children’s Society, Streets of Growth, </w:t>
            </w:r>
            <w:r w:rsidR="00D3190C" w:rsidRPr="00AF63AB">
              <w:rPr>
                <w:rFonts w:cstheme="minorHAnsi"/>
              </w:rPr>
              <w:t xml:space="preserve">or </w:t>
            </w:r>
            <w:r w:rsidR="00914607" w:rsidRPr="00AF63AB">
              <w:rPr>
                <w:rFonts w:cstheme="minorHAnsi"/>
              </w:rPr>
              <w:t>Osmani Trust mentoring</w:t>
            </w:r>
            <w:r w:rsidR="00741CA7" w:rsidRPr="00AF63AB">
              <w:rPr>
                <w:rFonts w:cstheme="minorHAnsi"/>
              </w:rPr>
              <w:t>.</w:t>
            </w:r>
          </w:p>
        </w:tc>
      </w:tr>
      <w:tr w:rsidR="003C052C" w:rsidRPr="00AF63AB" w14:paraId="2E53D21A" w14:textId="77777777" w:rsidTr="001E6DA4">
        <w:tc>
          <w:tcPr>
            <w:tcW w:w="4508" w:type="dxa"/>
          </w:tcPr>
          <w:p w14:paraId="4AC13236" w14:textId="16EAE09E" w:rsidR="003C052C" w:rsidRPr="00AF63AB" w:rsidRDefault="008A502F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t>Raising awareness of young person and family in relation to the risks.</w:t>
            </w:r>
          </w:p>
        </w:tc>
        <w:tc>
          <w:tcPr>
            <w:tcW w:w="4508" w:type="dxa"/>
          </w:tcPr>
          <w:p w14:paraId="34CDB2F5" w14:textId="04C3AFD3" w:rsidR="000E60A7" w:rsidRPr="00AF63AB" w:rsidRDefault="000E60A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0C01C0" w:rsidRPr="00AF63AB">
              <w:rPr>
                <w:rFonts w:cstheme="minorHAnsi"/>
              </w:rPr>
              <w:t>D</w:t>
            </w:r>
            <w:r w:rsidRPr="00AF63AB">
              <w:rPr>
                <w:rFonts w:cstheme="minorHAnsi"/>
              </w:rPr>
              <w:t>irect work around issues such as internet safety, sexting, consent, capacity and coercion, healthy relationships, mapping of safety in the community</w:t>
            </w:r>
            <w:r w:rsidR="003C25DF" w:rsidRPr="00AF63AB">
              <w:rPr>
                <w:rFonts w:cstheme="minorHAnsi"/>
              </w:rPr>
              <w:t xml:space="preserve"> (see direct work activity around safety mapping)</w:t>
            </w:r>
            <w:r w:rsidR="00AD2CA0" w:rsidRPr="00AF63AB">
              <w:rPr>
                <w:rFonts w:cstheme="minorHAnsi"/>
              </w:rPr>
              <w:t>.</w:t>
            </w:r>
          </w:p>
          <w:p w14:paraId="697B4C80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70B01649" w14:textId="044DD852" w:rsidR="003C052C" w:rsidRPr="00AF63AB" w:rsidRDefault="000E60A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-Work with school / college to raise awareness of risk</w:t>
            </w:r>
            <w:r w:rsidR="00AD2CA0" w:rsidRPr="00AF63AB">
              <w:rPr>
                <w:rFonts w:cstheme="minorHAnsi"/>
              </w:rPr>
              <w:t>.</w:t>
            </w:r>
          </w:p>
        </w:tc>
      </w:tr>
      <w:tr w:rsidR="003C052C" w:rsidRPr="00AF63AB" w14:paraId="413329A6" w14:textId="77777777" w:rsidTr="001E6DA4">
        <w:tc>
          <w:tcPr>
            <w:tcW w:w="4508" w:type="dxa"/>
          </w:tcPr>
          <w:p w14:paraId="2AEB06C7" w14:textId="77777777" w:rsidR="003C052C" w:rsidRPr="00AF63AB" w:rsidRDefault="003C25DF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t>Schools</w:t>
            </w:r>
          </w:p>
          <w:p w14:paraId="7A89B023" w14:textId="77777777" w:rsidR="0084742E" w:rsidRPr="00AF63AB" w:rsidRDefault="0084742E" w:rsidP="0084742E">
            <w:pPr>
              <w:rPr>
                <w:rFonts w:cstheme="minorHAnsi"/>
                <w:b/>
                <w:bCs/>
              </w:rPr>
            </w:pPr>
          </w:p>
          <w:p w14:paraId="54AACCB3" w14:textId="77777777" w:rsidR="0084742E" w:rsidRPr="00AF63AB" w:rsidRDefault="0084742E" w:rsidP="0084742E">
            <w:pPr>
              <w:rPr>
                <w:rFonts w:cstheme="minorHAnsi"/>
                <w:b/>
                <w:bCs/>
              </w:rPr>
            </w:pPr>
          </w:p>
          <w:p w14:paraId="22C75EF8" w14:textId="77777777" w:rsidR="0084742E" w:rsidRPr="00AF63AB" w:rsidRDefault="0084742E" w:rsidP="0084742E">
            <w:pPr>
              <w:rPr>
                <w:rFonts w:cstheme="minorHAnsi"/>
                <w:b/>
                <w:bCs/>
              </w:rPr>
            </w:pPr>
          </w:p>
          <w:p w14:paraId="60AFF25B" w14:textId="377BC87E" w:rsidR="0084742E" w:rsidRPr="00AF63AB" w:rsidRDefault="0084742E" w:rsidP="0084742E">
            <w:pPr>
              <w:jc w:val="center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4ABB5554" w14:textId="77777777" w:rsidR="003C052C" w:rsidRPr="00AF63AB" w:rsidRDefault="003C25DF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-Has the young person got an identified person of support for them in the school should they need to speak to anyone?</w:t>
            </w:r>
          </w:p>
          <w:p w14:paraId="48D3B5DB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3F7ED4F7" w14:textId="618D534A" w:rsidR="003C25DF" w:rsidRPr="00AF63AB" w:rsidRDefault="006D0B99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lastRenderedPageBreak/>
              <w:t xml:space="preserve">-If a young person’s attendance is low try to understand what is happening and </w:t>
            </w:r>
            <w:r w:rsidR="00D3190C" w:rsidRPr="00AF63AB">
              <w:rPr>
                <w:rFonts w:cstheme="minorHAnsi"/>
              </w:rPr>
              <w:t xml:space="preserve">aim to </w:t>
            </w:r>
            <w:r w:rsidR="009A137B" w:rsidRPr="00AF63AB">
              <w:rPr>
                <w:rFonts w:cstheme="minorHAnsi"/>
              </w:rPr>
              <w:t>reduc</w:t>
            </w:r>
            <w:r w:rsidR="00D3190C" w:rsidRPr="00AF63AB">
              <w:rPr>
                <w:rFonts w:cstheme="minorHAnsi"/>
              </w:rPr>
              <w:t>e</w:t>
            </w:r>
            <w:r w:rsidR="009A137B" w:rsidRPr="00AF63AB">
              <w:rPr>
                <w:rFonts w:cstheme="minorHAnsi"/>
              </w:rPr>
              <w:t xml:space="preserve"> any barriers around this.</w:t>
            </w:r>
          </w:p>
          <w:p w14:paraId="499E8354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0971F024" w14:textId="4A6C0802" w:rsidR="009A137B" w:rsidRPr="00AF63AB" w:rsidRDefault="009A137B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-Are there any peers who may also be at risk/ pose risk- is this being addressed?</w:t>
            </w:r>
          </w:p>
          <w:p w14:paraId="0A7E6B67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13BBA806" w14:textId="003275FF" w:rsidR="006D0B99" w:rsidRPr="00AF63AB" w:rsidRDefault="005468B8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-Parents, </w:t>
            </w:r>
            <w:r w:rsidR="00540BF4" w:rsidRPr="00AF63AB">
              <w:rPr>
                <w:rFonts w:cstheme="minorHAnsi"/>
              </w:rPr>
              <w:t>school,</w:t>
            </w:r>
            <w:r w:rsidRPr="00AF63AB">
              <w:rPr>
                <w:rFonts w:cstheme="minorHAnsi"/>
              </w:rPr>
              <w:t xml:space="preserve"> and social worker to liaise and have clear communication around attendance.</w:t>
            </w:r>
          </w:p>
          <w:p w14:paraId="6C390490" w14:textId="77777777" w:rsidR="00874649" w:rsidRPr="00AF63AB" w:rsidRDefault="00874649" w:rsidP="001E6DA4">
            <w:pPr>
              <w:rPr>
                <w:rFonts w:cstheme="minorHAnsi"/>
              </w:rPr>
            </w:pPr>
          </w:p>
          <w:p w14:paraId="58F16EC4" w14:textId="190D0D08" w:rsidR="005468B8" w:rsidRPr="00AF63AB" w:rsidRDefault="005468B8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-Support for school </w:t>
            </w:r>
            <w:r w:rsidR="00540BF4" w:rsidRPr="00AF63AB">
              <w:rPr>
                <w:rFonts w:cstheme="minorHAnsi"/>
              </w:rPr>
              <w:t>regarding</w:t>
            </w:r>
            <w:r w:rsidRPr="00AF63AB">
              <w:rPr>
                <w:rFonts w:cstheme="minorHAnsi"/>
              </w:rPr>
              <w:t xml:space="preserve"> </w:t>
            </w:r>
            <w:r w:rsidR="00DA0223" w:rsidRPr="00AF63AB">
              <w:rPr>
                <w:rFonts w:cstheme="minorHAnsi"/>
              </w:rPr>
              <w:t>keeping young person at school placement and reduc</w:t>
            </w:r>
            <w:r w:rsidR="00967EF0" w:rsidRPr="00AF63AB">
              <w:rPr>
                <w:rFonts w:cstheme="minorHAnsi"/>
              </w:rPr>
              <w:t>ing</w:t>
            </w:r>
            <w:r w:rsidR="00DA0223" w:rsidRPr="00AF63AB">
              <w:rPr>
                <w:rFonts w:cstheme="minorHAnsi"/>
              </w:rPr>
              <w:t xml:space="preserve"> risk of exclusion. Exclusion from school increases risk to young people. </w:t>
            </w:r>
          </w:p>
        </w:tc>
      </w:tr>
      <w:tr w:rsidR="003C052C" w:rsidRPr="00AF63AB" w14:paraId="75883036" w14:textId="77777777" w:rsidTr="001E6DA4">
        <w:tc>
          <w:tcPr>
            <w:tcW w:w="4508" w:type="dxa"/>
          </w:tcPr>
          <w:p w14:paraId="62D193FA" w14:textId="169B425D" w:rsidR="003C052C" w:rsidRPr="00AF63AB" w:rsidRDefault="007B73BC" w:rsidP="001E6DA4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lastRenderedPageBreak/>
              <w:t xml:space="preserve">Risks </w:t>
            </w:r>
            <w:proofErr w:type="gramStart"/>
            <w:r w:rsidRPr="00AF63AB">
              <w:rPr>
                <w:rFonts w:cstheme="minorHAnsi"/>
                <w:b/>
                <w:bCs/>
              </w:rPr>
              <w:t>in regards to</w:t>
            </w:r>
            <w:proofErr w:type="gramEnd"/>
            <w:r w:rsidRPr="00AF63AB">
              <w:rPr>
                <w:rFonts w:cstheme="minorHAnsi"/>
                <w:b/>
                <w:bCs/>
              </w:rPr>
              <w:t xml:space="preserve"> </w:t>
            </w:r>
            <w:r w:rsidR="003A3030" w:rsidRPr="00AF63AB">
              <w:rPr>
                <w:rFonts w:cstheme="minorHAnsi"/>
                <w:b/>
                <w:bCs/>
              </w:rPr>
              <w:t>substance misuse.</w:t>
            </w:r>
          </w:p>
        </w:tc>
        <w:tc>
          <w:tcPr>
            <w:tcW w:w="4508" w:type="dxa"/>
          </w:tcPr>
          <w:p w14:paraId="2F0AECD7" w14:textId="5E64355C" w:rsidR="003C052C" w:rsidRPr="00AF63AB" w:rsidRDefault="003A3030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D72971" w:rsidRPr="00AF63AB">
              <w:rPr>
                <w:rFonts w:cstheme="minorHAnsi"/>
              </w:rPr>
              <w:t xml:space="preserve">With </w:t>
            </w:r>
            <w:r w:rsidR="00D3190C" w:rsidRPr="00AF63AB">
              <w:rPr>
                <w:rFonts w:cstheme="minorHAnsi"/>
              </w:rPr>
              <w:t xml:space="preserve">the </w:t>
            </w:r>
            <w:r w:rsidR="00D72971" w:rsidRPr="00AF63AB">
              <w:rPr>
                <w:rFonts w:cstheme="minorHAnsi"/>
              </w:rPr>
              <w:t>young person’s consent</w:t>
            </w:r>
            <w:r w:rsidR="00D3190C" w:rsidRPr="00AF63AB">
              <w:rPr>
                <w:rFonts w:cstheme="minorHAnsi"/>
              </w:rPr>
              <w:t xml:space="preserve">, </w:t>
            </w:r>
            <w:r w:rsidR="00D72971" w:rsidRPr="00AF63AB">
              <w:rPr>
                <w:rFonts w:cstheme="minorHAnsi"/>
              </w:rPr>
              <w:t>refer</w:t>
            </w:r>
            <w:r w:rsidRPr="00AF63AB">
              <w:rPr>
                <w:rFonts w:cstheme="minorHAnsi"/>
              </w:rPr>
              <w:t xml:space="preserve"> to specialist services (</w:t>
            </w:r>
            <w:r w:rsidR="00A77FBA" w:rsidRPr="00AF63AB">
              <w:rPr>
                <w:rFonts w:cstheme="minorHAnsi"/>
              </w:rPr>
              <w:t>Safer East-Compass</w:t>
            </w:r>
            <w:r w:rsidRPr="00AF63AB">
              <w:rPr>
                <w:rFonts w:cstheme="minorHAnsi"/>
              </w:rPr>
              <w:t>) to provide advice, information and support about alcohol and substance misuse</w:t>
            </w:r>
            <w:r w:rsidR="00827E0F" w:rsidRPr="00AF63AB">
              <w:rPr>
                <w:rFonts w:cstheme="minorHAnsi"/>
              </w:rPr>
              <w:t>.</w:t>
            </w:r>
          </w:p>
          <w:p w14:paraId="0B9FDE3E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7869F285" w14:textId="7086423D" w:rsidR="00827E0F" w:rsidRPr="00AF63AB" w:rsidRDefault="00827E0F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-Encourage/ find out what can be covered at school in group sessions of PSHE.</w:t>
            </w:r>
          </w:p>
          <w:p w14:paraId="1D26D363" w14:textId="14DE4BB4" w:rsidR="00D72971" w:rsidRPr="00AF63AB" w:rsidRDefault="00D72971" w:rsidP="001E6DA4">
            <w:pPr>
              <w:rPr>
                <w:rFonts w:cstheme="minorHAnsi"/>
              </w:rPr>
            </w:pPr>
          </w:p>
        </w:tc>
      </w:tr>
      <w:tr w:rsidR="003C052C" w:rsidRPr="00AF63AB" w14:paraId="36EF6512" w14:textId="77777777" w:rsidTr="001E6DA4">
        <w:tc>
          <w:tcPr>
            <w:tcW w:w="4508" w:type="dxa"/>
          </w:tcPr>
          <w:p w14:paraId="04AE911D" w14:textId="0C8F0EF2" w:rsidR="003C052C" w:rsidRPr="00AF63AB" w:rsidRDefault="00F72E70" w:rsidP="00F72E70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t>Missing</w:t>
            </w:r>
          </w:p>
        </w:tc>
        <w:tc>
          <w:tcPr>
            <w:tcW w:w="4508" w:type="dxa"/>
          </w:tcPr>
          <w:p w14:paraId="5A3D442B" w14:textId="0031D223" w:rsidR="00F72E70" w:rsidRPr="00AF63AB" w:rsidRDefault="00F72E70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E43DE7" w:rsidRPr="00AF63AB">
              <w:rPr>
                <w:rFonts w:cstheme="minorHAnsi"/>
              </w:rPr>
              <w:t>Identify push and pull factors</w:t>
            </w:r>
            <w:r w:rsidRPr="00AF63AB">
              <w:rPr>
                <w:rFonts w:cstheme="minorHAnsi"/>
              </w:rPr>
              <w:t xml:space="preserve"> and think about how to reduce these.</w:t>
            </w:r>
          </w:p>
          <w:p w14:paraId="7F7FA1CA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1269D378" w14:textId="58D2D5C2" w:rsidR="00F72E70" w:rsidRPr="00AF63AB" w:rsidRDefault="00F72E70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E43DE7" w:rsidRPr="00AF63AB">
              <w:rPr>
                <w:rFonts w:cstheme="minorHAnsi"/>
              </w:rPr>
              <w:t>Tackle any relationship problems at home</w:t>
            </w:r>
            <w:r w:rsidR="00F421D3" w:rsidRPr="00AF63AB">
              <w:rPr>
                <w:rFonts w:cstheme="minorHAnsi"/>
              </w:rPr>
              <w:t>.</w:t>
            </w:r>
          </w:p>
          <w:p w14:paraId="027F0A18" w14:textId="77777777" w:rsidR="00F421D3" w:rsidRPr="00AF63AB" w:rsidRDefault="00F421D3" w:rsidP="001E6DA4">
            <w:pPr>
              <w:rPr>
                <w:rFonts w:cstheme="minorHAnsi"/>
              </w:rPr>
            </w:pPr>
          </w:p>
          <w:p w14:paraId="040B1D4C" w14:textId="0B7FEC09" w:rsidR="006F6C9F" w:rsidRPr="00AF63AB" w:rsidRDefault="00F72E70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E43DE7" w:rsidRPr="00AF63AB">
              <w:rPr>
                <w:rFonts w:cstheme="minorHAnsi"/>
              </w:rPr>
              <w:t xml:space="preserve">Support parents / carers with promoting stable routines for sleeping and eating </w:t>
            </w:r>
            <w:r w:rsidR="00540BF4" w:rsidRPr="00AF63AB">
              <w:rPr>
                <w:rFonts w:cstheme="minorHAnsi"/>
              </w:rPr>
              <w:t>together and</w:t>
            </w:r>
            <w:r w:rsidR="006F6C9F" w:rsidRPr="00AF63AB">
              <w:rPr>
                <w:rFonts w:cstheme="minorHAnsi"/>
              </w:rPr>
              <w:t xml:space="preserve"> repairing relationships with the young person.</w:t>
            </w:r>
          </w:p>
          <w:p w14:paraId="2097F8CC" w14:textId="77777777" w:rsidR="00874649" w:rsidRPr="00AF63AB" w:rsidRDefault="00874649" w:rsidP="001E6DA4">
            <w:pPr>
              <w:rPr>
                <w:rFonts w:cstheme="minorHAnsi"/>
              </w:rPr>
            </w:pPr>
          </w:p>
          <w:p w14:paraId="04B947AE" w14:textId="02E57DD1" w:rsidR="006F6C9F" w:rsidRPr="00AF63AB" w:rsidRDefault="00E43DE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 </w:t>
            </w:r>
            <w:r w:rsidR="00F72E70" w:rsidRPr="00AF63AB">
              <w:rPr>
                <w:rFonts w:cstheme="minorHAnsi"/>
              </w:rPr>
              <w:t>-</w:t>
            </w:r>
            <w:r w:rsidR="006F6C9F" w:rsidRPr="00AF63AB">
              <w:rPr>
                <w:rFonts w:cstheme="minorHAnsi"/>
              </w:rPr>
              <w:t xml:space="preserve">Are the parents receiving support to tackle issues that may be contributing to an unstable home life </w:t>
            </w:r>
            <w:r w:rsidR="00990698" w:rsidRPr="00AF63AB">
              <w:rPr>
                <w:rFonts w:cstheme="minorHAnsi"/>
              </w:rPr>
              <w:t xml:space="preserve">such as </w:t>
            </w:r>
            <w:r w:rsidR="006F6C9F" w:rsidRPr="00AF63AB">
              <w:rPr>
                <w:rFonts w:cstheme="minorHAnsi"/>
              </w:rPr>
              <w:t>domestic abuse, parental substance misuse</w:t>
            </w:r>
            <w:r w:rsidR="007B31B7" w:rsidRPr="00AF63AB">
              <w:rPr>
                <w:rFonts w:cstheme="minorHAnsi"/>
              </w:rPr>
              <w:t>?</w:t>
            </w:r>
          </w:p>
          <w:p w14:paraId="7E87A2EA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740A2C50" w14:textId="70BCE4FF" w:rsidR="0057673F" w:rsidRPr="00AF63AB" w:rsidRDefault="006F6C9F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E43DE7" w:rsidRPr="00AF63AB">
              <w:rPr>
                <w:rFonts w:cstheme="minorHAnsi"/>
              </w:rPr>
              <w:t xml:space="preserve"> </w:t>
            </w:r>
            <w:r w:rsidRPr="00AF63AB">
              <w:rPr>
                <w:rFonts w:cstheme="minorHAnsi"/>
              </w:rPr>
              <w:t>Is there an alternative</w:t>
            </w:r>
            <w:r w:rsidR="00E43DE7" w:rsidRPr="00AF63AB">
              <w:rPr>
                <w:rFonts w:cstheme="minorHAnsi"/>
              </w:rPr>
              <w:t xml:space="preserve"> family member</w:t>
            </w:r>
            <w:r w:rsidRPr="00AF63AB">
              <w:rPr>
                <w:rFonts w:cstheme="minorHAnsi"/>
              </w:rPr>
              <w:t xml:space="preserve"> or friend where the young person could stay for some respite if needed</w:t>
            </w:r>
            <w:r w:rsidR="007B31B7" w:rsidRPr="00AF63AB">
              <w:rPr>
                <w:rFonts w:cstheme="minorHAnsi"/>
              </w:rPr>
              <w:t>?</w:t>
            </w:r>
          </w:p>
          <w:p w14:paraId="38296283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419FA34C" w14:textId="13F131F3" w:rsidR="003C052C" w:rsidRPr="00AF63AB" w:rsidRDefault="006F6C9F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-If we care for the young person consider if the current placement is appropriate</w:t>
            </w:r>
            <w:r w:rsidR="00E43DE7" w:rsidRPr="00AF63AB">
              <w:rPr>
                <w:rFonts w:cstheme="minorHAnsi"/>
              </w:rPr>
              <w:t xml:space="preserve"> </w:t>
            </w:r>
            <w:r w:rsidRPr="00AF63AB">
              <w:rPr>
                <w:rFonts w:cstheme="minorHAnsi"/>
              </w:rPr>
              <w:t xml:space="preserve">or whether it needs to be reviewed </w:t>
            </w:r>
            <w:r w:rsidR="00E43DE7" w:rsidRPr="00AF63AB">
              <w:rPr>
                <w:rFonts w:cstheme="minorHAnsi"/>
              </w:rPr>
              <w:t xml:space="preserve">(level of independence and responsibility; other young people placed; placement location; specialist skills and </w:t>
            </w:r>
            <w:r w:rsidR="00E43DE7" w:rsidRPr="00AF63AB">
              <w:rPr>
                <w:rFonts w:cstheme="minorHAnsi"/>
              </w:rPr>
              <w:lastRenderedPageBreak/>
              <w:t>knowledge; level of support day and night</w:t>
            </w:r>
            <w:r w:rsidR="00D3190C" w:rsidRPr="00AF63AB">
              <w:rPr>
                <w:rFonts w:cstheme="minorHAnsi"/>
              </w:rPr>
              <w:t xml:space="preserve"> should be considered</w:t>
            </w:r>
            <w:r w:rsidR="00E43DE7" w:rsidRPr="00AF63AB">
              <w:rPr>
                <w:rFonts w:cstheme="minorHAnsi"/>
              </w:rPr>
              <w:t>)</w:t>
            </w:r>
            <w:r w:rsidRPr="00AF63AB">
              <w:rPr>
                <w:rFonts w:cstheme="minorHAnsi"/>
              </w:rPr>
              <w:t>.</w:t>
            </w:r>
          </w:p>
          <w:p w14:paraId="0C5FEA7F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575F156A" w14:textId="3DAABAC5" w:rsidR="00C21557" w:rsidRPr="00AF63AB" w:rsidRDefault="00C2155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</w:t>
            </w:r>
            <w:r w:rsidR="00624803" w:rsidRPr="00AF63AB">
              <w:rPr>
                <w:rFonts w:cstheme="minorHAnsi"/>
              </w:rPr>
              <w:t>Support parents</w:t>
            </w:r>
            <w:r w:rsidR="00CC30AB" w:rsidRPr="00AF63AB">
              <w:rPr>
                <w:rFonts w:cstheme="minorHAnsi"/>
              </w:rPr>
              <w:t xml:space="preserve">/ </w:t>
            </w:r>
            <w:r w:rsidR="00624803" w:rsidRPr="00AF63AB">
              <w:rPr>
                <w:rFonts w:cstheme="minorHAnsi"/>
              </w:rPr>
              <w:t xml:space="preserve">carers </w:t>
            </w:r>
            <w:r w:rsidR="00BD153E" w:rsidRPr="00AF63AB">
              <w:rPr>
                <w:rFonts w:cstheme="minorHAnsi"/>
              </w:rPr>
              <w:t xml:space="preserve">with realistic </w:t>
            </w:r>
            <w:r w:rsidR="00E21D92" w:rsidRPr="00AF63AB">
              <w:rPr>
                <w:rFonts w:cstheme="minorHAnsi"/>
              </w:rPr>
              <w:t xml:space="preserve">expectations as to when the child should return home </w:t>
            </w:r>
            <w:r w:rsidR="00BD153E" w:rsidRPr="00AF63AB">
              <w:rPr>
                <w:rFonts w:cstheme="minorHAnsi"/>
              </w:rPr>
              <w:t xml:space="preserve">and make sure they are aware of </w:t>
            </w:r>
            <w:r w:rsidR="00B3486F" w:rsidRPr="00AF63AB">
              <w:rPr>
                <w:rFonts w:cstheme="minorHAnsi"/>
              </w:rPr>
              <w:t>missing protocol and reporting to police if necessary.</w:t>
            </w:r>
          </w:p>
          <w:p w14:paraId="4BA89D3D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048B97DF" w14:textId="41BEBF5E" w:rsidR="00C21557" w:rsidRPr="00AF63AB" w:rsidRDefault="00C2155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-Consider a tracker on the young </w:t>
            </w:r>
            <w:r w:rsidR="00540BF4" w:rsidRPr="00AF63AB">
              <w:rPr>
                <w:rFonts w:cstheme="minorHAnsi"/>
              </w:rPr>
              <w:t>person’s</w:t>
            </w:r>
            <w:r w:rsidRPr="00AF63AB">
              <w:rPr>
                <w:rFonts w:cstheme="minorHAnsi"/>
              </w:rPr>
              <w:t xml:space="preserve"> phone for the parents to know their location.</w:t>
            </w:r>
          </w:p>
          <w:p w14:paraId="66874238" w14:textId="77777777" w:rsidR="0054360B" w:rsidRPr="00AF63AB" w:rsidRDefault="0054360B" w:rsidP="001E6DA4">
            <w:pPr>
              <w:rPr>
                <w:rFonts w:cstheme="minorHAnsi"/>
              </w:rPr>
            </w:pPr>
          </w:p>
          <w:p w14:paraId="4B69210C" w14:textId="2C9678E8" w:rsidR="00C21557" w:rsidRPr="00AF63AB" w:rsidRDefault="00C2155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-Does the young person have an oyster card that the parent’s know the details </w:t>
            </w:r>
            <w:r w:rsidR="0054360B" w:rsidRPr="00AF63AB">
              <w:rPr>
                <w:rFonts w:cstheme="minorHAnsi"/>
              </w:rPr>
              <w:t>of</w:t>
            </w:r>
            <w:r w:rsidRPr="00AF63AB">
              <w:rPr>
                <w:rFonts w:cstheme="minorHAnsi"/>
              </w:rPr>
              <w:t xml:space="preserve"> </w:t>
            </w:r>
            <w:r w:rsidR="00AA2F0A" w:rsidRPr="00AF63AB">
              <w:rPr>
                <w:rFonts w:cstheme="minorHAnsi"/>
              </w:rPr>
              <w:t>which can be shared with police when they are missing</w:t>
            </w:r>
            <w:r w:rsidRPr="00AF63AB">
              <w:rPr>
                <w:rFonts w:cstheme="minorHAnsi"/>
              </w:rPr>
              <w:t>?</w:t>
            </w:r>
          </w:p>
          <w:p w14:paraId="3A49F0D9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1CD8A6CC" w14:textId="19B944A5" w:rsidR="0039785C" w:rsidRPr="00AF63AB" w:rsidRDefault="0039785C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-Parents</w:t>
            </w:r>
            <w:r w:rsidR="00CC30AB" w:rsidRPr="00AF63AB">
              <w:rPr>
                <w:rFonts w:cstheme="minorHAnsi"/>
              </w:rPr>
              <w:t xml:space="preserve"> /</w:t>
            </w:r>
            <w:r w:rsidR="00F421D3" w:rsidRPr="00AF63AB">
              <w:rPr>
                <w:rFonts w:cstheme="minorHAnsi"/>
              </w:rPr>
              <w:t>carers</w:t>
            </w:r>
            <w:r w:rsidRPr="00AF63AB">
              <w:rPr>
                <w:rFonts w:cstheme="minorHAnsi"/>
              </w:rPr>
              <w:t xml:space="preserve"> to take note of items of clothing that the young person is wearing and</w:t>
            </w:r>
            <w:r w:rsidR="00A064BE" w:rsidRPr="00AF63AB">
              <w:rPr>
                <w:rFonts w:cstheme="minorHAnsi"/>
              </w:rPr>
              <w:t xml:space="preserve"> their possessions</w:t>
            </w:r>
            <w:r w:rsidR="00F421D3" w:rsidRPr="00AF63AB">
              <w:rPr>
                <w:rFonts w:cstheme="minorHAnsi"/>
              </w:rPr>
              <w:t xml:space="preserve"> to share with police.</w:t>
            </w:r>
          </w:p>
          <w:p w14:paraId="1F5D7EF9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2F05AF08" w14:textId="1045EF7E" w:rsidR="00CF2712" w:rsidRPr="00AF63AB" w:rsidRDefault="00C2155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 xml:space="preserve">-If we care for the child does the placement have a Grab </w:t>
            </w:r>
            <w:r w:rsidR="00D3190C" w:rsidRPr="00AF63AB">
              <w:rPr>
                <w:rFonts w:cstheme="minorHAnsi"/>
              </w:rPr>
              <w:t>P</w:t>
            </w:r>
            <w:r w:rsidRPr="00AF63AB">
              <w:rPr>
                <w:rFonts w:cstheme="minorHAnsi"/>
              </w:rPr>
              <w:t>ack for them to give to the police when they go missing</w:t>
            </w:r>
            <w:r w:rsidR="00CF2712" w:rsidRPr="00AF63AB">
              <w:rPr>
                <w:rFonts w:cstheme="minorHAnsi"/>
              </w:rPr>
              <w:t xml:space="preserve"> (contact exploitation CSC team if you need support with this).</w:t>
            </w:r>
          </w:p>
          <w:p w14:paraId="10F6AA9A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3801C500" w14:textId="57EB82F4" w:rsidR="00CF2712" w:rsidRPr="00AF63AB" w:rsidRDefault="00CF2712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-For youn</w:t>
            </w:r>
            <w:r w:rsidR="009C6D89" w:rsidRPr="00AF63AB">
              <w:rPr>
                <w:rFonts w:cstheme="minorHAnsi"/>
              </w:rPr>
              <w:t xml:space="preserve">g people going missing regularly is there a trigger plan </w:t>
            </w:r>
            <w:r w:rsidR="000339B7" w:rsidRPr="00AF63AB">
              <w:rPr>
                <w:rFonts w:cstheme="minorHAnsi"/>
              </w:rPr>
              <w:t>in place with the police?</w:t>
            </w:r>
          </w:p>
        </w:tc>
      </w:tr>
      <w:tr w:rsidR="0084742E" w:rsidRPr="00AF63AB" w14:paraId="060C453B" w14:textId="77777777" w:rsidTr="001E6DA4">
        <w:tc>
          <w:tcPr>
            <w:tcW w:w="4508" w:type="dxa"/>
          </w:tcPr>
          <w:p w14:paraId="73D06918" w14:textId="5642E83E" w:rsidR="0084742E" w:rsidRPr="00AF63AB" w:rsidRDefault="00942632" w:rsidP="00F72E70">
            <w:pPr>
              <w:rPr>
                <w:rFonts w:cstheme="minorHAnsi"/>
                <w:b/>
                <w:bCs/>
              </w:rPr>
            </w:pPr>
            <w:r w:rsidRPr="00AF63AB">
              <w:rPr>
                <w:rFonts w:cstheme="minorHAnsi"/>
                <w:b/>
                <w:bCs/>
              </w:rPr>
              <w:lastRenderedPageBreak/>
              <w:t xml:space="preserve">Sexual Health </w:t>
            </w:r>
          </w:p>
        </w:tc>
        <w:tc>
          <w:tcPr>
            <w:tcW w:w="4508" w:type="dxa"/>
          </w:tcPr>
          <w:p w14:paraId="4A50AD0F" w14:textId="77E5B650" w:rsidR="0084742E" w:rsidRPr="00AF63AB" w:rsidRDefault="00357D7B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  <w:b/>
                <w:bCs/>
              </w:rPr>
              <w:t>-</w:t>
            </w:r>
            <w:r w:rsidRPr="00AF63AB">
              <w:rPr>
                <w:rFonts w:cstheme="minorHAnsi"/>
              </w:rPr>
              <w:t xml:space="preserve">Does the young person need support </w:t>
            </w:r>
            <w:r w:rsidR="00540BF4" w:rsidRPr="00AF63AB">
              <w:rPr>
                <w:rFonts w:cstheme="minorHAnsi"/>
              </w:rPr>
              <w:t>regarding</w:t>
            </w:r>
            <w:r w:rsidRPr="00AF63AB">
              <w:rPr>
                <w:rFonts w:cstheme="minorHAnsi"/>
              </w:rPr>
              <w:t xml:space="preserve"> </w:t>
            </w:r>
            <w:r w:rsidR="00B11037" w:rsidRPr="00AF63AB">
              <w:rPr>
                <w:rFonts w:cstheme="minorHAnsi"/>
              </w:rPr>
              <w:t>sexual health and contraception?</w:t>
            </w:r>
          </w:p>
          <w:p w14:paraId="0D156068" w14:textId="77777777" w:rsidR="0057673F" w:rsidRPr="00AF63AB" w:rsidRDefault="0057673F" w:rsidP="001E6DA4">
            <w:pPr>
              <w:rPr>
                <w:rFonts w:cstheme="minorHAnsi"/>
              </w:rPr>
            </w:pPr>
          </w:p>
          <w:p w14:paraId="66D6C7C6" w14:textId="6D2A0861" w:rsidR="00B11037" w:rsidRPr="00AF63AB" w:rsidRDefault="00B11037" w:rsidP="001E6DA4">
            <w:pPr>
              <w:rPr>
                <w:rFonts w:cstheme="minorHAnsi"/>
              </w:rPr>
            </w:pPr>
            <w:r w:rsidRPr="00AF63AB">
              <w:rPr>
                <w:rFonts w:cstheme="minorHAnsi"/>
              </w:rPr>
              <w:t>-Support them with booking appointments, accessing support and/ knowing what walk-in services there are</w:t>
            </w:r>
            <w:r w:rsidR="00902814" w:rsidRPr="00AF63AB">
              <w:rPr>
                <w:rFonts w:cstheme="minorHAnsi"/>
              </w:rPr>
              <w:t xml:space="preserve"> available</w:t>
            </w:r>
            <w:r w:rsidR="00A77FBA" w:rsidRPr="00AF63AB">
              <w:rPr>
                <w:rFonts w:cstheme="minorHAnsi"/>
              </w:rPr>
              <w:t xml:space="preserve"> </w:t>
            </w:r>
            <w:r w:rsidR="00902814" w:rsidRPr="00AF63AB">
              <w:rPr>
                <w:rFonts w:cstheme="minorHAnsi"/>
              </w:rPr>
              <w:t>(</w:t>
            </w:r>
            <w:r w:rsidR="00A77FBA" w:rsidRPr="00AF63AB">
              <w:rPr>
                <w:rFonts w:cstheme="minorHAnsi"/>
              </w:rPr>
              <w:t>Safe</w:t>
            </w:r>
            <w:r w:rsidR="00991FF2" w:rsidRPr="00AF63AB">
              <w:rPr>
                <w:rFonts w:cstheme="minorHAnsi"/>
              </w:rPr>
              <w:t xml:space="preserve"> East- Compass  </w:t>
            </w:r>
            <w:hyperlink r:id="rId10" w:history="1">
              <w:proofErr w:type="spellStart"/>
              <w:r w:rsidR="00991FF2" w:rsidRPr="00AF63AB">
                <w:rPr>
                  <w:rStyle w:val="Hyperlink"/>
                  <w:rFonts w:cstheme="minorHAnsi"/>
                </w:rPr>
                <w:t>Compass</w:t>
              </w:r>
              <w:proofErr w:type="spellEnd"/>
              <w:r w:rsidR="00991FF2" w:rsidRPr="00AF63AB">
                <w:rPr>
                  <w:rStyle w:val="Hyperlink"/>
                  <w:rFonts w:cstheme="minorHAnsi"/>
                </w:rPr>
                <w:t xml:space="preserve"> | UK Charity Providing Health &amp; Wellbeing Services (compass-uk.org)</w:t>
              </w:r>
            </w:hyperlink>
            <w:r w:rsidR="00902814" w:rsidRPr="00AF63AB">
              <w:rPr>
                <w:rFonts w:cstheme="minorHAnsi"/>
              </w:rPr>
              <w:t>).</w:t>
            </w:r>
          </w:p>
          <w:p w14:paraId="1D5CA400" w14:textId="773090B5" w:rsidR="00C119D0" w:rsidRPr="00AF63AB" w:rsidRDefault="00C119D0" w:rsidP="001E6DA4">
            <w:pPr>
              <w:rPr>
                <w:rFonts w:cstheme="minorHAnsi"/>
              </w:rPr>
            </w:pPr>
          </w:p>
        </w:tc>
      </w:tr>
    </w:tbl>
    <w:p w14:paraId="3BB08B98" w14:textId="77777777" w:rsidR="002917C0" w:rsidRPr="00AF63AB" w:rsidRDefault="002917C0" w:rsidP="00540BF4">
      <w:pPr>
        <w:rPr>
          <w:rFonts w:cstheme="minorHAnsi"/>
        </w:rPr>
      </w:pPr>
    </w:p>
    <w:p w14:paraId="1892ABDE" w14:textId="77777777" w:rsidR="002917C0" w:rsidRPr="00AF63AB" w:rsidRDefault="002917C0" w:rsidP="002917C0">
      <w:pPr>
        <w:rPr>
          <w:rFonts w:cstheme="minorHAnsi"/>
        </w:rPr>
      </w:pPr>
    </w:p>
    <w:p w14:paraId="0BB64545" w14:textId="77777777" w:rsidR="002917C0" w:rsidRPr="00AF63AB" w:rsidRDefault="002917C0">
      <w:pPr>
        <w:rPr>
          <w:rFonts w:cstheme="minorHAnsi"/>
          <w:b/>
          <w:bCs/>
        </w:rPr>
      </w:pPr>
    </w:p>
    <w:p w14:paraId="736A8204" w14:textId="580ABB14" w:rsidR="002917C0" w:rsidRPr="00AF63AB" w:rsidRDefault="002917C0">
      <w:pPr>
        <w:rPr>
          <w:rFonts w:cstheme="minorHAnsi"/>
          <w:b/>
          <w:bCs/>
        </w:rPr>
      </w:pPr>
    </w:p>
    <w:p w14:paraId="2EB7D033" w14:textId="77777777" w:rsidR="002917C0" w:rsidRPr="00AF63AB" w:rsidRDefault="002917C0">
      <w:pPr>
        <w:rPr>
          <w:rFonts w:cstheme="minorHAnsi"/>
          <w:b/>
          <w:bCs/>
        </w:rPr>
      </w:pPr>
    </w:p>
    <w:sectPr w:rsidR="002917C0" w:rsidRPr="00AF63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E70A" w14:textId="77777777" w:rsidR="00626581" w:rsidRDefault="00626581" w:rsidP="00626581">
      <w:pPr>
        <w:spacing w:after="0" w:line="240" w:lineRule="auto"/>
      </w:pPr>
      <w:r>
        <w:separator/>
      </w:r>
    </w:p>
  </w:endnote>
  <w:endnote w:type="continuationSeparator" w:id="0">
    <w:p w14:paraId="1C16BD19" w14:textId="77777777" w:rsidR="00626581" w:rsidRDefault="00626581" w:rsidP="0062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00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80AB4" w14:textId="7923456A" w:rsidR="00D87FA6" w:rsidRDefault="00D87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4D125" w14:textId="77777777" w:rsidR="00D87FA6" w:rsidRDefault="00D87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1E0A" w14:textId="77777777" w:rsidR="00626581" w:rsidRDefault="00626581" w:rsidP="00626581">
      <w:pPr>
        <w:spacing w:after="0" w:line="240" w:lineRule="auto"/>
      </w:pPr>
      <w:r>
        <w:separator/>
      </w:r>
    </w:p>
  </w:footnote>
  <w:footnote w:type="continuationSeparator" w:id="0">
    <w:p w14:paraId="690D800D" w14:textId="77777777" w:rsidR="00626581" w:rsidRDefault="00626581" w:rsidP="0062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7F9" w14:textId="784D7B46" w:rsidR="00626581" w:rsidRDefault="00AF63AB">
    <w:pPr>
      <w:pStyle w:val="Header"/>
    </w:pPr>
    <w:r>
      <w:rPr>
        <w:noProof/>
        <w:lang w:val="en-US"/>
      </w:rPr>
      <w:drawing>
        <wp:inline distT="0" distB="0" distL="0" distR="0" wp14:anchorId="4F7F20A5" wp14:editId="6F8A6CF5">
          <wp:extent cx="5731510" cy="1230630"/>
          <wp:effectExtent l="0" t="0" r="254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890EE" w14:textId="77777777" w:rsidR="00626581" w:rsidRDefault="00626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812"/>
    <w:multiLevelType w:val="multilevel"/>
    <w:tmpl w:val="ECC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2F48"/>
    <w:multiLevelType w:val="hybridMultilevel"/>
    <w:tmpl w:val="3F04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0E34"/>
    <w:multiLevelType w:val="multilevel"/>
    <w:tmpl w:val="46E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B4679"/>
    <w:multiLevelType w:val="hybridMultilevel"/>
    <w:tmpl w:val="88EC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7963">
    <w:abstractNumId w:val="3"/>
  </w:num>
  <w:num w:numId="2" w16cid:durableId="1585795281">
    <w:abstractNumId w:val="1"/>
  </w:num>
  <w:num w:numId="3" w16cid:durableId="502624236">
    <w:abstractNumId w:val="2"/>
  </w:num>
  <w:num w:numId="4" w16cid:durableId="146592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C0"/>
    <w:rsid w:val="00021614"/>
    <w:rsid w:val="00024FC2"/>
    <w:rsid w:val="000339B7"/>
    <w:rsid w:val="0008470B"/>
    <w:rsid w:val="00094243"/>
    <w:rsid w:val="000C01C0"/>
    <w:rsid w:val="000E1863"/>
    <w:rsid w:val="000E4C07"/>
    <w:rsid w:val="000E60A7"/>
    <w:rsid w:val="0011164E"/>
    <w:rsid w:val="00120267"/>
    <w:rsid w:val="00147F46"/>
    <w:rsid w:val="00185D35"/>
    <w:rsid w:val="001B3804"/>
    <w:rsid w:val="001E6DA4"/>
    <w:rsid w:val="00212628"/>
    <w:rsid w:val="0022405E"/>
    <w:rsid w:val="00263684"/>
    <w:rsid w:val="00287840"/>
    <w:rsid w:val="002917C0"/>
    <w:rsid w:val="002E3E2E"/>
    <w:rsid w:val="00357D7B"/>
    <w:rsid w:val="00360BDA"/>
    <w:rsid w:val="0037467C"/>
    <w:rsid w:val="00377898"/>
    <w:rsid w:val="0039785C"/>
    <w:rsid w:val="003A3030"/>
    <w:rsid w:val="003A6F2D"/>
    <w:rsid w:val="003C052C"/>
    <w:rsid w:val="003C25DF"/>
    <w:rsid w:val="003F7AC1"/>
    <w:rsid w:val="004B73C2"/>
    <w:rsid w:val="004E46F4"/>
    <w:rsid w:val="00516EB9"/>
    <w:rsid w:val="00540BF4"/>
    <w:rsid w:val="0054360B"/>
    <w:rsid w:val="005468B8"/>
    <w:rsid w:val="0057673F"/>
    <w:rsid w:val="00590711"/>
    <w:rsid w:val="00624803"/>
    <w:rsid w:val="00626581"/>
    <w:rsid w:val="00655066"/>
    <w:rsid w:val="006708E0"/>
    <w:rsid w:val="006D0B99"/>
    <w:rsid w:val="006D17FA"/>
    <w:rsid w:val="006F10CD"/>
    <w:rsid w:val="006F6C9F"/>
    <w:rsid w:val="00707BB8"/>
    <w:rsid w:val="00741CA7"/>
    <w:rsid w:val="00767646"/>
    <w:rsid w:val="00772344"/>
    <w:rsid w:val="007A0C69"/>
    <w:rsid w:val="007B31B7"/>
    <w:rsid w:val="007B73BC"/>
    <w:rsid w:val="0081339E"/>
    <w:rsid w:val="00814ED4"/>
    <w:rsid w:val="00815CD0"/>
    <w:rsid w:val="00827E0F"/>
    <w:rsid w:val="0084742E"/>
    <w:rsid w:val="00874649"/>
    <w:rsid w:val="0088294F"/>
    <w:rsid w:val="008A502F"/>
    <w:rsid w:val="008B70FA"/>
    <w:rsid w:val="008F2F37"/>
    <w:rsid w:val="00902814"/>
    <w:rsid w:val="00914607"/>
    <w:rsid w:val="00921B1F"/>
    <w:rsid w:val="00942632"/>
    <w:rsid w:val="00967EF0"/>
    <w:rsid w:val="00990698"/>
    <w:rsid w:val="00991FF2"/>
    <w:rsid w:val="009A137B"/>
    <w:rsid w:val="009C24AB"/>
    <w:rsid w:val="009C6D89"/>
    <w:rsid w:val="009E6FB9"/>
    <w:rsid w:val="00A064BE"/>
    <w:rsid w:val="00A24CCC"/>
    <w:rsid w:val="00A318F9"/>
    <w:rsid w:val="00A657EB"/>
    <w:rsid w:val="00A77FBA"/>
    <w:rsid w:val="00AA21EC"/>
    <w:rsid w:val="00AA2F0A"/>
    <w:rsid w:val="00AD2CA0"/>
    <w:rsid w:val="00AF63AB"/>
    <w:rsid w:val="00B11037"/>
    <w:rsid w:val="00B301E6"/>
    <w:rsid w:val="00B31834"/>
    <w:rsid w:val="00B3486F"/>
    <w:rsid w:val="00B90CE3"/>
    <w:rsid w:val="00BB0FAE"/>
    <w:rsid w:val="00BD153E"/>
    <w:rsid w:val="00C119D0"/>
    <w:rsid w:val="00C1602C"/>
    <w:rsid w:val="00C21557"/>
    <w:rsid w:val="00C4277A"/>
    <w:rsid w:val="00C42E73"/>
    <w:rsid w:val="00CC30AB"/>
    <w:rsid w:val="00CF2712"/>
    <w:rsid w:val="00D16007"/>
    <w:rsid w:val="00D31170"/>
    <w:rsid w:val="00D3190C"/>
    <w:rsid w:val="00D32711"/>
    <w:rsid w:val="00D50DDC"/>
    <w:rsid w:val="00D72971"/>
    <w:rsid w:val="00D87FA6"/>
    <w:rsid w:val="00DA0223"/>
    <w:rsid w:val="00DA6CFE"/>
    <w:rsid w:val="00E21D92"/>
    <w:rsid w:val="00E357EA"/>
    <w:rsid w:val="00E4117E"/>
    <w:rsid w:val="00E43DE7"/>
    <w:rsid w:val="00E5195B"/>
    <w:rsid w:val="00F16BEB"/>
    <w:rsid w:val="00F421D3"/>
    <w:rsid w:val="00F62401"/>
    <w:rsid w:val="00F642A6"/>
    <w:rsid w:val="00F72E70"/>
    <w:rsid w:val="00FB3DF7"/>
    <w:rsid w:val="00FC6CF4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3EEB"/>
  <w15:chartTrackingRefBased/>
  <w15:docId w15:val="{2C7CFC08-339B-4476-B038-54B4CCC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F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81"/>
  </w:style>
  <w:style w:type="paragraph" w:styleId="Footer">
    <w:name w:val="footer"/>
    <w:basedOn w:val="Normal"/>
    <w:link w:val="FooterChar"/>
    <w:uiPriority w:val="99"/>
    <w:unhideWhenUsed/>
    <w:rsid w:val="0062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ailbox.igutowerhamlets@met.police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loitation.team@towerhamlets.gov.uk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ompass-u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loitation.team@towerhamlets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FB60DC-DA9C-4F0F-8A13-AD8F8E6B7DBF}"/>
</file>

<file path=customXml/itemProps2.xml><?xml version="1.0" encoding="utf-8"?>
<ds:datastoreItem xmlns:ds="http://schemas.openxmlformats.org/officeDocument/2006/customXml" ds:itemID="{0D041CCA-67A7-48DF-A766-B2184870148F}"/>
</file>

<file path=customXml/itemProps3.xml><?xml version="1.0" encoding="utf-8"?>
<ds:datastoreItem xmlns:ds="http://schemas.openxmlformats.org/officeDocument/2006/customXml" ds:itemID="{A5E6D785-3AC8-489E-A79B-CC31EFC84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6982</Characters>
  <Application>Microsoft Office Word</Application>
  <DocSecurity>4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Cullen</dc:creator>
  <cp:keywords/>
  <dc:description/>
  <cp:lastModifiedBy>Roland Hunter</cp:lastModifiedBy>
  <cp:revision>2</cp:revision>
  <dcterms:created xsi:type="dcterms:W3CDTF">2023-05-12T15:38:00Z</dcterms:created>
  <dcterms:modified xsi:type="dcterms:W3CDTF">2023-05-12T15:38:00Z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