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3A53" w14:textId="77777777" w:rsidR="004B01D6" w:rsidRPr="004B01D6" w:rsidRDefault="004B01D6" w:rsidP="004B01D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4B01D6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4CEE5E4" wp14:editId="4056543D">
            <wp:simplePos x="0" y="0"/>
            <wp:positionH relativeFrom="page">
              <wp:align>right</wp:align>
            </wp:positionH>
            <wp:positionV relativeFrom="paragraph">
              <wp:posOffset>-912495</wp:posOffset>
            </wp:positionV>
            <wp:extent cx="7551420" cy="10681251"/>
            <wp:effectExtent l="0" t="0" r="0" b="635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ultation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D5493" w14:textId="77777777" w:rsidR="004B01D6" w:rsidRPr="004B01D6" w:rsidRDefault="004B01D6" w:rsidP="004B01D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53D25DBF" w14:textId="77777777" w:rsidR="004B01D6" w:rsidRPr="004B01D6" w:rsidRDefault="004B01D6" w:rsidP="004B01D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48635A21" w14:textId="52EBD072" w:rsidR="004B01D6" w:rsidRPr="004B01D6" w:rsidRDefault="000F349B" w:rsidP="004B01D6">
      <w:pPr>
        <w:rPr>
          <w:rFonts w:ascii="Arial" w:eastAsia="Times New Roman" w:hAnsi="Arial" w:cs="Arial"/>
          <w:b/>
          <w:bCs/>
          <w:noProof/>
          <w:color w:val="319B31"/>
          <w:sz w:val="56"/>
          <w:szCs w:val="5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19B31"/>
          <w:sz w:val="56"/>
          <w:szCs w:val="56"/>
          <w:lang w:eastAsia="en-GB"/>
        </w:rPr>
        <w:t xml:space="preserve">Resolution Process for Child Protection </w:t>
      </w:r>
      <w:r w:rsidR="004B01D6" w:rsidRPr="004B01D6">
        <w:rPr>
          <w:rFonts w:ascii="Arial" w:eastAsia="Times New Roman" w:hAnsi="Arial" w:cs="Arial"/>
          <w:b/>
          <w:bCs/>
          <w:noProof/>
          <w:color w:val="319B31"/>
          <w:sz w:val="56"/>
          <w:szCs w:val="56"/>
          <w:lang w:eastAsia="en-GB"/>
        </w:rPr>
        <w:t xml:space="preserve"> </w:t>
      </w:r>
    </w:p>
    <w:p w14:paraId="160E5B6F" w14:textId="505C2FF2" w:rsidR="000F349B" w:rsidRDefault="000F349B" w:rsidP="000F349B">
      <w:pPr>
        <w:rPr>
          <w:rFonts w:cs="Arial"/>
          <w:sz w:val="32"/>
          <w:szCs w:val="32"/>
        </w:rPr>
      </w:pPr>
      <w:r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>Proces</w:t>
      </w:r>
      <w:r w:rsidR="007B54EF"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>s</w:t>
      </w:r>
      <w:r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  <w:t xml:space="preserve"> for Resolving Disputes around Child Protection Planning</w:t>
      </w:r>
    </w:p>
    <w:p w14:paraId="2685737D" w14:textId="4C0C7C6E" w:rsidR="004B01D6" w:rsidRPr="004B01D6" w:rsidRDefault="004B01D6" w:rsidP="004B01D6">
      <w:pPr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</w:pPr>
    </w:p>
    <w:p w14:paraId="68AC5188" w14:textId="77777777" w:rsidR="004B01D6" w:rsidRPr="004B01D6" w:rsidRDefault="004B01D6" w:rsidP="004B01D6">
      <w:pPr>
        <w:rPr>
          <w:rFonts w:ascii="Arial" w:eastAsia="Times New Roman" w:hAnsi="Arial" w:cs="Arial"/>
          <w:noProof/>
          <w:color w:val="0062AE"/>
          <w:sz w:val="56"/>
          <w:szCs w:val="56"/>
          <w:lang w:eastAsia="en-GB"/>
        </w:rPr>
      </w:pPr>
    </w:p>
    <w:p w14:paraId="35C0C76B" w14:textId="77777777" w:rsidR="004B01D6" w:rsidRPr="004B01D6" w:rsidRDefault="004B01D6" w:rsidP="004B01D6">
      <w:pPr>
        <w:rPr>
          <w:rFonts w:ascii="Arial" w:eastAsia="Times New Roman" w:hAnsi="Arial" w:cs="Arial"/>
          <w:sz w:val="48"/>
          <w:szCs w:val="48"/>
          <w:lang w:eastAsia="en-GB"/>
        </w:rPr>
      </w:pPr>
    </w:p>
    <w:p w14:paraId="3FAF14C2" w14:textId="77777777" w:rsidR="004B01D6" w:rsidRPr="004B01D6" w:rsidRDefault="004B01D6" w:rsidP="004B01D6">
      <w:pPr>
        <w:rPr>
          <w:rFonts w:ascii="Arial" w:eastAsia="Times New Roman" w:hAnsi="Arial" w:cs="Arial"/>
          <w:sz w:val="48"/>
          <w:szCs w:val="48"/>
          <w:lang w:eastAsia="en-GB"/>
        </w:rPr>
      </w:pPr>
    </w:p>
    <w:p w14:paraId="3ABC3BDB" w14:textId="77777777" w:rsidR="004B01D6" w:rsidRPr="004B01D6" w:rsidRDefault="004B01D6" w:rsidP="004B01D6">
      <w:pPr>
        <w:rPr>
          <w:rFonts w:ascii="Arial" w:eastAsia="Times New Roman" w:hAnsi="Arial" w:cs="Arial"/>
          <w:sz w:val="48"/>
          <w:szCs w:val="48"/>
          <w:lang w:eastAsia="en-GB"/>
        </w:rPr>
      </w:pPr>
    </w:p>
    <w:p w14:paraId="6251112E" w14:textId="77777777" w:rsidR="004B01D6" w:rsidRPr="004B01D6" w:rsidRDefault="004B01D6" w:rsidP="004B01D6">
      <w:pPr>
        <w:rPr>
          <w:rFonts w:ascii="Arial" w:eastAsia="Times New Roman" w:hAnsi="Arial" w:cs="Arial"/>
          <w:sz w:val="48"/>
          <w:szCs w:val="48"/>
          <w:lang w:eastAsia="en-GB"/>
        </w:rPr>
      </w:pPr>
    </w:p>
    <w:p w14:paraId="5B0CFCA2" w14:textId="77777777" w:rsidR="004B01D6" w:rsidRPr="004B01D6" w:rsidRDefault="004B01D6" w:rsidP="004B01D6">
      <w:pPr>
        <w:rPr>
          <w:rFonts w:ascii="Arial" w:eastAsia="Times New Roman" w:hAnsi="Arial" w:cs="Arial"/>
          <w:sz w:val="48"/>
          <w:szCs w:val="48"/>
          <w:lang w:eastAsia="en-GB"/>
        </w:rPr>
      </w:pPr>
    </w:p>
    <w:p w14:paraId="1C44B469" w14:textId="77777777" w:rsidR="004B01D6" w:rsidRPr="004B01D6" w:rsidRDefault="004B01D6" w:rsidP="004B01D6">
      <w:pPr>
        <w:rPr>
          <w:rFonts w:ascii="Arial" w:eastAsia="Times New Roman" w:hAnsi="Arial" w:cs="Arial"/>
          <w:sz w:val="48"/>
          <w:szCs w:val="48"/>
          <w:lang w:eastAsia="en-GB"/>
        </w:rPr>
      </w:pPr>
    </w:p>
    <w:p w14:paraId="12C9E6A8" w14:textId="77777777" w:rsidR="004B01D6" w:rsidRPr="004B01D6" w:rsidRDefault="004B01D6" w:rsidP="004B01D6">
      <w:pPr>
        <w:rPr>
          <w:rFonts w:ascii="Arial" w:eastAsia="Times New Roman" w:hAnsi="Arial" w:cs="Arial"/>
          <w:sz w:val="48"/>
          <w:szCs w:val="48"/>
          <w:lang w:eastAsia="en-GB"/>
        </w:rPr>
      </w:pPr>
    </w:p>
    <w:p w14:paraId="66A26B95" w14:textId="77777777" w:rsidR="004B01D6" w:rsidRPr="004B01D6" w:rsidRDefault="004B01D6" w:rsidP="004B01D6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en-GB"/>
        </w:rPr>
      </w:pPr>
    </w:p>
    <w:p w14:paraId="000627F2" w14:textId="77777777" w:rsidR="004B01D6" w:rsidRPr="004B01D6" w:rsidRDefault="004B01D6" w:rsidP="004B01D6">
      <w:pPr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44"/>
          <w:szCs w:val="44"/>
          <w:lang w:eastAsia="en-GB"/>
        </w:rPr>
      </w:pPr>
    </w:p>
    <w:p w14:paraId="07372936" w14:textId="77777777" w:rsidR="004B01D6" w:rsidRPr="004B01D6" w:rsidRDefault="004B01D6" w:rsidP="004B01D6">
      <w:pPr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44"/>
          <w:szCs w:val="44"/>
          <w:lang w:eastAsia="en-GB"/>
        </w:rPr>
      </w:pPr>
    </w:p>
    <w:p w14:paraId="6A34BC3B" w14:textId="77777777" w:rsidR="004B01D6" w:rsidRPr="004B01D6" w:rsidRDefault="004B01D6" w:rsidP="004B01D6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4B01D6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AEA7E1A" wp14:editId="20F49266">
                <wp:simplePos x="0" y="0"/>
                <wp:positionH relativeFrom="margin">
                  <wp:posOffset>-76200</wp:posOffset>
                </wp:positionH>
                <wp:positionV relativeFrom="page">
                  <wp:posOffset>8260080</wp:posOffset>
                </wp:positionV>
                <wp:extent cx="3153600" cy="428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600" cy="42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11C8F" w14:textId="767C91BC" w:rsidR="004B01D6" w:rsidRPr="002F4008" w:rsidRDefault="001B780C" w:rsidP="004B01D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February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7E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650.4pt;width:248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8zFgIAACw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" filled="f" stroked="f" strokeweight=".5pt">
                <v:textbox>
                  <w:txbxContent>
                    <w:p w14:paraId="61A11C8F" w14:textId="767C91BC" w:rsidR="004B01D6" w:rsidRPr="002F4008" w:rsidRDefault="001B780C" w:rsidP="004B01D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February 2023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4B01D6">
        <w:rPr>
          <w:rFonts w:ascii="Arial" w:eastAsia="Times New Roman" w:hAnsi="Arial" w:cs="Arial"/>
          <w:b/>
          <w:bCs/>
          <w:sz w:val="44"/>
          <w:szCs w:val="44"/>
          <w:lang w:eastAsia="en-GB"/>
        </w:rPr>
        <w:br w:type="page"/>
      </w:r>
    </w:p>
    <w:p w14:paraId="01F30E69" w14:textId="77777777" w:rsidR="000F349B" w:rsidRPr="00C003B0" w:rsidRDefault="000F349B" w:rsidP="000F349B">
      <w:pPr>
        <w:pStyle w:val="ListParagraph"/>
        <w:numPr>
          <w:ilvl w:val="0"/>
          <w:numId w:val="4"/>
        </w:numPr>
        <w:rPr>
          <w:b/>
        </w:rPr>
      </w:pPr>
      <w:bookmarkStart w:id="0" w:name="_Toc35514409"/>
      <w:r>
        <w:rPr>
          <w:b/>
        </w:rPr>
        <w:lastRenderedPageBreak/>
        <w:t xml:space="preserve">     </w:t>
      </w:r>
      <w:r w:rsidRPr="00C003B0">
        <w:rPr>
          <w:b/>
        </w:rPr>
        <w:t>Introduction</w:t>
      </w:r>
    </w:p>
    <w:p w14:paraId="647C75F5" w14:textId="77777777" w:rsidR="000F349B" w:rsidRDefault="000F349B" w:rsidP="000F349B"/>
    <w:p w14:paraId="32B1C141" w14:textId="77777777" w:rsidR="00554828" w:rsidRDefault="00554828" w:rsidP="00554828">
      <w:pPr>
        <w:pStyle w:val="ListParagraph"/>
        <w:jc w:val="both"/>
      </w:pPr>
    </w:p>
    <w:p w14:paraId="55F0D085" w14:textId="022BE235" w:rsidR="00705C1B" w:rsidRPr="00705C1B" w:rsidRDefault="009B77B9" w:rsidP="00705C1B">
      <w:pPr>
        <w:pStyle w:val="ListParagraph"/>
        <w:numPr>
          <w:ilvl w:val="1"/>
          <w:numId w:val="4"/>
        </w:numPr>
        <w:ind w:left="390"/>
        <w:rPr>
          <w:b/>
        </w:rPr>
      </w:pPr>
      <w:r>
        <w:t>Child Protection Conference Chairs</w:t>
      </w:r>
      <w:r w:rsidR="000F349B">
        <w:t xml:space="preserve"> have a key role, through the child protection process, in monitoring and reviewing the Plans of children</w:t>
      </w:r>
      <w:r w:rsidR="00837D3C">
        <w:t>.</w:t>
      </w:r>
      <w:r w:rsidR="007B54EF">
        <w:t xml:space="preserve"> </w:t>
      </w:r>
      <w:r w:rsidR="00837D3C">
        <w:t xml:space="preserve">The aim is to </w:t>
      </w:r>
      <w:r w:rsidR="000F349B">
        <w:t xml:space="preserve">ensure that each child </w:t>
      </w:r>
      <w:r w:rsidR="00F2701A">
        <w:t xml:space="preserve">subject to </w:t>
      </w:r>
      <w:r w:rsidR="00705C1B">
        <w:t>Child P</w:t>
      </w:r>
      <w:r w:rsidR="000F349B">
        <w:t xml:space="preserve">rotection </w:t>
      </w:r>
      <w:r w:rsidR="000F349B" w:rsidRPr="009800F4">
        <w:t>has his or her</w:t>
      </w:r>
      <w:r w:rsidR="000F349B">
        <w:t xml:space="preserve"> needs properl</w:t>
      </w:r>
      <w:r w:rsidR="00705C1B">
        <w:t xml:space="preserve">y assessed, </w:t>
      </w:r>
      <w:proofErr w:type="gramStart"/>
      <w:r w:rsidR="00705C1B">
        <w:t>identified</w:t>
      </w:r>
      <w:proofErr w:type="gramEnd"/>
      <w:r w:rsidR="00705C1B">
        <w:t xml:space="preserve"> and met.</w:t>
      </w:r>
    </w:p>
    <w:p w14:paraId="4B70989C" w14:textId="77777777" w:rsidR="00705C1B" w:rsidRPr="00705C1B" w:rsidRDefault="00705C1B" w:rsidP="00705C1B">
      <w:pPr>
        <w:pStyle w:val="ListParagraph"/>
        <w:ind w:left="390"/>
        <w:rPr>
          <w:b/>
        </w:rPr>
      </w:pPr>
    </w:p>
    <w:p w14:paraId="7940020C" w14:textId="19695126" w:rsidR="00705C1B" w:rsidRPr="00705C1B" w:rsidRDefault="00705C1B" w:rsidP="00705C1B">
      <w:pPr>
        <w:pStyle w:val="ListParagraph"/>
        <w:numPr>
          <w:ilvl w:val="1"/>
          <w:numId w:val="4"/>
        </w:numPr>
        <w:ind w:left="390"/>
        <w:rPr>
          <w:b/>
        </w:rPr>
      </w:pPr>
      <w:r w:rsidRPr="00705C1B">
        <w:t xml:space="preserve">The resolution process addresses how disputes regarding the progression of the Child Protection Plan are resolved. It does not address what happens if a professional / parent disagrees with the outcome of a Child Protection </w:t>
      </w:r>
      <w:r>
        <w:t xml:space="preserve">  </w:t>
      </w:r>
      <w:r w:rsidRPr="00705C1B">
        <w:t>Conference. This is addressed in</w:t>
      </w:r>
      <w:r w:rsidR="007B54EF">
        <w:t xml:space="preserve"> </w:t>
      </w:r>
      <w:r w:rsidRPr="00705C1B">
        <w:rPr>
          <w:i/>
        </w:rPr>
        <w:t>The Child Protection Appeals P</w:t>
      </w:r>
      <w:r w:rsidR="007B54EF">
        <w:rPr>
          <w:i/>
        </w:rPr>
        <w:t>rocedure.</w:t>
      </w:r>
      <w:r w:rsidRPr="00705C1B">
        <w:t xml:space="preserve"> </w:t>
      </w:r>
    </w:p>
    <w:p w14:paraId="134142C0" w14:textId="77777777" w:rsidR="00705C1B" w:rsidRPr="00705C1B" w:rsidRDefault="00705C1B" w:rsidP="00705C1B">
      <w:pPr>
        <w:pStyle w:val="ListParagraph"/>
        <w:rPr>
          <w:b/>
        </w:rPr>
      </w:pPr>
    </w:p>
    <w:p w14:paraId="1FE05477" w14:textId="77777777" w:rsidR="00705C1B" w:rsidRDefault="00705C1B" w:rsidP="00705C1B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D8CF2F9" w14:textId="5321790C" w:rsidR="00705C1B" w:rsidRPr="00705C1B" w:rsidRDefault="00705C1B" w:rsidP="00705C1B">
      <w:pPr>
        <w:pStyle w:val="ListParagraph"/>
        <w:numPr>
          <w:ilvl w:val="0"/>
          <w:numId w:val="4"/>
        </w:numPr>
        <w:rPr>
          <w:b/>
        </w:rPr>
      </w:pPr>
      <w:r w:rsidRPr="00705C1B">
        <w:rPr>
          <w:b/>
        </w:rPr>
        <w:t xml:space="preserve">Criteria for initiating an </w:t>
      </w:r>
      <w:proofErr w:type="gramStart"/>
      <w:r w:rsidRPr="00705C1B">
        <w:rPr>
          <w:b/>
        </w:rPr>
        <w:t>Escalation</w:t>
      </w:r>
      <w:proofErr w:type="gramEnd"/>
    </w:p>
    <w:p w14:paraId="3C01976E" w14:textId="77777777" w:rsidR="00705C1B" w:rsidRDefault="00705C1B" w:rsidP="00705C1B">
      <w:pPr>
        <w:pStyle w:val="ListParagraph"/>
        <w:ind w:left="390"/>
      </w:pPr>
    </w:p>
    <w:p w14:paraId="3D39042A" w14:textId="17BB9145" w:rsidR="00705C1B" w:rsidRDefault="00705C1B" w:rsidP="00705C1B">
      <w:pPr>
        <w:pStyle w:val="ListParagraph"/>
        <w:numPr>
          <w:ilvl w:val="1"/>
          <w:numId w:val="4"/>
        </w:numPr>
      </w:pPr>
      <w:r w:rsidRPr="00705C1B">
        <w:t>The issue of concern is specified according to types grouped in four categories set out below.</w:t>
      </w:r>
    </w:p>
    <w:p w14:paraId="4ED86F7C" w14:textId="77777777" w:rsidR="00705C1B" w:rsidRDefault="00705C1B" w:rsidP="00705C1B">
      <w:pPr>
        <w:pStyle w:val="ListParagraph"/>
      </w:pPr>
    </w:p>
    <w:p w14:paraId="6C63BAF6" w14:textId="77777777" w:rsidR="00705C1B" w:rsidRDefault="00705C1B" w:rsidP="00705C1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05C1B" w:rsidRPr="00705C1B" w14:paraId="3DF00A4D" w14:textId="77777777" w:rsidTr="00705C1B">
        <w:tc>
          <w:tcPr>
            <w:tcW w:w="8522" w:type="dxa"/>
          </w:tcPr>
          <w:p w14:paraId="30DC3B3B" w14:textId="0BD900CE" w:rsidR="00705C1B" w:rsidRDefault="00705C1B" w:rsidP="00705C1B">
            <w:pPr>
              <w:pStyle w:val="ListParagraph"/>
              <w:numPr>
                <w:ilvl w:val="0"/>
                <w:numId w:val="5"/>
              </w:numPr>
            </w:pPr>
            <w:r w:rsidRPr="00705C1B">
              <w:t>Engagement</w:t>
            </w:r>
          </w:p>
          <w:p w14:paraId="7E6D30A4" w14:textId="77777777" w:rsidR="00705C1B" w:rsidRPr="00705C1B" w:rsidRDefault="00705C1B" w:rsidP="00705C1B">
            <w:pPr>
              <w:pStyle w:val="ListParagraph"/>
            </w:pPr>
          </w:p>
        </w:tc>
      </w:tr>
      <w:tr w:rsidR="00705C1B" w:rsidRPr="00705C1B" w14:paraId="5E3DE922" w14:textId="77777777" w:rsidTr="00705C1B">
        <w:tc>
          <w:tcPr>
            <w:tcW w:w="8522" w:type="dxa"/>
          </w:tcPr>
          <w:p w14:paraId="0F2C0BD9" w14:textId="77777777" w:rsidR="00705C1B" w:rsidRDefault="00705C1B" w:rsidP="00401A55">
            <w:r w:rsidRPr="00705C1B">
              <w:t xml:space="preserve">Aspects of the child protection plan not being </w:t>
            </w:r>
            <w:proofErr w:type="gramStart"/>
            <w:r w:rsidRPr="00705C1B">
              <w:t>progressed</w:t>
            </w:r>
            <w:proofErr w:type="gramEnd"/>
            <w:r w:rsidRPr="00705C1B">
              <w:t xml:space="preserve"> </w:t>
            </w:r>
          </w:p>
          <w:p w14:paraId="3CC7F63A" w14:textId="77777777" w:rsidR="00705C1B" w:rsidRPr="00705C1B" w:rsidRDefault="00705C1B" w:rsidP="00401A55"/>
        </w:tc>
      </w:tr>
      <w:tr w:rsidR="00705C1B" w:rsidRPr="00705C1B" w14:paraId="270EAE7D" w14:textId="77777777" w:rsidTr="00705C1B">
        <w:tc>
          <w:tcPr>
            <w:tcW w:w="8522" w:type="dxa"/>
          </w:tcPr>
          <w:p w14:paraId="27CF4AF1" w14:textId="77777777" w:rsidR="00705C1B" w:rsidRDefault="00705C1B" w:rsidP="00401A55">
            <w:r w:rsidRPr="00705C1B">
              <w:t>No allocated social worker</w:t>
            </w:r>
          </w:p>
          <w:p w14:paraId="0825A3EF" w14:textId="77777777" w:rsidR="00705C1B" w:rsidRPr="00705C1B" w:rsidRDefault="00705C1B" w:rsidP="00401A55"/>
        </w:tc>
      </w:tr>
      <w:tr w:rsidR="00705C1B" w:rsidRPr="00705C1B" w14:paraId="7717BA06" w14:textId="77777777" w:rsidTr="00705C1B">
        <w:tc>
          <w:tcPr>
            <w:tcW w:w="8522" w:type="dxa"/>
          </w:tcPr>
          <w:p w14:paraId="567AC17D" w14:textId="77777777" w:rsidR="00705C1B" w:rsidRDefault="00705C1B" w:rsidP="00401A55">
            <w:r w:rsidRPr="00705C1B">
              <w:t xml:space="preserve">Key professionals not invited to the </w:t>
            </w:r>
            <w:proofErr w:type="gramStart"/>
            <w:r w:rsidRPr="00705C1B">
              <w:t>conference</w:t>
            </w:r>
            <w:proofErr w:type="gramEnd"/>
          </w:p>
          <w:p w14:paraId="7948C0C2" w14:textId="77777777" w:rsidR="00705C1B" w:rsidRPr="00705C1B" w:rsidRDefault="00705C1B" w:rsidP="00401A55"/>
        </w:tc>
      </w:tr>
      <w:tr w:rsidR="00705C1B" w:rsidRPr="00705C1B" w14:paraId="4B6D1747" w14:textId="77777777" w:rsidTr="00705C1B">
        <w:tc>
          <w:tcPr>
            <w:tcW w:w="8522" w:type="dxa"/>
          </w:tcPr>
          <w:p w14:paraId="3E5DAC41" w14:textId="2AA61D45" w:rsidR="00705C1B" w:rsidRDefault="00705C1B" w:rsidP="00705C1B">
            <w:pPr>
              <w:pStyle w:val="ListParagraph"/>
              <w:numPr>
                <w:ilvl w:val="0"/>
                <w:numId w:val="5"/>
              </w:numPr>
            </w:pPr>
            <w:r w:rsidRPr="00705C1B">
              <w:t>Timeliness</w:t>
            </w:r>
          </w:p>
          <w:p w14:paraId="64487994" w14:textId="77777777" w:rsidR="00705C1B" w:rsidRPr="00705C1B" w:rsidRDefault="00705C1B" w:rsidP="00705C1B">
            <w:pPr>
              <w:pStyle w:val="ListParagraph"/>
            </w:pPr>
          </w:p>
        </w:tc>
      </w:tr>
      <w:tr w:rsidR="00705C1B" w:rsidRPr="00705C1B" w14:paraId="5D7592A6" w14:textId="77777777" w:rsidTr="00705C1B">
        <w:tc>
          <w:tcPr>
            <w:tcW w:w="8522" w:type="dxa"/>
          </w:tcPr>
          <w:p w14:paraId="5FBF5BAD" w14:textId="77777777" w:rsidR="00705C1B" w:rsidRDefault="00705C1B" w:rsidP="00401A55">
            <w:r w:rsidRPr="00705C1B">
              <w:t>Visits not maintained as required in CP Plan</w:t>
            </w:r>
          </w:p>
          <w:p w14:paraId="3322E9F1" w14:textId="77777777" w:rsidR="00705C1B" w:rsidRPr="00705C1B" w:rsidRDefault="00705C1B" w:rsidP="00401A55"/>
        </w:tc>
      </w:tr>
      <w:tr w:rsidR="00705C1B" w:rsidRPr="00705C1B" w14:paraId="2E7C659B" w14:textId="77777777" w:rsidTr="00705C1B">
        <w:tc>
          <w:tcPr>
            <w:tcW w:w="8522" w:type="dxa"/>
          </w:tcPr>
          <w:p w14:paraId="4B2CEFFC" w14:textId="06A673B0" w:rsidR="00705C1B" w:rsidRDefault="00705C1B" w:rsidP="00401A55">
            <w:r w:rsidRPr="00705C1B">
              <w:t xml:space="preserve">Core Groups not </w:t>
            </w:r>
            <w:proofErr w:type="gramStart"/>
            <w:r w:rsidRPr="00705C1B">
              <w:t>held</w:t>
            </w:r>
            <w:proofErr w:type="gramEnd"/>
            <w:r w:rsidRPr="00705C1B">
              <w:t xml:space="preserve"> </w:t>
            </w:r>
          </w:p>
          <w:p w14:paraId="0287CAD1" w14:textId="77777777" w:rsidR="00705C1B" w:rsidRPr="00705C1B" w:rsidRDefault="00705C1B" w:rsidP="00401A55"/>
        </w:tc>
      </w:tr>
      <w:tr w:rsidR="00705C1B" w:rsidRPr="00705C1B" w14:paraId="0017F160" w14:textId="77777777" w:rsidTr="00705C1B">
        <w:tc>
          <w:tcPr>
            <w:tcW w:w="8522" w:type="dxa"/>
          </w:tcPr>
          <w:p w14:paraId="15FF8538" w14:textId="77777777" w:rsidR="00705C1B" w:rsidRDefault="00705C1B" w:rsidP="00401A55">
            <w:r w:rsidRPr="00705C1B">
              <w:t>Social work reports not provided to conference, or not completed properly or not signed by the line manager.</w:t>
            </w:r>
          </w:p>
          <w:p w14:paraId="7552AF31" w14:textId="77777777" w:rsidR="00705C1B" w:rsidRPr="00705C1B" w:rsidRDefault="00705C1B" w:rsidP="00401A55"/>
        </w:tc>
      </w:tr>
      <w:tr w:rsidR="00705C1B" w:rsidRPr="00705C1B" w14:paraId="093BF65F" w14:textId="77777777" w:rsidTr="00705C1B">
        <w:tc>
          <w:tcPr>
            <w:tcW w:w="8522" w:type="dxa"/>
          </w:tcPr>
          <w:p w14:paraId="3AB0DF36" w14:textId="77777777" w:rsidR="00705C1B" w:rsidRDefault="00705C1B" w:rsidP="00401A55">
            <w:r w:rsidRPr="00705C1B">
              <w:t>Social work reports not provided to families before the conference.</w:t>
            </w:r>
          </w:p>
          <w:p w14:paraId="3193AC0B" w14:textId="77777777" w:rsidR="00705C1B" w:rsidRPr="00705C1B" w:rsidRDefault="00705C1B" w:rsidP="00401A55"/>
        </w:tc>
      </w:tr>
      <w:tr w:rsidR="00705C1B" w:rsidRPr="00705C1B" w14:paraId="017B3C58" w14:textId="77777777" w:rsidTr="00705C1B">
        <w:tc>
          <w:tcPr>
            <w:tcW w:w="8522" w:type="dxa"/>
          </w:tcPr>
          <w:p w14:paraId="2E6FDDE7" w14:textId="14A0C51B" w:rsidR="00705C1B" w:rsidRDefault="00705C1B" w:rsidP="00705C1B">
            <w:pPr>
              <w:pStyle w:val="ListParagraph"/>
              <w:numPr>
                <w:ilvl w:val="0"/>
                <w:numId w:val="5"/>
              </w:numPr>
            </w:pPr>
            <w:r w:rsidRPr="00705C1B">
              <w:t>Practice Issues</w:t>
            </w:r>
          </w:p>
          <w:p w14:paraId="5C67497E" w14:textId="77777777" w:rsidR="00705C1B" w:rsidRPr="00705C1B" w:rsidRDefault="00705C1B" w:rsidP="00705C1B">
            <w:pPr>
              <w:pStyle w:val="ListParagraph"/>
            </w:pPr>
          </w:p>
        </w:tc>
      </w:tr>
      <w:tr w:rsidR="00705C1B" w:rsidRPr="00705C1B" w14:paraId="36C39D61" w14:textId="77777777" w:rsidTr="00705C1B">
        <w:tc>
          <w:tcPr>
            <w:tcW w:w="8522" w:type="dxa"/>
          </w:tcPr>
          <w:p w14:paraId="55B917CA" w14:textId="77777777" w:rsidR="00705C1B" w:rsidRDefault="00705C1B" w:rsidP="00401A55">
            <w:r w:rsidRPr="00705C1B">
              <w:t>Child concerned cannot be adequately protected at home with a child protection plan and insufficient legal safeguards are in place.</w:t>
            </w:r>
          </w:p>
          <w:p w14:paraId="6FC6C013" w14:textId="77777777" w:rsidR="00705C1B" w:rsidRPr="00705C1B" w:rsidRDefault="00705C1B" w:rsidP="00401A55"/>
        </w:tc>
      </w:tr>
      <w:tr w:rsidR="00705C1B" w:rsidRPr="00705C1B" w14:paraId="0EFDF1EE" w14:textId="77777777" w:rsidTr="00705C1B">
        <w:tc>
          <w:tcPr>
            <w:tcW w:w="8522" w:type="dxa"/>
          </w:tcPr>
          <w:p w14:paraId="38D29619" w14:textId="77777777" w:rsidR="00705C1B" w:rsidRDefault="00705C1B" w:rsidP="00401A55">
            <w:r w:rsidRPr="00705C1B">
              <w:t xml:space="preserve">Previous recommendations not addressed by time of subsequent </w:t>
            </w:r>
            <w:proofErr w:type="gramStart"/>
            <w:r w:rsidRPr="00705C1B">
              <w:t>review</w:t>
            </w:r>
            <w:proofErr w:type="gramEnd"/>
          </w:p>
          <w:p w14:paraId="097956A7" w14:textId="77777777" w:rsidR="00705C1B" w:rsidRPr="00705C1B" w:rsidRDefault="00705C1B" w:rsidP="00401A55"/>
        </w:tc>
      </w:tr>
      <w:tr w:rsidR="00705C1B" w:rsidRPr="00705C1B" w14:paraId="37365E00" w14:textId="77777777" w:rsidTr="00705C1B">
        <w:tc>
          <w:tcPr>
            <w:tcW w:w="8522" w:type="dxa"/>
          </w:tcPr>
          <w:p w14:paraId="15A5B226" w14:textId="0EF932C8" w:rsidR="00705C1B" w:rsidRDefault="00705C1B" w:rsidP="00705C1B">
            <w:pPr>
              <w:pStyle w:val="ListParagraph"/>
              <w:numPr>
                <w:ilvl w:val="0"/>
                <w:numId w:val="5"/>
              </w:numPr>
            </w:pPr>
            <w:r w:rsidRPr="00705C1B">
              <w:t>Other (specified by the Ch</w:t>
            </w:r>
            <w:r>
              <w:t>ild Protection Conference Chair</w:t>
            </w:r>
            <w:r w:rsidR="00FE01EE">
              <w:t>)</w:t>
            </w:r>
          </w:p>
          <w:p w14:paraId="091DDD07" w14:textId="2905F87E" w:rsidR="00FE01EE" w:rsidRDefault="00FE01EE" w:rsidP="00FE01EE">
            <w:r>
              <w:t xml:space="preserve">Chronology not being </w:t>
            </w:r>
            <w:proofErr w:type="gramStart"/>
            <w:r>
              <w:t>completed</w:t>
            </w:r>
            <w:proofErr w:type="gramEnd"/>
            <w:r>
              <w:t xml:space="preserve"> </w:t>
            </w:r>
          </w:p>
          <w:p w14:paraId="651ACE11" w14:textId="494E929E" w:rsidR="00FE01EE" w:rsidRDefault="00FE01EE" w:rsidP="00FE01EE">
            <w:r>
              <w:lastRenderedPageBreak/>
              <w:t xml:space="preserve">ICPC booked out of </w:t>
            </w:r>
            <w:proofErr w:type="gramStart"/>
            <w:r>
              <w:t>timescales</w:t>
            </w:r>
            <w:proofErr w:type="gramEnd"/>
          </w:p>
          <w:p w14:paraId="665B8985" w14:textId="4963FC82" w:rsidR="007B404B" w:rsidRDefault="007B404B" w:rsidP="00FE01EE">
            <w:r>
              <w:t xml:space="preserve">S47 not </w:t>
            </w:r>
            <w:proofErr w:type="gramStart"/>
            <w:r>
              <w:t>completed</w:t>
            </w:r>
            <w:proofErr w:type="gramEnd"/>
            <w:r>
              <w:t xml:space="preserve"> </w:t>
            </w:r>
          </w:p>
          <w:p w14:paraId="3F36DFD9" w14:textId="632B77F4" w:rsidR="00705C1B" w:rsidRPr="00705C1B" w:rsidRDefault="00705C1B" w:rsidP="00705C1B">
            <w:pPr>
              <w:pStyle w:val="ListParagraph"/>
            </w:pPr>
          </w:p>
        </w:tc>
      </w:tr>
    </w:tbl>
    <w:p w14:paraId="7C152AA0" w14:textId="5FAC5A0C" w:rsidR="00584488" w:rsidRPr="00705C1B" w:rsidRDefault="00584488" w:rsidP="00705C1B">
      <w:pPr>
        <w:pStyle w:val="ListParagraph"/>
        <w:numPr>
          <w:ilvl w:val="0"/>
          <w:numId w:val="4"/>
        </w:numPr>
        <w:rPr>
          <w:b/>
        </w:rPr>
      </w:pPr>
      <w:r w:rsidRPr="00705C1B">
        <w:rPr>
          <w:b/>
        </w:rPr>
        <w:lastRenderedPageBreak/>
        <w:t>The Period before starting the Resolution Process</w:t>
      </w:r>
    </w:p>
    <w:p w14:paraId="3B349212" w14:textId="77777777" w:rsidR="000B7F69" w:rsidRDefault="000B7F69" w:rsidP="005206E4">
      <w:pPr>
        <w:pStyle w:val="ListParagraph"/>
      </w:pPr>
    </w:p>
    <w:p w14:paraId="53112E3D" w14:textId="77777777" w:rsidR="00584488" w:rsidRDefault="00584488" w:rsidP="005206E4">
      <w:pPr>
        <w:pStyle w:val="ListParagraph"/>
      </w:pPr>
    </w:p>
    <w:p w14:paraId="4B984E18" w14:textId="024585BF" w:rsidR="000F349B" w:rsidRDefault="000F349B" w:rsidP="000F349B">
      <w:pPr>
        <w:pStyle w:val="ListParagraph"/>
        <w:numPr>
          <w:ilvl w:val="1"/>
          <w:numId w:val="4"/>
        </w:numPr>
        <w:jc w:val="both"/>
      </w:pPr>
      <w:r>
        <w:t xml:space="preserve">When there is a difference of opinion </w:t>
      </w:r>
      <w:r w:rsidR="00BD221E">
        <w:t xml:space="preserve">regarding the Child Protection </w:t>
      </w:r>
      <w:r w:rsidR="00B70A6C">
        <w:t>Plan</w:t>
      </w:r>
      <w:r w:rsidR="00FE1349">
        <w:t xml:space="preserve"> </w:t>
      </w:r>
      <w:r>
        <w:t xml:space="preserve">the </w:t>
      </w:r>
      <w:r w:rsidR="009B77B9">
        <w:t>Child Protection Conference Chair</w:t>
      </w:r>
      <w:r>
        <w:t xml:space="preserve"> should attempt to resolve the issu</w:t>
      </w:r>
      <w:r w:rsidRPr="00B274E7">
        <w:t xml:space="preserve">e directly with </w:t>
      </w:r>
      <w:r w:rsidR="00BD221E" w:rsidRPr="00B274E7">
        <w:t xml:space="preserve">the </w:t>
      </w:r>
      <w:r w:rsidR="00FE01EE">
        <w:t>Line</w:t>
      </w:r>
      <w:r w:rsidR="002C37FA" w:rsidRPr="00B274E7">
        <w:t xml:space="preserve"> </w:t>
      </w:r>
      <w:r w:rsidR="00BD221E" w:rsidRPr="00B274E7">
        <w:t xml:space="preserve">Manager. </w:t>
      </w:r>
      <w:r w:rsidR="00487D5C" w:rsidRPr="00B274E7">
        <w:t>This</w:t>
      </w:r>
      <w:r w:rsidR="005206E4" w:rsidRPr="00B274E7">
        <w:t xml:space="preserve"> </w:t>
      </w:r>
      <w:r w:rsidR="00FE01EE">
        <w:t xml:space="preserve">concern will be captured in the escalation document as </w:t>
      </w:r>
      <w:proofErr w:type="gramStart"/>
      <w:r w:rsidR="00FE01EE">
        <w:t>informal</w:t>
      </w:r>
      <w:proofErr w:type="gramEnd"/>
      <w:r w:rsidR="00FE01EE">
        <w:t xml:space="preserve"> </w:t>
      </w:r>
      <w:r w:rsidR="001C074A" w:rsidRPr="00B274E7">
        <w:t xml:space="preserve"> </w:t>
      </w:r>
    </w:p>
    <w:p w14:paraId="2CF8C809" w14:textId="77777777" w:rsidR="000F349B" w:rsidRDefault="000F349B" w:rsidP="000F349B">
      <w:pPr>
        <w:pStyle w:val="ListParagraph"/>
      </w:pPr>
    </w:p>
    <w:p w14:paraId="3AFFB2EB" w14:textId="77777777" w:rsidR="000F349B" w:rsidRDefault="000F349B" w:rsidP="000F349B">
      <w:pPr>
        <w:pStyle w:val="ListParagraph"/>
        <w:jc w:val="both"/>
      </w:pPr>
    </w:p>
    <w:p w14:paraId="031BB0DD" w14:textId="3C0C3A1F" w:rsidR="000F349B" w:rsidRDefault="00FE1349" w:rsidP="000F349B">
      <w:pPr>
        <w:pStyle w:val="ListParagraph"/>
        <w:numPr>
          <w:ilvl w:val="1"/>
          <w:numId w:val="4"/>
        </w:numPr>
        <w:jc w:val="both"/>
      </w:pPr>
      <w:r>
        <w:t xml:space="preserve">If </w:t>
      </w:r>
      <w:r w:rsidR="000F349B">
        <w:t xml:space="preserve">the </w:t>
      </w:r>
      <w:r w:rsidR="009B77B9">
        <w:t xml:space="preserve">Child Protection Conference </w:t>
      </w:r>
      <w:r w:rsidR="00487D5C">
        <w:t xml:space="preserve">Chair </w:t>
      </w:r>
      <w:r w:rsidR="007B54EF">
        <w:t>and</w:t>
      </w:r>
      <w:r w:rsidR="002C37FA">
        <w:t xml:space="preserve"> </w:t>
      </w:r>
      <w:r w:rsidR="00FE01EE">
        <w:t>Line</w:t>
      </w:r>
      <w:r w:rsidR="002C37FA">
        <w:t xml:space="preserve"> </w:t>
      </w:r>
      <w:r w:rsidR="00487D5C">
        <w:t xml:space="preserve">Manager </w:t>
      </w:r>
      <w:r w:rsidR="000F349B">
        <w:t>cannot resolve the issue, within</w:t>
      </w:r>
      <w:r w:rsidR="00B274E7">
        <w:t xml:space="preserve"> 5 working days,</w:t>
      </w:r>
      <w:r w:rsidR="000F349B">
        <w:t xml:space="preserve"> this is a dispute</w:t>
      </w:r>
      <w:r w:rsidR="00487D5C">
        <w:t>.</w:t>
      </w:r>
      <w:r w:rsidR="000F349B">
        <w:t xml:space="preserve"> At this point</w:t>
      </w:r>
      <w:r>
        <w:t>, the</w:t>
      </w:r>
      <w:r w:rsidR="000F349B">
        <w:t xml:space="preserve"> </w:t>
      </w:r>
      <w:r w:rsidR="009B77B9">
        <w:t xml:space="preserve">Child Protection Conference </w:t>
      </w:r>
      <w:r w:rsidR="00B274E7">
        <w:t>Chair should</w:t>
      </w:r>
      <w:r w:rsidR="000F349B">
        <w:t xml:space="preserve"> start the Resolution Process. </w:t>
      </w:r>
    </w:p>
    <w:p w14:paraId="3C1E8D21" w14:textId="77777777" w:rsidR="00FE01EE" w:rsidRDefault="00FE01EE" w:rsidP="00FE01EE">
      <w:pPr>
        <w:pStyle w:val="ListParagraph"/>
        <w:jc w:val="both"/>
      </w:pPr>
    </w:p>
    <w:p w14:paraId="7A01EB67" w14:textId="64C86498" w:rsidR="00FE01EE" w:rsidRDefault="00FE01EE" w:rsidP="000F349B">
      <w:pPr>
        <w:pStyle w:val="ListParagraph"/>
        <w:numPr>
          <w:ilvl w:val="1"/>
          <w:numId w:val="4"/>
        </w:numPr>
        <w:jc w:val="both"/>
      </w:pPr>
      <w:r>
        <w:t xml:space="preserve">Some matters due to the nature and the concern raised may require a formal resolution (bypassing an informal resolution) this should be made clear to the Line Manager.  </w:t>
      </w:r>
    </w:p>
    <w:p w14:paraId="6EFA0C48" w14:textId="77777777" w:rsidR="000F349B" w:rsidRDefault="000F349B" w:rsidP="000F349B">
      <w:pPr>
        <w:pStyle w:val="ListParagraph"/>
        <w:jc w:val="both"/>
      </w:pPr>
    </w:p>
    <w:p w14:paraId="2556288C" w14:textId="77777777" w:rsidR="00021EC0" w:rsidRDefault="00021EC0" w:rsidP="000F349B">
      <w:pPr>
        <w:pStyle w:val="ListParagraph"/>
        <w:jc w:val="both"/>
      </w:pPr>
    </w:p>
    <w:p w14:paraId="755E525B" w14:textId="77777777" w:rsidR="00021EC0" w:rsidRDefault="00021EC0" w:rsidP="000F349B">
      <w:pPr>
        <w:pStyle w:val="ListParagraph"/>
        <w:jc w:val="both"/>
      </w:pPr>
    </w:p>
    <w:p w14:paraId="3E8A6E0C" w14:textId="3CE1FEDE" w:rsidR="00021EC0" w:rsidRPr="00021EC0" w:rsidRDefault="00021EC0" w:rsidP="00021EC0">
      <w:pPr>
        <w:pStyle w:val="ListParagraph"/>
        <w:numPr>
          <w:ilvl w:val="0"/>
          <w:numId w:val="4"/>
        </w:numPr>
        <w:jc w:val="both"/>
        <w:rPr>
          <w:b/>
        </w:rPr>
      </w:pPr>
      <w:r w:rsidRPr="00021EC0">
        <w:rPr>
          <w:b/>
        </w:rPr>
        <w:t>The Resolution Process</w:t>
      </w:r>
    </w:p>
    <w:p w14:paraId="1206BCD6" w14:textId="6FF42663" w:rsidR="000F349B" w:rsidRDefault="000F349B" w:rsidP="00705C1B">
      <w:r>
        <w:rPr>
          <w:b/>
        </w:rPr>
        <w:t xml:space="preserve"> </w:t>
      </w:r>
    </w:p>
    <w:p w14:paraId="7C4F3607" w14:textId="4252A270" w:rsidR="00D029CC" w:rsidRDefault="000F349B" w:rsidP="00D029CC">
      <w:pPr>
        <w:pStyle w:val="ListParagraph"/>
        <w:numPr>
          <w:ilvl w:val="1"/>
          <w:numId w:val="4"/>
        </w:numPr>
      </w:pPr>
      <w:r>
        <w:t xml:space="preserve">The </w:t>
      </w:r>
      <w:r w:rsidR="008807E3">
        <w:t>R</w:t>
      </w:r>
      <w:r w:rsidR="009B77B9">
        <w:t xml:space="preserve">esolution </w:t>
      </w:r>
      <w:r w:rsidR="008807E3">
        <w:t>P</w:t>
      </w:r>
      <w:r w:rsidR="009B77B9">
        <w:t>rocess</w:t>
      </w:r>
      <w:r>
        <w:t xml:space="preserve"> is based around a </w:t>
      </w:r>
      <w:proofErr w:type="gramStart"/>
      <w:r w:rsidR="001B780C">
        <w:t>4</w:t>
      </w:r>
      <w:r w:rsidR="005C6AE0">
        <w:t xml:space="preserve"> </w:t>
      </w:r>
      <w:r>
        <w:t>stage</w:t>
      </w:r>
      <w:proofErr w:type="gramEnd"/>
      <w:r>
        <w:t xml:space="preserve"> </w:t>
      </w:r>
      <w:r w:rsidR="00D07DE2">
        <w:t xml:space="preserve">escalation </w:t>
      </w:r>
      <w:r>
        <w:t xml:space="preserve">system, using the proforma on </w:t>
      </w:r>
      <w:r w:rsidR="008807E3">
        <w:t xml:space="preserve">Mosaic </w:t>
      </w:r>
      <w:r>
        <w:t>known as “</w:t>
      </w:r>
      <w:r w:rsidR="00FE01EE">
        <w:t>Child Protection Resolution</w:t>
      </w:r>
      <w:r>
        <w:t xml:space="preserve">”. </w:t>
      </w:r>
    </w:p>
    <w:p w14:paraId="1FAA7142" w14:textId="77777777" w:rsidR="00D029CC" w:rsidRDefault="00D029CC" w:rsidP="00D029CC">
      <w:pPr>
        <w:pStyle w:val="ListParagraph"/>
      </w:pPr>
    </w:p>
    <w:p w14:paraId="02AE8508" w14:textId="2A5A88D7" w:rsidR="00D029CC" w:rsidRDefault="00D029CC" w:rsidP="00D029CC">
      <w:pPr>
        <w:pStyle w:val="ListParagraph"/>
        <w:numPr>
          <w:ilvl w:val="1"/>
          <w:numId w:val="4"/>
        </w:numPr>
      </w:pPr>
      <w:r>
        <w:t xml:space="preserve">Stage 1: </w:t>
      </w:r>
      <w:r w:rsidRPr="00D029CC">
        <w:t xml:space="preserve">The Child Protection Conference Chair will send the form on Mosaic to the Team Manager. If the response is not satisfactory or delayed the matter </w:t>
      </w:r>
      <w:r w:rsidR="00F9504A">
        <w:t xml:space="preserve">is </w:t>
      </w:r>
      <w:r w:rsidRPr="00D029CC">
        <w:t>escalated to the next stage by the Child Protection Conference Chair.</w:t>
      </w:r>
    </w:p>
    <w:p w14:paraId="5AA9318A" w14:textId="77777777" w:rsidR="00F9504A" w:rsidRDefault="00F9504A" w:rsidP="00F9504A">
      <w:pPr>
        <w:pStyle w:val="ListParagraph"/>
      </w:pPr>
    </w:p>
    <w:p w14:paraId="53AACDE2" w14:textId="77777777" w:rsidR="00F9504A" w:rsidRPr="00D029CC" w:rsidRDefault="00F9504A" w:rsidP="00F9504A">
      <w:pPr>
        <w:pStyle w:val="ListParagraph"/>
      </w:pPr>
    </w:p>
    <w:p w14:paraId="1E0B339A" w14:textId="12B608EF" w:rsidR="00F9504A" w:rsidRDefault="00D029CC" w:rsidP="00F9504A">
      <w:pPr>
        <w:pStyle w:val="ListParagraph"/>
        <w:numPr>
          <w:ilvl w:val="1"/>
          <w:numId w:val="4"/>
        </w:numPr>
      </w:pPr>
      <w:r>
        <w:t>Stage 2:</w:t>
      </w:r>
      <w:r w:rsidR="007B54EF">
        <w:t xml:space="preserve"> </w:t>
      </w:r>
      <w:r w:rsidR="00F9504A">
        <w:t>The issue raised at Stage 1 with the Team Manager is now raised at with the Service Manager, managing the Team Manager. A response is expected within 5 working days.</w:t>
      </w:r>
      <w:r w:rsidR="00F9504A" w:rsidRPr="00F9504A">
        <w:t xml:space="preserve"> If the response is not satisfactory or delayed the matter is escalated to the next stage by the Child Protection Conference Chair.</w:t>
      </w:r>
    </w:p>
    <w:p w14:paraId="7DCF075B" w14:textId="77777777" w:rsidR="00705C1B" w:rsidRPr="00705C1B" w:rsidRDefault="00705C1B" w:rsidP="00705C1B">
      <w:pPr>
        <w:pStyle w:val="ListParagraph"/>
        <w:rPr>
          <w:color w:val="FF0000"/>
        </w:rPr>
      </w:pPr>
    </w:p>
    <w:p w14:paraId="1808C4C3" w14:textId="6CC5BB53" w:rsidR="00584488" w:rsidRPr="007B54EF" w:rsidRDefault="00705C1B" w:rsidP="00D029CC">
      <w:pPr>
        <w:pStyle w:val="ListParagraph"/>
        <w:numPr>
          <w:ilvl w:val="1"/>
          <w:numId w:val="4"/>
        </w:numPr>
      </w:pPr>
      <w:r w:rsidRPr="007B54EF">
        <w:t>Stage 3</w:t>
      </w:r>
      <w:r w:rsidR="007B54EF" w:rsidRPr="007B54EF">
        <w:t>:</w:t>
      </w:r>
      <w:r w:rsidRPr="007B54EF">
        <w:t xml:space="preserve"> The issue raised at Stage 2 with the Service Manager of the Team Manage</w:t>
      </w:r>
      <w:r w:rsidR="007B54EF" w:rsidRPr="007B54EF">
        <w:t>r</w:t>
      </w:r>
      <w:r w:rsidRPr="007B54EF">
        <w:t>,</w:t>
      </w:r>
      <w:r w:rsidR="007B54EF" w:rsidRPr="007B54EF">
        <w:t xml:space="preserve"> </w:t>
      </w:r>
      <w:r w:rsidRPr="007B54EF">
        <w:t>is now brought to the attention of the Service Manager S</w:t>
      </w:r>
      <w:r w:rsidR="007B54EF" w:rsidRPr="007B54EF">
        <w:t>+</w:t>
      </w:r>
      <w:proofErr w:type="gramStart"/>
      <w:r w:rsidRPr="007B54EF">
        <w:t>QA .</w:t>
      </w:r>
      <w:proofErr w:type="gramEnd"/>
      <w:r w:rsidRPr="007B54EF">
        <w:t xml:space="preserve"> The expectation is that the two Service Managers will reach a resolution regarding the </w:t>
      </w:r>
      <w:proofErr w:type="gramStart"/>
      <w:r w:rsidRPr="007B54EF">
        <w:t>issues</w:t>
      </w:r>
      <w:proofErr w:type="gramEnd"/>
      <w:r w:rsidRPr="007B54EF">
        <w:t xml:space="preserve"> </w:t>
      </w:r>
      <w:r w:rsidR="007B54EF" w:rsidRPr="007B54EF">
        <w:t xml:space="preserve">and </w:t>
      </w:r>
      <w:r w:rsidRPr="007B54EF">
        <w:t>this will be recorded</w:t>
      </w:r>
      <w:r w:rsidR="007B54EF" w:rsidRPr="007B54EF">
        <w:t>.</w:t>
      </w:r>
    </w:p>
    <w:p w14:paraId="7520C089" w14:textId="77777777" w:rsidR="00021EC0" w:rsidRDefault="00021EC0" w:rsidP="00B274E7"/>
    <w:p w14:paraId="083BA0AA" w14:textId="550C5669" w:rsidR="000F349B" w:rsidRDefault="00705C1B" w:rsidP="00705C1B">
      <w:pPr>
        <w:pStyle w:val="ListParagraph"/>
      </w:pPr>
      <w:r>
        <w:rPr>
          <w:b/>
        </w:rPr>
        <w:t xml:space="preserve"> </w:t>
      </w:r>
    </w:p>
    <w:p w14:paraId="728F48A9" w14:textId="593D50A5" w:rsidR="000F349B" w:rsidRPr="007B54EF" w:rsidRDefault="00705C1B" w:rsidP="000F349B">
      <w:pPr>
        <w:pStyle w:val="ListParagraph"/>
        <w:numPr>
          <w:ilvl w:val="1"/>
          <w:numId w:val="4"/>
        </w:numPr>
        <w:tabs>
          <w:tab w:val="left" w:pos="1134"/>
        </w:tabs>
        <w:jc w:val="both"/>
      </w:pPr>
      <w:r w:rsidRPr="007B54EF">
        <w:t>Stage 4</w:t>
      </w:r>
      <w:r w:rsidR="007B54EF" w:rsidRPr="007B54EF">
        <w:t xml:space="preserve">: </w:t>
      </w:r>
      <w:r w:rsidR="000F349B" w:rsidRPr="007B54EF">
        <w:t xml:space="preserve">Where the matter has not been resolved </w:t>
      </w:r>
      <w:r w:rsidRPr="007B54EF">
        <w:t>at Stage 3</w:t>
      </w:r>
      <w:r w:rsidR="000F349B" w:rsidRPr="007B54EF">
        <w:t xml:space="preserve">, the </w:t>
      </w:r>
      <w:r w:rsidR="003F7826" w:rsidRPr="007B54EF">
        <w:t>Child Protection Conference Chair</w:t>
      </w:r>
      <w:r w:rsidR="000F349B" w:rsidRPr="007B54EF">
        <w:t xml:space="preserve"> will issue a stage </w:t>
      </w:r>
      <w:r w:rsidRPr="007B54EF">
        <w:t>4</w:t>
      </w:r>
      <w:r w:rsidR="000F349B" w:rsidRPr="007B54EF">
        <w:t xml:space="preserve"> </w:t>
      </w:r>
      <w:r w:rsidR="003F7826" w:rsidRPr="007B54EF">
        <w:t>escalation</w:t>
      </w:r>
      <w:r w:rsidR="000F349B" w:rsidRPr="007B54EF">
        <w:t xml:space="preserve"> to the </w:t>
      </w:r>
      <w:r w:rsidR="00521EAB" w:rsidRPr="007B54EF">
        <w:t xml:space="preserve">Divisional Director </w:t>
      </w:r>
      <w:r w:rsidR="000F349B" w:rsidRPr="007B54EF">
        <w:t xml:space="preserve">of Children’s Social Care. The </w:t>
      </w:r>
      <w:r w:rsidR="003F7826" w:rsidRPr="007B54EF">
        <w:t>Child Protection Conference Chair</w:t>
      </w:r>
      <w:r w:rsidR="000F349B" w:rsidRPr="007B54EF">
        <w:t xml:space="preserve"> will do this by drawing up a written statement of the issue, what they have done to </w:t>
      </w:r>
      <w:r w:rsidR="000F349B" w:rsidRPr="007B54EF">
        <w:lastRenderedPageBreak/>
        <w:t xml:space="preserve">try and resolve the issue and what they want to happen to resolve the issue. The </w:t>
      </w:r>
      <w:r w:rsidR="003F7826" w:rsidRPr="007B54EF">
        <w:t>Child Protection Conference Chair</w:t>
      </w:r>
      <w:r w:rsidR="000F349B" w:rsidRPr="007B54EF">
        <w:t xml:space="preserve"> will email this statement to the </w:t>
      </w:r>
      <w:r w:rsidR="00521EAB" w:rsidRPr="007B54EF">
        <w:t>Divisional Director</w:t>
      </w:r>
      <w:r w:rsidR="000F349B" w:rsidRPr="007B54EF">
        <w:t xml:space="preserve"> of Children’s Social Care together with copies of the Stage 1 </w:t>
      </w:r>
      <w:r w:rsidRPr="007B54EF">
        <w:t>- 3</w:t>
      </w:r>
      <w:r w:rsidR="000F349B" w:rsidRPr="007B54EF">
        <w:t xml:space="preserve"> </w:t>
      </w:r>
      <w:r w:rsidR="00521EAB" w:rsidRPr="007B54EF">
        <w:t>escalations.</w:t>
      </w:r>
      <w:r w:rsidR="000F349B" w:rsidRPr="007B54EF">
        <w:t xml:space="preserve"> A copy of the statement should also be sent to the appropriate Social Workers</w:t>
      </w:r>
      <w:r w:rsidRPr="007B54EF">
        <w:t xml:space="preserve">, Managers </w:t>
      </w:r>
      <w:r w:rsidR="007B54EF" w:rsidRPr="007B54EF">
        <w:t>and</w:t>
      </w:r>
      <w:r w:rsidRPr="007B54EF">
        <w:t xml:space="preserve"> Service Manager</w:t>
      </w:r>
      <w:r w:rsidR="007B54EF" w:rsidRPr="007B54EF">
        <w:t>.</w:t>
      </w:r>
      <w:r w:rsidRPr="007B54EF">
        <w:t xml:space="preserve"> </w:t>
      </w:r>
    </w:p>
    <w:p w14:paraId="7DE3705B" w14:textId="77777777" w:rsidR="000F349B" w:rsidRDefault="000F349B" w:rsidP="000F349B">
      <w:pPr>
        <w:ind w:left="720"/>
        <w:jc w:val="both"/>
      </w:pPr>
    </w:p>
    <w:p w14:paraId="195A41BB" w14:textId="08E40FE0" w:rsidR="000F349B" w:rsidRDefault="000F349B" w:rsidP="000F349B">
      <w:pPr>
        <w:pStyle w:val="ListParagraph"/>
        <w:numPr>
          <w:ilvl w:val="1"/>
          <w:numId w:val="4"/>
        </w:numPr>
        <w:tabs>
          <w:tab w:val="left" w:pos="1134"/>
        </w:tabs>
        <w:jc w:val="both"/>
      </w:pPr>
      <w:r>
        <w:t xml:space="preserve">On receipt of the Stage </w:t>
      </w:r>
      <w:r w:rsidR="00705C1B">
        <w:t>4</w:t>
      </w:r>
      <w:r>
        <w:t xml:space="preserve"> </w:t>
      </w:r>
      <w:r w:rsidR="003F7826">
        <w:t>escalation</w:t>
      </w:r>
      <w:r>
        <w:t xml:space="preserve"> statement the </w:t>
      </w:r>
      <w:r w:rsidR="00521EAB">
        <w:t xml:space="preserve">Divisional Director </w:t>
      </w:r>
      <w:r>
        <w:t xml:space="preserve">of Children’s Social </w:t>
      </w:r>
      <w:r w:rsidR="00521EAB">
        <w:t>C</w:t>
      </w:r>
      <w:r>
        <w:t xml:space="preserve">are will have </w:t>
      </w:r>
      <w:r w:rsidR="00705C1B">
        <w:t>8</w:t>
      </w:r>
      <w:r>
        <w:t xml:space="preserve"> working days to reply</w:t>
      </w:r>
      <w:r w:rsidR="00705C1B">
        <w:t>.</w:t>
      </w:r>
      <w:r>
        <w:t xml:space="preserve"> The </w:t>
      </w:r>
      <w:r w:rsidR="00521EAB">
        <w:t>Divisional Director</w:t>
      </w:r>
      <w:r>
        <w:t xml:space="preserve"> will decide whether to have a formal meeting to consider the issue and</w:t>
      </w:r>
      <w:r w:rsidR="003F7826">
        <w:t>,</w:t>
      </w:r>
      <w:r>
        <w:t xml:space="preserve"> if so</w:t>
      </w:r>
      <w:r w:rsidR="003F7826">
        <w:t>,</w:t>
      </w:r>
      <w:r>
        <w:t xml:space="preserve"> who should attend such a meeting. The </w:t>
      </w:r>
      <w:r w:rsidR="00521EAB">
        <w:t xml:space="preserve">Divisional Director </w:t>
      </w:r>
      <w:r>
        <w:t xml:space="preserve">should then make a formal written reply to the </w:t>
      </w:r>
      <w:r w:rsidR="003F7826">
        <w:t>Child Protection Conference Chair</w:t>
      </w:r>
      <w:r w:rsidR="00705C1B">
        <w:t xml:space="preserve"> regarding </w:t>
      </w:r>
      <w:r>
        <w:t>the issue.</w:t>
      </w:r>
    </w:p>
    <w:p w14:paraId="608F48EF" w14:textId="77777777" w:rsidR="00705C1B" w:rsidRDefault="00705C1B" w:rsidP="00705C1B">
      <w:pPr>
        <w:pStyle w:val="ListParagraph"/>
      </w:pPr>
    </w:p>
    <w:p w14:paraId="6102EE50" w14:textId="2A7D7E8E" w:rsidR="00FE01EE" w:rsidRPr="00FE01EE" w:rsidRDefault="00705C1B" w:rsidP="004B01D6">
      <w:pPr>
        <w:pStyle w:val="ListParagraph"/>
        <w:numPr>
          <w:ilvl w:val="1"/>
          <w:numId w:val="4"/>
        </w:numPr>
        <w:tabs>
          <w:tab w:val="left" w:pos="1134"/>
        </w:tabs>
        <w:jc w:val="both"/>
      </w:pPr>
      <w:r>
        <w:t xml:space="preserve">The Decision of the Divisional Director is </w:t>
      </w:r>
      <w:proofErr w:type="gramStart"/>
      <w:r>
        <w:t>final</w:t>
      </w:r>
      <w:proofErr w:type="gramEnd"/>
      <w:r>
        <w:t xml:space="preserve"> </w:t>
      </w:r>
      <w:bookmarkEnd w:id="0"/>
    </w:p>
    <w:p w14:paraId="3DD10D32" w14:textId="772E8165" w:rsidR="00705C1B" w:rsidRDefault="00705C1B"/>
    <w:p w14:paraId="4E26F04F" w14:textId="46DDE0D6" w:rsidR="001B780C" w:rsidRDefault="001B780C"/>
    <w:p w14:paraId="49075F4A" w14:textId="3ADF62CA" w:rsidR="001B780C" w:rsidRDefault="001B780C"/>
    <w:p w14:paraId="26DDAF1C" w14:textId="219382D7" w:rsidR="001B780C" w:rsidRDefault="001B780C"/>
    <w:p w14:paraId="330F3864" w14:textId="69F31656" w:rsidR="001B780C" w:rsidRDefault="001B780C"/>
    <w:p w14:paraId="2DACE26C" w14:textId="5C770267" w:rsidR="001B780C" w:rsidRDefault="001B780C"/>
    <w:p w14:paraId="5CA419F5" w14:textId="1E84C577" w:rsidR="001B780C" w:rsidRDefault="001B780C"/>
    <w:p w14:paraId="66982A90" w14:textId="76A5C953" w:rsidR="001B780C" w:rsidRDefault="001B780C"/>
    <w:p w14:paraId="51296E63" w14:textId="3D7CA1E8" w:rsidR="001B780C" w:rsidRDefault="001B780C"/>
    <w:p w14:paraId="715C283B" w14:textId="77804F4C" w:rsidR="001B780C" w:rsidRDefault="001B780C"/>
    <w:p w14:paraId="106F1E28" w14:textId="11E4AEA3" w:rsidR="001B780C" w:rsidRDefault="001B780C"/>
    <w:p w14:paraId="0D0C6F58" w14:textId="31184B6D" w:rsidR="001B780C" w:rsidRDefault="001B780C"/>
    <w:p w14:paraId="0C1260E1" w14:textId="381B47C5" w:rsidR="001B780C" w:rsidRDefault="001B780C"/>
    <w:p w14:paraId="099D149B" w14:textId="6A2C2F16" w:rsidR="001B780C" w:rsidRDefault="001B780C"/>
    <w:p w14:paraId="3C174259" w14:textId="635924A0" w:rsidR="001B780C" w:rsidRDefault="001B780C"/>
    <w:p w14:paraId="6DDEF539" w14:textId="1D728984" w:rsidR="001B780C" w:rsidRDefault="001B780C"/>
    <w:p w14:paraId="4E123F87" w14:textId="2D1C0F30" w:rsidR="001B780C" w:rsidRDefault="001B780C"/>
    <w:p w14:paraId="287F628E" w14:textId="39F4AB51" w:rsidR="001B780C" w:rsidRDefault="001B780C"/>
    <w:p w14:paraId="7A5D1212" w14:textId="5F8B3FF6" w:rsidR="001B780C" w:rsidRDefault="001B780C"/>
    <w:p w14:paraId="7C21B148" w14:textId="339B0D18" w:rsidR="001B780C" w:rsidRDefault="001B780C"/>
    <w:p w14:paraId="5E5227F6" w14:textId="10D3E4D5" w:rsidR="001B780C" w:rsidRDefault="001B780C"/>
    <w:p w14:paraId="2BFE7867" w14:textId="77777777" w:rsidR="001B780C" w:rsidRDefault="001B780C"/>
    <w:p w14:paraId="17F3FB6D" w14:textId="5C5DC3A9" w:rsidR="00705C1B" w:rsidRPr="007B54EF" w:rsidRDefault="00705C1B">
      <w:pPr>
        <w:rPr>
          <w:b/>
          <w:color w:val="FF0000"/>
          <w:sz w:val="24"/>
          <w:szCs w:val="24"/>
        </w:rPr>
      </w:pPr>
      <w:r w:rsidRPr="00705C1B">
        <w:rPr>
          <w:b/>
          <w:sz w:val="24"/>
          <w:szCs w:val="24"/>
        </w:rPr>
        <w:t xml:space="preserve">                                                       Escalation Flow Chart </w:t>
      </w:r>
    </w:p>
    <w:p w14:paraId="02F43513" w14:textId="4481276E" w:rsidR="00705C1B" w:rsidRPr="00705C1B" w:rsidRDefault="00705C1B" w:rsidP="00705C1B">
      <w:pPr>
        <w:rPr>
          <w:b/>
          <w:sz w:val="24"/>
          <w:szCs w:val="24"/>
        </w:rPr>
      </w:pPr>
    </w:p>
    <w:p w14:paraId="6DA4CE0D" w14:textId="2C9C4374" w:rsidR="00705C1B" w:rsidRDefault="00705C1B" w:rsidP="00705C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71BB4" wp14:editId="79E60C89">
                <wp:simplePos x="0" y="0"/>
                <wp:positionH relativeFrom="column">
                  <wp:posOffset>543464</wp:posOffset>
                </wp:positionH>
                <wp:positionV relativeFrom="paragraph">
                  <wp:posOffset>279460</wp:posOffset>
                </wp:positionV>
                <wp:extent cx="484505" cy="448573"/>
                <wp:effectExtent l="19050" t="0" r="10795" b="4699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85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E0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2.8pt;margin-top:22pt;width:38.15pt;height:3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" adj="10800" fillcolor="#4472c4 [3204]" strokecolor="#1f3763 [1604]" strokeweight="1pt"/>
            </w:pict>
          </mc:Fallback>
        </mc:AlternateContent>
      </w:r>
      <w:r>
        <w:rPr>
          <w:b/>
          <w:sz w:val="24"/>
          <w:szCs w:val="24"/>
        </w:rPr>
        <w:t xml:space="preserve">    </w:t>
      </w:r>
      <w:r w:rsidRPr="00705C1B">
        <w:rPr>
          <w:b/>
          <w:sz w:val="24"/>
          <w:szCs w:val="24"/>
        </w:rPr>
        <w:t xml:space="preserve">Type of Escalation </w:t>
      </w:r>
      <w:r w:rsidRPr="00705C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</w:t>
      </w:r>
      <w:r w:rsidRPr="00705C1B">
        <w:rPr>
          <w:b/>
          <w:sz w:val="24"/>
          <w:szCs w:val="24"/>
        </w:rPr>
        <w:t xml:space="preserve">Timescale for responding </w:t>
      </w:r>
    </w:p>
    <w:p w14:paraId="4CF9C4B6" w14:textId="2AF4572B" w:rsidR="00705C1B" w:rsidRDefault="00705C1B" w:rsidP="00705C1B">
      <w:pPr>
        <w:rPr>
          <w:b/>
          <w:sz w:val="24"/>
          <w:szCs w:val="24"/>
        </w:rPr>
      </w:pPr>
    </w:p>
    <w:p w14:paraId="24FC4F9D" w14:textId="20BCC79E" w:rsidR="00705C1B" w:rsidRPr="00705C1B" w:rsidRDefault="00705C1B" w:rsidP="00705C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CB169" wp14:editId="6DBAE496">
                <wp:simplePos x="0" y="0"/>
                <wp:positionH relativeFrom="column">
                  <wp:posOffset>2794000</wp:posOffset>
                </wp:positionH>
                <wp:positionV relativeFrom="paragraph">
                  <wp:posOffset>165735</wp:posOffset>
                </wp:positionV>
                <wp:extent cx="977900" cy="484505"/>
                <wp:effectExtent l="0" t="19050" r="3175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ABA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20pt;margin-top:13.05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" adj="16249" fillcolor="#4472c4 [3204]" strokecolor="#1f3763 [1604]" strokeweight="1pt"/>
            </w:pict>
          </mc:Fallback>
        </mc:AlternateContent>
      </w:r>
    </w:p>
    <w:p w14:paraId="6681B2BF" w14:textId="2833450B" w:rsidR="00705C1B" w:rsidRDefault="00705C1B" w:rsidP="00705C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70A27" wp14:editId="7827BDB7">
                <wp:simplePos x="0" y="0"/>
                <wp:positionH relativeFrom="column">
                  <wp:posOffset>543464</wp:posOffset>
                </wp:positionH>
                <wp:positionV relativeFrom="paragraph">
                  <wp:posOffset>200816</wp:posOffset>
                </wp:positionV>
                <wp:extent cx="484505" cy="517585"/>
                <wp:effectExtent l="19050" t="0" r="29845" b="349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75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155D" id="Down Arrow 5" o:spid="_x0000_s1026" type="#_x0000_t67" style="position:absolute;margin-left:42.8pt;margin-top:15.8pt;width:38.15pt;height:4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" adj="11490" fillcolor="#4472c4 [3204]" strokecolor="#1f3763 [1604]" strokeweight="1pt"/>
            </w:pict>
          </mc:Fallback>
        </mc:AlternateContent>
      </w:r>
      <w:r w:rsidRPr="00705C1B">
        <w:rPr>
          <w:b/>
          <w:sz w:val="24"/>
          <w:szCs w:val="24"/>
        </w:rPr>
        <w:t>Informal</w:t>
      </w:r>
      <w:r w:rsidR="00FE01EE">
        <w:rPr>
          <w:b/>
          <w:sz w:val="24"/>
          <w:szCs w:val="24"/>
        </w:rPr>
        <w:t>/Formal</w:t>
      </w:r>
      <w:r w:rsidRPr="00705C1B">
        <w:rPr>
          <w:b/>
          <w:sz w:val="24"/>
          <w:szCs w:val="24"/>
        </w:rPr>
        <w:t xml:space="preserve"> Level (</w:t>
      </w:r>
      <w:r w:rsidR="00FE01EE">
        <w:rPr>
          <w:b/>
          <w:sz w:val="24"/>
          <w:szCs w:val="24"/>
        </w:rPr>
        <w:t>recorded in episode</w:t>
      </w:r>
      <w:r w:rsidRPr="00705C1B">
        <w:rPr>
          <w:b/>
          <w:sz w:val="24"/>
          <w:szCs w:val="24"/>
        </w:rPr>
        <w:t>)</w:t>
      </w:r>
      <w:r w:rsidRPr="00705C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</w:t>
      </w:r>
      <w:r w:rsidRPr="00705C1B">
        <w:rPr>
          <w:b/>
          <w:sz w:val="24"/>
          <w:szCs w:val="24"/>
        </w:rPr>
        <w:t xml:space="preserve">5 </w:t>
      </w:r>
      <w:proofErr w:type="gramStart"/>
      <w:r w:rsidRPr="00705C1B">
        <w:rPr>
          <w:b/>
          <w:sz w:val="24"/>
          <w:szCs w:val="24"/>
        </w:rPr>
        <w:t>days</w:t>
      </w:r>
      <w:proofErr w:type="gramEnd"/>
      <w:r w:rsidRPr="00705C1B">
        <w:rPr>
          <w:b/>
          <w:sz w:val="24"/>
          <w:szCs w:val="24"/>
        </w:rPr>
        <w:t xml:space="preserve"> </w:t>
      </w:r>
    </w:p>
    <w:p w14:paraId="4B221A59" w14:textId="4E828121" w:rsidR="00705C1B" w:rsidRDefault="00705C1B" w:rsidP="00705C1B">
      <w:pPr>
        <w:rPr>
          <w:b/>
          <w:sz w:val="24"/>
          <w:szCs w:val="24"/>
        </w:rPr>
      </w:pPr>
    </w:p>
    <w:p w14:paraId="7659A637" w14:textId="31E2D180" w:rsidR="00705C1B" w:rsidRPr="00705C1B" w:rsidRDefault="00705C1B" w:rsidP="00705C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224E9" wp14:editId="458AE71F">
                <wp:simplePos x="0" y="0"/>
                <wp:positionH relativeFrom="column">
                  <wp:posOffset>2993365</wp:posOffset>
                </wp:positionH>
                <wp:positionV relativeFrom="paragraph">
                  <wp:posOffset>164669</wp:posOffset>
                </wp:positionV>
                <wp:extent cx="681127" cy="484505"/>
                <wp:effectExtent l="0" t="19050" r="4318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27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216A9" id="Right Arrow 6" o:spid="_x0000_s1026" type="#_x0000_t13" style="position:absolute;margin-left:235.7pt;margin-top:12.95pt;width:53.65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" adj="13918" fillcolor="#4472c4 [3204]" strokecolor="#1f3763 [1604]" strokeweight="1pt"/>
            </w:pict>
          </mc:Fallback>
        </mc:AlternateContent>
      </w:r>
    </w:p>
    <w:p w14:paraId="18B33B0E" w14:textId="46360477" w:rsidR="00705C1B" w:rsidRDefault="00705C1B" w:rsidP="00705C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506DA" wp14:editId="7DA48C03">
                <wp:simplePos x="0" y="0"/>
                <wp:positionH relativeFrom="column">
                  <wp:posOffset>543464</wp:posOffset>
                </wp:positionH>
                <wp:positionV relativeFrom="paragraph">
                  <wp:posOffset>250933</wp:posOffset>
                </wp:positionV>
                <wp:extent cx="484505" cy="500332"/>
                <wp:effectExtent l="19050" t="0" r="29845" b="3365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003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B5A0" id="Down Arrow 7" o:spid="_x0000_s1026" type="#_x0000_t67" style="position:absolute;margin-left:42.8pt;margin-top:19.75pt;width:38.15pt;height:3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" adj="11142" fillcolor="#4472c4 [3204]" strokecolor="#1f3763 [1604]" strokeweight="1pt"/>
            </w:pict>
          </mc:Fallback>
        </mc:AlternateContent>
      </w:r>
      <w:r w:rsidRPr="00705C1B">
        <w:rPr>
          <w:b/>
          <w:sz w:val="24"/>
          <w:szCs w:val="24"/>
        </w:rPr>
        <w:t xml:space="preserve">Formal 1st level Escalation to Team Manager </w:t>
      </w:r>
      <w:r w:rsidRPr="00705C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Pr="00705C1B">
        <w:rPr>
          <w:b/>
          <w:sz w:val="24"/>
          <w:szCs w:val="24"/>
        </w:rPr>
        <w:t>5 days</w:t>
      </w:r>
    </w:p>
    <w:p w14:paraId="7CD1684D" w14:textId="39C1430C" w:rsidR="00705C1B" w:rsidRDefault="00705C1B" w:rsidP="00705C1B">
      <w:pPr>
        <w:rPr>
          <w:b/>
          <w:sz w:val="24"/>
          <w:szCs w:val="24"/>
        </w:rPr>
      </w:pPr>
    </w:p>
    <w:p w14:paraId="089B3C3A" w14:textId="69F9B5AD" w:rsidR="00705C1B" w:rsidRPr="00705C1B" w:rsidRDefault="00705C1B" w:rsidP="00705C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2618D" wp14:editId="2BBBA6DC">
                <wp:simplePos x="0" y="0"/>
                <wp:positionH relativeFrom="column">
                  <wp:posOffset>3191510</wp:posOffset>
                </wp:positionH>
                <wp:positionV relativeFrom="paragraph">
                  <wp:posOffset>146050</wp:posOffset>
                </wp:positionV>
                <wp:extent cx="977900" cy="484505"/>
                <wp:effectExtent l="0" t="19050" r="31750" b="2984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42D9E" id="Right Arrow 8" o:spid="_x0000_s1026" type="#_x0000_t13" style="position:absolute;margin-left:251.3pt;margin-top:11.5pt;width:77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" adj="16249" fillcolor="#4472c4 [3204]" strokecolor="#1f3763 [1604]" strokeweight="1pt"/>
            </w:pict>
          </mc:Fallback>
        </mc:AlternateContent>
      </w:r>
    </w:p>
    <w:p w14:paraId="2EED509E" w14:textId="1BA7DAA7" w:rsidR="00705C1B" w:rsidRDefault="00705C1B" w:rsidP="00705C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B49EC" wp14:editId="3AF4BECB">
                <wp:simplePos x="0" y="0"/>
                <wp:positionH relativeFrom="column">
                  <wp:posOffset>500332</wp:posOffset>
                </wp:positionH>
                <wp:positionV relativeFrom="paragraph">
                  <wp:posOffset>189542</wp:posOffset>
                </wp:positionV>
                <wp:extent cx="484505" cy="646981"/>
                <wp:effectExtent l="19050" t="0" r="10795" b="3937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6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0383" id="Down Arrow 9" o:spid="_x0000_s1026" type="#_x0000_t67" style="position:absolute;margin-left:39.4pt;margin-top:14.9pt;width:38.15pt;height:5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" adj="13512" fillcolor="#4472c4 [3204]" strokecolor="#1f3763 [1604]" strokeweight="1pt"/>
            </w:pict>
          </mc:Fallback>
        </mc:AlternateContent>
      </w:r>
      <w:r w:rsidRPr="00705C1B">
        <w:rPr>
          <w:b/>
          <w:sz w:val="24"/>
          <w:szCs w:val="24"/>
        </w:rPr>
        <w:t xml:space="preserve">Formal 2nd level Escalation to Service Manager </w:t>
      </w:r>
      <w:r w:rsidRPr="00705C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</w:t>
      </w:r>
      <w:r w:rsidRPr="00705C1B">
        <w:rPr>
          <w:b/>
          <w:sz w:val="24"/>
          <w:szCs w:val="24"/>
        </w:rPr>
        <w:t>5 days</w:t>
      </w:r>
    </w:p>
    <w:p w14:paraId="1EB368DE" w14:textId="5CAAB328" w:rsidR="00705C1B" w:rsidRDefault="00705C1B" w:rsidP="00705C1B">
      <w:pPr>
        <w:rPr>
          <w:b/>
          <w:sz w:val="24"/>
          <w:szCs w:val="24"/>
        </w:rPr>
      </w:pPr>
    </w:p>
    <w:p w14:paraId="6C753A7B" w14:textId="4F76533D" w:rsidR="00705C1B" w:rsidRDefault="00705C1B" w:rsidP="00705C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E5065" wp14:editId="47676384">
                <wp:simplePos x="0" y="0"/>
                <wp:positionH relativeFrom="column">
                  <wp:posOffset>3769743</wp:posOffset>
                </wp:positionH>
                <wp:positionV relativeFrom="paragraph">
                  <wp:posOffset>145103</wp:posOffset>
                </wp:positionV>
                <wp:extent cx="733246" cy="484505"/>
                <wp:effectExtent l="0" t="19050" r="29210" b="298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6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10585" id="Right Arrow 10" o:spid="_x0000_s1026" type="#_x0000_t13" style="position:absolute;margin-left:296.85pt;margin-top:11.45pt;width:57.7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" adj="14464" fillcolor="#4472c4 [3204]" strokecolor="#1f3763 [1604]" strokeweight="1pt"/>
            </w:pict>
          </mc:Fallback>
        </mc:AlternateContent>
      </w:r>
    </w:p>
    <w:p w14:paraId="68517F16" w14:textId="2B463309" w:rsidR="00705C1B" w:rsidRDefault="00705C1B" w:rsidP="00705C1B">
      <w:pPr>
        <w:spacing w:after="0"/>
        <w:rPr>
          <w:b/>
          <w:sz w:val="24"/>
          <w:szCs w:val="24"/>
        </w:rPr>
      </w:pPr>
      <w:r w:rsidRPr="00705C1B">
        <w:rPr>
          <w:b/>
          <w:sz w:val="24"/>
          <w:szCs w:val="24"/>
        </w:rPr>
        <w:t xml:space="preserve">Formal 3rd level Escalation </w:t>
      </w:r>
      <w:proofErr w:type="gramStart"/>
      <w:r w:rsidRPr="00705C1B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 Service</w:t>
      </w:r>
      <w:proofErr w:type="gramEnd"/>
      <w:r>
        <w:rPr>
          <w:b/>
          <w:sz w:val="24"/>
          <w:szCs w:val="24"/>
        </w:rPr>
        <w:t xml:space="preserve">  Manager  SQA  for                          5 days </w:t>
      </w:r>
    </w:p>
    <w:p w14:paraId="613A90A4" w14:textId="4FBAE1D4" w:rsidR="00705C1B" w:rsidRDefault="00705C1B" w:rsidP="00705C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with the </w:t>
      </w:r>
      <w:proofErr w:type="gramStart"/>
      <w:r>
        <w:rPr>
          <w:b/>
          <w:sz w:val="24"/>
          <w:szCs w:val="24"/>
        </w:rPr>
        <w:t>SM  at</w:t>
      </w:r>
      <w:proofErr w:type="gramEnd"/>
      <w:r>
        <w:rPr>
          <w:b/>
          <w:sz w:val="24"/>
          <w:szCs w:val="24"/>
        </w:rPr>
        <w:t xml:space="preserve"> Stage 2  </w:t>
      </w:r>
    </w:p>
    <w:p w14:paraId="2D588A20" w14:textId="2540BABA" w:rsidR="00705C1B" w:rsidRDefault="00705C1B" w:rsidP="00705C1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846B0" wp14:editId="64E00ECB">
                <wp:simplePos x="0" y="0"/>
                <wp:positionH relativeFrom="column">
                  <wp:posOffset>931653</wp:posOffset>
                </wp:positionH>
                <wp:positionV relativeFrom="paragraph">
                  <wp:posOffset>-1701</wp:posOffset>
                </wp:positionV>
                <wp:extent cx="484632" cy="430865"/>
                <wp:effectExtent l="19050" t="0" r="10795" b="4572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30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094A" id="Down Arrow 12" o:spid="_x0000_s1026" type="#_x0000_t67" style="position:absolute;margin-left:73.35pt;margin-top:-.15pt;width:38.15pt;height:33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" adj="10800" fillcolor="#4472c4 [3204]" strokecolor="#1f3763 [1604]" strokeweight="1pt"/>
            </w:pict>
          </mc:Fallback>
        </mc:AlternateContent>
      </w:r>
    </w:p>
    <w:p w14:paraId="38B7BC00" w14:textId="14C3F885" w:rsidR="00705C1B" w:rsidRPr="00705C1B" w:rsidRDefault="00705C1B" w:rsidP="00705C1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FC853" wp14:editId="3D21CF13">
                <wp:simplePos x="0" y="0"/>
                <wp:positionH relativeFrom="column">
                  <wp:posOffset>3251200</wp:posOffset>
                </wp:positionH>
                <wp:positionV relativeFrom="paragraph">
                  <wp:posOffset>42545</wp:posOffset>
                </wp:positionV>
                <wp:extent cx="977900" cy="484505"/>
                <wp:effectExtent l="0" t="19050" r="31750" b="2984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7AB38" id="Right Arrow 11" o:spid="_x0000_s1026" type="#_x0000_t13" style="position:absolute;margin-left:256pt;margin-top:3.35pt;width:77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" adj="16249" fillcolor="#4472c4 [3204]" strokecolor="#1f3763 [1604]" strokeweight="1pt"/>
            </w:pict>
          </mc:Fallback>
        </mc:AlternateContent>
      </w:r>
    </w:p>
    <w:p w14:paraId="71090831" w14:textId="706A8ECB" w:rsidR="00705C1B" w:rsidRPr="00705C1B" w:rsidRDefault="00705C1B">
      <w:pPr>
        <w:rPr>
          <w:b/>
          <w:sz w:val="24"/>
          <w:szCs w:val="24"/>
        </w:rPr>
      </w:pPr>
      <w:r w:rsidRPr="00705C1B">
        <w:rPr>
          <w:b/>
          <w:sz w:val="24"/>
          <w:szCs w:val="24"/>
        </w:rPr>
        <w:t xml:space="preserve">Formal </w:t>
      </w:r>
      <w:r>
        <w:rPr>
          <w:b/>
          <w:sz w:val="24"/>
          <w:szCs w:val="24"/>
        </w:rPr>
        <w:t>4</w:t>
      </w:r>
      <w:proofErr w:type="gramStart"/>
      <w:r w:rsidRPr="00705C1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705C1B">
        <w:rPr>
          <w:b/>
          <w:sz w:val="24"/>
          <w:szCs w:val="24"/>
        </w:rPr>
        <w:t xml:space="preserve"> level</w:t>
      </w:r>
      <w:proofErr w:type="gramEnd"/>
      <w:r w:rsidRPr="00705C1B">
        <w:rPr>
          <w:b/>
          <w:sz w:val="24"/>
          <w:szCs w:val="24"/>
        </w:rPr>
        <w:t xml:space="preserve"> Escalation to Divisional Director </w:t>
      </w:r>
      <w:r w:rsidRPr="00705C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DC4EC9">
        <w:rPr>
          <w:b/>
          <w:sz w:val="24"/>
          <w:szCs w:val="24"/>
        </w:rPr>
        <w:t xml:space="preserve"> 8</w:t>
      </w:r>
      <w:r w:rsidRPr="00705C1B">
        <w:rPr>
          <w:b/>
          <w:sz w:val="24"/>
          <w:szCs w:val="24"/>
        </w:rPr>
        <w:t xml:space="preserve"> days</w:t>
      </w:r>
    </w:p>
    <w:sectPr w:rsidR="00705C1B" w:rsidRPr="00705C1B" w:rsidSect="004B01D6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BC1E" w14:textId="77777777" w:rsidR="009D65CE" w:rsidRDefault="009D65CE" w:rsidP="004B01D6">
      <w:pPr>
        <w:spacing w:after="0" w:line="240" w:lineRule="auto"/>
      </w:pPr>
      <w:r>
        <w:separator/>
      </w:r>
    </w:p>
    <w:p w14:paraId="2A46B06E" w14:textId="77777777" w:rsidR="009D65CE" w:rsidRDefault="009D65CE"/>
  </w:endnote>
  <w:endnote w:type="continuationSeparator" w:id="0">
    <w:p w14:paraId="7BD6F535" w14:textId="77777777" w:rsidR="009D65CE" w:rsidRDefault="009D65CE" w:rsidP="004B01D6">
      <w:pPr>
        <w:spacing w:after="0" w:line="240" w:lineRule="auto"/>
      </w:pPr>
      <w:r>
        <w:continuationSeparator/>
      </w:r>
    </w:p>
    <w:p w14:paraId="0089FB01" w14:textId="77777777" w:rsidR="009D65CE" w:rsidRDefault="009D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82D3" w14:textId="77777777" w:rsidR="004B01D6" w:rsidRPr="004B01D6" w:rsidRDefault="004B01D6" w:rsidP="004B01D6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en-GB"/>
      </w:rPr>
    </w:pPr>
    <w:r w:rsidRPr="004B01D6">
      <w:rPr>
        <w:rFonts w:ascii="Arial" w:eastAsia="Times New Roman" w:hAnsi="Arial" w:cs="Arial"/>
        <w:sz w:val="24"/>
        <w:szCs w:val="24"/>
        <w:lang w:eastAsia="en-GB"/>
      </w:rPr>
      <w:t xml:space="preserve">Page </w: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begin"/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instrText xml:space="preserve"> PAGE  \* Arabic  \* MERGEFORMAT </w:instrTex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separate"/>
    </w:r>
    <w:r w:rsidR="00DC4EC9">
      <w:rPr>
        <w:rFonts w:ascii="Arial" w:eastAsia="Times New Roman" w:hAnsi="Arial" w:cs="Arial"/>
        <w:b/>
        <w:bCs/>
        <w:noProof/>
        <w:sz w:val="24"/>
        <w:szCs w:val="24"/>
        <w:lang w:eastAsia="en-GB"/>
      </w:rPr>
      <w:t>4</w: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end"/>
    </w:r>
    <w:r w:rsidRPr="004B01D6">
      <w:rPr>
        <w:rFonts w:ascii="Arial" w:eastAsia="Times New Roman" w:hAnsi="Arial" w:cs="Arial"/>
        <w:sz w:val="24"/>
        <w:szCs w:val="24"/>
        <w:lang w:eastAsia="en-GB"/>
      </w:rPr>
      <w:t xml:space="preserve"> of </w: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begin"/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instrText xml:space="preserve"> NUMPAGES  \* Arabic  \* MERGEFORMAT </w:instrTex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separate"/>
    </w:r>
    <w:r w:rsidR="00DC4EC9">
      <w:rPr>
        <w:rFonts w:ascii="Arial" w:eastAsia="Times New Roman" w:hAnsi="Arial" w:cs="Arial"/>
        <w:b/>
        <w:bCs/>
        <w:noProof/>
        <w:sz w:val="24"/>
        <w:szCs w:val="24"/>
        <w:lang w:eastAsia="en-GB"/>
      </w:rPr>
      <w:t>4</w:t>
    </w:r>
    <w:r w:rsidRPr="004B01D6">
      <w:rPr>
        <w:rFonts w:ascii="Arial" w:eastAsia="Times New Roman" w:hAnsi="Arial" w:cs="Arial"/>
        <w:b/>
        <w:bCs/>
        <w:sz w:val="24"/>
        <w:szCs w:val="24"/>
        <w:lang w:eastAsia="en-GB"/>
      </w:rPr>
      <w:fldChar w:fldCharType="end"/>
    </w:r>
  </w:p>
  <w:p w14:paraId="1D22F89B" w14:textId="77777777" w:rsidR="004B01D6" w:rsidRDefault="004B01D6">
    <w:pPr>
      <w:pStyle w:val="Footer"/>
    </w:pPr>
  </w:p>
  <w:p w14:paraId="4CF27220" w14:textId="77777777" w:rsidR="00901575" w:rsidRDefault="00901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7016" w14:textId="77777777" w:rsidR="009D65CE" w:rsidRDefault="009D65CE" w:rsidP="004B01D6">
      <w:pPr>
        <w:spacing w:after="0" w:line="240" w:lineRule="auto"/>
      </w:pPr>
      <w:r>
        <w:separator/>
      </w:r>
    </w:p>
    <w:p w14:paraId="4F20EA49" w14:textId="77777777" w:rsidR="009D65CE" w:rsidRDefault="009D65CE"/>
  </w:footnote>
  <w:footnote w:type="continuationSeparator" w:id="0">
    <w:p w14:paraId="007C9E44" w14:textId="77777777" w:rsidR="009D65CE" w:rsidRDefault="009D65CE" w:rsidP="004B01D6">
      <w:pPr>
        <w:spacing w:after="0" w:line="240" w:lineRule="auto"/>
      </w:pPr>
      <w:r>
        <w:continuationSeparator/>
      </w:r>
    </w:p>
    <w:p w14:paraId="47D0581E" w14:textId="77777777" w:rsidR="009D65CE" w:rsidRDefault="009D65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8BD"/>
    <w:multiLevelType w:val="hybridMultilevel"/>
    <w:tmpl w:val="9C5AA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076D5"/>
    <w:multiLevelType w:val="hybridMultilevel"/>
    <w:tmpl w:val="6DC0B9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C215C"/>
    <w:multiLevelType w:val="multilevel"/>
    <w:tmpl w:val="9E22E7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D9246A8"/>
    <w:multiLevelType w:val="hybridMultilevel"/>
    <w:tmpl w:val="750A6F0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511F40"/>
    <w:multiLevelType w:val="hybridMultilevel"/>
    <w:tmpl w:val="15548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01962">
    <w:abstractNumId w:val="0"/>
  </w:num>
  <w:num w:numId="2" w16cid:durableId="1595740954">
    <w:abstractNumId w:val="4"/>
  </w:num>
  <w:num w:numId="3" w16cid:durableId="281495629">
    <w:abstractNumId w:val="3"/>
  </w:num>
  <w:num w:numId="4" w16cid:durableId="701518936">
    <w:abstractNumId w:val="2"/>
  </w:num>
  <w:num w:numId="5" w16cid:durableId="1437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6"/>
    <w:rsid w:val="00021EC0"/>
    <w:rsid w:val="000B7F69"/>
    <w:rsid w:val="000F349B"/>
    <w:rsid w:val="00103551"/>
    <w:rsid w:val="00123F5F"/>
    <w:rsid w:val="001702A6"/>
    <w:rsid w:val="00171DA0"/>
    <w:rsid w:val="001B780C"/>
    <w:rsid w:val="001C074A"/>
    <w:rsid w:val="00273C9A"/>
    <w:rsid w:val="002C37FA"/>
    <w:rsid w:val="002E280E"/>
    <w:rsid w:val="003D2C6E"/>
    <w:rsid w:val="003F7826"/>
    <w:rsid w:val="00427D86"/>
    <w:rsid w:val="00451136"/>
    <w:rsid w:val="00487D5C"/>
    <w:rsid w:val="004B01D6"/>
    <w:rsid w:val="005206E4"/>
    <w:rsid w:val="00521EAB"/>
    <w:rsid w:val="00554828"/>
    <w:rsid w:val="00584488"/>
    <w:rsid w:val="005B02AE"/>
    <w:rsid w:val="005C6AE0"/>
    <w:rsid w:val="005D71EF"/>
    <w:rsid w:val="0067419E"/>
    <w:rsid w:val="00705C1B"/>
    <w:rsid w:val="007747E3"/>
    <w:rsid w:val="007B404B"/>
    <w:rsid w:val="007B54EF"/>
    <w:rsid w:val="00805135"/>
    <w:rsid w:val="00837D3C"/>
    <w:rsid w:val="008807E3"/>
    <w:rsid w:val="00880FFC"/>
    <w:rsid w:val="00901575"/>
    <w:rsid w:val="00986D2D"/>
    <w:rsid w:val="009B21AA"/>
    <w:rsid w:val="009B77B9"/>
    <w:rsid w:val="009D5719"/>
    <w:rsid w:val="009D65CE"/>
    <w:rsid w:val="009E2E5A"/>
    <w:rsid w:val="00A26238"/>
    <w:rsid w:val="00B274E7"/>
    <w:rsid w:val="00B325E5"/>
    <w:rsid w:val="00B51C05"/>
    <w:rsid w:val="00B70A6C"/>
    <w:rsid w:val="00BD221E"/>
    <w:rsid w:val="00C95792"/>
    <w:rsid w:val="00CD235C"/>
    <w:rsid w:val="00D029CC"/>
    <w:rsid w:val="00D07DE2"/>
    <w:rsid w:val="00DC4EC9"/>
    <w:rsid w:val="00E21933"/>
    <w:rsid w:val="00E8070C"/>
    <w:rsid w:val="00EA455D"/>
    <w:rsid w:val="00F11ABB"/>
    <w:rsid w:val="00F2701A"/>
    <w:rsid w:val="00F9504A"/>
    <w:rsid w:val="00FE01EE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1D53"/>
  <w15:docId w15:val="{6AFC455A-AA6D-4B03-B4F3-9F7983F3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5E5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5E5"/>
    <w:pPr>
      <w:spacing w:after="0" w:line="240" w:lineRule="auto"/>
      <w:outlineLvl w:val="1"/>
    </w:pPr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B01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01D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B01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D6"/>
  </w:style>
  <w:style w:type="paragraph" w:styleId="Footer">
    <w:name w:val="footer"/>
    <w:basedOn w:val="Normal"/>
    <w:link w:val="Foot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D6"/>
  </w:style>
  <w:style w:type="character" w:customStyle="1" w:styleId="Heading1Char">
    <w:name w:val="Heading 1 Char"/>
    <w:basedOn w:val="DefaultParagraphFont"/>
    <w:link w:val="Heading1"/>
    <w:uiPriority w:val="9"/>
    <w:rsid w:val="00B325E5"/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25E5"/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0F349B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F349B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34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F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6" ma:contentTypeDescription="Create a new document." ma:contentTypeScope="" ma:versionID="eb13bf78b5952030994f8c4bae2b5947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d53720bc7af6b371f4b87284f08092b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D5825-A494-4D2C-A769-8E61884CB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ECEB7-EB6A-402A-8D42-C4DD7082537F}"/>
</file>

<file path=customXml/itemProps3.xml><?xml version="1.0" encoding="utf-8"?>
<ds:datastoreItem xmlns:ds="http://schemas.openxmlformats.org/officeDocument/2006/customXml" ds:itemID="{ACE4C65F-A003-402C-8A8F-FE71454FC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Pickin</dc:creator>
  <cp:lastModifiedBy>Roland Hunter</cp:lastModifiedBy>
  <cp:revision>2</cp:revision>
  <cp:lastPrinted>2020-05-05T14:58:00Z</cp:lastPrinted>
  <dcterms:created xsi:type="dcterms:W3CDTF">2023-05-12T15:40:00Z</dcterms:created>
  <dcterms:modified xsi:type="dcterms:W3CDTF">2023-05-12T15:40:00Z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  <property fmtid="{D5CDD505-2E9C-101B-9397-08002B2CF9AE}" pid="3" name="Order">
    <vt:r8>548200</vt:r8>
  </property>
</Properties>
</file>