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3474"/>
      </w:tblGrid>
      <w:tr w:rsidR="00723AE9" w14:paraId="305C711E" w14:textId="77777777" w:rsidTr="00642F32">
        <w:trPr>
          <w:trHeight w:val="1429"/>
        </w:trPr>
        <w:tc>
          <w:tcPr>
            <w:tcW w:w="6515" w:type="dxa"/>
          </w:tcPr>
          <w:p w14:paraId="51FE6F0E" w14:textId="19AED804" w:rsidR="00723AE9" w:rsidRDefault="00723AE9" w:rsidP="005339B5">
            <w:pPr>
              <w:widowControl w:val="0"/>
              <w:autoSpaceDE w:val="0"/>
              <w:autoSpaceDN w:val="0"/>
              <w:adjustRightInd w:val="0"/>
              <w:rPr>
                <w:rFonts w:ascii="Arial" w:eastAsia="Times New Roman" w:hAnsi="Arial" w:cs="Arial"/>
                <w:sz w:val="22"/>
                <w:szCs w:val="22"/>
                <w:lang w:val="en-US"/>
              </w:rPr>
            </w:pPr>
          </w:p>
        </w:tc>
        <w:tc>
          <w:tcPr>
            <w:tcW w:w="3509" w:type="dxa"/>
          </w:tcPr>
          <w:p w14:paraId="06292F3E" w14:textId="1714726B" w:rsidR="00723AE9" w:rsidRPr="002B1789" w:rsidRDefault="00041256" w:rsidP="00723AE9">
            <w:pPr>
              <w:widowControl w:val="0"/>
              <w:autoSpaceDE w:val="0"/>
              <w:autoSpaceDN w:val="0"/>
              <w:adjustRightInd w:val="0"/>
              <w:spacing w:before="60" w:line="220" w:lineRule="exact"/>
              <w:rPr>
                <w:rFonts w:ascii="Arial" w:eastAsia="Times New Roman" w:hAnsi="Arial" w:cs="Arial"/>
                <w:color w:val="0051BA"/>
                <w:lang w:val="en-US"/>
              </w:rPr>
            </w:pPr>
            <w:r>
              <w:rPr>
                <w:rFonts w:ascii="Arial" w:eastAsia="Times New Roman" w:hAnsi="Arial" w:cs="Arial"/>
                <w:color w:val="0051BA"/>
                <w:lang w:val="en-US"/>
              </w:rPr>
              <w:t>Supporting Families</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22187D95"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r w:rsidR="00041256">
              <w:rPr>
                <w:rFonts w:ascii="Arial" w:eastAsia="Times New Roman" w:hAnsi="Arial" w:cs="Arial"/>
                <w:color w:val="0051BA"/>
                <w:sz w:val="18"/>
                <w:lang w:val="en-US"/>
              </w:rPr>
              <w:t>1246</w:t>
            </w:r>
          </w:p>
          <w:p w14:paraId="61823D45" w14:textId="41472456"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Fax 020 7364 </w:t>
            </w:r>
            <w:r w:rsidR="00041256">
              <w:rPr>
                <w:rFonts w:ascii="Arial" w:eastAsia="Times New Roman" w:hAnsi="Arial" w:cs="Arial"/>
                <w:color w:val="0051BA"/>
                <w:sz w:val="18"/>
                <w:lang w:val="en-US"/>
              </w:rPr>
              <w:t>1246</w:t>
            </w:r>
          </w:p>
          <w:p w14:paraId="5C7558EF"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1CE7127A" w14:textId="1F5138F5" w:rsidR="0060112B" w:rsidRPr="00603B15" w:rsidRDefault="00C138A1">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fldChar w:fldCharType="begin"/>
      </w:r>
      <w:r w:rsidRPr="00603B15">
        <w:rPr>
          <w:rFonts w:ascii="Arial" w:eastAsia="Times New Roman" w:hAnsi="Arial" w:cs="Arial"/>
          <w:sz w:val="22"/>
          <w:szCs w:val="22"/>
          <w:lang w:val="en-US"/>
        </w:rPr>
        <w:instrText xml:space="preserve"> DATE \@ "d MMMM yyyy" </w:instrText>
      </w:r>
      <w:r w:rsidRPr="00603B15">
        <w:rPr>
          <w:rFonts w:ascii="Arial" w:eastAsia="Times New Roman" w:hAnsi="Arial" w:cs="Arial"/>
          <w:sz w:val="22"/>
          <w:szCs w:val="22"/>
          <w:lang w:val="en-US"/>
        </w:rPr>
        <w:fldChar w:fldCharType="separate"/>
      </w:r>
      <w:r w:rsidR="00A72822">
        <w:rPr>
          <w:rFonts w:ascii="Arial" w:eastAsia="Times New Roman" w:hAnsi="Arial" w:cs="Arial"/>
          <w:noProof/>
          <w:sz w:val="22"/>
          <w:szCs w:val="22"/>
          <w:lang w:val="en-US"/>
        </w:rPr>
        <w:t>10 July 2023</w:t>
      </w:r>
      <w:r w:rsidRPr="00603B15">
        <w:rPr>
          <w:rFonts w:ascii="Arial" w:eastAsia="Times New Roman" w:hAnsi="Arial" w:cs="Arial"/>
          <w:sz w:val="22"/>
          <w:szCs w:val="22"/>
          <w:lang w:val="en-US"/>
        </w:rPr>
        <w:fldChar w:fldCharType="end"/>
      </w:r>
    </w:p>
    <w:p w14:paraId="28BA5B61" w14:textId="77777777" w:rsidR="00C138A1" w:rsidRPr="00603B15" w:rsidRDefault="00C138A1">
      <w:pPr>
        <w:widowControl w:val="0"/>
        <w:autoSpaceDE w:val="0"/>
        <w:autoSpaceDN w:val="0"/>
        <w:adjustRightInd w:val="0"/>
        <w:ind w:left="964"/>
        <w:rPr>
          <w:rFonts w:ascii="Arial" w:eastAsia="Times New Roman" w:hAnsi="Arial" w:cs="Arial"/>
          <w:sz w:val="22"/>
          <w:szCs w:val="22"/>
          <w:lang w:val="en-US"/>
        </w:rPr>
      </w:pPr>
    </w:p>
    <w:p w14:paraId="48E997D0" w14:textId="1B31501B" w:rsidR="0060112B" w:rsidRPr="00603B15" w:rsidRDefault="0060112B">
      <w:pPr>
        <w:widowControl w:val="0"/>
        <w:autoSpaceDE w:val="0"/>
        <w:autoSpaceDN w:val="0"/>
        <w:adjustRightInd w:val="0"/>
        <w:ind w:left="964"/>
        <w:rPr>
          <w:rFonts w:ascii="Arial" w:eastAsia="Times New Roman" w:hAnsi="Arial" w:cs="Arial"/>
          <w:sz w:val="22"/>
          <w:szCs w:val="22"/>
          <w:lang w:val="en-US"/>
        </w:rPr>
      </w:pPr>
    </w:p>
    <w:p w14:paraId="4471DD8E" w14:textId="77777777" w:rsidR="0060112B" w:rsidRPr="00603B15" w:rsidRDefault="0060112B">
      <w:pPr>
        <w:widowControl w:val="0"/>
        <w:autoSpaceDE w:val="0"/>
        <w:autoSpaceDN w:val="0"/>
        <w:adjustRightInd w:val="0"/>
        <w:ind w:left="964"/>
        <w:rPr>
          <w:rFonts w:ascii="Arial" w:eastAsia="Times New Roman" w:hAnsi="Arial" w:cs="Arial"/>
          <w:sz w:val="22"/>
          <w:szCs w:val="22"/>
          <w:lang w:val="en-US"/>
        </w:rPr>
      </w:pPr>
    </w:p>
    <w:p w14:paraId="3DAF3BC5" w14:textId="31FF4721" w:rsidR="00FF1168" w:rsidRPr="0083240B" w:rsidRDefault="00FF1168" w:rsidP="00FF1168">
      <w:pPr>
        <w:widowControl w:val="0"/>
        <w:autoSpaceDE w:val="0"/>
        <w:autoSpaceDN w:val="0"/>
        <w:adjustRightInd w:val="0"/>
        <w:ind w:left="964"/>
        <w:rPr>
          <w:rFonts w:ascii="Zurich BT" w:eastAsia="Times New Roman" w:hAnsi="Zurich BT"/>
          <w:b/>
          <w:sz w:val="22"/>
          <w:lang w:val="en-US"/>
        </w:rPr>
      </w:pPr>
      <w:r w:rsidRPr="0083240B">
        <w:rPr>
          <w:rFonts w:ascii="Zurich BT" w:eastAsia="Times New Roman" w:hAnsi="Zurich BT"/>
          <w:b/>
          <w:sz w:val="22"/>
          <w:lang w:val="en-US"/>
        </w:rPr>
        <w:t xml:space="preserve">Re: </w:t>
      </w:r>
      <w:r w:rsidR="009E03BD">
        <w:rPr>
          <w:rFonts w:ascii="Zurich BT" w:eastAsia="Times New Roman" w:hAnsi="Zurich BT"/>
          <w:b/>
          <w:sz w:val="22"/>
          <w:lang w:val="en-US"/>
        </w:rPr>
        <w:t xml:space="preserve">Your </w:t>
      </w:r>
      <w:r w:rsidRPr="0083240B">
        <w:rPr>
          <w:rFonts w:ascii="Zurich BT" w:eastAsia="Times New Roman" w:hAnsi="Zurich BT"/>
          <w:b/>
          <w:sz w:val="22"/>
          <w:lang w:val="en-US"/>
        </w:rPr>
        <w:t>Application to Foster for Tower Hamlets</w:t>
      </w:r>
    </w:p>
    <w:p w14:paraId="0694D78D" w14:textId="77777777" w:rsidR="00FF1168" w:rsidRDefault="00FF1168" w:rsidP="00FF1168">
      <w:pPr>
        <w:widowControl w:val="0"/>
        <w:autoSpaceDE w:val="0"/>
        <w:autoSpaceDN w:val="0"/>
        <w:adjustRightInd w:val="0"/>
        <w:ind w:left="964"/>
        <w:rPr>
          <w:rFonts w:ascii="Zurich BT" w:eastAsia="Times New Roman" w:hAnsi="Zurich BT"/>
          <w:sz w:val="22"/>
          <w:lang w:val="en-US"/>
        </w:rPr>
      </w:pPr>
    </w:p>
    <w:p w14:paraId="171DEDAE" w14:textId="7AFD04A8" w:rsidR="00FF1168" w:rsidRPr="0083240B" w:rsidRDefault="00FF1168" w:rsidP="00FF1168">
      <w:pPr>
        <w:widowControl w:val="0"/>
        <w:autoSpaceDE w:val="0"/>
        <w:autoSpaceDN w:val="0"/>
        <w:adjustRightInd w:val="0"/>
        <w:ind w:left="964"/>
        <w:rPr>
          <w:rFonts w:ascii="Zurich BT" w:eastAsia="Times New Roman" w:hAnsi="Zurich BT"/>
          <w:sz w:val="22"/>
        </w:rPr>
      </w:pPr>
      <w:r w:rsidRPr="0083240B">
        <w:rPr>
          <w:rFonts w:ascii="Zurich BT" w:eastAsia="Times New Roman" w:hAnsi="Zurich BT"/>
          <w:sz w:val="22"/>
        </w:rPr>
        <w:t>Dear,</w:t>
      </w:r>
    </w:p>
    <w:p w14:paraId="7233DB30" w14:textId="77777777" w:rsidR="00FF1168" w:rsidRDefault="00FF1168" w:rsidP="00FF1168">
      <w:pPr>
        <w:widowControl w:val="0"/>
        <w:autoSpaceDE w:val="0"/>
        <w:autoSpaceDN w:val="0"/>
        <w:adjustRightInd w:val="0"/>
        <w:ind w:left="964"/>
        <w:rPr>
          <w:rFonts w:ascii="Zurich BT" w:eastAsia="Times New Roman" w:hAnsi="Zurich BT"/>
          <w:sz w:val="22"/>
          <w:lang w:val="en-US"/>
        </w:rPr>
      </w:pPr>
    </w:p>
    <w:p w14:paraId="4A6CBC5E"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Further to </w:t>
      </w:r>
      <w:r>
        <w:rPr>
          <w:rFonts w:ascii="Zurich BT" w:eastAsia="Times New Roman" w:hAnsi="Zurich BT"/>
          <w:sz w:val="22"/>
          <w:lang w:val="en-US"/>
        </w:rPr>
        <w:t>your</w:t>
      </w:r>
      <w:r w:rsidRPr="0083240B">
        <w:rPr>
          <w:rFonts w:ascii="Zurich BT" w:eastAsia="Times New Roman" w:hAnsi="Zurich BT"/>
          <w:sz w:val="22"/>
          <w:lang w:val="en-US"/>
        </w:rPr>
        <w:t xml:space="preserve"> enquiry regarding your interest in fostering for Tower Hamlets and initial assessment, I am pleased to confirm that we have decided to proceed with your interest to become a foster carer for the London Borough of Tower Hamlets.</w:t>
      </w:r>
    </w:p>
    <w:p w14:paraId="48834CC5"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70250D9C" w14:textId="53BC8036"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Please find enclosed the application form for you to complete. I would appreciate if you could complete and sign the application form and then return it by email as soon as possible, as we are unable to start the assessment until we receive it. In particular, please ensure that you include the addresses of your local authority departments</w:t>
      </w:r>
      <w:r>
        <w:rPr>
          <w:rFonts w:ascii="Zurich BT" w:eastAsia="Times New Roman" w:hAnsi="Zurich BT"/>
          <w:sz w:val="22"/>
          <w:lang w:val="en-US"/>
        </w:rPr>
        <w:t xml:space="preserve">. </w:t>
      </w:r>
      <w:r w:rsidRPr="0083240B">
        <w:rPr>
          <w:rFonts w:ascii="Zurich BT" w:eastAsia="Times New Roman" w:hAnsi="Zurich BT"/>
          <w:sz w:val="22"/>
          <w:lang w:val="en-US"/>
        </w:rPr>
        <w:t>Should you require any clarifications about th</w:t>
      </w:r>
      <w:r>
        <w:rPr>
          <w:rFonts w:ascii="Zurich BT" w:eastAsia="Times New Roman" w:hAnsi="Zurich BT"/>
          <w:sz w:val="22"/>
          <w:lang w:val="en-US"/>
        </w:rPr>
        <w:t>is</w:t>
      </w:r>
      <w:r w:rsidRPr="0083240B">
        <w:rPr>
          <w:rFonts w:ascii="Zurich BT" w:eastAsia="Times New Roman" w:hAnsi="Zurich BT"/>
          <w:sz w:val="22"/>
          <w:lang w:val="en-US"/>
        </w:rPr>
        <w:t xml:space="preserve"> form, feel free to contact</w:t>
      </w:r>
      <w:r>
        <w:rPr>
          <w:rFonts w:ascii="Zurich BT" w:eastAsia="Times New Roman" w:hAnsi="Zurich BT"/>
          <w:sz w:val="22"/>
          <w:lang w:val="en-US"/>
        </w:rPr>
        <w:t xml:space="preserve"> the</w:t>
      </w:r>
      <w:r w:rsidRPr="0083240B">
        <w:rPr>
          <w:rFonts w:ascii="Zurich BT" w:eastAsia="Times New Roman" w:hAnsi="Zurich BT"/>
          <w:sz w:val="22"/>
          <w:lang w:val="en-US"/>
        </w:rPr>
        <w:t xml:space="preserve"> </w:t>
      </w:r>
      <w:r>
        <w:rPr>
          <w:rFonts w:ascii="Zurich BT" w:eastAsia="Times New Roman" w:hAnsi="Zurich BT" w:hint="cs"/>
          <w:sz w:val="22"/>
        </w:rPr>
        <w:t>Fostering Recruitment &amp; Assessment Team</w:t>
      </w:r>
      <w:r w:rsidRPr="0083240B">
        <w:rPr>
          <w:rFonts w:ascii="Zurich BT" w:eastAsia="Times New Roman" w:hAnsi="Zurich BT"/>
          <w:sz w:val="22"/>
          <w:lang w:val="en-US"/>
        </w:rPr>
        <w:t xml:space="preserve"> </w:t>
      </w:r>
      <w:r>
        <w:rPr>
          <w:rFonts w:ascii="Zurich BT" w:eastAsia="Times New Roman" w:hAnsi="Zurich BT"/>
          <w:sz w:val="22"/>
          <w:lang w:val="en-US"/>
        </w:rPr>
        <w:t>Manager</w:t>
      </w:r>
      <w:r w:rsidRPr="0083240B">
        <w:rPr>
          <w:rFonts w:ascii="Zurich BT" w:eastAsia="Times New Roman" w:hAnsi="Zurich BT"/>
          <w:sz w:val="22"/>
          <w:lang w:val="en-US"/>
        </w:rPr>
        <w:t xml:space="preserve"> on</w:t>
      </w:r>
      <w:r>
        <w:rPr>
          <w:rFonts w:ascii="Zurich BT" w:eastAsia="Times New Roman" w:hAnsi="Zurich BT"/>
          <w:sz w:val="22"/>
          <w:lang w:val="en-US"/>
        </w:rPr>
        <w:t>,</w:t>
      </w:r>
      <w:r w:rsidRPr="0083240B">
        <w:rPr>
          <w:rFonts w:ascii="Zurich BT" w:eastAsia="Times New Roman" w:hAnsi="Zurich BT"/>
          <w:sz w:val="22"/>
          <w:lang w:val="en-US"/>
        </w:rPr>
        <w:t xml:space="preserve"> </w:t>
      </w:r>
      <w:r>
        <w:rPr>
          <w:rFonts w:ascii="Zurich BT" w:eastAsia="Times New Roman" w:hAnsi="Zurich BT"/>
          <w:sz w:val="22"/>
        </w:rPr>
        <w:t xml:space="preserve">020 </w:t>
      </w:r>
      <w:r w:rsidR="00A72822">
        <w:rPr>
          <w:rFonts w:ascii="Zurich BT" w:eastAsia="Times New Roman" w:hAnsi="Zurich BT"/>
          <w:sz w:val="22"/>
        </w:rPr>
        <w:t>7</w:t>
      </w:r>
      <w:r>
        <w:rPr>
          <w:rFonts w:ascii="Zurich BT" w:eastAsia="Times New Roman" w:hAnsi="Zurich BT"/>
          <w:sz w:val="22"/>
        </w:rPr>
        <w:t>364 - 1246</w:t>
      </w:r>
      <w:r>
        <w:rPr>
          <w:rFonts w:ascii="Zurich BT" w:eastAsia="Times New Roman" w:hAnsi="Zurich BT"/>
          <w:sz w:val="22"/>
          <w:lang w:val="en-US"/>
        </w:rPr>
        <w:t>,</w:t>
      </w:r>
      <w:r w:rsidRPr="0083240B">
        <w:rPr>
          <w:rFonts w:ascii="Zurich BT" w:eastAsia="Times New Roman" w:hAnsi="Zurich BT"/>
          <w:sz w:val="22"/>
          <w:lang w:val="en-US"/>
        </w:rPr>
        <w:t xml:space="preserve"> between 9 AM to 5 PM, Monday to Friday.</w:t>
      </w:r>
    </w:p>
    <w:p w14:paraId="58881707"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77E83D08"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Once </w:t>
      </w:r>
      <w:r>
        <w:rPr>
          <w:rFonts w:ascii="Zurich BT" w:eastAsia="Times New Roman" w:hAnsi="Zurich BT"/>
          <w:sz w:val="22"/>
          <w:lang w:val="en-US"/>
        </w:rPr>
        <w:t>you’ve returned</w:t>
      </w:r>
      <w:r w:rsidRPr="0083240B">
        <w:rPr>
          <w:rFonts w:ascii="Zurich BT" w:eastAsia="Times New Roman" w:hAnsi="Zurich BT"/>
          <w:sz w:val="22"/>
          <w:lang w:val="en-US"/>
        </w:rPr>
        <w:t xml:space="preserve"> your application back</w:t>
      </w:r>
      <w:r>
        <w:rPr>
          <w:rFonts w:ascii="Zurich BT" w:eastAsia="Times New Roman" w:hAnsi="Zurich BT"/>
          <w:sz w:val="22"/>
          <w:lang w:val="en-US"/>
        </w:rPr>
        <w:t xml:space="preserve"> to</w:t>
      </w:r>
      <w:r w:rsidRPr="0083240B">
        <w:rPr>
          <w:rFonts w:ascii="Zurich BT" w:eastAsia="Times New Roman" w:hAnsi="Zurich BT"/>
          <w:sz w:val="22"/>
          <w:lang w:val="en-US"/>
        </w:rPr>
        <w:t xml:space="preserve"> </w:t>
      </w:r>
      <w:r>
        <w:rPr>
          <w:rFonts w:ascii="Zurich BT" w:eastAsia="Times New Roman" w:hAnsi="Zurich BT"/>
          <w:sz w:val="22"/>
          <w:lang w:val="en-US"/>
        </w:rPr>
        <w:t xml:space="preserve">your allocated worker, ……………, they can </w:t>
      </w:r>
      <w:r w:rsidRPr="0083240B">
        <w:rPr>
          <w:rFonts w:ascii="Zurich BT" w:eastAsia="Times New Roman" w:hAnsi="Zurich BT"/>
          <w:sz w:val="22"/>
          <w:lang w:val="en-US"/>
        </w:rPr>
        <w:t xml:space="preserve">begin the assessment. We aim to complete the assessment process within </w:t>
      </w:r>
      <w:r>
        <w:rPr>
          <w:rFonts w:ascii="Zurich BT" w:eastAsia="Times New Roman" w:hAnsi="Zurich BT"/>
          <w:sz w:val="22"/>
          <w:lang w:val="en-US"/>
        </w:rPr>
        <w:t>6</w:t>
      </w:r>
      <w:r w:rsidRPr="0083240B">
        <w:rPr>
          <w:rFonts w:ascii="Zurich BT" w:eastAsia="Times New Roman" w:hAnsi="Zurich BT"/>
          <w:sz w:val="22"/>
          <w:lang w:val="en-US"/>
        </w:rPr>
        <w:t xml:space="preserve"> months, unless any issues arise that makes this not possible.</w:t>
      </w:r>
    </w:p>
    <w:p w14:paraId="237A65C7"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299F3F2A"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Fostering assessments take place in two stages now, in line with the Fostering Regulations. </w:t>
      </w:r>
    </w:p>
    <w:p w14:paraId="5D46E6C1"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040F524F" w14:textId="77777777" w:rsidR="00FF1168" w:rsidRPr="00C25416" w:rsidRDefault="00FF1168" w:rsidP="00FF1168">
      <w:pPr>
        <w:widowControl w:val="0"/>
        <w:autoSpaceDE w:val="0"/>
        <w:autoSpaceDN w:val="0"/>
        <w:adjustRightInd w:val="0"/>
        <w:ind w:left="964"/>
        <w:rPr>
          <w:rFonts w:ascii="Zurich BT" w:eastAsia="Times New Roman" w:hAnsi="Zurich BT"/>
          <w:sz w:val="22"/>
          <w:u w:val="single"/>
          <w:lang w:val="en-US"/>
        </w:rPr>
      </w:pPr>
      <w:r w:rsidRPr="00C25416">
        <w:rPr>
          <w:rFonts w:ascii="Zurich BT" w:eastAsia="Times New Roman" w:hAnsi="Zurich BT"/>
          <w:sz w:val="22"/>
          <w:u w:val="single"/>
          <w:lang w:val="en-US"/>
        </w:rPr>
        <w:t>STAGE 1</w:t>
      </w:r>
    </w:p>
    <w:p w14:paraId="5AD54C28" w14:textId="04118D3D"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During this Stage, we undertake checks on you and these include</w:t>
      </w:r>
      <w:r w:rsidR="00681333">
        <w:rPr>
          <w:rFonts w:ascii="Zurich BT" w:eastAsia="Times New Roman" w:hAnsi="Zurich BT"/>
          <w:sz w:val="22"/>
          <w:lang w:val="en-US"/>
        </w:rPr>
        <w:t>:</w:t>
      </w:r>
      <w:r w:rsidRPr="0083240B">
        <w:rPr>
          <w:rFonts w:ascii="Zurich BT" w:eastAsia="Times New Roman" w:hAnsi="Zurich BT"/>
          <w:sz w:val="22"/>
          <w:lang w:val="en-US"/>
        </w:rPr>
        <w:t xml:space="preserve"> DBS</w:t>
      </w:r>
      <w:r w:rsidR="009E02C2">
        <w:rPr>
          <w:rFonts w:ascii="Zurich BT" w:eastAsia="Times New Roman" w:hAnsi="Zurich BT"/>
          <w:sz w:val="22"/>
          <w:lang w:val="en-US"/>
        </w:rPr>
        <w:t>;</w:t>
      </w:r>
      <w:r w:rsidRPr="0083240B">
        <w:rPr>
          <w:rFonts w:ascii="Zurich BT" w:eastAsia="Times New Roman" w:hAnsi="Zurich BT"/>
          <w:sz w:val="22"/>
          <w:lang w:val="en-US"/>
        </w:rPr>
        <w:t xml:space="preserve"> Health (via an assessment with your GP)</w:t>
      </w:r>
      <w:r w:rsidR="00681333">
        <w:rPr>
          <w:rFonts w:ascii="Zurich BT" w:eastAsia="Times New Roman" w:hAnsi="Zurich BT"/>
          <w:sz w:val="22"/>
          <w:lang w:val="en-US"/>
        </w:rPr>
        <w:t>;</w:t>
      </w:r>
      <w:r w:rsidRPr="0083240B">
        <w:rPr>
          <w:rFonts w:ascii="Zurich BT" w:eastAsia="Times New Roman" w:hAnsi="Zurich BT"/>
          <w:sz w:val="22"/>
          <w:lang w:val="en-US"/>
        </w:rPr>
        <w:t xml:space="preserve"> your local authority</w:t>
      </w:r>
      <w:r w:rsidR="00681333">
        <w:rPr>
          <w:rFonts w:ascii="Zurich BT" w:eastAsia="Times New Roman" w:hAnsi="Zurich BT"/>
          <w:sz w:val="22"/>
          <w:lang w:val="en-US"/>
        </w:rPr>
        <w:t>;</w:t>
      </w:r>
      <w:r w:rsidRPr="0083240B">
        <w:rPr>
          <w:rFonts w:ascii="Zurich BT" w:eastAsia="Times New Roman" w:hAnsi="Zurich BT"/>
          <w:sz w:val="22"/>
          <w:lang w:val="en-US"/>
        </w:rPr>
        <w:t xml:space="preserve"> employers</w:t>
      </w:r>
      <w:r w:rsidR="00681333">
        <w:rPr>
          <w:rFonts w:ascii="Zurich BT" w:eastAsia="Times New Roman" w:hAnsi="Zurich BT"/>
          <w:sz w:val="22"/>
          <w:lang w:val="en-US"/>
        </w:rPr>
        <w:t>;</w:t>
      </w:r>
      <w:r w:rsidRPr="0083240B">
        <w:rPr>
          <w:rFonts w:ascii="Zurich BT" w:eastAsia="Times New Roman" w:hAnsi="Zurich BT"/>
          <w:sz w:val="22"/>
          <w:lang w:val="en-US"/>
        </w:rPr>
        <w:t xml:space="preserve"> housing association and schools attended by your children as well as any relevant professionals who know you.  </w:t>
      </w:r>
      <w:r>
        <w:rPr>
          <w:rFonts w:ascii="Zurich BT" w:eastAsia="Times New Roman" w:hAnsi="Zurich BT" w:hint="cs"/>
          <w:sz w:val="22"/>
          <w:lang w:val="en-US"/>
        </w:rPr>
        <w:t>It will speed up the process, if you’re able to provide a named person and email addresses for schools and other organisations.</w:t>
      </w:r>
    </w:p>
    <w:p w14:paraId="43D781DC"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3D9D9AE8" w14:textId="204857C6"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As part of the assessment, you will be required to attend ‘Skills to Foster’ workshop</w:t>
      </w:r>
      <w:r>
        <w:rPr>
          <w:rFonts w:ascii="Zurich BT" w:eastAsia="Times New Roman" w:hAnsi="Zurich BT"/>
          <w:sz w:val="22"/>
          <w:lang w:val="en-US"/>
        </w:rPr>
        <w:t>,</w:t>
      </w:r>
      <w:r w:rsidRPr="0083240B">
        <w:rPr>
          <w:rFonts w:ascii="Zurich BT" w:eastAsia="Times New Roman" w:hAnsi="Zurich BT"/>
          <w:sz w:val="22"/>
          <w:lang w:val="en-US"/>
        </w:rPr>
        <w:t xml:space="preserve"> </w:t>
      </w:r>
      <w:r>
        <w:rPr>
          <w:rFonts w:ascii="Zurich BT" w:eastAsia="Times New Roman" w:hAnsi="Zurich BT"/>
          <w:sz w:val="22"/>
          <w:lang w:val="en-US"/>
        </w:rPr>
        <w:t xml:space="preserve">held virtually </w:t>
      </w:r>
      <w:r w:rsidR="00FC0BEF">
        <w:rPr>
          <w:rFonts w:ascii="Zurich BT" w:eastAsia="Times New Roman" w:hAnsi="Zurich BT"/>
          <w:sz w:val="22"/>
          <w:lang w:val="en-US"/>
        </w:rPr>
        <w:t>or in</w:t>
      </w:r>
      <w:r w:rsidR="00AE1657">
        <w:rPr>
          <w:rFonts w:ascii="Zurich BT" w:eastAsia="Times New Roman" w:hAnsi="Zurich BT"/>
          <w:sz w:val="22"/>
          <w:lang w:val="en-US"/>
        </w:rPr>
        <w:t>-</w:t>
      </w:r>
      <w:r w:rsidR="00FC0BEF">
        <w:rPr>
          <w:rFonts w:ascii="Zurich BT" w:eastAsia="Times New Roman" w:hAnsi="Zurich BT"/>
          <w:sz w:val="22"/>
          <w:lang w:val="en-US"/>
        </w:rPr>
        <w:t xml:space="preserve">person, </w:t>
      </w:r>
      <w:r>
        <w:rPr>
          <w:rFonts w:ascii="Zurich BT" w:eastAsia="Times New Roman" w:hAnsi="Zurich BT"/>
          <w:sz w:val="22"/>
          <w:lang w:val="en-US"/>
        </w:rPr>
        <w:t>over</w:t>
      </w:r>
      <w:r w:rsidRPr="0083240B">
        <w:rPr>
          <w:rFonts w:ascii="Zurich BT" w:eastAsia="Times New Roman" w:hAnsi="Zurich BT"/>
          <w:sz w:val="22"/>
          <w:lang w:val="en-US"/>
        </w:rPr>
        <w:t xml:space="preserve"> </w:t>
      </w:r>
      <w:r>
        <w:rPr>
          <w:rFonts w:ascii="Zurich BT" w:eastAsia="Times New Roman" w:hAnsi="Zurich BT"/>
          <w:sz w:val="22"/>
          <w:lang w:val="en-US"/>
        </w:rPr>
        <w:t>2</w:t>
      </w:r>
      <w:r w:rsidRPr="0083240B">
        <w:rPr>
          <w:rFonts w:ascii="Zurich BT" w:eastAsia="Times New Roman" w:hAnsi="Zurich BT"/>
          <w:sz w:val="22"/>
          <w:lang w:val="en-US"/>
        </w:rPr>
        <w:t>-</w:t>
      </w:r>
      <w:r w:rsidR="00011064">
        <w:rPr>
          <w:rFonts w:ascii="Zurich BT" w:eastAsia="Times New Roman" w:hAnsi="Zurich BT"/>
          <w:sz w:val="22"/>
          <w:lang w:val="en-US"/>
        </w:rPr>
        <w:t xml:space="preserve">3 </w:t>
      </w:r>
      <w:r w:rsidRPr="0083240B">
        <w:rPr>
          <w:rFonts w:ascii="Zurich BT" w:eastAsia="Times New Roman" w:hAnsi="Zurich BT"/>
          <w:sz w:val="22"/>
          <w:lang w:val="en-US"/>
        </w:rPr>
        <w:t>day</w:t>
      </w:r>
      <w:r>
        <w:rPr>
          <w:rFonts w:ascii="Zurich BT" w:eastAsia="Times New Roman" w:hAnsi="Zurich BT"/>
          <w:sz w:val="22"/>
          <w:lang w:val="en-US"/>
        </w:rPr>
        <w:t>s,</w:t>
      </w:r>
      <w:r w:rsidRPr="0083240B">
        <w:rPr>
          <w:rFonts w:ascii="Zurich BT" w:eastAsia="Times New Roman" w:hAnsi="Zurich BT"/>
          <w:sz w:val="22"/>
          <w:lang w:val="en-US"/>
        </w:rPr>
        <w:t xml:space="preserve"> </w:t>
      </w:r>
      <w:r>
        <w:rPr>
          <w:rFonts w:ascii="Zurich BT" w:eastAsia="Times New Roman" w:hAnsi="Zurich BT"/>
          <w:sz w:val="22"/>
          <w:lang w:val="en-US"/>
        </w:rPr>
        <w:t xml:space="preserve">on the </w:t>
      </w:r>
      <w:r w:rsidR="006F2C83">
        <w:rPr>
          <w:rFonts w:ascii="Zurich BT" w:eastAsia="Times New Roman" w:hAnsi="Zurich BT"/>
          <w:sz w:val="22"/>
          <w:lang w:val="en-US"/>
        </w:rPr>
        <w:t>…………………..</w:t>
      </w:r>
      <w:r w:rsidRPr="0083240B">
        <w:rPr>
          <w:rFonts w:ascii="Zurich BT" w:eastAsia="Times New Roman" w:hAnsi="Zurich BT"/>
          <w:sz w:val="22"/>
          <w:lang w:val="en-US"/>
        </w:rPr>
        <w:t xml:space="preserve">. This workshop informs part of the assessment at Stage </w:t>
      </w:r>
      <w:r w:rsidR="006F2C83" w:rsidRPr="0083240B">
        <w:rPr>
          <w:rFonts w:ascii="Zurich BT" w:eastAsia="Times New Roman" w:hAnsi="Zurich BT"/>
          <w:sz w:val="22"/>
          <w:lang w:val="en-US"/>
        </w:rPr>
        <w:t>1,</w:t>
      </w:r>
      <w:r w:rsidRPr="0083240B">
        <w:rPr>
          <w:rFonts w:ascii="Zurich BT" w:eastAsia="Times New Roman" w:hAnsi="Zurich BT"/>
          <w:sz w:val="22"/>
          <w:lang w:val="en-US"/>
        </w:rPr>
        <w:t xml:space="preserve"> and it is essential that you attend </w:t>
      </w:r>
      <w:r>
        <w:rPr>
          <w:rFonts w:ascii="Zurich BT" w:eastAsia="Times New Roman" w:hAnsi="Zurich BT"/>
          <w:sz w:val="22"/>
          <w:lang w:val="en-US"/>
        </w:rPr>
        <w:t xml:space="preserve">both </w:t>
      </w:r>
      <w:r w:rsidRPr="0083240B">
        <w:rPr>
          <w:rFonts w:ascii="Zurich BT" w:eastAsia="Times New Roman" w:hAnsi="Zurich BT"/>
          <w:sz w:val="22"/>
          <w:lang w:val="en-US"/>
        </w:rPr>
        <w:t>days.</w:t>
      </w:r>
    </w:p>
    <w:p w14:paraId="624C82C8"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2C421DF5" w14:textId="4DDADC06" w:rsidR="00FF1168"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At the end of this stage, you will receive a letter informing you </w:t>
      </w:r>
      <w:r w:rsidR="009E02C2" w:rsidRPr="0083240B">
        <w:rPr>
          <w:rFonts w:ascii="Zurich BT" w:eastAsia="Times New Roman" w:hAnsi="Zurich BT"/>
          <w:sz w:val="22"/>
          <w:lang w:val="en-US"/>
        </w:rPr>
        <w:t>whether</w:t>
      </w:r>
      <w:r w:rsidRPr="0083240B">
        <w:rPr>
          <w:rFonts w:ascii="Zurich BT" w:eastAsia="Times New Roman" w:hAnsi="Zurich BT"/>
          <w:sz w:val="22"/>
          <w:lang w:val="en-US"/>
        </w:rPr>
        <w:t xml:space="preserve"> we intend to proceed with your application. During Stage 1, the Tower Hamlets Agency Decision Maker, who is a senior manager with considerable experience in children’s social work, can decide not to proceed but would have to put this in writing to you within 10 days of receiving all the information back from Stage 1. You would have no right to a review.</w:t>
      </w:r>
    </w:p>
    <w:p w14:paraId="60379F34" w14:textId="77777777" w:rsidR="00273378" w:rsidRDefault="00273378" w:rsidP="00FF1168">
      <w:pPr>
        <w:widowControl w:val="0"/>
        <w:autoSpaceDE w:val="0"/>
        <w:autoSpaceDN w:val="0"/>
        <w:adjustRightInd w:val="0"/>
        <w:ind w:left="964"/>
        <w:rPr>
          <w:rFonts w:ascii="Zurich BT" w:eastAsia="Times New Roman" w:hAnsi="Zurich BT"/>
          <w:sz w:val="22"/>
          <w:lang w:val="en-US"/>
        </w:rPr>
      </w:pPr>
    </w:p>
    <w:p w14:paraId="4D6341BC" w14:textId="77777777" w:rsidR="00FF1168" w:rsidRDefault="00FF1168" w:rsidP="00FF1168">
      <w:pPr>
        <w:widowControl w:val="0"/>
        <w:autoSpaceDE w:val="0"/>
        <w:autoSpaceDN w:val="0"/>
        <w:adjustRightInd w:val="0"/>
        <w:ind w:left="964"/>
        <w:rPr>
          <w:rFonts w:ascii="Zurich BT" w:eastAsia="Times New Roman" w:hAnsi="Zurich BT"/>
          <w:sz w:val="22"/>
          <w:lang w:val="en-US"/>
        </w:rPr>
      </w:pPr>
      <w:r>
        <w:rPr>
          <w:rFonts w:ascii="Zurich BT" w:eastAsia="Times New Roman" w:hAnsi="Zurich BT"/>
          <w:sz w:val="22"/>
          <w:lang w:val="en-US"/>
        </w:rPr>
        <w:lastRenderedPageBreak/>
        <w:t xml:space="preserve">Tower Hamlets Fostering begins stage 2 concurrently with stage 1 which offers more time for the home study. </w:t>
      </w:r>
    </w:p>
    <w:p w14:paraId="73DDB856"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1BF5C2CA" w14:textId="77777777" w:rsidR="00FF1168" w:rsidRPr="00C25416" w:rsidRDefault="00FF1168" w:rsidP="00FF1168">
      <w:pPr>
        <w:widowControl w:val="0"/>
        <w:autoSpaceDE w:val="0"/>
        <w:autoSpaceDN w:val="0"/>
        <w:adjustRightInd w:val="0"/>
        <w:ind w:left="964"/>
        <w:rPr>
          <w:rFonts w:ascii="Zurich BT" w:eastAsia="Times New Roman" w:hAnsi="Zurich BT"/>
          <w:sz w:val="22"/>
          <w:u w:val="single"/>
          <w:lang w:val="en-US"/>
        </w:rPr>
      </w:pPr>
      <w:r w:rsidRPr="00C25416">
        <w:rPr>
          <w:rFonts w:ascii="Zurich BT" w:eastAsia="Times New Roman" w:hAnsi="Zurich BT"/>
          <w:sz w:val="22"/>
          <w:u w:val="single"/>
          <w:lang w:val="en-US"/>
        </w:rPr>
        <w:t>STAGE 2</w:t>
      </w:r>
      <w:r>
        <w:rPr>
          <w:rFonts w:ascii="Zurich BT" w:eastAsia="Times New Roman" w:hAnsi="Zurich BT"/>
          <w:sz w:val="22"/>
          <w:u w:val="single"/>
          <w:lang w:val="en-US"/>
        </w:rPr>
        <w:t xml:space="preserve"> – Home study assessment</w:t>
      </w:r>
    </w:p>
    <w:p w14:paraId="3E3E897D"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You have the right to a review of the process if you are unhappy about how we deal with Stage 2 or if we decide to end the assessment due to any concerns arising in Stage 2. This gives you the right to access what is called the Independent Review Mechanism (IRM). </w:t>
      </w:r>
    </w:p>
    <w:p w14:paraId="002D4C8B"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64DE1296" w14:textId="77777777" w:rsidR="00FF1168" w:rsidRPr="00C25416" w:rsidRDefault="00FF1168" w:rsidP="00FF1168">
      <w:pPr>
        <w:widowControl w:val="0"/>
        <w:autoSpaceDE w:val="0"/>
        <w:autoSpaceDN w:val="0"/>
        <w:adjustRightInd w:val="0"/>
        <w:ind w:left="964"/>
        <w:rPr>
          <w:rFonts w:ascii="Zurich BT" w:eastAsia="Times New Roman" w:hAnsi="Zurich BT"/>
          <w:sz w:val="22"/>
          <w:u w:val="single"/>
          <w:lang w:val="en-US"/>
        </w:rPr>
      </w:pPr>
      <w:r w:rsidRPr="00C25416">
        <w:rPr>
          <w:rFonts w:ascii="Zurich BT" w:eastAsia="Times New Roman" w:hAnsi="Zurich BT"/>
          <w:sz w:val="22"/>
          <w:u w:val="single"/>
          <w:lang w:val="en-US"/>
        </w:rPr>
        <w:t>FOSTERING PANEL</w:t>
      </w:r>
    </w:p>
    <w:p w14:paraId="367BF723"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If all goes well with Stages 1 and 2, your case will be presented to our Fostering Panel which has an independent Chairperson. A full report will be completed based on the assessment and sent to the panel members. You have a right to read the report before hand and contribute to it or request factual changes to be made. You also have the right and are expected to attend the panel. The panel will make a recommendation, but once again, it is only the Agency Decision Maker who can ratify the decision and approve your registration as a foster carer for Tower Hamlets. </w:t>
      </w:r>
    </w:p>
    <w:p w14:paraId="4CC4B821" w14:textId="77777777" w:rsidR="00FF1168" w:rsidRPr="0083240B" w:rsidRDefault="00FF1168" w:rsidP="00FF1168">
      <w:pPr>
        <w:widowControl w:val="0"/>
        <w:autoSpaceDE w:val="0"/>
        <w:autoSpaceDN w:val="0"/>
        <w:adjustRightInd w:val="0"/>
        <w:ind w:left="964"/>
        <w:rPr>
          <w:rFonts w:ascii="Zurich BT" w:eastAsia="Times New Roman" w:hAnsi="Zurich BT"/>
          <w:sz w:val="22"/>
          <w:lang w:val="en-US"/>
        </w:rPr>
      </w:pPr>
    </w:p>
    <w:p w14:paraId="31D8AF98" w14:textId="77777777" w:rsidR="00FF1168" w:rsidRPr="00714BE7" w:rsidRDefault="00FF1168" w:rsidP="00FF1168">
      <w:pPr>
        <w:widowControl w:val="0"/>
        <w:autoSpaceDE w:val="0"/>
        <w:autoSpaceDN w:val="0"/>
        <w:adjustRightInd w:val="0"/>
        <w:ind w:left="964"/>
        <w:rPr>
          <w:rFonts w:ascii="Zurich BT" w:eastAsia="Times New Roman" w:hAnsi="Zurich BT"/>
          <w:sz w:val="22"/>
          <w:lang w:val="en-US"/>
        </w:rPr>
      </w:pPr>
      <w:r w:rsidRPr="0083240B">
        <w:rPr>
          <w:rFonts w:ascii="Zurich BT" w:eastAsia="Times New Roman" w:hAnsi="Zurich BT"/>
          <w:sz w:val="22"/>
          <w:lang w:val="en-US"/>
        </w:rPr>
        <w:t xml:space="preserve">I hope this makes the process clearer but please contact me if you have any queries. </w:t>
      </w:r>
      <w:r>
        <w:rPr>
          <w:rFonts w:ascii="Zurich BT" w:eastAsia="Times New Roman" w:hAnsi="Zurich BT"/>
          <w:sz w:val="22"/>
          <w:lang w:val="en-US"/>
        </w:rPr>
        <w:tab/>
      </w:r>
      <w:r w:rsidRPr="0083240B">
        <w:rPr>
          <w:rFonts w:ascii="Zurich BT" w:eastAsia="Times New Roman" w:hAnsi="Zurich BT"/>
          <w:sz w:val="22"/>
        </w:rPr>
        <w:t>My best wishes to you in the process.</w:t>
      </w:r>
    </w:p>
    <w:p w14:paraId="60D51962" w14:textId="77777777" w:rsidR="00FF1168" w:rsidRDefault="00FF1168" w:rsidP="00FF1168">
      <w:pPr>
        <w:widowControl w:val="0"/>
        <w:autoSpaceDE w:val="0"/>
        <w:autoSpaceDN w:val="0"/>
        <w:adjustRightInd w:val="0"/>
        <w:ind w:left="964"/>
        <w:rPr>
          <w:rFonts w:ascii="Zurich BT" w:eastAsia="Times New Roman" w:hAnsi="Zurich BT"/>
          <w:sz w:val="22"/>
        </w:rPr>
      </w:pPr>
    </w:p>
    <w:p w14:paraId="6A3BA329" w14:textId="77777777" w:rsidR="00FF1168" w:rsidRDefault="00FF1168" w:rsidP="00FF1168">
      <w:pPr>
        <w:widowControl w:val="0"/>
        <w:autoSpaceDE w:val="0"/>
        <w:autoSpaceDN w:val="0"/>
        <w:adjustRightInd w:val="0"/>
        <w:rPr>
          <w:rFonts w:ascii="Zurich BT" w:eastAsia="Times New Roman" w:hAnsi="Zurich BT"/>
          <w:sz w:val="22"/>
        </w:rPr>
      </w:pPr>
    </w:p>
    <w:p w14:paraId="0CEF3E94" w14:textId="77777777" w:rsidR="00FF1168" w:rsidRDefault="00FF1168" w:rsidP="00FF1168">
      <w:pPr>
        <w:widowControl w:val="0"/>
        <w:autoSpaceDE w:val="0"/>
        <w:autoSpaceDN w:val="0"/>
        <w:adjustRightInd w:val="0"/>
        <w:ind w:left="964"/>
        <w:rPr>
          <w:rFonts w:ascii="Zurich BT" w:eastAsia="Times New Roman" w:hAnsi="Zurich BT"/>
          <w:sz w:val="22"/>
        </w:rPr>
      </w:pPr>
      <w:r>
        <w:rPr>
          <w:rFonts w:ascii="Zurich BT" w:eastAsia="Times New Roman" w:hAnsi="Zurich BT"/>
          <w:sz w:val="22"/>
        </w:rPr>
        <w:t>Yours S</w:t>
      </w:r>
      <w:r w:rsidRPr="0083240B">
        <w:rPr>
          <w:rFonts w:ascii="Zurich BT" w:eastAsia="Times New Roman" w:hAnsi="Zurich BT"/>
          <w:sz w:val="22"/>
        </w:rPr>
        <w:t>incerely,</w:t>
      </w:r>
    </w:p>
    <w:p w14:paraId="51406FB5" w14:textId="77777777" w:rsidR="00FF1168" w:rsidRDefault="00FF1168" w:rsidP="00FF1168">
      <w:pPr>
        <w:widowControl w:val="0"/>
        <w:autoSpaceDE w:val="0"/>
        <w:autoSpaceDN w:val="0"/>
        <w:adjustRightInd w:val="0"/>
        <w:ind w:left="964"/>
        <w:rPr>
          <w:rFonts w:ascii="Zurich BT" w:eastAsia="Times New Roman" w:hAnsi="Zurich BT"/>
          <w:sz w:val="22"/>
        </w:rPr>
      </w:pPr>
    </w:p>
    <w:p w14:paraId="300A5895" w14:textId="77777777" w:rsidR="00FF1168" w:rsidRDefault="00FF1168" w:rsidP="00FF1168">
      <w:pPr>
        <w:widowControl w:val="0"/>
        <w:autoSpaceDE w:val="0"/>
        <w:autoSpaceDN w:val="0"/>
        <w:adjustRightInd w:val="0"/>
        <w:ind w:left="964"/>
        <w:rPr>
          <w:rFonts w:ascii="Zurich BT" w:eastAsia="Times New Roman" w:hAnsi="Zurich BT"/>
          <w:sz w:val="22"/>
        </w:rPr>
      </w:pPr>
    </w:p>
    <w:p w14:paraId="537A0EB0" w14:textId="0C9246F0" w:rsidR="002D1F20" w:rsidRDefault="002D1F20" w:rsidP="002D1F20">
      <w:pPr>
        <w:widowControl w:val="0"/>
        <w:autoSpaceDE w:val="0"/>
        <w:autoSpaceDN w:val="0"/>
        <w:adjustRightInd w:val="0"/>
        <w:ind w:left="964"/>
        <w:rPr>
          <w:rFonts w:ascii="Arial" w:eastAsia="Times New Roman" w:hAnsi="Arial" w:cs="Arial"/>
          <w:sz w:val="22"/>
          <w:szCs w:val="22"/>
          <w:lang w:val="en-US"/>
        </w:rPr>
      </w:pPr>
    </w:p>
    <w:p w14:paraId="30CAF7B3" w14:textId="5B76783C" w:rsidR="002D1F20" w:rsidRPr="00603B15" w:rsidRDefault="002D1F20" w:rsidP="002D1F20">
      <w:pPr>
        <w:widowControl w:val="0"/>
        <w:autoSpaceDE w:val="0"/>
        <w:autoSpaceDN w:val="0"/>
        <w:adjustRightInd w:val="0"/>
        <w:rPr>
          <w:rFonts w:ascii="ZurichBT-Roman" w:eastAsia="Times New Roman" w:hAnsi="ZurichBT-Roman"/>
          <w:sz w:val="22"/>
          <w:szCs w:val="22"/>
          <w:lang w:val="en-US"/>
        </w:rPr>
      </w:pPr>
    </w:p>
    <w:p w14:paraId="6666A9F7" w14:textId="77777777" w:rsidR="00B14A3D" w:rsidRDefault="00B14A3D" w:rsidP="00B14A3D">
      <w:pPr>
        <w:pStyle w:val="paragraph"/>
        <w:spacing w:before="0" w:beforeAutospacing="0" w:after="0" w:afterAutospacing="0"/>
        <w:ind w:left="960"/>
        <w:textAlignment w:val="baseline"/>
        <w:rPr>
          <w:rFonts w:ascii="Segoe UI" w:hAnsi="Segoe UI" w:cs="Segoe UI"/>
          <w:sz w:val="18"/>
          <w:szCs w:val="18"/>
        </w:rPr>
      </w:pPr>
      <w:r>
        <w:rPr>
          <w:rStyle w:val="normaltextrun"/>
          <w:rFonts w:ascii="Zurich BT" w:hAnsi="Zurich BT" w:cs="Zurich BT" w:hint="cs"/>
          <w:sz w:val="22"/>
          <w:szCs w:val="22"/>
        </w:rPr>
        <w:t>Paula Lyttle</w:t>
      </w:r>
      <w:r>
        <w:rPr>
          <w:rStyle w:val="eop"/>
          <w:rFonts w:ascii="Zurich BT" w:hAnsi="Zurich BT" w:cs="Zurich BT" w:hint="cs"/>
          <w:sz w:val="22"/>
          <w:szCs w:val="22"/>
        </w:rPr>
        <w:t> </w:t>
      </w:r>
    </w:p>
    <w:p w14:paraId="0B936929" w14:textId="77777777" w:rsidR="00B14A3D" w:rsidRDefault="00B14A3D" w:rsidP="00B14A3D">
      <w:pPr>
        <w:pStyle w:val="paragraph"/>
        <w:spacing w:before="0" w:beforeAutospacing="0" w:after="0" w:afterAutospacing="0"/>
        <w:ind w:left="960"/>
        <w:textAlignment w:val="baseline"/>
        <w:rPr>
          <w:rFonts w:ascii="Segoe UI" w:hAnsi="Segoe UI" w:cs="Segoe UI"/>
          <w:sz w:val="18"/>
          <w:szCs w:val="18"/>
        </w:rPr>
      </w:pPr>
      <w:r>
        <w:rPr>
          <w:rStyle w:val="normaltextrun"/>
          <w:rFonts w:ascii="Zurich BT" w:hAnsi="Zurich BT" w:cs="Zurich BT" w:hint="cs"/>
          <w:sz w:val="22"/>
          <w:szCs w:val="22"/>
        </w:rPr>
        <w:t>Team Manager </w:t>
      </w:r>
      <w:r>
        <w:rPr>
          <w:rStyle w:val="eop"/>
          <w:rFonts w:ascii="Zurich BT" w:hAnsi="Zurich BT" w:cs="Zurich BT" w:hint="cs"/>
          <w:sz w:val="22"/>
          <w:szCs w:val="22"/>
        </w:rPr>
        <w:t> </w:t>
      </w:r>
    </w:p>
    <w:p w14:paraId="31360A1C" w14:textId="77777777" w:rsidR="00B14A3D" w:rsidRDefault="00B14A3D" w:rsidP="00B14A3D">
      <w:pPr>
        <w:pStyle w:val="paragraph"/>
        <w:spacing w:before="0" w:beforeAutospacing="0" w:after="0" w:afterAutospacing="0"/>
        <w:ind w:left="960"/>
        <w:textAlignment w:val="baseline"/>
        <w:rPr>
          <w:rFonts w:ascii="Segoe UI" w:hAnsi="Segoe UI" w:cs="Segoe UI"/>
          <w:sz w:val="18"/>
          <w:szCs w:val="18"/>
        </w:rPr>
      </w:pPr>
      <w:r>
        <w:rPr>
          <w:rStyle w:val="normaltextrun"/>
          <w:rFonts w:ascii="Zurich BT" w:hAnsi="Zurich BT" w:cs="Zurich BT" w:hint="cs"/>
          <w:sz w:val="22"/>
          <w:szCs w:val="22"/>
        </w:rPr>
        <w:t>Tower Hamlets Fostering Recruitment &amp; Assessment Team</w:t>
      </w:r>
      <w:r>
        <w:rPr>
          <w:rStyle w:val="eop"/>
          <w:rFonts w:ascii="Zurich BT" w:hAnsi="Zurich BT" w:cs="Zurich BT" w:hint="cs"/>
          <w:sz w:val="22"/>
          <w:szCs w:val="22"/>
        </w:rPr>
        <w:t> </w:t>
      </w:r>
    </w:p>
    <w:p w14:paraId="012EA134" w14:textId="77777777" w:rsidR="00B14A3D" w:rsidRDefault="00B14A3D" w:rsidP="00B14A3D">
      <w:pPr>
        <w:pStyle w:val="paragraph"/>
        <w:spacing w:before="0" w:beforeAutospacing="0" w:after="0" w:afterAutospacing="0"/>
        <w:ind w:left="960"/>
        <w:textAlignment w:val="baseline"/>
        <w:rPr>
          <w:rFonts w:ascii="Segoe UI" w:hAnsi="Segoe UI" w:cs="Segoe UI"/>
          <w:sz w:val="18"/>
          <w:szCs w:val="18"/>
        </w:rPr>
      </w:pPr>
      <w:r>
        <w:rPr>
          <w:rStyle w:val="normaltextrun"/>
          <w:rFonts w:ascii="Zurich BT" w:hAnsi="Zurich BT" w:cs="Zurich BT" w:hint="cs"/>
          <w:sz w:val="22"/>
          <w:szCs w:val="22"/>
        </w:rPr>
        <w:t xml:space="preserve">Email: </w:t>
      </w:r>
      <w:hyperlink r:id="rId10" w:tgtFrame="_blank" w:history="1">
        <w:r>
          <w:rPr>
            <w:rStyle w:val="normaltextrun"/>
            <w:rFonts w:ascii="Zurich BT" w:hAnsi="Zurich BT" w:cs="Zurich BT" w:hint="cs"/>
            <w:color w:val="0000FF"/>
            <w:sz w:val="22"/>
            <w:szCs w:val="22"/>
            <w:u w:val="single"/>
          </w:rPr>
          <w:t>paula.lyttle@towerhamlets.gov.uk</w:t>
        </w:r>
      </w:hyperlink>
      <w:r>
        <w:rPr>
          <w:rStyle w:val="eop"/>
          <w:rFonts w:ascii="Zurich BT" w:hAnsi="Zurich BT" w:cs="Zurich BT" w:hint="cs"/>
          <w:sz w:val="22"/>
          <w:szCs w:val="22"/>
        </w:rPr>
        <w:t> </w:t>
      </w:r>
    </w:p>
    <w:p w14:paraId="74EAF0E0" w14:textId="77777777" w:rsidR="00B14A3D" w:rsidRDefault="00B14A3D" w:rsidP="00B14A3D">
      <w:pPr>
        <w:pStyle w:val="paragraph"/>
        <w:spacing w:before="0" w:beforeAutospacing="0" w:after="0" w:afterAutospacing="0"/>
        <w:ind w:left="960"/>
        <w:textAlignment w:val="baseline"/>
        <w:rPr>
          <w:rFonts w:ascii="Segoe UI" w:hAnsi="Segoe UI" w:cs="Segoe UI"/>
          <w:sz w:val="18"/>
          <w:szCs w:val="18"/>
        </w:rPr>
      </w:pPr>
      <w:r>
        <w:rPr>
          <w:rStyle w:val="normaltextrun"/>
          <w:rFonts w:ascii="Zurich BT" w:hAnsi="Zurich BT" w:cs="Zurich BT" w:hint="cs"/>
          <w:sz w:val="22"/>
          <w:szCs w:val="22"/>
        </w:rPr>
        <w:t>Tel: 07958 - 170886</w:t>
      </w:r>
      <w:r>
        <w:rPr>
          <w:rStyle w:val="eop"/>
          <w:rFonts w:ascii="Zurich BT" w:hAnsi="Zurich BT" w:cs="Zurich BT" w:hint="cs"/>
          <w:sz w:val="22"/>
          <w:szCs w:val="22"/>
        </w:rPr>
        <w:t> </w:t>
      </w:r>
    </w:p>
    <w:p w14:paraId="1BF156EE" w14:textId="14A0B471" w:rsidR="00873880" w:rsidRPr="00603B15" w:rsidRDefault="00873880" w:rsidP="007512D1">
      <w:pPr>
        <w:widowControl w:val="0"/>
        <w:autoSpaceDE w:val="0"/>
        <w:autoSpaceDN w:val="0"/>
        <w:adjustRightInd w:val="0"/>
        <w:ind w:left="964"/>
        <w:rPr>
          <w:rFonts w:ascii="ZurichBT-Roman" w:eastAsia="Times New Roman" w:hAnsi="ZurichBT-Roman"/>
          <w:sz w:val="22"/>
          <w:szCs w:val="22"/>
          <w:lang w:val="en-US"/>
        </w:rPr>
      </w:pPr>
    </w:p>
    <w:p w14:paraId="74370D91" w14:textId="77777777" w:rsidR="00873880" w:rsidRPr="00603B15" w:rsidRDefault="00873880" w:rsidP="007512D1">
      <w:pPr>
        <w:widowControl w:val="0"/>
        <w:autoSpaceDE w:val="0"/>
        <w:autoSpaceDN w:val="0"/>
        <w:adjustRightInd w:val="0"/>
        <w:ind w:left="964"/>
        <w:rPr>
          <w:rFonts w:ascii="ZurichBT-Roman" w:eastAsia="Times New Roman" w:hAnsi="ZurichBT-Roman"/>
          <w:sz w:val="22"/>
          <w:szCs w:val="22"/>
          <w:lang w:val="en-US"/>
        </w:rPr>
      </w:pPr>
    </w:p>
    <w:p w14:paraId="5108C67A" w14:textId="2B57BDD6" w:rsidR="007512D1" w:rsidRPr="00603B15" w:rsidRDefault="007512D1" w:rsidP="007512D1">
      <w:pPr>
        <w:widowControl w:val="0"/>
        <w:autoSpaceDE w:val="0"/>
        <w:autoSpaceDN w:val="0"/>
        <w:adjustRightInd w:val="0"/>
        <w:ind w:left="964"/>
        <w:rPr>
          <w:rFonts w:ascii="ZurichBT-Roman" w:eastAsia="Times New Roman" w:hAnsi="ZurichBT-Roman"/>
          <w:sz w:val="22"/>
          <w:szCs w:val="22"/>
          <w:lang w:val="en-US"/>
        </w:rPr>
      </w:pPr>
    </w:p>
    <w:p w14:paraId="2043E243" w14:textId="7753DA34" w:rsidR="007512D1" w:rsidRPr="00603B15" w:rsidRDefault="007512D1" w:rsidP="007512D1">
      <w:pPr>
        <w:widowControl w:val="0"/>
        <w:autoSpaceDE w:val="0"/>
        <w:autoSpaceDN w:val="0"/>
        <w:adjustRightInd w:val="0"/>
        <w:ind w:left="964"/>
        <w:rPr>
          <w:rFonts w:ascii="ZurichBT-Roman" w:eastAsia="Times New Roman" w:hAnsi="ZurichBT-Roman"/>
          <w:sz w:val="22"/>
          <w:szCs w:val="22"/>
          <w:lang w:val="en-US"/>
        </w:rPr>
      </w:pPr>
    </w:p>
    <w:p w14:paraId="6B961062" w14:textId="0AB9FD01" w:rsidR="0060112B" w:rsidRDefault="0060112B">
      <w:pPr>
        <w:widowControl w:val="0"/>
        <w:tabs>
          <w:tab w:val="left" w:pos="1361"/>
        </w:tabs>
        <w:autoSpaceDE w:val="0"/>
        <w:autoSpaceDN w:val="0"/>
        <w:adjustRightInd w:val="0"/>
        <w:rPr>
          <w:sz w:val="22"/>
        </w:rPr>
      </w:pPr>
    </w:p>
    <w:sectPr w:rsidR="0060112B" w:rsidSect="00451C3E">
      <w:headerReference w:type="even" r:id="rId11"/>
      <w:headerReference w:type="default" r:id="rId12"/>
      <w:footerReference w:type="even" r:id="rId13"/>
      <w:footerReference w:type="default" r:id="rId14"/>
      <w:headerReference w:type="first" r:id="rId15"/>
      <w:footerReference w:type="first" r:id="rId16"/>
      <w:pgSz w:w="11906" w:h="16838" w:code="9"/>
      <w:pgMar w:top="2694"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DF8A" w14:textId="77777777" w:rsidR="00E55C6B" w:rsidRDefault="00E55C6B" w:rsidP="00406D77">
      <w:r>
        <w:separator/>
      </w:r>
    </w:p>
  </w:endnote>
  <w:endnote w:type="continuationSeparator" w:id="0">
    <w:p w14:paraId="66946E8C" w14:textId="77777777" w:rsidR="00E55C6B" w:rsidRDefault="00E55C6B"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BT">
    <w:altName w:val="Arial"/>
    <w:charset w:val="00"/>
    <w:family w:val="auto"/>
    <w:pitch w:val="variable"/>
    <w:sig w:usb0="03000000" w:usb1="00000000" w:usb2="00000000" w:usb3="00000000" w:csb0="00000001" w:csb1="00000000"/>
  </w:font>
  <w:font w:name="ZurichBT-Roman">
    <w:altName w:val="DokChampa"/>
    <w:panose1 w:val="00000000000000000000"/>
    <w:charset w:val="4D"/>
    <w:family w:val="swiss"/>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13A" w14:textId="77777777" w:rsidR="00D90FCE" w:rsidRDefault="00D9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40759192">
          <wp:extent cx="7628388" cy="1341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640821" cy="1343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52FA" w14:textId="77777777" w:rsidR="00E55C6B" w:rsidRDefault="00E55C6B" w:rsidP="00406D77">
      <w:r>
        <w:separator/>
      </w:r>
    </w:p>
  </w:footnote>
  <w:footnote w:type="continuationSeparator" w:id="0">
    <w:p w14:paraId="2EFC3173" w14:textId="77777777" w:rsidR="00E55C6B" w:rsidRDefault="00E55C6B"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603A" w14:textId="77777777" w:rsidR="00D90FCE" w:rsidRDefault="00D9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6CDF" w14:textId="77777777" w:rsidR="00D90FCE" w:rsidRDefault="00D90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008B5"/>
    <w:rsid w:val="00010696"/>
    <w:rsid w:val="00011064"/>
    <w:rsid w:val="00041256"/>
    <w:rsid w:val="00077EE2"/>
    <w:rsid w:val="000B5571"/>
    <w:rsid w:val="000F1843"/>
    <w:rsid w:val="000F18BF"/>
    <w:rsid w:val="00153DE3"/>
    <w:rsid w:val="00172897"/>
    <w:rsid w:val="0017430E"/>
    <w:rsid w:val="001A1C1A"/>
    <w:rsid w:val="001E2721"/>
    <w:rsid w:val="00211D3E"/>
    <w:rsid w:val="00230A94"/>
    <w:rsid w:val="00273378"/>
    <w:rsid w:val="002B1789"/>
    <w:rsid w:val="002D1F20"/>
    <w:rsid w:val="00353330"/>
    <w:rsid w:val="00406D77"/>
    <w:rsid w:val="00451C3E"/>
    <w:rsid w:val="004A7CC3"/>
    <w:rsid w:val="004C0B28"/>
    <w:rsid w:val="005339B5"/>
    <w:rsid w:val="00547B72"/>
    <w:rsid w:val="005C7816"/>
    <w:rsid w:val="0060112B"/>
    <w:rsid w:val="00603B15"/>
    <w:rsid w:val="00617463"/>
    <w:rsid w:val="006307CF"/>
    <w:rsid w:val="00642F32"/>
    <w:rsid w:val="00660379"/>
    <w:rsid w:val="00681333"/>
    <w:rsid w:val="006D5EC5"/>
    <w:rsid w:val="006F2C83"/>
    <w:rsid w:val="00723AE9"/>
    <w:rsid w:val="007512D1"/>
    <w:rsid w:val="007E59F3"/>
    <w:rsid w:val="00833152"/>
    <w:rsid w:val="00861CC8"/>
    <w:rsid w:val="00873880"/>
    <w:rsid w:val="009063D4"/>
    <w:rsid w:val="009427EE"/>
    <w:rsid w:val="009729B9"/>
    <w:rsid w:val="00990805"/>
    <w:rsid w:val="009E02C2"/>
    <w:rsid w:val="009E03BD"/>
    <w:rsid w:val="00A3757C"/>
    <w:rsid w:val="00A72822"/>
    <w:rsid w:val="00AD4AB7"/>
    <w:rsid w:val="00AE1657"/>
    <w:rsid w:val="00B01A96"/>
    <w:rsid w:val="00B14A3D"/>
    <w:rsid w:val="00B17ADF"/>
    <w:rsid w:val="00B222F5"/>
    <w:rsid w:val="00B43857"/>
    <w:rsid w:val="00B45379"/>
    <w:rsid w:val="00B93301"/>
    <w:rsid w:val="00BB2A23"/>
    <w:rsid w:val="00C138A1"/>
    <w:rsid w:val="00CE598C"/>
    <w:rsid w:val="00D72111"/>
    <w:rsid w:val="00D90FCE"/>
    <w:rsid w:val="00E110BF"/>
    <w:rsid w:val="00E263F4"/>
    <w:rsid w:val="00E537A7"/>
    <w:rsid w:val="00E55C6B"/>
    <w:rsid w:val="00E70644"/>
    <w:rsid w:val="00EB7E2B"/>
    <w:rsid w:val="00EB7F27"/>
    <w:rsid w:val="00EE697A"/>
    <w:rsid w:val="00FC0BEF"/>
    <w:rsid w:val="00FC2B0E"/>
    <w:rsid w:val="00FF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link w:val="Heading1Char"/>
    <w:uiPriority w:val="9"/>
    <w:qFormat/>
    <w:rsid w:val="00230A9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character" w:styleId="Hyperlink">
    <w:name w:val="Hyperlink"/>
    <w:basedOn w:val="DefaultParagraphFont"/>
    <w:uiPriority w:val="99"/>
    <w:unhideWhenUsed/>
    <w:rsid w:val="00FF1168"/>
    <w:rPr>
      <w:color w:val="0000FF" w:themeColor="hyperlink"/>
      <w:u w:val="single"/>
    </w:rPr>
  </w:style>
  <w:style w:type="paragraph" w:customStyle="1" w:styleId="paragraph">
    <w:name w:val="paragraph"/>
    <w:basedOn w:val="Normal"/>
    <w:rsid w:val="00B14A3D"/>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B14A3D"/>
  </w:style>
  <w:style w:type="character" w:customStyle="1" w:styleId="eop">
    <w:name w:val="eop"/>
    <w:basedOn w:val="DefaultParagraphFont"/>
    <w:rsid w:val="00B14A3D"/>
  </w:style>
  <w:style w:type="character" w:customStyle="1" w:styleId="Heading1Char">
    <w:name w:val="Heading 1 Char"/>
    <w:basedOn w:val="DefaultParagraphFont"/>
    <w:link w:val="Heading1"/>
    <w:uiPriority w:val="9"/>
    <w:rsid w:val="00230A9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9253">
      <w:bodyDiv w:val="1"/>
      <w:marLeft w:val="0"/>
      <w:marRight w:val="0"/>
      <w:marTop w:val="0"/>
      <w:marBottom w:val="0"/>
      <w:divBdr>
        <w:top w:val="none" w:sz="0" w:space="0" w:color="auto"/>
        <w:left w:val="none" w:sz="0" w:space="0" w:color="auto"/>
        <w:bottom w:val="none" w:sz="0" w:space="0" w:color="auto"/>
        <w:right w:val="none" w:sz="0" w:space="0" w:color="auto"/>
      </w:divBdr>
    </w:div>
    <w:div w:id="1430200484">
      <w:bodyDiv w:val="1"/>
      <w:marLeft w:val="0"/>
      <w:marRight w:val="0"/>
      <w:marTop w:val="0"/>
      <w:marBottom w:val="0"/>
      <w:divBdr>
        <w:top w:val="none" w:sz="0" w:space="0" w:color="auto"/>
        <w:left w:val="none" w:sz="0" w:space="0" w:color="auto"/>
        <w:bottom w:val="none" w:sz="0" w:space="0" w:color="auto"/>
        <w:right w:val="none" w:sz="0" w:space="0" w:color="auto"/>
      </w:divBdr>
      <w:divsChild>
        <w:div w:id="1332221697">
          <w:marLeft w:val="0"/>
          <w:marRight w:val="0"/>
          <w:marTop w:val="0"/>
          <w:marBottom w:val="0"/>
          <w:divBdr>
            <w:top w:val="none" w:sz="0" w:space="0" w:color="auto"/>
            <w:left w:val="none" w:sz="0" w:space="0" w:color="auto"/>
            <w:bottom w:val="none" w:sz="0" w:space="0" w:color="auto"/>
            <w:right w:val="none" w:sz="0" w:space="0" w:color="auto"/>
          </w:divBdr>
        </w:div>
        <w:div w:id="2139446344">
          <w:marLeft w:val="0"/>
          <w:marRight w:val="0"/>
          <w:marTop w:val="0"/>
          <w:marBottom w:val="0"/>
          <w:divBdr>
            <w:top w:val="none" w:sz="0" w:space="0" w:color="auto"/>
            <w:left w:val="none" w:sz="0" w:space="0" w:color="auto"/>
            <w:bottom w:val="none" w:sz="0" w:space="0" w:color="auto"/>
            <w:right w:val="none" w:sz="0" w:space="0" w:color="auto"/>
          </w:divBdr>
        </w:div>
        <w:div w:id="1777167643">
          <w:marLeft w:val="0"/>
          <w:marRight w:val="0"/>
          <w:marTop w:val="0"/>
          <w:marBottom w:val="0"/>
          <w:divBdr>
            <w:top w:val="none" w:sz="0" w:space="0" w:color="auto"/>
            <w:left w:val="none" w:sz="0" w:space="0" w:color="auto"/>
            <w:bottom w:val="none" w:sz="0" w:space="0" w:color="auto"/>
            <w:right w:val="none" w:sz="0" w:space="0" w:color="auto"/>
          </w:divBdr>
        </w:div>
        <w:div w:id="1181897580">
          <w:marLeft w:val="0"/>
          <w:marRight w:val="0"/>
          <w:marTop w:val="0"/>
          <w:marBottom w:val="0"/>
          <w:divBdr>
            <w:top w:val="none" w:sz="0" w:space="0" w:color="auto"/>
            <w:left w:val="none" w:sz="0" w:space="0" w:color="auto"/>
            <w:bottom w:val="none" w:sz="0" w:space="0" w:color="auto"/>
            <w:right w:val="none" w:sz="0" w:space="0" w:color="auto"/>
          </w:divBdr>
        </w:div>
        <w:div w:id="44331709">
          <w:marLeft w:val="0"/>
          <w:marRight w:val="0"/>
          <w:marTop w:val="0"/>
          <w:marBottom w:val="0"/>
          <w:divBdr>
            <w:top w:val="none" w:sz="0" w:space="0" w:color="auto"/>
            <w:left w:val="none" w:sz="0" w:space="0" w:color="auto"/>
            <w:bottom w:val="none" w:sz="0" w:space="0" w:color="auto"/>
            <w:right w:val="none" w:sz="0" w:space="0" w:color="auto"/>
          </w:divBdr>
        </w:div>
      </w:divsChild>
    </w:div>
    <w:div w:id="19330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ula.lyttle@towerhamlets.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B281A-3D5D-41A0-84A6-86E1576C7F3C}"/>
</file>

<file path=customXml/itemProps4.xml><?xml version="1.0" encoding="utf-8"?>
<ds:datastoreItem xmlns:ds="http://schemas.openxmlformats.org/officeDocument/2006/customXml" ds:itemID="{50886EA5-A3C7-48D6-99DB-5144295CF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Channel2020</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Hall letterhead</dc:title>
  <dc:subject>
  </dc:subject>
  <dc:creator>Paula Lyttle</dc:creator>
  <cp:keywords>
  </cp:keywords>
  <cp:lastModifiedBy>Paula Lyttle</cp:lastModifiedBy>
  <cp:revision>7</cp:revision>
  <cp:lastPrinted>2020-03-06T14:52:00Z</cp:lastPrinted>
  <dcterms:created xsi:type="dcterms:W3CDTF">2023-03-07T13:21:00Z</dcterms:created>
  <dcterms:modified xsi:type="dcterms:W3CDTF">2023-07-10T11:48:00Z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