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6A73" w14:textId="18105383" w:rsidR="00946981" w:rsidRDefault="00214D4E">
      <w:r w:rsidRPr="00B036A8">
        <w:rPr>
          <w:noProof/>
        </w:rPr>
        <w:drawing>
          <wp:anchor distT="0" distB="0" distL="114300" distR="114300" simplePos="0" relativeHeight="251659264" behindDoc="1" locked="0" layoutInCell="1" allowOverlap="1" wp14:anchorId="45608489" wp14:editId="6768D3C6">
            <wp:simplePos x="0" y="0"/>
            <wp:positionH relativeFrom="page">
              <wp:align>left</wp:align>
            </wp:positionH>
            <wp:positionV relativeFrom="paragraph">
              <wp:posOffset>-914400</wp:posOffset>
            </wp:positionV>
            <wp:extent cx="7551420" cy="1521071"/>
            <wp:effectExtent l="0" t="0" r="0" b="3175"/>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71CAB9D7" w14:textId="0948745B" w:rsidR="00214D4E" w:rsidRDefault="00214D4E"/>
    <w:p w14:paraId="3BA4754A" w14:textId="2F34747F" w:rsidR="00214D4E" w:rsidRDefault="00214D4E"/>
    <w:p w14:paraId="0A65F319" w14:textId="042BBA16" w:rsidR="00214D4E" w:rsidRDefault="00214D4E"/>
    <w:p w14:paraId="1C8E93B8" w14:textId="24C5B663" w:rsidR="00214D4E" w:rsidRDefault="00214D4E"/>
    <w:p w14:paraId="6B36E581" w14:textId="77777777" w:rsidR="00214D4E" w:rsidRPr="00214D4E" w:rsidRDefault="00214D4E" w:rsidP="00214D4E">
      <w:pPr>
        <w:jc w:val="center"/>
        <w:rPr>
          <w:rFonts w:ascii="Arial" w:hAnsi="Arial" w:cs="Arial"/>
          <w:sz w:val="52"/>
          <w:szCs w:val="52"/>
        </w:rPr>
      </w:pPr>
      <w:r w:rsidRPr="00214D4E">
        <w:rPr>
          <w:rFonts w:ascii="Arial" w:hAnsi="Arial" w:cs="Arial"/>
          <w:sz w:val="52"/>
          <w:szCs w:val="52"/>
        </w:rPr>
        <w:t>LONDON BOROUGH OF TOWER HAMLETS</w:t>
      </w:r>
    </w:p>
    <w:p w14:paraId="340F7BBA" w14:textId="77777777" w:rsidR="00214D4E" w:rsidRPr="00C0196F" w:rsidRDefault="00214D4E" w:rsidP="00214D4E">
      <w:pPr>
        <w:rPr>
          <w:sz w:val="96"/>
          <w:szCs w:val="96"/>
        </w:rPr>
      </w:pPr>
    </w:p>
    <w:p w14:paraId="61677402" w14:textId="7204A99C" w:rsidR="00AB4F05" w:rsidRDefault="00214D4E" w:rsidP="00214D4E">
      <w:pPr>
        <w:jc w:val="center"/>
        <w:rPr>
          <w:rFonts w:ascii="Arial" w:hAnsi="Arial" w:cs="Arial"/>
          <w:sz w:val="56"/>
          <w:szCs w:val="56"/>
          <w:lang w:val="en-US"/>
        </w:rPr>
      </w:pPr>
      <w:r w:rsidRPr="0006141D">
        <w:rPr>
          <w:rFonts w:ascii="Arial" w:hAnsi="Arial" w:cs="Arial"/>
          <w:sz w:val="56"/>
          <w:szCs w:val="56"/>
          <w:lang w:val="en-US"/>
        </w:rPr>
        <w:t xml:space="preserve">Secure Accommodation </w:t>
      </w:r>
      <w:r w:rsidR="00AB4F05">
        <w:rPr>
          <w:rFonts w:ascii="Arial" w:hAnsi="Arial" w:cs="Arial"/>
          <w:sz w:val="56"/>
          <w:szCs w:val="56"/>
          <w:lang w:val="en-US"/>
        </w:rPr>
        <w:t xml:space="preserve">and Deprivation of Liberty </w:t>
      </w:r>
      <w:r w:rsidRPr="0006141D">
        <w:rPr>
          <w:rFonts w:ascii="Arial" w:hAnsi="Arial" w:cs="Arial"/>
          <w:sz w:val="56"/>
          <w:szCs w:val="56"/>
          <w:lang w:val="en-US"/>
        </w:rPr>
        <w:t xml:space="preserve">Procedure </w:t>
      </w:r>
    </w:p>
    <w:p w14:paraId="5410B719" w14:textId="4CD60B6F" w:rsidR="00214D4E" w:rsidRDefault="00214D4E" w:rsidP="005B5CC3">
      <w:pPr>
        <w:jc w:val="center"/>
      </w:pPr>
      <w:r w:rsidRPr="0006141D">
        <w:rPr>
          <w:rFonts w:ascii="Arial" w:hAnsi="Arial" w:cs="Arial"/>
          <w:sz w:val="56"/>
          <w:szCs w:val="56"/>
          <w:lang w:val="en-US"/>
        </w:rPr>
        <w:t>for Children We Care For</w:t>
      </w:r>
    </w:p>
    <w:p w14:paraId="4BF02924" w14:textId="576732E7" w:rsidR="00214D4E" w:rsidRDefault="00214D4E"/>
    <w:p w14:paraId="2D18A62E" w14:textId="25ABF985" w:rsidR="00214D4E" w:rsidRDefault="00214D4E"/>
    <w:p w14:paraId="51902FBE" w14:textId="2384705B" w:rsidR="00214D4E" w:rsidRDefault="00214D4E"/>
    <w:p w14:paraId="2AD70EDA" w14:textId="17619917" w:rsidR="00214D4E" w:rsidRDefault="00214D4E"/>
    <w:p w14:paraId="163ABD4F" w14:textId="667D2AC8" w:rsidR="00214D4E" w:rsidRDefault="00214D4E"/>
    <w:p w14:paraId="6ADF2580" w14:textId="0DAEA074" w:rsidR="00214D4E" w:rsidRDefault="00214D4E"/>
    <w:p w14:paraId="7F4E4CD7" w14:textId="79E6D7FA" w:rsidR="00214D4E" w:rsidRDefault="00214D4E"/>
    <w:p w14:paraId="7789A4C2" w14:textId="768292E5" w:rsidR="00214D4E" w:rsidRDefault="00214D4E"/>
    <w:p w14:paraId="0A4A551A" w14:textId="60AF8E4D" w:rsidR="00214D4E" w:rsidRDefault="00214D4E">
      <w:r>
        <w:rPr>
          <w:noProof/>
        </w:rPr>
        <w:drawing>
          <wp:inline distT="0" distB="0" distL="0" distR="0" wp14:anchorId="49F3013B" wp14:editId="5D6F6B63">
            <wp:extent cx="5731510" cy="1531620"/>
            <wp:effectExtent l="0" t="0" r="2540" b="0"/>
            <wp:docPr id="2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531620"/>
                    </a:xfrm>
                    <a:prstGeom prst="rect">
                      <a:avLst/>
                    </a:prstGeom>
                    <a:noFill/>
                    <a:ln>
                      <a:noFill/>
                    </a:ln>
                  </pic:spPr>
                </pic:pic>
              </a:graphicData>
            </a:graphic>
          </wp:inline>
        </w:drawing>
      </w:r>
    </w:p>
    <w:p w14:paraId="4439D337" w14:textId="77777777" w:rsidR="00214D4E" w:rsidRPr="00A1009E" w:rsidRDefault="00214D4E" w:rsidP="00214D4E">
      <w:pPr>
        <w:jc w:val="both"/>
      </w:pPr>
    </w:p>
    <w:p w14:paraId="7968C7E2" w14:textId="77777777" w:rsidR="00214D4E" w:rsidRPr="00214D4E" w:rsidRDefault="00214D4E" w:rsidP="00214D4E">
      <w:pPr>
        <w:jc w:val="both"/>
        <w:rPr>
          <w:rFonts w:ascii="Arial" w:hAnsi="Arial" w:cs="Arial"/>
          <w:b/>
          <w:sz w:val="24"/>
          <w:szCs w:val="24"/>
          <w:u w:val="single"/>
        </w:rPr>
      </w:pPr>
      <w:r w:rsidRPr="00214D4E">
        <w:rPr>
          <w:rFonts w:ascii="Arial" w:hAnsi="Arial" w:cs="Arial"/>
          <w:b/>
          <w:sz w:val="24"/>
          <w:szCs w:val="24"/>
          <w:u w:val="single"/>
        </w:rPr>
        <w:t>CONTENTS</w:t>
      </w:r>
    </w:p>
    <w:p w14:paraId="15E9769B" w14:textId="77777777" w:rsidR="00214D4E" w:rsidRPr="00214D4E" w:rsidRDefault="00214D4E" w:rsidP="00214D4E">
      <w:pPr>
        <w:jc w:val="both"/>
        <w:rPr>
          <w:rFonts w:ascii="Arial" w:hAnsi="Arial" w:cs="Arial"/>
          <w:b/>
          <w:sz w:val="24"/>
          <w:szCs w:val="24"/>
        </w:rPr>
      </w:pPr>
    </w:p>
    <w:p w14:paraId="3877CE1C" w14:textId="77777777"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_Ref455696739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_Ref455696739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INTRODUCTION</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_Ref455696739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3</w:t>
      </w:r>
      <w:r w:rsidRPr="00214D4E">
        <w:rPr>
          <w:rFonts w:ascii="Arial" w:hAnsi="Arial" w:cs="Arial"/>
          <w:b/>
          <w:sz w:val="24"/>
          <w:szCs w:val="24"/>
        </w:rPr>
        <w:fldChar w:fldCharType="end"/>
      </w:r>
    </w:p>
    <w:p w14:paraId="672ACBAE" w14:textId="2ED4B17C"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_Ref480979175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1.1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_Ref480979175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Scope</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_Ref480979175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3</w:t>
      </w:r>
      <w:r w:rsidRPr="00214D4E">
        <w:rPr>
          <w:rFonts w:ascii="Arial" w:hAnsi="Arial" w:cs="Arial"/>
          <w:b/>
          <w:sz w:val="24"/>
          <w:szCs w:val="24"/>
        </w:rPr>
        <w:fldChar w:fldCharType="end"/>
      </w:r>
    </w:p>
    <w:p w14:paraId="6FD4C54C" w14:textId="76BCF19F"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_Ref480979210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1.2</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_Ref480979210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Related Procedures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_Ref480979210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3</w:t>
      </w:r>
      <w:r w:rsidRPr="00214D4E">
        <w:rPr>
          <w:rFonts w:ascii="Arial" w:hAnsi="Arial" w:cs="Arial"/>
          <w:b/>
          <w:sz w:val="24"/>
          <w:szCs w:val="24"/>
        </w:rPr>
        <w:fldChar w:fldCharType="end"/>
      </w:r>
    </w:p>
    <w:p w14:paraId="50A1F4D0" w14:textId="75D4795B"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_Ref480979229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1.3</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_Ref480979229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Legal Framework</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_Ref480979229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3</w:t>
      </w:r>
      <w:r w:rsidRPr="00214D4E">
        <w:rPr>
          <w:rFonts w:ascii="Arial" w:hAnsi="Arial" w:cs="Arial"/>
          <w:b/>
          <w:sz w:val="24"/>
          <w:szCs w:val="24"/>
        </w:rPr>
        <w:fldChar w:fldCharType="end"/>
      </w:r>
    </w:p>
    <w:p w14:paraId="7039A14F" w14:textId="0CA01C3C"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_Ref480979349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1.4</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_Ref480979349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Overview of Secure Accommodation / Guiding principles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_Ref480979349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4</w:t>
      </w:r>
      <w:r w:rsidRPr="00214D4E">
        <w:rPr>
          <w:rFonts w:ascii="Arial" w:hAnsi="Arial" w:cs="Arial"/>
          <w:b/>
          <w:sz w:val="24"/>
          <w:szCs w:val="24"/>
        </w:rPr>
        <w:fldChar w:fldCharType="end"/>
      </w:r>
    </w:p>
    <w:p w14:paraId="7D08B5E6" w14:textId="77777777" w:rsidR="00975400" w:rsidRDefault="00975400" w:rsidP="00214D4E">
      <w:pPr>
        <w:jc w:val="both"/>
        <w:rPr>
          <w:rFonts w:ascii="Arial" w:hAnsi="Arial" w:cs="Arial"/>
          <w:b/>
          <w:sz w:val="24"/>
          <w:szCs w:val="24"/>
        </w:rPr>
      </w:pPr>
    </w:p>
    <w:p w14:paraId="4FE23DC3" w14:textId="6C15025E" w:rsidR="00214D4E" w:rsidRPr="00214D4E" w:rsidRDefault="00975400" w:rsidP="00214D4E">
      <w:pPr>
        <w:jc w:val="both"/>
        <w:rPr>
          <w:rFonts w:ascii="Arial" w:hAnsi="Arial" w:cs="Arial"/>
          <w:b/>
          <w:sz w:val="24"/>
          <w:szCs w:val="24"/>
        </w:rPr>
      </w:pPr>
      <w:r>
        <w:rPr>
          <w:rFonts w:ascii="Arial" w:hAnsi="Arial" w:cs="Arial"/>
          <w:b/>
          <w:sz w:val="24"/>
          <w:szCs w:val="24"/>
        </w:rPr>
        <w:t>2.SECURE ACCOMMODATION CRITERIA</w:t>
      </w:r>
      <w:r w:rsidR="00214D4E" w:rsidRPr="00214D4E">
        <w:rPr>
          <w:rFonts w:ascii="Arial" w:hAnsi="Arial" w:cs="Arial"/>
          <w:b/>
          <w:sz w:val="24"/>
          <w:szCs w:val="24"/>
        </w:rPr>
        <w:tab/>
      </w:r>
      <w:r w:rsidR="00214D4E" w:rsidRPr="00214D4E">
        <w:rPr>
          <w:rFonts w:ascii="Arial" w:hAnsi="Arial" w:cs="Arial"/>
          <w:b/>
          <w:sz w:val="24"/>
          <w:szCs w:val="24"/>
        </w:rPr>
        <w:tab/>
      </w:r>
      <w:r w:rsidR="00214D4E" w:rsidRPr="00214D4E">
        <w:rPr>
          <w:rFonts w:ascii="Arial" w:hAnsi="Arial" w:cs="Arial"/>
          <w:b/>
          <w:sz w:val="24"/>
          <w:szCs w:val="24"/>
        </w:rPr>
        <w:tab/>
      </w:r>
      <w:r w:rsidR="00214D4E" w:rsidRPr="00214D4E">
        <w:rPr>
          <w:rFonts w:ascii="Arial" w:hAnsi="Arial" w:cs="Arial"/>
          <w:b/>
          <w:sz w:val="24"/>
          <w:szCs w:val="24"/>
        </w:rPr>
        <w:tab/>
      </w:r>
      <w:r w:rsidR="00214D4E" w:rsidRPr="00214D4E">
        <w:rPr>
          <w:rFonts w:ascii="Arial" w:hAnsi="Arial" w:cs="Arial"/>
          <w:b/>
          <w:sz w:val="24"/>
          <w:szCs w:val="24"/>
        </w:rPr>
        <w:tab/>
      </w:r>
      <w:r w:rsidR="00214D4E" w:rsidRPr="00214D4E">
        <w:rPr>
          <w:rFonts w:ascii="Arial" w:hAnsi="Arial" w:cs="Arial"/>
          <w:b/>
          <w:sz w:val="24"/>
          <w:szCs w:val="24"/>
        </w:rPr>
        <w:fldChar w:fldCharType="begin"/>
      </w:r>
      <w:r w:rsidR="00214D4E" w:rsidRPr="00214D4E">
        <w:rPr>
          <w:rFonts w:ascii="Arial" w:hAnsi="Arial" w:cs="Arial"/>
          <w:b/>
          <w:sz w:val="24"/>
          <w:szCs w:val="24"/>
        </w:rPr>
        <w:instrText xml:space="preserve"> PAGEREF _Ref488237653 \h </w:instrText>
      </w:r>
      <w:r w:rsidR="00214D4E" w:rsidRPr="00214D4E">
        <w:rPr>
          <w:rFonts w:ascii="Arial" w:hAnsi="Arial" w:cs="Arial"/>
          <w:b/>
          <w:sz w:val="24"/>
          <w:szCs w:val="24"/>
        </w:rPr>
      </w:r>
      <w:r w:rsidR="00214D4E" w:rsidRPr="00214D4E">
        <w:rPr>
          <w:rFonts w:ascii="Arial" w:hAnsi="Arial" w:cs="Arial"/>
          <w:b/>
          <w:sz w:val="24"/>
          <w:szCs w:val="24"/>
        </w:rPr>
        <w:fldChar w:fldCharType="separate"/>
      </w:r>
      <w:r w:rsidR="00214D4E" w:rsidRPr="00214D4E">
        <w:rPr>
          <w:rFonts w:ascii="Arial" w:hAnsi="Arial" w:cs="Arial"/>
          <w:b/>
          <w:noProof/>
          <w:sz w:val="24"/>
          <w:szCs w:val="24"/>
        </w:rPr>
        <w:t>5</w:t>
      </w:r>
      <w:r w:rsidR="00214D4E" w:rsidRPr="00214D4E">
        <w:rPr>
          <w:rFonts w:ascii="Arial" w:hAnsi="Arial" w:cs="Arial"/>
          <w:b/>
          <w:sz w:val="24"/>
          <w:szCs w:val="24"/>
        </w:rPr>
        <w:fldChar w:fldCharType="end"/>
      </w:r>
    </w:p>
    <w:p w14:paraId="35683191" w14:textId="0F9AE714"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_Ref480979411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2.1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_Ref480979411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Placements on Welfare Grounds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_Ref480979411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5</w:t>
      </w:r>
      <w:r w:rsidRPr="00214D4E">
        <w:rPr>
          <w:rFonts w:ascii="Arial" w:hAnsi="Arial" w:cs="Arial"/>
          <w:b/>
          <w:sz w:val="24"/>
          <w:szCs w:val="24"/>
        </w:rPr>
        <w:fldChar w:fldCharType="end"/>
      </w:r>
    </w:p>
    <w:p w14:paraId="79424557" w14:textId="38AD2821"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_Ref480979448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2.2</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_Ref480979448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The 72 Hour Rule</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_Ref480979448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7</w:t>
      </w:r>
      <w:r w:rsidRPr="00214D4E">
        <w:rPr>
          <w:rFonts w:ascii="Arial" w:hAnsi="Arial" w:cs="Arial"/>
          <w:b/>
          <w:sz w:val="24"/>
          <w:szCs w:val="24"/>
        </w:rPr>
        <w:fldChar w:fldCharType="end"/>
      </w:r>
    </w:p>
    <w:p w14:paraId="7E6B073F" w14:textId="77777777" w:rsidR="00214D4E" w:rsidRPr="00214D4E" w:rsidRDefault="00214D4E" w:rsidP="00214D4E">
      <w:pPr>
        <w:jc w:val="both"/>
        <w:rPr>
          <w:rFonts w:ascii="Arial" w:hAnsi="Arial" w:cs="Arial"/>
          <w:b/>
          <w:sz w:val="24"/>
          <w:szCs w:val="24"/>
        </w:rPr>
      </w:pPr>
    </w:p>
    <w:p w14:paraId="6B020AC6" w14:textId="65E95254"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_Ref480979491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3</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_Ref480979491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MAKING A LOCAL AUTHORITY PLACEMENT IN SECURE ACCOMMODATION</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_Ref480979491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8</w:t>
      </w:r>
      <w:r w:rsidRPr="00214D4E">
        <w:rPr>
          <w:rFonts w:ascii="Arial" w:hAnsi="Arial" w:cs="Arial"/>
          <w:b/>
          <w:sz w:val="24"/>
          <w:szCs w:val="24"/>
        </w:rPr>
        <w:fldChar w:fldCharType="end"/>
      </w:r>
    </w:p>
    <w:p w14:paraId="486436C1" w14:textId="2E969C84"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_Ref480979534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3.1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_Ref480979534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Consultation</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_Ref480979534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8</w:t>
      </w:r>
      <w:r w:rsidRPr="00214D4E">
        <w:rPr>
          <w:rFonts w:ascii="Arial" w:hAnsi="Arial" w:cs="Arial"/>
          <w:b/>
          <w:sz w:val="24"/>
          <w:szCs w:val="24"/>
        </w:rPr>
        <w:fldChar w:fldCharType="end"/>
      </w:r>
    </w:p>
    <w:p w14:paraId="47956873" w14:textId="747B3765"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_Ref480979565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3.2</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_Ref480979565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Approvals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_Ref480979565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8</w:t>
      </w:r>
      <w:r w:rsidRPr="00214D4E">
        <w:rPr>
          <w:rFonts w:ascii="Arial" w:hAnsi="Arial" w:cs="Arial"/>
          <w:b/>
          <w:sz w:val="24"/>
          <w:szCs w:val="24"/>
        </w:rPr>
        <w:fldChar w:fldCharType="end"/>
      </w:r>
    </w:p>
    <w:p w14:paraId="49D4D18D" w14:textId="133D7503"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_Ref480979597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3.3</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_Ref480979597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Court Application</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_Ref480979597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9</w:t>
      </w:r>
      <w:r w:rsidRPr="00214D4E">
        <w:rPr>
          <w:rFonts w:ascii="Arial" w:hAnsi="Arial" w:cs="Arial"/>
          <w:b/>
          <w:sz w:val="24"/>
          <w:szCs w:val="24"/>
        </w:rPr>
        <w:fldChar w:fldCharType="end"/>
      </w:r>
    </w:p>
    <w:p w14:paraId="0477FCE5" w14:textId="77777777" w:rsidR="00214D4E" w:rsidRPr="00214D4E" w:rsidRDefault="00214D4E" w:rsidP="00214D4E">
      <w:pPr>
        <w:rPr>
          <w:rFonts w:ascii="Arial" w:hAnsi="Arial" w:cs="Arial"/>
          <w:b/>
          <w:sz w:val="24"/>
          <w:szCs w:val="24"/>
        </w:rPr>
      </w:pPr>
    </w:p>
    <w:p w14:paraId="0A2D9B89" w14:textId="2A823C94"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_Ref480979625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4</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_Ref480979625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PLACEMENTS OF CHILDREN UNDER THE AGE OF 13</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_Ref480979625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10</w:t>
      </w:r>
      <w:r w:rsidRPr="00214D4E">
        <w:rPr>
          <w:rFonts w:ascii="Arial" w:hAnsi="Arial" w:cs="Arial"/>
          <w:b/>
          <w:sz w:val="24"/>
          <w:szCs w:val="24"/>
        </w:rPr>
        <w:fldChar w:fldCharType="end"/>
      </w:r>
    </w:p>
    <w:p w14:paraId="12B48F0B" w14:textId="77777777" w:rsidR="00214D4E" w:rsidRPr="00214D4E" w:rsidRDefault="00214D4E" w:rsidP="00214D4E">
      <w:pPr>
        <w:rPr>
          <w:rFonts w:ascii="Arial" w:hAnsi="Arial" w:cs="Arial"/>
          <w:b/>
          <w:sz w:val="24"/>
          <w:szCs w:val="24"/>
        </w:rPr>
      </w:pPr>
    </w:p>
    <w:p w14:paraId="33E05C48" w14:textId="7307A367"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_Ref480979656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5</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_Ref480979656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PLANNED PLACEMENTS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_Ref480979656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11</w:t>
      </w:r>
      <w:r w:rsidRPr="00214D4E">
        <w:rPr>
          <w:rFonts w:ascii="Arial" w:hAnsi="Arial" w:cs="Arial"/>
          <w:b/>
          <w:sz w:val="24"/>
          <w:szCs w:val="24"/>
        </w:rPr>
        <w:fldChar w:fldCharType="end"/>
      </w:r>
    </w:p>
    <w:p w14:paraId="41411457" w14:textId="3C29AC07"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_Ref480979686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5.1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_Ref480979686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Placement Request, Identification and Approval</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_Ref480979686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11</w:t>
      </w:r>
      <w:r w:rsidRPr="00214D4E">
        <w:rPr>
          <w:rFonts w:ascii="Arial" w:hAnsi="Arial" w:cs="Arial"/>
          <w:b/>
          <w:sz w:val="24"/>
          <w:szCs w:val="24"/>
        </w:rPr>
        <w:fldChar w:fldCharType="end"/>
      </w:r>
    </w:p>
    <w:p w14:paraId="78B633CE" w14:textId="5203522A"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_Ref480979713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5.2</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_Ref480979713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Placement Planning</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_Ref480979713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11</w:t>
      </w:r>
      <w:r w:rsidRPr="00214D4E">
        <w:rPr>
          <w:rFonts w:ascii="Arial" w:hAnsi="Arial" w:cs="Arial"/>
          <w:b/>
          <w:sz w:val="24"/>
          <w:szCs w:val="24"/>
        </w:rPr>
        <w:fldChar w:fldCharType="end"/>
      </w:r>
    </w:p>
    <w:p w14:paraId="00EE5CC0" w14:textId="77777777" w:rsidR="00214D4E" w:rsidRPr="00214D4E" w:rsidRDefault="00214D4E" w:rsidP="00214D4E">
      <w:pPr>
        <w:rPr>
          <w:rFonts w:ascii="Arial" w:hAnsi="Arial" w:cs="Arial"/>
          <w:b/>
          <w:sz w:val="24"/>
          <w:szCs w:val="24"/>
        </w:rPr>
      </w:pPr>
    </w:p>
    <w:p w14:paraId="5368EF6A" w14:textId="4EAB43A0"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_Ref480979744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_Ref480979744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REVIEW OF LOCAL AUTHORITY PLACEMENT IN SECURE ACCOMMODATION</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_Ref480979744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13</w:t>
      </w:r>
      <w:r w:rsidRPr="00214D4E">
        <w:rPr>
          <w:rFonts w:ascii="Arial" w:hAnsi="Arial" w:cs="Arial"/>
          <w:b/>
          <w:sz w:val="24"/>
          <w:szCs w:val="24"/>
        </w:rPr>
        <w:fldChar w:fldCharType="end"/>
      </w:r>
    </w:p>
    <w:p w14:paraId="7BB5A227" w14:textId="2023BF4B"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_Ref480979773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_Ref480979773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Purpose</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_Ref480979773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13</w:t>
      </w:r>
      <w:r w:rsidRPr="00214D4E">
        <w:rPr>
          <w:rFonts w:ascii="Arial" w:hAnsi="Arial" w:cs="Arial"/>
          <w:b/>
          <w:sz w:val="24"/>
          <w:szCs w:val="24"/>
        </w:rPr>
        <w:fldChar w:fldCharType="end"/>
      </w:r>
    </w:p>
    <w:p w14:paraId="021AA603" w14:textId="24AAEE0F"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_Ref480979801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6.2</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_Ref480979801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Timescales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_Ref480979801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13</w:t>
      </w:r>
      <w:r w:rsidRPr="00214D4E">
        <w:rPr>
          <w:rFonts w:ascii="Arial" w:hAnsi="Arial" w:cs="Arial"/>
          <w:b/>
          <w:sz w:val="24"/>
          <w:szCs w:val="24"/>
        </w:rPr>
        <w:fldChar w:fldCharType="end"/>
      </w:r>
    </w:p>
    <w:p w14:paraId="535F6DAC" w14:textId="36CB2E61"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_Ref480979841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6.3</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_Ref480979841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Secure Accommodation Review Panel</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_Ref480979841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13</w:t>
      </w:r>
      <w:r w:rsidRPr="00214D4E">
        <w:rPr>
          <w:rFonts w:ascii="Arial" w:hAnsi="Arial" w:cs="Arial"/>
          <w:b/>
          <w:sz w:val="24"/>
          <w:szCs w:val="24"/>
        </w:rPr>
        <w:fldChar w:fldCharType="end"/>
      </w:r>
    </w:p>
    <w:p w14:paraId="0EFF3C40" w14:textId="5E5FB85B"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_Ref480979866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6.4</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_Ref480979866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Before the Secure Accommodation Review Panel Meeting</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_Ref480979866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14</w:t>
      </w:r>
      <w:r w:rsidRPr="00214D4E">
        <w:rPr>
          <w:rFonts w:ascii="Arial" w:hAnsi="Arial" w:cs="Arial"/>
          <w:b/>
          <w:sz w:val="24"/>
          <w:szCs w:val="24"/>
        </w:rPr>
        <w:fldChar w:fldCharType="end"/>
      </w:r>
    </w:p>
    <w:p w14:paraId="70B728C8" w14:textId="72493E47" w:rsidR="00214D4E" w:rsidRPr="00214D4E" w:rsidRDefault="00214D4E" w:rsidP="00214D4E">
      <w:pPr>
        <w:rPr>
          <w:rFonts w:ascii="Arial" w:hAnsi="Arial" w:cs="Arial"/>
          <w:b/>
          <w:sz w:val="24"/>
          <w:szCs w:val="24"/>
        </w:rPr>
      </w:pPr>
      <w:r w:rsidRPr="00214D4E">
        <w:rPr>
          <w:rFonts w:ascii="Arial" w:hAnsi="Arial" w:cs="Arial"/>
          <w:b/>
          <w:sz w:val="24"/>
          <w:szCs w:val="24"/>
        </w:rPr>
        <w:lastRenderedPageBreak/>
        <w:fldChar w:fldCharType="begin"/>
      </w:r>
      <w:r w:rsidRPr="00214D4E">
        <w:rPr>
          <w:rFonts w:ascii="Arial" w:hAnsi="Arial" w:cs="Arial"/>
          <w:b/>
          <w:sz w:val="24"/>
          <w:szCs w:val="24"/>
        </w:rPr>
        <w:instrText xml:space="preserve"> REF _Ref480979944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6.5</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_Ref480979944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Holding the Secure Accommodation Review Panel Meeting</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_Ref480979944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15</w:t>
      </w:r>
      <w:r w:rsidRPr="00214D4E">
        <w:rPr>
          <w:rFonts w:ascii="Arial" w:hAnsi="Arial" w:cs="Arial"/>
          <w:b/>
          <w:sz w:val="24"/>
          <w:szCs w:val="24"/>
        </w:rPr>
        <w:fldChar w:fldCharType="end"/>
      </w:r>
    </w:p>
    <w:p w14:paraId="3DA47013" w14:textId="053A4DB3"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_Ref480979901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6.6</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_Ref480979901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After the Secure Accommodation Review Panel Meeting</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_Ref480979901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17</w:t>
      </w:r>
      <w:r w:rsidRPr="00214D4E">
        <w:rPr>
          <w:rFonts w:ascii="Arial" w:hAnsi="Arial" w:cs="Arial"/>
          <w:b/>
          <w:sz w:val="24"/>
          <w:szCs w:val="24"/>
        </w:rPr>
        <w:fldChar w:fldCharType="end"/>
      </w:r>
    </w:p>
    <w:p w14:paraId="686C66A3" w14:textId="77777777" w:rsidR="00214D4E" w:rsidRPr="00214D4E" w:rsidRDefault="00214D4E" w:rsidP="00214D4E">
      <w:pPr>
        <w:rPr>
          <w:rFonts w:ascii="Arial" w:hAnsi="Arial" w:cs="Arial"/>
          <w:b/>
          <w:sz w:val="24"/>
          <w:szCs w:val="24"/>
        </w:rPr>
      </w:pPr>
    </w:p>
    <w:p w14:paraId="21AA5DF9" w14:textId="70CB34D7"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_Ref480979974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7</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_Ref480979974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SUPPORT, MONITORING AND ENDING SECURE PLACEMENTS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_Ref480979974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17</w:t>
      </w:r>
      <w:r w:rsidRPr="00214D4E">
        <w:rPr>
          <w:rFonts w:ascii="Arial" w:hAnsi="Arial" w:cs="Arial"/>
          <w:b/>
          <w:sz w:val="24"/>
          <w:szCs w:val="24"/>
        </w:rPr>
        <w:fldChar w:fldCharType="end"/>
      </w:r>
    </w:p>
    <w:p w14:paraId="1FE3DC5F" w14:textId="10A0A1A4"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_Ref480979996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7.1</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_Ref480979996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Support &amp; Monitoring of placements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_Ref480979996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17</w:t>
      </w:r>
      <w:r w:rsidRPr="00214D4E">
        <w:rPr>
          <w:rFonts w:ascii="Arial" w:hAnsi="Arial" w:cs="Arial"/>
          <w:b/>
          <w:sz w:val="24"/>
          <w:szCs w:val="24"/>
        </w:rPr>
        <w:fldChar w:fldCharType="end"/>
      </w:r>
    </w:p>
    <w:p w14:paraId="0389E3DC" w14:textId="44D9F65A"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_Ref480980021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7.2</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_Ref480980021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Ending placements</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_Ref480980021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17</w:t>
      </w:r>
      <w:r w:rsidRPr="00214D4E">
        <w:rPr>
          <w:rFonts w:ascii="Arial" w:hAnsi="Arial" w:cs="Arial"/>
          <w:b/>
          <w:sz w:val="24"/>
          <w:szCs w:val="24"/>
        </w:rPr>
        <w:fldChar w:fldCharType="end"/>
      </w:r>
    </w:p>
    <w:p w14:paraId="5BF71D00" w14:textId="77777777" w:rsidR="00214D4E" w:rsidRPr="00214D4E" w:rsidRDefault="00214D4E" w:rsidP="00214D4E">
      <w:pPr>
        <w:rPr>
          <w:rFonts w:ascii="Arial" w:hAnsi="Arial" w:cs="Arial"/>
          <w:b/>
          <w:sz w:val="24"/>
          <w:szCs w:val="24"/>
        </w:rPr>
      </w:pPr>
    </w:p>
    <w:p w14:paraId="32207E0A" w14:textId="60423CEC" w:rsidR="00214D4E" w:rsidRPr="00214D4E" w:rsidRDefault="00214D4E" w:rsidP="00214D4E">
      <w:pPr>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_Ref488237852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8</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_Ref488237852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DEPRIVATION OF LIBERTY</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_Ref488237852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17</w:t>
      </w:r>
      <w:r w:rsidRPr="00214D4E">
        <w:rPr>
          <w:rFonts w:ascii="Arial" w:hAnsi="Arial" w:cs="Arial"/>
          <w:b/>
          <w:sz w:val="24"/>
          <w:szCs w:val="24"/>
        </w:rPr>
        <w:fldChar w:fldCharType="end"/>
      </w:r>
    </w:p>
    <w:p w14:paraId="239014D6" w14:textId="77777777" w:rsidR="00214D4E" w:rsidRPr="00214D4E" w:rsidRDefault="00214D4E" w:rsidP="00214D4E">
      <w:pPr>
        <w:jc w:val="both"/>
        <w:rPr>
          <w:rFonts w:ascii="Arial" w:hAnsi="Arial" w:cs="Arial"/>
          <w:b/>
          <w:sz w:val="24"/>
          <w:szCs w:val="24"/>
        </w:rPr>
      </w:pPr>
    </w:p>
    <w:p w14:paraId="697C08FE" w14:textId="6559CAD4"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_Ref488237877 \r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9</w:t>
      </w:r>
      <w:r w:rsidRPr="00214D4E">
        <w:rPr>
          <w:rFonts w:ascii="Arial" w:hAnsi="Arial" w:cs="Arial"/>
          <w:b/>
          <w:sz w:val="24"/>
          <w:szCs w:val="24"/>
        </w:rPr>
        <w:fldChar w:fldCharType="end"/>
      </w:r>
      <w:r w:rsidRPr="00214D4E">
        <w:rPr>
          <w:rFonts w:ascii="Arial" w:hAnsi="Arial" w:cs="Arial"/>
          <w:b/>
          <w:sz w:val="24"/>
          <w:szCs w:val="24"/>
        </w:rPr>
        <w:t xml:space="preserve">. </w:t>
      </w:r>
      <w:r w:rsidRPr="00214D4E">
        <w:rPr>
          <w:rFonts w:ascii="Arial" w:hAnsi="Arial" w:cs="Arial"/>
          <w:b/>
          <w:sz w:val="24"/>
          <w:szCs w:val="24"/>
        </w:rPr>
        <w:fldChar w:fldCharType="begin"/>
      </w:r>
      <w:r w:rsidRPr="00214D4E">
        <w:rPr>
          <w:rFonts w:ascii="Arial" w:hAnsi="Arial" w:cs="Arial"/>
          <w:b/>
          <w:sz w:val="24"/>
          <w:szCs w:val="24"/>
        </w:rPr>
        <w:instrText xml:space="preserve"> REF _Ref488237877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TRANSITION</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_Ref488237877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18</w:t>
      </w:r>
      <w:r w:rsidRPr="00214D4E">
        <w:rPr>
          <w:rFonts w:ascii="Arial" w:hAnsi="Arial" w:cs="Arial"/>
          <w:b/>
          <w:sz w:val="24"/>
          <w:szCs w:val="24"/>
        </w:rPr>
        <w:fldChar w:fldCharType="end"/>
      </w:r>
    </w:p>
    <w:p w14:paraId="5671DB67" w14:textId="77777777" w:rsidR="00214D4E" w:rsidRPr="00214D4E" w:rsidRDefault="00214D4E" w:rsidP="00214D4E">
      <w:pPr>
        <w:jc w:val="both"/>
        <w:rPr>
          <w:rFonts w:ascii="Arial" w:hAnsi="Arial" w:cs="Arial"/>
          <w:b/>
          <w:sz w:val="24"/>
          <w:szCs w:val="24"/>
        </w:rPr>
      </w:pPr>
    </w:p>
    <w:p w14:paraId="68FAE42B" w14:textId="20B94ECB"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_Ref488237913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Appendix 1 – Pre Secure Meeting Template</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_Ref498336013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20</w:t>
      </w:r>
      <w:r w:rsidRPr="00214D4E">
        <w:rPr>
          <w:rFonts w:ascii="Arial" w:hAnsi="Arial" w:cs="Arial"/>
          <w:b/>
          <w:sz w:val="24"/>
          <w:szCs w:val="24"/>
        </w:rPr>
        <w:fldChar w:fldCharType="end"/>
      </w:r>
    </w:p>
    <w:p w14:paraId="7C103915" w14:textId="2DC35FDF" w:rsidR="00214D4E" w:rsidRPr="00214D4E" w:rsidRDefault="00214D4E" w:rsidP="00214D4E">
      <w:pPr>
        <w:jc w:val="both"/>
        <w:rPr>
          <w:rFonts w:ascii="Arial" w:hAnsi="Arial" w:cs="Arial"/>
          <w:b/>
          <w:sz w:val="24"/>
          <w:szCs w:val="24"/>
        </w:rPr>
      </w:pPr>
      <w:r w:rsidRPr="00214D4E">
        <w:rPr>
          <w:rFonts w:ascii="Arial" w:hAnsi="Arial" w:cs="Arial"/>
          <w:b/>
          <w:sz w:val="24"/>
          <w:szCs w:val="24"/>
        </w:rPr>
        <w:fldChar w:fldCharType="begin"/>
      </w:r>
      <w:r w:rsidRPr="00214D4E">
        <w:rPr>
          <w:rFonts w:ascii="Arial" w:hAnsi="Arial" w:cs="Arial"/>
          <w:b/>
          <w:sz w:val="24"/>
          <w:szCs w:val="24"/>
        </w:rPr>
        <w:instrText xml:space="preserve"> REF _Ref488237942 \h  \* MERGEFORMAT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sz w:val="24"/>
          <w:szCs w:val="24"/>
        </w:rPr>
        <w:t>Appendix 2 – Review Panel Report Template</w:t>
      </w:r>
      <w:r w:rsidRPr="00214D4E">
        <w:rPr>
          <w:rFonts w:ascii="Arial" w:hAnsi="Arial" w:cs="Arial"/>
          <w:b/>
          <w:sz w:val="24"/>
          <w:szCs w:val="24"/>
        </w:rPr>
        <w:fldChar w:fldCharType="end"/>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tab/>
      </w:r>
      <w:r w:rsidRPr="00214D4E">
        <w:rPr>
          <w:rFonts w:ascii="Arial" w:hAnsi="Arial" w:cs="Arial"/>
          <w:b/>
          <w:sz w:val="24"/>
          <w:szCs w:val="24"/>
        </w:rPr>
        <w:fldChar w:fldCharType="begin"/>
      </w:r>
      <w:r w:rsidRPr="00214D4E">
        <w:rPr>
          <w:rFonts w:ascii="Arial" w:hAnsi="Arial" w:cs="Arial"/>
          <w:b/>
          <w:sz w:val="24"/>
          <w:szCs w:val="24"/>
        </w:rPr>
        <w:instrText xml:space="preserve"> PAGEREF _Ref488237942 \h </w:instrText>
      </w:r>
      <w:r w:rsidRPr="00214D4E">
        <w:rPr>
          <w:rFonts w:ascii="Arial" w:hAnsi="Arial" w:cs="Arial"/>
          <w:b/>
          <w:sz w:val="24"/>
          <w:szCs w:val="24"/>
        </w:rPr>
      </w:r>
      <w:r w:rsidRPr="00214D4E">
        <w:rPr>
          <w:rFonts w:ascii="Arial" w:hAnsi="Arial" w:cs="Arial"/>
          <w:b/>
          <w:sz w:val="24"/>
          <w:szCs w:val="24"/>
        </w:rPr>
        <w:fldChar w:fldCharType="separate"/>
      </w:r>
      <w:r w:rsidRPr="00214D4E">
        <w:rPr>
          <w:rFonts w:ascii="Arial" w:hAnsi="Arial" w:cs="Arial"/>
          <w:b/>
          <w:noProof/>
          <w:sz w:val="24"/>
          <w:szCs w:val="24"/>
        </w:rPr>
        <w:t>24</w:t>
      </w:r>
      <w:r w:rsidRPr="00214D4E">
        <w:rPr>
          <w:rFonts w:ascii="Arial" w:hAnsi="Arial" w:cs="Arial"/>
          <w:b/>
          <w:sz w:val="24"/>
          <w:szCs w:val="24"/>
        </w:rPr>
        <w:fldChar w:fldCharType="end"/>
      </w:r>
    </w:p>
    <w:p w14:paraId="156AD750" w14:textId="77777777" w:rsidR="00214D4E" w:rsidRPr="00214D4E" w:rsidRDefault="00214D4E" w:rsidP="00214D4E">
      <w:pPr>
        <w:jc w:val="both"/>
        <w:rPr>
          <w:rFonts w:ascii="Arial" w:hAnsi="Arial" w:cs="Arial"/>
          <w:b/>
          <w:sz w:val="24"/>
          <w:szCs w:val="24"/>
        </w:rPr>
      </w:pPr>
    </w:p>
    <w:p w14:paraId="3ED2D521" w14:textId="77777777" w:rsidR="00214D4E" w:rsidRPr="00214D4E" w:rsidRDefault="00214D4E" w:rsidP="00214D4E">
      <w:pPr>
        <w:jc w:val="both"/>
        <w:rPr>
          <w:rFonts w:ascii="Arial" w:hAnsi="Arial" w:cs="Arial"/>
          <w:b/>
          <w:sz w:val="24"/>
          <w:szCs w:val="24"/>
        </w:rPr>
      </w:pPr>
    </w:p>
    <w:p w14:paraId="39472E40" w14:textId="77777777" w:rsidR="00214D4E" w:rsidRPr="00214D4E" w:rsidRDefault="00214D4E" w:rsidP="00214D4E">
      <w:pPr>
        <w:jc w:val="both"/>
        <w:rPr>
          <w:rFonts w:ascii="Arial" w:hAnsi="Arial" w:cs="Arial"/>
          <w:b/>
          <w:sz w:val="24"/>
          <w:szCs w:val="24"/>
        </w:rPr>
      </w:pPr>
    </w:p>
    <w:p w14:paraId="7AC6303A" w14:textId="77777777" w:rsidR="00214D4E" w:rsidRDefault="00214D4E" w:rsidP="00214D4E">
      <w:pPr>
        <w:jc w:val="both"/>
        <w:rPr>
          <w:rFonts w:ascii="Arial" w:hAnsi="Arial" w:cs="Arial"/>
          <w:b/>
          <w:sz w:val="24"/>
          <w:szCs w:val="24"/>
        </w:rPr>
      </w:pPr>
    </w:p>
    <w:p w14:paraId="6253A377" w14:textId="77777777" w:rsidR="005B5CC3" w:rsidRDefault="005B5CC3" w:rsidP="00214D4E">
      <w:pPr>
        <w:jc w:val="both"/>
        <w:rPr>
          <w:rFonts w:ascii="Arial" w:hAnsi="Arial" w:cs="Arial"/>
          <w:b/>
          <w:sz w:val="24"/>
          <w:szCs w:val="24"/>
        </w:rPr>
      </w:pPr>
    </w:p>
    <w:p w14:paraId="164A6E85" w14:textId="77777777" w:rsidR="005B5CC3" w:rsidRDefault="005B5CC3" w:rsidP="00214D4E">
      <w:pPr>
        <w:jc w:val="both"/>
        <w:rPr>
          <w:rFonts w:ascii="Arial" w:hAnsi="Arial" w:cs="Arial"/>
          <w:b/>
          <w:sz w:val="24"/>
          <w:szCs w:val="24"/>
        </w:rPr>
      </w:pPr>
    </w:p>
    <w:p w14:paraId="558641EA" w14:textId="77777777" w:rsidR="005B5CC3" w:rsidRDefault="005B5CC3" w:rsidP="00214D4E">
      <w:pPr>
        <w:jc w:val="both"/>
        <w:rPr>
          <w:rFonts w:ascii="Arial" w:hAnsi="Arial" w:cs="Arial"/>
          <w:b/>
          <w:sz w:val="24"/>
          <w:szCs w:val="24"/>
        </w:rPr>
      </w:pPr>
    </w:p>
    <w:p w14:paraId="5D6C4DD8" w14:textId="77777777" w:rsidR="005B5CC3" w:rsidRDefault="005B5CC3" w:rsidP="00214D4E">
      <w:pPr>
        <w:jc w:val="both"/>
        <w:rPr>
          <w:rFonts w:ascii="Arial" w:hAnsi="Arial" w:cs="Arial"/>
          <w:b/>
          <w:sz w:val="24"/>
          <w:szCs w:val="24"/>
        </w:rPr>
      </w:pPr>
    </w:p>
    <w:p w14:paraId="768309A8" w14:textId="77777777" w:rsidR="005B5CC3" w:rsidRPr="00214D4E" w:rsidRDefault="005B5CC3" w:rsidP="00214D4E">
      <w:pPr>
        <w:jc w:val="both"/>
        <w:rPr>
          <w:rFonts w:ascii="Arial" w:hAnsi="Arial" w:cs="Arial"/>
          <w:b/>
          <w:sz w:val="24"/>
          <w:szCs w:val="24"/>
        </w:rPr>
      </w:pPr>
    </w:p>
    <w:p w14:paraId="20351F40" w14:textId="6123BFB5" w:rsidR="00214D4E" w:rsidRDefault="00214D4E" w:rsidP="00214D4E">
      <w:pPr>
        <w:jc w:val="both"/>
        <w:rPr>
          <w:rFonts w:ascii="Arial" w:hAnsi="Arial" w:cs="Arial"/>
          <w:b/>
          <w:sz w:val="24"/>
          <w:szCs w:val="24"/>
        </w:rPr>
      </w:pPr>
    </w:p>
    <w:p w14:paraId="337E7BD7" w14:textId="1661AEF7" w:rsidR="00E212DB" w:rsidRDefault="00E212DB" w:rsidP="00214D4E">
      <w:pPr>
        <w:jc w:val="both"/>
        <w:rPr>
          <w:rFonts w:ascii="Arial" w:hAnsi="Arial" w:cs="Arial"/>
          <w:b/>
          <w:sz w:val="24"/>
          <w:szCs w:val="24"/>
        </w:rPr>
      </w:pPr>
    </w:p>
    <w:p w14:paraId="3C81F4A0" w14:textId="60926F1F" w:rsidR="00E212DB" w:rsidRDefault="00E212DB" w:rsidP="00214D4E">
      <w:pPr>
        <w:jc w:val="both"/>
        <w:rPr>
          <w:rFonts w:ascii="Arial" w:hAnsi="Arial" w:cs="Arial"/>
          <w:b/>
          <w:sz w:val="24"/>
          <w:szCs w:val="24"/>
        </w:rPr>
      </w:pPr>
    </w:p>
    <w:p w14:paraId="6CBDDFA9" w14:textId="4B3A49B5" w:rsidR="00E212DB" w:rsidRDefault="00E212DB" w:rsidP="00214D4E">
      <w:pPr>
        <w:jc w:val="both"/>
        <w:rPr>
          <w:rFonts w:ascii="Arial" w:hAnsi="Arial" w:cs="Arial"/>
          <w:b/>
          <w:sz w:val="24"/>
          <w:szCs w:val="24"/>
        </w:rPr>
      </w:pPr>
    </w:p>
    <w:p w14:paraId="162A9393" w14:textId="7A6C3AAD" w:rsidR="00E212DB" w:rsidRDefault="00E212DB" w:rsidP="00214D4E">
      <w:pPr>
        <w:jc w:val="both"/>
        <w:rPr>
          <w:rFonts w:ascii="Arial" w:hAnsi="Arial" w:cs="Arial"/>
          <w:b/>
          <w:sz w:val="24"/>
          <w:szCs w:val="24"/>
        </w:rPr>
      </w:pPr>
    </w:p>
    <w:p w14:paraId="2513FB9B" w14:textId="0AA82D6C" w:rsidR="00E212DB" w:rsidRDefault="00E212DB" w:rsidP="00214D4E">
      <w:pPr>
        <w:jc w:val="both"/>
        <w:rPr>
          <w:rFonts w:ascii="Arial" w:hAnsi="Arial" w:cs="Arial"/>
          <w:b/>
          <w:sz w:val="24"/>
          <w:szCs w:val="24"/>
        </w:rPr>
      </w:pPr>
    </w:p>
    <w:p w14:paraId="70E33FFA" w14:textId="591A5F6B" w:rsidR="00E212DB" w:rsidRDefault="00E212DB" w:rsidP="00214D4E">
      <w:pPr>
        <w:jc w:val="both"/>
        <w:rPr>
          <w:rFonts w:ascii="Arial" w:hAnsi="Arial" w:cs="Arial"/>
          <w:b/>
          <w:sz w:val="24"/>
          <w:szCs w:val="24"/>
        </w:rPr>
      </w:pPr>
    </w:p>
    <w:p w14:paraId="63CB609D" w14:textId="0C465196" w:rsidR="00E212DB" w:rsidRDefault="00E212DB" w:rsidP="00214D4E">
      <w:pPr>
        <w:jc w:val="both"/>
        <w:rPr>
          <w:rFonts w:ascii="Arial" w:hAnsi="Arial" w:cs="Arial"/>
          <w:b/>
          <w:sz w:val="24"/>
          <w:szCs w:val="24"/>
        </w:rPr>
      </w:pPr>
    </w:p>
    <w:p w14:paraId="68E92FC9" w14:textId="77777777" w:rsidR="00214D4E" w:rsidRPr="005B5CC3" w:rsidRDefault="00214D4E" w:rsidP="00214D4E">
      <w:pPr>
        <w:pStyle w:val="legp1paratext1"/>
        <w:numPr>
          <w:ilvl w:val="0"/>
          <w:numId w:val="1"/>
        </w:numPr>
        <w:spacing w:line="276" w:lineRule="auto"/>
        <w:rPr>
          <w:rFonts w:ascii="Arial" w:hAnsi="Arial" w:cs="Arial"/>
          <w:b/>
          <w:color w:val="auto"/>
          <w:sz w:val="24"/>
          <w:szCs w:val="24"/>
        </w:rPr>
      </w:pPr>
      <w:bookmarkStart w:id="0" w:name="_Ref455696739"/>
      <w:r w:rsidRPr="005B5CC3">
        <w:rPr>
          <w:rFonts w:ascii="Arial" w:hAnsi="Arial" w:cs="Arial"/>
          <w:b/>
          <w:color w:val="auto"/>
          <w:sz w:val="24"/>
          <w:szCs w:val="24"/>
        </w:rPr>
        <w:lastRenderedPageBreak/>
        <w:t>INTRODUCTION</w:t>
      </w:r>
      <w:bookmarkEnd w:id="0"/>
    </w:p>
    <w:p w14:paraId="74E0EBE1"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1" w:name="_Ref480979175"/>
      <w:r w:rsidRPr="00E12354">
        <w:rPr>
          <w:rFonts w:ascii="Arial" w:hAnsi="Arial" w:cs="Arial"/>
          <w:b/>
          <w:color w:val="auto"/>
          <w:sz w:val="24"/>
          <w:szCs w:val="24"/>
        </w:rPr>
        <w:t>Scope</w:t>
      </w:r>
      <w:bookmarkEnd w:id="1"/>
      <w:r w:rsidRPr="00E12354">
        <w:rPr>
          <w:rFonts w:ascii="Arial" w:hAnsi="Arial" w:cs="Arial"/>
          <w:b/>
          <w:color w:val="auto"/>
          <w:sz w:val="24"/>
          <w:szCs w:val="24"/>
        </w:rPr>
        <w:t xml:space="preserve"> </w:t>
      </w:r>
    </w:p>
    <w:p w14:paraId="1239E3FD" w14:textId="000193EE" w:rsidR="00214D4E" w:rsidRPr="00E12354" w:rsidRDefault="00214D4E" w:rsidP="0080408A">
      <w:pPr>
        <w:spacing w:line="276" w:lineRule="auto"/>
        <w:ind w:left="360"/>
        <w:jc w:val="both"/>
        <w:rPr>
          <w:rFonts w:ascii="Arial" w:hAnsi="Arial" w:cs="Arial"/>
          <w:sz w:val="24"/>
          <w:szCs w:val="24"/>
        </w:rPr>
      </w:pPr>
      <w:r w:rsidRPr="00E12354">
        <w:rPr>
          <w:rFonts w:ascii="Arial" w:hAnsi="Arial" w:cs="Arial"/>
          <w:sz w:val="24"/>
          <w:szCs w:val="24"/>
        </w:rPr>
        <w:t xml:space="preserve">This procedure applies to the placements of Children </w:t>
      </w:r>
      <w:r w:rsidR="00F84AE1">
        <w:rPr>
          <w:rFonts w:ascii="Arial" w:hAnsi="Arial" w:cs="Arial"/>
          <w:sz w:val="24"/>
          <w:szCs w:val="24"/>
        </w:rPr>
        <w:t>W</w:t>
      </w:r>
      <w:r w:rsidRPr="00E12354">
        <w:rPr>
          <w:rFonts w:ascii="Arial" w:hAnsi="Arial" w:cs="Arial"/>
          <w:sz w:val="24"/>
          <w:szCs w:val="24"/>
        </w:rPr>
        <w:t xml:space="preserve">e </w:t>
      </w:r>
      <w:r w:rsidR="00975400" w:rsidRPr="00E12354">
        <w:rPr>
          <w:rFonts w:ascii="Arial" w:hAnsi="Arial" w:cs="Arial"/>
          <w:sz w:val="24"/>
          <w:szCs w:val="24"/>
        </w:rPr>
        <w:t xml:space="preserve">Care For </w:t>
      </w:r>
      <w:r w:rsidRPr="00E12354">
        <w:rPr>
          <w:rFonts w:ascii="Arial" w:hAnsi="Arial" w:cs="Arial"/>
          <w:sz w:val="24"/>
          <w:szCs w:val="24"/>
        </w:rPr>
        <w:t>in secure accommodation on welfare grounds</w:t>
      </w:r>
      <w:r w:rsidR="00E212DB" w:rsidRPr="00E12354">
        <w:rPr>
          <w:rFonts w:ascii="Arial" w:hAnsi="Arial" w:cs="Arial"/>
          <w:sz w:val="24"/>
          <w:szCs w:val="24"/>
        </w:rPr>
        <w:t xml:space="preserve"> and should be used when considering the use of Deprivation of Liberty</w:t>
      </w:r>
      <w:r w:rsidR="0080408A" w:rsidRPr="00E12354">
        <w:rPr>
          <w:rFonts w:ascii="Arial" w:hAnsi="Arial" w:cs="Arial"/>
          <w:sz w:val="24"/>
          <w:szCs w:val="24"/>
        </w:rPr>
        <w:t xml:space="preserve">. </w:t>
      </w:r>
    </w:p>
    <w:p w14:paraId="51EC252B" w14:textId="3F338AE1" w:rsidR="00214D4E" w:rsidRPr="00E12354" w:rsidRDefault="00E212DB" w:rsidP="0080408A">
      <w:pPr>
        <w:spacing w:line="276" w:lineRule="auto"/>
        <w:ind w:left="360"/>
        <w:jc w:val="both"/>
        <w:rPr>
          <w:rFonts w:ascii="Arial" w:hAnsi="Arial" w:cs="Arial"/>
          <w:sz w:val="24"/>
          <w:szCs w:val="24"/>
        </w:rPr>
      </w:pPr>
      <w:r w:rsidRPr="00E12354">
        <w:rPr>
          <w:rFonts w:ascii="Arial" w:hAnsi="Arial" w:cs="Arial"/>
          <w:sz w:val="24"/>
          <w:szCs w:val="24"/>
          <w:shd w:val="clear" w:color="auto" w:fill="FFFFFF"/>
        </w:rPr>
        <w:t>A deprivation of liberty is when a person has their freedom limited in some way. It occurs when: '</w:t>
      </w:r>
      <w:r w:rsidRPr="00E12354">
        <w:rPr>
          <w:rFonts w:ascii="Arial" w:hAnsi="Arial" w:cs="Arial"/>
          <w:b/>
          <w:bCs/>
          <w:sz w:val="24"/>
          <w:szCs w:val="24"/>
          <w:shd w:val="clear" w:color="auto" w:fill="FFFFFF"/>
        </w:rPr>
        <w:t>The person is under continuous supervision and control and is not free to leave, and the person lacks capacity to consent to these arrangements</w:t>
      </w:r>
      <w:r w:rsidRPr="00E12354">
        <w:rPr>
          <w:rFonts w:ascii="Arial" w:hAnsi="Arial" w:cs="Arial"/>
          <w:sz w:val="24"/>
          <w:szCs w:val="24"/>
          <w:shd w:val="clear" w:color="auto" w:fill="FFFFFF"/>
        </w:rPr>
        <w:t>.</w:t>
      </w:r>
    </w:p>
    <w:p w14:paraId="650DF91E" w14:textId="7D24E50A" w:rsidR="00E212DB" w:rsidRPr="00E12354" w:rsidRDefault="00E212DB" w:rsidP="0080408A">
      <w:pPr>
        <w:ind w:left="360"/>
        <w:jc w:val="both"/>
        <w:rPr>
          <w:rFonts w:ascii="Arial" w:hAnsi="Arial" w:cs="Arial"/>
          <w:sz w:val="24"/>
          <w:szCs w:val="24"/>
        </w:rPr>
      </w:pPr>
      <w:r w:rsidRPr="00E12354">
        <w:rPr>
          <w:rFonts w:ascii="Arial" w:hAnsi="Arial" w:cs="Arial"/>
          <w:sz w:val="24"/>
          <w:szCs w:val="24"/>
        </w:rPr>
        <w:t xml:space="preserve">Restricting the liberty of children in order to safeguard their welfare is clearly a very serious step and should only be  used on rare occasions. This should be taken only when the needs of the child cannot be met by a more suitable placement elsewhere. Section 25 of the Children Act 1989 sets out two criteria, one of which must be met before a young person being looked after by the local authority can be kept in secure accommodation. Restricting the liberty of a child  should be given the same </w:t>
      </w:r>
      <w:r w:rsidR="0080408A" w:rsidRPr="00E12354">
        <w:rPr>
          <w:rFonts w:ascii="Arial" w:hAnsi="Arial" w:cs="Arial"/>
          <w:sz w:val="24"/>
          <w:szCs w:val="24"/>
        </w:rPr>
        <w:t xml:space="preserve">consideration and needs to meet this criteria. </w:t>
      </w:r>
    </w:p>
    <w:p w14:paraId="0B73B8A2" w14:textId="56E88E42" w:rsidR="0080408A" w:rsidRPr="00E12354" w:rsidRDefault="0080408A" w:rsidP="0080408A">
      <w:pPr>
        <w:ind w:left="360"/>
        <w:jc w:val="both"/>
        <w:rPr>
          <w:rFonts w:ascii="Arial" w:hAnsi="Arial" w:cs="Arial"/>
          <w:sz w:val="24"/>
          <w:szCs w:val="24"/>
        </w:rPr>
      </w:pPr>
      <w:r w:rsidRPr="00E12354">
        <w:rPr>
          <w:rFonts w:ascii="Arial" w:hAnsi="Arial" w:cs="Arial"/>
          <w:sz w:val="24"/>
          <w:szCs w:val="24"/>
        </w:rPr>
        <w:t xml:space="preserve">Throughout this document the reference to secure accommodation should also include, if not recorded, deprivation of liberty. </w:t>
      </w:r>
    </w:p>
    <w:p w14:paraId="481DA4D0" w14:textId="77777777" w:rsidR="004F71C3" w:rsidRPr="00E12354" w:rsidRDefault="004F71C3" w:rsidP="0080408A">
      <w:pPr>
        <w:ind w:left="360"/>
        <w:jc w:val="both"/>
        <w:rPr>
          <w:rFonts w:ascii="Arial" w:hAnsi="Arial" w:cs="Arial"/>
          <w:sz w:val="24"/>
          <w:szCs w:val="24"/>
        </w:rPr>
      </w:pPr>
    </w:p>
    <w:p w14:paraId="34162708" w14:textId="518110AE"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2" w:name="_Ref480979210"/>
      <w:r w:rsidRPr="00E12354">
        <w:rPr>
          <w:rFonts w:ascii="Arial" w:hAnsi="Arial" w:cs="Arial"/>
          <w:b/>
          <w:color w:val="auto"/>
          <w:sz w:val="24"/>
          <w:szCs w:val="24"/>
        </w:rPr>
        <w:t>Related Procedures</w:t>
      </w:r>
      <w:bookmarkEnd w:id="2"/>
      <w:r w:rsidRPr="00E12354">
        <w:rPr>
          <w:rFonts w:ascii="Arial" w:hAnsi="Arial" w:cs="Arial"/>
          <w:b/>
          <w:color w:val="auto"/>
          <w:sz w:val="24"/>
          <w:szCs w:val="24"/>
        </w:rPr>
        <w:t xml:space="preserve"> </w:t>
      </w:r>
    </w:p>
    <w:p w14:paraId="187E3C02" w14:textId="77777777" w:rsidR="004C06E2" w:rsidRDefault="00214D4E" w:rsidP="00214D4E">
      <w:pPr>
        <w:spacing w:line="276" w:lineRule="auto"/>
        <w:ind w:left="360"/>
        <w:jc w:val="both"/>
        <w:rPr>
          <w:rFonts w:ascii="Arial" w:hAnsi="Arial" w:cs="Arial"/>
          <w:sz w:val="24"/>
          <w:szCs w:val="24"/>
        </w:rPr>
      </w:pPr>
      <w:r w:rsidRPr="00E12354">
        <w:rPr>
          <w:rFonts w:ascii="Arial" w:hAnsi="Arial" w:cs="Arial"/>
          <w:sz w:val="24"/>
          <w:szCs w:val="24"/>
        </w:rPr>
        <w:t>Remands to Local Authority Accommodation or to Youth Detention Accommodation Procedure</w:t>
      </w:r>
    </w:p>
    <w:p w14:paraId="1058DFFE" w14:textId="0ADEFFAE" w:rsidR="004C06E2"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YJFIS and CSC Protocol for Joint Working </w:t>
      </w:r>
    </w:p>
    <w:p w14:paraId="59EE7D97" w14:textId="3DD0DA70"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Procedure for Accommodation Requests under Police and Criminal Evidence Act (PACE).</w:t>
      </w:r>
      <w:r w:rsidR="00944BB4" w:rsidRPr="00E12354">
        <w:rPr>
          <w:rFonts w:ascii="Arial" w:hAnsi="Arial" w:cs="Arial"/>
          <w:sz w:val="24"/>
          <w:szCs w:val="24"/>
        </w:rPr>
        <w:t xml:space="preserve"> </w:t>
      </w:r>
    </w:p>
    <w:p w14:paraId="29DACE42" w14:textId="5C495F24" w:rsidR="00944BB4" w:rsidRPr="00E12354" w:rsidRDefault="003C669E" w:rsidP="00214D4E">
      <w:pPr>
        <w:spacing w:line="276" w:lineRule="auto"/>
        <w:ind w:left="360"/>
        <w:jc w:val="both"/>
        <w:rPr>
          <w:rFonts w:ascii="Arial" w:hAnsi="Arial" w:cs="Arial"/>
          <w:sz w:val="24"/>
          <w:szCs w:val="24"/>
        </w:rPr>
      </w:pPr>
      <w:r w:rsidRPr="00E12354">
        <w:rPr>
          <w:rFonts w:ascii="Arial" w:hAnsi="Arial" w:cs="Arial"/>
          <w:sz w:val="24"/>
          <w:szCs w:val="24"/>
        </w:rPr>
        <w:t>Secure Accommodation Reviews; A Practical Guide 4</w:t>
      </w:r>
      <w:r w:rsidRPr="00E12354">
        <w:rPr>
          <w:rFonts w:ascii="Arial" w:hAnsi="Arial" w:cs="Arial"/>
          <w:sz w:val="24"/>
          <w:szCs w:val="24"/>
          <w:vertAlign w:val="superscript"/>
        </w:rPr>
        <w:t>th</w:t>
      </w:r>
      <w:r w:rsidRPr="00E12354">
        <w:rPr>
          <w:rFonts w:ascii="Arial" w:hAnsi="Arial" w:cs="Arial"/>
          <w:sz w:val="24"/>
          <w:szCs w:val="24"/>
        </w:rPr>
        <w:t xml:space="preserve"> Edit</w:t>
      </w:r>
      <w:r w:rsidR="004F71C3" w:rsidRPr="00E12354">
        <w:rPr>
          <w:rFonts w:ascii="Arial" w:hAnsi="Arial" w:cs="Arial"/>
          <w:sz w:val="24"/>
          <w:szCs w:val="24"/>
        </w:rPr>
        <w:t>i</w:t>
      </w:r>
      <w:r w:rsidRPr="00E12354">
        <w:rPr>
          <w:rFonts w:ascii="Arial" w:hAnsi="Arial" w:cs="Arial"/>
          <w:sz w:val="24"/>
          <w:szCs w:val="24"/>
        </w:rPr>
        <w:t xml:space="preserve">on 2021 </w:t>
      </w:r>
      <w:r w:rsidR="00DF4C63" w:rsidRPr="00E12354">
        <w:rPr>
          <w:rFonts w:ascii="Arial" w:hAnsi="Arial" w:cs="Arial"/>
          <w:sz w:val="24"/>
          <w:szCs w:val="24"/>
        </w:rPr>
        <w:t xml:space="preserve">Voice </w:t>
      </w:r>
    </w:p>
    <w:p w14:paraId="5B0B39FE" w14:textId="05D3C944" w:rsidR="00DF4C63" w:rsidRPr="00E12354" w:rsidRDefault="00E30B6D" w:rsidP="00214D4E">
      <w:pPr>
        <w:spacing w:line="276" w:lineRule="auto"/>
        <w:ind w:left="360"/>
        <w:jc w:val="both"/>
        <w:rPr>
          <w:rFonts w:ascii="Arial" w:hAnsi="Arial" w:cs="Arial"/>
          <w:sz w:val="24"/>
          <w:szCs w:val="24"/>
        </w:rPr>
      </w:pPr>
      <w:r w:rsidRPr="00E12354">
        <w:rPr>
          <w:rFonts w:ascii="Arial" w:hAnsi="Arial" w:cs="Arial"/>
          <w:sz w:val="24"/>
          <w:szCs w:val="24"/>
        </w:rPr>
        <w:t>Placing a Child in Secure Accommodation by Practical Law Family</w:t>
      </w:r>
    </w:p>
    <w:p w14:paraId="379EE5B6" w14:textId="28DCD95F" w:rsidR="00AF31BE" w:rsidRPr="00E12354" w:rsidRDefault="00AF31BE" w:rsidP="00AF31BE">
      <w:pPr>
        <w:spacing w:line="276" w:lineRule="auto"/>
        <w:ind w:left="360"/>
        <w:jc w:val="both"/>
        <w:rPr>
          <w:rFonts w:ascii="Arial" w:hAnsi="Arial" w:cs="Arial"/>
          <w:sz w:val="24"/>
          <w:szCs w:val="24"/>
        </w:rPr>
      </w:pPr>
      <w:r w:rsidRPr="00E12354">
        <w:rPr>
          <w:rFonts w:ascii="Arial" w:hAnsi="Arial" w:cs="Arial"/>
          <w:sz w:val="24"/>
          <w:szCs w:val="24"/>
        </w:rPr>
        <w:t xml:space="preserve">Placing a </w:t>
      </w:r>
      <w:r w:rsidR="00575561">
        <w:rPr>
          <w:rFonts w:ascii="Arial" w:hAnsi="Arial" w:cs="Arial"/>
          <w:sz w:val="24"/>
          <w:szCs w:val="24"/>
        </w:rPr>
        <w:t xml:space="preserve">Deprivation of Liberty of Children </w:t>
      </w:r>
      <w:r w:rsidRPr="00E12354">
        <w:rPr>
          <w:rFonts w:ascii="Arial" w:hAnsi="Arial" w:cs="Arial"/>
          <w:sz w:val="24"/>
          <w:szCs w:val="24"/>
        </w:rPr>
        <w:t>by Practical Law Family</w:t>
      </w:r>
    </w:p>
    <w:p w14:paraId="5E37AD2A" w14:textId="77777777" w:rsidR="004F71C3" w:rsidRPr="00E12354" w:rsidRDefault="004F71C3" w:rsidP="00214D4E">
      <w:pPr>
        <w:spacing w:line="276" w:lineRule="auto"/>
        <w:ind w:left="360"/>
        <w:jc w:val="both"/>
        <w:rPr>
          <w:rFonts w:ascii="Arial" w:hAnsi="Arial" w:cs="Arial"/>
          <w:sz w:val="24"/>
          <w:szCs w:val="24"/>
        </w:rPr>
      </w:pPr>
    </w:p>
    <w:p w14:paraId="2D708CAC" w14:textId="00086C84"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Any decision in relation to the placement of young people into secure accommodation should also consider the appropriateness of the use of Depravation of Liberty legislation. Any decision should consider if the use of DoLs would be more appropriate in terms of providing the structure and formal over-sight to the young person without the need to use the secure estate whilst understanding the process for this is the same. </w:t>
      </w:r>
    </w:p>
    <w:p w14:paraId="6F632ADB" w14:textId="77777777" w:rsidR="004F71C3" w:rsidRPr="00E12354" w:rsidRDefault="004F71C3" w:rsidP="00214D4E">
      <w:pPr>
        <w:spacing w:line="276" w:lineRule="auto"/>
        <w:ind w:left="360"/>
        <w:jc w:val="both"/>
        <w:rPr>
          <w:rFonts w:ascii="Arial" w:hAnsi="Arial" w:cs="Arial"/>
          <w:sz w:val="24"/>
          <w:szCs w:val="24"/>
        </w:rPr>
      </w:pPr>
    </w:p>
    <w:p w14:paraId="455A5820" w14:textId="77777777" w:rsidR="004F71C3" w:rsidRPr="00E12354" w:rsidRDefault="004F71C3" w:rsidP="00214D4E">
      <w:pPr>
        <w:spacing w:line="276" w:lineRule="auto"/>
        <w:ind w:left="360"/>
        <w:jc w:val="both"/>
        <w:rPr>
          <w:rFonts w:ascii="Arial" w:hAnsi="Arial" w:cs="Arial"/>
          <w:sz w:val="24"/>
          <w:szCs w:val="24"/>
        </w:rPr>
      </w:pPr>
    </w:p>
    <w:p w14:paraId="6B67BBA9"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3" w:name="_Ref480979229"/>
      <w:r w:rsidRPr="00E12354">
        <w:rPr>
          <w:rFonts w:ascii="Arial" w:hAnsi="Arial" w:cs="Arial"/>
          <w:b/>
          <w:color w:val="auto"/>
          <w:sz w:val="24"/>
          <w:szCs w:val="24"/>
        </w:rPr>
        <w:t>Legal Framework</w:t>
      </w:r>
      <w:bookmarkEnd w:id="3"/>
    </w:p>
    <w:p w14:paraId="05972EBF" w14:textId="77777777" w:rsidR="00214D4E" w:rsidRPr="00E12354" w:rsidRDefault="00214D4E" w:rsidP="00214D4E">
      <w:pPr>
        <w:spacing w:before="100" w:beforeAutospacing="1" w:after="100" w:afterAutospacing="1" w:line="276" w:lineRule="auto"/>
        <w:ind w:left="360"/>
        <w:jc w:val="both"/>
        <w:rPr>
          <w:rFonts w:ascii="Arial" w:hAnsi="Arial" w:cs="Arial"/>
          <w:sz w:val="24"/>
          <w:szCs w:val="24"/>
        </w:rPr>
      </w:pPr>
      <w:r w:rsidRPr="00E12354">
        <w:rPr>
          <w:rFonts w:ascii="Arial" w:hAnsi="Arial" w:cs="Arial"/>
          <w:sz w:val="24"/>
          <w:szCs w:val="24"/>
        </w:rPr>
        <w:t>The legal framework and practice issues relating to placements in secure accommodation can be found in the following:</w:t>
      </w:r>
    </w:p>
    <w:p w14:paraId="13E8FBAE" w14:textId="77777777"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Section 25, Children Act 1989;</w:t>
      </w:r>
    </w:p>
    <w:p w14:paraId="6C0BEEB7" w14:textId="77777777"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Children (Secure Accommodation) Regulations 1991</w:t>
      </w:r>
    </w:p>
    <w:p w14:paraId="20D1DEA4" w14:textId="569A7D29"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Statutory guidance on court orders and pre-proceedings for local authorities dated April 2014</w:t>
      </w:r>
      <w:r w:rsidR="003343B6" w:rsidRPr="00E12354">
        <w:rPr>
          <w:rFonts w:ascii="Arial" w:hAnsi="Arial" w:cs="Arial"/>
          <w:color w:val="auto"/>
          <w:sz w:val="24"/>
          <w:szCs w:val="24"/>
        </w:rPr>
        <w:t xml:space="preserve"> </w:t>
      </w:r>
      <w:r w:rsidRPr="00E12354">
        <w:rPr>
          <w:rFonts w:ascii="Arial" w:hAnsi="Arial" w:cs="Arial"/>
          <w:color w:val="auto"/>
          <w:sz w:val="24"/>
          <w:szCs w:val="24"/>
        </w:rPr>
        <w:footnoteReference w:id="1"/>
      </w:r>
      <w:r w:rsidRPr="00E12354">
        <w:rPr>
          <w:rFonts w:ascii="Arial" w:hAnsi="Arial" w:cs="Arial"/>
          <w:color w:val="auto"/>
          <w:sz w:val="24"/>
          <w:szCs w:val="24"/>
        </w:rPr>
        <w:t xml:space="preserve"> at paragraphs 39-50. </w:t>
      </w:r>
    </w:p>
    <w:p w14:paraId="2E56EC4E" w14:textId="77777777"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The Children’s Homes (England) Regulations 2015</w:t>
      </w:r>
    </w:p>
    <w:p w14:paraId="57B4450D" w14:textId="77777777"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Guide to the Children’s Homes Regulations including the quality standards dated April 2015 at Annex B</w:t>
      </w:r>
    </w:p>
    <w:p w14:paraId="39C9DFF6" w14:textId="77777777"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Guidance on Secure children's homes: how to place a child aged under 13</w:t>
      </w:r>
    </w:p>
    <w:p w14:paraId="10A1AAD9" w14:textId="59A27515" w:rsidR="00214D4E" w:rsidRPr="00E12354" w:rsidRDefault="00214D4E" w:rsidP="00214D4E">
      <w:pPr>
        <w:pStyle w:val="legp1paratext1"/>
        <w:numPr>
          <w:ilvl w:val="0"/>
          <w:numId w:val="13"/>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Guidance on Depr</w:t>
      </w:r>
      <w:r w:rsidR="00612A8C">
        <w:rPr>
          <w:rFonts w:ascii="Arial" w:hAnsi="Arial" w:cs="Arial"/>
          <w:color w:val="auto"/>
          <w:sz w:val="24"/>
          <w:szCs w:val="24"/>
        </w:rPr>
        <w:t>i</w:t>
      </w:r>
      <w:r w:rsidRPr="00E12354">
        <w:rPr>
          <w:rFonts w:ascii="Arial" w:hAnsi="Arial" w:cs="Arial"/>
          <w:color w:val="auto"/>
          <w:sz w:val="24"/>
          <w:szCs w:val="24"/>
        </w:rPr>
        <w:t>vation of Liberty</w:t>
      </w:r>
    </w:p>
    <w:p w14:paraId="54620D11"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4" w:name="_Ref480979349"/>
      <w:r w:rsidRPr="00E12354">
        <w:rPr>
          <w:rFonts w:ascii="Arial" w:hAnsi="Arial" w:cs="Arial"/>
          <w:b/>
          <w:color w:val="auto"/>
          <w:sz w:val="24"/>
          <w:szCs w:val="24"/>
        </w:rPr>
        <w:t>Overview of Secure Accommodation / Guiding principles</w:t>
      </w:r>
      <w:bookmarkEnd w:id="4"/>
    </w:p>
    <w:p w14:paraId="12F99020"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Secure accommodation is provided for the purpose of restricting the liberty of a child being Looked After by a local authority, where the provisions of Section 25 (1) Children Act 1989 are met. </w:t>
      </w:r>
    </w:p>
    <w:p w14:paraId="34323052" w14:textId="77777777" w:rsidR="007714D2" w:rsidRDefault="007714D2" w:rsidP="00214D4E">
      <w:pPr>
        <w:spacing w:line="276" w:lineRule="auto"/>
        <w:ind w:left="360"/>
        <w:jc w:val="both"/>
        <w:rPr>
          <w:rFonts w:ascii="Arial" w:hAnsi="Arial" w:cs="Arial"/>
          <w:sz w:val="24"/>
          <w:szCs w:val="24"/>
        </w:rPr>
      </w:pPr>
    </w:p>
    <w:p w14:paraId="1EE9A5B9" w14:textId="231D4022"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Restricting the liberty of a child is a serious step which should only be taken where it is necessary and where other alternatives have been considered. This does not mean that all other alternatives must have been tried. But in order to apply to the Court for secure accommodation order, it is vital that the local authority has made a careful assessment that this is the most appropriate option to meet that child’s particular needs. The secure placement should arise as part of the local authority’s overall plan for the child’s welfare.</w:t>
      </w:r>
    </w:p>
    <w:p w14:paraId="6C40F901" w14:textId="77777777" w:rsidR="004D081F" w:rsidRPr="00E12354" w:rsidRDefault="004D081F" w:rsidP="00214D4E">
      <w:pPr>
        <w:spacing w:line="276" w:lineRule="auto"/>
        <w:ind w:left="360"/>
        <w:jc w:val="both"/>
        <w:rPr>
          <w:rFonts w:ascii="Arial" w:hAnsi="Arial" w:cs="Arial"/>
          <w:sz w:val="24"/>
          <w:szCs w:val="24"/>
        </w:rPr>
      </w:pPr>
    </w:p>
    <w:p w14:paraId="5A103E00" w14:textId="2DA9F5A1"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local authority has a duty to take reasonable steps to avoid the need for young people to be placed in secure accommodation. The decision must be in the best interests of the young person and be the most appropriate way of safeguarding and promoting a young person’s welfare.</w:t>
      </w:r>
    </w:p>
    <w:p w14:paraId="1B8C134B" w14:textId="77777777" w:rsidR="004D081F" w:rsidRPr="00E12354" w:rsidRDefault="004D081F" w:rsidP="00214D4E">
      <w:pPr>
        <w:spacing w:line="276" w:lineRule="auto"/>
        <w:ind w:left="360"/>
        <w:jc w:val="both"/>
        <w:rPr>
          <w:rFonts w:ascii="Arial" w:hAnsi="Arial" w:cs="Arial"/>
          <w:sz w:val="24"/>
          <w:szCs w:val="24"/>
        </w:rPr>
      </w:pPr>
    </w:p>
    <w:p w14:paraId="3C277379" w14:textId="139D7B33"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lastRenderedPageBreak/>
        <w:t xml:space="preserve">Unless it is a secure remand, a secure placement must last only for as long as it is necessary and </w:t>
      </w:r>
      <w:r w:rsidR="003343B6" w:rsidRPr="00E12354">
        <w:rPr>
          <w:rFonts w:ascii="Arial" w:hAnsi="Arial" w:cs="Arial"/>
          <w:sz w:val="24"/>
          <w:szCs w:val="24"/>
        </w:rPr>
        <w:t>unavoidable,</w:t>
      </w:r>
      <w:r w:rsidRPr="00E12354">
        <w:rPr>
          <w:rFonts w:ascii="Arial" w:hAnsi="Arial" w:cs="Arial"/>
          <w:sz w:val="24"/>
          <w:szCs w:val="24"/>
        </w:rPr>
        <w:t xml:space="preserve"> and the criteria still exist. </w:t>
      </w:r>
    </w:p>
    <w:p w14:paraId="3BCC9FBA" w14:textId="77777777" w:rsidR="004D081F" w:rsidRPr="00E12354" w:rsidRDefault="004D081F" w:rsidP="00214D4E">
      <w:pPr>
        <w:spacing w:line="276" w:lineRule="auto"/>
        <w:ind w:left="360"/>
        <w:jc w:val="both"/>
        <w:rPr>
          <w:rFonts w:ascii="Arial" w:hAnsi="Arial" w:cs="Arial"/>
          <w:sz w:val="24"/>
          <w:szCs w:val="24"/>
        </w:rPr>
      </w:pPr>
    </w:p>
    <w:p w14:paraId="32F9E70A" w14:textId="67CCEDD3"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Guidance also states that ‘a decision to place a child in secure accommodation should never be made because no other placement is available, because of inadequacies of staffing in a child’s current placement, or because the child is simply being a nuisance. Secure accommodation should never be used as a form of punishment’. </w:t>
      </w:r>
    </w:p>
    <w:p w14:paraId="1948139B" w14:textId="77777777" w:rsidR="0080408A" w:rsidRPr="00E12354" w:rsidRDefault="0080408A" w:rsidP="00214D4E">
      <w:pPr>
        <w:spacing w:line="276" w:lineRule="auto"/>
        <w:jc w:val="both"/>
        <w:rPr>
          <w:rFonts w:ascii="Arial" w:hAnsi="Arial" w:cs="Arial"/>
          <w:b/>
          <w:sz w:val="24"/>
          <w:szCs w:val="24"/>
        </w:rPr>
      </w:pPr>
    </w:p>
    <w:p w14:paraId="6B0578E6" w14:textId="77777777" w:rsidR="00214D4E" w:rsidRPr="00E12354" w:rsidRDefault="00214D4E" w:rsidP="00214D4E">
      <w:pPr>
        <w:spacing w:line="276" w:lineRule="auto"/>
        <w:ind w:left="360"/>
        <w:jc w:val="both"/>
        <w:rPr>
          <w:rFonts w:ascii="Arial" w:hAnsi="Arial" w:cs="Arial"/>
          <w:b/>
          <w:sz w:val="24"/>
          <w:szCs w:val="24"/>
        </w:rPr>
      </w:pPr>
      <w:r w:rsidRPr="00E12354">
        <w:rPr>
          <w:rFonts w:ascii="Arial" w:hAnsi="Arial" w:cs="Arial"/>
          <w:b/>
          <w:sz w:val="24"/>
          <w:szCs w:val="24"/>
        </w:rPr>
        <w:t>1.5 Definition of a Looked After Child</w:t>
      </w:r>
    </w:p>
    <w:p w14:paraId="1F79BCB6"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definition of a Looked After child is a child under the age of 18:</w:t>
      </w:r>
    </w:p>
    <w:p w14:paraId="457DA1AC" w14:textId="77777777" w:rsidR="00214D4E" w:rsidRPr="00E12354" w:rsidRDefault="00214D4E" w:rsidP="00214D4E">
      <w:pPr>
        <w:pStyle w:val="legp1paratext1"/>
        <w:numPr>
          <w:ilvl w:val="0"/>
          <w:numId w:val="14"/>
        </w:numPr>
        <w:spacing w:line="276" w:lineRule="auto"/>
        <w:rPr>
          <w:rFonts w:ascii="Arial" w:hAnsi="Arial" w:cs="Arial"/>
          <w:color w:val="auto"/>
          <w:sz w:val="24"/>
          <w:szCs w:val="24"/>
        </w:rPr>
      </w:pPr>
      <w:r w:rsidRPr="00E12354">
        <w:rPr>
          <w:rFonts w:ascii="Arial" w:hAnsi="Arial" w:cs="Arial"/>
          <w:color w:val="auto"/>
          <w:sz w:val="24"/>
          <w:szCs w:val="24"/>
        </w:rPr>
        <w:t>who is subject of a care order or interim care order; or</w:t>
      </w:r>
    </w:p>
    <w:p w14:paraId="7FB00D36" w14:textId="77777777" w:rsidR="00214D4E" w:rsidRPr="00E12354" w:rsidRDefault="00214D4E" w:rsidP="00214D4E">
      <w:pPr>
        <w:pStyle w:val="legp1paratext1"/>
        <w:numPr>
          <w:ilvl w:val="0"/>
          <w:numId w:val="14"/>
        </w:numPr>
        <w:spacing w:line="276" w:lineRule="auto"/>
        <w:rPr>
          <w:rFonts w:ascii="Arial" w:hAnsi="Arial" w:cs="Arial"/>
          <w:color w:val="auto"/>
          <w:sz w:val="24"/>
          <w:szCs w:val="24"/>
        </w:rPr>
      </w:pPr>
      <w:r w:rsidRPr="00E12354">
        <w:rPr>
          <w:rFonts w:ascii="Arial" w:hAnsi="Arial" w:cs="Arial"/>
          <w:color w:val="auto"/>
          <w:sz w:val="24"/>
          <w:szCs w:val="24"/>
          <w:lang w:val="en"/>
        </w:rPr>
        <w:t>has been accommodated for at least 24 hours under any of the local authority’s social care functions (including voluntary accommodation under section 20, an emergency protection order under section 44 or police protection under section 46 of the Children Act 1989); but</w:t>
      </w:r>
    </w:p>
    <w:p w14:paraId="1FF7C6A2" w14:textId="79ACC05E" w:rsidR="00214D4E" w:rsidRPr="00E12354" w:rsidRDefault="00214D4E" w:rsidP="00214D4E">
      <w:pPr>
        <w:pStyle w:val="legp1paratext1"/>
        <w:numPr>
          <w:ilvl w:val="0"/>
          <w:numId w:val="14"/>
        </w:numPr>
        <w:spacing w:line="276" w:lineRule="auto"/>
        <w:rPr>
          <w:rFonts w:ascii="Arial" w:hAnsi="Arial" w:cs="Arial"/>
          <w:color w:val="auto"/>
          <w:sz w:val="24"/>
          <w:szCs w:val="24"/>
        </w:rPr>
      </w:pPr>
      <w:r w:rsidRPr="00E12354">
        <w:rPr>
          <w:rFonts w:ascii="Arial" w:hAnsi="Arial" w:cs="Arial"/>
          <w:color w:val="auto"/>
          <w:sz w:val="24"/>
          <w:szCs w:val="24"/>
          <w:lang w:val="en"/>
        </w:rPr>
        <w:t>excludes relevant children who are being provided with accommodation pursuant to section 23</w:t>
      </w:r>
      <w:r w:rsidR="00E87E28" w:rsidRPr="00E12354">
        <w:rPr>
          <w:rFonts w:ascii="Arial" w:hAnsi="Arial" w:cs="Arial"/>
          <w:color w:val="auto"/>
          <w:sz w:val="24"/>
          <w:szCs w:val="24"/>
          <w:lang w:val="en"/>
        </w:rPr>
        <w:t>(b)</w:t>
      </w:r>
      <w:r w:rsidRPr="00E12354">
        <w:rPr>
          <w:rFonts w:ascii="Arial" w:hAnsi="Arial" w:cs="Arial"/>
          <w:color w:val="auto"/>
          <w:sz w:val="24"/>
          <w:szCs w:val="24"/>
          <w:lang w:val="en"/>
        </w:rPr>
        <w:t>.</w:t>
      </w:r>
    </w:p>
    <w:p w14:paraId="2C216608" w14:textId="77777777" w:rsidR="004D081F" w:rsidRPr="00E12354" w:rsidRDefault="004D081F" w:rsidP="00214D4E">
      <w:pPr>
        <w:spacing w:line="276" w:lineRule="auto"/>
        <w:ind w:left="360"/>
        <w:jc w:val="both"/>
        <w:rPr>
          <w:rFonts w:ascii="Arial" w:hAnsi="Arial" w:cs="Arial"/>
          <w:sz w:val="24"/>
          <w:szCs w:val="24"/>
        </w:rPr>
      </w:pPr>
    </w:p>
    <w:p w14:paraId="35DB2A80" w14:textId="341887E0"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In the event secure accommodation is being considered for a child because of an immediate risk of harm and that child has not previously been Looked After, an application for an interim care order must be sought at the same time as a secure accommodation order and the 72 hour rule (see 2.2) cannot be used. These applications can be made at very short notice or out of hours if necessary.</w:t>
      </w:r>
    </w:p>
    <w:p w14:paraId="6B00A0AC" w14:textId="77777777" w:rsidR="004D081F" w:rsidRPr="00E12354" w:rsidRDefault="004D081F" w:rsidP="00214D4E">
      <w:pPr>
        <w:spacing w:before="100" w:beforeAutospacing="1" w:after="100" w:afterAutospacing="1" w:line="276" w:lineRule="auto"/>
        <w:ind w:left="360"/>
        <w:contextualSpacing/>
        <w:jc w:val="both"/>
        <w:rPr>
          <w:rFonts w:ascii="Arial" w:hAnsi="Arial" w:cs="Arial"/>
          <w:sz w:val="24"/>
          <w:szCs w:val="24"/>
        </w:rPr>
      </w:pPr>
    </w:p>
    <w:p w14:paraId="1FC9EDE8" w14:textId="18540997" w:rsidR="00214D4E" w:rsidRPr="00E12354" w:rsidRDefault="00214D4E" w:rsidP="00214D4E">
      <w:pPr>
        <w:spacing w:before="100" w:beforeAutospacing="1" w:after="100" w:afterAutospacing="1" w:line="276" w:lineRule="auto"/>
        <w:ind w:left="360"/>
        <w:contextualSpacing/>
        <w:jc w:val="both"/>
        <w:rPr>
          <w:rFonts w:ascii="Arial" w:hAnsi="Arial" w:cs="Arial"/>
          <w:sz w:val="24"/>
          <w:szCs w:val="24"/>
        </w:rPr>
      </w:pPr>
      <w:r w:rsidRPr="00E12354">
        <w:rPr>
          <w:rFonts w:ascii="Arial" w:hAnsi="Arial" w:cs="Arial"/>
          <w:sz w:val="24"/>
          <w:szCs w:val="24"/>
        </w:rPr>
        <w:t>In addition to this, there are various groups of children to whom section 25 of the 1989 Act does not apply</w:t>
      </w:r>
      <w:r w:rsidR="00E87E28" w:rsidRPr="00E12354">
        <w:rPr>
          <w:rFonts w:ascii="Arial" w:hAnsi="Arial" w:cs="Arial"/>
          <w:sz w:val="24"/>
          <w:szCs w:val="24"/>
        </w:rPr>
        <w:t xml:space="preserve"> (</w:t>
      </w:r>
      <w:r w:rsidRPr="00E12354">
        <w:rPr>
          <w:rFonts w:ascii="Arial" w:hAnsi="Arial" w:cs="Arial"/>
          <w:sz w:val="24"/>
          <w:szCs w:val="24"/>
        </w:rPr>
        <w:footnoteReference w:id="2"/>
      </w:r>
      <w:r w:rsidR="00E87E28" w:rsidRPr="00E12354">
        <w:rPr>
          <w:rFonts w:ascii="Arial" w:hAnsi="Arial" w:cs="Arial"/>
          <w:sz w:val="24"/>
          <w:szCs w:val="24"/>
        </w:rPr>
        <w:t>)</w:t>
      </w:r>
      <w:r w:rsidRPr="00E12354">
        <w:rPr>
          <w:rFonts w:ascii="Arial" w:hAnsi="Arial" w:cs="Arial"/>
          <w:sz w:val="24"/>
          <w:szCs w:val="24"/>
        </w:rPr>
        <w:t>:</w:t>
      </w:r>
    </w:p>
    <w:p w14:paraId="20B89F4C" w14:textId="77777777" w:rsidR="00214D4E" w:rsidRPr="00E12354" w:rsidRDefault="00214D4E" w:rsidP="00214D4E">
      <w:pPr>
        <w:pStyle w:val="legp1paratext1"/>
        <w:numPr>
          <w:ilvl w:val="0"/>
          <w:numId w:val="15"/>
        </w:numPr>
        <w:spacing w:line="276" w:lineRule="auto"/>
        <w:rPr>
          <w:rFonts w:ascii="Arial" w:hAnsi="Arial" w:cs="Arial"/>
          <w:color w:val="auto"/>
          <w:sz w:val="24"/>
          <w:szCs w:val="24"/>
        </w:rPr>
      </w:pPr>
      <w:r w:rsidRPr="00E12354">
        <w:rPr>
          <w:rFonts w:ascii="Arial" w:hAnsi="Arial" w:cs="Arial"/>
          <w:color w:val="auto"/>
          <w:sz w:val="24"/>
          <w:szCs w:val="24"/>
        </w:rPr>
        <w:t>children detained under any provision of the Mental Health Act 1983 or in respect of whom an order has been made under section 90 or 91 of the Powers of the Criminal Courts (Sentencing) Act 2000;</w:t>
      </w:r>
    </w:p>
    <w:p w14:paraId="65C3DB0F" w14:textId="77777777" w:rsidR="00214D4E" w:rsidRPr="00E12354" w:rsidRDefault="00214D4E" w:rsidP="00214D4E">
      <w:pPr>
        <w:pStyle w:val="legp1paratext1"/>
        <w:numPr>
          <w:ilvl w:val="0"/>
          <w:numId w:val="15"/>
        </w:numPr>
        <w:spacing w:line="276" w:lineRule="auto"/>
        <w:rPr>
          <w:rFonts w:ascii="Arial" w:hAnsi="Arial" w:cs="Arial"/>
          <w:color w:val="auto"/>
          <w:sz w:val="24"/>
          <w:szCs w:val="24"/>
        </w:rPr>
      </w:pPr>
      <w:r w:rsidRPr="00E12354">
        <w:rPr>
          <w:rFonts w:ascii="Arial" w:hAnsi="Arial" w:cs="Arial"/>
          <w:color w:val="auto"/>
          <w:sz w:val="24"/>
          <w:szCs w:val="24"/>
        </w:rPr>
        <w:t xml:space="preserve">children aged 16 or 17 provided with accommodation in a community home under section 20(5) of the 1989 Act </w:t>
      </w:r>
      <w:r w:rsidRPr="00E12354">
        <w:rPr>
          <w:rFonts w:ascii="Arial" w:hAnsi="Arial" w:cs="Arial"/>
          <w:color w:val="auto"/>
          <w:sz w:val="24"/>
          <w:szCs w:val="24"/>
          <w:lang w:val="en"/>
        </w:rPr>
        <w:t xml:space="preserve">(young people who require accommodation to promote and safeguard their welfare but have no </w:t>
      </w:r>
      <w:r w:rsidRPr="00E12354">
        <w:rPr>
          <w:rFonts w:ascii="Arial" w:hAnsi="Arial" w:cs="Arial"/>
          <w:color w:val="auto"/>
          <w:sz w:val="24"/>
          <w:szCs w:val="24"/>
          <w:lang w:val="en"/>
        </w:rPr>
        <w:lastRenderedPageBreak/>
        <w:t>additional care needs – often those who have asked to come into care); and</w:t>
      </w:r>
    </w:p>
    <w:p w14:paraId="25B7ADFC" w14:textId="70F48C2C" w:rsidR="00214D4E" w:rsidRPr="00E12354" w:rsidRDefault="00214D4E" w:rsidP="00214D4E">
      <w:pPr>
        <w:pStyle w:val="legp1paratext1"/>
        <w:numPr>
          <w:ilvl w:val="0"/>
          <w:numId w:val="15"/>
        </w:numPr>
        <w:spacing w:line="276" w:lineRule="auto"/>
        <w:rPr>
          <w:rFonts w:ascii="Arial" w:hAnsi="Arial" w:cs="Arial"/>
          <w:color w:val="auto"/>
          <w:sz w:val="24"/>
          <w:szCs w:val="24"/>
        </w:rPr>
      </w:pPr>
      <w:r w:rsidRPr="00E12354">
        <w:rPr>
          <w:rFonts w:ascii="Arial" w:hAnsi="Arial" w:cs="Arial"/>
          <w:color w:val="auto"/>
          <w:sz w:val="24"/>
          <w:szCs w:val="24"/>
        </w:rPr>
        <w:t>children subject to a child assessment order under section 43 of the 1989 Act</w:t>
      </w:r>
      <w:bookmarkStart w:id="5" w:name="_Ref480979382"/>
      <w:r w:rsidRPr="00E12354">
        <w:rPr>
          <w:rFonts w:ascii="Arial" w:hAnsi="Arial" w:cs="Arial"/>
          <w:color w:val="auto"/>
          <w:sz w:val="24"/>
          <w:szCs w:val="24"/>
        </w:rPr>
        <w:t>.</w:t>
      </w:r>
    </w:p>
    <w:p w14:paraId="70B2583C" w14:textId="77777777" w:rsidR="0080408A" w:rsidRPr="00E12354" w:rsidRDefault="0080408A" w:rsidP="0080408A">
      <w:pPr>
        <w:pStyle w:val="legp1paratext1"/>
        <w:spacing w:line="276" w:lineRule="auto"/>
        <w:ind w:left="1080" w:firstLine="0"/>
        <w:rPr>
          <w:rFonts w:ascii="Arial" w:hAnsi="Arial" w:cs="Arial"/>
          <w:color w:val="auto"/>
          <w:sz w:val="24"/>
          <w:szCs w:val="24"/>
        </w:rPr>
      </w:pPr>
    </w:p>
    <w:p w14:paraId="35E32475" w14:textId="77777777" w:rsidR="00214D4E" w:rsidRPr="00E12354" w:rsidRDefault="00214D4E" w:rsidP="00214D4E">
      <w:pPr>
        <w:pStyle w:val="legp1paratext1"/>
        <w:numPr>
          <w:ilvl w:val="0"/>
          <w:numId w:val="1"/>
        </w:numPr>
        <w:spacing w:line="276" w:lineRule="auto"/>
        <w:rPr>
          <w:rFonts w:ascii="Arial" w:hAnsi="Arial" w:cs="Arial"/>
          <w:b/>
          <w:color w:val="auto"/>
          <w:sz w:val="24"/>
          <w:szCs w:val="24"/>
        </w:rPr>
      </w:pPr>
      <w:bookmarkStart w:id="6" w:name="_Ref488237653"/>
      <w:r w:rsidRPr="00E12354">
        <w:rPr>
          <w:rFonts w:ascii="Arial" w:hAnsi="Arial" w:cs="Arial"/>
          <w:b/>
          <w:color w:val="auto"/>
          <w:sz w:val="24"/>
          <w:szCs w:val="24"/>
        </w:rPr>
        <w:t>SECURE ACCOMMODATION CRITERIA</w:t>
      </w:r>
      <w:bookmarkEnd w:id="5"/>
      <w:bookmarkEnd w:id="6"/>
      <w:r w:rsidRPr="00E12354">
        <w:rPr>
          <w:rFonts w:ascii="Arial" w:hAnsi="Arial" w:cs="Arial"/>
          <w:b/>
          <w:color w:val="auto"/>
          <w:sz w:val="24"/>
          <w:szCs w:val="24"/>
        </w:rPr>
        <w:t xml:space="preserve"> </w:t>
      </w:r>
    </w:p>
    <w:p w14:paraId="52A0F667"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7" w:name="_Ref480979411"/>
      <w:r w:rsidRPr="00E12354">
        <w:rPr>
          <w:rFonts w:ascii="Arial" w:hAnsi="Arial" w:cs="Arial"/>
          <w:b/>
          <w:color w:val="auto"/>
          <w:sz w:val="24"/>
          <w:szCs w:val="24"/>
        </w:rPr>
        <w:t>Placements on Welfare Grounds</w:t>
      </w:r>
      <w:bookmarkEnd w:id="7"/>
    </w:p>
    <w:p w14:paraId="669727A1" w14:textId="4DB10831"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Section 25(1) of the Children Act 1989 sets out the two ‘welfare’ criteria which must be met before a Child </w:t>
      </w:r>
      <w:r w:rsidR="0042431D" w:rsidRPr="00E12354">
        <w:rPr>
          <w:rFonts w:ascii="Arial" w:hAnsi="Arial" w:cs="Arial"/>
          <w:sz w:val="24"/>
          <w:szCs w:val="24"/>
        </w:rPr>
        <w:t xml:space="preserve">Looked After </w:t>
      </w:r>
      <w:r w:rsidRPr="00E12354">
        <w:rPr>
          <w:rFonts w:ascii="Arial" w:hAnsi="Arial" w:cs="Arial"/>
          <w:sz w:val="24"/>
          <w:szCs w:val="24"/>
        </w:rPr>
        <w:t xml:space="preserve">may be placed in secure accommodation. </w:t>
      </w:r>
    </w:p>
    <w:p w14:paraId="36A624F1" w14:textId="77777777" w:rsidR="00214D4E" w:rsidRPr="00E12354" w:rsidRDefault="00214D4E" w:rsidP="00214D4E">
      <w:pPr>
        <w:spacing w:line="276" w:lineRule="auto"/>
        <w:ind w:left="360"/>
        <w:contextualSpacing/>
        <w:jc w:val="both"/>
        <w:rPr>
          <w:rFonts w:ascii="Arial" w:hAnsi="Arial" w:cs="Arial"/>
          <w:sz w:val="24"/>
          <w:szCs w:val="24"/>
        </w:rPr>
      </w:pPr>
      <w:r w:rsidRPr="00E12354">
        <w:rPr>
          <w:rFonts w:ascii="Arial" w:hAnsi="Arial" w:cs="Arial"/>
          <w:sz w:val="24"/>
          <w:szCs w:val="24"/>
        </w:rPr>
        <w:t xml:space="preserve">“... a child who is being looked after by the local authority may not be placed, and, if placed, may not be kept in accommodation provided for the purpose of restricting liberty (secure accommodation) unless it appears that: </w:t>
      </w:r>
    </w:p>
    <w:p w14:paraId="1EE3FBA8" w14:textId="77777777" w:rsidR="00214D4E" w:rsidRPr="00E12354" w:rsidRDefault="00214D4E" w:rsidP="00214D4E">
      <w:pPr>
        <w:pStyle w:val="legp1paratext1"/>
        <w:numPr>
          <w:ilvl w:val="0"/>
          <w:numId w:val="11"/>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 xml:space="preserve"> i.  s/he has a history of absconding and is likely to abscond from any other description of accommodation, </w:t>
      </w:r>
    </w:p>
    <w:p w14:paraId="2B3A2829" w14:textId="77777777" w:rsidR="00214D4E" w:rsidRPr="00E12354" w:rsidRDefault="00214D4E" w:rsidP="00214D4E">
      <w:pPr>
        <w:spacing w:before="100" w:beforeAutospacing="1" w:after="100" w:afterAutospacing="1" w:line="276" w:lineRule="auto"/>
        <w:ind w:firstLine="720"/>
        <w:contextualSpacing/>
        <w:jc w:val="both"/>
        <w:rPr>
          <w:rFonts w:ascii="Arial" w:hAnsi="Arial" w:cs="Arial"/>
          <w:b/>
          <w:bCs/>
          <w:sz w:val="24"/>
          <w:szCs w:val="24"/>
        </w:rPr>
      </w:pPr>
      <w:r w:rsidRPr="00E12354">
        <w:rPr>
          <w:rFonts w:ascii="Arial" w:hAnsi="Arial" w:cs="Arial"/>
          <w:b/>
          <w:bCs/>
          <w:sz w:val="24"/>
          <w:szCs w:val="24"/>
        </w:rPr>
        <w:t xml:space="preserve">and </w:t>
      </w:r>
    </w:p>
    <w:p w14:paraId="71237559" w14:textId="77777777" w:rsidR="00214D4E" w:rsidRPr="00E12354" w:rsidRDefault="00214D4E" w:rsidP="00214D4E">
      <w:pPr>
        <w:spacing w:before="100" w:beforeAutospacing="1" w:after="100" w:afterAutospacing="1" w:line="276" w:lineRule="auto"/>
        <w:ind w:firstLine="360"/>
        <w:contextualSpacing/>
        <w:jc w:val="both"/>
        <w:rPr>
          <w:rFonts w:ascii="Arial" w:hAnsi="Arial" w:cs="Arial"/>
          <w:b/>
          <w:bCs/>
          <w:sz w:val="24"/>
          <w:szCs w:val="24"/>
        </w:rPr>
      </w:pPr>
    </w:p>
    <w:p w14:paraId="7859C9F8" w14:textId="77777777" w:rsidR="00214D4E" w:rsidRPr="00E12354" w:rsidRDefault="00214D4E" w:rsidP="00214D4E">
      <w:pPr>
        <w:spacing w:before="100" w:beforeAutospacing="1" w:after="100" w:afterAutospacing="1" w:line="276" w:lineRule="auto"/>
        <w:ind w:firstLine="720"/>
        <w:contextualSpacing/>
        <w:jc w:val="both"/>
        <w:rPr>
          <w:rFonts w:ascii="Arial" w:hAnsi="Arial" w:cs="Arial"/>
          <w:sz w:val="24"/>
          <w:szCs w:val="24"/>
        </w:rPr>
      </w:pPr>
      <w:r w:rsidRPr="00E12354">
        <w:rPr>
          <w:rFonts w:ascii="Arial" w:hAnsi="Arial" w:cs="Arial"/>
          <w:sz w:val="24"/>
          <w:szCs w:val="24"/>
        </w:rPr>
        <w:t xml:space="preserve">ii.  if s/he absconds, s/he is likely to suffer significant harm. </w:t>
      </w:r>
    </w:p>
    <w:p w14:paraId="27A62C00" w14:textId="77777777" w:rsidR="00214D4E" w:rsidRPr="00E12354" w:rsidRDefault="00214D4E" w:rsidP="00214D4E">
      <w:pPr>
        <w:spacing w:before="100" w:beforeAutospacing="1" w:after="100" w:afterAutospacing="1" w:line="276" w:lineRule="auto"/>
        <w:ind w:firstLine="720"/>
        <w:contextualSpacing/>
        <w:jc w:val="both"/>
        <w:rPr>
          <w:rFonts w:ascii="Arial" w:hAnsi="Arial" w:cs="Arial"/>
          <w:b/>
          <w:bCs/>
          <w:sz w:val="24"/>
          <w:szCs w:val="24"/>
        </w:rPr>
      </w:pPr>
    </w:p>
    <w:p w14:paraId="2CF2CE0C" w14:textId="77777777" w:rsidR="00214D4E" w:rsidRPr="00E12354" w:rsidRDefault="00214D4E" w:rsidP="00214D4E">
      <w:pPr>
        <w:spacing w:before="100" w:beforeAutospacing="1" w:after="100" w:afterAutospacing="1" w:line="276" w:lineRule="auto"/>
        <w:ind w:firstLine="720"/>
        <w:contextualSpacing/>
        <w:jc w:val="both"/>
        <w:rPr>
          <w:rFonts w:ascii="Arial" w:hAnsi="Arial" w:cs="Arial"/>
          <w:sz w:val="24"/>
          <w:szCs w:val="24"/>
        </w:rPr>
      </w:pPr>
      <w:r w:rsidRPr="00E12354">
        <w:rPr>
          <w:rFonts w:ascii="Arial" w:hAnsi="Arial" w:cs="Arial"/>
          <w:b/>
          <w:bCs/>
          <w:sz w:val="24"/>
          <w:szCs w:val="24"/>
        </w:rPr>
        <w:t xml:space="preserve">or </w:t>
      </w:r>
    </w:p>
    <w:p w14:paraId="79D77839" w14:textId="77777777" w:rsidR="00214D4E" w:rsidRPr="00E12354" w:rsidRDefault="00214D4E" w:rsidP="00214D4E">
      <w:pPr>
        <w:pStyle w:val="legp1paratext1"/>
        <w:numPr>
          <w:ilvl w:val="0"/>
          <w:numId w:val="11"/>
        </w:numPr>
        <w:spacing w:before="100" w:beforeAutospacing="1" w:after="100" w:afterAutospacing="1" w:line="276" w:lineRule="auto"/>
        <w:rPr>
          <w:rFonts w:ascii="Arial" w:hAnsi="Arial" w:cs="Arial"/>
          <w:color w:val="auto"/>
          <w:sz w:val="24"/>
          <w:szCs w:val="24"/>
        </w:rPr>
      </w:pPr>
      <w:r w:rsidRPr="00E12354">
        <w:rPr>
          <w:rFonts w:ascii="Arial" w:hAnsi="Arial" w:cs="Arial"/>
          <w:color w:val="auto"/>
          <w:sz w:val="24"/>
          <w:szCs w:val="24"/>
        </w:rPr>
        <w:t xml:space="preserve">if s/he is kept in any other description of accommodation s/he is likely to injure himself or other persons.” </w:t>
      </w:r>
    </w:p>
    <w:p w14:paraId="5A2C290D" w14:textId="77777777" w:rsidR="00214D4E" w:rsidRPr="00E12354" w:rsidRDefault="00214D4E" w:rsidP="00214D4E">
      <w:pPr>
        <w:spacing w:before="100" w:beforeAutospacing="1" w:after="100" w:afterAutospacing="1" w:line="276" w:lineRule="auto"/>
        <w:ind w:left="360"/>
        <w:jc w:val="both"/>
        <w:rPr>
          <w:rFonts w:ascii="Arial" w:hAnsi="Arial" w:cs="Arial"/>
          <w:sz w:val="24"/>
          <w:szCs w:val="24"/>
        </w:rPr>
      </w:pPr>
      <w:r w:rsidRPr="00E12354">
        <w:rPr>
          <w:rFonts w:ascii="Arial" w:hAnsi="Arial" w:cs="Arial"/>
          <w:sz w:val="24"/>
          <w:szCs w:val="24"/>
        </w:rPr>
        <w:t xml:space="preserve">The court must also consider the young person’s welfare but because of the nature of the proceedings it is not the paramount consideration. </w:t>
      </w:r>
    </w:p>
    <w:p w14:paraId="6B2FCBC9"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use of secure accommodation should be for the minimum period necessary, following an assessment of likely risk to child, others and public safety. </w:t>
      </w:r>
      <w:r w:rsidRPr="00E12354">
        <w:rPr>
          <w:rFonts w:ascii="Arial" w:hAnsi="Arial" w:cs="Arial"/>
          <w:b/>
          <w:bCs/>
          <w:i/>
          <w:iCs/>
          <w:sz w:val="24"/>
          <w:szCs w:val="24"/>
        </w:rPr>
        <w:t>An exit plan from the secure placement should also be formulated and included within the overall plan for the young person at the point of any decision to apply for a secure order.</w:t>
      </w:r>
      <w:r w:rsidRPr="00E12354">
        <w:rPr>
          <w:rFonts w:ascii="Arial" w:hAnsi="Arial" w:cs="Arial"/>
          <w:sz w:val="24"/>
          <w:szCs w:val="24"/>
        </w:rPr>
        <w:t xml:space="preserve"> </w:t>
      </w:r>
    </w:p>
    <w:p w14:paraId="10E03AE6" w14:textId="77777777" w:rsidR="004D081F" w:rsidRPr="00E12354" w:rsidRDefault="004D081F" w:rsidP="00214D4E">
      <w:pPr>
        <w:spacing w:line="276" w:lineRule="auto"/>
        <w:ind w:left="360"/>
        <w:jc w:val="both"/>
        <w:rPr>
          <w:rFonts w:ascii="Arial" w:hAnsi="Arial" w:cs="Arial"/>
          <w:sz w:val="24"/>
          <w:szCs w:val="24"/>
        </w:rPr>
      </w:pPr>
    </w:p>
    <w:p w14:paraId="33AB4DAA" w14:textId="1220D6E1" w:rsidR="00641B22" w:rsidRPr="00E12354" w:rsidRDefault="00641B22" w:rsidP="00214D4E">
      <w:pPr>
        <w:spacing w:line="276" w:lineRule="auto"/>
        <w:ind w:left="360"/>
        <w:jc w:val="both"/>
        <w:rPr>
          <w:rFonts w:ascii="Arial" w:hAnsi="Arial" w:cs="Arial"/>
          <w:sz w:val="24"/>
          <w:szCs w:val="24"/>
        </w:rPr>
      </w:pPr>
      <w:r w:rsidRPr="00E12354">
        <w:rPr>
          <w:rFonts w:ascii="Arial" w:hAnsi="Arial" w:cs="Arial"/>
          <w:sz w:val="24"/>
          <w:szCs w:val="24"/>
        </w:rPr>
        <w:t xml:space="preserve">An exit plan ending DOLs </w:t>
      </w:r>
      <w:r w:rsidR="006F0CF9" w:rsidRPr="00E12354">
        <w:rPr>
          <w:rFonts w:ascii="Arial" w:hAnsi="Arial" w:cs="Arial"/>
          <w:sz w:val="24"/>
          <w:szCs w:val="24"/>
        </w:rPr>
        <w:t>needs to be formulated and included in the overall plan for the young person at the point of any decision to apply for a D</w:t>
      </w:r>
      <w:r w:rsidR="00644738" w:rsidRPr="00E12354">
        <w:rPr>
          <w:rFonts w:ascii="Arial" w:hAnsi="Arial" w:cs="Arial"/>
          <w:sz w:val="24"/>
          <w:szCs w:val="24"/>
        </w:rPr>
        <w:t xml:space="preserve">OLs. </w:t>
      </w:r>
    </w:p>
    <w:p w14:paraId="10352242" w14:textId="77777777" w:rsidR="004D081F" w:rsidRPr="00E12354" w:rsidRDefault="004D081F" w:rsidP="00214D4E">
      <w:pPr>
        <w:spacing w:line="276" w:lineRule="auto"/>
        <w:ind w:left="360"/>
        <w:jc w:val="both"/>
        <w:rPr>
          <w:rFonts w:ascii="Arial" w:hAnsi="Arial" w:cs="Arial"/>
          <w:sz w:val="24"/>
          <w:szCs w:val="24"/>
        </w:rPr>
      </w:pPr>
    </w:p>
    <w:p w14:paraId="43130CAB" w14:textId="05405623"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Once the criteria cease to apply, the child’s liberty must not continue to be restricted, even if there is a Secure Accommodation Order still in existence. </w:t>
      </w:r>
    </w:p>
    <w:p w14:paraId="5C9BA868" w14:textId="77777777" w:rsidR="00214D4E" w:rsidRPr="00E12354" w:rsidRDefault="00214D4E" w:rsidP="00214D4E">
      <w:pPr>
        <w:spacing w:line="276" w:lineRule="auto"/>
        <w:ind w:left="360"/>
        <w:jc w:val="both"/>
        <w:rPr>
          <w:rFonts w:ascii="Arial" w:hAnsi="Arial" w:cs="Arial"/>
          <w:i/>
          <w:sz w:val="24"/>
          <w:szCs w:val="24"/>
        </w:rPr>
      </w:pPr>
      <w:r w:rsidRPr="00E12354">
        <w:rPr>
          <w:rFonts w:ascii="Arial" w:hAnsi="Arial" w:cs="Arial"/>
          <w:sz w:val="24"/>
          <w:szCs w:val="24"/>
        </w:rPr>
        <w:lastRenderedPageBreak/>
        <w:t xml:space="preserve">Where Children are detained under section 38(6) Police and Criminal Evidence Act 1984, the welfare criteria described above is modified. Regulation 6 of the Children (Secure Accommodation) 1991 Regulations amends the threshold so that children may not be placed, and if placed, may not be kept in secure accommodation </w:t>
      </w:r>
      <w:r w:rsidRPr="00E12354">
        <w:rPr>
          <w:rFonts w:ascii="Arial" w:hAnsi="Arial" w:cs="Arial"/>
          <w:i/>
          <w:sz w:val="24"/>
          <w:szCs w:val="24"/>
        </w:rPr>
        <w:t>unless it appears that any accommodation other than that provided for the purpose of restricting liberty is inappropriate because:</w:t>
      </w:r>
    </w:p>
    <w:p w14:paraId="29EF155F" w14:textId="77777777" w:rsidR="00214D4E" w:rsidRPr="00E12354" w:rsidRDefault="00214D4E" w:rsidP="00214D4E">
      <w:pPr>
        <w:pStyle w:val="legp1paratext1"/>
        <w:numPr>
          <w:ilvl w:val="0"/>
          <w:numId w:val="19"/>
        </w:numPr>
        <w:spacing w:line="276" w:lineRule="auto"/>
        <w:rPr>
          <w:rFonts w:ascii="Arial" w:hAnsi="Arial" w:cs="Arial"/>
          <w:color w:val="auto"/>
          <w:sz w:val="24"/>
          <w:szCs w:val="24"/>
        </w:rPr>
      </w:pPr>
      <w:r w:rsidRPr="00E12354">
        <w:rPr>
          <w:rFonts w:ascii="Arial" w:hAnsi="Arial" w:cs="Arial"/>
          <w:color w:val="auto"/>
          <w:sz w:val="24"/>
          <w:szCs w:val="24"/>
        </w:rPr>
        <w:t>the child is likely to abscond from such other accommodation</w:t>
      </w:r>
    </w:p>
    <w:p w14:paraId="0EED1D3B" w14:textId="77777777" w:rsidR="00214D4E" w:rsidRPr="00E12354" w:rsidRDefault="00214D4E" w:rsidP="00214D4E">
      <w:pPr>
        <w:pStyle w:val="legp1paratext1"/>
        <w:spacing w:line="276" w:lineRule="auto"/>
        <w:rPr>
          <w:rFonts w:ascii="Arial" w:hAnsi="Arial" w:cs="Arial"/>
          <w:b/>
          <w:color w:val="auto"/>
          <w:sz w:val="24"/>
          <w:szCs w:val="24"/>
        </w:rPr>
      </w:pPr>
      <w:r w:rsidRPr="00E12354">
        <w:rPr>
          <w:rFonts w:ascii="Arial" w:hAnsi="Arial" w:cs="Arial"/>
          <w:b/>
          <w:color w:val="auto"/>
          <w:sz w:val="24"/>
          <w:szCs w:val="24"/>
        </w:rPr>
        <w:t>Or</w:t>
      </w:r>
    </w:p>
    <w:p w14:paraId="0E727F0D" w14:textId="77777777" w:rsidR="00214D4E" w:rsidRPr="00E12354" w:rsidRDefault="00214D4E" w:rsidP="00214D4E">
      <w:pPr>
        <w:pStyle w:val="legp1paratext1"/>
        <w:numPr>
          <w:ilvl w:val="0"/>
          <w:numId w:val="19"/>
        </w:numPr>
        <w:spacing w:line="276" w:lineRule="auto"/>
        <w:rPr>
          <w:rFonts w:ascii="Arial" w:hAnsi="Arial" w:cs="Arial"/>
          <w:color w:val="auto"/>
          <w:sz w:val="24"/>
          <w:szCs w:val="24"/>
        </w:rPr>
      </w:pPr>
      <w:r w:rsidRPr="00E12354">
        <w:rPr>
          <w:rFonts w:ascii="Arial" w:hAnsi="Arial" w:cs="Arial"/>
          <w:color w:val="auto"/>
          <w:sz w:val="24"/>
          <w:szCs w:val="24"/>
        </w:rPr>
        <w:t>the child is likely to injure himself or other people if s/he is kept in any such other accommodation</w:t>
      </w:r>
    </w:p>
    <w:p w14:paraId="5980DA35" w14:textId="77777777" w:rsidR="00214D4E" w:rsidRPr="00E12354" w:rsidRDefault="00214D4E" w:rsidP="00214D4E">
      <w:pPr>
        <w:spacing w:line="276" w:lineRule="auto"/>
        <w:ind w:left="360"/>
        <w:jc w:val="both"/>
        <w:rPr>
          <w:rFonts w:ascii="Arial" w:hAnsi="Arial" w:cs="Arial"/>
          <w:sz w:val="24"/>
          <w:szCs w:val="24"/>
        </w:rPr>
      </w:pPr>
    </w:p>
    <w:p w14:paraId="3F3FFDD8"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This means that some elements of the section 25 welfare criteria such as that which requires that a) a child has a history of absconding, b) a child is likely to suffer significant harm in the event s/he were to abscond – are not required to be met where the child is detained under section 38(6) PACE 1984. All that is required is that s/he is likely to abscond </w:t>
      </w:r>
      <w:r w:rsidRPr="00E12354">
        <w:rPr>
          <w:rFonts w:ascii="Arial" w:hAnsi="Arial" w:cs="Arial"/>
          <w:b/>
          <w:bCs/>
          <w:sz w:val="24"/>
          <w:szCs w:val="24"/>
          <w:u w:val="single"/>
        </w:rPr>
        <w:t>OR</w:t>
      </w:r>
      <w:r w:rsidRPr="00E12354">
        <w:rPr>
          <w:rFonts w:ascii="Arial" w:hAnsi="Arial" w:cs="Arial"/>
          <w:sz w:val="24"/>
          <w:szCs w:val="24"/>
        </w:rPr>
        <w:t xml:space="preserve"> likely to injure himself or other people if kept at any other accommodation.</w:t>
      </w:r>
    </w:p>
    <w:p w14:paraId="07F9AF98" w14:textId="77777777" w:rsidR="004D081F" w:rsidRPr="00E12354" w:rsidRDefault="004D081F" w:rsidP="00214D4E">
      <w:pPr>
        <w:spacing w:line="276" w:lineRule="auto"/>
        <w:ind w:left="360"/>
        <w:jc w:val="both"/>
        <w:rPr>
          <w:rFonts w:ascii="Arial" w:hAnsi="Arial" w:cs="Arial"/>
          <w:sz w:val="24"/>
          <w:szCs w:val="24"/>
        </w:rPr>
      </w:pPr>
    </w:p>
    <w:p w14:paraId="58951F9F" w14:textId="616FF187" w:rsidR="00214D4E" w:rsidRPr="00E12354" w:rsidRDefault="00214D4E" w:rsidP="004D081F">
      <w:pPr>
        <w:pStyle w:val="legp1paratext1"/>
        <w:numPr>
          <w:ilvl w:val="1"/>
          <w:numId w:val="1"/>
        </w:numPr>
        <w:spacing w:line="276" w:lineRule="auto"/>
        <w:rPr>
          <w:rFonts w:ascii="Arial" w:hAnsi="Arial" w:cs="Arial"/>
          <w:b/>
          <w:color w:val="auto"/>
          <w:sz w:val="24"/>
          <w:szCs w:val="24"/>
        </w:rPr>
      </w:pPr>
      <w:bookmarkStart w:id="8" w:name="_Ref480979448"/>
      <w:r w:rsidRPr="00E12354">
        <w:rPr>
          <w:rFonts w:ascii="Arial" w:hAnsi="Arial" w:cs="Arial"/>
          <w:b/>
          <w:color w:val="auto"/>
          <w:sz w:val="24"/>
          <w:szCs w:val="24"/>
        </w:rPr>
        <w:t>The 72 Hour Rule</w:t>
      </w:r>
      <w:bookmarkEnd w:id="8"/>
      <w:r w:rsidRPr="00E12354">
        <w:rPr>
          <w:rFonts w:ascii="Arial" w:hAnsi="Arial" w:cs="Arial"/>
          <w:b/>
          <w:color w:val="auto"/>
          <w:sz w:val="24"/>
          <w:szCs w:val="24"/>
        </w:rPr>
        <w:t xml:space="preserve"> </w:t>
      </w:r>
    </w:p>
    <w:p w14:paraId="33AF00FC" w14:textId="2EF32F4C"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Secure Accommodation placements can be approved by the Corporate Director</w:t>
      </w:r>
      <w:r w:rsidR="00D74DFE" w:rsidRPr="00E12354">
        <w:rPr>
          <w:rFonts w:ascii="Arial" w:hAnsi="Arial" w:cs="Arial"/>
          <w:sz w:val="24"/>
          <w:szCs w:val="24"/>
        </w:rPr>
        <w:t xml:space="preserve"> for </w:t>
      </w:r>
      <w:r w:rsidRPr="00E12354">
        <w:rPr>
          <w:rFonts w:ascii="Arial" w:hAnsi="Arial" w:cs="Arial"/>
          <w:sz w:val="24"/>
          <w:szCs w:val="24"/>
        </w:rPr>
        <w:t xml:space="preserve">Children’s </w:t>
      </w:r>
      <w:r w:rsidR="0000003A" w:rsidRPr="00E12354">
        <w:rPr>
          <w:rFonts w:ascii="Arial" w:hAnsi="Arial" w:cs="Arial"/>
          <w:sz w:val="24"/>
          <w:szCs w:val="24"/>
        </w:rPr>
        <w:t xml:space="preserve">and Culture </w:t>
      </w:r>
      <w:r w:rsidRPr="00E12354">
        <w:rPr>
          <w:rFonts w:ascii="Arial" w:hAnsi="Arial" w:cs="Arial"/>
          <w:sz w:val="24"/>
          <w:szCs w:val="24"/>
        </w:rPr>
        <w:t>for up to 72 hours in an emergency</w:t>
      </w:r>
      <w:r w:rsidR="00D74DFE" w:rsidRPr="00E12354">
        <w:rPr>
          <w:rFonts w:ascii="Arial" w:hAnsi="Arial" w:cs="Arial"/>
          <w:sz w:val="24"/>
          <w:szCs w:val="24"/>
        </w:rPr>
        <w:t>(</w:t>
      </w:r>
      <w:r w:rsidRPr="00E12354">
        <w:rPr>
          <w:rFonts w:ascii="Arial" w:hAnsi="Arial" w:cs="Arial"/>
          <w:sz w:val="24"/>
          <w:szCs w:val="24"/>
        </w:rPr>
        <w:footnoteReference w:id="3"/>
      </w:r>
      <w:r w:rsidR="00D74DFE" w:rsidRPr="00E12354">
        <w:rPr>
          <w:rFonts w:ascii="Arial" w:hAnsi="Arial" w:cs="Arial"/>
          <w:sz w:val="24"/>
          <w:szCs w:val="24"/>
        </w:rPr>
        <w:t>)</w:t>
      </w:r>
      <w:r w:rsidRPr="00E12354">
        <w:rPr>
          <w:rFonts w:ascii="Arial" w:hAnsi="Arial" w:cs="Arial"/>
          <w:sz w:val="24"/>
          <w:szCs w:val="24"/>
        </w:rPr>
        <w:t>. Only a court can grant permission for placements beyond 72 hours.</w:t>
      </w:r>
    </w:p>
    <w:p w14:paraId="65F3F0DE" w14:textId="77777777" w:rsidR="004D081F" w:rsidRPr="00E12354" w:rsidRDefault="004D081F" w:rsidP="00214D4E">
      <w:pPr>
        <w:spacing w:line="276" w:lineRule="auto"/>
        <w:ind w:left="360"/>
        <w:jc w:val="both"/>
        <w:rPr>
          <w:rFonts w:ascii="Arial" w:hAnsi="Arial" w:cs="Arial"/>
          <w:sz w:val="24"/>
          <w:szCs w:val="24"/>
        </w:rPr>
      </w:pPr>
    </w:p>
    <w:p w14:paraId="4300A101" w14:textId="10D21172"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A </w:t>
      </w:r>
      <w:r w:rsidR="008D7038" w:rsidRPr="00E12354">
        <w:rPr>
          <w:rFonts w:ascii="Arial" w:hAnsi="Arial" w:cs="Arial"/>
          <w:sz w:val="24"/>
          <w:szCs w:val="24"/>
        </w:rPr>
        <w:t xml:space="preserve">child </w:t>
      </w:r>
      <w:r w:rsidR="00D74DFE" w:rsidRPr="00E12354">
        <w:rPr>
          <w:rFonts w:ascii="Arial" w:hAnsi="Arial" w:cs="Arial"/>
          <w:sz w:val="24"/>
          <w:szCs w:val="24"/>
        </w:rPr>
        <w:t xml:space="preserve">Looked After </w:t>
      </w:r>
      <w:r w:rsidRPr="00E12354">
        <w:rPr>
          <w:rFonts w:ascii="Arial" w:hAnsi="Arial" w:cs="Arial"/>
          <w:sz w:val="24"/>
          <w:szCs w:val="24"/>
        </w:rPr>
        <w:t>who meets the criteria may be placed in secure accommodation for a maximum period of 72 hours in any 28 consecutive day period without a Secure Accommodation Order. It is vital that Legal Services are informed immediately when a child is placed in secure accommodation under the 72 hour rule, as a court application will need to be issued immediately, and the hearing listed before this period expires. This may need to be heard the same day as the child is placed in secure, if the period will expire over the weekend.</w:t>
      </w:r>
    </w:p>
    <w:p w14:paraId="0B983A38" w14:textId="77777777" w:rsidR="004D081F" w:rsidRPr="00E12354" w:rsidRDefault="004D081F" w:rsidP="00214D4E">
      <w:pPr>
        <w:spacing w:line="276" w:lineRule="auto"/>
        <w:ind w:left="360"/>
        <w:jc w:val="both"/>
        <w:rPr>
          <w:rFonts w:ascii="Arial" w:hAnsi="Arial" w:cs="Arial"/>
          <w:sz w:val="24"/>
          <w:szCs w:val="24"/>
        </w:rPr>
      </w:pPr>
    </w:p>
    <w:p w14:paraId="0F1A7AB4" w14:textId="5A6C662A"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lastRenderedPageBreak/>
        <w:t>Some relaxation of this provision is provided where a child is placed in secure accommodation at any time between 12 midday on the day before and 12 midday on the day after a public holiday or a Sunday, and:</w:t>
      </w:r>
    </w:p>
    <w:p w14:paraId="49C79EA6" w14:textId="77777777" w:rsidR="00214D4E" w:rsidRPr="00E12354" w:rsidRDefault="00214D4E" w:rsidP="00214D4E">
      <w:pPr>
        <w:pStyle w:val="legp1paratext1"/>
        <w:numPr>
          <w:ilvl w:val="0"/>
          <w:numId w:val="18"/>
        </w:numPr>
        <w:spacing w:line="276" w:lineRule="auto"/>
        <w:rPr>
          <w:rFonts w:ascii="Arial" w:hAnsi="Arial" w:cs="Arial"/>
          <w:color w:val="auto"/>
          <w:sz w:val="24"/>
          <w:szCs w:val="24"/>
        </w:rPr>
      </w:pPr>
      <w:r w:rsidRPr="00E12354">
        <w:rPr>
          <w:rFonts w:ascii="Arial" w:hAnsi="Arial" w:cs="Arial"/>
          <w:color w:val="auto"/>
          <w:sz w:val="24"/>
          <w:szCs w:val="24"/>
        </w:rPr>
        <w:t xml:space="preserve">during that period the maximum period of 72 hours expires; </w:t>
      </w:r>
    </w:p>
    <w:p w14:paraId="40510249" w14:textId="77777777" w:rsidR="00214D4E" w:rsidRPr="00E12354" w:rsidRDefault="00214D4E" w:rsidP="00214D4E">
      <w:pPr>
        <w:pStyle w:val="legp1paratext1"/>
        <w:spacing w:line="276" w:lineRule="auto"/>
        <w:ind w:left="1080"/>
        <w:rPr>
          <w:rFonts w:ascii="Arial" w:hAnsi="Arial" w:cs="Arial"/>
          <w:b/>
          <w:color w:val="auto"/>
          <w:sz w:val="24"/>
          <w:szCs w:val="24"/>
        </w:rPr>
      </w:pPr>
      <w:r w:rsidRPr="00E12354">
        <w:rPr>
          <w:rFonts w:ascii="Arial" w:hAnsi="Arial" w:cs="Arial"/>
          <w:b/>
          <w:color w:val="auto"/>
          <w:sz w:val="24"/>
          <w:szCs w:val="24"/>
        </w:rPr>
        <w:t>and</w:t>
      </w:r>
    </w:p>
    <w:p w14:paraId="48733C36" w14:textId="77777777" w:rsidR="00214D4E" w:rsidRPr="00E12354" w:rsidRDefault="00214D4E" w:rsidP="00214D4E">
      <w:pPr>
        <w:pStyle w:val="legp1paratext1"/>
        <w:numPr>
          <w:ilvl w:val="0"/>
          <w:numId w:val="18"/>
        </w:numPr>
        <w:spacing w:line="276" w:lineRule="auto"/>
        <w:rPr>
          <w:rFonts w:ascii="Arial" w:hAnsi="Arial" w:cs="Arial"/>
          <w:color w:val="auto"/>
          <w:sz w:val="24"/>
          <w:szCs w:val="24"/>
        </w:rPr>
      </w:pPr>
      <w:r w:rsidRPr="00E12354">
        <w:rPr>
          <w:rFonts w:ascii="Arial" w:hAnsi="Arial" w:cs="Arial"/>
          <w:color w:val="auto"/>
          <w:sz w:val="24"/>
          <w:szCs w:val="24"/>
        </w:rPr>
        <w:t>in the 27 days before the day on which s/he was placed in secure accommodation, s/he has been placed and kept in secure accommodation for an aggregate of more than 48 hours.</w:t>
      </w:r>
    </w:p>
    <w:p w14:paraId="56D66C1D" w14:textId="77777777" w:rsidR="004D081F" w:rsidRPr="00E12354" w:rsidRDefault="004D081F" w:rsidP="00214D4E">
      <w:pPr>
        <w:autoSpaceDE w:val="0"/>
        <w:autoSpaceDN w:val="0"/>
        <w:adjustRightInd w:val="0"/>
        <w:spacing w:line="276" w:lineRule="auto"/>
        <w:ind w:left="360"/>
        <w:jc w:val="both"/>
        <w:rPr>
          <w:rFonts w:ascii="Arial" w:hAnsi="Arial" w:cs="Arial"/>
          <w:sz w:val="24"/>
          <w:szCs w:val="24"/>
        </w:rPr>
      </w:pPr>
    </w:p>
    <w:p w14:paraId="49066F00" w14:textId="69FE2B77" w:rsidR="00214D4E" w:rsidRPr="00E12354" w:rsidRDefault="00214D4E" w:rsidP="00214D4E">
      <w:pPr>
        <w:autoSpaceDE w:val="0"/>
        <w:autoSpaceDN w:val="0"/>
        <w:adjustRightInd w:val="0"/>
        <w:spacing w:line="276" w:lineRule="auto"/>
        <w:ind w:left="360"/>
        <w:jc w:val="both"/>
        <w:rPr>
          <w:rFonts w:ascii="Arial" w:hAnsi="Arial" w:cs="Arial"/>
          <w:sz w:val="24"/>
          <w:szCs w:val="24"/>
        </w:rPr>
      </w:pPr>
      <w:r w:rsidRPr="00E12354">
        <w:rPr>
          <w:rFonts w:ascii="Arial" w:hAnsi="Arial" w:cs="Arial"/>
          <w:sz w:val="24"/>
          <w:szCs w:val="24"/>
        </w:rPr>
        <w:t>Then, the maximum period (of 72 hours) shall be treated as if it did not expire until 12 midday on the first working day after the public holiday or Sunday. This limited extension of the 72 hour rule is intended to cater for the emergency readmission of a child to secure accommodation, who has previously been detained.</w:t>
      </w:r>
    </w:p>
    <w:p w14:paraId="1175012A" w14:textId="77777777" w:rsidR="004D081F" w:rsidRPr="00E12354" w:rsidRDefault="004D081F" w:rsidP="00214D4E">
      <w:pPr>
        <w:spacing w:line="276" w:lineRule="auto"/>
        <w:ind w:left="360"/>
        <w:jc w:val="both"/>
        <w:rPr>
          <w:rFonts w:ascii="Arial" w:hAnsi="Arial" w:cs="Arial"/>
          <w:sz w:val="24"/>
          <w:szCs w:val="24"/>
        </w:rPr>
      </w:pPr>
    </w:p>
    <w:p w14:paraId="3F613684" w14:textId="7AFE8659"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This means that where the case does not meet both criteria a) and b) above, an out of hours application must be made to the court.</w:t>
      </w:r>
    </w:p>
    <w:p w14:paraId="1BEA641B" w14:textId="77777777" w:rsidR="004D081F" w:rsidRPr="00E12354" w:rsidRDefault="004D081F" w:rsidP="00214D4E">
      <w:pPr>
        <w:spacing w:line="276" w:lineRule="auto"/>
        <w:ind w:left="360"/>
        <w:jc w:val="both"/>
        <w:rPr>
          <w:rFonts w:ascii="Arial" w:hAnsi="Arial" w:cs="Arial"/>
          <w:sz w:val="24"/>
          <w:szCs w:val="24"/>
        </w:rPr>
      </w:pPr>
    </w:p>
    <w:p w14:paraId="21E90BBA" w14:textId="50BA7369"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A court may authorise a child to be kept in secure accommodation for a maximum period of:</w:t>
      </w:r>
    </w:p>
    <w:p w14:paraId="65513301" w14:textId="77777777" w:rsidR="00214D4E" w:rsidRPr="00E12354" w:rsidRDefault="00214D4E" w:rsidP="00214D4E">
      <w:pPr>
        <w:pStyle w:val="legp1paratext1"/>
        <w:numPr>
          <w:ilvl w:val="0"/>
          <w:numId w:val="2"/>
        </w:numPr>
        <w:spacing w:line="276" w:lineRule="auto"/>
        <w:rPr>
          <w:rFonts w:ascii="Arial" w:hAnsi="Arial" w:cs="Arial"/>
          <w:color w:val="auto"/>
          <w:sz w:val="24"/>
          <w:szCs w:val="24"/>
        </w:rPr>
      </w:pPr>
      <w:r w:rsidRPr="00E12354">
        <w:rPr>
          <w:rFonts w:ascii="Arial" w:hAnsi="Arial" w:cs="Arial"/>
          <w:color w:val="auto"/>
          <w:sz w:val="24"/>
          <w:szCs w:val="24"/>
        </w:rPr>
        <w:t>3 months on the first application to the Court</w:t>
      </w:r>
    </w:p>
    <w:p w14:paraId="771EAB77" w14:textId="77777777" w:rsidR="00214D4E" w:rsidRPr="00E12354" w:rsidRDefault="00214D4E" w:rsidP="00214D4E">
      <w:pPr>
        <w:pStyle w:val="legp1paratext1"/>
        <w:numPr>
          <w:ilvl w:val="0"/>
          <w:numId w:val="2"/>
        </w:numPr>
        <w:spacing w:line="276" w:lineRule="auto"/>
        <w:rPr>
          <w:rFonts w:ascii="Arial" w:hAnsi="Arial" w:cs="Arial"/>
          <w:color w:val="auto"/>
          <w:sz w:val="24"/>
          <w:szCs w:val="24"/>
        </w:rPr>
      </w:pPr>
      <w:r w:rsidRPr="00E12354">
        <w:rPr>
          <w:rFonts w:ascii="Arial" w:hAnsi="Arial" w:cs="Arial"/>
          <w:color w:val="auto"/>
          <w:sz w:val="24"/>
          <w:szCs w:val="24"/>
        </w:rPr>
        <w:t>6 months on subsequent application to the Court</w:t>
      </w:r>
    </w:p>
    <w:p w14:paraId="6EA4E8F7" w14:textId="77777777" w:rsidR="00214D4E" w:rsidRPr="00E12354" w:rsidRDefault="00214D4E" w:rsidP="00214D4E">
      <w:pPr>
        <w:spacing w:before="100" w:beforeAutospacing="1" w:after="100" w:afterAutospacing="1" w:line="276" w:lineRule="auto"/>
        <w:ind w:left="360"/>
        <w:jc w:val="both"/>
        <w:rPr>
          <w:rFonts w:ascii="Arial" w:hAnsi="Arial" w:cs="Arial"/>
          <w:sz w:val="24"/>
          <w:szCs w:val="24"/>
        </w:rPr>
      </w:pPr>
      <w:r w:rsidRPr="00E12354">
        <w:rPr>
          <w:rFonts w:ascii="Arial" w:hAnsi="Arial" w:cs="Arial"/>
          <w:sz w:val="24"/>
          <w:szCs w:val="24"/>
        </w:rPr>
        <w:t xml:space="preserve">The Court may grant shorter orders. A local authority may choose to apply for a succession of such orders. </w:t>
      </w:r>
    </w:p>
    <w:p w14:paraId="478A4BEF" w14:textId="7822C2B6" w:rsidR="00214D4E" w:rsidRPr="007714D2" w:rsidRDefault="0042431D" w:rsidP="00214D4E">
      <w:pPr>
        <w:spacing w:before="100" w:beforeAutospacing="1" w:after="100" w:afterAutospacing="1" w:line="276" w:lineRule="auto"/>
        <w:ind w:left="360"/>
        <w:contextualSpacing/>
        <w:jc w:val="both"/>
        <w:rPr>
          <w:rFonts w:ascii="Arial" w:hAnsi="Arial" w:cs="Arial"/>
          <w:b/>
          <w:bCs/>
          <w:i/>
          <w:iCs/>
          <w:sz w:val="24"/>
          <w:szCs w:val="24"/>
        </w:rPr>
      </w:pPr>
      <w:r w:rsidRPr="00E12354">
        <w:rPr>
          <w:rFonts w:ascii="Arial" w:hAnsi="Arial" w:cs="Arial"/>
          <w:sz w:val="24"/>
          <w:szCs w:val="24"/>
        </w:rPr>
        <w:t>Children</w:t>
      </w:r>
      <w:r w:rsidR="00214D4E" w:rsidRPr="00E12354">
        <w:rPr>
          <w:rFonts w:ascii="Arial" w:hAnsi="Arial" w:cs="Arial"/>
          <w:sz w:val="24"/>
          <w:szCs w:val="24"/>
        </w:rPr>
        <w:t xml:space="preserve"> under the age of </w:t>
      </w:r>
      <w:r w:rsidR="00214D4E" w:rsidRPr="00E12354">
        <w:rPr>
          <w:rFonts w:ascii="Arial" w:hAnsi="Arial" w:cs="Arial"/>
          <w:b/>
          <w:bCs/>
          <w:sz w:val="24"/>
          <w:szCs w:val="24"/>
        </w:rPr>
        <w:t xml:space="preserve">13 years </w:t>
      </w:r>
      <w:r w:rsidR="00214D4E" w:rsidRPr="00E12354">
        <w:rPr>
          <w:rFonts w:ascii="Arial" w:hAnsi="Arial" w:cs="Arial"/>
          <w:sz w:val="24"/>
          <w:szCs w:val="24"/>
        </w:rPr>
        <w:t xml:space="preserve">cannot be placed in secure accommodation without the prior specific approval of the Secretary of State who may include terms and conditions about placement. (see section 4). </w:t>
      </w:r>
      <w:r w:rsidRPr="007714D2">
        <w:rPr>
          <w:rFonts w:ascii="Arial" w:hAnsi="Arial" w:cs="Arial"/>
          <w:b/>
          <w:bCs/>
          <w:i/>
          <w:iCs/>
          <w:sz w:val="24"/>
          <w:szCs w:val="24"/>
        </w:rPr>
        <w:t xml:space="preserve">This standard should be maintained when considering deprivation of liberty for a child under 13 years old. </w:t>
      </w:r>
    </w:p>
    <w:p w14:paraId="1F8FE193" w14:textId="77777777" w:rsidR="00214D4E" w:rsidRPr="00E12354" w:rsidRDefault="00214D4E" w:rsidP="00214D4E">
      <w:pPr>
        <w:spacing w:before="100" w:beforeAutospacing="1" w:after="100" w:afterAutospacing="1" w:line="276" w:lineRule="auto"/>
        <w:ind w:left="360"/>
        <w:contextualSpacing/>
        <w:jc w:val="both"/>
        <w:rPr>
          <w:rFonts w:ascii="Arial" w:hAnsi="Arial" w:cs="Arial"/>
          <w:sz w:val="24"/>
          <w:szCs w:val="24"/>
        </w:rPr>
      </w:pPr>
    </w:p>
    <w:p w14:paraId="7FA2E658" w14:textId="77777777" w:rsidR="004D081F" w:rsidRPr="00E12354" w:rsidRDefault="004D081F" w:rsidP="00214D4E">
      <w:pPr>
        <w:spacing w:before="100" w:beforeAutospacing="1" w:after="100" w:afterAutospacing="1" w:line="276" w:lineRule="auto"/>
        <w:ind w:left="360"/>
        <w:contextualSpacing/>
        <w:jc w:val="both"/>
        <w:rPr>
          <w:rFonts w:ascii="Arial" w:hAnsi="Arial" w:cs="Arial"/>
          <w:sz w:val="24"/>
          <w:szCs w:val="24"/>
        </w:rPr>
      </w:pPr>
    </w:p>
    <w:p w14:paraId="0B28956C" w14:textId="77777777" w:rsidR="004D081F" w:rsidRPr="00E12354" w:rsidRDefault="004D081F" w:rsidP="00214D4E">
      <w:pPr>
        <w:spacing w:before="100" w:beforeAutospacing="1" w:after="100" w:afterAutospacing="1" w:line="276" w:lineRule="auto"/>
        <w:ind w:left="360"/>
        <w:contextualSpacing/>
        <w:jc w:val="both"/>
        <w:rPr>
          <w:rFonts w:ascii="Arial" w:hAnsi="Arial" w:cs="Arial"/>
          <w:sz w:val="24"/>
          <w:szCs w:val="24"/>
        </w:rPr>
      </w:pPr>
    </w:p>
    <w:p w14:paraId="26C969F0" w14:textId="77777777" w:rsidR="004D081F" w:rsidRPr="00E12354" w:rsidRDefault="004D081F" w:rsidP="00214D4E">
      <w:pPr>
        <w:spacing w:before="100" w:beforeAutospacing="1" w:after="100" w:afterAutospacing="1" w:line="276" w:lineRule="auto"/>
        <w:ind w:left="360"/>
        <w:contextualSpacing/>
        <w:jc w:val="both"/>
        <w:rPr>
          <w:rFonts w:ascii="Arial" w:hAnsi="Arial" w:cs="Arial"/>
          <w:sz w:val="24"/>
          <w:szCs w:val="24"/>
        </w:rPr>
      </w:pPr>
    </w:p>
    <w:p w14:paraId="38E62FCD" w14:textId="77777777" w:rsidR="004D081F" w:rsidRPr="00E12354" w:rsidRDefault="004D081F" w:rsidP="00214D4E">
      <w:pPr>
        <w:spacing w:before="100" w:beforeAutospacing="1" w:after="100" w:afterAutospacing="1" w:line="276" w:lineRule="auto"/>
        <w:ind w:left="360"/>
        <w:contextualSpacing/>
        <w:jc w:val="both"/>
        <w:rPr>
          <w:rFonts w:ascii="Arial" w:hAnsi="Arial" w:cs="Arial"/>
          <w:sz w:val="24"/>
          <w:szCs w:val="24"/>
        </w:rPr>
      </w:pPr>
    </w:p>
    <w:p w14:paraId="7FA522FD" w14:textId="77777777" w:rsidR="004D081F" w:rsidRPr="00E12354" w:rsidRDefault="004D081F" w:rsidP="00214D4E">
      <w:pPr>
        <w:spacing w:before="100" w:beforeAutospacing="1" w:after="100" w:afterAutospacing="1" w:line="276" w:lineRule="auto"/>
        <w:ind w:left="360"/>
        <w:contextualSpacing/>
        <w:jc w:val="both"/>
        <w:rPr>
          <w:rFonts w:ascii="Arial" w:hAnsi="Arial" w:cs="Arial"/>
          <w:sz w:val="24"/>
          <w:szCs w:val="24"/>
        </w:rPr>
      </w:pPr>
    </w:p>
    <w:p w14:paraId="6DCD7E65" w14:textId="77777777" w:rsidR="00214D4E" w:rsidRPr="00E12354" w:rsidRDefault="00214D4E" w:rsidP="00214D4E">
      <w:pPr>
        <w:pStyle w:val="legp1paratext1"/>
        <w:numPr>
          <w:ilvl w:val="0"/>
          <w:numId w:val="1"/>
        </w:numPr>
        <w:spacing w:line="276" w:lineRule="auto"/>
        <w:rPr>
          <w:rFonts w:ascii="Arial" w:hAnsi="Arial" w:cs="Arial"/>
          <w:b/>
          <w:color w:val="auto"/>
          <w:sz w:val="24"/>
          <w:szCs w:val="24"/>
        </w:rPr>
      </w:pPr>
      <w:bookmarkStart w:id="9" w:name="_Ref480979491"/>
      <w:r w:rsidRPr="00E12354">
        <w:rPr>
          <w:rFonts w:ascii="Arial" w:hAnsi="Arial" w:cs="Arial"/>
          <w:b/>
          <w:color w:val="auto"/>
          <w:sz w:val="24"/>
          <w:szCs w:val="24"/>
        </w:rPr>
        <w:lastRenderedPageBreak/>
        <w:t>MAKING A LOCAL AUTHORITY PLACEMENT IN SECURE ACCOMMODATION</w:t>
      </w:r>
      <w:bookmarkEnd w:id="9"/>
    </w:p>
    <w:p w14:paraId="0D75C61A"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10" w:name="_Ref480979534"/>
      <w:r w:rsidRPr="00E12354">
        <w:rPr>
          <w:rFonts w:ascii="Arial" w:hAnsi="Arial" w:cs="Arial"/>
          <w:b/>
          <w:color w:val="auto"/>
          <w:sz w:val="24"/>
          <w:szCs w:val="24"/>
        </w:rPr>
        <w:t>Consultation</w:t>
      </w:r>
      <w:bookmarkEnd w:id="10"/>
    </w:p>
    <w:p w14:paraId="23E12F41" w14:textId="2C857F18"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When considering an application for secure accommodation</w:t>
      </w:r>
      <w:r w:rsidR="0042431D" w:rsidRPr="00E12354">
        <w:rPr>
          <w:rFonts w:ascii="Arial" w:hAnsi="Arial" w:cs="Arial"/>
          <w:sz w:val="24"/>
          <w:szCs w:val="24"/>
        </w:rPr>
        <w:t xml:space="preserve"> or a DOLs</w:t>
      </w:r>
      <w:r w:rsidRPr="00E12354">
        <w:rPr>
          <w:rFonts w:ascii="Arial" w:hAnsi="Arial" w:cs="Arial"/>
          <w:sz w:val="24"/>
          <w:szCs w:val="24"/>
        </w:rPr>
        <w:t>, and throughout the identification, planning and placement process, the social worker must consult with and consider the views of the following people:</w:t>
      </w:r>
    </w:p>
    <w:p w14:paraId="10DEA343" w14:textId="77777777" w:rsidR="00214D4E" w:rsidRPr="00E12354" w:rsidRDefault="00214D4E" w:rsidP="00214D4E">
      <w:pPr>
        <w:spacing w:line="276" w:lineRule="auto"/>
        <w:ind w:left="360"/>
        <w:jc w:val="both"/>
        <w:rPr>
          <w:rFonts w:ascii="Arial" w:hAnsi="Arial" w:cs="Arial"/>
          <w:sz w:val="24"/>
          <w:szCs w:val="24"/>
        </w:rPr>
      </w:pPr>
    </w:p>
    <w:p w14:paraId="482A023A"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the child;</w:t>
      </w:r>
    </w:p>
    <w:p w14:paraId="0EA45074"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the child’s parents and those with Parental Responsibility;</w:t>
      </w:r>
    </w:p>
    <w:p w14:paraId="50AF1C66"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anyone who is not a parent but has been caring for the child;</w:t>
      </w:r>
    </w:p>
    <w:p w14:paraId="68E15FFA"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other members of the child’s family who are significant to the child;</w:t>
      </w:r>
    </w:p>
    <w:p w14:paraId="292BDB61"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the child’s school and /or Education Service;</w:t>
      </w:r>
    </w:p>
    <w:p w14:paraId="128BDEC0"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the Youth Justice and Family Intervention Service if the child is known to them</w:t>
      </w:r>
    </w:p>
    <w:p w14:paraId="1AED1C4E"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the child’s Independent Visitor if appointed;</w:t>
      </w:r>
    </w:p>
    <w:p w14:paraId="1563AACA" w14:textId="77777777" w:rsidR="00214D4E" w:rsidRPr="00E12354" w:rsidRDefault="00214D4E" w:rsidP="00214D4E">
      <w:pPr>
        <w:pStyle w:val="legp1paratext1"/>
        <w:numPr>
          <w:ilvl w:val="0"/>
          <w:numId w:val="3"/>
        </w:numPr>
        <w:spacing w:line="276" w:lineRule="auto"/>
        <w:rPr>
          <w:rFonts w:ascii="Arial" w:hAnsi="Arial" w:cs="Arial"/>
          <w:color w:val="auto"/>
          <w:sz w:val="24"/>
          <w:szCs w:val="24"/>
        </w:rPr>
      </w:pPr>
      <w:r w:rsidRPr="00E12354">
        <w:rPr>
          <w:rFonts w:ascii="Arial" w:hAnsi="Arial" w:cs="Arial"/>
          <w:color w:val="auto"/>
          <w:sz w:val="24"/>
          <w:szCs w:val="24"/>
        </w:rPr>
        <w:t>the local authority managing the secure accommodation in which the child is placed if this is not the local authority with responsibility for looking after the child.</w:t>
      </w:r>
    </w:p>
    <w:p w14:paraId="2B105019" w14:textId="77777777" w:rsidR="00207D82" w:rsidRPr="00E12354" w:rsidRDefault="00207D82" w:rsidP="00207D82">
      <w:pPr>
        <w:pStyle w:val="legp1paratext1"/>
        <w:spacing w:line="276" w:lineRule="auto"/>
        <w:ind w:left="1080" w:firstLine="0"/>
        <w:rPr>
          <w:rFonts w:ascii="Arial" w:hAnsi="Arial" w:cs="Arial"/>
          <w:color w:val="auto"/>
          <w:sz w:val="24"/>
          <w:szCs w:val="24"/>
        </w:rPr>
      </w:pPr>
    </w:p>
    <w:p w14:paraId="1161EFD4" w14:textId="34A54A16" w:rsidR="00214D4E" w:rsidRPr="00E12354" w:rsidRDefault="00214D4E" w:rsidP="00207D82">
      <w:pPr>
        <w:pStyle w:val="legp1paratext1"/>
        <w:numPr>
          <w:ilvl w:val="1"/>
          <w:numId w:val="1"/>
        </w:numPr>
        <w:spacing w:line="276" w:lineRule="auto"/>
        <w:rPr>
          <w:rFonts w:ascii="Arial" w:hAnsi="Arial" w:cs="Arial"/>
          <w:b/>
          <w:color w:val="auto"/>
          <w:sz w:val="24"/>
          <w:szCs w:val="24"/>
        </w:rPr>
      </w:pPr>
      <w:bookmarkStart w:id="11" w:name="_Ref480979565"/>
      <w:r w:rsidRPr="00E12354">
        <w:rPr>
          <w:rFonts w:ascii="Arial" w:hAnsi="Arial" w:cs="Arial"/>
          <w:b/>
          <w:color w:val="auto"/>
          <w:sz w:val="24"/>
          <w:szCs w:val="24"/>
        </w:rPr>
        <w:t>Approvals</w:t>
      </w:r>
      <w:bookmarkEnd w:id="11"/>
    </w:p>
    <w:p w14:paraId="3CD6DAB4" w14:textId="1B2D4FA0" w:rsidR="0042431D"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decision to place a child in a secure </w:t>
      </w:r>
      <w:r w:rsidR="0042431D" w:rsidRPr="00E12354">
        <w:rPr>
          <w:rFonts w:ascii="Arial" w:hAnsi="Arial" w:cs="Arial"/>
          <w:sz w:val="24"/>
          <w:szCs w:val="24"/>
        </w:rPr>
        <w:t xml:space="preserve">accommodation </w:t>
      </w:r>
      <w:r w:rsidRPr="00E12354">
        <w:rPr>
          <w:rFonts w:ascii="Arial" w:hAnsi="Arial" w:cs="Arial"/>
          <w:sz w:val="24"/>
          <w:szCs w:val="24"/>
        </w:rPr>
        <w:t>or DoLs placement on welfare grounds can only be made with the specific approval of the Corporate Director</w:t>
      </w:r>
      <w:r w:rsidR="0042431D" w:rsidRPr="00E12354">
        <w:rPr>
          <w:rFonts w:ascii="Arial" w:hAnsi="Arial" w:cs="Arial"/>
          <w:sz w:val="24"/>
          <w:szCs w:val="24"/>
        </w:rPr>
        <w:t xml:space="preserve"> for </w:t>
      </w:r>
      <w:r w:rsidRPr="00E12354">
        <w:rPr>
          <w:rFonts w:ascii="Arial" w:hAnsi="Arial" w:cs="Arial"/>
          <w:sz w:val="24"/>
          <w:szCs w:val="24"/>
        </w:rPr>
        <w:t>Children</w:t>
      </w:r>
      <w:r w:rsidR="0042431D" w:rsidRPr="00E12354">
        <w:rPr>
          <w:rFonts w:ascii="Arial" w:hAnsi="Arial" w:cs="Arial"/>
          <w:sz w:val="24"/>
          <w:szCs w:val="24"/>
        </w:rPr>
        <w:t xml:space="preserve">’s </w:t>
      </w:r>
      <w:r w:rsidR="00207D82" w:rsidRPr="00E12354">
        <w:rPr>
          <w:rFonts w:ascii="Arial" w:hAnsi="Arial" w:cs="Arial"/>
          <w:sz w:val="24"/>
          <w:szCs w:val="24"/>
        </w:rPr>
        <w:t>and Culture Directorate</w:t>
      </w:r>
      <w:r w:rsidR="0042431D" w:rsidRPr="00E12354">
        <w:rPr>
          <w:rFonts w:ascii="Arial" w:hAnsi="Arial" w:cs="Arial"/>
          <w:sz w:val="24"/>
          <w:szCs w:val="24"/>
        </w:rPr>
        <w:t xml:space="preserve">. </w:t>
      </w:r>
    </w:p>
    <w:p w14:paraId="26D9D7CB" w14:textId="77777777" w:rsidR="004D081F" w:rsidRPr="00E12354" w:rsidRDefault="004D081F" w:rsidP="00214D4E">
      <w:pPr>
        <w:spacing w:line="276" w:lineRule="auto"/>
        <w:ind w:left="360"/>
        <w:jc w:val="both"/>
        <w:rPr>
          <w:rFonts w:ascii="Arial" w:hAnsi="Arial" w:cs="Arial"/>
          <w:sz w:val="24"/>
          <w:szCs w:val="24"/>
        </w:rPr>
      </w:pPr>
    </w:p>
    <w:p w14:paraId="59A84459" w14:textId="0154A20F"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To request approval the Social Worker must complete Pre-Secure Meeting Template (Appendix 1). A meeting is </w:t>
      </w:r>
      <w:r w:rsidR="0042431D" w:rsidRPr="00E12354">
        <w:rPr>
          <w:rFonts w:ascii="Arial" w:hAnsi="Arial" w:cs="Arial"/>
          <w:sz w:val="24"/>
          <w:szCs w:val="24"/>
        </w:rPr>
        <w:t xml:space="preserve">then </w:t>
      </w:r>
      <w:r w:rsidRPr="00E12354">
        <w:rPr>
          <w:rFonts w:ascii="Arial" w:hAnsi="Arial" w:cs="Arial"/>
          <w:sz w:val="24"/>
          <w:szCs w:val="24"/>
        </w:rPr>
        <w:t>convened to decide about an application for secure accommodation</w:t>
      </w:r>
      <w:r w:rsidR="0042431D" w:rsidRPr="00E12354">
        <w:rPr>
          <w:rFonts w:ascii="Arial" w:hAnsi="Arial" w:cs="Arial"/>
          <w:sz w:val="24"/>
          <w:szCs w:val="24"/>
        </w:rPr>
        <w:t xml:space="preserve">. </w:t>
      </w:r>
    </w:p>
    <w:p w14:paraId="1ED6719B" w14:textId="77777777" w:rsidR="004D081F" w:rsidRPr="00E12354" w:rsidRDefault="004D081F" w:rsidP="00214D4E">
      <w:pPr>
        <w:tabs>
          <w:tab w:val="left" w:pos="7500"/>
        </w:tabs>
        <w:spacing w:line="276" w:lineRule="auto"/>
        <w:ind w:left="360"/>
        <w:jc w:val="both"/>
        <w:rPr>
          <w:rFonts w:ascii="Arial" w:hAnsi="Arial" w:cs="Arial"/>
          <w:sz w:val="24"/>
          <w:szCs w:val="24"/>
        </w:rPr>
      </w:pPr>
    </w:p>
    <w:p w14:paraId="33A62B09" w14:textId="0E383F06" w:rsidR="00214D4E" w:rsidRPr="00E12354" w:rsidRDefault="00214D4E" w:rsidP="00214D4E">
      <w:pPr>
        <w:tabs>
          <w:tab w:val="left" w:pos="7500"/>
        </w:tabs>
        <w:spacing w:line="276" w:lineRule="auto"/>
        <w:ind w:left="360"/>
        <w:jc w:val="both"/>
        <w:rPr>
          <w:rFonts w:ascii="Arial" w:hAnsi="Arial" w:cs="Arial"/>
          <w:sz w:val="24"/>
          <w:szCs w:val="24"/>
        </w:rPr>
      </w:pPr>
      <w:r w:rsidRPr="00E12354">
        <w:rPr>
          <w:rFonts w:ascii="Arial" w:hAnsi="Arial" w:cs="Arial"/>
          <w:sz w:val="24"/>
          <w:szCs w:val="24"/>
        </w:rPr>
        <w:t xml:space="preserve">The Social Worker should convene a planning meeting to be chaired by </w:t>
      </w:r>
      <w:r w:rsidR="0042431D" w:rsidRPr="00E12354">
        <w:rPr>
          <w:rFonts w:ascii="Arial" w:hAnsi="Arial" w:cs="Arial"/>
          <w:sz w:val="24"/>
          <w:szCs w:val="24"/>
        </w:rPr>
        <w:t>a</w:t>
      </w:r>
      <w:r w:rsidRPr="00E12354">
        <w:rPr>
          <w:rFonts w:ascii="Arial" w:hAnsi="Arial" w:cs="Arial"/>
          <w:sz w:val="24"/>
          <w:szCs w:val="24"/>
        </w:rPr>
        <w:t xml:space="preserve"> Head of Service</w:t>
      </w:r>
      <w:r w:rsidR="00CD3296" w:rsidRPr="00E12354">
        <w:rPr>
          <w:rFonts w:ascii="Arial" w:hAnsi="Arial" w:cs="Arial"/>
          <w:sz w:val="24"/>
          <w:szCs w:val="24"/>
        </w:rPr>
        <w:t>, who does not have overall management responsibility of that child</w:t>
      </w:r>
      <w:r w:rsidRPr="00E12354">
        <w:rPr>
          <w:rFonts w:ascii="Arial" w:hAnsi="Arial" w:cs="Arial"/>
          <w:sz w:val="24"/>
          <w:szCs w:val="24"/>
        </w:rPr>
        <w:t xml:space="preserve">. Those consulted should be invited to attend as well as a representative of Legal Services. The Children’s Placements Team (CPT) should be alerted to the planning meeting and invited, if deemed appropriate. In the event that a representative of Legal Services cannot attend the meeting; his/her legal advice in respect of the </w:t>
      </w:r>
      <w:r w:rsidR="0042431D" w:rsidRPr="00E12354">
        <w:rPr>
          <w:rFonts w:ascii="Arial" w:hAnsi="Arial" w:cs="Arial"/>
          <w:sz w:val="24"/>
          <w:szCs w:val="24"/>
        </w:rPr>
        <w:t>S</w:t>
      </w:r>
      <w:r w:rsidRPr="00E12354">
        <w:rPr>
          <w:rFonts w:ascii="Arial" w:hAnsi="Arial" w:cs="Arial"/>
          <w:sz w:val="24"/>
          <w:szCs w:val="24"/>
        </w:rPr>
        <w:t xml:space="preserve">ection 25 criteria should be sought prior to the meeting. Following the meeting the legal </w:t>
      </w:r>
      <w:r w:rsidRPr="00E12354">
        <w:rPr>
          <w:rFonts w:ascii="Arial" w:hAnsi="Arial" w:cs="Arial"/>
          <w:sz w:val="24"/>
          <w:szCs w:val="24"/>
        </w:rPr>
        <w:lastRenderedPageBreak/>
        <w:t>representative should be given an update and the outcome of the panel to enable him/her to review their initial advice.</w:t>
      </w:r>
    </w:p>
    <w:p w14:paraId="260A71E9" w14:textId="77777777" w:rsidR="004D081F" w:rsidRPr="00E12354" w:rsidRDefault="004D081F" w:rsidP="00214D4E">
      <w:pPr>
        <w:tabs>
          <w:tab w:val="left" w:pos="7500"/>
        </w:tabs>
        <w:spacing w:line="276" w:lineRule="auto"/>
        <w:ind w:left="360"/>
        <w:jc w:val="both"/>
        <w:rPr>
          <w:rFonts w:ascii="Arial" w:hAnsi="Arial" w:cs="Arial"/>
          <w:sz w:val="24"/>
          <w:szCs w:val="24"/>
        </w:rPr>
      </w:pPr>
    </w:p>
    <w:p w14:paraId="0AC76FC2" w14:textId="3C5D2E1C" w:rsidR="00214D4E" w:rsidRPr="00E12354" w:rsidRDefault="00214D4E" w:rsidP="00214D4E">
      <w:pPr>
        <w:tabs>
          <w:tab w:val="left" w:pos="7500"/>
        </w:tabs>
        <w:spacing w:line="276" w:lineRule="auto"/>
        <w:ind w:left="360"/>
        <w:jc w:val="both"/>
        <w:rPr>
          <w:rFonts w:ascii="Arial" w:hAnsi="Arial" w:cs="Arial"/>
          <w:sz w:val="24"/>
          <w:szCs w:val="24"/>
        </w:rPr>
      </w:pPr>
      <w:r w:rsidRPr="00E12354">
        <w:rPr>
          <w:rFonts w:ascii="Arial" w:hAnsi="Arial" w:cs="Arial"/>
          <w:sz w:val="24"/>
          <w:szCs w:val="24"/>
        </w:rPr>
        <w:t xml:space="preserve">The chair of the meeting will only </w:t>
      </w:r>
      <w:r w:rsidR="0042431D" w:rsidRPr="00E12354">
        <w:rPr>
          <w:rFonts w:ascii="Arial" w:hAnsi="Arial" w:cs="Arial"/>
          <w:sz w:val="24"/>
          <w:szCs w:val="24"/>
        </w:rPr>
        <w:t xml:space="preserve">recommend </w:t>
      </w:r>
      <w:r w:rsidRPr="00E12354">
        <w:rPr>
          <w:rFonts w:ascii="Arial" w:hAnsi="Arial" w:cs="Arial"/>
          <w:sz w:val="24"/>
          <w:szCs w:val="24"/>
        </w:rPr>
        <w:t xml:space="preserve">a request to place a child in secure accommodation </w:t>
      </w:r>
      <w:r w:rsidR="00CD3296" w:rsidRPr="00E12354">
        <w:rPr>
          <w:rFonts w:ascii="Arial" w:hAnsi="Arial" w:cs="Arial"/>
          <w:sz w:val="24"/>
          <w:szCs w:val="24"/>
        </w:rPr>
        <w:t xml:space="preserve">or DOLs provision </w:t>
      </w:r>
      <w:r w:rsidRPr="00E12354">
        <w:rPr>
          <w:rFonts w:ascii="Arial" w:hAnsi="Arial" w:cs="Arial"/>
          <w:sz w:val="24"/>
          <w:szCs w:val="24"/>
        </w:rPr>
        <w:t>where:</w:t>
      </w:r>
    </w:p>
    <w:p w14:paraId="20172445" w14:textId="77777777" w:rsidR="00214D4E" w:rsidRPr="00E12354" w:rsidRDefault="00214D4E" w:rsidP="00214D4E">
      <w:pPr>
        <w:pStyle w:val="legp1paratext1"/>
        <w:numPr>
          <w:ilvl w:val="0"/>
          <w:numId w:val="4"/>
        </w:numPr>
        <w:tabs>
          <w:tab w:val="left" w:pos="7500"/>
        </w:tabs>
        <w:spacing w:line="276" w:lineRule="auto"/>
        <w:rPr>
          <w:rFonts w:ascii="Arial" w:hAnsi="Arial" w:cs="Arial"/>
          <w:color w:val="auto"/>
          <w:sz w:val="24"/>
          <w:szCs w:val="24"/>
        </w:rPr>
      </w:pPr>
      <w:r w:rsidRPr="00E12354">
        <w:rPr>
          <w:rFonts w:ascii="Arial" w:hAnsi="Arial" w:cs="Arial"/>
          <w:color w:val="auto"/>
          <w:sz w:val="24"/>
          <w:szCs w:val="24"/>
        </w:rPr>
        <w:t>the criteria for Secure Placements as set out in section 2.1. are met;</w:t>
      </w:r>
    </w:p>
    <w:p w14:paraId="32D726C9" w14:textId="77777777" w:rsidR="00214D4E" w:rsidRPr="00E12354" w:rsidRDefault="00214D4E" w:rsidP="00214D4E">
      <w:pPr>
        <w:pStyle w:val="legp1paratext1"/>
        <w:numPr>
          <w:ilvl w:val="0"/>
          <w:numId w:val="4"/>
        </w:numPr>
        <w:tabs>
          <w:tab w:val="left" w:pos="7500"/>
        </w:tabs>
        <w:spacing w:line="276" w:lineRule="auto"/>
        <w:rPr>
          <w:rFonts w:ascii="Arial" w:hAnsi="Arial" w:cs="Arial"/>
          <w:color w:val="auto"/>
          <w:sz w:val="24"/>
          <w:szCs w:val="24"/>
        </w:rPr>
      </w:pPr>
      <w:r w:rsidRPr="00E12354">
        <w:rPr>
          <w:rFonts w:ascii="Arial" w:hAnsi="Arial" w:cs="Arial"/>
          <w:color w:val="auto"/>
          <w:sz w:val="24"/>
          <w:szCs w:val="24"/>
        </w:rPr>
        <w:t>alternatives have been comprehensively considered and rejected;</w:t>
      </w:r>
    </w:p>
    <w:p w14:paraId="02F7BDF2" w14:textId="77777777" w:rsidR="00214D4E" w:rsidRPr="00E12354" w:rsidRDefault="00214D4E" w:rsidP="00214D4E">
      <w:pPr>
        <w:pStyle w:val="legp1paratext1"/>
        <w:numPr>
          <w:ilvl w:val="0"/>
          <w:numId w:val="4"/>
        </w:numPr>
        <w:tabs>
          <w:tab w:val="left" w:pos="7500"/>
        </w:tabs>
        <w:spacing w:line="276" w:lineRule="auto"/>
        <w:rPr>
          <w:rFonts w:ascii="Arial" w:hAnsi="Arial" w:cs="Arial"/>
          <w:color w:val="auto"/>
          <w:sz w:val="24"/>
          <w:szCs w:val="24"/>
        </w:rPr>
      </w:pPr>
      <w:r w:rsidRPr="00E12354">
        <w:rPr>
          <w:rFonts w:ascii="Arial" w:hAnsi="Arial" w:cs="Arial"/>
          <w:color w:val="auto"/>
          <w:sz w:val="24"/>
          <w:szCs w:val="24"/>
        </w:rPr>
        <w:t>the aims and objectives of such a placement are clearly identified.</w:t>
      </w:r>
    </w:p>
    <w:p w14:paraId="7DF60C60" w14:textId="77777777" w:rsidR="00CD3296" w:rsidRPr="00E12354" w:rsidRDefault="00CD3296" w:rsidP="0042431D">
      <w:pPr>
        <w:tabs>
          <w:tab w:val="left" w:pos="7500"/>
        </w:tabs>
        <w:spacing w:line="276" w:lineRule="auto"/>
        <w:ind w:left="360"/>
        <w:jc w:val="both"/>
        <w:rPr>
          <w:rFonts w:ascii="Arial" w:hAnsi="Arial" w:cs="Arial"/>
          <w:sz w:val="24"/>
          <w:szCs w:val="24"/>
        </w:rPr>
      </w:pPr>
    </w:p>
    <w:p w14:paraId="753EA6FB" w14:textId="171AB57E" w:rsidR="00214D4E" w:rsidRPr="00E12354" w:rsidRDefault="0042431D" w:rsidP="0042431D">
      <w:pPr>
        <w:tabs>
          <w:tab w:val="left" w:pos="7500"/>
        </w:tabs>
        <w:spacing w:line="276" w:lineRule="auto"/>
        <w:ind w:left="360"/>
        <w:jc w:val="both"/>
        <w:rPr>
          <w:rFonts w:ascii="Arial" w:hAnsi="Arial" w:cs="Arial"/>
          <w:sz w:val="24"/>
          <w:szCs w:val="24"/>
        </w:rPr>
      </w:pPr>
      <w:r w:rsidRPr="00E12354">
        <w:rPr>
          <w:rFonts w:ascii="Arial" w:hAnsi="Arial" w:cs="Arial"/>
          <w:sz w:val="24"/>
          <w:szCs w:val="24"/>
        </w:rPr>
        <w:t xml:space="preserve">And needs the </w:t>
      </w:r>
      <w:r w:rsidR="00CD3296" w:rsidRPr="00E12354">
        <w:rPr>
          <w:rFonts w:ascii="Arial" w:hAnsi="Arial" w:cs="Arial"/>
          <w:sz w:val="24"/>
          <w:szCs w:val="24"/>
        </w:rPr>
        <w:t xml:space="preserve">Corporate </w:t>
      </w:r>
      <w:r w:rsidRPr="00E12354">
        <w:rPr>
          <w:rFonts w:ascii="Arial" w:hAnsi="Arial" w:cs="Arial"/>
          <w:sz w:val="24"/>
          <w:szCs w:val="24"/>
        </w:rPr>
        <w:t xml:space="preserve">Director of Children’s </w:t>
      </w:r>
      <w:r w:rsidR="00CD3296" w:rsidRPr="00E12354">
        <w:rPr>
          <w:rFonts w:ascii="Arial" w:hAnsi="Arial" w:cs="Arial"/>
          <w:sz w:val="24"/>
          <w:szCs w:val="24"/>
        </w:rPr>
        <w:t xml:space="preserve">and Culture Directorate </w:t>
      </w:r>
      <w:r w:rsidRPr="00E12354">
        <w:rPr>
          <w:rFonts w:ascii="Arial" w:hAnsi="Arial" w:cs="Arial"/>
          <w:sz w:val="24"/>
          <w:szCs w:val="24"/>
        </w:rPr>
        <w:t xml:space="preserve">agreement before proceeding with. </w:t>
      </w:r>
    </w:p>
    <w:p w14:paraId="7F98E29E" w14:textId="76B16AA0" w:rsidR="00214D4E" w:rsidRPr="00E12354" w:rsidRDefault="00214D4E" w:rsidP="00214D4E">
      <w:pPr>
        <w:tabs>
          <w:tab w:val="left" w:pos="7500"/>
        </w:tabs>
        <w:spacing w:line="276" w:lineRule="auto"/>
        <w:ind w:left="360"/>
        <w:jc w:val="both"/>
        <w:rPr>
          <w:rFonts w:ascii="Arial" w:hAnsi="Arial" w:cs="Arial"/>
          <w:sz w:val="24"/>
          <w:szCs w:val="24"/>
        </w:rPr>
      </w:pPr>
      <w:r w:rsidRPr="00E12354">
        <w:rPr>
          <w:rFonts w:ascii="Arial" w:hAnsi="Arial" w:cs="Arial"/>
          <w:sz w:val="24"/>
          <w:szCs w:val="24"/>
        </w:rPr>
        <w:t>Where there is agreement that a secure placement</w:t>
      </w:r>
      <w:r w:rsidR="0042431D" w:rsidRPr="00E12354">
        <w:rPr>
          <w:rFonts w:ascii="Arial" w:hAnsi="Arial" w:cs="Arial"/>
          <w:sz w:val="24"/>
          <w:szCs w:val="24"/>
        </w:rPr>
        <w:t xml:space="preserve"> or DOLs </w:t>
      </w:r>
      <w:r w:rsidRPr="00E12354">
        <w:rPr>
          <w:rFonts w:ascii="Arial" w:hAnsi="Arial" w:cs="Arial"/>
          <w:sz w:val="24"/>
          <w:szCs w:val="24"/>
        </w:rPr>
        <w:t>on welfare grounds is appropriate, the Social Worker must contact Legal Services regarding the application to Court for a Secure Accommodation Order</w:t>
      </w:r>
      <w:r w:rsidR="0042431D" w:rsidRPr="00E12354">
        <w:rPr>
          <w:rFonts w:ascii="Arial" w:hAnsi="Arial" w:cs="Arial"/>
          <w:sz w:val="24"/>
          <w:szCs w:val="24"/>
        </w:rPr>
        <w:t xml:space="preserve"> / Deprivation of Liberty.</w:t>
      </w:r>
    </w:p>
    <w:p w14:paraId="15D167A4" w14:textId="2F92051E" w:rsidR="00214D4E" w:rsidRPr="00E12354" w:rsidRDefault="00214D4E" w:rsidP="00214D4E">
      <w:pPr>
        <w:tabs>
          <w:tab w:val="left" w:pos="7500"/>
        </w:tabs>
        <w:spacing w:line="276" w:lineRule="auto"/>
        <w:ind w:left="360"/>
        <w:jc w:val="both"/>
        <w:rPr>
          <w:rFonts w:ascii="Arial" w:hAnsi="Arial" w:cs="Arial"/>
          <w:sz w:val="24"/>
          <w:szCs w:val="24"/>
        </w:rPr>
      </w:pPr>
      <w:r w:rsidRPr="00E12354">
        <w:rPr>
          <w:rFonts w:ascii="Arial" w:hAnsi="Arial" w:cs="Arial"/>
          <w:sz w:val="24"/>
          <w:szCs w:val="24"/>
        </w:rPr>
        <w:t>In relation to a child under 13, the approval of the Secretary of State will also be required – see section 4.</w:t>
      </w:r>
    </w:p>
    <w:p w14:paraId="0FDB24A5" w14:textId="77777777" w:rsidR="0042431D" w:rsidRPr="00E12354" w:rsidRDefault="0042431D" w:rsidP="00214D4E">
      <w:pPr>
        <w:tabs>
          <w:tab w:val="left" w:pos="7500"/>
        </w:tabs>
        <w:spacing w:line="276" w:lineRule="auto"/>
        <w:ind w:left="360"/>
        <w:jc w:val="both"/>
        <w:rPr>
          <w:rFonts w:ascii="Arial" w:hAnsi="Arial" w:cs="Arial"/>
          <w:sz w:val="24"/>
          <w:szCs w:val="24"/>
        </w:rPr>
      </w:pPr>
    </w:p>
    <w:p w14:paraId="1755C9B2"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12" w:name="_Ref480979597"/>
      <w:r w:rsidRPr="00E12354">
        <w:rPr>
          <w:rFonts w:ascii="Arial" w:hAnsi="Arial" w:cs="Arial"/>
          <w:b/>
          <w:color w:val="auto"/>
          <w:sz w:val="24"/>
          <w:szCs w:val="24"/>
        </w:rPr>
        <w:t>Court Application</w:t>
      </w:r>
      <w:bookmarkEnd w:id="12"/>
    </w:p>
    <w:p w14:paraId="709EF964"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child’s social worker must liaise with Legal Services regarding the preparation of evidence to support the application. This will include a statement setting out the case background including why no other form of accommodation can meet the child’s needs and a Care Plan setting out the aims and objectives of the placement and the intended plan to return the child to open conditions.</w:t>
      </w:r>
    </w:p>
    <w:p w14:paraId="2DB91BD0"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child should be prepared for the court hearing by the social worker who should explain the procedure and possible outcomes. The child should also be advised of the right to be legally represented at the hearing. </w:t>
      </w:r>
    </w:p>
    <w:p w14:paraId="33EA09F3"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child should attend the hearing unless there are very good reasons that this would be contrary to their welfare. The social worker should book a secure escort for the hearing via Children’s Placement Team. </w:t>
      </w:r>
    </w:p>
    <w:p w14:paraId="0C2D8FD4"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Where the placement is required before there is time to obtain a Secure Accommodation Order, the Corporate Director, Children’s Services can authorise the placement for up to a maximum of 72 hours (see section 2.2).</w:t>
      </w:r>
    </w:p>
    <w:p w14:paraId="4AF363A0" w14:textId="77777777" w:rsidR="00214D4E" w:rsidRPr="00E12354" w:rsidRDefault="00214D4E" w:rsidP="00214D4E">
      <w:pPr>
        <w:pStyle w:val="legp1paratext1"/>
        <w:spacing w:line="276" w:lineRule="auto"/>
        <w:ind w:left="360"/>
        <w:rPr>
          <w:rFonts w:ascii="Arial" w:hAnsi="Arial" w:cs="Arial"/>
          <w:b/>
          <w:color w:val="auto"/>
          <w:sz w:val="24"/>
          <w:szCs w:val="24"/>
        </w:rPr>
      </w:pPr>
    </w:p>
    <w:p w14:paraId="78E0ED5F" w14:textId="77777777" w:rsidR="00C239D5" w:rsidRPr="00E12354" w:rsidRDefault="00C239D5" w:rsidP="00214D4E">
      <w:pPr>
        <w:pStyle w:val="legp1paratext1"/>
        <w:spacing w:line="276" w:lineRule="auto"/>
        <w:ind w:left="360"/>
        <w:rPr>
          <w:rFonts w:ascii="Arial" w:hAnsi="Arial" w:cs="Arial"/>
          <w:b/>
          <w:color w:val="auto"/>
          <w:sz w:val="24"/>
          <w:szCs w:val="24"/>
        </w:rPr>
      </w:pPr>
    </w:p>
    <w:p w14:paraId="53708A48" w14:textId="77777777" w:rsidR="00214D4E" w:rsidRPr="00E12354" w:rsidRDefault="00214D4E" w:rsidP="00214D4E">
      <w:pPr>
        <w:pStyle w:val="legp1paratext1"/>
        <w:numPr>
          <w:ilvl w:val="0"/>
          <w:numId w:val="1"/>
        </w:numPr>
        <w:spacing w:line="276" w:lineRule="auto"/>
        <w:rPr>
          <w:rFonts w:ascii="Arial" w:hAnsi="Arial" w:cs="Arial"/>
          <w:b/>
          <w:color w:val="auto"/>
          <w:sz w:val="24"/>
          <w:szCs w:val="24"/>
        </w:rPr>
      </w:pPr>
      <w:bookmarkStart w:id="13" w:name="_Ref480979625"/>
      <w:r w:rsidRPr="00E12354">
        <w:rPr>
          <w:rFonts w:ascii="Arial" w:hAnsi="Arial" w:cs="Arial"/>
          <w:b/>
          <w:color w:val="auto"/>
          <w:sz w:val="24"/>
          <w:szCs w:val="24"/>
        </w:rPr>
        <w:lastRenderedPageBreak/>
        <w:t>PLACEMENTS OF CHILDREN UNDER THE AGE OF 13</w:t>
      </w:r>
      <w:bookmarkEnd w:id="13"/>
    </w:p>
    <w:p w14:paraId="42FFA3A2" w14:textId="67FF5A95" w:rsidR="008369FD"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A placement of a child under the age of 13 years can only be made with the approval of the Secretary of State. The process for seeking this approval can be found in the guidance on Secure Children's Homes: how to place a child aged under 13</w:t>
      </w:r>
      <w:r w:rsidR="00C239D5" w:rsidRPr="00E12354">
        <w:rPr>
          <w:rFonts w:ascii="Arial" w:hAnsi="Arial" w:cs="Arial"/>
          <w:sz w:val="24"/>
          <w:szCs w:val="24"/>
        </w:rPr>
        <w:t xml:space="preserve"> </w:t>
      </w:r>
      <w:r w:rsidR="0029339A" w:rsidRPr="00E12354">
        <w:rPr>
          <w:rFonts w:ascii="Arial" w:hAnsi="Arial" w:cs="Arial"/>
          <w:sz w:val="24"/>
          <w:szCs w:val="24"/>
        </w:rPr>
        <w:t>(</w:t>
      </w:r>
      <w:r w:rsidRPr="00E12354">
        <w:rPr>
          <w:rFonts w:ascii="Arial" w:hAnsi="Arial" w:cs="Arial"/>
          <w:sz w:val="24"/>
          <w:szCs w:val="24"/>
        </w:rPr>
        <w:footnoteReference w:id="4"/>
      </w:r>
      <w:r w:rsidR="0029339A" w:rsidRPr="00E12354">
        <w:rPr>
          <w:rFonts w:ascii="Arial" w:hAnsi="Arial" w:cs="Arial"/>
          <w:sz w:val="24"/>
          <w:szCs w:val="24"/>
        </w:rPr>
        <w:t>)</w:t>
      </w:r>
      <w:r w:rsidRPr="00E12354">
        <w:rPr>
          <w:rFonts w:ascii="Arial" w:hAnsi="Arial" w:cs="Arial"/>
          <w:sz w:val="24"/>
          <w:szCs w:val="24"/>
        </w:rPr>
        <w:t xml:space="preserve">. </w:t>
      </w:r>
    </w:p>
    <w:p w14:paraId="4BD252D4" w14:textId="419FCE22" w:rsidR="0029339A" w:rsidRPr="00E12354" w:rsidRDefault="00160F40" w:rsidP="0029339A">
      <w:pPr>
        <w:pStyle w:val="NormalWeb"/>
        <w:spacing w:before="300" w:beforeAutospacing="0" w:after="300" w:afterAutospacing="0"/>
        <w:rPr>
          <w:rFonts w:ascii="Arial" w:hAnsi="Arial" w:cs="Arial"/>
        </w:rPr>
      </w:pPr>
      <w:r w:rsidRPr="00E12354">
        <w:rPr>
          <w:rFonts w:ascii="Arial" w:hAnsi="Arial" w:cs="Arial"/>
        </w:rPr>
        <w:t xml:space="preserve">The Head of Service with case responsibility </w:t>
      </w:r>
      <w:r w:rsidR="00E53702" w:rsidRPr="00E12354">
        <w:rPr>
          <w:rFonts w:ascii="Arial" w:hAnsi="Arial" w:cs="Arial"/>
        </w:rPr>
        <w:t>must follow these steps to get the Secretary of State’s approval:</w:t>
      </w:r>
    </w:p>
    <w:p w14:paraId="5BD4641F" w14:textId="50E7130A" w:rsidR="00E53702" w:rsidRPr="00E12354" w:rsidRDefault="00E53702" w:rsidP="0029339A">
      <w:pPr>
        <w:pStyle w:val="NormalWeb"/>
        <w:spacing w:before="300" w:beforeAutospacing="0" w:after="300" w:afterAutospacing="0"/>
        <w:rPr>
          <w:rFonts w:ascii="Arial" w:hAnsi="Arial" w:cs="Arial"/>
          <w:b/>
          <w:bCs/>
        </w:rPr>
      </w:pPr>
      <w:r w:rsidRPr="00E12354">
        <w:rPr>
          <w:rFonts w:ascii="Arial" w:hAnsi="Arial" w:cs="Arial"/>
          <w:b/>
          <w:bCs/>
        </w:rPr>
        <w:t>Phone the DfE children in care team</w:t>
      </w:r>
    </w:p>
    <w:p w14:paraId="7E11D56C" w14:textId="77777777" w:rsidR="00E53702" w:rsidRPr="00E12354" w:rsidRDefault="00E53702" w:rsidP="00E53702">
      <w:pPr>
        <w:pStyle w:val="NormalWeb"/>
        <w:spacing w:before="300" w:beforeAutospacing="0" w:after="300" w:afterAutospacing="0"/>
        <w:rPr>
          <w:rFonts w:ascii="Arial" w:hAnsi="Arial" w:cs="Arial"/>
        </w:rPr>
      </w:pPr>
      <w:r w:rsidRPr="00E12354">
        <w:rPr>
          <w:rFonts w:ascii="Arial" w:hAnsi="Arial" w:cs="Arial"/>
        </w:rPr>
        <w:t>Make sure you have the following information when you call:</w:t>
      </w:r>
    </w:p>
    <w:p w14:paraId="0D357A1D" w14:textId="77777777"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the name and date of birth of the child you wish to place in a SCH</w:t>
      </w:r>
    </w:p>
    <w:p w14:paraId="579A50F9" w14:textId="77777777"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the reasons why you want to place them in a SCH</w:t>
      </w:r>
    </w:p>
    <w:p w14:paraId="56214143" w14:textId="77777777"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confirmation of whether you have identified an available bed in a SCH</w:t>
      </w:r>
    </w:p>
    <w:p w14:paraId="54D19B41" w14:textId="77777777"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confirmation of whether the child is currently with you or whether they are missing from care</w:t>
      </w:r>
    </w:p>
    <w:p w14:paraId="083DE662" w14:textId="77777777"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details of when you intend to go to court to seek a </w:t>
      </w:r>
      <w:hyperlink r:id="rId12" w:history="1">
        <w:r w:rsidRPr="00E12354">
          <w:rPr>
            <w:rStyle w:val="Hyperlink"/>
            <w:rFonts w:ascii="Arial" w:hAnsi="Arial" w:cs="Arial"/>
            <w:color w:val="auto"/>
            <w:sz w:val="24"/>
            <w:szCs w:val="24"/>
          </w:rPr>
          <w:t>secure accommodation order</w:t>
        </w:r>
      </w:hyperlink>
      <w:r w:rsidRPr="00E12354">
        <w:rPr>
          <w:rFonts w:ascii="Arial" w:hAnsi="Arial" w:cs="Arial"/>
          <w:sz w:val="24"/>
          <w:szCs w:val="24"/>
        </w:rPr>
        <w:t> for the child</w:t>
      </w:r>
    </w:p>
    <w:p w14:paraId="49BBE1F1" w14:textId="77777777"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details of the alternatives to a secure placement you have considered and why you think a secure placement is necessary</w:t>
      </w:r>
    </w:p>
    <w:p w14:paraId="47D7B810" w14:textId="7A7F7CA0" w:rsidR="00E53702" w:rsidRPr="00E12354" w:rsidRDefault="00E53702" w:rsidP="00E53702">
      <w:pPr>
        <w:numPr>
          <w:ilvl w:val="0"/>
          <w:numId w:val="40"/>
        </w:numPr>
        <w:spacing w:after="75" w:line="240" w:lineRule="auto"/>
        <w:ind w:left="1020"/>
        <w:rPr>
          <w:rFonts w:ascii="Arial" w:hAnsi="Arial" w:cs="Arial"/>
          <w:sz w:val="24"/>
          <w:szCs w:val="24"/>
        </w:rPr>
      </w:pPr>
      <w:r w:rsidRPr="00E12354">
        <w:rPr>
          <w:rFonts w:ascii="Arial" w:hAnsi="Arial" w:cs="Arial"/>
          <w:sz w:val="24"/>
          <w:szCs w:val="24"/>
        </w:rPr>
        <w:t>confirmation of whether you have approached the Secure Welfare Co-ordination Unit (SWCU) to submit your referral</w:t>
      </w:r>
      <w:r w:rsidR="001A3B5B" w:rsidRPr="00E12354">
        <w:rPr>
          <w:rFonts w:ascii="Arial" w:hAnsi="Arial" w:cs="Arial"/>
          <w:sz w:val="24"/>
          <w:szCs w:val="24"/>
        </w:rPr>
        <w:t xml:space="preserve"> </w:t>
      </w:r>
    </w:p>
    <w:p w14:paraId="15B25887" w14:textId="77777777" w:rsidR="000A6DBB" w:rsidRDefault="000A6DBB" w:rsidP="00E53702">
      <w:pPr>
        <w:pStyle w:val="govuk-body"/>
        <w:spacing w:before="0" w:beforeAutospacing="0" w:after="300" w:afterAutospacing="0"/>
        <w:rPr>
          <w:rFonts w:ascii="Arial" w:hAnsi="Arial" w:cs="Arial"/>
        </w:rPr>
      </w:pPr>
    </w:p>
    <w:p w14:paraId="39BD0BAA" w14:textId="4F4E9B8D" w:rsidR="00E53702" w:rsidRPr="00E12354" w:rsidRDefault="00E53702" w:rsidP="00E53702">
      <w:pPr>
        <w:pStyle w:val="govuk-body"/>
        <w:spacing w:before="0" w:beforeAutospacing="0" w:after="300" w:afterAutospacing="0"/>
        <w:rPr>
          <w:rFonts w:ascii="Arial" w:hAnsi="Arial" w:cs="Arial"/>
        </w:rPr>
      </w:pPr>
      <w:r w:rsidRPr="00E12354">
        <w:rPr>
          <w:rFonts w:ascii="Arial" w:hAnsi="Arial" w:cs="Arial"/>
        </w:rPr>
        <w:t>Children in care team</w:t>
      </w:r>
    </w:p>
    <w:p w14:paraId="24754809" w14:textId="77777777" w:rsidR="00E53702" w:rsidRPr="00E12354" w:rsidRDefault="00E53702" w:rsidP="00E53702">
      <w:pPr>
        <w:pStyle w:val="govuk-body"/>
        <w:spacing w:before="0" w:beforeAutospacing="0" w:after="300" w:afterAutospacing="0"/>
        <w:rPr>
          <w:rFonts w:ascii="Arial" w:hAnsi="Arial" w:cs="Arial"/>
        </w:rPr>
      </w:pPr>
      <w:r w:rsidRPr="00E12354">
        <w:rPr>
          <w:rFonts w:ascii="Arial" w:hAnsi="Arial" w:cs="Arial"/>
        </w:rPr>
        <w:t>24 hour helpline, available 7 days a week 0208 142 5218</w:t>
      </w:r>
    </w:p>
    <w:p w14:paraId="42593B7D" w14:textId="26AB6FDE" w:rsidR="00E53702" w:rsidRPr="00E12354" w:rsidRDefault="00E53702" w:rsidP="00E53702">
      <w:pPr>
        <w:pStyle w:val="Heading3"/>
        <w:spacing w:before="525"/>
        <w:rPr>
          <w:rFonts w:ascii="Arial" w:hAnsi="Arial" w:cs="Arial"/>
          <w:color w:val="auto"/>
        </w:rPr>
      </w:pPr>
      <w:r w:rsidRPr="00E12354">
        <w:rPr>
          <w:rFonts w:ascii="Arial" w:hAnsi="Arial" w:cs="Arial"/>
          <w:color w:val="auto"/>
        </w:rPr>
        <w:t>Email documentation to DfE</w:t>
      </w:r>
    </w:p>
    <w:p w14:paraId="744C096B" w14:textId="77777777" w:rsidR="00E53702" w:rsidRPr="00E12354" w:rsidRDefault="00E53702" w:rsidP="00E53702">
      <w:pPr>
        <w:pStyle w:val="NormalWeb"/>
        <w:spacing w:before="300" w:beforeAutospacing="0" w:after="300" w:afterAutospacing="0"/>
        <w:rPr>
          <w:rFonts w:ascii="Arial" w:hAnsi="Arial" w:cs="Arial"/>
        </w:rPr>
      </w:pPr>
      <w:r w:rsidRPr="00E12354">
        <w:rPr>
          <w:rFonts w:ascii="Arial" w:hAnsi="Arial" w:cs="Arial"/>
        </w:rPr>
        <w:t>During your initial phone call we will give you a contact email address. After the call, you must email us the following documents:</w:t>
      </w:r>
    </w:p>
    <w:p w14:paraId="24123400" w14:textId="77777777" w:rsidR="00E53702" w:rsidRPr="00E12354" w:rsidRDefault="00E53702" w:rsidP="001A3B5B">
      <w:pPr>
        <w:pStyle w:val="NormalWeb"/>
        <w:numPr>
          <w:ilvl w:val="0"/>
          <w:numId w:val="44"/>
        </w:numPr>
        <w:shd w:val="clear" w:color="auto" w:fill="FFFFFF"/>
        <w:spacing w:before="0" w:beforeAutospacing="0" w:after="0" w:afterAutospacing="0"/>
        <w:ind w:left="284"/>
        <w:rPr>
          <w:rFonts w:ascii="Arial" w:hAnsi="Arial" w:cs="Arial"/>
        </w:rPr>
      </w:pPr>
      <w:r w:rsidRPr="00E12354">
        <w:rPr>
          <w:rFonts w:ascii="Arial" w:hAnsi="Arial" w:cs="Arial"/>
        </w:rPr>
        <w:t>a letter signed at assistant director level or above explaining why you are applying, which should include:</w:t>
      </w:r>
    </w:p>
    <w:p w14:paraId="6961ADA7" w14:textId="77777777" w:rsidR="00E53702" w:rsidRPr="00E12354" w:rsidRDefault="00E53702" w:rsidP="001A3B5B">
      <w:pPr>
        <w:numPr>
          <w:ilvl w:val="1"/>
          <w:numId w:val="41"/>
        </w:numPr>
        <w:shd w:val="clear" w:color="auto" w:fill="FFFFFF"/>
        <w:spacing w:after="75" w:line="240" w:lineRule="auto"/>
        <w:ind w:left="284"/>
        <w:rPr>
          <w:rFonts w:ascii="Arial" w:hAnsi="Arial" w:cs="Arial"/>
          <w:sz w:val="24"/>
          <w:szCs w:val="24"/>
        </w:rPr>
      </w:pPr>
      <w:r w:rsidRPr="00E12354">
        <w:rPr>
          <w:rFonts w:ascii="Arial" w:hAnsi="Arial" w:cs="Arial"/>
          <w:sz w:val="24"/>
          <w:szCs w:val="24"/>
        </w:rPr>
        <w:t>confirmation that they have reviewed the application and in their view the section 25 criteria are met</w:t>
      </w:r>
    </w:p>
    <w:p w14:paraId="634FCEB6" w14:textId="77777777" w:rsidR="00E53702" w:rsidRPr="00E12354" w:rsidRDefault="00E53702" w:rsidP="001A3B5B">
      <w:pPr>
        <w:numPr>
          <w:ilvl w:val="1"/>
          <w:numId w:val="41"/>
        </w:numPr>
        <w:shd w:val="clear" w:color="auto" w:fill="FFFFFF"/>
        <w:spacing w:after="75" w:line="240" w:lineRule="auto"/>
        <w:ind w:left="284"/>
        <w:rPr>
          <w:rFonts w:ascii="Arial" w:hAnsi="Arial" w:cs="Arial"/>
          <w:sz w:val="24"/>
          <w:szCs w:val="24"/>
        </w:rPr>
      </w:pPr>
      <w:r w:rsidRPr="00E12354">
        <w:rPr>
          <w:rFonts w:ascii="Arial" w:hAnsi="Arial" w:cs="Arial"/>
          <w:sz w:val="24"/>
          <w:szCs w:val="24"/>
        </w:rPr>
        <w:t>confirmation that they have taken advice from their legal department</w:t>
      </w:r>
    </w:p>
    <w:p w14:paraId="3765F62A" w14:textId="77777777" w:rsidR="00E53702" w:rsidRPr="00E12354" w:rsidRDefault="00E53702" w:rsidP="001A3B5B">
      <w:pPr>
        <w:numPr>
          <w:ilvl w:val="0"/>
          <w:numId w:val="41"/>
        </w:numPr>
        <w:shd w:val="clear" w:color="auto" w:fill="FFFFFF"/>
        <w:spacing w:after="0"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lastRenderedPageBreak/>
        <w:t>case history and chronology including a:</w:t>
      </w:r>
    </w:p>
    <w:p w14:paraId="5DA1838B"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full case history recording interactions with social services</w:t>
      </w:r>
    </w:p>
    <w:p w14:paraId="184066FB"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record of recent incidents, covering at least the last 3 months, which gives evidence of how the section 25 criteria are met</w:t>
      </w:r>
    </w:p>
    <w:p w14:paraId="79BB6BD8" w14:textId="77777777" w:rsidR="00E53702" w:rsidRPr="00E12354" w:rsidRDefault="00E53702" w:rsidP="001A3B5B">
      <w:pPr>
        <w:numPr>
          <w:ilvl w:val="0"/>
          <w:numId w:val="41"/>
        </w:numPr>
        <w:shd w:val="clear" w:color="auto" w:fill="FFFFFF"/>
        <w:spacing w:after="0"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a detailed care plan that covers the period the child will be in secure accommodation, which as a minimum should include:</w:t>
      </w:r>
    </w:p>
    <w:p w14:paraId="2625344F"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confirmation that the section 25 criteria are met</w:t>
      </w:r>
    </w:p>
    <w:p w14:paraId="7C547178"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the alternatives to a secure placement that have been tried or considered</w:t>
      </w:r>
    </w:p>
    <w:p w14:paraId="4E920054"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explanation of why the local authority thinks a secure placement is the best option for the child</w:t>
      </w:r>
    </w:p>
    <w:p w14:paraId="52237A8B"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what the aims of the secure placement are</w:t>
      </w:r>
    </w:p>
    <w:p w14:paraId="36211325"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what the young person’s needs and challenges are and how these will be addressed during the secure placement, including expectations of the secure provider</w:t>
      </w:r>
    </w:p>
    <w:p w14:paraId="2DE83474" w14:textId="77777777" w:rsidR="00E53702" w:rsidRPr="00E12354" w:rsidRDefault="00E53702" w:rsidP="001A3B5B">
      <w:pPr>
        <w:numPr>
          <w:ilvl w:val="1"/>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what the exit strategy is for the young person’s return back into the community or another placement</w:t>
      </w:r>
    </w:p>
    <w:p w14:paraId="56CB18C1" w14:textId="7AB94AD5" w:rsidR="001A3B5B" w:rsidRPr="00E12354" w:rsidRDefault="001A3B5B" w:rsidP="001A3B5B">
      <w:pPr>
        <w:numPr>
          <w:ilvl w:val="0"/>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confirmation of the intended initial length of the secure accommodation order or placement</w:t>
      </w:r>
    </w:p>
    <w:p w14:paraId="4881999A" w14:textId="77777777" w:rsidR="001A3B5B" w:rsidRPr="00E12354" w:rsidRDefault="001A3B5B" w:rsidP="001A3B5B">
      <w:pPr>
        <w:numPr>
          <w:ilvl w:val="0"/>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a list of assessments, for example psychiatric, psychological or health, that have been or will be carried out during the secure placement</w:t>
      </w:r>
    </w:p>
    <w:p w14:paraId="2EEE7B98" w14:textId="77777777" w:rsidR="001A3B5B" w:rsidRPr="00E12354" w:rsidRDefault="001A3B5B" w:rsidP="001A3B5B">
      <w:pPr>
        <w:numPr>
          <w:ilvl w:val="0"/>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identification of any therapeutic provision that will be required</w:t>
      </w:r>
    </w:p>
    <w:p w14:paraId="0E08371C" w14:textId="77777777" w:rsidR="001A3B5B" w:rsidRPr="00E12354" w:rsidRDefault="001A3B5B" w:rsidP="001A3B5B">
      <w:pPr>
        <w:numPr>
          <w:ilvl w:val="0"/>
          <w:numId w:val="41"/>
        </w:numPr>
        <w:shd w:val="clear" w:color="auto" w:fill="FFFFFF"/>
        <w:spacing w:after="75" w:line="240" w:lineRule="auto"/>
        <w:ind w:left="284"/>
        <w:rPr>
          <w:rFonts w:ascii="Arial" w:eastAsia="Times New Roman" w:hAnsi="Arial" w:cs="Arial"/>
          <w:sz w:val="24"/>
          <w:szCs w:val="24"/>
          <w:lang w:eastAsia="en-GB"/>
        </w:rPr>
      </w:pPr>
      <w:r w:rsidRPr="00E12354">
        <w:rPr>
          <w:rFonts w:ascii="Arial" w:eastAsia="Times New Roman" w:hAnsi="Arial" w:cs="Arial"/>
          <w:sz w:val="24"/>
          <w:szCs w:val="24"/>
          <w:lang w:eastAsia="en-GB"/>
        </w:rPr>
        <w:t>the intended outcomes from the secure placement or preparation for transition</w:t>
      </w:r>
    </w:p>
    <w:p w14:paraId="2C7CE547" w14:textId="77777777" w:rsidR="00E53702" w:rsidRPr="00E12354" w:rsidRDefault="00E53702" w:rsidP="009C5B30">
      <w:pPr>
        <w:shd w:val="clear" w:color="auto" w:fill="FFFFFF"/>
        <w:spacing w:after="75" w:line="240" w:lineRule="auto"/>
        <w:ind w:left="284"/>
        <w:rPr>
          <w:rFonts w:ascii="Arial" w:hAnsi="Arial" w:cs="Arial"/>
          <w:sz w:val="24"/>
          <w:szCs w:val="24"/>
        </w:rPr>
      </w:pPr>
    </w:p>
    <w:p w14:paraId="6E2A236E" w14:textId="77777777"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The Department for Education will discuss this information with appropriate inspectors at the Regulatory Authority, who will make a recommendation as to whether the Secretary of State’s approval should be given. The Department for Education will then consider and advise the local authority of the decision.</w:t>
      </w:r>
    </w:p>
    <w:p w14:paraId="0DA1DE0F" w14:textId="77777777" w:rsidR="00214D4E" w:rsidRPr="00E12354" w:rsidRDefault="00214D4E" w:rsidP="00214D4E">
      <w:pPr>
        <w:pStyle w:val="legp1paratext1"/>
        <w:spacing w:line="276" w:lineRule="auto"/>
        <w:rPr>
          <w:rFonts w:ascii="Arial" w:hAnsi="Arial" w:cs="Arial"/>
          <w:b/>
          <w:color w:val="auto"/>
          <w:sz w:val="24"/>
          <w:szCs w:val="24"/>
        </w:rPr>
      </w:pPr>
    </w:p>
    <w:p w14:paraId="15D0A1B2" w14:textId="77777777" w:rsidR="00214D4E" w:rsidRPr="00E12354" w:rsidRDefault="00214D4E" w:rsidP="00214D4E">
      <w:pPr>
        <w:pStyle w:val="legp1paratext1"/>
        <w:numPr>
          <w:ilvl w:val="0"/>
          <w:numId w:val="1"/>
        </w:numPr>
        <w:spacing w:line="276" w:lineRule="auto"/>
        <w:rPr>
          <w:rFonts w:ascii="Arial" w:hAnsi="Arial" w:cs="Arial"/>
          <w:b/>
          <w:color w:val="auto"/>
          <w:sz w:val="24"/>
          <w:szCs w:val="24"/>
        </w:rPr>
      </w:pPr>
      <w:bookmarkStart w:id="14" w:name="_Ref480979656"/>
      <w:r w:rsidRPr="00E12354">
        <w:rPr>
          <w:rFonts w:ascii="Arial" w:hAnsi="Arial" w:cs="Arial"/>
          <w:b/>
          <w:color w:val="auto"/>
          <w:sz w:val="24"/>
          <w:szCs w:val="24"/>
        </w:rPr>
        <w:t>PLANNED PLACEMENTS</w:t>
      </w:r>
      <w:bookmarkEnd w:id="14"/>
    </w:p>
    <w:p w14:paraId="1784FD2B"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15" w:name="_Ref480979686"/>
      <w:r w:rsidRPr="00E12354">
        <w:rPr>
          <w:rFonts w:ascii="Arial" w:hAnsi="Arial" w:cs="Arial"/>
          <w:b/>
          <w:color w:val="auto"/>
          <w:sz w:val="24"/>
          <w:szCs w:val="24"/>
        </w:rPr>
        <w:t>Placement Request, Identification and Approval</w:t>
      </w:r>
      <w:bookmarkEnd w:id="15"/>
    </w:p>
    <w:p w14:paraId="30D0B11A"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Where there is agreement that a child requires a secure/DoLs placement, the Social Worker should make a referral to Children’s Placement Team (CPT), who will contact Hampshire County Council in order to identify a suitable placement.</w:t>
      </w:r>
    </w:p>
    <w:p w14:paraId="5FA7F9DE" w14:textId="3DF6D87A"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terms and conditions of the placement must be approved by the Corporate Director, Childre</w:t>
      </w:r>
      <w:r w:rsidR="009C5B30" w:rsidRPr="00E12354">
        <w:rPr>
          <w:rFonts w:ascii="Arial" w:hAnsi="Arial" w:cs="Arial"/>
          <w:sz w:val="24"/>
          <w:szCs w:val="24"/>
        </w:rPr>
        <w:t>n</w:t>
      </w:r>
      <w:r w:rsidRPr="00E12354">
        <w:rPr>
          <w:rFonts w:ascii="Arial" w:hAnsi="Arial" w:cs="Arial"/>
          <w:sz w:val="24"/>
          <w:szCs w:val="24"/>
        </w:rPr>
        <w:t xml:space="preserve">’s </w:t>
      </w:r>
      <w:r w:rsidR="009C5B30" w:rsidRPr="00E12354">
        <w:rPr>
          <w:rFonts w:ascii="Arial" w:hAnsi="Arial" w:cs="Arial"/>
          <w:sz w:val="24"/>
          <w:szCs w:val="24"/>
        </w:rPr>
        <w:t xml:space="preserve">and Culture Directorate </w:t>
      </w:r>
      <w:r w:rsidRPr="00E12354">
        <w:rPr>
          <w:rFonts w:ascii="Arial" w:hAnsi="Arial" w:cs="Arial"/>
          <w:sz w:val="24"/>
          <w:szCs w:val="24"/>
        </w:rPr>
        <w:t>and included in the contract with the provider in relation to the placement.</w:t>
      </w:r>
    </w:p>
    <w:p w14:paraId="37E975A2"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If a placement is offered, written confirmation of an undertaking to pay the stated fee and, where relevant, written confirmation of authorisation for a 72 hours placement will be required by the home.</w:t>
      </w:r>
    </w:p>
    <w:p w14:paraId="08AA029D"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lastRenderedPageBreak/>
        <w:t xml:space="preserve">In April 2017 the Children and Social Work Bill (Scotland) received Royal Assent. This means that there is no longer a requirement to mirror orders to place children from England in Scottish Secure units. This aspect of the Children and Social Work Act 2017 comes into force immediately. This is a new power for local authorities in England and Wales to send children to be detained in secure accommodation in Scotland under the Children Act 1989. </w:t>
      </w:r>
    </w:p>
    <w:p w14:paraId="255428DA" w14:textId="321FC115"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Note that the legal requirement to appoint three people</w:t>
      </w:r>
      <w:r w:rsidR="00B61ECA" w:rsidRPr="00E12354">
        <w:rPr>
          <w:rFonts w:ascii="Arial" w:hAnsi="Arial" w:cs="Arial"/>
          <w:sz w:val="24"/>
          <w:szCs w:val="24"/>
        </w:rPr>
        <w:t xml:space="preserve"> (</w:t>
      </w:r>
      <w:r w:rsidRPr="00E12354">
        <w:rPr>
          <w:rFonts w:ascii="Arial" w:hAnsi="Arial" w:cs="Arial"/>
          <w:sz w:val="24"/>
          <w:szCs w:val="24"/>
        </w:rPr>
        <w:footnoteReference w:id="5"/>
      </w:r>
      <w:r w:rsidR="00B61ECA" w:rsidRPr="00E12354">
        <w:rPr>
          <w:rFonts w:ascii="Arial" w:hAnsi="Arial" w:cs="Arial"/>
          <w:sz w:val="24"/>
          <w:szCs w:val="24"/>
        </w:rPr>
        <w:t>)</w:t>
      </w:r>
      <w:r w:rsidRPr="00E12354">
        <w:rPr>
          <w:rFonts w:ascii="Arial" w:hAnsi="Arial" w:cs="Arial"/>
          <w:sz w:val="24"/>
          <w:szCs w:val="24"/>
        </w:rPr>
        <w:t>, one of whom must be independent of the local authority, to review the child’s detention in secure accommodation has also been dis-applied to those sent to Scotland.</w:t>
      </w:r>
    </w:p>
    <w:p w14:paraId="28AFFDC0" w14:textId="77777777" w:rsidR="00214D4E" w:rsidRPr="00E12354" w:rsidRDefault="00214D4E" w:rsidP="00214D4E">
      <w:pPr>
        <w:spacing w:line="276" w:lineRule="auto"/>
        <w:jc w:val="both"/>
        <w:rPr>
          <w:rFonts w:ascii="Arial" w:hAnsi="Arial" w:cs="Arial"/>
          <w:b/>
          <w:sz w:val="24"/>
          <w:szCs w:val="24"/>
        </w:rPr>
      </w:pPr>
    </w:p>
    <w:p w14:paraId="02A67E54"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16" w:name="_Ref480979713"/>
      <w:r w:rsidRPr="00E12354">
        <w:rPr>
          <w:rFonts w:ascii="Arial" w:hAnsi="Arial" w:cs="Arial"/>
          <w:b/>
          <w:color w:val="auto"/>
          <w:sz w:val="24"/>
          <w:szCs w:val="24"/>
        </w:rPr>
        <w:t>Placement Planning</w:t>
      </w:r>
      <w:bookmarkEnd w:id="16"/>
    </w:p>
    <w:p w14:paraId="35679B6A"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social worker must send notification of the placement to all family members consulted and involved in the decision-making process. This should take place prior to placing the child or within 5 working days.</w:t>
      </w:r>
    </w:p>
    <w:p w14:paraId="48FDC9B8"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social worker should liaise directly with the DoLs/secure unit provider to establish the placement planning procedure. </w:t>
      </w:r>
    </w:p>
    <w:p w14:paraId="1DED6815"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A placement planning meeting should take place prior to placing the child. If this is not possible, it must take place within 72 hours of placement. The child, parents and any other significant family members and relevant professionals should be invited to attend the planning meeting.</w:t>
      </w:r>
    </w:p>
    <w:p w14:paraId="2A70555E"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purpose of the planning meeting is to share information and the Care Plan, plan the timing of the placement and ensure that a placement plan / placement information record is drawn up.</w:t>
      </w:r>
    </w:p>
    <w:p w14:paraId="1A926353" w14:textId="0313604A"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Following the meeting, the social worker will complete and arrange circulation of the Care Plan to the child, parents, IRO and Secure Unit Manager</w:t>
      </w:r>
      <w:r w:rsidR="00607313">
        <w:rPr>
          <w:rFonts w:ascii="Arial" w:hAnsi="Arial" w:cs="Arial"/>
          <w:sz w:val="24"/>
          <w:szCs w:val="24"/>
        </w:rPr>
        <w:t xml:space="preserve"> / DOLs provider.</w:t>
      </w:r>
      <w:r w:rsidRPr="00E12354">
        <w:rPr>
          <w:rFonts w:ascii="Arial" w:hAnsi="Arial" w:cs="Arial"/>
          <w:sz w:val="24"/>
          <w:szCs w:val="24"/>
        </w:rPr>
        <w:t xml:space="preserve"> </w:t>
      </w:r>
    </w:p>
    <w:p w14:paraId="7D25F125"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social worker and Secure Unit Manager will arrange for the placement plan / placement information record to be finalised and circulated to the child and parents.</w:t>
      </w:r>
    </w:p>
    <w:p w14:paraId="4760767F" w14:textId="73BFE00A"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Care Plan and placement plan / placement information record will be entered onto </w:t>
      </w:r>
      <w:r w:rsidR="00590BC7" w:rsidRPr="00E12354">
        <w:rPr>
          <w:rFonts w:ascii="Arial" w:hAnsi="Arial" w:cs="Arial"/>
          <w:sz w:val="24"/>
          <w:szCs w:val="24"/>
        </w:rPr>
        <w:t>Mosaic</w:t>
      </w:r>
      <w:r w:rsidRPr="00E12354">
        <w:rPr>
          <w:rFonts w:ascii="Arial" w:hAnsi="Arial" w:cs="Arial"/>
          <w:sz w:val="24"/>
          <w:szCs w:val="24"/>
        </w:rPr>
        <w:t xml:space="preserve"> by the social worker.</w:t>
      </w:r>
    </w:p>
    <w:p w14:paraId="7E40FD64"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Information about the Looked After Service and the authority’s complaints procedure must be provided to the child and their parents.</w:t>
      </w:r>
    </w:p>
    <w:p w14:paraId="7C1E71BB"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In all cases, the social worker will accompany the child to the placement to help them to settle in.</w:t>
      </w:r>
    </w:p>
    <w:p w14:paraId="4C22982F"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lastRenderedPageBreak/>
        <w:t xml:space="preserve">The social worker must also ensure that the child is registered with a GP, Dentist and Optician and that a Health Care Assessment is in place if necessary (see </w:t>
      </w:r>
      <w:hyperlink r:id="rId13" w:history="1">
        <w:r w:rsidRPr="00E12354">
          <w:rPr>
            <w:rFonts w:ascii="Arial" w:hAnsi="Arial" w:cs="Arial"/>
            <w:sz w:val="24"/>
            <w:szCs w:val="24"/>
          </w:rPr>
          <w:t>health procedures</w:t>
        </w:r>
      </w:hyperlink>
      <w:r w:rsidRPr="00E12354">
        <w:rPr>
          <w:rFonts w:ascii="Arial" w:hAnsi="Arial" w:cs="Arial"/>
          <w:sz w:val="24"/>
          <w:szCs w:val="24"/>
        </w:rPr>
        <w:t>).</w:t>
      </w:r>
    </w:p>
    <w:p w14:paraId="1DFF360E" w14:textId="4E8658FD"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social worker must notify the child’s IRO and contact the </w:t>
      </w:r>
      <w:r w:rsidR="00590BC7" w:rsidRPr="00E12354">
        <w:rPr>
          <w:rFonts w:ascii="Arial" w:hAnsi="Arial" w:cs="Arial"/>
          <w:sz w:val="24"/>
          <w:szCs w:val="24"/>
        </w:rPr>
        <w:t xml:space="preserve">Head of Service SQA </w:t>
      </w:r>
      <w:hyperlink r:id="rId14" w:history="1">
        <w:r w:rsidR="002F1ACD" w:rsidRPr="00E12354">
          <w:rPr>
            <w:rStyle w:val="Hyperlink"/>
            <w:rFonts w:ascii="Arial" w:hAnsi="Arial" w:cs="Arial"/>
            <w:color w:val="auto"/>
            <w:sz w:val="24"/>
            <w:szCs w:val="24"/>
          </w:rPr>
          <w:t>SAQ@towerhamlets.gov.uk</w:t>
        </w:r>
      </w:hyperlink>
      <w:r w:rsidR="002F1ACD" w:rsidRPr="00E12354">
        <w:rPr>
          <w:rFonts w:ascii="Arial" w:hAnsi="Arial" w:cs="Arial"/>
          <w:sz w:val="24"/>
          <w:szCs w:val="24"/>
        </w:rPr>
        <w:t xml:space="preserve"> </w:t>
      </w:r>
      <w:r w:rsidRPr="00E12354">
        <w:rPr>
          <w:rFonts w:ascii="Arial" w:hAnsi="Arial" w:cs="Arial"/>
          <w:sz w:val="24"/>
          <w:szCs w:val="24"/>
        </w:rPr>
        <w:t xml:space="preserve">to make arrangements for a DoLs/Secure Accommodation Review to take place within 28 days of a child / young person placed in secure accommodation. </w:t>
      </w:r>
    </w:p>
    <w:p w14:paraId="64ADC09C" w14:textId="77777777" w:rsidR="00214D4E" w:rsidRPr="00E12354" w:rsidRDefault="00214D4E" w:rsidP="00214D4E">
      <w:pPr>
        <w:spacing w:line="276" w:lineRule="auto"/>
        <w:jc w:val="both"/>
        <w:rPr>
          <w:rFonts w:ascii="Arial" w:hAnsi="Arial" w:cs="Arial"/>
          <w:b/>
          <w:sz w:val="24"/>
          <w:szCs w:val="24"/>
        </w:rPr>
      </w:pPr>
    </w:p>
    <w:p w14:paraId="78C31BB3" w14:textId="7CE7A1A1" w:rsidR="00214D4E" w:rsidRPr="00E12354" w:rsidRDefault="00214D4E" w:rsidP="00214D4E">
      <w:pPr>
        <w:pStyle w:val="legp1paratext1"/>
        <w:numPr>
          <w:ilvl w:val="0"/>
          <w:numId w:val="1"/>
        </w:numPr>
        <w:spacing w:line="276" w:lineRule="auto"/>
        <w:rPr>
          <w:rFonts w:ascii="Arial" w:hAnsi="Arial" w:cs="Arial"/>
          <w:b/>
          <w:color w:val="auto"/>
          <w:sz w:val="24"/>
          <w:szCs w:val="24"/>
        </w:rPr>
      </w:pPr>
      <w:bookmarkStart w:id="17" w:name="_Ref480979744"/>
      <w:r w:rsidRPr="00E12354">
        <w:rPr>
          <w:rFonts w:ascii="Arial" w:hAnsi="Arial" w:cs="Arial"/>
          <w:b/>
          <w:color w:val="auto"/>
          <w:sz w:val="24"/>
          <w:szCs w:val="24"/>
        </w:rPr>
        <w:t>REVIEW OF LOCAL AUTHORITY PLACEMENT IN SECURE ACCOMMODATION</w:t>
      </w:r>
      <w:bookmarkEnd w:id="17"/>
      <w:r w:rsidR="007C1468">
        <w:rPr>
          <w:rFonts w:ascii="Arial" w:hAnsi="Arial" w:cs="Arial"/>
          <w:b/>
          <w:color w:val="auto"/>
          <w:sz w:val="24"/>
          <w:szCs w:val="24"/>
        </w:rPr>
        <w:t xml:space="preserve"> or DOLs PLACEMENT </w:t>
      </w:r>
    </w:p>
    <w:p w14:paraId="6474325E" w14:textId="77777777" w:rsidR="00214D4E" w:rsidRPr="00E12354" w:rsidRDefault="00214D4E" w:rsidP="00214D4E">
      <w:pPr>
        <w:pStyle w:val="legp1paratext1"/>
        <w:numPr>
          <w:ilvl w:val="1"/>
          <w:numId w:val="1"/>
        </w:numPr>
        <w:spacing w:line="276" w:lineRule="auto"/>
        <w:rPr>
          <w:rFonts w:ascii="Arial" w:hAnsi="Arial" w:cs="Arial"/>
          <w:b/>
          <w:color w:val="auto"/>
          <w:sz w:val="24"/>
          <w:szCs w:val="24"/>
        </w:rPr>
      </w:pPr>
      <w:bookmarkStart w:id="18" w:name="_Ref480979773"/>
      <w:r w:rsidRPr="00E12354">
        <w:rPr>
          <w:rFonts w:ascii="Arial" w:hAnsi="Arial" w:cs="Arial"/>
          <w:b/>
          <w:color w:val="auto"/>
          <w:sz w:val="24"/>
          <w:szCs w:val="24"/>
        </w:rPr>
        <w:t>Purpose</w:t>
      </w:r>
      <w:bookmarkEnd w:id="18"/>
    </w:p>
    <w:p w14:paraId="6ACB82DF" w14:textId="6BACE86F"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purpose of a Secure Accommodation Review </w:t>
      </w:r>
      <w:r w:rsidR="00D406F5">
        <w:rPr>
          <w:rFonts w:ascii="Arial" w:hAnsi="Arial" w:cs="Arial"/>
          <w:sz w:val="24"/>
          <w:szCs w:val="24"/>
        </w:rPr>
        <w:t xml:space="preserve">/ DOLs </w:t>
      </w:r>
      <w:r w:rsidRPr="00E12354">
        <w:rPr>
          <w:rFonts w:ascii="Arial" w:hAnsi="Arial" w:cs="Arial"/>
          <w:sz w:val="24"/>
          <w:szCs w:val="24"/>
        </w:rPr>
        <w:t>is to consider the following:</w:t>
      </w:r>
    </w:p>
    <w:p w14:paraId="1C6895EE" w14:textId="39007121" w:rsidR="00214D4E" w:rsidRPr="00E12354" w:rsidRDefault="00214D4E" w:rsidP="00214D4E">
      <w:pPr>
        <w:numPr>
          <w:ilvl w:val="0"/>
          <w:numId w:val="5"/>
        </w:numPr>
        <w:spacing w:before="192" w:after="192" w:line="276" w:lineRule="auto"/>
        <w:jc w:val="both"/>
        <w:rPr>
          <w:rFonts w:ascii="Arial" w:hAnsi="Arial" w:cs="Arial"/>
          <w:sz w:val="24"/>
          <w:szCs w:val="24"/>
        </w:rPr>
      </w:pPr>
      <w:r w:rsidRPr="00E12354">
        <w:rPr>
          <w:rFonts w:ascii="Arial" w:hAnsi="Arial" w:cs="Arial"/>
          <w:sz w:val="24"/>
          <w:szCs w:val="24"/>
        </w:rPr>
        <w:t>whether the criteria for keeping a child in</w:t>
      </w:r>
      <w:r w:rsidR="0029339A" w:rsidRPr="00E12354">
        <w:rPr>
          <w:rFonts w:ascii="Arial" w:hAnsi="Arial" w:cs="Arial"/>
          <w:sz w:val="24"/>
          <w:szCs w:val="24"/>
        </w:rPr>
        <w:t xml:space="preserve"> </w:t>
      </w:r>
      <w:r w:rsidRPr="00E12354">
        <w:rPr>
          <w:rFonts w:ascii="Arial" w:hAnsi="Arial" w:cs="Arial"/>
          <w:sz w:val="24"/>
          <w:szCs w:val="24"/>
        </w:rPr>
        <w:t>secure accommodation continue to apply, on the day of the review (see section 2.1);</w:t>
      </w:r>
    </w:p>
    <w:p w14:paraId="734C9B1B" w14:textId="77777777" w:rsidR="00214D4E" w:rsidRPr="00E12354" w:rsidRDefault="00214D4E" w:rsidP="00214D4E">
      <w:pPr>
        <w:numPr>
          <w:ilvl w:val="0"/>
          <w:numId w:val="5"/>
        </w:numPr>
        <w:spacing w:before="192" w:after="192" w:line="276" w:lineRule="auto"/>
        <w:jc w:val="both"/>
        <w:rPr>
          <w:rFonts w:ascii="Arial" w:hAnsi="Arial" w:cs="Arial"/>
          <w:sz w:val="24"/>
          <w:szCs w:val="24"/>
        </w:rPr>
      </w:pPr>
      <w:r w:rsidRPr="00E12354">
        <w:rPr>
          <w:rFonts w:ascii="Arial" w:hAnsi="Arial" w:cs="Arial"/>
          <w:sz w:val="24"/>
          <w:szCs w:val="24"/>
        </w:rPr>
        <w:t>whether such a placement continues to be necessary; and</w:t>
      </w:r>
    </w:p>
    <w:p w14:paraId="5CE75E3B" w14:textId="77777777" w:rsidR="00214D4E" w:rsidRPr="00E12354" w:rsidRDefault="00214D4E" w:rsidP="00214D4E">
      <w:pPr>
        <w:numPr>
          <w:ilvl w:val="0"/>
          <w:numId w:val="5"/>
        </w:numPr>
        <w:spacing w:before="192" w:after="192" w:line="276" w:lineRule="auto"/>
        <w:jc w:val="both"/>
        <w:rPr>
          <w:rStyle w:val="bold1"/>
          <w:rFonts w:ascii="Arial" w:hAnsi="Arial" w:cs="Arial"/>
          <w:color w:val="auto"/>
          <w:sz w:val="24"/>
          <w:szCs w:val="24"/>
        </w:rPr>
      </w:pPr>
      <w:r w:rsidRPr="00E12354">
        <w:rPr>
          <w:rFonts w:ascii="Arial" w:hAnsi="Arial" w:cs="Arial"/>
          <w:sz w:val="24"/>
          <w:szCs w:val="24"/>
        </w:rPr>
        <w:t>whether or not any other form of accommodation would be appropriate.</w:t>
      </w:r>
      <w:r w:rsidRPr="00E12354">
        <w:rPr>
          <w:rStyle w:val="bold1"/>
          <w:rFonts w:ascii="Arial" w:hAnsi="Arial" w:cs="Arial"/>
          <w:color w:val="auto"/>
          <w:sz w:val="24"/>
          <w:szCs w:val="24"/>
        </w:rPr>
        <w:t> </w:t>
      </w:r>
    </w:p>
    <w:p w14:paraId="3316EE5A" w14:textId="77777777" w:rsidR="00214D4E" w:rsidRPr="00E12354" w:rsidRDefault="00214D4E" w:rsidP="00214D4E">
      <w:pPr>
        <w:spacing w:line="276" w:lineRule="auto"/>
        <w:ind w:left="360"/>
        <w:jc w:val="both"/>
        <w:rPr>
          <w:rFonts w:ascii="Arial" w:hAnsi="Arial" w:cs="Arial"/>
          <w:sz w:val="24"/>
          <w:szCs w:val="24"/>
        </w:rPr>
      </w:pPr>
      <w:r w:rsidRPr="00E12354">
        <w:rPr>
          <w:rStyle w:val="bold1"/>
          <w:rFonts w:ascii="Arial" w:hAnsi="Arial" w:cs="Arial"/>
          <w:color w:val="auto"/>
          <w:sz w:val="24"/>
          <w:szCs w:val="24"/>
        </w:rPr>
        <w:t xml:space="preserve">Reviews under the Secure Accommodation Regulations are </w:t>
      </w:r>
      <w:r w:rsidRPr="00E12354">
        <w:rPr>
          <w:rFonts w:ascii="Arial" w:hAnsi="Arial" w:cs="Arial"/>
          <w:sz w:val="24"/>
          <w:szCs w:val="24"/>
        </w:rPr>
        <w:t xml:space="preserve">entirely distinct from a LAC (Looked After Child) review and is not a substitute for it. This should be made very clear to all concerned. </w:t>
      </w:r>
    </w:p>
    <w:p w14:paraId="0AE2784C" w14:textId="69FE6F68" w:rsidR="002F1ACD" w:rsidRPr="00E12354" w:rsidRDefault="00407D90" w:rsidP="00214D4E">
      <w:pPr>
        <w:spacing w:line="276" w:lineRule="auto"/>
        <w:ind w:left="360"/>
        <w:jc w:val="both"/>
        <w:rPr>
          <w:rFonts w:ascii="Arial" w:hAnsi="Arial" w:cs="Arial"/>
          <w:sz w:val="24"/>
          <w:szCs w:val="24"/>
        </w:rPr>
      </w:pPr>
      <w:r>
        <w:rPr>
          <w:rFonts w:ascii="Arial" w:hAnsi="Arial" w:cs="Arial"/>
          <w:sz w:val="24"/>
          <w:szCs w:val="24"/>
        </w:rPr>
        <w:t xml:space="preserve">The review under Secure Accommodation Regulations </w:t>
      </w:r>
      <w:r w:rsidR="00B543D4">
        <w:rPr>
          <w:rFonts w:ascii="Arial" w:hAnsi="Arial" w:cs="Arial"/>
          <w:sz w:val="24"/>
          <w:szCs w:val="24"/>
        </w:rPr>
        <w:t>is</w:t>
      </w:r>
      <w:r>
        <w:rPr>
          <w:rFonts w:ascii="Arial" w:hAnsi="Arial" w:cs="Arial"/>
          <w:sz w:val="24"/>
          <w:szCs w:val="24"/>
        </w:rPr>
        <w:t xml:space="preserve"> entirely different to those for children subject to DOLs. Although it is not possible to replicate the review </w:t>
      </w:r>
      <w:r w:rsidR="00B543D4">
        <w:rPr>
          <w:rFonts w:ascii="Arial" w:hAnsi="Arial" w:cs="Arial"/>
          <w:sz w:val="24"/>
          <w:szCs w:val="24"/>
        </w:rPr>
        <w:t>mechanism</w:t>
      </w:r>
      <w:r w:rsidR="00F07F84">
        <w:rPr>
          <w:rFonts w:ascii="Arial" w:hAnsi="Arial" w:cs="Arial"/>
          <w:sz w:val="24"/>
          <w:szCs w:val="24"/>
        </w:rPr>
        <w:t xml:space="preserve"> for Secure </w:t>
      </w:r>
      <w:r w:rsidR="00B543D4">
        <w:rPr>
          <w:rFonts w:ascii="Arial" w:hAnsi="Arial" w:cs="Arial"/>
          <w:sz w:val="24"/>
          <w:szCs w:val="24"/>
        </w:rPr>
        <w:t>Accommodation</w:t>
      </w:r>
      <w:r w:rsidR="00F07F84">
        <w:rPr>
          <w:rFonts w:ascii="Arial" w:hAnsi="Arial" w:cs="Arial"/>
          <w:sz w:val="24"/>
          <w:szCs w:val="24"/>
        </w:rPr>
        <w:t xml:space="preserve"> for DOLs, it is </w:t>
      </w:r>
      <w:r w:rsidR="00B543D4">
        <w:rPr>
          <w:rFonts w:ascii="Arial" w:hAnsi="Arial" w:cs="Arial"/>
          <w:sz w:val="24"/>
          <w:szCs w:val="24"/>
        </w:rPr>
        <w:t>intended</w:t>
      </w:r>
      <w:r w:rsidR="00F07F84">
        <w:rPr>
          <w:rFonts w:ascii="Arial" w:hAnsi="Arial" w:cs="Arial"/>
          <w:sz w:val="24"/>
          <w:szCs w:val="24"/>
        </w:rPr>
        <w:t xml:space="preserve"> that any child subject to a DOLs will have </w:t>
      </w:r>
      <w:r w:rsidR="00FC21B7">
        <w:rPr>
          <w:rFonts w:ascii="Arial" w:hAnsi="Arial" w:cs="Arial"/>
          <w:sz w:val="24"/>
          <w:szCs w:val="24"/>
        </w:rPr>
        <w:t>a significant high level of scrutiny, as so to ensure no children has their human rights breached. It is ther</w:t>
      </w:r>
      <w:r w:rsidR="00F155B0">
        <w:rPr>
          <w:rFonts w:ascii="Arial" w:hAnsi="Arial" w:cs="Arial"/>
          <w:sz w:val="24"/>
          <w:szCs w:val="24"/>
        </w:rPr>
        <w:t xml:space="preserve">efore proposed that a child subject to a DOLs will be reviewed </w:t>
      </w:r>
      <w:r w:rsidR="00B861A3">
        <w:rPr>
          <w:rFonts w:ascii="Arial" w:hAnsi="Arial" w:cs="Arial"/>
          <w:sz w:val="24"/>
          <w:szCs w:val="24"/>
        </w:rPr>
        <w:t xml:space="preserve">in line with the same time scales as children subject to secure </w:t>
      </w:r>
      <w:r w:rsidR="009F763A">
        <w:rPr>
          <w:rFonts w:ascii="Arial" w:hAnsi="Arial" w:cs="Arial"/>
          <w:sz w:val="24"/>
          <w:szCs w:val="24"/>
        </w:rPr>
        <w:t>accommodation</w:t>
      </w:r>
      <w:r w:rsidR="007C1468">
        <w:rPr>
          <w:rFonts w:ascii="Arial" w:hAnsi="Arial" w:cs="Arial"/>
          <w:sz w:val="24"/>
          <w:szCs w:val="24"/>
        </w:rPr>
        <w:t xml:space="preserve"> orders an</w:t>
      </w:r>
      <w:r w:rsidR="00E162A0">
        <w:rPr>
          <w:rFonts w:ascii="Arial" w:hAnsi="Arial" w:cs="Arial"/>
          <w:sz w:val="24"/>
          <w:szCs w:val="24"/>
        </w:rPr>
        <w:t xml:space="preserve">d though the legal planning panel. </w:t>
      </w:r>
    </w:p>
    <w:p w14:paraId="5C509E6B" w14:textId="0730FC88" w:rsidR="00214D4E" w:rsidRPr="00E12354" w:rsidRDefault="00214D4E" w:rsidP="00C75CB6">
      <w:pPr>
        <w:pStyle w:val="legp1paratext1"/>
        <w:numPr>
          <w:ilvl w:val="1"/>
          <w:numId w:val="45"/>
        </w:numPr>
        <w:spacing w:line="276" w:lineRule="auto"/>
        <w:rPr>
          <w:rFonts w:ascii="Arial" w:hAnsi="Arial" w:cs="Arial"/>
          <w:b/>
          <w:color w:val="auto"/>
          <w:sz w:val="24"/>
          <w:szCs w:val="24"/>
        </w:rPr>
      </w:pPr>
      <w:bookmarkStart w:id="19" w:name="_Ref480979801"/>
      <w:r w:rsidRPr="00E12354">
        <w:rPr>
          <w:rFonts w:ascii="Arial" w:hAnsi="Arial" w:cs="Arial"/>
          <w:b/>
          <w:color w:val="auto"/>
          <w:sz w:val="24"/>
          <w:szCs w:val="24"/>
        </w:rPr>
        <w:t>Timescales</w:t>
      </w:r>
      <w:bookmarkEnd w:id="19"/>
      <w:r w:rsidR="00236E01" w:rsidRPr="00E12354">
        <w:rPr>
          <w:rFonts w:ascii="Arial" w:hAnsi="Arial" w:cs="Arial"/>
          <w:b/>
          <w:color w:val="auto"/>
          <w:sz w:val="24"/>
          <w:szCs w:val="24"/>
        </w:rPr>
        <w:t xml:space="preserve"> for secure accommodation review </w:t>
      </w:r>
    </w:p>
    <w:p w14:paraId="223527FF" w14:textId="65409F9C"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A Secure Accommodation Review</w:t>
      </w:r>
      <w:r w:rsidR="00C75CB6" w:rsidRPr="00E12354">
        <w:rPr>
          <w:rFonts w:ascii="Arial" w:hAnsi="Arial" w:cs="Arial"/>
          <w:sz w:val="24"/>
          <w:szCs w:val="24"/>
        </w:rPr>
        <w:t xml:space="preserve"> </w:t>
      </w:r>
      <w:r w:rsidRPr="00E12354">
        <w:rPr>
          <w:rFonts w:ascii="Arial" w:hAnsi="Arial" w:cs="Arial"/>
          <w:sz w:val="24"/>
          <w:szCs w:val="24"/>
        </w:rPr>
        <w:t>must take place within 28 working days of a child being placed in secure accommodation and every three months thereafter.</w:t>
      </w:r>
    </w:p>
    <w:p w14:paraId="3F1A7C77"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Secure Accommodation Review Panel should be convened to consider any application to the court to keep the child in secure accommodation beyond the expiry of the current Secure Accommodation Order.</w:t>
      </w:r>
    </w:p>
    <w:p w14:paraId="2BEC2F1E" w14:textId="77777777" w:rsidR="00160F40" w:rsidRPr="00E12354" w:rsidRDefault="00160F40" w:rsidP="00214D4E">
      <w:pPr>
        <w:spacing w:line="276" w:lineRule="auto"/>
        <w:ind w:left="360"/>
        <w:jc w:val="both"/>
        <w:rPr>
          <w:rFonts w:ascii="Arial" w:hAnsi="Arial" w:cs="Arial"/>
          <w:sz w:val="24"/>
          <w:szCs w:val="24"/>
        </w:rPr>
      </w:pPr>
    </w:p>
    <w:p w14:paraId="2533A020" w14:textId="150D6029" w:rsidR="00236E01" w:rsidRPr="00E12354" w:rsidRDefault="00236E01" w:rsidP="00236E01">
      <w:pPr>
        <w:pStyle w:val="legp1paratext1"/>
        <w:numPr>
          <w:ilvl w:val="1"/>
          <w:numId w:val="45"/>
        </w:numPr>
        <w:spacing w:line="276" w:lineRule="auto"/>
        <w:rPr>
          <w:rFonts w:ascii="Arial" w:hAnsi="Arial" w:cs="Arial"/>
          <w:b/>
          <w:color w:val="auto"/>
          <w:sz w:val="24"/>
          <w:szCs w:val="24"/>
        </w:rPr>
      </w:pPr>
      <w:r w:rsidRPr="00E12354">
        <w:rPr>
          <w:rFonts w:ascii="Arial" w:hAnsi="Arial" w:cs="Arial"/>
          <w:b/>
          <w:color w:val="auto"/>
          <w:sz w:val="24"/>
          <w:szCs w:val="24"/>
        </w:rPr>
        <w:lastRenderedPageBreak/>
        <w:t xml:space="preserve">Timescales for DOLs review </w:t>
      </w:r>
    </w:p>
    <w:p w14:paraId="6FBFD3EE" w14:textId="77777777" w:rsidR="00A2517D" w:rsidRPr="00E12354" w:rsidRDefault="00C75CB6" w:rsidP="00A2517D">
      <w:pPr>
        <w:spacing w:line="276" w:lineRule="auto"/>
        <w:ind w:left="360"/>
        <w:jc w:val="both"/>
        <w:rPr>
          <w:rFonts w:ascii="Arial" w:hAnsi="Arial" w:cs="Arial"/>
          <w:sz w:val="24"/>
          <w:szCs w:val="24"/>
        </w:rPr>
      </w:pPr>
      <w:r w:rsidRPr="00E12354">
        <w:rPr>
          <w:rFonts w:ascii="Arial" w:hAnsi="Arial" w:cs="Arial"/>
          <w:sz w:val="24"/>
          <w:szCs w:val="24"/>
        </w:rPr>
        <w:t xml:space="preserve">A review </w:t>
      </w:r>
      <w:r w:rsidR="00C24E3F" w:rsidRPr="00E12354">
        <w:rPr>
          <w:rFonts w:ascii="Arial" w:hAnsi="Arial" w:cs="Arial"/>
          <w:sz w:val="24"/>
          <w:szCs w:val="24"/>
        </w:rPr>
        <w:t xml:space="preserve">of the DOLs should take place </w:t>
      </w:r>
      <w:r w:rsidR="00A2517D" w:rsidRPr="00E12354">
        <w:rPr>
          <w:rFonts w:ascii="Arial" w:hAnsi="Arial" w:cs="Arial"/>
          <w:sz w:val="24"/>
          <w:szCs w:val="24"/>
        </w:rPr>
        <w:t>within 28 days of a child being placed with a DOLs and every three months thereafter.</w:t>
      </w:r>
    </w:p>
    <w:p w14:paraId="3068EC97" w14:textId="7B787C2B" w:rsidR="00B56057" w:rsidRDefault="00B56057" w:rsidP="00A2517D">
      <w:pPr>
        <w:spacing w:line="276" w:lineRule="auto"/>
        <w:ind w:left="360"/>
        <w:jc w:val="both"/>
        <w:rPr>
          <w:rFonts w:ascii="Arial" w:hAnsi="Arial" w:cs="Arial"/>
          <w:sz w:val="24"/>
          <w:szCs w:val="24"/>
        </w:rPr>
      </w:pPr>
      <w:r w:rsidRPr="00E12354">
        <w:rPr>
          <w:rFonts w:ascii="Arial" w:hAnsi="Arial" w:cs="Arial"/>
          <w:sz w:val="24"/>
          <w:szCs w:val="24"/>
        </w:rPr>
        <w:t xml:space="preserve">A review of the DOLs should be convened </w:t>
      </w:r>
      <w:r w:rsidR="008A45DA" w:rsidRPr="00E12354">
        <w:rPr>
          <w:rFonts w:ascii="Arial" w:hAnsi="Arial" w:cs="Arial"/>
          <w:sz w:val="24"/>
          <w:szCs w:val="24"/>
        </w:rPr>
        <w:t xml:space="preserve">through the Legal Panning Panel </w:t>
      </w:r>
      <w:r w:rsidRPr="00E12354">
        <w:rPr>
          <w:rFonts w:ascii="Arial" w:hAnsi="Arial" w:cs="Arial"/>
          <w:sz w:val="24"/>
          <w:szCs w:val="24"/>
        </w:rPr>
        <w:t xml:space="preserve">to consider </w:t>
      </w:r>
      <w:r w:rsidR="00F1602C" w:rsidRPr="00E12354">
        <w:rPr>
          <w:rFonts w:ascii="Arial" w:hAnsi="Arial" w:cs="Arial"/>
          <w:sz w:val="24"/>
          <w:szCs w:val="24"/>
        </w:rPr>
        <w:t xml:space="preserve">any application </w:t>
      </w:r>
      <w:r w:rsidR="00C72BCB" w:rsidRPr="00E12354">
        <w:rPr>
          <w:rFonts w:ascii="Arial" w:hAnsi="Arial" w:cs="Arial"/>
          <w:sz w:val="24"/>
          <w:szCs w:val="24"/>
        </w:rPr>
        <w:t xml:space="preserve">to the court to keep the child subject to a </w:t>
      </w:r>
      <w:r w:rsidRPr="00E12354">
        <w:rPr>
          <w:rFonts w:ascii="Arial" w:hAnsi="Arial" w:cs="Arial"/>
          <w:sz w:val="24"/>
          <w:szCs w:val="24"/>
        </w:rPr>
        <w:t xml:space="preserve">DOLs order </w:t>
      </w:r>
      <w:r w:rsidR="00C72BCB" w:rsidRPr="00E12354">
        <w:rPr>
          <w:rFonts w:ascii="Arial" w:hAnsi="Arial" w:cs="Arial"/>
          <w:sz w:val="24"/>
          <w:szCs w:val="24"/>
        </w:rPr>
        <w:t xml:space="preserve">beyond the expiry of the current DOLS. </w:t>
      </w:r>
    </w:p>
    <w:p w14:paraId="528FA981" w14:textId="77777777" w:rsidR="00B543D4" w:rsidRDefault="00B543D4" w:rsidP="00A2517D">
      <w:pPr>
        <w:spacing w:line="276" w:lineRule="auto"/>
        <w:ind w:left="360"/>
        <w:jc w:val="both"/>
        <w:rPr>
          <w:rFonts w:ascii="Arial" w:hAnsi="Arial" w:cs="Arial"/>
          <w:sz w:val="24"/>
          <w:szCs w:val="24"/>
        </w:rPr>
      </w:pPr>
    </w:p>
    <w:p w14:paraId="1F0B0449" w14:textId="77777777" w:rsidR="00214D4E" w:rsidRPr="00E12354" w:rsidRDefault="00214D4E" w:rsidP="00C75CB6">
      <w:pPr>
        <w:pStyle w:val="legp1paratext1"/>
        <w:numPr>
          <w:ilvl w:val="1"/>
          <w:numId w:val="45"/>
        </w:numPr>
        <w:spacing w:line="276" w:lineRule="auto"/>
        <w:rPr>
          <w:rFonts w:ascii="Arial" w:hAnsi="Arial" w:cs="Arial"/>
          <w:b/>
          <w:color w:val="auto"/>
          <w:sz w:val="24"/>
          <w:szCs w:val="24"/>
        </w:rPr>
      </w:pPr>
      <w:bookmarkStart w:id="20" w:name="_Ref480979841"/>
      <w:r w:rsidRPr="00E12354">
        <w:rPr>
          <w:rFonts w:ascii="Arial" w:hAnsi="Arial" w:cs="Arial"/>
          <w:b/>
          <w:color w:val="auto"/>
          <w:sz w:val="24"/>
          <w:szCs w:val="24"/>
        </w:rPr>
        <w:t>Secure Accommodation Review Panel</w:t>
      </w:r>
      <w:bookmarkEnd w:id="20"/>
    </w:p>
    <w:p w14:paraId="739257ED" w14:textId="4C9C05E8"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Secure Accommodation Panel is responsible for listening to the views of those who attend/</w:t>
      </w:r>
      <w:r w:rsidR="00B543D4" w:rsidRPr="00E12354">
        <w:rPr>
          <w:rFonts w:ascii="Arial" w:hAnsi="Arial" w:cs="Arial"/>
          <w:sz w:val="24"/>
          <w:szCs w:val="24"/>
        </w:rPr>
        <w:t>contribute and</w:t>
      </w:r>
      <w:r w:rsidRPr="00E12354">
        <w:rPr>
          <w:rFonts w:ascii="Arial" w:hAnsi="Arial" w:cs="Arial"/>
          <w:sz w:val="24"/>
          <w:szCs w:val="24"/>
        </w:rPr>
        <w:t xml:space="preserve"> coming to a decision about whether they believe the criteria for secure accommodation are still met. The Panel cannot come to a decision about whether the child should remain or leave secure accommodation; it can only make a recommendation on this to Corporate Director, Children</w:t>
      </w:r>
      <w:r w:rsidR="008360B4">
        <w:rPr>
          <w:rFonts w:ascii="Arial" w:hAnsi="Arial" w:cs="Arial"/>
          <w:sz w:val="24"/>
          <w:szCs w:val="24"/>
        </w:rPr>
        <w:t xml:space="preserve"> and Culture </w:t>
      </w:r>
      <w:r w:rsidRPr="00E12354">
        <w:rPr>
          <w:rFonts w:ascii="Arial" w:hAnsi="Arial" w:cs="Arial"/>
          <w:sz w:val="24"/>
          <w:szCs w:val="24"/>
        </w:rPr>
        <w:t xml:space="preserve">or Director of </w:t>
      </w:r>
      <w:r w:rsidR="008360B4">
        <w:rPr>
          <w:rFonts w:ascii="Arial" w:hAnsi="Arial" w:cs="Arial"/>
          <w:sz w:val="24"/>
          <w:szCs w:val="24"/>
        </w:rPr>
        <w:t>Supporting Families</w:t>
      </w:r>
      <w:r w:rsidR="00EE1525">
        <w:rPr>
          <w:rFonts w:ascii="Arial" w:hAnsi="Arial" w:cs="Arial"/>
          <w:sz w:val="24"/>
          <w:szCs w:val="24"/>
        </w:rPr>
        <w:t>.</w:t>
      </w:r>
    </w:p>
    <w:p w14:paraId="5DC57D7F"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membership of the Panel is made up of:</w:t>
      </w:r>
    </w:p>
    <w:p w14:paraId="65C0D9BC" w14:textId="22CF9B90" w:rsidR="00214D4E" w:rsidRPr="00E12354" w:rsidRDefault="00214D4E" w:rsidP="00214D4E">
      <w:pPr>
        <w:pStyle w:val="legp1paratext1"/>
        <w:numPr>
          <w:ilvl w:val="0"/>
          <w:numId w:val="6"/>
        </w:numPr>
        <w:spacing w:line="276" w:lineRule="auto"/>
        <w:rPr>
          <w:rFonts w:ascii="Arial" w:hAnsi="Arial" w:cs="Arial"/>
          <w:color w:val="auto"/>
          <w:sz w:val="24"/>
          <w:szCs w:val="24"/>
        </w:rPr>
      </w:pPr>
      <w:r w:rsidRPr="00E12354">
        <w:rPr>
          <w:rFonts w:ascii="Arial" w:hAnsi="Arial" w:cs="Arial"/>
          <w:color w:val="auto"/>
          <w:sz w:val="24"/>
          <w:szCs w:val="24"/>
        </w:rPr>
        <w:t>the Chair, who should be a</w:t>
      </w:r>
      <w:r w:rsidR="007230FB" w:rsidRPr="00E12354">
        <w:rPr>
          <w:rFonts w:ascii="Arial" w:hAnsi="Arial" w:cs="Arial"/>
          <w:color w:val="auto"/>
          <w:sz w:val="24"/>
          <w:szCs w:val="24"/>
        </w:rPr>
        <w:t xml:space="preserve"> </w:t>
      </w:r>
      <w:r w:rsidRPr="00E12354">
        <w:rPr>
          <w:rFonts w:ascii="Arial" w:hAnsi="Arial" w:cs="Arial"/>
          <w:color w:val="auto"/>
          <w:sz w:val="24"/>
          <w:szCs w:val="24"/>
        </w:rPr>
        <w:t xml:space="preserve">Head of Service, from any CSC service other than the one which manages the case (to ensure independence) </w:t>
      </w:r>
    </w:p>
    <w:p w14:paraId="326DEE05" w14:textId="77777777" w:rsidR="00214D4E" w:rsidRPr="00E12354" w:rsidRDefault="00214D4E" w:rsidP="00214D4E">
      <w:pPr>
        <w:pStyle w:val="legp1paratext1"/>
        <w:numPr>
          <w:ilvl w:val="0"/>
          <w:numId w:val="6"/>
        </w:numPr>
        <w:spacing w:line="276" w:lineRule="auto"/>
        <w:rPr>
          <w:rFonts w:ascii="Arial" w:hAnsi="Arial" w:cs="Arial"/>
          <w:color w:val="auto"/>
          <w:sz w:val="24"/>
          <w:szCs w:val="24"/>
        </w:rPr>
      </w:pPr>
      <w:r w:rsidRPr="00E12354">
        <w:rPr>
          <w:rFonts w:ascii="Arial" w:hAnsi="Arial" w:cs="Arial"/>
          <w:color w:val="auto"/>
          <w:sz w:val="24"/>
          <w:szCs w:val="24"/>
        </w:rPr>
        <w:t>a Children’s Independent Reviewing Officer other than the one acting in a normal capacity as  IRO for the child; and</w:t>
      </w:r>
    </w:p>
    <w:p w14:paraId="3E50FECC" w14:textId="77777777" w:rsidR="00214D4E" w:rsidRPr="00E12354" w:rsidRDefault="00214D4E" w:rsidP="00214D4E">
      <w:pPr>
        <w:pStyle w:val="legp1paratext1"/>
        <w:numPr>
          <w:ilvl w:val="0"/>
          <w:numId w:val="6"/>
        </w:numPr>
        <w:spacing w:line="276" w:lineRule="auto"/>
        <w:rPr>
          <w:rFonts w:ascii="Arial" w:hAnsi="Arial" w:cs="Arial"/>
          <w:color w:val="auto"/>
          <w:sz w:val="24"/>
          <w:szCs w:val="24"/>
        </w:rPr>
      </w:pPr>
      <w:r w:rsidRPr="00E12354">
        <w:rPr>
          <w:rFonts w:ascii="Arial" w:hAnsi="Arial" w:cs="Arial"/>
          <w:color w:val="auto"/>
          <w:sz w:val="24"/>
          <w:szCs w:val="24"/>
        </w:rPr>
        <w:t>a representative for the child who is independent from the Local Authority.</w:t>
      </w:r>
    </w:p>
    <w:p w14:paraId="444BAECD" w14:textId="77777777" w:rsidR="00214D4E" w:rsidRPr="00E12354" w:rsidRDefault="00214D4E" w:rsidP="00214D4E">
      <w:pPr>
        <w:pStyle w:val="legp1paratext1"/>
        <w:spacing w:line="276" w:lineRule="auto"/>
        <w:rPr>
          <w:rFonts w:ascii="Arial" w:hAnsi="Arial" w:cs="Arial"/>
          <w:color w:val="auto"/>
          <w:sz w:val="24"/>
          <w:szCs w:val="24"/>
        </w:rPr>
      </w:pPr>
    </w:p>
    <w:p w14:paraId="267DCE62" w14:textId="10677198"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Access to the Panel is via the </w:t>
      </w:r>
      <w:r w:rsidR="007230FB" w:rsidRPr="00E12354">
        <w:rPr>
          <w:rFonts w:ascii="Arial" w:hAnsi="Arial" w:cs="Arial"/>
          <w:sz w:val="24"/>
          <w:szCs w:val="24"/>
        </w:rPr>
        <w:t>SQA</w:t>
      </w:r>
      <w:r w:rsidRPr="00E12354">
        <w:rPr>
          <w:rFonts w:ascii="Arial" w:hAnsi="Arial" w:cs="Arial"/>
          <w:sz w:val="24"/>
          <w:szCs w:val="24"/>
        </w:rPr>
        <w:t xml:space="preserve"> Business Support Officer who arranges membership of the panel chair and CIRO.</w:t>
      </w:r>
      <w:r w:rsidR="008360B4">
        <w:rPr>
          <w:rFonts w:ascii="Arial" w:hAnsi="Arial" w:cs="Arial"/>
          <w:sz w:val="24"/>
          <w:szCs w:val="24"/>
        </w:rPr>
        <w:t xml:space="preserve"> </w:t>
      </w:r>
      <w:r w:rsidR="007230FB" w:rsidRPr="00E12354">
        <w:rPr>
          <w:rFonts w:ascii="Arial" w:hAnsi="Arial" w:cs="Arial"/>
          <w:sz w:val="24"/>
          <w:szCs w:val="24"/>
        </w:rPr>
        <w:t xml:space="preserve">The social work team </w:t>
      </w:r>
      <w:r w:rsidRPr="00E12354">
        <w:rPr>
          <w:rFonts w:ascii="Arial" w:hAnsi="Arial" w:cs="Arial"/>
          <w:sz w:val="24"/>
          <w:szCs w:val="24"/>
        </w:rPr>
        <w:t xml:space="preserve">is responsible for arranging the 3rd Panel Member. </w:t>
      </w:r>
    </w:p>
    <w:p w14:paraId="43634C42" w14:textId="77777777" w:rsidR="00214D4E" w:rsidRPr="00E12354" w:rsidRDefault="00214D4E" w:rsidP="00214D4E">
      <w:pPr>
        <w:spacing w:line="276" w:lineRule="auto"/>
        <w:ind w:firstLine="360"/>
        <w:jc w:val="both"/>
        <w:rPr>
          <w:rFonts w:ascii="Arial" w:hAnsi="Arial" w:cs="Arial"/>
          <w:sz w:val="24"/>
          <w:szCs w:val="24"/>
        </w:rPr>
      </w:pPr>
      <w:r w:rsidRPr="00E12354">
        <w:rPr>
          <w:rFonts w:ascii="Arial" w:hAnsi="Arial" w:cs="Arial"/>
          <w:sz w:val="24"/>
          <w:szCs w:val="24"/>
        </w:rPr>
        <w:t>The Review Panel will meet at the relevant secure unit.</w:t>
      </w:r>
    </w:p>
    <w:p w14:paraId="4FC0C8DF" w14:textId="77777777" w:rsidR="00160F40" w:rsidRPr="00E12354" w:rsidRDefault="00160F40" w:rsidP="00214D4E">
      <w:pPr>
        <w:spacing w:line="276" w:lineRule="auto"/>
        <w:ind w:firstLine="360"/>
        <w:jc w:val="both"/>
        <w:rPr>
          <w:rFonts w:ascii="Arial" w:hAnsi="Arial" w:cs="Arial"/>
          <w:sz w:val="24"/>
          <w:szCs w:val="24"/>
        </w:rPr>
      </w:pPr>
    </w:p>
    <w:p w14:paraId="173E17EE" w14:textId="03AE6464" w:rsidR="007230FB" w:rsidRPr="00E12354" w:rsidRDefault="001E7859" w:rsidP="00C75CB6">
      <w:pPr>
        <w:pStyle w:val="legp1paratext1"/>
        <w:numPr>
          <w:ilvl w:val="1"/>
          <w:numId w:val="45"/>
        </w:numPr>
        <w:spacing w:line="276" w:lineRule="auto"/>
        <w:rPr>
          <w:rFonts w:ascii="Arial" w:hAnsi="Arial" w:cs="Arial"/>
          <w:b/>
          <w:color w:val="auto"/>
          <w:sz w:val="24"/>
          <w:szCs w:val="24"/>
        </w:rPr>
      </w:pPr>
      <w:bookmarkStart w:id="21" w:name="_Ref480979866"/>
      <w:r w:rsidRPr="00E12354">
        <w:rPr>
          <w:rFonts w:ascii="Arial" w:hAnsi="Arial" w:cs="Arial"/>
          <w:b/>
          <w:color w:val="auto"/>
          <w:sz w:val="24"/>
          <w:szCs w:val="24"/>
        </w:rPr>
        <w:t xml:space="preserve"> Review of the </w:t>
      </w:r>
      <w:r w:rsidR="00B543D4" w:rsidRPr="00E12354">
        <w:rPr>
          <w:rFonts w:ascii="Arial" w:hAnsi="Arial" w:cs="Arial"/>
          <w:b/>
          <w:color w:val="auto"/>
          <w:sz w:val="24"/>
          <w:szCs w:val="24"/>
        </w:rPr>
        <w:t xml:space="preserve">DOLs </w:t>
      </w:r>
      <w:r w:rsidRPr="00E12354">
        <w:rPr>
          <w:rFonts w:ascii="Arial" w:hAnsi="Arial" w:cs="Arial"/>
          <w:b/>
          <w:color w:val="auto"/>
          <w:sz w:val="24"/>
          <w:szCs w:val="24"/>
        </w:rPr>
        <w:t xml:space="preserve">placement </w:t>
      </w:r>
    </w:p>
    <w:p w14:paraId="3F690CF1" w14:textId="11B597EE" w:rsidR="00391D88" w:rsidRDefault="005742B3" w:rsidP="0015784D">
      <w:pPr>
        <w:pStyle w:val="legp1paratext1"/>
        <w:spacing w:line="276" w:lineRule="auto"/>
        <w:ind w:left="360" w:firstLine="0"/>
        <w:rPr>
          <w:rFonts w:ascii="Arial" w:hAnsi="Arial" w:cs="Arial"/>
          <w:bCs/>
          <w:color w:val="auto"/>
          <w:sz w:val="24"/>
          <w:szCs w:val="24"/>
        </w:rPr>
      </w:pPr>
      <w:r w:rsidRPr="00E12354">
        <w:rPr>
          <w:rFonts w:ascii="Arial" w:hAnsi="Arial" w:cs="Arial"/>
          <w:bCs/>
          <w:color w:val="auto"/>
          <w:sz w:val="24"/>
          <w:szCs w:val="24"/>
        </w:rPr>
        <w:t xml:space="preserve">A review of each child’s DOLs </w:t>
      </w:r>
      <w:r w:rsidR="00C535C6" w:rsidRPr="00E12354">
        <w:rPr>
          <w:rFonts w:ascii="Arial" w:hAnsi="Arial" w:cs="Arial"/>
          <w:bCs/>
          <w:color w:val="auto"/>
          <w:sz w:val="24"/>
          <w:szCs w:val="24"/>
        </w:rPr>
        <w:t>should take place within 28 days of the arrangement</w:t>
      </w:r>
      <w:r w:rsidR="00160F40" w:rsidRPr="00E12354">
        <w:rPr>
          <w:rFonts w:ascii="Arial" w:hAnsi="Arial" w:cs="Arial"/>
          <w:bCs/>
          <w:color w:val="auto"/>
          <w:sz w:val="24"/>
          <w:szCs w:val="24"/>
        </w:rPr>
        <w:t>,</w:t>
      </w:r>
      <w:r w:rsidR="00C535C6" w:rsidRPr="00E12354">
        <w:rPr>
          <w:rFonts w:ascii="Arial" w:hAnsi="Arial" w:cs="Arial"/>
          <w:bCs/>
          <w:color w:val="auto"/>
          <w:sz w:val="24"/>
          <w:szCs w:val="24"/>
        </w:rPr>
        <w:t xml:space="preserve"> at the Legal Planning Panel. An explicit time slot needs to be arranged with the administrator of the Legal Planning Panel and </w:t>
      </w:r>
      <w:r w:rsidR="005B5CC3" w:rsidRPr="00E12354">
        <w:rPr>
          <w:rFonts w:ascii="Arial" w:hAnsi="Arial" w:cs="Arial"/>
          <w:bCs/>
          <w:color w:val="auto"/>
          <w:sz w:val="24"/>
          <w:szCs w:val="24"/>
        </w:rPr>
        <w:t xml:space="preserve">a Head of Service, independent of the </w:t>
      </w:r>
      <w:r w:rsidR="00CF2960">
        <w:rPr>
          <w:rFonts w:ascii="Arial" w:hAnsi="Arial" w:cs="Arial"/>
          <w:bCs/>
          <w:color w:val="auto"/>
          <w:sz w:val="24"/>
          <w:szCs w:val="24"/>
        </w:rPr>
        <w:t xml:space="preserve">line </w:t>
      </w:r>
      <w:r w:rsidR="005B5CC3" w:rsidRPr="00E12354">
        <w:rPr>
          <w:rFonts w:ascii="Arial" w:hAnsi="Arial" w:cs="Arial"/>
          <w:bCs/>
          <w:color w:val="auto"/>
          <w:sz w:val="24"/>
          <w:szCs w:val="24"/>
        </w:rPr>
        <w:t xml:space="preserve">management of the </w:t>
      </w:r>
      <w:r w:rsidR="00CF2960">
        <w:rPr>
          <w:rFonts w:ascii="Arial" w:hAnsi="Arial" w:cs="Arial"/>
          <w:bCs/>
          <w:color w:val="auto"/>
          <w:sz w:val="24"/>
          <w:szCs w:val="24"/>
        </w:rPr>
        <w:t xml:space="preserve">child placed subject to </w:t>
      </w:r>
      <w:r w:rsidR="005B5CC3" w:rsidRPr="00E12354">
        <w:rPr>
          <w:rFonts w:ascii="Arial" w:hAnsi="Arial" w:cs="Arial"/>
          <w:bCs/>
          <w:color w:val="auto"/>
          <w:sz w:val="24"/>
          <w:szCs w:val="24"/>
        </w:rPr>
        <w:t>DOLs, will lead the review of the DOLs</w:t>
      </w:r>
      <w:r w:rsidR="0054605A" w:rsidRPr="00E12354">
        <w:rPr>
          <w:rFonts w:ascii="Arial" w:hAnsi="Arial" w:cs="Arial"/>
          <w:bCs/>
          <w:color w:val="auto"/>
          <w:sz w:val="24"/>
          <w:szCs w:val="24"/>
        </w:rPr>
        <w:t xml:space="preserve">. </w:t>
      </w:r>
    </w:p>
    <w:p w14:paraId="08FD7680" w14:textId="77777777" w:rsidR="00391D88" w:rsidRDefault="00391D88" w:rsidP="0015784D">
      <w:pPr>
        <w:pStyle w:val="legp1paratext1"/>
        <w:spacing w:line="276" w:lineRule="auto"/>
        <w:ind w:left="360" w:firstLine="0"/>
        <w:rPr>
          <w:rFonts w:ascii="Arial" w:hAnsi="Arial" w:cs="Arial"/>
          <w:bCs/>
          <w:color w:val="auto"/>
          <w:sz w:val="24"/>
          <w:szCs w:val="24"/>
        </w:rPr>
      </w:pPr>
    </w:p>
    <w:p w14:paraId="6C9C304C" w14:textId="3C223FFC" w:rsidR="0015784D" w:rsidRDefault="0054605A" w:rsidP="0015784D">
      <w:pPr>
        <w:pStyle w:val="legp1paratext1"/>
        <w:spacing w:line="276" w:lineRule="auto"/>
        <w:ind w:left="360" w:firstLine="0"/>
        <w:rPr>
          <w:rFonts w:ascii="Arial" w:hAnsi="Arial" w:cs="Arial"/>
          <w:color w:val="auto"/>
          <w:sz w:val="24"/>
          <w:szCs w:val="24"/>
        </w:rPr>
      </w:pPr>
      <w:r w:rsidRPr="00E12354">
        <w:rPr>
          <w:rFonts w:ascii="Arial" w:hAnsi="Arial" w:cs="Arial"/>
          <w:bCs/>
          <w:color w:val="auto"/>
          <w:sz w:val="24"/>
          <w:szCs w:val="24"/>
        </w:rPr>
        <w:t xml:space="preserve">The social worker will be responsible </w:t>
      </w:r>
      <w:r w:rsidR="0015784D">
        <w:rPr>
          <w:rFonts w:ascii="Arial" w:hAnsi="Arial" w:cs="Arial"/>
          <w:bCs/>
          <w:color w:val="auto"/>
          <w:sz w:val="24"/>
          <w:szCs w:val="24"/>
        </w:rPr>
        <w:t>for</w:t>
      </w:r>
      <w:r w:rsidR="0015784D">
        <w:rPr>
          <w:rFonts w:ascii="Arial" w:hAnsi="Arial" w:cs="Arial"/>
          <w:color w:val="auto"/>
          <w:sz w:val="24"/>
          <w:szCs w:val="24"/>
        </w:rPr>
        <w:t xml:space="preserve"> p</w:t>
      </w:r>
      <w:r w:rsidR="0015784D" w:rsidRPr="00E12354">
        <w:rPr>
          <w:rFonts w:ascii="Arial" w:hAnsi="Arial" w:cs="Arial"/>
          <w:color w:val="auto"/>
          <w:sz w:val="24"/>
          <w:szCs w:val="24"/>
        </w:rPr>
        <w:t>repar</w:t>
      </w:r>
      <w:r w:rsidR="00F6004C">
        <w:rPr>
          <w:rFonts w:ascii="Arial" w:hAnsi="Arial" w:cs="Arial"/>
          <w:color w:val="auto"/>
          <w:sz w:val="24"/>
          <w:szCs w:val="24"/>
        </w:rPr>
        <w:t>ing</w:t>
      </w:r>
      <w:r w:rsidR="0015784D" w:rsidRPr="00E12354">
        <w:rPr>
          <w:rFonts w:ascii="Arial" w:hAnsi="Arial" w:cs="Arial"/>
          <w:color w:val="auto"/>
          <w:sz w:val="24"/>
          <w:szCs w:val="24"/>
        </w:rPr>
        <w:t xml:space="preserve"> a report (using the Secure Accommodation Review Panel Report Template, appendix 2) for the </w:t>
      </w:r>
      <w:r w:rsidR="0015784D">
        <w:rPr>
          <w:rFonts w:ascii="Arial" w:hAnsi="Arial" w:cs="Arial"/>
          <w:color w:val="auto"/>
          <w:sz w:val="24"/>
          <w:szCs w:val="24"/>
        </w:rPr>
        <w:lastRenderedPageBreak/>
        <w:t>LPP,</w:t>
      </w:r>
      <w:r w:rsidR="0015784D" w:rsidRPr="00E12354">
        <w:rPr>
          <w:rFonts w:ascii="Arial" w:hAnsi="Arial" w:cs="Arial"/>
          <w:color w:val="auto"/>
          <w:sz w:val="24"/>
          <w:szCs w:val="24"/>
        </w:rPr>
        <w:t xml:space="preserve"> which has been approved by the social worker’s manager and reflects the views of those consulted about the placement, the Children’s Guardian and the </w:t>
      </w:r>
      <w:r w:rsidR="0015784D">
        <w:rPr>
          <w:rFonts w:ascii="Arial" w:hAnsi="Arial" w:cs="Arial"/>
          <w:color w:val="auto"/>
          <w:sz w:val="24"/>
          <w:szCs w:val="24"/>
        </w:rPr>
        <w:t xml:space="preserve">DOLs </w:t>
      </w:r>
      <w:r w:rsidR="0015784D" w:rsidRPr="00E12354">
        <w:rPr>
          <w:rFonts w:ascii="Arial" w:hAnsi="Arial" w:cs="Arial"/>
          <w:color w:val="auto"/>
          <w:sz w:val="24"/>
          <w:szCs w:val="24"/>
        </w:rPr>
        <w:t xml:space="preserve">provider. The report must include an exit plan. This must be sent to the </w:t>
      </w:r>
      <w:r w:rsidR="0015784D">
        <w:rPr>
          <w:rFonts w:ascii="Arial" w:hAnsi="Arial" w:cs="Arial"/>
          <w:color w:val="auto"/>
          <w:sz w:val="24"/>
          <w:szCs w:val="24"/>
        </w:rPr>
        <w:t xml:space="preserve">LPP administrator x </w:t>
      </w:r>
      <w:r w:rsidR="0015784D" w:rsidRPr="00E12354">
        <w:rPr>
          <w:rFonts w:ascii="Arial" w:hAnsi="Arial" w:cs="Arial"/>
          <w:color w:val="auto"/>
          <w:sz w:val="24"/>
          <w:szCs w:val="24"/>
        </w:rPr>
        <w:t xml:space="preserve">working days before the </w:t>
      </w:r>
      <w:r w:rsidR="0015784D">
        <w:rPr>
          <w:rFonts w:ascii="Arial" w:hAnsi="Arial" w:cs="Arial"/>
          <w:color w:val="auto"/>
          <w:sz w:val="24"/>
          <w:szCs w:val="24"/>
        </w:rPr>
        <w:t xml:space="preserve">LPP. </w:t>
      </w:r>
    </w:p>
    <w:p w14:paraId="3EF5B7A4" w14:textId="77777777" w:rsidR="0015784D" w:rsidRDefault="0015784D" w:rsidP="0015784D">
      <w:pPr>
        <w:pStyle w:val="legp1paratext1"/>
        <w:spacing w:line="276" w:lineRule="auto"/>
        <w:ind w:firstLine="0"/>
        <w:rPr>
          <w:rFonts w:ascii="Arial" w:hAnsi="Arial" w:cs="Arial"/>
          <w:color w:val="auto"/>
          <w:sz w:val="24"/>
          <w:szCs w:val="24"/>
        </w:rPr>
      </w:pPr>
    </w:p>
    <w:p w14:paraId="7392D4EF" w14:textId="3450BB8E" w:rsidR="0015784D" w:rsidRDefault="0015784D" w:rsidP="0015784D">
      <w:pPr>
        <w:pStyle w:val="legp1paratext1"/>
        <w:spacing w:line="276" w:lineRule="auto"/>
        <w:ind w:firstLine="0"/>
        <w:rPr>
          <w:rFonts w:ascii="Arial" w:hAnsi="Arial" w:cs="Arial"/>
          <w:color w:val="auto"/>
          <w:sz w:val="24"/>
          <w:szCs w:val="24"/>
        </w:rPr>
      </w:pPr>
      <w:r>
        <w:rPr>
          <w:rFonts w:ascii="Arial" w:hAnsi="Arial" w:cs="Arial"/>
          <w:color w:val="auto"/>
          <w:sz w:val="24"/>
          <w:szCs w:val="24"/>
        </w:rPr>
        <w:t>An independent Head of Service (with no case line management or involvement with the child) will attend the LPP and will be responsible for the independent review of the DOLs, alongside the LPP standing members and chair. The independent Head of Service will be responsible for determining, once all the information has been shared, about whether it is appropriate for the DOLs to continue. The Head of Service will complete criteria for D</w:t>
      </w:r>
      <w:r w:rsidR="00117CC9">
        <w:rPr>
          <w:rFonts w:ascii="Arial" w:hAnsi="Arial" w:cs="Arial"/>
          <w:color w:val="auto"/>
          <w:sz w:val="24"/>
          <w:szCs w:val="24"/>
        </w:rPr>
        <w:t>OL</w:t>
      </w:r>
      <w:r>
        <w:rPr>
          <w:rFonts w:ascii="Arial" w:hAnsi="Arial" w:cs="Arial"/>
          <w:color w:val="auto"/>
          <w:sz w:val="24"/>
          <w:szCs w:val="24"/>
        </w:rPr>
        <w:t xml:space="preserve">s and decision in the form.  </w:t>
      </w:r>
    </w:p>
    <w:p w14:paraId="3B17290B" w14:textId="09C817D1" w:rsidR="00117CC9" w:rsidRPr="00E12354" w:rsidRDefault="00117CC9" w:rsidP="0015784D">
      <w:pPr>
        <w:pStyle w:val="legp1paratext1"/>
        <w:spacing w:line="276" w:lineRule="auto"/>
        <w:ind w:firstLine="0"/>
        <w:rPr>
          <w:rFonts w:ascii="Arial" w:hAnsi="Arial" w:cs="Arial"/>
          <w:color w:val="auto"/>
          <w:sz w:val="24"/>
          <w:szCs w:val="24"/>
        </w:rPr>
      </w:pPr>
      <w:r>
        <w:rPr>
          <w:rFonts w:ascii="Arial" w:hAnsi="Arial" w:cs="Arial"/>
          <w:color w:val="auto"/>
          <w:sz w:val="24"/>
          <w:szCs w:val="24"/>
        </w:rPr>
        <w:t xml:space="preserve">The child will be advised </w:t>
      </w:r>
      <w:r w:rsidR="0061472D">
        <w:rPr>
          <w:rFonts w:ascii="Arial" w:hAnsi="Arial" w:cs="Arial"/>
          <w:color w:val="auto"/>
          <w:sz w:val="24"/>
          <w:szCs w:val="24"/>
        </w:rPr>
        <w:t>by the Head of Service about the outcome of the DOLs review</w:t>
      </w:r>
      <w:r w:rsidR="00A3690F">
        <w:rPr>
          <w:rFonts w:ascii="Arial" w:hAnsi="Arial" w:cs="Arial"/>
          <w:color w:val="auto"/>
          <w:sz w:val="24"/>
          <w:szCs w:val="24"/>
        </w:rPr>
        <w:t xml:space="preserve"> via letter. </w:t>
      </w:r>
    </w:p>
    <w:p w14:paraId="4093946E" w14:textId="77777777" w:rsidR="00160F40" w:rsidRPr="00E12354" w:rsidRDefault="00160F40" w:rsidP="001E7859">
      <w:pPr>
        <w:pStyle w:val="legp1paratext1"/>
        <w:spacing w:line="276" w:lineRule="auto"/>
        <w:ind w:left="360" w:firstLine="0"/>
        <w:rPr>
          <w:rFonts w:ascii="Arial" w:hAnsi="Arial" w:cs="Arial"/>
          <w:bCs/>
          <w:color w:val="auto"/>
          <w:sz w:val="24"/>
          <w:szCs w:val="24"/>
        </w:rPr>
      </w:pPr>
    </w:p>
    <w:p w14:paraId="537164D4" w14:textId="5E2831B0" w:rsidR="00214D4E" w:rsidRPr="00E12354" w:rsidRDefault="00EE1525" w:rsidP="00C75CB6">
      <w:pPr>
        <w:pStyle w:val="legp1paratext1"/>
        <w:numPr>
          <w:ilvl w:val="1"/>
          <w:numId w:val="45"/>
        </w:numPr>
        <w:spacing w:line="276" w:lineRule="auto"/>
        <w:rPr>
          <w:rFonts w:ascii="Arial" w:hAnsi="Arial" w:cs="Arial"/>
          <w:b/>
          <w:color w:val="auto"/>
          <w:sz w:val="24"/>
          <w:szCs w:val="24"/>
        </w:rPr>
      </w:pPr>
      <w:r>
        <w:rPr>
          <w:rFonts w:ascii="Arial" w:hAnsi="Arial" w:cs="Arial"/>
          <w:b/>
          <w:color w:val="auto"/>
          <w:sz w:val="24"/>
          <w:szCs w:val="24"/>
        </w:rPr>
        <w:t xml:space="preserve"> </w:t>
      </w:r>
      <w:r w:rsidR="00214D4E" w:rsidRPr="00E12354">
        <w:rPr>
          <w:rFonts w:ascii="Arial" w:hAnsi="Arial" w:cs="Arial"/>
          <w:b/>
          <w:color w:val="auto"/>
          <w:sz w:val="24"/>
          <w:szCs w:val="24"/>
        </w:rPr>
        <w:t>Before the Secure Accommodation Review Panel Meeting</w:t>
      </w:r>
      <w:bookmarkEnd w:id="21"/>
    </w:p>
    <w:p w14:paraId="73812CE5"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team manager holding case responsibility for the young person must, within 24 hours of the Court making a Secure Accommodation Order, inform:</w:t>
      </w:r>
    </w:p>
    <w:p w14:paraId="63FD64A4" w14:textId="501720B8" w:rsidR="00214D4E" w:rsidRPr="00E12354" w:rsidRDefault="00214D4E" w:rsidP="00214D4E">
      <w:pPr>
        <w:pStyle w:val="legp1paratext1"/>
        <w:numPr>
          <w:ilvl w:val="0"/>
          <w:numId w:val="8"/>
        </w:numPr>
        <w:spacing w:line="276" w:lineRule="auto"/>
        <w:rPr>
          <w:rFonts w:ascii="Arial" w:hAnsi="Arial" w:cs="Arial"/>
          <w:color w:val="auto"/>
          <w:sz w:val="24"/>
          <w:szCs w:val="24"/>
        </w:rPr>
      </w:pPr>
      <w:r w:rsidRPr="00E12354">
        <w:rPr>
          <w:rFonts w:ascii="Arial" w:hAnsi="Arial" w:cs="Arial"/>
          <w:color w:val="auto"/>
          <w:sz w:val="24"/>
          <w:szCs w:val="24"/>
        </w:rPr>
        <w:t>The Corporate Director, Children</w:t>
      </w:r>
      <w:r w:rsidR="00EE1525">
        <w:rPr>
          <w:rFonts w:ascii="Arial" w:hAnsi="Arial" w:cs="Arial"/>
          <w:color w:val="auto"/>
          <w:sz w:val="24"/>
          <w:szCs w:val="24"/>
        </w:rPr>
        <w:t xml:space="preserve"> and Culture </w:t>
      </w:r>
      <w:r w:rsidRPr="00E12354">
        <w:rPr>
          <w:rFonts w:ascii="Arial" w:hAnsi="Arial" w:cs="Arial"/>
          <w:color w:val="auto"/>
          <w:sz w:val="24"/>
          <w:szCs w:val="24"/>
        </w:rPr>
        <w:t xml:space="preserve">and Director of </w:t>
      </w:r>
      <w:r w:rsidR="00EE1525">
        <w:rPr>
          <w:rFonts w:ascii="Arial" w:hAnsi="Arial" w:cs="Arial"/>
          <w:color w:val="auto"/>
          <w:sz w:val="24"/>
          <w:szCs w:val="24"/>
        </w:rPr>
        <w:t xml:space="preserve">Supporting Families </w:t>
      </w:r>
    </w:p>
    <w:p w14:paraId="669901A9" w14:textId="77777777" w:rsidR="007230FB" w:rsidRPr="00E12354" w:rsidRDefault="00214D4E" w:rsidP="00214D4E">
      <w:pPr>
        <w:pStyle w:val="legp1paratext1"/>
        <w:numPr>
          <w:ilvl w:val="0"/>
          <w:numId w:val="8"/>
        </w:numPr>
        <w:spacing w:line="276" w:lineRule="auto"/>
        <w:rPr>
          <w:rFonts w:ascii="Arial" w:hAnsi="Arial" w:cs="Arial"/>
          <w:color w:val="auto"/>
          <w:sz w:val="24"/>
          <w:szCs w:val="24"/>
        </w:rPr>
      </w:pPr>
      <w:r w:rsidRPr="00E12354">
        <w:rPr>
          <w:rFonts w:ascii="Arial" w:hAnsi="Arial" w:cs="Arial"/>
          <w:color w:val="auto"/>
          <w:sz w:val="24"/>
          <w:szCs w:val="24"/>
        </w:rPr>
        <w:t xml:space="preserve">The </w:t>
      </w:r>
      <w:r w:rsidR="007230FB" w:rsidRPr="00E12354">
        <w:rPr>
          <w:rFonts w:ascii="Arial" w:hAnsi="Arial" w:cs="Arial"/>
          <w:color w:val="auto"/>
          <w:sz w:val="24"/>
          <w:szCs w:val="24"/>
        </w:rPr>
        <w:t xml:space="preserve">Head of Service for SQA </w:t>
      </w:r>
    </w:p>
    <w:p w14:paraId="2BC0A673" w14:textId="07E14B2E" w:rsidR="00214D4E" w:rsidRPr="00E12354" w:rsidRDefault="00214D4E" w:rsidP="00214D4E">
      <w:pPr>
        <w:spacing w:line="276" w:lineRule="auto"/>
        <w:ind w:left="360"/>
        <w:jc w:val="both"/>
        <w:rPr>
          <w:rFonts w:ascii="Arial" w:hAnsi="Arial" w:cs="Arial"/>
          <w:b/>
          <w:sz w:val="24"/>
          <w:szCs w:val="24"/>
        </w:rPr>
      </w:pPr>
      <w:r w:rsidRPr="00E12354">
        <w:rPr>
          <w:rFonts w:ascii="Arial" w:hAnsi="Arial" w:cs="Arial"/>
          <w:sz w:val="24"/>
          <w:szCs w:val="24"/>
        </w:rPr>
        <w:t xml:space="preserve">The </w:t>
      </w:r>
      <w:r w:rsidR="007230FB" w:rsidRPr="00E12354">
        <w:rPr>
          <w:rFonts w:ascii="Arial" w:hAnsi="Arial" w:cs="Arial"/>
          <w:sz w:val="24"/>
          <w:szCs w:val="24"/>
        </w:rPr>
        <w:t>SQA</w:t>
      </w:r>
      <w:r w:rsidRPr="00E12354">
        <w:rPr>
          <w:rFonts w:ascii="Arial" w:hAnsi="Arial" w:cs="Arial"/>
          <w:sz w:val="24"/>
          <w:szCs w:val="24"/>
        </w:rPr>
        <w:t xml:space="preserve"> admin coordinator will consult with the appropriate persons, set a </w:t>
      </w:r>
      <w:r w:rsidR="00B543D4" w:rsidRPr="00E12354">
        <w:rPr>
          <w:rFonts w:ascii="Arial" w:hAnsi="Arial" w:cs="Arial"/>
          <w:sz w:val="24"/>
          <w:szCs w:val="24"/>
        </w:rPr>
        <w:t>date,</w:t>
      </w:r>
      <w:r w:rsidRPr="00E12354">
        <w:rPr>
          <w:rFonts w:ascii="Arial" w:hAnsi="Arial" w:cs="Arial"/>
          <w:sz w:val="24"/>
          <w:szCs w:val="24"/>
        </w:rPr>
        <w:t xml:space="preserve"> and convene the review panel. </w:t>
      </w:r>
      <w:r w:rsidRPr="00E12354">
        <w:rPr>
          <w:rFonts w:ascii="Arial" w:hAnsi="Arial" w:cs="Arial"/>
          <w:b/>
          <w:sz w:val="24"/>
          <w:szCs w:val="24"/>
        </w:rPr>
        <w:t xml:space="preserve">The review must take place within 28 days of the placement commencing. </w:t>
      </w:r>
    </w:p>
    <w:p w14:paraId="5B22F484"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social worker is responsible for ensuring the following are undertaken in advance of the review:</w:t>
      </w:r>
    </w:p>
    <w:p w14:paraId="3A86601F" w14:textId="77777777" w:rsidR="00214D4E" w:rsidRPr="00E12354" w:rsidRDefault="00214D4E" w:rsidP="00214D4E">
      <w:pPr>
        <w:pStyle w:val="legp1paratext1"/>
        <w:numPr>
          <w:ilvl w:val="0"/>
          <w:numId w:val="7"/>
        </w:numPr>
        <w:spacing w:line="276" w:lineRule="auto"/>
        <w:rPr>
          <w:rFonts w:ascii="Arial" w:hAnsi="Arial" w:cs="Arial"/>
          <w:color w:val="auto"/>
          <w:sz w:val="24"/>
          <w:szCs w:val="24"/>
        </w:rPr>
      </w:pPr>
      <w:r w:rsidRPr="00E12354">
        <w:rPr>
          <w:rFonts w:ascii="Arial" w:hAnsi="Arial" w:cs="Arial"/>
          <w:color w:val="auto"/>
          <w:sz w:val="24"/>
          <w:szCs w:val="24"/>
        </w:rPr>
        <w:t>Prepare a report (using the Secure Accommodation Review Panel Report Template, appendix 2) for the SAR which has been approved by the social worker’s manager and reflects the views of those consulted about the placement, the Children’s Guardian and the secure accommodation provider. The report must include an exit plan. This must be sent to the panel chair at least 5 working days before the review</w:t>
      </w:r>
    </w:p>
    <w:p w14:paraId="44A19F80" w14:textId="77777777" w:rsidR="0054605A" w:rsidRPr="00E12354" w:rsidRDefault="0054605A" w:rsidP="0054605A">
      <w:pPr>
        <w:pStyle w:val="legp1paratext1"/>
        <w:spacing w:line="276" w:lineRule="auto"/>
        <w:ind w:left="720" w:firstLine="0"/>
        <w:rPr>
          <w:rFonts w:ascii="Arial" w:hAnsi="Arial" w:cs="Arial"/>
          <w:color w:val="auto"/>
          <w:sz w:val="24"/>
          <w:szCs w:val="24"/>
        </w:rPr>
      </w:pPr>
    </w:p>
    <w:p w14:paraId="50224D1E" w14:textId="4E7F491D" w:rsidR="00214D4E" w:rsidRPr="00E12354" w:rsidRDefault="00214D4E" w:rsidP="00214D4E">
      <w:pPr>
        <w:pStyle w:val="legp1paratext1"/>
        <w:numPr>
          <w:ilvl w:val="0"/>
          <w:numId w:val="7"/>
        </w:numPr>
        <w:spacing w:line="276" w:lineRule="auto"/>
        <w:rPr>
          <w:rFonts w:ascii="Arial" w:hAnsi="Arial" w:cs="Arial"/>
          <w:color w:val="auto"/>
          <w:sz w:val="24"/>
          <w:szCs w:val="24"/>
        </w:rPr>
      </w:pPr>
      <w:r w:rsidRPr="00E12354">
        <w:rPr>
          <w:rFonts w:ascii="Arial" w:hAnsi="Arial" w:cs="Arial"/>
          <w:color w:val="auto"/>
          <w:sz w:val="24"/>
          <w:szCs w:val="24"/>
        </w:rPr>
        <w:t xml:space="preserve">Provide the following information to the </w:t>
      </w:r>
      <w:r w:rsidR="007230FB" w:rsidRPr="00E12354">
        <w:rPr>
          <w:rFonts w:ascii="Arial" w:hAnsi="Arial" w:cs="Arial"/>
          <w:color w:val="auto"/>
          <w:sz w:val="24"/>
          <w:szCs w:val="24"/>
        </w:rPr>
        <w:t>SQA</w:t>
      </w:r>
      <w:r w:rsidRPr="00E12354">
        <w:rPr>
          <w:rFonts w:ascii="Arial" w:hAnsi="Arial" w:cs="Arial"/>
          <w:color w:val="auto"/>
          <w:sz w:val="24"/>
          <w:szCs w:val="24"/>
        </w:rPr>
        <w:t xml:space="preserve"> admin coordinator and the Legal Services representative allocated to the case:</w:t>
      </w:r>
    </w:p>
    <w:p w14:paraId="4EF55928" w14:textId="77777777" w:rsidR="00214D4E" w:rsidRPr="00E12354" w:rsidRDefault="00214D4E" w:rsidP="00214D4E">
      <w:pPr>
        <w:pStyle w:val="legp1paratext1"/>
        <w:numPr>
          <w:ilvl w:val="1"/>
          <w:numId w:val="5"/>
        </w:numPr>
        <w:spacing w:line="276" w:lineRule="auto"/>
        <w:rPr>
          <w:rFonts w:ascii="Arial" w:hAnsi="Arial" w:cs="Arial"/>
          <w:color w:val="auto"/>
          <w:sz w:val="24"/>
          <w:szCs w:val="24"/>
        </w:rPr>
      </w:pPr>
      <w:r w:rsidRPr="00E12354">
        <w:rPr>
          <w:rFonts w:ascii="Arial" w:hAnsi="Arial" w:cs="Arial"/>
          <w:color w:val="auto"/>
          <w:sz w:val="24"/>
          <w:szCs w:val="24"/>
        </w:rPr>
        <w:t>Name, date of birth, sex and ethnicity of the young person</w:t>
      </w:r>
    </w:p>
    <w:p w14:paraId="356A2488" w14:textId="77777777" w:rsidR="00214D4E" w:rsidRPr="00E12354" w:rsidRDefault="00214D4E" w:rsidP="00214D4E">
      <w:pPr>
        <w:pStyle w:val="legp1paratext1"/>
        <w:numPr>
          <w:ilvl w:val="1"/>
          <w:numId w:val="5"/>
        </w:numPr>
        <w:spacing w:line="276" w:lineRule="auto"/>
        <w:rPr>
          <w:rFonts w:ascii="Arial" w:hAnsi="Arial" w:cs="Arial"/>
          <w:color w:val="auto"/>
          <w:sz w:val="24"/>
          <w:szCs w:val="24"/>
        </w:rPr>
      </w:pPr>
      <w:r w:rsidRPr="00E12354">
        <w:rPr>
          <w:rFonts w:ascii="Arial" w:hAnsi="Arial" w:cs="Arial"/>
          <w:color w:val="auto"/>
          <w:sz w:val="24"/>
          <w:szCs w:val="24"/>
        </w:rPr>
        <w:lastRenderedPageBreak/>
        <w:t>Names and contact details of the Social Worker, their team manager and practice manager</w:t>
      </w:r>
    </w:p>
    <w:p w14:paraId="44083672" w14:textId="77777777" w:rsidR="00214D4E" w:rsidRPr="00E12354" w:rsidRDefault="00214D4E" w:rsidP="00214D4E">
      <w:pPr>
        <w:pStyle w:val="legp1paratext1"/>
        <w:numPr>
          <w:ilvl w:val="1"/>
          <w:numId w:val="5"/>
        </w:numPr>
        <w:spacing w:line="276" w:lineRule="auto"/>
        <w:rPr>
          <w:rFonts w:ascii="Arial" w:hAnsi="Arial" w:cs="Arial"/>
          <w:color w:val="auto"/>
          <w:sz w:val="24"/>
          <w:szCs w:val="24"/>
        </w:rPr>
      </w:pPr>
      <w:r w:rsidRPr="00E12354">
        <w:rPr>
          <w:rFonts w:ascii="Arial" w:hAnsi="Arial" w:cs="Arial"/>
          <w:color w:val="auto"/>
          <w:sz w:val="24"/>
          <w:szCs w:val="24"/>
        </w:rPr>
        <w:t>Contact details of the secure accommodation placement</w:t>
      </w:r>
    </w:p>
    <w:p w14:paraId="0A1D805E" w14:textId="77777777" w:rsidR="00214D4E" w:rsidRPr="00E12354" w:rsidRDefault="00214D4E" w:rsidP="00214D4E">
      <w:pPr>
        <w:pStyle w:val="legp1paratext1"/>
        <w:numPr>
          <w:ilvl w:val="1"/>
          <w:numId w:val="5"/>
        </w:numPr>
        <w:spacing w:line="276" w:lineRule="auto"/>
        <w:rPr>
          <w:rFonts w:ascii="Arial" w:hAnsi="Arial" w:cs="Arial"/>
          <w:color w:val="auto"/>
          <w:sz w:val="24"/>
          <w:szCs w:val="24"/>
        </w:rPr>
      </w:pPr>
      <w:r w:rsidRPr="00E12354">
        <w:rPr>
          <w:rFonts w:ascii="Arial" w:hAnsi="Arial" w:cs="Arial"/>
          <w:color w:val="auto"/>
          <w:sz w:val="24"/>
          <w:szCs w:val="24"/>
        </w:rPr>
        <w:t>Name and address of the young person’s legal representative</w:t>
      </w:r>
    </w:p>
    <w:p w14:paraId="28D25E88" w14:textId="77777777" w:rsidR="00214D4E" w:rsidRPr="00E12354" w:rsidRDefault="00214D4E" w:rsidP="00214D4E">
      <w:pPr>
        <w:pStyle w:val="legp1paratext1"/>
        <w:numPr>
          <w:ilvl w:val="1"/>
          <w:numId w:val="5"/>
        </w:numPr>
        <w:spacing w:line="276" w:lineRule="auto"/>
        <w:rPr>
          <w:rFonts w:ascii="Arial" w:hAnsi="Arial" w:cs="Arial"/>
          <w:color w:val="auto"/>
          <w:sz w:val="24"/>
          <w:szCs w:val="24"/>
        </w:rPr>
      </w:pPr>
      <w:r w:rsidRPr="00E12354">
        <w:rPr>
          <w:rFonts w:ascii="Arial" w:hAnsi="Arial" w:cs="Arial"/>
          <w:color w:val="auto"/>
          <w:sz w:val="24"/>
          <w:szCs w:val="24"/>
        </w:rPr>
        <w:t>Whether there is any need for interpreting and translating services</w:t>
      </w:r>
    </w:p>
    <w:p w14:paraId="0F889F83" w14:textId="77777777" w:rsidR="0054605A" w:rsidRPr="00E12354" w:rsidRDefault="0054605A" w:rsidP="0054605A">
      <w:pPr>
        <w:pStyle w:val="legp1paratext1"/>
        <w:spacing w:line="276" w:lineRule="auto"/>
        <w:ind w:left="1800" w:firstLine="0"/>
        <w:rPr>
          <w:rFonts w:ascii="Arial" w:hAnsi="Arial" w:cs="Arial"/>
          <w:color w:val="auto"/>
          <w:sz w:val="24"/>
          <w:szCs w:val="24"/>
        </w:rPr>
      </w:pPr>
    </w:p>
    <w:p w14:paraId="29814CB7" w14:textId="0E47FAD5" w:rsidR="00214D4E" w:rsidRPr="00E12354" w:rsidRDefault="00214D4E" w:rsidP="00214D4E">
      <w:pPr>
        <w:pStyle w:val="legp1paratext1"/>
        <w:numPr>
          <w:ilvl w:val="0"/>
          <w:numId w:val="7"/>
        </w:numPr>
        <w:spacing w:line="276" w:lineRule="auto"/>
        <w:rPr>
          <w:rFonts w:ascii="Arial" w:hAnsi="Arial" w:cs="Arial"/>
          <w:color w:val="auto"/>
          <w:sz w:val="24"/>
          <w:szCs w:val="24"/>
        </w:rPr>
      </w:pPr>
      <w:r w:rsidRPr="00E12354">
        <w:rPr>
          <w:rFonts w:ascii="Arial" w:hAnsi="Arial" w:cs="Arial"/>
          <w:color w:val="auto"/>
          <w:sz w:val="24"/>
          <w:szCs w:val="24"/>
        </w:rPr>
        <w:t xml:space="preserve">Submit a list of invitees with addresses to the </w:t>
      </w:r>
      <w:r w:rsidR="00B7534C" w:rsidRPr="00B7534C">
        <w:rPr>
          <w:rFonts w:ascii="Arial" w:hAnsi="Arial" w:cs="Arial"/>
          <w:color w:val="auto"/>
          <w:sz w:val="24"/>
          <w:szCs w:val="24"/>
        </w:rPr>
        <w:t xml:space="preserve">SQA admin coordinator </w:t>
      </w:r>
      <w:r w:rsidRPr="00E12354">
        <w:rPr>
          <w:rFonts w:ascii="Arial" w:hAnsi="Arial" w:cs="Arial"/>
          <w:color w:val="auto"/>
          <w:sz w:val="24"/>
          <w:szCs w:val="24"/>
        </w:rPr>
        <w:t>who will circulate invitations, paperwork and arrange for an Independent Panel member. The following are required or requested to attend the review:</w:t>
      </w:r>
    </w:p>
    <w:p w14:paraId="6068E2FE"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The young person, if s/he wishes</w:t>
      </w:r>
    </w:p>
    <w:p w14:paraId="32D9144C"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Parents or any person who has Parental responsibility for the young person</w:t>
      </w:r>
    </w:p>
    <w:p w14:paraId="4CEC8246"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Social Worker assigned to the case and their team manager</w:t>
      </w:r>
    </w:p>
    <w:p w14:paraId="284E8907"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LBTH legal representative</w:t>
      </w:r>
    </w:p>
    <w:p w14:paraId="67EBA3F6"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Secure Unit worker</w:t>
      </w:r>
    </w:p>
    <w:p w14:paraId="55FE0D13"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Independent Visitor or advocate, if one has been appointed</w:t>
      </w:r>
    </w:p>
    <w:p w14:paraId="0E4883A6" w14:textId="77777777" w:rsidR="00214D4E" w:rsidRPr="00E12354"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 xml:space="preserve">Children’s Guardian </w:t>
      </w:r>
    </w:p>
    <w:p w14:paraId="0EEF2072" w14:textId="77777777" w:rsidR="00214D4E" w:rsidRDefault="00214D4E" w:rsidP="00214D4E">
      <w:pPr>
        <w:pStyle w:val="legp1paratext1"/>
        <w:numPr>
          <w:ilvl w:val="1"/>
          <w:numId w:val="9"/>
        </w:numPr>
        <w:spacing w:line="276" w:lineRule="auto"/>
        <w:rPr>
          <w:rFonts w:ascii="Arial" w:hAnsi="Arial" w:cs="Arial"/>
          <w:color w:val="auto"/>
          <w:sz w:val="24"/>
          <w:szCs w:val="24"/>
        </w:rPr>
      </w:pPr>
      <w:r w:rsidRPr="00E12354">
        <w:rPr>
          <w:rFonts w:ascii="Arial" w:hAnsi="Arial" w:cs="Arial"/>
          <w:color w:val="auto"/>
          <w:sz w:val="24"/>
          <w:szCs w:val="24"/>
        </w:rPr>
        <w:t>Any other person who the local authority considers should be involved in the meeting</w:t>
      </w:r>
    </w:p>
    <w:p w14:paraId="42839452" w14:textId="77777777" w:rsidR="00BF64A9" w:rsidRPr="00E12354" w:rsidRDefault="00BF64A9" w:rsidP="00BF64A9">
      <w:pPr>
        <w:pStyle w:val="legp1paratext1"/>
        <w:spacing w:line="276" w:lineRule="auto"/>
        <w:ind w:left="1800" w:firstLine="0"/>
        <w:rPr>
          <w:rFonts w:ascii="Arial" w:hAnsi="Arial" w:cs="Arial"/>
          <w:color w:val="auto"/>
          <w:sz w:val="24"/>
          <w:szCs w:val="24"/>
        </w:rPr>
      </w:pPr>
    </w:p>
    <w:p w14:paraId="06BC5E2E" w14:textId="77777777" w:rsidR="00214D4E" w:rsidRPr="00E12354" w:rsidRDefault="00214D4E" w:rsidP="00214D4E">
      <w:pPr>
        <w:pStyle w:val="legp1paratext1"/>
        <w:numPr>
          <w:ilvl w:val="0"/>
          <w:numId w:val="7"/>
        </w:numPr>
        <w:spacing w:line="276" w:lineRule="auto"/>
        <w:rPr>
          <w:rFonts w:ascii="Arial" w:hAnsi="Arial" w:cs="Arial"/>
          <w:b/>
          <w:bCs/>
          <w:i/>
          <w:iCs/>
          <w:color w:val="auto"/>
          <w:sz w:val="24"/>
          <w:szCs w:val="24"/>
        </w:rPr>
      </w:pPr>
      <w:r w:rsidRPr="00E12354">
        <w:rPr>
          <w:rFonts w:ascii="Arial" w:hAnsi="Arial" w:cs="Arial"/>
          <w:b/>
          <w:bCs/>
          <w:i/>
          <w:iCs/>
          <w:color w:val="auto"/>
          <w:sz w:val="24"/>
          <w:szCs w:val="24"/>
        </w:rPr>
        <w:t>Go through the contents of the report and proposed Care Plan with the child and parent(s) to ensure that they are clear about the purpose of the review.</w:t>
      </w:r>
    </w:p>
    <w:p w14:paraId="0375B6FF" w14:textId="77777777" w:rsidR="00214D4E" w:rsidRPr="00E12354" w:rsidRDefault="00214D4E" w:rsidP="00214D4E">
      <w:pPr>
        <w:pStyle w:val="legp1paratext1"/>
        <w:numPr>
          <w:ilvl w:val="0"/>
          <w:numId w:val="7"/>
        </w:numPr>
        <w:spacing w:line="276" w:lineRule="auto"/>
        <w:rPr>
          <w:rFonts w:ascii="Arial" w:hAnsi="Arial" w:cs="Arial"/>
          <w:color w:val="auto"/>
          <w:sz w:val="24"/>
          <w:szCs w:val="24"/>
        </w:rPr>
      </w:pPr>
      <w:r w:rsidRPr="00E12354">
        <w:rPr>
          <w:rFonts w:ascii="Arial" w:hAnsi="Arial" w:cs="Arial"/>
          <w:color w:val="auto"/>
          <w:sz w:val="24"/>
          <w:szCs w:val="24"/>
        </w:rPr>
        <w:t xml:space="preserve">Ensure that the parents and child are given appropriate support to prepare for the review (i.e. arranging an interpreter and/or advocate. </w:t>
      </w:r>
    </w:p>
    <w:p w14:paraId="55FA1586" w14:textId="77777777" w:rsidR="00214D4E" w:rsidRPr="00E12354" w:rsidRDefault="00214D4E" w:rsidP="00214D4E">
      <w:pPr>
        <w:pStyle w:val="legp1paratext1"/>
        <w:numPr>
          <w:ilvl w:val="0"/>
          <w:numId w:val="7"/>
        </w:numPr>
        <w:spacing w:line="276" w:lineRule="auto"/>
        <w:rPr>
          <w:rFonts w:ascii="Arial" w:hAnsi="Arial" w:cs="Arial"/>
          <w:color w:val="auto"/>
          <w:sz w:val="24"/>
          <w:szCs w:val="24"/>
        </w:rPr>
      </w:pPr>
      <w:r w:rsidRPr="00E12354">
        <w:rPr>
          <w:rFonts w:ascii="Arial" w:hAnsi="Arial" w:cs="Arial"/>
          <w:color w:val="auto"/>
          <w:sz w:val="24"/>
          <w:szCs w:val="24"/>
        </w:rPr>
        <w:t>Ensure that the secure unit is aware of the review date and that the secure placement staff have prepared a report of the child’s progress and stating their view as to whether the criteria for secure accommodation still apply.</w:t>
      </w:r>
    </w:p>
    <w:p w14:paraId="76189B0E" w14:textId="77777777" w:rsidR="00214D4E" w:rsidRPr="00E12354" w:rsidRDefault="00214D4E" w:rsidP="00214D4E">
      <w:pPr>
        <w:pStyle w:val="legp1paratext1"/>
        <w:numPr>
          <w:ilvl w:val="0"/>
          <w:numId w:val="7"/>
        </w:numPr>
        <w:spacing w:line="276" w:lineRule="auto"/>
        <w:rPr>
          <w:rFonts w:ascii="Arial" w:hAnsi="Arial" w:cs="Arial"/>
          <w:color w:val="auto"/>
          <w:sz w:val="24"/>
          <w:szCs w:val="24"/>
        </w:rPr>
      </w:pPr>
      <w:r w:rsidRPr="00E12354">
        <w:rPr>
          <w:rFonts w:ascii="Arial" w:hAnsi="Arial" w:cs="Arial"/>
          <w:color w:val="auto"/>
          <w:sz w:val="24"/>
          <w:szCs w:val="24"/>
        </w:rPr>
        <w:t>Consider and prepare contingency plans in case the Secure Accommodation Panel decides that the criteria for secure placement no longer apply.</w:t>
      </w:r>
    </w:p>
    <w:p w14:paraId="29015F13" w14:textId="77777777" w:rsidR="00214D4E" w:rsidRPr="00E12354" w:rsidRDefault="00214D4E" w:rsidP="00214D4E">
      <w:pPr>
        <w:spacing w:line="276" w:lineRule="auto"/>
        <w:jc w:val="both"/>
        <w:rPr>
          <w:rFonts w:ascii="Arial" w:hAnsi="Arial" w:cs="Arial"/>
          <w:b/>
          <w:sz w:val="24"/>
          <w:szCs w:val="24"/>
        </w:rPr>
      </w:pPr>
    </w:p>
    <w:p w14:paraId="34A92076" w14:textId="132EC763" w:rsidR="00214D4E" w:rsidRPr="00E12354" w:rsidRDefault="00BF64A9" w:rsidP="00C75CB6">
      <w:pPr>
        <w:pStyle w:val="legp1paratext1"/>
        <w:numPr>
          <w:ilvl w:val="1"/>
          <w:numId w:val="45"/>
        </w:numPr>
        <w:spacing w:line="276" w:lineRule="auto"/>
        <w:rPr>
          <w:rFonts w:ascii="Arial" w:hAnsi="Arial" w:cs="Arial"/>
          <w:b/>
          <w:color w:val="auto"/>
          <w:sz w:val="24"/>
          <w:szCs w:val="24"/>
        </w:rPr>
      </w:pPr>
      <w:bookmarkStart w:id="22" w:name="_Ref480979944"/>
      <w:r>
        <w:rPr>
          <w:rFonts w:ascii="Arial" w:hAnsi="Arial" w:cs="Arial"/>
          <w:b/>
          <w:color w:val="auto"/>
          <w:sz w:val="24"/>
          <w:szCs w:val="24"/>
        </w:rPr>
        <w:t xml:space="preserve"> </w:t>
      </w:r>
      <w:r w:rsidR="00214D4E" w:rsidRPr="00E12354">
        <w:rPr>
          <w:rFonts w:ascii="Arial" w:hAnsi="Arial" w:cs="Arial"/>
          <w:b/>
          <w:color w:val="auto"/>
          <w:sz w:val="24"/>
          <w:szCs w:val="24"/>
        </w:rPr>
        <w:t>Holding the Secure Accommodation Review Panel Meeting</w:t>
      </w:r>
      <w:bookmarkEnd w:id="22"/>
    </w:p>
    <w:p w14:paraId="574F306C" w14:textId="294EED69" w:rsidR="00214D4E" w:rsidRPr="00E12354" w:rsidRDefault="00000000" w:rsidP="00214D4E">
      <w:pPr>
        <w:spacing w:line="276" w:lineRule="auto"/>
        <w:ind w:left="360"/>
        <w:jc w:val="both"/>
        <w:rPr>
          <w:rFonts w:ascii="Arial" w:hAnsi="Arial" w:cs="Arial"/>
          <w:sz w:val="24"/>
          <w:szCs w:val="24"/>
        </w:rPr>
      </w:pPr>
      <w:hyperlink r:id="rId15" w:anchor="purpose" w:history="1">
        <w:r w:rsidR="00214D4E" w:rsidRPr="00E12354">
          <w:rPr>
            <w:rFonts w:ascii="Arial" w:hAnsi="Arial" w:cs="Arial"/>
            <w:bCs/>
            <w:sz w:val="24"/>
            <w:szCs w:val="24"/>
          </w:rPr>
          <w:t>The Secure Accommodation Review</w:t>
        </w:r>
      </w:hyperlink>
      <w:r w:rsidR="00214D4E" w:rsidRPr="00E12354">
        <w:rPr>
          <w:rFonts w:ascii="Arial" w:hAnsi="Arial" w:cs="Arial"/>
          <w:sz w:val="24"/>
          <w:szCs w:val="24"/>
        </w:rPr>
        <w:t>, and the Panel’s members, must focus</w:t>
      </w:r>
      <w:r w:rsidR="00BF64A9">
        <w:rPr>
          <w:rFonts w:ascii="Arial" w:hAnsi="Arial" w:cs="Arial"/>
          <w:sz w:val="24"/>
          <w:szCs w:val="24"/>
        </w:rPr>
        <w:t xml:space="preserve"> </w:t>
      </w:r>
      <w:r w:rsidR="00214D4E" w:rsidRPr="00E12354">
        <w:rPr>
          <w:rFonts w:ascii="Arial" w:hAnsi="Arial" w:cs="Arial"/>
          <w:sz w:val="24"/>
          <w:szCs w:val="24"/>
        </w:rPr>
        <w:t>on the questions and issues around the criteria for secure accommodation within the context of the child’s specific circumstances.</w:t>
      </w:r>
    </w:p>
    <w:p w14:paraId="14018C1C" w14:textId="45385C9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Panel will consider the social worker’s report (Secure Accommodation Review Panel Report Template, appendix 2), the notes and decisions of the most recent Looked After Review and the views of:</w:t>
      </w:r>
    </w:p>
    <w:p w14:paraId="1A68BEBA" w14:textId="77777777"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the young person (if s/he wishes), so far as it is practicable</w:t>
      </w:r>
    </w:p>
    <w:p w14:paraId="3F69B405" w14:textId="77777777"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independent visitor / advocate, if one has been appointed</w:t>
      </w:r>
    </w:p>
    <w:p w14:paraId="552C0479" w14:textId="53A3B439"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the relevant residential social worker fr</w:t>
      </w:r>
      <w:r w:rsidR="00F6004C">
        <w:rPr>
          <w:rFonts w:ascii="Arial" w:hAnsi="Arial" w:cs="Arial"/>
          <w:sz w:val="24"/>
          <w:szCs w:val="24"/>
        </w:rPr>
        <w:t>o</w:t>
      </w:r>
      <w:r w:rsidRPr="00E12354">
        <w:rPr>
          <w:rFonts w:ascii="Arial" w:hAnsi="Arial" w:cs="Arial"/>
          <w:sz w:val="24"/>
          <w:szCs w:val="24"/>
        </w:rPr>
        <w:t>m the Secure Unit</w:t>
      </w:r>
    </w:p>
    <w:p w14:paraId="14B47BF0" w14:textId="77777777"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the allocated social worker / Youth Justice social worker where appropriate</w:t>
      </w:r>
    </w:p>
    <w:p w14:paraId="6B0361D4" w14:textId="77777777"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 xml:space="preserve">the Team Manager </w:t>
      </w:r>
    </w:p>
    <w:p w14:paraId="7BCCF254" w14:textId="77777777"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any specialist assessments that may have been commissioned e.g. psychological;</w:t>
      </w:r>
    </w:p>
    <w:p w14:paraId="00798B83" w14:textId="77777777" w:rsidR="00214D4E" w:rsidRPr="00E12354" w:rsidRDefault="00214D4E" w:rsidP="00214D4E">
      <w:pPr>
        <w:numPr>
          <w:ilvl w:val="0"/>
          <w:numId w:val="10"/>
        </w:numPr>
        <w:spacing w:line="276" w:lineRule="auto"/>
        <w:jc w:val="both"/>
        <w:rPr>
          <w:rFonts w:ascii="Arial" w:hAnsi="Arial" w:cs="Arial"/>
          <w:sz w:val="24"/>
          <w:szCs w:val="24"/>
        </w:rPr>
      </w:pPr>
      <w:r w:rsidRPr="00E12354">
        <w:rPr>
          <w:rFonts w:ascii="Arial" w:hAnsi="Arial" w:cs="Arial"/>
          <w:sz w:val="24"/>
          <w:szCs w:val="24"/>
        </w:rPr>
        <w:t>the local authority managing the secure accommodation in which the child is placed if that authority is not the authority looking after the child.</w:t>
      </w:r>
    </w:p>
    <w:p w14:paraId="51E9D1F8" w14:textId="77777777" w:rsidR="00214D4E" w:rsidRPr="00E12354" w:rsidRDefault="00214D4E" w:rsidP="00214D4E">
      <w:pPr>
        <w:numPr>
          <w:ilvl w:val="0"/>
          <w:numId w:val="10"/>
        </w:numPr>
        <w:spacing w:after="0" w:line="276" w:lineRule="auto"/>
        <w:jc w:val="both"/>
        <w:rPr>
          <w:rFonts w:ascii="Arial" w:hAnsi="Arial" w:cs="Arial"/>
          <w:sz w:val="24"/>
          <w:szCs w:val="24"/>
        </w:rPr>
      </w:pPr>
      <w:r w:rsidRPr="00E12354">
        <w:rPr>
          <w:rFonts w:ascii="Arial" w:hAnsi="Arial" w:cs="Arial"/>
          <w:sz w:val="24"/>
          <w:szCs w:val="24"/>
        </w:rPr>
        <w:t xml:space="preserve">any other person whose view the Panel considers relevant </w:t>
      </w:r>
    </w:p>
    <w:p w14:paraId="1228E579" w14:textId="77777777" w:rsidR="00214D4E" w:rsidRPr="00E12354" w:rsidRDefault="00214D4E" w:rsidP="00214D4E">
      <w:pPr>
        <w:spacing w:after="0" w:line="276" w:lineRule="auto"/>
        <w:ind w:left="720"/>
        <w:jc w:val="both"/>
        <w:rPr>
          <w:rFonts w:ascii="Arial" w:hAnsi="Arial" w:cs="Arial"/>
          <w:sz w:val="24"/>
          <w:szCs w:val="24"/>
        </w:rPr>
      </w:pPr>
    </w:p>
    <w:p w14:paraId="45F811BF" w14:textId="7A8C25F2" w:rsidR="00214D4E" w:rsidRPr="00E12354" w:rsidRDefault="00214D4E" w:rsidP="00214D4E">
      <w:pPr>
        <w:spacing w:line="276" w:lineRule="auto"/>
        <w:ind w:left="360"/>
        <w:jc w:val="both"/>
        <w:rPr>
          <w:rFonts w:ascii="Arial" w:hAnsi="Arial" w:cs="Arial"/>
          <w:sz w:val="24"/>
          <w:szCs w:val="24"/>
          <w:shd w:val="clear" w:color="auto" w:fill="FFFFFF"/>
        </w:rPr>
      </w:pPr>
      <w:r w:rsidRPr="00E12354">
        <w:rPr>
          <w:rFonts w:ascii="Arial" w:hAnsi="Arial" w:cs="Arial"/>
          <w:sz w:val="24"/>
          <w:szCs w:val="24"/>
          <w:shd w:val="clear" w:color="auto" w:fill="FFFFFF"/>
        </w:rPr>
        <w:t>The Secure Accommodation Review does not take the place of a</w:t>
      </w:r>
      <w:r w:rsidRPr="00E12354">
        <w:rPr>
          <w:rStyle w:val="bold1"/>
          <w:rFonts w:ascii="Arial" w:hAnsi="Arial" w:cs="Arial"/>
          <w:color w:val="auto"/>
          <w:sz w:val="24"/>
          <w:szCs w:val="24"/>
          <w:shd w:val="clear" w:color="auto" w:fill="FFFFFF"/>
        </w:rPr>
        <w:t> </w:t>
      </w:r>
      <w:r w:rsidRPr="00E12354">
        <w:rPr>
          <w:rFonts w:ascii="Arial" w:hAnsi="Arial" w:cs="Arial"/>
          <w:bCs/>
          <w:sz w:val="24"/>
          <w:szCs w:val="24"/>
        </w:rPr>
        <w:t>Looked After Review</w:t>
      </w:r>
      <w:r w:rsidRPr="00E12354">
        <w:rPr>
          <w:rFonts w:ascii="Arial" w:hAnsi="Arial" w:cs="Arial"/>
          <w:sz w:val="24"/>
          <w:szCs w:val="24"/>
          <w:shd w:val="clear" w:color="auto" w:fill="FFFFFF"/>
        </w:rPr>
        <w:t>; it is distinctly different.</w:t>
      </w:r>
    </w:p>
    <w:p w14:paraId="65AB0284" w14:textId="48D8DB20" w:rsidR="00214D4E" w:rsidRPr="00E12354" w:rsidRDefault="00214D4E" w:rsidP="00214D4E">
      <w:pPr>
        <w:spacing w:line="276" w:lineRule="auto"/>
        <w:ind w:left="360"/>
        <w:jc w:val="both"/>
        <w:rPr>
          <w:rFonts w:ascii="Arial" w:hAnsi="Arial" w:cs="Arial"/>
          <w:sz w:val="24"/>
          <w:szCs w:val="24"/>
          <w:shd w:val="clear" w:color="auto" w:fill="FFFFFF"/>
        </w:rPr>
      </w:pPr>
      <w:r w:rsidRPr="00E12354">
        <w:rPr>
          <w:rFonts w:ascii="Arial" w:hAnsi="Arial" w:cs="Arial"/>
          <w:sz w:val="24"/>
          <w:szCs w:val="24"/>
          <w:shd w:val="clear" w:color="auto" w:fill="FFFFFF"/>
        </w:rPr>
        <w:t>In all cases, the outcome of the Secure Accommodation Review must be reported to the Looked After Review.</w:t>
      </w:r>
    </w:p>
    <w:p w14:paraId="60A74109" w14:textId="5988A348" w:rsidR="00214D4E" w:rsidRPr="00E12354" w:rsidRDefault="00214D4E" w:rsidP="00214D4E">
      <w:pPr>
        <w:spacing w:after="0" w:line="276" w:lineRule="auto"/>
        <w:ind w:left="360"/>
        <w:jc w:val="both"/>
        <w:rPr>
          <w:rStyle w:val="bold1"/>
          <w:rFonts w:ascii="Arial" w:hAnsi="Arial" w:cs="Arial"/>
          <w:color w:val="auto"/>
          <w:sz w:val="24"/>
          <w:szCs w:val="24"/>
        </w:rPr>
      </w:pPr>
      <w:r w:rsidRPr="00E12354">
        <w:rPr>
          <w:rFonts w:ascii="Arial" w:hAnsi="Arial" w:cs="Arial"/>
          <w:sz w:val="24"/>
          <w:szCs w:val="24"/>
        </w:rPr>
        <w:t>The Independent Panel member should see the young person before the Secure Accommodation Review.</w:t>
      </w:r>
      <w:r w:rsidRPr="00E12354">
        <w:rPr>
          <w:rStyle w:val="bold1"/>
          <w:rFonts w:ascii="Arial" w:hAnsi="Arial" w:cs="Arial"/>
          <w:color w:val="auto"/>
          <w:sz w:val="24"/>
          <w:szCs w:val="24"/>
        </w:rPr>
        <w:t> </w:t>
      </w:r>
    </w:p>
    <w:p w14:paraId="0B76E4CB" w14:textId="77777777" w:rsidR="00214D4E" w:rsidRPr="00E12354" w:rsidRDefault="00214D4E" w:rsidP="00214D4E">
      <w:pPr>
        <w:spacing w:after="0" w:line="276" w:lineRule="auto"/>
        <w:ind w:left="360"/>
        <w:jc w:val="both"/>
        <w:rPr>
          <w:rFonts w:ascii="Arial" w:hAnsi="Arial" w:cs="Arial"/>
          <w:sz w:val="24"/>
          <w:szCs w:val="24"/>
        </w:rPr>
      </w:pPr>
    </w:p>
    <w:p w14:paraId="6B33F026" w14:textId="0F2BC886" w:rsidR="00214D4E" w:rsidRPr="00E12354" w:rsidRDefault="00214D4E" w:rsidP="00214D4E">
      <w:pPr>
        <w:spacing w:line="276" w:lineRule="auto"/>
        <w:ind w:left="360"/>
        <w:jc w:val="both"/>
        <w:rPr>
          <w:rFonts w:ascii="Arial" w:hAnsi="Arial" w:cs="Arial"/>
          <w:sz w:val="24"/>
          <w:szCs w:val="24"/>
          <w:shd w:val="clear" w:color="auto" w:fill="FFFFFF"/>
        </w:rPr>
      </w:pPr>
      <w:r w:rsidRPr="00E12354">
        <w:rPr>
          <w:rFonts w:ascii="Arial" w:hAnsi="Arial" w:cs="Arial"/>
          <w:sz w:val="24"/>
          <w:szCs w:val="24"/>
          <w:shd w:val="clear" w:color="auto" w:fill="FFFFFF"/>
        </w:rPr>
        <w:t xml:space="preserve">The decisions of the Secure Accommodation Review Panel must be recorded, signed by the chair and a copy loaded onto the child’s </w:t>
      </w:r>
      <w:r w:rsidR="00BF64A9">
        <w:rPr>
          <w:rFonts w:ascii="Arial" w:hAnsi="Arial" w:cs="Arial"/>
          <w:sz w:val="24"/>
          <w:szCs w:val="24"/>
          <w:shd w:val="clear" w:color="auto" w:fill="FFFFFF"/>
        </w:rPr>
        <w:t xml:space="preserve">Mosaic record. </w:t>
      </w:r>
    </w:p>
    <w:p w14:paraId="4290C8AE" w14:textId="77777777" w:rsidR="00214D4E" w:rsidRPr="00E12354" w:rsidRDefault="00214D4E" w:rsidP="00214D4E">
      <w:pPr>
        <w:spacing w:line="276" w:lineRule="auto"/>
        <w:jc w:val="both"/>
        <w:rPr>
          <w:rFonts w:ascii="Arial" w:hAnsi="Arial" w:cs="Arial"/>
          <w:sz w:val="24"/>
          <w:szCs w:val="24"/>
        </w:rPr>
      </w:pPr>
    </w:p>
    <w:p w14:paraId="476FA42F"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t>The Panel will, having regard to the young person’s welfare, consider and make decisions on whether:</w:t>
      </w:r>
    </w:p>
    <w:p w14:paraId="20FA8B46" w14:textId="77777777" w:rsidR="00214D4E" w:rsidRPr="00E12354" w:rsidRDefault="00214D4E" w:rsidP="00214D4E">
      <w:pPr>
        <w:spacing w:after="0" w:line="276" w:lineRule="auto"/>
        <w:ind w:left="360"/>
        <w:jc w:val="both"/>
        <w:rPr>
          <w:rFonts w:ascii="Arial" w:hAnsi="Arial" w:cs="Arial"/>
          <w:sz w:val="24"/>
          <w:szCs w:val="24"/>
        </w:rPr>
      </w:pPr>
    </w:p>
    <w:p w14:paraId="46BDBAFF" w14:textId="77777777" w:rsidR="00214D4E" w:rsidRPr="00E12354" w:rsidRDefault="00214D4E" w:rsidP="00214D4E">
      <w:pPr>
        <w:numPr>
          <w:ilvl w:val="0"/>
          <w:numId w:val="12"/>
        </w:numPr>
        <w:spacing w:after="0" w:line="276" w:lineRule="auto"/>
        <w:jc w:val="both"/>
        <w:rPr>
          <w:rFonts w:ascii="Arial" w:hAnsi="Arial" w:cs="Arial"/>
          <w:sz w:val="24"/>
          <w:szCs w:val="24"/>
        </w:rPr>
      </w:pPr>
      <w:r w:rsidRPr="00E12354">
        <w:rPr>
          <w:rFonts w:ascii="Arial" w:hAnsi="Arial" w:cs="Arial"/>
          <w:sz w:val="24"/>
          <w:szCs w:val="24"/>
        </w:rPr>
        <w:t>the criteria for keeping the young person in secure accommodation still apply</w:t>
      </w:r>
    </w:p>
    <w:p w14:paraId="77BB95CF" w14:textId="77777777" w:rsidR="00214D4E" w:rsidRPr="00E12354" w:rsidRDefault="00214D4E" w:rsidP="00214D4E">
      <w:pPr>
        <w:numPr>
          <w:ilvl w:val="0"/>
          <w:numId w:val="12"/>
        </w:numPr>
        <w:spacing w:after="0" w:line="276" w:lineRule="auto"/>
        <w:jc w:val="both"/>
        <w:rPr>
          <w:rFonts w:ascii="Arial" w:hAnsi="Arial" w:cs="Arial"/>
          <w:sz w:val="24"/>
          <w:szCs w:val="24"/>
        </w:rPr>
      </w:pPr>
      <w:r w:rsidRPr="00E12354">
        <w:rPr>
          <w:rFonts w:ascii="Arial" w:hAnsi="Arial" w:cs="Arial"/>
          <w:sz w:val="24"/>
          <w:szCs w:val="24"/>
        </w:rPr>
        <w:t>the placement in secure accommodation continues to be necessary</w:t>
      </w:r>
    </w:p>
    <w:p w14:paraId="726F29D8" w14:textId="77777777" w:rsidR="00214D4E" w:rsidRPr="00E12354" w:rsidRDefault="00214D4E" w:rsidP="00214D4E">
      <w:pPr>
        <w:numPr>
          <w:ilvl w:val="0"/>
          <w:numId w:val="12"/>
        </w:numPr>
        <w:spacing w:after="0" w:line="276" w:lineRule="auto"/>
        <w:jc w:val="both"/>
        <w:rPr>
          <w:rFonts w:ascii="Arial" w:hAnsi="Arial" w:cs="Arial"/>
          <w:sz w:val="24"/>
          <w:szCs w:val="24"/>
        </w:rPr>
      </w:pPr>
      <w:r w:rsidRPr="00E12354">
        <w:rPr>
          <w:rFonts w:ascii="Arial" w:hAnsi="Arial" w:cs="Arial"/>
          <w:sz w:val="24"/>
          <w:szCs w:val="24"/>
        </w:rPr>
        <w:t>any other type of accommodation would be appropriate</w:t>
      </w:r>
    </w:p>
    <w:p w14:paraId="2DA54938" w14:textId="77777777" w:rsidR="00214D4E" w:rsidRPr="00E12354" w:rsidRDefault="00214D4E" w:rsidP="00214D4E">
      <w:pPr>
        <w:spacing w:after="0" w:line="276" w:lineRule="auto"/>
        <w:ind w:left="709"/>
        <w:jc w:val="both"/>
        <w:rPr>
          <w:rFonts w:ascii="Arial" w:hAnsi="Arial" w:cs="Arial"/>
          <w:sz w:val="24"/>
          <w:szCs w:val="24"/>
        </w:rPr>
      </w:pPr>
      <w:r w:rsidRPr="00E12354">
        <w:rPr>
          <w:rFonts w:ascii="Arial" w:hAnsi="Arial" w:cs="Arial"/>
          <w:sz w:val="24"/>
          <w:szCs w:val="24"/>
        </w:rPr>
        <w:t xml:space="preserve"> </w:t>
      </w:r>
    </w:p>
    <w:p w14:paraId="38F6A5A9"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lastRenderedPageBreak/>
        <w:t>The Review Panel may also make additional recommendations with suggested timescales.</w:t>
      </w:r>
    </w:p>
    <w:p w14:paraId="693E26B3" w14:textId="77777777" w:rsidR="00214D4E" w:rsidRPr="00E12354" w:rsidRDefault="00214D4E" w:rsidP="00214D4E">
      <w:pPr>
        <w:spacing w:after="0" w:line="276" w:lineRule="auto"/>
        <w:ind w:left="360"/>
        <w:jc w:val="both"/>
        <w:rPr>
          <w:rFonts w:ascii="Arial" w:hAnsi="Arial" w:cs="Arial"/>
          <w:sz w:val="24"/>
          <w:szCs w:val="24"/>
        </w:rPr>
      </w:pPr>
    </w:p>
    <w:p w14:paraId="105F86DC"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t>It is not sufficient, simply, to retain a child in secure accommodation to complete an assessment or treatment programme or whilst other accommodation is sought. Regard must be given to the fact that it is unlawful for the liberty of a child to be restricted unless the criteria are met, no matter how short the period of security.</w:t>
      </w:r>
    </w:p>
    <w:p w14:paraId="3BC553A1" w14:textId="77777777" w:rsidR="00214D4E" w:rsidRPr="00E12354" w:rsidRDefault="00214D4E" w:rsidP="00214D4E">
      <w:pPr>
        <w:spacing w:after="0" w:line="276" w:lineRule="auto"/>
        <w:ind w:left="360"/>
        <w:jc w:val="both"/>
        <w:rPr>
          <w:rFonts w:ascii="Arial" w:hAnsi="Arial" w:cs="Arial"/>
          <w:sz w:val="24"/>
          <w:szCs w:val="24"/>
        </w:rPr>
      </w:pPr>
    </w:p>
    <w:p w14:paraId="1C2619B0"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t>Where the Panel finds that the criteria continue to apply, it should be communicated to the young person and other participants at the review. A date for the next Review Panel should be set. This must be within 3 months. The Panel should also consider the need to apply for a further Secure Accommodation Order if it will expire before the next review is due.</w:t>
      </w:r>
    </w:p>
    <w:p w14:paraId="7CB43260" w14:textId="77777777" w:rsidR="00214D4E" w:rsidRPr="00E12354" w:rsidRDefault="00214D4E" w:rsidP="00214D4E">
      <w:pPr>
        <w:spacing w:after="0" w:line="276" w:lineRule="auto"/>
        <w:ind w:left="360"/>
        <w:jc w:val="both"/>
        <w:rPr>
          <w:rFonts w:ascii="Arial" w:hAnsi="Arial" w:cs="Arial"/>
          <w:sz w:val="24"/>
          <w:szCs w:val="24"/>
        </w:rPr>
      </w:pPr>
    </w:p>
    <w:p w14:paraId="27FD8AFB"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t>If an application for an extension of the Secure Accommodation Order is required, the social worker, team manager and Legal Services representative will make the necessary arrangements.</w:t>
      </w:r>
    </w:p>
    <w:p w14:paraId="44C98DA2" w14:textId="77777777" w:rsidR="00214D4E" w:rsidRPr="00E12354" w:rsidRDefault="00214D4E" w:rsidP="00214D4E">
      <w:pPr>
        <w:spacing w:line="276" w:lineRule="auto"/>
        <w:jc w:val="both"/>
        <w:rPr>
          <w:rFonts w:ascii="Arial" w:hAnsi="Arial" w:cs="Arial"/>
          <w:b/>
          <w:sz w:val="24"/>
          <w:szCs w:val="24"/>
        </w:rPr>
      </w:pPr>
    </w:p>
    <w:p w14:paraId="034B6083" w14:textId="1AAE9A60" w:rsidR="00214D4E" w:rsidRPr="00E12354" w:rsidRDefault="00214D4E" w:rsidP="00C75CB6">
      <w:pPr>
        <w:pStyle w:val="legp1paratext1"/>
        <w:numPr>
          <w:ilvl w:val="1"/>
          <w:numId w:val="45"/>
        </w:numPr>
        <w:spacing w:line="276" w:lineRule="auto"/>
        <w:rPr>
          <w:rFonts w:ascii="Arial" w:hAnsi="Arial" w:cs="Arial"/>
          <w:b/>
          <w:color w:val="auto"/>
          <w:sz w:val="24"/>
          <w:szCs w:val="24"/>
        </w:rPr>
      </w:pPr>
      <w:bookmarkStart w:id="23" w:name="_Ref480979901"/>
      <w:r w:rsidRPr="00E12354">
        <w:rPr>
          <w:rFonts w:ascii="Arial" w:hAnsi="Arial" w:cs="Arial"/>
          <w:b/>
          <w:color w:val="auto"/>
          <w:sz w:val="24"/>
          <w:szCs w:val="24"/>
        </w:rPr>
        <w:t>After the Secure Accommodation Review Panel Meeting</w:t>
      </w:r>
      <w:bookmarkEnd w:id="23"/>
    </w:p>
    <w:p w14:paraId="204C49E7"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Chair of the Panel will meet with the child to inform him/her of the Panel decision and the reason for reaching that decision. The Chair will also inform the child of any additional recommendations that the Panel has made. Following this, the chair will inform the members of the review and close the meeting.</w:t>
      </w:r>
    </w:p>
    <w:p w14:paraId="29BBDD97"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chair of the Panel will arrange for the case accountable Head of Service to be notified in writing of the review decision and recommendations (if any) as soon as is practicable.</w:t>
      </w:r>
    </w:p>
    <w:p w14:paraId="2730A5F3"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t>The Committee Secretary, Democratic Services will within 10 working days inform, in writing, all those people consulted and all those present at the meeting, of the decisions of the review and the reasons for them.</w:t>
      </w:r>
    </w:p>
    <w:p w14:paraId="105B28AE" w14:textId="77777777" w:rsidR="00214D4E" w:rsidRPr="00E12354" w:rsidRDefault="00214D4E" w:rsidP="00214D4E">
      <w:pPr>
        <w:spacing w:after="0" w:line="276" w:lineRule="auto"/>
        <w:ind w:left="360"/>
        <w:jc w:val="both"/>
        <w:rPr>
          <w:rFonts w:ascii="Arial" w:hAnsi="Arial" w:cs="Arial"/>
          <w:sz w:val="24"/>
          <w:szCs w:val="24"/>
        </w:rPr>
      </w:pPr>
    </w:p>
    <w:p w14:paraId="1434670B" w14:textId="77777777" w:rsidR="00214D4E" w:rsidRPr="00E12354" w:rsidRDefault="00214D4E" w:rsidP="00214D4E">
      <w:pPr>
        <w:spacing w:after="0" w:line="276" w:lineRule="auto"/>
        <w:ind w:left="360"/>
        <w:jc w:val="both"/>
        <w:rPr>
          <w:rFonts w:ascii="Arial" w:hAnsi="Arial" w:cs="Arial"/>
          <w:sz w:val="24"/>
          <w:szCs w:val="24"/>
        </w:rPr>
      </w:pPr>
      <w:r w:rsidRPr="00E12354">
        <w:rPr>
          <w:rFonts w:ascii="Arial" w:hAnsi="Arial" w:cs="Arial"/>
          <w:sz w:val="24"/>
          <w:szCs w:val="24"/>
        </w:rPr>
        <w:t xml:space="preserve">For further information about the Secure Accommodation Review, please refer to </w:t>
      </w:r>
      <w:hyperlink r:id="rId16" w:history="1">
        <w:r w:rsidRPr="00E12354">
          <w:rPr>
            <w:rFonts w:ascii="Arial" w:hAnsi="Arial" w:cs="Arial"/>
            <w:sz w:val="24"/>
            <w:szCs w:val="24"/>
          </w:rPr>
          <w:t>Secure Accommodation Reviews: A Practical Guide, 4</w:t>
        </w:r>
        <w:r w:rsidRPr="00E12354">
          <w:rPr>
            <w:rFonts w:ascii="Arial" w:hAnsi="Arial" w:cs="Arial"/>
            <w:sz w:val="24"/>
            <w:szCs w:val="24"/>
            <w:vertAlign w:val="superscript"/>
          </w:rPr>
          <w:t>th</w:t>
        </w:r>
        <w:r w:rsidRPr="00E12354">
          <w:rPr>
            <w:rFonts w:ascii="Arial" w:hAnsi="Arial" w:cs="Arial"/>
            <w:sz w:val="24"/>
            <w:szCs w:val="24"/>
          </w:rPr>
          <w:t xml:space="preserve"> Edition 2012.</w:t>
        </w:r>
      </w:hyperlink>
    </w:p>
    <w:p w14:paraId="3961BD94" w14:textId="77777777" w:rsidR="00214D4E" w:rsidRPr="00E12354" w:rsidRDefault="00214D4E" w:rsidP="00214D4E">
      <w:pPr>
        <w:spacing w:line="276" w:lineRule="auto"/>
        <w:jc w:val="both"/>
        <w:rPr>
          <w:rFonts w:ascii="Arial" w:hAnsi="Arial" w:cs="Arial"/>
          <w:b/>
          <w:sz w:val="24"/>
          <w:szCs w:val="24"/>
        </w:rPr>
      </w:pPr>
    </w:p>
    <w:p w14:paraId="75B2B386" w14:textId="77777777" w:rsidR="00214D4E" w:rsidRPr="00E12354" w:rsidRDefault="00214D4E" w:rsidP="00214D4E">
      <w:pPr>
        <w:spacing w:line="276" w:lineRule="auto"/>
        <w:jc w:val="both"/>
        <w:rPr>
          <w:rFonts w:ascii="Arial" w:hAnsi="Arial" w:cs="Arial"/>
          <w:b/>
          <w:sz w:val="24"/>
          <w:szCs w:val="24"/>
        </w:rPr>
      </w:pPr>
    </w:p>
    <w:p w14:paraId="639E16EF" w14:textId="77777777" w:rsidR="00214D4E" w:rsidRPr="00E12354" w:rsidRDefault="00214D4E" w:rsidP="00C75CB6">
      <w:pPr>
        <w:pStyle w:val="legp1paratext1"/>
        <w:numPr>
          <w:ilvl w:val="0"/>
          <w:numId w:val="45"/>
        </w:numPr>
        <w:spacing w:line="276" w:lineRule="auto"/>
        <w:rPr>
          <w:rFonts w:ascii="Arial" w:hAnsi="Arial" w:cs="Arial"/>
          <w:b/>
          <w:color w:val="auto"/>
          <w:sz w:val="24"/>
          <w:szCs w:val="24"/>
        </w:rPr>
      </w:pPr>
      <w:bookmarkStart w:id="24" w:name="_Ref480979974"/>
      <w:r w:rsidRPr="00E12354">
        <w:rPr>
          <w:rFonts w:ascii="Arial" w:hAnsi="Arial" w:cs="Arial"/>
          <w:b/>
          <w:color w:val="auto"/>
          <w:sz w:val="24"/>
          <w:szCs w:val="24"/>
        </w:rPr>
        <w:t>SUPPORT, MONITORING AND ENDING DoLs/SECURE PLACEMENTS</w:t>
      </w:r>
      <w:bookmarkEnd w:id="24"/>
    </w:p>
    <w:p w14:paraId="1107DE69" w14:textId="77777777" w:rsidR="00214D4E" w:rsidRPr="00E12354" w:rsidRDefault="00214D4E" w:rsidP="00C75CB6">
      <w:pPr>
        <w:pStyle w:val="legp1paratext1"/>
        <w:numPr>
          <w:ilvl w:val="1"/>
          <w:numId w:val="45"/>
        </w:numPr>
        <w:spacing w:line="276" w:lineRule="auto"/>
        <w:rPr>
          <w:rFonts w:ascii="Arial" w:hAnsi="Arial" w:cs="Arial"/>
          <w:b/>
          <w:color w:val="auto"/>
          <w:sz w:val="24"/>
          <w:szCs w:val="24"/>
        </w:rPr>
      </w:pPr>
      <w:bookmarkStart w:id="25" w:name="_Ref480979996"/>
      <w:r w:rsidRPr="00E12354">
        <w:rPr>
          <w:rFonts w:ascii="Arial" w:hAnsi="Arial" w:cs="Arial"/>
          <w:b/>
          <w:color w:val="auto"/>
          <w:sz w:val="24"/>
          <w:szCs w:val="24"/>
        </w:rPr>
        <w:t>Support &amp; Monitoring of placements</w:t>
      </w:r>
      <w:bookmarkEnd w:id="25"/>
    </w:p>
    <w:p w14:paraId="7CB5CA0D"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lastRenderedPageBreak/>
        <w:t>The social worker must visit the child in the placement within one week of the placement commencing and then every six weeks thereafter.</w:t>
      </w:r>
    </w:p>
    <w:p w14:paraId="651554EC" w14:textId="77777777" w:rsidR="00214D4E" w:rsidRPr="00E12354" w:rsidRDefault="00214D4E" w:rsidP="00214D4E">
      <w:pPr>
        <w:spacing w:line="276" w:lineRule="auto"/>
        <w:jc w:val="both"/>
        <w:rPr>
          <w:rFonts w:ascii="Arial" w:hAnsi="Arial" w:cs="Arial"/>
          <w:sz w:val="24"/>
          <w:szCs w:val="24"/>
        </w:rPr>
      </w:pPr>
    </w:p>
    <w:p w14:paraId="7E67D9D7" w14:textId="77777777" w:rsidR="00214D4E" w:rsidRPr="00E12354" w:rsidRDefault="00214D4E" w:rsidP="00C75CB6">
      <w:pPr>
        <w:pStyle w:val="legp1paratext1"/>
        <w:numPr>
          <w:ilvl w:val="1"/>
          <w:numId w:val="45"/>
        </w:numPr>
        <w:spacing w:line="276" w:lineRule="auto"/>
        <w:rPr>
          <w:rFonts w:ascii="Arial" w:hAnsi="Arial" w:cs="Arial"/>
          <w:b/>
          <w:color w:val="auto"/>
          <w:sz w:val="24"/>
          <w:szCs w:val="24"/>
        </w:rPr>
      </w:pPr>
      <w:bookmarkStart w:id="26" w:name="_Ref480980021"/>
      <w:r w:rsidRPr="00E12354">
        <w:rPr>
          <w:rFonts w:ascii="Arial" w:hAnsi="Arial" w:cs="Arial"/>
          <w:b/>
          <w:color w:val="auto"/>
          <w:sz w:val="24"/>
          <w:szCs w:val="24"/>
        </w:rPr>
        <w:t>Ending placements</w:t>
      </w:r>
      <w:bookmarkEnd w:id="26"/>
    </w:p>
    <w:p w14:paraId="038E7646" w14:textId="3D8E86DE"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 xml:space="preserve">The social worker should notify CPT within one working day of the placement ending (so that the arrangements to pay the provider will be terminated) and update the child’s </w:t>
      </w:r>
      <w:r w:rsidR="007258E1" w:rsidRPr="00E12354">
        <w:rPr>
          <w:rFonts w:ascii="Arial" w:hAnsi="Arial" w:cs="Arial"/>
          <w:sz w:val="24"/>
          <w:szCs w:val="24"/>
        </w:rPr>
        <w:t xml:space="preserve">Mosaic </w:t>
      </w:r>
      <w:r w:rsidRPr="00E12354">
        <w:rPr>
          <w:rFonts w:ascii="Arial" w:hAnsi="Arial" w:cs="Arial"/>
          <w:sz w:val="24"/>
          <w:szCs w:val="24"/>
        </w:rPr>
        <w:t>record.</w:t>
      </w:r>
    </w:p>
    <w:p w14:paraId="65C02B6F" w14:textId="77777777" w:rsidR="00214D4E" w:rsidRPr="00E12354" w:rsidRDefault="00214D4E" w:rsidP="00214D4E">
      <w:pPr>
        <w:spacing w:line="276" w:lineRule="auto"/>
        <w:ind w:left="360"/>
        <w:jc w:val="both"/>
        <w:rPr>
          <w:rFonts w:ascii="Arial" w:hAnsi="Arial" w:cs="Arial"/>
          <w:sz w:val="24"/>
          <w:szCs w:val="24"/>
        </w:rPr>
      </w:pPr>
      <w:r w:rsidRPr="00E12354">
        <w:rPr>
          <w:rFonts w:ascii="Arial" w:hAnsi="Arial" w:cs="Arial"/>
          <w:sz w:val="24"/>
          <w:szCs w:val="24"/>
        </w:rPr>
        <w:t>The social worker should also inform all those notified of the placement that the placement has ended.</w:t>
      </w:r>
    </w:p>
    <w:p w14:paraId="184F3098" w14:textId="77777777" w:rsidR="00214D4E" w:rsidRPr="00E12354" w:rsidRDefault="00214D4E" w:rsidP="00214D4E">
      <w:pPr>
        <w:pStyle w:val="legp1paratext1"/>
        <w:spacing w:line="276" w:lineRule="auto"/>
        <w:ind w:left="792"/>
        <w:rPr>
          <w:rFonts w:ascii="Arial" w:hAnsi="Arial" w:cs="Arial"/>
          <w:b/>
          <w:color w:val="auto"/>
          <w:sz w:val="24"/>
          <w:szCs w:val="24"/>
        </w:rPr>
      </w:pPr>
    </w:p>
    <w:p w14:paraId="310806F2" w14:textId="77777777" w:rsidR="00214D4E" w:rsidRPr="00E12354" w:rsidRDefault="00214D4E" w:rsidP="00214D4E">
      <w:pPr>
        <w:pStyle w:val="legp1paratext1"/>
        <w:spacing w:line="276" w:lineRule="auto"/>
        <w:ind w:left="792"/>
        <w:rPr>
          <w:rFonts w:ascii="Arial" w:hAnsi="Arial" w:cs="Arial"/>
          <w:b/>
          <w:color w:val="auto"/>
          <w:sz w:val="24"/>
          <w:szCs w:val="24"/>
        </w:rPr>
      </w:pPr>
    </w:p>
    <w:p w14:paraId="1BFF2F95" w14:textId="77777777" w:rsidR="00214D4E" w:rsidRPr="00E12354" w:rsidRDefault="00214D4E" w:rsidP="00C75CB6">
      <w:pPr>
        <w:pStyle w:val="legp1paratext1"/>
        <w:numPr>
          <w:ilvl w:val="0"/>
          <w:numId w:val="45"/>
        </w:numPr>
        <w:spacing w:line="276" w:lineRule="auto"/>
        <w:rPr>
          <w:rFonts w:ascii="Arial" w:hAnsi="Arial" w:cs="Arial"/>
          <w:b/>
          <w:color w:val="auto"/>
          <w:sz w:val="24"/>
          <w:szCs w:val="24"/>
        </w:rPr>
      </w:pPr>
      <w:bookmarkStart w:id="27" w:name="_Ref488237852"/>
      <w:r w:rsidRPr="00E12354">
        <w:rPr>
          <w:rFonts w:ascii="Arial" w:hAnsi="Arial" w:cs="Arial"/>
          <w:b/>
          <w:color w:val="auto"/>
          <w:sz w:val="24"/>
          <w:szCs w:val="24"/>
        </w:rPr>
        <w:t>DEPRIVATION OF LIBERTY</w:t>
      </w:r>
      <w:bookmarkEnd w:id="27"/>
    </w:p>
    <w:p w14:paraId="27D12D6A" w14:textId="77777777" w:rsidR="00214D4E" w:rsidRPr="00E12354" w:rsidRDefault="00214D4E" w:rsidP="00214D4E">
      <w:pPr>
        <w:pStyle w:val="legp1paratext1"/>
        <w:spacing w:line="276" w:lineRule="auto"/>
        <w:ind w:left="360"/>
        <w:rPr>
          <w:rFonts w:ascii="Arial" w:hAnsi="Arial" w:cs="Arial"/>
          <w:b/>
          <w:color w:val="auto"/>
          <w:sz w:val="24"/>
          <w:szCs w:val="24"/>
        </w:rPr>
      </w:pPr>
    </w:p>
    <w:p w14:paraId="1EC7FD86" w14:textId="7ADFEDEB"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It is important to note that there are other situations where a child may be deprived of their liberty, requiring a court application to prevent this being an unlawful detention. A care order alone does not allow a local authority to deprive a child of their liberty. An application can only be made for a secure accommodation order if the child will be placed in accommodation which has been approved by the Secretary of State for this purpose</w:t>
      </w:r>
      <w:r w:rsidR="00333373" w:rsidRPr="00E12354">
        <w:rPr>
          <w:rFonts w:ascii="Arial" w:hAnsi="Arial" w:cs="Arial"/>
          <w:sz w:val="24"/>
          <w:szCs w:val="24"/>
        </w:rPr>
        <w:t xml:space="preserve"> (</w:t>
      </w:r>
      <w:r w:rsidRPr="00E12354">
        <w:rPr>
          <w:rFonts w:ascii="Arial" w:hAnsi="Arial" w:cs="Arial"/>
          <w:sz w:val="24"/>
          <w:szCs w:val="24"/>
        </w:rPr>
        <w:footnoteReference w:id="6"/>
      </w:r>
      <w:r w:rsidR="00333373" w:rsidRPr="00E12354">
        <w:rPr>
          <w:rFonts w:ascii="Arial" w:hAnsi="Arial" w:cs="Arial"/>
          <w:sz w:val="24"/>
          <w:szCs w:val="24"/>
        </w:rPr>
        <w:t>).</w:t>
      </w:r>
    </w:p>
    <w:p w14:paraId="7955B220" w14:textId="77777777" w:rsidR="00214D4E" w:rsidRPr="00E12354" w:rsidRDefault="00214D4E" w:rsidP="00214D4E">
      <w:pPr>
        <w:pStyle w:val="legp1paratext1"/>
        <w:spacing w:line="276" w:lineRule="auto"/>
        <w:ind w:left="360"/>
        <w:rPr>
          <w:rFonts w:ascii="Arial" w:hAnsi="Arial" w:cs="Arial"/>
          <w:color w:val="auto"/>
          <w:sz w:val="24"/>
          <w:szCs w:val="24"/>
        </w:rPr>
      </w:pPr>
    </w:p>
    <w:p w14:paraId="679F7B85" w14:textId="612F24B7"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 xml:space="preserve">The key test is whether, relative to other children their age, a child is being kept under constant supervision and control,and is not free to leave their accommodation unaccompanied. This is fact specific. Clearly, this is not relevant to young children, who are of an age where they could not safely be left unattended. However, it may apply where older children have reached an age where they would ordinarily have some independence. If they are in a placement receiving constant monitoring and one-to-one supervision, where a worker will follow them if they leave the placement, this may meet the criteria of a deprivation of liberty. </w:t>
      </w:r>
    </w:p>
    <w:p w14:paraId="6C528DEE" w14:textId="77777777" w:rsidR="00214D4E" w:rsidRPr="00E12354" w:rsidRDefault="00214D4E" w:rsidP="00214D4E">
      <w:pPr>
        <w:pStyle w:val="legp1paratext1"/>
        <w:spacing w:line="276" w:lineRule="auto"/>
        <w:ind w:left="360"/>
        <w:rPr>
          <w:rFonts w:ascii="Arial" w:hAnsi="Arial" w:cs="Arial"/>
          <w:color w:val="auto"/>
          <w:sz w:val="24"/>
          <w:szCs w:val="24"/>
        </w:rPr>
      </w:pPr>
    </w:p>
    <w:p w14:paraId="361BE3E4" w14:textId="77777777"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 xml:space="preserve">One scenario is where the young person is 16 or 17 years old, but has a significant learning disability or mental health issues which mean they lack the capacity to make a decision in respect of where they should live or how to keep themselves safe in the community. The fact they may not try to leave is not relevant, if they would not be allowed to do so in any event. This may require </w:t>
      </w:r>
      <w:r w:rsidRPr="00E12354">
        <w:rPr>
          <w:rFonts w:ascii="Arial" w:hAnsi="Arial" w:cs="Arial"/>
          <w:sz w:val="24"/>
          <w:szCs w:val="24"/>
        </w:rPr>
        <w:lastRenderedPageBreak/>
        <w:t xml:space="preserve">an application to the Court of Protection under the Mental Capacity Act 2005, which only applies to individuals over the age of 16 years. </w:t>
      </w:r>
    </w:p>
    <w:p w14:paraId="67026231" w14:textId="77777777" w:rsidR="00214D4E" w:rsidRPr="00E12354" w:rsidRDefault="00214D4E" w:rsidP="00214D4E">
      <w:pPr>
        <w:pStyle w:val="legp1paratext1"/>
        <w:spacing w:line="276" w:lineRule="auto"/>
        <w:ind w:left="360"/>
        <w:rPr>
          <w:rFonts w:ascii="Arial" w:hAnsi="Arial" w:cs="Arial"/>
          <w:color w:val="auto"/>
          <w:sz w:val="24"/>
          <w:szCs w:val="24"/>
        </w:rPr>
      </w:pPr>
    </w:p>
    <w:p w14:paraId="617DCCC3" w14:textId="77777777" w:rsidR="00214D4E" w:rsidRPr="00E12354" w:rsidRDefault="00214D4E" w:rsidP="00214D4E">
      <w:pPr>
        <w:spacing w:line="276" w:lineRule="auto"/>
        <w:jc w:val="both"/>
        <w:rPr>
          <w:rFonts w:ascii="Arial" w:hAnsi="Arial" w:cs="Arial"/>
          <w:sz w:val="24"/>
          <w:szCs w:val="24"/>
          <w:lang w:val="en"/>
        </w:rPr>
      </w:pPr>
      <w:r w:rsidRPr="00E12354">
        <w:rPr>
          <w:rFonts w:ascii="Arial" w:hAnsi="Arial" w:cs="Arial"/>
          <w:sz w:val="24"/>
          <w:szCs w:val="24"/>
        </w:rPr>
        <w:t xml:space="preserve">For other teenagers, it may be necessary to apply to the High Court for orders to be made under the court’s Inherent Jurisdiction, authorising the local authority to take the proposed steps intended to meet the safety and welfare needs of the child. Examples may be a young person who lacks capacity but has not yet turned 16, or a young person with behavioural issues which places them at risk of harm, but where secure accommodation is not believed to be the most appropriate care plan to meet their needs.  Just as with secure accommodation, </w:t>
      </w:r>
      <w:r w:rsidRPr="00E12354">
        <w:rPr>
          <w:rFonts w:ascii="Arial" w:hAnsi="Arial" w:cs="Arial"/>
          <w:sz w:val="24"/>
          <w:szCs w:val="24"/>
          <w:lang w:val="en"/>
        </w:rPr>
        <w:t>the local authority should cease to impose such deprivation as soon as the reasons justifying the deprivation of liberty no longer exist.</w:t>
      </w:r>
    </w:p>
    <w:p w14:paraId="32254250" w14:textId="77777777" w:rsidR="00214D4E" w:rsidRPr="00E12354" w:rsidRDefault="00214D4E" w:rsidP="00214D4E">
      <w:pPr>
        <w:pStyle w:val="legp1paratext1"/>
        <w:spacing w:line="276" w:lineRule="auto"/>
        <w:ind w:left="360"/>
        <w:rPr>
          <w:rFonts w:ascii="Arial" w:hAnsi="Arial" w:cs="Arial"/>
          <w:color w:val="auto"/>
          <w:sz w:val="24"/>
          <w:szCs w:val="24"/>
        </w:rPr>
      </w:pPr>
    </w:p>
    <w:p w14:paraId="5A6DB900" w14:textId="77777777"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Social workers should make a referral to Legal for advice in the event they are proposing a care plan for a child where highly restrictive supervision arrangements will be in place.</w:t>
      </w:r>
    </w:p>
    <w:p w14:paraId="4BD3D76E" w14:textId="77777777" w:rsidR="00214D4E" w:rsidRPr="00E12354" w:rsidRDefault="00214D4E" w:rsidP="00C75CB6">
      <w:pPr>
        <w:pStyle w:val="legp1paratext1"/>
        <w:numPr>
          <w:ilvl w:val="0"/>
          <w:numId w:val="45"/>
        </w:numPr>
        <w:spacing w:line="276" w:lineRule="auto"/>
        <w:rPr>
          <w:rFonts w:ascii="Arial" w:hAnsi="Arial" w:cs="Arial"/>
          <w:b/>
          <w:color w:val="auto"/>
          <w:sz w:val="24"/>
          <w:szCs w:val="24"/>
        </w:rPr>
      </w:pPr>
      <w:bookmarkStart w:id="28" w:name="_Ref488237877"/>
      <w:r w:rsidRPr="00E12354">
        <w:rPr>
          <w:rFonts w:ascii="Arial" w:hAnsi="Arial" w:cs="Arial"/>
          <w:b/>
          <w:color w:val="auto"/>
          <w:sz w:val="24"/>
          <w:szCs w:val="24"/>
        </w:rPr>
        <w:t>TRANSITION</w:t>
      </w:r>
      <w:bookmarkEnd w:id="28"/>
    </w:p>
    <w:p w14:paraId="27049FB5" w14:textId="77777777"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If the young person is between the ages of 14 – 17 then consideration should be given to the completion of a joint needs assessment by both Children’s and Adult’s Social Care. Section 58 of the Care Act 2014 sets out this assessment duty in relation to a child:</w:t>
      </w:r>
    </w:p>
    <w:p w14:paraId="12611EE3" w14:textId="77777777" w:rsidR="00214D4E" w:rsidRPr="00E12354" w:rsidRDefault="00214D4E" w:rsidP="00214D4E">
      <w:pPr>
        <w:spacing w:line="276" w:lineRule="auto"/>
        <w:ind w:left="284"/>
        <w:jc w:val="both"/>
        <w:rPr>
          <w:rFonts w:ascii="Arial" w:hAnsi="Arial" w:cs="Arial"/>
          <w:sz w:val="24"/>
          <w:szCs w:val="24"/>
        </w:rPr>
      </w:pPr>
      <w:r w:rsidRPr="00E12354">
        <w:rPr>
          <w:rFonts w:ascii="Arial" w:hAnsi="Arial" w:cs="Arial"/>
          <w:i/>
          <w:sz w:val="24"/>
          <w:szCs w:val="24"/>
        </w:rPr>
        <w:t>“(1) Where it appears to a local authority that a child is likely to have needs for care and support after becoming 18, the authority must, if it is satisfied that it would be of significant benefit to the child to do so and if the consent condition is met, assess</w:t>
      </w:r>
      <w:r w:rsidRPr="00E12354">
        <w:rPr>
          <w:rFonts w:ascii="Arial" w:hAnsi="Arial" w:cs="Arial"/>
          <w:sz w:val="24"/>
          <w:szCs w:val="24"/>
        </w:rPr>
        <w:t>—</w:t>
      </w:r>
    </w:p>
    <w:p w14:paraId="32EAB445" w14:textId="77777777" w:rsidR="00214D4E" w:rsidRPr="00E12354" w:rsidRDefault="00214D4E" w:rsidP="00214D4E">
      <w:pPr>
        <w:numPr>
          <w:ilvl w:val="2"/>
          <w:numId w:val="5"/>
        </w:numPr>
        <w:spacing w:line="276" w:lineRule="auto"/>
        <w:ind w:left="1560"/>
        <w:jc w:val="both"/>
        <w:rPr>
          <w:rFonts w:ascii="Arial" w:hAnsi="Arial" w:cs="Arial"/>
          <w:sz w:val="24"/>
          <w:szCs w:val="24"/>
        </w:rPr>
      </w:pPr>
      <w:r w:rsidRPr="00E12354">
        <w:rPr>
          <w:rFonts w:ascii="Arial" w:hAnsi="Arial" w:cs="Arial"/>
          <w:sz w:val="24"/>
          <w:szCs w:val="24"/>
        </w:rPr>
        <w:t>whether the child has needs for care and support and, if so, what those needs are, and</w:t>
      </w:r>
    </w:p>
    <w:p w14:paraId="711291AE" w14:textId="77777777" w:rsidR="00214D4E" w:rsidRPr="00E12354" w:rsidRDefault="00214D4E" w:rsidP="00214D4E">
      <w:pPr>
        <w:numPr>
          <w:ilvl w:val="2"/>
          <w:numId w:val="5"/>
        </w:numPr>
        <w:spacing w:line="276" w:lineRule="auto"/>
        <w:ind w:left="1560"/>
        <w:jc w:val="both"/>
        <w:rPr>
          <w:rFonts w:ascii="Arial" w:hAnsi="Arial" w:cs="Arial"/>
          <w:sz w:val="24"/>
          <w:szCs w:val="24"/>
        </w:rPr>
      </w:pPr>
      <w:r w:rsidRPr="00E12354">
        <w:rPr>
          <w:rFonts w:ascii="Arial" w:hAnsi="Arial" w:cs="Arial"/>
          <w:sz w:val="24"/>
          <w:szCs w:val="24"/>
        </w:rPr>
        <w:t>whether the child is likely to have needs for care and support after becoming 18 and, if so, what those needs are likely to be.”</w:t>
      </w:r>
    </w:p>
    <w:p w14:paraId="709EF5CE" w14:textId="77777777" w:rsidR="00214D4E" w:rsidRPr="00E12354" w:rsidRDefault="00214D4E" w:rsidP="00214D4E">
      <w:pPr>
        <w:spacing w:line="276" w:lineRule="auto"/>
        <w:jc w:val="both"/>
        <w:rPr>
          <w:rFonts w:ascii="Arial" w:hAnsi="Arial" w:cs="Arial"/>
          <w:sz w:val="24"/>
          <w:szCs w:val="24"/>
        </w:rPr>
      </w:pPr>
      <w:r w:rsidRPr="00E12354">
        <w:rPr>
          <w:rFonts w:ascii="Arial" w:hAnsi="Arial" w:cs="Arial"/>
          <w:sz w:val="24"/>
          <w:szCs w:val="24"/>
        </w:rPr>
        <w:t>This is to ensure that there is effective person-centred transition planning to help young people and their families prepare for adulthood. Where transition planning is necessary, as a matter of good practice there should be a transition meeting at which there must be representatives from both Adult’s Social Care and Children’s Social Care and the Youth Justice &amp; Family Intervention Service (where applicable) to enable information sharing.</w:t>
      </w:r>
    </w:p>
    <w:p w14:paraId="1D48CB5C" w14:textId="77777777" w:rsidR="00214D4E" w:rsidRPr="00E12354" w:rsidRDefault="00214D4E" w:rsidP="00214D4E">
      <w:pPr>
        <w:spacing w:line="276" w:lineRule="auto"/>
        <w:jc w:val="both"/>
        <w:rPr>
          <w:rFonts w:ascii="Arial" w:hAnsi="Arial" w:cs="Arial"/>
          <w:b/>
          <w:sz w:val="24"/>
          <w:szCs w:val="24"/>
        </w:rPr>
      </w:pPr>
    </w:p>
    <w:p w14:paraId="0CAE5514" w14:textId="77777777" w:rsidR="00214D4E" w:rsidRPr="00E12354" w:rsidRDefault="00214D4E" w:rsidP="00214D4E">
      <w:pPr>
        <w:spacing w:line="276" w:lineRule="auto"/>
        <w:jc w:val="both"/>
        <w:rPr>
          <w:rFonts w:ascii="Arial" w:hAnsi="Arial" w:cs="Arial"/>
          <w:b/>
          <w:sz w:val="24"/>
          <w:szCs w:val="24"/>
        </w:rPr>
      </w:pPr>
    </w:p>
    <w:p w14:paraId="17028CC7" w14:textId="77777777" w:rsidR="00214D4E" w:rsidRPr="005B5CC3" w:rsidRDefault="00214D4E" w:rsidP="00214D4E">
      <w:pPr>
        <w:spacing w:line="276" w:lineRule="auto"/>
        <w:jc w:val="both"/>
        <w:rPr>
          <w:rFonts w:ascii="Arial" w:hAnsi="Arial" w:cs="Arial"/>
          <w:b/>
          <w:sz w:val="24"/>
          <w:szCs w:val="24"/>
        </w:rPr>
        <w:sectPr w:rsidR="00214D4E" w:rsidRPr="005B5CC3" w:rsidSect="003C5967">
          <w:headerReference w:type="even" r:id="rId17"/>
          <w:footerReference w:type="even" r:id="rId18"/>
          <w:footerReference w:type="default" r:id="rId19"/>
          <w:pgSz w:w="11906" w:h="16838"/>
          <w:pgMar w:top="1440" w:right="1800" w:bottom="1440" w:left="1800" w:header="708" w:footer="708" w:gutter="0"/>
          <w:cols w:space="708"/>
          <w:titlePg/>
          <w:docGrid w:linePitch="360"/>
        </w:sectPr>
      </w:pPr>
    </w:p>
    <w:p w14:paraId="57DF5DB9" w14:textId="77777777" w:rsidR="00214D4E" w:rsidRPr="005B5CC3" w:rsidRDefault="00214D4E" w:rsidP="00214D4E">
      <w:pPr>
        <w:spacing w:line="276" w:lineRule="auto"/>
        <w:jc w:val="both"/>
        <w:rPr>
          <w:rFonts w:ascii="Arial" w:hAnsi="Arial" w:cs="Arial"/>
          <w:b/>
          <w:sz w:val="24"/>
          <w:szCs w:val="24"/>
        </w:rPr>
      </w:pPr>
    </w:p>
    <w:p w14:paraId="2F1B5B39" w14:textId="77777777" w:rsidR="00214D4E" w:rsidRPr="005B5CC3" w:rsidRDefault="00214D4E" w:rsidP="00C75CB6">
      <w:pPr>
        <w:pStyle w:val="legp1paratext1"/>
        <w:numPr>
          <w:ilvl w:val="0"/>
          <w:numId w:val="45"/>
        </w:numPr>
        <w:spacing w:line="276" w:lineRule="auto"/>
        <w:rPr>
          <w:rFonts w:ascii="Arial" w:hAnsi="Arial" w:cs="Arial"/>
          <w:b/>
          <w:color w:val="auto"/>
          <w:sz w:val="24"/>
          <w:szCs w:val="24"/>
        </w:rPr>
      </w:pPr>
      <w:bookmarkStart w:id="29" w:name="_Ref488237913"/>
      <w:r w:rsidRPr="005B5CC3">
        <w:rPr>
          <w:rFonts w:ascii="Arial" w:hAnsi="Arial" w:cs="Arial"/>
          <w:b/>
          <w:color w:val="auto"/>
          <w:sz w:val="24"/>
          <w:szCs w:val="24"/>
        </w:rPr>
        <w:t xml:space="preserve"> </w:t>
      </w:r>
      <w:bookmarkStart w:id="30" w:name="_Ref498336013"/>
      <w:r w:rsidRPr="005B5CC3">
        <w:rPr>
          <w:rFonts w:ascii="Arial" w:hAnsi="Arial" w:cs="Arial"/>
          <w:b/>
          <w:color w:val="auto"/>
          <w:sz w:val="24"/>
          <w:szCs w:val="24"/>
        </w:rPr>
        <w:t>Appendix 1 – Pre Secure Meeting Template</w:t>
      </w:r>
      <w:bookmarkEnd w:id="29"/>
      <w:bookmarkEnd w:id="30"/>
    </w:p>
    <w:p w14:paraId="47876B74" w14:textId="77777777" w:rsidR="00214D4E" w:rsidRPr="005B5CC3" w:rsidRDefault="00214D4E" w:rsidP="00214D4E">
      <w:pPr>
        <w:jc w:val="center"/>
        <w:rPr>
          <w:rFonts w:ascii="Arial" w:hAnsi="Arial" w:cs="Arial"/>
          <w:b/>
          <w:sz w:val="24"/>
          <w:szCs w:val="24"/>
        </w:rPr>
      </w:pPr>
    </w:p>
    <w:p w14:paraId="31322180" w14:textId="77777777" w:rsidR="00214D4E" w:rsidRPr="005B5CC3" w:rsidRDefault="00214D4E" w:rsidP="00214D4E">
      <w:pPr>
        <w:jc w:val="center"/>
        <w:rPr>
          <w:rFonts w:ascii="Arial" w:hAnsi="Arial" w:cs="Arial"/>
          <w:b/>
          <w:sz w:val="24"/>
          <w:szCs w:val="24"/>
          <w:u w:val="single"/>
        </w:rPr>
      </w:pPr>
      <w:r w:rsidRPr="005B5CC3">
        <w:rPr>
          <w:rFonts w:ascii="Arial" w:hAnsi="Arial" w:cs="Arial"/>
          <w:b/>
          <w:sz w:val="24"/>
          <w:szCs w:val="24"/>
          <w:u w:val="single"/>
        </w:rPr>
        <w:t>PRE-SECURE PLANNING MEETING REPORT</w:t>
      </w:r>
    </w:p>
    <w:p w14:paraId="6B3BF59A" w14:textId="77777777" w:rsidR="00214D4E" w:rsidRPr="005B5CC3" w:rsidRDefault="00214D4E" w:rsidP="00214D4E">
      <w:pPr>
        <w:jc w:val="center"/>
        <w:rPr>
          <w:rFonts w:ascii="Arial" w:hAnsi="Arial" w:cs="Arial"/>
          <w:b/>
          <w:sz w:val="24"/>
          <w:szCs w:val="24"/>
        </w:rPr>
      </w:pPr>
    </w:p>
    <w:p w14:paraId="764A076F" w14:textId="77777777" w:rsidR="00214D4E" w:rsidRPr="005B5CC3" w:rsidRDefault="00214D4E" w:rsidP="00214D4E">
      <w:pPr>
        <w:jc w:val="center"/>
        <w:rPr>
          <w:rFonts w:ascii="Arial" w:hAnsi="Arial" w:cs="Arial"/>
          <w:b/>
          <w:sz w:val="24"/>
          <w:szCs w:val="24"/>
        </w:rPr>
      </w:pPr>
      <w:r w:rsidRPr="005B5CC3">
        <w:rPr>
          <w:rFonts w:ascii="Arial" w:hAnsi="Arial" w:cs="Arial"/>
          <w:b/>
          <w:sz w:val="24"/>
          <w:szCs w:val="24"/>
        </w:rPr>
        <w:t>The Children (Secure Accommodation) Regulations 1991</w:t>
      </w:r>
    </w:p>
    <w:p w14:paraId="110C1C25" w14:textId="77777777" w:rsidR="00214D4E" w:rsidRPr="005B5CC3" w:rsidRDefault="00214D4E" w:rsidP="00214D4E">
      <w:pPr>
        <w:jc w:val="center"/>
        <w:rPr>
          <w:rFonts w:ascii="Arial" w:hAnsi="Arial" w:cs="Arial"/>
          <w:b/>
          <w:sz w:val="24"/>
          <w:szCs w:val="24"/>
        </w:rPr>
      </w:pPr>
      <w:r w:rsidRPr="005B5CC3">
        <w:rPr>
          <w:rFonts w:ascii="Arial" w:hAnsi="Arial" w:cs="Arial"/>
          <w:b/>
          <w:sz w:val="24"/>
          <w:szCs w:val="24"/>
        </w:rPr>
        <w:t>S.25 Children Act 1989</w:t>
      </w:r>
    </w:p>
    <w:p w14:paraId="18A083CC" w14:textId="77777777" w:rsidR="00214D4E" w:rsidRPr="005B5CC3" w:rsidRDefault="00214D4E" w:rsidP="00214D4E">
      <w:pPr>
        <w:jc w:val="center"/>
        <w:rPr>
          <w:rFonts w:ascii="Arial" w:hAnsi="Arial" w:cs="Arial"/>
          <w:b/>
          <w:sz w:val="24"/>
          <w:szCs w:val="24"/>
        </w:rPr>
      </w:pPr>
    </w:p>
    <w:p w14:paraId="60ECE01B" w14:textId="58A6041F" w:rsidR="00214D4E" w:rsidRPr="005B5CC3" w:rsidRDefault="00214D4E" w:rsidP="00214D4E">
      <w:pPr>
        <w:pStyle w:val="BodyText"/>
        <w:rPr>
          <w:rFonts w:ascii="Arial" w:hAnsi="Arial" w:cs="Arial"/>
          <w:i/>
          <w:sz w:val="24"/>
        </w:rPr>
      </w:pPr>
      <w:r w:rsidRPr="005B5CC3">
        <w:rPr>
          <w:rFonts w:ascii="Arial" w:hAnsi="Arial" w:cs="Arial"/>
          <w:i/>
          <w:sz w:val="24"/>
        </w:rPr>
        <w:t xml:space="preserve">This form/report should be completed when, on "welfare" grounds, a child/young person is placed in a DoLS/secure accommodation under the authority of the Director of Children’s </w:t>
      </w:r>
      <w:r w:rsidR="0094002B" w:rsidRPr="005B5CC3">
        <w:rPr>
          <w:rFonts w:ascii="Arial" w:hAnsi="Arial" w:cs="Arial"/>
          <w:i/>
          <w:sz w:val="24"/>
        </w:rPr>
        <w:t xml:space="preserve">and Culture Directorate </w:t>
      </w:r>
      <w:r w:rsidRPr="005B5CC3">
        <w:rPr>
          <w:rFonts w:ascii="Arial" w:hAnsi="Arial" w:cs="Arial"/>
          <w:i/>
          <w:sz w:val="24"/>
        </w:rPr>
        <w:t>for up to 72 hours or an application for a Secure Accommodation Order is being considered. It may apply to a child/young person who is looked after, detained under PACE or remanded to local authority accommodation.</w:t>
      </w:r>
    </w:p>
    <w:p w14:paraId="7A5E5215" w14:textId="77777777" w:rsidR="00214D4E" w:rsidRPr="005B5CC3" w:rsidRDefault="00214D4E" w:rsidP="00214D4E">
      <w:pPr>
        <w:pStyle w:val="BodyText"/>
        <w:rPr>
          <w:rFonts w:ascii="Arial" w:hAnsi="Arial" w:cs="Arial"/>
          <w:i/>
          <w:sz w:val="24"/>
        </w:rPr>
      </w:pPr>
    </w:p>
    <w:p w14:paraId="0F7FED83" w14:textId="77777777" w:rsidR="00214D4E" w:rsidRPr="005B5CC3" w:rsidRDefault="00214D4E" w:rsidP="00214D4E">
      <w:pPr>
        <w:pStyle w:val="BodyText"/>
        <w:rPr>
          <w:rFonts w:ascii="Arial" w:hAnsi="Arial" w:cs="Arial"/>
          <w:b/>
          <w:i/>
          <w:sz w:val="24"/>
        </w:rPr>
      </w:pPr>
      <w:r w:rsidRPr="005B5CC3">
        <w:rPr>
          <w:rFonts w:ascii="Arial" w:hAnsi="Arial" w:cs="Arial"/>
          <w:b/>
          <w:i/>
          <w:sz w:val="24"/>
        </w:rPr>
        <w:t>This form should be completed by the allocated Social Worker up to point 19.</w:t>
      </w:r>
    </w:p>
    <w:p w14:paraId="39C77410" w14:textId="77777777" w:rsidR="00214D4E" w:rsidRPr="005B5CC3" w:rsidRDefault="00214D4E" w:rsidP="00214D4E">
      <w:pPr>
        <w:jc w:val="both"/>
        <w:rPr>
          <w:rFonts w:ascii="Arial" w:hAnsi="Arial" w:cs="Arial"/>
          <w:sz w:val="24"/>
          <w:szCs w:val="24"/>
        </w:rPr>
      </w:pPr>
    </w:p>
    <w:tbl>
      <w:tblPr>
        <w:tblW w:w="0" w:type="auto"/>
        <w:tblLook w:val="04A0" w:firstRow="1" w:lastRow="0" w:firstColumn="1" w:lastColumn="0" w:noHBand="0" w:noVBand="1"/>
      </w:tblPr>
      <w:tblGrid>
        <w:gridCol w:w="3057"/>
        <w:gridCol w:w="5969"/>
      </w:tblGrid>
      <w:tr w:rsidR="005B5CC3" w:rsidRPr="005B5CC3" w14:paraId="50EBBA27" w14:textId="77777777" w:rsidTr="002B2789">
        <w:tc>
          <w:tcPr>
            <w:tcW w:w="3227" w:type="dxa"/>
          </w:tcPr>
          <w:p w14:paraId="33BC4981" w14:textId="77777777" w:rsidR="00214D4E" w:rsidRPr="005B5CC3" w:rsidRDefault="00214D4E" w:rsidP="002B2789">
            <w:pPr>
              <w:jc w:val="both"/>
              <w:rPr>
                <w:rFonts w:ascii="Arial" w:hAnsi="Arial" w:cs="Arial"/>
                <w:b/>
                <w:sz w:val="24"/>
                <w:szCs w:val="24"/>
              </w:rPr>
            </w:pPr>
            <w:r w:rsidRPr="005B5CC3">
              <w:rPr>
                <w:rFonts w:ascii="Arial" w:hAnsi="Arial" w:cs="Arial"/>
                <w:b/>
                <w:sz w:val="24"/>
                <w:szCs w:val="24"/>
              </w:rPr>
              <w:t>Young Person’s Name:</w:t>
            </w:r>
          </w:p>
        </w:tc>
        <w:tc>
          <w:tcPr>
            <w:tcW w:w="6596" w:type="dxa"/>
          </w:tcPr>
          <w:p w14:paraId="595C9C79" w14:textId="77777777" w:rsidR="00214D4E" w:rsidRPr="005B5CC3" w:rsidRDefault="00214D4E" w:rsidP="002B2789">
            <w:pPr>
              <w:jc w:val="both"/>
              <w:rPr>
                <w:rFonts w:ascii="Arial" w:hAnsi="Arial" w:cs="Arial"/>
                <w:sz w:val="24"/>
                <w:szCs w:val="24"/>
              </w:rPr>
            </w:pPr>
          </w:p>
        </w:tc>
      </w:tr>
      <w:tr w:rsidR="005B5CC3" w:rsidRPr="005B5CC3" w14:paraId="0B0BA46A" w14:textId="77777777" w:rsidTr="002B2789">
        <w:tc>
          <w:tcPr>
            <w:tcW w:w="3227" w:type="dxa"/>
          </w:tcPr>
          <w:p w14:paraId="7E514F18" w14:textId="77777777" w:rsidR="00214D4E" w:rsidRPr="005B5CC3" w:rsidRDefault="00214D4E" w:rsidP="002B2789">
            <w:pPr>
              <w:jc w:val="both"/>
              <w:rPr>
                <w:rFonts w:ascii="Arial" w:hAnsi="Arial" w:cs="Arial"/>
                <w:b/>
                <w:sz w:val="24"/>
                <w:szCs w:val="24"/>
              </w:rPr>
            </w:pPr>
            <w:r w:rsidRPr="005B5CC3">
              <w:rPr>
                <w:rFonts w:ascii="Arial" w:hAnsi="Arial" w:cs="Arial"/>
                <w:b/>
                <w:sz w:val="24"/>
                <w:szCs w:val="24"/>
              </w:rPr>
              <w:t>Date of Birth:</w:t>
            </w:r>
          </w:p>
        </w:tc>
        <w:tc>
          <w:tcPr>
            <w:tcW w:w="6596" w:type="dxa"/>
          </w:tcPr>
          <w:p w14:paraId="10543F43" w14:textId="77777777" w:rsidR="00214D4E" w:rsidRPr="005B5CC3" w:rsidRDefault="00214D4E" w:rsidP="002B2789">
            <w:pPr>
              <w:jc w:val="both"/>
              <w:rPr>
                <w:rFonts w:ascii="Arial" w:hAnsi="Arial" w:cs="Arial"/>
                <w:sz w:val="24"/>
                <w:szCs w:val="24"/>
              </w:rPr>
            </w:pPr>
          </w:p>
        </w:tc>
      </w:tr>
      <w:tr w:rsidR="005B5CC3" w:rsidRPr="005B5CC3" w14:paraId="199CB16B" w14:textId="77777777" w:rsidTr="002B2789">
        <w:tc>
          <w:tcPr>
            <w:tcW w:w="3227" w:type="dxa"/>
          </w:tcPr>
          <w:p w14:paraId="58AF3D64" w14:textId="2EB61290" w:rsidR="00214D4E" w:rsidRPr="005B5CC3" w:rsidRDefault="0094002B" w:rsidP="002B2789">
            <w:pPr>
              <w:jc w:val="both"/>
              <w:rPr>
                <w:rFonts w:ascii="Arial" w:hAnsi="Arial" w:cs="Arial"/>
                <w:b/>
                <w:sz w:val="24"/>
                <w:szCs w:val="24"/>
              </w:rPr>
            </w:pPr>
            <w:r w:rsidRPr="005B5CC3">
              <w:rPr>
                <w:rFonts w:ascii="Arial" w:hAnsi="Arial" w:cs="Arial"/>
                <w:b/>
                <w:sz w:val="24"/>
                <w:szCs w:val="24"/>
              </w:rPr>
              <w:t>Mosaic:</w:t>
            </w:r>
          </w:p>
        </w:tc>
        <w:tc>
          <w:tcPr>
            <w:tcW w:w="6596" w:type="dxa"/>
          </w:tcPr>
          <w:p w14:paraId="55D2F8B9" w14:textId="77777777" w:rsidR="00214D4E" w:rsidRPr="005B5CC3" w:rsidRDefault="00214D4E" w:rsidP="002B2789">
            <w:pPr>
              <w:jc w:val="both"/>
              <w:rPr>
                <w:rFonts w:ascii="Arial" w:hAnsi="Arial" w:cs="Arial"/>
                <w:sz w:val="24"/>
                <w:szCs w:val="24"/>
              </w:rPr>
            </w:pPr>
          </w:p>
        </w:tc>
      </w:tr>
      <w:tr w:rsidR="005B5CC3" w:rsidRPr="005B5CC3" w14:paraId="5F189411" w14:textId="77777777" w:rsidTr="002B2789">
        <w:tc>
          <w:tcPr>
            <w:tcW w:w="3227" w:type="dxa"/>
          </w:tcPr>
          <w:p w14:paraId="2B4F120A" w14:textId="77777777" w:rsidR="00214D4E" w:rsidRPr="005B5CC3" w:rsidRDefault="00214D4E" w:rsidP="002B2789">
            <w:pPr>
              <w:jc w:val="both"/>
              <w:rPr>
                <w:rFonts w:ascii="Arial" w:hAnsi="Arial" w:cs="Arial"/>
                <w:b/>
                <w:sz w:val="24"/>
                <w:szCs w:val="24"/>
              </w:rPr>
            </w:pPr>
            <w:r w:rsidRPr="005B5CC3">
              <w:rPr>
                <w:rFonts w:ascii="Arial" w:hAnsi="Arial" w:cs="Arial"/>
                <w:b/>
                <w:sz w:val="24"/>
                <w:szCs w:val="24"/>
              </w:rPr>
              <w:t>Current Placement:</w:t>
            </w:r>
          </w:p>
        </w:tc>
        <w:tc>
          <w:tcPr>
            <w:tcW w:w="6596" w:type="dxa"/>
          </w:tcPr>
          <w:p w14:paraId="1373DE01" w14:textId="77777777" w:rsidR="00214D4E" w:rsidRPr="005B5CC3" w:rsidRDefault="00214D4E" w:rsidP="002B2789">
            <w:pPr>
              <w:jc w:val="both"/>
              <w:rPr>
                <w:rFonts w:ascii="Arial" w:hAnsi="Arial" w:cs="Arial"/>
                <w:sz w:val="24"/>
                <w:szCs w:val="24"/>
              </w:rPr>
            </w:pPr>
          </w:p>
        </w:tc>
      </w:tr>
      <w:tr w:rsidR="005B5CC3" w:rsidRPr="005B5CC3" w14:paraId="4239498C" w14:textId="77777777" w:rsidTr="002B2789">
        <w:tc>
          <w:tcPr>
            <w:tcW w:w="3227" w:type="dxa"/>
          </w:tcPr>
          <w:p w14:paraId="4CF549DC" w14:textId="77777777" w:rsidR="00214D4E" w:rsidRPr="005B5CC3" w:rsidRDefault="00214D4E" w:rsidP="002B2789">
            <w:pPr>
              <w:jc w:val="both"/>
              <w:rPr>
                <w:rFonts w:ascii="Arial" w:hAnsi="Arial" w:cs="Arial"/>
                <w:b/>
                <w:sz w:val="24"/>
                <w:szCs w:val="24"/>
              </w:rPr>
            </w:pPr>
            <w:r w:rsidRPr="005B5CC3">
              <w:rPr>
                <w:rFonts w:ascii="Arial" w:hAnsi="Arial" w:cs="Arial"/>
                <w:b/>
                <w:sz w:val="24"/>
                <w:szCs w:val="24"/>
              </w:rPr>
              <w:t>Social Worker:</w:t>
            </w:r>
          </w:p>
        </w:tc>
        <w:tc>
          <w:tcPr>
            <w:tcW w:w="6596" w:type="dxa"/>
          </w:tcPr>
          <w:p w14:paraId="791F5629" w14:textId="77777777" w:rsidR="00214D4E" w:rsidRPr="005B5CC3" w:rsidRDefault="00214D4E" w:rsidP="002B2789">
            <w:pPr>
              <w:jc w:val="both"/>
              <w:rPr>
                <w:rFonts w:ascii="Arial" w:hAnsi="Arial" w:cs="Arial"/>
                <w:sz w:val="24"/>
                <w:szCs w:val="24"/>
              </w:rPr>
            </w:pPr>
          </w:p>
        </w:tc>
      </w:tr>
      <w:tr w:rsidR="005B5CC3" w:rsidRPr="005B5CC3" w14:paraId="4838B1BA" w14:textId="77777777" w:rsidTr="002B2789">
        <w:tc>
          <w:tcPr>
            <w:tcW w:w="3227" w:type="dxa"/>
          </w:tcPr>
          <w:p w14:paraId="2AC75401" w14:textId="77777777" w:rsidR="00214D4E" w:rsidRPr="005B5CC3" w:rsidRDefault="00214D4E" w:rsidP="002B2789">
            <w:pPr>
              <w:jc w:val="both"/>
              <w:rPr>
                <w:rFonts w:ascii="Arial" w:hAnsi="Arial" w:cs="Arial"/>
                <w:b/>
                <w:sz w:val="24"/>
                <w:szCs w:val="24"/>
              </w:rPr>
            </w:pPr>
            <w:r w:rsidRPr="005B5CC3">
              <w:rPr>
                <w:rFonts w:ascii="Arial" w:hAnsi="Arial" w:cs="Arial"/>
                <w:b/>
                <w:sz w:val="24"/>
                <w:szCs w:val="24"/>
              </w:rPr>
              <w:t>Team:</w:t>
            </w:r>
          </w:p>
        </w:tc>
        <w:tc>
          <w:tcPr>
            <w:tcW w:w="6596" w:type="dxa"/>
          </w:tcPr>
          <w:p w14:paraId="3BEE8387" w14:textId="77777777" w:rsidR="00214D4E" w:rsidRPr="005B5CC3" w:rsidRDefault="00214D4E" w:rsidP="002B2789">
            <w:pPr>
              <w:jc w:val="both"/>
              <w:rPr>
                <w:rFonts w:ascii="Arial" w:hAnsi="Arial" w:cs="Arial"/>
                <w:sz w:val="24"/>
                <w:szCs w:val="24"/>
              </w:rPr>
            </w:pPr>
          </w:p>
        </w:tc>
      </w:tr>
      <w:tr w:rsidR="005B5CC3" w:rsidRPr="005B5CC3" w14:paraId="4A1796D4" w14:textId="77777777" w:rsidTr="002B2789">
        <w:tc>
          <w:tcPr>
            <w:tcW w:w="3227" w:type="dxa"/>
          </w:tcPr>
          <w:p w14:paraId="420704B0" w14:textId="77777777" w:rsidR="00214D4E" w:rsidRPr="005B5CC3" w:rsidRDefault="00214D4E" w:rsidP="002B2789">
            <w:pPr>
              <w:jc w:val="both"/>
              <w:rPr>
                <w:rFonts w:ascii="Arial" w:hAnsi="Arial" w:cs="Arial"/>
                <w:b/>
                <w:sz w:val="24"/>
                <w:szCs w:val="24"/>
              </w:rPr>
            </w:pPr>
            <w:r w:rsidRPr="005B5CC3">
              <w:rPr>
                <w:rFonts w:ascii="Arial" w:hAnsi="Arial" w:cs="Arial"/>
                <w:b/>
                <w:sz w:val="24"/>
                <w:szCs w:val="24"/>
              </w:rPr>
              <w:t>Dare of Planning Meeting:</w:t>
            </w:r>
          </w:p>
        </w:tc>
        <w:tc>
          <w:tcPr>
            <w:tcW w:w="6596" w:type="dxa"/>
          </w:tcPr>
          <w:p w14:paraId="224B9ECB" w14:textId="77777777" w:rsidR="00214D4E" w:rsidRPr="005B5CC3" w:rsidRDefault="00214D4E" w:rsidP="002B2789">
            <w:pPr>
              <w:jc w:val="both"/>
              <w:rPr>
                <w:rFonts w:ascii="Arial" w:hAnsi="Arial" w:cs="Arial"/>
                <w:sz w:val="24"/>
                <w:szCs w:val="24"/>
              </w:rPr>
            </w:pPr>
          </w:p>
        </w:tc>
      </w:tr>
    </w:tbl>
    <w:p w14:paraId="06022EFE" w14:textId="77777777" w:rsidR="00214D4E" w:rsidRPr="005B5CC3" w:rsidRDefault="00214D4E" w:rsidP="00214D4E">
      <w:pPr>
        <w:jc w:val="both"/>
        <w:rPr>
          <w:rFonts w:ascii="Arial" w:hAnsi="Arial" w:cs="Arial"/>
          <w:sz w:val="24"/>
          <w:szCs w:val="24"/>
        </w:rPr>
      </w:pPr>
    </w:p>
    <w:tbl>
      <w:tblPr>
        <w:tblW w:w="8613" w:type="dxa"/>
        <w:tblLayout w:type="fixed"/>
        <w:tblLook w:val="04A0" w:firstRow="1" w:lastRow="0" w:firstColumn="1" w:lastColumn="0" w:noHBand="0" w:noVBand="1"/>
      </w:tblPr>
      <w:tblGrid>
        <w:gridCol w:w="1668"/>
        <w:gridCol w:w="992"/>
        <w:gridCol w:w="1046"/>
        <w:gridCol w:w="1789"/>
        <w:gridCol w:w="250"/>
        <w:gridCol w:w="742"/>
        <w:gridCol w:w="284"/>
        <w:gridCol w:w="283"/>
        <w:gridCol w:w="730"/>
        <w:gridCol w:w="262"/>
        <w:gridCol w:w="567"/>
      </w:tblGrid>
      <w:tr w:rsidR="005B5CC3" w:rsidRPr="005B5CC3" w14:paraId="29BFFD5D" w14:textId="77777777" w:rsidTr="002B2789">
        <w:tc>
          <w:tcPr>
            <w:tcW w:w="8613" w:type="dxa"/>
            <w:gridSpan w:val="11"/>
          </w:tcPr>
          <w:p w14:paraId="1CD16FF0" w14:textId="77777777" w:rsidR="00214D4E" w:rsidRPr="005B5CC3" w:rsidRDefault="00214D4E" w:rsidP="002B2789">
            <w:pPr>
              <w:pStyle w:val="legp1paratext1"/>
              <w:numPr>
                <w:ilvl w:val="0"/>
                <w:numId w:val="20"/>
              </w:numPr>
              <w:rPr>
                <w:rFonts w:ascii="Arial" w:hAnsi="Arial" w:cs="Arial"/>
                <w:b/>
                <w:color w:val="auto"/>
                <w:sz w:val="24"/>
                <w:szCs w:val="24"/>
              </w:rPr>
            </w:pPr>
            <w:r w:rsidRPr="005B5CC3">
              <w:rPr>
                <w:rFonts w:ascii="Arial" w:hAnsi="Arial" w:cs="Arial"/>
                <w:b/>
                <w:color w:val="auto"/>
                <w:sz w:val="24"/>
                <w:szCs w:val="24"/>
              </w:rPr>
              <w:t xml:space="preserve">Attendance </w:t>
            </w:r>
          </w:p>
        </w:tc>
      </w:tr>
      <w:tr w:rsidR="005B5CC3" w:rsidRPr="005B5CC3" w14:paraId="745597C2" w14:textId="77777777" w:rsidTr="002B2789">
        <w:tc>
          <w:tcPr>
            <w:tcW w:w="8613" w:type="dxa"/>
            <w:gridSpan w:val="11"/>
          </w:tcPr>
          <w:p w14:paraId="4567B4F2" w14:textId="77777777" w:rsidR="00214D4E" w:rsidRPr="005B5CC3" w:rsidRDefault="00214D4E" w:rsidP="002B2789">
            <w:pPr>
              <w:spacing w:before="120"/>
              <w:rPr>
                <w:rFonts w:ascii="Arial" w:hAnsi="Arial" w:cs="Arial"/>
                <w:noProof/>
                <w:sz w:val="24"/>
                <w:szCs w:val="24"/>
              </w:rPr>
            </w:pPr>
          </w:p>
          <w:p w14:paraId="369591CA" w14:textId="77777777" w:rsidR="00214D4E" w:rsidRPr="005B5CC3" w:rsidRDefault="00214D4E" w:rsidP="002B2789">
            <w:pPr>
              <w:spacing w:before="120"/>
              <w:rPr>
                <w:rFonts w:ascii="Arial" w:hAnsi="Arial" w:cs="Arial"/>
                <w:noProof/>
                <w:sz w:val="24"/>
                <w:szCs w:val="24"/>
              </w:rPr>
            </w:pPr>
          </w:p>
          <w:p w14:paraId="2306BF1D" w14:textId="77777777" w:rsidR="00214D4E" w:rsidRPr="005B5CC3" w:rsidRDefault="00214D4E" w:rsidP="002B2789">
            <w:pPr>
              <w:spacing w:before="120"/>
              <w:rPr>
                <w:rFonts w:ascii="Arial" w:hAnsi="Arial" w:cs="Arial"/>
                <w:noProof/>
                <w:sz w:val="24"/>
                <w:szCs w:val="24"/>
              </w:rPr>
            </w:pPr>
          </w:p>
          <w:p w14:paraId="54DE6F03" w14:textId="77777777" w:rsidR="00214D4E" w:rsidRPr="005B5CC3" w:rsidRDefault="00214D4E" w:rsidP="002B2789">
            <w:pPr>
              <w:spacing w:before="120"/>
              <w:rPr>
                <w:rFonts w:ascii="Arial" w:hAnsi="Arial" w:cs="Arial"/>
                <w:noProof/>
                <w:sz w:val="24"/>
                <w:szCs w:val="24"/>
              </w:rPr>
            </w:pPr>
          </w:p>
        </w:tc>
      </w:tr>
      <w:tr w:rsidR="005B5CC3" w:rsidRPr="005B5CC3" w14:paraId="68B8BEBB" w14:textId="77777777" w:rsidTr="002B2789">
        <w:tc>
          <w:tcPr>
            <w:tcW w:w="8613" w:type="dxa"/>
            <w:gridSpan w:val="11"/>
          </w:tcPr>
          <w:p w14:paraId="12ABED3B"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If young person is not attending, give reasons:</w:t>
            </w:r>
          </w:p>
        </w:tc>
      </w:tr>
      <w:tr w:rsidR="005B5CC3" w:rsidRPr="005B5CC3" w14:paraId="3AA6E53A" w14:textId="77777777" w:rsidTr="002B2789">
        <w:tc>
          <w:tcPr>
            <w:tcW w:w="8613" w:type="dxa"/>
            <w:gridSpan w:val="11"/>
          </w:tcPr>
          <w:p w14:paraId="127A0505" w14:textId="77777777" w:rsidR="00214D4E" w:rsidRPr="005B5CC3" w:rsidRDefault="00214D4E" w:rsidP="002B2789">
            <w:pPr>
              <w:spacing w:before="120"/>
              <w:rPr>
                <w:rFonts w:ascii="Arial" w:hAnsi="Arial" w:cs="Arial"/>
                <w:noProof/>
                <w:sz w:val="24"/>
                <w:szCs w:val="24"/>
              </w:rPr>
            </w:pPr>
          </w:p>
          <w:p w14:paraId="6E1F58AC" w14:textId="77777777" w:rsidR="00214D4E" w:rsidRPr="005B5CC3" w:rsidRDefault="00214D4E" w:rsidP="002B2789">
            <w:pPr>
              <w:spacing w:before="120"/>
              <w:rPr>
                <w:rFonts w:ascii="Arial" w:hAnsi="Arial" w:cs="Arial"/>
                <w:noProof/>
                <w:sz w:val="24"/>
                <w:szCs w:val="24"/>
              </w:rPr>
            </w:pPr>
          </w:p>
          <w:p w14:paraId="43999FBE" w14:textId="77777777" w:rsidR="00214D4E" w:rsidRPr="005B5CC3" w:rsidRDefault="00214D4E" w:rsidP="002B2789">
            <w:pPr>
              <w:spacing w:before="120"/>
              <w:rPr>
                <w:rFonts w:ascii="Arial" w:hAnsi="Arial" w:cs="Arial"/>
                <w:noProof/>
                <w:sz w:val="24"/>
                <w:szCs w:val="24"/>
              </w:rPr>
            </w:pPr>
            <w:r w:rsidRPr="005B5CC3">
              <w:rPr>
                <w:rFonts w:ascii="Arial" w:hAnsi="Arial" w:cs="Arial"/>
                <w:noProof/>
                <w:sz w:val="24"/>
                <w:szCs w:val="24"/>
              </w:rPr>
              <w:t>Who is representing the young person’s views? How were these obtained?</w:t>
            </w:r>
          </w:p>
          <w:p w14:paraId="77920D2B" w14:textId="77777777" w:rsidR="00214D4E" w:rsidRPr="005B5CC3" w:rsidRDefault="00214D4E" w:rsidP="002B2789">
            <w:pPr>
              <w:spacing w:before="120"/>
              <w:rPr>
                <w:rFonts w:ascii="Arial" w:hAnsi="Arial" w:cs="Arial"/>
                <w:noProof/>
                <w:sz w:val="24"/>
                <w:szCs w:val="24"/>
              </w:rPr>
            </w:pPr>
          </w:p>
          <w:p w14:paraId="39101FF6" w14:textId="77777777" w:rsidR="00214D4E" w:rsidRPr="005B5CC3" w:rsidRDefault="00214D4E" w:rsidP="002B2789">
            <w:pPr>
              <w:spacing w:before="120"/>
              <w:rPr>
                <w:rFonts w:ascii="Arial" w:hAnsi="Arial" w:cs="Arial"/>
                <w:noProof/>
                <w:sz w:val="24"/>
                <w:szCs w:val="24"/>
              </w:rPr>
            </w:pPr>
          </w:p>
        </w:tc>
      </w:tr>
      <w:tr w:rsidR="005B5CC3" w:rsidRPr="005B5CC3" w14:paraId="432F501A" w14:textId="77777777" w:rsidTr="002B2789">
        <w:tc>
          <w:tcPr>
            <w:tcW w:w="8613" w:type="dxa"/>
            <w:gridSpan w:val="11"/>
          </w:tcPr>
          <w:p w14:paraId="2FB4B923"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lastRenderedPageBreak/>
              <w:t>If parent is not attending, give reasons:</w:t>
            </w:r>
          </w:p>
        </w:tc>
      </w:tr>
      <w:tr w:rsidR="005B5CC3" w:rsidRPr="005B5CC3" w14:paraId="75FC805C" w14:textId="77777777" w:rsidTr="002B2789">
        <w:tc>
          <w:tcPr>
            <w:tcW w:w="8613" w:type="dxa"/>
            <w:gridSpan w:val="11"/>
          </w:tcPr>
          <w:p w14:paraId="0920CDDD" w14:textId="77777777" w:rsidR="00214D4E" w:rsidRPr="005B5CC3" w:rsidRDefault="00214D4E" w:rsidP="002B2789">
            <w:pPr>
              <w:spacing w:before="120"/>
              <w:rPr>
                <w:rFonts w:ascii="Arial" w:hAnsi="Arial" w:cs="Arial"/>
                <w:b/>
                <w:noProof/>
                <w:sz w:val="24"/>
                <w:szCs w:val="24"/>
              </w:rPr>
            </w:pPr>
          </w:p>
          <w:p w14:paraId="4A8657A6" w14:textId="77777777" w:rsidR="00214D4E" w:rsidRPr="005B5CC3" w:rsidRDefault="00214D4E" w:rsidP="002B2789">
            <w:pPr>
              <w:spacing w:before="120"/>
              <w:rPr>
                <w:rFonts w:ascii="Arial" w:hAnsi="Arial" w:cs="Arial"/>
                <w:b/>
                <w:noProof/>
                <w:sz w:val="24"/>
                <w:szCs w:val="24"/>
              </w:rPr>
            </w:pPr>
          </w:p>
          <w:p w14:paraId="1EDD5645" w14:textId="77777777" w:rsidR="00214D4E" w:rsidRPr="005B5CC3" w:rsidRDefault="00214D4E" w:rsidP="002B2789">
            <w:pPr>
              <w:spacing w:before="120"/>
              <w:rPr>
                <w:rFonts w:ascii="Arial" w:hAnsi="Arial" w:cs="Arial"/>
                <w:noProof/>
                <w:sz w:val="24"/>
                <w:szCs w:val="24"/>
              </w:rPr>
            </w:pPr>
            <w:r w:rsidRPr="005B5CC3">
              <w:rPr>
                <w:rFonts w:ascii="Arial" w:hAnsi="Arial" w:cs="Arial"/>
                <w:noProof/>
                <w:sz w:val="24"/>
                <w:szCs w:val="24"/>
              </w:rPr>
              <w:t>Who is representing the young person’s views? How were these obtained?</w:t>
            </w:r>
          </w:p>
          <w:p w14:paraId="2C435C2D" w14:textId="77777777" w:rsidR="00214D4E" w:rsidRPr="005B5CC3" w:rsidRDefault="00214D4E" w:rsidP="002B2789">
            <w:pPr>
              <w:spacing w:before="120"/>
              <w:rPr>
                <w:rFonts w:ascii="Arial" w:hAnsi="Arial" w:cs="Arial"/>
                <w:b/>
                <w:noProof/>
                <w:sz w:val="24"/>
                <w:szCs w:val="24"/>
              </w:rPr>
            </w:pPr>
          </w:p>
          <w:p w14:paraId="2F33EC49" w14:textId="77777777" w:rsidR="00214D4E" w:rsidRPr="005B5CC3" w:rsidRDefault="00214D4E" w:rsidP="002B2789">
            <w:pPr>
              <w:spacing w:before="120"/>
              <w:rPr>
                <w:rFonts w:ascii="Arial" w:hAnsi="Arial" w:cs="Arial"/>
                <w:b/>
                <w:noProof/>
                <w:sz w:val="24"/>
                <w:szCs w:val="24"/>
              </w:rPr>
            </w:pPr>
          </w:p>
        </w:tc>
      </w:tr>
      <w:tr w:rsidR="005B5CC3" w:rsidRPr="005B5CC3" w14:paraId="7CEEE000" w14:textId="77777777" w:rsidTr="002B2789">
        <w:tc>
          <w:tcPr>
            <w:tcW w:w="8613" w:type="dxa"/>
            <w:gridSpan w:val="11"/>
          </w:tcPr>
          <w:p w14:paraId="72D55370"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Reasons for concern (i.e. reasons for application):</w:t>
            </w:r>
          </w:p>
        </w:tc>
      </w:tr>
      <w:tr w:rsidR="005B5CC3" w:rsidRPr="005B5CC3" w14:paraId="26F06923" w14:textId="77777777" w:rsidTr="002B2789">
        <w:tc>
          <w:tcPr>
            <w:tcW w:w="8613" w:type="dxa"/>
            <w:gridSpan w:val="11"/>
          </w:tcPr>
          <w:p w14:paraId="73146AFD" w14:textId="77777777" w:rsidR="00214D4E" w:rsidRPr="005B5CC3" w:rsidRDefault="00214D4E" w:rsidP="002B2789">
            <w:pPr>
              <w:pStyle w:val="legp1paratext1"/>
              <w:spacing w:before="120"/>
              <w:rPr>
                <w:rFonts w:ascii="Arial" w:hAnsi="Arial" w:cs="Arial"/>
                <w:b/>
                <w:noProof/>
                <w:color w:val="auto"/>
                <w:sz w:val="24"/>
                <w:szCs w:val="24"/>
              </w:rPr>
            </w:pPr>
          </w:p>
          <w:p w14:paraId="71596A03" w14:textId="77777777" w:rsidR="00214D4E" w:rsidRPr="005B5CC3" w:rsidRDefault="00214D4E" w:rsidP="002B2789">
            <w:pPr>
              <w:pStyle w:val="legp1paratext1"/>
              <w:spacing w:before="120"/>
              <w:rPr>
                <w:rFonts w:ascii="Arial" w:hAnsi="Arial" w:cs="Arial"/>
                <w:b/>
                <w:noProof/>
                <w:color w:val="auto"/>
                <w:sz w:val="24"/>
                <w:szCs w:val="24"/>
              </w:rPr>
            </w:pPr>
          </w:p>
          <w:p w14:paraId="0E44E9E8" w14:textId="77777777" w:rsidR="00214D4E" w:rsidRPr="005B5CC3" w:rsidRDefault="00214D4E" w:rsidP="002B2789">
            <w:pPr>
              <w:pStyle w:val="legp1paratext1"/>
              <w:spacing w:before="120"/>
              <w:rPr>
                <w:rFonts w:ascii="Arial" w:hAnsi="Arial" w:cs="Arial"/>
                <w:b/>
                <w:noProof/>
                <w:color w:val="auto"/>
                <w:sz w:val="24"/>
                <w:szCs w:val="24"/>
              </w:rPr>
            </w:pPr>
          </w:p>
          <w:p w14:paraId="04CE23A8" w14:textId="77777777" w:rsidR="00214D4E" w:rsidRPr="005B5CC3" w:rsidRDefault="00214D4E" w:rsidP="002B2789">
            <w:pPr>
              <w:pStyle w:val="legp1paratext1"/>
              <w:spacing w:before="120"/>
              <w:rPr>
                <w:rFonts w:ascii="Arial" w:hAnsi="Arial" w:cs="Arial"/>
                <w:b/>
                <w:noProof/>
                <w:color w:val="auto"/>
                <w:sz w:val="24"/>
                <w:szCs w:val="24"/>
              </w:rPr>
            </w:pPr>
          </w:p>
          <w:p w14:paraId="733A843F" w14:textId="77777777" w:rsidR="00214D4E" w:rsidRPr="005B5CC3" w:rsidRDefault="00214D4E" w:rsidP="002B2789">
            <w:pPr>
              <w:pStyle w:val="legp1paratext1"/>
              <w:spacing w:before="120"/>
              <w:rPr>
                <w:rFonts w:ascii="Arial" w:hAnsi="Arial" w:cs="Arial"/>
                <w:b/>
                <w:noProof/>
                <w:color w:val="auto"/>
                <w:sz w:val="24"/>
                <w:szCs w:val="24"/>
              </w:rPr>
            </w:pPr>
          </w:p>
        </w:tc>
      </w:tr>
      <w:tr w:rsidR="005B5CC3" w:rsidRPr="005B5CC3" w14:paraId="632F227A" w14:textId="77777777" w:rsidTr="002B2789">
        <w:tc>
          <w:tcPr>
            <w:tcW w:w="5495" w:type="dxa"/>
            <w:gridSpan w:val="4"/>
          </w:tcPr>
          <w:p w14:paraId="6FFE2E1E"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Is the young person 13 years of age or older?</w:t>
            </w:r>
          </w:p>
        </w:tc>
        <w:tc>
          <w:tcPr>
            <w:tcW w:w="992" w:type="dxa"/>
            <w:gridSpan w:val="2"/>
          </w:tcPr>
          <w:p w14:paraId="053C1CE7" w14:textId="77777777" w:rsidR="00214D4E" w:rsidRPr="005B5CC3" w:rsidRDefault="00214D4E" w:rsidP="002B2789">
            <w:pPr>
              <w:spacing w:before="120"/>
              <w:rPr>
                <w:rFonts w:ascii="Arial" w:hAnsi="Arial" w:cs="Arial"/>
                <w:b/>
                <w:noProof/>
                <w:sz w:val="24"/>
                <w:szCs w:val="24"/>
              </w:rPr>
            </w:pPr>
            <w:r w:rsidRPr="005B5CC3">
              <w:rPr>
                <w:rFonts w:ascii="Arial" w:hAnsi="Arial" w:cs="Arial"/>
                <w:b/>
                <w:noProof/>
                <w:sz w:val="24"/>
                <w:szCs w:val="24"/>
              </w:rPr>
              <w:t>YES:</w:t>
            </w:r>
          </w:p>
        </w:tc>
        <w:tc>
          <w:tcPr>
            <w:tcW w:w="567" w:type="dxa"/>
            <w:gridSpan w:val="2"/>
          </w:tcPr>
          <w:p w14:paraId="6E2D81E3" w14:textId="77777777" w:rsidR="00214D4E" w:rsidRPr="005B5CC3" w:rsidRDefault="00214D4E" w:rsidP="002B2789">
            <w:pPr>
              <w:spacing w:before="120"/>
              <w:rPr>
                <w:rFonts w:ascii="Arial" w:hAnsi="Arial" w:cs="Arial"/>
                <w:b/>
                <w:noProof/>
                <w:sz w:val="24"/>
                <w:szCs w:val="24"/>
              </w:rPr>
            </w:pPr>
          </w:p>
        </w:tc>
        <w:tc>
          <w:tcPr>
            <w:tcW w:w="992" w:type="dxa"/>
            <w:gridSpan w:val="2"/>
          </w:tcPr>
          <w:p w14:paraId="62DCD59A" w14:textId="77777777" w:rsidR="00214D4E" w:rsidRPr="005B5CC3" w:rsidRDefault="00214D4E" w:rsidP="002B2789">
            <w:pPr>
              <w:spacing w:before="120"/>
              <w:rPr>
                <w:rFonts w:ascii="Arial" w:hAnsi="Arial" w:cs="Arial"/>
                <w:b/>
                <w:noProof/>
                <w:sz w:val="24"/>
                <w:szCs w:val="24"/>
              </w:rPr>
            </w:pPr>
            <w:r w:rsidRPr="005B5CC3">
              <w:rPr>
                <w:rFonts w:ascii="Arial" w:hAnsi="Arial" w:cs="Arial"/>
                <w:b/>
                <w:noProof/>
                <w:sz w:val="24"/>
                <w:szCs w:val="24"/>
              </w:rPr>
              <w:t>NO:</w:t>
            </w:r>
          </w:p>
        </w:tc>
        <w:tc>
          <w:tcPr>
            <w:tcW w:w="567" w:type="dxa"/>
          </w:tcPr>
          <w:p w14:paraId="4CFB63C4" w14:textId="77777777" w:rsidR="00214D4E" w:rsidRPr="005B5CC3" w:rsidRDefault="00214D4E" w:rsidP="002B2789">
            <w:pPr>
              <w:spacing w:before="120"/>
              <w:rPr>
                <w:rFonts w:ascii="Arial" w:hAnsi="Arial" w:cs="Arial"/>
                <w:b/>
                <w:noProof/>
                <w:sz w:val="24"/>
                <w:szCs w:val="24"/>
              </w:rPr>
            </w:pPr>
          </w:p>
        </w:tc>
      </w:tr>
      <w:tr w:rsidR="005B5CC3" w:rsidRPr="005B5CC3" w14:paraId="66888D2D" w14:textId="77777777" w:rsidTr="002B2789">
        <w:tc>
          <w:tcPr>
            <w:tcW w:w="5495" w:type="dxa"/>
            <w:gridSpan w:val="4"/>
          </w:tcPr>
          <w:p w14:paraId="224A9F14" w14:textId="77777777" w:rsidR="00214D4E" w:rsidRPr="005B5CC3" w:rsidRDefault="00214D4E" w:rsidP="002B2789">
            <w:pPr>
              <w:pStyle w:val="legp1paratext1"/>
              <w:spacing w:before="120"/>
              <w:rPr>
                <w:rFonts w:ascii="Arial" w:hAnsi="Arial" w:cs="Arial"/>
                <w:b/>
                <w:color w:val="auto"/>
                <w:sz w:val="24"/>
                <w:szCs w:val="24"/>
              </w:rPr>
            </w:pPr>
            <w:r w:rsidRPr="005B5CC3">
              <w:rPr>
                <w:rFonts w:ascii="Arial" w:hAnsi="Arial" w:cs="Arial"/>
                <w:i/>
                <w:color w:val="auto"/>
                <w:sz w:val="24"/>
                <w:szCs w:val="24"/>
              </w:rPr>
              <w:t xml:space="preserve">If no, Secretary of State’s permission for placement     </w:t>
            </w:r>
            <w:r w:rsidRPr="005B5CC3">
              <w:rPr>
                <w:rFonts w:ascii="Arial" w:hAnsi="Arial" w:cs="Arial"/>
                <w:b/>
                <w:color w:val="auto"/>
                <w:sz w:val="24"/>
                <w:szCs w:val="24"/>
              </w:rPr>
              <w:t xml:space="preserve">                     </w:t>
            </w:r>
          </w:p>
        </w:tc>
        <w:tc>
          <w:tcPr>
            <w:tcW w:w="992" w:type="dxa"/>
            <w:gridSpan w:val="2"/>
          </w:tcPr>
          <w:p w14:paraId="23C5864D"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Sought on date:</w:t>
            </w:r>
          </w:p>
        </w:tc>
        <w:tc>
          <w:tcPr>
            <w:tcW w:w="567" w:type="dxa"/>
            <w:gridSpan w:val="2"/>
          </w:tcPr>
          <w:p w14:paraId="6BBE0F1D" w14:textId="77777777" w:rsidR="00214D4E" w:rsidRPr="005B5CC3" w:rsidRDefault="00214D4E" w:rsidP="002B2789">
            <w:pPr>
              <w:spacing w:before="120"/>
              <w:rPr>
                <w:rFonts w:ascii="Arial" w:hAnsi="Arial" w:cs="Arial"/>
                <w:b/>
                <w:sz w:val="24"/>
                <w:szCs w:val="24"/>
              </w:rPr>
            </w:pPr>
          </w:p>
        </w:tc>
        <w:tc>
          <w:tcPr>
            <w:tcW w:w="992" w:type="dxa"/>
            <w:gridSpan w:val="2"/>
          </w:tcPr>
          <w:p w14:paraId="7556AEE3"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Obtained on date:</w:t>
            </w:r>
          </w:p>
        </w:tc>
        <w:tc>
          <w:tcPr>
            <w:tcW w:w="567" w:type="dxa"/>
          </w:tcPr>
          <w:p w14:paraId="19803546" w14:textId="77777777" w:rsidR="00214D4E" w:rsidRPr="005B5CC3" w:rsidRDefault="00214D4E" w:rsidP="002B2789">
            <w:pPr>
              <w:spacing w:before="120"/>
              <w:rPr>
                <w:rFonts w:ascii="Arial" w:hAnsi="Arial" w:cs="Arial"/>
                <w:b/>
                <w:sz w:val="24"/>
                <w:szCs w:val="24"/>
              </w:rPr>
            </w:pPr>
          </w:p>
        </w:tc>
      </w:tr>
      <w:tr w:rsidR="005B5CC3" w:rsidRPr="005B5CC3" w14:paraId="3491FD73" w14:textId="77777777" w:rsidTr="002B2789">
        <w:tc>
          <w:tcPr>
            <w:tcW w:w="5495" w:type="dxa"/>
            <w:gridSpan w:val="4"/>
          </w:tcPr>
          <w:p w14:paraId="1F9CF3E1" w14:textId="77777777" w:rsidR="00214D4E" w:rsidRPr="005B5CC3" w:rsidRDefault="00214D4E" w:rsidP="002B2789">
            <w:pPr>
              <w:pStyle w:val="legp1paratext1"/>
              <w:numPr>
                <w:ilvl w:val="0"/>
                <w:numId w:val="20"/>
              </w:numPr>
              <w:spacing w:before="120"/>
              <w:rPr>
                <w:rFonts w:ascii="Arial" w:hAnsi="Arial" w:cs="Arial"/>
                <w:b/>
                <w:color w:val="auto"/>
                <w:sz w:val="24"/>
                <w:szCs w:val="24"/>
              </w:rPr>
            </w:pPr>
            <w:r w:rsidRPr="005B5CC3">
              <w:rPr>
                <w:rFonts w:ascii="Arial" w:hAnsi="Arial" w:cs="Arial"/>
                <w:b/>
                <w:color w:val="auto"/>
                <w:sz w:val="24"/>
                <w:szCs w:val="24"/>
              </w:rPr>
              <w:t xml:space="preserve">Is the young person a Ward of Court? </w:t>
            </w:r>
          </w:p>
          <w:p w14:paraId="6344D43B" w14:textId="77777777" w:rsidR="00214D4E" w:rsidRPr="005B5CC3" w:rsidRDefault="00214D4E" w:rsidP="002B2789">
            <w:pPr>
              <w:pStyle w:val="legp1paratext1"/>
              <w:spacing w:before="120"/>
              <w:rPr>
                <w:rFonts w:ascii="Arial" w:hAnsi="Arial" w:cs="Arial"/>
                <w:i/>
                <w:color w:val="auto"/>
                <w:sz w:val="24"/>
                <w:szCs w:val="24"/>
              </w:rPr>
            </w:pPr>
            <w:r w:rsidRPr="005B5CC3">
              <w:rPr>
                <w:rFonts w:ascii="Arial" w:hAnsi="Arial" w:cs="Arial"/>
                <w:i/>
                <w:color w:val="auto"/>
                <w:sz w:val="24"/>
                <w:szCs w:val="24"/>
              </w:rPr>
              <w:t>If yes, application must be to the High Court</w:t>
            </w:r>
          </w:p>
        </w:tc>
        <w:tc>
          <w:tcPr>
            <w:tcW w:w="992" w:type="dxa"/>
            <w:gridSpan w:val="2"/>
          </w:tcPr>
          <w:p w14:paraId="628EBEF0"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YES:</w:t>
            </w:r>
          </w:p>
        </w:tc>
        <w:tc>
          <w:tcPr>
            <w:tcW w:w="567" w:type="dxa"/>
            <w:gridSpan w:val="2"/>
          </w:tcPr>
          <w:p w14:paraId="193FDF6C" w14:textId="77777777" w:rsidR="00214D4E" w:rsidRPr="005B5CC3" w:rsidRDefault="00214D4E" w:rsidP="002B2789">
            <w:pPr>
              <w:spacing w:before="120"/>
              <w:rPr>
                <w:rFonts w:ascii="Arial" w:hAnsi="Arial" w:cs="Arial"/>
                <w:b/>
                <w:sz w:val="24"/>
                <w:szCs w:val="24"/>
              </w:rPr>
            </w:pPr>
          </w:p>
        </w:tc>
        <w:tc>
          <w:tcPr>
            <w:tcW w:w="992" w:type="dxa"/>
            <w:gridSpan w:val="2"/>
          </w:tcPr>
          <w:p w14:paraId="426AEABB"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NO:</w:t>
            </w:r>
          </w:p>
        </w:tc>
        <w:tc>
          <w:tcPr>
            <w:tcW w:w="567" w:type="dxa"/>
          </w:tcPr>
          <w:p w14:paraId="1ABBE020" w14:textId="77777777" w:rsidR="00214D4E" w:rsidRPr="005B5CC3" w:rsidRDefault="00214D4E" w:rsidP="002B2789">
            <w:pPr>
              <w:spacing w:before="120"/>
              <w:rPr>
                <w:rFonts w:ascii="Arial" w:hAnsi="Arial" w:cs="Arial"/>
                <w:b/>
                <w:sz w:val="24"/>
                <w:szCs w:val="24"/>
              </w:rPr>
            </w:pPr>
          </w:p>
        </w:tc>
      </w:tr>
      <w:tr w:rsidR="005B5CC3" w:rsidRPr="005B5CC3" w14:paraId="39DE7002" w14:textId="77777777" w:rsidTr="002B2789">
        <w:tc>
          <w:tcPr>
            <w:tcW w:w="8613" w:type="dxa"/>
            <w:gridSpan w:val="11"/>
          </w:tcPr>
          <w:p w14:paraId="5FB4E5BD" w14:textId="77777777" w:rsidR="00214D4E" w:rsidRPr="005B5CC3" w:rsidRDefault="00214D4E" w:rsidP="002B2789">
            <w:pPr>
              <w:pStyle w:val="legp1paratext1"/>
              <w:numPr>
                <w:ilvl w:val="0"/>
                <w:numId w:val="20"/>
              </w:numPr>
              <w:spacing w:before="120"/>
              <w:rPr>
                <w:rFonts w:ascii="Arial" w:hAnsi="Arial" w:cs="Arial"/>
                <w:b/>
                <w:color w:val="auto"/>
                <w:sz w:val="24"/>
                <w:szCs w:val="24"/>
              </w:rPr>
            </w:pPr>
            <w:r w:rsidRPr="005B5CC3">
              <w:rPr>
                <w:rFonts w:ascii="Arial" w:hAnsi="Arial" w:cs="Arial"/>
                <w:b/>
                <w:color w:val="auto"/>
                <w:sz w:val="24"/>
                <w:szCs w:val="24"/>
              </w:rPr>
              <w:t>If the young person is not a Ward of Court, what is their legal status?</w:t>
            </w:r>
          </w:p>
        </w:tc>
      </w:tr>
      <w:tr w:rsidR="005B5CC3" w:rsidRPr="005B5CC3" w14:paraId="248D128C" w14:textId="77777777" w:rsidTr="002B2789">
        <w:tc>
          <w:tcPr>
            <w:tcW w:w="8613" w:type="dxa"/>
            <w:gridSpan w:val="11"/>
          </w:tcPr>
          <w:p w14:paraId="257BC93B" w14:textId="77777777" w:rsidR="00214D4E" w:rsidRPr="005B5CC3" w:rsidRDefault="00214D4E" w:rsidP="002B2789">
            <w:pPr>
              <w:pStyle w:val="legp1paratext1"/>
              <w:spacing w:before="120"/>
              <w:rPr>
                <w:rFonts w:ascii="Arial" w:hAnsi="Arial" w:cs="Arial"/>
                <w:b/>
                <w:color w:val="auto"/>
                <w:sz w:val="24"/>
                <w:szCs w:val="24"/>
              </w:rPr>
            </w:pPr>
          </w:p>
          <w:p w14:paraId="18E3A15F" w14:textId="77777777" w:rsidR="00214D4E" w:rsidRPr="005B5CC3" w:rsidRDefault="00214D4E" w:rsidP="002B2789">
            <w:pPr>
              <w:pStyle w:val="legp1paratext1"/>
              <w:spacing w:before="120"/>
              <w:rPr>
                <w:rFonts w:ascii="Arial" w:hAnsi="Arial" w:cs="Arial"/>
                <w:b/>
                <w:color w:val="auto"/>
                <w:sz w:val="24"/>
                <w:szCs w:val="24"/>
              </w:rPr>
            </w:pPr>
          </w:p>
          <w:p w14:paraId="6FB2712E" w14:textId="77777777" w:rsidR="00214D4E" w:rsidRPr="005B5CC3" w:rsidRDefault="00214D4E" w:rsidP="002B2789">
            <w:pPr>
              <w:pStyle w:val="legp1paratext1"/>
              <w:spacing w:before="120"/>
              <w:rPr>
                <w:rFonts w:ascii="Arial" w:hAnsi="Arial" w:cs="Arial"/>
                <w:b/>
                <w:color w:val="auto"/>
                <w:sz w:val="24"/>
                <w:szCs w:val="24"/>
              </w:rPr>
            </w:pPr>
          </w:p>
          <w:p w14:paraId="2BACF057" w14:textId="77777777" w:rsidR="00214D4E" w:rsidRPr="005B5CC3" w:rsidRDefault="00214D4E" w:rsidP="002B2789">
            <w:pPr>
              <w:pStyle w:val="legp1paratext1"/>
              <w:spacing w:before="120"/>
              <w:rPr>
                <w:rFonts w:ascii="Arial" w:hAnsi="Arial" w:cs="Arial"/>
                <w:b/>
                <w:color w:val="auto"/>
                <w:sz w:val="24"/>
                <w:szCs w:val="24"/>
              </w:rPr>
            </w:pPr>
          </w:p>
        </w:tc>
      </w:tr>
      <w:tr w:rsidR="005B5CC3" w:rsidRPr="005B5CC3" w14:paraId="40B504B2" w14:textId="77777777" w:rsidTr="002B2789">
        <w:tc>
          <w:tcPr>
            <w:tcW w:w="8613" w:type="dxa"/>
            <w:gridSpan w:val="11"/>
          </w:tcPr>
          <w:p w14:paraId="530D4FA3" w14:textId="77777777" w:rsidR="00214D4E" w:rsidRPr="005B5CC3" w:rsidRDefault="00214D4E" w:rsidP="002B2789">
            <w:pPr>
              <w:pStyle w:val="legp1paratext1"/>
              <w:numPr>
                <w:ilvl w:val="0"/>
                <w:numId w:val="20"/>
              </w:numPr>
              <w:spacing w:before="120"/>
              <w:rPr>
                <w:rFonts w:ascii="Arial" w:hAnsi="Arial" w:cs="Arial"/>
                <w:b/>
                <w:color w:val="auto"/>
                <w:sz w:val="24"/>
                <w:szCs w:val="24"/>
              </w:rPr>
            </w:pPr>
            <w:r w:rsidRPr="005B5CC3">
              <w:rPr>
                <w:rFonts w:ascii="Arial" w:hAnsi="Arial" w:cs="Arial"/>
                <w:b/>
                <w:color w:val="auto"/>
                <w:sz w:val="24"/>
                <w:szCs w:val="24"/>
              </w:rPr>
              <w:lastRenderedPageBreak/>
              <w:t>Previous admissions to secure accommodation:</w:t>
            </w:r>
          </w:p>
        </w:tc>
      </w:tr>
      <w:tr w:rsidR="005B5CC3" w:rsidRPr="005B5CC3" w14:paraId="62BFB9BF" w14:textId="77777777" w:rsidTr="002B2789">
        <w:trPr>
          <w:trHeight w:val="464"/>
        </w:trPr>
        <w:tc>
          <w:tcPr>
            <w:tcW w:w="1668" w:type="dxa"/>
          </w:tcPr>
          <w:p w14:paraId="7B81EA64"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Dates</w:t>
            </w:r>
          </w:p>
        </w:tc>
        <w:tc>
          <w:tcPr>
            <w:tcW w:w="992" w:type="dxa"/>
          </w:tcPr>
          <w:p w14:paraId="4209F457"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From:</w:t>
            </w:r>
          </w:p>
        </w:tc>
        <w:tc>
          <w:tcPr>
            <w:tcW w:w="3085" w:type="dxa"/>
            <w:gridSpan w:val="3"/>
          </w:tcPr>
          <w:p w14:paraId="12EF8ABF" w14:textId="77777777" w:rsidR="00214D4E" w:rsidRPr="005B5CC3" w:rsidRDefault="00214D4E" w:rsidP="002B2789">
            <w:pPr>
              <w:spacing w:before="120"/>
              <w:rPr>
                <w:rFonts w:ascii="Arial" w:hAnsi="Arial" w:cs="Arial"/>
                <w:b/>
                <w:sz w:val="24"/>
                <w:szCs w:val="24"/>
              </w:rPr>
            </w:pPr>
          </w:p>
        </w:tc>
        <w:tc>
          <w:tcPr>
            <w:tcW w:w="1026" w:type="dxa"/>
            <w:gridSpan w:val="2"/>
          </w:tcPr>
          <w:p w14:paraId="0AAA6C66"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To:</w:t>
            </w:r>
          </w:p>
        </w:tc>
        <w:tc>
          <w:tcPr>
            <w:tcW w:w="1842" w:type="dxa"/>
            <w:gridSpan w:val="4"/>
          </w:tcPr>
          <w:p w14:paraId="470D4292" w14:textId="77777777" w:rsidR="00214D4E" w:rsidRPr="005B5CC3" w:rsidRDefault="00214D4E" w:rsidP="002B2789">
            <w:pPr>
              <w:spacing w:before="120"/>
              <w:rPr>
                <w:rFonts w:ascii="Arial" w:hAnsi="Arial" w:cs="Arial"/>
                <w:b/>
                <w:sz w:val="24"/>
                <w:szCs w:val="24"/>
              </w:rPr>
            </w:pPr>
          </w:p>
        </w:tc>
      </w:tr>
      <w:tr w:rsidR="005B5CC3" w:rsidRPr="005B5CC3" w14:paraId="1F44F82B" w14:textId="77777777" w:rsidTr="002B2789">
        <w:trPr>
          <w:trHeight w:val="525"/>
        </w:trPr>
        <w:tc>
          <w:tcPr>
            <w:tcW w:w="1668" w:type="dxa"/>
          </w:tcPr>
          <w:p w14:paraId="7045C500"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 xml:space="preserve">Under SAO? </w:t>
            </w:r>
          </w:p>
        </w:tc>
        <w:tc>
          <w:tcPr>
            <w:tcW w:w="2038" w:type="dxa"/>
            <w:gridSpan w:val="2"/>
          </w:tcPr>
          <w:p w14:paraId="3FA3916D"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 xml:space="preserve">YES: </w:t>
            </w:r>
          </w:p>
        </w:tc>
        <w:tc>
          <w:tcPr>
            <w:tcW w:w="2039" w:type="dxa"/>
            <w:gridSpan w:val="2"/>
          </w:tcPr>
          <w:p w14:paraId="010EE954" w14:textId="77777777" w:rsidR="00214D4E" w:rsidRPr="005B5CC3" w:rsidRDefault="00214D4E" w:rsidP="002B2789">
            <w:pPr>
              <w:spacing w:before="120"/>
              <w:rPr>
                <w:rFonts w:ascii="Arial" w:hAnsi="Arial" w:cs="Arial"/>
                <w:b/>
                <w:sz w:val="24"/>
                <w:szCs w:val="24"/>
              </w:rPr>
            </w:pPr>
          </w:p>
        </w:tc>
        <w:tc>
          <w:tcPr>
            <w:tcW w:w="2039" w:type="dxa"/>
            <w:gridSpan w:val="4"/>
          </w:tcPr>
          <w:p w14:paraId="3419F01E"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NO:</w:t>
            </w:r>
          </w:p>
        </w:tc>
        <w:tc>
          <w:tcPr>
            <w:tcW w:w="829" w:type="dxa"/>
            <w:gridSpan w:val="2"/>
          </w:tcPr>
          <w:p w14:paraId="621D7601" w14:textId="77777777" w:rsidR="00214D4E" w:rsidRPr="005B5CC3" w:rsidRDefault="00214D4E" w:rsidP="002B2789">
            <w:pPr>
              <w:spacing w:before="120"/>
              <w:rPr>
                <w:rFonts w:ascii="Arial" w:hAnsi="Arial" w:cs="Arial"/>
                <w:b/>
                <w:sz w:val="24"/>
                <w:szCs w:val="24"/>
              </w:rPr>
            </w:pPr>
          </w:p>
        </w:tc>
      </w:tr>
      <w:tr w:rsidR="005B5CC3" w:rsidRPr="005B5CC3" w14:paraId="54A18BEE" w14:textId="77777777" w:rsidTr="002B2789">
        <w:trPr>
          <w:trHeight w:val="525"/>
        </w:trPr>
        <w:tc>
          <w:tcPr>
            <w:tcW w:w="1668" w:type="dxa"/>
          </w:tcPr>
          <w:p w14:paraId="33F145B7"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No. of hours:</w:t>
            </w:r>
          </w:p>
        </w:tc>
        <w:tc>
          <w:tcPr>
            <w:tcW w:w="6945" w:type="dxa"/>
            <w:gridSpan w:val="10"/>
          </w:tcPr>
          <w:p w14:paraId="4A0C4AE2" w14:textId="77777777" w:rsidR="00214D4E" w:rsidRPr="005B5CC3" w:rsidRDefault="00214D4E" w:rsidP="002B2789">
            <w:pPr>
              <w:spacing w:before="120"/>
              <w:rPr>
                <w:rFonts w:ascii="Arial" w:hAnsi="Arial" w:cs="Arial"/>
                <w:b/>
                <w:sz w:val="24"/>
                <w:szCs w:val="24"/>
              </w:rPr>
            </w:pPr>
          </w:p>
        </w:tc>
      </w:tr>
      <w:tr w:rsidR="005B5CC3" w:rsidRPr="005B5CC3" w14:paraId="541F959D" w14:textId="77777777" w:rsidTr="002B2789">
        <w:trPr>
          <w:trHeight w:val="525"/>
        </w:trPr>
        <w:tc>
          <w:tcPr>
            <w:tcW w:w="1668" w:type="dxa"/>
          </w:tcPr>
          <w:p w14:paraId="5481FC68" w14:textId="77777777" w:rsidR="00214D4E" w:rsidRPr="005B5CC3" w:rsidRDefault="00214D4E" w:rsidP="002B2789">
            <w:pPr>
              <w:spacing w:before="120"/>
              <w:rPr>
                <w:rFonts w:ascii="Arial" w:hAnsi="Arial" w:cs="Arial"/>
                <w:b/>
                <w:sz w:val="24"/>
                <w:szCs w:val="24"/>
              </w:rPr>
            </w:pPr>
            <w:r w:rsidRPr="005B5CC3">
              <w:rPr>
                <w:rFonts w:ascii="Arial" w:hAnsi="Arial" w:cs="Arial"/>
                <w:b/>
                <w:sz w:val="24"/>
                <w:szCs w:val="24"/>
              </w:rPr>
              <w:t>Criteria</w:t>
            </w:r>
          </w:p>
        </w:tc>
        <w:tc>
          <w:tcPr>
            <w:tcW w:w="6945" w:type="dxa"/>
            <w:gridSpan w:val="10"/>
          </w:tcPr>
          <w:p w14:paraId="19BCFE8C" w14:textId="77777777" w:rsidR="00214D4E" w:rsidRPr="005B5CC3" w:rsidRDefault="00214D4E" w:rsidP="002B2789">
            <w:pPr>
              <w:spacing w:before="120"/>
              <w:rPr>
                <w:rFonts w:ascii="Arial" w:hAnsi="Arial" w:cs="Arial"/>
                <w:b/>
                <w:sz w:val="24"/>
                <w:szCs w:val="24"/>
              </w:rPr>
            </w:pPr>
          </w:p>
          <w:p w14:paraId="027DEF65" w14:textId="77777777" w:rsidR="00214D4E" w:rsidRPr="005B5CC3" w:rsidRDefault="00214D4E" w:rsidP="002B2789">
            <w:pPr>
              <w:spacing w:before="120"/>
              <w:rPr>
                <w:rFonts w:ascii="Arial" w:hAnsi="Arial" w:cs="Arial"/>
                <w:b/>
                <w:sz w:val="24"/>
                <w:szCs w:val="24"/>
              </w:rPr>
            </w:pPr>
          </w:p>
          <w:p w14:paraId="3455A173" w14:textId="77777777" w:rsidR="00214D4E" w:rsidRPr="005B5CC3" w:rsidRDefault="00214D4E" w:rsidP="002B2789">
            <w:pPr>
              <w:spacing w:before="120"/>
              <w:rPr>
                <w:rFonts w:ascii="Arial" w:hAnsi="Arial" w:cs="Arial"/>
                <w:b/>
                <w:sz w:val="24"/>
                <w:szCs w:val="24"/>
              </w:rPr>
            </w:pPr>
          </w:p>
        </w:tc>
      </w:tr>
      <w:tr w:rsidR="005B5CC3" w:rsidRPr="005B5CC3" w14:paraId="6A3254DA" w14:textId="77777777" w:rsidTr="002B2789">
        <w:trPr>
          <w:trHeight w:val="525"/>
        </w:trPr>
        <w:tc>
          <w:tcPr>
            <w:tcW w:w="8613" w:type="dxa"/>
            <w:gridSpan w:val="11"/>
          </w:tcPr>
          <w:p w14:paraId="5ABB9AE6" w14:textId="77777777" w:rsidR="00214D4E" w:rsidRPr="005B5CC3" w:rsidRDefault="00214D4E" w:rsidP="002B2789">
            <w:pPr>
              <w:pStyle w:val="legp1paratext1"/>
              <w:numPr>
                <w:ilvl w:val="0"/>
                <w:numId w:val="20"/>
              </w:numPr>
              <w:spacing w:before="120"/>
              <w:rPr>
                <w:rFonts w:ascii="Arial" w:hAnsi="Arial" w:cs="Arial"/>
                <w:b/>
                <w:color w:val="auto"/>
                <w:sz w:val="24"/>
                <w:szCs w:val="24"/>
              </w:rPr>
            </w:pPr>
            <w:r w:rsidRPr="005B5CC3">
              <w:rPr>
                <w:rFonts w:ascii="Arial" w:hAnsi="Arial" w:cs="Arial"/>
                <w:b/>
                <w:color w:val="auto"/>
                <w:sz w:val="24"/>
                <w:szCs w:val="24"/>
              </w:rPr>
              <w:t>Criteria for the application now being considered (tick)</w:t>
            </w:r>
          </w:p>
        </w:tc>
      </w:tr>
      <w:tr w:rsidR="005B5CC3" w:rsidRPr="005B5CC3" w14:paraId="55907E56" w14:textId="77777777" w:rsidTr="002B2789">
        <w:trPr>
          <w:trHeight w:val="525"/>
        </w:trPr>
        <w:tc>
          <w:tcPr>
            <w:tcW w:w="8613" w:type="dxa"/>
            <w:gridSpan w:val="11"/>
          </w:tcPr>
          <w:p w14:paraId="27EE0D3B" w14:textId="77777777" w:rsidR="00214D4E" w:rsidRPr="005B5CC3" w:rsidRDefault="00214D4E" w:rsidP="002B2789">
            <w:pPr>
              <w:pStyle w:val="legp1paratext1"/>
              <w:numPr>
                <w:ilvl w:val="0"/>
                <w:numId w:val="21"/>
              </w:numPr>
              <w:spacing w:before="120"/>
              <w:rPr>
                <w:rFonts w:ascii="Arial" w:hAnsi="Arial" w:cs="Arial"/>
                <w:color w:val="auto"/>
                <w:sz w:val="24"/>
                <w:szCs w:val="24"/>
              </w:rPr>
            </w:pPr>
            <w:r w:rsidRPr="005B5CC3">
              <w:rPr>
                <w:rFonts w:ascii="Arial" w:hAnsi="Arial" w:cs="Arial"/>
                <w:noProof/>
                <w:color w:val="auto"/>
                <w:sz w:val="24"/>
                <w:szCs w:val="24"/>
              </w:rPr>
              <mc:AlternateContent>
                <mc:Choice Requires="wps">
                  <w:drawing>
                    <wp:anchor distT="0" distB="0" distL="114300" distR="114300" simplePos="0" relativeHeight="251665408" behindDoc="0" locked="0" layoutInCell="1" allowOverlap="1" wp14:anchorId="275ABE7B" wp14:editId="5F4A4B60">
                      <wp:simplePos x="0" y="0"/>
                      <wp:positionH relativeFrom="column">
                        <wp:posOffset>4491355</wp:posOffset>
                      </wp:positionH>
                      <wp:positionV relativeFrom="paragraph">
                        <wp:posOffset>45085</wp:posOffset>
                      </wp:positionV>
                      <wp:extent cx="2381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EA59B" w14:textId="77777777" w:rsidR="00214D4E" w:rsidRDefault="00214D4E" w:rsidP="0021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5ABE7B" id="_x0000_t202" coordsize="21600,21600" o:spt="202" path="m,l,21600r21600,l21600,xe">
                      <v:stroke joinstyle="miter"/>
                      <v:path gradientshapeok="t" o:connecttype="rect"/>
                    </v:shapetype>
                    <v:shape id="Text Box 29" o:spid="_x0000_s1026" type="#_x0000_t202" style="position:absolute;left:0;text-align:left;margin-left:353.65pt;margin-top:3.55pt;width:18.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" fillcolor="white [3201]" strokeweight=".5pt">
                      <v:textbox>
                        <w:txbxContent>
                          <w:p w14:paraId="255EA59B" w14:textId="77777777" w:rsidR="00214D4E" w:rsidRDefault="00214D4E" w:rsidP="00214D4E"/>
                        </w:txbxContent>
                      </v:textbox>
                    </v:shape>
                  </w:pict>
                </mc:Fallback>
              </mc:AlternateContent>
            </w:r>
            <w:r w:rsidRPr="005B5CC3">
              <w:rPr>
                <w:rFonts w:ascii="Arial" w:hAnsi="Arial" w:cs="Arial"/>
                <w:noProof/>
                <w:color w:val="auto"/>
                <w:sz w:val="24"/>
                <w:szCs w:val="24"/>
              </w:rPr>
              <mc:AlternateContent>
                <mc:Choice Requires="wps">
                  <w:drawing>
                    <wp:anchor distT="0" distB="0" distL="114300" distR="114300" simplePos="0" relativeHeight="251664384" behindDoc="0" locked="0" layoutInCell="0" allowOverlap="1" wp14:anchorId="403A81C9" wp14:editId="1F91C2AE">
                      <wp:simplePos x="0" y="0"/>
                      <wp:positionH relativeFrom="column">
                        <wp:posOffset>5485130</wp:posOffset>
                      </wp:positionH>
                      <wp:positionV relativeFrom="paragraph">
                        <wp:posOffset>8321040</wp:posOffset>
                      </wp:positionV>
                      <wp:extent cx="182880" cy="18288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1AB727B" w14:textId="77777777" w:rsidR="00214D4E" w:rsidRDefault="00214D4E" w:rsidP="0021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81C9" id="Text Box 28" o:spid="_x0000_s1027" type="#_x0000_t202" style="position:absolute;left:0;text-align:left;margin-left:431.9pt;margin-top:655.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" o:allowincell="f">
                      <v:textbox>
                        <w:txbxContent>
                          <w:p w14:paraId="21AB727B" w14:textId="77777777" w:rsidR="00214D4E" w:rsidRDefault="00214D4E" w:rsidP="00214D4E"/>
                        </w:txbxContent>
                      </v:textbox>
                    </v:shape>
                  </w:pict>
                </mc:Fallback>
              </mc:AlternateContent>
            </w:r>
            <w:r w:rsidRPr="005B5CC3">
              <w:rPr>
                <w:rFonts w:ascii="Arial" w:hAnsi="Arial" w:cs="Arial"/>
                <w:noProof/>
                <w:color w:val="auto"/>
                <w:sz w:val="24"/>
                <w:szCs w:val="24"/>
              </w:rPr>
              <mc:AlternateContent>
                <mc:Choice Requires="wps">
                  <w:drawing>
                    <wp:anchor distT="0" distB="0" distL="114300" distR="114300" simplePos="0" relativeHeight="251663360" behindDoc="0" locked="0" layoutInCell="0" allowOverlap="1" wp14:anchorId="35E64BB4" wp14:editId="5EF2FE99">
                      <wp:simplePos x="0" y="0"/>
                      <wp:positionH relativeFrom="column">
                        <wp:posOffset>5485130</wp:posOffset>
                      </wp:positionH>
                      <wp:positionV relativeFrom="paragraph">
                        <wp:posOffset>8321040</wp:posOffset>
                      </wp:positionV>
                      <wp:extent cx="182880" cy="18288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A70564D" w14:textId="77777777" w:rsidR="00214D4E" w:rsidRDefault="00214D4E" w:rsidP="0021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4BB4" id="Text Box 27" o:spid="_x0000_s1028" type="#_x0000_t202" style="position:absolute;left:0;text-align:left;margin-left:431.9pt;margin-top:655.2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" o:allowincell="f">
                      <v:textbox>
                        <w:txbxContent>
                          <w:p w14:paraId="2A70564D" w14:textId="77777777" w:rsidR="00214D4E" w:rsidRDefault="00214D4E" w:rsidP="00214D4E"/>
                        </w:txbxContent>
                      </v:textbox>
                    </v:shape>
                  </w:pict>
                </mc:Fallback>
              </mc:AlternateContent>
            </w:r>
            <w:r w:rsidRPr="005B5CC3">
              <w:rPr>
                <w:rFonts w:ascii="Arial" w:hAnsi="Arial" w:cs="Arial"/>
                <w:noProof/>
                <w:color w:val="auto"/>
                <w:sz w:val="24"/>
                <w:szCs w:val="24"/>
              </w:rPr>
              <mc:AlternateContent>
                <mc:Choice Requires="wps">
                  <w:drawing>
                    <wp:anchor distT="0" distB="0" distL="114300" distR="114300" simplePos="0" relativeHeight="251662336" behindDoc="0" locked="0" layoutInCell="0" allowOverlap="1" wp14:anchorId="2B1E14FE" wp14:editId="3C180CD8">
                      <wp:simplePos x="0" y="0"/>
                      <wp:positionH relativeFrom="column">
                        <wp:posOffset>5485130</wp:posOffset>
                      </wp:positionH>
                      <wp:positionV relativeFrom="paragraph">
                        <wp:posOffset>8321040</wp:posOffset>
                      </wp:positionV>
                      <wp:extent cx="182880" cy="18288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D03FEE3" w14:textId="77777777" w:rsidR="00214D4E" w:rsidRDefault="00214D4E" w:rsidP="0021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14FE" id="Text Box 26" o:spid="_x0000_s1029" type="#_x0000_t202" style="position:absolute;left:0;text-align:left;margin-left:431.9pt;margin-top:655.2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" o:allowincell="f">
                      <v:textbox>
                        <w:txbxContent>
                          <w:p w14:paraId="7D03FEE3" w14:textId="77777777" w:rsidR="00214D4E" w:rsidRDefault="00214D4E" w:rsidP="00214D4E"/>
                        </w:txbxContent>
                      </v:textbox>
                    </v:shape>
                  </w:pict>
                </mc:Fallback>
              </mc:AlternateContent>
            </w:r>
            <w:r w:rsidRPr="005B5CC3">
              <w:rPr>
                <w:rFonts w:ascii="Arial" w:hAnsi="Arial" w:cs="Arial"/>
                <w:noProof/>
                <w:color w:val="auto"/>
                <w:sz w:val="24"/>
                <w:szCs w:val="24"/>
              </w:rPr>
              <mc:AlternateContent>
                <mc:Choice Requires="wps">
                  <w:drawing>
                    <wp:anchor distT="0" distB="0" distL="114300" distR="114300" simplePos="0" relativeHeight="251661312" behindDoc="0" locked="0" layoutInCell="0" allowOverlap="1" wp14:anchorId="01B199A2" wp14:editId="155F8331">
                      <wp:simplePos x="0" y="0"/>
                      <wp:positionH relativeFrom="column">
                        <wp:posOffset>5485130</wp:posOffset>
                      </wp:positionH>
                      <wp:positionV relativeFrom="paragraph">
                        <wp:posOffset>8321040</wp:posOffset>
                      </wp:positionV>
                      <wp:extent cx="182880" cy="1828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1A69D71" w14:textId="77777777" w:rsidR="00214D4E" w:rsidRDefault="00214D4E" w:rsidP="0021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99A2" id="Text Box 25" o:spid="_x0000_s1030" type="#_x0000_t202" style="position:absolute;left:0;text-align:left;margin-left:431.9pt;margin-top:655.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" o:allowincell="f">
                      <v:textbox>
                        <w:txbxContent>
                          <w:p w14:paraId="11A69D71" w14:textId="77777777" w:rsidR="00214D4E" w:rsidRDefault="00214D4E" w:rsidP="00214D4E"/>
                        </w:txbxContent>
                      </v:textbox>
                    </v:shape>
                  </w:pict>
                </mc:Fallback>
              </mc:AlternateContent>
            </w:r>
            <w:r w:rsidRPr="005B5CC3">
              <w:rPr>
                <w:rFonts w:ascii="Arial" w:hAnsi="Arial" w:cs="Arial"/>
                <w:color w:val="auto"/>
                <w:sz w:val="24"/>
                <w:szCs w:val="24"/>
              </w:rPr>
              <w:t xml:space="preserve">Absconding and therefore likely to suffer significant harm  </w:t>
            </w:r>
          </w:p>
          <w:p w14:paraId="727E68B2" w14:textId="77777777" w:rsidR="00214D4E" w:rsidRPr="005B5CC3" w:rsidRDefault="00214D4E" w:rsidP="002B2789">
            <w:pPr>
              <w:pStyle w:val="legp1paratext1"/>
              <w:spacing w:before="120"/>
              <w:ind w:left="1080"/>
              <w:rPr>
                <w:rFonts w:ascii="Arial" w:hAnsi="Arial" w:cs="Arial"/>
                <w:color w:val="auto"/>
                <w:sz w:val="24"/>
                <w:szCs w:val="24"/>
              </w:rPr>
            </w:pPr>
          </w:p>
          <w:p w14:paraId="768373D0" w14:textId="77777777" w:rsidR="00214D4E" w:rsidRPr="005B5CC3" w:rsidRDefault="00214D4E" w:rsidP="002B2789">
            <w:pPr>
              <w:pStyle w:val="legp1paratext1"/>
              <w:spacing w:before="120"/>
              <w:ind w:left="1080"/>
              <w:rPr>
                <w:rFonts w:ascii="Arial" w:hAnsi="Arial" w:cs="Arial"/>
                <w:color w:val="auto"/>
                <w:sz w:val="24"/>
                <w:szCs w:val="24"/>
              </w:rPr>
            </w:pPr>
            <w:r w:rsidRPr="005B5CC3">
              <w:rPr>
                <w:rFonts w:ascii="Arial" w:hAnsi="Arial" w:cs="Arial"/>
                <w:color w:val="auto"/>
                <w:sz w:val="24"/>
                <w:szCs w:val="24"/>
              </w:rPr>
              <w:t xml:space="preserve">Or </w:t>
            </w:r>
          </w:p>
          <w:p w14:paraId="2BFEFC35" w14:textId="77777777" w:rsidR="00214D4E" w:rsidRPr="005B5CC3" w:rsidRDefault="00214D4E" w:rsidP="002B2789">
            <w:pPr>
              <w:pStyle w:val="legp1paratext1"/>
              <w:spacing w:before="120"/>
              <w:ind w:left="1080"/>
              <w:rPr>
                <w:rFonts w:ascii="Arial" w:hAnsi="Arial" w:cs="Arial"/>
                <w:color w:val="auto"/>
                <w:sz w:val="24"/>
                <w:szCs w:val="24"/>
              </w:rPr>
            </w:pPr>
            <w:r w:rsidRPr="005B5CC3">
              <w:rPr>
                <w:rFonts w:ascii="Arial" w:hAnsi="Arial" w:cs="Arial"/>
                <w:noProof/>
                <w:color w:val="auto"/>
                <w:sz w:val="24"/>
                <w:szCs w:val="24"/>
              </w:rPr>
              <mc:AlternateContent>
                <mc:Choice Requires="wps">
                  <w:drawing>
                    <wp:anchor distT="0" distB="0" distL="114300" distR="114300" simplePos="0" relativeHeight="251666432" behindDoc="0" locked="0" layoutInCell="1" allowOverlap="1" wp14:anchorId="0C38B025" wp14:editId="75CA2E8A">
                      <wp:simplePos x="0" y="0"/>
                      <wp:positionH relativeFrom="column">
                        <wp:posOffset>4491355</wp:posOffset>
                      </wp:positionH>
                      <wp:positionV relativeFrom="paragraph">
                        <wp:posOffset>83185</wp:posOffset>
                      </wp:positionV>
                      <wp:extent cx="2381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A83D3" w14:textId="77777777" w:rsidR="00214D4E" w:rsidRDefault="00214D4E" w:rsidP="0021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8B025" id="Text Box 31" o:spid="_x0000_s1031" type="#_x0000_t202" style="position:absolute;left:0;text-align:left;margin-left:353.65pt;margin-top:6.55pt;width:18.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" fillcolor="white [3201]" strokeweight=".5pt">
                      <v:textbox>
                        <w:txbxContent>
                          <w:p w14:paraId="5C5A83D3" w14:textId="77777777" w:rsidR="00214D4E" w:rsidRDefault="00214D4E" w:rsidP="00214D4E"/>
                        </w:txbxContent>
                      </v:textbox>
                    </v:shape>
                  </w:pict>
                </mc:Fallback>
              </mc:AlternateContent>
            </w:r>
          </w:p>
          <w:p w14:paraId="701E4AA7" w14:textId="77777777" w:rsidR="00214D4E" w:rsidRPr="005B5CC3" w:rsidRDefault="00214D4E" w:rsidP="002B2789">
            <w:pPr>
              <w:pStyle w:val="legp1paratext1"/>
              <w:numPr>
                <w:ilvl w:val="0"/>
                <w:numId w:val="21"/>
              </w:numPr>
              <w:rPr>
                <w:rFonts w:ascii="Arial" w:hAnsi="Arial" w:cs="Arial"/>
                <w:color w:val="auto"/>
                <w:sz w:val="24"/>
                <w:szCs w:val="24"/>
              </w:rPr>
            </w:pPr>
            <w:r w:rsidRPr="005B5CC3">
              <w:rPr>
                <w:rFonts w:ascii="Arial" w:hAnsi="Arial" w:cs="Arial"/>
                <w:color w:val="auto"/>
                <w:sz w:val="24"/>
                <w:szCs w:val="24"/>
              </w:rPr>
              <w:t xml:space="preserve">Likely to injure self in any other type of accommodation       </w:t>
            </w:r>
          </w:p>
          <w:p w14:paraId="5522DADC" w14:textId="77777777" w:rsidR="00214D4E" w:rsidRPr="005B5CC3" w:rsidRDefault="00214D4E" w:rsidP="002B2789">
            <w:pPr>
              <w:pStyle w:val="legp1paratext1"/>
              <w:ind w:left="1080"/>
              <w:rPr>
                <w:rFonts w:ascii="Arial" w:hAnsi="Arial" w:cs="Arial"/>
                <w:color w:val="auto"/>
                <w:sz w:val="24"/>
                <w:szCs w:val="24"/>
              </w:rPr>
            </w:pPr>
          </w:p>
          <w:p w14:paraId="3532FCDE" w14:textId="77777777" w:rsidR="00214D4E" w:rsidRPr="005B5CC3" w:rsidRDefault="00214D4E" w:rsidP="002B2789">
            <w:pPr>
              <w:ind w:left="1080"/>
              <w:rPr>
                <w:rFonts w:ascii="Arial" w:hAnsi="Arial" w:cs="Arial"/>
                <w:sz w:val="24"/>
                <w:szCs w:val="24"/>
              </w:rPr>
            </w:pPr>
            <w:r w:rsidRPr="005B5CC3">
              <w:rPr>
                <w:rFonts w:ascii="Arial" w:hAnsi="Arial" w:cs="Arial"/>
                <w:sz w:val="24"/>
                <w:szCs w:val="24"/>
              </w:rPr>
              <w:t>Or</w:t>
            </w:r>
          </w:p>
          <w:p w14:paraId="001BAD6A" w14:textId="77777777" w:rsidR="00214D4E" w:rsidRPr="005B5CC3" w:rsidRDefault="00214D4E" w:rsidP="002B2789">
            <w:pPr>
              <w:rPr>
                <w:rFonts w:ascii="Arial" w:hAnsi="Arial" w:cs="Arial"/>
                <w:sz w:val="24"/>
                <w:szCs w:val="24"/>
              </w:rPr>
            </w:pPr>
            <w:r w:rsidRPr="005B5CC3">
              <w:rPr>
                <w:rFonts w:ascii="Arial" w:hAnsi="Arial" w:cs="Arial"/>
                <w:noProof/>
                <w:sz w:val="24"/>
                <w:szCs w:val="24"/>
              </w:rPr>
              <mc:AlternateContent>
                <mc:Choice Requires="wps">
                  <w:drawing>
                    <wp:anchor distT="0" distB="0" distL="114300" distR="114300" simplePos="0" relativeHeight="251667456" behindDoc="0" locked="0" layoutInCell="1" allowOverlap="1" wp14:anchorId="68685FB0" wp14:editId="072BD103">
                      <wp:simplePos x="0" y="0"/>
                      <wp:positionH relativeFrom="column">
                        <wp:posOffset>4500880</wp:posOffset>
                      </wp:positionH>
                      <wp:positionV relativeFrom="paragraph">
                        <wp:posOffset>130810</wp:posOffset>
                      </wp:positionV>
                      <wp:extent cx="238125" cy="1714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0299B" w14:textId="77777777" w:rsidR="00214D4E" w:rsidRDefault="00214D4E" w:rsidP="0021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85FB0" id="Text Box 32" o:spid="_x0000_s1032" type="#_x0000_t202" style="position:absolute;margin-left:354.4pt;margin-top:10.3pt;width:18.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" fillcolor="white [3201]" strokeweight=".5pt">
                      <v:textbox>
                        <w:txbxContent>
                          <w:p w14:paraId="2960299B" w14:textId="77777777" w:rsidR="00214D4E" w:rsidRDefault="00214D4E" w:rsidP="00214D4E"/>
                        </w:txbxContent>
                      </v:textbox>
                    </v:shape>
                  </w:pict>
                </mc:Fallback>
              </mc:AlternateContent>
            </w:r>
          </w:p>
          <w:p w14:paraId="40D86A0A" w14:textId="77777777" w:rsidR="00214D4E" w:rsidRPr="005B5CC3" w:rsidRDefault="00214D4E" w:rsidP="002B2789">
            <w:pPr>
              <w:pStyle w:val="legp1paratext1"/>
              <w:numPr>
                <w:ilvl w:val="0"/>
                <w:numId w:val="21"/>
              </w:numPr>
              <w:rPr>
                <w:rFonts w:ascii="Arial" w:hAnsi="Arial" w:cs="Arial"/>
                <w:color w:val="auto"/>
                <w:sz w:val="24"/>
                <w:szCs w:val="24"/>
              </w:rPr>
            </w:pPr>
            <w:r w:rsidRPr="005B5CC3">
              <w:rPr>
                <w:rFonts w:ascii="Arial" w:hAnsi="Arial" w:cs="Arial"/>
                <w:color w:val="auto"/>
                <w:sz w:val="24"/>
                <w:szCs w:val="24"/>
              </w:rPr>
              <w:t xml:space="preserve">Likely to injure others in any other type of accommodation </w:t>
            </w:r>
          </w:p>
          <w:p w14:paraId="4968D3C1" w14:textId="77777777" w:rsidR="00214D4E" w:rsidRPr="005B5CC3" w:rsidRDefault="00214D4E" w:rsidP="002B2789">
            <w:pPr>
              <w:ind w:left="720"/>
              <w:rPr>
                <w:rFonts w:ascii="Arial" w:hAnsi="Arial" w:cs="Arial"/>
                <w:b/>
                <w:sz w:val="24"/>
                <w:szCs w:val="24"/>
              </w:rPr>
            </w:pPr>
          </w:p>
        </w:tc>
      </w:tr>
      <w:tr w:rsidR="005B5CC3" w:rsidRPr="005B5CC3" w14:paraId="1162AB69" w14:textId="77777777" w:rsidTr="002B2789">
        <w:trPr>
          <w:trHeight w:val="525"/>
        </w:trPr>
        <w:tc>
          <w:tcPr>
            <w:tcW w:w="8613" w:type="dxa"/>
            <w:gridSpan w:val="11"/>
          </w:tcPr>
          <w:p w14:paraId="234B8050" w14:textId="77777777" w:rsidR="00214D4E" w:rsidRPr="005B5CC3" w:rsidRDefault="00214D4E" w:rsidP="002B2789">
            <w:pPr>
              <w:pStyle w:val="legp1paratext1"/>
              <w:numPr>
                <w:ilvl w:val="0"/>
                <w:numId w:val="20"/>
              </w:numPr>
              <w:spacing w:before="240"/>
              <w:rPr>
                <w:rFonts w:ascii="Arial" w:hAnsi="Arial" w:cs="Arial"/>
                <w:b/>
                <w:noProof/>
                <w:color w:val="auto"/>
                <w:sz w:val="24"/>
                <w:szCs w:val="24"/>
              </w:rPr>
            </w:pPr>
            <w:r w:rsidRPr="005B5CC3">
              <w:rPr>
                <w:rFonts w:ascii="Arial" w:hAnsi="Arial" w:cs="Arial"/>
                <w:b/>
                <w:noProof/>
                <w:color w:val="auto"/>
                <w:sz w:val="24"/>
                <w:szCs w:val="24"/>
              </w:rPr>
              <w:t>Evidence (of absconding / significant harm / injury to self / others)</w:t>
            </w:r>
          </w:p>
          <w:p w14:paraId="22863317" w14:textId="77777777" w:rsidR="00214D4E" w:rsidRPr="005B5CC3" w:rsidRDefault="00214D4E" w:rsidP="002B2789">
            <w:pPr>
              <w:rPr>
                <w:rFonts w:ascii="Arial" w:hAnsi="Arial" w:cs="Arial"/>
                <w:i/>
                <w:noProof/>
                <w:sz w:val="24"/>
                <w:szCs w:val="24"/>
              </w:rPr>
            </w:pPr>
            <w:r w:rsidRPr="005B5CC3">
              <w:rPr>
                <w:rFonts w:ascii="Arial" w:hAnsi="Arial" w:cs="Arial"/>
                <w:i/>
                <w:noProof/>
                <w:sz w:val="24"/>
                <w:szCs w:val="24"/>
              </w:rPr>
              <w:t xml:space="preserve">       For evidence of absconding, give dates of absconding and returning</w:t>
            </w:r>
          </w:p>
        </w:tc>
      </w:tr>
      <w:tr w:rsidR="005B5CC3" w:rsidRPr="005B5CC3" w14:paraId="6F01B61C" w14:textId="77777777" w:rsidTr="002B2789">
        <w:trPr>
          <w:trHeight w:val="525"/>
        </w:trPr>
        <w:tc>
          <w:tcPr>
            <w:tcW w:w="8613" w:type="dxa"/>
            <w:gridSpan w:val="11"/>
          </w:tcPr>
          <w:p w14:paraId="11569B83" w14:textId="77777777" w:rsidR="00214D4E" w:rsidRPr="005B5CC3" w:rsidRDefault="00214D4E" w:rsidP="002B2789">
            <w:pPr>
              <w:pStyle w:val="legp1paratext1"/>
              <w:spacing w:before="120"/>
              <w:rPr>
                <w:rFonts w:ascii="Arial" w:hAnsi="Arial" w:cs="Arial"/>
                <w:b/>
                <w:noProof/>
                <w:color w:val="auto"/>
                <w:sz w:val="24"/>
                <w:szCs w:val="24"/>
              </w:rPr>
            </w:pPr>
          </w:p>
          <w:p w14:paraId="4298A531" w14:textId="77777777" w:rsidR="00214D4E" w:rsidRPr="005B5CC3" w:rsidRDefault="00214D4E" w:rsidP="002B2789">
            <w:pPr>
              <w:pStyle w:val="legp1paratext1"/>
              <w:spacing w:before="120"/>
              <w:rPr>
                <w:rFonts w:ascii="Arial" w:hAnsi="Arial" w:cs="Arial"/>
                <w:b/>
                <w:noProof/>
                <w:color w:val="auto"/>
                <w:sz w:val="24"/>
                <w:szCs w:val="24"/>
              </w:rPr>
            </w:pPr>
          </w:p>
          <w:p w14:paraId="75060FE8" w14:textId="77777777" w:rsidR="00214D4E" w:rsidRPr="005B5CC3" w:rsidRDefault="00214D4E" w:rsidP="002B2789">
            <w:pPr>
              <w:pStyle w:val="legp1paratext1"/>
              <w:spacing w:before="120"/>
              <w:rPr>
                <w:rFonts w:ascii="Arial" w:hAnsi="Arial" w:cs="Arial"/>
                <w:b/>
                <w:noProof/>
                <w:color w:val="auto"/>
                <w:sz w:val="24"/>
                <w:szCs w:val="24"/>
              </w:rPr>
            </w:pPr>
          </w:p>
          <w:p w14:paraId="049D1F96" w14:textId="77777777" w:rsidR="00214D4E" w:rsidRPr="005B5CC3" w:rsidRDefault="00214D4E" w:rsidP="002B2789">
            <w:pPr>
              <w:pStyle w:val="legp1paratext1"/>
              <w:spacing w:before="120"/>
              <w:rPr>
                <w:rFonts w:ascii="Arial" w:hAnsi="Arial" w:cs="Arial"/>
                <w:b/>
                <w:noProof/>
                <w:color w:val="auto"/>
                <w:sz w:val="24"/>
                <w:szCs w:val="24"/>
              </w:rPr>
            </w:pPr>
          </w:p>
          <w:p w14:paraId="1AD16AFA" w14:textId="77777777" w:rsidR="00214D4E" w:rsidRPr="005B5CC3" w:rsidRDefault="00214D4E" w:rsidP="002B2789">
            <w:pPr>
              <w:pStyle w:val="legp1paratext1"/>
              <w:spacing w:before="120"/>
              <w:rPr>
                <w:rFonts w:ascii="Arial" w:hAnsi="Arial" w:cs="Arial"/>
                <w:b/>
                <w:noProof/>
                <w:color w:val="auto"/>
                <w:sz w:val="24"/>
                <w:szCs w:val="24"/>
              </w:rPr>
            </w:pPr>
          </w:p>
        </w:tc>
      </w:tr>
      <w:tr w:rsidR="005B5CC3" w:rsidRPr="005B5CC3" w14:paraId="3115204C" w14:textId="77777777" w:rsidTr="002B2789">
        <w:trPr>
          <w:trHeight w:val="525"/>
        </w:trPr>
        <w:tc>
          <w:tcPr>
            <w:tcW w:w="8613" w:type="dxa"/>
            <w:gridSpan w:val="11"/>
          </w:tcPr>
          <w:p w14:paraId="2FB44057"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lastRenderedPageBreak/>
              <w:t>Witnesses (if any), with their contact details, who can testify to evidence or likelihood of further absconding, significant harm or injury:</w:t>
            </w:r>
          </w:p>
        </w:tc>
      </w:tr>
      <w:tr w:rsidR="005B5CC3" w:rsidRPr="005B5CC3" w14:paraId="348297E4" w14:textId="77777777" w:rsidTr="002B2789">
        <w:trPr>
          <w:trHeight w:val="525"/>
        </w:trPr>
        <w:tc>
          <w:tcPr>
            <w:tcW w:w="8613" w:type="dxa"/>
            <w:gridSpan w:val="11"/>
          </w:tcPr>
          <w:p w14:paraId="1284E385" w14:textId="77777777" w:rsidR="00214D4E" w:rsidRPr="005B5CC3" w:rsidRDefault="00214D4E" w:rsidP="002B2789">
            <w:pPr>
              <w:pStyle w:val="legp1paratext1"/>
              <w:spacing w:before="120"/>
              <w:rPr>
                <w:rFonts w:ascii="Arial" w:hAnsi="Arial" w:cs="Arial"/>
                <w:b/>
                <w:noProof/>
                <w:color w:val="auto"/>
                <w:sz w:val="24"/>
                <w:szCs w:val="24"/>
              </w:rPr>
            </w:pPr>
          </w:p>
          <w:p w14:paraId="0F192BFA" w14:textId="77777777" w:rsidR="00214D4E" w:rsidRPr="005B5CC3" w:rsidRDefault="00214D4E" w:rsidP="002B2789">
            <w:pPr>
              <w:pStyle w:val="legp1paratext1"/>
              <w:spacing w:before="120"/>
              <w:rPr>
                <w:rFonts w:ascii="Arial" w:hAnsi="Arial" w:cs="Arial"/>
                <w:b/>
                <w:noProof/>
                <w:color w:val="auto"/>
                <w:sz w:val="24"/>
                <w:szCs w:val="24"/>
              </w:rPr>
            </w:pPr>
          </w:p>
          <w:p w14:paraId="53B8D44F" w14:textId="77777777" w:rsidR="00214D4E" w:rsidRPr="005B5CC3" w:rsidRDefault="00214D4E" w:rsidP="002B2789">
            <w:pPr>
              <w:pStyle w:val="legp1paratext1"/>
              <w:spacing w:before="120"/>
              <w:rPr>
                <w:rFonts w:ascii="Arial" w:hAnsi="Arial" w:cs="Arial"/>
                <w:b/>
                <w:noProof/>
                <w:color w:val="auto"/>
                <w:sz w:val="24"/>
                <w:szCs w:val="24"/>
              </w:rPr>
            </w:pPr>
          </w:p>
          <w:p w14:paraId="74B5C744" w14:textId="77777777" w:rsidR="00214D4E" w:rsidRPr="005B5CC3" w:rsidRDefault="00214D4E" w:rsidP="002B2789">
            <w:pPr>
              <w:pStyle w:val="legp1paratext1"/>
              <w:spacing w:before="120"/>
              <w:rPr>
                <w:rFonts w:ascii="Arial" w:hAnsi="Arial" w:cs="Arial"/>
                <w:b/>
                <w:noProof/>
                <w:color w:val="auto"/>
                <w:sz w:val="24"/>
                <w:szCs w:val="24"/>
              </w:rPr>
            </w:pPr>
          </w:p>
          <w:p w14:paraId="7CAA8378" w14:textId="77777777" w:rsidR="00214D4E" w:rsidRPr="005B5CC3" w:rsidRDefault="00214D4E" w:rsidP="002B2789">
            <w:pPr>
              <w:pStyle w:val="legp1paratext1"/>
              <w:spacing w:before="120"/>
              <w:rPr>
                <w:rFonts w:ascii="Arial" w:hAnsi="Arial" w:cs="Arial"/>
                <w:b/>
                <w:noProof/>
                <w:color w:val="auto"/>
                <w:sz w:val="24"/>
                <w:szCs w:val="24"/>
              </w:rPr>
            </w:pPr>
          </w:p>
        </w:tc>
      </w:tr>
      <w:tr w:rsidR="005B5CC3" w:rsidRPr="005B5CC3" w14:paraId="3C193144" w14:textId="77777777" w:rsidTr="002B2789">
        <w:trPr>
          <w:trHeight w:val="525"/>
        </w:trPr>
        <w:tc>
          <w:tcPr>
            <w:tcW w:w="8613" w:type="dxa"/>
            <w:gridSpan w:val="11"/>
          </w:tcPr>
          <w:p w14:paraId="1109E511" w14:textId="77777777" w:rsidR="00214D4E" w:rsidRPr="005B5CC3" w:rsidRDefault="00214D4E" w:rsidP="002B2789">
            <w:pPr>
              <w:pStyle w:val="legp1paratext1"/>
              <w:numPr>
                <w:ilvl w:val="0"/>
                <w:numId w:val="20"/>
              </w:numPr>
              <w:rPr>
                <w:rFonts w:ascii="Arial" w:hAnsi="Arial" w:cs="Arial"/>
                <w:b/>
                <w:noProof/>
                <w:color w:val="auto"/>
                <w:sz w:val="24"/>
                <w:szCs w:val="24"/>
              </w:rPr>
            </w:pPr>
            <w:r w:rsidRPr="005B5CC3">
              <w:rPr>
                <w:rFonts w:ascii="Arial" w:hAnsi="Arial" w:cs="Arial"/>
                <w:b/>
                <w:noProof/>
                <w:color w:val="auto"/>
                <w:sz w:val="24"/>
                <w:szCs w:val="24"/>
              </w:rPr>
              <w:t xml:space="preserve">Aims and objectives of secure placement: </w:t>
            </w:r>
          </w:p>
          <w:p w14:paraId="43A56B7B" w14:textId="77777777" w:rsidR="00214D4E" w:rsidRPr="005B5CC3" w:rsidRDefault="00214D4E" w:rsidP="002B2789">
            <w:pPr>
              <w:ind w:left="360"/>
              <w:rPr>
                <w:rFonts w:ascii="Arial" w:hAnsi="Arial" w:cs="Arial"/>
                <w:i/>
                <w:noProof/>
                <w:sz w:val="24"/>
                <w:szCs w:val="24"/>
              </w:rPr>
            </w:pPr>
            <w:r w:rsidRPr="005B5CC3">
              <w:rPr>
                <w:rFonts w:ascii="Arial" w:hAnsi="Arial" w:cs="Arial"/>
                <w:i/>
                <w:noProof/>
                <w:sz w:val="24"/>
                <w:szCs w:val="24"/>
              </w:rPr>
              <w:t>Including the work that you expect to be completed at the secure placement</w:t>
            </w:r>
          </w:p>
        </w:tc>
      </w:tr>
      <w:tr w:rsidR="005B5CC3" w:rsidRPr="005B5CC3" w14:paraId="20ADEDE6" w14:textId="77777777" w:rsidTr="002B2789">
        <w:trPr>
          <w:trHeight w:val="525"/>
        </w:trPr>
        <w:tc>
          <w:tcPr>
            <w:tcW w:w="8613" w:type="dxa"/>
            <w:gridSpan w:val="11"/>
          </w:tcPr>
          <w:p w14:paraId="2D83C08A" w14:textId="77777777" w:rsidR="00214D4E" w:rsidRPr="005B5CC3" w:rsidRDefault="00214D4E" w:rsidP="002B2789">
            <w:pPr>
              <w:pStyle w:val="legp1paratext1"/>
              <w:spacing w:before="120"/>
              <w:rPr>
                <w:rFonts w:ascii="Arial" w:hAnsi="Arial" w:cs="Arial"/>
                <w:b/>
                <w:noProof/>
                <w:color w:val="auto"/>
                <w:sz w:val="24"/>
                <w:szCs w:val="24"/>
              </w:rPr>
            </w:pPr>
          </w:p>
          <w:p w14:paraId="327E48DF" w14:textId="77777777" w:rsidR="00214D4E" w:rsidRPr="005B5CC3" w:rsidRDefault="00214D4E" w:rsidP="002B2789">
            <w:pPr>
              <w:pStyle w:val="legp1paratext1"/>
              <w:spacing w:before="120"/>
              <w:rPr>
                <w:rFonts w:ascii="Arial" w:hAnsi="Arial" w:cs="Arial"/>
                <w:b/>
                <w:noProof/>
                <w:color w:val="auto"/>
                <w:sz w:val="24"/>
                <w:szCs w:val="24"/>
              </w:rPr>
            </w:pPr>
          </w:p>
          <w:p w14:paraId="31BE6B94" w14:textId="77777777" w:rsidR="00214D4E" w:rsidRPr="005B5CC3" w:rsidRDefault="00214D4E" w:rsidP="002B2789">
            <w:pPr>
              <w:pStyle w:val="legp1paratext1"/>
              <w:spacing w:before="120"/>
              <w:rPr>
                <w:rFonts w:ascii="Arial" w:hAnsi="Arial" w:cs="Arial"/>
                <w:b/>
                <w:noProof/>
                <w:color w:val="auto"/>
                <w:sz w:val="24"/>
                <w:szCs w:val="24"/>
              </w:rPr>
            </w:pPr>
          </w:p>
          <w:p w14:paraId="7131DB10" w14:textId="77777777" w:rsidR="00214D4E" w:rsidRPr="005B5CC3" w:rsidRDefault="00214D4E" w:rsidP="002B2789">
            <w:pPr>
              <w:pStyle w:val="legp1paratext1"/>
              <w:spacing w:before="120"/>
              <w:rPr>
                <w:rFonts w:ascii="Arial" w:hAnsi="Arial" w:cs="Arial"/>
                <w:b/>
                <w:noProof/>
                <w:color w:val="auto"/>
                <w:sz w:val="24"/>
                <w:szCs w:val="24"/>
              </w:rPr>
            </w:pPr>
          </w:p>
        </w:tc>
      </w:tr>
      <w:tr w:rsidR="005B5CC3" w:rsidRPr="005B5CC3" w14:paraId="62289566" w14:textId="77777777" w:rsidTr="002B2789">
        <w:trPr>
          <w:trHeight w:val="525"/>
        </w:trPr>
        <w:tc>
          <w:tcPr>
            <w:tcW w:w="8613" w:type="dxa"/>
            <w:gridSpan w:val="11"/>
          </w:tcPr>
          <w:p w14:paraId="4B8C5869"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What are the anti-discriminatory considerations of race, religion, gender, disability and sexuality in relation to the proposed secure placement?</w:t>
            </w:r>
          </w:p>
        </w:tc>
      </w:tr>
      <w:tr w:rsidR="005B5CC3" w:rsidRPr="005B5CC3" w14:paraId="0200570B" w14:textId="77777777" w:rsidTr="002B2789">
        <w:trPr>
          <w:trHeight w:val="525"/>
        </w:trPr>
        <w:tc>
          <w:tcPr>
            <w:tcW w:w="8613" w:type="dxa"/>
            <w:gridSpan w:val="11"/>
          </w:tcPr>
          <w:p w14:paraId="49F8616A" w14:textId="77777777" w:rsidR="00214D4E" w:rsidRPr="005B5CC3" w:rsidRDefault="00214D4E" w:rsidP="002B2789">
            <w:pPr>
              <w:spacing w:before="120"/>
              <w:rPr>
                <w:rFonts w:ascii="Arial" w:hAnsi="Arial" w:cs="Arial"/>
                <w:b/>
                <w:noProof/>
                <w:sz w:val="24"/>
                <w:szCs w:val="24"/>
              </w:rPr>
            </w:pPr>
          </w:p>
          <w:p w14:paraId="58BE06E8" w14:textId="77777777" w:rsidR="00214D4E" w:rsidRPr="005B5CC3" w:rsidRDefault="00214D4E" w:rsidP="002B2789">
            <w:pPr>
              <w:spacing w:before="120"/>
              <w:rPr>
                <w:rFonts w:ascii="Arial" w:hAnsi="Arial" w:cs="Arial"/>
                <w:b/>
                <w:noProof/>
                <w:sz w:val="24"/>
                <w:szCs w:val="24"/>
              </w:rPr>
            </w:pPr>
          </w:p>
          <w:p w14:paraId="0D1BE599" w14:textId="77777777" w:rsidR="00214D4E" w:rsidRPr="005B5CC3" w:rsidRDefault="00214D4E" w:rsidP="002B2789">
            <w:pPr>
              <w:spacing w:before="120"/>
              <w:rPr>
                <w:rFonts w:ascii="Arial" w:hAnsi="Arial" w:cs="Arial"/>
                <w:b/>
                <w:noProof/>
                <w:sz w:val="24"/>
                <w:szCs w:val="24"/>
              </w:rPr>
            </w:pPr>
          </w:p>
          <w:p w14:paraId="0243E6F8" w14:textId="77777777" w:rsidR="00214D4E" w:rsidRPr="005B5CC3" w:rsidRDefault="00214D4E" w:rsidP="002B2789">
            <w:pPr>
              <w:spacing w:before="120"/>
              <w:rPr>
                <w:rFonts w:ascii="Arial" w:hAnsi="Arial" w:cs="Arial"/>
                <w:b/>
                <w:noProof/>
                <w:sz w:val="24"/>
                <w:szCs w:val="24"/>
              </w:rPr>
            </w:pPr>
          </w:p>
        </w:tc>
      </w:tr>
      <w:tr w:rsidR="005B5CC3" w:rsidRPr="005B5CC3" w14:paraId="4C248D76" w14:textId="77777777" w:rsidTr="002B2789">
        <w:trPr>
          <w:trHeight w:val="525"/>
        </w:trPr>
        <w:tc>
          <w:tcPr>
            <w:tcW w:w="8613" w:type="dxa"/>
            <w:gridSpan w:val="11"/>
          </w:tcPr>
          <w:p w14:paraId="6217F526"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Is the placement consistent with the young person’s Care Plan?</w:t>
            </w:r>
          </w:p>
        </w:tc>
      </w:tr>
      <w:tr w:rsidR="005B5CC3" w:rsidRPr="005B5CC3" w14:paraId="66448909" w14:textId="77777777" w:rsidTr="002B2789">
        <w:trPr>
          <w:trHeight w:val="525"/>
        </w:trPr>
        <w:tc>
          <w:tcPr>
            <w:tcW w:w="8613" w:type="dxa"/>
            <w:gridSpan w:val="11"/>
          </w:tcPr>
          <w:p w14:paraId="3153D830" w14:textId="77777777" w:rsidR="00214D4E" w:rsidRPr="005B5CC3" w:rsidRDefault="00214D4E" w:rsidP="002B2789">
            <w:pPr>
              <w:spacing w:before="120"/>
              <w:rPr>
                <w:rFonts w:ascii="Arial" w:hAnsi="Arial" w:cs="Arial"/>
                <w:b/>
                <w:noProof/>
                <w:sz w:val="24"/>
                <w:szCs w:val="24"/>
              </w:rPr>
            </w:pPr>
          </w:p>
          <w:p w14:paraId="789967A0" w14:textId="77777777" w:rsidR="00214D4E" w:rsidRPr="005B5CC3" w:rsidRDefault="00214D4E" w:rsidP="002B2789">
            <w:pPr>
              <w:spacing w:before="120"/>
              <w:rPr>
                <w:rFonts w:ascii="Arial" w:hAnsi="Arial" w:cs="Arial"/>
                <w:b/>
                <w:noProof/>
                <w:sz w:val="24"/>
                <w:szCs w:val="24"/>
              </w:rPr>
            </w:pPr>
          </w:p>
          <w:p w14:paraId="30295C30" w14:textId="77777777" w:rsidR="00214D4E" w:rsidRPr="005B5CC3" w:rsidRDefault="00214D4E" w:rsidP="002B2789">
            <w:pPr>
              <w:spacing w:before="120"/>
              <w:rPr>
                <w:rFonts w:ascii="Arial" w:hAnsi="Arial" w:cs="Arial"/>
                <w:b/>
                <w:noProof/>
                <w:sz w:val="24"/>
                <w:szCs w:val="24"/>
              </w:rPr>
            </w:pPr>
          </w:p>
          <w:p w14:paraId="3DC2690A" w14:textId="77777777" w:rsidR="00214D4E" w:rsidRPr="005B5CC3" w:rsidRDefault="00214D4E" w:rsidP="002B2789">
            <w:pPr>
              <w:spacing w:before="120"/>
              <w:rPr>
                <w:rFonts w:ascii="Arial" w:hAnsi="Arial" w:cs="Arial"/>
                <w:b/>
                <w:noProof/>
                <w:sz w:val="24"/>
                <w:szCs w:val="24"/>
              </w:rPr>
            </w:pPr>
          </w:p>
        </w:tc>
      </w:tr>
      <w:tr w:rsidR="005B5CC3" w:rsidRPr="005B5CC3" w14:paraId="131568B5" w14:textId="77777777" w:rsidTr="002B2789">
        <w:trPr>
          <w:trHeight w:val="525"/>
        </w:trPr>
        <w:tc>
          <w:tcPr>
            <w:tcW w:w="8613" w:type="dxa"/>
            <w:gridSpan w:val="11"/>
          </w:tcPr>
          <w:p w14:paraId="6E4A0764"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 xml:space="preserve">What alternatives to secure accommodation have been considered? </w:t>
            </w:r>
          </w:p>
          <w:p w14:paraId="290A8177" w14:textId="77777777" w:rsidR="00214D4E" w:rsidRPr="005B5CC3" w:rsidRDefault="00214D4E" w:rsidP="002B2789">
            <w:pPr>
              <w:ind w:left="360"/>
              <w:rPr>
                <w:rFonts w:ascii="Arial" w:hAnsi="Arial" w:cs="Arial"/>
                <w:i/>
                <w:noProof/>
                <w:sz w:val="24"/>
                <w:szCs w:val="24"/>
              </w:rPr>
            </w:pPr>
            <w:r w:rsidRPr="005B5CC3">
              <w:rPr>
                <w:rFonts w:ascii="Arial" w:hAnsi="Arial" w:cs="Arial"/>
                <w:i/>
                <w:noProof/>
                <w:sz w:val="24"/>
                <w:szCs w:val="24"/>
              </w:rPr>
              <w:t>Explain why they will not meet the child’s needs.</w:t>
            </w:r>
          </w:p>
        </w:tc>
      </w:tr>
      <w:tr w:rsidR="005B5CC3" w:rsidRPr="005B5CC3" w14:paraId="24DC7DD5" w14:textId="77777777" w:rsidTr="002B2789">
        <w:trPr>
          <w:trHeight w:val="525"/>
        </w:trPr>
        <w:tc>
          <w:tcPr>
            <w:tcW w:w="8613" w:type="dxa"/>
            <w:gridSpan w:val="11"/>
          </w:tcPr>
          <w:p w14:paraId="375E9D41" w14:textId="77777777" w:rsidR="00214D4E" w:rsidRPr="005B5CC3" w:rsidRDefault="00214D4E" w:rsidP="002B2789">
            <w:pPr>
              <w:spacing w:before="120"/>
              <w:rPr>
                <w:rFonts w:ascii="Arial" w:hAnsi="Arial" w:cs="Arial"/>
                <w:b/>
                <w:noProof/>
                <w:sz w:val="24"/>
                <w:szCs w:val="24"/>
              </w:rPr>
            </w:pPr>
          </w:p>
          <w:p w14:paraId="43C3949D" w14:textId="77777777" w:rsidR="00214D4E" w:rsidRPr="005B5CC3" w:rsidRDefault="00214D4E" w:rsidP="002B2789">
            <w:pPr>
              <w:spacing w:before="120"/>
              <w:rPr>
                <w:rFonts w:ascii="Arial" w:hAnsi="Arial" w:cs="Arial"/>
                <w:b/>
                <w:noProof/>
                <w:sz w:val="24"/>
                <w:szCs w:val="24"/>
              </w:rPr>
            </w:pPr>
          </w:p>
          <w:p w14:paraId="4129283F" w14:textId="77777777" w:rsidR="00214D4E" w:rsidRPr="005B5CC3" w:rsidRDefault="00214D4E" w:rsidP="002B2789">
            <w:pPr>
              <w:spacing w:before="120"/>
              <w:rPr>
                <w:rFonts w:ascii="Arial" w:hAnsi="Arial" w:cs="Arial"/>
                <w:b/>
                <w:noProof/>
                <w:sz w:val="24"/>
                <w:szCs w:val="24"/>
              </w:rPr>
            </w:pPr>
          </w:p>
          <w:p w14:paraId="62F9D13A" w14:textId="77777777" w:rsidR="00214D4E" w:rsidRPr="005B5CC3" w:rsidRDefault="00214D4E" w:rsidP="002B2789">
            <w:pPr>
              <w:spacing w:before="120"/>
              <w:rPr>
                <w:rFonts w:ascii="Arial" w:hAnsi="Arial" w:cs="Arial"/>
                <w:b/>
                <w:noProof/>
                <w:sz w:val="24"/>
                <w:szCs w:val="24"/>
              </w:rPr>
            </w:pPr>
          </w:p>
        </w:tc>
      </w:tr>
      <w:tr w:rsidR="005B5CC3" w:rsidRPr="005B5CC3" w14:paraId="1707652E" w14:textId="77777777" w:rsidTr="002B2789">
        <w:trPr>
          <w:trHeight w:val="525"/>
        </w:trPr>
        <w:tc>
          <w:tcPr>
            <w:tcW w:w="8613" w:type="dxa"/>
            <w:gridSpan w:val="11"/>
          </w:tcPr>
          <w:p w14:paraId="39D40D1A"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What are the short and long term plans for the young person?</w:t>
            </w:r>
          </w:p>
        </w:tc>
      </w:tr>
      <w:tr w:rsidR="005B5CC3" w:rsidRPr="005B5CC3" w14:paraId="5A3C5A33" w14:textId="77777777" w:rsidTr="002B2789">
        <w:trPr>
          <w:trHeight w:val="525"/>
        </w:trPr>
        <w:tc>
          <w:tcPr>
            <w:tcW w:w="8613" w:type="dxa"/>
            <w:gridSpan w:val="11"/>
          </w:tcPr>
          <w:p w14:paraId="11C15B2C" w14:textId="77777777" w:rsidR="00214D4E" w:rsidRPr="005B5CC3" w:rsidRDefault="00214D4E" w:rsidP="002B2789">
            <w:pPr>
              <w:spacing w:before="120"/>
              <w:rPr>
                <w:rFonts w:ascii="Arial" w:hAnsi="Arial" w:cs="Arial"/>
                <w:b/>
                <w:noProof/>
                <w:sz w:val="24"/>
                <w:szCs w:val="24"/>
              </w:rPr>
            </w:pPr>
          </w:p>
          <w:p w14:paraId="41D36912" w14:textId="77777777" w:rsidR="00214D4E" w:rsidRPr="005B5CC3" w:rsidRDefault="00214D4E" w:rsidP="002B2789">
            <w:pPr>
              <w:spacing w:before="120"/>
              <w:rPr>
                <w:rFonts w:ascii="Arial" w:hAnsi="Arial" w:cs="Arial"/>
                <w:b/>
                <w:noProof/>
                <w:sz w:val="24"/>
                <w:szCs w:val="24"/>
              </w:rPr>
            </w:pPr>
          </w:p>
          <w:p w14:paraId="6672B952" w14:textId="77777777" w:rsidR="00214D4E" w:rsidRPr="005B5CC3" w:rsidRDefault="00214D4E" w:rsidP="002B2789">
            <w:pPr>
              <w:spacing w:before="120"/>
              <w:rPr>
                <w:rFonts w:ascii="Arial" w:hAnsi="Arial" w:cs="Arial"/>
                <w:b/>
                <w:noProof/>
                <w:sz w:val="24"/>
                <w:szCs w:val="24"/>
              </w:rPr>
            </w:pPr>
          </w:p>
        </w:tc>
      </w:tr>
      <w:tr w:rsidR="005B5CC3" w:rsidRPr="005B5CC3" w14:paraId="0D8AAFFE" w14:textId="77777777" w:rsidTr="002B2789">
        <w:trPr>
          <w:trHeight w:val="525"/>
        </w:trPr>
        <w:tc>
          <w:tcPr>
            <w:tcW w:w="8613" w:type="dxa"/>
            <w:gridSpan w:val="11"/>
          </w:tcPr>
          <w:p w14:paraId="585D4771"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Young person’s views:</w:t>
            </w:r>
          </w:p>
        </w:tc>
      </w:tr>
      <w:tr w:rsidR="005B5CC3" w:rsidRPr="005B5CC3" w14:paraId="22065100" w14:textId="77777777" w:rsidTr="002B2789">
        <w:trPr>
          <w:trHeight w:val="525"/>
        </w:trPr>
        <w:tc>
          <w:tcPr>
            <w:tcW w:w="8613" w:type="dxa"/>
            <w:gridSpan w:val="11"/>
          </w:tcPr>
          <w:p w14:paraId="1C8E5301" w14:textId="77777777" w:rsidR="00214D4E" w:rsidRPr="005B5CC3" w:rsidRDefault="00214D4E" w:rsidP="002B2789">
            <w:pPr>
              <w:spacing w:before="120"/>
              <w:rPr>
                <w:rFonts w:ascii="Arial" w:hAnsi="Arial" w:cs="Arial"/>
                <w:b/>
                <w:noProof/>
                <w:sz w:val="24"/>
                <w:szCs w:val="24"/>
              </w:rPr>
            </w:pPr>
          </w:p>
          <w:p w14:paraId="1B131BE4" w14:textId="77777777" w:rsidR="00214D4E" w:rsidRPr="005B5CC3" w:rsidRDefault="00214D4E" w:rsidP="002B2789">
            <w:pPr>
              <w:spacing w:before="120"/>
              <w:rPr>
                <w:rFonts w:ascii="Arial" w:hAnsi="Arial" w:cs="Arial"/>
                <w:b/>
                <w:noProof/>
                <w:sz w:val="24"/>
                <w:szCs w:val="24"/>
              </w:rPr>
            </w:pPr>
          </w:p>
          <w:p w14:paraId="4721BB17" w14:textId="77777777" w:rsidR="00214D4E" w:rsidRPr="005B5CC3" w:rsidRDefault="00214D4E" w:rsidP="002B2789">
            <w:pPr>
              <w:spacing w:before="120"/>
              <w:rPr>
                <w:rFonts w:ascii="Arial" w:hAnsi="Arial" w:cs="Arial"/>
                <w:b/>
                <w:noProof/>
                <w:sz w:val="24"/>
                <w:szCs w:val="24"/>
              </w:rPr>
            </w:pPr>
          </w:p>
          <w:p w14:paraId="74134335" w14:textId="77777777" w:rsidR="00214D4E" w:rsidRPr="005B5CC3" w:rsidRDefault="00214D4E" w:rsidP="002B2789">
            <w:pPr>
              <w:spacing w:before="120"/>
              <w:rPr>
                <w:rFonts w:ascii="Arial" w:hAnsi="Arial" w:cs="Arial"/>
                <w:b/>
                <w:noProof/>
                <w:sz w:val="24"/>
                <w:szCs w:val="24"/>
              </w:rPr>
            </w:pPr>
          </w:p>
        </w:tc>
      </w:tr>
      <w:tr w:rsidR="005B5CC3" w:rsidRPr="005B5CC3" w14:paraId="23EAD925" w14:textId="77777777" w:rsidTr="002B2789">
        <w:trPr>
          <w:trHeight w:val="525"/>
        </w:trPr>
        <w:tc>
          <w:tcPr>
            <w:tcW w:w="8613" w:type="dxa"/>
            <w:gridSpan w:val="11"/>
          </w:tcPr>
          <w:p w14:paraId="675E3381"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Views of Parent or Person with Parental Responsibility:</w:t>
            </w:r>
          </w:p>
        </w:tc>
      </w:tr>
      <w:tr w:rsidR="005B5CC3" w:rsidRPr="005B5CC3" w14:paraId="745FFB64" w14:textId="77777777" w:rsidTr="002B2789">
        <w:trPr>
          <w:trHeight w:val="525"/>
        </w:trPr>
        <w:tc>
          <w:tcPr>
            <w:tcW w:w="8613" w:type="dxa"/>
            <w:gridSpan w:val="11"/>
          </w:tcPr>
          <w:p w14:paraId="03992EE5" w14:textId="77777777" w:rsidR="00214D4E" w:rsidRPr="005B5CC3" w:rsidRDefault="00214D4E" w:rsidP="002B2789">
            <w:pPr>
              <w:spacing w:before="120"/>
              <w:rPr>
                <w:rFonts w:ascii="Arial" w:hAnsi="Arial" w:cs="Arial"/>
                <w:b/>
                <w:noProof/>
                <w:sz w:val="24"/>
                <w:szCs w:val="24"/>
              </w:rPr>
            </w:pPr>
          </w:p>
          <w:p w14:paraId="26A8C17D" w14:textId="77777777" w:rsidR="00214D4E" w:rsidRPr="005B5CC3" w:rsidRDefault="00214D4E" w:rsidP="002B2789">
            <w:pPr>
              <w:spacing w:before="120"/>
              <w:rPr>
                <w:rFonts w:ascii="Arial" w:hAnsi="Arial" w:cs="Arial"/>
                <w:b/>
                <w:noProof/>
                <w:sz w:val="24"/>
                <w:szCs w:val="24"/>
              </w:rPr>
            </w:pPr>
          </w:p>
          <w:p w14:paraId="33139807" w14:textId="77777777" w:rsidR="00214D4E" w:rsidRPr="005B5CC3" w:rsidRDefault="00214D4E" w:rsidP="002B2789">
            <w:pPr>
              <w:spacing w:before="120"/>
              <w:rPr>
                <w:rFonts w:ascii="Arial" w:hAnsi="Arial" w:cs="Arial"/>
                <w:b/>
                <w:noProof/>
                <w:sz w:val="24"/>
                <w:szCs w:val="24"/>
              </w:rPr>
            </w:pPr>
          </w:p>
          <w:p w14:paraId="11BC0030" w14:textId="77777777" w:rsidR="00214D4E" w:rsidRPr="005B5CC3" w:rsidRDefault="00214D4E" w:rsidP="002B2789">
            <w:pPr>
              <w:spacing w:before="120"/>
              <w:rPr>
                <w:rFonts w:ascii="Arial" w:hAnsi="Arial" w:cs="Arial"/>
                <w:b/>
                <w:noProof/>
                <w:sz w:val="24"/>
                <w:szCs w:val="24"/>
              </w:rPr>
            </w:pPr>
          </w:p>
        </w:tc>
      </w:tr>
      <w:tr w:rsidR="005B5CC3" w:rsidRPr="005B5CC3" w14:paraId="183A21F4" w14:textId="77777777" w:rsidTr="002B2789">
        <w:trPr>
          <w:trHeight w:val="525"/>
        </w:trPr>
        <w:tc>
          <w:tcPr>
            <w:tcW w:w="8613" w:type="dxa"/>
            <w:gridSpan w:val="11"/>
          </w:tcPr>
          <w:p w14:paraId="213C0FE2" w14:textId="77777777" w:rsidR="00214D4E" w:rsidRPr="005B5CC3" w:rsidRDefault="00214D4E" w:rsidP="002B2789">
            <w:pPr>
              <w:pStyle w:val="legp1paratext1"/>
              <w:numPr>
                <w:ilvl w:val="0"/>
                <w:numId w:val="20"/>
              </w:numPr>
              <w:spacing w:before="120"/>
              <w:rPr>
                <w:rFonts w:ascii="Arial" w:hAnsi="Arial" w:cs="Arial"/>
                <w:b/>
                <w:noProof/>
                <w:color w:val="auto"/>
                <w:sz w:val="24"/>
                <w:szCs w:val="24"/>
              </w:rPr>
            </w:pPr>
            <w:r w:rsidRPr="005B5CC3">
              <w:rPr>
                <w:rFonts w:ascii="Arial" w:hAnsi="Arial" w:cs="Arial"/>
                <w:b/>
                <w:noProof/>
                <w:color w:val="auto"/>
                <w:sz w:val="24"/>
                <w:szCs w:val="24"/>
              </w:rPr>
              <w:t xml:space="preserve">What is the contingency plan in case no order is granted or no secure placement is available? </w:t>
            </w:r>
          </w:p>
        </w:tc>
      </w:tr>
      <w:tr w:rsidR="00214D4E" w:rsidRPr="005B5CC3" w14:paraId="739D5558" w14:textId="77777777" w:rsidTr="002B2789">
        <w:trPr>
          <w:trHeight w:val="525"/>
        </w:trPr>
        <w:tc>
          <w:tcPr>
            <w:tcW w:w="8613" w:type="dxa"/>
            <w:gridSpan w:val="11"/>
          </w:tcPr>
          <w:p w14:paraId="093540BF" w14:textId="77777777" w:rsidR="00214D4E" w:rsidRPr="005B5CC3" w:rsidRDefault="00214D4E" w:rsidP="002B2789">
            <w:pPr>
              <w:spacing w:before="120"/>
              <w:rPr>
                <w:rFonts w:ascii="Arial" w:hAnsi="Arial" w:cs="Arial"/>
                <w:b/>
                <w:noProof/>
                <w:sz w:val="24"/>
                <w:szCs w:val="24"/>
              </w:rPr>
            </w:pPr>
          </w:p>
          <w:p w14:paraId="5B018E37" w14:textId="77777777" w:rsidR="00214D4E" w:rsidRPr="005B5CC3" w:rsidRDefault="00214D4E" w:rsidP="002B2789">
            <w:pPr>
              <w:spacing w:before="120"/>
              <w:rPr>
                <w:rFonts w:ascii="Arial" w:hAnsi="Arial" w:cs="Arial"/>
                <w:b/>
                <w:noProof/>
                <w:sz w:val="24"/>
                <w:szCs w:val="24"/>
              </w:rPr>
            </w:pPr>
          </w:p>
          <w:p w14:paraId="65B9C1F9" w14:textId="77777777" w:rsidR="00214D4E" w:rsidRPr="005B5CC3" w:rsidRDefault="00214D4E" w:rsidP="002B2789">
            <w:pPr>
              <w:spacing w:before="120"/>
              <w:rPr>
                <w:rFonts w:ascii="Arial" w:hAnsi="Arial" w:cs="Arial"/>
                <w:b/>
                <w:noProof/>
                <w:sz w:val="24"/>
                <w:szCs w:val="24"/>
              </w:rPr>
            </w:pPr>
          </w:p>
          <w:p w14:paraId="2253602D" w14:textId="77777777" w:rsidR="00214D4E" w:rsidRPr="005B5CC3" w:rsidRDefault="00214D4E" w:rsidP="002B2789">
            <w:pPr>
              <w:spacing w:before="120"/>
              <w:rPr>
                <w:rFonts w:ascii="Arial" w:hAnsi="Arial" w:cs="Arial"/>
                <w:b/>
                <w:noProof/>
                <w:sz w:val="24"/>
                <w:szCs w:val="24"/>
              </w:rPr>
            </w:pPr>
          </w:p>
        </w:tc>
      </w:tr>
    </w:tbl>
    <w:p w14:paraId="75DFF73E" w14:textId="77777777" w:rsidR="00214D4E" w:rsidRPr="005B5CC3" w:rsidRDefault="00214D4E" w:rsidP="00214D4E">
      <w:pPr>
        <w:rPr>
          <w:rFonts w:ascii="Arial" w:hAnsi="Arial" w:cs="Arial"/>
          <w:b/>
          <w:sz w:val="24"/>
          <w:szCs w:val="24"/>
        </w:rPr>
      </w:pPr>
    </w:p>
    <w:p w14:paraId="2C1D037B" w14:textId="77777777" w:rsidR="00214D4E" w:rsidRPr="005B5CC3" w:rsidRDefault="00214D4E" w:rsidP="00214D4E">
      <w:pPr>
        <w:rPr>
          <w:rFonts w:ascii="Arial" w:hAnsi="Arial" w:cs="Arial"/>
          <w:b/>
          <w:sz w:val="24"/>
          <w:szCs w:val="24"/>
        </w:rPr>
      </w:pPr>
    </w:p>
    <w:tbl>
      <w:tblPr>
        <w:tblW w:w="0" w:type="auto"/>
        <w:tblLook w:val="04A0" w:firstRow="1" w:lastRow="0" w:firstColumn="1" w:lastColumn="0" w:noHBand="0" w:noVBand="1"/>
      </w:tblPr>
      <w:tblGrid>
        <w:gridCol w:w="2344"/>
        <w:gridCol w:w="3351"/>
        <w:gridCol w:w="1128"/>
        <w:gridCol w:w="2203"/>
      </w:tblGrid>
      <w:tr w:rsidR="005B5CC3" w:rsidRPr="005B5CC3" w14:paraId="6160D510" w14:textId="77777777" w:rsidTr="002B2789">
        <w:tc>
          <w:tcPr>
            <w:tcW w:w="9823" w:type="dxa"/>
            <w:gridSpan w:val="4"/>
          </w:tcPr>
          <w:p w14:paraId="701B4632" w14:textId="77777777" w:rsidR="00214D4E" w:rsidRPr="005B5CC3" w:rsidRDefault="00214D4E" w:rsidP="002B2789">
            <w:pPr>
              <w:pStyle w:val="legp1paratext1"/>
              <w:numPr>
                <w:ilvl w:val="0"/>
                <w:numId w:val="20"/>
              </w:numPr>
              <w:spacing w:line="276" w:lineRule="auto"/>
              <w:rPr>
                <w:rFonts w:ascii="Arial" w:hAnsi="Arial" w:cs="Arial"/>
                <w:b/>
                <w:color w:val="auto"/>
                <w:sz w:val="24"/>
                <w:szCs w:val="24"/>
              </w:rPr>
            </w:pPr>
            <w:r w:rsidRPr="005B5CC3">
              <w:rPr>
                <w:rFonts w:ascii="Arial" w:hAnsi="Arial" w:cs="Arial"/>
                <w:b/>
                <w:color w:val="auto"/>
                <w:sz w:val="24"/>
                <w:szCs w:val="24"/>
              </w:rPr>
              <w:t>Planning meeting recommendation:</w:t>
            </w:r>
          </w:p>
        </w:tc>
      </w:tr>
      <w:tr w:rsidR="005B5CC3" w:rsidRPr="005B5CC3" w14:paraId="134E26BA" w14:textId="77777777" w:rsidTr="002B2789">
        <w:tc>
          <w:tcPr>
            <w:tcW w:w="9823" w:type="dxa"/>
            <w:gridSpan w:val="4"/>
          </w:tcPr>
          <w:p w14:paraId="5ADAAC0A" w14:textId="77777777" w:rsidR="00214D4E" w:rsidRPr="005B5CC3" w:rsidRDefault="00214D4E" w:rsidP="002B2789">
            <w:pPr>
              <w:rPr>
                <w:rFonts w:ascii="Arial" w:hAnsi="Arial" w:cs="Arial"/>
                <w:b/>
                <w:sz w:val="24"/>
                <w:szCs w:val="24"/>
              </w:rPr>
            </w:pPr>
          </w:p>
          <w:p w14:paraId="1206E4AF" w14:textId="77777777" w:rsidR="00214D4E" w:rsidRPr="005B5CC3" w:rsidRDefault="00214D4E" w:rsidP="002B2789">
            <w:pPr>
              <w:rPr>
                <w:rFonts w:ascii="Arial" w:hAnsi="Arial" w:cs="Arial"/>
                <w:b/>
                <w:sz w:val="24"/>
                <w:szCs w:val="24"/>
              </w:rPr>
            </w:pPr>
          </w:p>
          <w:p w14:paraId="2D7FDA61" w14:textId="77777777" w:rsidR="00214D4E" w:rsidRPr="005B5CC3" w:rsidRDefault="00214D4E" w:rsidP="002B2789">
            <w:pPr>
              <w:rPr>
                <w:rFonts w:ascii="Arial" w:hAnsi="Arial" w:cs="Arial"/>
                <w:b/>
                <w:sz w:val="24"/>
                <w:szCs w:val="24"/>
              </w:rPr>
            </w:pPr>
          </w:p>
          <w:p w14:paraId="1CE975AF" w14:textId="77777777" w:rsidR="00214D4E" w:rsidRPr="005B5CC3" w:rsidRDefault="00214D4E" w:rsidP="002B2789">
            <w:pPr>
              <w:rPr>
                <w:rFonts w:ascii="Arial" w:hAnsi="Arial" w:cs="Arial"/>
                <w:b/>
                <w:sz w:val="24"/>
                <w:szCs w:val="24"/>
              </w:rPr>
            </w:pPr>
          </w:p>
          <w:p w14:paraId="43548820" w14:textId="77777777" w:rsidR="00214D4E" w:rsidRPr="005B5CC3" w:rsidRDefault="00214D4E" w:rsidP="002B2789">
            <w:pPr>
              <w:rPr>
                <w:rFonts w:ascii="Arial" w:hAnsi="Arial" w:cs="Arial"/>
                <w:b/>
                <w:sz w:val="24"/>
                <w:szCs w:val="24"/>
              </w:rPr>
            </w:pPr>
          </w:p>
          <w:p w14:paraId="1CF70D64" w14:textId="77777777" w:rsidR="00214D4E" w:rsidRPr="005B5CC3" w:rsidRDefault="00214D4E" w:rsidP="002B2789">
            <w:pPr>
              <w:rPr>
                <w:rFonts w:ascii="Arial" w:hAnsi="Arial" w:cs="Arial"/>
                <w:b/>
                <w:sz w:val="24"/>
                <w:szCs w:val="24"/>
              </w:rPr>
            </w:pPr>
          </w:p>
          <w:p w14:paraId="4CC98008" w14:textId="77777777" w:rsidR="00214D4E" w:rsidRPr="005B5CC3" w:rsidRDefault="00214D4E" w:rsidP="002B2789">
            <w:pPr>
              <w:rPr>
                <w:rFonts w:ascii="Arial" w:hAnsi="Arial" w:cs="Arial"/>
                <w:b/>
                <w:sz w:val="24"/>
                <w:szCs w:val="24"/>
              </w:rPr>
            </w:pPr>
          </w:p>
          <w:p w14:paraId="6941906A" w14:textId="77777777" w:rsidR="00214D4E" w:rsidRPr="005B5CC3" w:rsidRDefault="00214D4E" w:rsidP="002B2789">
            <w:pPr>
              <w:rPr>
                <w:rFonts w:ascii="Arial" w:hAnsi="Arial" w:cs="Arial"/>
                <w:b/>
                <w:sz w:val="24"/>
                <w:szCs w:val="24"/>
              </w:rPr>
            </w:pPr>
          </w:p>
        </w:tc>
      </w:tr>
      <w:tr w:rsidR="005B5CC3" w:rsidRPr="005B5CC3" w14:paraId="0B3FC376" w14:textId="77777777" w:rsidTr="002B2789">
        <w:tc>
          <w:tcPr>
            <w:tcW w:w="2455" w:type="dxa"/>
          </w:tcPr>
          <w:p w14:paraId="3830567B" w14:textId="77777777" w:rsidR="00214D4E" w:rsidRPr="005B5CC3" w:rsidRDefault="00214D4E" w:rsidP="002B2789">
            <w:pPr>
              <w:rPr>
                <w:rFonts w:ascii="Arial" w:hAnsi="Arial" w:cs="Arial"/>
                <w:b/>
                <w:sz w:val="24"/>
                <w:szCs w:val="24"/>
              </w:rPr>
            </w:pPr>
            <w:r w:rsidRPr="005B5CC3">
              <w:rPr>
                <w:rFonts w:ascii="Arial" w:hAnsi="Arial" w:cs="Arial"/>
                <w:b/>
                <w:sz w:val="24"/>
                <w:szCs w:val="24"/>
              </w:rPr>
              <w:lastRenderedPageBreak/>
              <w:t>Chair’s signature:</w:t>
            </w:r>
          </w:p>
          <w:p w14:paraId="31728D44" w14:textId="1FDFA9A6" w:rsidR="00214D4E" w:rsidRPr="005B5CC3" w:rsidRDefault="00214D4E" w:rsidP="002B2789">
            <w:pPr>
              <w:rPr>
                <w:rFonts w:ascii="Arial" w:hAnsi="Arial" w:cs="Arial"/>
                <w:b/>
                <w:sz w:val="24"/>
                <w:szCs w:val="24"/>
              </w:rPr>
            </w:pPr>
            <w:r w:rsidRPr="005B5CC3">
              <w:rPr>
                <w:rFonts w:ascii="Arial" w:hAnsi="Arial" w:cs="Arial"/>
                <w:b/>
                <w:sz w:val="24"/>
                <w:szCs w:val="24"/>
              </w:rPr>
              <w:t>(</w:t>
            </w:r>
            <w:r w:rsidR="0029339A" w:rsidRPr="005B5CC3">
              <w:rPr>
                <w:rFonts w:ascii="Arial" w:hAnsi="Arial" w:cs="Arial"/>
                <w:b/>
                <w:sz w:val="24"/>
                <w:szCs w:val="24"/>
              </w:rPr>
              <w:t>Head of Service</w:t>
            </w:r>
            <w:r w:rsidRPr="005B5CC3">
              <w:rPr>
                <w:rFonts w:ascii="Arial" w:hAnsi="Arial" w:cs="Arial"/>
                <w:b/>
                <w:sz w:val="24"/>
                <w:szCs w:val="24"/>
              </w:rPr>
              <w:t>)</w:t>
            </w:r>
          </w:p>
        </w:tc>
        <w:tc>
          <w:tcPr>
            <w:tcW w:w="3749" w:type="dxa"/>
          </w:tcPr>
          <w:p w14:paraId="12A248B7" w14:textId="77777777" w:rsidR="00214D4E" w:rsidRPr="005B5CC3" w:rsidRDefault="00214D4E" w:rsidP="002B2789">
            <w:pPr>
              <w:rPr>
                <w:rFonts w:ascii="Arial" w:hAnsi="Arial" w:cs="Arial"/>
                <w:b/>
                <w:sz w:val="24"/>
                <w:szCs w:val="24"/>
              </w:rPr>
            </w:pPr>
          </w:p>
        </w:tc>
        <w:tc>
          <w:tcPr>
            <w:tcW w:w="1163" w:type="dxa"/>
          </w:tcPr>
          <w:p w14:paraId="76CC543E" w14:textId="77777777" w:rsidR="00214D4E" w:rsidRPr="005B5CC3" w:rsidRDefault="00214D4E" w:rsidP="002B2789">
            <w:pPr>
              <w:rPr>
                <w:rFonts w:ascii="Arial" w:hAnsi="Arial" w:cs="Arial"/>
                <w:b/>
                <w:sz w:val="24"/>
                <w:szCs w:val="24"/>
              </w:rPr>
            </w:pPr>
            <w:r w:rsidRPr="005B5CC3">
              <w:rPr>
                <w:rFonts w:ascii="Arial" w:hAnsi="Arial" w:cs="Arial"/>
                <w:b/>
                <w:sz w:val="24"/>
                <w:szCs w:val="24"/>
              </w:rPr>
              <w:t>Date:</w:t>
            </w:r>
          </w:p>
        </w:tc>
        <w:tc>
          <w:tcPr>
            <w:tcW w:w="2456" w:type="dxa"/>
          </w:tcPr>
          <w:p w14:paraId="17C8BE78" w14:textId="77777777" w:rsidR="00214D4E" w:rsidRPr="005B5CC3" w:rsidRDefault="00214D4E" w:rsidP="002B2789">
            <w:pPr>
              <w:rPr>
                <w:rFonts w:ascii="Arial" w:hAnsi="Arial" w:cs="Arial"/>
                <w:b/>
                <w:sz w:val="24"/>
                <w:szCs w:val="24"/>
              </w:rPr>
            </w:pPr>
          </w:p>
        </w:tc>
      </w:tr>
    </w:tbl>
    <w:p w14:paraId="283A2C62" w14:textId="77777777" w:rsidR="00214D4E" w:rsidRPr="005B5CC3" w:rsidRDefault="00214D4E" w:rsidP="00214D4E">
      <w:pPr>
        <w:rPr>
          <w:rFonts w:ascii="Arial" w:hAnsi="Arial" w:cs="Arial"/>
          <w:b/>
          <w:sz w:val="24"/>
          <w:szCs w:val="24"/>
        </w:rPr>
      </w:pPr>
    </w:p>
    <w:tbl>
      <w:tblPr>
        <w:tblW w:w="0" w:type="auto"/>
        <w:tblLook w:val="04A0" w:firstRow="1" w:lastRow="0" w:firstColumn="1" w:lastColumn="0" w:noHBand="0" w:noVBand="1"/>
      </w:tblPr>
      <w:tblGrid>
        <w:gridCol w:w="1403"/>
        <w:gridCol w:w="4464"/>
        <w:gridCol w:w="995"/>
        <w:gridCol w:w="2164"/>
      </w:tblGrid>
      <w:tr w:rsidR="005B5CC3" w:rsidRPr="005B5CC3" w14:paraId="62F3FBE2" w14:textId="77777777" w:rsidTr="002B2789">
        <w:tc>
          <w:tcPr>
            <w:tcW w:w="9823" w:type="dxa"/>
            <w:gridSpan w:val="4"/>
          </w:tcPr>
          <w:p w14:paraId="5AC56D03" w14:textId="627BF808" w:rsidR="00214D4E" w:rsidRPr="005B5CC3" w:rsidRDefault="00214D4E" w:rsidP="002B2789">
            <w:pPr>
              <w:pStyle w:val="legp1paratext1"/>
              <w:numPr>
                <w:ilvl w:val="0"/>
                <w:numId w:val="20"/>
              </w:numPr>
              <w:spacing w:before="240"/>
              <w:rPr>
                <w:rFonts w:ascii="Arial" w:hAnsi="Arial" w:cs="Arial"/>
                <w:b/>
                <w:color w:val="auto"/>
                <w:sz w:val="24"/>
                <w:szCs w:val="24"/>
              </w:rPr>
            </w:pPr>
            <w:r w:rsidRPr="005B5CC3">
              <w:rPr>
                <w:rFonts w:ascii="Arial" w:hAnsi="Arial" w:cs="Arial"/>
                <w:b/>
                <w:color w:val="auto"/>
                <w:sz w:val="24"/>
                <w:szCs w:val="24"/>
              </w:rPr>
              <w:t>Director of Children’s Social Care / Corporate Director’s Decision:</w:t>
            </w:r>
          </w:p>
        </w:tc>
      </w:tr>
      <w:tr w:rsidR="005B5CC3" w:rsidRPr="005B5CC3" w14:paraId="21ECAFAC" w14:textId="77777777" w:rsidTr="002B2789">
        <w:tc>
          <w:tcPr>
            <w:tcW w:w="9823" w:type="dxa"/>
            <w:gridSpan w:val="4"/>
          </w:tcPr>
          <w:p w14:paraId="4512E73E" w14:textId="77777777" w:rsidR="00214D4E" w:rsidRPr="005B5CC3" w:rsidRDefault="00214D4E" w:rsidP="002B2789">
            <w:pPr>
              <w:spacing w:before="120"/>
              <w:rPr>
                <w:rFonts w:ascii="Arial" w:hAnsi="Arial" w:cs="Arial"/>
                <w:i/>
                <w:noProof/>
                <w:sz w:val="24"/>
                <w:szCs w:val="24"/>
              </w:rPr>
            </w:pPr>
            <w:r w:rsidRPr="005B5CC3">
              <w:rPr>
                <w:rFonts w:ascii="Arial" w:hAnsi="Arial" w:cs="Arial"/>
                <w:i/>
                <w:noProof/>
                <w:sz w:val="24"/>
                <w:szCs w:val="24"/>
              </w:rPr>
              <w:t>The first two options may both be ticked</w:t>
            </w:r>
          </w:p>
          <w:p w14:paraId="013DFCB6" w14:textId="77777777" w:rsidR="00214D4E" w:rsidRPr="005B5CC3" w:rsidRDefault="00214D4E" w:rsidP="002B2789">
            <w:pPr>
              <w:spacing w:before="120"/>
              <w:ind w:left="720"/>
              <w:rPr>
                <w:rFonts w:ascii="Arial" w:hAnsi="Arial" w:cs="Arial"/>
                <w:noProof/>
                <w:sz w:val="24"/>
                <w:szCs w:val="24"/>
              </w:rPr>
            </w:pPr>
            <w:r w:rsidRPr="005B5CC3">
              <w:rPr>
                <w:rFonts w:ascii="Arial" w:hAnsi="Arial" w:cs="Arial"/>
                <w:noProof/>
                <w:sz w:val="24"/>
                <w:szCs w:val="24"/>
              </w:rPr>
              <mc:AlternateContent>
                <mc:Choice Requires="wps">
                  <w:drawing>
                    <wp:anchor distT="0" distB="0" distL="114300" distR="114300" simplePos="0" relativeHeight="251668480" behindDoc="0" locked="0" layoutInCell="1" allowOverlap="1" wp14:anchorId="36FE0D0C" wp14:editId="4B475E99">
                      <wp:simplePos x="0" y="0"/>
                      <wp:positionH relativeFrom="column">
                        <wp:posOffset>357505</wp:posOffset>
                      </wp:positionH>
                      <wp:positionV relativeFrom="paragraph">
                        <wp:posOffset>66675</wp:posOffset>
                      </wp:positionV>
                      <wp:extent cx="180975" cy="1524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BD647" w14:textId="77777777" w:rsidR="00214D4E" w:rsidRDefault="00214D4E" w:rsidP="0021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E0D0C" id="Text Box 34" o:spid="_x0000_s1033" type="#_x0000_t202" style="position:absolute;left:0;text-align:left;margin-left:28.15pt;margin-top:5.25pt;width:14.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" fillcolor="white [3201]" strokeweight=".5pt">
                      <v:textbox>
                        <w:txbxContent>
                          <w:p w14:paraId="641BD647" w14:textId="77777777" w:rsidR="00214D4E" w:rsidRDefault="00214D4E" w:rsidP="00214D4E"/>
                        </w:txbxContent>
                      </v:textbox>
                    </v:shape>
                  </w:pict>
                </mc:Fallback>
              </mc:AlternateContent>
            </w:r>
            <w:r w:rsidRPr="005B5CC3">
              <w:rPr>
                <w:rFonts w:ascii="Arial" w:hAnsi="Arial" w:cs="Arial"/>
                <w:noProof/>
                <w:sz w:val="24"/>
                <w:szCs w:val="24"/>
              </w:rPr>
              <w:t xml:space="preserve">       Apply for SAO</w:t>
            </w:r>
          </w:p>
          <w:p w14:paraId="421474A9" w14:textId="77777777" w:rsidR="00214D4E" w:rsidRPr="005B5CC3" w:rsidRDefault="00214D4E" w:rsidP="002B2789">
            <w:pPr>
              <w:spacing w:before="120"/>
              <w:ind w:left="720"/>
              <w:rPr>
                <w:rFonts w:ascii="Arial" w:hAnsi="Arial" w:cs="Arial"/>
                <w:noProof/>
                <w:sz w:val="24"/>
                <w:szCs w:val="24"/>
              </w:rPr>
            </w:pPr>
            <w:r w:rsidRPr="005B5CC3">
              <w:rPr>
                <w:rFonts w:ascii="Arial" w:hAnsi="Arial" w:cs="Arial"/>
                <w:noProof/>
                <w:sz w:val="24"/>
                <w:szCs w:val="24"/>
              </w:rPr>
              <mc:AlternateContent>
                <mc:Choice Requires="wps">
                  <w:drawing>
                    <wp:anchor distT="0" distB="0" distL="114300" distR="114300" simplePos="0" relativeHeight="251669504" behindDoc="0" locked="0" layoutInCell="1" allowOverlap="1" wp14:anchorId="0C04FA3D" wp14:editId="3600A3CB">
                      <wp:simplePos x="0" y="0"/>
                      <wp:positionH relativeFrom="column">
                        <wp:posOffset>357505</wp:posOffset>
                      </wp:positionH>
                      <wp:positionV relativeFrom="paragraph">
                        <wp:posOffset>44450</wp:posOffset>
                      </wp:positionV>
                      <wp:extent cx="190500" cy="1619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31CCA" w14:textId="77777777" w:rsidR="00214D4E" w:rsidRDefault="00214D4E" w:rsidP="0021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FA3D" id="Text Box 35" o:spid="_x0000_s1034" type="#_x0000_t202" style="position:absolute;left:0;text-align:left;margin-left:28.15pt;margin-top:3.5pt;width: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" fillcolor="white [3201]" strokeweight=".5pt">
                      <v:textbox>
                        <w:txbxContent>
                          <w:p w14:paraId="41031CCA" w14:textId="77777777" w:rsidR="00214D4E" w:rsidRDefault="00214D4E" w:rsidP="00214D4E"/>
                        </w:txbxContent>
                      </v:textbox>
                    </v:shape>
                  </w:pict>
                </mc:Fallback>
              </mc:AlternateContent>
            </w:r>
            <w:r w:rsidRPr="005B5CC3">
              <w:rPr>
                <w:rFonts w:ascii="Arial" w:hAnsi="Arial" w:cs="Arial"/>
                <w:noProof/>
                <w:sz w:val="24"/>
                <w:szCs w:val="24"/>
              </w:rPr>
              <w:t xml:space="preserve">       Place for (</w:t>
            </w:r>
            <w:r w:rsidRPr="005B5CC3">
              <w:rPr>
                <w:rFonts w:ascii="Arial" w:hAnsi="Arial" w:cs="Arial"/>
                <w:i/>
                <w:noProof/>
                <w:sz w:val="24"/>
                <w:szCs w:val="24"/>
              </w:rPr>
              <w:t>max = 72</w:t>
            </w:r>
            <w:r w:rsidRPr="005B5CC3">
              <w:rPr>
                <w:rFonts w:ascii="Arial" w:hAnsi="Arial" w:cs="Arial"/>
                <w:noProof/>
                <w:sz w:val="24"/>
                <w:szCs w:val="24"/>
              </w:rPr>
              <w:t>) _______ hours</w:t>
            </w:r>
          </w:p>
          <w:p w14:paraId="25CC471F" w14:textId="77777777" w:rsidR="00214D4E" w:rsidRPr="005B5CC3" w:rsidRDefault="00214D4E" w:rsidP="002B2789">
            <w:pPr>
              <w:spacing w:before="120"/>
              <w:ind w:left="720"/>
              <w:rPr>
                <w:rFonts w:ascii="Arial" w:hAnsi="Arial" w:cs="Arial"/>
                <w:noProof/>
                <w:sz w:val="24"/>
                <w:szCs w:val="24"/>
              </w:rPr>
            </w:pPr>
            <w:r w:rsidRPr="005B5CC3">
              <w:rPr>
                <w:rFonts w:ascii="Arial" w:hAnsi="Arial" w:cs="Arial"/>
                <w:noProof/>
                <w:sz w:val="24"/>
                <w:szCs w:val="24"/>
              </w:rPr>
              <mc:AlternateContent>
                <mc:Choice Requires="wps">
                  <w:drawing>
                    <wp:anchor distT="0" distB="0" distL="114300" distR="114300" simplePos="0" relativeHeight="251670528" behindDoc="0" locked="0" layoutInCell="1" allowOverlap="1" wp14:anchorId="51986DF9" wp14:editId="5FBFD162">
                      <wp:simplePos x="0" y="0"/>
                      <wp:positionH relativeFrom="column">
                        <wp:posOffset>357505</wp:posOffset>
                      </wp:positionH>
                      <wp:positionV relativeFrom="paragraph">
                        <wp:posOffset>50800</wp:posOffset>
                      </wp:positionV>
                      <wp:extent cx="200025" cy="1524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0F699" w14:textId="77777777" w:rsidR="00214D4E" w:rsidRDefault="00214D4E" w:rsidP="0021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86DF9" id="Text Box 36" o:spid="_x0000_s1035" type="#_x0000_t202" style="position:absolute;left:0;text-align:left;margin-left:28.15pt;margin-top:4pt;width:15.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" fillcolor="white [3201]" strokeweight=".5pt">
                      <v:textbox>
                        <w:txbxContent>
                          <w:p w14:paraId="1BE0F699" w14:textId="77777777" w:rsidR="00214D4E" w:rsidRDefault="00214D4E" w:rsidP="00214D4E"/>
                        </w:txbxContent>
                      </v:textbox>
                    </v:shape>
                  </w:pict>
                </mc:Fallback>
              </mc:AlternateContent>
            </w:r>
            <w:r w:rsidRPr="005B5CC3">
              <w:rPr>
                <w:rFonts w:ascii="Arial" w:hAnsi="Arial" w:cs="Arial"/>
                <w:noProof/>
                <w:sz w:val="24"/>
                <w:szCs w:val="24"/>
              </w:rPr>
              <w:t xml:space="preserve">       Do not proceed with secure accommodation plans because (</w:t>
            </w:r>
            <w:r w:rsidRPr="005B5CC3">
              <w:rPr>
                <w:rFonts w:ascii="Arial" w:hAnsi="Arial" w:cs="Arial"/>
                <w:i/>
                <w:noProof/>
                <w:sz w:val="24"/>
                <w:szCs w:val="24"/>
              </w:rPr>
              <w:t>reasons</w:t>
            </w:r>
            <w:r w:rsidRPr="005B5CC3">
              <w:rPr>
                <w:rFonts w:ascii="Arial" w:hAnsi="Arial" w:cs="Arial"/>
                <w:noProof/>
                <w:sz w:val="24"/>
                <w:szCs w:val="24"/>
              </w:rPr>
              <w:t>):</w:t>
            </w:r>
          </w:p>
          <w:p w14:paraId="28D13965" w14:textId="77777777" w:rsidR="00214D4E" w:rsidRPr="005B5CC3" w:rsidRDefault="00214D4E" w:rsidP="002B2789">
            <w:pPr>
              <w:spacing w:before="120"/>
              <w:ind w:left="720"/>
              <w:rPr>
                <w:rFonts w:ascii="Arial" w:hAnsi="Arial" w:cs="Arial"/>
                <w:noProof/>
                <w:sz w:val="24"/>
                <w:szCs w:val="24"/>
              </w:rPr>
            </w:pPr>
          </w:p>
          <w:p w14:paraId="7D9395F4" w14:textId="77777777" w:rsidR="00214D4E" w:rsidRPr="005B5CC3" w:rsidRDefault="00214D4E" w:rsidP="002B2789">
            <w:pPr>
              <w:spacing w:before="120"/>
              <w:rPr>
                <w:rFonts w:ascii="Arial" w:hAnsi="Arial" w:cs="Arial"/>
                <w:noProof/>
                <w:sz w:val="24"/>
                <w:szCs w:val="24"/>
              </w:rPr>
            </w:pPr>
          </w:p>
        </w:tc>
      </w:tr>
      <w:tr w:rsidR="005B5CC3" w:rsidRPr="005B5CC3" w14:paraId="2A93546D" w14:textId="77777777" w:rsidTr="002B2789">
        <w:tc>
          <w:tcPr>
            <w:tcW w:w="1242" w:type="dxa"/>
          </w:tcPr>
          <w:p w14:paraId="101C210B" w14:textId="77777777" w:rsidR="00214D4E" w:rsidRPr="005B5CC3" w:rsidRDefault="00214D4E" w:rsidP="002B2789">
            <w:pPr>
              <w:spacing w:before="240"/>
              <w:rPr>
                <w:rFonts w:ascii="Arial" w:hAnsi="Arial" w:cs="Arial"/>
                <w:b/>
                <w:i/>
                <w:sz w:val="24"/>
                <w:szCs w:val="24"/>
              </w:rPr>
            </w:pPr>
            <w:r w:rsidRPr="005B5CC3">
              <w:rPr>
                <w:rFonts w:ascii="Arial" w:hAnsi="Arial" w:cs="Arial"/>
                <w:b/>
                <w:i/>
                <w:sz w:val="24"/>
                <w:szCs w:val="24"/>
              </w:rPr>
              <w:t>Signature:</w:t>
            </w:r>
          </w:p>
        </w:tc>
        <w:tc>
          <w:tcPr>
            <w:tcW w:w="5103" w:type="dxa"/>
          </w:tcPr>
          <w:p w14:paraId="222C6862" w14:textId="77777777" w:rsidR="00214D4E" w:rsidRPr="005B5CC3" w:rsidRDefault="00214D4E" w:rsidP="002B2789">
            <w:pPr>
              <w:spacing w:before="240"/>
              <w:rPr>
                <w:rFonts w:ascii="Arial" w:hAnsi="Arial" w:cs="Arial"/>
                <w:i/>
                <w:sz w:val="24"/>
                <w:szCs w:val="24"/>
              </w:rPr>
            </w:pPr>
          </w:p>
        </w:tc>
        <w:tc>
          <w:tcPr>
            <w:tcW w:w="1022" w:type="dxa"/>
          </w:tcPr>
          <w:p w14:paraId="1CAD32B9" w14:textId="77777777" w:rsidR="00214D4E" w:rsidRPr="005B5CC3" w:rsidRDefault="00214D4E" w:rsidP="002B2789">
            <w:pPr>
              <w:spacing w:before="240"/>
              <w:rPr>
                <w:rFonts w:ascii="Arial" w:hAnsi="Arial" w:cs="Arial"/>
                <w:b/>
                <w:i/>
                <w:sz w:val="24"/>
                <w:szCs w:val="24"/>
              </w:rPr>
            </w:pPr>
            <w:r w:rsidRPr="005B5CC3">
              <w:rPr>
                <w:rFonts w:ascii="Arial" w:hAnsi="Arial" w:cs="Arial"/>
                <w:b/>
                <w:i/>
                <w:sz w:val="24"/>
                <w:szCs w:val="24"/>
              </w:rPr>
              <w:t>Date:</w:t>
            </w:r>
          </w:p>
        </w:tc>
        <w:tc>
          <w:tcPr>
            <w:tcW w:w="2456" w:type="dxa"/>
          </w:tcPr>
          <w:p w14:paraId="3B7FA2BF" w14:textId="77777777" w:rsidR="00214D4E" w:rsidRPr="005B5CC3" w:rsidRDefault="00214D4E" w:rsidP="002B2789">
            <w:pPr>
              <w:spacing w:before="240"/>
              <w:rPr>
                <w:rFonts w:ascii="Arial" w:hAnsi="Arial" w:cs="Arial"/>
                <w:i/>
                <w:sz w:val="24"/>
                <w:szCs w:val="24"/>
              </w:rPr>
            </w:pPr>
          </w:p>
        </w:tc>
      </w:tr>
    </w:tbl>
    <w:p w14:paraId="711AA7AC" w14:textId="77777777" w:rsidR="00214D4E" w:rsidRPr="005B5CC3" w:rsidRDefault="00214D4E" w:rsidP="00214D4E">
      <w:pPr>
        <w:rPr>
          <w:rFonts w:ascii="Arial" w:hAnsi="Arial" w:cs="Arial"/>
          <w:b/>
          <w:sz w:val="24"/>
          <w:szCs w:val="24"/>
        </w:rPr>
      </w:pPr>
      <w:r w:rsidRPr="005B5CC3">
        <w:rPr>
          <w:rFonts w:ascii="Arial" w:hAnsi="Arial" w:cs="Arial"/>
          <w:b/>
          <w:sz w:val="24"/>
          <w:szCs w:val="24"/>
        </w:rPr>
        <w:t xml:space="preserve"> </w:t>
      </w:r>
    </w:p>
    <w:tbl>
      <w:tblPr>
        <w:tblW w:w="0" w:type="auto"/>
        <w:tblLook w:val="04A0" w:firstRow="1" w:lastRow="0" w:firstColumn="1" w:lastColumn="0" w:noHBand="0" w:noVBand="1"/>
      </w:tblPr>
      <w:tblGrid>
        <w:gridCol w:w="3741"/>
        <w:gridCol w:w="5285"/>
      </w:tblGrid>
      <w:tr w:rsidR="005B5CC3" w:rsidRPr="005B5CC3" w14:paraId="0767ECD4" w14:textId="77777777" w:rsidTr="002B2789">
        <w:tc>
          <w:tcPr>
            <w:tcW w:w="3936" w:type="dxa"/>
          </w:tcPr>
          <w:p w14:paraId="269F55AA" w14:textId="77777777" w:rsidR="00214D4E" w:rsidRPr="005B5CC3" w:rsidRDefault="00214D4E" w:rsidP="002B2789">
            <w:pPr>
              <w:rPr>
                <w:rFonts w:ascii="Arial" w:hAnsi="Arial" w:cs="Arial"/>
                <w:b/>
                <w:sz w:val="24"/>
                <w:szCs w:val="24"/>
              </w:rPr>
            </w:pPr>
            <w:r w:rsidRPr="005B5CC3">
              <w:rPr>
                <w:rFonts w:ascii="Arial" w:hAnsi="Arial" w:cs="Arial"/>
                <w:b/>
                <w:sz w:val="24"/>
                <w:szCs w:val="24"/>
              </w:rPr>
              <w:t>Secure Accommodation Order date:</w:t>
            </w:r>
          </w:p>
        </w:tc>
        <w:tc>
          <w:tcPr>
            <w:tcW w:w="5887" w:type="dxa"/>
          </w:tcPr>
          <w:p w14:paraId="49A62F0D" w14:textId="77777777" w:rsidR="00214D4E" w:rsidRPr="005B5CC3" w:rsidRDefault="00214D4E" w:rsidP="002B2789">
            <w:pPr>
              <w:rPr>
                <w:rFonts w:ascii="Arial" w:hAnsi="Arial" w:cs="Arial"/>
                <w:b/>
                <w:sz w:val="24"/>
                <w:szCs w:val="24"/>
              </w:rPr>
            </w:pPr>
          </w:p>
        </w:tc>
      </w:tr>
      <w:tr w:rsidR="005B5CC3" w:rsidRPr="005B5CC3" w14:paraId="6D508D4D" w14:textId="77777777" w:rsidTr="002B2789">
        <w:tc>
          <w:tcPr>
            <w:tcW w:w="3936" w:type="dxa"/>
          </w:tcPr>
          <w:p w14:paraId="38F53218" w14:textId="77777777" w:rsidR="00214D4E" w:rsidRPr="005B5CC3" w:rsidRDefault="00214D4E" w:rsidP="002B2789">
            <w:pPr>
              <w:rPr>
                <w:rFonts w:ascii="Arial" w:hAnsi="Arial" w:cs="Arial"/>
                <w:b/>
                <w:sz w:val="24"/>
                <w:szCs w:val="24"/>
              </w:rPr>
            </w:pPr>
            <w:r w:rsidRPr="005B5CC3">
              <w:rPr>
                <w:rFonts w:ascii="Arial" w:hAnsi="Arial" w:cs="Arial"/>
                <w:b/>
                <w:sz w:val="24"/>
                <w:szCs w:val="24"/>
              </w:rPr>
              <w:t>Date(s) of SAO renewals</w:t>
            </w:r>
          </w:p>
        </w:tc>
        <w:tc>
          <w:tcPr>
            <w:tcW w:w="5887" w:type="dxa"/>
          </w:tcPr>
          <w:p w14:paraId="318F9B96" w14:textId="77777777" w:rsidR="00214D4E" w:rsidRPr="005B5CC3" w:rsidRDefault="00214D4E" w:rsidP="002B2789">
            <w:pPr>
              <w:rPr>
                <w:rFonts w:ascii="Arial" w:hAnsi="Arial" w:cs="Arial"/>
                <w:b/>
                <w:sz w:val="24"/>
                <w:szCs w:val="24"/>
              </w:rPr>
            </w:pPr>
          </w:p>
        </w:tc>
      </w:tr>
      <w:tr w:rsidR="005B5CC3" w:rsidRPr="005B5CC3" w14:paraId="49C5B8A6" w14:textId="77777777" w:rsidTr="002B2789">
        <w:tc>
          <w:tcPr>
            <w:tcW w:w="3936" w:type="dxa"/>
          </w:tcPr>
          <w:p w14:paraId="4649AB93" w14:textId="77777777" w:rsidR="00214D4E" w:rsidRPr="005B5CC3" w:rsidRDefault="00214D4E" w:rsidP="002B2789">
            <w:pPr>
              <w:rPr>
                <w:rFonts w:ascii="Arial" w:hAnsi="Arial" w:cs="Arial"/>
                <w:b/>
                <w:sz w:val="24"/>
                <w:szCs w:val="24"/>
              </w:rPr>
            </w:pPr>
            <w:r w:rsidRPr="005B5CC3">
              <w:rPr>
                <w:rFonts w:ascii="Arial" w:hAnsi="Arial" w:cs="Arial"/>
                <w:b/>
                <w:sz w:val="24"/>
                <w:szCs w:val="24"/>
              </w:rPr>
              <w:t>Placement Date:</w:t>
            </w:r>
          </w:p>
        </w:tc>
        <w:tc>
          <w:tcPr>
            <w:tcW w:w="5887" w:type="dxa"/>
          </w:tcPr>
          <w:p w14:paraId="1347EFC3" w14:textId="77777777" w:rsidR="00214D4E" w:rsidRPr="005B5CC3" w:rsidRDefault="00214D4E" w:rsidP="002B2789">
            <w:pPr>
              <w:rPr>
                <w:rFonts w:ascii="Arial" w:hAnsi="Arial" w:cs="Arial"/>
                <w:b/>
                <w:sz w:val="24"/>
                <w:szCs w:val="24"/>
              </w:rPr>
            </w:pPr>
          </w:p>
        </w:tc>
      </w:tr>
      <w:tr w:rsidR="005B5CC3" w:rsidRPr="005B5CC3" w14:paraId="3272B969" w14:textId="77777777" w:rsidTr="002B2789">
        <w:tc>
          <w:tcPr>
            <w:tcW w:w="3936" w:type="dxa"/>
          </w:tcPr>
          <w:p w14:paraId="4149839C" w14:textId="77777777" w:rsidR="00214D4E" w:rsidRPr="005B5CC3" w:rsidRDefault="00214D4E" w:rsidP="002B2789">
            <w:pPr>
              <w:rPr>
                <w:rFonts w:ascii="Arial" w:hAnsi="Arial" w:cs="Arial"/>
                <w:b/>
                <w:sz w:val="24"/>
                <w:szCs w:val="24"/>
              </w:rPr>
            </w:pPr>
            <w:r w:rsidRPr="005B5CC3">
              <w:rPr>
                <w:rFonts w:ascii="Arial" w:hAnsi="Arial" w:cs="Arial"/>
                <w:b/>
                <w:sz w:val="24"/>
                <w:szCs w:val="24"/>
              </w:rPr>
              <w:t>Placement address</w:t>
            </w:r>
          </w:p>
        </w:tc>
        <w:tc>
          <w:tcPr>
            <w:tcW w:w="5887" w:type="dxa"/>
          </w:tcPr>
          <w:p w14:paraId="3C4AC034" w14:textId="77777777" w:rsidR="00214D4E" w:rsidRPr="005B5CC3" w:rsidRDefault="00214D4E" w:rsidP="002B2789">
            <w:pPr>
              <w:rPr>
                <w:rFonts w:ascii="Arial" w:hAnsi="Arial" w:cs="Arial"/>
                <w:b/>
                <w:sz w:val="24"/>
                <w:szCs w:val="24"/>
              </w:rPr>
            </w:pPr>
          </w:p>
          <w:p w14:paraId="1ABC5E23" w14:textId="77777777" w:rsidR="00214D4E" w:rsidRPr="005B5CC3" w:rsidRDefault="00214D4E" w:rsidP="002B2789">
            <w:pPr>
              <w:rPr>
                <w:rFonts w:ascii="Arial" w:hAnsi="Arial" w:cs="Arial"/>
                <w:b/>
                <w:sz w:val="24"/>
                <w:szCs w:val="24"/>
              </w:rPr>
            </w:pPr>
          </w:p>
          <w:p w14:paraId="477436FC" w14:textId="77777777" w:rsidR="00214D4E" w:rsidRPr="005B5CC3" w:rsidRDefault="00214D4E" w:rsidP="002B2789">
            <w:pPr>
              <w:rPr>
                <w:rFonts w:ascii="Arial" w:hAnsi="Arial" w:cs="Arial"/>
                <w:b/>
                <w:sz w:val="24"/>
                <w:szCs w:val="24"/>
              </w:rPr>
            </w:pPr>
          </w:p>
          <w:p w14:paraId="506E4C52" w14:textId="77777777" w:rsidR="00214D4E" w:rsidRPr="005B5CC3" w:rsidRDefault="00214D4E" w:rsidP="002B2789">
            <w:pPr>
              <w:rPr>
                <w:rFonts w:ascii="Arial" w:hAnsi="Arial" w:cs="Arial"/>
                <w:b/>
                <w:sz w:val="24"/>
                <w:szCs w:val="24"/>
              </w:rPr>
            </w:pPr>
          </w:p>
        </w:tc>
      </w:tr>
      <w:tr w:rsidR="005B5CC3" w:rsidRPr="005B5CC3" w14:paraId="6415C110" w14:textId="77777777" w:rsidTr="002B2789">
        <w:tc>
          <w:tcPr>
            <w:tcW w:w="3936" w:type="dxa"/>
          </w:tcPr>
          <w:p w14:paraId="763FBFE4" w14:textId="77777777" w:rsidR="00214D4E" w:rsidRPr="005B5CC3" w:rsidRDefault="00214D4E" w:rsidP="002B2789">
            <w:pPr>
              <w:rPr>
                <w:rFonts w:ascii="Arial" w:hAnsi="Arial" w:cs="Arial"/>
                <w:b/>
                <w:sz w:val="24"/>
                <w:szCs w:val="24"/>
              </w:rPr>
            </w:pPr>
            <w:r w:rsidRPr="005B5CC3">
              <w:rPr>
                <w:rFonts w:ascii="Arial" w:hAnsi="Arial" w:cs="Arial"/>
                <w:b/>
                <w:sz w:val="24"/>
                <w:szCs w:val="24"/>
              </w:rPr>
              <w:t>Legal Representative:</w:t>
            </w:r>
          </w:p>
        </w:tc>
        <w:tc>
          <w:tcPr>
            <w:tcW w:w="5887" w:type="dxa"/>
          </w:tcPr>
          <w:p w14:paraId="06B18A5D" w14:textId="77777777" w:rsidR="00214D4E" w:rsidRPr="005B5CC3" w:rsidRDefault="00214D4E" w:rsidP="002B2789">
            <w:pPr>
              <w:rPr>
                <w:rFonts w:ascii="Arial" w:hAnsi="Arial" w:cs="Arial"/>
                <w:b/>
                <w:sz w:val="24"/>
                <w:szCs w:val="24"/>
              </w:rPr>
            </w:pPr>
          </w:p>
        </w:tc>
      </w:tr>
      <w:tr w:rsidR="005B5CC3" w:rsidRPr="005B5CC3" w14:paraId="4E3DE28E" w14:textId="77777777" w:rsidTr="002B2789">
        <w:tc>
          <w:tcPr>
            <w:tcW w:w="3936" w:type="dxa"/>
          </w:tcPr>
          <w:p w14:paraId="319C7441" w14:textId="77777777" w:rsidR="00214D4E" w:rsidRPr="005B5CC3" w:rsidRDefault="00214D4E" w:rsidP="002B2789">
            <w:pPr>
              <w:rPr>
                <w:rFonts w:ascii="Arial" w:hAnsi="Arial" w:cs="Arial"/>
                <w:b/>
                <w:sz w:val="24"/>
                <w:szCs w:val="24"/>
              </w:rPr>
            </w:pPr>
            <w:r w:rsidRPr="005B5CC3">
              <w:rPr>
                <w:rFonts w:ascii="Arial" w:hAnsi="Arial" w:cs="Arial"/>
                <w:b/>
                <w:sz w:val="24"/>
                <w:szCs w:val="24"/>
              </w:rPr>
              <w:lastRenderedPageBreak/>
              <w:t>Date young person was informed of right to legal representation:</w:t>
            </w:r>
          </w:p>
        </w:tc>
        <w:tc>
          <w:tcPr>
            <w:tcW w:w="5887" w:type="dxa"/>
          </w:tcPr>
          <w:p w14:paraId="5A24BB9A" w14:textId="77777777" w:rsidR="00214D4E" w:rsidRPr="005B5CC3" w:rsidRDefault="00214D4E" w:rsidP="002B2789">
            <w:pPr>
              <w:rPr>
                <w:rFonts w:ascii="Arial" w:hAnsi="Arial" w:cs="Arial"/>
                <w:b/>
                <w:sz w:val="24"/>
                <w:szCs w:val="24"/>
              </w:rPr>
            </w:pPr>
          </w:p>
        </w:tc>
      </w:tr>
      <w:tr w:rsidR="005B5CC3" w:rsidRPr="005B5CC3" w14:paraId="1B2516E3" w14:textId="77777777" w:rsidTr="002B2789">
        <w:tc>
          <w:tcPr>
            <w:tcW w:w="3936" w:type="dxa"/>
          </w:tcPr>
          <w:p w14:paraId="372932BC" w14:textId="77777777" w:rsidR="00214D4E" w:rsidRPr="005B5CC3" w:rsidRDefault="00214D4E" w:rsidP="002B2789">
            <w:pPr>
              <w:rPr>
                <w:rFonts w:ascii="Arial" w:hAnsi="Arial" w:cs="Arial"/>
                <w:b/>
                <w:sz w:val="24"/>
                <w:szCs w:val="24"/>
              </w:rPr>
            </w:pPr>
            <w:r w:rsidRPr="005B5CC3">
              <w:rPr>
                <w:rFonts w:ascii="Arial" w:hAnsi="Arial" w:cs="Arial"/>
                <w:b/>
                <w:sz w:val="24"/>
                <w:szCs w:val="24"/>
              </w:rPr>
              <w:t>If young person refused legal representation, give reasons:</w:t>
            </w:r>
          </w:p>
        </w:tc>
        <w:tc>
          <w:tcPr>
            <w:tcW w:w="5887" w:type="dxa"/>
          </w:tcPr>
          <w:p w14:paraId="428C2545" w14:textId="77777777" w:rsidR="00214D4E" w:rsidRPr="005B5CC3" w:rsidRDefault="00214D4E" w:rsidP="002B2789">
            <w:pPr>
              <w:rPr>
                <w:rFonts w:ascii="Arial" w:hAnsi="Arial" w:cs="Arial"/>
                <w:b/>
                <w:sz w:val="24"/>
                <w:szCs w:val="24"/>
              </w:rPr>
            </w:pPr>
          </w:p>
          <w:p w14:paraId="157EB324" w14:textId="77777777" w:rsidR="00214D4E" w:rsidRPr="005B5CC3" w:rsidRDefault="00214D4E" w:rsidP="002B2789">
            <w:pPr>
              <w:rPr>
                <w:rFonts w:ascii="Arial" w:hAnsi="Arial" w:cs="Arial"/>
                <w:b/>
                <w:sz w:val="24"/>
                <w:szCs w:val="24"/>
              </w:rPr>
            </w:pPr>
          </w:p>
          <w:p w14:paraId="38AB3535" w14:textId="77777777" w:rsidR="00214D4E" w:rsidRPr="005B5CC3" w:rsidRDefault="00214D4E" w:rsidP="002B2789">
            <w:pPr>
              <w:rPr>
                <w:rFonts w:ascii="Arial" w:hAnsi="Arial" w:cs="Arial"/>
                <w:b/>
                <w:sz w:val="24"/>
                <w:szCs w:val="24"/>
              </w:rPr>
            </w:pPr>
          </w:p>
        </w:tc>
      </w:tr>
      <w:tr w:rsidR="005B5CC3" w:rsidRPr="005B5CC3" w14:paraId="420E5558" w14:textId="77777777" w:rsidTr="002B2789">
        <w:tc>
          <w:tcPr>
            <w:tcW w:w="3936" w:type="dxa"/>
          </w:tcPr>
          <w:p w14:paraId="78EBB3C4" w14:textId="77777777" w:rsidR="00214D4E" w:rsidRPr="005B5CC3" w:rsidRDefault="00214D4E" w:rsidP="002B2789">
            <w:pPr>
              <w:rPr>
                <w:rFonts w:ascii="Arial" w:hAnsi="Arial" w:cs="Arial"/>
                <w:b/>
                <w:sz w:val="24"/>
                <w:szCs w:val="24"/>
              </w:rPr>
            </w:pPr>
            <w:r w:rsidRPr="005B5CC3">
              <w:rPr>
                <w:rFonts w:ascii="Arial" w:hAnsi="Arial" w:cs="Arial"/>
                <w:b/>
                <w:sz w:val="24"/>
                <w:szCs w:val="24"/>
              </w:rPr>
              <w:t>Children’s Guardian</w:t>
            </w:r>
          </w:p>
        </w:tc>
        <w:tc>
          <w:tcPr>
            <w:tcW w:w="5887" w:type="dxa"/>
          </w:tcPr>
          <w:p w14:paraId="055C53FA" w14:textId="77777777" w:rsidR="00214D4E" w:rsidRPr="005B5CC3" w:rsidRDefault="00214D4E" w:rsidP="002B2789">
            <w:pPr>
              <w:rPr>
                <w:rFonts w:ascii="Arial" w:hAnsi="Arial" w:cs="Arial"/>
                <w:b/>
                <w:sz w:val="24"/>
                <w:szCs w:val="24"/>
              </w:rPr>
            </w:pPr>
          </w:p>
        </w:tc>
      </w:tr>
    </w:tbl>
    <w:p w14:paraId="3AECDB4C" w14:textId="77777777" w:rsidR="00214D4E" w:rsidRPr="005B5CC3" w:rsidRDefault="00214D4E" w:rsidP="00214D4E">
      <w:pPr>
        <w:rPr>
          <w:rFonts w:ascii="Arial" w:hAnsi="Arial" w:cs="Arial"/>
          <w:b/>
          <w:sz w:val="24"/>
          <w:szCs w:val="24"/>
        </w:rPr>
      </w:pPr>
    </w:p>
    <w:tbl>
      <w:tblPr>
        <w:tblW w:w="0" w:type="auto"/>
        <w:tblLook w:val="04A0" w:firstRow="1" w:lastRow="0" w:firstColumn="1" w:lastColumn="0" w:noHBand="0" w:noVBand="1"/>
      </w:tblPr>
      <w:tblGrid>
        <w:gridCol w:w="3741"/>
        <w:gridCol w:w="5285"/>
      </w:tblGrid>
      <w:tr w:rsidR="005B5CC3" w:rsidRPr="005B5CC3" w14:paraId="2627AFAC" w14:textId="77777777" w:rsidTr="002B2789">
        <w:tc>
          <w:tcPr>
            <w:tcW w:w="3936" w:type="dxa"/>
          </w:tcPr>
          <w:p w14:paraId="2BA5D3A5" w14:textId="77777777" w:rsidR="00214D4E" w:rsidRPr="005B5CC3" w:rsidRDefault="00214D4E" w:rsidP="002B2789">
            <w:pPr>
              <w:rPr>
                <w:rFonts w:ascii="Arial" w:hAnsi="Arial" w:cs="Arial"/>
                <w:b/>
                <w:sz w:val="24"/>
                <w:szCs w:val="24"/>
              </w:rPr>
            </w:pPr>
            <w:r w:rsidRPr="005B5CC3">
              <w:rPr>
                <w:rFonts w:ascii="Arial" w:hAnsi="Arial" w:cs="Arial"/>
                <w:b/>
                <w:sz w:val="24"/>
                <w:szCs w:val="24"/>
              </w:rPr>
              <w:t xml:space="preserve">Date of Secure Accommodation Panel Review: </w:t>
            </w:r>
          </w:p>
        </w:tc>
        <w:tc>
          <w:tcPr>
            <w:tcW w:w="5887" w:type="dxa"/>
          </w:tcPr>
          <w:p w14:paraId="13B51D09" w14:textId="77777777" w:rsidR="00214D4E" w:rsidRPr="005B5CC3" w:rsidRDefault="00214D4E" w:rsidP="002B2789">
            <w:pPr>
              <w:rPr>
                <w:rFonts w:ascii="Arial" w:hAnsi="Arial" w:cs="Arial"/>
                <w:sz w:val="24"/>
                <w:szCs w:val="24"/>
              </w:rPr>
            </w:pPr>
          </w:p>
        </w:tc>
      </w:tr>
    </w:tbl>
    <w:p w14:paraId="5B8B254F" w14:textId="77777777" w:rsidR="00214D4E" w:rsidRPr="005B5CC3" w:rsidRDefault="00214D4E" w:rsidP="00214D4E">
      <w:pPr>
        <w:spacing w:line="276" w:lineRule="auto"/>
        <w:jc w:val="both"/>
        <w:rPr>
          <w:rFonts w:ascii="Arial" w:hAnsi="Arial" w:cs="Arial"/>
          <w:b/>
          <w:sz w:val="24"/>
          <w:szCs w:val="24"/>
        </w:rPr>
      </w:pPr>
    </w:p>
    <w:p w14:paraId="664E66FF" w14:textId="77777777" w:rsidR="0029339A" w:rsidRPr="005B5CC3" w:rsidRDefault="0029339A" w:rsidP="00214D4E">
      <w:pPr>
        <w:spacing w:line="276" w:lineRule="auto"/>
        <w:jc w:val="both"/>
        <w:rPr>
          <w:rFonts w:ascii="Arial" w:hAnsi="Arial" w:cs="Arial"/>
          <w:b/>
          <w:sz w:val="24"/>
          <w:szCs w:val="24"/>
        </w:rPr>
      </w:pPr>
    </w:p>
    <w:p w14:paraId="635A784A" w14:textId="77777777" w:rsidR="0029339A" w:rsidRPr="005B5CC3" w:rsidRDefault="0029339A" w:rsidP="00214D4E">
      <w:pPr>
        <w:spacing w:line="276" w:lineRule="auto"/>
        <w:jc w:val="both"/>
        <w:rPr>
          <w:rFonts w:ascii="Arial" w:hAnsi="Arial" w:cs="Arial"/>
          <w:b/>
          <w:sz w:val="24"/>
          <w:szCs w:val="24"/>
        </w:rPr>
      </w:pPr>
    </w:p>
    <w:p w14:paraId="39D2003A" w14:textId="77777777" w:rsidR="0029339A" w:rsidRPr="005B5CC3" w:rsidRDefault="0029339A" w:rsidP="00214D4E">
      <w:pPr>
        <w:spacing w:line="276" w:lineRule="auto"/>
        <w:jc w:val="both"/>
        <w:rPr>
          <w:rFonts w:ascii="Arial" w:hAnsi="Arial" w:cs="Arial"/>
          <w:b/>
          <w:sz w:val="24"/>
          <w:szCs w:val="24"/>
        </w:rPr>
      </w:pPr>
    </w:p>
    <w:p w14:paraId="04234103" w14:textId="77777777" w:rsidR="00214D4E" w:rsidRPr="005B5CC3" w:rsidRDefault="00214D4E" w:rsidP="00C75CB6">
      <w:pPr>
        <w:pStyle w:val="legp1paratext1"/>
        <w:numPr>
          <w:ilvl w:val="0"/>
          <w:numId w:val="45"/>
        </w:numPr>
        <w:spacing w:line="276" w:lineRule="auto"/>
        <w:rPr>
          <w:rFonts w:ascii="Arial" w:hAnsi="Arial" w:cs="Arial"/>
          <w:b/>
          <w:color w:val="auto"/>
          <w:sz w:val="24"/>
          <w:szCs w:val="24"/>
        </w:rPr>
      </w:pPr>
      <w:bookmarkStart w:id="31" w:name="_Ref488237942"/>
      <w:r w:rsidRPr="005B5CC3">
        <w:rPr>
          <w:rFonts w:ascii="Arial" w:hAnsi="Arial" w:cs="Arial"/>
          <w:b/>
          <w:color w:val="auto"/>
          <w:sz w:val="24"/>
          <w:szCs w:val="24"/>
        </w:rPr>
        <w:t>Appendix 2 – Review Panel Report Template</w:t>
      </w:r>
      <w:bookmarkEnd w:id="31"/>
      <w:r w:rsidRPr="005B5CC3">
        <w:rPr>
          <w:rFonts w:ascii="Arial" w:hAnsi="Arial" w:cs="Arial"/>
          <w:b/>
          <w:color w:val="auto"/>
          <w:sz w:val="24"/>
          <w:szCs w:val="24"/>
        </w:rPr>
        <w:t xml:space="preserve"> </w:t>
      </w:r>
    </w:p>
    <w:p w14:paraId="5781C67D" w14:textId="77777777" w:rsidR="00214D4E" w:rsidRPr="005B5CC3" w:rsidRDefault="00214D4E" w:rsidP="00214D4E">
      <w:pPr>
        <w:rPr>
          <w:rFonts w:ascii="Arial" w:hAnsi="Arial" w:cs="Arial"/>
          <w:b/>
          <w:sz w:val="24"/>
          <w:szCs w:val="24"/>
        </w:rPr>
      </w:pPr>
    </w:p>
    <w:p w14:paraId="28A87E4E" w14:textId="77777777" w:rsidR="00214D4E" w:rsidRPr="005B5CC3" w:rsidRDefault="00214D4E" w:rsidP="00214D4E">
      <w:pPr>
        <w:jc w:val="center"/>
        <w:rPr>
          <w:rFonts w:ascii="Arial" w:hAnsi="Arial" w:cs="Arial"/>
          <w:b/>
          <w:sz w:val="24"/>
          <w:szCs w:val="24"/>
        </w:rPr>
      </w:pPr>
      <w:r w:rsidRPr="005B5CC3">
        <w:rPr>
          <w:rFonts w:ascii="Arial" w:hAnsi="Arial" w:cs="Arial"/>
          <w:b/>
          <w:sz w:val="24"/>
          <w:szCs w:val="24"/>
        </w:rPr>
        <w:t xml:space="preserve">PLACEMENT IN DoLs/SECURE ACCOMMODATION – </w:t>
      </w:r>
    </w:p>
    <w:p w14:paraId="63024875" w14:textId="77777777" w:rsidR="00214D4E" w:rsidRPr="005B5CC3" w:rsidRDefault="00214D4E" w:rsidP="00214D4E">
      <w:pPr>
        <w:jc w:val="center"/>
        <w:rPr>
          <w:rFonts w:ascii="Arial" w:hAnsi="Arial" w:cs="Arial"/>
          <w:b/>
          <w:sz w:val="24"/>
          <w:szCs w:val="24"/>
        </w:rPr>
      </w:pPr>
      <w:r w:rsidRPr="005B5CC3">
        <w:rPr>
          <w:rFonts w:ascii="Arial" w:hAnsi="Arial" w:cs="Arial"/>
          <w:b/>
          <w:sz w:val="24"/>
          <w:szCs w:val="24"/>
        </w:rPr>
        <w:t>REPORT FOR THE PANEL FOR DoLS/SECURE ACCOMMODATION REVIEW</w:t>
      </w:r>
    </w:p>
    <w:p w14:paraId="69A28D56" w14:textId="77777777" w:rsidR="00214D4E" w:rsidRPr="005B5CC3" w:rsidRDefault="00214D4E" w:rsidP="00214D4E">
      <w:pPr>
        <w:jc w:val="center"/>
        <w:rPr>
          <w:rFonts w:ascii="Arial" w:hAnsi="Arial" w:cs="Arial"/>
          <w:b/>
          <w:sz w:val="24"/>
          <w:szCs w:val="24"/>
        </w:rPr>
      </w:pPr>
    </w:p>
    <w:p w14:paraId="1C151E78" w14:textId="77777777" w:rsidR="00214D4E" w:rsidRPr="005B5CC3" w:rsidRDefault="00214D4E" w:rsidP="00214D4E">
      <w:pPr>
        <w:jc w:val="center"/>
        <w:rPr>
          <w:rFonts w:ascii="Arial" w:hAnsi="Arial" w:cs="Arial"/>
          <w:b/>
          <w:sz w:val="24"/>
          <w:szCs w:val="24"/>
        </w:rPr>
      </w:pPr>
      <w:r w:rsidRPr="005B5CC3">
        <w:rPr>
          <w:rFonts w:ascii="Arial" w:hAnsi="Arial" w:cs="Arial"/>
          <w:b/>
          <w:sz w:val="24"/>
          <w:szCs w:val="24"/>
        </w:rPr>
        <w:t>The Children (Secure Accommodation) Regulations 1991</w:t>
      </w:r>
    </w:p>
    <w:p w14:paraId="713EAF97" w14:textId="77777777" w:rsidR="00214D4E" w:rsidRPr="005B5CC3" w:rsidRDefault="00214D4E" w:rsidP="00214D4E">
      <w:pPr>
        <w:jc w:val="center"/>
        <w:rPr>
          <w:rFonts w:ascii="Arial" w:hAnsi="Arial" w:cs="Arial"/>
          <w:b/>
          <w:sz w:val="24"/>
          <w:szCs w:val="24"/>
        </w:rPr>
      </w:pPr>
      <w:r w:rsidRPr="005B5CC3">
        <w:rPr>
          <w:rFonts w:ascii="Arial" w:hAnsi="Arial" w:cs="Arial"/>
          <w:b/>
          <w:sz w:val="24"/>
          <w:szCs w:val="24"/>
        </w:rPr>
        <w:t>S.25 Children Act 1989</w:t>
      </w:r>
    </w:p>
    <w:p w14:paraId="0CE3376F" w14:textId="77777777" w:rsidR="00214D4E" w:rsidRPr="005B5CC3" w:rsidRDefault="00214D4E" w:rsidP="00214D4E">
      <w:pPr>
        <w:jc w:val="center"/>
        <w:rPr>
          <w:rFonts w:ascii="Arial" w:hAnsi="Arial" w:cs="Arial"/>
          <w:b/>
          <w:sz w:val="24"/>
          <w:szCs w:val="24"/>
        </w:rPr>
      </w:pPr>
    </w:p>
    <w:p w14:paraId="03D24F4E" w14:textId="77777777" w:rsidR="00214D4E" w:rsidRPr="005B5CC3" w:rsidRDefault="00214D4E" w:rsidP="00214D4E">
      <w:pPr>
        <w:jc w:val="both"/>
        <w:rPr>
          <w:rFonts w:ascii="Arial" w:hAnsi="Arial" w:cs="Arial"/>
          <w:i/>
          <w:sz w:val="24"/>
          <w:szCs w:val="24"/>
        </w:rPr>
      </w:pPr>
      <w:r w:rsidRPr="005B5CC3">
        <w:rPr>
          <w:rFonts w:ascii="Arial" w:hAnsi="Arial" w:cs="Arial"/>
          <w:i/>
          <w:sz w:val="24"/>
          <w:szCs w:val="24"/>
        </w:rPr>
        <w:t xml:space="preserve">A copy of the Pre-Secure Planning Report and Pre-Secure Planning meeting notes should be attached to this form. The whole form and the attachment should be sent, preferably by Lotus Notes or fax, to the Committee Co-ordinator for the Social Services Policy and Implementation Committee, to arrive </w:t>
      </w:r>
      <w:r w:rsidRPr="005B5CC3">
        <w:rPr>
          <w:rFonts w:ascii="Arial" w:hAnsi="Arial" w:cs="Arial"/>
          <w:b/>
          <w:i/>
          <w:sz w:val="24"/>
          <w:szCs w:val="24"/>
        </w:rPr>
        <w:t>seven working days</w:t>
      </w:r>
      <w:r w:rsidRPr="005B5CC3">
        <w:rPr>
          <w:rFonts w:ascii="Arial" w:hAnsi="Arial" w:cs="Arial"/>
          <w:i/>
          <w:sz w:val="24"/>
          <w:szCs w:val="24"/>
        </w:rPr>
        <w:t xml:space="preserve"> before the date set for the Panel meeting. </w:t>
      </w:r>
    </w:p>
    <w:p w14:paraId="36391CBB" w14:textId="77777777" w:rsidR="00214D4E" w:rsidRPr="005B5CC3" w:rsidRDefault="00214D4E" w:rsidP="00214D4E">
      <w:pPr>
        <w:jc w:val="center"/>
        <w:rPr>
          <w:rFonts w:ascii="Arial" w:hAnsi="Arial"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1800"/>
      </w:tblGrid>
      <w:tr w:rsidR="005B5CC3" w:rsidRPr="005B5CC3" w14:paraId="1119EDAF" w14:textId="77777777" w:rsidTr="002B2789">
        <w:trPr>
          <w:trHeight w:val="474"/>
        </w:trPr>
        <w:tc>
          <w:tcPr>
            <w:tcW w:w="4462" w:type="dxa"/>
            <w:tcBorders>
              <w:top w:val="nil"/>
              <w:left w:val="nil"/>
              <w:bottom w:val="nil"/>
            </w:tcBorders>
          </w:tcPr>
          <w:p w14:paraId="48101104" w14:textId="77777777" w:rsidR="00214D4E" w:rsidRPr="005B5CC3" w:rsidRDefault="00214D4E" w:rsidP="002B2789">
            <w:pPr>
              <w:spacing w:before="240" w:after="240"/>
              <w:rPr>
                <w:rFonts w:ascii="Arial" w:hAnsi="Arial" w:cs="Arial"/>
                <w:b/>
                <w:sz w:val="24"/>
                <w:szCs w:val="24"/>
              </w:rPr>
            </w:pPr>
            <w:r w:rsidRPr="005B5CC3">
              <w:rPr>
                <w:rFonts w:ascii="Arial" w:hAnsi="Arial" w:cs="Arial"/>
                <w:b/>
                <w:sz w:val="24"/>
                <w:szCs w:val="24"/>
              </w:rPr>
              <w:t>For secure accommodation review dated:</w:t>
            </w:r>
          </w:p>
        </w:tc>
        <w:tc>
          <w:tcPr>
            <w:tcW w:w="1800" w:type="dxa"/>
          </w:tcPr>
          <w:p w14:paraId="2B69B38D" w14:textId="77777777" w:rsidR="00214D4E" w:rsidRPr="005B5CC3" w:rsidRDefault="00214D4E" w:rsidP="002B2789">
            <w:pPr>
              <w:spacing w:before="240" w:after="240"/>
              <w:rPr>
                <w:rFonts w:ascii="Arial" w:hAnsi="Arial" w:cs="Arial"/>
                <w:b/>
                <w:sz w:val="24"/>
                <w:szCs w:val="24"/>
              </w:rPr>
            </w:pPr>
          </w:p>
        </w:tc>
      </w:tr>
    </w:tbl>
    <w:p w14:paraId="2AC014AA" w14:textId="77777777" w:rsidR="00214D4E" w:rsidRPr="005B5CC3" w:rsidRDefault="00214D4E" w:rsidP="00214D4E">
      <w:pPr>
        <w:rPr>
          <w:rFonts w:ascii="Arial" w:hAnsi="Arial" w:cs="Arial"/>
          <w:b/>
          <w:sz w:val="24"/>
          <w:szCs w:val="24"/>
        </w:rPr>
      </w:pPr>
    </w:p>
    <w:tbl>
      <w:tblPr>
        <w:tblW w:w="9180" w:type="dxa"/>
        <w:tblLook w:val="01E0" w:firstRow="1" w:lastRow="1" w:firstColumn="1" w:lastColumn="1" w:noHBand="0" w:noVBand="0"/>
      </w:tblPr>
      <w:tblGrid>
        <w:gridCol w:w="1659"/>
        <w:gridCol w:w="837"/>
        <w:gridCol w:w="1998"/>
        <w:gridCol w:w="937"/>
        <w:gridCol w:w="1612"/>
        <w:gridCol w:w="1065"/>
        <w:gridCol w:w="1072"/>
      </w:tblGrid>
      <w:tr w:rsidR="005B5CC3" w:rsidRPr="005B5CC3" w14:paraId="694BB7AE" w14:textId="77777777" w:rsidTr="002B2789">
        <w:tc>
          <w:tcPr>
            <w:tcW w:w="1668" w:type="dxa"/>
            <w:tcBorders>
              <w:right w:val="single" w:sz="4" w:space="0" w:color="auto"/>
            </w:tcBorders>
            <w:shd w:val="clear" w:color="auto" w:fill="auto"/>
          </w:tcPr>
          <w:p w14:paraId="25E5792E" w14:textId="77777777" w:rsidR="00214D4E" w:rsidRPr="005B5CC3" w:rsidRDefault="00214D4E" w:rsidP="002B2789">
            <w:pPr>
              <w:rPr>
                <w:rFonts w:ascii="Arial" w:hAnsi="Arial" w:cs="Arial"/>
                <w:sz w:val="24"/>
                <w:szCs w:val="24"/>
              </w:rPr>
            </w:pPr>
            <w:r w:rsidRPr="005B5CC3">
              <w:rPr>
                <w:rFonts w:ascii="Arial" w:hAnsi="Arial" w:cs="Arial"/>
                <w:sz w:val="24"/>
                <w:szCs w:val="24"/>
              </w:rPr>
              <w:lastRenderedPageBreak/>
              <w:t xml:space="preserve">Young Person's Name: </w:t>
            </w: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tcPr>
          <w:p w14:paraId="6F668EC2" w14:textId="77777777" w:rsidR="00214D4E" w:rsidRPr="005B5CC3" w:rsidRDefault="00214D4E" w:rsidP="002B2789">
            <w:pPr>
              <w:rPr>
                <w:rFonts w:ascii="Arial" w:hAnsi="Arial" w:cs="Arial"/>
                <w:sz w:val="24"/>
                <w:szCs w:val="24"/>
              </w:rPr>
            </w:pPr>
          </w:p>
        </w:tc>
        <w:tc>
          <w:tcPr>
            <w:tcW w:w="834" w:type="dxa"/>
            <w:tcBorders>
              <w:left w:val="single" w:sz="4" w:space="0" w:color="auto"/>
              <w:right w:val="single" w:sz="4" w:space="0" w:color="auto"/>
            </w:tcBorders>
            <w:shd w:val="clear" w:color="auto" w:fill="auto"/>
          </w:tcPr>
          <w:p w14:paraId="4C7F9965" w14:textId="77777777" w:rsidR="00214D4E" w:rsidRPr="005B5CC3" w:rsidRDefault="00214D4E" w:rsidP="002B2789">
            <w:pPr>
              <w:rPr>
                <w:rFonts w:ascii="Arial" w:hAnsi="Arial" w:cs="Arial"/>
                <w:sz w:val="24"/>
                <w:szCs w:val="24"/>
              </w:rPr>
            </w:pPr>
            <w:r w:rsidRPr="005B5CC3">
              <w:rPr>
                <w:rFonts w:ascii="Arial" w:hAnsi="Arial" w:cs="Arial"/>
                <w:sz w:val="24"/>
                <w:szCs w:val="24"/>
              </w:rPr>
              <w:t>D.O.B.</w:t>
            </w:r>
            <w:r w:rsidRPr="005B5CC3">
              <w:rPr>
                <w:rFonts w:ascii="Arial" w:hAnsi="Arial" w:cs="Arial"/>
                <w:sz w:val="24"/>
                <w:szCs w:val="24"/>
              </w:rPr>
              <w:tab/>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62C8757" w14:textId="77777777" w:rsidR="00214D4E" w:rsidRPr="005B5CC3" w:rsidRDefault="00214D4E" w:rsidP="002B2789">
            <w:pPr>
              <w:rPr>
                <w:rFonts w:ascii="Arial" w:hAnsi="Arial" w:cs="Arial"/>
                <w:sz w:val="24"/>
                <w:szCs w:val="24"/>
              </w:rPr>
            </w:pPr>
          </w:p>
        </w:tc>
        <w:tc>
          <w:tcPr>
            <w:tcW w:w="1073" w:type="dxa"/>
            <w:tcBorders>
              <w:left w:val="single" w:sz="4" w:space="0" w:color="auto"/>
              <w:right w:val="single" w:sz="4" w:space="0" w:color="auto"/>
            </w:tcBorders>
            <w:shd w:val="clear" w:color="auto" w:fill="auto"/>
          </w:tcPr>
          <w:p w14:paraId="0550F1AC" w14:textId="77777777" w:rsidR="00214D4E" w:rsidRPr="005B5CC3" w:rsidRDefault="00214D4E" w:rsidP="002B2789">
            <w:pPr>
              <w:rPr>
                <w:rFonts w:ascii="Arial" w:hAnsi="Arial" w:cs="Arial"/>
                <w:sz w:val="24"/>
                <w:szCs w:val="24"/>
              </w:rPr>
            </w:pPr>
            <w:r w:rsidRPr="005B5CC3">
              <w:rPr>
                <w:rFonts w:ascii="Arial" w:hAnsi="Arial" w:cs="Arial"/>
                <w:sz w:val="24"/>
                <w:szCs w:val="24"/>
              </w:rPr>
              <w:t>FWi No:</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D53F787" w14:textId="77777777" w:rsidR="00214D4E" w:rsidRPr="005B5CC3" w:rsidRDefault="00214D4E" w:rsidP="002B2789">
            <w:pPr>
              <w:rPr>
                <w:rFonts w:ascii="Arial" w:hAnsi="Arial" w:cs="Arial"/>
                <w:sz w:val="24"/>
                <w:szCs w:val="24"/>
              </w:rPr>
            </w:pPr>
          </w:p>
        </w:tc>
      </w:tr>
      <w:tr w:rsidR="005B5CC3" w:rsidRPr="005B5CC3" w14:paraId="5B9B04A2" w14:textId="77777777" w:rsidTr="002B2789">
        <w:tc>
          <w:tcPr>
            <w:tcW w:w="9180" w:type="dxa"/>
            <w:gridSpan w:val="7"/>
            <w:shd w:val="clear" w:color="auto" w:fill="auto"/>
          </w:tcPr>
          <w:p w14:paraId="18D26C8C" w14:textId="77777777" w:rsidR="00214D4E" w:rsidRPr="005B5CC3" w:rsidRDefault="00214D4E" w:rsidP="002B2789">
            <w:pPr>
              <w:rPr>
                <w:rFonts w:ascii="Arial" w:hAnsi="Arial" w:cs="Arial"/>
                <w:sz w:val="24"/>
                <w:szCs w:val="24"/>
              </w:rPr>
            </w:pPr>
          </w:p>
        </w:tc>
      </w:tr>
      <w:tr w:rsidR="005B5CC3" w:rsidRPr="005B5CC3" w14:paraId="5A5D836D" w14:textId="77777777" w:rsidTr="002B2789">
        <w:tc>
          <w:tcPr>
            <w:tcW w:w="2518" w:type="dxa"/>
            <w:gridSpan w:val="2"/>
            <w:tcBorders>
              <w:right w:val="single" w:sz="4" w:space="0" w:color="auto"/>
            </w:tcBorders>
            <w:shd w:val="clear" w:color="auto" w:fill="auto"/>
          </w:tcPr>
          <w:p w14:paraId="650DA985" w14:textId="77777777" w:rsidR="00214D4E" w:rsidRPr="005B5CC3" w:rsidRDefault="00214D4E" w:rsidP="002B2789">
            <w:pPr>
              <w:rPr>
                <w:rFonts w:ascii="Arial" w:hAnsi="Arial" w:cs="Arial"/>
                <w:sz w:val="24"/>
                <w:szCs w:val="24"/>
              </w:rPr>
            </w:pPr>
            <w:r w:rsidRPr="005B5CC3">
              <w:rPr>
                <w:rFonts w:ascii="Arial" w:hAnsi="Arial" w:cs="Arial"/>
                <w:sz w:val="24"/>
                <w:szCs w:val="24"/>
              </w:rPr>
              <w:t>Name of Secure Unit:</w:t>
            </w:r>
            <w:r w:rsidRPr="005B5CC3">
              <w:rPr>
                <w:rFonts w:ascii="Arial" w:hAnsi="Arial" w:cs="Arial"/>
                <w:sz w:val="24"/>
                <w:szCs w:val="24"/>
              </w:rPr>
              <w:tab/>
              <w:t xml:space="preserve"> </w:t>
            </w:r>
          </w:p>
          <w:p w14:paraId="582D3805" w14:textId="77777777" w:rsidR="00214D4E" w:rsidRPr="005B5CC3" w:rsidRDefault="00214D4E" w:rsidP="002B2789">
            <w:pPr>
              <w:rPr>
                <w:rFonts w:ascii="Arial" w:hAnsi="Arial" w:cs="Arial"/>
                <w:sz w:val="24"/>
                <w:szCs w:val="24"/>
              </w:rPr>
            </w:pP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14:paraId="59CAF673" w14:textId="77777777" w:rsidR="00214D4E" w:rsidRPr="005B5CC3" w:rsidRDefault="00214D4E" w:rsidP="002B2789">
            <w:pPr>
              <w:rPr>
                <w:rFonts w:ascii="Arial" w:hAnsi="Arial" w:cs="Arial"/>
                <w:sz w:val="24"/>
                <w:szCs w:val="24"/>
              </w:rPr>
            </w:pPr>
          </w:p>
        </w:tc>
      </w:tr>
    </w:tbl>
    <w:p w14:paraId="5087CAC8" w14:textId="77777777" w:rsidR="00214D4E" w:rsidRPr="005B5CC3" w:rsidRDefault="00214D4E" w:rsidP="00214D4E">
      <w:pPr>
        <w:rPr>
          <w:rFonts w:ascii="Arial" w:hAnsi="Arial" w:cs="Arial"/>
          <w:sz w:val="24"/>
          <w:szCs w:val="24"/>
        </w:rPr>
      </w:pPr>
    </w:p>
    <w:p w14:paraId="047B40DD" w14:textId="77777777" w:rsidR="00214D4E" w:rsidRPr="005B5CC3" w:rsidRDefault="00214D4E" w:rsidP="00214D4E">
      <w:pPr>
        <w:rPr>
          <w:rFonts w:ascii="Arial" w:hAnsi="Arial" w:cs="Arial"/>
          <w:sz w:val="24"/>
          <w:szCs w:val="24"/>
        </w:rPr>
      </w:pPr>
    </w:p>
    <w:tbl>
      <w:tblPr>
        <w:tblW w:w="9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1440"/>
        <w:gridCol w:w="855"/>
        <w:gridCol w:w="2655"/>
        <w:gridCol w:w="1440"/>
        <w:gridCol w:w="236"/>
      </w:tblGrid>
      <w:tr w:rsidR="005B5CC3" w:rsidRPr="005B5CC3" w14:paraId="34D92123" w14:textId="77777777" w:rsidTr="002B2789">
        <w:trPr>
          <w:cantSplit/>
          <w:trHeight w:val="540"/>
        </w:trPr>
        <w:tc>
          <w:tcPr>
            <w:tcW w:w="2752" w:type="dxa"/>
            <w:tcBorders>
              <w:top w:val="nil"/>
              <w:left w:val="nil"/>
              <w:bottom w:val="nil"/>
            </w:tcBorders>
            <w:vAlign w:val="center"/>
          </w:tcPr>
          <w:p w14:paraId="07740879" w14:textId="77777777" w:rsidR="00214D4E" w:rsidRPr="005B5CC3" w:rsidRDefault="00214D4E" w:rsidP="002B2789">
            <w:pPr>
              <w:rPr>
                <w:rFonts w:ascii="Arial" w:hAnsi="Arial" w:cs="Arial"/>
                <w:sz w:val="24"/>
                <w:szCs w:val="24"/>
              </w:rPr>
            </w:pPr>
            <w:r w:rsidRPr="005B5CC3">
              <w:rPr>
                <w:rFonts w:ascii="Arial" w:hAnsi="Arial" w:cs="Arial"/>
                <w:sz w:val="24"/>
                <w:szCs w:val="24"/>
              </w:rPr>
              <w:t>Date of Secure Accommodation Order:</w:t>
            </w:r>
          </w:p>
        </w:tc>
        <w:tc>
          <w:tcPr>
            <w:tcW w:w="1440" w:type="dxa"/>
          </w:tcPr>
          <w:p w14:paraId="0975C78D" w14:textId="77777777" w:rsidR="00214D4E" w:rsidRPr="005B5CC3" w:rsidRDefault="00214D4E" w:rsidP="002B2789">
            <w:pPr>
              <w:ind w:right="114"/>
              <w:rPr>
                <w:rFonts w:ascii="Arial" w:hAnsi="Arial" w:cs="Arial"/>
                <w:sz w:val="24"/>
                <w:szCs w:val="24"/>
              </w:rPr>
            </w:pPr>
          </w:p>
        </w:tc>
        <w:tc>
          <w:tcPr>
            <w:tcW w:w="855" w:type="dxa"/>
            <w:tcBorders>
              <w:top w:val="nil"/>
              <w:bottom w:val="nil"/>
              <w:right w:val="nil"/>
            </w:tcBorders>
          </w:tcPr>
          <w:p w14:paraId="06752B8A" w14:textId="77777777" w:rsidR="00214D4E" w:rsidRPr="005B5CC3" w:rsidRDefault="00214D4E" w:rsidP="002B2789">
            <w:pPr>
              <w:rPr>
                <w:rFonts w:ascii="Arial" w:hAnsi="Arial" w:cs="Arial"/>
                <w:sz w:val="24"/>
                <w:szCs w:val="24"/>
              </w:rPr>
            </w:pPr>
          </w:p>
        </w:tc>
        <w:tc>
          <w:tcPr>
            <w:tcW w:w="2655" w:type="dxa"/>
            <w:tcBorders>
              <w:top w:val="nil"/>
              <w:left w:val="nil"/>
              <w:bottom w:val="nil"/>
            </w:tcBorders>
            <w:vAlign w:val="center"/>
          </w:tcPr>
          <w:p w14:paraId="58141344" w14:textId="77777777" w:rsidR="00214D4E" w:rsidRPr="005B5CC3" w:rsidRDefault="00214D4E" w:rsidP="002B2789">
            <w:pPr>
              <w:rPr>
                <w:rFonts w:ascii="Arial" w:hAnsi="Arial" w:cs="Arial"/>
                <w:sz w:val="24"/>
                <w:szCs w:val="24"/>
              </w:rPr>
            </w:pPr>
            <w:r w:rsidRPr="005B5CC3">
              <w:rPr>
                <w:rFonts w:ascii="Arial" w:hAnsi="Arial" w:cs="Arial"/>
                <w:sz w:val="24"/>
                <w:szCs w:val="24"/>
              </w:rPr>
              <w:t>Duration of Secure Accommodation Order:</w:t>
            </w:r>
          </w:p>
        </w:tc>
        <w:tc>
          <w:tcPr>
            <w:tcW w:w="1440" w:type="dxa"/>
          </w:tcPr>
          <w:p w14:paraId="1533F225" w14:textId="77777777" w:rsidR="00214D4E" w:rsidRPr="005B5CC3" w:rsidRDefault="00214D4E" w:rsidP="002B2789">
            <w:pPr>
              <w:rPr>
                <w:rFonts w:ascii="Arial" w:hAnsi="Arial" w:cs="Arial"/>
                <w:sz w:val="24"/>
                <w:szCs w:val="24"/>
              </w:rPr>
            </w:pPr>
          </w:p>
        </w:tc>
        <w:tc>
          <w:tcPr>
            <w:tcW w:w="236" w:type="dxa"/>
            <w:tcBorders>
              <w:top w:val="nil"/>
              <w:bottom w:val="nil"/>
              <w:right w:val="nil"/>
            </w:tcBorders>
          </w:tcPr>
          <w:p w14:paraId="04DD3223" w14:textId="77777777" w:rsidR="00214D4E" w:rsidRPr="005B5CC3" w:rsidRDefault="00214D4E" w:rsidP="002B2789">
            <w:pPr>
              <w:rPr>
                <w:rFonts w:ascii="Arial" w:hAnsi="Arial" w:cs="Arial"/>
                <w:sz w:val="24"/>
                <w:szCs w:val="24"/>
              </w:rPr>
            </w:pPr>
          </w:p>
        </w:tc>
      </w:tr>
      <w:tr w:rsidR="005B5CC3" w:rsidRPr="005B5CC3" w14:paraId="7AFD316C" w14:textId="77777777" w:rsidTr="002B2789">
        <w:trPr>
          <w:cantSplit/>
          <w:trHeight w:val="540"/>
        </w:trPr>
        <w:tc>
          <w:tcPr>
            <w:tcW w:w="2752" w:type="dxa"/>
            <w:tcBorders>
              <w:top w:val="nil"/>
              <w:left w:val="nil"/>
              <w:bottom w:val="nil"/>
            </w:tcBorders>
            <w:vAlign w:val="center"/>
          </w:tcPr>
          <w:p w14:paraId="08D90CF1" w14:textId="77777777" w:rsidR="00214D4E" w:rsidRPr="005B5CC3" w:rsidRDefault="00214D4E" w:rsidP="002B2789">
            <w:pPr>
              <w:rPr>
                <w:rFonts w:ascii="Arial" w:hAnsi="Arial" w:cs="Arial"/>
                <w:sz w:val="24"/>
                <w:szCs w:val="24"/>
              </w:rPr>
            </w:pPr>
            <w:r w:rsidRPr="005B5CC3">
              <w:rPr>
                <w:rFonts w:ascii="Arial" w:hAnsi="Arial" w:cs="Arial"/>
                <w:sz w:val="24"/>
                <w:szCs w:val="24"/>
              </w:rPr>
              <w:t>Date by which further application must be made:</w:t>
            </w:r>
          </w:p>
        </w:tc>
        <w:tc>
          <w:tcPr>
            <w:tcW w:w="1440" w:type="dxa"/>
          </w:tcPr>
          <w:p w14:paraId="09D22922" w14:textId="77777777" w:rsidR="00214D4E" w:rsidRPr="005B5CC3" w:rsidRDefault="00214D4E" w:rsidP="002B2789">
            <w:pPr>
              <w:ind w:right="256"/>
              <w:rPr>
                <w:rFonts w:ascii="Arial" w:hAnsi="Arial" w:cs="Arial"/>
                <w:sz w:val="24"/>
                <w:szCs w:val="24"/>
              </w:rPr>
            </w:pPr>
          </w:p>
        </w:tc>
        <w:tc>
          <w:tcPr>
            <w:tcW w:w="855" w:type="dxa"/>
            <w:tcBorders>
              <w:top w:val="nil"/>
              <w:bottom w:val="nil"/>
              <w:right w:val="nil"/>
            </w:tcBorders>
          </w:tcPr>
          <w:p w14:paraId="5E80BDF0" w14:textId="77777777" w:rsidR="00214D4E" w:rsidRPr="005B5CC3" w:rsidRDefault="00214D4E" w:rsidP="002B2789">
            <w:pPr>
              <w:rPr>
                <w:rFonts w:ascii="Arial" w:hAnsi="Arial" w:cs="Arial"/>
                <w:sz w:val="24"/>
                <w:szCs w:val="24"/>
              </w:rPr>
            </w:pPr>
          </w:p>
        </w:tc>
        <w:tc>
          <w:tcPr>
            <w:tcW w:w="2655" w:type="dxa"/>
            <w:tcBorders>
              <w:top w:val="nil"/>
              <w:left w:val="nil"/>
              <w:bottom w:val="nil"/>
            </w:tcBorders>
            <w:vAlign w:val="center"/>
          </w:tcPr>
          <w:p w14:paraId="0C03900F" w14:textId="77777777" w:rsidR="00214D4E" w:rsidRPr="005B5CC3" w:rsidRDefault="00214D4E" w:rsidP="002B2789">
            <w:pPr>
              <w:rPr>
                <w:rFonts w:ascii="Arial" w:hAnsi="Arial" w:cs="Arial"/>
                <w:sz w:val="24"/>
                <w:szCs w:val="24"/>
              </w:rPr>
            </w:pPr>
            <w:r w:rsidRPr="005B5CC3">
              <w:rPr>
                <w:rFonts w:ascii="Arial" w:hAnsi="Arial" w:cs="Arial"/>
                <w:sz w:val="24"/>
                <w:szCs w:val="24"/>
              </w:rPr>
              <w:t>Date of next court appearance (if remand):</w:t>
            </w:r>
          </w:p>
        </w:tc>
        <w:tc>
          <w:tcPr>
            <w:tcW w:w="1440" w:type="dxa"/>
          </w:tcPr>
          <w:p w14:paraId="7FBA4A30" w14:textId="77777777" w:rsidR="00214D4E" w:rsidRPr="005B5CC3" w:rsidRDefault="00214D4E" w:rsidP="002B2789">
            <w:pPr>
              <w:rPr>
                <w:rFonts w:ascii="Arial" w:hAnsi="Arial" w:cs="Arial"/>
                <w:sz w:val="24"/>
                <w:szCs w:val="24"/>
              </w:rPr>
            </w:pPr>
          </w:p>
        </w:tc>
        <w:tc>
          <w:tcPr>
            <w:tcW w:w="236" w:type="dxa"/>
            <w:tcBorders>
              <w:top w:val="nil"/>
              <w:bottom w:val="nil"/>
              <w:right w:val="nil"/>
            </w:tcBorders>
          </w:tcPr>
          <w:p w14:paraId="28BD233A" w14:textId="77777777" w:rsidR="00214D4E" w:rsidRPr="005B5CC3" w:rsidRDefault="00214D4E" w:rsidP="002B2789">
            <w:pPr>
              <w:rPr>
                <w:rFonts w:ascii="Arial" w:hAnsi="Arial" w:cs="Arial"/>
                <w:sz w:val="24"/>
                <w:szCs w:val="24"/>
              </w:rPr>
            </w:pPr>
          </w:p>
        </w:tc>
      </w:tr>
      <w:tr w:rsidR="005B5CC3" w:rsidRPr="005B5CC3" w14:paraId="7053DFB2" w14:textId="77777777" w:rsidTr="002B2789">
        <w:trPr>
          <w:cantSplit/>
          <w:trHeight w:val="540"/>
        </w:trPr>
        <w:tc>
          <w:tcPr>
            <w:tcW w:w="2752" w:type="dxa"/>
            <w:tcBorders>
              <w:top w:val="nil"/>
              <w:left w:val="nil"/>
              <w:bottom w:val="nil"/>
            </w:tcBorders>
            <w:vAlign w:val="center"/>
          </w:tcPr>
          <w:p w14:paraId="5E5DF5C4" w14:textId="77777777" w:rsidR="00214D4E" w:rsidRPr="005B5CC3" w:rsidRDefault="00214D4E" w:rsidP="002B2789">
            <w:pPr>
              <w:rPr>
                <w:rFonts w:ascii="Arial" w:hAnsi="Arial" w:cs="Arial"/>
                <w:sz w:val="24"/>
                <w:szCs w:val="24"/>
              </w:rPr>
            </w:pPr>
            <w:r w:rsidRPr="005B5CC3">
              <w:rPr>
                <w:rFonts w:ascii="Arial" w:hAnsi="Arial" w:cs="Arial"/>
                <w:sz w:val="24"/>
                <w:szCs w:val="24"/>
              </w:rPr>
              <w:t>Date of last secure accommodation review:</w:t>
            </w:r>
          </w:p>
        </w:tc>
        <w:tc>
          <w:tcPr>
            <w:tcW w:w="1440" w:type="dxa"/>
          </w:tcPr>
          <w:p w14:paraId="55AA5205" w14:textId="77777777" w:rsidR="00214D4E" w:rsidRPr="005B5CC3" w:rsidRDefault="00214D4E" w:rsidP="002B2789">
            <w:pPr>
              <w:rPr>
                <w:rFonts w:ascii="Arial" w:hAnsi="Arial" w:cs="Arial"/>
                <w:sz w:val="24"/>
                <w:szCs w:val="24"/>
              </w:rPr>
            </w:pPr>
          </w:p>
        </w:tc>
        <w:tc>
          <w:tcPr>
            <w:tcW w:w="855" w:type="dxa"/>
            <w:tcBorders>
              <w:top w:val="nil"/>
              <w:bottom w:val="nil"/>
              <w:right w:val="nil"/>
            </w:tcBorders>
          </w:tcPr>
          <w:p w14:paraId="0219604A" w14:textId="77777777" w:rsidR="00214D4E" w:rsidRPr="005B5CC3" w:rsidRDefault="00214D4E" w:rsidP="002B2789">
            <w:pPr>
              <w:rPr>
                <w:rFonts w:ascii="Arial" w:hAnsi="Arial" w:cs="Arial"/>
                <w:sz w:val="24"/>
                <w:szCs w:val="24"/>
              </w:rPr>
            </w:pPr>
          </w:p>
        </w:tc>
        <w:tc>
          <w:tcPr>
            <w:tcW w:w="2655" w:type="dxa"/>
            <w:tcBorders>
              <w:top w:val="nil"/>
              <w:left w:val="nil"/>
              <w:bottom w:val="nil"/>
            </w:tcBorders>
            <w:vAlign w:val="center"/>
          </w:tcPr>
          <w:p w14:paraId="228F9B86" w14:textId="77777777" w:rsidR="00214D4E" w:rsidRPr="005B5CC3" w:rsidRDefault="00214D4E" w:rsidP="002B2789">
            <w:pPr>
              <w:rPr>
                <w:rFonts w:ascii="Arial" w:hAnsi="Arial" w:cs="Arial"/>
                <w:sz w:val="24"/>
                <w:szCs w:val="24"/>
              </w:rPr>
            </w:pPr>
            <w:r w:rsidRPr="005B5CC3">
              <w:rPr>
                <w:rFonts w:ascii="Arial" w:hAnsi="Arial" w:cs="Arial"/>
                <w:sz w:val="24"/>
                <w:szCs w:val="24"/>
              </w:rPr>
              <w:t>Date of next secure accommodation review:</w:t>
            </w:r>
          </w:p>
        </w:tc>
        <w:tc>
          <w:tcPr>
            <w:tcW w:w="1440" w:type="dxa"/>
          </w:tcPr>
          <w:p w14:paraId="7A4E36B3" w14:textId="77777777" w:rsidR="00214D4E" w:rsidRPr="005B5CC3" w:rsidRDefault="00214D4E" w:rsidP="002B2789">
            <w:pPr>
              <w:rPr>
                <w:rFonts w:ascii="Arial" w:hAnsi="Arial" w:cs="Arial"/>
                <w:sz w:val="24"/>
                <w:szCs w:val="24"/>
              </w:rPr>
            </w:pPr>
          </w:p>
        </w:tc>
        <w:tc>
          <w:tcPr>
            <w:tcW w:w="236" w:type="dxa"/>
            <w:tcBorders>
              <w:top w:val="nil"/>
              <w:bottom w:val="nil"/>
              <w:right w:val="nil"/>
            </w:tcBorders>
          </w:tcPr>
          <w:p w14:paraId="25956BC3" w14:textId="77777777" w:rsidR="00214D4E" w:rsidRPr="005B5CC3" w:rsidRDefault="00214D4E" w:rsidP="002B2789">
            <w:pPr>
              <w:rPr>
                <w:rFonts w:ascii="Arial" w:hAnsi="Arial" w:cs="Arial"/>
                <w:sz w:val="24"/>
                <w:szCs w:val="24"/>
              </w:rPr>
            </w:pPr>
          </w:p>
        </w:tc>
      </w:tr>
    </w:tbl>
    <w:p w14:paraId="5CB990EB" w14:textId="77777777" w:rsidR="00214D4E" w:rsidRPr="005B5CC3" w:rsidRDefault="00214D4E" w:rsidP="00214D4E">
      <w:pPr>
        <w:rPr>
          <w:rFonts w:ascii="Arial" w:hAnsi="Arial" w:cs="Arial"/>
          <w:sz w:val="24"/>
          <w:szCs w:val="24"/>
        </w:rPr>
      </w:pPr>
    </w:p>
    <w:tbl>
      <w:tblPr>
        <w:tblW w:w="91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6044"/>
        <w:gridCol w:w="3051"/>
      </w:tblGrid>
      <w:tr w:rsidR="005B5CC3" w:rsidRPr="005B5CC3" w14:paraId="198C61F4" w14:textId="77777777" w:rsidTr="002B2789">
        <w:tc>
          <w:tcPr>
            <w:tcW w:w="9102" w:type="dxa"/>
            <w:gridSpan w:val="3"/>
            <w:vAlign w:val="center"/>
          </w:tcPr>
          <w:p w14:paraId="55F97EE1" w14:textId="77777777" w:rsidR="00214D4E" w:rsidRPr="005B5CC3" w:rsidRDefault="00214D4E" w:rsidP="002B2789">
            <w:pPr>
              <w:pStyle w:val="Heading1"/>
              <w:rPr>
                <w:rFonts w:ascii="Arial" w:hAnsi="Arial" w:cs="Arial"/>
              </w:rPr>
            </w:pPr>
          </w:p>
          <w:p w14:paraId="5F857313" w14:textId="77777777" w:rsidR="00214D4E" w:rsidRPr="005B5CC3" w:rsidRDefault="00214D4E" w:rsidP="002B2789">
            <w:pPr>
              <w:pStyle w:val="Heading1"/>
              <w:rPr>
                <w:rFonts w:ascii="Arial" w:hAnsi="Arial" w:cs="Arial"/>
              </w:rPr>
            </w:pPr>
            <w:r w:rsidRPr="005B5CC3">
              <w:rPr>
                <w:rFonts w:ascii="Arial" w:hAnsi="Arial" w:cs="Arial"/>
              </w:rPr>
              <w:t>ATTENDANCE</w:t>
            </w:r>
          </w:p>
          <w:p w14:paraId="1D9C8AFA" w14:textId="77777777" w:rsidR="00214D4E" w:rsidRPr="005B5CC3" w:rsidRDefault="00214D4E" w:rsidP="002B2789">
            <w:pPr>
              <w:rPr>
                <w:rFonts w:ascii="Arial" w:hAnsi="Arial" w:cs="Arial"/>
                <w:sz w:val="24"/>
                <w:szCs w:val="24"/>
              </w:rPr>
            </w:pPr>
          </w:p>
        </w:tc>
      </w:tr>
      <w:tr w:rsidR="005B5CC3" w:rsidRPr="005B5CC3" w14:paraId="4CB01A91" w14:textId="77777777" w:rsidTr="002B2789">
        <w:tc>
          <w:tcPr>
            <w:tcW w:w="9102" w:type="dxa"/>
            <w:gridSpan w:val="3"/>
          </w:tcPr>
          <w:p w14:paraId="39968BE8" w14:textId="77777777" w:rsidR="00214D4E" w:rsidRPr="005B5CC3" w:rsidRDefault="00214D4E" w:rsidP="002B2789">
            <w:pPr>
              <w:pStyle w:val="Header"/>
              <w:rPr>
                <w:rFonts w:cs="Arial"/>
              </w:rPr>
            </w:pPr>
          </w:p>
          <w:p w14:paraId="5F821AF2" w14:textId="77777777" w:rsidR="00214D4E" w:rsidRPr="005B5CC3" w:rsidRDefault="00214D4E" w:rsidP="002B2789">
            <w:pPr>
              <w:pStyle w:val="Header"/>
              <w:numPr>
                <w:ilvl w:val="0"/>
                <w:numId w:val="25"/>
              </w:numPr>
              <w:tabs>
                <w:tab w:val="clear" w:pos="4153"/>
                <w:tab w:val="clear" w:pos="8306"/>
              </w:tabs>
              <w:rPr>
                <w:rFonts w:cs="Arial"/>
                <w:b/>
              </w:rPr>
            </w:pPr>
            <w:r w:rsidRPr="005B5CC3">
              <w:rPr>
                <w:rFonts w:cs="Arial"/>
                <w:b/>
              </w:rPr>
              <w:t>People invited to this review. Indicate whether present or absent with (P) or (A) after name:</w:t>
            </w:r>
          </w:p>
          <w:p w14:paraId="1D50A3B0" w14:textId="77777777" w:rsidR="00214D4E" w:rsidRPr="005B5CC3" w:rsidRDefault="00214D4E" w:rsidP="002B2789">
            <w:pPr>
              <w:pStyle w:val="Header"/>
              <w:ind w:left="1080"/>
              <w:rPr>
                <w:rFonts w:cs="Arial"/>
              </w:rPr>
            </w:pPr>
          </w:p>
          <w:p w14:paraId="39A44E63" w14:textId="77777777" w:rsidR="00214D4E" w:rsidRPr="005B5CC3" w:rsidRDefault="00214D4E" w:rsidP="002B2789">
            <w:pPr>
              <w:pStyle w:val="Header"/>
              <w:rPr>
                <w:rFonts w:cs="Arial"/>
              </w:rPr>
            </w:pPr>
          </w:p>
          <w:p w14:paraId="6F5FEF53" w14:textId="77777777" w:rsidR="00214D4E" w:rsidRPr="005B5CC3" w:rsidRDefault="00214D4E" w:rsidP="002B2789">
            <w:pPr>
              <w:pStyle w:val="Header"/>
              <w:numPr>
                <w:ilvl w:val="0"/>
                <w:numId w:val="38"/>
              </w:numPr>
              <w:tabs>
                <w:tab w:val="clear" w:pos="4153"/>
                <w:tab w:val="clear" w:pos="8306"/>
              </w:tabs>
              <w:ind w:firstLine="53"/>
              <w:rPr>
                <w:rFonts w:cs="Arial"/>
              </w:rPr>
            </w:pPr>
          </w:p>
          <w:p w14:paraId="4E6D284E" w14:textId="77777777" w:rsidR="00214D4E" w:rsidRPr="005B5CC3" w:rsidRDefault="00214D4E" w:rsidP="002B2789">
            <w:pPr>
              <w:pStyle w:val="Header"/>
              <w:rPr>
                <w:rFonts w:cs="Arial"/>
              </w:rPr>
            </w:pPr>
          </w:p>
        </w:tc>
      </w:tr>
      <w:tr w:rsidR="005B5CC3" w:rsidRPr="005B5CC3" w14:paraId="47B006B7" w14:textId="77777777" w:rsidTr="002B2789">
        <w:tc>
          <w:tcPr>
            <w:tcW w:w="9102" w:type="dxa"/>
            <w:gridSpan w:val="3"/>
          </w:tcPr>
          <w:p w14:paraId="1AF80B8A" w14:textId="77777777" w:rsidR="00214D4E" w:rsidRPr="005B5CC3" w:rsidRDefault="00214D4E" w:rsidP="002B2789">
            <w:pPr>
              <w:rPr>
                <w:rFonts w:ascii="Arial" w:hAnsi="Arial" w:cs="Arial"/>
                <w:b/>
                <w:sz w:val="24"/>
                <w:szCs w:val="24"/>
              </w:rPr>
            </w:pPr>
          </w:p>
          <w:p w14:paraId="38DF5EF6" w14:textId="77777777" w:rsidR="00214D4E" w:rsidRPr="005B5CC3" w:rsidRDefault="00214D4E" w:rsidP="00214D4E">
            <w:pPr>
              <w:numPr>
                <w:ilvl w:val="0"/>
                <w:numId w:val="25"/>
              </w:numPr>
              <w:spacing w:after="0" w:line="240" w:lineRule="auto"/>
              <w:rPr>
                <w:rFonts w:ascii="Arial" w:hAnsi="Arial" w:cs="Arial"/>
                <w:b/>
                <w:sz w:val="24"/>
                <w:szCs w:val="24"/>
              </w:rPr>
            </w:pPr>
            <w:r w:rsidRPr="005B5CC3">
              <w:rPr>
                <w:rFonts w:ascii="Arial" w:hAnsi="Arial" w:cs="Arial"/>
                <w:b/>
                <w:sz w:val="24"/>
                <w:szCs w:val="24"/>
              </w:rPr>
              <w:t>If young person is not attending, give reasons:</w:t>
            </w:r>
          </w:p>
          <w:p w14:paraId="6C4AD530" w14:textId="77777777" w:rsidR="00214D4E" w:rsidRPr="005B5CC3" w:rsidRDefault="00214D4E" w:rsidP="002B2789">
            <w:pPr>
              <w:ind w:left="360"/>
              <w:rPr>
                <w:rFonts w:ascii="Arial" w:hAnsi="Arial" w:cs="Arial"/>
                <w:sz w:val="24"/>
                <w:szCs w:val="24"/>
              </w:rPr>
            </w:pPr>
          </w:p>
          <w:p w14:paraId="0DE179C4" w14:textId="77777777" w:rsidR="00214D4E" w:rsidRPr="005B5CC3" w:rsidRDefault="00214D4E" w:rsidP="00214D4E">
            <w:pPr>
              <w:numPr>
                <w:ilvl w:val="0"/>
                <w:numId w:val="34"/>
              </w:numPr>
              <w:tabs>
                <w:tab w:val="clear" w:pos="720"/>
                <w:tab w:val="num" w:pos="1056"/>
              </w:tabs>
              <w:spacing w:after="0" w:line="240" w:lineRule="auto"/>
              <w:ind w:left="1056"/>
              <w:rPr>
                <w:rFonts w:ascii="Arial" w:hAnsi="Arial" w:cs="Arial"/>
                <w:sz w:val="24"/>
                <w:szCs w:val="24"/>
              </w:rPr>
            </w:pPr>
          </w:p>
          <w:p w14:paraId="1E091A43" w14:textId="77777777" w:rsidR="00214D4E" w:rsidRPr="005B5CC3" w:rsidRDefault="00214D4E" w:rsidP="002B2789">
            <w:pPr>
              <w:rPr>
                <w:rFonts w:ascii="Arial" w:hAnsi="Arial" w:cs="Arial"/>
                <w:sz w:val="24"/>
                <w:szCs w:val="24"/>
              </w:rPr>
            </w:pPr>
          </w:p>
          <w:p w14:paraId="5E414FCF" w14:textId="77777777" w:rsidR="00214D4E" w:rsidRPr="005B5CC3" w:rsidRDefault="00214D4E" w:rsidP="002B2789">
            <w:pPr>
              <w:rPr>
                <w:rFonts w:ascii="Arial" w:hAnsi="Arial" w:cs="Arial"/>
                <w:sz w:val="24"/>
                <w:szCs w:val="24"/>
              </w:rPr>
            </w:pPr>
            <w:r w:rsidRPr="005B5CC3">
              <w:rPr>
                <w:rFonts w:ascii="Arial" w:hAnsi="Arial" w:cs="Arial"/>
                <w:sz w:val="24"/>
                <w:szCs w:val="24"/>
              </w:rPr>
              <w:tab/>
              <w:t>Who is representing the young person's views? How were these obtained?</w:t>
            </w:r>
          </w:p>
          <w:p w14:paraId="0A9F9F61" w14:textId="77777777" w:rsidR="00214D4E" w:rsidRPr="005B5CC3" w:rsidRDefault="00214D4E" w:rsidP="002B2789">
            <w:pPr>
              <w:rPr>
                <w:rFonts w:ascii="Arial" w:hAnsi="Arial" w:cs="Arial"/>
                <w:sz w:val="24"/>
                <w:szCs w:val="24"/>
              </w:rPr>
            </w:pPr>
          </w:p>
          <w:p w14:paraId="28B20449" w14:textId="77777777" w:rsidR="00214D4E" w:rsidRPr="005B5CC3" w:rsidRDefault="00214D4E" w:rsidP="00214D4E">
            <w:pPr>
              <w:numPr>
                <w:ilvl w:val="0"/>
                <w:numId w:val="26"/>
              </w:numPr>
              <w:spacing w:after="0" w:line="240" w:lineRule="auto"/>
              <w:rPr>
                <w:rFonts w:ascii="Arial" w:hAnsi="Arial" w:cs="Arial"/>
                <w:sz w:val="24"/>
                <w:szCs w:val="24"/>
              </w:rPr>
            </w:pPr>
          </w:p>
          <w:p w14:paraId="505B3943" w14:textId="77777777" w:rsidR="00214D4E" w:rsidRPr="005B5CC3" w:rsidRDefault="00214D4E" w:rsidP="002B2789">
            <w:pPr>
              <w:rPr>
                <w:rFonts w:ascii="Arial" w:hAnsi="Arial" w:cs="Arial"/>
                <w:sz w:val="24"/>
                <w:szCs w:val="24"/>
              </w:rPr>
            </w:pPr>
          </w:p>
          <w:p w14:paraId="56B0A9E3" w14:textId="77777777" w:rsidR="00214D4E" w:rsidRPr="005B5CC3" w:rsidRDefault="00214D4E" w:rsidP="002B2789">
            <w:pPr>
              <w:rPr>
                <w:rFonts w:ascii="Arial" w:hAnsi="Arial" w:cs="Arial"/>
                <w:sz w:val="24"/>
                <w:szCs w:val="24"/>
              </w:rPr>
            </w:pPr>
          </w:p>
          <w:p w14:paraId="52724E8B" w14:textId="77777777" w:rsidR="00214D4E" w:rsidRPr="005B5CC3" w:rsidRDefault="00214D4E" w:rsidP="002B2789">
            <w:pPr>
              <w:rPr>
                <w:rFonts w:ascii="Arial" w:hAnsi="Arial" w:cs="Arial"/>
                <w:sz w:val="24"/>
                <w:szCs w:val="24"/>
              </w:rPr>
            </w:pPr>
          </w:p>
          <w:p w14:paraId="063C059D" w14:textId="77777777" w:rsidR="00214D4E" w:rsidRPr="005B5CC3" w:rsidRDefault="00214D4E" w:rsidP="002B2789">
            <w:pPr>
              <w:rPr>
                <w:rFonts w:ascii="Arial" w:hAnsi="Arial" w:cs="Arial"/>
                <w:sz w:val="24"/>
                <w:szCs w:val="24"/>
              </w:rPr>
            </w:pPr>
          </w:p>
        </w:tc>
      </w:tr>
      <w:tr w:rsidR="005B5CC3" w:rsidRPr="005B5CC3" w14:paraId="1380C02F" w14:textId="77777777" w:rsidTr="002B2789">
        <w:tc>
          <w:tcPr>
            <w:tcW w:w="6051" w:type="dxa"/>
            <w:gridSpan w:val="2"/>
          </w:tcPr>
          <w:p w14:paraId="46FE7A8A" w14:textId="77777777" w:rsidR="00214D4E" w:rsidRPr="005B5CC3" w:rsidRDefault="00214D4E" w:rsidP="002B2789">
            <w:pPr>
              <w:rPr>
                <w:rFonts w:ascii="Arial" w:hAnsi="Arial" w:cs="Arial"/>
                <w:b/>
                <w:sz w:val="24"/>
                <w:szCs w:val="24"/>
              </w:rPr>
            </w:pPr>
            <w:r w:rsidRPr="005B5CC3">
              <w:rPr>
                <w:rFonts w:ascii="Arial" w:hAnsi="Arial" w:cs="Arial"/>
                <w:b/>
                <w:sz w:val="24"/>
                <w:szCs w:val="24"/>
              </w:rPr>
              <w:lastRenderedPageBreak/>
              <w:t>Date the social worker discussed review and attendance with the young person:</w:t>
            </w:r>
          </w:p>
        </w:tc>
        <w:tc>
          <w:tcPr>
            <w:tcW w:w="3051" w:type="dxa"/>
          </w:tcPr>
          <w:p w14:paraId="2BAFD4BA" w14:textId="77777777" w:rsidR="00214D4E" w:rsidRPr="005B5CC3" w:rsidRDefault="00214D4E" w:rsidP="002B2789">
            <w:pPr>
              <w:rPr>
                <w:rFonts w:ascii="Arial" w:hAnsi="Arial" w:cs="Arial"/>
                <w:b/>
                <w:sz w:val="24"/>
                <w:szCs w:val="24"/>
              </w:rPr>
            </w:pPr>
          </w:p>
        </w:tc>
      </w:tr>
      <w:tr w:rsidR="00214D4E" w:rsidRPr="005B5CC3" w14:paraId="17E68CED" w14:textId="77777777" w:rsidTr="002B2789">
        <w:trPr>
          <w:gridBefore w:val="1"/>
          <w:wBefore w:w="7" w:type="dxa"/>
        </w:trPr>
        <w:tc>
          <w:tcPr>
            <w:tcW w:w="9095" w:type="dxa"/>
            <w:gridSpan w:val="2"/>
          </w:tcPr>
          <w:p w14:paraId="4D599208" w14:textId="77777777" w:rsidR="00214D4E" w:rsidRPr="005B5CC3" w:rsidRDefault="00214D4E" w:rsidP="002B2789">
            <w:pPr>
              <w:rPr>
                <w:rFonts w:ascii="Arial" w:hAnsi="Arial" w:cs="Arial"/>
                <w:sz w:val="24"/>
                <w:szCs w:val="24"/>
              </w:rPr>
            </w:pPr>
          </w:p>
          <w:p w14:paraId="00441746" w14:textId="77777777" w:rsidR="00214D4E" w:rsidRPr="005B5CC3" w:rsidRDefault="00214D4E" w:rsidP="00214D4E">
            <w:pPr>
              <w:numPr>
                <w:ilvl w:val="0"/>
                <w:numId w:val="22"/>
              </w:numPr>
              <w:spacing w:after="0" w:line="240" w:lineRule="auto"/>
              <w:rPr>
                <w:rFonts w:ascii="Arial" w:hAnsi="Arial" w:cs="Arial"/>
                <w:sz w:val="24"/>
                <w:szCs w:val="24"/>
              </w:rPr>
            </w:pPr>
            <w:r w:rsidRPr="005B5CC3">
              <w:rPr>
                <w:rFonts w:ascii="Arial" w:hAnsi="Arial" w:cs="Arial"/>
                <w:sz w:val="24"/>
                <w:szCs w:val="24"/>
              </w:rPr>
              <w:t>If parents(s) not attending, give reasons:</w:t>
            </w:r>
          </w:p>
          <w:p w14:paraId="4F3D8E27" w14:textId="77777777" w:rsidR="00214D4E" w:rsidRPr="005B5CC3" w:rsidRDefault="00214D4E" w:rsidP="002B2789">
            <w:pPr>
              <w:rPr>
                <w:rFonts w:ascii="Arial" w:hAnsi="Arial" w:cs="Arial"/>
                <w:sz w:val="24"/>
                <w:szCs w:val="24"/>
              </w:rPr>
            </w:pPr>
          </w:p>
          <w:p w14:paraId="07835114" w14:textId="77777777" w:rsidR="00214D4E" w:rsidRPr="005B5CC3" w:rsidRDefault="00214D4E" w:rsidP="00214D4E">
            <w:pPr>
              <w:numPr>
                <w:ilvl w:val="0"/>
                <w:numId w:val="27"/>
              </w:numPr>
              <w:spacing w:after="0" w:line="360" w:lineRule="auto"/>
              <w:rPr>
                <w:rFonts w:ascii="Arial" w:hAnsi="Arial" w:cs="Arial"/>
                <w:sz w:val="24"/>
                <w:szCs w:val="24"/>
              </w:rPr>
            </w:pPr>
          </w:p>
          <w:p w14:paraId="53CA2523" w14:textId="77777777" w:rsidR="00214D4E" w:rsidRPr="005B5CC3" w:rsidRDefault="00214D4E" w:rsidP="002B2789">
            <w:pPr>
              <w:spacing w:line="360" w:lineRule="auto"/>
              <w:ind w:left="720"/>
              <w:rPr>
                <w:rFonts w:ascii="Arial" w:hAnsi="Arial" w:cs="Arial"/>
                <w:sz w:val="24"/>
                <w:szCs w:val="24"/>
              </w:rPr>
            </w:pPr>
          </w:p>
          <w:p w14:paraId="0CFF8463" w14:textId="77777777" w:rsidR="00214D4E" w:rsidRPr="005B5CC3" w:rsidRDefault="00214D4E" w:rsidP="002B2789">
            <w:pPr>
              <w:spacing w:line="360" w:lineRule="auto"/>
              <w:ind w:left="720"/>
              <w:rPr>
                <w:rFonts w:ascii="Arial" w:hAnsi="Arial" w:cs="Arial"/>
                <w:sz w:val="24"/>
                <w:szCs w:val="24"/>
              </w:rPr>
            </w:pPr>
            <w:r w:rsidRPr="005B5CC3">
              <w:rPr>
                <w:rFonts w:ascii="Arial" w:hAnsi="Arial" w:cs="Arial"/>
                <w:sz w:val="24"/>
                <w:szCs w:val="24"/>
              </w:rPr>
              <w:t>Who is representing the parents' views? How were these obtained?</w:t>
            </w:r>
          </w:p>
          <w:p w14:paraId="4186872E" w14:textId="77777777" w:rsidR="00214D4E" w:rsidRPr="005B5CC3" w:rsidRDefault="00214D4E" w:rsidP="002B2789">
            <w:pPr>
              <w:spacing w:line="360" w:lineRule="auto"/>
              <w:ind w:left="720"/>
              <w:rPr>
                <w:rFonts w:ascii="Arial" w:hAnsi="Arial" w:cs="Arial"/>
                <w:sz w:val="24"/>
                <w:szCs w:val="24"/>
              </w:rPr>
            </w:pPr>
          </w:p>
          <w:p w14:paraId="60FCD8E9" w14:textId="77777777" w:rsidR="00214D4E" w:rsidRPr="005B5CC3" w:rsidRDefault="00214D4E" w:rsidP="00214D4E">
            <w:pPr>
              <w:numPr>
                <w:ilvl w:val="0"/>
                <w:numId w:val="27"/>
              </w:numPr>
              <w:spacing w:after="0" w:line="360" w:lineRule="auto"/>
              <w:rPr>
                <w:rFonts w:ascii="Arial" w:hAnsi="Arial" w:cs="Arial"/>
                <w:sz w:val="24"/>
                <w:szCs w:val="24"/>
              </w:rPr>
            </w:pPr>
            <w:r w:rsidRPr="005B5CC3">
              <w:rPr>
                <w:rFonts w:ascii="Arial" w:hAnsi="Arial" w:cs="Arial"/>
                <w:sz w:val="24"/>
                <w:szCs w:val="24"/>
              </w:rPr>
              <w:t xml:space="preserve"> </w:t>
            </w:r>
          </w:p>
          <w:p w14:paraId="5F1A3D62" w14:textId="77777777" w:rsidR="00214D4E" w:rsidRPr="005B5CC3" w:rsidRDefault="00214D4E" w:rsidP="002B2789">
            <w:pPr>
              <w:ind w:left="1080"/>
              <w:rPr>
                <w:rFonts w:ascii="Arial" w:hAnsi="Arial" w:cs="Arial"/>
                <w:sz w:val="24"/>
                <w:szCs w:val="24"/>
              </w:rPr>
            </w:pPr>
          </w:p>
          <w:p w14:paraId="0CB1B12C" w14:textId="77777777" w:rsidR="00214D4E" w:rsidRPr="005B5CC3" w:rsidRDefault="00214D4E" w:rsidP="002B2789">
            <w:pPr>
              <w:ind w:left="720"/>
              <w:rPr>
                <w:rFonts w:ascii="Arial" w:hAnsi="Arial" w:cs="Arial"/>
                <w:sz w:val="24"/>
                <w:szCs w:val="24"/>
              </w:rPr>
            </w:pPr>
          </w:p>
        </w:tc>
      </w:tr>
    </w:tbl>
    <w:p w14:paraId="02B90C76" w14:textId="77777777" w:rsidR="00214D4E" w:rsidRPr="005B5CC3" w:rsidRDefault="00214D4E" w:rsidP="00214D4E">
      <w:pPr>
        <w:rPr>
          <w:rFonts w:ascii="Arial" w:hAnsi="Arial" w:cs="Arial"/>
          <w:sz w:val="24"/>
          <w:szCs w:val="24"/>
        </w:rPr>
      </w:pPr>
    </w:p>
    <w:p w14:paraId="101FAC5D" w14:textId="77777777" w:rsidR="00214D4E" w:rsidRPr="005B5CC3" w:rsidRDefault="00214D4E" w:rsidP="00214D4E">
      <w:pPr>
        <w:rPr>
          <w:rFonts w:ascii="Arial" w:hAnsi="Arial" w:cs="Arial"/>
          <w:sz w:val="24"/>
          <w:szCs w:val="24"/>
        </w:rPr>
      </w:pPr>
    </w:p>
    <w:tbl>
      <w:tblPr>
        <w:tblW w:w="90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5"/>
      </w:tblGrid>
      <w:tr w:rsidR="005B5CC3" w:rsidRPr="005B5CC3" w14:paraId="4E7B306A" w14:textId="77777777" w:rsidTr="002B2789">
        <w:tc>
          <w:tcPr>
            <w:tcW w:w="9095" w:type="dxa"/>
            <w:vAlign w:val="center"/>
          </w:tcPr>
          <w:p w14:paraId="2A2426AF" w14:textId="77777777" w:rsidR="00214D4E" w:rsidRPr="005B5CC3" w:rsidRDefault="00214D4E" w:rsidP="002B2789">
            <w:pPr>
              <w:pStyle w:val="Heading1"/>
              <w:rPr>
                <w:rFonts w:ascii="Arial" w:hAnsi="Arial" w:cs="Arial"/>
              </w:rPr>
            </w:pPr>
          </w:p>
          <w:p w14:paraId="47ECC936" w14:textId="77777777" w:rsidR="00214D4E" w:rsidRPr="005B5CC3" w:rsidRDefault="00214D4E" w:rsidP="002B2789">
            <w:pPr>
              <w:pStyle w:val="Heading1"/>
              <w:rPr>
                <w:rFonts w:ascii="Arial" w:hAnsi="Arial" w:cs="Arial"/>
              </w:rPr>
            </w:pPr>
            <w:r w:rsidRPr="005B5CC3">
              <w:rPr>
                <w:rFonts w:ascii="Arial" w:hAnsi="Arial" w:cs="Arial"/>
              </w:rPr>
              <w:t>CRITERIA FOR ORDER</w:t>
            </w:r>
          </w:p>
          <w:p w14:paraId="61EFFAF3" w14:textId="77777777" w:rsidR="00214D4E" w:rsidRPr="005B5CC3" w:rsidRDefault="00214D4E" w:rsidP="002B2789">
            <w:pPr>
              <w:rPr>
                <w:rFonts w:ascii="Arial" w:hAnsi="Arial" w:cs="Arial"/>
                <w:sz w:val="24"/>
                <w:szCs w:val="24"/>
              </w:rPr>
            </w:pPr>
          </w:p>
        </w:tc>
      </w:tr>
      <w:tr w:rsidR="005B5CC3" w:rsidRPr="005B5CC3" w14:paraId="70515D40" w14:textId="77777777" w:rsidTr="002B2789">
        <w:tc>
          <w:tcPr>
            <w:tcW w:w="9095" w:type="dxa"/>
          </w:tcPr>
          <w:p w14:paraId="66FD412D" w14:textId="77777777" w:rsidR="00214D4E" w:rsidRPr="005B5CC3" w:rsidRDefault="00214D4E" w:rsidP="002B2789">
            <w:pPr>
              <w:spacing w:line="360" w:lineRule="auto"/>
              <w:rPr>
                <w:rFonts w:ascii="Arial" w:hAnsi="Arial" w:cs="Arial"/>
                <w:sz w:val="24"/>
                <w:szCs w:val="24"/>
              </w:rPr>
            </w:pPr>
          </w:p>
          <w:p w14:paraId="1CBA400E" w14:textId="77777777" w:rsidR="00214D4E" w:rsidRPr="005B5CC3" w:rsidRDefault="00214D4E" w:rsidP="00214D4E">
            <w:pPr>
              <w:numPr>
                <w:ilvl w:val="0"/>
                <w:numId w:val="22"/>
              </w:numPr>
              <w:spacing w:after="0" w:line="360" w:lineRule="auto"/>
              <w:rPr>
                <w:rFonts w:ascii="Arial" w:hAnsi="Arial" w:cs="Arial"/>
                <w:b/>
                <w:sz w:val="24"/>
                <w:szCs w:val="24"/>
              </w:rPr>
            </w:pPr>
            <w:r w:rsidRPr="005B5CC3">
              <w:rPr>
                <w:rFonts w:ascii="Arial" w:hAnsi="Arial" w:cs="Arial"/>
                <w:sz w:val="24"/>
                <w:szCs w:val="24"/>
              </w:rPr>
              <w:t xml:space="preserve">Do the criteria for secure accommodation continue to apply? </w:t>
            </w:r>
            <w:r w:rsidRPr="005B5CC3">
              <w:rPr>
                <w:rFonts w:ascii="Arial" w:hAnsi="Arial" w:cs="Arial"/>
                <w:b/>
                <w:sz w:val="24"/>
                <w:szCs w:val="24"/>
              </w:rPr>
              <w:t>YES  /  NO</w:t>
            </w:r>
          </w:p>
          <w:p w14:paraId="3038115C" w14:textId="77777777" w:rsidR="00214D4E" w:rsidRPr="005B5CC3" w:rsidRDefault="00214D4E" w:rsidP="002B2789">
            <w:pPr>
              <w:spacing w:line="360" w:lineRule="auto"/>
              <w:rPr>
                <w:rFonts w:ascii="Arial" w:hAnsi="Arial" w:cs="Arial"/>
                <w:b/>
                <w:sz w:val="24"/>
                <w:szCs w:val="24"/>
              </w:rPr>
            </w:pPr>
          </w:p>
          <w:p w14:paraId="71FEB9B4" w14:textId="77777777" w:rsidR="00214D4E" w:rsidRPr="005B5CC3" w:rsidRDefault="00214D4E" w:rsidP="002B2789">
            <w:pPr>
              <w:rPr>
                <w:rFonts w:ascii="Arial" w:hAnsi="Arial" w:cs="Arial"/>
                <w:sz w:val="24"/>
                <w:szCs w:val="24"/>
              </w:rPr>
            </w:pPr>
            <w:r w:rsidRPr="005B5CC3">
              <w:rPr>
                <w:rFonts w:ascii="Arial" w:hAnsi="Arial" w:cs="Arial"/>
                <w:sz w:val="24"/>
                <w:szCs w:val="24"/>
              </w:rPr>
              <w:t>[Note - In line with the threshold criteria as laid out in Section 25(1) of the Children Act 1989 Section 25(1)(a) states that a looked after child may only be placed in secure accommodation if it appears that:</w:t>
            </w:r>
          </w:p>
          <w:p w14:paraId="542732F0" w14:textId="77777777" w:rsidR="00214D4E" w:rsidRPr="005B5CC3" w:rsidRDefault="00214D4E" w:rsidP="002B2789">
            <w:pPr>
              <w:pStyle w:val="legp1paratext1"/>
              <w:numPr>
                <w:ilvl w:val="0"/>
                <w:numId w:val="39"/>
              </w:numPr>
              <w:spacing w:before="100" w:beforeAutospacing="1" w:after="100" w:afterAutospacing="1"/>
              <w:rPr>
                <w:rFonts w:ascii="Arial" w:hAnsi="Arial" w:cs="Arial"/>
                <w:color w:val="auto"/>
                <w:sz w:val="24"/>
                <w:szCs w:val="24"/>
              </w:rPr>
            </w:pPr>
            <w:r w:rsidRPr="005B5CC3">
              <w:rPr>
                <w:rFonts w:ascii="Arial" w:hAnsi="Arial" w:cs="Arial"/>
                <w:color w:val="auto"/>
                <w:sz w:val="24"/>
                <w:szCs w:val="24"/>
              </w:rPr>
              <w:t xml:space="preserve">i. s/he has a history of absconding and is likely to abscond from any other description of accommodation, </w:t>
            </w:r>
          </w:p>
          <w:p w14:paraId="7EDA0776" w14:textId="77777777" w:rsidR="00214D4E" w:rsidRPr="005B5CC3" w:rsidRDefault="00214D4E" w:rsidP="002B2789">
            <w:pPr>
              <w:spacing w:before="100" w:beforeAutospacing="1" w:after="100" w:afterAutospacing="1"/>
              <w:ind w:firstLine="720"/>
              <w:contextualSpacing/>
              <w:jc w:val="both"/>
              <w:rPr>
                <w:rFonts w:ascii="Arial" w:hAnsi="Arial" w:cs="Arial"/>
                <w:b/>
                <w:bCs/>
                <w:sz w:val="24"/>
                <w:szCs w:val="24"/>
              </w:rPr>
            </w:pPr>
            <w:r w:rsidRPr="005B5CC3">
              <w:rPr>
                <w:rFonts w:ascii="Arial" w:hAnsi="Arial" w:cs="Arial"/>
                <w:b/>
                <w:bCs/>
                <w:sz w:val="24"/>
                <w:szCs w:val="24"/>
              </w:rPr>
              <w:t xml:space="preserve">and </w:t>
            </w:r>
          </w:p>
          <w:p w14:paraId="0D5D37C0" w14:textId="77777777" w:rsidR="00214D4E" w:rsidRPr="005B5CC3" w:rsidRDefault="00214D4E" w:rsidP="002B2789">
            <w:pPr>
              <w:spacing w:before="100" w:beforeAutospacing="1" w:after="100" w:afterAutospacing="1"/>
              <w:ind w:firstLine="360"/>
              <w:contextualSpacing/>
              <w:jc w:val="both"/>
              <w:rPr>
                <w:rFonts w:ascii="Arial" w:hAnsi="Arial" w:cs="Arial"/>
                <w:b/>
                <w:bCs/>
                <w:sz w:val="24"/>
                <w:szCs w:val="24"/>
              </w:rPr>
            </w:pPr>
          </w:p>
          <w:p w14:paraId="4C307A38" w14:textId="77777777" w:rsidR="00214D4E" w:rsidRPr="005B5CC3" w:rsidRDefault="00214D4E" w:rsidP="002B2789">
            <w:pPr>
              <w:spacing w:before="100" w:beforeAutospacing="1" w:after="100" w:afterAutospacing="1"/>
              <w:ind w:firstLine="720"/>
              <w:contextualSpacing/>
              <w:jc w:val="both"/>
              <w:rPr>
                <w:rFonts w:ascii="Arial" w:hAnsi="Arial" w:cs="Arial"/>
                <w:sz w:val="24"/>
                <w:szCs w:val="24"/>
              </w:rPr>
            </w:pPr>
            <w:r w:rsidRPr="005B5CC3">
              <w:rPr>
                <w:rFonts w:ascii="Arial" w:hAnsi="Arial" w:cs="Arial"/>
                <w:sz w:val="24"/>
                <w:szCs w:val="24"/>
              </w:rPr>
              <w:t xml:space="preserve">ii.  if s/he absconds, s/he is likely to suffer significant harm. </w:t>
            </w:r>
          </w:p>
          <w:p w14:paraId="7ACD9C65" w14:textId="77777777" w:rsidR="00214D4E" w:rsidRPr="005B5CC3" w:rsidRDefault="00214D4E" w:rsidP="002B2789">
            <w:pPr>
              <w:spacing w:before="100" w:beforeAutospacing="1" w:after="100" w:afterAutospacing="1"/>
              <w:ind w:firstLine="720"/>
              <w:contextualSpacing/>
              <w:jc w:val="both"/>
              <w:rPr>
                <w:rFonts w:ascii="Arial" w:hAnsi="Arial" w:cs="Arial"/>
                <w:b/>
                <w:bCs/>
                <w:sz w:val="24"/>
                <w:szCs w:val="24"/>
              </w:rPr>
            </w:pPr>
          </w:p>
          <w:p w14:paraId="3CF5B7AB" w14:textId="77777777" w:rsidR="00214D4E" w:rsidRPr="005B5CC3" w:rsidRDefault="00214D4E" w:rsidP="002B2789">
            <w:pPr>
              <w:spacing w:before="100" w:beforeAutospacing="1" w:after="100" w:afterAutospacing="1"/>
              <w:ind w:firstLine="720"/>
              <w:contextualSpacing/>
              <w:jc w:val="both"/>
              <w:rPr>
                <w:rFonts w:ascii="Arial" w:hAnsi="Arial" w:cs="Arial"/>
                <w:sz w:val="24"/>
                <w:szCs w:val="24"/>
              </w:rPr>
            </w:pPr>
            <w:r w:rsidRPr="005B5CC3">
              <w:rPr>
                <w:rFonts w:ascii="Arial" w:hAnsi="Arial" w:cs="Arial"/>
                <w:b/>
                <w:bCs/>
                <w:sz w:val="24"/>
                <w:szCs w:val="24"/>
              </w:rPr>
              <w:lastRenderedPageBreak/>
              <w:t xml:space="preserve">or </w:t>
            </w:r>
          </w:p>
          <w:p w14:paraId="3993E108" w14:textId="77777777" w:rsidR="00214D4E" w:rsidRPr="005B5CC3" w:rsidRDefault="00214D4E" w:rsidP="002B2789">
            <w:pPr>
              <w:pStyle w:val="legp1paratext1"/>
              <w:numPr>
                <w:ilvl w:val="0"/>
                <w:numId w:val="39"/>
              </w:numPr>
              <w:spacing w:before="100" w:beforeAutospacing="1" w:after="100" w:afterAutospacing="1"/>
              <w:rPr>
                <w:rFonts w:ascii="Arial" w:hAnsi="Arial" w:cs="Arial"/>
                <w:color w:val="auto"/>
                <w:sz w:val="24"/>
                <w:szCs w:val="24"/>
              </w:rPr>
            </w:pPr>
            <w:r w:rsidRPr="005B5CC3">
              <w:rPr>
                <w:rFonts w:ascii="Arial" w:hAnsi="Arial" w:cs="Arial"/>
                <w:color w:val="auto"/>
                <w:sz w:val="24"/>
                <w:szCs w:val="24"/>
              </w:rPr>
              <w:t xml:space="preserve">if s/he is kept in any other description of accommodation he is likely to injure himself or other persons.” </w:t>
            </w:r>
            <w:bookmarkStart w:id="32" w:name="_MailOriginal"/>
            <w:r w:rsidRPr="005B5CC3">
              <w:rPr>
                <w:rFonts w:ascii="Arial" w:hAnsi="Arial" w:cs="Arial"/>
                <w:color w:val="auto"/>
                <w:sz w:val="24"/>
                <w:szCs w:val="24"/>
              </w:rPr>
              <w:t>]</w:t>
            </w:r>
          </w:p>
          <w:p w14:paraId="792CB570" w14:textId="77777777" w:rsidR="00214D4E" w:rsidRPr="005B5CC3" w:rsidRDefault="00214D4E" w:rsidP="002B2789">
            <w:pPr>
              <w:spacing w:line="360" w:lineRule="auto"/>
              <w:ind w:left="720"/>
              <w:rPr>
                <w:rFonts w:ascii="Arial" w:hAnsi="Arial" w:cs="Arial"/>
                <w:sz w:val="24"/>
                <w:szCs w:val="24"/>
              </w:rPr>
            </w:pPr>
            <w:r w:rsidRPr="005B5CC3">
              <w:rPr>
                <w:rFonts w:ascii="Arial" w:hAnsi="Arial" w:cs="Arial"/>
                <w:b/>
                <w:sz w:val="24"/>
                <w:szCs w:val="24"/>
              </w:rPr>
              <w:t>4.1. Explain how the criteria apply</w:t>
            </w:r>
          </w:p>
          <w:bookmarkEnd w:id="32"/>
          <w:p w14:paraId="4339791B" w14:textId="77777777" w:rsidR="00214D4E" w:rsidRPr="005B5CC3" w:rsidRDefault="00214D4E" w:rsidP="002B2789">
            <w:pPr>
              <w:pStyle w:val="legp1paratext1"/>
              <w:numPr>
                <w:ilvl w:val="0"/>
                <w:numId w:val="34"/>
              </w:numPr>
              <w:rPr>
                <w:rFonts w:ascii="Arial" w:hAnsi="Arial" w:cs="Arial"/>
                <w:color w:val="auto"/>
                <w:sz w:val="24"/>
                <w:szCs w:val="24"/>
              </w:rPr>
            </w:pPr>
          </w:p>
          <w:p w14:paraId="0EE7DE8C" w14:textId="77777777" w:rsidR="00214D4E" w:rsidRPr="005B5CC3" w:rsidRDefault="00214D4E" w:rsidP="002B2789">
            <w:pPr>
              <w:rPr>
                <w:rFonts w:ascii="Arial" w:hAnsi="Arial" w:cs="Arial"/>
                <w:sz w:val="24"/>
                <w:szCs w:val="24"/>
              </w:rPr>
            </w:pPr>
          </w:p>
        </w:tc>
      </w:tr>
      <w:tr w:rsidR="00214D4E" w:rsidRPr="005B5CC3" w14:paraId="513F6ECA" w14:textId="77777777" w:rsidTr="002B2789">
        <w:tc>
          <w:tcPr>
            <w:tcW w:w="9095" w:type="dxa"/>
          </w:tcPr>
          <w:p w14:paraId="7C734985" w14:textId="77777777" w:rsidR="00214D4E" w:rsidRPr="005B5CC3" w:rsidRDefault="00214D4E" w:rsidP="002B2789">
            <w:pPr>
              <w:rPr>
                <w:rFonts w:ascii="Arial" w:hAnsi="Arial" w:cs="Arial"/>
                <w:sz w:val="24"/>
                <w:szCs w:val="24"/>
              </w:rPr>
            </w:pPr>
          </w:p>
          <w:p w14:paraId="6DD87B75"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What alternative provision has been considered and rejected, and why?</w:t>
            </w:r>
          </w:p>
          <w:p w14:paraId="2505395B" w14:textId="77777777" w:rsidR="00214D4E" w:rsidRPr="005B5CC3" w:rsidRDefault="00214D4E" w:rsidP="002B2789">
            <w:pPr>
              <w:spacing w:line="360" w:lineRule="auto"/>
              <w:jc w:val="both"/>
              <w:rPr>
                <w:rFonts w:ascii="Arial" w:hAnsi="Arial" w:cs="Arial"/>
                <w:b/>
                <w:sz w:val="24"/>
                <w:szCs w:val="24"/>
              </w:rPr>
            </w:pPr>
          </w:p>
          <w:p w14:paraId="547629A8" w14:textId="77777777" w:rsidR="00214D4E" w:rsidRPr="005B5CC3" w:rsidRDefault="00214D4E" w:rsidP="002B2789">
            <w:pPr>
              <w:spacing w:line="360" w:lineRule="auto"/>
              <w:jc w:val="both"/>
              <w:rPr>
                <w:rFonts w:ascii="Arial" w:hAnsi="Arial" w:cs="Arial"/>
                <w:sz w:val="24"/>
                <w:szCs w:val="24"/>
              </w:rPr>
            </w:pPr>
          </w:p>
          <w:p w14:paraId="5428E474" w14:textId="77777777" w:rsidR="00214D4E" w:rsidRPr="005B5CC3" w:rsidRDefault="00214D4E" w:rsidP="002B2789">
            <w:pPr>
              <w:spacing w:line="360" w:lineRule="auto"/>
              <w:jc w:val="both"/>
              <w:rPr>
                <w:rFonts w:ascii="Arial" w:hAnsi="Arial" w:cs="Arial"/>
                <w:sz w:val="24"/>
                <w:szCs w:val="24"/>
              </w:rPr>
            </w:pPr>
          </w:p>
          <w:p w14:paraId="3FD1087D" w14:textId="77777777" w:rsidR="00214D4E" w:rsidRPr="005B5CC3" w:rsidRDefault="00214D4E" w:rsidP="002B2789">
            <w:pPr>
              <w:pStyle w:val="Header"/>
              <w:rPr>
                <w:rFonts w:cs="Arial"/>
              </w:rPr>
            </w:pPr>
          </w:p>
        </w:tc>
      </w:tr>
    </w:tbl>
    <w:p w14:paraId="098A0AE3" w14:textId="77777777" w:rsidR="00214D4E" w:rsidRPr="005B5CC3" w:rsidRDefault="00214D4E" w:rsidP="00214D4E">
      <w:pPr>
        <w:rPr>
          <w:rFonts w:ascii="Arial" w:hAnsi="Arial" w:cs="Arial"/>
          <w:sz w:val="24"/>
          <w:szCs w:val="24"/>
        </w:rPr>
      </w:pPr>
    </w:p>
    <w:p w14:paraId="0FD04F3B" w14:textId="77777777" w:rsidR="00214D4E" w:rsidRPr="005B5CC3" w:rsidRDefault="00214D4E" w:rsidP="00214D4E">
      <w:pPr>
        <w:rPr>
          <w:rFonts w:ascii="Arial" w:hAnsi="Arial" w:cs="Arial"/>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3407"/>
        <w:gridCol w:w="1177"/>
        <w:gridCol w:w="1823"/>
      </w:tblGrid>
      <w:tr w:rsidR="005B5CC3" w:rsidRPr="005B5CC3" w14:paraId="64FAD57F" w14:textId="77777777" w:rsidTr="002B2789">
        <w:trPr>
          <w:cantSplit/>
        </w:trPr>
        <w:tc>
          <w:tcPr>
            <w:tcW w:w="9087" w:type="dxa"/>
            <w:gridSpan w:val="4"/>
            <w:vAlign w:val="center"/>
          </w:tcPr>
          <w:p w14:paraId="457C36B7" w14:textId="77777777" w:rsidR="00214D4E" w:rsidRPr="005B5CC3" w:rsidRDefault="00214D4E" w:rsidP="002B2789">
            <w:pPr>
              <w:ind w:left="432"/>
              <w:jc w:val="both"/>
              <w:rPr>
                <w:rFonts w:ascii="Arial" w:hAnsi="Arial" w:cs="Arial"/>
                <w:sz w:val="24"/>
                <w:szCs w:val="24"/>
              </w:rPr>
            </w:pPr>
          </w:p>
          <w:p w14:paraId="494BF1BB" w14:textId="77777777" w:rsidR="00214D4E" w:rsidRPr="005B5CC3" w:rsidRDefault="00214D4E" w:rsidP="002B2789">
            <w:pPr>
              <w:rPr>
                <w:rFonts w:ascii="Arial" w:hAnsi="Arial" w:cs="Arial"/>
                <w:b/>
                <w:sz w:val="24"/>
                <w:szCs w:val="24"/>
              </w:rPr>
            </w:pPr>
            <w:r w:rsidRPr="005B5CC3">
              <w:rPr>
                <w:rFonts w:ascii="Arial" w:hAnsi="Arial" w:cs="Arial"/>
                <w:b/>
                <w:sz w:val="24"/>
                <w:szCs w:val="24"/>
              </w:rPr>
              <w:t>SINCE ADMISSION</w:t>
            </w:r>
            <w:r w:rsidRPr="005B5CC3">
              <w:rPr>
                <w:rFonts w:ascii="Arial" w:hAnsi="Arial" w:cs="Arial"/>
                <w:b/>
                <w:sz w:val="24"/>
                <w:szCs w:val="24"/>
              </w:rPr>
              <w:tab/>
            </w:r>
          </w:p>
          <w:p w14:paraId="01857851" w14:textId="77777777" w:rsidR="00214D4E" w:rsidRPr="005B5CC3" w:rsidRDefault="00214D4E" w:rsidP="002B2789">
            <w:pPr>
              <w:rPr>
                <w:rFonts w:ascii="Arial" w:hAnsi="Arial" w:cs="Arial"/>
                <w:sz w:val="24"/>
                <w:szCs w:val="24"/>
              </w:rPr>
            </w:pPr>
            <w:r w:rsidRPr="005B5CC3">
              <w:rPr>
                <w:rFonts w:ascii="Arial" w:hAnsi="Arial" w:cs="Arial"/>
                <w:sz w:val="24"/>
                <w:szCs w:val="24"/>
              </w:rPr>
              <w:t>Most of these details will be supplied by staff of the Secure Unit – if there are different views, these MUST be included.</w:t>
            </w:r>
          </w:p>
          <w:p w14:paraId="786565AF" w14:textId="77777777" w:rsidR="00214D4E" w:rsidRPr="005B5CC3" w:rsidRDefault="00214D4E" w:rsidP="002B2789">
            <w:pPr>
              <w:rPr>
                <w:rFonts w:ascii="Arial" w:hAnsi="Arial" w:cs="Arial"/>
                <w:sz w:val="24"/>
                <w:szCs w:val="24"/>
              </w:rPr>
            </w:pPr>
          </w:p>
        </w:tc>
      </w:tr>
      <w:tr w:rsidR="005B5CC3" w:rsidRPr="005B5CC3" w14:paraId="3F5DFC50" w14:textId="77777777" w:rsidTr="002B2789">
        <w:tc>
          <w:tcPr>
            <w:tcW w:w="9087" w:type="dxa"/>
            <w:gridSpan w:val="4"/>
          </w:tcPr>
          <w:p w14:paraId="05DD5650" w14:textId="77777777" w:rsidR="00214D4E" w:rsidRPr="005B5CC3" w:rsidRDefault="00214D4E" w:rsidP="002B2789">
            <w:pPr>
              <w:spacing w:line="360" w:lineRule="auto"/>
              <w:rPr>
                <w:rFonts w:ascii="Arial" w:hAnsi="Arial" w:cs="Arial"/>
                <w:sz w:val="24"/>
                <w:szCs w:val="24"/>
              </w:rPr>
            </w:pPr>
          </w:p>
          <w:p w14:paraId="1744E121" w14:textId="77777777" w:rsidR="00214D4E" w:rsidRPr="005B5CC3" w:rsidRDefault="00214D4E" w:rsidP="00214D4E">
            <w:pPr>
              <w:numPr>
                <w:ilvl w:val="0"/>
                <w:numId w:val="22"/>
              </w:numPr>
              <w:spacing w:after="0" w:line="360" w:lineRule="auto"/>
              <w:rPr>
                <w:rFonts w:ascii="Arial" w:hAnsi="Arial" w:cs="Arial"/>
                <w:sz w:val="24"/>
                <w:szCs w:val="24"/>
              </w:rPr>
            </w:pPr>
            <w:r w:rsidRPr="005B5CC3">
              <w:rPr>
                <w:rFonts w:ascii="Arial" w:hAnsi="Arial" w:cs="Arial"/>
                <w:sz w:val="24"/>
                <w:szCs w:val="24"/>
              </w:rPr>
              <w:t>What work is being done with the young person at the secure unit?</w:t>
            </w:r>
          </w:p>
          <w:p w14:paraId="487D6CF4" w14:textId="77777777" w:rsidR="00214D4E" w:rsidRPr="005B5CC3" w:rsidRDefault="00214D4E" w:rsidP="00214D4E">
            <w:pPr>
              <w:numPr>
                <w:ilvl w:val="0"/>
                <w:numId w:val="37"/>
              </w:numPr>
              <w:spacing w:after="0" w:line="360" w:lineRule="auto"/>
              <w:rPr>
                <w:rFonts w:ascii="Arial" w:hAnsi="Arial" w:cs="Arial"/>
                <w:sz w:val="24"/>
                <w:szCs w:val="24"/>
              </w:rPr>
            </w:pPr>
          </w:p>
          <w:p w14:paraId="0EC9AECD" w14:textId="77777777" w:rsidR="00214D4E" w:rsidRPr="005B5CC3" w:rsidRDefault="00214D4E" w:rsidP="002B2789">
            <w:pPr>
              <w:spacing w:line="360" w:lineRule="auto"/>
              <w:rPr>
                <w:rFonts w:ascii="Arial" w:hAnsi="Arial" w:cs="Arial"/>
                <w:sz w:val="24"/>
                <w:szCs w:val="24"/>
              </w:rPr>
            </w:pPr>
          </w:p>
          <w:p w14:paraId="6A439FFF" w14:textId="77777777" w:rsidR="00214D4E" w:rsidRPr="005B5CC3" w:rsidRDefault="00214D4E" w:rsidP="002B2789">
            <w:pPr>
              <w:spacing w:line="360" w:lineRule="auto"/>
              <w:rPr>
                <w:rFonts w:ascii="Arial" w:hAnsi="Arial" w:cs="Arial"/>
                <w:sz w:val="24"/>
                <w:szCs w:val="24"/>
              </w:rPr>
            </w:pPr>
          </w:p>
        </w:tc>
      </w:tr>
      <w:tr w:rsidR="005B5CC3" w:rsidRPr="005B5CC3" w14:paraId="14444F82" w14:textId="77777777" w:rsidTr="002B2789">
        <w:tc>
          <w:tcPr>
            <w:tcW w:w="9087" w:type="dxa"/>
            <w:gridSpan w:val="4"/>
          </w:tcPr>
          <w:p w14:paraId="13A55A83" w14:textId="77777777" w:rsidR="00214D4E" w:rsidRPr="005B5CC3" w:rsidRDefault="00214D4E" w:rsidP="002B2789">
            <w:pPr>
              <w:rPr>
                <w:rFonts w:ascii="Arial" w:hAnsi="Arial" w:cs="Arial"/>
                <w:sz w:val="24"/>
                <w:szCs w:val="24"/>
              </w:rPr>
            </w:pPr>
          </w:p>
          <w:p w14:paraId="498E1813"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Interaction with adults:</w:t>
            </w:r>
          </w:p>
          <w:p w14:paraId="6B3E6B7D" w14:textId="77777777" w:rsidR="00214D4E" w:rsidRPr="005B5CC3" w:rsidRDefault="00214D4E" w:rsidP="002B2789">
            <w:pPr>
              <w:pStyle w:val="Header"/>
              <w:spacing w:line="360" w:lineRule="auto"/>
              <w:rPr>
                <w:rFonts w:cs="Arial"/>
              </w:rPr>
            </w:pPr>
          </w:p>
          <w:p w14:paraId="54AE8B67" w14:textId="77777777" w:rsidR="00214D4E" w:rsidRPr="005B5CC3" w:rsidRDefault="00214D4E" w:rsidP="002B2789">
            <w:pPr>
              <w:pStyle w:val="Header"/>
              <w:numPr>
                <w:ilvl w:val="0"/>
                <w:numId w:val="37"/>
              </w:numPr>
              <w:tabs>
                <w:tab w:val="clear" w:pos="4153"/>
                <w:tab w:val="clear" w:pos="8306"/>
              </w:tabs>
              <w:spacing w:line="360" w:lineRule="auto"/>
              <w:rPr>
                <w:rFonts w:cs="Arial"/>
              </w:rPr>
            </w:pPr>
          </w:p>
          <w:p w14:paraId="4726C4F6" w14:textId="77777777" w:rsidR="00214D4E" w:rsidRPr="005B5CC3" w:rsidRDefault="00214D4E" w:rsidP="002B2789">
            <w:pPr>
              <w:pStyle w:val="Header"/>
              <w:spacing w:line="360" w:lineRule="auto"/>
              <w:rPr>
                <w:rFonts w:cs="Arial"/>
              </w:rPr>
            </w:pPr>
          </w:p>
          <w:p w14:paraId="355EE357" w14:textId="77777777" w:rsidR="00214D4E" w:rsidRPr="005B5CC3" w:rsidRDefault="00214D4E" w:rsidP="002B2789">
            <w:pPr>
              <w:pStyle w:val="Header"/>
              <w:spacing w:line="360" w:lineRule="auto"/>
              <w:rPr>
                <w:rFonts w:cs="Arial"/>
              </w:rPr>
            </w:pPr>
          </w:p>
        </w:tc>
      </w:tr>
      <w:tr w:rsidR="005B5CC3" w:rsidRPr="005B5CC3" w14:paraId="4784280F" w14:textId="77777777" w:rsidTr="002B2789">
        <w:tc>
          <w:tcPr>
            <w:tcW w:w="9087" w:type="dxa"/>
            <w:gridSpan w:val="4"/>
          </w:tcPr>
          <w:p w14:paraId="1BAAEBF8" w14:textId="77777777" w:rsidR="00214D4E" w:rsidRPr="005B5CC3" w:rsidRDefault="00214D4E" w:rsidP="002B2789">
            <w:pPr>
              <w:rPr>
                <w:rFonts w:ascii="Arial" w:hAnsi="Arial" w:cs="Arial"/>
                <w:sz w:val="24"/>
                <w:szCs w:val="24"/>
              </w:rPr>
            </w:pPr>
          </w:p>
          <w:p w14:paraId="072B5659"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Interaction with other young people in the secure unit:</w:t>
            </w:r>
          </w:p>
          <w:p w14:paraId="249C523A" w14:textId="77777777" w:rsidR="00214D4E" w:rsidRPr="005B5CC3" w:rsidRDefault="00214D4E" w:rsidP="002B2789">
            <w:pPr>
              <w:pStyle w:val="Header"/>
              <w:ind w:left="1080"/>
              <w:rPr>
                <w:rFonts w:cs="Arial"/>
              </w:rPr>
            </w:pPr>
          </w:p>
          <w:p w14:paraId="1C0B2FE6" w14:textId="77777777" w:rsidR="00214D4E" w:rsidRPr="005B5CC3" w:rsidRDefault="00214D4E" w:rsidP="002B2789">
            <w:pPr>
              <w:pStyle w:val="Header"/>
              <w:numPr>
                <w:ilvl w:val="0"/>
                <w:numId w:val="30"/>
              </w:numPr>
              <w:tabs>
                <w:tab w:val="clear" w:pos="4153"/>
                <w:tab w:val="clear" w:pos="8306"/>
              </w:tabs>
              <w:rPr>
                <w:rFonts w:cs="Arial"/>
              </w:rPr>
            </w:pPr>
          </w:p>
          <w:p w14:paraId="74394033" w14:textId="77777777" w:rsidR="00214D4E" w:rsidRPr="005B5CC3" w:rsidRDefault="00214D4E" w:rsidP="002B2789">
            <w:pPr>
              <w:pStyle w:val="Header"/>
              <w:rPr>
                <w:rFonts w:cs="Arial"/>
              </w:rPr>
            </w:pPr>
          </w:p>
          <w:p w14:paraId="5360E6D4" w14:textId="77777777" w:rsidR="00214D4E" w:rsidRPr="005B5CC3" w:rsidRDefault="00214D4E" w:rsidP="002B2789">
            <w:pPr>
              <w:pStyle w:val="Header"/>
              <w:rPr>
                <w:rFonts w:cs="Arial"/>
              </w:rPr>
            </w:pPr>
          </w:p>
        </w:tc>
      </w:tr>
      <w:tr w:rsidR="005B5CC3" w:rsidRPr="005B5CC3" w14:paraId="18C44FC0" w14:textId="77777777" w:rsidTr="002B2789">
        <w:tc>
          <w:tcPr>
            <w:tcW w:w="9087" w:type="dxa"/>
            <w:gridSpan w:val="4"/>
          </w:tcPr>
          <w:p w14:paraId="3401A782" w14:textId="77777777" w:rsidR="00214D4E" w:rsidRPr="005B5CC3" w:rsidRDefault="00214D4E" w:rsidP="002B2789">
            <w:pPr>
              <w:rPr>
                <w:rFonts w:ascii="Arial" w:hAnsi="Arial" w:cs="Arial"/>
                <w:sz w:val="24"/>
                <w:szCs w:val="24"/>
              </w:rPr>
            </w:pPr>
          </w:p>
          <w:p w14:paraId="3E83FAD2"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Education:</w:t>
            </w:r>
          </w:p>
          <w:p w14:paraId="683A26E6" w14:textId="77777777" w:rsidR="00214D4E" w:rsidRPr="005B5CC3" w:rsidRDefault="00214D4E" w:rsidP="002B2789">
            <w:pPr>
              <w:pStyle w:val="Header"/>
              <w:rPr>
                <w:rFonts w:cs="Arial"/>
              </w:rPr>
            </w:pPr>
          </w:p>
          <w:p w14:paraId="19F332E1" w14:textId="77777777" w:rsidR="00214D4E" w:rsidRPr="005B5CC3" w:rsidRDefault="00214D4E" w:rsidP="00214D4E">
            <w:pPr>
              <w:numPr>
                <w:ilvl w:val="0"/>
                <w:numId w:val="30"/>
              </w:numPr>
              <w:spacing w:after="0" w:line="360" w:lineRule="auto"/>
              <w:rPr>
                <w:rFonts w:ascii="Arial" w:hAnsi="Arial" w:cs="Arial"/>
                <w:sz w:val="24"/>
                <w:szCs w:val="24"/>
              </w:rPr>
            </w:pPr>
          </w:p>
          <w:p w14:paraId="21F395BE" w14:textId="77777777" w:rsidR="00214D4E" w:rsidRPr="005B5CC3" w:rsidRDefault="00214D4E" w:rsidP="002B2789">
            <w:pPr>
              <w:spacing w:line="360" w:lineRule="auto"/>
              <w:rPr>
                <w:rFonts w:ascii="Arial" w:hAnsi="Arial" w:cs="Arial"/>
                <w:sz w:val="24"/>
                <w:szCs w:val="24"/>
              </w:rPr>
            </w:pPr>
          </w:p>
        </w:tc>
      </w:tr>
      <w:tr w:rsidR="005B5CC3" w:rsidRPr="005B5CC3" w14:paraId="2274D209" w14:textId="77777777" w:rsidTr="002B2789">
        <w:tc>
          <w:tcPr>
            <w:tcW w:w="9087" w:type="dxa"/>
            <w:gridSpan w:val="4"/>
          </w:tcPr>
          <w:p w14:paraId="3E34354B" w14:textId="77777777" w:rsidR="00214D4E" w:rsidRPr="005B5CC3" w:rsidRDefault="00214D4E" w:rsidP="002B2789">
            <w:pPr>
              <w:pStyle w:val="Header"/>
              <w:rPr>
                <w:rFonts w:cs="Arial"/>
              </w:rPr>
            </w:pPr>
          </w:p>
          <w:p w14:paraId="73ED4F17"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Medical / psychiatric information (include details of any medication):</w:t>
            </w:r>
          </w:p>
          <w:p w14:paraId="7200252E" w14:textId="77777777" w:rsidR="00214D4E" w:rsidRPr="005B5CC3" w:rsidRDefault="00214D4E" w:rsidP="002B2789">
            <w:pPr>
              <w:pStyle w:val="Header"/>
              <w:spacing w:line="360" w:lineRule="auto"/>
              <w:rPr>
                <w:rFonts w:cs="Arial"/>
              </w:rPr>
            </w:pPr>
          </w:p>
          <w:p w14:paraId="0A9F516C" w14:textId="77777777" w:rsidR="00214D4E" w:rsidRPr="005B5CC3" w:rsidRDefault="00214D4E" w:rsidP="002B2789">
            <w:pPr>
              <w:pStyle w:val="Header"/>
              <w:numPr>
                <w:ilvl w:val="0"/>
                <w:numId w:val="28"/>
              </w:numPr>
              <w:tabs>
                <w:tab w:val="clear" w:pos="4153"/>
                <w:tab w:val="clear" w:pos="8306"/>
              </w:tabs>
              <w:spacing w:line="360" w:lineRule="auto"/>
              <w:rPr>
                <w:rFonts w:cs="Arial"/>
              </w:rPr>
            </w:pPr>
            <w:r w:rsidRPr="005B5CC3">
              <w:rPr>
                <w:rFonts w:cs="Arial"/>
              </w:rPr>
              <w:t xml:space="preserve"> </w:t>
            </w:r>
          </w:p>
          <w:p w14:paraId="1D034B84" w14:textId="77777777" w:rsidR="00214D4E" w:rsidRPr="005B5CC3" w:rsidRDefault="00214D4E" w:rsidP="002B2789">
            <w:pPr>
              <w:pStyle w:val="Header"/>
              <w:spacing w:line="360" w:lineRule="auto"/>
              <w:rPr>
                <w:rFonts w:cs="Arial"/>
              </w:rPr>
            </w:pPr>
          </w:p>
        </w:tc>
      </w:tr>
      <w:tr w:rsidR="005B5CC3" w:rsidRPr="005B5CC3" w14:paraId="67A18168" w14:textId="77777777" w:rsidTr="002B2789">
        <w:tc>
          <w:tcPr>
            <w:tcW w:w="9087" w:type="dxa"/>
            <w:gridSpan w:val="4"/>
          </w:tcPr>
          <w:p w14:paraId="76AA56E4" w14:textId="77777777" w:rsidR="00214D4E" w:rsidRPr="005B5CC3" w:rsidRDefault="00214D4E" w:rsidP="002B2789">
            <w:pPr>
              <w:rPr>
                <w:rFonts w:ascii="Arial" w:hAnsi="Arial" w:cs="Arial"/>
                <w:sz w:val="24"/>
                <w:szCs w:val="24"/>
              </w:rPr>
            </w:pPr>
          </w:p>
          <w:p w14:paraId="7FD46ECC"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Contact with parents, wider family and other significant people:</w:t>
            </w:r>
          </w:p>
          <w:p w14:paraId="13AB7F9F" w14:textId="77777777" w:rsidR="00214D4E" w:rsidRPr="005B5CC3" w:rsidRDefault="00214D4E" w:rsidP="002B2789">
            <w:pPr>
              <w:pStyle w:val="Header"/>
              <w:rPr>
                <w:rFonts w:cs="Arial"/>
              </w:rPr>
            </w:pPr>
          </w:p>
          <w:p w14:paraId="354BC5D0" w14:textId="77777777" w:rsidR="00214D4E" w:rsidRPr="005B5CC3" w:rsidRDefault="00214D4E" w:rsidP="00214D4E">
            <w:pPr>
              <w:numPr>
                <w:ilvl w:val="0"/>
                <w:numId w:val="36"/>
              </w:numPr>
              <w:spacing w:after="0" w:line="240" w:lineRule="auto"/>
              <w:rPr>
                <w:rFonts w:ascii="Arial" w:hAnsi="Arial" w:cs="Arial"/>
                <w:sz w:val="24"/>
                <w:szCs w:val="24"/>
              </w:rPr>
            </w:pPr>
          </w:p>
          <w:p w14:paraId="36F0883E" w14:textId="77777777" w:rsidR="00214D4E" w:rsidRPr="005B5CC3" w:rsidRDefault="00214D4E" w:rsidP="002B2789">
            <w:pPr>
              <w:pStyle w:val="Header"/>
              <w:rPr>
                <w:rFonts w:cs="Arial"/>
              </w:rPr>
            </w:pPr>
          </w:p>
          <w:p w14:paraId="44A77788" w14:textId="77777777" w:rsidR="00214D4E" w:rsidRPr="005B5CC3" w:rsidRDefault="00214D4E" w:rsidP="002B2789">
            <w:pPr>
              <w:pStyle w:val="Header"/>
              <w:rPr>
                <w:rFonts w:cs="Arial"/>
              </w:rPr>
            </w:pPr>
          </w:p>
        </w:tc>
      </w:tr>
      <w:tr w:rsidR="005B5CC3" w:rsidRPr="005B5CC3" w14:paraId="40799B6A" w14:textId="77777777" w:rsidTr="002B2789">
        <w:tc>
          <w:tcPr>
            <w:tcW w:w="9087" w:type="dxa"/>
            <w:gridSpan w:val="4"/>
          </w:tcPr>
          <w:p w14:paraId="39EE6D4A" w14:textId="77777777" w:rsidR="00214D4E" w:rsidRPr="005B5CC3" w:rsidRDefault="00214D4E" w:rsidP="002B2789">
            <w:pPr>
              <w:rPr>
                <w:rFonts w:ascii="Arial" w:hAnsi="Arial" w:cs="Arial"/>
                <w:sz w:val="24"/>
                <w:szCs w:val="24"/>
              </w:rPr>
            </w:pPr>
          </w:p>
          <w:p w14:paraId="0AE3890D" w14:textId="77777777" w:rsidR="00214D4E" w:rsidRPr="005B5CC3" w:rsidRDefault="00214D4E" w:rsidP="002B2789">
            <w:pPr>
              <w:pStyle w:val="Header"/>
              <w:numPr>
                <w:ilvl w:val="0"/>
                <w:numId w:val="22"/>
              </w:numPr>
              <w:tabs>
                <w:tab w:val="clear" w:pos="4153"/>
                <w:tab w:val="clear" w:pos="8306"/>
              </w:tabs>
              <w:rPr>
                <w:rFonts w:cs="Arial"/>
              </w:rPr>
            </w:pPr>
            <w:r w:rsidRPr="005B5CC3">
              <w:rPr>
                <w:rFonts w:cs="Arial"/>
              </w:rPr>
              <w:t>Conclusions drawn by secure unit staff on the basis of the information contained in this section:</w:t>
            </w:r>
          </w:p>
          <w:p w14:paraId="560D710B" w14:textId="77777777" w:rsidR="00214D4E" w:rsidRPr="005B5CC3" w:rsidRDefault="00214D4E" w:rsidP="002B2789">
            <w:pPr>
              <w:pStyle w:val="Header"/>
              <w:rPr>
                <w:rFonts w:cs="Arial"/>
              </w:rPr>
            </w:pPr>
          </w:p>
          <w:p w14:paraId="5CB68B1C" w14:textId="77777777" w:rsidR="00214D4E" w:rsidRPr="005B5CC3" w:rsidRDefault="00214D4E" w:rsidP="002B2789">
            <w:pPr>
              <w:pStyle w:val="Header"/>
              <w:numPr>
                <w:ilvl w:val="0"/>
                <w:numId w:val="36"/>
              </w:numPr>
              <w:tabs>
                <w:tab w:val="clear" w:pos="4153"/>
                <w:tab w:val="clear" w:pos="8306"/>
              </w:tabs>
              <w:spacing w:line="360" w:lineRule="auto"/>
              <w:rPr>
                <w:rFonts w:cs="Arial"/>
              </w:rPr>
            </w:pPr>
          </w:p>
          <w:p w14:paraId="6203A263" w14:textId="77777777" w:rsidR="00214D4E" w:rsidRPr="005B5CC3" w:rsidRDefault="00214D4E" w:rsidP="002B2789">
            <w:pPr>
              <w:pStyle w:val="Header"/>
              <w:spacing w:line="360" w:lineRule="auto"/>
              <w:rPr>
                <w:rFonts w:cs="Arial"/>
              </w:rPr>
            </w:pPr>
          </w:p>
        </w:tc>
      </w:tr>
      <w:tr w:rsidR="005B5CC3" w:rsidRPr="005B5CC3" w14:paraId="3EA5318B" w14:textId="77777777" w:rsidTr="002B2789">
        <w:tc>
          <w:tcPr>
            <w:tcW w:w="9087" w:type="dxa"/>
            <w:gridSpan w:val="4"/>
          </w:tcPr>
          <w:p w14:paraId="144BF71F" w14:textId="77777777" w:rsidR="00214D4E" w:rsidRPr="005B5CC3" w:rsidRDefault="00214D4E" w:rsidP="002B2789">
            <w:pPr>
              <w:rPr>
                <w:rFonts w:ascii="Arial" w:hAnsi="Arial" w:cs="Arial"/>
                <w:sz w:val="24"/>
                <w:szCs w:val="24"/>
              </w:rPr>
            </w:pPr>
          </w:p>
          <w:p w14:paraId="415409EC" w14:textId="77777777" w:rsidR="00214D4E" w:rsidRPr="005B5CC3" w:rsidRDefault="00214D4E" w:rsidP="002B2789">
            <w:pPr>
              <w:pStyle w:val="Header"/>
              <w:numPr>
                <w:ilvl w:val="0"/>
                <w:numId w:val="22"/>
              </w:numPr>
              <w:rPr>
                <w:rFonts w:cs="Arial"/>
              </w:rPr>
            </w:pPr>
            <w:r w:rsidRPr="005B5CC3">
              <w:rPr>
                <w:rFonts w:cs="Arial"/>
              </w:rPr>
              <w:t xml:space="preserve">What are the young person's views about and attitudes towards staying in secure    </w:t>
            </w:r>
          </w:p>
          <w:p w14:paraId="500D7C46" w14:textId="77777777" w:rsidR="00214D4E" w:rsidRPr="005B5CC3" w:rsidRDefault="00214D4E" w:rsidP="002B2789">
            <w:pPr>
              <w:pStyle w:val="Header"/>
              <w:rPr>
                <w:rFonts w:cs="Arial"/>
              </w:rPr>
            </w:pPr>
            <w:r w:rsidRPr="005B5CC3">
              <w:rPr>
                <w:rFonts w:cs="Arial"/>
              </w:rPr>
              <w:t xml:space="preserve">             accommodation?</w:t>
            </w:r>
          </w:p>
          <w:p w14:paraId="30656598" w14:textId="77777777" w:rsidR="00214D4E" w:rsidRPr="005B5CC3" w:rsidRDefault="00214D4E" w:rsidP="002B2789">
            <w:pPr>
              <w:pStyle w:val="Header"/>
              <w:rPr>
                <w:rFonts w:cs="Arial"/>
              </w:rPr>
            </w:pPr>
          </w:p>
          <w:p w14:paraId="3CF73BBB" w14:textId="77777777" w:rsidR="00214D4E" w:rsidRPr="005B5CC3" w:rsidRDefault="00214D4E" w:rsidP="00214D4E">
            <w:pPr>
              <w:numPr>
                <w:ilvl w:val="0"/>
                <w:numId w:val="31"/>
              </w:numPr>
              <w:spacing w:before="120" w:after="0" w:line="240" w:lineRule="auto"/>
              <w:ind w:left="900" w:hanging="567"/>
              <w:rPr>
                <w:rFonts w:ascii="Arial" w:hAnsi="Arial" w:cs="Arial"/>
                <w:sz w:val="24"/>
                <w:szCs w:val="24"/>
              </w:rPr>
            </w:pPr>
          </w:p>
          <w:p w14:paraId="73BB41A8" w14:textId="77777777" w:rsidR="00214D4E" w:rsidRPr="005B5CC3" w:rsidRDefault="00214D4E" w:rsidP="002B2789">
            <w:pPr>
              <w:spacing w:before="120"/>
              <w:ind w:left="49"/>
              <w:rPr>
                <w:rFonts w:ascii="Arial" w:hAnsi="Arial" w:cs="Arial"/>
                <w:sz w:val="24"/>
                <w:szCs w:val="24"/>
              </w:rPr>
            </w:pPr>
          </w:p>
          <w:p w14:paraId="71D2CA3B" w14:textId="77777777" w:rsidR="00214D4E" w:rsidRPr="005B5CC3" w:rsidRDefault="00214D4E" w:rsidP="002B2789">
            <w:pPr>
              <w:spacing w:before="120"/>
              <w:ind w:left="49"/>
              <w:rPr>
                <w:rFonts w:ascii="Arial" w:hAnsi="Arial" w:cs="Arial"/>
                <w:sz w:val="24"/>
                <w:szCs w:val="24"/>
              </w:rPr>
            </w:pPr>
          </w:p>
        </w:tc>
      </w:tr>
      <w:tr w:rsidR="005B5CC3" w:rsidRPr="005B5CC3" w14:paraId="373F013D" w14:textId="77777777" w:rsidTr="002B2789">
        <w:tc>
          <w:tcPr>
            <w:tcW w:w="9087" w:type="dxa"/>
            <w:gridSpan w:val="4"/>
          </w:tcPr>
          <w:p w14:paraId="626A81ED" w14:textId="77777777" w:rsidR="00214D4E" w:rsidRPr="005B5CC3" w:rsidRDefault="00214D4E" w:rsidP="002B2789">
            <w:pPr>
              <w:rPr>
                <w:rFonts w:ascii="Arial" w:hAnsi="Arial" w:cs="Arial"/>
                <w:sz w:val="24"/>
                <w:szCs w:val="24"/>
              </w:rPr>
            </w:pPr>
          </w:p>
          <w:p w14:paraId="2B075889" w14:textId="77777777" w:rsidR="00214D4E" w:rsidRPr="005B5CC3" w:rsidRDefault="00214D4E" w:rsidP="002B2789">
            <w:pPr>
              <w:pStyle w:val="Header"/>
              <w:numPr>
                <w:ilvl w:val="0"/>
                <w:numId w:val="22"/>
              </w:numPr>
              <w:rPr>
                <w:rFonts w:cs="Arial"/>
              </w:rPr>
            </w:pPr>
            <w:r w:rsidRPr="005B5CC3">
              <w:rPr>
                <w:rFonts w:cs="Arial"/>
              </w:rPr>
              <w:lastRenderedPageBreak/>
              <w:t>If the young person is not attending, and these views were not expressed to the person representing them here (as in 2 above), to whom were they expressed?</w:t>
            </w:r>
          </w:p>
          <w:p w14:paraId="53DC47C6" w14:textId="77777777" w:rsidR="00214D4E" w:rsidRPr="005B5CC3" w:rsidRDefault="00214D4E" w:rsidP="002B2789">
            <w:pPr>
              <w:pStyle w:val="Header"/>
              <w:rPr>
                <w:rFonts w:cs="Arial"/>
              </w:rPr>
            </w:pPr>
          </w:p>
          <w:p w14:paraId="44BA6620" w14:textId="77777777" w:rsidR="00214D4E" w:rsidRPr="005B5CC3" w:rsidRDefault="00214D4E" w:rsidP="002B2789">
            <w:pPr>
              <w:pStyle w:val="Header"/>
              <w:numPr>
                <w:ilvl w:val="0"/>
                <w:numId w:val="29"/>
              </w:numPr>
              <w:tabs>
                <w:tab w:val="clear" w:pos="4153"/>
                <w:tab w:val="clear" w:pos="8306"/>
              </w:tabs>
              <w:rPr>
                <w:rFonts w:cs="Arial"/>
              </w:rPr>
            </w:pPr>
            <w:r w:rsidRPr="005B5CC3">
              <w:rPr>
                <w:rFonts w:cs="Arial"/>
              </w:rPr>
              <w:t xml:space="preserve">. </w:t>
            </w:r>
          </w:p>
          <w:p w14:paraId="3DECA261" w14:textId="77777777" w:rsidR="00214D4E" w:rsidRPr="005B5CC3" w:rsidRDefault="00214D4E" w:rsidP="002B2789">
            <w:pPr>
              <w:pStyle w:val="Header"/>
              <w:rPr>
                <w:rFonts w:cs="Arial"/>
              </w:rPr>
            </w:pPr>
          </w:p>
          <w:p w14:paraId="3A1E4B64" w14:textId="77777777" w:rsidR="00214D4E" w:rsidRPr="005B5CC3" w:rsidRDefault="00214D4E" w:rsidP="002B2789">
            <w:pPr>
              <w:pStyle w:val="Header"/>
              <w:rPr>
                <w:rFonts w:cs="Arial"/>
              </w:rPr>
            </w:pPr>
          </w:p>
        </w:tc>
      </w:tr>
      <w:tr w:rsidR="005B5CC3" w:rsidRPr="005B5CC3" w14:paraId="31F6605C" w14:textId="77777777" w:rsidTr="002B2789">
        <w:tc>
          <w:tcPr>
            <w:tcW w:w="9087" w:type="dxa"/>
            <w:gridSpan w:val="4"/>
          </w:tcPr>
          <w:p w14:paraId="071F46B3" w14:textId="77777777" w:rsidR="00214D4E" w:rsidRPr="005B5CC3" w:rsidRDefault="00214D4E" w:rsidP="002B2789">
            <w:pPr>
              <w:rPr>
                <w:rFonts w:ascii="Arial" w:hAnsi="Arial" w:cs="Arial"/>
                <w:sz w:val="24"/>
                <w:szCs w:val="24"/>
              </w:rPr>
            </w:pPr>
          </w:p>
          <w:p w14:paraId="55E7E3B8" w14:textId="77777777" w:rsidR="00214D4E" w:rsidRPr="005B5CC3" w:rsidRDefault="00214D4E" w:rsidP="002B2789">
            <w:pPr>
              <w:pStyle w:val="Header"/>
              <w:numPr>
                <w:ilvl w:val="0"/>
                <w:numId w:val="22"/>
              </w:numPr>
              <w:rPr>
                <w:rFonts w:cs="Arial"/>
              </w:rPr>
            </w:pPr>
            <w:r w:rsidRPr="005B5CC3">
              <w:rPr>
                <w:rFonts w:cs="Arial"/>
              </w:rPr>
              <w:t>Views of previous carer of the young person staying in secure accommodation:</w:t>
            </w:r>
          </w:p>
          <w:p w14:paraId="3C17E781" w14:textId="77777777" w:rsidR="00214D4E" w:rsidRPr="005B5CC3" w:rsidRDefault="00214D4E" w:rsidP="002B2789">
            <w:pPr>
              <w:pStyle w:val="Header"/>
              <w:rPr>
                <w:rFonts w:cs="Arial"/>
              </w:rPr>
            </w:pPr>
          </w:p>
          <w:p w14:paraId="7C191BA6" w14:textId="77777777" w:rsidR="00214D4E" w:rsidRPr="005B5CC3" w:rsidRDefault="00214D4E" w:rsidP="00214D4E">
            <w:pPr>
              <w:numPr>
                <w:ilvl w:val="0"/>
                <w:numId w:val="29"/>
              </w:numPr>
              <w:spacing w:after="0" w:line="360" w:lineRule="auto"/>
              <w:jc w:val="both"/>
              <w:rPr>
                <w:rFonts w:ascii="Arial" w:hAnsi="Arial" w:cs="Arial"/>
                <w:sz w:val="24"/>
                <w:szCs w:val="24"/>
              </w:rPr>
            </w:pPr>
          </w:p>
          <w:p w14:paraId="6A469CB3" w14:textId="77777777" w:rsidR="00214D4E" w:rsidRPr="005B5CC3" w:rsidRDefault="00214D4E" w:rsidP="002B2789">
            <w:pPr>
              <w:spacing w:line="360" w:lineRule="auto"/>
              <w:jc w:val="both"/>
              <w:rPr>
                <w:rFonts w:ascii="Arial" w:hAnsi="Arial" w:cs="Arial"/>
                <w:sz w:val="24"/>
                <w:szCs w:val="24"/>
              </w:rPr>
            </w:pPr>
          </w:p>
        </w:tc>
      </w:tr>
      <w:tr w:rsidR="005B5CC3" w:rsidRPr="005B5CC3" w14:paraId="5C872585" w14:textId="77777777" w:rsidTr="002B2789">
        <w:tc>
          <w:tcPr>
            <w:tcW w:w="9087" w:type="dxa"/>
            <w:gridSpan w:val="4"/>
          </w:tcPr>
          <w:p w14:paraId="53DB8163" w14:textId="77777777" w:rsidR="00214D4E" w:rsidRPr="005B5CC3" w:rsidRDefault="00214D4E" w:rsidP="002B2789">
            <w:pPr>
              <w:rPr>
                <w:rFonts w:ascii="Arial" w:hAnsi="Arial" w:cs="Arial"/>
                <w:sz w:val="24"/>
                <w:szCs w:val="24"/>
              </w:rPr>
            </w:pPr>
          </w:p>
          <w:p w14:paraId="26FF963F" w14:textId="77777777" w:rsidR="00214D4E" w:rsidRPr="005B5CC3" w:rsidRDefault="00214D4E" w:rsidP="002B2789">
            <w:pPr>
              <w:pStyle w:val="Header"/>
              <w:numPr>
                <w:ilvl w:val="0"/>
                <w:numId w:val="22"/>
              </w:numPr>
              <w:rPr>
                <w:rFonts w:cs="Arial"/>
              </w:rPr>
            </w:pPr>
            <w:r w:rsidRPr="005B5CC3">
              <w:rPr>
                <w:rFonts w:cs="Arial"/>
              </w:rPr>
              <w:t>Views of parents and wider family of the young person staying in secure accommodation:</w:t>
            </w:r>
          </w:p>
          <w:p w14:paraId="3633BC37" w14:textId="77777777" w:rsidR="00214D4E" w:rsidRPr="005B5CC3" w:rsidRDefault="00214D4E" w:rsidP="002B2789">
            <w:pPr>
              <w:pStyle w:val="Header"/>
              <w:rPr>
                <w:rFonts w:cs="Arial"/>
              </w:rPr>
            </w:pPr>
          </w:p>
          <w:p w14:paraId="79C84ED6" w14:textId="77777777" w:rsidR="00214D4E" w:rsidRPr="005B5CC3" w:rsidRDefault="00214D4E" w:rsidP="002B2789">
            <w:pPr>
              <w:pStyle w:val="Header"/>
              <w:numPr>
                <w:ilvl w:val="0"/>
                <w:numId w:val="29"/>
              </w:numPr>
              <w:tabs>
                <w:tab w:val="clear" w:pos="4153"/>
                <w:tab w:val="clear" w:pos="8306"/>
              </w:tabs>
              <w:spacing w:line="360" w:lineRule="auto"/>
              <w:rPr>
                <w:rFonts w:cs="Arial"/>
              </w:rPr>
            </w:pPr>
          </w:p>
          <w:p w14:paraId="1485652D" w14:textId="77777777" w:rsidR="00214D4E" w:rsidRPr="005B5CC3" w:rsidRDefault="00214D4E" w:rsidP="002B2789">
            <w:pPr>
              <w:pStyle w:val="Header"/>
              <w:spacing w:line="360" w:lineRule="auto"/>
              <w:rPr>
                <w:rFonts w:cs="Arial"/>
              </w:rPr>
            </w:pPr>
          </w:p>
        </w:tc>
      </w:tr>
      <w:tr w:rsidR="005B5CC3" w:rsidRPr="005B5CC3" w14:paraId="0BDAE46A" w14:textId="77777777" w:rsidTr="002B2789">
        <w:tc>
          <w:tcPr>
            <w:tcW w:w="9087" w:type="dxa"/>
            <w:gridSpan w:val="4"/>
          </w:tcPr>
          <w:p w14:paraId="47B745AB" w14:textId="77777777" w:rsidR="00214D4E" w:rsidRPr="005B5CC3" w:rsidRDefault="00214D4E" w:rsidP="002B2789">
            <w:pPr>
              <w:rPr>
                <w:rFonts w:ascii="Arial" w:hAnsi="Arial" w:cs="Arial"/>
                <w:sz w:val="24"/>
                <w:szCs w:val="24"/>
              </w:rPr>
            </w:pPr>
          </w:p>
          <w:p w14:paraId="5CF88F9B" w14:textId="77777777" w:rsidR="00214D4E" w:rsidRPr="005B5CC3" w:rsidRDefault="00214D4E" w:rsidP="002B2789">
            <w:pPr>
              <w:pStyle w:val="Header"/>
              <w:numPr>
                <w:ilvl w:val="0"/>
                <w:numId w:val="22"/>
              </w:numPr>
              <w:rPr>
                <w:rFonts w:cs="Arial"/>
              </w:rPr>
            </w:pPr>
            <w:r w:rsidRPr="005B5CC3">
              <w:rPr>
                <w:rFonts w:cs="Arial"/>
              </w:rPr>
              <w:t>Views of other significant adults (could include independent visitor, Children's Guardian):</w:t>
            </w:r>
          </w:p>
          <w:p w14:paraId="46AA0905" w14:textId="77777777" w:rsidR="00214D4E" w:rsidRPr="005B5CC3" w:rsidRDefault="00214D4E" w:rsidP="002B2789">
            <w:pPr>
              <w:pStyle w:val="Header"/>
              <w:rPr>
                <w:rFonts w:cs="Arial"/>
              </w:rPr>
            </w:pPr>
          </w:p>
          <w:p w14:paraId="0428EB3F" w14:textId="77777777" w:rsidR="00214D4E" w:rsidRPr="005B5CC3" w:rsidRDefault="00214D4E" w:rsidP="002B2789">
            <w:pPr>
              <w:pStyle w:val="Header"/>
              <w:numPr>
                <w:ilvl w:val="0"/>
                <w:numId w:val="29"/>
              </w:numPr>
              <w:tabs>
                <w:tab w:val="clear" w:pos="4153"/>
                <w:tab w:val="clear" w:pos="8306"/>
              </w:tabs>
              <w:spacing w:line="360" w:lineRule="auto"/>
              <w:rPr>
                <w:rFonts w:cs="Arial"/>
              </w:rPr>
            </w:pPr>
          </w:p>
          <w:p w14:paraId="30D58EFA" w14:textId="77777777" w:rsidR="00214D4E" w:rsidRPr="005B5CC3" w:rsidRDefault="00214D4E" w:rsidP="002B2789">
            <w:pPr>
              <w:pStyle w:val="Header"/>
              <w:spacing w:line="360" w:lineRule="auto"/>
              <w:rPr>
                <w:rFonts w:cs="Arial"/>
              </w:rPr>
            </w:pPr>
          </w:p>
        </w:tc>
      </w:tr>
      <w:tr w:rsidR="005B5CC3" w:rsidRPr="005B5CC3" w14:paraId="44FB5A1E" w14:textId="77777777" w:rsidTr="002B2789">
        <w:tc>
          <w:tcPr>
            <w:tcW w:w="9087" w:type="dxa"/>
            <w:gridSpan w:val="4"/>
          </w:tcPr>
          <w:p w14:paraId="677976F2" w14:textId="77777777" w:rsidR="00214D4E" w:rsidRPr="005B5CC3" w:rsidRDefault="00214D4E" w:rsidP="002B2789">
            <w:pPr>
              <w:rPr>
                <w:rFonts w:ascii="Arial" w:hAnsi="Arial" w:cs="Arial"/>
                <w:sz w:val="24"/>
                <w:szCs w:val="24"/>
              </w:rPr>
            </w:pPr>
          </w:p>
          <w:p w14:paraId="39D503D9" w14:textId="77777777" w:rsidR="00214D4E" w:rsidRPr="005B5CC3" w:rsidRDefault="00214D4E" w:rsidP="002B2789">
            <w:pPr>
              <w:pStyle w:val="Header"/>
              <w:numPr>
                <w:ilvl w:val="0"/>
                <w:numId w:val="22"/>
              </w:numPr>
              <w:rPr>
                <w:rFonts w:cs="Arial"/>
              </w:rPr>
            </w:pPr>
            <w:r w:rsidRPr="005B5CC3">
              <w:rPr>
                <w:rFonts w:cs="Arial"/>
              </w:rPr>
              <w:t>Progress on aims and objectives of the Care Plan:</w:t>
            </w:r>
          </w:p>
          <w:p w14:paraId="3C015ED2" w14:textId="77777777" w:rsidR="00214D4E" w:rsidRPr="005B5CC3" w:rsidRDefault="00214D4E" w:rsidP="002B2789">
            <w:pPr>
              <w:pStyle w:val="Header"/>
              <w:rPr>
                <w:rFonts w:cs="Arial"/>
              </w:rPr>
            </w:pPr>
          </w:p>
          <w:p w14:paraId="1B9F609A" w14:textId="77777777" w:rsidR="00214D4E" w:rsidRPr="005B5CC3" w:rsidRDefault="00214D4E" w:rsidP="002B2789">
            <w:pPr>
              <w:pStyle w:val="Header"/>
              <w:numPr>
                <w:ilvl w:val="0"/>
                <w:numId w:val="35"/>
              </w:numPr>
              <w:tabs>
                <w:tab w:val="clear" w:pos="1194"/>
                <w:tab w:val="clear" w:pos="4153"/>
                <w:tab w:val="clear" w:pos="8306"/>
                <w:tab w:val="num" w:pos="758"/>
              </w:tabs>
              <w:ind w:left="758"/>
              <w:rPr>
                <w:rFonts w:cs="Arial"/>
              </w:rPr>
            </w:pPr>
          </w:p>
          <w:p w14:paraId="4C49C445" w14:textId="77777777" w:rsidR="00214D4E" w:rsidRPr="005B5CC3" w:rsidRDefault="00214D4E" w:rsidP="002B2789">
            <w:pPr>
              <w:pStyle w:val="Header"/>
              <w:rPr>
                <w:rFonts w:cs="Arial"/>
              </w:rPr>
            </w:pPr>
          </w:p>
        </w:tc>
      </w:tr>
      <w:tr w:rsidR="005B5CC3" w:rsidRPr="005B5CC3" w14:paraId="0AA38727" w14:textId="77777777" w:rsidTr="002B2789">
        <w:tc>
          <w:tcPr>
            <w:tcW w:w="9087" w:type="dxa"/>
            <w:gridSpan w:val="4"/>
          </w:tcPr>
          <w:p w14:paraId="79BCFC93" w14:textId="77777777" w:rsidR="00214D4E" w:rsidRPr="005B5CC3" w:rsidRDefault="00214D4E" w:rsidP="002B2789">
            <w:pPr>
              <w:spacing w:line="360" w:lineRule="auto"/>
              <w:rPr>
                <w:rFonts w:ascii="Arial" w:hAnsi="Arial" w:cs="Arial"/>
                <w:sz w:val="24"/>
                <w:szCs w:val="24"/>
              </w:rPr>
            </w:pPr>
          </w:p>
          <w:p w14:paraId="62327EC6" w14:textId="77777777" w:rsidR="00214D4E" w:rsidRPr="005B5CC3" w:rsidRDefault="00214D4E" w:rsidP="002B2789">
            <w:pPr>
              <w:pStyle w:val="Header"/>
              <w:numPr>
                <w:ilvl w:val="0"/>
                <w:numId w:val="22"/>
              </w:numPr>
              <w:spacing w:line="360" w:lineRule="auto"/>
              <w:rPr>
                <w:rFonts w:cs="Arial"/>
              </w:rPr>
            </w:pPr>
            <w:r w:rsidRPr="005B5CC3">
              <w:rPr>
                <w:rFonts w:cs="Arial"/>
              </w:rPr>
              <w:t>What contingency plan is in place, should the welfare criteria not be met?</w:t>
            </w:r>
          </w:p>
          <w:p w14:paraId="46365702" w14:textId="77777777" w:rsidR="00214D4E" w:rsidRPr="005B5CC3" w:rsidRDefault="00214D4E" w:rsidP="002B2789">
            <w:pPr>
              <w:pStyle w:val="Header"/>
              <w:numPr>
                <w:ilvl w:val="0"/>
                <w:numId w:val="35"/>
              </w:numPr>
              <w:tabs>
                <w:tab w:val="clear" w:pos="1194"/>
                <w:tab w:val="clear" w:pos="4153"/>
                <w:tab w:val="clear" w:pos="8306"/>
                <w:tab w:val="num" w:pos="900"/>
              </w:tabs>
              <w:spacing w:line="360" w:lineRule="auto"/>
              <w:ind w:hanging="720"/>
              <w:rPr>
                <w:rFonts w:cs="Arial"/>
              </w:rPr>
            </w:pPr>
          </w:p>
          <w:p w14:paraId="2DB4C2D7" w14:textId="77777777" w:rsidR="00214D4E" w:rsidRPr="005B5CC3" w:rsidRDefault="00214D4E" w:rsidP="002B2789">
            <w:pPr>
              <w:pStyle w:val="Header"/>
              <w:spacing w:line="360" w:lineRule="auto"/>
              <w:rPr>
                <w:rFonts w:cs="Arial"/>
              </w:rPr>
            </w:pPr>
          </w:p>
        </w:tc>
      </w:tr>
      <w:tr w:rsidR="005B5CC3" w:rsidRPr="005B5CC3" w14:paraId="1C3215A8" w14:textId="77777777" w:rsidTr="002B2789">
        <w:tc>
          <w:tcPr>
            <w:tcW w:w="9087" w:type="dxa"/>
            <w:gridSpan w:val="4"/>
          </w:tcPr>
          <w:p w14:paraId="3E849CDD" w14:textId="77777777" w:rsidR="00214D4E" w:rsidRPr="005B5CC3" w:rsidRDefault="00214D4E" w:rsidP="002B2789">
            <w:pPr>
              <w:pStyle w:val="Header"/>
              <w:spacing w:line="360" w:lineRule="auto"/>
              <w:rPr>
                <w:rFonts w:cs="Arial"/>
              </w:rPr>
            </w:pPr>
            <w:r w:rsidRPr="005B5CC3">
              <w:rPr>
                <w:rFonts w:cs="Arial"/>
              </w:rPr>
              <w:t>20.       Social Worker’s conclusions / recommendations</w:t>
            </w:r>
          </w:p>
          <w:p w14:paraId="00829EE2" w14:textId="77777777" w:rsidR="00214D4E" w:rsidRPr="005B5CC3" w:rsidRDefault="00214D4E" w:rsidP="002B2789">
            <w:pPr>
              <w:pStyle w:val="Header"/>
              <w:numPr>
                <w:ilvl w:val="1"/>
                <w:numId w:val="33"/>
              </w:numPr>
              <w:tabs>
                <w:tab w:val="clear" w:pos="1440"/>
                <w:tab w:val="clear" w:pos="4153"/>
                <w:tab w:val="clear" w:pos="8306"/>
                <w:tab w:val="num" w:pos="758"/>
              </w:tabs>
              <w:spacing w:line="360" w:lineRule="auto"/>
              <w:ind w:left="758"/>
              <w:rPr>
                <w:rFonts w:cs="Arial"/>
              </w:rPr>
            </w:pPr>
          </w:p>
          <w:p w14:paraId="2E15FA5A" w14:textId="77777777" w:rsidR="00214D4E" w:rsidRPr="005B5CC3" w:rsidRDefault="00214D4E" w:rsidP="002B2789">
            <w:pPr>
              <w:pStyle w:val="Header"/>
              <w:spacing w:line="360" w:lineRule="auto"/>
              <w:rPr>
                <w:rFonts w:cs="Arial"/>
              </w:rPr>
            </w:pPr>
          </w:p>
        </w:tc>
      </w:tr>
      <w:tr w:rsidR="005B5CC3" w:rsidRPr="005B5CC3" w14:paraId="0F989381" w14:textId="77777777" w:rsidTr="002B2789">
        <w:tc>
          <w:tcPr>
            <w:tcW w:w="2680" w:type="dxa"/>
          </w:tcPr>
          <w:p w14:paraId="48758D88" w14:textId="77777777" w:rsidR="00214D4E" w:rsidRPr="005B5CC3" w:rsidRDefault="00214D4E" w:rsidP="002B2789">
            <w:pPr>
              <w:pStyle w:val="Header"/>
              <w:spacing w:line="360" w:lineRule="auto"/>
              <w:rPr>
                <w:rFonts w:cs="Arial"/>
              </w:rPr>
            </w:pPr>
            <w:r w:rsidRPr="005B5CC3">
              <w:rPr>
                <w:rFonts w:cs="Arial"/>
              </w:rPr>
              <w:lastRenderedPageBreak/>
              <w:t xml:space="preserve">Social worker’s signature: </w:t>
            </w:r>
          </w:p>
        </w:tc>
        <w:tc>
          <w:tcPr>
            <w:tcW w:w="3407" w:type="dxa"/>
          </w:tcPr>
          <w:p w14:paraId="60C38524" w14:textId="77777777" w:rsidR="00214D4E" w:rsidRPr="005B5CC3" w:rsidRDefault="00214D4E" w:rsidP="002B2789">
            <w:pPr>
              <w:pStyle w:val="Header"/>
              <w:spacing w:line="360" w:lineRule="auto"/>
              <w:rPr>
                <w:rFonts w:cs="Arial"/>
              </w:rPr>
            </w:pPr>
          </w:p>
        </w:tc>
        <w:tc>
          <w:tcPr>
            <w:tcW w:w="1177" w:type="dxa"/>
          </w:tcPr>
          <w:p w14:paraId="47D7996F" w14:textId="77777777" w:rsidR="00214D4E" w:rsidRPr="005B5CC3" w:rsidRDefault="00214D4E" w:rsidP="002B2789">
            <w:pPr>
              <w:pStyle w:val="Header"/>
              <w:spacing w:line="360" w:lineRule="auto"/>
              <w:rPr>
                <w:rFonts w:cs="Arial"/>
              </w:rPr>
            </w:pPr>
            <w:r w:rsidRPr="005B5CC3">
              <w:rPr>
                <w:rFonts w:cs="Arial"/>
              </w:rPr>
              <w:t>Date:</w:t>
            </w:r>
          </w:p>
        </w:tc>
        <w:tc>
          <w:tcPr>
            <w:tcW w:w="1823" w:type="dxa"/>
          </w:tcPr>
          <w:p w14:paraId="35260B9F" w14:textId="77777777" w:rsidR="00214D4E" w:rsidRPr="005B5CC3" w:rsidRDefault="00214D4E" w:rsidP="002B2789">
            <w:pPr>
              <w:pStyle w:val="Header"/>
              <w:spacing w:line="360" w:lineRule="auto"/>
              <w:rPr>
                <w:rFonts w:cs="Arial"/>
              </w:rPr>
            </w:pPr>
          </w:p>
        </w:tc>
      </w:tr>
      <w:tr w:rsidR="00214D4E" w:rsidRPr="005B5CC3" w14:paraId="75DC1DB2" w14:textId="77777777" w:rsidTr="002B2789">
        <w:tc>
          <w:tcPr>
            <w:tcW w:w="2680" w:type="dxa"/>
          </w:tcPr>
          <w:p w14:paraId="6B5F6CF0" w14:textId="77777777" w:rsidR="00214D4E" w:rsidRPr="005B5CC3" w:rsidRDefault="00214D4E" w:rsidP="002B2789">
            <w:pPr>
              <w:pStyle w:val="Header"/>
              <w:spacing w:line="360" w:lineRule="auto"/>
              <w:rPr>
                <w:rFonts w:cs="Arial"/>
              </w:rPr>
            </w:pPr>
            <w:r w:rsidRPr="005B5CC3">
              <w:rPr>
                <w:rFonts w:cs="Arial"/>
              </w:rPr>
              <w:t>Team manager’s signature:</w:t>
            </w:r>
          </w:p>
        </w:tc>
        <w:tc>
          <w:tcPr>
            <w:tcW w:w="3407" w:type="dxa"/>
          </w:tcPr>
          <w:p w14:paraId="46E3326A" w14:textId="77777777" w:rsidR="00214D4E" w:rsidRPr="005B5CC3" w:rsidRDefault="00214D4E" w:rsidP="002B2789">
            <w:pPr>
              <w:pStyle w:val="Header"/>
              <w:spacing w:line="360" w:lineRule="auto"/>
              <w:rPr>
                <w:rFonts w:cs="Arial"/>
              </w:rPr>
            </w:pPr>
          </w:p>
        </w:tc>
        <w:tc>
          <w:tcPr>
            <w:tcW w:w="1177" w:type="dxa"/>
          </w:tcPr>
          <w:p w14:paraId="1511F6D6" w14:textId="77777777" w:rsidR="00214D4E" w:rsidRPr="005B5CC3" w:rsidRDefault="00214D4E" w:rsidP="002B2789">
            <w:pPr>
              <w:pStyle w:val="Header"/>
              <w:spacing w:line="360" w:lineRule="auto"/>
              <w:rPr>
                <w:rFonts w:cs="Arial"/>
              </w:rPr>
            </w:pPr>
            <w:r w:rsidRPr="005B5CC3">
              <w:rPr>
                <w:rFonts w:cs="Arial"/>
              </w:rPr>
              <w:t>Date:</w:t>
            </w:r>
          </w:p>
        </w:tc>
        <w:tc>
          <w:tcPr>
            <w:tcW w:w="1823" w:type="dxa"/>
          </w:tcPr>
          <w:p w14:paraId="6D37198D" w14:textId="77777777" w:rsidR="00214D4E" w:rsidRPr="005B5CC3" w:rsidRDefault="00214D4E" w:rsidP="002B2789">
            <w:pPr>
              <w:pStyle w:val="Header"/>
              <w:spacing w:line="360" w:lineRule="auto"/>
              <w:rPr>
                <w:rFonts w:cs="Arial"/>
              </w:rPr>
            </w:pPr>
          </w:p>
        </w:tc>
      </w:tr>
    </w:tbl>
    <w:p w14:paraId="186C3006" w14:textId="77777777" w:rsidR="00214D4E" w:rsidRPr="005B5CC3" w:rsidRDefault="00214D4E" w:rsidP="00214D4E">
      <w:pPr>
        <w:rPr>
          <w:rFonts w:ascii="Arial" w:hAnsi="Arial" w:cs="Arial"/>
          <w:b/>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tblGrid>
      <w:tr w:rsidR="005B5CC3" w:rsidRPr="005B5CC3" w14:paraId="53C05A94" w14:textId="77777777" w:rsidTr="002B2789">
        <w:trPr>
          <w:cantSplit/>
          <w:trHeight w:val="305"/>
        </w:trPr>
        <w:tc>
          <w:tcPr>
            <w:tcW w:w="9087" w:type="dxa"/>
            <w:vAlign w:val="center"/>
          </w:tcPr>
          <w:p w14:paraId="097B217C" w14:textId="77777777" w:rsidR="00214D4E" w:rsidRPr="005B5CC3" w:rsidRDefault="00214D4E" w:rsidP="002B2789">
            <w:pPr>
              <w:pStyle w:val="Heading1"/>
              <w:rPr>
                <w:rFonts w:ascii="Arial" w:hAnsi="Arial" w:cs="Arial"/>
                <w:b/>
              </w:rPr>
            </w:pPr>
            <w:r w:rsidRPr="005B5CC3">
              <w:rPr>
                <w:rFonts w:ascii="Arial" w:hAnsi="Arial" w:cs="Arial"/>
                <w:b/>
              </w:rPr>
              <w:t>THE REVIEW CRITERIA</w:t>
            </w:r>
          </w:p>
        </w:tc>
      </w:tr>
      <w:tr w:rsidR="00214D4E" w:rsidRPr="005B5CC3" w14:paraId="075FEDBA" w14:textId="77777777" w:rsidTr="002B2789">
        <w:trPr>
          <w:cantSplit/>
          <w:trHeight w:val="3251"/>
        </w:trPr>
        <w:tc>
          <w:tcPr>
            <w:tcW w:w="9087" w:type="dxa"/>
          </w:tcPr>
          <w:p w14:paraId="155FB304" w14:textId="77777777" w:rsidR="00214D4E" w:rsidRPr="005B5CC3" w:rsidRDefault="00214D4E" w:rsidP="002B2789">
            <w:pPr>
              <w:rPr>
                <w:rFonts w:ascii="Arial" w:hAnsi="Arial" w:cs="Arial"/>
                <w:b/>
                <w:sz w:val="24"/>
                <w:szCs w:val="24"/>
              </w:rPr>
            </w:pPr>
          </w:p>
          <w:p w14:paraId="13634C5D" w14:textId="77777777" w:rsidR="00214D4E" w:rsidRPr="005B5CC3" w:rsidRDefault="00214D4E" w:rsidP="00214D4E">
            <w:pPr>
              <w:numPr>
                <w:ilvl w:val="0"/>
                <w:numId w:val="24"/>
              </w:numPr>
              <w:spacing w:after="0" w:line="240" w:lineRule="auto"/>
              <w:rPr>
                <w:rFonts w:ascii="Arial" w:hAnsi="Arial" w:cs="Arial"/>
                <w:sz w:val="24"/>
                <w:szCs w:val="24"/>
              </w:rPr>
            </w:pPr>
            <w:r w:rsidRPr="005B5CC3">
              <w:rPr>
                <w:rFonts w:ascii="Arial" w:hAnsi="Arial" w:cs="Arial"/>
                <w:sz w:val="24"/>
                <w:szCs w:val="24"/>
              </w:rPr>
              <w:tab/>
              <w:t>The panel must consider whether:</w:t>
            </w:r>
          </w:p>
          <w:p w14:paraId="63755031" w14:textId="77777777" w:rsidR="00214D4E" w:rsidRPr="005B5CC3" w:rsidRDefault="00214D4E" w:rsidP="002B2789">
            <w:pPr>
              <w:rPr>
                <w:rFonts w:ascii="Arial" w:hAnsi="Arial" w:cs="Arial"/>
                <w:sz w:val="24"/>
                <w:szCs w:val="24"/>
              </w:rPr>
            </w:pPr>
          </w:p>
          <w:p w14:paraId="269261C9" w14:textId="77777777" w:rsidR="00214D4E" w:rsidRPr="005B5CC3" w:rsidRDefault="00214D4E" w:rsidP="00214D4E">
            <w:pPr>
              <w:numPr>
                <w:ilvl w:val="0"/>
                <w:numId w:val="23"/>
              </w:numPr>
              <w:spacing w:after="0" w:line="240" w:lineRule="auto"/>
              <w:rPr>
                <w:rFonts w:ascii="Arial" w:hAnsi="Arial" w:cs="Arial"/>
                <w:sz w:val="24"/>
                <w:szCs w:val="24"/>
              </w:rPr>
            </w:pPr>
            <w:r w:rsidRPr="005B5CC3">
              <w:rPr>
                <w:rFonts w:ascii="Arial" w:hAnsi="Arial" w:cs="Arial"/>
                <w:sz w:val="24"/>
                <w:szCs w:val="24"/>
              </w:rPr>
              <w:t>the criteria continue to apply;</w:t>
            </w:r>
          </w:p>
          <w:p w14:paraId="58BE2AC5" w14:textId="77777777" w:rsidR="00214D4E" w:rsidRPr="005B5CC3" w:rsidRDefault="00214D4E" w:rsidP="002B2789">
            <w:pPr>
              <w:rPr>
                <w:rFonts w:ascii="Arial" w:hAnsi="Arial" w:cs="Arial"/>
                <w:sz w:val="24"/>
                <w:szCs w:val="24"/>
              </w:rPr>
            </w:pPr>
          </w:p>
          <w:p w14:paraId="127B9DBD" w14:textId="77777777" w:rsidR="00214D4E" w:rsidRPr="005B5CC3" w:rsidRDefault="00214D4E" w:rsidP="00214D4E">
            <w:pPr>
              <w:numPr>
                <w:ilvl w:val="0"/>
                <w:numId w:val="23"/>
              </w:numPr>
              <w:spacing w:after="0" w:line="240" w:lineRule="auto"/>
              <w:rPr>
                <w:rFonts w:ascii="Arial" w:hAnsi="Arial" w:cs="Arial"/>
                <w:sz w:val="24"/>
                <w:szCs w:val="24"/>
              </w:rPr>
            </w:pPr>
            <w:r w:rsidRPr="005B5CC3">
              <w:rPr>
                <w:rFonts w:ascii="Arial" w:hAnsi="Arial" w:cs="Arial"/>
                <w:sz w:val="24"/>
                <w:szCs w:val="24"/>
              </w:rPr>
              <w:t>the current accommodation is still necessary</w:t>
            </w:r>
          </w:p>
          <w:p w14:paraId="2B5F0ACB" w14:textId="77777777" w:rsidR="00214D4E" w:rsidRPr="005B5CC3" w:rsidRDefault="00214D4E" w:rsidP="002B2789">
            <w:pPr>
              <w:rPr>
                <w:rFonts w:ascii="Arial" w:hAnsi="Arial" w:cs="Arial"/>
                <w:sz w:val="24"/>
                <w:szCs w:val="24"/>
              </w:rPr>
            </w:pPr>
          </w:p>
          <w:p w14:paraId="782DCAE2" w14:textId="77777777" w:rsidR="00214D4E" w:rsidRPr="005B5CC3" w:rsidRDefault="00214D4E" w:rsidP="00214D4E">
            <w:pPr>
              <w:numPr>
                <w:ilvl w:val="0"/>
                <w:numId w:val="23"/>
              </w:numPr>
              <w:spacing w:after="0" w:line="240" w:lineRule="auto"/>
              <w:rPr>
                <w:rFonts w:ascii="Arial" w:hAnsi="Arial" w:cs="Arial"/>
                <w:sz w:val="24"/>
                <w:szCs w:val="24"/>
              </w:rPr>
            </w:pPr>
            <w:r w:rsidRPr="005B5CC3">
              <w:rPr>
                <w:rFonts w:ascii="Arial" w:hAnsi="Arial" w:cs="Arial"/>
                <w:sz w:val="24"/>
                <w:szCs w:val="24"/>
              </w:rPr>
              <w:t>any other description of accommodation would be appropriate for the young person having regard to her / his welfare</w:t>
            </w:r>
          </w:p>
          <w:p w14:paraId="0FCD48B3" w14:textId="77777777" w:rsidR="00214D4E" w:rsidRPr="005B5CC3" w:rsidRDefault="00214D4E" w:rsidP="002B2789">
            <w:pPr>
              <w:rPr>
                <w:rFonts w:ascii="Arial" w:hAnsi="Arial" w:cs="Arial"/>
                <w:sz w:val="24"/>
                <w:szCs w:val="24"/>
              </w:rPr>
            </w:pPr>
            <w:r w:rsidRPr="005B5CC3">
              <w:rPr>
                <w:rFonts w:ascii="Arial" w:hAnsi="Arial" w:cs="Arial"/>
                <w:sz w:val="24"/>
                <w:szCs w:val="24"/>
              </w:rPr>
              <w:tab/>
            </w:r>
          </w:p>
          <w:p w14:paraId="516AB399" w14:textId="77777777" w:rsidR="00214D4E" w:rsidRPr="005B5CC3" w:rsidRDefault="00214D4E" w:rsidP="002B2789">
            <w:pPr>
              <w:rPr>
                <w:rFonts w:ascii="Arial" w:hAnsi="Arial" w:cs="Arial"/>
                <w:b/>
                <w:sz w:val="24"/>
                <w:szCs w:val="24"/>
              </w:rPr>
            </w:pPr>
            <w:r w:rsidRPr="005B5CC3">
              <w:rPr>
                <w:rFonts w:ascii="Arial" w:hAnsi="Arial" w:cs="Arial"/>
                <w:b/>
                <w:sz w:val="24"/>
                <w:szCs w:val="24"/>
              </w:rPr>
              <w:t>Comments in relation to the review criteria:</w:t>
            </w:r>
          </w:p>
          <w:p w14:paraId="0578D3BF" w14:textId="77777777" w:rsidR="00214D4E" w:rsidRPr="005B5CC3" w:rsidRDefault="00214D4E" w:rsidP="002B2789">
            <w:pPr>
              <w:rPr>
                <w:rFonts w:ascii="Arial" w:hAnsi="Arial" w:cs="Arial"/>
                <w:b/>
                <w:sz w:val="24"/>
                <w:szCs w:val="24"/>
              </w:rPr>
            </w:pPr>
          </w:p>
        </w:tc>
      </w:tr>
    </w:tbl>
    <w:p w14:paraId="062FB9E9" w14:textId="77777777" w:rsidR="00214D4E" w:rsidRPr="005B5CC3" w:rsidRDefault="00214D4E" w:rsidP="00214D4E">
      <w:pPr>
        <w:rPr>
          <w:rFonts w:ascii="Arial" w:hAnsi="Arial" w:cs="Arial"/>
          <w:sz w:val="24"/>
          <w:szCs w:val="24"/>
        </w:rPr>
      </w:pPr>
    </w:p>
    <w:tbl>
      <w:tblPr>
        <w:tblW w:w="9072" w:type="dxa"/>
        <w:tblInd w:w="108" w:type="dxa"/>
        <w:tblLook w:val="04A0" w:firstRow="1" w:lastRow="0" w:firstColumn="1" w:lastColumn="0" w:noHBand="0" w:noVBand="1"/>
      </w:tblPr>
      <w:tblGrid>
        <w:gridCol w:w="2196"/>
        <w:gridCol w:w="3069"/>
        <w:gridCol w:w="1104"/>
        <w:gridCol w:w="2703"/>
      </w:tblGrid>
      <w:tr w:rsidR="005B5CC3" w:rsidRPr="005B5CC3" w14:paraId="2D1E0412" w14:textId="77777777" w:rsidTr="002B2789">
        <w:tc>
          <w:tcPr>
            <w:tcW w:w="9072" w:type="dxa"/>
            <w:gridSpan w:val="4"/>
          </w:tcPr>
          <w:p w14:paraId="6FFBE21A" w14:textId="77777777" w:rsidR="00214D4E" w:rsidRPr="005B5CC3" w:rsidRDefault="00214D4E" w:rsidP="002B2789">
            <w:pPr>
              <w:spacing w:line="276" w:lineRule="auto"/>
              <w:rPr>
                <w:rFonts w:ascii="Arial" w:hAnsi="Arial" w:cs="Arial"/>
                <w:b/>
                <w:sz w:val="24"/>
                <w:szCs w:val="24"/>
              </w:rPr>
            </w:pPr>
            <w:r w:rsidRPr="005B5CC3">
              <w:rPr>
                <w:rFonts w:ascii="Arial" w:hAnsi="Arial" w:cs="Arial"/>
                <w:b/>
                <w:sz w:val="24"/>
                <w:szCs w:val="24"/>
              </w:rPr>
              <w:t>DECISION</w:t>
            </w:r>
          </w:p>
        </w:tc>
      </w:tr>
      <w:tr w:rsidR="005B5CC3" w:rsidRPr="005B5CC3" w14:paraId="1A490B07" w14:textId="77777777" w:rsidTr="002B2789">
        <w:tc>
          <w:tcPr>
            <w:tcW w:w="9072" w:type="dxa"/>
            <w:gridSpan w:val="4"/>
          </w:tcPr>
          <w:p w14:paraId="738EED7E" w14:textId="77777777" w:rsidR="00214D4E" w:rsidRPr="005B5CC3" w:rsidRDefault="00214D4E" w:rsidP="002B2789">
            <w:pPr>
              <w:rPr>
                <w:rFonts w:ascii="Arial" w:hAnsi="Arial" w:cs="Arial"/>
                <w:sz w:val="24"/>
                <w:szCs w:val="24"/>
              </w:rPr>
            </w:pPr>
          </w:p>
          <w:p w14:paraId="4D39FB80" w14:textId="77777777" w:rsidR="00214D4E" w:rsidRPr="005B5CC3" w:rsidRDefault="00214D4E" w:rsidP="002B2789">
            <w:pPr>
              <w:rPr>
                <w:rFonts w:ascii="Arial" w:hAnsi="Arial" w:cs="Arial"/>
                <w:sz w:val="24"/>
                <w:szCs w:val="24"/>
              </w:rPr>
            </w:pPr>
          </w:p>
          <w:p w14:paraId="38F7ECED" w14:textId="77777777" w:rsidR="00214D4E" w:rsidRPr="005B5CC3" w:rsidRDefault="00214D4E" w:rsidP="002B2789">
            <w:pPr>
              <w:rPr>
                <w:rFonts w:ascii="Arial" w:hAnsi="Arial" w:cs="Arial"/>
                <w:sz w:val="24"/>
                <w:szCs w:val="24"/>
              </w:rPr>
            </w:pPr>
          </w:p>
        </w:tc>
      </w:tr>
      <w:tr w:rsidR="00214D4E" w:rsidRPr="005B5CC3" w14:paraId="3530D25A" w14:textId="77777777" w:rsidTr="002B2789">
        <w:tc>
          <w:tcPr>
            <w:tcW w:w="2196" w:type="dxa"/>
          </w:tcPr>
          <w:p w14:paraId="7F38D797" w14:textId="77777777" w:rsidR="00214D4E" w:rsidRPr="005B5CC3" w:rsidRDefault="00214D4E" w:rsidP="002B2789">
            <w:pPr>
              <w:rPr>
                <w:rFonts w:ascii="Arial" w:hAnsi="Arial" w:cs="Arial"/>
                <w:sz w:val="24"/>
                <w:szCs w:val="24"/>
              </w:rPr>
            </w:pPr>
            <w:r w:rsidRPr="005B5CC3">
              <w:rPr>
                <w:rFonts w:ascii="Arial" w:hAnsi="Arial" w:cs="Arial"/>
                <w:sz w:val="24"/>
                <w:szCs w:val="24"/>
              </w:rPr>
              <w:t>Chair’s signature:</w:t>
            </w:r>
          </w:p>
          <w:p w14:paraId="42B3CA12" w14:textId="77777777" w:rsidR="00214D4E" w:rsidRPr="005B5CC3" w:rsidRDefault="00214D4E" w:rsidP="002B2789">
            <w:pPr>
              <w:rPr>
                <w:rFonts w:ascii="Arial" w:hAnsi="Arial" w:cs="Arial"/>
                <w:sz w:val="24"/>
                <w:szCs w:val="24"/>
              </w:rPr>
            </w:pPr>
          </w:p>
        </w:tc>
        <w:tc>
          <w:tcPr>
            <w:tcW w:w="3069" w:type="dxa"/>
          </w:tcPr>
          <w:p w14:paraId="065BE517" w14:textId="77777777" w:rsidR="00214D4E" w:rsidRPr="005B5CC3" w:rsidRDefault="00214D4E" w:rsidP="002B2789">
            <w:pPr>
              <w:rPr>
                <w:rFonts w:ascii="Arial" w:hAnsi="Arial" w:cs="Arial"/>
                <w:sz w:val="24"/>
                <w:szCs w:val="24"/>
              </w:rPr>
            </w:pPr>
          </w:p>
        </w:tc>
        <w:tc>
          <w:tcPr>
            <w:tcW w:w="1104" w:type="dxa"/>
          </w:tcPr>
          <w:p w14:paraId="0E7060F3" w14:textId="77777777" w:rsidR="00214D4E" w:rsidRPr="005B5CC3" w:rsidRDefault="00214D4E" w:rsidP="002B2789">
            <w:pPr>
              <w:rPr>
                <w:rFonts w:ascii="Arial" w:hAnsi="Arial" w:cs="Arial"/>
                <w:sz w:val="24"/>
                <w:szCs w:val="24"/>
              </w:rPr>
            </w:pPr>
            <w:r w:rsidRPr="005B5CC3">
              <w:rPr>
                <w:rFonts w:ascii="Arial" w:hAnsi="Arial" w:cs="Arial"/>
                <w:sz w:val="24"/>
                <w:szCs w:val="24"/>
              </w:rPr>
              <w:t xml:space="preserve">Date: </w:t>
            </w:r>
          </w:p>
        </w:tc>
        <w:tc>
          <w:tcPr>
            <w:tcW w:w="2703" w:type="dxa"/>
          </w:tcPr>
          <w:p w14:paraId="08440998" w14:textId="77777777" w:rsidR="00214D4E" w:rsidRPr="005B5CC3" w:rsidRDefault="00214D4E" w:rsidP="002B2789">
            <w:pPr>
              <w:rPr>
                <w:rFonts w:ascii="Arial" w:hAnsi="Arial" w:cs="Arial"/>
                <w:sz w:val="24"/>
                <w:szCs w:val="24"/>
              </w:rPr>
            </w:pPr>
          </w:p>
        </w:tc>
      </w:tr>
    </w:tbl>
    <w:p w14:paraId="2D02A123" w14:textId="77777777" w:rsidR="00214D4E" w:rsidRPr="005B5CC3" w:rsidRDefault="00214D4E" w:rsidP="00214D4E">
      <w:pPr>
        <w:rPr>
          <w:rFonts w:ascii="Arial" w:hAnsi="Arial" w:cs="Arial"/>
          <w:sz w:val="24"/>
          <w:szCs w:val="24"/>
        </w:rPr>
      </w:pPr>
    </w:p>
    <w:p w14:paraId="58EC7868" w14:textId="77777777" w:rsidR="00214D4E" w:rsidRPr="00783D94" w:rsidRDefault="00214D4E" w:rsidP="00214D4E">
      <w:pPr>
        <w:rPr>
          <w:rFonts w:cs="Arial"/>
        </w:rPr>
      </w:pPr>
    </w:p>
    <w:p w14:paraId="02D40C92" w14:textId="22F4C04A" w:rsidR="00214D4E" w:rsidRDefault="00214D4E" w:rsidP="00214D4E">
      <w:pPr>
        <w:rPr>
          <w:rFonts w:cs="Arial"/>
          <w:b/>
        </w:rPr>
      </w:pPr>
    </w:p>
    <w:sectPr w:rsidR="00214D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9D4D" w14:textId="77777777" w:rsidR="00451EEE" w:rsidRDefault="00451EEE" w:rsidP="00214D4E">
      <w:pPr>
        <w:spacing w:after="0" w:line="240" w:lineRule="auto"/>
      </w:pPr>
      <w:r>
        <w:separator/>
      </w:r>
    </w:p>
  </w:endnote>
  <w:endnote w:type="continuationSeparator" w:id="0">
    <w:p w14:paraId="0826BF1E" w14:textId="77777777" w:rsidR="00451EEE" w:rsidRDefault="00451EEE" w:rsidP="0021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Light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29FF" w14:textId="77777777" w:rsidR="00214D4E" w:rsidRDefault="00214D4E" w:rsidP="00FC56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D182B" w14:textId="77777777" w:rsidR="00214D4E" w:rsidRDefault="00214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280220"/>
      <w:docPartObj>
        <w:docPartGallery w:val="Page Numbers (Bottom of Page)"/>
        <w:docPartUnique/>
      </w:docPartObj>
    </w:sdtPr>
    <w:sdtEndPr>
      <w:rPr>
        <w:noProof/>
      </w:rPr>
    </w:sdtEndPr>
    <w:sdtContent>
      <w:p w14:paraId="025BDF0B" w14:textId="77777777" w:rsidR="00214D4E" w:rsidRDefault="00214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864DE" w14:textId="77777777" w:rsidR="00214D4E" w:rsidRDefault="0021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E104" w14:textId="77777777" w:rsidR="00451EEE" w:rsidRDefault="00451EEE" w:rsidP="00214D4E">
      <w:pPr>
        <w:spacing w:after="0" w:line="240" w:lineRule="auto"/>
      </w:pPr>
      <w:r>
        <w:separator/>
      </w:r>
    </w:p>
  </w:footnote>
  <w:footnote w:type="continuationSeparator" w:id="0">
    <w:p w14:paraId="22F7027C" w14:textId="77777777" w:rsidR="00451EEE" w:rsidRDefault="00451EEE" w:rsidP="00214D4E">
      <w:pPr>
        <w:spacing w:after="0" w:line="240" w:lineRule="auto"/>
      </w:pPr>
      <w:r>
        <w:continuationSeparator/>
      </w:r>
    </w:p>
  </w:footnote>
  <w:footnote w:id="1">
    <w:p w14:paraId="5CD073F7" w14:textId="77777777" w:rsidR="00214D4E" w:rsidRDefault="00214D4E" w:rsidP="00214D4E">
      <w:r>
        <w:footnoteRef/>
      </w:r>
      <w:r>
        <w:t xml:space="preserve"> </w:t>
      </w:r>
      <w:hyperlink r:id="rId1" w:history="1">
        <w:r w:rsidRPr="00C71C07">
          <w:t>https://www.education.gov.uk/consultations/downloadableDocs/Statutory%20Guidance%20on%20court%20orders%20and%20pre-proceedings%2018%202.pdf</w:t>
        </w:r>
      </w:hyperlink>
      <w:r>
        <w:t xml:space="preserve"> </w:t>
      </w:r>
    </w:p>
  </w:footnote>
  <w:footnote w:id="2">
    <w:p w14:paraId="792E5234" w14:textId="77777777" w:rsidR="00214D4E" w:rsidRDefault="00214D4E" w:rsidP="00214D4E">
      <w:r>
        <w:footnoteRef/>
      </w:r>
      <w:r>
        <w:t xml:space="preserve"> </w:t>
      </w:r>
      <w:r w:rsidRPr="000D1F03">
        <w:t>Regulation 5 of the 1991 Regulations</w:t>
      </w:r>
    </w:p>
  </w:footnote>
  <w:footnote w:id="3">
    <w:p w14:paraId="01147D1F" w14:textId="77777777" w:rsidR="00214D4E" w:rsidRDefault="00214D4E" w:rsidP="00214D4E">
      <w:r>
        <w:footnoteRef/>
      </w:r>
      <w:r>
        <w:t xml:space="preserve"> Regulation 10 (1) of the 1991 Regulations.  </w:t>
      </w:r>
    </w:p>
  </w:footnote>
  <w:footnote w:id="4">
    <w:p w14:paraId="3DF6D794" w14:textId="77777777" w:rsidR="00214D4E" w:rsidRDefault="00214D4E" w:rsidP="00214D4E">
      <w:r>
        <w:footnoteRef/>
      </w:r>
      <w:r>
        <w:t xml:space="preserve"> </w:t>
      </w:r>
      <w:hyperlink r:id="rId2" w:history="1">
        <w:r w:rsidRPr="002B7601">
          <w:t>https://www.gov.uk/guidance/secure-childrens-homes-how-to-place-a-child-aged-under-13</w:t>
        </w:r>
      </w:hyperlink>
      <w:r>
        <w:t xml:space="preserve"> </w:t>
      </w:r>
    </w:p>
  </w:footnote>
  <w:footnote w:id="5">
    <w:p w14:paraId="41B91993" w14:textId="77777777" w:rsidR="00214D4E" w:rsidRDefault="00214D4E" w:rsidP="00214D4E">
      <w:r>
        <w:footnoteRef/>
      </w:r>
      <w:r>
        <w:t xml:space="preserve"> Regulation 15 of </w:t>
      </w:r>
      <w:r w:rsidRPr="00883329">
        <w:t>The Children (Secure Accommodation) Regulations 1991</w:t>
      </w:r>
    </w:p>
  </w:footnote>
  <w:footnote w:id="6">
    <w:p w14:paraId="75170599" w14:textId="77777777" w:rsidR="00214D4E" w:rsidRDefault="00214D4E" w:rsidP="00214D4E">
      <w:r>
        <w:footnoteRef/>
      </w:r>
      <w:r>
        <w:t xml:space="preserve"> </w:t>
      </w:r>
      <w:r>
        <w:rPr>
          <w:lang w:val="en"/>
        </w:rPr>
        <w:t>Regulation 3 of the Children's Secure Accommodation Regulations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BFB0" w14:textId="77777777" w:rsidR="00214D4E" w:rsidRDefault="00214D4E" w:rsidP="00E36D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C7536" w14:textId="77777777" w:rsidR="00214D4E" w:rsidRDefault="00214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08"/>
    <w:multiLevelType w:val="hybridMultilevel"/>
    <w:tmpl w:val="B1BC1E7E"/>
    <w:lvl w:ilvl="0" w:tplc="6668157E">
      <w:start w:val="1"/>
      <w:numFmt w:val="bullet"/>
      <w:lvlText w:val=""/>
      <w:lvlJc w:val="left"/>
      <w:pPr>
        <w:tabs>
          <w:tab w:val="num" w:pos="1364"/>
        </w:tabs>
        <w:ind w:left="1364" w:hanging="360"/>
      </w:pPr>
      <w:rPr>
        <w:rFonts w:ascii="Symbol" w:hAnsi="Symbol" w:hint="default"/>
        <w:color w:val="auto"/>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7A024E1"/>
    <w:multiLevelType w:val="hybridMultilevel"/>
    <w:tmpl w:val="B9C67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5D33"/>
    <w:multiLevelType w:val="singleLevel"/>
    <w:tmpl w:val="90769854"/>
    <w:lvl w:ilvl="0">
      <w:start w:val="1"/>
      <w:numFmt w:val="lowerLetter"/>
      <w:lvlText w:val="%1)"/>
      <w:lvlJc w:val="left"/>
      <w:pPr>
        <w:tabs>
          <w:tab w:val="num" w:pos="1440"/>
        </w:tabs>
        <w:ind w:left="1440" w:hanging="720"/>
      </w:pPr>
      <w:rPr>
        <w:rFonts w:hint="default"/>
      </w:rPr>
    </w:lvl>
  </w:abstractNum>
  <w:abstractNum w:abstractNumId="3" w15:restartNumberingAfterBreak="0">
    <w:nsid w:val="134A2418"/>
    <w:multiLevelType w:val="hybridMultilevel"/>
    <w:tmpl w:val="CF3CC5F2"/>
    <w:lvl w:ilvl="0" w:tplc="08090001">
      <w:start w:val="1"/>
      <w:numFmt w:val="bullet"/>
      <w:lvlText w:val=""/>
      <w:lvlJc w:val="left"/>
      <w:pPr>
        <w:tabs>
          <w:tab w:val="num" w:pos="1194"/>
        </w:tabs>
        <w:ind w:left="1194" w:hanging="360"/>
      </w:pPr>
      <w:rPr>
        <w:rFonts w:ascii="Symbol" w:hAnsi="Symbol" w:hint="default"/>
      </w:rPr>
    </w:lvl>
    <w:lvl w:ilvl="1" w:tplc="08090003" w:tentative="1">
      <w:start w:val="1"/>
      <w:numFmt w:val="bullet"/>
      <w:lvlText w:val="o"/>
      <w:lvlJc w:val="left"/>
      <w:pPr>
        <w:tabs>
          <w:tab w:val="num" w:pos="1914"/>
        </w:tabs>
        <w:ind w:left="1914" w:hanging="360"/>
      </w:pPr>
      <w:rPr>
        <w:rFonts w:ascii="Courier New" w:hAnsi="Courier New" w:cs="Courier New" w:hint="default"/>
      </w:rPr>
    </w:lvl>
    <w:lvl w:ilvl="2" w:tplc="08090005" w:tentative="1">
      <w:start w:val="1"/>
      <w:numFmt w:val="bullet"/>
      <w:lvlText w:val=""/>
      <w:lvlJc w:val="left"/>
      <w:pPr>
        <w:tabs>
          <w:tab w:val="num" w:pos="2634"/>
        </w:tabs>
        <w:ind w:left="2634" w:hanging="360"/>
      </w:pPr>
      <w:rPr>
        <w:rFonts w:ascii="Wingdings" w:hAnsi="Wingdings" w:hint="default"/>
      </w:rPr>
    </w:lvl>
    <w:lvl w:ilvl="3" w:tplc="08090001" w:tentative="1">
      <w:start w:val="1"/>
      <w:numFmt w:val="bullet"/>
      <w:lvlText w:val=""/>
      <w:lvlJc w:val="left"/>
      <w:pPr>
        <w:tabs>
          <w:tab w:val="num" w:pos="3354"/>
        </w:tabs>
        <w:ind w:left="3354" w:hanging="360"/>
      </w:pPr>
      <w:rPr>
        <w:rFonts w:ascii="Symbol" w:hAnsi="Symbol" w:hint="default"/>
      </w:rPr>
    </w:lvl>
    <w:lvl w:ilvl="4" w:tplc="08090003" w:tentative="1">
      <w:start w:val="1"/>
      <w:numFmt w:val="bullet"/>
      <w:lvlText w:val="o"/>
      <w:lvlJc w:val="left"/>
      <w:pPr>
        <w:tabs>
          <w:tab w:val="num" w:pos="4074"/>
        </w:tabs>
        <w:ind w:left="4074" w:hanging="360"/>
      </w:pPr>
      <w:rPr>
        <w:rFonts w:ascii="Courier New" w:hAnsi="Courier New" w:cs="Courier New" w:hint="default"/>
      </w:rPr>
    </w:lvl>
    <w:lvl w:ilvl="5" w:tplc="08090005" w:tentative="1">
      <w:start w:val="1"/>
      <w:numFmt w:val="bullet"/>
      <w:lvlText w:val=""/>
      <w:lvlJc w:val="left"/>
      <w:pPr>
        <w:tabs>
          <w:tab w:val="num" w:pos="4794"/>
        </w:tabs>
        <w:ind w:left="4794" w:hanging="360"/>
      </w:pPr>
      <w:rPr>
        <w:rFonts w:ascii="Wingdings" w:hAnsi="Wingdings" w:hint="default"/>
      </w:rPr>
    </w:lvl>
    <w:lvl w:ilvl="6" w:tplc="08090001" w:tentative="1">
      <w:start w:val="1"/>
      <w:numFmt w:val="bullet"/>
      <w:lvlText w:val=""/>
      <w:lvlJc w:val="left"/>
      <w:pPr>
        <w:tabs>
          <w:tab w:val="num" w:pos="5514"/>
        </w:tabs>
        <w:ind w:left="5514" w:hanging="360"/>
      </w:pPr>
      <w:rPr>
        <w:rFonts w:ascii="Symbol" w:hAnsi="Symbol" w:hint="default"/>
      </w:rPr>
    </w:lvl>
    <w:lvl w:ilvl="7" w:tplc="08090003" w:tentative="1">
      <w:start w:val="1"/>
      <w:numFmt w:val="bullet"/>
      <w:lvlText w:val="o"/>
      <w:lvlJc w:val="left"/>
      <w:pPr>
        <w:tabs>
          <w:tab w:val="num" w:pos="6234"/>
        </w:tabs>
        <w:ind w:left="6234" w:hanging="360"/>
      </w:pPr>
      <w:rPr>
        <w:rFonts w:ascii="Courier New" w:hAnsi="Courier New" w:cs="Courier New" w:hint="default"/>
      </w:rPr>
    </w:lvl>
    <w:lvl w:ilvl="8" w:tplc="08090005" w:tentative="1">
      <w:start w:val="1"/>
      <w:numFmt w:val="bullet"/>
      <w:lvlText w:val=""/>
      <w:lvlJc w:val="left"/>
      <w:pPr>
        <w:tabs>
          <w:tab w:val="num" w:pos="6954"/>
        </w:tabs>
        <w:ind w:left="6954" w:hanging="360"/>
      </w:pPr>
      <w:rPr>
        <w:rFonts w:ascii="Wingdings" w:hAnsi="Wingdings" w:hint="default"/>
      </w:rPr>
    </w:lvl>
  </w:abstractNum>
  <w:abstractNum w:abstractNumId="4" w15:restartNumberingAfterBreak="0">
    <w:nsid w:val="1A130BCC"/>
    <w:multiLevelType w:val="hybridMultilevel"/>
    <w:tmpl w:val="F748322A"/>
    <w:lvl w:ilvl="0" w:tplc="A5E494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6A11E7"/>
    <w:multiLevelType w:val="multilevel"/>
    <w:tmpl w:val="ECB8D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92DB9"/>
    <w:multiLevelType w:val="hybridMultilevel"/>
    <w:tmpl w:val="C17C386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516A7"/>
    <w:multiLevelType w:val="multilevel"/>
    <w:tmpl w:val="A59CDBD0"/>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2232C5"/>
    <w:multiLevelType w:val="singleLevel"/>
    <w:tmpl w:val="B6E28754"/>
    <w:lvl w:ilvl="0">
      <w:start w:val="22"/>
      <w:numFmt w:val="decimal"/>
      <w:lvlText w:val="%1."/>
      <w:lvlJc w:val="left"/>
      <w:pPr>
        <w:tabs>
          <w:tab w:val="num" w:pos="360"/>
        </w:tabs>
        <w:ind w:left="360" w:hanging="360"/>
      </w:pPr>
      <w:rPr>
        <w:rFonts w:hint="default"/>
      </w:rPr>
    </w:lvl>
  </w:abstractNum>
  <w:abstractNum w:abstractNumId="9" w15:restartNumberingAfterBreak="0">
    <w:nsid w:val="23145F29"/>
    <w:multiLevelType w:val="hybridMultilevel"/>
    <w:tmpl w:val="CF44F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51680"/>
    <w:multiLevelType w:val="hybridMultilevel"/>
    <w:tmpl w:val="B69CF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A70D63"/>
    <w:multiLevelType w:val="hybridMultilevel"/>
    <w:tmpl w:val="6B1C9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F0BBC"/>
    <w:multiLevelType w:val="hybridMultilevel"/>
    <w:tmpl w:val="2F703C54"/>
    <w:lvl w:ilvl="0" w:tplc="6668157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97F8A"/>
    <w:multiLevelType w:val="hybridMultilevel"/>
    <w:tmpl w:val="CD2238B0"/>
    <w:lvl w:ilvl="0" w:tplc="E3FCEE9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A7726"/>
    <w:multiLevelType w:val="hybridMultilevel"/>
    <w:tmpl w:val="5E2C2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3712A7"/>
    <w:multiLevelType w:val="multilevel"/>
    <w:tmpl w:val="7FE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3A48B7"/>
    <w:multiLevelType w:val="hybridMultilevel"/>
    <w:tmpl w:val="907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23FC7"/>
    <w:multiLevelType w:val="hybridMultilevel"/>
    <w:tmpl w:val="0652B7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3832C4"/>
    <w:multiLevelType w:val="hybridMultilevel"/>
    <w:tmpl w:val="4846F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9001A"/>
    <w:multiLevelType w:val="multilevel"/>
    <w:tmpl w:val="4C1079A6"/>
    <w:lvl w:ilvl="0">
      <w:start w:val="3"/>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449F1"/>
    <w:multiLevelType w:val="multilevel"/>
    <w:tmpl w:val="CD10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B735F"/>
    <w:multiLevelType w:val="hybridMultilevel"/>
    <w:tmpl w:val="B458467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9777D5"/>
    <w:multiLevelType w:val="multilevel"/>
    <w:tmpl w:val="DA28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023A4"/>
    <w:multiLevelType w:val="hybridMultilevel"/>
    <w:tmpl w:val="DED4F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870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313144"/>
    <w:multiLevelType w:val="hybridMultilevel"/>
    <w:tmpl w:val="E368907E"/>
    <w:lvl w:ilvl="0" w:tplc="2370C5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D1E06"/>
    <w:multiLevelType w:val="hybridMultilevel"/>
    <w:tmpl w:val="D5F2418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7" w15:restartNumberingAfterBreak="0">
    <w:nsid w:val="5105715A"/>
    <w:multiLevelType w:val="hybridMultilevel"/>
    <w:tmpl w:val="059A4A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BE1CDE"/>
    <w:multiLevelType w:val="hybridMultilevel"/>
    <w:tmpl w:val="A92C7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E57034"/>
    <w:multiLevelType w:val="hybridMultilevel"/>
    <w:tmpl w:val="D5DE65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7A7F13"/>
    <w:multiLevelType w:val="hybridMultilevel"/>
    <w:tmpl w:val="8F0AD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862774"/>
    <w:multiLevelType w:val="hybridMultilevel"/>
    <w:tmpl w:val="B31481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9DD391D"/>
    <w:multiLevelType w:val="hybridMultilevel"/>
    <w:tmpl w:val="CF44F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B3E51"/>
    <w:multiLevelType w:val="hybridMultilevel"/>
    <w:tmpl w:val="866A1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40724"/>
    <w:multiLevelType w:val="hybridMultilevel"/>
    <w:tmpl w:val="6C5A28AE"/>
    <w:lvl w:ilvl="0" w:tplc="B4CA2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E260E"/>
    <w:multiLevelType w:val="hybridMultilevel"/>
    <w:tmpl w:val="8F8C8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420576"/>
    <w:multiLevelType w:val="hybridMultilevel"/>
    <w:tmpl w:val="14C09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6033B"/>
    <w:multiLevelType w:val="hybridMultilevel"/>
    <w:tmpl w:val="6AB41AFC"/>
    <w:lvl w:ilvl="0" w:tplc="0809000F">
      <w:start w:val="20"/>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74D6C"/>
    <w:multiLevelType w:val="hybridMultilevel"/>
    <w:tmpl w:val="15F0F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30C1B"/>
    <w:multiLevelType w:val="multilevel"/>
    <w:tmpl w:val="B8F668D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C5D67"/>
    <w:multiLevelType w:val="hybridMultilevel"/>
    <w:tmpl w:val="E8129C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32D4B22"/>
    <w:multiLevelType w:val="multilevel"/>
    <w:tmpl w:val="3AE002C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DE3556"/>
    <w:multiLevelType w:val="hybridMultilevel"/>
    <w:tmpl w:val="F9E8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6618D"/>
    <w:multiLevelType w:val="hybridMultilevel"/>
    <w:tmpl w:val="2D8CD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D85CF4"/>
    <w:multiLevelType w:val="multilevel"/>
    <w:tmpl w:val="732A6FAA"/>
    <w:lvl w:ilvl="0">
      <w:start w:val="3"/>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53886974">
    <w:abstractNumId w:val="24"/>
  </w:num>
  <w:num w:numId="2" w16cid:durableId="980840460">
    <w:abstractNumId w:val="17"/>
  </w:num>
  <w:num w:numId="3" w16cid:durableId="1643537234">
    <w:abstractNumId w:val="21"/>
  </w:num>
  <w:num w:numId="4" w16cid:durableId="790635214">
    <w:abstractNumId w:val="31"/>
  </w:num>
  <w:num w:numId="5" w16cid:durableId="1810197762">
    <w:abstractNumId w:val="39"/>
  </w:num>
  <w:num w:numId="6" w16cid:durableId="2076127060">
    <w:abstractNumId w:val="18"/>
  </w:num>
  <w:num w:numId="7" w16cid:durableId="1752653813">
    <w:abstractNumId w:val="27"/>
  </w:num>
  <w:num w:numId="8" w16cid:durableId="1064989250">
    <w:abstractNumId w:val="36"/>
  </w:num>
  <w:num w:numId="9" w16cid:durableId="1948392321">
    <w:abstractNumId w:val="19"/>
  </w:num>
  <w:num w:numId="10" w16cid:durableId="1432046045">
    <w:abstractNumId w:val="28"/>
  </w:num>
  <w:num w:numId="11" w16cid:durableId="35663716">
    <w:abstractNumId w:val="9"/>
  </w:num>
  <w:num w:numId="12" w16cid:durableId="900141590">
    <w:abstractNumId w:val="30"/>
  </w:num>
  <w:num w:numId="13" w16cid:durableId="809833348">
    <w:abstractNumId w:val="25"/>
  </w:num>
  <w:num w:numId="14" w16cid:durableId="609167058">
    <w:abstractNumId w:val="29"/>
  </w:num>
  <w:num w:numId="15" w16cid:durableId="2139686649">
    <w:abstractNumId w:val="13"/>
  </w:num>
  <w:num w:numId="16" w16cid:durableId="1717197174">
    <w:abstractNumId w:val="10"/>
  </w:num>
  <w:num w:numId="17" w16cid:durableId="1402556850">
    <w:abstractNumId w:val="14"/>
  </w:num>
  <w:num w:numId="18" w16cid:durableId="460223459">
    <w:abstractNumId w:val="6"/>
  </w:num>
  <w:num w:numId="19" w16cid:durableId="754204485">
    <w:abstractNumId w:val="43"/>
  </w:num>
  <w:num w:numId="20" w16cid:durableId="1277522332">
    <w:abstractNumId w:val="34"/>
  </w:num>
  <w:num w:numId="21" w16cid:durableId="1551454505">
    <w:abstractNumId w:val="4"/>
  </w:num>
  <w:num w:numId="22" w16cid:durableId="1089889714">
    <w:abstractNumId w:val="44"/>
  </w:num>
  <w:num w:numId="23" w16cid:durableId="134876266">
    <w:abstractNumId w:val="2"/>
  </w:num>
  <w:num w:numId="24" w16cid:durableId="1351417898">
    <w:abstractNumId w:val="8"/>
  </w:num>
  <w:num w:numId="25" w16cid:durableId="1346517147">
    <w:abstractNumId w:val="7"/>
  </w:num>
  <w:num w:numId="26" w16cid:durableId="2144997713">
    <w:abstractNumId w:val="0"/>
  </w:num>
  <w:num w:numId="27" w16cid:durableId="1682511285">
    <w:abstractNumId w:val="12"/>
  </w:num>
  <w:num w:numId="28" w16cid:durableId="2009677643">
    <w:abstractNumId w:val="11"/>
  </w:num>
  <w:num w:numId="29" w16cid:durableId="1301033364">
    <w:abstractNumId w:val="1"/>
  </w:num>
  <w:num w:numId="30" w16cid:durableId="133186879">
    <w:abstractNumId w:val="42"/>
  </w:num>
  <w:num w:numId="31" w16cid:durableId="1965572029">
    <w:abstractNumId w:val="26"/>
  </w:num>
  <w:num w:numId="32" w16cid:durableId="1722362466">
    <w:abstractNumId w:val="35"/>
  </w:num>
  <w:num w:numId="33" w16cid:durableId="1396465593">
    <w:abstractNumId w:val="37"/>
  </w:num>
  <w:num w:numId="34" w16cid:durableId="358170341">
    <w:abstractNumId w:val="23"/>
  </w:num>
  <w:num w:numId="35" w16cid:durableId="480007654">
    <w:abstractNumId w:val="3"/>
  </w:num>
  <w:num w:numId="36" w16cid:durableId="1800227027">
    <w:abstractNumId w:val="33"/>
  </w:num>
  <w:num w:numId="37" w16cid:durableId="1959026972">
    <w:abstractNumId w:val="38"/>
  </w:num>
  <w:num w:numId="38" w16cid:durableId="16542461">
    <w:abstractNumId w:val="16"/>
  </w:num>
  <w:num w:numId="39" w16cid:durableId="1784112401">
    <w:abstractNumId w:val="32"/>
  </w:num>
  <w:num w:numId="40" w16cid:durableId="899173302">
    <w:abstractNumId w:val="22"/>
  </w:num>
  <w:num w:numId="41" w16cid:durableId="319117855">
    <w:abstractNumId w:val="5"/>
  </w:num>
  <w:num w:numId="42" w16cid:durableId="885723110">
    <w:abstractNumId w:val="20"/>
  </w:num>
  <w:num w:numId="43" w16cid:durableId="113989468">
    <w:abstractNumId w:val="15"/>
  </w:num>
  <w:num w:numId="44" w16cid:durableId="701251106">
    <w:abstractNumId w:val="40"/>
  </w:num>
  <w:num w:numId="45" w16cid:durableId="158472723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4E"/>
    <w:rsid w:val="0000003A"/>
    <w:rsid w:val="0000388D"/>
    <w:rsid w:val="0006141D"/>
    <w:rsid w:val="00092BBB"/>
    <w:rsid w:val="000A6DBB"/>
    <w:rsid w:val="00103021"/>
    <w:rsid w:val="00117CC9"/>
    <w:rsid w:val="0015784D"/>
    <w:rsid w:val="00160F40"/>
    <w:rsid w:val="00185DA4"/>
    <w:rsid w:val="001A3B5B"/>
    <w:rsid w:val="001E56BC"/>
    <w:rsid w:val="001E7859"/>
    <w:rsid w:val="00203E50"/>
    <w:rsid w:val="00207D82"/>
    <w:rsid w:val="00214D4E"/>
    <w:rsid w:val="00236E01"/>
    <w:rsid w:val="002821BF"/>
    <w:rsid w:val="0029339A"/>
    <w:rsid w:val="002F1ACD"/>
    <w:rsid w:val="00333373"/>
    <w:rsid w:val="003343B6"/>
    <w:rsid w:val="00391D88"/>
    <w:rsid w:val="003C669E"/>
    <w:rsid w:val="003F74D2"/>
    <w:rsid w:val="00407D90"/>
    <w:rsid w:val="0042431D"/>
    <w:rsid w:val="00451EEE"/>
    <w:rsid w:val="004C06E2"/>
    <w:rsid w:val="004D081F"/>
    <w:rsid w:val="004F71C3"/>
    <w:rsid w:val="00540343"/>
    <w:rsid w:val="0054605A"/>
    <w:rsid w:val="005742B3"/>
    <w:rsid w:val="00575561"/>
    <w:rsid w:val="00590BC7"/>
    <w:rsid w:val="005B5CC3"/>
    <w:rsid w:val="006048F5"/>
    <w:rsid w:val="00607313"/>
    <w:rsid w:val="00612A8C"/>
    <w:rsid w:val="0061472D"/>
    <w:rsid w:val="006319E3"/>
    <w:rsid w:val="00641B22"/>
    <w:rsid w:val="00644738"/>
    <w:rsid w:val="006A6B4D"/>
    <w:rsid w:val="006B3B76"/>
    <w:rsid w:val="006F0CF9"/>
    <w:rsid w:val="007230FB"/>
    <w:rsid w:val="007258E1"/>
    <w:rsid w:val="007714D2"/>
    <w:rsid w:val="007810BD"/>
    <w:rsid w:val="007C1468"/>
    <w:rsid w:val="007C1AB1"/>
    <w:rsid w:val="007F0500"/>
    <w:rsid w:val="0080408A"/>
    <w:rsid w:val="00836016"/>
    <w:rsid w:val="008360B4"/>
    <w:rsid w:val="008369FD"/>
    <w:rsid w:val="008A45DA"/>
    <w:rsid w:val="008D7038"/>
    <w:rsid w:val="0094002B"/>
    <w:rsid w:val="00944BB4"/>
    <w:rsid w:val="00965C1D"/>
    <w:rsid w:val="00975400"/>
    <w:rsid w:val="009C5B30"/>
    <w:rsid w:val="009F763A"/>
    <w:rsid w:val="00A2517D"/>
    <w:rsid w:val="00A3690F"/>
    <w:rsid w:val="00A40A9A"/>
    <w:rsid w:val="00A77531"/>
    <w:rsid w:val="00AB4F05"/>
    <w:rsid w:val="00AF31BE"/>
    <w:rsid w:val="00B136B7"/>
    <w:rsid w:val="00B543D4"/>
    <w:rsid w:val="00B56057"/>
    <w:rsid w:val="00B61ECA"/>
    <w:rsid w:val="00B7534C"/>
    <w:rsid w:val="00B861A3"/>
    <w:rsid w:val="00BE3D99"/>
    <w:rsid w:val="00BF64A9"/>
    <w:rsid w:val="00C239D5"/>
    <w:rsid w:val="00C24E3F"/>
    <w:rsid w:val="00C535C6"/>
    <w:rsid w:val="00C70E79"/>
    <w:rsid w:val="00C72BCB"/>
    <w:rsid w:val="00C75CB6"/>
    <w:rsid w:val="00CA25D2"/>
    <w:rsid w:val="00CD3296"/>
    <w:rsid w:val="00CF2960"/>
    <w:rsid w:val="00D406F5"/>
    <w:rsid w:val="00D74DFE"/>
    <w:rsid w:val="00DF4C63"/>
    <w:rsid w:val="00E12354"/>
    <w:rsid w:val="00E162A0"/>
    <w:rsid w:val="00E212DB"/>
    <w:rsid w:val="00E30B6D"/>
    <w:rsid w:val="00E53702"/>
    <w:rsid w:val="00E7626A"/>
    <w:rsid w:val="00E87E28"/>
    <w:rsid w:val="00EC5C6F"/>
    <w:rsid w:val="00EE1525"/>
    <w:rsid w:val="00F07F84"/>
    <w:rsid w:val="00F155B0"/>
    <w:rsid w:val="00F1602C"/>
    <w:rsid w:val="00F6004C"/>
    <w:rsid w:val="00F84AE1"/>
    <w:rsid w:val="00F97F3D"/>
    <w:rsid w:val="00FC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F176"/>
  <w15:chartTrackingRefBased/>
  <w15:docId w15:val="{8086159E-DF28-4DEF-9E48-799105A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D"/>
  </w:style>
  <w:style w:type="paragraph" w:styleId="Heading1">
    <w:name w:val="heading 1"/>
    <w:basedOn w:val="Normal"/>
    <w:next w:val="Normal"/>
    <w:link w:val="Heading1Char"/>
    <w:qFormat/>
    <w:rsid w:val="00214D4E"/>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val="en-US" w:eastAsia="en-GB"/>
    </w:rPr>
  </w:style>
  <w:style w:type="paragraph" w:styleId="Heading2">
    <w:name w:val="heading 2"/>
    <w:basedOn w:val="Normal"/>
    <w:next w:val="Normal"/>
    <w:link w:val="Heading2Char"/>
    <w:qFormat/>
    <w:rsid w:val="00214D4E"/>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eastAsia="en-GB"/>
    </w:rPr>
  </w:style>
  <w:style w:type="paragraph" w:styleId="Heading3">
    <w:name w:val="heading 3"/>
    <w:basedOn w:val="Normal"/>
    <w:next w:val="Normal"/>
    <w:link w:val="Heading3Char"/>
    <w:semiHidden/>
    <w:unhideWhenUsed/>
    <w:qFormat/>
    <w:rsid w:val="00214D4E"/>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4">
    <w:name w:val="heading 4"/>
    <w:basedOn w:val="Normal"/>
    <w:next w:val="Normal"/>
    <w:link w:val="Heading4Char"/>
    <w:semiHidden/>
    <w:unhideWhenUsed/>
    <w:qFormat/>
    <w:rsid w:val="00214D4E"/>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D4E"/>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rsid w:val="00214D4E"/>
    <w:rPr>
      <w:rFonts w:ascii="Times New Roman" w:eastAsia="Times New Roman" w:hAnsi="Times New Roman" w:cs="Times New Roman"/>
      <w:sz w:val="24"/>
      <w:szCs w:val="24"/>
      <w:lang w:val="en-US" w:eastAsia="en-GB"/>
    </w:rPr>
  </w:style>
  <w:style w:type="character" w:customStyle="1" w:styleId="Heading3Char">
    <w:name w:val="Heading 3 Char"/>
    <w:basedOn w:val="DefaultParagraphFont"/>
    <w:link w:val="Heading3"/>
    <w:semiHidden/>
    <w:rsid w:val="00214D4E"/>
    <w:rPr>
      <w:rFonts w:asciiTheme="majorHAnsi" w:eastAsiaTheme="majorEastAsia" w:hAnsiTheme="majorHAnsi" w:cstheme="majorBidi"/>
      <w:b/>
      <w:bCs/>
      <w:color w:val="4472C4" w:themeColor="accent1"/>
      <w:sz w:val="24"/>
      <w:szCs w:val="24"/>
      <w:lang w:eastAsia="en-GB"/>
    </w:rPr>
  </w:style>
  <w:style w:type="paragraph" w:customStyle="1" w:styleId="Body">
    <w:name w:val="Body"/>
    <w:rsid w:val="00214D4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character" w:customStyle="1" w:styleId="Heading4Char">
    <w:name w:val="Heading 4 Char"/>
    <w:basedOn w:val="DefaultParagraphFont"/>
    <w:link w:val="Heading4"/>
    <w:semiHidden/>
    <w:rsid w:val="00214D4E"/>
    <w:rPr>
      <w:rFonts w:asciiTheme="majorHAnsi" w:eastAsiaTheme="majorEastAsia" w:hAnsiTheme="majorHAnsi" w:cstheme="majorBidi"/>
      <w:b/>
      <w:bCs/>
      <w:i/>
      <w:iCs/>
      <w:color w:val="4472C4" w:themeColor="accent1"/>
      <w:sz w:val="24"/>
      <w:szCs w:val="24"/>
      <w:lang w:eastAsia="en-GB"/>
    </w:rPr>
  </w:style>
  <w:style w:type="paragraph" w:styleId="Footer">
    <w:name w:val="footer"/>
    <w:basedOn w:val="Normal"/>
    <w:link w:val="FooterChar"/>
    <w:uiPriority w:val="99"/>
    <w:rsid w:val="00214D4E"/>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214D4E"/>
    <w:rPr>
      <w:rFonts w:ascii="Arial" w:eastAsia="Times New Roman" w:hAnsi="Arial" w:cs="Times New Roman"/>
      <w:sz w:val="24"/>
      <w:szCs w:val="24"/>
      <w:lang w:eastAsia="en-GB"/>
    </w:rPr>
  </w:style>
  <w:style w:type="character" w:styleId="PageNumber">
    <w:name w:val="page number"/>
    <w:basedOn w:val="DefaultParagraphFont"/>
    <w:rsid w:val="00214D4E"/>
  </w:style>
  <w:style w:type="paragraph" w:styleId="Header">
    <w:name w:val="header"/>
    <w:basedOn w:val="Normal"/>
    <w:link w:val="HeaderChar"/>
    <w:rsid w:val="00214D4E"/>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214D4E"/>
    <w:rPr>
      <w:rFonts w:ascii="Arial" w:eastAsia="Times New Roman" w:hAnsi="Arial" w:cs="Times New Roman"/>
      <w:sz w:val="24"/>
      <w:szCs w:val="24"/>
      <w:lang w:eastAsia="en-GB"/>
    </w:rPr>
  </w:style>
  <w:style w:type="paragraph" w:styleId="BodyText">
    <w:name w:val="Body Text"/>
    <w:basedOn w:val="Normal"/>
    <w:link w:val="BodyTextChar"/>
    <w:rsid w:val="00214D4E"/>
    <w:pPr>
      <w:spacing w:after="0" w:line="240" w:lineRule="auto"/>
      <w:jc w:val="both"/>
    </w:pPr>
    <w:rPr>
      <w:rFonts w:ascii="Eras Light ITC" w:eastAsia="Times New Roman" w:hAnsi="Eras Light ITC" w:cs="Wingdings"/>
      <w:szCs w:val="24"/>
      <w:lang w:eastAsia="en-GB"/>
    </w:rPr>
  </w:style>
  <w:style w:type="character" w:customStyle="1" w:styleId="BodyTextChar">
    <w:name w:val="Body Text Char"/>
    <w:basedOn w:val="DefaultParagraphFont"/>
    <w:link w:val="BodyText"/>
    <w:rsid w:val="00214D4E"/>
    <w:rPr>
      <w:rFonts w:ascii="Eras Light ITC" w:eastAsia="Times New Roman" w:hAnsi="Eras Light ITC" w:cs="Wingdings"/>
      <w:szCs w:val="24"/>
      <w:lang w:eastAsia="en-GB"/>
    </w:rPr>
  </w:style>
  <w:style w:type="paragraph" w:styleId="BodyText3">
    <w:name w:val="Body Text 3"/>
    <w:basedOn w:val="Normal"/>
    <w:link w:val="BodyText3Char"/>
    <w:rsid w:val="00214D4E"/>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214D4E"/>
    <w:rPr>
      <w:rFonts w:ascii="Arial" w:eastAsia="Times New Roman" w:hAnsi="Arial" w:cs="Times New Roman"/>
      <w:sz w:val="16"/>
      <w:szCs w:val="16"/>
      <w:lang w:eastAsia="en-GB"/>
    </w:rPr>
  </w:style>
  <w:style w:type="character" w:customStyle="1" w:styleId="CommentTextChar">
    <w:name w:val="Comment Text Char"/>
    <w:basedOn w:val="DefaultParagraphFont"/>
    <w:link w:val="CommentText"/>
    <w:semiHidden/>
    <w:rsid w:val="00214D4E"/>
    <w:rPr>
      <w:rFonts w:ascii="Arial" w:eastAsia="Times New Roman" w:hAnsi="Arial" w:cs="Times New Roman"/>
      <w:sz w:val="20"/>
      <w:szCs w:val="20"/>
      <w:lang w:eastAsia="en-GB"/>
    </w:rPr>
  </w:style>
  <w:style w:type="paragraph" w:styleId="CommentText">
    <w:name w:val="annotation text"/>
    <w:basedOn w:val="Normal"/>
    <w:link w:val="CommentTextChar"/>
    <w:semiHidden/>
    <w:rsid w:val="00214D4E"/>
    <w:pPr>
      <w:spacing w:after="0" w:line="240" w:lineRule="auto"/>
    </w:pPr>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214D4E"/>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214D4E"/>
    <w:rPr>
      <w:b/>
      <w:bCs/>
    </w:rPr>
  </w:style>
  <w:style w:type="character" w:customStyle="1" w:styleId="BalloonTextChar">
    <w:name w:val="Balloon Text Char"/>
    <w:basedOn w:val="DefaultParagraphFont"/>
    <w:link w:val="BalloonText"/>
    <w:semiHidden/>
    <w:rsid w:val="00214D4E"/>
    <w:rPr>
      <w:rFonts w:ascii="Tahoma" w:eastAsia="Times New Roman" w:hAnsi="Tahoma" w:cs="Tahoma"/>
      <w:sz w:val="16"/>
      <w:szCs w:val="16"/>
      <w:lang w:eastAsia="en-GB"/>
    </w:rPr>
  </w:style>
  <w:style w:type="paragraph" w:styleId="BalloonText">
    <w:name w:val="Balloon Text"/>
    <w:basedOn w:val="Normal"/>
    <w:link w:val="BalloonTextChar"/>
    <w:semiHidden/>
    <w:rsid w:val="00214D4E"/>
    <w:pPr>
      <w:spacing w:after="0" w:line="240" w:lineRule="auto"/>
    </w:pPr>
    <w:rPr>
      <w:rFonts w:ascii="Tahoma" w:eastAsia="Times New Roman" w:hAnsi="Tahoma" w:cs="Tahoma"/>
      <w:sz w:val="16"/>
      <w:szCs w:val="16"/>
      <w:lang w:eastAsia="en-GB"/>
    </w:rPr>
  </w:style>
  <w:style w:type="character" w:styleId="Hyperlink">
    <w:name w:val="Hyperlink"/>
    <w:rsid w:val="00214D4E"/>
    <w:rPr>
      <w:color w:val="0000FF"/>
      <w:u w:val="single"/>
    </w:rPr>
  </w:style>
  <w:style w:type="paragraph" w:styleId="ListParagraph">
    <w:name w:val="List Paragraph"/>
    <w:basedOn w:val="Normal"/>
    <w:uiPriority w:val="34"/>
    <w:qFormat/>
    <w:rsid w:val="00214D4E"/>
    <w:pPr>
      <w:spacing w:after="0" w:line="240" w:lineRule="auto"/>
      <w:ind w:left="720"/>
      <w:contextualSpacing/>
    </w:pPr>
    <w:rPr>
      <w:rFonts w:ascii="Arial" w:eastAsia="Times New Roman" w:hAnsi="Arial" w:cs="Times New Roman"/>
      <w:sz w:val="24"/>
      <w:szCs w:val="24"/>
      <w:lang w:eastAsia="en-GB"/>
    </w:rPr>
  </w:style>
  <w:style w:type="paragraph" w:customStyle="1" w:styleId="legp1paratext1">
    <w:name w:val="legp1paratext1"/>
    <w:basedOn w:val="Normal"/>
    <w:rsid w:val="00214D4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214D4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214D4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214D4E"/>
    <w:rPr>
      <w:vanish w:val="0"/>
      <w:webHidden w:val="0"/>
      <w:specVanish w:val="0"/>
    </w:rPr>
  </w:style>
  <w:style w:type="character" w:customStyle="1" w:styleId="legp1no3">
    <w:name w:val="legp1no3"/>
    <w:basedOn w:val="DefaultParagraphFont"/>
    <w:rsid w:val="00214D4E"/>
    <w:rPr>
      <w:b/>
      <w:bCs/>
    </w:rPr>
  </w:style>
  <w:style w:type="paragraph" w:styleId="FootnoteText">
    <w:name w:val="footnote text"/>
    <w:basedOn w:val="Normal"/>
    <w:link w:val="FootnoteTextChar"/>
    <w:rsid w:val="00214D4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214D4E"/>
    <w:rPr>
      <w:rFonts w:ascii="Arial" w:eastAsia="Times New Roman" w:hAnsi="Arial" w:cs="Times New Roman"/>
      <w:sz w:val="20"/>
      <w:szCs w:val="20"/>
      <w:lang w:eastAsia="en-GB"/>
    </w:rPr>
  </w:style>
  <w:style w:type="character" w:styleId="FootnoteReference">
    <w:name w:val="footnote reference"/>
    <w:basedOn w:val="DefaultParagraphFont"/>
    <w:rsid w:val="00214D4E"/>
    <w:rPr>
      <w:vertAlign w:val="superscript"/>
    </w:rPr>
  </w:style>
  <w:style w:type="paragraph" w:styleId="NormalWeb">
    <w:name w:val="Normal (Web)"/>
    <w:basedOn w:val="Normal"/>
    <w:uiPriority w:val="99"/>
    <w:unhideWhenUsed/>
    <w:rsid w:val="00214D4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talic">
    <w:name w:val="italic"/>
    <w:basedOn w:val="DefaultParagraphFont"/>
    <w:rsid w:val="00214D4E"/>
  </w:style>
  <w:style w:type="character" w:customStyle="1" w:styleId="apple-converted-space">
    <w:name w:val="apple-converted-space"/>
    <w:basedOn w:val="DefaultParagraphFont"/>
    <w:rsid w:val="00214D4E"/>
  </w:style>
  <w:style w:type="character" w:customStyle="1" w:styleId="bold1">
    <w:name w:val="bold1"/>
    <w:basedOn w:val="DefaultParagraphFont"/>
    <w:rsid w:val="00214D4E"/>
    <w:rPr>
      <w:b/>
      <w:bCs/>
      <w:color w:val="666666"/>
    </w:rPr>
  </w:style>
  <w:style w:type="paragraph" w:customStyle="1" w:styleId="Default">
    <w:name w:val="Default"/>
    <w:rsid w:val="00214D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gp2text1">
    <w:name w:val="legp2text1"/>
    <w:basedOn w:val="Normal"/>
    <w:rsid w:val="00214D4E"/>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styleId="Title">
    <w:name w:val="Title"/>
    <w:basedOn w:val="Normal"/>
    <w:link w:val="TitleChar"/>
    <w:qFormat/>
    <w:rsid w:val="00214D4E"/>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214D4E"/>
    <w:rPr>
      <w:rFonts w:ascii="Times New Roman" w:eastAsia="Times New Roman" w:hAnsi="Times New Roman" w:cs="Times New Roman"/>
      <w:b/>
      <w:sz w:val="24"/>
      <w:szCs w:val="20"/>
      <w:lang w:eastAsia="en-GB"/>
    </w:rPr>
  </w:style>
  <w:style w:type="table" w:styleId="TableGrid">
    <w:name w:val="Table Grid"/>
    <w:basedOn w:val="TableNormal"/>
    <w:rsid w:val="00214D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uk-body">
    <w:name w:val="govuk-body"/>
    <w:basedOn w:val="Normal"/>
    <w:rsid w:val="00E53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F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251">
      <w:bodyDiv w:val="1"/>
      <w:marLeft w:val="0"/>
      <w:marRight w:val="0"/>
      <w:marTop w:val="0"/>
      <w:marBottom w:val="0"/>
      <w:divBdr>
        <w:top w:val="none" w:sz="0" w:space="0" w:color="auto"/>
        <w:left w:val="none" w:sz="0" w:space="0" w:color="auto"/>
        <w:bottom w:val="none" w:sz="0" w:space="0" w:color="auto"/>
        <w:right w:val="none" w:sz="0" w:space="0" w:color="auto"/>
      </w:divBdr>
    </w:div>
    <w:div w:id="1515027008">
      <w:bodyDiv w:val="1"/>
      <w:marLeft w:val="0"/>
      <w:marRight w:val="0"/>
      <w:marTop w:val="0"/>
      <w:marBottom w:val="0"/>
      <w:divBdr>
        <w:top w:val="none" w:sz="0" w:space="0" w:color="auto"/>
        <w:left w:val="none" w:sz="0" w:space="0" w:color="auto"/>
        <w:bottom w:val="none" w:sz="0" w:space="0" w:color="auto"/>
        <w:right w:val="none" w:sz="0" w:space="0" w:color="auto"/>
      </w:divBdr>
    </w:div>
    <w:div w:id="2097365101">
      <w:bodyDiv w:val="1"/>
      <w:marLeft w:val="0"/>
      <w:marRight w:val="0"/>
      <w:marTop w:val="0"/>
      <w:marBottom w:val="0"/>
      <w:divBdr>
        <w:top w:val="none" w:sz="0" w:space="0" w:color="auto"/>
        <w:left w:val="none" w:sz="0" w:space="0" w:color="auto"/>
        <w:bottom w:val="none" w:sz="0" w:space="0" w:color="auto"/>
        <w:right w:val="none" w:sz="0" w:space="0" w:color="auto"/>
      </w:divBdr>
      <w:divsChild>
        <w:div w:id="1554345712">
          <w:marLeft w:val="0"/>
          <w:marRight w:val="0"/>
          <w:marTop w:val="450"/>
          <w:marBottom w:val="450"/>
          <w:divBdr>
            <w:top w:val="none" w:sz="0" w:space="0" w:color="auto"/>
            <w:left w:val="single" w:sz="6" w:space="11" w:color="B1B4B6"/>
            <w:bottom w:val="none" w:sz="0" w:space="0" w:color="auto"/>
            <w:right w:val="none" w:sz="0" w:space="0" w:color="auto"/>
          </w:divBdr>
          <w:divsChild>
            <w:div w:id="5669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wernet/content/business_areas/escw/20876/csf_procedures_and_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hildprotectionresource.online/category/secure-accommodation-or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ramvoice.org.uk/sites/default/files/A4%20SAR%20Guide%204th%20Edition%202012%20v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islingtonchildcare.proceduresonline.com/chapters/p_secure_accomo_review.html"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Q@towerhamlets.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secure-childrens-homes-how-to-place-a-child-aged-under-13" TargetMode="External"/><Relationship Id="rId1" Type="http://schemas.openxmlformats.org/officeDocument/2006/relationships/hyperlink" Target="https://www.education.gov.uk/consultations/downloadableDocs/Statutory%20Guidance%20on%20court%20orders%20and%20pre-proceedings%2018%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F95A8-9DAF-4325-BE9C-D4FD2D175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01A20-8B43-437D-A9DF-23A7E007C9C7}"/>
</file>

<file path=customXml/itemProps3.xml><?xml version="1.0" encoding="utf-8"?>
<ds:datastoreItem xmlns:ds="http://schemas.openxmlformats.org/officeDocument/2006/customXml" ds:itemID="{DBF10EF3-1DB3-4A33-93E8-F2650CA89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7230</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O'Donnell</dc:creator>
  <cp:keywords/>
  <dc:description/>
  <cp:lastModifiedBy>Shirley Quashie-Dunne</cp:lastModifiedBy>
  <cp:revision>4</cp:revision>
  <dcterms:created xsi:type="dcterms:W3CDTF">2023-01-17T10:25:00Z</dcterms:created>
  <dcterms:modified xsi:type="dcterms:W3CDTF">2023-08-02T09:33:00Z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