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67CC" w14:textId="560FA401" w:rsidR="003C5351" w:rsidRPr="00E60D6B" w:rsidRDefault="00FC6D8A" w:rsidP="0092775A">
      <w:pPr>
        <w:pStyle w:val="CoverNarrative"/>
        <w:shd w:val="clear" w:color="auto" w:fill="auto"/>
        <w:spacing w:before="0" w:line="240" w:lineRule="auto"/>
        <w:ind w:left="0"/>
        <w:jc w:val="center"/>
        <w:rPr>
          <w:rFonts w:cs="Arial"/>
          <w:color w:val="33CC33"/>
          <w:sz w:val="22"/>
          <w:szCs w:val="22"/>
        </w:rPr>
      </w:pPr>
      <w:r w:rsidRPr="00E60D6B">
        <w:rPr>
          <w:rFonts w:cs="Arial"/>
          <w:noProof/>
          <w:color w:val="33CC33"/>
          <w:sz w:val="22"/>
          <w:szCs w:val="22"/>
        </w:rPr>
        <w:drawing>
          <wp:anchor distT="0" distB="0" distL="114300" distR="114300" simplePos="0" relativeHeight="251658240" behindDoc="1" locked="0" layoutInCell="1" allowOverlap="1" wp14:anchorId="57B2F64A" wp14:editId="09E012EB">
            <wp:simplePos x="0" y="0"/>
            <wp:positionH relativeFrom="page">
              <wp:align>right</wp:align>
            </wp:positionH>
            <wp:positionV relativeFrom="paragraph">
              <wp:posOffset>-1228725</wp:posOffset>
            </wp:positionV>
            <wp:extent cx="1600529" cy="1600200"/>
            <wp:effectExtent l="0" t="0" r="0" b="0"/>
            <wp:wrapNone/>
            <wp:docPr id="1" name="Picture 1"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font,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529" cy="1600200"/>
                    </a:xfrm>
                    <a:prstGeom prst="rect">
                      <a:avLst/>
                    </a:prstGeom>
                  </pic:spPr>
                </pic:pic>
              </a:graphicData>
            </a:graphic>
            <wp14:sizeRelH relativeFrom="margin">
              <wp14:pctWidth>0</wp14:pctWidth>
            </wp14:sizeRelH>
            <wp14:sizeRelV relativeFrom="margin">
              <wp14:pctHeight>0</wp14:pctHeight>
            </wp14:sizeRelV>
          </wp:anchor>
        </w:drawing>
      </w:r>
      <w:r w:rsidR="00E409AA" w:rsidRPr="00E60D6B">
        <w:rPr>
          <w:rFonts w:cs="Arial"/>
          <w:b/>
          <w:color w:val="33CC33"/>
          <w:sz w:val="32"/>
          <w:szCs w:val="32"/>
        </w:rPr>
        <w:t xml:space="preserve">Tower Hamlets </w:t>
      </w:r>
      <w:r w:rsidR="0092775A" w:rsidRPr="00E60D6B">
        <w:rPr>
          <w:rFonts w:cs="Arial"/>
          <w:b/>
          <w:color w:val="33CC33"/>
          <w:sz w:val="32"/>
          <w:szCs w:val="32"/>
        </w:rPr>
        <w:t xml:space="preserve">and the City of London </w:t>
      </w:r>
      <w:r w:rsidR="001E1FD0" w:rsidRPr="00E60D6B">
        <w:rPr>
          <w:rFonts w:cs="Arial"/>
          <w:b/>
          <w:color w:val="33CC33"/>
          <w:sz w:val="32"/>
          <w:szCs w:val="32"/>
        </w:rPr>
        <w:t>Youth Justice</w:t>
      </w:r>
      <w:r w:rsidR="003C5351" w:rsidRPr="00E60D6B">
        <w:rPr>
          <w:rFonts w:cs="Arial"/>
          <w:b/>
          <w:color w:val="33CC33"/>
          <w:sz w:val="32"/>
          <w:szCs w:val="32"/>
        </w:rPr>
        <w:t xml:space="preserve"> </w:t>
      </w:r>
      <w:r w:rsidR="000F1BC2" w:rsidRPr="00E60D6B">
        <w:rPr>
          <w:rFonts w:cs="Arial"/>
          <w:b/>
          <w:color w:val="33CC33"/>
          <w:sz w:val="32"/>
          <w:szCs w:val="32"/>
        </w:rPr>
        <w:t>Service</w:t>
      </w:r>
      <w:r w:rsidR="003C5351" w:rsidRPr="00E60D6B">
        <w:rPr>
          <w:rFonts w:cs="Arial"/>
          <w:b/>
          <w:color w:val="33CC33"/>
          <w:sz w:val="32"/>
          <w:szCs w:val="32"/>
        </w:rPr>
        <w:t xml:space="preserve"> </w:t>
      </w:r>
    </w:p>
    <w:p w14:paraId="5EF279A3" w14:textId="3ABB3DB4" w:rsidR="003C5351" w:rsidRPr="00E60D6B" w:rsidRDefault="003C5351" w:rsidP="0092775A">
      <w:pPr>
        <w:spacing w:line="288" w:lineRule="auto"/>
        <w:ind w:left="62" w:right="3"/>
        <w:jc w:val="center"/>
        <w:rPr>
          <w:rFonts w:ascii="Arial" w:hAnsi="Arial" w:cs="Arial"/>
          <w:color w:val="33CC33"/>
          <w:sz w:val="32"/>
          <w:szCs w:val="32"/>
        </w:rPr>
      </w:pPr>
      <w:r w:rsidRPr="00E60D6B">
        <w:rPr>
          <w:rFonts w:ascii="Arial" w:hAnsi="Arial" w:cs="Arial"/>
          <w:b/>
          <w:color w:val="33CC33"/>
          <w:sz w:val="32"/>
          <w:szCs w:val="32"/>
        </w:rPr>
        <w:t>Policy and Guidance for Working with Victims</w:t>
      </w:r>
    </w:p>
    <w:p w14:paraId="17314AF8" w14:textId="36489B69" w:rsidR="003C5351" w:rsidRDefault="003C5351" w:rsidP="00E81426">
      <w:pPr>
        <w:spacing w:line="288" w:lineRule="auto"/>
        <w:ind w:left="101"/>
        <w:rPr>
          <w:rFonts w:ascii="Arial" w:hAnsi="Arial" w:cs="Arial"/>
          <w:b/>
          <w:bCs/>
        </w:rPr>
      </w:pPr>
    </w:p>
    <w:p w14:paraId="36F37560" w14:textId="0EF34199" w:rsidR="00E734AE" w:rsidRDefault="00E734AE" w:rsidP="00E734AE">
      <w:pPr>
        <w:spacing w:line="288" w:lineRule="auto"/>
        <w:ind w:left="101"/>
        <w:contextualSpacing/>
        <w:jc w:val="both"/>
        <w:rPr>
          <w:rFonts w:ascii="Arial" w:hAnsi="Arial" w:cs="Arial"/>
          <w:b/>
          <w:bCs/>
          <w:sz w:val="22"/>
          <w:szCs w:val="22"/>
        </w:rPr>
      </w:pPr>
      <w:permStart w:id="669917076" w:edGrp="everyone"/>
      <w:permEnd w:id="669917076"/>
    </w:p>
    <w:p w14:paraId="5915BD05" w14:textId="65AE18FD" w:rsidR="003C5351" w:rsidRDefault="003C5351" w:rsidP="00E734AE">
      <w:pPr>
        <w:spacing w:line="288" w:lineRule="auto"/>
        <w:ind w:left="101"/>
        <w:contextualSpacing/>
        <w:jc w:val="both"/>
        <w:rPr>
          <w:rFonts w:ascii="Arial" w:hAnsi="Arial" w:cs="Arial"/>
          <w:b/>
          <w:bCs/>
          <w:sz w:val="22"/>
          <w:szCs w:val="22"/>
        </w:rPr>
      </w:pPr>
      <w:r w:rsidRPr="006A7A5C">
        <w:rPr>
          <w:rFonts w:ascii="Arial" w:hAnsi="Arial" w:cs="Arial"/>
          <w:b/>
          <w:bCs/>
          <w:sz w:val="22"/>
          <w:szCs w:val="22"/>
        </w:rPr>
        <w:t xml:space="preserve">Introduction  </w:t>
      </w:r>
    </w:p>
    <w:p w14:paraId="78EAB039" w14:textId="28842CA9" w:rsidR="003C5351" w:rsidRPr="006A7A5C" w:rsidRDefault="00E409AA" w:rsidP="00E734AE">
      <w:pPr>
        <w:spacing w:line="288" w:lineRule="auto"/>
        <w:ind w:left="54"/>
        <w:contextualSpacing/>
        <w:rPr>
          <w:rFonts w:ascii="Arial" w:hAnsi="Arial" w:cs="Arial"/>
          <w:b/>
          <w:sz w:val="22"/>
          <w:szCs w:val="22"/>
        </w:rPr>
      </w:pPr>
      <w:r>
        <w:rPr>
          <w:rFonts w:ascii="Arial" w:hAnsi="Arial" w:cs="Arial"/>
          <w:sz w:val="22"/>
          <w:szCs w:val="22"/>
        </w:rPr>
        <w:t xml:space="preserve">Tower Hamlets </w:t>
      </w:r>
      <w:r w:rsidR="00072D85">
        <w:rPr>
          <w:rFonts w:ascii="Arial" w:hAnsi="Arial" w:cs="Arial"/>
          <w:sz w:val="22"/>
          <w:szCs w:val="22"/>
        </w:rPr>
        <w:t xml:space="preserve">and City of London </w:t>
      </w:r>
      <w:r w:rsidR="003C5351" w:rsidRPr="006A7A5C">
        <w:rPr>
          <w:rFonts w:ascii="Arial" w:hAnsi="Arial" w:cs="Arial"/>
          <w:sz w:val="22"/>
          <w:szCs w:val="22"/>
        </w:rPr>
        <w:t xml:space="preserve">Youth </w:t>
      </w:r>
      <w:r w:rsidR="00F15714">
        <w:rPr>
          <w:rFonts w:ascii="Arial" w:hAnsi="Arial" w:cs="Arial"/>
          <w:sz w:val="22"/>
          <w:szCs w:val="22"/>
        </w:rPr>
        <w:t>Justice</w:t>
      </w:r>
      <w:r w:rsidR="003C5351" w:rsidRPr="006A7A5C">
        <w:rPr>
          <w:rFonts w:ascii="Arial" w:hAnsi="Arial" w:cs="Arial"/>
          <w:sz w:val="22"/>
          <w:szCs w:val="22"/>
        </w:rPr>
        <w:t xml:space="preserve"> Service (</w:t>
      </w:r>
      <w:r w:rsidR="00F15714">
        <w:rPr>
          <w:rFonts w:ascii="Arial" w:hAnsi="Arial" w:cs="Arial"/>
          <w:sz w:val="22"/>
          <w:szCs w:val="22"/>
        </w:rPr>
        <w:t>YJS</w:t>
      </w:r>
      <w:r w:rsidR="003C5351" w:rsidRPr="006A7A5C">
        <w:rPr>
          <w:rFonts w:ascii="Arial" w:hAnsi="Arial" w:cs="Arial"/>
          <w:sz w:val="22"/>
          <w:szCs w:val="22"/>
        </w:rPr>
        <w:t>) aim</w:t>
      </w:r>
      <w:r w:rsidR="00857BE0" w:rsidRPr="006A7A5C">
        <w:rPr>
          <w:rFonts w:ascii="Arial" w:hAnsi="Arial" w:cs="Arial"/>
          <w:sz w:val="22"/>
          <w:szCs w:val="22"/>
        </w:rPr>
        <w:t>s</w:t>
      </w:r>
      <w:r w:rsidR="003C5351" w:rsidRPr="006A7A5C">
        <w:rPr>
          <w:rFonts w:ascii="Arial" w:hAnsi="Arial" w:cs="Arial"/>
          <w:sz w:val="22"/>
          <w:szCs w:val="22"/>
        </w:rPr>
        <w:t xml:space="preserve"> to provide services to victims to: </w:t>
      </w:r>
      <w:r w:rsidR="003C5351" w:rsidRPr="006A7A5C">
        <w:rPr>
          <w:rFonts w:ascii="Arial" w:hAnsi="Arial" w:cs="Arial"/>
          <w:b/>
          <w:sz w:val="22"/>
          <w:szCs w:val="22"/>
        </w:rPr>
        <w:t xml:space="preserve"> </w:t>
      </w:r>
    </w:p>
    <w:p w14:paraId="5E77628E" w14:textId="3118E6D1" w:rsidR="003C5351" w:rsidRPr="006A7A5C" w:rsidRDefault="003C5351" w:rsidP="00E734AE">
      <w:pPr>
        <w:spacing w:line="288" w:lineRule="auto"/>
        <w:ind w:left="54"/>
        <w:contextualSpacing/>
        <w:rPr>
          <w:rFonts w:ascii="Arial" w:hAnsi="Arial" w:cs="Arial"/>
          <w:sz w:val="22"/>
          <w:szCs w:val="22"/>
        </w:rPr>
      </w:pPr>
    </w:p>
    <w:p w14:paraId="6D3EAC08" w14:textId="0AA315DE" w:rsidR="003C5351" w:rsidRPr="005813DF" w:rsidRDefault="00E409AA" w:rsidP="00E734AE">
      <w:pPr>
        <w:spacing w:line="288" w:lineRule="auto"/>
        <w:contextualSpacing/>
        <w:rPr>
          <w:rFonts w:ascii="Arial" w:hAnsi="Arial" w:cs="Arial"/>
          <w:sz w:val="22"/>
          <w:szCs w:val="22"/>
        </w:rPr>
      </w:pPr>
      <w:r w:rsidRPr="00E409AA">
        <w:rPr>
          <w:rFonts w:ascii="Arial" w:hAnsi="Arial" w:cs="Arial"/>
          <w:i/>
          <w:sz w:val="22"/>
          <w:szCs w:val="22"/>
        </w:rPr>
        <w:t>Minimize the fear experienced by the victim while ensuring they perceive a sense of justice for the harm inflicted upon them. Foster effective communication with the child or young person involved to ensure their complete understanding of the consequences resulting from their actions. Create a platform for them to demonstrate remorse and facilitate meaningful restitution to both the affected individual and the broader community.</w:t>
      </w:r>
    </w:p>
    <w:p w14:paraId="185A9B7B" w14:textId="77777777" w:rsidR="003C5351" w:rsidRPr="006A7A5C" w:rsidRDefault="003C5351" w:rsidP="00E734AE">
      <w:pPr>
        <w:spacing w:line="288" w:lineRule="auto"/>
        <w:contextualSpacing/>
        <w:jc w:val="both"/>
        <w:rPr>
          <w:rFonts w:ascii="Arial" w:hAnsi="Arial" w:cs="Arial"/>
          <w:sz w:val="22"/>
          <w:szCs w:val="22"/>
          <w:highlight w:val="yellow"/>
        </w:rPr>
      </w:pPr>
    </w:p>
    <w:p w14:paraId="09109527" w14:textId="7927B7A8" w:rsidR="00541CD6" w:rsidRPr="00D46138" w:rsidRDefault="004F1DFD" w:rsidP="00E734AE">
      <w:pPr>
        <w:spacing w:line="288" w:lineRule="auto"/>
        <w:ind w:left="10"/>
        <w:contextualSpacing/>
        <w:jc w:val="both"/>
        <w:rPr>
          <w:rFonts w:ascii="Arial" w:hAnsi="Arial" w:cs="Arial"/>
          <w:b/>
          <w:bCs/>
          <w:sz w:val="22"/>
          <w:szCs w:val="22"/>
        </w:rPr>
      </w:pPr>
      <w:r w:rsidRPr="006A7A5C">
        <w:rPr>
          <w:rFonts w:ascii="Arial" w:hAnsi="Arial" w:cs="Arial"/>
          <w:b/>
          <w:bCs/>
          <w:sz w:val="22"/>
          <w:szCs w:val="22"/>
        </w:rPr>
        <w:t>Legislation</w:t>
      </w:r>
      <w:r w:rsidR="00083344" w:rsidRPr="006A7A5C">
        <w:rPr>
          <w:rFonts w:ascii="Arial" w:hAnsi="Arial" w:cs="Arial"/>
          <w:b/>
          <w:bCs/>
          <w:sz w:val="22"/>
          <w:szCs w:val="22"/>
        </w:rPr>
        <w:t xml:space="preserve"> and</w:t>
      </w:r>
      <w:r w:rsidRPr="006A7A5C">
        <w:rPr>
          <w:rFonts w:ascii="Arial" w:hAnsi="Arial" w:cs="Arial"/>
          <w:b/>
          <w:bCs/>
          <w:sz w:val="22"/>
          <w:szCs w:val="22"/>
        </w:rPr>
        <w:t xml:space="preserve"> Guidance </w:t>
      </w:r>
    </w:p>
    <w:p w14:paraId="4B016E15" w14:textId="1C09428C" w:rsidR="003C5351" w:rsidRDefault="00466A87" w:rsidP="00E734AE">
      <w:pPr>
        <w:spacing w:line="288" w:lineRule="auto"/>
        <w:contextualSpacing/>
        <w:jc w:val="both"/>
        <w:rPr>
          <w:rFonts w:ascii="Arial" w:hAnsi="Arial" w:cs="Arial"/>
          <w:sz w:val="22"/>
          <w:szCs w:val="22"/>
        </w:rPr>
      </w:pPr>
      <w:r w:rsidRPr="006A7A5C">
        <w:rPr>
          <w:rFonts w:ascii="Arial" w:hAnsi="Arial" w:cs="Arial"/>
          <w:bCs/>
          <w:sz w:val="22"/>
          <w:szCs w:val="22"/>
        </w:rPr>
        <w:t xml:space="preserve">The </w:t>
      </w:r>
      <w:r w:rsidR="008871B1">
        <w:rPr>
          <w:rFonts w:ascii="Arial" w:hAnsi="Arial" w:cs="Arial"/>
          <w:bCs/>
          <w:sz w:val="22"/>
          <w:szCs w:val="22"/>
        </w:rPr>
        <w:t xml:space="preserve">Tower Hamlets </w:t>
      </w:r>
      <w:r w:rsidR="006F0897">
        <w:rPr>
          <w:rFonts w:ascii="Arial" w:hAnsi="Arial" w:cs="Arial"/>
          <w:bCs/>
          <w:sz w:val="22"/>
          <w:szCs w:val="22"/>
        </w:rPr>
        <w:t xml:space="preserve">and City of London </w:t>
      </w:r>
      <w:r w:rsidR="008871B1">
        <w:rPr>
          <w:rFonts w:ascii="Arial" w:hAnsi="Arial" w:cs="Arial"/>
          <w:bCs/>
          <w:sz w:val="22"/>
          <w:szCs w:val="22"/>
        </w:rPr>
        <w:t>Youth Justice Service</w:t>
      </w:r>
      <w:r w:rsidRPr="006A7A5C">
        <w:rPr>
          <w:rFonts w:ascii="Arial" w:hAnsi="Arial" w:cs="Arial"/>
          <w:bCs/>
          <w:sz w:val="22"/>
          <w:szCs w:val="22"/>
        </w:rPr>
        <w:t xml:space="preserve"> Policy and Guidance for Working with Victims </w:t>
      </w:r>
      <w:r w:rsidR="00342886" w:rsidRPr="006A7A5C">
        <w:rPr>
          <w:rFonts w:ascii="Arial" w:hAnsi="Arial" w:cs="Arial"/>
          <w:bCs/>
          <w:sz w:val="22"/>
          <w:szCs w:val="22"/>
        </w:rPr>
        <w:t xml:space="preserve">is </w:t>
      </w:r>
      <w:r w:rsidR="000D6F1F" w:rsidRPr="006A7A5C">
        <w:rPr>
          <w:rFonts w:ascii="Arial" w:hAnsi="Arial" w:cs="Arial"/>
          <w:bCs/>
          <w:sz w:val="22"/>
          <w:szCs w:val="22"/>
        </w:rPr>
        <w:t xml:space="preserve">intended to outline local service delivery policy, protocol, and standards </w:t>
      </w:r>
      <w:r w:rsidR="003C5351" w:rsidRPr="006A7A5C">
        <w:rPr>
          <w:rFonts w:ascii="Arial" w:hAnsi="Arial" w:cs="Arial"/>
          <w:sz w:val="22"/>
          <w:szCs w:val="22"/>
        </w:rPr>
        <w:t>defined by</w:t>
      </w:r>
      <w:r w:rsidR="00853ADA" w:rsidRPr="006A7A5C">
        <w:rPr>
          <w:rFonts w:ascii="Arial" w:hAnsi="Arial" w:cs="Arial"/>
          <w:sz w:val="22"/>
          <w:szCs w:val="22"/>
        </w:rPr>
        <w:t xml:space="preserve"> </w:t>
      </w:r>
      <w:r w:rsidR="00C62E01" w:rsidRPr="006A7A5C">
        <w:rPr>
          <w:rFonts w:ascii="Arial" w:hAnsi="Arial" w:cs="Arial"/>
          <w:sz w:val="22"/>
          <w:szCs w:val="22"/>
        </w:rPr>
        <w:t xml:space="preserve">relevant </w:t>
      </w:r>
      <w:r w:rsidR="00853ADA" w:rsidRPr="006A7A5C">
        <w:rPr>
          <w:rFonts w:ascii="Arial" w:hAnsi="Arial" w:cs="Arial"/>
          <w:sz w:val="22"/>
          <w:szCs w:val="22"/>
        </w:rPr>
        <w:t>legislati</w:t>
      </w:r>
      <w:r w:rsidR="00C62E01" w:rsidRPr="006A7A5C">
        <w:rPr>
          <w:rFonts w:ascii="Arial" w:hAnsi="Arial" w:cs="Arial"/>
          <w:sz w:val="22"/>
          <w:szCs w:val="22"/>
        </w:rPr>
        <w:t>on</w:t>
      </w:r>
      <w:r w:rsidR="00853ADA" w:rsidRPr="006A7A5C">
        <w:rPr>
          <w:rFonts w:ascii="Arial" w:hAnsi="Arial" w:cs="Arial"/>
          <w:sz w:val="22"/>
          <w:szCs w:val="22"/>
        </w:rPr>
        <w:t xml:space="preserve"> and guidance outlined </w:t>
      </w:r>
      <w:r w:rsidR="00C62E01" w:rsidRPr="006A7A5C">
        <w:rPr>
          <w:rFonts w:ascii="Arial" w:hAnsi="Arial" w:cs="Arial"/>
          <w:sz w:val="22"/>
          <w:szCs w:val="22"/>
        </w:rPr>
        <w:t>within</w:t>
      </w:r>
      <w:r w:rsidR="003C5351" w:rsidRPr="006A7A5C">
        <w:rPr>
          <w:rFonts w:ascii="Arial" w:hAnsi="Arial" w:cs="Arial"/>
          <w:sz w:val="22"/>
          <w:szCs w:val="22"/>
        </w:rPr>
        <w:t xml:space="preserve">: </w:t>
      </w:r>
    </w:p>
    <w:p w14:paraId="76569BAA" w14:textId="77777777" w:rsidR="009F1870" w:rsidRPr="006A7A5C" w:rsidRDefault="009F1870" w:rsidP="00E734AE">
      <w:pPr>
        <w:spacing w:line="288" w:lineRule="auto"/>
        <w:contextualSpacing/>
        <w:jc w:val="both"/>
        <w:rPr>
          <w:rFonts w:ascii="Arial" w:hAnsi="Arial" w:cs="Arial"/>
          <w:sz w:val="22"/>
          <w:szCs w:val="22"/>
        </w:rPr>
      </w:pPr>
    </w:p>
    <w:p w14:paraId="55AA7C6B" w14:textId="396A44D1" w:rsidR="003C5351" w:rsidRPr="006A7A5C" w:rsidRDefault="00944A99" w:rsidP="00E734AE">
      <w:pPr>
        <w:pStyle w:val="ListParagraph"/>
        <w:numPr>
          <w:ilvl w:val="0"/>
          <w:numId w:val="3"/>
        </w:numPr>
        <w:ind w:left="714" w:hanging="357"/>
        <w:contextualSpacing/>
        <w:jc w:val="both"/>
        <w:rPr>
          <w:rFonts w:ascii="Arial" w:hAnsi="Arial" w:cs="Arial"/>
          <w:sz w:val="22"/>
          <w:szCs w:val="22"/>
        </w:rPr>
      </w:pPr>
      <w:hyperlink r:id="rId12" w:history="1">
        <w:r w:rsidR="003C5351" w:rsidRPr="006A7A5C">
          <w:rPr>
            <w:rStyle w:val="Hyperlink"/>
            <w:rFonts w:ascii="Arial" w:hAnsi="Arial" w:cs="Arial"/>
            <w:sz w:val="22"/>
            <w:szCs w:val="22"/>
          </w:rPr>
          <w:t xml:space="preserve">Crime </w:t>
        </w:r>
        <w:r w:rsidR="009D33FD" w:rsidRPr="006A7A5C">
          <w:rPr>
            <w:rStyle w:val="Hyperlink"/>
            <w:rFonts w:ascii="Arial" w:hAnsi="Arial" w:cs="Arial"/>
            <w:sz w:val="22"/>
            <w:szCs w:val="22"/>
          </w:rPr>
          <w:t>a</w:t>
        </w:r>
        <w:r w:rsidR="0016316A" w:rsidRPr="006A7A5C">
          <w:rPr>
            <w:rStyle w:val="Hyperlink"/>
            <w:rFonts w:ascii="Arial" w:hAnsi="Arial" w:cs="Arial"/>
            <w:sz w:val="22"/>
            <w:szCs w:val="22"/>
          </w:rPr>
          <w:t xml:space="preserve">nd </w:t>
        </w:r>
        <w:r w:rsidR="003C5351" w:rsidRPr="006A7A5C">
          <w:rPr>
            <w:rStyle w:val="Hyperlink"/>
            <w:rFonts w:ascii="Arial" w:hAnsi="Arial" w:cs="Arial"/>
            <w:sz w:val="22"/>
            <w:szCs w:val="22"/>
          </w:rPr>
          <w:t xml:space="preserve">Disorder Act </w:t>
        </w:r>
        <w:r w:rsidR="0016316A" w:rsidRPr="006A7A5C">
          <w:rPr>
            <w:rStyle w:val="Hyperlink"/>
            <w:rFonts w:ascii="Arial" w:hAnsi="Arial" w:cs="Arial"/>
            <w:sz w:val="22"/>
            <w:szCs w:val="22"/>
          </w:rPr>
          <w:t>1998</w:t>
        </w:r>
      </w:hyperlink>
    </w:p>
    <w:p w14:paraId="60F3E73A" w14:textId="4939D138" w:rsidR="00A33972" w:rsidRPr="006A7A5C" w:rsidRDefault="00944A99" w:rsidP="00E734AE">
      <w:pPr>
        <w:pStyle w:val="ListParagraph"/>
        <w:numPr>
          <w:ilvl w:val="0"/>
          <w:numId w:val="3"/>
        </w:numPr>
        <w:ind w:left="714" w:hanging="357"/>
        <w:contextualSpacing/>
        <w:jc w:val="both"/>
        <w:rPr>
          <w:rFonts w:ascii="Arial" w:hAnsi="Arial" w:cs="Arial"/>
          <w:sz w:val="22"/>
          <w:szCs w:val="22"/>
        </w:rPr>
      </w:pPr>
      <w:hyperlink r:id="rId13" w:history="1">
        <w:r w:rsidR="00A33972" w:rsidRPr="006A7A5C">
          <w:rPr>
            <w:rStyle w:val="Hyperlink"/>
            <w:rFonts w:ascii="Arial" w:hAnsi="Arial" w:cs="Arial"/>
            <w:sz w:val="22"/>
            <w:szCs w:val="22"/>
          </w:rPr>
          <w:t>Youth Justice and Criminal Evidence Act 1999</w:t>
        </w:r>
      </w:hyperlink>
    </w:p>
    <w:p w14:paraId="0873F502" w14:textId="31D602C8" w:rsidR="003C5351" w:rsidRPr="006A7A5C" w:rsidRDefault="00944A99" w:rsidP="00E734AE">
      <w:pPr>
        <w:pStyle w:val="ListParagraph"/>
        <w:numPr>
          <w:ilvl w:val="0"/>
          <w:numId w:val="3"/>
        </w:numPr>
        <w:ind w:left="714" w:hanging="357"/>
        <w:contextualSpacing/>
        <w:jc w:val="both"/>
        <w:rPr>
          <w:rFonts w:ascii="Arial" w:hAnsi="Arial" w:cs="Arial"/>
          <w:sz w:val="22"/>
          <w:szCs w:val="22"/>
        </w:rPr>
      </w:pPr>
      <w:hyperlink r:id="rId14" w:history="1">
        <w:r w:rsidR="003C5351" w:rsidRPr="006A7A5C">
          <w:rPr>
            <w:rStyle w:val="Hyperlink"/>
            <w:rFonts w:ascii="Arial" w:hAnsi="Arial" w:cs="Arial"/>
            <w:sz w:val="22"/>
            <w:szCs w:val="22"/>
          </w:rPr>
          <w:t xml:space="preserve">Criminal Justice </w:t>
        </w:r>
        <w:r w:rsidR="00185544" w:rsidRPr="006A7A5C">
          <w:rPr>
            <w:rStyle w:val="Hyperlink"/>
            <w:rFonts w:ascii="Arial" w:hAnsi="Arial" w:cs="Arial"/>
            <w:sz w:val="22"/>
            <w:szCs w:val="22"/>
          </w:rPr>
          <w:t>a</w:t>
        </w:r>
        <w:r w:rsidR="0016316A" w:rsidRPr="006A7A5C">
          <w:rPr>
            <w:rStyle w:val="Hyperlink"/>
            <w:rFonts w:ascii="Arial" w:hAnsi="Arial" w:cs="Arial"/>
            <w:sz w:val="22"/>
            <w:szCs w:val="22"/>
          </w:rPr>
          <w:t xml:space="preserve">nd </w:t>
        </w:r>
        <w:r w:rsidR="003C5351" w:rsidRPr="006A7A5C">
          <w:rPr>
            <w:rStyle w:val="Hyperlink"/>
            <w:rFonts w:ascii="Arial" w:hAnsi="Arial" w:cs="Arial"/>
            <w:sz w:val="22"/>
            <w:szCs w:val="22"/>
          </w:rPr>
          <w:t xml:space="preserve">Immigration Act </w:t>
        </w:r>
        <w:r w:rsidR="0016316A" w:rsidRPr="006A7A5C">
          <w:rPr>
            <w:rStyle w:val="Hyperlink"/>
            <w:rFonts w:ascii="Arial" w:hAnsi="Arial" w:cs="Arial"/>
            <w:sz w:val="22"/>
            <w:szCs w:val="22"/>
          </w:rPr>
          <w:t>2008</w:t>
        </w:r>
      </w:hyperlink>
      <w:r w:rsidR="0016316A" w:rsidRPr="006A7A5C">
        <w:rPr>
          <w:rFonts w:ascii="Arial" w:hAnsi="Arial" w:cs="Arial"/>
          <w:sz w:val="22"/>
          <w:szCs w:val="22"/>
        </w:rPr>
        <w:t xml:space="preserve"> </w:t>
      </w:r>
    </w:p>
    <w:p w14:paraId="638B02EC" w14:textId="33C815C7" w:rsidR="003C5351" w:rsidRPr="00B76841" w:rsidRDefault="00B76841" w:rsidP="00E734AE">
      <w:pPr>
        <w:pStyle w:val="ListParagraph"/>
        <w:numPr>
          <w:ilvl w:val="0"/>
          <w:numId w:val="3"/>
        </w:numPr>
        <w:ind w:left="714" w:hanging="357"/>
        <w:contextualSpacing/>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"https://www.legislation.gov.uk/ukpga/2012/10/contents" </w:instrText>
      </w:r>
      <w:r>
        <w:rPr>
          <w:rFonts w:ascii="Arial" w:hAnsi="Arial" w:cs="Arial"/>
          <w:sz w:val="22"/>
          <w:szCs w:val="22"/>
        </w:rPr>
      </w:r>
      <w:r>
        <w:rPr>
          <w:rFonts w:ascii="Arial" w:hAnsi="Arial" w:cs="Arial"/>
          <w:sz w:val="22"/>
          <w:szCs w:val="22"/>
        </w:rPr>
        <w:fldChar w:fldCharType="separate"/>
      </w:r>
      <w:r w:rsidR="003C5351" w:rsidRPr="00B76841">
        <w:rPr>
          <w:rStyle w:val="Hyperlink"/>
          <w:rFonts w:ascii="Arial" w:hAnsi="Arial" w:cs="Arial"/>
          <w:sz w:val="22"/>
          <w:szCs w:val="22"/>
        </w:rPr>
        <w:t>Legal Aid</w:t>
      </w:r>
      <w:r w:rsidR="0016316A" w:rsidRPr="00B76841">
        <w:rPr>
          <w:rStyle w:val="Hyperlink"/>
          <w:rFonts w:ascii="Arial" w:hAnsi="Arial" w:cs="Arial"/>
          <w:sz w:val="22"/>
          <w:szCs w:val="22"/>
        </w:rPr>
        <w:t xml:space="preserve">, </w:t>
      </w:r>
      <w:r w:rsidR="003C5351" w:rsidRPr="00B76841">
        <w:rPr>
          <w:rStyle w:val="Hyperlink"/>
          <w:rFonts w:ascii="Arial" w:hAnsi="Arial" w:cs="Arial"/>
          <w:sz w:val="22"/>
          <w:szCs w:val="22"/>
        </w:rPr>
        <w:t xml:space="preserve">Sentencing </w:t>
      </w:r>
      <w:r w:rsidR="00185544" w:rsidRPr="00B76841">
        <w:rPr>
          <w:rStyle w:val="Hyperlink"/>
          <w:rFonts w:ascii="Arial" w:hAnsi="Arial" w:cs="Arial"/>
          <w:sz w:val="22"/>
          <w:szCs w:val="22"/>
        </w:rPr>
        <w:t>a</w:t>
      </w:r>
      <w:r w:rsidR="0016316A" w:rsidRPr="00B76841">
        <w:rPr>
          <w:rStyle w:val="Hyperlink"/>
          <w:rFonts w:ascii="Arial" w:hAnsi="Arial" w:cs="Arial"/>
          <w:sz w:val="22"/>
          <w:szCs w:val="22"/>
        </w:rPr>
        <w:t xml:space="preserve">nd </w:t>
      </w:r>
      <w:r w:rsidR="003C5351" w:rsidRPr="00B76841">
        <w:rPr>
          <w:rStyle w:val="Hyperlink"/>
          <w:rFonts w:ascii="Arial" w:hAnsi="Arial" w:cs="Arial"/>
          <w:sz w:val="22"/>
          <w:szCs w:val="22"/>
        </w:rPr>
        <w:t xml:space="preserve">Punishment </w:t>
      </w:r>
      <w:r w:rsidR="005E7E30" w:rsidRPr="00B76841">
        <w:rPr>
          <w:rStyle w:val="Hyperlink"/>
          <w:rFonts w:ascii="Arial" w:hAnsi="Arial" w:cs="Arial"/>
          <w:sz w:val="22"/>
          <w:szCs w:val="22"/>
        </w:rPr>
        <w:t>o</w:t>
      </w:r>
      <w:r w:rsidR="0016316A" w:rsidRPr="00B76841">
        <w:rPr>
          <w:rStyle w:val="Hyperlink"/>
          <w:rFonts w:ascii="Arial" w:hAnsi="Arial" w:cs="Arial"/>
          <w:sz w:val="22"/>
          <w:szCs w:val="22"/>
        </w:rPr>
        <w:t xml:space="preserve">f </w:t>
      </w:r>
      <w:r w:rsidR="003C5351" w:rsidRPr="00B76841">
        <w:rPr>
          <w:rStyle w:val="Hyperlink"/>
          <w:rFonts w:ascii="Arial" w:hAnsi="Arial" w:cs="Arial"/>
          <w:sz w:val="22"/>
          <w:szCs w:val="22"/>
        </w:rPr>
        <w:t xml:space="preserve">Offenders Act </w:t>
      </w:r>
      <w:r w:rsidR="0016316A" w:rsidRPr="00B76841">
        <w:rPr>
          <w:rStyle w:val="Hyperlink"/>
          <w:rFonts w:ascii="Arial" w:hAnsi="Arial" w:cs="Arial"/>
          <w:sz w:val="22"/>
          <w:szCs w:val="22"/>
        </w:rPr>
        <w:t>2012</w:t>
      </w:r>
    </w:p>
    <w:p w14:paraId="5C094622" w14:textId="7D317A29" w:rsidR="00E6431F" w:rsidRPr="00DC4CB0" w:rsidRDefault="00B76841" w:rsidP="00E734AE">
      <w:pPr>
        <w:pStyle w:val="ListParagraph"/>
        <w:numPr>
          <w:ilvl w:val="0"/>
          <w:numId w:val="3"/>
        </w:numPr>
        <w:ind w:left="714" w:hanging="357"/>
        <w:contextualSpacing/>
        <w:jc w:val="both"/>
        <w:rPr>
          <w:rStyle w:val="Hyperlink"/>
          <w:rFonts w:ascii="Arial" w:hAnsi="Arial" w:cs="Arial"/>
          <w:sz w:val="22"/>
          <w:szCs w:val="22"/>
        </w:rPr>
      </w:pPr>
      <w:r>
        <w:rPr>
          <w:rFonts w:ascii="Arial" w:hAnsi="Arial" w:cs="Arial"/>
          <w:sz w:val="22"/>
          <w:szCs w:val="22"/>
        </w:rPr>
        <w:fldChar w:fldCharType="end"/>
      </w:r>
      <w:r w:rsidR="00DC4CB0">
        <w:rPr>
          <w:rFonts w:ascii="Arial" w:hAnsi="Arial" w:cs="Arial"/>
          <w:sz w:val="22"/>
          <w:szCs w:val="22"/>
        </w:rPr>
        <w:fldChar w:fldCharType="begin"/>
      </w:r>
      <w:r w:rsidR="00DC4CB0">
        <w:rPr>
          <w:rFonts w:ascii="Arial" w:hAnsi="Arial" w:cs="Arial"/>
          <w:sz w:val="22"/>
          <w:szCs w:val="22"/>
        </w:rPr>
        <w:instrText xml:space="preserve"> HYPERLINK "https://www.legislation.gov.uk/ukpga/2020/17/section/7" </w:instrText>
      </w:r>
      <w:r w:rsidR="00DC4CB0">
        <w:rPr>
          <w:rFonts w:ascii="Arial" w:hAnsi="Arial" w:cs="Arial"/>
          <w:sz w:val="22"/>
          <w:szCs w:val="22"/>
        </w:rPr>
      </w:r>
      <w:r w:rsidR="00DC4CB0">
        <w:rPr>
          <w:rFonts w:ascii="Arial" w:hAnsi="Arial" w:cs="Arial"/>
          <w:sz w:val="22"/>
          <w:szCs w:val="22"/>
        </w:rPr>
        <w:fldChar w:fldCharType="separate"/>
      </w:r>
      <w:r w:rsidR="00E6431F" w:rsidRPr="00DC4CB0">
        <w:rPr>
          <w:rStyle w:val="Hyperlink"/>
          <w:rFonts w:ascii="Arial" w:hAnsi="Arial" w:cs="Arial"/>
          <w:sz w:val="22"/>
          <w:szCs w:val="22"/>
        </w:rPr>
        <w:t>Sentencing Act 2020</w:t>
      </w:r>
    </w:p>
    <w:p w14:paraId="66FC1696" w14:textId="43E021AE" w:rsidR="003C5351" w:rsidRPr="006A7A5C" w:rsidRDefault="00DC4CB0" w:rsidP="00E734AE">
      <w:pPr>
        <w:pStyle w:val="ListParagraph"/>
        <w:numPr>
          <w:ilvl w:val="0"/>
          <w:numId w:val="3"/>
        </w:numPr>
        <w:ind w:left="714" w:hanging="357"/>
        <w:contextualSpacing/>
        <w:jc w:val="both"/>
        <w:rPr>
          <w:rFonts w:ascii="Arial" w:hAnsi="Arial" w:cs="Arial"/>
          <w:sz w:val="22"/>
          <w:szCs w:val="22"/>
        </w:rPr>
      </w:pPr>
      <w:r>
        <w:rPr>
          <w:rFonts w:ascii="Arial" w:hAnsi="Arial" w:cs="Arial"/>
          <w:sz w:val="22"/>
          <w:szCs w:val="22"/>
        </w:rPr>
        <w:fldChar w:fldCharType="end"/>
      </w:r>
      <w:hyperlink r:id="rId15" w:history="1">
        <w:r w:rsidR="003C5351" w:rsidRPr="006870F1">
          <w:rPr>
            <w:rStyle w:val="Hyperlink"/>
            <w:rFonts w:ascii="Arial" w:hAnsi="Arial" w:cs="Arial"/>
            <w:sz w:val="22"/>
            <w:szCs w:val="22"/>
          </w:rPr>
          <w:t xml:space="preserve">Data Protection Act </w:t>
        </w:r>
        <w:r w:rsidR="0016316A" w:rsidRPr="006870F1">
          <w:rPr>
            <w:rStyle w:val="Hyperlink"/>
            <w:rFonts w:ascii="Arial" w:hAnsi="Arial" w:cs="Arial"/>
            <w:sz w:val="22"/>
            <w:szCs w:val="22"/>
          </w:rPr>
          <w:t>2018</w:t>
        </w:r>
      </w:hyperlink>
    </w:p>
    <w:p w14:paraId="7925D262" w14:textId="77B7912D" w:rsidR="0089044E" w:rsidRPr="006A7A5C" w:rsidRDefault="00944A99" w:rsidP="00E734AE">
      <w:pPr>
        <w:pStyle w:val="Heading1"/>
        <w:keepLines/>
        <w:pageBreakBefore w:val="0"/>
        <w:numPr>
          <w:ilvl w:val="0"/>
          <w:numId w:val="3"/>
        </w:numPr>
        <w:pBdr>
          <w:bottom w:val="none" w:sz="0" w:space="0" w:color="auto"/>
        </w:pBdr>
        <w:shd w:val="clear" w:color="auto" w:fill="FFFFFF"/>
        <w:spacing w:after="0"/>
        <w:ind w:left="714" w:hanging="357"/>
        <w:contextualSpacing/>
        <w:jc w:val="both"/>
        <w:textAlignment w:val="baseline"/>
        <w:rPr>
          <w:rFonts w:cs="Arial"/>
          <w:b w:val="0"/>
          <w:i w:val="0"/>
          <w:iCs/>
          <w:caps w:val="0"/>
          <w:color w:val="0B0C0C"/>
          <w:szCs w:val="22"/>
        </w:rPr>
      </w:pPr>
      <w:hyperlink r:id="rId16" w:anchor="keep-victims-informed" w:history="1">
        <w:r w:rsidR="0089044E" w:rsidRPr="006A7A5C">
          <w:rPr>
            <w:rStyle w:val="Hyperlink"/>
            <w:rFonts w:cs="Arial"/>
            <w:b w:val="0"/>
            <w:i w:val="0"/>
            <w:iCs/>
            <w:caps w:val="0"/>
            <w:szCs w:val="22"/>
          </w:rPr>
          <w:t xml:space="preserve">Youth Justice Board (YJB) Work with Victims and Restorative Justice </w:t>
        </w:r>
        <w:r w:rsidR="00880C14" w:rsidRPr="006A7A5C">
          <w:rPr>
            <w:rStyle w:val="Hyperlink"/>
            <w:rFonts w:cs="Arial"/>
            <w:b w:val="0"/>
            <w:i w:val="0"/>
            <w:iCs/>
            <w:caps w:val="0"/>
            <w:szCs w:val="22"/>
          </w:rPr>
          <w:t xml:space="preserve">Youth </w:t>
        </w:r>
        <w:r w:rsidR="00F15714">
          <w:rPr>
            <w:rStyle w:val="Hyperlink"/>
            <w:rFonts w:cs="Arial"/>
            <w:b w:val="0"/>
            <w:i w:val="0"/>
            <w:iCs/>
            <w:caps w:val="0"/>
            <w:szCs w:val="22"/>
          </w:rPr>
          <w:t>Justice</w:t>
        </w:r>
        <w:r w:rsidR="00880C14" w:rsidRPr="006A7A5C">
          <w:rPr>
            <w:rStyle w:val="Hyperlink"/>
            <w:rFonts w:cs="Arial"/>
            <w:b w:val="0"/>
            <w:i w:val="0"/>
            <w:iCs/>
            <w:caps w:val="0"/>
            <w:szCs w:val="22"/>
          </w:rPr>
          <w:t xml:space="preserve"> Teams (2014)</w:t>
        </w:r>
      </w:hyperlink>
    </w:p>
    <w:p w14:paraId="6FFB662F" w14:textId="7001BBB2" w:rsidR="003C5351" w:rsidRPr="006A7A5C" w:rsidRDefault="00944A99" w:rsidP="00E734AE">
      <w:pPr>
        <w:pStyle w:val="Heading1"/>
        <w:keepLines/>
        <w:pageBreakBefore w:val="0"/>
        <w:numPr>
          <w:ilvl w:val="0"/>
          <w:numId w:val="3"/>
        </w:numPr>
        <w:pBdr>
          <w:bottom w:val="none" w:sz="0" w:space="0" w:color="auto"/>
        </w:pBdr>
        <w:shd w:val="clear" w:color="auto" w:fill="FFFFFF"/>
        <w:spacing w:after="0"/>
        <w:ind w:left="714" w:hanging="357"/>
        <w:contextualSpacing/>
        <w:jc w:val="both"/>
        <w:textAlignment w:val="baseline"/>
        <w:rPr>
          <w:rFonts w:cs="Arial"/>
          <w:b w:val="0"/>
          <w:i w:val="0"/>
          <w:iCs/>
          <w:caps w:val="0"/>
          <w:color w:val="0B0C0C"/>
          <w:szCs w:val="22"/>
        </w:rPr>
      </w:pPr>
      <w:hyperlink r:id="rId17" w:history="1">
        <w:r w:rsidR="0016316A" w:rsidRPr="006A7A5C">
          <w:rPr>
            <w:rStyle w:val="Hyperlink"/>
            <w:rFonts w:cs="Arial"/>
            <w:b w:val="0"/>
            <w:i w:val="0"/>
            <w:iCs/>
            <w:caps w:val="0"/>
            <w:szCs w:val="22"/>
          </w:rPr>
          <w:t>Youth Justice Board (Y</w:t>
        </w:r>
        <w:r w:rsidR="00FF497D" w:rsidRPr="006A7A5C">
          <w:rPr>
            <w:rStyle w:val="Hyperlink"/>
            <w:rFonts w:cs="Arial"/>
            <w:b w:val="0"/>
            <w:i w:val="0"/>
            <w:iCs/>
            <w:caps w:val="0"/>
            <w:szCs w:val="22"/>
          </w:rPr>
          <w:t>JB</w:t>
        </w:r>
        <w:r w:rsidR="0016316A" w:rsidRPr="006A7A5C">
          <w:rPr>
            <w:rStyle w:val="Hyperlink"/>
            <w:rFonts w:cs="Arial"/>
            <w:b w:val="0"/>
            <w:i w:val="0"/>
            <w:iCs/>
            <w:caps w:val="0"/>
            <w:szCs w:val="22"/>
          </w:rPr>
          <w:t xml:space="preserve">) Standards </w:t>
        </w:r>
        <w:r w:rsidR="00566CD9" w:rsidRPr="006A7A5C">
          <w:rPr>
            <w:rStyle w:val="Hyperlink"/>
            <w:rFonts w:cs="Arial"/>
            <w:b w:val="0"/>
            <w:i w:val="0"/>
            <w:iCs/>
            <w:caps w:val="0"/>
            <w:szCs w:val="22"/>
          </w:rPr>
          <w:t>f</w:t>
        </w:r>
        <w:r w:rsidR="0016316A" w:rsidRPr="006A7A5C">
          <w:rPr>
            <w:rStyle w:val="Hyperlink"/>
            <w:rFonts w:cs="Arial"/>
            <w:b w:val="0"/>
            <w:i w:val="0"/>
            <w:iCs/>
            <w:caps w:val="0"/>
            <w:szCs w:val="22"/>
          </w:rPr>
          <w:t xml:space="preserve">or Children </w:t>
        </w:r>
        <w:r w:rsidR="004A11F5" w:rsidRPr="006A7A5C">
          <w:rPr>
            <w:rStyle w:val="Hyperlink"/>
            <w:rFonts w:cs="Arial"/>
            <w:b w:val="0"/>
            <w:i w:val="0"/>
            <w:iCs/>
            <w:caps w:val="0"/>
            <w:szCs w:val="22"/>
          </w:rPr>
          <w:t>i</w:t>
        </w:r>
        <w:r w:rsidR="0016316A" w:rsidRPr="006A7A5C">
          <w:rPr>
            <w:rStyle w:val="Hyperlink"/>
            <w:rFonts w:cs="Arial"/>
            <w:b w:val="0"/>
            <w:i w:val="0"/>
            <w:iCs/>
            <w:caps w:val="0"/>
            <w:szCs w:val="22"/>
          </w:rPr>
          <w:t>n The Youth Justice System (2019)</w:t>
        </w:r>
      </w:hyperlink>
    </w:p>
    <w:p w14:paraId="667D8DD8" w14:textId="618A2860" w:rsidR="005D71D5" w:rsidRPr="006A7A5C" w:rsidRDefault="00944A99" w:rsidP="00E734AE">
      <w:pPr>
        <w:pStyle w:val="ListParagraph"/>
        <w:numPr>
          <w:ilvl w:val="0"/>
          <w:numId w:val="3"/>
        </w:numPr>
        <w:ind w:left="714" w:hanging="357"/>
        <w:contextualSpacing/>
        <w:jc w:val="both"/>
        <w:rPr>
          <w:rFonts w:ascii="Arial" w:hAnsi="Arial" w:cs="Arial"/>
          <w:sz w:val="22"/>
          <w:szCs w:val="22"/>
        </w:rPr>
      </w:pPr>
      <w:hyperlink r:id="rId18" w:history="1">
        <w:r w:rsidR="000F1BC2" w:rsidRPr="006A7A5C">
          <w:rPr>
            <w:rStyle w:val="Hyperlink"/>
            <w:rFonts w:ascii="Arial" w:hAnsi="Arial" w:cs="Arial"/>
            <w:bCs/>
            <w:sz w:val="22"/>
            <w:szCs w:val="22"/>
          </w:rPr>
          <w:t xml:space="preserve">Youth Justice Board </w:t>
        </w:r>
        <w:r w:rsidR="00FF497D" w:rsidRPr="006A7A5C">
          <w:rPr>
            <w:rStyle w:val="Hyperlink"/>
            <w:rFonts w:ascii="Arial" w:hAnsi="Arial" w:cs="Arial"/>
            <w:bCs/>
            <w:caps/>
            <w:sz w:val="22"/>
            <w:szCs w:val="22"/>
          </w:rPr>
          <w:t>(YJB)</w:t>
        </w:r>
        <w:r w:rsidR="00FF497D" w:rsidRPr="006A7A5C">
          <w:rPr>
            <w:rStyle w:val="Hyperlink"/>
            <w:rFonts w:ascii="Arial" w:hAnsi="Arial" w:cs="Arial"/>
            <w:b/>
            <w:i/>
            <w:iCs/>
            <w:caps/>
            <w:sz w:val="22"/>
            <w:szCs w:val="22"/>
          </w:rPr>
          <w:t xml:space="preserve"> </w:t>
        </w:r>
        <w:r w:rsidR="005D71D5" w:rsidRPr="006A7A5C">
          <w:rPr>
            <w:rStyle w:val="Hyperlink"/>
            <w:rFonts w:ascii="Arial" w:hAnsi="Arial" w:cs="Arial"/>
            <w:sz w:val="22"/>
            <w:szCs w:val="22"/>
          </w:rPr>
          <w:t>Referral Order Guidance (2018)</w:t>
        </w:r>
      </w:hyperlink>
    </w:p>
    <w:p w14:paraId="730F9525" w14:textId="2C0F86B4" w:rsidR="005D71D5" w:rsidRPr="006A7A5C" w:rsidRDefault="00944A99" w:rsidP="00E734AE">
      <w:pPr>
        <w:pStyle w:val="Heading1"/>
        <w:keepLines/>
        <w:pageBreakBefore w:val="0"/>
        <w:numPr>
          <w:ilvl w:val="0"/>
          <w:numId w:val="3"/>
        </w:numPr>
        <w:pBdr>
          <w:bottom w:val="none" w:sz="0" w:space="0" w:color="auto"/>
        </w:pBdr>
        <w:shd w:val="clear" w:color="auto" w:fill="FFFFFF"/>
        <w:spacing w:after="0"/>
        <w:ind w:left="714" w:hanging="357"/>
        <w:contextualSpacing/>
        <w:jc w:val="both"/>
        <w:textAlignment w:val="baseline"/>
        <w:rPr>
          <w:rFonts w:cs="Arial"/>
          <w:b w:val="0"/>
          <w:i w:val="0"/>
          <w:iCs/>
          <w:caps w:val="0"/>
          <w:color w:val="0B0C0C"/>
          <w:szCs w:val="22"/>
        </w:rPr>
      </w:pPr>
      <w:hyperlink r:id="rId19" w:history="1">
        <w:r w:rsidR="005D71D5" w:rsidRPr="006A7A5C">
          <w:rPr>
            <w:rStyle w:val="Hyperlink"/>
            <w:rFonts w:cs="Arial"/>
            <w:b w:val="0"/>
            <w:i w:val="0"/>
            <w:iCs/>
            <w:caps w:val="0"/>
            <w:szCs w:val="22"/>
          </w:rPr>
          <w:t>Youth Justice Board (</w:t>
        </w:r>
        <w:proofErr w:type="gramStart"/>
        <w:r w:rsidR="00FF497D" w:rsidRPr="006A7A5C">
          <w:rPr>
            <w:rStyle w:val="Hyperlink"/>
            <w:rFonts w:cs="Arial"/>
            <w:b w:val="0"/>
            <w:i w:val="0"/>
            <w:iCs/>
            <w:caps w:val="0"/>
            <w:szCs w:val="22"/>
          </w:rPr>
          <w:t>YJB</w:t>
        </w:r>
        <w:r w:rsidR="005D71D5" w:rsidRPr="006A7A5C">
          <w:rPr>
            <w:rStyle w:val="Hyperlink"/>
            <w:rFonts w:cs="Arial"/>
            <w:b w:val="0"/>
            <w:i w:val="0"/>
            <w:iCs/>
            <w:caps w:val="0"/>
            <w:szCs w:val="22"/>
          </w:rPr>
          <w:t>)  Assetplus</w:t>
        </w:r>
        <w:proofErr w:type="gramEnd"/>
        <w:r w:rsidR="005D71D5" w:rsidRPr="006A7A5C">
          <w:rPr>
            <w:rStyle w:val="Hyperlink"/>
            <w:rFonts w:cs="Arial"/>
            <w:b w:val="0"/>
            <w:i w:val="0"/>
            <w:iCs/>
            <w:caps w:val="0"/>
            <w:szCs w:val="22"/>
          </w:rPr>
          <w:t xml:space="preserve">: Assessment </w:t>
        </w:r>
        <w:r w:rsidR="004A11F5" w:rsidRPr="006A7A5C">
          <w:rPr>
            <w:rStyle w:val="Hyperlink"/>
            <w:rFonts w:cs="Arial"/>
            <w:b w:val="0"/>
            <w:i w:val="0"/>
            <w:iCs/>
            <w:caps w:val="0"/>
            <w:szCs w:val="22"/>
          </w:rPr>
          <w:t>a</w:t>
        </w:r>
        <w:r w:rsidR="005D71D5" w:rsidRPr="006A7A5C">
          <w:rPr>
            <w:rStyle w:val="Hyperlink"/>
            <w:rFonts w:cs="Arial"/>
            <w:b w:val="0"/>
            <w:i w:val="0"/>
            <w:iCs/>
            <w:caps w:val="0"/>
            <w:szCs w:val="22"/>
          </w:rPr>
          <w:t xml:space="preserve">nd Planning </w:t>
        </w:r>
        <w:r w:rsidR="00043313" w:rsidRPr="006A7A5C">
          <w:rPr>
            <w:rStyle w:val="Hyperlink"/>
            <w:rFonts w:cs="Arial"/>
            <w:b w:val="0"/>
            <w:i w:val="0"/>
            <w:iCs/>
            <w:caps w:val="0"/>
            <w:szCs w:val="22"/>
          </w:rPr>
          <w:t>i</w:t>
        </w:r>
        <w:r w:rsidR="005D71D5" w:rsidRPr="006A7A5C">
          <w:rPr>
            <w:rStyle w:val="Hyperlink"/>
            <w:rFonts w:cs="Arial"/>
            <w:b w:val="0"/>
            <w:i w:val="0"/>
            <w:iCs/>
            <w:caps w:val="0"/>
            <w:szCs w:val="22"/>
          </w:rPr>
          <w:t>n The Youth Justice System</w:t>
        </w:r>
      </w:hyperlink>
    </w:p>
    <w:p w14:paraId="179A944F" w14:textId="2D7DE961" w:rsidR="005D71D5" w:rsidRPr="006A7A5C" w:rsidRDefault="00944A99" w:rsidP="00E734AE">
      <w:pPr>
        <w:pStyle w:val="Heading1"/>
        <w:keepLines/>
        <w:pageBreakBefore w:val="0"/>
        <w:numPr>
          <w:ilvl w:val="0"/>
          <w:numId w:val="3"/>
        </w:numPr>
        <w:pBdr>
          <w:bottom w:val="none" w:sz="0" w:space="0" w:color="auto"/>
        </w:pBdr>
        <w:shd w:val="clear" w:color="auto" w:fill="FFFFFF"/>
        <w:spacing w:after="0"/>
        <w:ind w:left="714" w:hanging="357"/>
        <w:contextualSpacing/>
        <w:jc w:val="both"/>
        <w:textAlignment w:val="baseline"/>
        <w:rPr>
          <w:rFonts w:cs="Arial"/>
          <w:b w:val="0"/>
          <w:bCs/>
          <w:i w:val="0"/>
          <w:caps w:val="0"/>
          <w:color w:val="0B0C0C"/>
          <w:szCs w:val="22"/>
        </w:rPr>
      </w:pPr>
      <w:hyperlink r:id="rId20" w:history="1">
        <w:r w:rsidR="00DB4FEE" w:rsidRPr="006A7A5C">
          <w:rPr>
            <w:rStyle w:val="Hyperlink"/>
            <w:rFonts w:cs="Arial"/>
            <w:b w:val="0"/>
            <w:bCs/>
            <w:i w:val="0"/>
            <w:caps w:val="0"/>
            <w:szCs w:val="22"/>
          </w:rPr>
          <w:t>Youth Justice Board (Y</w:t>
        </w:r>
        <w:r w:rsidR="000F1BC2" w:rsidRPr="006A7A5C">
          <w:rPr>
            <w:rStyle w:val="Hyperlink"/>
            <w:rFonts w:cs="Arial"/>
            <w:b w:val="0"/>
            <w:bCs/>
            <w:i w:val="0"/>
            <w:caps w:val="0"/>
            <w:szCs w:val="22"/>
          </w:rPr>
          <w:t>JB</w:t>
        </w:r>
        <w:r w:rsidR="00DB4FEE" w:rsidRPr="006A7A5C">
          <w:rPr>
            <w:rStyle w:val="Hyperlink"/>
            <w:rFonts w:cs="Arial"/>
            <w:b w:val="0"/>
            <w:bCs/>
            <w:i w:val="0"/>
            <w:caps w:val="0"/>
            <w:szCs w:val="22"/>
          </w:rPr>
          <w:t>) The Role of The YOT Police Officer</w:t>
        </w:r>
        <w:r w:rsidR="00FF497D" w:rsidRPr="006A7A5C">
          <w:rPr>
            <w:rStyle w:val="Hyperlink"/>
            <w:rFonts w:cs="Arial"/>
            <w:b w:val="0"/>
            <w:bCs/>
            <w:i w:val="0"/>
            <w:caps w:val="0"/>
            <w:szCs w:val="22"/>
          </w:rPr>
          <w:t xml:space="preserve"> (2014)</w:t>
        </w:r>
      </w:hyperlink>
    </w:p>
    <w:p w14:paraId="1A8C1648" w14:textId="78183A94" w:rsidR="003C5351" w:rsidRPr="006A7A5C" w:rsidRDefault="00944A99" w:rsidP="00E734AE">
      <w:pPr>
        <w:pStyle w:val="ListParagraph"/>
        <w:numPr>
          <w:ilvl w:val="0"/>
          <w:numId w:val="3"/>
        </w:numPr>
        <w:ind w:left="714" w:hanging="357"/>
        <w:contextualSpacing/>
        <w:jc w:val="both"/>
        <w:rPr>
          <w:rFonts w:ascii="Arial" w:hAnsi="Arial" w:cs="Arial"/>
          <w:sz w:val="22"/>
          <w:szCs w:val="22"/>
        </w:rPr>
      </w:pPr>
      <w:hyperlink r:id="rId21" w:history="1">
        <w:r w:rsidR="003C5351" w:rsidRPr="006A7A5C">
          <w:rPr>
            <w:rStyle w:val="Hyperlink"/>
            <w:rFonts w:ascii="Arial" w:hAnsi="Arial" w:cs="Arial"/>
            <w:sz w:val="22"/>
            <w:szCs w:val="22"/>
          </w:rPr>
          <w:t xml:space="preserve">Restorative Justice Council </w:t>
        </w:r>
        <w:r w:rsidR="0005741D" w:rsidRPr="006A7A5C">
          <w:rPr>
            <w:rStyle w:val="Hyperlink"/>
            <w:rFonts w:ascii="Arial" w:hAnsi="Arial" w:cs="Arial"/>
            <w:sz w:val="22"/>
            <w:szCs w:val="22"/>
          </w:rPr>
          <w:t xml:space="preserve">(RJC) </w:t>
        </w:r>
        <w:r w:rsidR="00FE6263">
          <w:rPr>
            <w:rStyle w:val="Hyperlink"/>
            <w:rFonts w:ascii="Arial" w:hAnsi="Arial" w:cs="Arial"/>
            <w:sz w:val="22"/>
            <w:szCs w:val="22"/>
          </w:rPr>
          <w:t xml:space="preserve">National </w:t>
        </w:r>
        <w:r w:rsidR="003C5351" w:rsidRPr="006A7A5C">
          <w:rPr>
            <w:rStyle w:val="Hyperlink"/>
            <w:rFonts w:ascii="Arial" w:hAnsi="Arial" w:cs="Arial"/>
            <w:sz w:val="22"/>
            <w:szCs w:val="22"/>
          </w:rPr>
          <w:t>Occupational Standards</w:t>
        </w:r>
      </w:hyperlink>
    </w:p>
    <w:p w14:paraId="0690C6C1" w14:textId="5ED84EEA" w:rsidR="00880C14" w:rsidRPr="006A7A5C" w:rsidRDefault="00944A99" w:rsidP="00E734AE">
      <w:pPr>
        <w:pStyle w:val="ListParagraph"/>
        <w:numPr>
          <w:ilvl w:val="0"/>
          <w:numId w:val="3"/>
        </w:numPr>
        <w:ind w:left="714" w:hanging="357"/>
        <w:contextualSpacing/>
        <w:jc w:val="both"/>
        <w:rPr>
          <w:rFonts w:ascii="Arial" w:hAnsi="Arial" w:cs="Arial"/>
          <w:sz w:val="22"/>
          <w:szCs w:val="22"/>
        </w:rPr>
      </w:pPr>
      <w:hyperlink r:id="rId22" w:history="1">
        <w:r w:rsidR="003C5351" w:rsidRPr="006A7A5C">
          <w:rPr>
            <w:rStyle w:val="Hyperlink"/>
            <w:rFonts w:ascii="Arial" w:hAnsi="Arial" w:cs="Arial"/>
            <w:sz w:val="22"/>
            <w:szCs w:val="22"/>
          </w:rPr>
          <w:t>The Victims’ Code</w:t>
        </w:r>
        <w:r w:rsidR="0016316A" w:rsidRPr="006A7A5C">
          <w:rPr>
            <w:rStyle w:val="Hyperlink"/>
            <w:rFonts w:ascii="Arial" w:hAnsi="Arial" w:cs="Arial"/>
            <w:sz w:val="22"/>
            <w:szCs w:val="22"/>
          </w:rPr>
          <w:t xml:space="preserve">: </w:t>
        </w:r>
        <w:r w:rsidR="003C5351" w:rsidRPr="006A7A5C">
          <w:rPr>
            <w:rStyle w:val="Hyperlink"/>
            <w:rFonts w:ascii="Arial" w:hAnsi="Arial" w:cs="Arial"/>
            <w:sz w:val="22"/>
            <w:szCs w:val="22"/>
          </w:rPr>
          <w:t xml:space="preserve">Young </w:t>
        </w:r>
        <w:r w:rsidR="0016316A" w:rsidRPr="006A7A5C">
          <w:rPr>
            <w:rStyle w:val="Hyperlink"/>
            <w:rFonts w:ascii="Arial" w:hAnsi="Arial" w:cs="Arial"/>
            <w:sz w:val="22"/>
            <w:szCs w:val="22"/>
          </w:rPr>
          <w:t xml:space="preserve">Victims </w:t>
        </w:r>
        <w:r w:rsidR="0005741D" w:rsidRPr="006A7A5C">
          <w:rPr>
            <w:rStyle w:val="Hyperlink"/>
            <w:rFonts w:ascii="Arial" w:hAnsi="Arial" w:cs="Arial"/>
            <w:sz w:val="22"/>
            <w:szCs w:val="22"/>
          </w:rPr>
          <w:t>o</w:t>
        </w:r>
        <w:r w:rsidR="0016316A" w:rsidRPr="006A7A5C">
          <w:rPr>
            <w:rStyle w:val="Hyperlink"/>
            <w:rFonts w:ascii="Arial" w:hAnsi="Arial" w:cs="Arial"/>
            <w:sz w:val="22"/>
            <w:szCs w:val="22"/>
          </w:rPr>
          <w:t xml:space="preserve">f Crime: </w:t>
        </w:r>
        <w:r w:rsidR="003C5351" w:rsidRPr="006A7A5C">
          <w:rPr>
            <w:rStyle w:val="Hyperlink"/>
            <w:rFonts w:ascii="Arial" w:hAnsi="Arial" w:cs="Arial"/>
            <w:sz w:val="22"/>
            <w:szCs w:val="22"/>
          </w:rPr>
          <w:t xml:space="preserve">Understanding </w:t>
        </w:r>
        <w:r w:rsidR="00880C14" w:rsidRPr="006A7A5C">
          <w:rPr>
            <w:rStyle w:val="Hyperlink"/>
            <w:rFonts w:ascii="Arial" w:hAnsi="Arial" w:cs="Arial"/>
            <w:sz w:val="22"/>
            <w:szCs w:val="22"/>
          </w:rPr>
          <w:t>t</w:t>
        </w:r>
        <w:r w:rsidR="0016316A" w:rsidRPr="006A7A5C">
          <w:rPr>
            <w:rStyle w:val="Hyperlink"/>
            <w:rFonts w:ascii="Arial" w:hAnsi="Arial" w:cs="Arial"/>
            <w:sz w:val="22"/>
            <w:szCs w:val="22"/>
          </w:rPr>
          <w:t>he Support You Should Get</w:t>
        </w:r>
      </w:hyperlink>
    </w:p>
    <w:p w14:paraId="130E7F16" w14:textId="39764C54" w:rsidR="00970834" w:rsidRPr="006A7A5C" w:rsidRDefault="00944A99" w:rsidP="00E734AE">
      <w:pPr>
        <w:pStyle w:val="ListParagraph"/>
        <w:numPr>
          <w:ilvl w:val="0"/>
          <w:numId w:val="3"/>
        </w:numPr>
        <w:ind w:left="714" w:hanging="357"/>
        <w:contextualSpacing/>
        <w:jc w:val="both"/>
        <w:rPr>
          <w:rFonts w:ascii="Arial" w:hAnsi="Arial" w:cs="Arial"/>
          <w:sz w:val="22"/>
          <w:szCs w:val="22"/>
        </w:rPr>
      </w:pPr>
      <w:hyperlink r:id="rId23" w:history="1">
        <w:r w:rsidR="003C5351" w:rsidRPr="006A7A5C">
          <w:rPr>
            <w:rStyle w:val="Hyperlink"/>
            <w:rFonts w:ascii="Arial" w:hAnsi="Arial" w:cs="Arial"/>
            <w:sz w:val="22"/>
            <w:szCs w:val="22"/>
          </w:rPr>
          <w:t xml:space="preserve">Ministry </w:t>
        </w:r>
        <w:r w:rsidR="00543883" w:rsidRPr="006A7A5C">
          <w:rPr>
            <w:rStyle w:val="Hyperlink"/>
            <w:rFonts w:ascii="Arial" w:hAnsi="Arial" w:cs="Arial"/>
            <w:sz w:val="22"/>
            <w:szCs w:val="22"/>
          </w:rPr>
          <w:t>o</w:t>
        </w:r>
        <w:r w:rsidR="0016316A" w:rsidRPr="006A7A5C">
          <w:rPr>
            <w:rStyle w:val="Hyperlink"/>
            <w:rFonts w:ascii="Arial" w:hAnsi="Arial" w:cs="Arial"/>
            <w:sz w:val="22"/>
            <w:szCs w:val="22"/>
          </w:rPr>
          <w:t xml:space="preserve">f </w:t>
        </w:r>
        <w:r w:rsidR="003C5351" w:rsidRPr="006A7A5C">
          <w:rPr>
            <w:rStyle w:val="Hyperlink"/>
            <w:rFonts w:ascii="Arial" w:hAnsi="Arial" w:cs="Arial"/>
            <w:sz w:val="22"/>
            <w:szCs w:val="22"/>
          </w:rPr>
          <w:t xml:space="preserve">Justice </w:t>
        </w:r>
        <w:r w:rsidR="0016316A" w:rsidRPr="006A7A5C">
          <w:rPr>
            <w:rStyle w:val="Hyperlink"/>
            <w:rFonts w:ascii="Arial" w:hAnsi="Arial" w:cs="Arial"/>
            <w:sz w:val="22"/>
            <w:szCs w:val="22"/>
          </w:rPr>
          <w:t>(</w:t>
        </w:r>
        <w:r w:rsidR="003C5351" w:rsidRPr="006A7A5C">
          <w:rPr>
            <w:rStyle w:val="Hyperlink"/>
            <w:rFonts w:ascii="Arial" w:hAnsi="Arial" w:cs="Arial"/>
            <w:sz w:val="22"/>
            <w:szCs w:val="22"/>
          </w:rPr>
          <w:t>MOJ</w:t>
        </w:r>
        <w:r w:rsidR="0016316A" w:rsidRPr="006A7A5C">
          <w:rPr>
            <w:rStyle w:val="Hyperlink"/>
            <w:rFonts w:ascii="Arial" w:hAnsi="Arial" w:cs="Arial"/>
            <w:sz w:val="22"/>
            <w:szCs w:val="22"/>
          </w:rPr>
          <w:t xml:space="preserve">) </w:t>
        </w:r>
        <w:r w:rsidR="003C5351" w:rsidRPr="006A7A5C">
          <w:rPr>
            <w:rStyle w:val="Hyperlink"/>
            <w:rFonts w:ascii="Arial" w:hAnsi="Arial" w:cs="Arial"/>
            <w:sz w:val="22"/>
            <w:szCs w:val="22"/>
          </w:rPr>
          <w:t xml:space="preserve">Code </w:t>
        </w:r>
        <w:r w:rsidR="0005741D" w:rsidRPr="006A7A5C">
          <w:rPr>
            <w:rStyle w:val="Hyperlink"/>
            <w:rFonts w:ascii="Arial" w:hAnsi="Arial" w:cs="Arial"/>
            <w:sz w:val="22"/>
            <w:szCs w:val="22"/>
          </w:rPr>
          <w:t>o</w:t>
        </w:r>
        <w:r w:rsidR="0016316A" w:rsidRPr="006A7A5C">
          <w:rPr>
            <w:rStyle w:val="Hyperlink"/>
            <w:rFonts w:ascii="Arial" w:hAnsi="Arial" w:cs="Arial"/>
            <w:sz w:val="22"/>
            <w:szCs w:val="22"/>
          </w:rPr>
          <w:t xml:space="preserve">f </w:t>
        </w:r>
        <w:r w:rsidR="003C5351" w:rsidRPr="006A7A5C">
          <w:rPr>
            <w:rStyle w:val="Hyperlink"/>
            <w:rFonts w:ascii="Arial" w:hAnsi="Arial" w:cs="Arial"/>
            <w:sz w:val="22"/>
            <w:szCs w:val="22"/>
          </w:rPr>
          <w:t xml:space="preserve">Practice </w:t>
        </w:r>
        <w:r w:rsidR="00413C80" w:rsidRPr="006A7A5C">
          <w:rPr>
            <w:rStyle w:val="Hyperlink"/>
            <w:rFonts w:ascii="Arial" w:hAnsi="Arial" w:cs="Arial"/>
            <w:sz w:val="22"/>
            <w:szCs w:val="22"/>
          </w:rPr>
          <w:t>f</w:t>
        </w:r>
        <w:r w:rsidR="0016316A" w:rsidRPr="006A7A5C">
          <w:rPr>
            <w:rStyle w:val="Hyperlink"/>
            <w:rFonts w:ascii="Arial" w:hAnsi="Arial" w:cs="Arial"/>
            <w:sz w:val="22"/>
            <w:szCs w:val="22"/>
          </w:rPr>
          <w:t xml:space="preserve">or </w:t>
        </w:r>
        <w:r w:rsidR="003C5351" w:rsidRPr="006A7A5C">
          <w:rPr>
            <w:rStyle w:val="Hyperlink"/>
            <w:rFonts w:ascii="Arial" w:hAnsi="Arial" w:cs="Arial"/>
            <w:sz w:val="22"/>
            <w:szCs w:val="22"/>
          </w:rPr>
          <w:t xml:space="preserve">Victims </w:t>
        </w:r>
        <w:r w:rsidR="005E7E30" w:rsidRPr="006A7A5C">
          <w:rPr>
            <w:rStyle w:val="Hyperlink"/>
            <w:rFonts w:ascii="Arial" w:hAnsi="Arial" w:cs="Arial"/>
            <w:sz w:val="22"/>
            <w:szCs w:val="22"/>
          </w:rPr>
          <w:t>o</w:t>
        </w:r>
        <w:r w:rsidR="0016316A" w:rsidRPr="006A7A5C">
          <w:rPr>
            <w:rStyle w:val="Hyperlink"/>
            <w:rFonts w:ascii="Arial" w:hAnsi="Arial" w:cs="Arial"/>
            <w:sz w:val="22"/>
            <w:szCs w:val="22"/>
          </w:rPr>
          <w:t xml:space="preserve">f </w:t>
        </w:r>
        <w:r w:rsidR="003C5351" w:rsidRPr="006A7A5C">
          <w:rPr>
            <w:rStyle w:val="Hyperlink"/>
            <w:rFonts w:ascii="Arial" w:hAnsi="Arial" w:cs="Arial"/>
            <w:sz w:val="22"/>
            <w:szCs w:val="22"/>
          </w:rPr>
          <w:t xml:space="preserve">Crime </w:t>
        </w:r>
        <w:r w:rsidR="00966685" w:rsidRPr="006A7A5C">
          <w:rPr>
            <w:rStyle w:val="Hyperlink"/>
            <w:rFonts w:ascii="Arial" w:hAnsi="Arial" w:cs="Arial"/>
            <w:sz w:val="22"/>
            <w:szCs w:val="22"/>
          </w:rPr>
          <w:t>i</w:t>
        </w:r>
        <w:r w:rsidR="0016316A" w:rsidRPr="006A7A5C">
          <w:rPr>
            <w:rStyle w:val="Hyperlink"/>
            <w:rFonts w:ascii="Arial" w:hAnsi="Arial" w:cs="Arial"/>
            <w:sz w:val="22"/>
            <w:szCs w:val="22"/>
          </w:rPr>
          <w:t xml:space="preserve">n </w:t>
        </w:r>
        <w:r w:rsidR="003C5351" w:rsidRPr="006A7A5C">
          <w:rPr>
            <w:rStyle w:val="Hyperlink"/>
            <w:rFonts w:ascii="Arial" w:hAnsi="Arial" w:cs="Arial"/>
            <w:sz w:val="22"/>
            <w:szCs w:val="22"/>
          </w:rPr>
          <w:t xml:space="preserve">England </w:t>
        </w:r>
        <w:proofErr w:type="gramStart"/>
        <w:r w:rsidR="0016316A" w:rsidRPr="006A7A5C">
          <w:rPr>
            <w:rStyle w:val="Hyperlink"/>
            <w:rFonts w:ascii="Arial" w:hAnsi="Arial" w:cs="Arial"/>
            <w:sz w:val="22"/>
            <w:szCs w:val="22"/>
          </w:rPr>
          <w:t>And</w:t>
        </w:r>
        <w:proofErr w:type="gramEnd"/>
        <w:r w:rsidR="0016316A" w:rsidRPr="006A7A5C">
          <w:rPr>
            <w:rStyle w:val="Hyperlink"/>
            <w:rFonts w:ascii="Arial" w:hAnsi="Arial" w:cs="Arial"/>
            <w:sz w:val="22"/>
            <w:szCs w:val="22"/>
          </w:rPr>
          <w:t xml:space="preserve"> </w:t>
        </w:r>
        <w:r w:rsidR="003C5351" w:rsidRPr="006A7A5C">
          <w:rPr>
            <w:rStyle w:val="Hyperlink"/>
            <w:rFonts w:ascii="Arial" w:hAnsi="Arial" w:cs="Arial"/>
            <w:sz w:val="22"/>
            <w:szCs w:val="22"/>
          </w:rPr>
          <w:t xml:space="preserve">Wales </w:t>
        </w:r>
        <w:r w:rsidR="0016316A" w:rsidRPr="006A7A5C">
          <w:rPr>
            <w:rStyle w:val="Hyperlink"/>
            <w:rFonts w:ascii="Arial" w:hAnsi="Arial" w:cs="Arial"/>
            <w:sz w:val="22"/>
            <w:szCs w:val="22"/>
          </w:rPr>
          <w:t>(2020)</w:t>
        </w:r>
      </w:hyperlink>
      <w:r w:rsidR="0016316A" w:rsidRPr="006A7A5C">
        <w:rPr>
          <w:rFonts w:ascii="Arial" w:hAnsi="Arial" w:cs="Arial"/>
          <w:sz w:val="22"/>
          <w:szCs w:val="22"/>
        </w:rPr>
        <w:t xml:space="preserve"> </w:t>
      </w:r>
    </w:p>
    <w:p w14:paraId="065CE477" w14:textId="286976D0" w:rsidR="003C5351" w:rsidRPr="00B72BFF" w:rsidRDefault="00B72BFF" w:rsidP="00E734AE">
      <w:pPr>
        <w:pStyle w:val="ListParagraph"/>
        <w:numPr>
          <w:ilvl w:val="0"/>
          <w:numId w:val="3"/>
        </w:numPr>
        <w:ind w:left="714" w:hanging="357"/>
        <w:contextualSpacing/>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"https://www.towerhamlets.gov.uk/lgnl/council_and_democracy/complaints/The_complaints_process.aspx" </w:instrText>
      </w:r>
      <w:r>
        <w:rPr>
          <w:rFonts w:ascii="Arial" w:hAnsi="Arial" w:cs="Arial"/>
          <w:sz w:val="22"/>
          <w:szCs w:val="22"/>
        </w:rPr>
      </w:r>
      <w:r>
        <w:rPr>
          <w:rFonts w:ascii="Arial" w:hAnsi="Arial" w:cs="Arial"/>
          <w:sz w:val="22"/>
          <w:szCs w:val="22"/>
        </w:rPr>
        <w:fldChar w:fldCharType="separate"/>
      </w:r>
      <w:r w:rsidR="00EA0C05" w:rsidRPr="00B72BFF">
        <w:rPr>
          <w:rStyle w:val="Hyperlink"/>
          <w:rFonts w:ascii="Arial" w:hAnsi="Arial" w:cs="Arial"/>
          <w:sz w:val="22"/>
          <w:szCs w:val="22"/>
        </w:rPr>
        <w:t>Tower Hamlets</w:t>
      </w:r>
      <w:r w:rsidR="003C5351" w:rsidRPr="00B72BFF">
        <w:rPr>
          <w:rStyle w:val="Hyperlink"/>
          <w:rFonts w:ascii="Arial" w:hAnsi="Arial" w:cs="Arial"/>
          <w:sz w:val="22"/>
          <w:szCs w:val="22"/>
        </w:rPr>
        <w:t xml:space="preserve"> Council</w:t>
      </w:r>
      <w:r w:rsidR="0016316A" w:rsidRPr="00B72BFF">
        <w:rPr>
          <w:rStyle w:val="Hyperlink"/>
          <w:rFonts w:ascii="Arial" w:hAnsi="Arial" w:cs="Arial"/>
          <w:sz w:val="22"/>
          <w:szCs w:val="22"/>
        </w:rPr>
        <w:t xml:space="preserve"> Complain</w:t>
      </w:r>
      <w:r w:rsidR="00231EDA" w:rsidRPr="00B72BFF">
        <w:rPr>
          <w:rStyle w:val="Hyperlink"/>
          <w:rFonts w:ascii="Arial" w:hAnsi="Arial" w:cs="Arial"/>
          <w:sz w:val="22"/>
          <w:szCs w:val="22"/>
        </w:rPr>
        <w:t>t</w:t>
      </w:r>
      <w:r w:rsidR="0016316A" w:rsidRPr="00B72BFF">
        <w:rPr>
          <w:rStyle w:val="Hyperlink"/>
          <w:rFonts w:ascii="Arial" w:hAnsi="Arial" w:cs="Arial"/>
          <w:sz w:val="22"/>
          <w:szCs w:val="22"/>
        </w:rPr>
        <w:t xml:space="preserve">s Procedure </w:t>
      </w:r>
    </w:p>
    <w:p w14:paraId="36AC80E1" w14:textId="1BB2174A" w:rsidR="009034F2" w:rsidRPr="00795435" w:rsidRDefault="00B72BFF" w:rsidP="00E734AE">
      <w:pPr>
        <w:pStyle w:val="ListParagraph"/>
        <w:numPr>
          <w:ilvl w:val="0"/>
          <w:numId w:val="3"/>
        </w:numPr>
        <w:ind w:left="714" w:hanging="357"/>
        <w:contextualSpacing/>
        <w:jc w:val="both"/>
        <w:rPr>
          <w:rStyle w:val="Hyperlink"/>
          <w:rFonts w:ascii="Arial" w:hAnsi="Arial" w:cs="Arial"/>
          <w:sz w:val="22"/>
          <w:szCs w:val="22"/>
        </w:rPr>
      </w:pPr>
      <w:r>
        <w:rPr>
          <w:rFonts w:ascii="Arial" w:hAnsi="Arial" w:cs="Arial"/>
          <w:sz w:val="22"/>
          <w:szCs w:val="22"/>
        </w:rPr>
        <w:fldChar w:fldCharType="end"/>
      </w:r>
      <w:r w:rsidR="00795435">
        <w:rPr>
          <w:rFonts w:ascii="Arial" w:hAnsi="Arial" w:cs="Arial"/>
          <w:sz w:val="22"/>
          <w:szCs w:val="22"/>
        </w:rPr>
        <w:fldChar w:fldCharType="begin"/>
      </w:r>
      <w:r w:rsidR="00795435">
        <w:rPr>
          <w:rFonts w:ascii="Arial" w:hAnsi="Arial" w:cs="Arial"/>
          <w:sz w:val="22"/>
          <w:szCs w:val="22"/>
        </w:rPr>
        <w:instrText xml:space="preserve"> HYPERLINK "https://www.thebridge.towerhamlets.gov.uk/asset-library/Health-and-safety/PolicyGuidanceLoneWorkingPersonalSafety.pdf" </w:instrText>
      </w:r>
      <w:r w:rsidR="00795435">
        <w:rPr>
          <w:rFonts w:ascii="Arial" w:hAnsi="Arial" w:cs="Arial"/>
          <w:sz w:val="22"/>
          <w:szCs w:val="22"/>
        </w:rPr>
      </w:r>
      <w:r w:rsidR="00795435">
        <w:rPr>
          <w:rFonts w:ascii="Arial" w:hAnsi="Arial" w:cs="Arial"/>
          <w:sz w:val="22"/>
          <w:szCs w:val="22"/>
        </w:rPr>
        <w:fldChar w:fldCharType="separate"/>
      </w:r>
      <w:r w:rsidR="00231EDA">
        <w:rPr>
          <w:rStyle w:val="Hyperlink"/>
          <w:rFonts w:ascii="Arial" w:hAnsi="Arial" w:cs="Arial"/>
          <w:sz w:val="22"/>
          <w:szCs w:val="22"/>
        </w:rPr>
        <w:t>Tower Hamlets L</w:t>
      </w:r>
      <w:r w:rsidR="005F6CD2" w:rsidRPr="00795435">
        <w:rPr>
          <w:rStyle w:val="Hyperlink"/>
          <w:rFonts w:ascii="Arial" w:hAnsi="Arial" w:cs="Arial"/>
          <w:sz w:val="22"/>
          <w:szCs w:val="22"/>
        </w:rPr>
        <w:t>one</w:t>
      </w:r>
      <w:r w:rsidR="006A7A5C" w:rsidRPr="00795435">
        <w:rPr>
          <w:rStyle w:val="Hyperlink"/>
          <w:rFonts w:ascii="Arial" w:hAnsi="Arial" w:cs="Arial"/>
          <w:sz w:val="22"/>
          <w:szCs w:val="22"/>
        </w:rPr>
        <w:t xml:space="preserve"> Working and </w:t>
      </w:r>
      <w:r w:rsidR="00795435" w:rsidRPr="00795435">
        <w:rPr>
          <w:rStyle w:val="Hyperlink"/>
          <w:rFonts w:ascii="Arial" w:hAnsi="Arial" w:cs="Arial"/>
          <w:sz w:val="22"/>
          <w:szCs w:val="22"/>
        </w:rPr>
        <w:t>Personal Safety</w:t>
      </w:r>
      <w:r w:rsidR="006A7A5C" w:rsidRPr="00795435">
        <w:rPr>
          <w:rStyle w:val="Hyperlink"/>
          <w:rFonts w:ascii="Arial" w:hAnsi="Arial" w:cs="Arial"/>
          <w:sz w:val="22"/>
          <w:szCs w:val="22"/>
        </w:rPr>
        <w:t xml:space="preserve"> Guidance </w:t>
      </w:r>
    </w:p>
    <w:p w14:paraId="1CB0BD92" w14:textId="70707886" w:rsidR="005F6CD2" w:rsidRPr="006A7A5C" w:rsidRDefault="00795435" w:rsidP="00E734AE">
      <w:pPr>
        <w:pStyle w:val="ListParagraph"/>
        <w:numPr>
          <w:ilvl w:val="0"/>
          <w:numId w:val="3"/>
        </w:numPr>
        <w:ind w:left="714" w:hanging="357"/>
        <w:contextualSpacing/>
        <w:jc w:val="both"/>
        <w:rPr>
          <w:rFonts w:ascii="Arial" w:hAnsi="Arial" w:cs="Arial"/>
          <w:sz w:val="22"/>
          <w:szCs w:val="22"/>
        </w:rPr>
      </w:pPr>
      <w:r>
        <w:rPr>
          <w:rFonts w:ascii="Arial" w:hAnsi="Arial" w:cs="Arial"/>
          <w:sz w:val="22"/>
          <w:szCs w:val="22"/>
        </w:rPr>
        <w:fldChar w:fldCharType="end"/>
      </w:r>
      <w:hyperlink r:id="rId24" w:history="1">
        <w:r w:rsidR="00F879A6">
          <w:rPr>
            <w:rStyle w:val="Hyperlink"/>
            <w:rFonts w:ascii="Arial" w:hAnsi="Arial" w:cs="Arial"/>
            <w:sz w:val="22"/>
            <w:szCs w:val="22"/>
          </w:rPr>
          <w:t>Tower Hamlets</w:t>
        </w:r>
        <w:r w:rsidR="001D1F77" w:rsidRPr="006A7A5C">
          <w:rPr>
            <w:rStyle w:val="Hyperlink"/>
            <w:rFonts w:ascii="Arial" w:hAnsi="Arial" w:cs="Arial"/>
            <w:sz w:val="22"/>
            <w:szCs w:val="22"/>
          </w:rPr>
          <w:t xml:space="preserve"> Safeguarding </w:t>
        </w:r>
        <w:r w:rsidR="000A028A">
          <w:rPr>
            <w:rStyle w:val="Hyperlink"/>
            <w:rFonts w:ascii="Arial" w:hAnsi="Arial" w:cs="Arial"/>
            <w:sz w:val="22"/>
            <w:szCs w:val="22"/>
          </w:rPr>
          <w:t>Children Partnership (THSCP) Arrangements</w:t>
        </w:r>
        <w:r w:rsidR="00CE54E3" w:rsidRPr="006A7A5C">
          <w:rPr>
            <w:rStyle w:val="Hyperlink"/>
            <w:rFonts w:ascii="Arial" w:hAnsi="Arial" w:cs="Arial"/>
            <w:sz w:val="22"/>
            <w:szCs w:val="22"/>
          </w:rPr>
          <w:t xml:space="preserve"> </w:t>
        </w:r>
        <w:r w:rsidR="001D1F77" w:rsidRPr="006A7A5C">
          <w:rPr>
            <w:rStyle w:val="Hyperlink"/>
            <w:rFonts w:ascii="Arial" w:hAnsi="Arial" w:cs="Arial"/>
            <w:sz w:val="22"/>
            <w:szCs w:val="22"/>
          </w:rPr>
          <w:t xml:space="preserve"> </w:t>
        </w:r>
      </w:hyperlink>
      <w:r w:rsidR="005F6CD2" w:rsidRPr="006A7A5C">
        <w:rPr>
          <w:rFonts w:ascii="Arial" w:hAnsi="Arial" w:cs="Arial"/>
          <w:sz w:val="22"/>
          <w:szCs w:val="22"/>
        </w:rPr>
        <w:t xml:space="preserve"> </w:t>
      </w:r>
    </w:p>
    <w:p w14:paraId="23DF876F" w14:textId="64CD5EEE" w:rsidR="001404CE" w:rsidRDefault="00944A99" w:rsidP="000C1DF3">
      <w:pPr>
        <w:pStyle w:val="NormalWeb"/>
        <w:numPr>
          <w:ilvl w:val="0"/>
          <w:numId w:val="3"/>
        </w:numPr>
        <w:spacing w:before="0" w:after="0" w:line="288" w:lineRule="auto"/>
        <w:contextualSpacing/>
        <w:jc w:val="both"/>
        <w:rPr>
          <w:rFonts w:cs="Arial"/>
          <w:sz w:val="22"/>
          <w:szCs w:val="22"/>
        </w:rPr>
      </w:pPr>
      <w:hyperlink r:id="rId25" w:history="1">
        <w:r w:rsidR="00797E71" w:rsidRPr="000C1DF3">
          <w:rPr>
            <w:rStyle w:val="Hyperlink"/>
            <w:rFonts w:cs="Arial"/>
            <w:sz w:val="22"/>
            <w:szCs w:val="22"/>
          </w:rPr>
          <w:t>Working together to safeguard children</w:t>
        </w:r>
      </w:hyperlink>
      <w:r w:rsidR="000C1DF3">
        <w:rPr>
          <w:rFonts w:cs="Arial"/>
          <w:sz w:val="22"/>
          <w:szCs w:val="22"/>
        </w:rPr>
        <w:t xml:space="preserve"> (2018)</w:t>
      </w:r>
    </w:p>
    <w:p w14:paraId="4F2432F9" w14:textId="61090832" w:rsidR="001E1FD0" w:rsidRPr="001E1FD0" w:rsidRDefault="00944A99" w:rsidP="001E1FD0">
      <w:pPr>
        <w:pStyle w:val="ListParagraph"/>
        <w:numPr>
          <w:ilvl w:val="0"/>
          <w:numId w:val="3"/>
        </w:numPr>
      </w:pPr>
      <w:hyperlink r:id="rId26" w:history="1">
        <w:r w:rsidR="001E1FD0" w:rsidRPr="001E1FD0">
          <w:rPr>
            <w:rStyle w:val="Hyperlink"/>
            <w:rFonts w:ascii="Arial" w:hAnsi="Arial" w:cs="Arial"/>
          </w:rPr>
          <w:t>Tower Hamlets and the City of London</w:t>
        </w:r>
        <w:r w:rsidR="001E1FD0">
          <w:rPr>
            <w:rStyle w:val="Hyperlink"/>
            <w:rFonts w:ascii="Arial" w:hAnsi="Arial" w:cs="Arial"/>
          </w:rPr>
          <w:t xml:space="preserve"> YJS</w:t>
        </w:r>
        <w:r w:rsidR="001E1FD0" w:rsidRPr="001E1FD0">
          <w:rPr>
            <w:rStyle w:val="Hyperlink"/>
            <w:rFonts w:ascii="Arial" w:hAnsi="Arial" w:cs="Arial"/>
          </w:rPr>
          <w:t xml:space="preserve"> Practice </w:t>
        </w:r>
        <w:proofErr w:type="gramStart"/>
        <w:r w:rsidR="001E1FD0" w:rsidRPr="001E1FD0">
          <w:rPr>
            <w:rStyle w:val="Hyperlink"/>
            <w:rFonts w:ascii="Arial" w:hAnsi="Arial" w:cs="Arial"/>
          </w:rPr>
          <w:t>standards(</w:t>
        </w:r>
        <w:proofErr w:type="gramEnd"/>
        <w:r w:rsidR="001E1FD0" w:rsidRPr="001E1FD0">
          <w:rPr>
            <w:rStyle w:val="Hyperlink"/>
            <w:rFonts w:ascii="Arial" w:hAnsi="Arial" w:cs="Arial"/>
          </w:rPr>
          <w:t>2023)</w:t>
        </w:r>
      </w:hyperlink>
    </w:p>
    <w:p w14:paraId="7B279B95" w14:textId="77777777" w:rsidR="00D90FB1" w:rsidRDefault="00D90FB1" w:rsidP="00E734AE">
      <w:pPr>
        <w:pStyle w:val="NormalWeb"/>
        <w:spacing w:before="0" w:after="0" w:line="288" w:lineRule="auto"/>
        <w:contextualSpacing/>
        <w:jc w:val="both"/>
        <w:rPr>
          <w:rFonts w:cs="Arial"/>
          <w:b/>
          <w:bCs/>
          <w:sz w:val="22"/>
          <w:szCs w:val="22"/>
        </w:rPr>
      </w:pPr>
    </w:p>
    <w:p w14:paraId="13AC32EE" w14:textId="216A03FC" w:rsidR="00083344" w:rsidRPr="006A7A5C" w:rsidRDefault="00083344" w:rsidP="00E734AE">
      <w:pPr>
        <w:pStyle w:val="NormalWeb"/>
        <w:spacing w:before="0" w:after="0" w:line="288" w:lineRule="auto"/>
        <w:contextualSpacing/>
        <w:jc w:val="both"/>
        <w:rPr>
          <w:rFonts w:cs="Arial"/>
          <w:bCs/>
          <w:sz w:val="22"/>
          <w:szCs w:val="22"/>
        </w:rPr>
      </w:pPr>
      <w:r w:rsidRPr="006A7A5C">
        <w:rPr>
          <w:rFonts w:cs="Arial"/>
          <w:b/>
          <w:bCs/>
          <w:sz w:val="22"/>
          <w:szCs w:val="22"/>
        </w:rPr>
        <w:t>Responsibilities</w:t>
      </w:r>
      <w:r w:rsidRPr="006A7A5C">
        <w:rPr>
          <w:rFonts w:cs="Arial"/>
          <w:bCs/>
          <w:sz w:val="22"/>
          <w:szCs w:val="22"/>
        </w:rPr>
        <w:t xml:space="preserve"> </w:t>
      </w:r>
    </w:p>
    <w:p w14:paraId="4B6B0EB3" w14:textId="1F515340"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r w:rsidRPr="004B798E">
        <w:rPr>
          <w:rFonts w:ascii="Arial" w:hAnsi="Arial" w:cs="Arial"/>
          <w:bCs/>
          <w:sz w:val="22"/>
          <w:szCs w:val="22"/>
        </w:rPr>
        <w:t>The main responsibilities of the Tower Hamlets and City of London YJS Victim and Youth Restorative Justice Officer are as follows:</w:t>
      </w:r>
    </w:p>
    <w:p w14:paraId="651FC4F6"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p>
    <w:p w14:paraId="0ED40CB4"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r w:rsidRPr="00115B78">
        <w:rPr>
          <w:rFonts w:ascii="Arial" w:hAnsi="Arial" w:cs="Arial"/>
          <w:b/>
          <w:sz w:val="22"/>
          <w:szCs w:val="22"/>
        </w:rPr>
        <w:t>Initiating Contact:</w:t>
      </w:r>
      <w:r w:rsidRPr="004B798E">
        <w:rPr>
          <w:rFonts w:ascii="Arial" w:hAnsi="Arial" w:cs="Arial"/>
          <w:bCs/>
          <w:sz w:val="22"/>
          <w:szCs w:val="22"/>
        </w:rPr>
        <w:t xml:space="preserve"> The officer takes the initiative to establish contact with victims who have been affected by a crime. This may involve reaching out to them directly or coordinating with other agencies or organizations to connect with the victims.</w:t>
      </w:r>
    </w:p>
    <w:p w14:paraId="77F8081D"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p>
    <w:p w14:paraId="015C3F9E"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r w:rsidRPr="00C14CAE">
        <w:rPr>
          <w:rFonts w:ascii="Arial" w:hAnsi="Arial" w:cs="Arial"/>
          <w:b/>
          <w:sz w:val="22"/>
          <w:szCs w:val="22"/>
        </w:rPr>
        <w:t>Assessing Needs:</w:t>
      </w:r>
      <w:r w:rsidRPr="004B798E">
        <w:rPr>
          <w:rFonts w:ascii="Arial" w:hAnsi="Arial" w:cs="Arial"/>
          <w:bCs/>
          <w:sz w:val="22"/>
          <w:szCs w:val="22"/>
        </w:rPr>
        <w:t xml:space="preserve"> The officer assesses the specific needs of the victims, considering factors such as emotional support, information about the criminal justice process, and practical assistance. This assessment helps determine the appropriate restorative interventions and support required.</w:t>
      </w:r>
    </w:p>
    <w:p w14:paraId="4B014646"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p>
    <w:p w14:paraId="0AF1B5EA"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r w:rsidRPr="00C14CAE">
        <w:rPr>
          <w:rFonts w:ascii="Arial" w:hAnsi="Arial" w:cs="Arial"/>
          <w:b/>
          <w:sz w:val="22"/>
          <w:szCs w:val="22"/>
        </w:rPr>
        <w:t>Facilitating Involvement in Restorative Justice:</w:t>
      </w:r>
      <w:r w:rsidRPr="004B798E">
        <w:rPr>
          <w:rFonts w:ascii="Arial" w:hAnsi="Arial" w:cs="Arial"/>
          <w:bCs/>
          <w:sz w:val="22"/>
          <w:szCs w:val="22"/>
        </w:rPr>
        <w:t xml:space="preserve"> The officer plays a central role in facilitating the involvement of victims in restorative justice processes. This can include arranging meetings between victims and offenders, providing information about the process, and ensuring the victim's voice is heard and respected.</w:t>
      </w:r>
    </w:p>
    <w:p w14:paraId="75DC7FB6"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p>
    <w:p w14:paraId="271C61AE" w14:textId="2CE0712C"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r w:rsidRPr="00C14CAE">
        <w:rPr>
          <w:rFonts w:ascii="Arial" w:hAnsi="Arial" w:cs="Arial"/>
          <w:b/>
          <w:sz w:val="22"/>
          <w:szCs w:val="22"/>
        </w:rPr>
        <w:t>Providing Additional Needs-led Support:</w:t>
      </w:r>
      <w:r w:rsidRPr="004B798E">
        <w:rPr>
          <w:rFonts w:ascii="Arial" w:hAnsi="Arial" w:cs="Arial"/>
          <w:bCs/>
          <w:sz w:val="22"/>
          <w:szCs w:val="22"/>
        </w:rPr>
        <w:t xml:space="preserve"> In addition to restorative justice, the officer provides additional support tailored to the specific needs of the victim. This support may include </w:t>
      </w:r>
      <w:r w:rsidR="00E60D6B" w:rsidRPr="004B798E">
        <w:rPr>
          <w:rFonts w:ascii="Arial" w:hAnsi="Arial" w:cs="Arial"/>
          <w:bCs/>
          <w:sz w:val="22"/>
          <w:szCs w:val="22"/>
        </w:rPr>
        <w:t>counselling</w:t>
      </w:r>
      <w:r w:rsidRPr="004B798E">
        <w:rPr>
          <w:rFonts w:ascii="Arial" w:hAnsi="Arial" w:cs="Arial"/>
          <w:bCs/>
          <w:sz w:val="22"/>
          <w:szCs w:val="22"/>
        </w:rPr>
        <w:t>, referrals to support services, or assistance in accessing resources and practical help.</w:t>
      </w:r>
    </w:p>
    <w:p w14:paraId="06DC0DBB"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p>
    <w:p w14:paraId="43077748"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r w:rsidRPr="004276BD">
        <w:rPr>
          <w:rFonts w:ascii="Arial" w:hAnsi="Arial" w:cs="Arial"/>
          <w:b/>
          <w:sz w:val="22"/>
          <w:szCs w:val="22"/>
        </w:rPr>
        <w:t>Risk Mitigation:</w:t>
      </w:r>
      <w:r w:rsidRPr="004B798E">
        <w:rPr>
          <w:rFonts w:ascii="Arial" w:hAnsi="Arial" w:cs="Arial"/>
          <w:bCs/>
          <w:sz w:val="22"/>
          <w:szCs w:val="22"/>
        </w:rPr>
        <w:t xml:space="preserve"> The officer identifies and addresses potential or actual risks to the victim's safety or well-being. This involves conducting risk assessments, implementing safety measures, and ensuring that appropriate safeguards are in place throughout the restorative justice process.</w:t>
      </w:r>
    </w:p>
    <w:p w14:paraId="1077CF6A"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p>
    <w:p w14:paraId="5F5CC935"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r w:rsidRPr="004276BD">
        <w:rPr>
          <w:rFonts w:ascii="Arial" w:hAnsi="Arial" w:cs="Arial"/>
          <w:b/>
          <w:sz w:val="22"/>
          <w:szCs w:val="22"/>
        </w:rPr>
        <w:t>Contribution to Service-wide Knowledge, Skills, and Practice Developments:</w:t>
      </w:r>
      <w:r w:rsidRPr="004B798E">
        <w:rPr>
          <w:rFonts w:ascii="Arial" w:hAnsi="Arial" w:cs="Arial"/>
          <w:bCs/>
          <w:sz w:val="22"/>
          <w:szCs w:val="22"/>
        </w:rPr>
        <w:t xml:space="preserve"> The officer contributes to the development of knowledge, skills, and practices within the organization or service. This includes using victim feedback to inform interventions, sharing insights to improve the effectiveness of restorative justice, and participating in training, research, or policy development activities related to victim and restorative justice practices.</w:t>
      </w:r>
    </w:p>
    <w:p w14:paraId="059FDCD6" w14:textId="77777777" w:rsidR="004B798E" w:rsidRPr="004B798E" w:rsidRDefault="004B798E" w:rsidP="004B798E">
      <w:pPr>
        <w:autoSpaceDE w:val="0"/>
        <w:autoSpaceDN w:val="0"/>
        <w:adjustRightInd w:val="0"/>
        <w:spacing w:line="288" w:lineRule="auto"/>
        <w:contextualSpacing/>
        <w:jc w:val="both"/>
        <w:rPr>
          <w:rFonts w:ascii="Arial" w:hAnsi="Arial" w:cs="Arial"/>
          <w:bCs/>
          <w:sz w:val="22"/>
          <w:szCs w:val="22"/>
        </w:rPr>
      </w:pPr>
    </w:p>
    <w:p w14:paraId="3B6967DB" w14:textId="77777777" w:rsidR="001367C5" w:rsidRDefault="004B798E" w:rsidP="00E734AE">
      <w:pPr>
        <w:pStyle w:val="NormalWeb"/>
        <w:spacing w:before="0" w:after="0" w:line="288" w:lineRule="auto"/>
        <w:contextualSpacing/>
        <w:jc w:val="both"/>
        <w:rPr>
          <w:rFonts w:cs="Arial"/>
          <w:bCs/>
          <w:sz w:val="22"/>
          <w:szCs w:val="22"/>
        </w:rPr>
      </w:pPr>
      <w:r w:rsidRPr="004B798E">
        <w:rPr>
          <w:rFonts w:cs="Arial"/>
          <w:bCs/>
          <w:sz w:val="22"/>
          <w:szCs w:val="22"/>
        </w:rPr>
        <w:t>By fulfilling these responsibilities, the Tower Hamlets and City of London YJS Victim and Youth Restorative Justice Officer helps facilitate victim involvement in restorative interventions, promotes victim-</w:t>
      </w:r>
      <w:r w:rsidR="00D86035" w:rsidRPr="004B798E">
        <w:rPr>
          <w:rFonts w:cs="Arial"/>
          <w:bCs/>
          <w:sz w:val="22"/>
          <w:szCs w:val="22"/>
        </w:rPr>
        <w:t>centred</w:t>
      </w:r>
      <w:r w:rsidRPr="004B798E">
        <w:rPr>
          <w:rFonts w:cs="Arial"/>
          <w:bCs/>
          <w:sz w:val="22"/>
          <w:szCs w:val="22"/>
        </w:rPr>
        <w:t xml:space="preserve"> approaches, and contributes to the development of best practices in the field of victim and restorative justice.</w:t>
      </w:r>
    </w:p>
    <w:p w14:paraId="6A99DC67" w14:textId="77777777" w:rsidR="004F1DFD" w:rsidRPr="00E0398A" w:rsidRDefault="004F1DFD" w:rsidP="00E734AE">
      <w:pPr>
        <w:pStyle w:val="NormalWeb"/>
        <w:spacing w:before="0" w:after="0" w:line="288" w:lineRule="auto"/>
        <w:contextualSpacing/>
        <w:jc w:val="both"/>
        <w:rPr>
          <w:rFonts w:cs="Arial"/>
          <w:bCs/>
          <w:sz w:val="22"/>
          <w:szCs w:val="22"/>
        </w:rPr>
      </w:pPr>
    </w:p>
    <w:p w14:paraId="1B6831AB" w14:textId="3FC0EC8A" w:rsidR="003C5351" w:rsidRPr="00E0398A" w:rsidRDefault="00DB69B0" w:rsidP="00E734AE">
      <w:pPr>
        <w:pStyle w:val="NormalWeb"/>
        <w:spacing w:before="0" w:after="0" w:line="288" w:lineRule="auto"/>
        <w:contextualSpacing/>
        <w:jc w:val="both"/>
        <w:rPr>
          <w:rFonts w:cs="Arial"/>
          <w:bCs/>
          <w:sz w:val="22"/>
          <w:szCs w:val="22"/>
        </w:rPr>
      </w:pPr>
      <w:r w:rsidRPr="00E0398A">
        <w:rPr>
          <w:rFonts w:cs="Arial"/>
          <w:bCs/>
          <w:sz w:val="22"/>
          <w:szCs w:val="22"/>
        </w:rPr>
        <w:t xml:space="preserve">It is the </w:t>
      </w:r>
      <w:r w:rsidR="00BA54B9" w:rsidRPr="00E0398A">
        <w:rPr>
          <w:rFonts w:cs="Arial"/>
          <w:bCs/>
          <w:sz w:val="22"/>
          <w:szCs w:val="22"/>
        </w:rPr>
        <w:t xml:space="preserve">role of </w:t>
      </w:r>
      <w:bookmarkStart w:id="0" w:name="_Hlk135752253"/>
      <w:r w:rsidR="005A7947">
        <w:rPr>
          <w:rFonts w:cs="Arial"/>
          <w:bCs/>
          <w:sz w:val="22"/>
          <w:szCs w:val="22"/>
        </w:rPr>
        <w:t>Tower Hamlets</w:t>
      </w:r>
      <w:r w:rsidR="006F0897">
        <w:rPr>
          <w:rFonts w:cs="Arial"/>
          <w:bCs/>
          <w:sz w:val="22"/>
          <w:szCs w:val="22"/>
        </w:rPr>
        <w:t xml:space="preserve"> and City of London</w:t>
      </w:r>
      <w:r w:rsidR="00FC0FEC" w:rsidRPr="00E0398A">
        <w:rPr>
          <w:rFonts w:cs="Arial"/>
          <w:bCs/>
          <w:sz w:val="22"/>
          <w:szCs w:val="22"/>
        </w:rPr>
        <w:t xml:space="preserve"> </w:t>
      </w:r>
      <w:bookmarkEnd w:id="0"/>
      <w:r w:rsidR="00F15714">
        <w:rPr>
          <w:rFonts w:cs="Arial"/>
          <w:bCs/>
          <w:sz w:val="22"/>
          <w:szCs w:val="22"/>
        </w:rPr>
        <w:t>YJS</w:t>
      </w:r>
      <w:r w:rsidRPr="00E0398A">
        <w:rPr>
          <w:rFonts w:cs="Arial"/>
          <w:bCs/>
          <w:sz w:val="22"/>
          <w:szCs w:val="22"/>
        </w:rPr>
        <w:t xml:space="preserve"> Practitioners</w:t>
      </w:r>
      <w:r w:rsidR="00BA54B9" w:rsidRPr="00E0398A">
        <w:rPr>
          <w:rFonts w:cs="Arial"/>
          <w:bCs/>
          <w:sz w:val="22"/>
          <w:szCs w:val="22"/>
        </w:rPr>
        <w:t xml:space="preserve"> </w:t>
      </w:r>
      <w:r w:rsidR="0079001C" w:rsidRPr="00E0398A">
        <w:rPr>
          <w:rFonts w:cs="Arial"/>
          <w:bCs/>
          <w:sz w:val="22"/>
          <w:szCs w:val="22"/>
        </w:rPr>
        <w:t>and Managers</w:t>
      </w:r>
      <w:r w:rsidR="00BA54B9" w:rsidRPr="00E0398A">
        <w:rPr>
          <w:rFonts w:cs="Arial"/>
          <w:bCs/>
          <w:sz w:val="22"/>
          <w:szCs w:val="22"/>
        </w:rPr>
        <w:t xml:space="preserve"> to </w:t>
      </w:r>
      <w:r w:rsidR="003C5351" w:rsidRPr="00E0398A">
        <w:rPr>
          <w:rFonts w:cs="Arial"/>
          <w:bCs/>
          <w:sz w:val="22"/>
          <w:szCs w:val="22"/>
        </w:rPr>
        <w:t xml:space="preserve">adopt a restorative approach in engaging </w:t>
      </w:r>
      <w:r w:rsidR="00E0398A" w:rsidRPr="00E0398A">
        <w:rPr>
          <w:rFonts w:cs="Arial"/>
          <w:bCs/>
          <w:sz w:val="22"/>
          <w:szCs w:val="22"/>
        </w:rPr>
        <w:t>children</w:t>
      </w:r>
      <w:r w:rsidR="003C5351" w:rsidRPr="00E0398A">
        <w:rPr>
          <w:rFonts w:cs="Arial"/>
          <w:bCs/>
          <w:sz w:val="22"/>
          <w:szCs w:val="22"/>
        </w:rPr>
        <w:t xml:space="preserve"> and work</w:t>
      </w:r>
      <w:r w:rsidR="00E0398A" w:rsidRPr="00E0398A">
        <w:rPr>
          <w:rFonts w:cs="Arial"/>
          <w:bCs/>
          <w:sz w:val="22"/>
          <w:szCs w:val="22"/>
        </w:rPr>
        <w:t>ing</w:t>
      </w:r>
      <w:r w:rsidR="003C5351" w:rsidRPr="00E0398A">
        <w:rPr>
          <w:rFonts w:cs="Arial"/>
          <w:bCs/>
          <w:sz w:val="22"/>
          <w:szCs w:val="22"/>
        </w:rPr>
        <w:t xml:space="preserve"> together with colleagues to support opportunities to repair harm.</w:t>
      </w:r>
      <w:r w:rsidR="00B96177" w:rsidRPr="00E0398A">
        <w:rPr>
          <w:rFonts w:cs="Arial"/>
          <w:bCs/>
          <w:sz w:val="22"/>
          <w:szCs w:val="22"/>
        </w:rPr>
        <w:t xml:space="preserve"> </w:t>
      </w:r>
      <w:r w:rsidR="005554B0">
        <w:rPr>
          <w:rFonts w:cs="Arial"/>
          <w:bCs/>
          <w:sz w:val="22"/>
          <w:szCs w:val="22"/>
        </w:rPr>
        <w:t xml:space="preserve">YJS Practitioners should </w:t>
      </w:r>
      <w:r w:rsidR="00BD2019" w:rsidRPr="00E0398A">
        <w:rPr>
          <w:rFonts w:cs="Arial"/>
          <w:bCs/>
          <w:sz w:val="22"/>
          <w:szCs w:val="22"/>
        </w:rPr>
        <w:t>ensure</w:t>
      </w:r>
      <w:r w:rsidR="005554B0">
        <w:rPr>
          <w:rFonts w:cs="Arial"/>
          <w:bCs/>
          <w:sz w:val="22"/>
          <w:szCs w:val="22"/>
        </w:rPr>
        <w:t xml:space="preserve"> the completion of the</w:t>
      </w:r>
      <w:r w:rsidR="00BD2019" w:rsidRPr="00E0398A">
        <w:rPr>
          <w:rFonts w:cs="Arial"/>
          <w:bCs/>
          <w:sz w:val="22"/>
          <w:szCs w:val="22"/>
        </w:rPr>
        <w:t xml:space="preserve"> </w:t>
      </w:r>
      <w:r w:rsidR="002A4E58" w:rsidRPr="00E0398A">
        <w:rPr>
          <w:rFonts w:cs="Arial"/>
          <w:bCs/>
          <w:sz w:val="22"/>
          <w:szCs w:val="22"/>
        </w:rPr>
        <w:t xml:space="preserve">assessment of Restorative Justice </w:t>
      </w:r>
      <w:r w:rsidR="00A50120" w:rsidRPr="00E0398A">
        <w:rPr>
          <w:rFonts w:cs="Arial"/>
          <w:bCs/>
          <w:sz w:val="22"/>
          <w:szCs w:val="22"/>
        </w:rPr>
        <w:t>reflected within the RJ Asset</w:t>
      </w:r>
      <w:r w:rsidR="005A7947">
        <w:rPr>
          <w:rFonts w:cs="Arial"/>
          <w:bCs/>
          <w:sz w:val="22"/>
          <w:szCs w:val="22"/>
        </w:rPr>
        <w:t xml:space="preserve"> </w:t>
      </w:r>
      <w:r w:rsidR="00A50120" w:rsidRPr="00E0398A">
        <w:rPr>
          <w:rFonts w:cs="Arial"/>
          <w:bCs/>
          <w:sz w:val="22"/>
          <w:szCs w:val="22"/>
        </w:rPr>
        <w:t xml:space="preserve">plus module. </w:t>
      </w:r>
      <w:r w:rsidR="00B96177" w:rsidRPr="00E0398A">
        <w:rPr>
          <w:rFonts w:cs="Arial"/>
          <w:bCs/>
          <w:sz w:val="22"/>
          <w:szCs w:val="22"/>
        </w:rPr>
        <w:t xml:space="preserve"> </w:t>
      </w:r>
    </w:p>
    <w:p w14:paraId="307E1620" w14:textId="70239BF8" w:rsidR="00E03ACB" w:rsidRPr="00E0398A" w:rsidRDefault="00E03ACB" w:rsidP="00E734AE">
      <w:pPr>
        <w:spacing w:line="288" w:lineRule="auto"/>
        <w:contextualSpacing/>
        <w:rPr>
          <w:rFonts w:ascii="Arial" w:hAnsi="Arial" w:cs="Arial"/>
          <w:sz w:val="22"/>
          <w:szCs w:val="22"/>
        </w:rPr>
      </w:pPr>
    </w:p>
    <w:p w14:paraId="5DBFAE7F" w14:textId="6833109E" w:rsidR="001B6B97" w:rsidRPr="00705BD7" w:rsidRDefault="001B6B97" w:rsidP="00E734AE">
      <w:pPr>
        <w:spacing w:line="288" w:lineRule="auto"/>
        <w:contextualSpacing/>
        <w:rPr>
          <w:rFonts w:ascii="Arial" w:hAnsi="Arial" w:cs="Arial"/>
          <w:color w:val="FF0000"/>
          <w:sz w:val="22"/>
          <w:szCs w:val="22"/>
        </w:rPr>
      </w:pPr>
      <w:r w:rsidRPr="00705BD7">
        <w:rPr>
          <w:rFonts w:ascii="Arial" w:hAnsi="Arial" w:cs="Arial"/>
          <w:sz w:val="22"/>
          <w:szCs w:val="22"/>
        </w:rPr>
        <w:t>It is the role of the</w:t>
      </w:r>
      <w:r w:rsidR="00AB4F3A" w:rsidRPr="00705BD7">
        <w:rPr>
          <w:rFonts w:ascii="Arial" w:hAnsi="Arial" w:cs="Arial"/>
          <w:sz w:val="22"/>
          <w:szCs w:val="22"/>
        </w:rPr>
        <w:t xml:space="preserve"> </w:t>
      </w:r>
      <w:r w:rsidR="005A7947">
        <w:rPr>
          <w:rFonts w:ascii="Arial" w:hAnsi="Arial" w:cs="Arial"/>
          <w:sz w:val="22"/>
          <w:szCs w:val="22"/>
        </w:rPr>
        <w:t>Tower Hamlets</w:t>
      </w:r>
      <w:r w:rsidR="00AB4F3A" w:rsidRPr="00705BD7">
        <w:rPr>
          <w:rFonts w:ascii="Arial" w:hAnsi="Arial" w:cs="Arial"/>
          <w:sz w:val="22"/>
          <w:szCs w:val="22"/>
        </w:rPr>
        <w:t xml:space="preserve"> </w:t>
      </w:r>
      <w:r w:rsidR="006F0897">
        <w:rPr>
          <w:rFonts w:ascii="Arial" w:hAnsi="Arial" w:cs="Arial"/>
          <w:sz w:val="22"/>
          <w:szCs w:val="22"/>
        </w:rPr>
        <w:t xml:space="preserve">and City of London </w:t>
      </w:r>
      <w:r w:rsidR="00F15714">
        <w:rPr>
          <w:rFonts w:ascii="Arial" w:hAnsi="Arial" w:cs="Arial"/>
          <w:sz w:val="22"/>
          <w:szCs w:val="22"/>
        </w:rPr>
        <w:t>YJS</w:t>
      </w:r>
      <w:r w:rsidR="00AB4F3A" w:rsidRPr="00705BD7">
        <w:rPr>
          <w:rFonts w:ascii="Arial" w:hAnsi="Arial" w:cs="Arial"/>
          <w:sz w:val="22"/>
          <w:szCs w:val="22"/>
        </w:rPr>
        <w:t xml:space="preserve"> </w:t>
      </w:r>
      <w:r w:rsidR="007B6D9F">
        <w:rPr>
          <w:rFonts w:ascii="Arial" w:hAnsi="Arial" w:cs="Arial"/>
          <w:sz w:val="22"/>
          <w:szCs w:val="22"/>
        </w:rPr>
        <w:t xml:space="preserve">Youth </w:t>
      </w:r>
      <w:r w:rsidR="00302C51">
        <w:rPr>
          <w:rFonts w:ascii="Arial" w:hAnsi="Arial" w:cs="Arial"/>
          <w:sz w:val="22"/>
          <w:szCs w:val="22"/>
        </w:rPr>
        <w:t xml:space="preserve">Restorative Justice officer </w:t>
      </w:r>
      <w:r w:rsidR="00E0398A" w:rsidRPr="00705BD7">
        <w:rPr>
          <w:rFonts w:ascii="Arial" w:hAnsi="Arial" w:cs="Arial"/>
          <w:sz w:val="22"/>
          <w:szCs w:val="22"/>
        </w:rPr>
        <w:t xml:space="preserve">to provide case management and coordination of support in a voluntary capacity to children/ who have been identified as victims of crime. </w:t>
      </w:r>
    </w:p>
    <w:p w14:paraId="24F702E7" w14:textId="77777777" w:rsidR="001B6B97" w:rsidRPr="00705BD7" w:rsidRDefault="001B6B97" w:rsidP="00E734AE">
      <w:pPr>
        <w:spacing w:line="288" w:lineRule="auto"/>
        <w:contextualSpacing/>
        <w:rPr>
          <w:rFonts w:ascii="Arial" w:hAnsi="Arial" w:cs="Arial"/>
          <w:sz w:val="22"/>
          <w:szCs w:val="22"/>
        </w:rPr>
      </w:pPr>
    </w:p>
    <w:p w14:paraId="21236AD6" w14:textId="59FB6669" w:rsidR="00E03ACB" w:rsidRPr="00705BD7" w:rsidRDefault="00E03ACB" w:rsidP="00E734AE">
      <w:pPr>
        <w:spacing w:line="288" w:lineRule="auto"/>
        <w:contextualSpacing/>
        <w:jc w:val="both"/>
        <w:rPr>
          <w:rFonts w:ascii="Arial" w:hAnsi="Arial" w:cs="Arial"/>
          <w:sz w:val="22"/>
          <w:szCs w:val="22"/>
        </w:rPr>
      </w:pPr>
      <w:r w:rsidRPr="00705BD7">
        <w:rPr>
          <w:rFonts w:ascii="Arial" w:hAnsi="Arial" w:cs="Arial"/>
          <w:sz w:val="22"/>
          <w:szCs w:val="22"/>
        </w:rPr>
        <w:t xml:space="preserve">It is the role of </w:t>
      </w:r>
      <w:r w:rsidR="001B6B97" w:rsidRPr="00705BD7">
        <w:rPr>
          <w:rFonts w:ascii="Arial" w:hAnsi="Arial" w:cs="Arial"/>
          <w:sz w:val="22"/>
          <w:szCs w:val="22"/>
        </w:rPr>
        <w:t xml:space="preserve">the </w:t>
      </w:r>
      <w:r w:rsidR="005A7947" w:rsidRPr="005A7947">
        <w:rPr>
          <w:rFonts w:ascii="Arial" w:hAnsi="Arial" w:cs="Arial"/>
          <w:bCs/>
          <w:sz w:val="22"/>
          <w:szCs w:val="22"/>
        </w:rPr>
        <w:t>Tower Hamlets</w:t>
      </w:r>
      <w:r w:rsidR="006F0897">
        <w:rPr>
          <w:rFonts w:ascii="Arial" w:hAnsi="Arial" w:cs="Arial"/>
          <w:bCs/>
          <w:sz w:val="22"/>
          <w:szCs w:val="22"/>
        </w:rPr>
        <w:t xml:space="preserve"> and City of London</w:t>
      </w:r>
      <w:r w:rsidR="001B6B97" w:rsidRPr="00705BD7">
        <w:rPr>
          <w:rFonts w:ascii="Arial" w:hAnsi="Arial" w:cs="Arial"/>
          <w:bCs/>
          <w:sz w:val="22"/>
          <w:szCs w:val="22"/>
        </w:rPr>
        <w:t xml:space="preserve"> </w:t>
      </w:r>
      <w:r w:rsidR="00F15714">
        <w:rPr>
          <w:rFonts w:ascii="Arial" w:hAnsi="Arial" w:cs="Arial"/>
          <w:bCs/>
          <w:sz w:val="22"/>
          <w:szCs w:val="22"/>
        </w:rPr>
        <w:t>YJS</w:t>
      </w:r>
      <w:r w:rsidR="001B6B97" w:rsidRPr="00705BD7">
        <w:rPr>
          <w:rFonts w:ascii="Arial" w:hAnsi="Arial" w:cs="Arial"/>
          <w:bCs/>
          <w:sz w:val="22"/>
          <w:szCs w:val="22"/>
        </w:rPr>
        <w:t xml:space="preserve"> Reparation Coordinator</w:t>
      </w:r>
      <w:r w:rsidR="0079366B">
        <w:rPr>
          <w:rFonts w:ascii="Arial" w:hAnsi="Arial" w:cs="Arial"/>
          <w:bCs/>
          <w:sz w:val="22"/>
          <w:szCs w:val="22"/>
        </w:rPr>
        <w:t xml:space="preserve"> </w:t>
      </w:r>
      <w:r w:rsidR="00E0398A" w:rsidRPr="00705BD7">
        <w:rPr>
          <w:rFonts w:ascii="Arial" w:hAnsi="Arial" w:cs="Arial"/>
          <w:bCs/>
          <w:sz w:val="22"/>
          <w:szCs w:val="22"/>
        </w:rPr>
        <w:t xml:space="preserve">to </w:t>
      </w:r>
      <w:r w:rsidR="00D42C72" w:rsidRPr="00705BD7">
        <w:rPr>
          <w:rFonts w:ascii="Arial" w:hAnsi="Arial" w:cs="Arial"/>
          <w:sz w:val="22"/>
          <w:szCs w:val="22"/>
        </w:rPr>
        <w:t>co-ordinate all direct and indirect reparation</w:t>
      </w:r>
      <w:r w:rsidR="00D42C72" w:rsidRPr="00705BD7">
        <w:rPr>
          <w:rFonts w:ascii="Arial" w:hAnsi="Arial" w:cs="Arial"/>
          <w:sz w:val="22"/>
          <w:szCs w:val="22"/>
          <w:lang w:val="en-US" w:bidi="en-US"/>
        </w:rPr>
        <w:t xml:space="preserve">. </w:t>
      </w:r>
      <w:r w:rsidR="005554B0">
        <w:rPr>
          <w:rFonts w:ascii="Arial" w:hAnsi="Arial" w:cs="Arial"/>
          <w:sz w:val="22"/>
          <w:szCs w:val="22"/>
          <w:lang w:val="en-US" w:bidi="en-US"/>
        </w:rPr>
        <w:t>This includes</w:t>
      </w:r>
      <w:r w:rsidR="00D35637" w:rsidRPr="00705BD7">
        <w:rPr>
          <w:rFonts w:ascii="Arial" w:hAnsi="Arial" w:cs="Arial"/>
          <w:sz w:val="22"/>
          <w:szCs w:val="22"/>
          <w:lang w:val="en-US" w:bidi="en-US"/>
        </w:rPr>
        <w:t xml:space="preserve"> </w:t>
      </w:r>
      <w:r w:rsidR="00E96275" w:rsidRPr="00705BD7">
        <w:rPr>
          <w:rFonts w:ascii="Arial" w:hAnsi="Arial" w:cs="Arial"/>
          <w:sz w:val="22"/>
          <w:szCs w:val="22"/>
          <w:lang w:val="en-US" w:bidi="en-US"/>
        </w:rPr>
        <w:t>support</w:t>
      </w:r>
      <w:r w:rsidR="005554B0">
        <w:rPr>
          <w:rFonts w:ascii="Arial" w:hAnsi="Arial" w:cs="Arial"/>
          <w:sz w:val="22"/>
          <w:szCs w:val="22"/>
          <w:lang w:val="en-US" w:bidi="en-US"/>
        </w:rPr>
        <w:t>ing</w:t>
      </w:r>
      <w:r w:rsidR="00E96275" w:rsidRPr="00705BD7">
        <w:rPr>
          <w:rFonts w:ascii="Arial" w:hAnsi="Arial" w:cs="Arial"/>
          <w:sz w:val="22"/>
          <w:szCs w:val="22"/>
          <w:lang w:val="en-US" w:bidi="en-US"/>
        </w:rPr>
        <w:t xml:space="preserve"> the oversight of project placement of children that aligns with t</w:t>
      </w:r>
      <w:r w:rsidR="00705BD7" w:rsidRPr="00705BD7">
        <w:rPr>
          <w:rFonts w:ascii="Arial" w:hAnsi="Arial" w:cs="Arial"/>
          <w:sz w:val="22"/>
          <w:szCs w:val="22"/>
          <w:lang w:val="en-US" w:bidi="en-US"/>
        </w:rPr>
        <w:t xml:space="preserve">heir referral matters and </w:t>
      </w:r>
      <w:r w:rsidR="005A7947">
        <w:rPr>
          <w:rFonts w:ascii="Arial" w:hAnsi="Arial" w:cs="Arial"/>
          <w:sz w:val="22"/>
          <w:szCs w:val="22"/>
          <w:lang w:val="en-US" w:bidi="en-US"/>
        </w:rPr>
        <w:t>Reparation screening</w:t>
      </w:r>
      <w:r w:rsidR="00705BD7" w:rsidRPr="00705BD7">
        <w:rPr>
          <w:rFonts w:ascii="Arial" w:hAnsi="Arial" w:cs="Arial"/>
          <w:sz w:val="22"/>
          <w:szCs w:val="22"/>
          <w:lang w:val="en-US" w:bidi="en-US"/>
        </w:rPr>
        <w:t xml:space="preserve"> assessment.</w:t>
      </w:r>
      <w:r w:rsidR="00C55346">
        <w:rPr>
          <w:rFonts w:ascii="Arial" w:hAnsi="Arial" w:cs="Arial"/>
          <w:sz w:val="22"/>
          <w:szCs w:val="22"/>
          <w:lang w:val="en-US" w:bidi="en-US"/>
        </w:rPr>
        <w:t xml:space="preserve"> </w:t>
      </w:r>
      <w:r w:rsidR="00705BD7" w:rsidRPr="00705BD7">
        <w:rPr>
          <w:rFonts w:ascii="Arial" w:hAnsi="Arial" w:cs="Arial"/>
          <w:sz w:val="22"/>
          <w:szCs w:val="22"/>
          <w:lang w:val="en-US" w:bidi="en-US"/>
        </w:rPr>
        <w:t xml:space="preserve"> </w:t>
      </w:r>
    </w:p>
    <w:p w14:paraId="4C199CBB" w14:textId="77777777" w:rsidR="00115371" w:rsidRPr="00705BD7" w:rsidRDefault="00115371" w:rsidP="00E734AE">
      <w:pPr>
        <w:spacing w:line="288" w:lineRule="auto"/>
        <w:contextualSpacing/>
        <w:jc w:val="both"/>
        <w:rPr>
          <w:rFonts w:ascii="Arial" w:hAnsi="Arial" w:cs="Arial"/>
          <w:bCs/>
          <w:sz w:val="22"/>
          <w:szCs w:val="22"/>
        </w:rPr>
      </w:pPr>
    </w:p>
    <w:p w14:paraId="3CA89057" w14:textId="1C94C0E9" w:rsidR="00DB4FEE" w:rsidRPr="006A7A5C" w:rsidRDefault="00115371" w:rsidP="00E734AE">
      <w:pPr>
        <w:spacing w:line="288" w:lineRule="auto"/>
        <w:contextualSpacing/>
        <w:jc w:val="both"/>
        <w:rPr>
          <w:rFonts w:ascii="Arial" w:hAnsi="Arial" w:cs="Arial"/>
          <w:bCs/>
          <w:sz w:val="22"/>
          <w:szCs w:val="22"/>
        </w:rPr>
      </w:pPr>
      <w:r w:rsidRPr="00705BD7">
        <w:rPr>
          <w:rFonts w:ascii="Arial" w:hAnsi="Arial" w:cs="Arial"/>
          <w:bCs/>
          <w:sz w:val="22"/>
          <w:szCs w:val="22"/>
        </w:rPr>
        <w:t xml:space="preserve">It is the role of the </w:t>
      </w:r>
      <w:r w:rsidR="005A7947" w:rsidRPr="005A7947">
        <w:rPr>
          <w:rFonts w:ascii="Arial" w:hAnsi="Arial" w:cs="Arial"/>
          <w:bCs/>
          <w:sz w:val="22"/>
          <w:szCs w:val="22"/>
        </w:rPr>
        <w:t>Tower Hamlets</w:t>
      </w:r>
      <w:r w:rsidR="009D0ED5" w:rsidRPr="00705BD7">
        <w:rPr>
          <w:rFonts w:ascii="Arial" w:hAnsi="Arial" w:cs="Arial"/>
          <w:bCs/>
          <w:sz w:val="22"/>
          <w:szCs w:val="22"/>
        </w:rPr>
        <w:t xml:space="preserve"> </w:t>
      </w:r>
      <w:r w:rsidR="00EB51B3">
        <w:rPr>
          <w:rFonts w:ascii="Arial" w:hAnsi="Arial" w:cs="Arial"/>
          <w:bCs/>
          <w:sz w:val="22"/>
          <w:szCs w:val="22"/>
        </w:rPr>
        <w:t xml:space="preserve">and the City of London </w:t>
      </w:r>
      <w:r w:rsidR="00F15714">
        <w:rPr>
          <w:rFonts w:ascii="Arial" w:hAnsi="Arial" w:cs="Arial"/>
          <w:bCs/>
          <w:sz w:val="22"/>
          <w:szCs w:val="22"/>
        </w:rPr>
        <w:t>YJS</w:t>
      </w:r>
      <w:r w:rsidRPr="00705BD7">
        <w:rPr>
          <w:rFonts w:ascii="Arial" w:hAnsi="Arial" w:cs="Arial"/>
          <w:bCs/>
          <w:sz w:val="22"/>
          <w:szCs w:val="22"/>
        </w:rPr>
        <w:t xml:space="preserve"> Police Officers </w:t>
      </w:r>
      <w:r w:rsidR="003538E1" w:rsidRPr="00705BD7">
        <w:rPr>
          <w:rFonts w:ascii="Arial" w:hAnsi="Arial" w:cs="Arial"/>
          <w:bCs/>
          <w:sz w:val="22"/>
          <w:szCs w:val="22"/>
        </w:rPr>
        <w:t>to w</w:t>
      </w:r>
      <w:r w:rsidR="00DB4FEE" w:rsidRPr="00705BD7">
        <w:rPr>
          <w:rFonts w:ascii="Arial" w:hAnsi="Arial" w:cs="Arial"/>
          <w:bCs/>
          <w:sz w:val="22"/>
          <w:szCs w:val="22"/>
        </w:rPr>
        <w:t>ork</w:t>
      </w:r>
      <w:r w:rsidR="003538E1" w:rsidRPr="00705BD7">
        <w:rPr>
          <w:rFonts w:ascii="Arial" w:hAnsi="Arial" w:cs="Arial"/>
          <w:bCs/>
          <w:sz w:val="22"/>
          <w:szCs w:val="22"/>
        </w:rPr>
        <w:t xml:space="preserve"> </w:t>
      </w:r>
      <w:r w:rsidR="00DB4FEE" w:rsidRPr="00705BD7">
        <w:rPr>
          <w:rFonts w:ascii="Arial" w:hAnsi="Arial" w:cs="Arial"/>
          <w:bCs/>
          <w:sz w:val="22"/>
          <w:szCs w:val="22"/>
        </w:rPr>
        <w:t>with victims of crime</w:t>
      </w:r>
      <w:r w:rsidR="00DB4FEE" w:rsidRPr="006A7A5C">
        <w:rPr>
          <w:rFonts w:ascii="Arial" w:hAnsi="Arial" w:cs="Arial"/>
          <w:bCs/>
          <w:sz w:val="22"/>
          <w:szCs w:val="22"/>
        </w:rPr>
        <w:t xml:space="preserve"> and shar</w:t>
      </w:r>
      <w:r w:rsidR="003538E1" w:rsidRPr="006A7A5C">
        <w:rPr>
          <w:rFonts w:ascii="Arial" w:hAnsi="Arial" w:cs="Arial"/>
          <w:bCs/>
          <w:sz w:val="22"/>
          <w:szCs w:val="22"/>
        </w:rPr>
        <w:t>e</w:t>
      </w:r>
      <w:r w:rsidR="00DB4FEE" w:rsidRPr="006A7A5C">
        <w:rPr>
          <w:rFonts w:ascii="Arial" w:hAnsi="Arial" w:cs="Arial"/>
          <w:bCs/>
          <w:sz w:val="22"/>
          <w:szCs w:val="22"/>
        </w:rPr>
        <w:t xml:space="preserve"> their details (with </w:t>
      </w:r>
      <w:r w:rsidR="00B77FF5">
        <w:rPr>
          <w:rFonts w:ascii="Arial" w:hAnsi="Arial" w:cs="Arial"/>
          <w:bCs/>
          <w:sz w:val="22"/>
          <w:szCs w:val="22"/>
        </w:rPr>
        <w:t>consent</w:t>
      </w:r>
      <w:r w:rsidR="00DB4FEE" w:rsidRPr="006A7A5C">
        <w:rPr>
          <w:rFonts w:ascii="Arial" w:hAnsi="Arial" w:cs="Arial"/>
          <w:bCs/>
          <w:sz w:val="22"/>
          <w:szCs w:val="22"/>
        </w:rPr>
        <w:t xml:space="preserve">) to the </w:t>
      </w:r>
      <w:r w:rsidR="00F15714">
        <w:rPr>
          <w:rFonts w:ascii="Arial" w:hAnsi="Arial" w:cs="Arial"/>
          <w:bCs/>
          <w:sz w:val="22"/>
          <w:szCs w:val="22"/>
        </w:rPr>
        <w:t>YJS</w:t>
      </w:r>
      <w:r w:rsidR="006544EA" w:rsidRPr="006A7A5C">
        <w:rPr>
          <w:rFonts w:ascii="Arial" w:hAnsi="Arial" w:cs="Arial"/>
          <w:bCs/>
          <w:sz w:val="22"/>
          <w:szCs w:val="22"/>
        </w:rPr>
        <w:t>.</w:t>
      </w:r>
    </w:p>
    <w:p w14:paraId="396B0137" w14:textId="24841AC8" w:rsidR="00094195" w:rsidRPr="006A7A5C" w:rsidRDefault="00094195" w:rsidP="00E734AE">
      <w:pPr>
        <w:spacing w:line="288" w:lineRule="auto"/>
        <w:contextualSpacing/>
        <w:jc w:val="both"/>
        <w:rPr>
          <w:rFonts w:ascii="Arial" w:hAnsi="Arial" w:cs="Arial"/>
          <w:bCs/>
          <w:sz w:val="22"/>
          <w:szCs w:val="22"/>
        </w:rPr>
      </w:pPr>
    </w:p>
    <w:p w14:paraId="77E28193" w14:textId="52437B2F" w:rsidR="003C5351" w:rsidRPr="006A7A5C" w:rsidRDefault="00094195" w:rsidP="00E734AE">
      <w:pPr>
        <w:spacing w:line="288" w:lineRule="auto"/>
        <w:contextualSpacing/>
        <w:jc w:val="both"/>
        <w:rPr>
          <w:rFonts w:ascii="Arial" w:hAnsi="Arial" w:cs="Arial"/>
          <w:bCs/>
          <w:color w:val="0B0C0C"/>
          <w:sz w:val="22"/>
          <w:szCs w:val="22"/>
          <w:shd w:val="clear" w:color="auto" w:fill="FFFFFF"/>
        </w:rPr>
      </w:pPr>
      <w:r w:rsidRPr="006A7A5C">
        <w:rPr>
          <w:rFonts w:ascii="Arial" w:hAnsi="Arial" w:cs="Arial"/>
          <w:bCs/>
          <w:sz w:val="22"/>
          <w:szCs w:val="22"/>
        </w:rPr>
        <w:lastRenderedPageBreak/>
        <w:t xml:space="preserve">It is the </w:t>
      </w:r>
      <w:r w:rsidR="00FC0FEC" w:rsidRPr="006A7A5C">
        <w:rPr>
          <w:rFonts w:ascii="Arial" w:hAnsi="Arial" w:cs="Arial"/>
          <w:bCs/>
          <w:sz w:val="22"/>
          <w:szCs w:val="22"/>
        </w:rPr>
        <w:t xml:space="preserve">role of the </w:t>
      </w:r>
      <w:r w:rsidR="005A7947" w:rsidRPr="005A7947">
        <w:rPr>
          <w:rFonts w:ascii="Arial" w:hAnsi="Arial" w:cs="Arial"/>
          <w:bCs/>
          <w:sz w:val="22"/>
          <w:szCs w:val="22"/>
        </w:rPr>
        <w:t>Tower Hamlets</w:t>
      </w:r>
      <w:r w:rsidR="00EB51B3">
        <w:rPr>
          <w:rFonts w:ascii="Arial" w:hAnsi="Arial" w:cs="Arial"/>
          <w:bCs/>
          <w:sz w:val="22"/>
          <w:szCs w:val="22"/>
        </w:rPr>
        <w:t xml:space="preserve"> and the City of London</w:t>
      </w:r>
      <w:r w:rsidR="00FC0FEC" w:rsidRPr="006A7A5C">
        <w:rPr>
          <w:rFonts w:ascii="Arial" w:hAnsi="Arial" w:cs="Arial"/>
          <w:bCs/>
          <w:sz w:val="22"/>
          <w:szCs w:val="22"/>
        </w:rPr>
        <w:t xml:space="preserve"> </w:t>
      </w:r>
      <w:r w:rsidR="00F15714">
        <w:rPr>
          <w:rFonts w:ascii="Arial" w:hAnsi="Arial" w:cs="Arial"/>
          <w:bCs/>
          <w:sz w:val="22"/>
          <w:szCs w:val="22"/>
        </w:rPr>
        <w:t>YJS</w:t>
      </w:r>
      <w:r w:rsidR="00FC0FEC" w:rsidRPr="006A7A5C">
        <w:rPr>
          <w:rFonts w:ascii="Arial" w:hAnsi="Arial" w:cs="Arial"/>
          <w:bCs/>
          <w:sz w:val="22"/>
          <w:szCs w:val="22"/>
        </w:rPr>
        <w:t xml:space="preserve"> </w:t>
      </w:r>
      <w:r w:rsidR="0026688D">
        <w:rPr>
          <w:rFonts w:ascii="Arial" w:hAnsi="Arial" w:cs="Arial"/>
          <w:bCs/>
          <w:sz w:val="22"/>
          <w:szCs w:val="22"/>
        </w:rPr>
        <w:t xml:space="preserve">Management and </w:t>
      </w:r>
      <w:r w:rsidR="004B018C" w:rsidRPr="006A7A5C">
        <w:rPr>
          <w:rFonts w:ascii="Arial" w:hAnsi="Arial" w:cs="Arial"/>
          <w:bCs/>
          <w:sz w:val="22"/>
          <w:szCs w:val="22"/>
        </w:rPr>
        <w:t>Management Board to</w:t>
      </w:r>
      <w:r w:rsidR="00FB683D" w:rsidRPr="006A7A5C">
        <w:rPr>
          <w:rFonts w:ascii="Arial" w:hAnsi="Arial" w:cs="Arial"/>
          <w:bCs/>
          <w:sz w:val="22"/>
          <w:szCs w:val="22"/>
        </w:rPr>
        <w:t xml:space="preserve"> e</w:t>
      </w:r>
      <w:r w:rsidR="004B018C" w:rsidRPr="006A7A5C">
        <w:rPr>
          <w:rFonts w:ascii="Arial" w:hAnsi="Arial" w:cs="Arial"/>
          <w:bCs/>
          <w:sz w:val="22"/>
          <w:szCs w:val="22"/>
        </w:rPr>
        <w:t>nsure</w:t>
      </w:r>
      <w:r w:rsidR="00FB683D" w:rsidRPr="006A7A5C">
        <w:rPr>
          <w:rFonts w:ascii="Arial" w:hAnsi="Arial" w:cs="Arial"/>
          <w:bCs/>
          <w:sz w:val="22"/>
          <w:szCs w:val="22"/>
        </w:rPr>
        <w:t>;</w:t>
      </w:r>
      <w:r w:rsidR="004B018C" w:rsidRPr="006A7A5C">
        <w:rPr>
          <w:rFonts w:ascii="Arial" w:hAnsi="Arial" w:cs="Arial"/>
          <w:bCs/>
          <w:sz w:val="22"/>
          <w:szCs w:val="22"/>
        </w:rPr>
        <w:t xml:space="preserve"> specific </w:t>
      </w:r>
      <w:r w:rsidR="00FB683D" w:rsidRPr="006A7A5C">
        <w:rPr>
          <w:rFonts w:ascii="Arial" w:hAnsi="Arial" w:cs="Arial"/>
          <w:bCs/>
          <w:sz w:val="22"/>
          <w:szCs w:val="22"/>
        </w:rPr>
        <w:t>local</w:t>
      </w:r>
      <w:r w:rsidR="00C47786" w:rsidRPr="006A7A5C">
        <w:rPr>
          <w:rFonts w:ascii="Arial" w:hAnsi="Arial" w:cs="Arial"/>
          <w:bCs/>
          <w:sz w:val="22"/>
          <w:szCs w:val="22"/>
        </w:rPr>
        <w:t xml:space="preserve"> policies and protocols that ensure </w:t>
      </w:r>
      <w:r w:rsidR="0010479F" w:rsidRPr="006A7A5C">
        <w:rPr>
          <w:rFonts w:ascii="Arial" w:hAnsi="Arial" w:cs="Arial"/>
          <w:bCs/>
          <w:sz w:val="22"/>
          <w:szCs w:val="22"/>
        </w:rPr>
        <w:t xml:space="preserve">delivery of services in line with Code of </w:t>
      </w:r>
      <w:r w:rsidR="0062448C" w:rsidRPr="006A7A5C">
        <w:rPr>
          <w:rFonts w:ascii="Arial" w:hAnsi="Arial" w:cs="Arial"/>
          <w:bCs/>
          <w:sz w:val="22"/>
          <w:szCs w:val="22"/>
        </w:rPr>
        <w:t xml:space="preserve">Practice for </w:t>
      </w:r>
      <w:r w:rsidR="0010479F" w:rsidRPr="006A7A5C">
        <w:rPr>
          <w:rFonts w:ascii="Arial" w:hAnsi="Arial" w:cs="Arial"/>
          <w:bCs/>
          <w:sz w:val="22"/>
          <w:szCs w:val="22"/>
        </w:rPr>
        <w:t>Victims</w:t>
      </w:r>
      <w:r w:rsidR="0062448C" w:rsidRPr="006A7A5C">
        <w:rPr>
          <w:rFonts w:ascii="Arial" w:hAnsi="Arial" w:cs="Arial"/>
          <w:bCs/>
          <w:sz w:val="22"/>
          <w:szCs w:val="22"/>
        </w:rPr>
        <w:t xml:space="preserve">, and </w:t>
      </w:r>
      <w:r w:rsidR="003C5351" w:rsidRPr="006A7A5C">
        <w:rPr>
          <w:rFonts w:ascii="Arial" w:hAnsi="Arial" w:cs="Arial"/>
          <w:bCs/>
          <w:color w:val="0B0C0C"/>
          <w:sz w:val="22"/>
          <w:szCs w:val="22"/>
          <w:shd w:val="clear" w:color="auto" w:fill="FFFFFF"/>
        </w:rPr>
        <w:t xml:space="preserve">mechanisms </w:t>
      </w:r>
      <w:r w:rsidR="003B2322" w:rsidRPr="006A7A5C">
        <w:rPr>
          <w:rFonts w:ascii="Arial" w:hAnsi="Arial" w:cs="Arial"/>
          <w:bCs/>
          <w:color w:val="0B0C0C"/>
          <w:sz w:val="22"/>
          <w:szCs w:val="22"/>
          <w:shd w:val="clear" w:color="auto" w:fill="FFFFFF"/>
        </w:rPr>
        <w:t xml:space="preserve">are in place </w:t>
      </w:r>
      <w:r w:rsidR="00FE7CAC" w:rsidRPr="006A7A5C">
        <w:rPr>
          <w:rFonts w:ascii="Arial" w:hAnsi="Arial" w:cs="Arial"/>
          <w:bCs/>
          <w:color w:val="0B0C0C"/>
          <w:sz w:val="22"/>
          <w:szCs w:val="22"/>
          <w:shd w:val="clear" w:color="auto" w:fill="FFFFFF"/>
        </w:rPr>
        <w:t xml:space="preserve">to ensure </w:t>
      </w:r>
      <w:r w:rsidR="0056742D">
        <w:rPr>
          <w:rFonts w:ascii="Arial" w:hAnsi="Arial" w:cs="Arial"/>
          <w:bCs/>
          <w:color w:val="0B0C0C"/>
          <w:sz w:val="22"/>
          <w:szCs w:val="22"/>
          <w:shd w:val="clear" w:color="auto" w:fill="FFFFFF"/>
        </w:rPr>
        <w:t>c</w:t>
      </w:r>
      <w:r w:rsidR="00FE7CAC" w:rsidRPr="006A7A5C">
        <w:rPr>
          <w:rFonts w:ascii="Arial" w:hAnsi="Arial" w:cs="Arial"/>
          <w:bCs/>
          <w:color w:val="0B0C0C"/>
          <w:sz w:val="22"/>
          <w:szCs w:val="22"/>
          <w:shd w:val="clear" w:color="auto" w:fill="FFFFFF"/>
        </w:rPr>
        <w:t>ourt</w:t>
      </w:r>
      <w:r w:rsidR="0056742D">
        <w:rPr>
          <w:rFonts w:ascii="Arial" w:hAnsi="Arial" w:cs="Arial"/>
          <w:bCs/>
          <w:color w:val="0B0C0C"/>
          <w:sz w:val="22"/>
          <w:szCs w:val="22"/>
          <w:shd w:val="clear" w:color="auto" w:fill="FFFFFF"/>
        </w:rPr>
        <w:t>/out of court</w:t>
      </w:r>
      <w:r w:rsidR="00FE7CAC" w:rsidRPr="006A7A5C">
        <w:rPr>
          <w:rFonts w:ascii="Arial" w:hAnsi="Arial" w:cs="Arial"/>
          <w:bCs/>
          <w:color w:val="0B0C0C"/>
          <w:sz w:val="22"/>
          <w:szCs w:val="22"/>
          <w:shd w:val="clear" w:color="auto" w:fill="FFFFFF"/>
        </w:rPr>
        <w:t xml:space="preserve"> </w:t>
      </w:r>
      <w:r w:rsidR="00E86769" w:rsidRPr="006A7A5C">
        <w:rPr>
          <w:rFonts w:ascii="Arial" w:hAnsi="Arial" w:cs="Arial"/>
          <w:bCs/>
          <w:color w:val="0B0C0C"/>
          <w:sz w:val="22"/>
          <w:szCs w:val="22"/>
          <w:shd w:val="clear" w:color="auto" w:fill="FFFFFF"/>
        </w:rPr>
        <w:t xml:space="preserve">work of </w:t>
      </w:r>
      <w:r w:rsidR="005A7947" w:rsidRPr="005A7947">
        <w:rPr>
          <w:rFonts w:ascii="Arial" w:hAnsi="Arial" w:cs="Arial"/>
          <w:bCs/>
          <w:color w:val="0B0C0C"/>
          <w:sz w:val="22"/>
          <w:szCs w:val="22"/>
          <w:shd w:val="clear" w:color="auto" w:fill="FFFFFF"/>
        </w:rPr>
        <w:t>Tower Hamlets</w:t>
      </w:r>
      <w:r w:rsidR="00C2204B">
        <w:rPr>
          <w:rFonts w:ascii="Arial" w:hAnsi="Arial" w:cs="Arial"/>
          <w:bCs/>
          <w:color w:val="0B0C0C"/>
          <w:sz w:val="22"/>
          <w:szCs w:val="22"/>
          <w:shd w:val="clear" w:color="auto" w:fill="FFFFFF"/>
        </w:rPr>
        <w:t xml:space="preserve"> </w:t>
      </w:r>
      <w:r w:rsidR="00F15714">
        <w:rPr>
          <w:rFonts w:ascii="Arial" w:hAnsi="Arial" w:cs="Arial"/>
          <w:bCs/>
          <w:color w:val="0B0C0C"/>
          <w:sz w:val="22"/>
          <w:szCs w:val="22"/>
          <w:shd w:val="clear" w:color="auto" w:fill="FFFFFF"/>
        </w:rPr>
        <w:t>YJS</w:t>
      </w:r>
      <w:r w:rsidR="00E86769" w:rsidRPr="006A7A5C">
        <w:rPr>
          <w:rFonts w:ascii="Arial" w:hAnsi="Arial" w:cs="Arial"/>
          <w:bCs/>
          <w:color w:val="0B0C0C"/>
          <w:sz w:val="22"/>
          <w:szCs w:val="22"/>
          <w:shd w:val="clear" w:color="auto" w:fill="FFFFFF"/>
        </w:rPr>
        <w:t xml:space="preserve"> remains</w:t>
      </w:r>
      <w:r w:rsidR="003C5351" w:rsidRPr="006A7A5C">
        <w:rPr>
          <w:rFonts w:ascii="Arial" w:hAnsi="Arial" w:cs="Arial"/>
          <w:bCs/>
          <w:color w:val="0B0C0C"/>
          <w:sz w:val="22"/>
          <w:szCs w:val="22"/>
          <w:shd w:val="clear" w:color="auto" w:fill="FFFFFF"/>
        </w:rPr>
        <w:t xml:space="preserve"> balanced and impartial to take account of the impact on victims</w:t>
      </w:r>
      <w:r w:rsidR="00E86769" w:rsidRPr="006A7A5C">
        <w:rPr>
          <w:rFonts w:ascii="Arial" w:hAnsi="Arial" w:cs="Arial"/>
          <w:bCs/>
          <w:color w:val="0B0C0C"/>
          <w:sz w:val="22"/>
          <w:szCs w:val="22"/>
          <w:shd w:val="clear" w:color="auto" w:fill="FFFFFF"/>
        </w:rPr>
        <w:t>.</w:t>
      </w:r>
    </w:p>
    <w:p w14:paraId="455087E0" w14:textId="3D797A69" w:rsidR="0066150B" w:rsidRPr="006A7A5C" w:rsidRDefault="0066150B" w:rsidP="00E734AE">
      <w:pPr>
        <w:spacing w:line="288" w:lineRule="auto"/>
        <w:contextualSpacing/>
        <w:jc w:val="both"/>
        <w:rPr>
          <w:rFonts w:ascii="Arial" w:hAnsi="Arial" w:cs="Arial"/>
          <w:bCs/>
          <w:color w:val="0B0C0C"/>
          <w:sz w:val="22"/>
          <w:szCs w:val="22"/>
          <w:shd w:val="clear" w:color="auto" w:fill="FFFFFF"/>
        </w:rPr>
      </w:pPr>
    </w:p>
    <w:p w14:paraId="582839FD" w14:textId="77777777" w:rsidR="00723A57" w:rsidRPr="006A7A5C" w:rsidRDefault="00723A57" w:rsidP="00E734AE">
      <w:pPr>
        <w:spacing w:line="288" w:lineRule="auto"/>
        <w:contextualSpacing/>
        <w:jc w:val="both"/>
        <w:rPr>
          <w:rFonts w:ascii="Arial" w:hAnsi="Arial" w:cs="Arial"/>
          <w:sz w:val="22"/>
          <w:szCs w:val="22"/>
        </w:rPr>
      </w:pPr>
    </w:p>
    <w:p w14:paraId="508000B9" w14:textId="410E1D31" w:rsidR="00E469C0" w:rsidRPr="006A7A5C" w:rsidRDefault="003C5351" w:rsidP="00E734AE">
      <w:pPr>
        <w:spacing w:line="288" w:lineRule="auto"/>
        <w:contextualSpacing/>
        <w:jc w:val="both"/>
        <w:rPr>
          <w:rFonts w:ascii="Arial" w:hAnsi="Arial" w:cs="Arial"/>
          <w:b/>
          <w:sz w:val="22"/>
          <w:szCs w:val="22"/>
        </w:rPr>
      </w:pPr>
      <w:r w:rsidRPr="006A7A5C">
        <w:rPr>
          <w:rFonts w:ascii="Arial" w:hAnsi="Arial" w:cs="Arial"/>
          <w:b/>
          <w:sz w:val="22"/>
          <w:szCs w:val="22"/>
        </w:rPr>
        <w:t>Information Sharing</w:t>
      </w:r>
      <w:r w:rsidR="000F39AB">
        <w:rPr>
          <w:rFonts w:ascii="Arial" w:hAnsi="Arial" w:cs="Arial"/>
          <w:b/>
          <w:sz w:val="22"/>
          <w:szCs w:val="22"/>
        </w:rPr>
        <w:t xml:space="preserve">, </w:t>
      </w:r>
      <w:r w:rsidR="00413C80" w:rsidRPr="006A7A5C">
        <w:rPr>
          <w:rFonts w:ascii="Arial" w:hAnsi="Arial" w:cs="Arial"/>
          <w:b/>
          <w:sz w:val="22"/>
          <w:szCs w:val="22"/>
        </w:rPr>
        <w:t>Record Keeping</w:t>
      </w:r>
      <w:r w:rsidR="000F39AB">
        <w:rPr>
          <w:rFonts w:ascii="Arial" w:hAnsi="Arial" w:cs="Arial"/>
          <w:b/>
          <w:sz w:val="22"/>
          <w:szCs w:val="22"/>
        </w:rPr>
        <w:t>, and practice considerations</w:t>
      </w:r>
    </w:p>
    <w:p w14:paraId="584A387B" w14:textId="026627A5" w:rsidR="006352EC" w:rsidRPr="006A7A5C" w:rsidRDefault="005A7947" w:rsidP="00E734AE">
      <w:pPr>
        <w:spacing w:line="288" w:lineRule="auto"/>
        <w:contextualSpacing/>
        <w:jc w:val="both"/>
        <w:rPr>
          <w:rFonts w:ascii="Arial" w:hAnsi="Arial" w:cs="Arial"/>
          <w:sz w:val="22"/>
          <w:szCs w:val="22"/>
        </w:rPr>
      </w:pPr>
      <w:bookmarkStart w:id="1" w:name="_Hlk135752547"/>
      <w:r>
        <w:rPr>
          <w:rFonts w:ascii="Arial" w:hAnsi="Arial" w:cs="Arial"/>
          <w:sz w:val="22"/>
          <w:szCs w:val="22"/>
        </w:rPr>
        <w:t>Tower Hamlets</w:t>
      </w:r>
      <w:r w:rsidR="00AF492F" w:rsidRPr="006A7A5C">
        <w:rPr>
          <w:rFonts w:ascii="Arial" w:hAnsi="Arial" w:cs="Arial"/>
          <w:sz w:val="22"/>
          <w:szCs w:val="22"/>
        </w:rPr>
        <w:t xml:space="preserve"> </w:t>
      </w:r>
      <w:bookmarkEnd w:id="1"/>
      <w:r w:rsidR="00383C97">
        <w:rPr>
          <w:rFonts w:ascii="Arial" w:hAnsi="Arial" w:cs="Arial"/>
          <w:sz w:val="22"/>
          <w:szCs w:val="22"/>
        </w:rPr>
        <w:t xml:space="preserve">and City of London </w:t>
      </w:r>
      <w:r w:rsidR="00F15714">
        <w:rPr>
          <w:rFonts w:ascii="Arial" w:hAnsi="Arial" w:cs="Arial"/>
          <w:sz w:val="22"/>
          <w:szCs w:val="22"/>
        </w:rPr>
        <w:t>YJS</w:t>
      </w:r>
      <w:r w:rsidR="00AF492F" w:rsidRPr="006A7A5C">
        <w:rPr>
          <w:rFonts w:ascii="Arial" w:hAnsi="Arial" w:cs="Arial"/>
          <w:sz w:val="22"/>
          <w:szCs w:val="22"/>
        </w:rPr>
        <w:t xml:space="preserve"> will </w:t>
      </w:r>
      <w:r w:rsidR="00E71B83" w:rsidRPr="006A7A5C">
        <w:rPr>
          <w:rFonts w:ascii="Arial" w:hAnsi="Arial" w:cs="Arial"/>
          <w:sz w:val="22"/>
          <w:szCs w:val="22"/>
        </w:rPr>
        <w:t xml:space="preserve">ensure the </w:t>
      </w:r>
      <w:r w:rsidR="000F41AD" w:rsidRPr="006A7A5C">
        <w:rPr>
          <w:rFonts w:ascii="Arial" w:hAnsi="Arial" w:cs="Arial"/>
          <w:sz w:val="22"/>
          <w:szCs w:val="22"/>
        </w:rPr>
        <w:t xml:space="preserve">availability of </w:t>
      </w:r>
      <w:r w:rsidR="00A62711">
        <w:rPr>
          <w:rFonts w:ascii="Arial" w:hAnsi="Arial" w:cs="Arial"/>
          <w:sz w:val="22"/>
          <w:szCs w:val="22"/>
        </w:rPr>
        <w:t xml:space="preserve">local standard </w:t>
      </w:r>
      <w:r w:rsidR="00B14D05" w:rsidRPr="006A7A5C">
        <w:rPr>
          <w:rFonts w:ascii="Arial" w:hAnsi="Arial" w:cs="Arial"/>
          <w:sz w:val="22"/>
          <w:szCs w:val="22"/>
        </w:rPr>
        <w:t xml:space="preserve">recording and reporting systems that allow for the collection and storage </w:t>
      </w:r>
      <w:r w:rsidR="00E46DF1" w:rsidRPr="006A7A5C">
        <w:rPr>
          <w:rFonts w:ascii="Arial" w:hAnsi="Arial" w:cs="Arial"/>
          <w:sz w:val="22"/>
          <w:szCs w:val="22"/>
        </w:rPr>
        <w:t xml:space="preserve">of victim details in </w:t>
      </w:r>
      <w:r w:rsidR="00AF492F" w:rsidRPr="006A7A5C">
        <w:rPr>
          <w:rFonts w:ascii="Arial" w:hAnsi="Arial" w:cs="Arial"/>
          <w:sz w:val="22"/>
          <w:szCs w:val="22"/>
        </w:rPr>
        <w:t xml:space="preserve">accordance with statutory </w:t>
      </w:r>
      <w:r w:rsidR="00AB7447" w:rsidRPr="006A7A5C">
        <w:rPr>
          <w:rFonts w:ascii="Arial" w:hAnsi="Arial" w:cs="Arial"/>
          <w:sz w:val="22"/>
          <w:szCs w:val="22"/>
        </w:rPr>
        <w:t>requirements</w:t>
      </w:r>
      <w:r w:rsidR="00AF492F" w:rsidRPr="006A7A5C">
        <w:rPr>
          <w:rFonts w:ascii="Arial" w:hAnsi="Arial" w:cs="Arial"/>
          <w:sz w:val="22"/>
          <w:szCs w:val="22"/>
        </w:rPr>
        <w:t xml:space="preserve"> as set out in the </w:t>
      </w:r>
      <w:r w:rsidR="007C0F56" w:rsidRPr="006A7A5C">
        <w:rPr>
          <w:rFonts w:ascii="Arial" w:hAnsi="Arial" w:cs="Arial"/>
          <w:sz w:val="22"/>
          <w:szCs w:val="22"/>
        </w:rPr>
        <w:t xml:space="preserve">relevant </w:t>
      </w:r>
      <w:r w:rsidR="007B1A34" w:rsidRPr="006A7A5C">
        <w:rPr>
          <w:rFonts w:ascii="Arial" w:hAnsi="Arial" w:cs="Arial"/>
          <w:sz w:val="22"/>
          <w:szCs w:val="22"/>
        </w:rPr>
        <w:t>legislation</w:t>
      </w:r>
      <w:r w:rsidR="006352EC" w:rsidRPr="006A7A5C">
        <w:rPr>
          <w:rFonts w:ascii="Arial" w:hAnsi="Arial" w:cs="Arial"/>
          <w:sz w:val="22"/>
          <w:szCs w:val="22"/>
        </w:rPr>
        <w:t xml:space="preserve"> and</w:t>
      </w:r>
      <w:r w:rsidR="000B2BC7" w:rsidRPr="006A7A5C">
        <w:rPr>
          <w:rFonts w:ascii="Arial" w:hAnsi="Arial" w:cs="Arial"/>
          <w:sz w:val="22"/>
          <w:szCs w:val="22"/>
        </w:rPr>
        <w:t xml:space="preserve"> </w:t>
      </w:r>
      <w:r w:rsidR="00D32B03" w:rsidRPr="006A7A5C">
        <w:rPr>
          <w:rFonts w:ascii="Arial" w:hAnsi="Arial" w:cs="Arial"/>
          <w:sz w:val="22"/>
          <w:szCs w:val="22"/>
        </w:rPr>
        <w:t xml:space="preserve">the </w:t>
      </w:r>
      <w:r w:rsidR="00413C80" w:rsidRPr="006A7A5C">
        <w:rPr>
          <w:rFonts w:ascii="Arial" w:hAnsi="Arial" w:cs="Arial"/>
          <w:sz w:val="22"/>
          <w:szCs w:val="22"/>
        </w:rPr>
        <w:t>Cod</w:t>
      </w:r>
      <w:r w:rsidR="000B2BC7" w:rsidRPr="006A7A5C">
        <w:rPr>
          <w:rFonts w:ascii="Arial" w:hAnsi="Arial" w:cs="Arial"/>
          <w:sz w:val="22"/>
          <w:szCs w:val="22"/>
        </w:rPr>
        <w:t>e</w:t>
      </w:r>
      <w:r w:rsidR="00413C80" w:rsidRPr="006A7A5C">
        <w:rPr>
          <w:rFonts w:ascii="Arial" w:hAnsi="Arial" w:cs="Arial"/>
          <w:sz w:val="22"/>
          <w:szCs w:val="22"/>
        </w:rPr>
        <w:t>.</w:t>
      </w:r>
      <w:r w:rsidR="00687E9D" w:rsidRPr="006A7A5C">
        <w:rPr>
          <w:rFonts w:ascii="Arial" w:hAnsi="Arial" w:cs="Arial"/>
          <w:sz w:val="22"/>
          <w:szCs w:val="22"/>
        </w:rPr>
        <w:t xml:space="preserve"> </w:t>
      </w:r>
    </w:p>
    <w:p w14:paraId="637520E3" w14:textId="1F7B9C94" w:rsidR="00647FA4" w:rsidRPr="006A7A5C" w:rsidRDefault="00647FA4" w:rsidP="00E734AE">
      <w:pPr>
        <w:spacing w:line="288" w:lineRule="auto"/>
        <w:contextualSpacing/>
        <w:jc w:val="both"/>
        <w:rPr>
          <w:rFonts w:ascii="Arial" w:hAnsi="Arial" w:cs="Arial"/>
          <w:sz w:val="22"/>
          <w:szCs w:val="22"/>
        </w:rPr>
      </w:pPr>
    </w:p>
    <w:p w14:paraId="70325E2A" w14:textId="5F796DA9" w:rsidR="00A60D59" w:rsidRPr="006A7A5C" w:rsidRDefault="00647FA4" w:rsidP="00E734AE">
      <w:pPr>
        <w:spacing w:line="288" w:lineRule="auto"/>
        <w:contextualSpacing/>
        <w:jc w:val="both"/>
        <w:rPr>
          <w:rFonts w:ascii="Arial" w:hAnsi="Arial" w:cs="Arial"/>
          <w:bCs/>
          <w:sz w:val="22"/>
          <w:szCs w:val="22"/>
        </w:rPr>
      </w:pPr>
      <w:r w:rsidRPr="006A7A5C">
        <w:rPr>
          <w:rFonts w:ascii="Arial" w:hAnsi="Arial" w:cs="Arial"/>
          <w:sz w:val="22"/>
          <w:szCs w:val="22"/>
        </w:rPr>
        <w:t>Victim</w:t>
      </w:r>
      <w:r w:rsidR="0083046B" w:rsidRPr="006A7A5C">
        <w:rPr>
          <w:rFonts w:ascii="Arial" w:hAnsi="Arial" w:cs="Arial"/>
          <w:sz w:val="22"/>
          <w:szCs w:val="22"/>
        </w:rPr>
        <w:t xml:space="preserve"> services are voluntary, and </w:t>
      </w:r>
      <w:r w:rsidR="008056E5" w:rsidRPr="006A7A5C">
        <w:rPr>
          <w:rFonts w:ascii="Arial" w:hAnsi="Arial" w:cs="Arial"/>
          <w:sz w:val="22"/>
          <w:szCs w:val="22"/>
        </w:rPr>
        <w:t xml:space="preserve">victims are to be provided </w:t>
      </w:r>
      <w:r w:rsidR="00DA6696" w:rsidRPr="006A7A5C">
        <w:rPr>
          <w:rFonts w:ascii="Arial" w:hAnsi="Arial" w:cs="Arial"/>
          <w:sz w:val="22"/>
          <w:szCs w:val="22"/>
        </w:rPr>
        <w:t xml:space="preserve">with information necessary to inform their decision to participate </w:t>
      </w:r>
      <w:r w:rsidR="00E469C0" w:rsidRPr="006A7A5C">
        <w:rPr>
          <w:rFonts w:ascii="Arial" w:hAnsi="Arial" w:cs="Arial"/>
          <w:sz w:val="22"/>
          <w:szCs w:val="22"/>
        </w:rPr>
        <w:t xml:space="preserve">with </w:t>
      </w:r>
      <w:r w:rsidR="007D1C91">
        <w:rPr>
          <w:rFonts w:ascii="Arial" w:hAnsi="Arial" w:cs="Arial"/>
          <w:sz w:val="22"/>
          <w:szCs w:val="22"/>
        </w:rPr>
        <w:t>THCL</w:t>
      </w:r>
      <w:r w:rsidR="00F15714">
        <w:rPr>
          <w:rFonts w:ascii="Arial" w:hAnsi="Arial" w:cs="Arial"/>
          <w:sz w:val="22"/>
          <w:szCs w:val="22"/>
        </w:rPr>
        <w:t>YJS</w:t>
      </w:r>
      <w:r w:rsidR="00E469C0" w:rsidRPr="006A7A5C">
        <w:rPr>
          <w:rFonts w:ascii="Arial" w:hAnsi="Arial" w:cs="Arial"/>
          <w:sz w:val="22"/>
          <w:szCs w:val="22"/>
        </w:rPr>
        <w:t xml:space="preserve"> victim-based services. </w:t>
      </w:r>
      <w:r w:rsidR="00A60D59" w:rsidRPr="006A7A5C">
        <w:rPr>
          <w:rFonts w:ascii="Arial" w:hAnsi="Arial" w:cs="Arial"/>
          <w:bCs/>
          <w:sz w:val="22"/>
          <w:szCs w:val="22"/>
        </w:rPr>
        <w:t xml:space="preserve">The </w:t>
      </w:r>
      <w:r w:rsidR="005A7947" w:rsidRPr="005A7947">
        <w:rPr>
          <w:rFonts w:ascii="Arial" w:hAnsi="Arial" w:cs="Arial"/>
          <w:bCs/>
          <w:sz w:val="22"/>
          <w:szCs w:val="22"/>
        </w:rPr>
        <w:t xml:space="preserve">Tower Hamlets </w:t>
      </w:r>
      <w:r w:rsidR="00383C97">
        <w:rPr>
          <w:rFonts w:ascii="Arial" w:hAnsi="Arial" w:cs="Arial"/>
          <w:bCs/>
          <w:sz w:val="22"/>
          <w:szCs w:val="22"/>
        </w:rPr>
        <w:t xml:space="preserve">and City of London </w:t>
      </w:r>
      <w:r w:rsidR="00F15714">
        <w:rPr>
          <w:rFonts w:ascii="Arial" w:hAnsi="Arial" w:cs="Arial"/>
          <w:bCs/>
          <w:sz w:val="22"/>
          <w:szCs w:val="22"/>
        </w:rPr>
        <w:t>YJS</w:t>
      </w:r>
      <w:r w:rsidR="00A60D59" w:rsidRPr="006A7A5C">
        <w:rPr>
          <w:rFonts w:ascii="Arial" w:hAnsi="Arial" w:cs="Arial"/>
          <w:bCs/>
          <w:sz w:val="22"/>
          <w:szCs w:val="22"/>
        </w:rPr>
        <w:t xml:space="preserve"> Victim and </w:t>
      </w:r>
      <w:r w:rsidR="004A32A4">
        <w:rPr>
          <w:rFonts w:ascii="Arial" w:hAnsi="Arial" w:cs="Arial"/>
          <w:bCs/>
          <w:sz w:val="22"/>
          <w:szCs w:val="22"/>
        </w:rPr>
        <w:t xml:space="preserve">Youth </w:t>
      </w:r>
      <w:r w:rsidR="00A60D59" w:rsidRPr="006A7A5C">
        <w:rPr>
          <w:rFonts w:ascii="Arial" w:hAnsi="Arial" w:cs="Arial"/>
          <w:bCs/>
          <w:sz w:val="22"/>
          <w:szCs w:val="22"/>
        </w:rPr>
        <w:t>Restorative Justice Co-ordinator will therefore</w:t>
      </w:r>
      <w:r w:rsidR="00A23686" w:rsidRPr="006A7A5C">
        <w:rPr>
          <w:rFonts w:ascii="Arial" w:hAnsi="Arial" w:cs="Arial"/>
          <w:bCs/>
          <w:sz w:val="22"/>
          <w:szCs w:val="22"/>
        </w:rPr>
        <w:t xml:space="preserve"> ensure</w:t>
      </w:r>
      <w:r w:rsidR="00A60D59" w:rsidRPr="006A7A5C">
        <w:rPr>
          <w:rFonts w:ascii="Arial" w:hAnsi="Arial" w:cs="Arial"/>
          <w:bCs/>
          <w:sz w:val="22"/>
          <w:szCs w:val="22"/>
        </w:rPr>
        <w:t xml:space="preserve">: </w:t>
      </w:r>
    </w:p>
    <w:p w14:paraId="282561C6" w14:textId="79AF188E" w:rsidR="007B1A34" w:rsidRPr="006A7A5C" w:rsidRDefault="007B1A34" w:rsidP="00E734AE">
      <w:pPr>
        <w:pStyle w:val="ListParagraph"/>
        <w:numPr>
          <w:ilvl w:val="0"/>
          <w:numId w:val="4"/>
        </w:numPr>
        <w:spacing w:line="288" w:lineRule="auto"/>
        <w:contextualSpacing/>
        <w:jc w:val="both"/>
        <w:rPr>
          <w:rFonts w:ascii="Arial" w:hAnsi="Arial" w:cs="Arial"/>
          <w:sz w:val="22"/>
          <w:szCs w:val="22"/>
        </w:rPr>
      </w:pPr>
      <w:r w:rsidRPr="006A7A5C">
        <w:rPr>
          <w:rFonts w:ascii="Arial" w:hAnsi="Arial" w:cs="Arial"/>
          <w:sz w:val="22"/>
          <w:szCs w:val="22"/>
        </w:rPr>
        <w:t xml:space="preserve">Victims will be reminded that they have a choice whether they provide information to the </w:t>
      </w:r>
      <w:r w:rsidR="007D1C91">
        <w:rPr>
          <w:rFonts w:ascii="Arial" w:hAnsi="Arial" w:cs="Arial"/>
          <w:sz w:val="22"/>
          <w:szCs w:val="22"/>
        </w:rPr>
        <w:t>THCL</w:t>
      </w:r>
      <w:r w:rsidR="00F15714">
        <w:rPr>
          <w:rFonts w:ascii="Arial" w:hAnsi="Arial" w:cs="Arial"/>
          <w:sz w:val="22"/>
          <w:szCs w:val="22"/>
        </w:rPr>
        <w:t>YJS</w:t>
      </w:r>
      <w:r w:rsidR="00E019CE" w:rsidRPr="006A7A5C">
        <w:rPr>
          <w:rFonts w:ascii="Arial" w:hAnsi="Arial" w:cs="Arial"/>
          <w:sz w:val="22"/>
          <w:szCs w:val="22"/>
        </w:rPr>
        <w:t xml:space="preserve">, and that engagement with the </w:t>
      </w:r>
      <w:r w:rsidR="007D1C91">
        <w:rPr>
          <w:rFonts w:ascii="Arial" w:hAnsi="Arial" w:cs="Arial"/>
          <w:sz w:val="22"/>
          <w:szCs w:val="22"/>
        </w:rPr>
        <w:t>THCL</w:t>
      </w:r>
      <w:r w:rsidR="00F15714">
        <w:rPr>
          <w:rFonts w:ascii="Arial" w:hAnsi="Arial" w:cs="Arial"/>
          <w:sz w:val="22"/>
          <w:szCs w:val="22"/>
        </w:rPr>
        <w:t>YJS</w:t>
      </w:r>
      <w:r w:rsidR="00E019CE" w:rsidRPr="006A7A5C">
        <w:rPr>
          <w:rFonts w:ascii="Arial" w:hAnsi="Arial" w:cs="Arial"/>
          <w:sz w:val="22"/>
          <w:szCs w:val="22"/>
        </w:rPr>
        <w:t xml:space="preserve"> victim-based service is voluntary. </w:t>
      </w:r>
      <w:r w:rsidRPr="006A7A5C">
        <w:rPr>
          <w:rFonts w:ascii="Arial" w:hAnsi="Arial" w:cs="Arial"/>
          <w:sz w:val="22"/>
          <w:szCs w:val="22"/>
        </w:rPr>
        <w:t xml:space="preserve">  </w:t>
      </w:r>
    </w:p>
    <w:p w14:paraId="6F752D8F" w14:textId="7044CE59" w:rsidR="007656DE" w:rsidRPr="006A7A5C" w:rsidRDefault="007656DE" w:rsidP="00E734AE">
      <w:pPr>
        <w:pStyle w:val="ListParagraph"/>
        <w:numPr>
          <w:ilvl w:val="0"/>
          <w:numId w:val="4"/>
        </w:numPr>
        <w:shd w:val="clear" w:color="auto" w:fill="FFFFFF"/>
        <w:spacing w:line="288" w:lineRule="auto"/>
        <w:contextualSpacing/>
        <w:jc w:val="both"/>
        <w:rPr>
          <w:rFonts w:ascii="Arial" w:hAnsi="Arial" w:cs="Arial"/>
          <w:color w:val="0B0C0C"/>
          <w:sz w:val="22"/>
          <w:szCs w:val="22"/>
        </w:rPr>
      </w:pPr>
      <w:r w:rsidRPr="006A7A5C">
        <w:rPr>
          <w:rFonts w:ascii="Arial" w:hAnsi="Arial" w:cs="Arial"/>
          <w:color w:val="0B0C0C"/>
          <w:sz w:val="22"/>
          <w:szCs w:val="22"/>
        </w:rPr>
        <w:t xml:space="preserve">Victims </w:t>
      </w:r>
      <w:r w:rsidR="004A1EB3" w:rsidRPr="006A7A5C">
        <w:rPr>
          <w:rFonts w:ascii="Arial" w:hAnsi="Arial" w:cs="Arial"/>
          <w:color w:val="0B0C0C"/>
          <w:sz w:val="22"/>
          <w:szCs w:val="22"/>
        </w:rPr>
        <w:t>are</w:t>
      </w:r>
      <w:r w:rsidRPr="006A7A5C">
        <w:rPr>
          <w:rFonts w:ascii="Arial" w:hAnsi="Arial" w:cs="Arial"/>
          <w:color w:val="0B0C0C"/>
          <w:sz w:val="22"/>
          <w:szCs w:val="22"/>
        </w:rPr>
        <w:t xml:space="preserve"> informed about the </w:t>
      </w:r>
      <w:r w:rsidR="007D1C91">
        <w:rPr>
          <w:rFonts w:ascii="Arial" w:hAnsi="Arial" w:cs="Arial"/>
          <w:color w:val="0B0C0C"/>
          <w:sz w:val="22"/>
          <w:szCs w:val="22"/>
        </w:rPr>
        <w:t>THCL</w:t>
      </w:r>
      <w:r w:rsidR="00F15714">
        <w:rPr>
          <w:rFonts w:ascii="Arial" w:hAnsi="Arial" w:cs="Arial"/>
          <w:color w:val="0B0C0C"/>
          <w:sz w:val="22"/>
          <w:szCs w:val="22"/>
        </w:rPr>
        <w:t>YJS</w:t>
      </w:r>
      <w:r w:rsidRPr="006A7A5C">
        <w:rPr>
          <w:rFonts w:ascii="Arial" w:hAnsi="Arial" w:cs="Arial"/>
          <w:color w:val="0B0C0C"/>
          <w:sz w:val="22"/>
          <w:szCs w:val="22"/>
        </w:rPr>
        <w:t xml:space="preserve"> policy on storing information, as well as their right to access information stored about them.</w:t>
      </w:r>
    </w:p>
    <w:p w14:paraId="05F96C55" w14:textId="7F5675B8" w:rsidR="00D16F81" w:rsidRPr="006A7A5C" w:rsidRDefault="00D9130D" w:rsidP="00E734AE">
      <w:pPr>
        <w:pStyle w:val="ListParagraph"/>
        <w:numPr>
          <w:ilvl w:val="0"/>
          <w:numId w:val="4"/>
        </w:numPr>
        <w:spacing w:line="288" w:lineRule="auto"/>
        <w:contextualSpacing/>
        <w:jc w:val="both"/>
        <w:rPr>
          <w:rFonts w:ascii="Arial" w:hAnsi="Arial" w:cs="Arial"/>
          <w:sz w:val="22"/>
          <w:szCs w:val="22"/>
        </w:rPr>
      </w:pPr>
      <w:r w:rsidRPr="006A7A5C">
        <w:rPr>
          <w:rFonts w:ascii="Arial" w:hAnsi="Arial" w:cs="Arial"/>
          <w:sz w:val="22"/>
          <w:szCs w:val="22"/>
        </w:rPr>
        <w:t xml:space="preserve">Victims </w:t>
      </w:r>
      <w:r w:rsidR="004A1EB3" w:rsidRPr="006A7A5C">
        <w:rPr>
          <w:rFonts w:ascii="Arial" w:hAnsi="Arial" w:cs="Arial"/>
          <w:sz w:val="22"/>
          <w:szCs w:val="22"/>
        </w:rPr>
        <w:t>are</w:t>
      </w:r>
      <w:r w:rsidRPr="006A7A5C">
        <w:rPr>
          <w:rFonts w:ascii="Arial" w:hAnsi="Arial" w:cs="Arial"/>
          <w:sz w:val="22"/>
          <w:szCs w:val="22"/>
        </w:rPr>
        <w:t xml:space="preserve"> made aware that any views shared with the </w:t>
      </w:r>
      <w:r w:rsidR="007D1C91">
        <w:rPr>
          <w:rFonts w:ascii="Arial" w:hAnsi="Arial" w:cs="Arial"/>
          <w:sz w:val="22"/>
          <w:szCs w:val="22"/>
        </w:rPr>
        <w:t>THCL</w:t>
      </w:r>
      <w:r w:rsidR="00F15714">
        <w:rPr>
          <w:rFonts w:ascii="Arial" w:hAnsi="Arial" w:cs="Arial"/>
          <w:sz w:val="22"/>
          <w:szCs w:val="22"/>
        </w:rPr>
        <w:t>YJS</w:t>
      </w:r>
      <w:r w:rsidRPr="006A7A5C">
        <w:rPr>
          <w:rFonts w:ascii="Arial" w:hAnsi="Arial" w:cs="Arial"/>
          <w:sz w:val="22"/>
          <w:szCs w:val="22"/>
        </w:rPr>
        <w:t xml:space="preserve"> are potentially liable to be shared in open Court during proceedings. </w:t>
      </w:r>
    </w:p>
    <w:p w14:paraId="7C2976E5" w14:textId="7BBC665F" w:rsidR="002E74FE" w:rsidRPr="006A7A5C" w:rsidRDefault="002E74FE" w:rsidP="00E734AE">
      <w:pPr>
        <w:pStyle w:val="ListParagraph"/>
        <w:numPr>
          <w:ilvl w:val="0"/>
          <w:numId w:val="4"/>
        </w:numPr>
        <w:spacing w:line="288" w:lineRule="auto"/>
        <w:contextualSpacing/>
        <w:jc w:val="both"/>
        <w:rPr>
          <w:rFonts w:ascii="Arial" w:hAnsi="Arial" w:cs="Arial"/>
          <w:sz w:val="22"/>
          <w:szCs w:val="22"/>
        </w:rPr>
      </w:pPr>
      <w:r w:rsidRPr="006A7A5C">
        <w:rPr>
          <w:rFonts w:ascii="Arial" w:hAnsi="Arial" w:cs="Arial"/>
          <w:sz w:val="22"/>
          <w:szCs w:val="22"/>
        </w:rPr>
        <w:t>Victims are made aware of the</w:t>
      </w:r>
      <w:r w:rsidR="00D46AC4" w:rsidRPr="006A7A5C">
        <w:rPr>
          <w:rFonts w:ascii="Arial" w:hAnsi="Arial" w:cs="Arial"/>
          <w:sz w:val="22"/>
          <w:szCs w:val="22"/>
        </w:rPr>
        <w:t>ir righ</w:t>
      </w:r>
      <w:r w:rsidR="001B2EB7" w:rsidRPr="006A7A5C">
        <w:rPr>
          <w:rFonts w:ascii="Arial" w:hAnsi="Arial" w:cs="Arial"/>
          <w:sz w:val="22"/>
          <w:szCs w:val="22"/>
        </w:rPr>
        <w:t xml:space="preserve">t to complain, and the process. </w:t>
      </w:r>
    </w:p>
    <w:p w14:paraId="3413EF1C" w14:textId="292B2EB3" w:rsidR="00DF62C6" w:rsidRPr="006A7A5C" w:rsidRDefault="00811438" w:rsidP="00E734AE">
      <w:pPr>
        <w:pStyle w:val="ListParagraph"/>
        <w:numPr>
          <w:ilvl w:val="0"/>
          <w:numId w:val="4"/>
        </w:numPr>
        <w:spacing w:line="288" w:lineRule="auto"/>
        <w:contextualSpacing/>
        <w:jc w:val="both"/>
        <w:rPr>
          <w:rFonts w:ascii="Arial" w:hAnsi="Arial" w:cs="Arial"/>
          <w:sz w:val="22"/>
          <w:szCs w:val="22"/>
        </w:rPr>
      </w:pPr>
      <w:r w:rsidRPr="006A7A5C">
        <w:rPr>
          <w:rFonts w:ascii="Arial" w:hAnsi="Arial" w:cs="Arial"/>
          <w:sz w:val="22"/>
          <w:szCs w:val="22"/>
        </w:rPr>
        <w:t xml:space="preserve">Signposting and </w:t>
      </w:r>
      <w:r w:rsidR="00B70F7E" w:rsidRPr="006A7A5C">
        <w:rPr>
          <w:rFonts w:ascii="Arial" w:hAnsi="Arial" w:cs="Arial"/>
          <w:sz w:val="22"/>
          <w:szCs w:val="22"/>
        </w:rPr>
        <w:t>s</w:t>
      </w:r>
      <w:r w:rsidRPr="006A7A5C">
        <w:rPr>
          <w:rFonts w:ascii="Arial" w:hAnsi="Arial" w:cs="Arial"/>
          <w:sz w:val="22"/>
          <w:szCs w:val="22"/>
        </w:rPr>
        <w:t xml:space="preserve">upport referrals </w:t>
      </w:r>
      <w:r w:rsidR="005A1AAA" w:rsidRPr="006A7A5C">
        <w:rPr>
          <w:rFonts w:ascii="Arial" w:hAnsi="Arial" w:cs="Arial"/>
          <w:sz w:val="22"/>
          <w:szCs w:val="22"/>
        </w:rPr>
        <w:t>are to be</w:t>
      </w:r>
      <w:r w:rsidRPr="006A7A5C">
        <w:rPr>
          <w:rFonts w:ascii="Arial" w:hAnsi="Arial" w:cs="Arial"/>
          <w:sz w:val="22"/>
          <w:szCs w:val="22"/>
        </w:rPr>
        <w:t xml:space="preserve"> progressed under </w:t>
      </w:r>
      <w:r w:rsidR="00B53441" w:rsidRPr="006A7A5C">
        <w:rPr>
          <w:rFonts w:ascii="Arial" w:hAnsi="Arial" w:cs="Arial"/>
          <w:sz w:val="22"/>
          <w:szCs w:val="22"/>
        </w:rPr>
        <w:t xml:space="preserve">expressed </w:t>
      </w:r>
      <w:r w:rsidR="0043729C" w:rsidRPr="006A7A5C">
        <w:rPr>
          <w:rFonts w:ascii="Arial" w:hAnsi="Arial" w:cs="Arial"/>
          <w:sz w:val="22"/>
          <w:szCs w:val="22"/>
        </w:rPr>
        <w:t>consent</w:t>
      </w:r>
      <w:r w:rsidR="00B53441" w:rsidRPr="006A7A5C">
        <w:rPr>
          <w:rFonts w:ascii="Arial" w:hAnsi="Arial" w:cs="Arial"/>
          <w:sz w:val="22"/>
          <w:szCs w:val="22"/>
        </w:rPr>
        <w:t>, and</w:t>
      </w:r>
      <w:r w:rsidR="0043729C" w:rsidRPr="006A7A5C">
        <w:rPr>
          <w:rFonts w:ascii="Arial" w:hAnsi="Arial" w:cs="Arial"/>
          <w:sz w:val="22"/>
          <w:szCs w:val="22"/>
        </w:rPr>
        <w:t>/</w:t>
      </w:r>
      <w:r w:rsidR="00262BB2" w:rsidRPr="006A7A5C">
        <w:rPr>
          <w:rFonts w:ascii="Arial" w:hAnsi="Arial" w:cs="Arial"/>
          <w:sz w:val="22"/>
          <w:szCs w:val="22"/>
        </w:rPr>
        <w:t>or subject</w:t>
      </w:r>
      <w:r w:rsidR="00B53441" w:rsidRPr="006A7A5C">
        <w:rPr>
          <w:rFonts w:ascii="Arial" w:hAnsi="Arial" w:cs="Arial"/>
          <w:sz w:val="22"/>
          <w:szCs w:val="22"/>
        </w:rPr>
        <w:t xml:space="preserve"> to di</w:t>
      </w:r>
      <w:r w:rsidR="00B70F7E" w:rsidRPr="006A7A5C">
        <w:rPr>
          <w:rFonts w:ascii="Arial" w:hAnsi="Arial" w:cs="Arial"/>
          <w:sz w:val="22"/>
          <w:szCs w:val="22"/>
        </w:rPr>
        <w:t>sc</w:t>
      </w:r>
      <w:r w:rsidR="0043729C" w:rsidRPr="006A7A5C">
        <w:rPr>
          <w:rFonts w:ascii="Arial" w:hAnsi="Arial" w:cs="Arial"/>
          <w:sz w:val="22"/>
          <w:szCs w:val="22"/>
        </w:rPr>
        <w:t>losure responsibilities of relevant legislation</w:t>
      </w:r>
      <w:r w:rsidR="005A1AAA" w:rsidRPr="006A7A5C">
        <w:rPr>
          <w:rFonts w:ascii="Arial" w:hAnsi="Arial" w:cs="Arial"/>
          <w:sz w:val="22"/>
          <w:szCs w:val="22"/>
        </w:rPr>
        <w:t>s</w:t>
      </w:r>
      <w:r w:rsidR="0043729C" w:rsidRPr="006A7A5C">
        <w:rPr>
          <w:rFonts w:ascii="Arial" w:hAnsi="Arial" w:cs="Arial"/>
          <w:sz w:val="22"/>
          <w:szCs w:val="22"/>
        </w:rPr>
        <w:t xml:space="preserve"> and code. </w:t>
      </w:r>
    </w:p>
    <w:p w14:paraId="3D0586DD" w14:textId="2E2E4377" w:rsidR="00DF62C6" w:rsidRPr="006A7A5C" w:rsidRDefault="009C5D33" w:rsidP="00E734AE">
      <w:pPr>
        <w:pStyle w:val="ListParagraph"/>
        <w:numPr>
          <w:ilvl w:val="0"/>
          <w:numId w:val="4"/>
        </w:numPr>
        <w:spacing w:line="288" w:lineRule="auto"/>
        <w:contextualSpacing/>
        <w:jc w:val="both"/>
        <w:rPr>
          <w:rFonts w:ascii="Arial" w:hAnsi="Arial" w:cs="Arial"/>
          <w:sz w:val="22"/>
          <w:szCs w:val="22"/>
        </w:rPr>
      </w:pPr>
      <w:r w:rsidRPr="009C5D33">
        <w:rPr>
          <w:rFonts w:ascii="Arial" w:hAnsi="Arial" w:cs="Arial"/>
          <w:color w:val="0B0C0C"/>
          <w:sz w:val="22"/>
          <w:szCs w:val="22"/>
        </w:rPr>
        <w:t>The victim's details are securely and separately maintained from those of children within THCLYJS, in accordance with the established statutory practices and procedures of THCLYJS (victim module).</w:t>
      </w:r>
      <w:r w:rsidR="00994E84" w:rsidRPr="006A7A5C">
        <w:rPr>
          <w:rFonts w:ascii="Arial" w:hAnsi="Arial" w:cs="Arial"/>
          <w:color w:val="0B0C0C"/>
          <w:sz w:val="22"/>
          <w:szCs w:val="22"/>
        </w:rPr>
        <w:t xml:space="preserve"> </w:t>
      </w:r>
    </w:p>
    <w:p w14:paraId="1DFD6E55" w14:textId="18562CE8" w:rsidR="009C6C2F" w:rsidRPr="006A7A5C" w:rsidRDefault="009C6C2F" w:rsidP="00E734AE">
      <w:pPr>
        <w:pStyle w:val="ListParagraph"/>
        <w:numPr>
          <w:ilvl w:val="0"/>
          <w:numId w:val="4"/>
        </w:numPr>
        <w:spacing w:line="288" w:lineRule="auto"/>
        <w:contextualSpacing/>
        <w:jc w:val="both"/>
        <w:rPr>
          <w:rFonts w:ascii="Arial" w:hAnsi="Arial" w:cs="Arial"/>
          <w:sz w:val="22"/>
          <w:szCs w:val="22"/>
        </w:rPr>
      </w:pPr>
      <w:r w:rsidRPr="006A7A5C">
        <w:rPr>
          <w:rFonts w:ascii="Arial" w:hAnsi="Arial" w:cs="Arial"/>
          <w:color w:val="0B0C0C"/>
          <w:sz w:val="22"/>
          <w:szCs w:val="22"/>
        </w:rPr>
        <w:t>Information that is retained for evaluation purposes must be anonymous.</w:t>
      </w:r>
    </w:p>
    <w:p w14:paraId="7E6B875F" w14:textId="493DC0EA" w:rsidR="009C6C2F" w:rsidRDefault="009C6C2F" w:rsidP="00E734AE">
      <w:pPr>
        <w:spacing w:line="288" w:lineRule="auto"/>
        <w:contextualSpacing/>
        <w:jc w:val="both"/>
        <w:rPr>
          <w:rFonts w:ascii="Arial" w:hAnsi="Arial" w:cs="Arial"/>
          <w:sz w:val="22"/>
          <w:szCs w:val="22"/>
        </w:rPr>
      </w:pPr>
    </w:p>
    <w:p w14:paraId="5D4BA79F" w14:textId="443D78FF" w:rsidR="001429E0" w:rsidRPr="006A7A5C" w:rsidRDefault="005A7947" w:rsidP="00E734AE">
      <w:pPr>
        <w:spacing w:line="288" w:lineRule="auto"/>
        <w:contextualSpacing/>
        <w:jc w:val="both"/>
        <w:rPr>
          <w:rFonts w:ascii="Arial" w:hAnsi="Arial" w:cs="Arial"/>
          <w:sz w:val="22"/>
          <w:szCs w:val="22"/>
        </w:rPr>
      </w:pPr>
      <w:r w:rsidRPr="005A7947">
        <w:rPr>
          <w:rFonts w:ascii="Arial" w:hAnsi="Arial" w:cs="Arial"/>
          <w:sz w:val="22"/>
          <w:szCs w:val="22"/>
        </w:rPr>
        <w:t>Tower Hamlets</w:t>
      </w:r>
      <w:r w:rsidR="00383C97">
        <w:rPr>
          <w:rFonts w:ascii="Arial" w:hAnsi="Arial" w:cs="Arial"/>
          <w:sz w:val="22"/>
          <w:szCs w:val="22"/>
        </w:rPr>
        <w:t xml:space="preserve"> and City of London</w:t>
      </w:r>
      <w:r w:rsidR="001429E0" w:rsidRPr="006A7A5C">
        <w:rPr>
          <w:rFonts w:ascii="Arial" w:hAnsi="Arial" w:cs="Arial"/>
          <w:sz w:val="22"/>
          <w:szCs w:val="22"/>
        </w:rPr>
        <w:t xml:space="preserve"> </w:t>
      </w:r>
      <w:r w:rsidR="00F15714">
        <w:rPr>
          <w:rFonts w:ascii="Arial" w:hAnsi="Arial" w:cs="Arial"/>
          <w:sz w:val="22"/>
          <w:szCs w:val="22"/>
        </w:rPr>
        <w:t>YJS</w:t>
      </w:r>
      <w:r w:rsidR="001429E0" w:rsidRPr="006A7A5C">
        <w:rPr>
          <w:rFonts w:ascii="Arial" w:hAnsi="Arial" w:cs="Arial"/>
          <w:sz w:val="22"/>
          <w:szCs w:val="22"/>
        </w:rPr>
        <w:t xml:space="preserve"> set</w:t>
      </w:r>
      <w:r w:rsidR="007C0A89" w:rsidRPr="006A7A5C">
        <w:rPr>
          <w:rFonts w:ascii="Arial" w:hAnsi="Arial" w:cs="Arial"/>
          <w:sz w:val="22"/>
          <w:szCs w:val="22"/>
        </w:rPr>
        <w:t>s</w:t>
      </w:r>
      <w:r w:rsidR="001429E0" w:rsidRPr="006A7A5C">
        <w:rPr>
          <w:rFonts w:ascii="Arial" w:hAnsi="Arial" w:cs="Arial"/>
          <w:sz w:val="22"/>
          <w:szCs w:val="22"/>
        </w:rPr>
        <w:t xml:space="preserve"> out our obligation to consider the needs of victims and offer restorative outcomes where </w:t>
      </w:r>
      <w:r w:rsidR="001F3A07" w:rsidRPr="006A7A5C">
        <w:rPr>
          <w:rFonts w:ascii="Arial" w:hAnsi="Arial" w:cs="Arial"/>
          <w:sz w:val="22"/>
          <w:szCs w:val="22"/>
        </w:rPr>
        <w:t>principally</w:t>
      </w:r>
      <w:r w:rsidR="00900699" w:rsidRPr="006A7A5C">
        <w:rPr>
          <w:rFonts w:ascii="Arial" w:hAnsi="Arial" w:cs="Arial"/>
          <w:sz w:val="22"/>
          <w:szCs w:val="22"/>
        </w:rPr>
        <w:t xml:space="preserve"> the victim is view</w:t>
      </w:r>
      <w:r w:rsidR="008206B6" w:rsidRPr="006A7A5C">
        <w:rPr>
          <w:rFonts w:ascii="Arial" w:hAnsi="Arial" w:cs="Arial"/>
          <w:sz w:val="22"/>
          <w:szCs w:val="22"/>
        </w:rPr>
        <w:t>ed</w:t>
      </w:r>
      <w:r w:rsidR="00900699" w:rsidRPr="006A7A5C">
        <w:rPr>
          <w:rFonts w:ascii="Arial" w:hAnsi="Arial" w:cs="Arial"/>
          <w:sz w:val="22"/>
          <w:szCs w:val="22"/>
        </w:rPr>
        <w:t xml:space="preserve"> to be the primary </w:t>
      </w:r>
      <w:r w:rsidR="001F3A07" w:rsidRPr="006A7A5C">
        <w:rPr>
          <w:rFonts w:ascii="Arial" w:hAnsi="Arial" w:cs="Arial"/>
          <w:sz w:val="22"/>
          <w:szCs w:val="22"/>
        </w:rPr>
        <w:t xml:space="preserve">beneficiary. </w:t>
      </w:r>
      <w:r w:rsidR="00A035DA" w:rsidRPr="006A7A5C">
        <w:rPr>
          <w:rFonts w:ascii="Arial" w:hAnsi="Arial" w:cs="Arial"/>
          <w:sz w:val="22"/>
          <w:szCs w:val="22"/>
        </w:rPr>
        <w:t xml:space="preserve">Due to the nature of </w:t>
      </w:r>
      <w:r w:rsidR="00736E32">
        <w:rPr>
          <w:rFonts w:ascii="Arial" w:hAnsi="Arial" w:cs="Arial"/>
          <w:sz w:val="22"/>
          <w:szCs w:val="22"/>
        </w:rPr>
        <w:t>THCL</w:t>
      </w:r>
      <w:r w:rsidR="00F15714">
        <w:rPr>
          <w:rFonts w:ascii="Arial" w:hAnsi="Arial" w:cs="Arial"/>
          <w:sz w:val="22"/>
          <w:szCs w:val="22"/>
        </w:rPr>
        <w:t>YJS</w:t>
      </w:r>
      <w:r w:rsidR="00A035DA" w:rsidRPr="006A7A5C">
        <w:rPr>
          <w:rFonts w:ascii="Arial" w:hAnsi="Arial" w:cs="Arial"/>
          <w:sz w:val="22"/>
          <w:szCs w:val="22"/>
        </w:rPr>
        <w:t xml:space="preserve"> cohort</w:t>
      </w:r>
      <w:r w:rsidR="00E426BF" w:rsidRPr="006A7A5C">
        <w:rPr>
          <w:rFonts w:ascii="Arial" w:hAnsi="Arial" w:cs="Arial"/>
          <w:sz w:val="22"/>
          <w:szCs w:val="22"/>
        </w:rPr>
        <w:t xml:space="preserve"> being under </w:t>
      </w:r>
      <w:r w:rsidR="00DF5F4F" w:rsidRPr="006A7A5C">
        <w:rPr>
          <w:rFonts w:ascii="Arial" w:hAnsi="Arial" w:cs="Arial"/>
          <w:sz w:val="22"/>
          <w:szCs w:val="22"/>
        </w:rPr>
        <w:t xml:space="preserve">18 years of age with statistically high prevalence of </w:t>
      </w:r>
      <w:r w:rsidR="00186ACB" w:rsidRPr="006A7A5C">
        <w:rPr>
          <w:rFonts w:ascii="Arial" w:hAnsi="Arial" w:cs="Arial"/>
          <w:sz w:val="22"/>
          <w:szCs w:val="22"/>
        </w:rPr>
        <w:t>social, emotional, and/or behavioural imperatives</w:t>
      </w:r>
      <w:r w:rsidR="00C42092" w:rsidRPr="006A7A5C">
        <w:rPr>
          <w:rFonts w:ascii="Arial" w:hAnsi="Arial" w:cs="Arial"/>
          <w:sz w:val="22"/>
          <w:szCs w:val="22"/>
        </w:rPr>
        <w:t>, the rights of th</w:t>
      </w:r>
      <w:r w:rsidR="003F1410" w:rsidRPr="006A7A5C">
        <w:rPr>
          <w:rFonts w:ascii="Arial" w:hAnsi="Arial" w:cs="Arial"/>
          <w:sz w:val="22"/>
          <w:szCs w:val="22"/>
        </w:rPr>
        <w:t>is</w:t>
      </w:r>
      <w:r w:rsidR="00C42092" w:rsidRPr="006A7A5C">
        <w:rPr>
          <w:rFonts w:ascii="Arial" w:hAnsi="Arial" w:cs="Arial"/>
          <w:sz w:val="22"/>
          <w:szCs w:val="22"/>
        </w:rPr>
        <w:t xml:space="preserve"> vulnerable cohort must equally be upheld</w:t>
      </w:r>
      <w:r w:rsidR="00696D36" w:rsidRPr="006A7A5C">
        <w:rPr>
          <w:rFonts w:ascii="Arial" w:hAnsi="Arial" w:cs="Arial"/>
          <w:sz w:val="22"/>
          <w:szCs w:val="22"/>
        </w:rPr>
        <w:t xml:space="preserve"> in line with </w:t>
      </w:r>
      <w:r w:rsidR="00005755" w:rsidRPr="006A7A5C">
        <w:rPr>
          <w:rFonts w:ascii="Arial" w:hAnsi="Arial" w:cs="Arial"/>
          <w:sz w:val="22"/>
          <w:szCs w:val="22"/>
        </w:rPr>
        <w:t>legislative frameworks</w:t>
      </w:r>
      <w:r w:rsidR="00CC56F7" w:rsidRPr="006A7A5C">
        <w:rPr>
          <w:rFonts w:ascii="Arial" w:hAnsi="Arial" w:cs="Arial"/>
          <w:sz w:val="22"/>
          <w:szCs w:val="22"/>
        </w:rPr>
        <w:t>.</w:t>
      </w:r>
    </w:p>
    <w:p w14:paraId="1397C43A" w14:textId="404F9CD1" w:rsidR="00180AAA" w:rsidRPr="006A7A5C" w:rsidRDefault="00180AAA" w:rsidP="00E734AE">
      <w:pPr>
        <w:spacing w:line="288" w:lineRule="auto"/>
        <w:contextualSpacing/>
        <w:jc w:val="both"/>
        <w:rPr>
          <w:rFonts w:ascii="Arial" w:hAnsi="Arial" w:cs="Arial"/>
          <w:sz w:val="22"/>
          <w:szCs w:val="22"/>
        </w:rPr>
      </w:pPr>
    </w:p>
    <w:p w14:paraId="4CD0BD3F" w14:textId="6D4D72AA" w:rsidR="00B837CA" w:rsidRPr="00715B2F" w:rsidRDefault="00B837CA" w:rsidP="00E734AE">
      <w:pPr>
        <w:spacing w:line="288" w:lineRule="auto"/>
        <w:contextualSpacing/>
        <w:jc w:val="both"/>
        <w:rPr>
          <w:rFonts w:ascii="Arial" w:hAnsi="Arial" w:cs="Arial"/>
          <w:sz w:val="22"/>
          <w:szCs w:val="22"/>
        </w:rPr>
      </w:pPr>
      <w:r w:rsidRPr="006A7A5C">
        <w:rPr>
          <w:rFonts w:ascii="Arial" w:hAnsi="Arial" w:cs="Arial"/>
          <w:sz w:val="22"/>
          <w:szCs w:val="22"/>
        </w:rPr>
        <w:t>As part of any directly restorative process undertaken, it is possible that victims and children</w:t>
      </w:r>
      <w:r w:rsidR="005554B0">
        <w:rPr>
          <w:rFonts w:ascii="Arial" w:hAnsi="Arial" w:cs="Arial"/>
          <w:sz w:val="22"/>
          <w:szCs w:val="22"/>
        </w:rPr>
        <w:t xml:space="preserve"> </w:t>
      </w:r>
      <w:r w:rsidRPr="006A7A5C">
        <w:rPr>
          <w:rFonts w:ascii="Arial" w:hAnsi="Arial" w:cs="Arial"/>
          <w:sz w:val="22"/>
          <w:szCs w:val="22"/>
        </w:rPr>
        <w:t xml:space="preserve">will learn information about each other. It is </w:t>
      </w:r>
      <w:r w:rsidR="005A7947" w:rsidRPr="005A7947">
        <w:rPr>
          <w:rFonts w:ascii="Arial" w:hAnsi="Arial" w:cs="Arial"/>
          <w:sz w:val="22"/>
          <w:szCs w:val="22"/>
        </w:rPr>
        <w:t>Tower Hamlets</w:t>
      </w:r>
      <w:r w:rsidR="00383C97">
        <w:rPr>
          <w:rFonts w:ascii="Arial" w:hAnsi="Arial" w:cs="Arial"/>
          <w:sz w:val="22"/>
          <w:szCs w:val="22"/>
        </w:rPr>
        <w:t xml:space="preserve"> and City of London</w:t>
      </w:r>
      <w:r w:rsidRPr="006A7A5C">
        <w:rPr>
          <w:rFonts w:ascii="Arial" w:hAnsi="Arial" w:cs="Arial"/>
          <w:sz w:val="22"/>
          <w:szCs w:val="22"/>
        </w:rPr>
        <w:t xml:space="preserve"> </w:t>
      </w:r>
      <w:r w:rsidR="00F15714">
        <w:rPr>
          <w:rFonts w:ascii="Arial" w:hAnsi="Arial" w:cs="Arial"/>
          <w:sz w:val="22"/>
          <w:szCs w:val="22"/>
        </w:rPr>
        <w:t>YJS</w:t>
      </w:r>
      <w:r w:rsidRPr="006A7A5C">
        <w:rPr>
          <w:rFonts w:ascii="Arial" w:hAnsi="Arial" w:cs="Arial"/>
          <w:sz w:val="22"/>
          <w:szCs w:val="22"/>
        </w:rPr>
        <w:t xml:space="preserve">’ policy that all participants involved in any directly restorative process are encouraged to </w:t>
      </w:r>
      <w:r w:rsidR="00A02F4F" w:rsidRPr="006A7A5C">
        <w:rPr>
          <w:rFonts w:ascii="Arial" w:hAnsi="Arial" w:cs="Arial"/>
          <w:sz w:val="22"/>
          <w:szCs w:val="22"/>
        </w:rPr>
        <w:t>always maintain confidentiality</w:t>
      </w:r>
      <w:r w:rsidRPr="006A7A5C">
        <w:rPr>
          <w:rFonts w:ascii="Arial" w:hAnsi="Arial" w:cs="Arial"/>
          <w:sz w:val="22"/>
          <w:szCs w:val="22"/>
        </w:rPr>
        <w:t xml:space="preserve"> and that such a</w:t>
      </w:r>
      <w:r w:rsidR="00003CB2" w:rsidRPr="006A7A5C">
        <w:rPr>
          <w:rFonts w:ascii="Arial" w:hAnsi="Arial" w:cs="Arial"/>
          <w:sz w:val="22"/>
          <w:szCs w:val="22"/>
        </w:rPr>
        <w:t xml:space="preserve">n </w:t>
      </w:r>
      <w:r w:rsidR="00003CB2" w:rsidRPr="00F15714">
        <w:rPr>
          <w:rFonts w:ascii="Arial" w:hAnsi="Arial" w:cs="Arial"/>
          <w:sz w:val="22"/>
          <w:szCs w:val="22"/>
        </w:rPr>
        <w:t xml:space="preserve">agreement </w:t>
      </w:r>
      <w:r w:rsidR="00E26884" w:rsidRPr="00F15714">
        <w:rPr>
          <w:rFonts w:ascii="Arial" w:hAnsi="Arial" w:cs="Arial"/>
          <w:sz w:val="22"/>
          <w:szCs w:val="22"/>
        </w:rPr>
        <w:t>is to be formed</w:t>
      </w:r>
      <w:r w:rsidRPr="00F15714">
        <w:rPr>
          <w:rFonts w:ascii="Arial" w:hAnsi="Arial" w:cs="Arial"/>
          <w:sz w:val="22"/>
          <w:szCs w:val="22"/>
        </w:rPr>
        <w:t xml:space="preserve"> at the start of each and every </w:t>
      </w:r>
      <w:r w:rsidR="00AB164D" w:rsidRPr="00F15714">
        <w:rPr>
          <w:rFonts w:ascii="Arial" w:hAnsi="Arial" w:cs="Arial"/>
          <w:sz w:val="22"/>
          <w:szCs w:val="22"/>
        </w:rPr>
        <w:t xml:space="preserve">direct intervention planning and/or </w:t>
      </w:r>
      <w:r w:rsidRPr="00F15714">
        <w:rPr>
          <w:rFonts w:ascii="Arial" w:hAnsi="Arial" w:cs="Arial"/>
          <w:sz w:val="22"/>
          <w:szCs w:val="22"/>
        </w:rPr>
        <w:t>meeting.</w:t>
      </w:r>
    </w:p>
    <w:p w14:paraId="640D9488" w14:textId="78080BFB" w:rsidR="002D2175" w:rsidRPr="00715B2F" w:rsidRDefault="002D2175" w:rsidP="00E734AE">
      <w:pPr>
        <w:spacing w:line="288" w:lineRule="auto"/>
        <w:contextualSpacing/>
        <w:jc w:val="both"/>
        <w:rPr>
          <w:rFonts w:ascii="Arial" w:hAnsi="Arial" w:cs="Arial"/>
          <w:sz w:val="22"/>
          <w:szCs w:val="22"/>
        </w:rPr>
      </w:pPr>
    </w:p>
    <w:p w14:paraId="3C25BCCD" w14:textId="20EAA210" w:rsidR="003C5351" w:rsidRDefault="00990A49" w:rsidP="00E734AE">
      <w:pPr>
        <w:spacing w:line="288" w:lineRule="auto"/>
        <w:contextualSpacing/>
        <w:jc w:val="both"/>
        <w:rPr>
          <w:rFonts w:ascii="Arial" w:hAnsi="Arial" w:cs="Arial"/>
          <w:sz w:val="22"/>
          <w:szCs w:val="22"/>
        </w:rPr>
      </w:pPr>
      <w:r w:rsidRPr="00990A49">
        <w:rPr>
          <w:rFonts w:ascii="Arial" w:hAnsi="Arial" w:cs="Arial"/>
          <w:sz w:val="22"/>
          <w:szCs w:val="22"/>
        </w:rPr>
        <w:t xml:space="preserve">It is important to acknowledge that certain offenses may involve immediate and/or extended family members, as well as care providers such as foster carers or children's residential home staff, who may be the identified victims of a child referred to the THCLYJS. In these specific cases, the Tower Hamlets and City of London YJS Victim and Restorative Justice Coordinator is responsible for ensuring a consultation with key professional stakeholders. This consultation is necessary to </w:t>
      </w:r>
      <w:r w:rsidRPr="00990A49">
        <w:rPr>
          <w:rFonts w:ascii="Arial" w:hAnsi="Arial" w:cs="Arial"/>
          <w:sz w:val="22"/>
          <w:szCs w:val="22"/>
        </w:rPr>
        <w:lastRenderedPageBreak/>
        <w:t>determine and implement the appropriate model and approach to Restorative Justice, one that considers the broader context of the referral matter.</w:t>
      </w:r>
    </w:p>
    <w:p w14:paraId="43115F82" w14:textId="77777777" w:rsidR="00990A49" w:rsidRPr="006A7A5C" w:rsidRDefault="00990A49" w:rsidP="00E734AE">
      <w:pPr>
        <w:spacing w:line="288" w:lineRule="auto"/>
        <w:contextualSpacing/>
        <w:jc w:val="both"/>
        <w:rPr>
          <w:rFonts w:ascii="Arial" w:hAnsi="Arial" w:cs="Arial"/>
          <w:b/>
          <w:sz w:val="22"/>
          <w:szCs w:val="22"/>
        </w:rPr>
      </w:pPr>
    </w:p>
    <w:p w14:paraId="365EBA52" w14:textId="04BD0890" w:rsidR="00350436" w:rsidRDefault="005A7947" w:rsidP="00E734AE">
      <w:pPr>
        <w:spacing w:line="288" w:lineRule="auto"/>
        <w:contextualSpacing/>
        <w:jc w:val="both"/>
        <w:rPr>
          <w:rFonts w:ascii="Arial" w:hAnsi="Arial" w:cs="Arial"/>
          <w:b/>
          <w:sz w:val="22"/>
          <w:szCs w:val="22"/>
        </w:rPr>
      </w:pPr>
      <w:r w:rsidRPr="005A7947">
        <w:rPr>
          <w:rFonts w:ascii="Arial" w:hAnsi="Arial" w:cs="Arial"/>
          <w:b/>
          <w:sz w:val="22"/>
          <w:szCs w:val="22"/>
        </w:rPr>
        <w:t>Tower Hamlets</w:t>
      </w:r>
      <w:r w:rsidR="00383C97">
        <w:rPr>
          <w:rFonts w:ascii="Arial" w:hAnsi="Arial" w:cs="Arial"/>
          <w:b/>
          <w:sz w:val="22"/>
          <w:szCs w:val="22"/>
        </w:rPr>
        <w:t xml:space="preserve"> and City of London</w:t>
      </w:r>
      <w:r w:rsidR="00F102F9">
        <w:rPr>
          <w:rFonts w:ascii="Arial" w:hAnsi="Arial" w:cs="Arial"/>
          <w:b/>
          <w:sz w:val="22"/>
          <w:szCs w:val="22"/>
        </w:rPr>
        <w:t xml:space="preserve"> </w:t>
      </w:r>
      <w:r w:rsidR="00F15714">
        <w:rPr>
          <w:rFonts w:ascii="Arial" w:hAnsi="Arial" w:cs="Arial"/>
          <w:b/>
          <w:sz w:val="22"/>
          <w:szCs w:val="22"/>
        </w:rPr>
        <w:t>YJS</w:t>
      </w:r>
      <w:r w:rsidR="00F102F9">
        <w:rPr>
          <w:rFonts w:ascii="Arial" w:hAnsi="Arial" w:cs="Arial"/>
          <w:b/>
          <w:sz w:val="22"/>
          <w:szCs w:val="22"/>
        </w:rPr>
        <w:t xml:space="preserve"> </w:t>
      </w:r>
      <w:r w:rsidR="00C37FC9" w:rsidRPr="006A7A5C">
        <w:rPr>
          <w:rFonts w:ascii="Arial" w:hAnsi="Arial" w:cs="Arial"/>
          <w:b/>
          <w:sz w:val="22"/>
          <w:szCs w:val="22"/>
        </w:rPr>
        <w:t>Method</w:t>
      </w:r>
      <w:r w:rsidR="00DC06EB">
        <w:rPr>
          <w:rFonts w:ascii="Arial" w:hAnsi="Arial" w:cs="Arial"/>
          <w:b/>
          <w:sz w:val="22"/>
          <w:szCs w:val="22"/>
        </w:rPr>
        <w:t>, Forms and Templates</w:t>
      </w:r>
      <w:r w:rsidR="00F102F9">
        <w:rPr>
          <w:rFonts w:ascii="Arial" w:hAnsi="Arial" w:cs="Arial"/>
          <w:b/>
          <w:sz w:val="22"/>
          <w:szCs w:val="22"/>
        </w:rPr>
        <w:t xml:space="preserve"> (Local Standards) </w:t>
      </w:r>
    </w:p>
    <w:p w14:paraId="493BFD54" w14:textId="001CDCD6" w:rsidR="00533BCD" w:rsidRPr="00F15714" w:rsidRDefault="00944A99" w:rsidP="00E734AE">
      <w:pPr>
        <w:pStyle w:val="CoverNarrative"/>
        <w:numPr>
          <w:ilvl w:val="0"/>
          <w:numId w:val="6"/>
        </w:numPr>
        <w:shd w:val="clear" w:color="auto" w:fill="auto"/>
        <w:spacing w:before="0" w:line="288" w:lineRule="auto"/>
        <w:contextualSpacing/>
        <w:rPr>
          <w:rFonts w:cs="Arial"/>
          <w:sz w:val="22"/>
          <w:szCs w:val="22"/>
        </w:rPr>
      </w:pPr>
      <w:hyperlink r:id="rId27" w:history="1">
        <w:r w:rsidR="005A7947" w:rsidRPr="00DE3803">
          <w:rPr>
            <w:rStyle w:val="Hyperlink"/>
            <w:sz w:val="22"/>
            <w:szCs w:val="22"/>
          </w:rPr>
          <w:t>Tower Hamlets</w:t>
        </w:r>
        <w:r w:rsidR="00E2265C" w:rsidRPr="00DE3803">
          <w:rPr>
            <w:rStyle w:val="Hyperlink"/>
            <w:sz w:val="22"/>
            <w:szCs w:val="22"/>
          </w:rPr>
          <w:t xml:space="preserve"> </w:t>
        </w:r>
        <w:r w:rsidR="00584C8A">
          <w:rPr>
            <w:rStyle w:val="Hyperlink"/>
            <w:sz w:val="22"/>
            <w:szCs w:val="22"/>
          </w:rPr>
          <w:t xml:space="preserve">and City of London </w:t>
        </w:r>
        <w:r w:rsidR="00F15714" w:rsidRPr="00DE3803">
          <w:rPr>
            <w:rStyle w:val="Hyperlink"/>
            <w:sz w:val="22"/>
            <w:szCs w:val="22"/>
          </w:rPr>
          <w:t>YJS</w:t>
        </w:r>
        <w:r w:rsidR="00E2265C" w:rsidRPr="00DE3803">
          <w:rPr>
            <w:rStyle w:val="Hyperlink"/>
            <w:sz w:val="22"/>
            <w:szCs w:val="22"/>
          </w:rPr>
          <w:t xml:space="preserve"> </w:t>
        </w:r>
        <w:r w:rsidR="00551B5A" w:rsidRPr="00DE3803">
          <w:rPr>
            <w:rStyle w:val="Hyperlink"/>
            <w:sz w:val="22"/>
            <w:szCs w:val="22"/>
          </w:rPr>
          <w:t xml:space="preserve">Victim </w:t>
        </w:r>
        <w:r w:rsidR="00D60E45" w:rsidRPr="00DE3803">
          <w:rPr>
            <w:rStyle w:val="Hyperlink"/>
            <w:sz w:val="22"/>
            <w:szCs w:val="22"/>
          </w:rPr>
          <w:t xml:space="preserve">Service </w:t>
        </w:r>
        <w:r w:rsidR="00997F76" w:rsidRPr="00DE3803">
          <w:rPr>
            <w:rStyle w:val="Hyperlink"/>
            <w:sz w:val="22"/>
            <w:szCs w:val="22"/>
          </w:rPr>
          <w:t>Process</w:t>
        </w:r>
      </w:hyperlink>
      <w:r w:rsidR="00D60E45" w:rsidRPr="00F15714">
        <w:rPr>
          <w:sz w:val="22"/>
          <w:szCs w:val="22"/>
        </w:rPr>
        <w:t xml:space="preserve"> (see </w:t>
      </w:r>
      <w:r w:rsidR="006C38D9" w:rsidRPr="00F15714">
        <w:rPr>
          <w:sz w:val="22"/>
          <w:szCs w:val="22"/>
        </w:rPr>
        <w:t xml:space="preserve">appendix </w:t>
      </w:r>
      <w:r w:rsidR="00D60E45" w:rsidRPr="00F15714">
        <w:rPr>
          <w:sz w:val="22"/>
          <w:szCs w:val="22"/>
        </w:rPr>
        <w:t xml:space="preserve">1.) </w:t>
      </w:r>
    </w:p>
    <w:p w14:paraId="4B09B4C3" w14:textId="497C748F" w:rsidR="00DC06EB" w:rsidRPr="00F15714" w:rsidRDefault="00944A99" w:rsidP="00E734AE">
      <w:pPr>
        <w:pStyle w:val="CoverNarrative"/>
        <w:numPr>
          <w:ilvl w:val="0"/>
          <w:numId w:val="6"/>
        </w:numPr>
        <w:shd w:val="clear" w:color="auto" w:fill="auto"/>
        <w:spacing w:before="0" w:line="288" w:lineRule="auto"/>
        <w:contextualSpacing/>
        <w:rPr>
          <w:rFonts w:cs="Arial"/>
          <w:sz w:val="22"/>
          <w:szCs w:val="22"/>
        </w:rPr>
      </w:pPr>
      <w:hyperlink r:id="rId28" w:history="1">
        <w:r w:rsidR="00DC06EB" w:rsidRPr="005E1173">
          <w:rPr>
            <w:rStyle w:val="Hyperlink"/>
            <w:sz w:val="22"/>
            <w:szCs w:val="22"/>
          </w:rPr>
          <w:t>The Victim Referral Template</w:t>
        </w:r>
      </w:hyperlink>
      <w:r w:rsidR="00B54C6E" w:rsidRPr="00F15714">
        <w:rPr>
          <w:sz w:val="22"/>
          <w:szCs w:val="22"/>
        </w:rPr>
        <w:t xml:space="preserve"> (see </w:t>
      </w:r>
      <w:r w:rsidR="006C38D9" w:rsidRPr="00F15714">
        <w:rPr>
          <w:sz w:val="22"/>
          <w:szCs w:val="22"/>
        </w:rPr>
        <w:t xml:space="preserve">appendix </w:t>
      </w:r>
      <w:r w:rsidR="00631019" w:rsidRPr="00F15714">
        <w:rPr>
          <w:sz w:val="22"/>
          <w:szCs w:val="22"/>
        </w:rPr>
        <w:t>2</w:t>
      </w:r>
      <w:r w:rsidR="00B54C6E" w:rsidRPr="00F15714">
        <w:rPr>
          <w:sz w:val="22"/>
          <w:szCs w:val="22"/>
        </w:rPr>
        <w:t xml:space="preserve">.) </w:t>
      </w:r>
    </w:p>
    <w:p w14:paraId="4CA9A3E0" w14:textId="70F2073B" w:rsidR="00E077F9" w:rsidRPr="00F15714" w:rsidRDefault="00944A99" w:rsidP="00E734AE">
      <w:pPr>
        <w:pStyle w:val="CoverNarrative"/>
        <w:numPr>
          <w:ilvl w:val="0"/>
          <w:numId w:val="6"/>
        </w:numPr>
        <w:shd w:val="clear" w:color="auto" w:fill="auto"/>
        <w:spacing w:before="0" w:line="288" w:lineRule="auto"/>
        <w:contextualSpacing/>
        <w:rPr>
          <w:rFonts w:cs="Arial"/>
          <w:sz w:val="22"/>
          <w:szCs w:val="22"/>
        </w:rPr>
      </w:pPr>
      <w:hyperlink r:id="rId29" w:history="1">
        <w:r w:rsidR="00DC06EB" w:rsidRPr="00852ED0">
          <w:rPr>
            <w:rStyle w:val="Hyperlink"/>
            <w:rFonts w:cs="Arial"/>
            <w:sz w:val="22"/>
            <w:szCs w:val="22"/>
          </w:rPr>
          <w:t>Introduction Letter</w:t>
        </w:r>
      </w:hyperlink>
      <w:r w:rsidR="00B54C6E" w:rsidRPr="00F15714">
        <w:rPr>
          <w:rFonts w:cs="Arial"/>
          <w:sz w:val="22"/>
          <w:szCs w:val="22"/>
        </w:rPr>
        <w:t xml:space="preserve"> </w:t>
      </w:r>
      <w:r w:rsidR="00B54C6E" w:rsidRPr="00F15714">
        <w:rPr>
          <w:sz w:val="22"/>
          <w:szCs w:val="22"/>
        </w:rPr>
        <w:t>(see</w:t>
      </w:r>
      <w:r w:rsidR="006C38D9" w:rsidRPr="00F15714">
        <w:rPr>
          <w:sz w:val="22"/>
          <w:szCs w:val="22"/>
        </w:rPr>
        <w:t xml:space="preserve"> appendix</w:t>
      </w:r>
      <w:r w:rsidR="00B54C6E" w:rsidRPr="00F15714">
        <w:rPr>
          <w:sz w:val="22"/>
          <w:szCs w:val="22"/>
        </w:rPr>
        <w:t xml:space="preserve"> </w:t>
      </w:r>
      <w:r w:rsidR="00631019" w:rsidRPr="00F15714">
        <w:rPr>
          <w:sz w:val="22"/>
          <w:szCs w:val="22"/>
        </w:rPr>
        <w:t>3</w:t>
      </w:r>
      <w:r w:rsidR="00B54C6E" w:rsidRPr="00F15714">
        <w:rPr>
          <w:sz w:val="22"/>
          <w:szCs w:val="22"/>
        </w:rPr>
        <w:t xml:space="preserve">.) </w:t>
      </w:r>
      <w:r w:rsidR="00DC06EB" w:rsidRPr="00F15714">
        <w:rPr>
          <w:rFonts w:cs="Arial"/>
          <w:sz w:val="22"/>
          <w:szCs w:val="22"/>
        </w:rPr>
        <w:t xml:space="preserve"> </w:t>
      </w:r>
    </w:p>
    <w:p w14:paraId="7162A7DA" w14:textId="61C94A33" w:rsidR="002344CF" w:rsidRPr="00F15714" w:rsidRDefault="00944A99" w:rsidP="00E734AE">
      <w:pPr>
        <w:pStyle w:val="CoverNarrative"/>
        <w:numPr>
          <w:ilvl w:val="0"/>
          <w:numId w:val="6"/>
        </w:numPr>
        <w:shd w:val="clear" w:color="auto" w:fill="auto"/>
        <w:spacing w:before="0" w:line="288" w:lineRule="auto"/>
        <w:contextualSpacing/>
        <w:rPr>
          <w:rFonts w:cs="Arial"/>
          <w:sz w:val="22"/>
          <w:szCs w:val="22"/>
        </w:rPr>
      </w:pPr>
      <w:hyperlink r:id="rId30" w:history="1">
        <w:r w:rsidR="002344CF" w:rsidRPr="00300311">
          <w:rPr>
            <w:rStyle w:val="Hyperlink"/>
            <w:rFonts w:cs="Arial"/>
            <w:sz w:val="22"/>
            <w:szCs w:val="22"/>
          </w:rPr>
          <w:t>Follow</w:t>
        </w:r>
        <w:r w:rsidR="00631019" w:rsidRPr="00300311">
          <w:rPr>
            <w:rStyle w:val="Hyperlink"/>
            <w:rFonts w:cs="Arial"/>
            <w:sz w:val="22"/>
            <w:szCs w:val="22"/>
          </w:rPr>
          <w:t>-</w:t>
        </w:r>
        <w:r w:rsidR="002344CF" w:rsidRPr="00300311">
          <w:rPr>
            <w:rStyle w:val="Hyperlink"/>
            <w:rFonts w:cs="Arial"/>
            <w:sz w:val="22"/>
            <w:szCs w:val="22"/>
          </w:rPr>
          <w:t xml:space="preserve">up </w:t>
        </w:r>
        <w:r w:rsidR="00631019" w:rsidRPr="00300311">
          <w:rPr>
            <w:rStyle w:val="Hyperlink"/>
            <w:rFonts w:cs="Arial"/>
            <w:sz w:val="22"/>
            <w:szCs w:val="22"/>
          </w:rPr>
          <w:t>L</w:t>
        </w:r>
        <w:r w:rsidR="002344CF" w:rsidRPr="00300311">
          <w:rPr>
            <w:rStyle w:val="Hyperlink"/>
            <w:rFonts w:cs="Arial"/>
            <w:sz w:val="22"/>
            <w:szCs w:val="22"/>
          </w:rPr>
          <w:t>etter</w:t>
        </w:r>
      </w:hyperlink>
      <w:r w:rsidR="002344CF" w:rsidRPr="00F15714">
        <w:rPr>
          <w:rFonts w:cs="Arial"/>
          <w:sz w:val="22"/>
          <w:szCs w:val="22"/>
        </w:rPr>
        <w:t xml:space="preserve"> </w:t>
      </w:r>
      <w:r w:rsidR="00631019" w:rsidRPr="00F15714">
        <w:rPr>
          <w:sz w:val="22"/>
          <w:szCs w:val="22"/>
        </w:rPr>
        <w:t xml:space="preserve">(see </w:t>
      </w:r>
      <w:r w:rsidR="00915DF6" w:rsidRPr="00F15714">
        <w:rPr>
          <w:sz w:val="22"/>
          <w:szCs w:val="22"/>
        </w:rPr>
        <w:t>appendix 4</w:t>
      </w:r>
      <w:r w:rsidR="00631019" w:rsidRPr="00F15714">
        <w:rPr>
          <w:sz w:val="22"/>
          <w:szCs w:val="22"/>
        </w:rPr>
        <w:t xml:space="preserve">.) </w:t>
      </w:r>
      <w:r w:rsidR="00631019" w:rsidRPr="00F15714">
        <w:rPr>
          <w:rFonts w:cs="Arial"/>
          <w:sz w:val="22"/>
          <w:szCs w:val="22"/>
        </w:rPr>
        <w:t xml:space="preserve"> </w:t>
      </w:r>
    </w:p>
    <w:p w14:paraId="41B7FA09" w14:textId="7FF2F4B6" w:rsidR="00B54C6E" w:rsidRPr="00F15714" w:rsidRDefault="00944A99" w:rsidP="00E734AE">
      <w:pPr>
        <w:pStyle w:val="CoverNarrative"/>
        <w:numPr>
          <w:ilvl w:val="0"/>
          <w:numId w:val="6"/>
        </w:numPr>
        <w:shd w:val="clear" w:color="auto" w:fill="auto"/>
        <w:spacing w:before="0" w:line="288" w:lineRule="auto"/>
        <w:contextualSpacing/>
        <w:rPr>
          <w:rFonts w:cs="Arial"/>
          <w:sz w:val="22"/>
          <w:szCs w:val="22"/>
        </w:rPr>
      </w:pPr>
      <w:hyperlink r:id="rId31" w:history="1">
        <w:r w:rsidR="005A7947" w:rsidRPr="0038221A">
          <w:rPr>
            <w:rStyle w:val="Hyperlink"/>
            <w:rFonts w:cs="Arial"/>
            <w:sz w:val="22"/>
            <w:szCs w:val="22"/>
          </w:rPr>
          <w:t>Tower Hamlets</w:t>
        </w:r>
        <w:r w:rsidR="00DC06EB" w:rsidRPr="0038221A">
          <w:rPr>
            <w:rStyle w:val="Hyperlink"/>
            <w:rFonts w:cs="Arial"/>
            <w:sz w:val="22"/>
            <w:szCs w:val="22"/>
          </w:rPr>
          <w:t xml:space="preserve"> Restorative Justice Victim </w:t>
        </w:r>
        <w:r w:rsidR="00026913" w:rsidRPr="0038221A">
          <w:rPr>
            <w:rStyle w:val="Hyperlink"/>
            <w:rFonts w:cs="Arial"/>
            <w:sz w:val="22"/>
            <w:szCs w:val="22"/>
          </w:rPr>
          <w:t>P</w:t>
        </w:r>
        <w:r w:rsidR="00DC06EB" w:rsidRPr="0038221A">
          <w:rPr>
            <w:rStyle w:val="Hyperlink"/>
            <w:rFonts w:cs="Arial"/>
            <w:sz w:val="22"/>
            <w:szCs w:val="22"/>
          </w:rPr>
          <w:t>amphlet</w:t>
        </w:r>
      </w:hyperlink>
      <w:r w:rsidR="00DC06EB" w:rsidRPr="00F15714">
        <w:rPr>
          <w:rFonts w:cs="Arial"/>
          <w:sz w:val="22"/>
          <w:szCs w:val="22"/>
        </w:rPr>
        <w:t xml:space="preserve"> </w:t>
      </w:r>
      <w:r w:rsidR="00B54C6E" w:rsidRPr="00F15714">
        <w:rPr>
          <w:sz w:val="22"/>
          <w:szCs w:val="22"/>
        </w:rPr>
        <w:t xml:space="preserve">(see </w:t>
      </w:r>
      <w:r w:rsidR="006C38D9" w:rsidRPr="00F15714">
        <w:rPr>
          <w:sz w:val="22"/>
          <w:szCs w:val="22"/>
        </w:rPr>
        <w:t xml:space="preserve">appendix </w:t>
      </w:r>
      <w:r w:rsidR="00CD1046" w:rsidRPr="00F15714">
        <w:rPr>
          <w:sz w:val="22"/>
          <w:szCs w:val="22"/>
        </w:rPr>
        <w:t>5</w:t>
      </w:r>
      <w:r w:rsidR="00B54C6E" w:rsidRPr="00F15714">
        <w:rPr>
          <w:sz w:val="22"/>
          <w:szCs w:val="22"/>
        </w:rPr>
        <w:t>)</w:t>
      </w:r>
      <w:r w:rsidR="00B54C6E" w:rsidRPr="00F15714">
        <w:rPr>
          <w:i/>
          <w:iCs/>
          <w:sz w:val="22"/>
          <w:szCs w:val="22"/>
        </w:rPr>
        <w:t xml:space="preserve"> </w:t>
      </w:r>
    </w:p>
    <w:p w14:paraId="22D26292" w14:textId="7401B397" w:rsidR="00B54C6E" w:rsidRPr="00F15714" w:rsidRDefault="00944A99" w:rsidP="00E734AE">
      <w:pPr>
        <w:pStyle w:val="CoverNarrative"/>
        <w:numPr>
          <w:ilvl w:val="0"/>
          <w:numId w:val="6"/>
        </w:numPr>
        <w:shd w:val="clear" w:color="auto" w:fill="auto"/>
        <w:spacing w:before="0" w:line="288" w:lineRule="auto"/>
        <w:contextualSpacing/>
        <w:rPr>
          <w:rFonts w:cs="Arial"/>
          <w:sz w:val="22"/>
          <w:szCs w:val="22"/>
        </w:rPr>
      </w:pPr>
      <w:hyperlink r:id="rId32" w:history="1">
        <w:r w:rsidR="005A7947" w:rsidRPr="00D64355">
          <w:rPr>
            <w:rStyle w:val="Hyperlink"/>
            <w:rFonts w:cs="Arial"/>
            <w:sz w:val="22"/>
            <w:szCs w:val="22"/>
          </w:rPr>
          <w:t>Tower Hamlets</w:t>
        </w:r>
        <w:r w:rsidR="00026913" w:rsidRPr="00D64355">
          <w:rPr>
            <w:rStyle w:val="Hyperlink"/>
            <w:rFonts w:cs="Arial"/>
            <w:sz w:val="22"/>
            <w:szCs w:val="22"/>
          </w:rPr>
          <w:t xml:space="preserve"> V</w:t>
        </w:r>
        <w:r w:rsidR="00DC06EB" w:rsidRPr="00D64355">
          <w:rPr>
            <w:rStyle w:val="Hyperlink"/>
            <w:rFonts w:cs="Arial"/>
            <w:sz w:val="22"/>
            <w:szCs w:val="22"/>
          </w:rPr>
          <w:t xml:space="preserve">ictim </w:t>
        </w:r>
        <w:r w:rsidR="00026913" w:rsidRPr="00D64355">
          <w:rPr>
            <w:rStyle w:val="Hyperlink"/>
            <w:rFonts w:cs="Arial"/>
            <w:sz w:val="22"/>
            <w:szCs w:val="22"/>
          </w:rPr>
          <w:t>Assessment</w:t>
        </w:r>
        <w:r w:rsidR="00B670EA" w:rsidRPr="00D64355">
          <w:rPr>
            <w:rStyle w:val="Hyperlink"/>
            <w:rFonts w:cs="Arial"/>
            <w:sz w:val="22"/>
            <w:szCs w:val="22"/>
          </w:rPr>
          <w:t>/Statement</w:t>
        </w:r>
      </w:hyperlink>
      <w:r w:rsidR="00026913" w:rsidRPr="00F15714">
        <w:rPr>
          <w:rFonts w:cs="Arial"/>
          <w:sz w:val="22"/>
          <w:szCs w:val="22"/>
        </w:rPr>
        <w:t xml:space="preserve"> </w:t>
      </w:r>
      <w:r w:rsidR="00B54C6E" w:rsidRPr="00F15714">
        <w:rPr>
          <w:sz w:val="22"/>
          <w:szCs w:val="22"/>
        </w:rPr>
        <w:t xml:space="preserve">(see </w:t>
      </w:r>
      <w:r w:rsidR="006C38D9" w:rsidRPr="00F15714">
        <w:rPr>
          <w:sz w:val="22"/>
          <w:szCs w:val="22"/>
        </w:rPr>
        <w:t xml:space="preserve">appendix </w:t>
      </w:r>
      <w:r w:rsidR="00CD1046" w:rsidRPr="00F15714">
        <w:rPr>
          <w:sz w:val="22"/>
          <w:szCs w:val="22"/>
        </w:rPr>
        <w:t>6</w:t>
      </w:r>
      <w:r w:rsidR="00B54C6E" w:rsidRPr="00F15714">
        <w:rPr>
          <w:sz w:val="22"/>
          <w:szCs w:val="22"/>
        </w:rPr>
        <w:t xml:space="preserve">.) </w:t>
      </w:r>
    </w:p>
    <w:p w14:paraId="0485CF05" w14:textId="3AFFDF6A" w:rsidR="00B54C6E" w:rsidRPr="00F15714" w:rsidRDefault="00944A99" w:rsidP="00E734AE">
      <w:pPr>
        <w:pStyle w:val="CoverNarrative"/>
        <w:numPr>
          <w:ilvl w:val="0"/>
          <w:numId w:val="6"/>
        </w:numPr>
        <w:shd w:val="clear" w:color="auto" w:fill="auto"/>
        <w:spacing w:before="0" w:line="288" w:lineRule="auto"/>
        <w:contextualSpacing/>
        <w:rPr>
          <w:sz w:val="22"/>
          <w:szCs w:val="22"/>
        </w:rPr>
      </w:pPr>
      <w:hyperlink r:id="rId33" w:history="1">
        <w:r w:rsidR="005A7947" w:rsidRPr="008A4C04">
          <w:rPr>
            <w:rStyle w:val="Hyperlink"/>
            <w:rFonts w:cs="Arial"/>
            <w:sz w:val="22"/>
            <w:szCs w:val="22"/>
          </w:rPr>
          <w:t xml:space="preserve">Tower Hamlets </w:t>
        </w:r>
        <w:r w:rsidR="00E0398A" w:rsidRPr="008A4C04">
          <w:rPr>
            <w:rStyle w:val="Hyperlink"/>
            <w:rFonts w:cs="Arial"/>
            <w:sz w:val="22"/>
            <w:szCs w:val="22"/>
          </w:rPr>
          <w:t>Child/young person</w:t>
        </w:r>
        <w:r w:rsidR="00342390" w:rsidRPr="008A4C04">
          <w:rPr>
            <w:rStyle w:val="Hyperlink"/>
            <w:rFonts w:cs="Arial"/>
            <w:sz w:val="22"/>
            <w:szCs w:val="22"/>
          </w:rPr>
          <w:t xml:space="preserve"> Assessment</w:t>
        </w:r>
      </w:hyperlink>
      <w:r w:rsidR="00342390" w:rsidRPr="00F15714">
        <w:rPr>
          <w:rFonts w:cs="Arial"/>
          <w:sz w:val="22"/>
          <w:szCs w:val="22"/>
        </w:rPr>
        <w:t xml:space="preserve"> </w:t>
      </w:r>
      <w:r w:rsidR="00B54C6E" w:rsidRPr="00F15714">
        <w:rPr>
          <w:sz w:val="22"/>
          <w:szCs w:val="22"/>
        </w:rPr>
        <w:t xml:space="preserve">(see </w:t>
      </w:r>
      <w:r w:rsidR="006C38D9" w:rsidRPr="00F15714">
        <w:rPr>
          <w:sz w:val="22"/>
          <w:szCs w:val="22"/>
        </w:rPr>
        <w:t xml:space="preserve">appendix </w:t>
      </w:r>
      <w:r w:rsidR="00CD1046" w:rsidRPr="00F15714">
        <w:rPr>
          <w:sz w:val="22"/>
          <w:szCs w:val="22"/>
        </w:rPr>
        <w:t>7</w:t>
      </w:r>
      <w:r w:rsidR="00B54C6E" w:rsidRPr="00F15714">
        <w:rPr>
          <w:sz w:val="22"/>
          <w:szCs w:val="22"/>
        </w:rPr>
        <w:t xml:space="preserve">.) </w:t>
      </w:r>
    </w:p>
    <w:p w14:paraId="65EA48D6" w14:textId="6F5FD095" w:rsidR="004B2873" w:rsidRPr="00F15714" w:rsidRDefault="00944A99" w:rsidP="00E734AE">
      <w:pPr>
        <w:pStyle w:val="CoverNarrative"/>
        <w:numPr>
          <w:ilvl w:val="0"/>
          <w:numId w:val="6"/>
        </w:numPr>
        <w:shd w:val="clear" w:color="auto" w:fill="auto"/>
        <w:spacing w:before="0" w:line="288" w:lineRule="auto"/>
        <w:contextualSpacing/>
        <w:rPr>
          <w:sz w:val="22"/>
          <w:szCs w:val="22"/>
        </w:rPr>
      </w:pPr>
      <w:hyperlink r:id="rId34" w:history="1">
        <w:r w:rsidR="005A7947" w:rsidRPr="004207E3">
          <w:rPr>
            <w:rStyle w:val="Hyperlink"/>
            <w:sz w:val="22"/>
            <w:szCs w:val="22"/>
          </w:rPr>
          <w:t>Tower Hamlets</w:t>
        </w:r>
        <w:r w:rsidR="00C37811" w:rsidRPr="004207E3">
          <w:rPr>
            <w:rStyle w:val="Hyperlink"/>
            <w:sz w:val="22"/>
            <w:szCs w:val="22"/>
          </w:rPr>
          <w:t xml:space="preserve"> Victim Confident</w:t>
        </w:r>
        <w:r w:rsidR="004B2873" w:rsidRPr="004207E3">
          <w:rPr>
            <w:rStyle w:val="Hyperlink"/>
            <w:sz w:val="22"/>
            <w:szCs w:val="22"/>
          </w:rPr>
          <w:t>iality Agreement</w:t>
        </w:r>
      </w:hyperlink>
      <w:r w:rsidR="004B2873" w:rsidRPr="00F15714">
        <w:rPr>
          <w:sz w:val="22"/>
          <w:szCs w:val="22"/>
        </w:rPr>
        <w:t xml:space="preserve"> (see </w:t>
      </w:r>
      <w:r w:rsidR="006C38D9" w:rsidRPr="00F15714">
        <w:rPr>
          <w:sz w:val="22"/>
          <w:szCs w:val="22"/>
        </w:rPr>
        <w:t xml:space="preserve">appendix </w:t>
      </w:r>
      <w:r w:rsidR="004B2873" w:rsidRPr="00F15714">
        <w:rPr>
          <w:sz w:val="22"/>
          <w:szCs w:val="22"/>
        </w:rPr>
        <w:t>8.</w:t>
      </w:r>
      <w:r w:rsidR="00465D6D" w:rsidRPr="00F15714">
        <w:rPr>
          <w:sz w:val="22"/>
          <w:szCs w:val="22"/>
        </w:rPr>
        <w:t>)</w:t>
      </w:r>
      <w:r w:rsidR="004B2873" w:rsidRPr="00F15714">
        <w:rPr>
          <w:sz w:val="22"/>
          <w:szCs w:val="22"/>
        </w:rPr>
        <w:t xml:space="preserve"> </w:t>
      </w:r>
    </w:p>
    <w:p w14:paraId="6825D3E9" w14:textId="29084712" w:rsidR="00B54C6E" w:rsidRPr="00F15714" w:rsidRDefault="00944A99" w:rsidP="00E734AE">
      <w:pPr>
        <w:pStyle w:val="CoverNarrative"/>
        <w:numPr>
          <w:ilvl w:val="0"/>
          <w:numId w:val="6"/>
        </w:numPr>
        <w:shd w:val="clear" w:color="auto" w:fill="auto"/>
        <w:spacing w:before="0" w:line="288" w:lineRule="auto"/>
        <w:contextualSpacing/>
        <w:rPr>
          <w:rFonts w:cs="Arial"/>
          <w:sz w:val="22"/>
          <w:szCs w:val="22"/>
        </w:rPr>
      </w:pPr>
      <w:hyperlink r:id="rId35" w:history="1">
        <w:r w:rsidR="005A7947" w:rsidRPr="00AA7A52">
          <w:rPr>
            <w:rStyle w:val="Hyperlink"/>
            <w:rFonts w:cs="Arial"/>
            <w:sz w:val="22"/>
            <w:szCs w:val="22"/>
          </w:rPr>
          <w:t>Tower Hamlets</w:t>
        </w:r>
        <w:r w:rsidR="00342390" w:rsidRPr="00AA7A52">
          <w:rPr>
            <w:rStyle w:val="Hyperlink"/>
            <w:rFonts w:cs="Arial"/>
            <w:sz w:val="22"/>
            <w:szCs w:val="22"/>
          </w:rPr>
          <w:t xml:space="preserve"> Victim E</w:t>
        </w:r>
        <w:r w:rsidR="00DC06EB" w:rsidRPr="00AA7A52">
          <w:rPr>
            <w:rStyle w:val="Hyperlink"/>
            <w:rFonts w:cs="Arial"/>
            <w:sz w:val="22"/>
            <w:szCs w:val="22"/>
          </w:rPr>
          <w:t xml:space="preserve">valuation </w:t>
        </w:r>
        <w:r w:rsidR="00342390" w:rsidRPr="00AA7A52">
          <w:rPr>
            <w:rStyle w:val="Hyperlink"/>
            <w:rFonts w:cs="Arial"/>
            <w:sz w:val="22"/>
            <w:szCs w:val="22"/>
          </w:rPr>
          <w:t>Form</w:t>
        </w:r>
      </w:hyperlink>
      <w:r w:rsidR="00342390" w:rsidRPr="00F15714">
        <w:rPr>
          <w:rFonts w:cs="Arial"/>
          <w:sz w:val="22"/>
          <w:szCs w:val="22"/>
        </w:rPr>
        <w:t xml:space="preserve"> </w:t>
      </w:r>
      <w:r w:rsidR="00B54C6E" w:rsidRPr="00F15714">
        <w:rPr>
          <w:sz w:val="22"/>
          <w:szCs w:val="22"/>
        </w:rPr>
        <w:t xml:space="preserve">(see </w:t>
      </w:r>
      <w:r w:rsidR="006C38D9" w:rsidRPr="00F15714">
        <w:rPr>
          <w:sz w:val="22"/>
          <w:szCs w:val="22"/>
        </w:rPr>
        <w:t xml:space="preserve">appendix </w:t>
      </w:r>
      <w:r w:rsidR="004B2873" w:rsidRPr="00F15714">
        <w:rPr>
          <w:sz w:val="22"/>
          <w:szCs w:val="22"/>
        </w:rPr>
        <w:t>9</w:t>
      </w:r>
      <w:r w:rsidR="00B54C6E" w:rsidRPr="00F15714">
        <w:rPr>
          <w:sz w:val="22"/>
          <w:szCs w:val="22"/>
        </w:rPr>
        <w:t xml:space="preserve">.) </w:t>
      </w:r>
    </w:p>
    <w:p w14:paraId="4069EC15" w14:textId="21FCAC4E" w:rsidR="00347E31" w:rsidRPr="00F15714" w:rsidRDefault="00944A99" w:rsidP="00E734AE">
      <w:pPr>
        <w:pStyle w:val="CoverNarrative"/>
        <w:numPr>
          <w:ilvl w:val="0"/>
          <w:numId w:val="6"/>
        </w:numPr>
        <w:shd w:val="clear" w:color="auto" w:fill="auto"/>
        <w:spacing w:before="0" w:line="288" w:lineRule="auto"/>
        <w:contextualSpacing/>
        <w:rPr>
          <w:rFonts w:cs="Arial"/>
          <w:sz w:val="22"/>
          <w:szCs w:val="22"/>
        </w:rPr>
      </w:pPr>
      <w:hyperlink r:id="rId36" w:history="1">
        <w:r w:rsidR="00DC06EB" w:rsidRPr="00065C8D">
          <w:rPr>
            <w:rStyle w:val="Hyperlink"/>
            <w:rFonts w:cs="Arial"/>
            <w:sz w:val="22"/>
            <w:szCs w:val="22"/>
          </w:rPr>
          <w:t xml:space="preserve">Victim/RJ Practitioner </w:t>
        </w:r>
        <w:r w:rsidR="00342390" w:rsidRPr="00065C8D">
          <w:rPr>
            <w:rStyle w:val="Hyperlink"/>
            <w:rFonts w:cs="Arial"/>
            <w:sz w:val="22"/>
            <w:szCs w:val="22"/>
          </w:rPr>
          <w:t>–</w:t>
        </w:r>
        <w:r w:rsidR="00DC06EB" w:rsidRPr="00065C8D">
          <w:rPr>
            <w:rStyle w:val="Hyperlink"/>
            <w:rFonts w:cs="Arial"/>
            <w:sz w:val="22"/>
            <w:szCs w:val="22"/>
          </w:rPr>
          <w:t xml:space="preserve"> </w:t>
        </w:r>
        <w:r w:rsidR="00342390" w:rsidRPr="00065C8D">
          <w:rPr>
            <w:rStyle w:val="Hyperlink"/>
            <w:rFonts w:cs="Arial"/>
            <w:sz w:val="22"/>
            <w:szCs w:val="22"/>
          </w:rPr>
          <w:t>L</w:t>
        </w:r>
        <w:r w:rsidR="00DC06EB" w:rsidRPr="00065C8D">
          <w:rPr>
            <w:rStyle w:val="Hyperlink"/>
            <w:rFonts w:cs="Arial"/>
            <w:sz w:val="22"/>
            <w:szCs w:val="22"/>
          </w:rPr>
          <w:t>ocal</w:t>
        </w:r>
        <w:r w:rsidR="00342390" w:rsidRPr="00065C8D">
          <w:rPr>
            <w:rStyle w:val="Hyperlink"/>
            <w:rFonts w:cs="Arial"/>
            <w:sz w:val="22"/>
            <w:szCs w:val="22"/>
          </w:rPr>
          <w:t xml:space="preserve"> Standard</w:t>
        </w:r>
        <w:r w:rsidR="00DC06EB" w:rsidRPr="00065C8D">
          <w:rPr>
            <w:rStyle w:val="Hyperlink"/>
            <w:rFonts w:cs="Arial"/>
            <w:sz w:val="22"/>
            <w:szCs w:val="22"/>
          </w:rPr>
          <w:t xml:space="preserve"> recording</w:t>
        </w:r>
      </w:hyperlink>
      <w:r w:rsidR="00B54C6E" w:rsidRPr="00F15714">
        <w:rPr>
          <w:rFonts w:cs="Arial"/>
          <w:sz w:val="22"/>
          <w:szCs w:val="22"/>
        </w:rPr>
        <w:t xml:space="preserve"> </w:t>
      </w:r>
      <w:r w:rsidR="00B54C6E" w:rsidRPr="00F15714">
        <w:rPr>
          <w:sz w:val="22"/>
          <w:szCs w:val="22"/>
        </w:rPr>
        <w:t xml:space="preserve">(see </w:t>
      </w:r>
      <w:r w:rsidR="006C38D9" w:rsidRPr="00F15714">
        <w:rPr>
          <w:sz w:val="22"/>
          <w:szCs w:val="22"/>
        </w:rPr>
        <w:t xml:space="preserve">appendix </w:t>
      </w:r>
      <w:r w:rsidR="004B2873" w:rsidRPr="00F15714">
        <w:rPr>
          <w:sz w:val="22"/>
          <w:szCs w:val="22"/>
        </w:rPr>
        <w:t>10</w:t>
      </w:r>
      <w:r w:rsidR="00B54C6E" w:rsidRPr="00F15714">
        <w:rPr>
          <w:sz w:val="22"/>
          <w:szCs w:val="22"/>
        </w:rPr>
        <w:t>.)</w:t>
      </w:r>
      <w:r w:rsidR="008F48A6" w:rsidRPr="00F15714">
        <w:rPr>
          <w:sz w:val="22"/>
          <w:szCs w:val="22"/>
        </w:rPr>
        <w:t xml:space="preserve"> </w:t>
      </w:r>
    </w:p>
    <w:p w14:paraId="1714055F" w14:textId="2721479B" w:rsidR="009054AC" w:rsidRPr="00F15714" w:rsidRDefault="00944A99" w:rsidP="00E734AE">
      <w:pPr>
        <w:pStyle w:val="CoverNarrative"/>
        <w:numPr>
          <w:ilvl w:val="0"/>
          <w:numId w:val="6"/>
        </w:numPr>
        <w:shd w:val="clear" w:color="auto" w:fill="auto"/>
        <w:spacing w:before="0" w:line="288" w:lineRule="auto"/>
        <w:contextualSpacing/>
        <w:rPr>
          <w:rFonts w:cs="Arial"/>
          <w:sz w:val="22"/>
          <w:szCs w:val="22"/>
        </w:rPr>
      </w:pPr>
      <w:hyperlink r:id="rId37" w:history="1">
        <w:r w:rsidR="009054AC" w:rsidRPr="004D5741">
          <w:rPr>
            <w:rStyle w:val="Hyperlink"/>
            <w:sz w:val="22"/>
            <w:szCs w:val="22"/>
          </w:rPr>
          <w:t>Guide to writing a Letter to your victim</w:t>
        </w:r>
      </w:hyperlink>
      <w:r w:rsidR="00B54C6E" w:rsidRPr="00F15714">
        <w:rPr>
          <w:sz w:val="22"/>
          <w:szCs w:val="22"/>
        </w:rPr>
        <w:t xml:space="preserve"> </w:t>
      </w:r>
      <w:r w:rsidR="009054AC" w:rsidRPr="00F15714">
        <w:rPr>
          <w:sz w:val="22"/>
          <w:szCs w:val="22"/>
        </w:rPr>
        <w:t>(see appendix 1</w:t>
      </w:r>
      <w:r w:rsidR="00C75A8F" w:rsidRPr="00F15714">
        <w:rPr>
          <w:sz w:val="22"/>
          <w:szCs w:val="22"/>
        </w:rPr>
        <w:t>1</w:t>
      </w:r>
      <w:r w:rsidR="009054AC" w:rsidRPr="00F15714">
        <w:rPr>
          <w:sz w:val="22"/>
          <w:szCs w:val="22"/>
        </w:rPr>
        <w:t xml:space="preserve">.) </w:t>
      </w:r>
    </w:p>
    <w:p w14:paraId="112EBAF6" w14:textId="48840DA7" w:rsidR="00B72793" w:rsidRPr="00DB1038" w:rsidRDefault="00944A99" w:rsidP="00B72793">
      <w:pPr>
        <w:pStyle w:val="ListParagraph"/>
        <w:numPr>
          <w:ilvl w:val="0"/>
          <w:numId w:val="6"/>
        </w:numPr>
      </w:pPr>
      <w:hyperlink r:id="rId38" w:history="1">
        <w:r w:rsidR="00B72793" w:rsidRPr="00B72793">
          <w:rPr>
            <w:rStyle w:val="Hyperlink"/>
            <w:rFonts w:ascii="Arial" w:hAnsi="Arial" w:cs="Arial"/>
            <w:sz w:val="22"/>
            <w:szCs w:val="22"/>
            <w:lang w:eastAsia="en-US"/>
          </w:rPr>
          <w:t>RJ Conference Agreement (Appendix 12)</w:t>
        </w:r>
      </w:hyperlink>
      <w:r w:rsidR="00B72793" w:rsidRPr="00DB1038">
        <w:t xml:space="preserve"> </w:t>
      </w:r>
    </w:p>
    <w:p w14:paraId="5CBFD7E5" w14:textId="48C72DB5" w:rsidR="006342EC" w:rsidRDefault="006342EC" w:rsidP="00E734AE">
      <w:pPr>
        <w:spacing w:line="288" w:lineRule="auto"/>
        <w:contextualSpacing/>
        <w:jc w:val="both"/>
        <w:rPr>
          <w:rFonts w:ascii="Arial" w:hAnsi="Arial" w:cs="Arial"/>
          <w:b/>
          <w:sz w:val="22"/>
          <w:szCs w:val="22"/>
        </w:rPr>
      </w:pPr>
    </w:p>
    <w:p w14:paraId="7CB4D8EB" w14:textId="233FD2A4" w:rsidR="00DB0948" w:rsidRPr="006A7A5C" w:rsidRDefault="004D4301" w:rsidP="00E734AE">
      <w:pPr>
        <w:spacing w:line="288" w:lineRule="auto"/>
        <w:contextualSpacing/>
        <w:jc w:val="both"/>
        <w:rPr>
          <w:rFonts w:ascii="Arial" w:hAnsi="Arial" w:cs="Arial"/>
          <w:b/>
          <w:sz w:val="22"/>
          <w:szCs w:val="22"/>
        </w:rPr>
      </w:pPr>
      <w:r w:rsidRPr="006A7A5C">
        <w:rPr>
          <w:rFonts w:ascii="Arial" w:hAnsi="Arial" w:cs="Arial"/>
          <w:b/>
          <w:sz w:val="22"/>
          <w:szCs w:val="22"/>
        </w:rPr>
        <w:t xml:space="preserve">Risk, Safeguarding, and Health and Safety </w:t>
      </w:r>
    </w:p>
    <w:p w14:paraId="62DD1DD6" w14:textId="3454BF1C" w:rsidR="002C23BB" w:rsidRDefault="0093213D" w:rsidP="00E734AE">
      <w:pPr>
        <w:spacing w:line="288" w:lineRule="auto"/>
        <w:contextualSpacing/>
        <w:jc w:val="both"/>
        <w:rPr>
          <w:rFonts w:ascii="Arial" w:hAnsi="Arial" w:cs="Arial"/>
          <w:sz w:val="22"/>
          <w:szCs w:val="22"/>
        </w:rPr>
      </w:pPr>
      <w:r w:rsidRPr="0093213D">
        <w:rPr>
          <w:rFonts w:ascii="Arial" w:hAnsi="Arial" w:cs="Arial"/>
          <w:sz w:val="22"/>
          <w:szCs w:val="22"/>
        </w:rPr>
        <w:t>Tower Hamlets</w:t>
      </w:r>
      <w:r w:rsidR="002C23BB" w:rsidRPr="006A7A5C">
        <w:rPr>
          <w:rFonts w:ascii="Arial" w:hAnsi="Arial" w:cs="Arial"/>
          <w:sz w:val="22"/>
          <w:szCs w:val="22"/>
        </w:rPr>
        <w:t xml:space="preserve"> </w:t>
      </w:r>
      <w:r w:rsidR="00383C97">
        <w:rPr>
          <w:rFonts w:ascii="Arial" w:hAnsi="Arial" w:cs="Arial"/>
          <w:sz w:val="22"/>
          <w:szCs w:val="22"/>
        </w:rPr>
        <w:t xml:space="preserve">and City of London </w:t>
      </w:r>
      <w:r w:rsidR="00F15714">
        <w:rPr>
          <w:rFonts w:ascii="Arial" w:hAnsi="Arial" w:cs="Arial"/>
          <w:sz w:val="22"/>
          <w:szCs w:val="22"/>
        </w:rPr>
        <w:t>YJS</w:t>
      </w:r>
      <w:r w:rsidR="002C23BB" w:rsidRPr="006A7A5C">
        <w:rPr>
          <w:rFonts w:ascii="Arial" w:hAnsi="Arial" w:cs="Arial"/>
          <w:sz w:val="22"/>
          <w:szCs w:val="22"/>
        </w:rPr>
        <w:t xml:space="preserve"> will work to ensure that we provide a safe environment for the delivery of services to victims.</w:t>
      </w:r>
      <w:r w:rsidR="00C61C17">
        <w:rPr>
          <w:rFonts w:ascii="Arial" w:hAnsi="Arial" w:cs="Arial"/>
          <w:sz w:val="22"/>
          <w:szCs w:val="22"/>
        </w:rPr>
        <w:t xml:space="preserve"> </w:t>
      </w:r>
      <w:r w:rsidR="000E27D3">
        <w:rPr>
          <w:rFonts w:ascii="Arial" w:hAnsi="Arial" w:cs="Arial"/>
          <w:sz w:val="22"/>
          <w:szCs w:val="22"/>
        </w:rPr>
        <w:t xml:space="preserve">Delivery of Victim Services </w:t>
      </w:r>
      <w:r w:rsidR="005F3C11">
        <w:rPr>
          <w:rFonts w:ascii="Arial" w:hAnsi="Arial" w:cs="Arial"/>
          <w:sz w:val="22"/>
          <w:szCs w:val="22"/>
        </w:rPr>
        <w:t xml:space="preserve">will be </w:t>
      </w:r>
      <w:r w:rsidR="00D81023">
        <w:rPr>
          <w:rFonts w:ascii="Arial" w:hAnsi="Arial" w:cs="Arial"/>
          <w:sz w:val="22"/>
          <w:szCs w:val="22"/>
        </w:rPr>
        <w:t xml:space="preserve">delivered in accordance with legislation and guidance referenced above. </w:t>
      </w:r>
    </w:p>
    <w:p w14:paraId="6AAF7218" w14:textId="67B8F2E2" w:rsidR="000D1E9F" w:rsidRDefault="000D1E9F" w:rsidP="00E734AE">
      <w:pPr>
        <w:spacing w:line="288" w:lineRule="auto"/>
        <w:contextualSpacing/>
        <w:jc w:val="both"/>
        <w:rPr>
          <w:rFonts w:ascii="Arial" w:hAnsi="Arial" w:cs="Arial"/>
          <w:sz w:val="22"/>
          <w:szCs w:val="22"/>
        </w:rPr>
      </w:pPr>
    </w:p>
    <w:p w14:paraId="3D4AC515" w14:textId="0D0C9205" w:rsidR="000D1E9F" w:rsidRDefault="000D1E9F" w:rsidP="00E734AE">
      <w:pPr>
        <w:spacing w:line="288" w:lineRule="auto"/>
        <w:contextualSpacing/>
        <w:jc w:val="both"/>
        <w:rPr>
          <w:rFonts w:ascii="Arial" w:hAnsi="Arial" w:cs="Arial"/>
          <w:sz w:val="22"/>
          <w:szCs w:val="22"/>
        </w:rPr>
      </w:pPr>
      <w:r>
        <w:rPr>
          <w:rFonts w:ascii="Arial" w:hAnsi="Arial" w:cs="Arial"/>
          <w:sz w:val="22"/>
          <w:szCs w:val="22"/>
        </w:rPr>
        <w:t xml:space="preserve">Individual risk assessments will be </w:t>
      </w:r>
      <w:r w:rsidR="00FD4C24">
        <w:rPr>
          <w:rFonts w:ascii="Arial" w:hAnsi="Arial" w:cs="Arial"/>
          <w:sz w:val="22"/>
          <w:szCs w:val="22"/>
        </w:rPr>
        <w:t xml:space="preserve">undertaken </w:t>
      </w:r>
      <w:r w:rsidR="00D445FD">
        <w:rPr>
          <w:rFonts w:ascii="Arial" w:hAnsi="Arial" w:cs="Arial"/>
          <w:sz w:val="22"/>
          <w:szCs w:val="22"/>
        </w:rPr>
        <w:t xml:space="preserve">with victims, and </w:t>
      </w:r>
      <w:r w:rsidR="00E0398A">
        <w:rPr>
          <w:rFonts w:ascii="Arial" w:hAnsi="Arial" w:cs="Arial"/>
          <w:sz w:val="22"/>
          <w:szCs w:val="22"/>
        </w:rPr>
        <w:t>children</w:t>
      </w:r>
      <w:r w:rsidR="00D445FD">
        <w:rPr>
          <w:rFonts w:ascii="Arial" w:hAnsi="Arial" w:cs="Arial"/>
          <w:sz w:val="22"/>
          <w:szCs w:val="22"/>
        </w:rPr>
        <w:t xml:space="preserve"> in preparation for any direct victim or Restorative Justice Intervention. </w:t>
      </w:r>
      <w:r w:rsidR="007A4B95">
        <w:rPr>
          <w:rFonts w:ascii="Arial" w:hAnsi="Arial" w:cs="Arial"/>
          <w:sz w:val="22"/>
          <w:szCs w:val="22"/>
        </w:rPr>
        <w:t>Risk assessment will also occur with regard to the l</w:t>
      </w:r>
      <w:r w:rsidR="005552DD">
        <w:rPr>
          <w:rFonts w:ascii="Arial" w:hAnsi="Arial" w:cs="Arial"/>
          <w:sz w:val="22"/>
          <w:szCs w:val="22"/>
        </w:rPr>
        <w:t xml:space="preserve">ocation or office space </w:t>
      </w:r>
      <w:r w:rsidR="007A4B95">
        <w:rPr>
          <w:rFonts w:ascii="Arial" w:hAnsi="Arial" w:cs="Arial"/>
          <w:sz w:val="22"/>
          <w:szCs w:val="22"/>
        </w:rPr>
        <w:t>utilised</w:t>
      </w:r>
      <w:r w:rsidR="00DA10B6">
        <w:rPr>
          <w:rFonts w:ascii="Arial" w:hAnsi="Arial" w:cs="Arial"/>
          <w:sz w:val="22"/>
          <w:szCs w:val="22"/>
        </w:rPr>
        <w:t xml:space="preserve"> for direct Restorative Justice Intervention</w:t>
      </w:r>
      <w:r w:rsidR="007A4B95">
        <w:rPr>
          <w:rFonts w:ascii="Arial" w:hAnsi="Arial" w:cs="Arial"/>
          <w:sz w:val="22"/>
          <w:szCs w:val="22"/>
        </w:rPr>
        <w:t xml:space="preserve">. </w:t>
      </w:r>
      <w:r w:rsidR="00CD3DA2">
        <w:rPr>
          <w:rFonts w:ascii="Arial" w:hAnsi="Arial" w:cs="Arial"/>
          <w:sz w:val="22"/>
          <w:szCs w:val="22"/>
        </w:rPr>
        <w:t xml:space="preserve">These risk assessments will be the responsibility of the </w:t>
      </w:r>
      <w:r w:rsidR="005A21D6">
        <w:rPr>
          <w:rFonts w:ascii="Arial" w:hAnsi="Arial" w:cs="Arial"/>
          <w:sz w:val="22"/>
          <w:szCs w:val="22"/>
        </w:rPr>
        <w:t>Tower Hamlets</w:t>
      </w:r>
      <w:r w:rsidR="00CD3DA2">
        <w:rPr>
          <w:rFonts w:ascii="Arial" w:hAnsi="Arial" w:cs="Arial"/>
          <w:sz w:val="22"/>
          <w:szCs w:val="22"/>
        </w:rPr>
        <w:t xml:space="preserve"> </w:t>
      </w:r>
      <w:r w:rsidR="00383C97">
        <w:rPr>
          <w:rFonts w:ascii="Arial" w:hAnsi="Arial" w:cs="Arial"/>
          <w:sz w:val="22"/>
          <w:szCs w:val="22"/>
        </w:rPr>
        <w:t xml:space="preserve">and City of London </w:t>
      </w:r>
      <w:r w:rsidR="00F15714">
        <w:rPr>
          <w:rFonts w:ascii="Arial" w:hAnsi="Arial" w:cs="Arial"/>
          <w:sz w:val="22"/>
          <w:szCs w:val="22"/>
        </w:rPr>
        <w:t>YJS</w:t>
      </w:r>
      <w:r w:rsidR="00CD3DA2">
        <w:rPr>
          <w:rFonts w:ascii="Arial" w:hAnsi="Arial" w:cs="Arial"/>
          <w:sz w:val="22"/>
          <w:szCs w:val="22"/>
        </w:rPr>
        <w:t xml:space="preserve"> Victim and Res</w:t>
      </w:r>
      <w:r w:rsidR="00F52D93">
        <w:rPr>
          <w:rFonts w:ascii="Arial" w:hAnsi="Arial" w:cs="Arial"/>
          <w:sz w:val="22"/>
          <w:szCs w:val="22"/>
        </w:rPr>
        <w:t xml:space="preserve">torative Justice Coordinator. </w:t>
      </w:r>
    </w:p>
    <w:p w14:paraId="6F92F356" w14:textId="38983799" w:rsidR="002E0EC2" w:rsidRDefault="002E0EC2" w:rsidP="00E734AE">
      <w:pPr>
        <w:spacing w:line="288" w:lineRule="auto"/>
        <w:contextualSpacing/>
        <w:jc w:val="both"/>
        <w:rPr>
          <w:rFonts w:ascii="Arial" w:hAnsi="Arial" w:cs="Arial"/>
          <w:sz w:val="22"/>
          <w:szCs w:val="22"/>
        </w:rPr>
      </w:pPr>
    </w:p>
    <w:p w14:paraId="4299B875" w14:textId="2AB293B6" w:rsidR="002E0EC2" w:rsidRDefault="0093213D" w:rsidP="00E734AE">
      <w:pPr>
        <w:spacing w:line="288" w:lineRule="auto"/>
        <w:contextualSpacing/>
        <w:jc w:val="both"/>
        <w:rPr>
          <w:rFonts w:ascii="Arial" w:hAnsi="Arial" w:cs="Arial"/>
          <w:sz w:val="22"/>
          <w:szCs w:val="22"/>
        </w:rPr>
      </w:pPr>
      <w:r>
        <w:rPr>
          <w:rFonts w:ascii="Arial" w:hAnsi="Arial" w:cs="Arial"/>
          <w:sz w:val="22"/>
          <w:szCs w:val="22"/>
        </w:rPr>
        <w:t>T</w:t>
      </w:r>
      <w:r w:rsidR="002E0EC2">
        <w:rPr>
          <w:rFonts w:ascii="Arial" w:hAnsi="Arial" w:cs="Arial"/>
          <w:sz w:val="22"/>
          <w:szCs w:val="22"/>
        </w:rPr>
        <w:t xml:space="preserve">he </w:t>
      </w:r>
      <w:r w:rsidRPr="0093213D">
        <w:rPr>
          <w:rFonts w:ascii="Arial" w:hAnsi="Arial" w:cs="Arial"/>
          <w:sz w:val="22"/>
          <w:szCs w:val="22"/>
        </w:rPr>
        <w:t>Tower Hamlets</w:t>
      </w:r>
      <w:r w:rsidR="00383C97">
        <w:rPr>
          <w:rFonts w:ascii="Arial" w:hAnsi="Arial" w:cs="Arial"/>
          <w:sz w:val="22"/>
          <w:szCs w:val="22"/>
        </w:rPr>
        <w:t xml:space="preserve"> and City of London</w:t>
      </w:r>
      <w:r w:rsidR="002E0EC2">
        <w:rPr>
          <w:rFonts w:ascii="Arial" w:hAnsi="Arial" w:cs="Arial"/>
          <w:sz w:val="22"/>
          <w:szCs w:val="22"/>
        </w:rPr>
        <w:t xml:space="preserve"> </w:t>
      </w:r>
      <w:r w:rsidR="00F15714">
        <w:rPr>
          <w:rFonts w:ascii="Arial" w:hAnsi="Arial" w:cs="Arial"/>
          <w:sz w:val="22"/>
          <w:szCs w:val="22"/>
        </w:rPr>
        <w:t>YJS</w:t>
      </w:r>
      <w:r w:rsidR="002E0EC2">
        <w:rPr>
          <w:rFonts w:ascii="Arial" w:hAnsi="Arial" w:cs="Arial"/>
          <w:sz w:val="22"/>
          <w:szCs w:val="22"/>
        </w:rPr>
        <w:t xml:space="preserve"> Victim and Restorative Justice Coordinator and </w:t>
      </w:r>
      <w:r w:rsidR="006B28BE">
        <w:rPr>
          <w:rFonts w:ascii="Arial" w:hAnsi="Arial" w:cs="Arial"/>
          <w:sz w:val="22"/>
          <w:szCs w:val="22"/>
        </w:rPr>
        <w:t>THCL</w:t>
      </w:r>
      <w:r w:rsidR="00F15714">
        <w:rPr>
          <w:rFonts w:ascii="Arial" w:hAnsi="Arial" w:cs="Arial"/>
          <w:sz w:val="22"/>
          <w:szCs w:val="22"/>
        </w:rPr>
        <w:t>YJS</w:t>
      </w:r>
      <w:r w:rsidR="002E0EC2">
        <w:rPr>
          <w:rFonts w:ascii="Arial" w:hAnsi="Arial" w:cs="Arial"/>
          <w:sz w:val="22"/>
          <w:szCs w:val="22"/>
        </w:rPr>
        <w:t xml:space="preserve"> practitioner are jointly responsible for </w:t>
      </w:r>
      <w:r w:rsidR="00AE5B8A">
        <w:rPr>
          <w:rFonts w:ascii="Arial" w:hAnsi="Arial" w:cs="Arial"/>
          <w:sz w:val="22"/>
          <w:szCs w:val="22"/>
        </w:rPr>
        <w:t xml:space="preserve">assessment and planning in respect to identified victim safety concerns. </w:t>
      </w:r>
      <w:r>
        <w:rPr>
          <w:rFonts w:ascii="Arial" w:hAnsi="Arial" w:cs="Arial"/>
          <w:sz w:val="22"/>
          <w:szCs w:val="22"/>
        </w:rPr>
        <w:t>T</w:t>
      </w:r>
      <w:r w:rsidR="00AE5B8A">
        <w:rPr>
          <w:rFonts w:ascii="Arial" w:hAnsi="Arial" w:cs="Arial"/>
          <w:sz w:val="22"/>
          <w:szCs w:val="22"/>
        </w:rPr>
        <w:t xml:space="preserve">he </w:t>
      </w:r>
      <w:r w:rsidRPr="0093213D">
        <w:rPr>
          <w:rFonts w:ascii="Arial" w:hAnsi="Arial" w:cs="Arial"/>
          <w:sz w:val="22"/>
          <w:szCs w:val="22"/>
        </w:rPr>
        <w:t>Tower Hamlets</w:t>
      </w:r>
      <w:r w:rsidR="00AE5B8A">
        <w:rPr>
          <w:rFonts w:ascii="Arial" w:hAnsi="Arial" w:cs="Arial"/>
          <w:sz w:val="22"/>
          <w:szCs w:val="22"/>
        </w:rPr>
        <w:t xml:space="preserve"> </w:t>
      </w:r>
      <w:r w:rsidR="00383C97">
        <w:rPr>
          <w:rFonts w:ascii="Arial" w:hAnsi="Arial" w:cs="Arial"/>
          <w:sz w:val="22"/>
          <w:szCs w:val="22"/>
        </w:rPr>
        <w:t xml:space="preserve">and City of London </w:t>
      </w:r>
      <w:r w:rsidR="00F15714">
        <w:rPr>
          <w:rFonts w:ascii="Arial" w:hAnsi="Arial" w:cs="Arial"/>
          <w:sz w:val="22"/>
          <w:szCs w:val="22"/>
        </w:rPr>
        <w:t>YJS</w:t>
      </w:r>
      <w:r w:rsidR="00AE5B8A">
        <w:rPr>
          <w:rFonts w:ascii="Arial" w:hAnsi="Arial" w:cs="Arial"/>
          <w:sz w:val="22"/>
          <w:szCs w:val="22"/>
        </w:rPr>
        <w:t xml:space="preserve"> Victim and Restorative Justice Coordinator</w:t>
      </w:r>
      <w:r w:rsidR="007A4BD5">
        <w:rPr>
          <w:rFonts w:ascii="Arial" w:hAnsi="Arial" w:cs="Arial"/>
          <w:sz w:val="22"/>
          <w:szCs w:val="22"/>
        </w:rPr>
        <w:t xml:space="preserve"> will raise </w:t>
      </w:r>
      <w:r w:rsidR="00F348F1">
        <w:rPr>
          <w:rFonts w:ascii="Arial" w:hAnsi="Arial" w:cs="Arial"/>
          <w:sz w:val="22"/>
          <w:szCs w:val="22"/>
        </w:rPr>
        <w:t xml:space="preserve">any additional victim safety concerns identified in the course of the </w:t>
      </w:r>
      <w:r w:rsidR="00CE5CB9">
        <w:rPr>
          <w:rFonts w:ascii="Arial" w:hAnsi="Arial" w:cs="Arial"/>
          <w:sz w:val="22"/>
          <w:szCs w:val="22"/>
        </w:rPr>
        <w:t>assessment</w:t>
      </w:r>
      <w:r w:rsidR="00F348F1">
        <w:rPr>
          <w:rFonts w:ascii="Arial" w:hAnsi="Arial" w:cs="Arial"/>
          <w:sz w:val="22"/>
          <w:szCs w:val="22"/>
        </w:rPr>
        <w:t xml:space="preserve"> work to </w:t>
      </w:r>
      <w:r w:rsidR="00B44DCA">
        <w:rPr>
          <w:rFonts w:ascii="Arial" w:hAnsi="Arial" w:cs="Arial"/>
          <w:sz w:val="22"/>
          <w:szCs w:val="22"/>
        </w:rPr>
        <w:t xml:space="preserve">the </w:t>
      </w:r>
      <w:r w:rsidR="006B28BE">
        <w:rPr>
          <w:rFonts w:ascii="Arial" w:hAnsi="Arial" w:cs="Arial"/>
          <w:sz w:val="22"/>
          <w:szCs w:val="22"/>
        </w:rPr>
        <w:t>THCL</w:t>
      </w:r>
      <w:r w:rsidR="00F15714">
        <w:rPr>
          <w:rFonts w:ascii="Arial" w:hAnsi="Arial" w:cs="Arial"/>
          <w:sz w:val="22"/>
          <w:szCs w:val="22"/>
        </w:rPr>
        <w:t>YJS</w:t>
      </w:r>
      <w:r w:rsidR="00B44DCA">
        <w:rPr>
          <w:rFonts w:ascii="Arial" w:hAnsi="Arial" w:cs="Arial"/>
          <w:sz w:val="22"/>
          <w:szCs w:val="22"/>
        </w:rPr>
        <w:t xml:space="preserve"> practitioner, with a view of jointly identifying appropriate controls</w:t>
      </w:r>
      <w:r w:rsidR="00A52370">
        <w:rPr>
          <w:rFonts w:ascii="Arial" w:hAnsi="Arial" w:cs="Arial"/>
          <w:sz w:val="22"/>
          <w:szCs w:val="22"/>
        </w:rPr>
        <w:t xml:space="preserve"> to reduce risks of harm, </w:t>
      </w:r>
      <w:r w:rsidR="00872EFE">
        <w:rPr>
          <w:rFonts w:ascii="Arial" w:hAnsi="Arial" w:cs="Arial"/>
          <w:sz w:val="22"/>
          <w:szCs w:val="22"/>
        </w:rPr>
        <w:t>recidivism</w:t>
      </w:r>
      <w:r w:rsidR="00A52370">
        <w:rPr>
          <w:rFonts w:ascii="Arial" w:hAnsi="Arial" w:cs="Arial"/>
          <w:sz w:val="22"/>
          <w:szCs w:val="22"/>
        </w:rPr>
        <w:t xml:space="preserve">, or </w:t>
      </w:r>
      <w:r w:rsidR="00872EFE">
        <w:rPr>
          <w:rFonts w:ascii="Arial" w:hAnsi="Arial" w:cs="Arial"/>
          <w:sz w:val="22"/>
          <w:szCs w:val="22"/>
        </w:rPr>
        <w:t xml:space="preserve">safety. </w:t>
      </w:r>
    </w:p>
    <w:p w14:paraId="668317D6" w14:textId="77777777" w:rsidR="002E0EC2" w:rsidRDefault="002E0EC2" w:rsidP="00E734AE">
      <w:pPr>
        <w:spacing w:line="288" w:lineRule="auto"/>
        <w:contextualSpacing/>
        <w:jc w:val="both"/>
        <w:rPr>
          <w:rFonts w:ascii="Arial" w:hAnsi="Arial" w:cs="Arial"/>
          <w:sz w:val="22"/>
          <w:szCs w:val="22"/>
        </w:rPr>
      </w:pPr>
    </w:p>
    <w:p w14:paraId="72A6B685" w14:textId="742099C7" w:rsidR="00022296" w:rsidRPr="006A7A5C" w:rsidRDefault="00022296" w:rsidP="00E734AE">
      <w:pPr>
        <w:spacing w:line="288" w:lineRule="auto"/>
        <w:contextualSpacing/>
        <w:jc w:val="both"/>
        <w:rPr>
          <w:rFonts w:ascii="Arial" w:hAnsi="Arial" w:cs="Arial"/>
          <w:b/>
          <w:sz w:val="22"/>
          <w:szCs w:val="22"/>
        </w:rPr>
      </w:pPr>
      <w:r>
        <w:rPr>
          <w:rFonts w:ascii="Arial" w:hAnsi="Arial" w:cs="Arial"/>
          <w:sz w:val="22"/>
          <w:szCs w:val="22"/>
        </w:rPr>
        <w:t xml:space="preserve">Safeguarding policy and procedures </w:t>
      </w:r>
      <w:r w:rsidR="00B749CE">
        <w:rPr>
          <w:rFonts w:ascii="Arial" w:hAnsi="Arial" w:cs="Arial"/>
          <w:sz w:val="22"/>
          <w:szCs w:val="22"/>
        </w:rPr>
        <w:t xml:space="preserve">established by </w:t>
      </w:r>
      <w:r w:rsidR="00CE5CB9">
        <w:rPr>
          <w:rFonts w:ascii="Arial" w:hAnsi="Arial" w:cs="Arial"/>
          <w:sz w:val="22"/>
          <w:szCs w:val="22"/>
        </w:rPr>
        <w:t>Tower Hamlets</w:t>
      </w:r>
      <w:r w:rsidR="006B28BE">
        <w:rPr>
          <w:rFonts w:ascii="Arial" w:hAnsi="Arial" w:cs="Arial"/>
          <w:sz w:val="22"/>
          <w:szCs w:val="22"/>
        </w:rPr>
        <w:t xml:space="preserve"> and City of London</w:t>
      </w:r>
      <w:r w:rsidR="00B749CE">
        <w:rPr>
          <w:rFonts w:ascii="Arial" w:hAnsi="Arial" w:cs="Arial"/>
          <w:sz w:val="22"/>
          <w:szCs w:val="22"/>
        </w:rPr>
        <w:t xml:space="preserve"> Safeguarding Children’s Partnership </w:t>
      </w:r>
      <w:r w:rsidR="00941CCE">
        <w:rPr>
          <w:rFonts w:ascii="Arial" w:hAnsi="Arial" w:cs="Arial"/>
          <w:sz w:val="22"/>
          <w:szCs w:val="22"/>
        </w:rPr>
        <w:t xml:space="preserve">will inform escalation needs, and </w:t>
      </w:r>
      <w:r w:rsidR="00872EFE">
        <w:rPr>
          <w:rFonts w:ascii="Arial" w:hAnsi="Arial" w:cs="Arial"/>
          <w:sz w:val="22"/>
          <w:szCs w:val="22"/>
        </w:rPr>
        <w:t xml:space="preserve">Victim case management responsibilities. </w:t>
      </w:r>
    </w:p>
    <w:p w14:paraId="338D2FAF" w14:textId="77777777" w:rsidR="00F15714" w:rsidRDefault="00F15714" w:rsidP="00E734AE">
      <w:pPr>
        <w:spacing w:line="288" w:lineRule="auto"/>
        <w:contextualSpacing/>
        <w:jc w:val="both"/>
        <w:rPr>
          <w:rFonts w:ascii="Arial" w:hAnsi="Arial" w:cs="Arial"/>
          <w:b/>
          <w:sz w:val="22"/>
          <w:szCs w:val="22"/>
        </w:rPr>
      </w:pPr>
    </w:p>
    <w:p w14:paraId="4713219A" w14:textId="77777777" w:rsidR="00115B78" w:rsidRDefault="00115B78" w:rsidP="00E734AE">
      <w:pPr>
        <w:spacing w:line="288" w:lineRule="auto"/>
        <w:contextualSpacing/>
        <w:jc w:val="both"/>
        <w:rPr>
          <w:rFonts w:ascii="Arial" w:hAnsi="Arial" w:cs="Arial"/>
          <w:b/>
          <w:sz w:val="22"/>
          <w:szCs w:val="22"/>
        </w:rPr>
      </w:pPr>
    </w:p>
    <w:p w14:paraId="77431DFA" w14:textId="3FDAC70D" w:rsidR="00020E54" w:rsidRDefault="00F15714" w:rsidP="00E734AE">
      <w:pPr>
        <w:spacing w:line="288" w:lineRule="auto"/>
        <w:contextualSpacing/>
        <w:jc w:val="both"/>
        <w:rPr>
          <w:rFonts w:ascii="Arial" w:hAnsi="Arial" w:cs="Arial"/>
          <w:b/>
          <w:sz w:val="22"/>
          <w:szCs w:val="22"/>
        </w:rPr>
      </w:pPr>
      <w:r>
        <w:rPr>
          <w:rFonts w:ascii="Arial" w:hAnsi="Arial" w:cs="Arial"/>
          <w:b/>
          <w:sz w:val="22"/>
          <w:szCs w:val="22"/>
        </w:rPr>
        <w:t xml:space="preserve">Equality, </w:t>
      </w:r>
      <w:r w:rsidR="00020E54">
        <w:rPr>
          <w:rFonts w:ascii="Arial" w:hAnsi="Arial" w:cs="Arial"/>
          <w:b/>
          <w:sz w:val="22"/>
          <w:szCs w:val="22"/>
        </w:rPr>
        <w:t>Diversity</w:t>
      </w:r>
      <w:r>
        <w:rPr>
          <w:rFonts w:ascii="Arial" w:hAnsi="Arial" w:cs="Arial"/>
          <w:b/>
          <w:sz w:val="22"/>
          <w:szCs w:val="22"/>
        </w:rPr>
        <w:t xml:space="preserve">, and Inclusion </w:t>
      </w:r>
    </w:p>
    <w:p w14:paraId="359F5480" w14:textId="77777777" w:rsidR="00555C51" w:rsidRDefault="0093213D" w:rsidP="00E734AE">
      <w:pPr>
        <w:spacing w:line="288" w:lineRule="auto"/>
        <w:contextualSpacing/>
        <w:jc w:val="both"/>
        <w:rPr>
          <w:rStyle w:val="Hyperlink"/>
          <w:rFonts w:ascii="Arial" w:hAnsi="Arial" w:cs="Arial"/>
          <w:color w:val="auto"/>
          <w:sz w:val="22"/>
          <w:szCs w:val="22"/>
          <w:u w:val="none"/>
        </w:rPr>
      </w:pPr>
      <w:r w:rsidRPr="0093213D">
        <w:rPr>
          <w:rFonts w:ascii="Arial" w:hAnsi="Arial" w:cs="Arial"/>
          <w:bCs/>
          <w:sz w:val="22"/>
          <w:szCs w:val="22"/>
        </w:rPr>
        <w:t>Tower Hamlets</w:t>
      </w:r>
      <w:r w:rsidR="00383C97">
        <w:rPr>
          <w:rFonts w:ascii="Arial" w:hAnsi="Arial" w:cs="Arial"/>
          <w:bCs/>
          <w:sz w:val="22"/>
          <w:szCs w:val="22"/>
        </w:rPr>
        <w:t xml:space="preserve"> and City of London</w:t>
      </w:r>
      <w:r w:rsidR="00AB093A">
        <w:rPr>
          <w:rFonts w:ascii="Arial" w:hAnsi="Arial" w:cs="Arial"/>
          <w:bCs/>
          <w:sz w:val="22"/>
          <w:szCs w:val="22"/>
        </w:rPr>
        <w:t xml:space="preserve"> </w:t>
      </w:r>
      <w:r w:rsidR="00F15714">
        <w:rPr>
          <w:rFonts w:ascii="Arial" w:hAnsi="Arial" w:cs="Arial"/>
          <w:bCs/>
          <w:sz w:val="22"/>
          <w:szCs w:val="22"/>
        </w:rPr>
        <w:t>YJS</w:t>
      </w:r>
      <w:r w:rsidR="00020E54" w:rsidRPr="004437A5">
        <w:rPr>
          <w:rFonts w:ascii="Arial" w:hAnsi="Arial" w:cs="Arial"/>
          <w:bCs/>
          <w:sz w:val="22"/>
          <w:szCs w:val="22"/>
        </w:rPr>
        <w:t xml:space="preserve"> will ensure </w:t>
      </w:r>
      <w:r w:rsidR="005A6F21" w:rsidRPr="004437A5">
        <w:rPr>
          <w:rFonts w:ascii="Arial" w:hAnsi="Arial" w:cs="Arial"/>
          <w:bCs/>
          <w:sz w:val="22"/>
          <w:szCs w:val="22"/>
        </w:rPr>
        <w:t xml:space="preserve">that </w:t>
      </w:r>
      <w:r w:rsidR="00C27DC0" w:rsidRPr="004437A5">
        <w:rPr>
          <w:rFonts w:ascii="Arial" w:hAnsi="Arial" w:cs="Arial"/>
          <w:bCs/>
          <w:sz w:val="22"/>
          <w:szCs w:val="22"/>
        </w:rPr>
        <w:t>services to support victim</w:t>
      </w:r>
      <w:r w:rsidR="004437A5">
        <w:rPr>
          <w:rFonts w:ascii="Arial" w:hAnsi="Arial" w:cs="Arial"/>
          <w:bCs/>
          <w:sz w:val="22"/>
          <w:szCs w:val="22"/>
        </w:rPr>
        <w:t>s</w:t>
      </w:r>
      <w:r w:rsidR="00C27DC0" w:rsidRPr="004437A5">
        <w:rPr>
          <w:rFonts w:ascii="Arial" w:hAnsi="Arial" w:cs="Arial"/>
          <w:bCs/>
          <w:sz w:val="22"/>
          <w:szCs w:val="22"/>
        </w:rPr>
        <w:t xml:space="preserve"> and </w:t>
      </w:r>
      <w:r w:rsidR="00E0398A">
        <w:rPr>
          <w:rFonts w:ascii="Arial" w:hAnsi="Arial" w:cs="Arial"/>
          <w:bCs/>
          <w:sz w:val="22"/>
          <w:szCs w:val="22"/>
        </w:rPr>
        <w:t>children</w:t>
      </w:r>
      <w:r w:rsidR="00C31AD9">
        <w:rPr>
          <w:rFonts w:ascii="Arial" w:hAnsi="Arial" w:cs="Arial"/>
          <w:bCs/>
          <w:sz w:val="22"/>
          <w:szCs w:val="22"/>
        </w:rPr>
        <w:t>’s</w:t>
      </w:r>
      <w:r w:rsidR="00C27DC0" w:rsidRPr="004437A5">
        <w:rPr>
          <w:rFonts w:ascii="Arial" w:hAnsi="Arial" w:cs="Arial"/>
          <w:bCs/>
          <w:sz w:val="22"/>
          <w:szCs w:val="22"/>
        </w:rPr>
        <w:t xml:space="preserve"> engagement in </w:t>
      </w:r>
      <w:r w:rsidR="00162F22" w:rsidRPr="004437A5">
        <w:rPr>
          <w:rFonts w:ascii="Arial" w:hAnsi="Arial" w:cs="Arial"/>
          <w:bCs/>
          <w:sz w:val="22"/>
          <w:szCs w:val="22"/>
        </w:rPr>
        <w:t>Restorative</w:t>
      </w:r>
      <w:r w:rsidR="00C27DC0" w:rsidRPr="004437A5">
        <w:rPr>
          <w:rFonts w:ascii="Arial" w:hAnsi="Arial" w:cs="Arial"/>
          <w:bCs/>
          <w:sz w:val="22"/>
          <w:szCs w:val="22"/>
        </w:rPr>
        <w:t xml:space="preserve"> Justice Interv</w:t>
      </w:r>
      <w:r w:rsidR="00162F22" w:rsidRPr="004437A5">
        <w:rPr>
          <w:rFonts w:ascii="Arial" w:hAnsi="Arial" w:cs="Arial"/>
          <w:bCs/>
          <w:sz w:val="22"/>
          <w:szCs w:val="22"/>
        </w:rPr>
        <w:t xml:space="preserve">entions </w:t>
      </w:r>
      <w:r w:rsidR="005231EF" w:rsidRPr="004437A5">
        <w:rPr>
          <w:rFonts w:ascii="Arial" w:hAnsi="Arial" w:cs="Arial"/>
          <w:bCs/>
          <w:sz w:val="22"/>
          <w:szCs w:val="22"/>
        </w:rPr>
        <w:t xml:space="preserve">are informed by individual assessments, and that services </w:t>
      </w:r>
      <w:r w:rsidR="00AC4327" w:rsidRPr="004437A5">
        <w:rPr>
          <w:rFonts w:ascii="Arial" w:hAnsi="Arial" w:cs="Arial"/>
          <w:bCs/>
          <w:sz w:val="22"/>
          <w:szCs w:val="22"/>
        </w:rPr>
        <w:t xml:space="preserve">are adjusted where required to meet the needs of individuals. </w:t>
      </w:r>
      <w:r w:rsidR="005E60CD" w:rsidRPr="004437A5">
        <w:rPr>
          <w:rFonts w:ascii="Arial" w:hAnsi="Arial" w:cs="Arial"/>
          <w:bCs/>
          <w:sz w:val="22"/>
          <w:szCs w:val="22"/>
        </w:rPr>
        <w:t>Examples</w:t>
      </w:r>
      <w:r w:rsidR="00AC4327" w:rsidRPr="004437A5">
        <w:rPr>
          <w:rFonts w:ascii="Arial" w:hAnsi="Arial" w:cs="Arial"/>
          <w:bCs/>
          <w:sz w:val="22"/>
          <w:szCs w:val="22"/>
        </w:rPr>
        <w:t xml:space="preserve"> include </w:t>
      </w:r>
      <w:r w:rsidR="005E60CD" w:rsidRPr="004437A5">
        <w:rPr>
          <w:rFonts w:ascii="Arial" w:hAnsi="Arial" w:cs="Arial"/>
          <w:bCs/>
          <w:sz w:val="22"/>
          <w:szCs w:val="22"/>
        </w:rPr>
        <w:t xml:space="preserve">supporting engagement of </w:t>
      </w:r>
      <w:r w:rsidR="00E0398A">
        <w:rPr>
          <w:rFonts w:ascii="Arial" w:hAnsi="Arial" w:cs="Arial"/>
          <w:bCs/>
          <w:sz w:val="22"/>
          <w:szCs w:val="22"/>
        </w:rPr>
        <w:t>children</w:t>
      </w:r>
      <w:r w:rsidR="005E60CD" w:rsidRPr="004437A5">
        <w:rPr>
          <w:rFonts w:ascii="Arial" w:hAnsi="Arial" w:cs="Arial"/>
          <w:bCs/>
          <w:sz w:val="22"/>
          <w:szCs w:val="22"/>
        </w:rPr>
        <w:t xml:space="preserve"> with identified Special Education Needs, </w:t>
      </w:r>
      <w:r w:rsidR="006350B8" w:rsidRPr="004437A5">
        <w:rPr>
          <w:rFonts w:ascii="Arial" w:hAnsi="Arial" w:cs="Arial"/>
          <w:bCs/>
          <w:sz w:val="22"/>
          <w:szCs w:val="22"/>
        </w:rPr>
        <w:t xml:space="preserve">commissioning interpreting services, </w:t>
      </w:r>
      <w:r w:rsidR="004437A5" w:rsidRPr="004437A5">
        <w:rPr>
          <w:rFonts w:ascii="Arial" w:hAnsi="Arial" w:cs="Arial"/>
          <w:bCs/>
          <w:sz w:val="22"/>
          <w:szCs w:val="22"/>
        </w:rPr>
        <w:lastRenderedPageBreak/>
        <w:t>ensuring location suitability, and upholding principles of Health and Safety regulations.</w:t>
      </w:r>
      <w:r w:rsidR="004437A5">
        <w:rPr>
          <w:rFonts w:ascii="Arial" w:hAnsi="Arial" w:cs="Arial"/>
          <w:bCs/>
          <w:sz w:val="22"/>
          <w:szCs w:val="22"/>
        </w:rPr>
        <w:t xml:space="preserve"> </w:t>
      </w:r>
      <w:hyperlink r:id="rId39" w:history="1">
        <w:r w:rsidR="00D4025F">
          <w:rPr>
            <w:rStyle w:val="Hyperlink"/>
            <w:rFonts w:ascii="Arial" w:hAnsi="Arial" w:cs="Arial"/>
            <w:i/>
            <w:iCs/>
            <w:sz w:val="22"/>
            <w:szCs w:val="22"/>
          </w:rPr>
          <w:t>E</w:t>
        </w:r>
        <w:r w:rsidR="00D4025F" w:rsidRPr="006A7A5C">
          <w:rPr>
            <w:rStyle w:val="Hyperlink"/>
            <w:rFonts w:ascii="Arial" w:hAnsi="Arial" w:cs="Arial"/>
            <w:i/>
            <w:iCs/>
            <w:sz w:val="22"/>
            <w:szCs w:val="22"/>
          </w:rPr>
          <w:t>nhanced</w:t>
        </w:r>
      </w:hyperlink>
      <w:r w:rsidR="00D4025F">
        <w:rPr>
          <w:rStyle w:val="Hyperlink"/>
          <w:rFonts w:ascii="Arial" w:hAnsi="Arial" w:cs="Arial"/>
          <w:b/>
          <w:bCs/>
          <w:i/>
          <w:iCs/>
          <w:sz w:val="22"/>
          <w:szCs w:val="22"/>
          <w:u w:val="none"/>
        </w:rPr>
        <w:t xml:space="preserve"> </w:t>
      </w:r>
      <w:r w:rsidR="006F73F2" w:rsidRPr="006F73F2">
        <w:rPr>
          <w:rStyle w:val="Hyperlink"/>
          <w:rFonts w:ascii="Arial" w:hAnsi="Arial" w:cs="Arial"/>
          <w:color w:val="auto"/>
          <w:sz w:val="22"/>
          <w:szCs w:val="22"/>
          <w:u w:val="none"/>
        </w:rPr>
        <w:t xml:space="preserve">services will be extended </w:t>
      </w:r>
      <w:r w:rsidR="007934A5">
        <w:rPr>
          <w:rStyle w:val="Hyperlink"/>
          <w:rFonts w:ascii="Arial" w:hAnsi="Arial" w:cs="Arial"/>
          <w:color w:val="auto"/>
          <w:sz w:val="22"/>
          <w:szCs w:val="22"/>
          <w:u w:val="none"/>
        </w:rPr>
        <w:t>in line with the Victims Code.</w:t>
      </w:r>
    </w:p>
    <w:p w14:paraId="1D5A5F2B" w14:textId="77777777" w:rsidR="00555C51" w:rsidRDefault="00555C51" w:rsidP="00E734AE">
      <w:pPr>
        <w:spacing w:line="288" w:lineRule="auto"/>
        <w:contextualSpacing/>
        <w:jc w:val="both"/>
        <w:rPr>
          <w:rStyle w:val="Hyperlink"/>
          <w:rFonts w:ascii="Arial" w:hAnsi="Arial" w:cs="Arial"/>
          <w:color w:val="auto"/>
          <w:sz w:val="22"/>
          <w:szCs w:val="22"/>
          <w:u w:val="none"/>
        </w:rPr>
      </w:pPr>
    </w:p>
    <w:p w14:paraId="06279C4D" w14:textId="682C0F1C" w:rsidR="00020E54" w:rsidRDefault="00555C51" w:rsidP="00E734AE">
      <w:pPr>
        <w:spacing w:line="288" w:lineRule="auto"/>
        <w:contextualSpacing/>
        <w:jc w:val="both"/>
        <w:rPr>
          <w:rStyle w:val="Hyperlink"/>
          <w:rFonts w:ascii="Arial" w:hAnsi="Arial" w:cs="Arial"/>
          <w:b/>
          <w:bCs/>
          <w:color w:val="auto"/>
          <w:sz w:val="22"/>
          <w:szCs w:val="22"/>
          <w:u w:val="none"/>
        </w:rPr>
      </w:pPr>
      <w:r w:rsidRPr="00555C51">
        <w:rPr>
          <w:rStyle w:val="Hyperlink"/>
          <w:rFonts w:ascii="Arial" w:hAnsi="Arial" w:cs="Arial"/>
          <w:b/>
          <w:bCs/>
          <w:color w:val="auto"/>
          <w:sz w:val="22"/>
          <w:szCs w:val="22"/>
          <w:u w:val="none"/>
        </w:rPr>
        <w:t>Victim Contact Scheme</w:t>
      </w:r>
      <w:r w:rsidR="007934A5" w:rsidRPr="00555C51">
        <w:rPr>
          <w:rStyle w:val="Hyperlink"/>
          <w:rFonts w:ascii="Arial" w:hAnsi="Arial" w:cs="Arial"/>
          <w:b/>
          <w:bCs/>
          <w:color w:val="auto"/>
          <w:sz w:val="22"/>
          <w:szCs w:val="22"/>
          <w:u w:val="none"/>
        </w:rPr>
        <w:t xml:space="preserve"> </w:t>
      </w:r>
    </w:p>
    <w:p w14:paraId="66F69A95" w14:textId="77777777" w:rsidR="00555C51" w:rsidRDefault="00555C51" w:rsidP="00555C51">
      <w:pPr>
        <w:spacing w:line="288" w:lineRule="auto"/>
        <w:contextualSpacing/>
        <w:jc w:val="both"/>
        <w:rPr>
          <w:rFonts w:ascii="Arial" w:hAnsi="Arial" w:cs="Arial"/>
          <w:sz w:val="22"/>
          <w:szCs w:val="22"/>
        </w:rPr>
      </w:pPr>
    </w:p>
    <w:p w14:paraId="4FD6E513" w14:textId="1D9522AB" w:rsidR="00555C51" w:rsidRPr="00555C51" w:rsidRDefault="00555C51" w:rsidP="00555C51">
      <w:pPr>
        <w:spacing w:line="288" w:lineRule="auto"/>
        <w:contextualSpacing/>
        <w:jc w:val="both"/>
        <w:rPr>
          <w:rFonts w:ascii="Arial" w:hAnsi="Arial" w:cs="Arial"/>
          <w:b/>
          <w:bCs/>
          <w:sz w:val="22"/>
          <w:szCs w:val="22"/>
        </w:rPr>
      </w:pPr>
      <w:r w:rsidRPr="00555C51">
        <w:rPr>
          <w:rFonts w:ascii="Arial" w:hAnsi="Arial" w:cs="Arial"/>
          <w:b/>
          <w:bCs/>
          <w:sz w:val="22"/>
          <w:szCs w:val="22"/>
        </w:rPr>
        <w:t>Initial Contact Assessment</w:t>
      </w:r>
    </w:p>
    <w:p w14:paraId="021EEFF5" w14:textId="77777777" w:rsidR="00555C51" w:rsidRPr="00555C51" w:rsidRDefault="00555C51" w:rsidP="00555C51">
      <w:pPr>
        <w:spacing w:line="288" w:lineRule="auto"/>
        <w:contextualSpacing/>
        <w:jc w:val="both"/>
        <w:rPr>
          <w:rFonts w:ascii="Arial" w:hAnsi="Arial" w:cs="Arial"/>
          <w:sz w:val="22"/>
          <w:szCs w:val="22"/>
        </w:rPr>
      </w:pPr>
    </w:p>
    <w:p w14:paraId="77E84C9D" w14:textId="2F78E017" w:rsidR="00555C51" w:rsidRPr="00555C51" w:rsidRDefault="00555C51" w:rsidP="00555C51">
      <w:pPr>
        <w:spacing w:line="288" w:lineRule="auto"/>
        <w:contextualSpacing/>
        <w:jc w:val="both"/>
        <w:rPr>
          <w:rFonts w:ascii="Arial" w:hAnsi="Arial" w:cs="Arial"/>
          <w:sz w:val="22"/>
          <w:szCs w:val="22"/>
        </w:rPr>
      </w:pPr>
      <w:r w:rsidRPr="00555C51">
        <w:rPr>
          <w:rFonts w:ascii="Arial" w:hAnsi="Arial" w:cs="Arial"/>
          <w:sz w:val="22"/>
          <w:szCs w:val="22"/>
        </w:rPr>
        <w:t>In cases where a youth offender has been convicted of serious violence or serious sexual violence and sentenced to 12 months or more in custody, the YJS Police shall assess the case. The YJS Police will determine whether the VPS has already contacted the victim or is in the process of doing so.</w:t>
      </w:r>
    </w:p>
    <w:p w14:paraId="25D00F3C" w14:textId="77777777" w:rsidR="00555C51" w:rsidRPr="00555C51" w:rsidRDefault="00555C51" w:rsidP="00555C51">
      <w:pPr>
        <w:spacing w:line="288" w:lineRule="auto"/>
        <w:contextualSpacing/>
        <w:jc w:val="both"/>
        <w:rPr>
          <w:rFonts w:ascii="Arial" w:hAnsi="Arial" w:cs="Arial"/>
          <w:sz w:val="22"/>
          <w:szCs w:val="22"/>
        </w:rPr>
      </w:pPr>
    </w:p>
    <w:p w14:paraId="39E54671" w14:textId="131C8020" w:rsidR="00555C51" w:rsidRPr="00555C51" w:rsidRDefault="00555C51" w:rsidP="00555C51">
      <w:pPr>
        <w:spacing w:line="288" w:lineRule="auto"/>
        <w:contextualSpacing/>
        <w:jc w:val="both"/>
        <w:rPr>
          <w:rFonts w:ascii="Arial" w:hAnsi="Arial" w:cs="Arial"/>
          <w:b/>
          <w:bCs/>
          <w:sz w:val="22"/>
          <w:szCs w:val="22"/>
        </w:rPr>
      </w:pPr>
      <w:r w:rsidRPr="00555C51">
        <w:rPr>
          <w:rFonts w:ascii="Arial" w:hAnsi="Arial" w:cs="Arial"/>
          <w:b/>
          <w:bCs/>
          <w:sz w:val="22"/>
          <w:szCs w:val="22"/>
        </w:rPr>
        <w:t>Liaison with VPS</w:t>
      </w:r>
    </w:p>
    <w:p w14:paraId="2BCC2821" w14:textId="77777777" w:rsidR="00555C51" w:rsidRPr="00555C51" w:rsidRDefault="00555C51" w:rsidP="00555C51">
      <w:pPr>
        <w:spacing w:line="288" w:lineRule="auto"/>
        <w:contextualSpacing/>
        <w:jc w:val="both"/>
        <w:rPr>
          <w:rFonts w:ascii="Arial" w:hAnsi="Arial" w:cs="Arial"/>
          <w:sz w:val="22"/>
          <w:szCs w:val="22"/>
        </w:rPr>
      </w:pPr>
    </w:p>
    <w:p w14:paraId="522C53FA" w14:textId="77777777" w:rsidR="00555C51" w:rsidRPr="00555C51" w:rsidRDefault="00555C51" w:rsidP="00555C51">
      <w:pPr>
        <w:spacing w:line="288" w:lineRule="auto"/>
        <w:contextualSpacing/>
        <w:jc w:val="both"/>
        <w:rPr>
          <w:rFonts w:ascii="Arial" w:hAnsi="Arial" w:cs="Arial"/>
          <w:sz w:val="22"/>
          <w:szCs w:val="22"/>
        </w:rPr>
      </w:pPr>
      <w:r w:rsidRPr="00555C51">
        <w:rPr>
          <w:rFonts w:ascii="Arial" w:hAnsi="Arial" w:cs="Arial"/>
          <w:sz w:val="22"/>
          <w:szCs w:val="22"/>
        </w:rPr>
        <w:t>a. If contact has been established by the VPS with the victim, the YJS RJ Officer shall liaise with the VPS contact to obtain further victim information, such as the victim impact statement and to explore the possibility of offering indirect or direct restorative justice services.</w:t>
      </w:r>
    </w:p>
    <w:p w14:paraId="099E7D6F" w14:textId="77777777" w:rsidR="00555C51" w:rsidRPr="00555C51" w:rsidRDefault="00555C51" w:rsidP="00555C51">
      <w:pPr>
        <w:spacing w:line="288" w:lineRule="auto"/>
        <w:contextualSpacing/>
        <w:jc w:val="both"/>
        <w:rPr>
          <w:rFonts w:ascii="Arial" w:hAnsi="Arial" w:cs="Arial"/>
          <w:sz w:val="22"/>
          <w:szCs w:val="22"/>
        </w:rPr>
      </w:pPr>
    </w:p>
    <w:p w14:paraId="203EB61C" w14:textId="24C21CEA" w:rsidR="00555C51" w:rsidRPr="00555C51" w:rsidRDefault="00555C51" w:rsidP="00555C51">
      <w:pPr>
        <w:spacing w:line="288" w:lineRule="auto"/>
        <w:contextualSpacing/>
        <w:jc w:val="both"/>
        <w:rPr>
          <w:rFonts w:ascii="Arial" w:hAnsi="Arial" w:cs="Arial"/>
          <w:sz w:val="22"/>
          <w:szCs w:val="22"/>
        </w:rPr>
      </w:pPr>
      <w:r w:rsidRPr="00555C51">
        <w:rPr>
          <w:rFonts w:ascii="Arial" w:hAnsi="Arial" w:cs="Arial"/>
          <w:sz w:val="22"/>
          <w:szCs w:val="22"/>
        </w:rPr>
        <w:t>The YJS RJ Officer shall ensure open communication with the VPS and collaborate on victim support services to avoid duplicative efforts.</w:t>
      </w:r>
    </w:p>
    <w:p w14:paraId="20DD1F26" w14:textId="77777777" w:rsidR="00555C51" w:rsidRPr="00555C51" w:rsidRDefault="00555C51" w:rsidP="00555C51">
      <w:pPr>
        <w:spacing w:line="288" w:lineRule="auto"/>
        <w:contextualSpacing/>
        <w:jc w:val="both"/>
        <w:rPr>
          <w:rFonts w:ascii="Arial" w:hAnsi="Arial" w:cs="Arial"/>
          <w:sz w:val="22"/>
          <w:szCs w:val="22"/>
        </w:rPr>
      </w:pPr>
    </w:p>
    <w:p w14:paraId="5E00B983" w14:textId="370CEA76" w:rsidR="00555C51" w:rsidRPr="00555C51" w:rsidRDefault="00555C51" w:rsidP="00555C51">
      <w:pPr>
        <w:spacing w:line="288" w:lineRule="auto"/>
        <w:contextualSpacing/>
        <w:jc w:val="both"/>
        <w:rPr>
          <w:rFonts w:ascii="Arial" w:hAnsi="Arial" w:cs="Arial"/>
          <w:b/>
          <w:bCs/>
          <w:sz w:val="22"/>
          <w:szCs w:val="22"/>
        </w:rPr>
      </w:pPr>
      <w:r w:rsidRPr="00555C51">
        <w:rPr>
          <w:rFonts w:ascii="Arial" w:hAnsi="Arial" w:cs="Arial"/>
          <w:b/>
          <w:bCs/>
          <w:sz w:val="22"/>
          <w:szCs w:val="22"/>
        </w:rPr>
        <w:t>No Previous Contact by VPS or OIC</w:t>
      </w:r>
    </w:p>
    <w:p w14:paraId="5CD9C615" w14:textId="77777777" w:rsidR="00555C51" w:rsidRPr="00555C51" w:rsidRDefault="00555C51" w:rsidP="00555C51">
      <w:pPr>
        <w:spacing w:line="288" w:lineRule="auto"/>
        <w:contextualSpacing/>
        <w:jc w:val="both"/>
        <w:rPr>
          <w:rFonts w:ascii="Arial" w:hAnsi="Arial" w:cs="Arial"/>
          <w:sz w:val="22"/>
          <w:szCs w:val="22"/>
        </w:rPr>
      </w:pPr>
    </w:p>
    <w:p w14:paraId="2990F842" w14:textId="797D9463" w:rsidR="00555C51" w:rsidRPr="00555C51" w:rsidRDefault="00555C51" w:rsidP="00555C51">
      <w:pPr>
        <w:pStyle w:val="ListParagraph"/>
        <w:numPr>
          <w:ilvl w:val="0"/>
          <w:numId w:val="28"/>
        </w:numPr>
        <w:spacing w:line="288" w:lineRule="auto"/>
        <w:contextualSpacing/>
        <w:jc w:val="both"/>
        <w:rPr>
          <w:rFonts w:ascii="Arial" w:hAnsi="Arial" w:cs="Arial"/>
          <w:sz w:val="22"/>
          <w:szCs w:val="22"/>
        </w:rPr>
      </w:pPr>
      <w:r w:rsidRPr="00555C51">
        <w:rPr>
          <w:rFonts w:ascii="Arial" w:hAnsi="Arial" w:cs="Arial"/>
          <w:sz w:val="22"/>
          <w:szCs w:val="22"/>
        </w:rPr>
        <w:t>If no contact has been made by the VPS or the OIC with the victim, the YJS RJ Officer, in coordination with the YJS Police, shall assess whether this contact is a possibility.</w:t>
      </w:r>
    </w:p>
    <w:p w14:paraId="3990D3A5" w14:textId="77777777" w:rsidR="00555C51" w:rsidRPr="00555C51" w:rsidRDefault="00555C51" w:rsidP="00555C51">
      <w:pPr>
        <w:spacing w:line="288" w:lineRule="auto"/>
        <w:contextualSpacing/>
        <w:jc w:val="both"/>
        <w:rPr>
          <w:rFonts w:ascii="Arial" w:hAnsi="Arial" w:cs="Arial"/>
          <w:sz w:val="22"/>
          <w:szCs w:val="22"/>
        </w:rPr>
      </w:pPr>
    </w:p>
    <w:p w14:paraId="0414285A" w14:textId="7A22B4CE" w:rsidR="00555C51" w:rsidRPr="00555C51" w:rsidRDefault="00555C51" w:rsidP="00555C51">
      <w:pPr>
        <w:pStyle w:val="ListParagraph"/>
        <w:numPr>
          <w:ilvl w:val="0"/>
          <w:numId w:val="28"/>
        </w:numPr>
        <w:spacing w:line="288" w:lineRule="auto"/>
        <w:contextualSpacing/>
        <w:jc w:val="both"/>
        <w:rPr>
          <w:rFonts w:ascii="Arial" w:hAnsi="Arial" w:cs="Arial"/>
          <w:sz w:val="22"/>
          <w:szCs w:val="22"/>
        </w:rPr>
      </w:pPr>
      <w:r w:rsidRPr="00555C51">
        <w:rPr>
          <w:rFonts w:ascii="Arial" w:hAnsi="Arial" w:cs="Arial"/>
          <w:sz w:val="22"/>
          <w:szCs w:val="22"/>
        </w:rPr>
        <w:t>If there is potential for contact, the YJS RJ Officer and YJS Police shall initiate contact with the victim directly, taking care to minimize the risk of traumatization.</w:t>
      </w:r>
    </w:p>
    <w:p w14:paraId="4697779C" w14:textId="77777777" w:rsidR="00555C51" w:rsidRDefault="00555C51" w:rsidP="00555C51">
      <w:pPr>
        <w:spacing w:line="288" w:lineRule="auto"/>
        <w:contextualSpacing/>
        <w:jc w:val="both"/>
        <w:rPr>
          <w:rFonts w:ascii="Arial" w:hAnsi="Arial" w:cs="Arial"/>
          <w:sz w:val="22"/>
          <w:szCs w:val="22"/>
        </w:rPr>
      </w:pPr>
    </w:p>
    <w:p w14:paraId="44AA9ACD" w14:textId="31CDFE09" w:rsidR="00555C51" w:rsidRPr="00555C51" w:rsidRDefault="00555C51" w:rsidP="00555C51">
      <w:pPr>
        <w:spacing w:line="288" w:lineRule="auto"/>
        <w:contextualSpacing/>
        <w:jc w:val="both"/>
        <w:rPr>
          <w:rFonts w:ascii="Arial" w:hAnsi="Arial" w:cs="Arial"/>
          <w:b/>
          <w:bCs/>
          <w:sz w:val="22"/>
          <w:szCs w:val="22"/>
        </w:rPr>
      </w:pPr>
      <w:r w:rsidRPr="00555C51">
        <w:rPr>
          <w:rFonts w:ascii="Arial" w:hAnsi="Arial" w:cs="Arial"/>
          <w:b/>
          <w:bCs/>
          <w:sz w:val="22"/>
          <w:szCs w:val="22"/>
        </w:rPr>
        <w:t>Transfer of Information</w:t>
      </w:r>
    </w:p>
    <w:p w14:paraId="60018FA0" w14:textId="77777777" w:rsidR="00555C51" w:rsidRPr="00555C51" w:rsidRDefault="00555C51" w:rsidP="00555C51">
      <w:pPr>
        <w:spacing w:line="288" w:lineRule="auto"/>
        <w:contextualSpacing/>
        <w:jc w:val="both"/>
        <w:rPr>
          <w:rFonts w:ascii="Arial" w:hAnsi="Arial" w:cs="Arial"/>
          <w:sz w:val="22"/>
          <w:szCs w:val="22"/>
        </w:rPr>
      </w:pPr>
    </w:p>
    <w:p w14:paraId="36EFCF35" w14:textId="4F15F2F7" w:rsidR="00555C51" w:rsidRPr="00555C51" w:rsidRDefault="00555C51" w:rsidP="00555C51">
      <w:pPr>
        <w:spacing w:line="288" w:lineRule="auto"/>
        <w:contextualSpacing/>
        <w:jc w:val="both"/>
        <w:rPr>
          <w:rFonts w:ascii="Arial" w:hAnsi="Arial" w:cs="Arial"/>
          <w:sz w:val="22"/>
          <w:szCs w:val="22"/>
        </w:rPr>
      </w:pPr>
      <w:r w:rsidRPr="00555C51">
        <w:rPr>
          <w:rFonts w:ascii="Arial" w:hAnsi="Arial" w:cs="Arial"/>
          <w:sz w:val="22"/>
          <w:szCs w:val="22"/>
        </w:rPr>
        <w:t>If, at any stage, the VPS contacts the victim, the YJS RJ Officer shall transfer all relevant information to the VPS and seamlessly hand over the case to ensure that the victim is not overwhelmed by multiple professionals working with them.</w:t>
      </w:r>
    </w:p>
    <w:p w14:paraId="28ECF52E" w14:textId="77777777" w:rsidR="00555C51" w:rsidRPr="00555C51" w:rsidRDefault="00555C51" w:rsidP="00555C51">
      <w:pPr>
        <w:spacing w:line="288" w:lineRule="auto"/>
        <w:contextualSpacing/>
        <w:jc w:val="both"/>
        <w:rPr>
          <w:rFonts w:ascii="Arial" w:hAnsi="Arial" w:cs="Arial"/>
          <w:sz w:val="22"/>
          <w:szCs w:val="22"/>
        </w:rPr>
      </w:pPr>
    </w:p>
    <w:p w14:paraId="25869FC8" w14:textId="399269E0" w:rsidR="00555C51" w:rsidRPr="00555C51" w:rsidRDefault="00555C51" w:rsidP="00555C51">
      <w:pPr>
        <w:spacing w:line="288" w:lineRule="auto"/>
        <w:contextualSpacing/>
        <w:jc w:val="both"/>
        <w:rPr>
          <w:rFonts w:ascii="Arial" w:hAnsi="Arial" w:cs="Arial"/>
          <w:b/>
          <w:bCs/>
          <w:sz w:val="22"/>
          <w:szCs w:val="22"/>
        </w:rPr>
      </w:pPr>
      <w:r w:rsidRPr="00555C51">
        <w:rPr>
          <w:rFonts w:ascii="Arial" w:hAnsi="Arial" w:cs="Arial"/>
          <w:b/>
          <w:bCs/>
          <w:sz w:val="22"/>
          <w:szCs w:val="22"/>
        </w:rPr>
        <w:t>Record Keeping</w:t>
      </w:r>
    </w:p>
    <w:p w14:paraId="38AC8CBB" w14:textId="77777777" w:rsidR="00555C51" w:rsidRPr="00555C51" w:rsidRDefault="00555C51" w:rsidP="00555C51">
      <w:pPr>
        <w:spacing w:line="288" w:lineRule="auto"/>
        <w:contextualSpacing/>
        <w:jc w:val="both"/>
        <w:rPr>
          <w:rFonts w:ascii="Arial" w:hAnsi="Arial" w:cs="Arial"/>
          <w:sz w:val="22"/>
          <w:szCs w:val="22"/>
        </w:rPr>
      </w:pPr>
    </w:p>
    <w:p w14:paraId="0EA0A8BA" w14:textId="4E9FA9F0" w:rsidR="00555C51" w:rsidRPr="00555C51" w:rsidRDefault="00555C51" w:rsidP="00555C51">
      <w:pPr>
        <w:spacing w:line="288" w:lineRule="auto"/>
        <w:contextualSpacing/>
        <w:jc w:val="both"/>
        <w:rPr>
          <w:rFonts w:ascii="Arial" w:hAnsi="Arial" w:cs="Arial"/>
          <w:sz w:val="22"/>
          <w:szCs w:val="22"/>
        </w:rPr>
      </w:pPr>
      <w:r w:rsidRPr="00555C51">
        <w:rPr>
          <w:rFonts w:ascii="Arial" w:hAnsi="Arial" w:cs="Arial"/>
          <w:sz w:val="22"/>
          <w:szCs w:val="22"/>
        </w:rPr>
        <w:t>All details of victim contact, interactions, and case developments shall be accurately recorded and updated on the victim module in Childview to ensure a comprehensive and accessible record of all proceedings related to the case.</w:t>
      </w:r>
    </w:p>
    <w:p w14:paraId="24158934" w14:textId="77777777" w:rsidR="00020E54" w:rsidRDefault="00020E54" w:rsidP="00E734AE">
      <w:pPr>
        <w:spacing w:line="288" w:lineRule="auto"/>
        <w:contextualSpacing/>
        <w:jc w:val="both"/>
        <w:rPr>
          <w:rFonts w:ascii="Arial" w:hAnsi="Arial" w:cs="Arial"/>
          <w:b/>
          <w:sz w:val="22"/>
          <w:szCs w:val="22"/>
        </w:rPr>
      </w:pPr>
    </w:p>
    <w:p w14:paraId="3210F66A" w14:textId="1F0F2BF1" w:rsidR="002C23BB" w:rsidRPr="006A7A5C" w:rsidRDefault="002C23BB" w:rsidP="00E734AE">
      <w:pPr>
        <w:spacing w:line="288" w:lineRule="auto"/>
        <w:contextualSpacing/>
        <w:jc w:val="both"/>
        <w:rPr>
          <w:rFonts w:ascii="Arial" w:hAnsi="Arial" w:cs="Arial"/>
          <w:b/>
          <w:sz w:val="22"/>
          <w:szCs w:val="22"/>
        </w:rPr>
      </w:pPr>
      <w:r w:rsidRPr="006A7A5C">
        <w:rPr>
          <w:rFonts w:ascii="Arial" w:hAnsi="Arial" w:cs="Arial"/>
          <w:b/>
          <w:sz w:val="22"/>
          <w:szCs w:val="22"/>
        </w:rPr>
        <w:t xml:space="preserve">Monitoring and Evaluation </w:t>
      </w:r>
    </w:p>
    <w:p w14:paraId="21E37BA8" w14:textId="33DC84EC" w:rsidR="002C23BB" w:rsidRPr="006A7A5C" w:rsidRDefault="0093213D" w:rsidP="00E734AE">
      <w:pPr>
        <w:spacing w:line="288" w:lineRule="auto"/>
        <w:ind w:left="53"/>
        <w:contextualSpacing/>
        <w:jc w:val="both"/>
        <w:rPr>
          <w:rFonts w:ascii="Arial" w:hAnsi="Arial" w:cs="Arial"/>
          <w:sz w:val="22"/>
          <w:szCs w:val="22"/>
        </w:rPr>
      </w:pPr>
      <w:r w:rsidRPr="0093213D">
        <w:rPr>
          <w:rFonts w:ascii="Arial" w:hAnsi="Arial" w:cs="Arial"/>
          <w:sz w:val="22"/>
          <w:szCs w:val="22"/>
        </w:rPr>
        <w:t>Tower Hamlets</w:t>
      </w:r>
      <w:r w:rsidR="00383C97">
        <w:rPr>
          <w:rFonts w:ascii="Arial" w:hAnsi="Arial" w:cs="Arial"/>
          <w:sz w:val="22"/>
          <w:szCs w:val="22"/>
        </w:rPr>
        <w:t xml:space="preserve"> and City of London</w:t>
      </w:r>
      <w:r w:rsidR="00046933" w:rsidRPr="006A7A5C">
        <w:rPr>
          <w:rFonts w:ascii="Arial" w:hAnsi="Arial" w:cs="Arial"/>
          <w:sz w:val="22"/>
          <w:szCs w:val="22"/>
        </w:rPr>
        <w:t xml:space="preserve"> </w:t>
      </w:r>
      <w:r w:rsidR="00F15714">
        <w:rPr>
          <w:rFonts w:ascii="Arial" w:hAnsi="Arial" w:cs="Arial"/>
          <w:sz w:val="22"/>
          <w:szCs w:val="22"/>
        </w:rPr>
        <w:t>YJS</w:t>
      </w:r>
      <w:r w:rsidR="002C23BB" w:rsidRPr="006A7A5C">
        <w:rPr>
          <w:rFonts w:ascii="Arial" w:hAnsi="Arial" w:cs="Arial"/>
          <w:sz w:val="22"/>
          <w:szCs w:val="22"/>
        </w:rPr>
        <w:t xml:space="preserve"> will aim to monitor and evaluate its victim policies, procedures and services in order to ensure that it provides a </w:t>
      </w:r>
      <w:r w:rsidR="00DB0948" w:rsidRPr="006A7A5C">
        <w:rPr>
          <w:rFonts w:ascii="Arial" w:hAnsi="Arial" w:cs="Arial"/>
          <w:sz w:val="22"/>
          <w:szCs w:val="22"/>
        </w:rPr>
        <w:t>high-quality</w:t>
      </w:r>
      <w:r w:rsidR="002C23BB" w:rsidRPr="006A7A5C">
        <w:rPr>
          <w:rFonts w:ascii="Arial" w:hAnsi="Arial" w:cs="Arial"/>
          <w:sz w:val="22"/>
          <w:szCs w:val="22"/>
        </w:rPr>
        <w:t xml:space="preserve"> service. This will include:  </w:t>
      </w:r>
    </w:p>
    <w:p w14:paraId="2F0B973A" w14:textId="1C8491CD" w:rsidR="002C23BB" w:rsidRPr="007C757A" w:rsidRDefault="008860B2" w:rsidP="00E734AE">
      <w:pPr>
        <w:pStyle w:val="ListParagraph"/>
        <w:numPr>
          <w:ilvl w:val="0"/>
          <w:numId w:val="14"/>
        </w:numPr>
        <w:spacing w:line="288" w:lineRule="auto"/>
        <w:contextualSpacing/>
        <w:jc w:val="both"/>
        <w:rPr>
          <w:rFonts w:ascii="Arial" w:hAnsi="Arial" w:cs="Arial"/>
          <w:sz w:val="22"/>
          <w:szCs w:val="22"/>
        </w:rPr>
      </w:pPr>
      <w:r>
        <w:rPr>
          <w:rFonts w:ascii="Arial" w:hAnsi="Arial" w:cs="Arial"/>
          <w:sz w:val="22"/>
          <w:szCs w:val="22"/>
        </w:rPr>
        <w:t>Quarterly check on cases</w:t>
      </w:r>
      <w:r w:rsidR="002C23BB" w:rsidRPr="007C757A">
        <w:rPr>
          <w:rFonts w:ascii="Arial" w:hAnsi="Arial" w:cs="Arial"/>
          <w:sz w:val="22"/>
          <w:szCs w:val="22"/>
        </w:rPr>
        <w:t xml:space="preserve"> </w:t>
      </w:r>
    </w:p>
    <w:p w14:paraId="492DCEAF" w14:textId="4B20106A" w:rsidR="002C23BB" w:rsidRPr="007C757A" w:rsidRDefault="002C23BB" w:rsidP="00E734AE">
      <w:pPr>
        <w:pStyle w:val="ListParagraph"/>
        <w:numPr>
          <w:ilvl w:val="0"/>
          <w:numId w:val="14"/>
        </w:numPr>
        <w:spacing w:line="288" w:lineRule="auto"/>
        <w:contextualSpacing/>
        <w:jc w:val="both"/>
        <w:rPr>
          <w:rFonts w:ascii="Arial" w:hAnsi="Arial" w:cs="Arial"/>
          <w:sz w:val="22"/>
          <w:szCs w:val="22"/>
        </w:rPr>
      </w:pPr>
      <w:r w:rsidRPr="007C757A">
        <w:rPr>
          <w:rFonts w:ascii="Arial" w:hAnsi="Arial" w:cs="Arial"/>
          <w:sz w:val="22"/>
          <w:szCs w:val="22"/>
        </w:rPr>
        <w:t>Compliance with relevant legislation and guidance</w:t>
      </w:r>
      <w:r w:rsidR="00D36BC9">
        <w:rPr>
          <w:rFonts w:ascii="Arial" w:hAnsi="Arial" w:cs="Arial"/>
          <w:sz w:val="22"/>
          <w:szCs w:val="22"/>
        </w:rPr>
        <w:t>.</w:t>
      </w:r>
    </w:p>
    <w:p w14:paraId="7D5EDE05" w14:textId="28229710" w:rsidR="002C23BB" w:rsidRPr="007C757A" w:rsidRDefault="002C23BB" w:rsidP="00E734AE">
      <w:pPr>
        <w:pStyle w:val="ListParagraph"/>
        <w:numPr>
          <w:ilvl w:val="0"/>
          <w:numId w:val="14"/>
        </w:numPr>
        <w:spacing w:line="288" w:lineRule="auto"/>
        <w:contextualSpacing/>
        <w:jc w:val="both"/>
        <w:rPr>
          <w:rFonts w:ascii="Arial" w:hAnsi="Arial" w:cs="Arial"/>
          <w:sz w:val="22"/>
          <w:szCs w:val="22"/>
        </w:rPr>
      </w:pPr>
      <w:r w:rsidRPr="007C757A">
        <w:rPr>
          <w:rFonts w:ascii="Arial" w:hAnsi="Arial" w:cs="Arial"/>
          <w:sz w:val="22"/>
          <w:szCs w:val="22"/>
        </w:rPr>
        <w:lastRenderedPageBreak/>
        <w:t xml:space="preserve">Victim satisfaction and responses to feedback </w:t>
      </w:r>
      <w:r w:rsidR="00756A27">
        <w:rPr>
          <w:rFonts w:ascii="Arial" w:hAnsi="Arial" w:cs="Arial"/>
          <w:sz w:val="22"/>
          <w:szCs w:val="22"/>
        </w:rPr>
        <w:t>(</w:t>
      </w:r>
      <w:r w:rsidR="001A6388">
        <w:rPr>
          <w:rFonts w:ascii="Arial" w:hAnsi="Arial" w:cs="Arial"/>
          <w:sz w:val="22"/>
          <w:szCs w:val="22"/>
        </w:rPr>
        <w:t>6</w:t>
      </w:r>
      <w:r w:rsidR="00E97828">
        <w:rPr>
          <w:rFonts w:ascii="Arial" w:hAnsi="Arial" w:cs="Arial"/>
          <w:sz w:val="22"/>
          <w:szCs w:val="22"/>
        </w:rPr>
        <w:t>-month</w:t>
      </w:r>
      <w:r w:rsidR="00756A27">
        <w:rPr>
          <w:rFonts w:ascii="Arial" w:hAnsi="Arial" w:cs="Arial"/>
          <w:sz w:val="22"/>
          <w:szCs w:val="22"/>
        </w:rPr>
        <w:t xml:space="preserve"> report</w:t>
      </w:r>
      <w:r w:rsidR="00E97828">
        <w:rPr>
          <w:rFonts w:ascii="Arial" w:hAnsi="Arial" w:cs="Arial"/>
          <w:sz w:val="22"/>
          <w:szCs w:val="22"/>
        </w:rPr>
        <w:t>s</w:t>
      </w:r>
      <w:r w:rsidR="00434C37">
        <w:rPr>
          <w:rFonts w:ascii="Arial" w:hAnsi="Arial" w:cs="Arial"/>
          <w:sz w:val="22"/>
          <w:szCs w:val="22"/>
        </w:rPr>
        <w:t>)</w:t>
      </w:r>
      <w:r w:rsidR="00D36BC9">
        <w:rPr>
          <w:rFonts w:ascii="Arial" w:hAnsi="Arial" w:cs="Arial"/>
          <w:sz w:val="22"/>
          <w:szCs w:val="22"/>
        </w:rPr>
        <w:t>.</w:t>
      </w:r>
    </w:p>
    <w:p w14:paraId="15F433DF" w14:textId="520A1182" w:rsidR="002C23BB" w:rsidRDefault="002C23BB" w:rsidP="00E734AE">
      <w:pPr>
        <w:pStyle w:val="ListParagraph"/>
        <w:numPr>
          <w:ilvl w:val="0"/>
          <w:numId w:val="14"/>
        </w:numPr>
        <w:spacing w:line="288" w:lineRule="auto"/>
        <w:contextualSpacing/>
        <w:jc w:val="both"/>
        <w:rPr>
          <w:rFonts w:ascii="Arial" w:hAnsi="Arial" w:cs="Arial"/>
          <w:sz w:val="22"/>
          <w:szCs w:val="22"/>
        </w:rPr>
      </w:pPr>
      <w:r w:rsidRPr="007C757A">
        <w:rPr>
          <w:rFonts w:ascii="Arial" w:hAnsi="Arial" w:cs="Arial"/>
          <w:sz w:val="22"/>
          <w:szCs w:val="22"/>
        </w:rPr>
        <w:t>Findings from staff supervision and appraisal</w:t>
      </w:r>
      <w:r w:rsidR="00A61468">
        <w:rPr>
          <w:rFonts w:ascii="Arial" w:hAnsi="Arial" w:cs="Arial"/>
          <w:sz w:val="22"/>
          <w:szCs w:val="22"/>
        </w:rPr>
        <w:t>/s</w:t>
      </w:r>
      <w:r w:rsidR="00D36BC9">
        <w:rPr>
          <w:rFonts w:ascii="Arial" w:hAnsi="Arial" w:cs="Arial"/>
          <w:sz w:val="22"/>
          <w:szCs w:val="22"/>
        </w:rPr>
        <w:t>.</w:t>
      </w:r>
      <w:r w:rsidRPr="007C757A">
        <w:rPr>
          <w:rFonts w:ascii="Arial" w:hAnsi="Arial" w:cs="Arial"/>
          <w:sz w:val="22"/>
          <w:szCs w:val="22"/>
        </w:rPr>
        <w:t xml:space="preserve">  </w:t>
      </w:r>
    </w:p>
    <w:p w14:paraId="0BFA2E1E" w14:textId="4971E03D" w:rsidR="00AD2C02" w:rsidRDefault="00AD2C02" w:rsidP="00E734AE">
      <w:pPr>
        <w:pStyle w:val="ListParagraph"/>
        <w:numPr>
          <w:ilvl w:val="0"/>
          <w:numId w:val="14"/>
        </w:numPr>
        <w:spacing w:line="288" w:lineRule="auto"/>
        <w:contextualSpacing/>
        <w:jc w:val="both"/>
        <w:rPr>
          <w:rFonts w:ascii="Arial" w:hAnsi="Arial" w:cs="Arial"/>
          <w:sz w:val="22"/>
          <w:szCs w:val="22"/>
        </w:rPr>
      </w:pPr>
      <w:r>
        <w:rPr>
          <w:rFonts w:ascii="Arial" w:hAnsi="Arial" w:cs="Arial"/>
          <w:sz w:val="22"/>
          <w:szCs w:val="22"/>
        </w:rPr>
        <w:t xml:space="preserve">Findings from </w:t>
      </w:r>
      <w:r w:rsidR="00445514">
        <w:rPr>
          <w:rFonts w:ascii="Arial" w:hAnsi="Arial" w:cs="Arial"/>
          <w:sz w:val="22"/>
          <w:szCs w:val="22"/>
        </w:rPr>
        <w:t>audits</w:t>
      </w:r>
      <w:r w:rsidR="00D36BC9">
        <w:rPr>
          <w:rFonts w:ascii="Arial" w:hAnsi="Arial" w:cs="Arial"/>
          <w:sz w:val="22"/>
          <w:szCs w:val="22"/>
        </w:rPr>
        <w:t xml:space="preserve">, </w:t>
      </w:r>
      <w:r w:rsidR="00A42651">
        <w:rPr>
          <w:rFonts w:ascii="Arial" w:hAnsi="Arial" w:cs="Arial"/>
          <w:sz w:val="22"/>
          <w:szCs w:val="22"/>
        </w:rPr>
        <w:t>observations</w:t>
      </w:r>
      <w:r w:rsidR="00D36BC9">
        <w:rPr>
          <w:rFonts w:ascii="Arial" w:hAnsi="Arial" w:cs="Arial"/>
          <w:sz w:val="22"/>
          <w:szCs w:val="22"/>
        </w:rPr>
        <w:t xml:space="preserve"> and data analysis</w:t>
      </w:r>
      <w:r w:rsidR="00445514">
        <w:rPr>
          <w:rFonts w:ascii="Arial" w:hAnsi="Arial" w:cs="Arial"/>
          <w:sz w:val="22"/>
          <w:szCs w:val="22"/>
        </w:rPr>
        <w:t xml:space="preserve"> conducted under the </w:t>
      </w:r>
      <w:r w:rsidR="008860B2">
        <w:rPr>
          <w:rFonts w:ascii="Arial" w:hAnsi="Arial" w:cs="Arial"/>
          <w:sz w:val="22"/>
          <w:szCs w:val="22"/>
        </w:rPr>
        <w:t>Tower Hamlets</w:t>
      </w:r>
      <w:r w:rsidR="00445514">
        <w:rPr>
          <w:rFonts w:ascii="Arial" w:hAnsi="Arial" w:cs="Arial"/>
          <w:sz w:val="22"/>
          <w:szCs w:val="22"/>
        </w:rPr>
        <w:t xml:space="preserve"> </w:t>
      </w:r>
      <w:r w:rsidR="000927EE">
        <w:rPr>
          <w:rFonts w:ascii="Arial" w:hAnsi="Arial" w:cs="Arial"/>
          <w:sz w:val="22"/>
          <w:szCs w:val="22"/>
        </w:rPr>
        <w:t xml:space="preserve">and </w:t>
      </w:r>
      <w:r w:rsidR="00246A7A">
        <w:rPr>
          <w:rFonts w:ascii="Arial" w:hAnsi="Arial" w:cs="Arial"/>
          <w:sz w:val="22"/>
          <w:szCs w:val="22"/>
        </w:rPr>
        <w:t xml:space="preserve">City of London </w:t>
      </w:r>
      <w:r w:rsidR="00F15714">
        <w:rPr>
          <w:rFonts w:ascii="Arial" w:hAnsi="Arial" w:cs="Arial"/>
          <w:sz w:val="22"/>
          <w:szCs w:val="22"/>
        </w:rPr>
        <w:t>YJS</w:t>
      </w:r>
      <w:r w:rsidR="00445514">
        <w:rPr>
          <w:rFonts w:ascii="Arial" w:hAnsi="Arial" w:cs="Arial"/>
          <w:sz w:val="22"/>
          <w:szCs w:val="22"/>
        </w:rPr>
        <w:t xml:space="preserve"> Quality Assurance Framework. </w:t>
      </w:r>
    </w:p>
    <w:p w14:paraId="6A0777EE" w14:textId="77777777" w:rsidR="002C23BB" w:rsidRPr="006A7A5C" w:rsidRDefault="002C23BB" w:rsidP="00E734AE">
      <w:pPr>
        <w:spacing w:line="288" w:lineRule="auto"/>
        <w:contextualSpacing/>
        <w:jc w:val="both"/>
        <w:rPr>
          <w:rFonts w:ascii="Arial" w:hAnsi="Arial" w:cs="Arial"/>
          <w:sz w:val="22"/>
          <w:szCs w:val="22"/>
        </w:rPr>
      </w:pPr>
    </w:p>
    <w:p w14:paraId="3ED90FFC" w14:textId="308D2CE2" w:rsidR="002C23BB" w:rsidRPr="006A7A5C" w:rsidRDefault="002C23BB" w:rsidP="00E734AE">
      <w:pPr>
        <w:spacing w:line="288" w:lineRule="auto"/>
        <w:contextualSpacing/>
        <w:jc w:val="both"/>
        <w:rPr>
          <w:rFonts w:ascii="Arial" w:hAnsi="Arial" w:cs="Arial"/>
          <w:b/>
          <w:sz w:val="22"/>
          <w:szCs w:val="22"/>
        </w:rPr>
      </w:pPr>
      <w:r w:rsidRPr="006A7A5C">
        <w:rPr>
          <w:rFonts w:ascii="Arial" w:hAnsi="Arial" w:cs="Arial"/>
          <w:b/>
          <w:sz w:val="22"/>
          <w:szCs w:val="22"/>
        </w:rPr>
        <w:t xml:space="preserve">Complaints </w:t>
      </w:r>
    </w:p>
    <w:p w14:paraId="36FE86EA" w14:textId="4F5C1F12" w:rsidR="009A4F07" w:rsidRPr="006A7A5C" w:rsidRDefault="0093213D" w:rsidP="00E734AE">
      <w:pPr>
        <w:spacing w:line="288" w:lineRule="auto"/>
        <w:ind w:left="53"/>
        <w:contextualSpacing/>
        <w:jc w:val="both"/>
        <w:rPr>
          <w:rFonts w:ascii="Arial" w:hAnsi="Arial" w:cs="Arial"/>
          <w:sz w:val="22"/>
          <w:szCs w:val="22"/>
        </w:rPr>
      </w:pPr>
      <w:r w:rsidRPr="0093213D">
        <w:rPr>
          <w:rFonts w:ascii="Arial" w:hAnsi="Arial" w:cs="Arial"/>
          <w:sz w:val="22"/>
          <w:szCs w:val="22"/>
        </w:rPr>
        <w:t>Tower Hamlets</w:t>
      </w:r>
      <w:r w:rsidR="00383C97">
        <w:rPr>
          <w:rFonts w:ascii="Arial" w:hAnsi="Arial" w:cs="Arial"/>
          <w:sz w:val="22"/>
          <w:szCs w:val="22"/>
        </w:rPr>
        <w:t xml:space="preserve"> and City of London</w:t>
      </w:r>
      <w:r w:rsidR="009A4F07" w:rsidRPr="006A7A5C">
        <w:rPr>
          <w:rFonts w:ascii="Arial" w:hAnsi="Arial" w:cs="Arial"/>
          <w:sz w:val="22"/>
          <w:szCs w:val="22"/>
        </w:rPr>
        <w:t xml:space="preserve"> </w:t>
      </w:r>
      <w:r w:rsidR="00F15714">
        <w:rPr>
          <w:rFonts w:ascii="Arial" w:hAnsi="Arial" w:cs="Arial"/>
          <w:sz w:val="22"/>
          <w:szCs w:val="22"/>
        </w:rPr>
        <w:t>YJS</w:t>
      </w:r>
      <w:r w:rsidR="009A4F07" w:rsidRPr="006A7A5C">
        <w:rPr>
          <w:rFonts w:ascii="Arial" w:hAnsi="Arial" w:cs="Arial"/>
          <w:sz w:val="22"/>
          <w:szCs w:val="22"/>
        </w:rPr>
        <w:t xml:space="preserve"> welcomes and encourages comments as well as complaints from all service users to help the service continue to develop high quality victim services.  </w:t>
      </w:r>
    </w:p>
    <w:p w14:paraId="7E25793B" w14:textId="77777777" w:rsidR="00874020" w:rsidRPr="006A7A5C" w:rsidRDefault="00874020" w:rsidP="00E734AE">
      <w:pPr>
        <w:spacing w:line="288" w:lineRule="auto"/>
        <w:contextualSpacing/>
        <w:jc w:val="both"/>
        <w:rPr>
          <w:rFonts w:ascii="Arial" w:hAnsi="Arial" w:cs="Arial"/>
          <w:bCs/>
          <w:sz w:val="22"/>
          <w:szCs w:val="22"/>
        </w:rPr>
      </w:pPr>
    </w:p>
    <w:p w14:paraId="6875F3E8" w14:textId="6634FE51" w:rsidR="00F45F08" w:rsidRPr="006A7A5C" w:rsidRDefault="0093213D" w:rsidP="00E734AE">
      <w:pPr>
        <w:spacing w:line="288" w:lineRule="auto"/>
        <w:contextualSpacing/>
        <w:jc w:val="both"/>
        <w:rPr>
          <w:rFonts w:ascii="Arial" w:hAnsi="Arial" w:cs="Arial"/>
          <w:bCs/>
          <w:sz w:val="22"/>
          <w:szCs w:val="22"/>
        </w:rPr>
      </w:pPr>
      <w:r w:rsidRPr="0093213D">
        <w:rPr>
          <w:rFonts w:ascii="Arial" w:hAnsi="Arial" w:cs="Arial"/>
          <w:bCs/>
          <w:sz w:val="22"/>
          <w:szCs w:val="22"/>
        </w:rPr>
        <w:t>Tower Hamlets</w:t>
      </w:r>
      <w:r w:rsidR="00E71D59" w:rsidRPr="006A7A5C">
        <w:rPr>
          <w:rFonts w:ascii="Arial" w:hAnsi="Arial" w:cs="Arial"/>
          <w:bCs/>
          <w:sz w:val="22"/>
          <w:szCs w:val="22"/>
        </w:rPr>
        <w:t xml:space="preserve"> </w:t>
      </w:r>
      <w:r w:rsidR="00383C97">
        <w:rPr>
          <w:rFonts w:ascii="Arial" w:hAnsi="Arial" w:cs="Arial"/>
          <w:bCs/>
          <w:sz w:val="22"/>
          <w:szCs w:val="22"/>
        </w:rPr>
        <w:t xml:space="preserve">and City of London </w:t>
      </w:r>
      <w:r w:rsidR="00F15714">
        <w:rPr>
          <w:rFonts w:ascii="Arial" w:hAnsi="Arial" w:cs="Arial"/>
          <w:bCs/>
          <w:sz w:val="22"/>
          <w:szCs w:val="22"/>
        </w:rPr>
        <w:t>YJS</w:t>
      </w:r>
      <w:r w:rsidR="00E71D59" w:rsidRPr="006A7A5C">
        <w:rPr>
          <w:rFonts w:ascii="Arial" w:hAnsi="Arial" w:cs="Arial"/>
          <w:bCs/>
          <w:sz w:val="22"/>
          <w:szCs w:val="22"/>
        </w:rPr>
        <w:t xml:space="preserve"> complaints framework </w:t>
      </w:r>
      <w:r w:rsidR="00406D34" w:rsidRPr="006A7A5C">
        <w:rPr>
          <w:rFonts w:ascii="Arial" w:hAnsi="Arial" w:cs="Arial"/>
          <w:bCs/>
          <w:sz w:val="22"/>
          <w:szCs w:val="22"/>
        </w:rPr>
        <w:t xml:space="preserve">is determined by </w:t>
      </w:r>
      <w:r w:rsidR="00E25B60" w:rsidRPr="006A7A5C">
        <w:rPr>
          <w:rFonts w:ascii="Arial" w:hAnsi="Arial" w:cs="Arial"/>
          <w:bCs/>
          <w:sz w:val="22"/>
          <w:szCs w:val="22"/>
        </w:rPr>
        <w:t xml:space="preserve">the </w:t>
      </w:r>
      <w:r w:rsidRPr="0093213D">
        <w:rPr>
          <w:rFonts w:ascii="Arial" w:hAnsi="Arial" w:cs="Arial"/>
          <w:bCs/>
          <w:sz w:val="22"/>
          <w:szCs w:val="22"/>
        </w:rPr>
        <w:t>Tower Hamlets</w:t>
      </w:r>
      <w:r w:rsidR="00C86D98" w:rsidRPr="006A7A5C">
        <w:rPr>
          <w:rFonts w:ascii="Arial" w:hAnsi="Arial" w:cs="Arial"/>
          <w:bCs/>
          <w:sz w:val="22"/>
          <w:szCs w:val="22"/>
        </w:rPr>
        <w:t xml:space="preserve"> </w:t>
      </w:r>
      <w:r w:rsidR="00246A7A">
        <w:rPr>
          <w:rFonts w:ascii="Arial" w:hAnsi="Arial" w:cs="Arial"/>
          <w:bCs/>
          <w:sz w:val="22"/>
          <w:szCs w:val="22"/>
        </w:rPr>
        <w:t xml:space="preserve">and City of London </w:t>
      </w:r>
      <w:r w:rsidR="00F45F08" w:rsidRPr="006A7A5C">
        <w:rPr>
          <w:rFonts w:ascii="Arial" w:hAnsi="Arial" w:cs="Arial"/>
          <w:bCs/>
          <w:sz w:val="22"/>
          <w:szCs w:val="22"/>
        </w:rPr>
        <w:t xml:space="preserve">Council </w:t>
      </w:r>
      <w:hyperlink r:id="rId40" w:history="1">
        <w:r w:rsidR="00F45F08" w:rsidRPr="006A7A5C">
          <w:rPr>
            <w:rStyle w:val="Hyperlink"/>
            <w:rFonts w:ascii="Arial" w:hAnsi="Arial" w:cs="Arial"/>
            <w:bCs/>
            <w:sz w:val="22"/>
            <w:szCs w:val="22"/>
          </w:rPr>
          <w:t>Corporate Complaints Procedure</w:t>
        </w:r>
      </w:hyperlink>
      <w:r w:rsidR="00F45F08" w:rsidRPr="006A7A5C">
        <w:rPr>
          <w:rFonts w:ascii="Arial" w:hAnsi="Arial" w:cs="Arial"/>
          <w:bCs/>
          <w:sz w:val="22"/>
          <w:szCs w:val="22"/>
        </w:rPr>
        <w:t xml:space="preserve">. Service users should be informed of their right to make a complaint </w:t>
      </w:r>
      <w:r w:rsidR="00C06340" w:rsidRPr="006A7A5C">
        <w:rPr>
          <w:rFonts w:ascii="Arial" w:hAnsi="Arial" w:cs="Arial"/>
          <w:bCs/>
          <w:sz w:val="22"/>
          <w:szCs w:val="22"/>
        </w:rPr>
        <w:t xml:space="preserve">at the commencement of their contact with </w:t>
      </w:r>
      <w:r w:rsidRPr="0093213D">
        <w:rPr>
          <w:rFonts w:ascii="Arial" w:hAnsi="Arial" w:cs="Arial"/>
          <w:bCs/>
          <w:sz w:val="22"/>
          <w:szCs w:val="22"/>
        </w:rPr>
        <w:t xml:space="preserve">Tower Hamlets </w:t>
      </w:r>
      <w:r w:rsidR="00B361F6">
        <w:rPr>
          <w:rFonts w:ascii="Arial" w:hAnsi="Arial" w:cs="Arial"/>
          <w:bCs/>
          <w:sz w:val="22"/>
          <w:szCs w:val="22"/>
        </w:rPr>
        <w:t xml:space="preserve">and City of London </w:t>
      </w:r>
      <w:r w:rsidR="00F15714">
        <w:rPr>
          <w:rFonts w:ascii="Arial" w:hAnsi="Arial" w:cs="Arial"/>
          <w:bCs/>
          <w:sz w:val="22"/>
          <w:szCs w:val="22"/>
        </w:rPr>
        <w:t>YJS</w:t>
      </w:r>
      <w:r w:rsidR="00C06340" w:rsidRPr="006A7A5C">
        <w:rPr>
          <w:rFonts w:ascii="Arial" w:hAnsi="Arial" w:cs="Arial"/>
          <w:bCs/>
          <w:sz w:val="22"/>
          <w:szCs w:val="22"/>
        </w:rPr>
        <w:t>, and upon request at any point over the duration, or at the conclusion of their involvement</w:t>
      </w:r>
      <w:r w:rsidR="0089002B" w:rsidRPr="006A7A5C">
        <w:rPr>
          <w:rFonts w:ascii="Arial" w:hAnsi="Arial" w:cs="Arial"/>
          <w:bCs/>
          <w:sz w:val="22"/>
          <w:szCs w:val="22"/>
        </w:rPr>
        <w:t xml:space="preserve">. Individuals, where they feel comfortable, </w:t>
      </w:r>
      <w:r w:rsidR="002F5FEF" w:rsidRPr="006A7A5C">
        <w:rPr>
          <w:rFonts w:ascii="Arial" w:hAnsi="Arial" w:cs="Arial"/>
          <w:bCs/>
          <w:sz w:val="22"/>
          <w:szCs w:val="22"/>
        </w:rPr>
        <w:t>can raise</w:t>
      </w:r>
      <w:r w:rsidR="00406D34" w:rsidRPr="006A7A5C">
        <w:rPr>
          <w:rFonts w:ascii="Arial" w:hAnsi="Arial" w:cs="Arial"/>
          <w:bCs/>
          <w:sz w:val="22"/>
          <w:szCs w:val="22"/>
        </w:rPr>
        <w:t xml:space="preserve"> concerns to </w:t>
      </w:r>
      <w:r w:rsidR="002F5FEF" w:rsidRPr="006A7A5C">
        <w:rPr>
          <w:rFonts w:ascii="Arial" w:hAnsi="Arial" w:cs="Arial"/>
          <w:bCs/>
          <w:sz w:val="22"/>
          <w:szCs w:val="22"/>
        </w:rPr>
        <w:t xml:space="preserve">the practitioner they have been dealing with. </w:t>
      </w:r>
      <w:r w:rsidR="00FB176F" w:rsidRPr="006A7A5C">
        <w:rPr>
          <w:rFonts w:ascii="Arial" w:hAnsi="Arial" w:cs="Arial"/>
          <w:bCs/>
          <w:sz w:val="22"/>
          <w:szCs w:val="22"/>
        </w:rPr>
        <w:t>However,</w:t>
      </w:r>
      <w:r w:rsidR="00AC50EB" w:rsidRPr="006A7A5C">
        <w:rPr>
          <w:rFonts w:ascii="Arial" w:hAnsi="Arial" w:cs="Arial"/>
          <w:bCs/>
          <w:sz w:val="22"/>
          <w:szCs w:val="22"/>
        </w:rPr>
        <w:t xml:space="preserve"> an offer to have the matter </w:t>
      </w:r>
      <w:r w:rsidR="00EA4759" w:rsidRPr="006A7A5C">
        <w:rPr>
          <w:rFonts w:ascii="Arial" w:hAnsi="Arial" w:cs="Arial"/>
          <w:bCs/>
          <w:sz w:val="22"/>
          <w:szCs w:val="22"/>
        </w:rPr>
        <w:t xml:space="preserve">informally escalated, as well as details of the </w:t>
      </w:r>
      <w:r w:rsidR="005560BD" w:rsidRPr="006A7A5C">
        <w:rPr>
          <w:rFonts w:ascii="Arial" w:hAnsi="Arial" w:cs="Arial"/>
          <w:bCs/>
          <w:sz w:val="22"/>
          <w:szCs w:val="22"/>
        </w:rPr>
        <w:t>complaint’s</w:t>
      </w:r>
      <w:r w:rsidR="0026062A" w:rsidRPr="006A7A5C">
        <w:rPr>
          <w:rFonts w:ascii="Arial" w:hAnsi="Arial" w:cs="Arial"/>
          <w:bCs/>
          <w:sz w:val="22"/>
          <w:szCs w:val="22"/>
        </w:rPr>
        <w:t xml:space="preserve"> procedure, </w:t>
      </w:r>
      <w:r w:rsidR="0091489B">
        <w:rPr>
          <w:rFonts w:ascii="Arial" w:hAnsi="Arial" w:cs="Arial"/>
          <w:bCs/>
          <w:sz w:val="22"/>
          <w:szCs w:val="22"/>
        </w:rPr>
        <w:t>and/or</w:t>
      </w:r>
      <w:r w:rsidR="0026062A" w:rsidRPr="006A7A5C">
        <w:rPr>
          <w:rFonts w:ascii="Arial" w:hAnsi="Arial" w:cs="Arial"/>
          <w:bCs/>
          <w:sz w:val="22"/>
          <w:szCs w:val="22"/>
        </w:rPr>
        <w:t xml:space="preserve"> the opportunity to </w:t>
      </w:r>
      <w:r w:rsidR="00874020" w:rsidRPr="006A7A5C">
        <w:rPr>
          <w:rFonts w:ascii="Arial" w:hAnsi="Arial" w:cs="Arial"/>
          <w:bCs/>
          <w:sz w:val="22"/>
          <w:szCs w:val="22"/>
        </w:rPr>
        <w:t>l</w:t>
      </w:r>
      <w:r w:rsidR="0026062A" w:rsidRPr="006A7A5C">
        <w:rPr>
          <w:rFonts w:ascii="Arial" w:hAnsi="Arial" w:cs="Arial"/>
          <w:bCs/>
          <w:sz w:val="22"/>
          <w:szCs w:val="22"/>
        </w:rPr>
        <w:t xml:space="preserve">odge complaint via telephone, meeting, </w:t>
      </w:r>
      <w:r w:rsidR="00874020" w:rsidRPr="006A7A5C">
        <w:rPr>
          <w:rFonts w:ascii="Arial" w:hAnsi="Arial" w:cs="Arial"/>
          <w:bCs/>
          <w:sz w:val="22"/>
          <w:szCs w:val="22"/>
        </w:rPr>
        <w:t>email, or letter</w:t>
      </w:r>
      <w:r w:rsidR="0091489B">
        <w:rPr>
          <w:rFonts w:ascii="Arial" w:hAnsi="Arial" w:cs="Arial"/>
          <w:bCs/>
          <w:sz w:val="22"/>
          <w:szCs w:val="22"/>
        </w:rPr>
        <w:t>,</w:t>
      </w:r>
      <w:r w:rsidR="00874020" w:rsidRPr="006A7A5C">
        <w:rPr>
          <w:rFonts w:ascii="Arial" w:hAnsi="Arial" w:cs="Arial"/>
          <w:bCs/>
          <w:sz w:val="22"/>
          <w:szCs w:val="22"/>
        </w:rPr>
        <w:t xml:space="preserve"> should be extended. </w:t>
      </w:r>
    </w:p>
    <w:p w14:paraId="32FF98BE" w14:textId="101B0472" w:rsidR="0016058D" w:rsidRPr="006A7A5C" w:rsidRDefault="0016058D" w:rsidP="00E734AE">
      <w:pPr>
        <w:spacing w:line="288" w:lineRule="auto"/>
        <w:contextualSpacing/>
        <w:jc w:val="both"/>
        <w:rPr>
          <w:rFonts w:ascii="Arial" w:hAnsi="Arial" w:cs="Arial"/>
          <w:b/>
          <w:sz w:val="22"/>
          <w:szCs w:val="22"/>
        </w:rPr>
      </w:pPr>
    </w:p>
    <w:p w14:paraId="04ABBB23" w14:textId="20B09643" w:rsidR="002C23BB" w:rsidRPr="006A7A5C" w:rsidRDefault="002C23BB" w:rsidP="00E734AE">
      <w:pPr>
        <w:spacing w:line="288" w:lineRule="auto"/>
        <w:contextualSpacing/>
        <w:jc w:val="both"/>
        <w:rPr>
          <w:rFonts w:ascii="Arial" w:hAnsi="Arial" w:cs="Arial"/>
          <w:b/>
          <w:sz w:val="22"/>
          <w:szCs w:val="22"/>
        </w:rPr>
      </w:pPr>
      <w:r w:rsidRPr="006A7A5C">
        <w:rPr>
          <w:rFonts w:ascii="Arial" w:hAnsi="Arial" w:cs="Arial"/>
          <w:b/>
          <w:sz w:val="22"/>
          <w:szCs w:val="22"/>
        </w:rPr>
        <w:t xml:space="preserve">Review </w:t>
      </w:r>
    </w:p>
    <w:p w14:paraId="1FA27E48" w14:textId="783AC350" w:rsidR="002C23BB" w:rsidRPr="006A7A5C" w:rsidRDefault="002C23BB" w:rsidP="00E734AE">
      <w:pPr>
        <w:spacing w:line="288" w:lineRule="auto"/>
        <w:ind w:left="53"/>
        <w:contextualSpacing/>
        <w:jc w:val="both"/>
        <w:rPr>
          <w:rFonts w:ascii="Arial" w:hAnsi="Arial" w:cs="Arial"/>
          <w:sz w:val="22"/>
          <w:szCs w:val="22"/>
        </w:rPr>
      </w:pPr>
      <w:r w:rsidRPr="006A7A5C">
        <w:rPr>
          <w:rFonts w:ascii="Arial" w:hAnsi="Arial" w:cs="Arial"/>
          <w:sz w:val="22"/>
          <w:szCs w:val="22"/>
        </w:rPr>
        <w:t xml:space="preserve">This policy and associated procedures for delivering </w:t>
      </w:r>
      <w:r w:rsidR="0093213D" w:rsidRPr="0093213D">
        <w:rPr>
          <w:rFonts w:ascii="Arial" w:hAnsi="Arial" w:cs="Arial"/>
          <w:sz w:val="22"/>
          <w:szCs w:val="22"/>
        </w:rPr>
        <w:t>Tower Hamlets</w:t>
      </w:r>
      <w:r w:rsidRPr="006A7A5C">
        <w:rPr>
          <w:rFonts w:ascii="Arial" w:hAnsi="Arial" w:cs="Arial"/>
          <w:sz w:val="22"/>
          <w:szCs w:val="22"/>
        </w:rPr>
        <w:t xml:space="preserve"> </w:t>
      </w:r>
      <w:r w:rsidR="00B361F6">
        <w:rPr>
          <w:rFonts w:ascii="Arial" w:hAnsi="Arial" w:cs="Arial"/>
          <w:sz w:val="22"/>
          <w:szCs w:val="22"/>
        </w:rPr>
        <w:t xml:space="preserve">and City of London </w:t>
      </w:r>
      <w:r w:rsidR="00F15714">
        <w:rPr>
          <w:rFonts w:ascii="Arial" w:hAnsi="Arial" w:cs="Arial"/>
          <w:sz w:val="22"/>
          <w:szCs w:val="22"/>
        </w:rPr>
        <w:t>YJS</w:t>
      </w:r>
      <w:r w:rsidRPr="006A7A5C">
        <w:rPr>
          <w:rFonts w:ascii="Arial" w:hAnsi="Arial" w:cs="Arial"/>
          <w:sz w:val="22"/>
          <w:szCs w:val="22"/>
        </w:rPr>
        <w:t xml:space="preserve"> victim-based services will be kept under review by the </w:t>
      </w:r>
      <w:r w:rsidR="0093213D" w:rsidRPr="0093213D">
        <w:rPr>
          <w:rFonts w:ascii="Arial" w:hAnsi="Arial" w:cs="Arial"/>
          <w:sz w:val="22"/>
          <w:szCs w:val="22"/>
        </w:rPr>
        <w:t>Tower Hamlets</w:t>
      </w:r>
      <w:r w:rsidR="00B361F6">
        <w:rPr>
          <w:rFonts w:ascii="Arial" w:hAnsi="Arial" w:cs="Arial"/>
          <w:sz w:val="22"/>
          <w:szCs w:val="22"/>
        </w:rPr>
        <w:t xml:space="preserve"> and City of Lon</w:t>
      </w:r>
      <w:r w:rsidR="00E96DA7">
        <w:rPr>
          <w:rFonts w:ascii="Arial" w:hAnsi="Arial" w:cs="Arial"/>
          <w:sz w:val="22"/>
          <w:szCs w:val="22"/>
        </w:rPr>
        <w:t>don</w:t>
      </w:r>
      <w:r w:rsidRPr="006A7A5C">
        <w:rPr>
          <w:rFonts w:ascii="Arial" w:hAnsi="Arial" w:cs="Arial"/>
          <w:sz w:val="22"/>
          <w:szCs w:val="22"/>
        </w:rPr>
        <w:t xml:space="preserve"> </w:t>
      </w:r>
      <w:r w:rsidR="00F15714">
        <w:rPr>
          <w:rFonts w:ascii="Arial" w:hAnsi="Arial" w:cs="Arial"/>
          <w:sz w:val="22"/>
          <w:szCs w:val="22"/>
        </w:rPr>
        <w:t>YJS</w:t>
      </w:r>
      <w:r w:rsidRPr="006A7A5C">
        <w:rPr>
          <w:rFonts w:ascii="Arial" w:hAnsi="Arial" w:cs="Arial"/>
          <w:sz w:val="22"/>
          <w:szCs w:val="22"/>
        </w:rPr>
        <w:t xml:space="preserve"> Management Team and when </w:t>
      </w:r>
      <w:r w:rsidR="00FB176F" w:rsidRPr="006A7A5C">
        <w:rPr>
          <w:rFonts w:ascii="Arial" w:hAnsi="Arial" w:cs="Arial"/>
          <w:sz w:val="22"/>
          <w:szCs w:val="22"/>
        </w:rPr>
        <w:t>necessary,</w:t>
      </w:r>
      <w:r w:rsidRPr="006A7A5C">
        <w:rPr>
          <w:rFonts w:ascii="Arial" w:hAnsi="Arial" w:cs="Arial"/>
          <w:sz w:val="22"/>
          <w:szCs w:val="22"/>
        </w:rPr>
        <w:t xml:space="preserve"> issues will be referred to the </w:t>
      </w:r>
      <w:r w:rsidR="00C37FC9">
        <w:rPr>
          <w:rFonts w:ascii="Arial" w:hAnsi="Arial" w:cs="Arial"/>
          <w:sz w:val="22"/>
          <w:szCs w:val="22"/>
        </w:rPr>
        <w:t>Performance Lead/Senior Management</w:t>
      </w:r>
      <w:r w:rsidRPr="006A7A5C">
        <w:rPr>
          <w:rFonts w:ascii="Arial" w:hAnsi="Arial" w:cs="Arial"/>
          <w:sz w:val="22"/>
          <w:szCs w:val="22"/>
        </w:rPr>
        <w:t xml:space="preserve"> who may escalate to the Youth Justice </w:t>
      </w:r>
      <w:r w:rsidR="00677106">
        <w:rPr>
          <w:rFonts w:ascii="Arial" w:hAnsi="Arial" w:cs="Arial"/>
          <w:sz w:val="22"/>
          <w:szCs w:val="22"/>
        </w:rPr>
        <w:t>Executive</w:t>
      </w:r>
      <w:r w:rsidRPr="006A7A5C">
        <w:rPr>
          <w:rFonts w:ascii="Arial" w:hAnsi="Arial" w:cs="Arial"/>
          <w:sz w:val="22"/>
          <w:szCs w:val="22"/>
        </w:rPr>
        <w:t xml:space="preserve"> Board (YJ</w:t>
      </w:r>
      <w:r w:rsidR="00677106">
        <w:rPr>
          <w:rFonts w:ascii="Arial" w:hAnsi="Arial" w:cs="Arial"/>
          <w:sz w:val="22"/>
          <w:szCs w:val="22"/>
        </w:rPr>
        <w:t>E</w:t>
      </w:r>
      <w:r w:rsidRPr="006A7A5C">
        <w:rPr>
          <w:rFonts w:ascii="Arial" w:hAnsi="Arial" w:cs="Arial"/>
          <w:sz w:val="22"/>
          <w:szCs w:val="22"/>
        </w:rPr>
        <w:t xml:space="preserve">B). </w:t>
      </w:r>
    </w:p>
    <w:p w14:paraId="1B739CD8" w14:textId="77777777" w:rsidR="00253289" w:rsidRPr="006A7A5C" w:rsidRDefault="00253289" w:rsidP="00E734AE">
      <w:pPr>
        <w:spacing w:line="288" w:lineRule="auto"/>
        <w:ind w:left="53"/>
        <w:contextualSpacing/>
        <w:jc w:val="both"/>
        <w:rPr>
          <w:rFonts w:ascii="Arial" w:hAnsi="Arial" w:cs="Arial"/>
          <w:sz w:val="22"/>
          <w:szCs w:val="22"/>
        </w:rPr>
      </w:pPr>
    </w:p>
    <w:p w14:paraId="43B467CE" w14:textId="798218E9" w:rsidR="002C23BB" w:rsidRPr="006A7A5C" w:rsidRDefault="002C23BB" w:rsidP="00E734AE">
      <w:pPr>
        <w:spacing w:line="288" w:lineRule="auto"/>
        <w:contextualSpacing/>
        <w:jc w:val="both"/>
        <w:rPr>
          <w:rFonts w:ascii="Arial" w:hAnsi="Arial" w:cs="Arial"/>
          <w:sz w:val="22"/>
          <w:szCs w:val="22"/>
        </w:rPr>
      </w:pPr>
      <w:r w:rsidRPr="006A7A5C">
        <w:rPr>
          <w:rFonts w:ascii="Arial" w:hAnsi="Arial" w:cs="Arial"/>
          <w:sz w:val="22"/>
          <w:szCs w:val="22"/>
        </w:rPr>
        <w:t xml:space="preserve">As a minimum, a report on victim and related services should be provided annually to the </w:t>
      </w:r>
      <w:r w:rsidR="00C37FC9" w:rsidRPr="006A7A5C">
        <w:rPr>
          <w:rFonts w:ascii="Arial" w:hAnsi="Arial" w:cs="Arial"/>
          <w:sz w:val="22"/>
          <w:szCs w:val="22"/>
        </w:rPr>
        <w:t xml:space="preserve">Youth Justice </w:t>
      </w:r>
      <w:r w:rsidR="00677106">
        <w:rPr>
          <w:rFonts w:ascii="Arial" w:hAnsi="Arial" w:cs="Arial"/>
          <w:sz w:val="22"/>
          <w:szCs w:val="22"/>
        </w:rPr>
        <w:t>Executive</w:t>
      </w:r>
      <w:r w:rsidR="00C37FC9" w:rsidRPr="006A7A5C">
        <w:rPr>
          <w:rFonts w:ascii="Arial" w:hAnsi="Arial" w:cs="Arial"/>
          <w:sz w:val="22"/>
          <w:szCs w:val="22"/>
        </w:rPr>
        <w:t xml:space="preserve"> Board (YJ</w:t>
      </w:r>
      <w:r w:rsidR="00677106">
        <w:rPr>
          <w:rFonts w:ascii="Arial" w:hAnsi="Arial" w:cs="Arial"/>
          <w:sz w:val="22"/>
          <w:szCs w:val="22"/>
        </w:rPr>
        <w:t>E</w:t>
      </w:r>
      <w:r w:rsidR="00C37FC9" w:rsidRPr="006A7A5C">
        <w:rPr>
          <w:rFonts w:ascii="Arial" w:hAnsi="Arial" w:cs="Arial"/>
          <w:sz w:val="22"/>
          <w:szCs w:val="22"/>
        </w:rPr>
        <w:t>B).</w:t>
      </w:r>
    </w:p>
    <w:p w14:paraId="1FAF927D" w14:textId="7B563D8E" w:rsidR="00E23B75" w:rsidRPr="006A7A5C" w:rsidRDefault="00E23B75" w:rsidP="00E734AE">
      <w:pPr>
        <w:pStyle w:val="CoverNarrative"/>
        <w:shd w:val="clear" w:color="auto" w:fill="auto"/>
        <w:spacing w:before="0" w:line="288" w:lineRule="auto"/>
        <w:ind w:left="0"/>
        <w:contextualSpacing/>
        <w:jc w:val="both"/>
        <w:rPr>
          <w:rFonts w:cs="Arial"/>
          <w:sz w:val="22"/>
          <w:szCs w:val="22"/>
        </w:rPr>
      </w:pPr>
    </w:p>
    <w:p w14:paraId="36846B65" w14:textId="1118D072" w:rsidR="0071153F" w:rsidRPr="006A7A5C" w:rsidRDefault="0071153F" w:rsidP="00E734AE">
      <w:pPr>
        <w:pStyle w:val="CoverNarrative"/>
        <w:shd w:val="clear" w:color="auto" w:fill="auto"/>
        <w:spacing w:before="0" w:line="288" w:lineRule="auto"/>
        <w:ind w:left="0"/>
        <w:contextualSpacing/>
        <w:jc w:val="both"/>
        <w:rPr>
          <w:rFonts w:cs="Arial"/>
          <w:sz w:val="22"/>
          <w:szCs w:val="22"/>
        </w:rPr>
      </w:pPr>
    </w:p>
    <w:p w14:paraId="4E2F1AD6" w14:textId="39DC7987" w:rsidR="0071153F" w:rsidRPr="006A7A5C" w:rsidRDefault="0071153F" w:rsidP="00E734AE">
      <w:pPr>
        <w:tabs>
          <w:tab w:val="center" w:pos="4379"/>
        </w:tabs>
        <w:spacing w:line="288" w:lineRule="auto"/>
        <w:contextualSpacing/>
        <w:jc w:val="both"/>
        <w:rPr>
          <w:rFonts w:ascii="Arial" w:hAnsi="Arial" w:cs="Arial"/>
          <w:sz w:val="22"/>
          <w:szCs w:val="22"/>
        </w:rPr>
      </w:pPr>
      <w:r w:rsidRPr="006A7A5C">
        <w:rPr>
          <w:rFonts w:ascii="Arial" w:eastAsia="Candara" w:hAnsi="Arial" w:cs="Arial"/>
          <w:b/>
          <w:sz w:val="22"/>
          <w:szCs w:val="22"/>
        </w:rPr>
        <w:t xml:space="preserve">Starting date for this agreement: </w:t>
      </w:r>
      <w:r w:rsidR="0093213D">
        <w:rPr>
          <w:rFonts w:ascii="Arial" w:eastAsia="Candara" w:hAnsi="Arial" w:cs="Arial"/>
          <w:b/>
          <w:sz w:val="22"/>
          <w:szCs w:val="22"/>
        </w:rPr>
        <w:t xml:space="preserve">   </w:t>
      </w:r>
      <w:r w:rsidR="0093213D">
        <w:rPr>
          <w:rFonts w:ascii="Arial" w:eastAsia="Candara" w:hAnsi="Arial" w:cs="Arial"/>
          <w:sz w:val="22"/>
          <w:szCs w:val="22"/>
        </w:rPr>
        <w:t>2</w:t>
      </w:r>
      <w:r w:rsidRPr="006A7A5C">
        <w:rPr>
          <w:rFonts w:ascii="Arial" w:eastAsia="Candara" w:hAnsi="Arial" w:cs="Arial"/>
          <w:sz w:val="22"/>
          <w:szCs w:val="22"/>
        </w:rPr>
        <w:t xml:space="preserve"> J</w:t>
      </w:r>
      <w:r w:rsidR="0093213D">
        <w:rPr>
          <w:rFonts w:ascii="Arial" w:eastAsia="Candara" w:hAnsi="Arial" w:cs="Arial"/>
          <w:sz w:val="22"/>
          <w:szCs w:val="22"/>
        </w:rPr>
        <w:t>une</w:t>
      </w:r>
      <w:r w:rsidRPr="006A7A5C">
        <w:rPr>
          <w:rFonts w:ascii="Arial" w:eastAsia="Candara" w:hAnsi="Arial" w:cs="Arial"/>
          <w:sz w:val="22"/>
          <w:szCs w:val="22"/>
        </w:rPr>
        <w:t xml:space="preserve"> 20</w:t>
      </w:r>
      <w:r w:rsidR="0093213D">
        <w:rPr>
          <w:rFonts w:ascii="Arial" w:eastAsia="Candara" w:hAnsi="Arial" w:cs="Arial"/>
          <w:sz w:val="22"/>
          <w:szCs w:val="22"/>
        </w:rPr>
        <w:t>23</w:t>
      </w:r>
    </w:p>
    <w:p w14:paraId="30EE62C9" w14:textId="75EB4DD3" w:rsidR="00196988" w:rsidRDefault="0071153F" w:rsidP="00E734AE">
      <w:pPr>
        <w:tabs>
          <w:tab w:val="center" w:pos="1498"/>
          <w:tab w:val="center" w:pos="2218"/>
          <w:tab w:val="center" w:pos="2938"/>
          <w:tab w:val="center" w:pos="4383"/>
        </w:tabs>
        <w:spacing w:line="288" w:lineRule="auto"/>
        <w:contextualSpacing/>
        <w:jc w:val="both"/>
        <w:rPr>
          <w:rFonts w:ascii="Arial" w:eastAsia="Candara" w:hAnsi="Arial" w:cs="Arial"/>
          <w:sz w:val="22"/>
          <w:szCs w:val="22"/>
        </w:rPr>
      </w:pPr>
      <w:r w:rsidRPr="006A7A5C">
        <w:rPr>
          <w:rFonts w:ascii="Arial" w:eastAsia="Candara" w:hAnsi="Arial" w:cs="Arial"/>
          <w:b/>
          <w:sz w:val="22"/>
          <w:szCs w:val="22"/>
        </w:rPr>
        <w:t xml:space="preserve">Review date: </w:t>
      </w:r>
      <w:r w:rsidRPr="006A7A5C">
        <w:rPr>
          <w:rFonts w:ascii="Arial" w:eastAsia="Candara" w:hAnsi="Arial" w:cs="Arial"/>
          <w:b/>
          <w:sz w:val="22"/>
          <w:szCs w:val="22"/>
        </w:rPr>
        <w:tab/>
        <w:t xml:space="preserve"> </w:t>
      </w:r>
      <w:r w:rsidRPr="006A7A5C">
        <w:rPr>
          <w:rFonts w:ascii="Arial" w:eastAsia="Candara" w:hAnsi="Arial" w:cs="Arial"/>
          <w:b/>
          <w:sz w:val="22"/>
          <w:szCs w:val="22"/>
        </w:rPr>
        <w:tab/>
        <w:t xml:space="preserve"> </w:t>
      </w:r>
      <w:r w:rsidRPr="006A7A5C">
        <w:rPr>
          <w:rFonts w:ascii="Arial" w:eastAsia="Candara" w:hAnsi="Arial" w:cs="Arial"/>
          <w:b/>
          <w:sz w:val="22"/>
          <w:szCs w:val="22"/>
        </w:rPr>
        <w:tab/>
        <w:t xml:space="preserve"> </w:t>
      </w:r>
      <w:r w:rsidR="0093213D">
        <w:rPr>
          <w:rFonts w:ascii="Arial" w:eastAsia="Candara" w:hAnsi="Arial" w:cs="Arial"/>
          <w:b/>
          <w:sz w:val="22"/>
          <w:szCs w:val="22"/>
        </w:rPr>
        <w:t xml:space="preserve">                     </w:t>
      </w:r>
      <w:r w:rsidR="0093213D">
        <w:rPr>
          <w:rFonts w:ascii="Arial" w:eastAsia="Candara" w:hAnsi="Arial" w:cs="Arial"/>
          <w:sz w:val="22"/>
          <w:szCs w:val="22"/>
        </w:rPr>
        <w:t>3</w:t>
      </w:r>
      <w:r w:rsidR="00B50D01">
        <w:rPr>
          <w:rFonts w:ascii="Arial" w:eastAsia="Candara" w:hAnsi="Arial" w:cs="Arial"/>
          <w:sz w:val="22"/>
          <w:szCs w:val="22"/>
        </w:rPr>
        <w:t xml:space="preserve"> </w:t>
      </w:r>
      <w:r w:rsidR="0093213D">
        <w:rPr>
          <w:rFonts w:ascii="Arial" w:eastAsia="Candara" w:hAnsi="Arial" w:cs="Arial"/>
          <w:sz w:val="22"/>
          <w:szCs w:val="22"/>
        </w:rPr>
        <w:t>June</w:t>
      </w:r>
      <w:r w:rsidR="00196988">
        <w:rPr>
          <w:rFonts w:ascii="Arial" w:eastAsia="Candara" w:hAnsi="Arial" w:cs="Arial"/>
          <w:sz w:val="22"/>
          <w:szCs w:val="22"/>
        </w:rPr>
        <w:t xml:space="preserve"> 202</w:t>
      </w:r>
      <w:r w:rsidR="0093213D">
        <w:rPr>
          <w:rFonts w:ascii="Arial" w:eastAsia="Candara" w:hAnsi="Arial" w:cs="Arial"/>
          <w:sz w:val="22"/>
          <w:szCs w:val="22"/>
        </w:rPr>
        <w:t>4</w:t>
      </w:r>
    </w:p>
    <w:p w14:paraId="00256741" w14:textId="0B218EDD" w:rsidR="0071153F" w:rsidRPr="006A7A5C" w:rsidRDefault="00196988" w:rsidP="00C31AD9">
      <w:pPr>
        <w:tabs>
          <w:tab w:val="center" w:pos="1498"/>
          <w:tab w:val="center" w:pos="2218"/>
          <w:tab w:val="center" w:pos="2938"/>
          <w:tab w:val="center" w:pos="4383"/>
        </w:tabs>
        <w:spacing w:line="288" w:lineRule="auto"/>
        <w:contextualSpacing/>
        <w:jc w:val="both"/>
        <w:rPr>
          <w:rFonts w:ascii="Arial" w:hAnsi="Arial" w:cs="Arial"/>
          <w:sz w:val="22"/>
          <w:szCs w:val="22"/>
        </w:rPr>
      </w:pPr>
      <w:r>
        <w:rPr>
          <w:rFonts w:ascii="Arial" w:eastAsia="Candara" w:hAnsi="Arial" w:cs="Arial"/>
          <w:sz w:val="22"/>
          <w:szCs w:val="22"/>
        </w:rPr>
        <w:tab/>
      </w:r>
      <w:r>
        <w:rPr>
          <w:rFonts w:ascii="Arial" w:eastAsia="Candara" w:hAnsi="Arial" w:cs="Arial"/>
          <w:sz w:val="22"/>
          <w:szCs w:val="22"/>
        </w:rPr>
        <w:tab/>
      </w:r>
      <w:r>
        <w:rPr>
          <w:rFonts w:ascii="Arial" w:eastAsia="Candara" w:hAnsi="Arial" w:cs="Arial"/>
          <w:sz w:val="22"/>
          <w:szCs w:val="22"/>
        </w:rPr>
        <w:tab/>
      </w:r>
    </w:p>
    <w:p w14:paraId="00015539" w14:textId="589D8C0A" w:rsidR="0071153F" w:rsidRPr="006A7A5C" w:rsidRDefault="0071153F" w:rsidP="00E734AE">
      <w:pPr>
        <w:pStyle w:val="CoverNarrative"/>
        <w:shd w:val="clear" w:color="auto" w:fill="auto"/>
        <w:spacing w:before="0" w:line="288" w:lineRule="auto"/>
        <w:ind w:left="0"/>
        <w:contextualSpacing/>
        <w:rPr>
          <w:rFonts w:cs="Arial"/>
          <w:sz w:val="22"/>
          <w:szCs w:val="22"/>
        </w:rPr>
      </w:pPr>
    </w:p>
    <w:p w14:paraId="71F22789" w14:textId="56F27D8F" w:rsidR="00A35CEB" w:rsidRDefault="00A35CEB" w:rsidP="00E734AE">
      <w:pPr>
        <w:spacing w:line="288" w:lineRule="auto"/>
        <w:contextualSpacing/>
        <w:jc w:val="both"/>
        <w:rPr>
          <w:rFonts w:ascii="Arial" w:hAnsi="Arial" w:cs="Arial"/>
          <w:b/>
          <w:sz w:val="22"/>
          <w:szCs w:val="22"/>
        </w:rPr>
      </w:pPr>
      <w:r>
        <w:rPr>
          <w:rFonts w:ascii="Arial" w:hAnsi="Arial" w:cs="Arial"/>
          <w:b/>
          <w:sz w:val="22"/>
          <w:szCs w:val="22"/>
        </w:rPr>
        <w:t xml:space="preserve">Appendices </w:t>
      </w:r>
    </w:p>
    <w:p w14:paraId="438D17DD" w14:textId="77777777" w:rsidR="00A35CEB" w:rsidRDefault="00A35CEB" w:rsidP="00E734AE">
      <w:pPr>
        <w:spacing w:line="288" w:lineRule="auto"/>
        <w:contextualSpacing/>
        <w:jc w:val="both"/>
        <w:rPr>
          <w:rFonts w:ascii="Arial" w:hAnsi="Arial" w:cs="Arial"/>
          <w:b/>
          <w:sz w:val="22"/>
          <w:szCs w:val="22"/>
        </w:rPr>
      </w:pPr>
    </w:p>
    <w:p w14:paraId="24987A05" w14:textId="2172758D" w:rsidR="00C37FC9" w:rsidRPr="004B424B" w:rsidRDefault="004B424B" w:rsidP="00C851E7">
      <w:pPr>
        <w:pStyle w:val="Heading2"/>
        <w:numPr>
          <w:ilvl w:val="0"/>
          <w:numId w:val="25"/>
        </w:numPr>
        <w:ind w:left="799" w:hanging="799"/>
        <w:rPr>
          <w:rFonts w:cs="Arial"/>
          <w:b w:val="0"/>
          <w:bCs/>
        </w:rPr>
      </w:pPr>
      <w:r w:rsidRPr="004B424B">
        <w:rPr>
          <w:rFonts w:cs="Arial"/>
          <w:b w:val="0"/>
          <w:bCs/>
          <w:caps w:val="0"/>
        </w:rPr>
        <w:t>Appendix</w:t>
      </w:r>
      <w:r w:rsidR="005B69E1" w:rsidRPr="004B424B">
        <w:rPr>
          <w:rFonts w:cs="Arial"/>
          <w:b w:val="0"/>
          <w:bCs/>
        </w:rPr>
        <w:t xml:space="preserve"> 1</w:t>
      </w:r>
      <w:r w:rsidR="00C37FC9" w:rsidRPr="004B424B">
        <w:rPr>
          <w:rFonts w:cs="Arial"/>
          <w:b w:val="0"/>
          <w:bCs/>
        </w:rPr>
        <w:t xml:space="preserve"> </w:t>
      </w:r>
      <w:r w:rsidR="00BD146F" w:rsidRPr="004B424B">
        <w:rPr>
          <w:rFonts w:cs="Arial"/>
          <w:b w:val="0"/>
          <w:bCs/>
        </w:rPr>
        <w:t xml:space="preserve">- </w:t>
      </w:r>
      <w:r w:rsidR="0068578F">
        <w:rPr>
          <w:rFonts w:cs="Arial"/>
          <w:b w:val="0"/>
          <w:bCs/>
          <w:caps w:val="0"/>
        </w:rPr>
        <w:t>M</w:t>
      </w:r>
      <w:r w:rsidRPr="004B424B">
        <w:rPr>
          <w:rFonts w:cs="Arial"/>
          <w:b w:val="0"/>
          <w:bCs/>
          <w:caps w:val="0"/>
        </w:rPr>
        <w:t xml:space="preserve">ethod </w:t>
      </w:r>
      <w:r w:rsidR="00584891">
        <w:rPr>
          <w:rFonts w:cs="Arial"/>
          <w:b w:val="0"/>
          <w:bCs/>
          <w:caps w:val="0"/>
        </w:rPr>
        <w:t>(</w:t>
      </w:r>
      <w:r w:rsidR="00B251C3">
        <w:rPr>
          <w:rFonts w:cs="Arial"/>
          <w:b w:val="0"/>
          <w:bCs/>
          <w:caps w:val="0"/>
        </w:rPr>
        <w:t>please navigate to the side arrow to re</w:t>
      </w:r>
      <w:r w:rsidR="00C52A0E">
        <w:rPr>
          <w:rFonts w:cs="Arial"/>
          <w:b w:val="0"/>
          <w:bCs/>
          <w:caps w:val="0"/>
        </w:rPr>
        <w:t xml:space="preserve">view </w:t>
      </w:r>
      <w:r w:rsidR="003D01F3">
        <w:rPr>
          <w:rFonts w:cs="Arial"/>
          <w:b w:val="0"/>
          <w:bCs/>
          <w:i/>
          <w:iCs/>
          <w:caps w:val="0"/>
        </w:rPr>
        <w:t>THCL</w:t>
      </w:r>
      <w:r w:rsidR="00F15714">
        <w:rPr>
          <w:rFonts w:cs="Arial"/>
          <w:b w:val="0"/>
          <w:bCs/>
          <w:i/>
          <w:iCs/>
          <w:caps w:val="0"/>
        </w:rPr>
        <w:t>YJS</w:t>
      </w:r>
      <w:r w:rsidR="00B251C3" w:rsidRPr="0068578F">
        <w:rPr>
          <w:rFonts w:cs="Arial"/>
          <w:b w:val="0"/>
          <w:bCs/>
          <w:i/>
          <w:iCs/>
          <w:caps w:val="0"/>
        </w:rPr>
        <w:t xml:space="preserve"> meth</w:t>
      </w:r>
      <w:r w:rsidR="0068578F" w:rsidRPr="0068578F">
        <w:rPr>
          <w:rFonts w:cs="Arial"/>
          <w:b w:val="0"/>
          <w:bCs/>
          <w:i/>
          <w:iCs/>
          <w:caps w:val="0"/>
        </w:rPr>
        <w:t>od</w:t>
      </w:r>
      <w:r w:rsidR="0068578F">
        <w:rPr>
          <w:rFonts w:cs="Arial"/>
          <w:b w:val="0"/>
          <w:bCs/>
          <w:caps w:val="0"/>
        </w:rPr>
        <w:t>)</w:t>
      </w:r>
    </w:p>
    <w:p w14:paraId="37A34CC9" w14:textId="50466416" w:rsidR="00BA1F58" w:rsidRPr="00BA1F58" w:rsidRDefault="00C37FC9" w:rsidP="00E734AE">
      <w:pPr>
        <w:pStyle w:val="ListParagraph"/>
        <w:numPr>
          <w:ilvl w:val="0"/>
          <w:numId w:val="11"/>
        </w:numPr>
        <w:spacing w:line="288" w:lineRule="auto"/>
        <w:contextualSpacing/>
        <w:jc w:val="both"/>
        <w:rPr>
          <w:rFonts w:ascii="Arial" w:hAnsi="Arial" w:cs="Arial"/>
          <w:b/>
          <w:sz w:val="22"/>
          <w:szCs w:val="22"/>
        </w:rPr>
      </w:pPr>
      <w:r w:rsidRPr="006A7A5C">
        <w:rPr>
          <w:rFonts w:ascii="Arial" w:hAnsi="Arial" w:cs="Arial"/>
          <w:sz w:val="22"/>
          <w:szCs w:val="22"/>
        </w:rPr>
        <w:t xml:space="preserve">The allocation email will inform </w:t>
      </w:r>
      <w:r w:rsidRPr="006A7A5C">
        <w:rPr>
          <w:rFonts w:ascii="Arial" w:hAnsi="Arial" w:cs="Arial"/>
          <w:bCs/>
          <w:sz w:val="22"/>
          <w:szCs w:val="22"/>
        </w:rPr>
        <w:t xml:space="preserve">the </w:t>
      </w:r>
      <w:r w:rsidR="003D01F3">
        <w:rPr>
          <w:rFonts w:ascii="Arial" w:hAnsi="Arial" w:cs="Arial"/>
          <w:bCs/>
          <w:sz w:val="22"/>
          <w:szCs w:val="22"/>
        </w:rPr>
        <w:t>Tower Hamlets and City of London</w:t>
      </w:r>
      <w:r w:rsidRPr="006A7A5C">
        <w:rPr>
          <w:rFonts w:ascii="Arial" w:hAnsi="Arial" w:cs="Arial"/>
          <w:bCs/>
          <w:sz w:val="22"/>
          <w:szCs w:val="22"/>
        </w:rPr>
        <w:t xml:space="preserve"> </w:t>
      </w:r>
      <w:r w:rsidR="00F15714">
        <w:rPr>
          <w:rFonts w:ascii="Arial" w:hAnsi="Arial" w:cs="Arial"/>
          <w:bCs/>
          <w:sz w:val="22"/>
          <w:szCs w:val="22"/>
        </w:rPr>
        <w:t>YJS</w:t>
      </w:r>
      <w:r w:rsidRPr="006A7A5C">
        <w:rPr>
          <w:rFonts w:ascii="Arial" w:hAnsi="Arial" w:cs="Arial"/>
          <w:bCs/>
          <w:sz w:val="22"/>
          <w:szCs w:val="22"/>
        </w:rPr>
        <w:t xml:space="preserve"> Victim and Restorative Justice Co-ordinator</w:t>
      </w:r>
      <w:r w:rsidRPr="006A7A5C">
        <w:rPr>
          <w:rFonts w:ascii="Arial" w:hAnsi="Arial" w:cs="Arial"/>
          <w:sz w:val="22"/>
          <w:szCs w:val="22"/>
        </w:rPr>
        <w:t xml:space="preserve"> as to when a </w:t>
      </w:r>
      <w:r w:rsidR="00E0398A">
        <w:rPr>
          <w:rFonts w:ascii="Arial" w:hAnsi="Arial" w:cs="Arial"/>
          <w:sz w:val="22"/>
          <w:szCs w:val="22"/>
        </w:rPr>
        <w:t>child</w:t>
      </w:r>
      <w:r w:rsidRPr="006A7A5C">
        <w:rPr>
          <w:rFonts w:ascii="Arial" w:hAnsi="Arial" w:cs="Arial"/>
          <w:sz w:val="22"/>
          <w:szCs w:val="22"/>
        </w:rPr>
        <w:t xml:space="preserve"> with a victim has received a Police Referral</w:t>
      </w:r>
      <w:r w:rsidR="00863662">
        <w:rPr>
          <w:rFonts w:ascii="Arial" w:hAnsi="Arial" w:cs="Arial"/>
          <w:sz w:val="22"/>
          <w:szCs w:val="22"/>
        </w:rPr>
        <w:t xml:space="preserve">, </w:t>
      </w:r>
      <w:r w:rsidRPr="006A7A5C">
        <w:rPr>
          <w:rFonts w:ascii="Arial" w:hAnsi="Arial" w:cs="Arial"/>
          <w:sz w:val="22"/>
          <w:szCs w:val="22"/>
        </w:rPr>
        <w:t xml:space="preserve">Court Order or Pre-sentence Report (PSR) request.  </w:t>
      </w:r>
      <w:r w:rsidR="002117D9" w:rsidRPr="006A7A5C">
        <w:rPr>
          <w:rFonts w:ascii="Arial" w:hAnsi="Arial" w:cs="Arial"/>
          <w:bCs/>
          <w:sz w:val="22"/>
          <w:szCs w:val="22"/>
        </w:rPr>
        <w:t xml:space="preserve">The </w:t>
      </w:r>
      <w:r w:rsidR="00EC766A">
        <w:rPr>
          <w:rFonts w:ascii="Arial" w:hAnsi="Arial" w:cs="Arial"/>
          <w:bCs/>
          <w:sz w:val="22"/>
          <w:szCs w:val="22"/>
        </w:rPr>
        <w:t>Tower Hamlets</w:t>
      </w:r>
      <w:r w:rsidR="00C146A4">
        <w:rPr>
          <w:rFonts w:ascii="Arial" w:hAnsi="Arial" w:cs="Arial"/>
          <w:bCs/>
          <w:sz w:val="22"/>
          <w:szCs w:val="22"/>
        </w:rPr>
        <w:t xml:space="preserve"> and City of London</w:t>
      </w:r>
      <w:r w:rsidR="002117D9" w:rsidRPr="006A7A5C">
        <w:rPr>
          <w:rFonts w:ascii="Arial" w:hAnsi="Arial" w:cs="Arial"/>
          <w:bCs/>
          <w:sz w:val="22"/>
          <w:szCs w:val="22"/>
        </w:rPr>
        <w:t xml:space="preserve"> </w:t>
      </w:r>
      <w:r w:rsidR="00F15714">
        <w:rPr>
          <w:rFonts w:ascii="Arial" w:hAnsi="Arial" w:cs="Arial"/>
          <w:bCs/>
          <w:sz w:val="22"/>
          <w:szCs w:val="22"/>
        </w:rPr>
        <w:t>YJS</w:t>
      </w:r>
      <w:r w:rsidR="002117D9" w:rsidRPr="006A7A5C">
        <w:rPr>
          <w:rFonts w:ascii="Arial" w:hAnsi="Arial" w:cs="Arial"/>
          <w:bCs/>
          <w:sz w:val="22"/>
          <w:szCs w:val="22"/>
        </w:rPr>
        <w:t xml:space="preserve"> Victim and Restorative Justice Co-ordinator will</w:t>
      </w:r>
      <w:r w:rsidR="00A3557F">
        <w:rPr>
          <w:rFonts w:ascii="Arial" w:hAnsi="Arial" w:cs="Arial"/>
          <w:bCs/>
          <w:sz w:val="22"/>
          <w:szCs w:val="22"/>
        </w:rPr>
        <w:t xml:space="preserve"> (within </w:t>
      </w:r>
      <w:r w:rsidR="00E96DA7">
        <w:rPr>
          <w:rFonts w:ascii="Arial" w:hAnsi="Arial" w:cs="Arial"/>
          <w:bCs/>
          <w:sz w:val="22"/>
          <w:szCs w:val="22"/>
        </w:rPr>
        <w:t>48 hours</w:t>
      </w:r>
      <w:r w:rsidR="00A3557F">
        <w:rPr>
          <w:rFonts w:ascii="Arial" w:hAnsi="Arial" w:cs="Arial"/>
          <w:bCs/>
          <w:sz w:val="22"/>
          <w:szCs w:val="22"/>
        </w:rPr>
        <w:t>)</w:t>
      </w:r>
      <w:r w:rsidR="00C55937">
        <w:rPr>
          <w:rFonts w:ascii="Arial" w:hAnsi="Arial" w:cs="Arial"/>
          <w:bCs/>
          <w:sz w:val="22"/>
          <w:szCs w:val="22"/>
        </w:rPr>
        <w:t>:</w:t>
      </w:r>
      <w:r w:rsidR="002117D9" w:rsidRPr="006A7A5C">
        <w:rPr>
          <w:rFonts w:ascii="Arial" w:hAnsi="Arial" w:cs="Arial"/>
          <w:bCs/>
          <w:sz w:val="22"/>
          <w:szCs w:val="22"/>
        </w:rPr>
        <w:t xml:space="preserve"> </w:t>
      </w:r>
    </w:p>
    <w:p w14:paraId="177E11A6" w14:textId="77777777" w:rsidR="00F15714" w:rsidRPr="00F15714" w:rsidRDefault="00BA1F58" w:rsidP="00F15714">
      <w:pPr>
        <w:pStyle w:val="ListParagraph"/>
        <w:numPr>
          <w:ilvl w:val="1"/>
          <w:numId w:val="11"/>
        </w:numPr>
        <w:spacing w:line="288" w:lineRule="auto"/>
        <w:contextualSpacing/>
        <w:jc w:val="both"/>
        <w:rPr>
          <w:rFonts w:ascii="Arial" w:hAnsi="Arial" w:cs="Arial"/>
          <w:b/>
          <w:sz w:val="22"/>
          <w:szCs w:val="22"/>
        </w:rPr>
      </w:pPr>
      <w:r w:rsidRPr="00F15714">
        <w:rPr>
          <w:rFonts w:ascii="Arial" w:hAnsi="Arial" w:cs="Arial"/>
          <w:bCs/>
          <w:sz w:val="22"/>
          <w:szCs w:val="22"/>
        </w:rPr>
        <w:t>S</w:t>
      </w:r>
      <w:r w:rsidR="00193938" w:rsidRPr="00F15714">
        <w:rPr>
          <w:rFonts w:ascii="Arial" w:hAnsi="Arial" w:cs="Arial"/>
          <w:bCs/>
          <w:sz w:val="22"/>
          <w:szCs w:val="22"/>
        </w:rPr>
        <w:t xml:space="preserve">creen for eligibility, and where relevant consult with Victim Contact </w:t>
      </w:r>
      <w:r w:rsidRPr="00F15714">
        <w:rPr>
          <w:rFonts w:ascii="Arial" w:hAnsi="Arial" w:cs="Arial"/>
          <w:bCs/>
          <w:sz w:val="22"/>
          <w:szCs w:val="22"/>
        </w:rPr>
        <w:t xml:space="preserve">Scheme. </w:t>
      </w:r>
    </w:p>
    <w:p w14:paraId="77D4C2DD" w14:textId="2FC4D0C5" w:rsidR="00A323E4" w:rsidRPr="00F15714" w:rsidRDefault="00533442" w:rsidP="00F15714">
      <w:pPr>
        <w:pStyle w:val="ListParagraph"/>
        <w:numPr>
          <w:ilvl w:val="1"/>
          <w:numId w:val="11"/>
        </w:numPr>
        <w:spacing w:line="288" w:lineRule="auto"/>
        <w:contextualSpacing/>
        <w:jc w:val="both"/>
        <w:rPr>
          <w:rFonts w:ascii="Arial" w:hAnsi="Arial" w:cs="Arial"/>
          <w:b/>
          <w:sz w:val="22"/>
          <w:szCs w:val="22"/>
        </w:rPr>
      </w:pPr>
      <w:r w:rsidRPr="00F15714">
        <w:rPr>
          <w:rFonts w:ascii="Arial" w:hAnsi="Arial" w:cs="Arial"/>
          <w:bCs/>
          <w:sz w:val="22"/>
          <w:szCs w:val="22"/>
        </w:rPr>
        <w:t xml:space="preserve">Record name and contact details </w:t>
      </w:r>
      <w:r w:rsidR="005347A6" w:rsidRPr="00F15714">
        <w:rPr>
          <w:rFonts w:ascii="Arial" w:hAnsi="Arial" w:cs="Arial"/>
          <w:bCs/>
          <w:sz w:val="22"/>
          <w:szCs w:val="22"/>
        </w:rPr>
        <w:t xml:space="preserve">(when received) against </w:t>
      </w:r>
      <w:r w:rsidR="00994A25" w:rsidRPr="00F15714">
        <w:rPr>
          <w:rFonts w:ascii="Arial" w:hAnsi="Arial" w:cs="Arial"/>
          <w:bCs/>
          <w:sz w:val="22"/>
          <w:szCs w:val="22"/>
        </w:rPr>
        <w:t xml:space="preserve">a personalised victim identification number on </w:t>
      </w:r>
      <w:r w:rsidR="005E1CAC" w:rsidRPr="00F15714">
        <w:rPr>
          <w:rFonts w:ascii="Arial" w:hAnsi="Arial" w:cs="Arial"/>
          <w:bCs/>
          <w:sz w:val="22"/>
          <w:szCs w:val="22"/>
        </w:rPr>
        <w:t xml:space="preserve">protected centralised register on </w:t>
      </w:r>
      <w:r w:rsidR="006448A7">
        <w:rPr>
          <w:rFonts w:ascii="Arial" w:hAnsi="Arial" w:cs="Arial"/>
          <w:bCs/>
          <w:sz w:val="22"/>
          <w:szCs w:val="22"/>
        </w:rPr>
        <w:t>Childview</w:t>
      </w:r>
      <w:r w:rsidR="00D36C43" w:rsidRPr="00F15714">
        <w:rPr>
          <w:rFonts w:ascii="Arial" w:hAnsi="Arial" w:cs="Arial"/>
          <w:bCs/>
          <w:sz w:val="22"/>
          <w:szCs w:val="22"/>
        </w:rPr>
        <w:t xml:space="preserve">. </w:t>
      </w:r>
    </w:p>
    <w:p w14:paraId="4129006B" w14:textId="5BF545CA" w:rsidR="00BA1F58" w:rsidRPr="00BA1F58" w:rsidRDefault="00BA1F58" w:rsidP="00E734AE">
      <w:pPr>
        <w:pStyle w:val="ListParagraph"/>
        <w:numPr>
          <w:ilvl w:val="1"/>
          <w:numId w:val="11"/>
        </w:numPr>
        <w:spacing w:line="288" w:lineRule="auto"/>
        <w:contextualSpacing/>
        <w:jc w:val="both"/>
        <w:rPr>
          <w:rFonts w:ascii="Arial" w:hAnsi="Arial" w:cs="Arial"/>
          <w:b/>
          <w:sz w:val="22"/>
          <w:szCs w:val="22"/>
        </w:rPr>
      </w:pPr>
      <w:r>
        <w:rPr>
          <w:rFonts w:ascii="Arial" w:hAnsi="Arial" w:cs="Arial"/>
          <w:bCs/>
          <w:sz w:val="22"/>
          <w:szCs w:val="22"/>
        </w:rPr>
        <w:t>L</w:t>
      </w:r>
      <w:r w:rsidR="004669FD">
        <w:rPr>
          <w:rFonts w:ascii="Arial" w:hAnsi="Arial" w:cs="Arial"/>
          <w:bCs/>
          <w:sz w:val="22"/>
          <w:szCs w:val="22"/>
        </w:rPr>
        <w:t>ink the victim</w:t>
      </w:r>
      <w:r w:rsidR="00CB4B26">
        <w:rPr>
          <w:rFonts w:ascii="Arial" w:hAnsi="Arial" w:cs="Arial"/>
          <w:bCs/>
          <w:sz w:val="22"/>
          <w:szCs w:val="22"/>
        </w:rPr>
        <w:t xml:space="preserve"> to the appropriate offence within the </w:t>
      </w:r>
      <w:r w:rsidR="00E0398A">
        <w:rPr>
          <w:rFonts w:ascii="Arial" w:hAnsi="Arial" w:cs="Arial"/>
          <w:bCs/>
          <w:sz w:val="22"/>
          <w:szCs w:val="22"/>
        </w:rPr>
        <w:t>child</w:t>
      </w:r>
      <w:r w:rsidR="00C31AD9">
        <w:rPr>
          <w:rFonts w:ascii="Arial" w:hAnsi="Arial" w:cs="Arial"/>
          <w:bCs/>
          <w:sz w:val="22"/>
          <w:szCs w:val="22"/>
        </w:rPr>
        <w:t>’</w:t>
      </w:r>
      <w:r w:rsidR="00CB4B26">
        <w:rPr>
          <w:rFonts w:ascii="Arial" w:hAnsi="Arial" w:cs="Arial"/>
          <w:bCs/>
          <w:sz w:val="22"/>
          <w:szCs w:val="22"/>
        </w:rPr>
        <w:t>s Childview Youth Justice (CVYJ)</w:t>
      </w:r>
      <w:r w:rsidR="00DD1811">
        <w:rPr>
          <w:rFonts w:ascii="Arial" w:hAnsi="Arial" w:cs="Arial"/>
          <w:bCs/>
          <w:sz w:val="22"/>
          <w:szCs w:val="22"/>
        </w:rPr>
        <w:t xml:space="preserve"> </w:t>
      </w:r>
      <w:r w:rsidR="00DD1811">
        <w:rPr>
          <w:rFonts w:ascii="Arial" w:hAnsi="Arial" w:cs="Arial"/>
          <w:bCs/>
          <w:i/>
          <w:iCs/>
          <w:sz w:val="22"/>
          <w:szCs w:val="22"/>
        </w:rPr>
        <w:t xml:space="preserve">Offence </w:t>
      </w:r>
      <w:r w:rsidR="00DD1811">
        <w:rPr>
          <w:rFonts w:ascii="Arial" w:hAnsi="Arial" w:cs="Arial"/>
          <w:bCs/>
          <w:sz w:val="22"/>
          <w:szCs w:val="22"/>
        </w:rPr>
        <w:t>tab</w:t>
      </w:r>
      <w:r>
        <w:rPr>
          <w:rFonts w:ascii="Arial" w:hAnsi="Arial" w:cs="Arial"/>
          <w:bCs/>
          <w:sz w:val="22"/>
          <w:szCs w:val="22"/>
        </w:rPr>
        <w:t>.</w:t>
      </w:r>
    </w:p>
    <w:p w14:paraId="088DDEC5" w14:textId="6B5B4BDD" w:rsidR="00C37FC9" w:rsidRPr="00BA1F58" w:rsidRDefault="00BA1F58" w:rsidP="00E734AE">
      <w:pPr>
        <w:pStyle w:val="ListParagraph"/>
        <w:numPr>
          <w:ilvl w:val="1"/>
          <w:numId w:val="11"/>
        </w:numPr>
        <w:spacing w:line="288" w:lineRule="auto"/>
        <w:contextualSpacing/>
        <w:jc w:val="both"/>
        <w:rPr>
          <w:rFonts w:ascii="Arial" w:hAnsi="Arial" w:cs="Arial"/>
          <w:b/>
          <w:sz w:val="22"/>
          <w:szCs w:val="22"/>
        </w:rPr>
      </w:pPr>
      <w:r>
        <w:rPr>
          <w:rFonts w:ascii="Arial" w:hAnsi="Arial" w:cs="Arial"/>
          <w:sz w:val="22"/>
          <w:szCs w:val="22"/>
        </w:rPr>
        <w:lastRenderedPageBreak/>
        <w:t>F</w:t>
      </w:r>
      <w:r w:rsidR="00C37FC9" w:rsidRPr="00BA1F58">
        <w:rPr>
          <w:rFonts w:ascii="Arial" w:hAnsi="Arial" w:cs="Arial"/>
          <w:sz w:val="22"/>
          <w:szCs w:val="22"/>
        </w:rPr>
        <w:t xml:space="preserve">ill out the </w:t>
      </w:r>
      <w:r w:rsidR="00A10CCC" w:rsidRPr="00BA1F58">
        <w:rPr>
          <w:rFonts w:ascii="Arial" w:hAnsi="Arial" w:cs="Arial"/>
          <w:sz w:val="22"/>
          <w:szCs w:val="22"/>
        </w:rPr>
        <w:t>V</w:t>
      </w:r>
      <w:r w:rsidR="00C37FC9" w:rsidRPr="00BA1F58">
        <w:rPr>
          <w:rFonts w:ascii="Arial" w:hAnsi="Arial" w:cs="Arial"/>
          <w:sz w:val="22"/>
          <w:szCs w:val="22"/>
        </w:rPr>
        <w:t xml:space="preserve">ictim </w:t>
      </w:r>
      <w:r w:rsidR="00A10CCC" w:rsidRPr="00BA1F58">
        <w:rPr>
          <w:rFonts w:ascii="Arial" w:hAnsi="Arial" w:cs="Arial"/>
          <w:sz w:val="22"/>
          <w:szCs w:val="22"/>
        </w:rPr>
        <w:t>R</w:t>
      </w:r>
      <w:r w:rsidR="00C37FC9" w:rsidRPr="00BA1F58">
        <w:rPr>
          <w:rFonts w:ascii="Arial" w:hAnsi="Arial" w:cs="Arial"/>
          <w:sz w:val="22"/>
          <w:szCs w:val="22"/>
        </w:rPr>
        <w:t xml:space="preserve">eferral </w:t>
      </w:r>
      <w:r w:rsidR="00A10CCC" w:rsidRPr="00BA1F58">
        <w:rPr>
          <w:rFonts w:ascii="Arial" w:hAnsi="Arial" w:cs="Arial"/>
          <w:sz w:val="22"/>
          <w:szCs w:val="22"/>
        </w:rPr>
        <w:t>T</w:t>
      </w:r>
      <w:r w:rsidR="00C37FC9" w:rsidRPr="00BA1F58">
        <w:rPr>
          <w:rFonts w:ascii="Arial" w:hAnsi="Arial" w:cs="Arial"/>
          <w:sz w:val="22"/>
          <w:szCs w:val="22"/>
        </w:rPr>
        <w:t>emplate</w:t>
      </w:r>
      <w:r w:rsidR="00A10CCC" w:rsidRPr="00BA1F58">
        <w:rPr>
          <w:rFonts w:ascii="Arial" w:hAnsi="Arial" w:cs="Arial"/>
          <w:sz w:val="22"/>
          <w:szCs w:val="22"/>
        </w:rPr>
        <w:t xml:space="preserve"> </w:t>
      </w:r>
      <w:r w:rsidR="00A10CCC" w:rsidRPr="00BA1F58">
        <w:rPr>
          <w:rFonts w:ascii="Arial" w:hAnsi="Arial" w:cs="Arial"/>
          <w:b/>
          <w:bCs/>
          <w:sz w:val="22"/>
          <w:szCs w:val="22"/>
        </w:rPr>
        <w:t>(Appendix 2)</w:t>
      </w:r>
      <w:r w:rsidR="00C37FC9" w:rsidRPr="00BA1F58">
        <w:rPr>
          <w:rFonts w:ascii="Arial" w:hAnsi="Arial" w:cs="Arial"/>
          <w:sz w:val="22"/>
          <w:szCs w:val="22"/>
        </w:rPr>
        <w:t xml:space="preserve"> and send to </w:t>
      </w:r>
      <w:r w:rsidR="006D09CE">
        <w:rPr>
          <w:rFonts w:ascii="Arial" w:hAnsi="Arial" w:cs="Arial"/>
          <w:sz w:val="22"/>
          <w:szCs w:val="22"/>
        </w:rPr>
        <w:t>THCL</w:t>
      </w:r>
      <w:r w:rsidR="00F15714">
        <w:rPr>
          <w:rFonts w:ascii="Arial" w:hAnsi="Arial" w:cs="Arial"/>
          <w:sz w:val="22"/>
          <w:szCs w:val="22"/>
        </w:rPr>
        <w:t>YJS</w:t>
      </w:r>
      <w:r w:rsidR="00C37FC9" w:rsidRPr="00BA1F58">
        <w:rPr>
          <w:rFonts w:ascii="Arial" w:hAnsi="Arial" w:cs="Arial"/>
          <w:sz w:val="22"/>
          <w:szCs w:val="22"/>
        </w:rPr>
        <w:t xml:space="preserve"> Police who will then send back with the victim details. </w:t>
      </w:r>
      <w:r w:rsidR="00A10CCC" w:rsidRPr="00BA1F58">
        <w:rPr>
          <w:rFonts w:ascii="Arial" w:hAnsi="Arial" w:cs="Arial"/>
          <w:sz w:val="22"/>
          <w:szCs w:val="22"/>
        </w:rPr>
        <w:t>the Victim Referral Template</w:t>
      </w:r>
      <w:r w:rsidR="00FF011C" w:rsidRPr="00BA1F58">
        <w:rPr>
          <w:rFonts w:ascii="Arial" w:hAnsi="Arial" w:cs="Arial"/>
          <w:sz w:val="22"/>
          <w:szCs w:val="22"/>
        </w:rPr>
        <w:t xml:space="preserve"> is to be attached </w:t>
      </w:r>
      <w:r w:rsidR="00FB176F" w:rsidRPr="00BA1F58">
        <w:rPr>
          <w:rFonts w:ascii="Arial" w:hAnsi="Arial" w:cs="Arial"/>
          <w:sz w:val="22"/>
          <w:szCs w:val="22"/>
        </w:rPr>
        <w:t>in Notes</w:t>
      </w:r>
      <w:r w:rsidR="00FF011C" w:rsidRPr="00BA1F58">
        <w:rPr>
          <w:rFonts w:ascii="Arial" w:hAnsi="Arial" w:cs="Arial"/>
          <w:i/>
          <w:iCs/>
          <w:sz w:val="22"/>
          <w:szCs w:val="22"/>
        </w:rPr>
        <w:t xml:space="preserve"> and Attachments</w:t>
      </w:r>
      <w:r w:rsidR="00FF011C" w:rsidRPr="00BA1F58">
        <w:rPr>
          <w:rFonts w:ascii="Arial" w:hAnsi="Arial" w:cs="Arial"/>
          <w:sz w:val="22"/>
          <w:szCs w:val="22"/>
        </w:rPr>
        <w:t xml:space="preserve"> in CV victim profile</w:t>
      </w:r>
      <w:r w:rsidR="00EA65C8" w:rsidRPr="00BA1F58">
        <w:rPr>
          <w:rFonts w:ascii="Arial" w:hAnsi="Arial" w:cs="Arial"/>
          <w:sz w:val="22"/>
          <w:szCs w:val="22"/>
        </w:rPr>
        <w:t xml:space="preserve">. </w:t>
      </w:r>
      <w:r w:rsidR="00D471B6">
        <w:rPr>
          <w:rFonts w:ascii="Arial" w:hAnsi="Arial" w:cs="Arial"/>
          <w:sz w:val="22"/>
          <w:szCs w:val="22"/>
        </w:rPr>
        <w:t xml:space="preserve">Corresponding process tabs on </w:t>
      </w:r>
      <w:r w:rsidR="004431C7">
        <w:rPr>
          <w:rFonts w:ascii="Arial" w:hAnsi="Arial" w:cs="Arial"/>
          <w:sz w:val="22"/>
          <w:szCs w:val="22"/>
        </w:rPr>
        <w:t xml:space="preserve">victim and </w:t>
      </w:r>
      <w:r w:rsidR="00E0398A">
        <w:rPr>
          <w:rFonts w:ascii="Arial" w:hAnsi="Arial" w:cs="Arial"/>
          <w:sz w:val="22"/>
          <w:szCs w:val="22"/>
        </w:rPr>
        <w:t>child/young person</w:t>
      </w:r>
      <w:r w:rsidR="004431C7">
        <w:rPr>
          <w:rFonts w:ascii="Arial" w:hAnsi="Arial" w:cs="Arial"/>
          <w:sz w:val="22"/>
          <w:szCs w:val="22"/>
        </w:rPr>
        <w:t xml:space="preserve">’s process screens of </w:t>
      </w:r>
      <w:r w:rsidR="004431C7">
        <w:rPr>
          <w:rFonts w:ascii="Arial" w:hAnsi="Arial" w:cs="Arial"/>
          <w:i/>
          <w:iCs/>
          <w:sz w:val="22"/>
          <w:szCs w:val="22"/>
        </w:rPr>
        <w:t>Victim Identified</w:t>
      </w:r>
      <w:r w:rsidR="006C22E5">
        <w:rPr>
          <w:rFonts w:ascii="Arial" w:hAnsi="Arial" w:cs="Arial"/>
          <w:i/>
          <w:iCs/>
          <w:sz w:val="22"/>
          <w:szCs w:val="22"/>
        </w:rPr>
        <w:t>/requested</w:t>
      </w:r>
      <w:r w:rsidR="00FE1EE7">
        <w:rPr>
          <w:rFonts w:ascii="Arial" w:hAnsi="Arial" w:cs="Arial"/>
          <w:i/>
          <w:iCs/>
          <w:sz w:val="22"/>
          <w:szCs w:val="22"/>
        </w:rPr>
        <w:t>/consented</w:t>
      </w:r>
      <w:r w:rsidR="004431C7">
        <w:rPr>
          <w:rFonts w:ascii="Arial" w:hAnsi="Arial" w:cs="Arial"/>
          <w:i/>
          <w:iCs/>
          <w:sz w:val="22"/>
          <w:szCs w:val="22"/>
        </w:rPr>
        <w:t xml:space="preserve"> </w:t>
      </w:r>
      <w:r w:rsidR="004431C7">
        <w:rPr>
          <w:rFonts w:ascii="Arial" w:hAnsi="Arial" w:cs="Arial"/>
          <w:sz w:val="22"/>
          <w:szCs w:val="22"/>
        </w:rPr>
        <w:t>should be recorded.</w:t>
      </w:r>
    </w:p>
    <w:p w14:paraId="3FBDB9DF" w14:textId="351D275F" w:rsidR="00C76089" w:rsidRPr="00C76089" w:rsidRDefault="00C37FC9" w:rsidP="00E734AE">
      <w:pPr>
        <w:pStyle w:val="ListParagraph"/>
        <w:numPr>
          <w:ilvl w:val="0"/>
          <w:numId w:val="11"/>
        </w:numPr>
        <w:spacing w:line="288" w:lineRule="auto"/>
        <w:contextualSpacing/>
        <w:jc w:val="both"/>
        <w:rPr>
          <w:rFonts w:ascii="Arial" w:hAnsi="Arial" w:cs="Arial"/>
          <w:b/>
          <w:sz w:val="22"/>
          <w:szCs w:val="22"/>
        </w:rPr>
      </w:pPr>
      <w:r w:rsidRPr="00C37FC9">
        <w:rPr>
          <w:rFonts w:ascii="Arial" w:hAnsi="Arial" w:cs="Arial"/>
          <w:sz w:val="22"/>
          <w:szCs w:val="22"/>
        </w:rPr>
        <w:t xml:space="preserve">The </w:t>
      </w:r>
      <w:r w:rsidR="00FE1EE7">
        <w:rPr>
          <w:rFonts w:ascii="Arial" w:hAnsi="Arial" w:cs="Arial"/>
          <w:sz w:val="22"/>
          <w:szCs w:val="22"/>
        </w:rPr>
        <w:t>THCL</w:t>
      </w:r>
      <w:r w:rsidR="00F15714">
        <w:rPr>
          <w:rFonts w:ascii="Arial" w:hAnsi="Arial" w:cs="Arial"/>
          <w:bCs/>
          <w:sz w:val="22"/>
          <w:szCs w:val="22"/>
        </w:rPr>
        <w:t>YJS</w:t>
      </w:r>
      <w:r w:rsidRPr="00C37FC9">
        <w:rPr>
          <w:rFonts w:ascii="Arial" w:hAnsi="Arial" w:cs="Arial"/>
          <w:bCs/>
          <w:sz w:val="22"/>
          <w:szCs w:val="22"/>
        </w:rPr>
        <w:t xml:space="preserve"> Victim and Restorative Justice Co-ordinator</w:t>
      </w:r>
      <w:r w:rsidRPr="00C37FC9">
        <w:rPr>
          <w:rFonts w:ascii="Arial" w:hAnsi="Arial" w:cs="Arial"/>
          <w:sz w:val="22"/>
          <w:szCs w:val="22"/>
        </w:rPr>
        <w:t xml:space="preserve"> must familiarise with the case summary and any relevant </w:t>
      </w:r>
      <w:r w:rsidR="00E0398A">
        <w:rPr>
          <w:rFonts w:ascii="Arial" w:hAnsi="Arial" w:cs="Arial"/>
          <w:sz w:val="22"/>
          <w:szCs w:val="22"/>
        </w:rPr>
        <w:t>child</w:t>
      </w:r>
      <w:r w:rsidRPr="00C37FC9">
        <w:rPr>
          <w:rFonts w:ascii="Arial" w:hAnsi="Arial" w:cs="Arial"/>
          <w:sz w:val="22"/>
          <w:szCs w:val="22"/>
        </w:rPr>
        <w:t xml:space="preserve"> information prior to contacting the victim (</w:t>
      </w:r>
      <w:r w:rsidR="005676A9">
        <w:rPr>
          <w:rFonts w:ascii="Arial" w:hAnsi="Arial" w:cs="Arial"/>
          <w:sz w:val="22"/>
          <w:szCs w:val="22"/>
        </w:rPr>
        <w:t xml:space="preserve">including the </w:t>
      </w:r>
      <w:r w:rsidRPr="00F15714">
        <w:rPr>
          <w:rFonts w:ascii="Arial" w:hAnsi="Arial" w:cs="Arial"/>
          <w:i/>
          <w:iCs/>
          <w:sz w:val="22"/>
          <w:szCs w:val="22"/>
        </w:rPr>
        <w:t xml:space="preserve">Restorative Justice </w:t>
      </w:r>
      <w:r w:rsidR="00FB176F" w:rsidRPr="00F15714">
        <w:rPr>
          <w:rFonts w:ascii="Arial" w:hAnsi="Arial" w:cs="Arial"/>
          <w:i/>
          <w:iCs/>
          <w:sz w:val="22"/>
          <w:szCs w:val="22"/>
        </w:rPr>
        <w:t>Asset plus</w:t>
      </w:r>
      <w:r w:rsidRPr="00F15714">
        <w:rPr>
          <w:rFonts w:ascii="Arial" w:hAnsi="Arial" w:cs="Arial"/>
          <w:i/>
          <w:iCs/>
          <w:sz w:val="22"/>
          <w:szCs w:val="22"/>
        </w:rPr>
        <w:t xml:space="preserve"> Module</w:t>
      </w:r>
      <w:r w:rsidRPr="00C37FC9">
        <w:rPr>
          <w:rFonts w:ascii="Arial" w:hAnsi="Arial" w:cs="Arial"/>
          <w:sz w:val="22"/>
          <w:szCs w:val="22"/>
        </w:rPr>
        <w:t xml:space="preserve">). The </w:t>
      </w:r>
      <w:r w:rsidR="0087138F">
        <w:rPr>
          <w:rFonts w:ascii="Arial" w:hAnsi="Arial" w:cs="Arial"/>
          <w:sz w:val="22"/>
          <w:szCs w:val="22"/>
        </w:rPr>
        <w:t>THCL</w:t>
      </w:r>
      <w:r w:rsidR="00F15714">
        <w:rPr>
          <w:rFonts w:ascii="Arial" w:hAnsi="Arial" w:cs="Arial"/>
          <w:bCs/>
          <w:sz w:val="22"/>
          <w:szCs w:val="22"/>
        </w:rPr>
        <w:t>YJS</w:t>
      </w:r>
      <w:r w:rsidRPr="00C37FC9">
        <w:rPr>
          <w:rFonts w:ascii="Arial" w:hAnsi="Arial" w:cs="Arial"/>
          <w:bCs/>
          <w:sz w:val="22"/>
          <w:szCs w:val="22"/>
        </w:rPr>
        <w:t xml:space="preserve"> Victim and Restorative Justice Co-ordinator</w:t>
      </w:r>
      <w:r w:rsidRPr="00C37FC9">
        <w:rPr>
          <w:rFonts w:ascii="Arial" w:hAnsi="Arial" w:cs="Arial"/>
          <w:sz w:val="22"/>
          <w:szCs w:val="22"/>
        </w:rPr>
        <w:t xml:space="preserve"> must </w:t>
      </w:r>
      <w:r w:rsidR="00FB176F" w:rsidRPr="00C37FC9">
        <w:rPr>
          <w:rFonts w:ascii="Arial" w:hAnsi="Arial" w:cs="Arial"/>
          <w:sz w:val="22"/>
          <w:szCs w:val="22"/>
        </w:rPr>
        <w:t>contact</w:t>
      </w:r>
      <w:r w:rsidRPr="00C37FC9">
        <w:rPr>
          <w:rFonts w:ascii="Arial" w:hAnsi="Arial" w:cs="Arial"/>
          <w:sz w:val="22"/>
          <w:szCs w:val="22"/>
        </w:rPr>
        <w:t xml:space="preserve"> the victim </w:t>
      </w:r>
      <w:r w:rsidR="00267EB8">
        <w:rPr>
          <w:rFonts w:ascii="Arial" w:hAnsi="Arial" w:cs="Arial"/>
          <w:sz w:val="22"/>
          <w:szCs w:val="22"/>
        </w:rPr>
        <w:t>(</w:t>
      </w:r>
      <w:r w:rsidR="0077794D">
        <w:rPr>
          <w:rFonts w:ascii="Arial" w:hAnsi="Arial" w:cs="Arial"/>
          <w:sz w:val="22"/>
          <w:szCs w:val="22"/>
        </w:rPr>
        <w:t xml:space="preserve">within </w:t>
      </w:r>
      <w:r w:rsidR="00267EB8">
        <w:rPr>
          <w:rFonts w:ascii="Arial" w:hAnsi="Arial" w:cs="Arial"/>
          <w:sz w:val="22"/>
          <w:szCs w:val="22"/>
        </w:rPr>
        <w:t xml:space="preserve">5 </w:t>
      </w:r>
      <w:r w:rsidR="00966895">
        <w:rPr>
          <w:rFonts w:ascii="Arial" w:hAnsi="Arial" w:cs="Arial"/>
          <w:sz w:val="22"/>
          <w:szCs w:val="22"/>
        </w:rPr>
        <w:t xml:space="preserve">working days) </w:t>
      </w:r>
      <w:r w:rsidRPr="00C37FC9">
        <w:rPr>
          <w:rFonts w:ascii="Arial" w:hAnsi="Arial" w:cs="Arial"/>
          <w:sz w:val="22"/>
          <w:szCs w:val="22"/>
        </w:rPr>
        <w:t xml:space="preserve">and attempt to secure an assessment meeting within 10 working days of the allocation. The </w:t>
      </w:r>
      <w:r w:rsidR="0087138F">
        <w:rPr>
          <w:rFonts w:ascii="Arial" w:hAnsi="Arial" w:cs="Arial"/>
          <w:sz w:val="22"/>
          <w:szCs w:val="22"/>
        </w:rPr>
        <w:t>THCL</w:t>
      </w:r>
      <w:r w:rsidR="00F15714">
        <w:rPr>
          <w:rFonts w:ascii="Arial" w:hAnsi="Arial" w:cs="Arial"/>
          <w:bCs/>
          <w:sz w:val="22"/>
          <w:szCs w:val="22"/>
        </w:rPr>
        <w:t>YJS</w:t>
      </w:r>
      <w:r w:rsidRPr="00C37FC9">
        <w:rPr>
          <w:rFonts w:ascii="Arial" w:hAnsi="Arial" w:cs="Arial"/>
          <w:bCs/>
          <w:sz w:val="22"/>
          <w:szCs w:val="22"/>
        </w:rPr>
        <w:t xml:space="preserve"> Victim and Restorative Justice Co-ordinator</w:t>
      </w:r>
      <w:r w:rsidRPr="00C37FC9">
        <w:rPr>
          <w:rFonts w:ascii="Arial" w:hAnsi="Arial" w:cs="Arial"/>
          <w:sz w:val="22"/>
          <w:szCs w:val="22"/>
        </w:rPr>
        <w:t xml:space="preserve"> will contact the victim by phone to arrange a meeting either </w:t>
      </w:r>
      <w:r w:rsidR="00012309">
        <w:rPr>
          <w:rFonts w:ascii="Arial" w:hAnsi="Arial" w:cs="Arial"/>
          <w:sz w:val="22"/>
          <w:szCs w:val="22"/>
        </w:rPr>
        <w:t xml:space="preserve">by telephone, </w:t>
      </w:r>
      <w:r w:rsidR="00004E0B">
        <w:rPr>
          <w:rFonts w:ascii="Arial" w:hAnsi="Arial" w:cs="Arial"/>
          <w:sz w:val="22"/>
          <w:szCs w:val="22"/>
        </w:rPr>
        <w:t xml:space="preserve">Microsoft Teams, </w:t>
      </w:r>
      <w:r w:rsidRPr="00C37FC9">
        <w:rPr>
          <w:rFonts w:ascii="Arial" w:hAnsi="Arial" w:cs="Arial"/>
          <w:sz w:val="22"/>
          <w:szCs w:val="22"/>
        </w:rPr>
        <w:t>at their home address</w:t>
      </w:r>
      <w:r w:rsidR="00882C34">
        <w:rPr>
          <w:rFonts w:ascii="Arial" w:hAnsi="Arial" w:cs="Arial"/>
          <w:sz w:val="22"/>
          <w:szCs w:val="22"/>
        </w:rPr>
        <w:t>,</w:t>
      </w:r>
      <w:r w:rsidRPr="00C37FC9">
        <w:rPr>
          <w:rFonts w:ascii="Arial" w:hAnsi="Arial" w:cs="Arial"/>
          <w:sz w:val="22"/>
          <w:szCs w:val="22"/>
        </w:rPr>
        <w:t xml:space="preserve"> or a neutral venue </w:t>
      </w:r>
      <w:r w:rsidR="0056103B">
        <w:rPr>
          <w:rFonts w:ascii="Arial" w:hAnsi="Arial" w:cs="Arial"/>
          <w:sz w:val="22"/>
          <w:szCs w:val="22"/>
        </w:rPr>
        <w:t>(</w:t>
      </w:r>
      <w:r w:rsidRPr="00C37FC9">
        <w:rPr>
          <w:rFonts w:ascii="Arial" w:hAnsi="Arial" w:cs="Arial"/>
          <w:sz w:val="22"/>
          <w:szCs w:val="22"/>
        </w:rPr>
        <w:t xml:space="preserve">and </w:t>
      </w:r>
      <w:r w:rsidR="0056103B">
        <w:rPr>
          <w:rFonts w:ascii="Arial" w:hAnsi="Arial" w:cs="Arial"/>
          <w:sz w:val="22"/>
          <w:szCs w:val="22"/>
        </w:rPr>
        <w:t>during this contact</w:t>
      </w:r>
      <w:r w:rsidRPr="00C37FC9">
        <w:rPr>
          <w:rFonts w:ascii="Arial" w:hAnsi="Arial" w:cs="Arial"/>
          <w:sz w:val="22"/>
          <w:szCs w:val="22"/>
        </w:rPr>
        <w:t xml:space="preserve"> establish whether additional support is required </w:t>
      </w:r>
      <w:proofErr w:type="gramStart"/>
      <w:r w:rsidR="00E07EE3" w:rsidRPr="00C37FC9">
        <w:rPr>
          <w:rFonts w:ascii="Arial" w:hAnsi="Arial" w:cs="Arial"/>
          <w:sz w:val="22"/>
          <w:szCs w:val="22"/>
        </w:rPr>
        <w:t>i.e.</w:t>
      </w:r>
      <w:proofErr w:type="gramEnd"/>
      <w:r w:rsidRPr="00C37FC9">
        <w:rPr>
          <w:rFonts w:ascii="Arial" w:hAnsi="Arial" w:cs="Arial"/>
          <w:sz w:val="22"/>
          <w:szCs w:val="22"/>
        </w:rPr>
        <w:t xml:space="preserve"> an interpreter</w:t>
      </w:r>
      <w:r w:rsidR="0056103B">
        <w:rPr>
          <w:rFonts w:ascii="Arial" w:hAnsi="Arial" w:cs="Arial"/>
          <w:sz w:val="22"/>
          <w:szCs w:val="22"/>
        </w:rPr>
        <w:t>)</w:t>
      </w:r>
      <w:r w:rsidRPr="00C37FC9">
        <w:rPr>
          <w:rFonts w:ascii="Arial" w:hAnsi="Arial" w:cs="Arial"/>
          <w:sz w:val="22"/>
          <w:szCs w:val="22"/>
        </w:rPr>
        <w:t xml:space="preserve">. The </w:t>
      </w:r>
      <w:r w:rsidR="0087138F">
        <w:rPr>
          <w:rFonts w:ascii="Arial" w:hAnsi="Arial" w:cs="Arial"/>
          <w:sz w:val="22"/>
          <w:szCs w:val="22"/>
        </w:rPr>
        <w:t>THCL</w:t>
      </w:r>
      <w:r w:rsidR="00F15714">
        <w:rPr>
          <w:rFonts w:ascii="Arial" w:hAnsi="Arial" w:cs="Arial"/>
          <w:bCs/>
          <w:sz w:val="22"/>
          <w:szCs w:val="22"/>
        </w:rPr>
        <w:t>YJS</w:t>
      </w:r>
      <w:r w:rsidRPr="00C37FC9">
        <w:rPr>
          <w:rFonts w:ascii="Arial" w:hAnsi="Arial" w:cs="Arial"/>
          <w:bCs/>
          <w:sz w:val="22"/>
          <w:szCs w:val="22"/>
        </w:rPr>
        <w:t xml:space="preserve"> </w:t>
      </w:r>
      <w:r w:rsidRPr="009B0180">
        <w:rPr>
          <w:rFonts w:ascii="Arial" w:hAnsi="Arial" w:cs="Arial"/>
          <w:bCs/>
          <w:sz w:val="22"/>
          <w:szCs w:val="22"/>
        </w:rPr>
        <w:t>Victim and Restorative Justice Co-ordinator</w:t>
      </w:r>
      <w:r w:rsidRPr="009B0180">
        <w:rPr>
          <w:rFonts w:ascii="Arial" w:hAnsi="Arial" w:cs="Arial"/>
          <w:sz w:val="22"/>
          <w:szCs w:val="22"/>
        </w:rPr>
        <w:t xml:space="preserve"> will need to make contact by phone twice, once in the day and once in the evening. </w:t>
      </w:r>
      <w:r w:rsidR="0073320F" w:rsidRPr="009B0180">
        <w:rPr>
          <w:rFonts w:ascii="Arial" w:hAnsi="Arial" w:cs="Arial"/>
          <w:sz w:val="22"/>
          <w:szCs w:val="22"/>
        </w:rPr>
        <w:t xml:space="preserve">The </w:t>
      </w:r>
      <w:r w:rsidR="001E0B43" w:rsidRPr="009B0180">
        <w:rPr>
          <w:rFonts w:ascii="Arial" w:hAnsi="Arial" w:cs="Arial"/>
          <w:sz w:val="22"/>
          <w:szCs w:val="22"/>
        </w:rPr>
        <w:t>I</w:t>
      </w:r>
      <w:r w:rsidR="0073320F" w:rsidRPr="009B0180">
        <w:rPr>
          <w:rFonts w:ascii="Arial" w:hAnsi="Arial" w:cs="Arial"/>
          <w:sz w:val="22"/>
          <w:szCs w:val="22"/>
        </w:rPr>
        <w:t xml:space="preserve">ntroduction </w:t>
      </w:r>
      <w:r w:rsidR="001E0B43" w:rsidRPr="009B0180">
        <w:rPr>
          <w:rFonts w:ascii="Arial" w:hAnsi="Arial" w:cs="Arial"/>
          <w:sz w:val="22"/>
          <w:szCs w:val="22"/>
        </w:rPr>
        <w:t>L</w:t>
      </w:r>
      <w:r w:rsidR="0073320F" w:rsidRPr="009B0180">
        <w:rPr>
          <w:rFonts w:ascii="Arial" w:hAnsi="Arial" w:cs="Arial"/>
          <w:sz w:val="22"/>
          <w:szCs w:val="22"/>
        </w:rPr>
        <w:t xml:space="preserve">etter </w:t>
      </w:r>
      <w:r w:rsidR="0073320F" w:rsidRPr="009B0180">
        <w:rPr>
          <w:rFonts w:ascii="Arial" w:hAnsi="Arial" w:cs="Arial"/>
          <w:b/>
          <w:bCs/>
          <w:sz w:val="22"/>
          <w:szCs w:val="22"/>
        </w:rPr>
        <w:t>(</w:t>
      </w:r>
      <w:r w:rsidR="001E0B43" w:rsidRPr="009B0180">
        <w:rPr>
          <w:rFonts w:ascii="Arial" w:hAnsi="Arial" w:cs="Arial"/>
          <w:b/>
          <w:bCs/>
          <w:sz w:val="22"/>
          <w:szCs w:val="22"/>
        </w:rPr>
        <w:t xml:space="preserve">Appendix 3) </w:t>
      </w:r>
      <w:r w:rsidR="00BE4F98" w:rsidRPr="009B0180">
        <w:rPr>
          <w:rFonts w:ascii="Arial" w:hAnsi="Arial" w:cs="Arial"/>
          <w:sz w:val="22"/>
          <w:szCs w:val="22"/>
        </w:rPr>
        <w:t>is to be sent to the victim</w:t>
      </w:r>
      <w:r w:rsidR="00963119">
        <w:rPr>
          <w:rFonts w:ascii="Arial" w:hAnsi="Arial" w:cs="Arial"/>
          <w:sz w:val="22"/>
          <w:szCs w:val="22"/>
        </w:rPr>
        <w:t xml:space="preserve"> (</w:t>
      </w:r>
      <w:r w:rsidR="00190F56">
        <w:rPr>
          <w:rFonts w:ascii="Arial" w:hAnsi="Arial" w:cs="Arial"/>
          <w:sz w:val="22"/>
          <w:szCs w:val="22"/>
        </w:rPr>
        <w:t xml:space="preserve">within </w:t>
      </w:r>
      <w:r w:rsidR="00963119">
        <w:rPr>
          <w:rFonts w:ascii="Arial" w:hAnsi="Arial" w:cs="Arial"/>
          <w:sz w:val="22"/>
          <w:szCs w:val="22"/>
        </w:rPr>
        <w:t>5 working days)</w:t>
      </w:r>
      <w:r w:rsidR="00FC1112">
        <w:rPr>
          <w:rFonts w:ascii="Arial" w:hAnsi="Arial" w:cs="Arial"/>
          <w:sz w:val="22"/>
          <w:szCs w:val="22"/>
        </w:rPr>
        <w:t xml:space="preserve">. In the case of a withstanding </w:t>
      </w:r>
      <w:r w:rsidR="00806BE5">
        <w:rPr>
          <w:rFonts w:ascii="Arial" w:hAnsi="Arial" w:cs="Arial"/>
          <w:sz w:val="22"/>
          <w:szCs w:val="22"/>
        </w:rPr>
        <w:t>contact arrangement, this should outline</w:t>
      </w:r>
      <w:r w:rsidR="00BE4F98" w:rsidRPr="009B0180">
        <w:rPr>
          <w:rFonts w:ascii="Arial" w:hAnsi="Arial" w:cs="Arial"/>
          <w:sz w:val="22"/>
          <w:szCs w:val="22"/>
        </w:rPr>
        <w:t xml:space="preserve"> an</w:t>
      </w:r>
      <w:r w:rsidR="00F55285">
        <w:rPr>
          <w:rFonts w:ascii="Arial" w:hAnsi="Arial" w:cs="Arial"/>
          <w:sz w:val="22"/>
          <w:szCs w:val="22"/>
        </w:rPr>
        <w:t>y</w:t>
      </w:r>
      <w:r w:rsidR="00BE4F98" w:rsidRPr="009B0180">
        <w:rPr>
          <w:rFonts w:ascii="Arial" w:hAnsi="Arial" w:cs="Arial"/>
          <w:sz w:val="22"/>
          <w:szCs w:val="22"/>
        </w:rPr>
        <w:t xml:space="preserve"> </w:t>
      </w:r>
      <w:r w:rsidR="00D05497" w:rsidRPr="009B0180">
        <w:rPr>
          <w:rFonts w:ascii="Arial" w:hAnsi="Arial" w:cs="Arial"/>
          <w:sz w:val="22"/>
          <w:szCs w:val="22"/>
        </w:rPr>
        <w:t xml:space="preserve">appointment time and contact details. </w:t>
      </w:r>
      <w:r w:rsidR="009D438C" w:rsidRPr="009B0180">
        <w:rPr>
          <w:rFonts w:ascii="Arial" w:hAnsi="Arial" w:cs="Arial"/>
          <w:sz w:val="22"/>
          <w:szCs w:val="22"/>
        </w:rPr>
        <w:t xml:space="preserve">The information leaflet </w:t>
      </w:r>
      <w:r w:rsidR="009D438C" w:rsidRPr="009B0180">
        <w:rPr>
          <w:rFonts w:ascii="Arial" w:hAnsi="Arial" w:cs="Arial"/>
          <w:b/>
          <w:bCs/>
          <w:sz w:val="22"/>
          <w:szCs w:val="22"/>
        </w:rPr>
        <w:t>(</w:t>
      </w:r>
      <w:r w:rsidR="00F45742" w:rsidRPr="009B0180">
        <w:rPr>
          <w:rFonts w:ascii="Arial" w:hAnsi="Arial" w:cs="Arial"/>
          <w:b/>
          <w:bCs/>
          <w:sz w:val="22"/>
          <w:szCs w:val="22"/>
        </w:rPr>
        <w:t>Appendix 5)</w:t>
      </w:r>
      <w:r w:rsidR="00F45742" w:rsidRPr="009B0180">
        <w:rPr>
          <w:rFonts w:ascii="Arial" w:hAnsi="Arial" w:cs="Arial"/>
          <w:sz w:val="22"/>
          <w:szCs w:val="22"/>
        </w:rPr>
        <w:t xml:space="preserve"> and </w:t>
      </w:r>
      <w:r w:rsidR="00B20056">
        <w:rPr>
          <w:rFonts w:ascii="Arial" w:hAnsi="Arial" w:cs="Arial"/>
          <w:sz w:val="22"/>
          <w:szCs w:val="22"/>
        </w:rPr>
        <w:t>THCL</w:t>
      </w:r>
      <w:r w:rsidR="00F15714">
        <w:rPr>
          <w:rFonts w:ascii="Arial" w:hAnsi="Arial" w:cs="Arial"/>
          <w:sz w:val="22"/>
          <w:szCs w:val="22"/>
        </w:rPr>
        <w:t>YJS</w:t>
      </w:r>
      <w:r w:rsidR="00F45742" w:rsidRPr="009B0180">
        <w:rPr>
          <w:rFonts w:ascii="Arial" w:hAnsi="Arial" w:cs="Arial"/>
          <w:sz w:val="22"/>
          <w:szCs w:val="22"/>
        </w:rPr>
        <w:t xml:space="preserve"> Complaints </w:t>
      </w:r>
      <w:r w:rsidR="009D2FE8" w:rsidRPr="009B0180">
        <w:rPr>
          <w:rFonts w:ascii="Arial" w:hAnsi="Arial" w:cs="Arial"/>
          <w:sz w:val="22"/>
          <w:szCs w:val="22"/>
        </w:rPr>
        <w:t xml:space="preserve">information </w:t>
      </w:r>
      <w:r w:rsidR="00F45742" w:rsidRPr="009B0180">
        <w:rPr>
          <w:rFonts w:ascii="Arial" w:hAnsi="Arial" w:cs="Arial"/>
          <w:sz w:val="22"/>
          <w:szCs w:val="22"/>
        </w:rPr>
        <w:t xml:space="preserve">is to be attached to </w:t>
      </w:r>
      <w:r w:rsidR="009D2FE8" w:rsidRPr="009B0180">
        <w:rPr>
          <w:rFonts w:ascii="Arial" w:hAnsi="Arial" w:cs="Arial"/>
          <w:sz w:val="22"/>
          <w:szCs w:val="22"/>
        </w:rPr>
        <w:t xml:space="preserve">the Introduction Letter. </w:t>
      </w:r>
      <w:r w:rsidR="00F45742" w:rsidRPr="009B0180">
        <w:rPr>
          <w:rFonts w:ascii="Arial" w:hAnsi="Arial" w:cs="Arial"/>
          <w:sz w:val="22"/>
          <w:szCs w:val="22"/>
        </w:rPr>
        <w:t xml:space="preserve"> </w:t>
      </w:r>
      <w:r w:rsidR="003073D0">
        <w:rPr>
          <w:rFonts w:ascii="Arial" w:hAnsi="Arial" w:cs="Arial"/>
          <w:sz w:val="22"/>
          <w:szCs w:val="22"/>
        </w:rPr>
        <w:t xml:space="preserve">The contact established and Introduction Letter </w:t>
      </w:r>
      <w:r w:rsidR="003073D0" w:rsidRPr="00BA1F58">
        <w:rPr>
          <w:rFonts w:ascii="Arial" w:hAnsi="Arial" w:cs="Arial"/>
          <w:sz w:val="22"/>
          <w:szCs w:val="22"/>
        </w:rPr>
        <w:t>is to be</w:t>
      </w:r>
      <w:r w:rsidR="003073D0">
        <w:rPr>
          <w:rFonts w:ascii="Arial" w:hAnsi="Arial" w:cs="Arial"/>
          <w:sz w:val="22"/>
          <w:szCs w:val="22"/>
        </w:rPr>
        <w:t xml:space="preserve"> recorded and/or</w:t>
      </w:r>
      <w:r w:rsidR="003073D0" w:rsidRPr="00BA1F58">
        <w:rPr>
          <w:rFonts w:ascii="Arial" w:hAnsi="Arial" w:cs="Arial"/>
          <w:sz w:val="22"/>
          <w:szCs w:val="22"/>
        </w:rPr>
        <w:t xml:space="preserve"> attached </w:t>
      </w:r>
      <w:r w:rsidR="00FB176F" w:rsidRPr="00BA1F58">
        <w:rPr>
          <w:rFonts w:ascii="Arial" w:hAnsi="Arial" w:cs="Arial"/>
          <w:sz w:val="22"/>
          <w:szCs w:val="22"/>
        </w:rPr>
        <w:t>in Notes</w:t>
      </w:r>
      <w:r w:rsidR="003073D0" w:rsidRPr="00BA1F58">
        <w:rPr>
          <w:rFonts w:ascii="Arial" w:hAnsi="Arial" w:cs="Arial"/>
          <w:i/>
          <w:iCs/>
          <w:sz w:val="22"/>
          <w:szCs w:val="22"/>
        </w:rPr>
        <w:t xml:space="preserve"> and Attachments</w:t>
      </w:r>
      <w:r w:rsidR="003073D0" w:rsidRPr="00BA1F58">
        <w:rPr>
          <w:rFonts w:ascii="Arial" w:hAnsi="Arial" w:cs="Arial"/>
          <w:sz w:val="22"/>
          <w:szCs w:val="22"/>
        </w:rPr>
        <w:t xml:space="preserve"> in CV victim profile</w:t>
      </w:r>
      <w:r w:rsidR="003073D0">
        <w:rPr>
          <w:rFonts w:ascii="Arial" w:hAnsi="Arial" w:cs="Arial"/>
          <w:sz w:val="22"/>
          <w:szCs w:val="22"/>
        </w:rPr>
        <w:t xml:space="preserve">. </w:t>
      </w:r>
      <w:r w:rsidR="002978A9">
        <w:rPr>
          <w:rFonts w:ascii="Arial" w:hAnsi="Arial" w:cs="Arial"/>
          <w:sz w:val="22"/>
          <w:szCs w:val="22"/>
        </w:rPr>
        <w:t xml:space="preserve">The process </w:t>
      </w:r>
      <w:r w:rsidR="003403C1">
        <w:rPr>
          <w:rFonts w:ascii="Arial" w:hAnsi="Arial" w:cs="Arial"/>
          <w:sz w:val="22"/>
          <w:szCs w:val="22"/>
        </w:rPr>
        <w:t xml:space="preserve">screen in the child/young person CV profile </w:t>
      </w:r>
      <w:r w:rsidR="0086407B" w:rsidRPr="0086407B">
        <w:rPr>
          <w:rFonts w:ascii="Arial" w:hAnsi="Arial" w:cs="Arial"/>
          <w:i/>
          <w:iCs/>
          <w:sz w:val="22"/>
          <w:szCs w:val="22"/>
        </w:rPr>
        <w:t>Victim Contacted</w:t>
      </w:r>
      <w:r w:rsidR="00577AD0">
        <w:rPr>
          <w:rFonts w:ascii="Arial" w:hAnsi="Arial" w:cs="Arial"/>
          <w:i/>
          <w:iCs/>
          <w:sz w:val="22"/>
          <w:szCs w:val="22"/>
        </w:rPr>
        <w:t xml:space="preserve"> </w:t>
      </w:r>
      <w:r w:rsidR="00577AD0" w:rsidRPr="00577AD0">
        <w:rPr>
          <w:rFonts w:ascii="Arial" w:hAnsi="Arial" w:cs="Arial"/>
          <w:sz w:val="22"/>
          <w:szCs w:val="22"/>
        </w:rPr>
        <w:t xml:space="preserve">and a corresponding case diary entry is to be recorded. </w:t>
      </w:r>
    </w:p>
    <w:p w14:paraId="333637A0" w14:textId="7F24823E" w:rsidR="00BD3DA8" w:rsidRPr="00BD3DA8" w:rsidRDefault="00C37FC9" w:rsidP="00E734AE">
      <w:pPr>
        <w:pStyle w:val="ListParagraph"/>
        <w:numPr>
          <w:ilvl w:val="0"/>
          <w:numId w:val="11"/>
        </w:numPr>
        <w:spacing w:line="288" w:lineRule="auto"/>
        <w:contextualSpacing/>
        <w:jc w:val="both"/>
        <w:rPr>
          <w:rFonts w:ascii="Arial" w:hAnsi="Arial" w:cs="Arial"/>
          <w:b/>
          <w:sz w:val="22"/>
          <w:szCs w:val="22"/>
        </w:rPr>
      </w:pPr>
      <w:r w:rsidRPr="00C76089">
        <w:rPr>
          <w:rFonts w:ascii="Arial" w:hAnsi="Arial" w:cs="Arial"/>
          <w:sz w:val="22"/>
          <w:szCs w:val="22"/>
        </w:rPr>
        <w:t xml:space="preserve">If victim is willing to meet, the </w:t>
      </w:r>
      <w:r w:rsidR="00E93D6F">
        <w:rPr>
          <w:rFonts w:ascii="Arial" w:hAnsi="Arial" w:cs="Arial"/>
          <w:sz w:val="22"/>
          <w:szCs w:val="22"/>
        </w:rPr>
        <w:t>THCL</w:t>
      </w:r>
      <w:r w:rsidR="00F15714">
        <w:rPr>
          <w:rFonts w:ascii="Arial" w:hAnsi="Arial" w:cs="Arial"/>
          <w:bCs/>
          <w:sz w:val="22"/>
          <w:szCs w:val="22"/>
        </w:rPr>
        <w:t>YJS</w:t>
      </w:r>
      <w:r w:rsidRPr="00C76089">
        <w:rPr>
          <w:rFonts w:ascii="Arial" w:hAnsi="Arial" w:cs="Arial"/>
          <w:bCs/>
          <w:sz w:val="22"/>
          <w:szCs w:val="22"/>
        </w:rPr>
        <w:t xml:space="preserve"> Victim and Restorative Justice Co-ordinator</w:t>
      </w:r>
      <w:r w:rsidRPr="00C76089">
        <w:rPr>
          <w:rFonts w:ascii="Arial" w:hAnsi="Arial" w:cs="Arial"/>
          <w:sz w:val="22"/>
          <w:szCs w:val="22"/>
        </w:rPr>
        <w:t xml:space="preserve"> will meet with the victim to explain </w:t>
      </w:r>
      <w:r w:rsidR="009D2FE8" w:rsidRPr="00C76089">
        <w:rPr>
          <w:rFonts w:ascii="Arial" w:hAnsi="Arial" w:cs="Arial"/>
          <w:sz w:val="22"/>
          <w:szCs w:val="22"/>
        </w:rPr>
        <w:t>R</w:t>
      </w:r>
      <w:r w:rsidRPr="00C76089">
        <w:rPr>
          <w:rFonts w:ascii="Arial" w:hAnsi="Arial" w:cs="Arial"/>
          <w:sz w:val="22"/>
          <w:szCs w:val="22"/>
        </w:rPr>
        <w:t xml:space="preserve">estorative </w:t>
      </w:r>
      <w:r w:rsidR="00C50C5D" w:rsidRPr="00C76089">
        <w:rPr>
          <w:rFonts w:ascii="Arial" w:hAnsi="Arial" w:cs="Arial"/>
          <w:sz w:val="22"/>
          <w:szCs w:val="22"/>
        </w:rPr>
        <w:t>J</w:t>
      </w:r>
      <w:r w:rsidRPr="00C76089">
        <w:rPr>
          <w:rFonts w:ascii="Arial" w:hAnsi="Arial" w:cs="Arial"/>
          <w:sz w:val="22"/>
          <w:szCs w:val="22"/>
        </w:rPr>
        <w:t>ustice</w:t>
      </w:r>
      <w:r w:rsidR="00C50C5D" w:rsidRPr="00C76089">
        <w:rPr>
          <w:rFonts w:ascii="Arial" w:hAnsi="Arial" w:cs="Arial"/>
          <w:sz w:val="22"/>
          <w:szCs w:val="22"/>
        </w:rPr>
        <w:t xml:space="preserve"> (RJ) and </w:t>
      </w:r>
      <w:r w:rsidRPr="00C76089">
        <w:rPr>
          <w:rFonts w:ascii="Arial" w:hAnsi="Arial" w:cs="Arial"/>
          <w:sz w:val="22"/>
          <w:szCs w:val="22"/>
        </w:rPr>
        <w:t>the various RJ options</w:t>
      </w:r>
      <w:r w:rsidR="001D6A58" w:rsidRPr="00C76089">
        <w:rPr>
          <w:rFonts w:ascii="Arial" w:hAnsi="Arial" w:cs="Arial"/>
          <w:sz w:val="22"/>
          <w:szCs w:val="22"/>
        </w:rPr>
        <w:t xml:space="preserve">. </w:t>
      </w:r>
      <w:r w:rsidR="001272D2" w:rsidRPr="001272D2">
        <w:rPr>
          <w:rFonts w:ascii="Arial" w:hAnsi="Arial" w:cs="Arial"/>
          <w:b/>
          <w:bCs/>
          <w:sz w:val="22"/>
          <w:szCs w:val="22"/>
        </w:rPr>
        <w:t>(</w:t>
      </w:r>
      <w:r w:rsidR="001272D2">
        <w:rPr>
          <w:rFonts w:ascii="Arial" w:hAnsi="Arial" w:cs="Arial"/>
          <w:b/>
          <w:bCs/>
          <w:sz w:val="22"/>
          <w:szCs w:val="22"/>
        </w:rPr>
        <w:t>S</w:t>
      </w:r>
      <w:r w:rsidR="001272D2" w:rsidRPr="001272D2">
        <w:rPr>
          <w:rFonts w:ascii="Arial" w:hAnsi="Arial" w:cs="Arial"/>
          <w:b/>
          <w:bCs/>
          <w:sz w:val="22"/>
          <w:szCs w:val="22"/>
        </w:rPr>
        <w:t xml:space="preserve">ee further details of RJ options relevant to consultation below). </w:t>
      </w:r>
      <w:r w:rsidR="003073D0">
        <w:rPr>
          <w:rFonts w:ascii="Arial" w:hAnsi="Arial" w:cs="Arial"/>
          <w:sz w:val="22"/>
          <w:szCs w:val="22"/>
        </w:rPr>
        <w:t xml:space="preserve">The contact established </w:t>
      </w:r>
      <w:r w:rsidR="003073D0" w:rsidRPr="00BA1F58">
        <w:rPr>
          <w:rFonts w:ascii="Arial" w:hAnsi="Arial" w:cs="Arial"/>
          <w:sz w:val="22"/>
          <w:szCs w:val="22"/>
        </w:rPr>
        <w:t>is to be</w:t>
      </w:r>
      <w:r w:rsidR="003073D0">
        <w:rPr>
          <w:rFonts w:ascii="Arial" w:hAnsi="Arial" w:cs="Arial"/>
          <w:sz w:val="22"/>
          <w:szCs w:val="22"/>
        </w:rPr>
        <w:t xml:space="preserve"> recorded as a case diary entry </w:t>
      </w:r>
      <w:r w:rsidR="00FB176F">
        <w:rPr>
          <w:rFonts w:ascii="Arial" w:hAnsi="Arial" w:cs="Arial"/>
          <w:sz w:val="22"/>
          <w:szCs w:val="22"/>
        </w:rPr>
        <w:t>in</w:t>
      </w:r>
      <w:r w:rsidR="00FB176F" w:rsidRPr="00BA1F58">
        <w:rPr>
          <w:rFonts w:ascii="Arial" w:hAnsi="Arial" w:cs="Arial"/>
          <w:sz w:val="22"/>
          <w:szCs w:val="22"/>
        </w:rPr>
        <w:t xml:space="preserve"> </w:t>
      </w:r>
      <w:r w:rsidR="001627A0">
        <w:rPr>
          <w:rFonts w:ascii="Arial" w:hAnsi="Arial" w:cs="Arial"/>
          <w:sz w:val="22"/>
          <w:szCs w:val="22"/>
        </w:rPr>
        <w:t>victim process</w:t>
      </w:r>
      <w:r w:rsidR="003073D0" w:rsidRPr="00BA1F58">
        <w:rPr>
          <w:rFonts w:ascii="Arial" w:hAnsi="Arial" w:cs="Arial"/>
          <w:sz w:val="22"/>
          <w:szCs w:val="22"/>
        </w:rPr>
        <w:t xml:space="preserve"> in CV victim profile</w:t>
      </w:r>
      <w:r w:rsidR="001627A0">
        <w:rPr>
          <w:rFonts w:ascii="Arial" w:hAnsi="Arial" w:cs="Arial"/>
          <w:sz w:val="22"/>
          <w:szCs w:val="22"/>
        </w:rPr>
        <w:t xml:space="preserve"> and notes and attachments where appropriate</w:t>
      </w:r>
      <w:r w:rsidR="003073D0">
        <w:rPr>
          <w:rFonts w:ascii="Arial" w:hAnsi="Arial" w:cs="Arial"/>
          <w:sz w:val="22"/>
          <w:szCs w:val="22"/>
        </w:rPr>
        <w:t>.</w:t>
      </w:r>
      <w:r w:rsidR="000A5B3A">
        <w:rPr>
          <w:rFonts w:ascii="Arial" w:hAnsi="Arial" w:cs="Arial"/>
          <w:sz w:val="22"/>
          <w:szCs w:val="22"/>
        </w:rPr>
        <w:t xml:space="preserve"> A corresponding case diary en</w:t>
      </w:r>
      <w:r w:rsidR="007208D8">
        <w:rPr>
          <w:rFonts w:ascii="Arial" w:hAnsi="Arial" w:cs="Arial"/>
          <w:sz w:val="22"/>
          <w:szCs w:val="22"/>
        </w:rPr>
        <w:t>try is to be recorded within the child/young person’s CV profile</w:t>
      </w:r>
      <w:r w:rsidR="00204152">
        <w:rPr>
          <w:rFonts w:ascii="Arial" w:hAnsi="Arial" w:cs="Arial"/>
          <w:sz w:val="22"/>
          <w:szCs w:val="22"/>
        </w:rPr>
        <w:t xml:space="preserve"> outlining the </w:t>
      </w:r>
      <w:r w:rsidR="00A5749E">
        <w:rPr>
          <w:rFonts w:ascii="Arial" w:hAnsi="Arial" w:cs="Arial"/>
          <w:sz w:val="22"/>
          <w:szCs w:val="22"/>
        </w:rPr>
        <w:t xml:space="preserve">prospect of RJ, relevant liaison with the </w:t>
      </w:r>
      <w:r w:rsidR="00E93D6F">
        <w:rPr>
          <w:rFonts w:ascii="Arial" w:hAnsi="Arial" w:cs="Arial"/>
          <w:sz w:val="22"/>
          <w:szCs w:val="22"/>
        </w:rPr>
        <w:t>THCL</w:t>
      </w:r>
      <w:r w:rsidR="00F15714">
        <w:rPr>
          <w:rFonts w:ascii="Arial" w:hAnsi="Arial" w:cs="Arial"/>
          <w:sz w:val="22"/>
          <w:szCs w:val="22"/>
        </w:rPr>
        <w:t>YJS</w:t>
      </w:r>
      <w:r w:rsidR="00A5749E">
        <w:rPr>
          <w:rFonts w:ascii="Arial" w:hAnsi="Arial" w:cs="Arial"/>
          <w:sz w:val="22"/>
          <w:szCs w:val="22"/>
        </w:rPr>
        <w:t xml:space="preserve"> practitioner, and any risk/safeguarding </w:t>
      </w:r>
      <w:r w:rsidR="002F11D1">
        <w:rPr>
          <w:rFonts w:ascii="Arial" w:hAnsi="Arial" w:cs="Arial"/>
          <w:sz w:val="22"/>
          <w:szCs w:val="22"/>
        </w:rPr>
        <w:t>concerns and controls.</w:t>
      </w:r>
    </w:p>
    <w:p w14:paraId="30CD07C8" w14:textId="08886E33" w:rsidR="00AD3F16" w:rsidRPr="00AD3F16" w:rsidRDefault="00FB176F" w:rsidP="00E734AE">
      <w:pPr>
        <w:pStyle w:val="ListParagraph"/>
        <w:numPr>
          <w:ilvl w:val="0"/>
          <w:numId w:val="11"/>
        </w:numPr>
        <w:spacing w:line="288" w:lineRule="auto"/>
        <w:contextualSpacing/>
        <w:jc w:val="both"/>
        <w:rPr>
          <w:rFonts w:ascii="Arial" w:hAnsi="Arial" w:cs="Arial"/>
          <w:b/>
          <w:sz w:val="22"/>
          <w:szCs w:val="22"/>
        </w:rPr>
      </w:pPr>
      <w:r w:rsidRPr="00332FF7">
        <w:rPr>
          <w:rFonts w:ascii="Arial" w:hAnsi="Arial" w:cs="Arial"/>
          <w:sz w:val="22"/>
          <w:szCs w:val="22"/>
        </w:rPr>
        <w:t>If</w:t>
      </w:r>
      <w:r w:rsidR="00C37FC9" w:rsidRPr="00332FF7">
        <w:rPr>
          <w:rFonts w:ascii="Arial" w:hAnsi="Arial" w:cs="Arial"/>
          <w:sz w:val="22"/>
          <w:szCs w:val="22"/>
        </w:rPr>
        <w:t xml:space="preserve"> the victim does not respond in any way </w:t>
      </w:r>
      <w:r w:rsidR="000D6030">
        <w:rPr>
          <w:rFonts w:ascii="Arial" w:hAnsi="Arial" w:cs="Arial"/>
          <w:sz w:val="22"/>
          <w:szCs w:val="22"/>
        </w:rPr>
        <w:t>(</w:t>
      </w:r>
      <w:r w:rsidR="00086AFB">
        <w:rPr>
          <w:rFonts w:ascii="Arial" w:hAnsi="Arial" w:cs="Arial"/>
          <w:sz w:val="22"/>
          <w:szCs w:val="22"/>
        </w:rPr>
        <w:t xml:space="preserve">after </w:t>
      </w:r>
      <w:r w:rsidR="000D6030">
        <w:rPr>
          <w:rFonts w:ascii="Arial" w:hAnsi="Arial" w:cs="Arial"/>
          <w:sz w:val="22"/>
          <w:szCs w:val="22"/>
        </w:rPr>
        <w:t xml:space="preserve">reasonable efforts </w:t>
      </w:r>
      <w:r w:rsidR="00086AFB">
        <w:rPr>
          <w:rFonts w:ascii="Arial" w:hAnsi="Arial" w:cs="Arial"/>
          <w:sz w:val="22"/>
          <w:szCs w:val="22"/>
        </w:rPr>
        <w:t>have been made</w:t>
      </w:r>
      <w:r w:rsidR="000D6030">
        <w:rPr>
          <w:rFonts w:ascii="Arial" w:hAnsi="Arial" w:cs="Arial"/>
          <w:sz w:val="22"/>
          <w:szCs w:val="22"/>
        </w:rPr>
        <w:t xml:space="preserve"> made) </w:t>
      </w:r>
      <w:r w:rsidR="00C37FC9" w:rsidRPr="00332FF7">
        <w:rPr>
          <w:rFonts w:ascii="Arial" w:hAnsi="Arial" w:cs="Arial"/>
          <w:sz w:val="22"/>
          <w:szCs w:val="22"/>
        </w:rPr>
        <w:t xml:space="preserve">then the </w:t>
      </w:r>
      <w:r w:rsidR="00E93D6F">
        <w:rPr>
          <w:rFonts w:ascii="Arial" w:hAnsi="Arial" w:cs="Arial"/>
          <w:sz w:val="22"/>
          <w:szCs w:val="22"/>
        </w:rPr>
        <w:t>THCL</w:t>
      </w:r>
      <w:r w:rsidR="00F15714">
        <w:rPr>
          <w:rFonts w:ascii="Arial" w:hAnsi="Arial" w:cs="Arial"/>
          <w:sz w:val="22"/>
          <w:szCs w:val="22"/>
        </w:rPr>
        <w:t>YJS</w:t>
      </w:r>
      <w:r w:rsidR="00C37FC9" w:rsidRPr="00332FF7">
        <w:rPr>
          <w:rFonts w:ascii="Arial" w:hAnsi="Arial" w:cs="Arial"/>
          <w:sz w:val="22"/>
          <w:szCs w:val="22"/>
        </w:rPr>
        <w:t xml:space="preserve"> Victim and Restorative Justice Co-ordinator </w:t>
      </w:r>
      <w:r w:rsidR="00E322B3" w:rsidRPr="00332FF7">
        <w:rPr>
          <w:rFonts w:ascii="Arial" w:hAnsi="Arial" w:cs="Arial"/>
          <w:sz w:val="22"/>
          <w:szCs w:val="22"/>
        </w:rPr>
        <w:t xml:space="preserve">will send the Follow-up Letter </w:t>
      </w:r>
      <w:r w:rsidR="002F7B2C" w:rsidRPr="00332FF7">
        <w:rPr>
          <w:rFonts w:ascii="Arial" w:hAnsi="Arial" w:cs="Arial"/>
          <w:b/>
          <w:bCs/>
          <w:sz w:val="22"/>
          <w:szCs w:val="22"/>
        </w:rPr>
        <w:t>(Appendix 4)</w:t>
      </w:r>
      <w:r w:rsidR="006D7AEC" w:rsidRPr="00332FF7">
        <w:rPr>
          <w:rFonts w:ascii="Arial" w:hAnsi="Arial" w:cs="Arial"/>
          <w:b/>
          <w:bCs/>
          <w:sz w:val="22"/>
          <w:szCs w:val="22"/>
        </w:rPr>
        <w:t xml:space="preserve">. </w:t>
      </w:r>
      <w:r w:rsidR="006D7AEC" w:rsidRPr="00332FF7">
        <w:rPr>
          <w:rFonts w:ascii="Arial" w:hAnsi="Arial" w:cs="Arial"/>
          <w:sz w:val="22"/>
          <w:szCs w:val="22"/>
        </w:rPr>
        <w:t xml:space="preserve">the </w:t>
      </w:r>
      <w:r w:rsidR="00E93D6F">
        <w:rPr>
          <w:rFonts w:ascii="Arial" w:hAnsi="Arial" w:cs="Arial"/>
          <w:sz w:val="22"/>
          <w:szCs w:val="22"/>
        </w:rPr>
        <w:t>THCL</w:t>
      </w:r>
      <w:r w:rsidR="00F15714">
        <w:rPr>
          <w:rFonts w:ascii="Arial" w:hAnsi="Arial" w:cs="Arial"/>
          <w:bCs/>
          <w:sz w:val="22"/>
          <w:szCs w:val="22"/>
        </w:rPr>
        <w:t>YJS</w:t>
      </w:r>
      <w:r w:rsidR="006D7AEC" w:rsidRPr="00332FF7">
        <w:rPr>
          <w:rFonts w:ascii="Arial" w:hAnsi="Arial" w:cs="Arial"/>
          <w:bCs/>
          <w:sz w:val="22"/>
          <w:szCs w:val="22"/>
        </w:rPr>
        <w:t xml:space="preserve"> Victim and Restorative Justice Co-ordinator will close the victim case. The matter can be re</w:t>
      </w:r>
      <w:r w:rsidR="0004762D" w:rsidRPr="00332FF7">
        <w:rPr>
          <w:rFonts w:ascii="Arial" w:hAnsi="Arial" w:cs="Arial"/>
          <w:bCs/>
          <w:sz w:val="22"/>
          <w:szCs w:val="22"/>
        </w:rPr>
        <w:t xml:space="preserve">-opened </w:t>
      </w:r>
      <w:r w:rsidRPr="00332FF7">
        <w:rPr>
          <w:rFonts w:ascii="Arial" w:hAnsi="Arial" w:cs="Arial"/>
          <w:bCs/>
          <w:sz w:val="22"/>
          <w:szCs w:val="22"/>
        </w:rPr>
        <w:t>if</w:t>
      </w:r>
      <w:r w:rsidR="0004762D" w:rsidRPr="00332FF7">
        <w:rPr>
          <w:rFonts w:ascii="Arial" w:hAnsi="Arial" w:cs="Arial"/>
          <w:bCs/>
          <w:sz w:val="22"/>
          <w:szCs w:val="22"/>
        </w:rPr>
        <w:t xml:space="preserve"> the victim makes contact, or </w:t>
      </w:r>
      <w:r w:rsidR="00E0398A">
        <w:rPr>
          <w:rFonts w:ascii="Arial" w:hAnsi="Arial" w:cs="Arial"/>
          <w:bCs/>
          <w:sz w:val="22"/>
          <w:szCs w:val="22"/>
        </w:rPr>
        <w:t>child/young person</w:t>
      </w:r>
      <w:r w:rsidR="0004762D" w:rsidRPr="00332FF7">
        <w:rPr>
          <w:rFonts w:ascii="Arial" w:hAnsi="Arial" w:cs="Arial"/>
          <w:bCs/>
          <w:sz w:val="22"/>
          <w:szCs w:val="22"/>
        </w:rPr>
        <w:t xml:space="preserve"> would like to extend a gesture of reparation (</w:t>
      </w:r>
      <w:r w:rsidRPr="00332FF7">
        <w:rPr>
          <w:rFonts w:ascii="Arial" w:hAnsi="Arial" w:cs="Arial"/>
          <w:bCs/>
          <w:sz w:val="22"/>
          <w:szCs w:val="22"/>
        </w:rPr>
        <w:t>i.e.,</w:t>
      </w:r>
      <w:r w:rsidR="0004762D" w:rsidRPr="00332FF7">
        <w:rPr>
          <w:rFonts w:ascii="Arial" w:hAnsi="Arial" w:cs="Arial"/>
          <w:bCs/>
          <w:sz w:val="22"/>
          <w:szCs w:val="22"/>
        </w:rPr>
        <w:t xml:space="preserve"> Letter of apology). </w:t>
      </w:r>
      <w:r w:rsidR="003073D0">
        <w:rPr>
          <w:rFonts w:ascii="Arial" w:hAnsi="Arial" w:cs="Arial"/>
          <w:sz w:val="22"/>
          <w:szCs w:val="22"/>
        </w:rPr>
        <w:t xml:space="preserve">The Follow-up Letter </w:t>
      </w:r>
      <w:r w:rsidR="003073D0" w:rsidRPr="00BA1F58">
        <w:rPr>
          <w:rFonts w:ascii="Arial" w:hAnsi="Arial" w:cs="Arial"/>
          <w:sz w:val="22"/>
          <w:szCs w:val="22"/>
        </w:rPr>
        <w:t>is to be</w:t>
      </w:r>
      <w:r w:rsidR="003073D0">
        <w:rPr>
          <w:rFonts w:ascii="Arial" w:hAnsi="Arial" w:cs="Arial"/>
          <w:sz w:val="22"/>
          <w:szCs w:val="22"/>
        </w:rPr>
        <w:t xml:space="preserve"> recorded and/or</w:t>
      </w:r>
      <w:r w:rsidR="003073D0" w:rsidRPr="00BA1F58">
        <w:rPr>
          <w:rFonts w:ascii="Arial" w:hAnsi="Arial" w:cs="Arial"/>
          <w:sz w:val="22"/>
          <w:szCs w:val="22"/>
        </w:rPr>
        <w:t xml:space="preserve"> attached </w:t>
      </w:r>
      <w:r w:rsidRPr="00BA1F58">
        <w:rPr>
          <w:rFonts w:ascii="Arial" w:hAnsi="Arial" w:cs="Arial"/>
          <w:sz w:val="22"/>
          <w:szCs w:val="22"/>
        </w:rPr>
        <w:t>in Notes</w:t>
      </w:r>
      <w:r w:rsidR="003073D0" w:rsidRPr="00BA1F58">
        <w:rPr>
          <w:rFonts w:ascii="Arial" w:hAnsi="Arial" w:cs="Arial"/>
          <w:i/>
          <w:iCs/>
          <w:sz w:val="22"/>
          <w:szCs w:val="22"/>
        </w:rPr>
        <w:t xml:space="preserve"> and Attachments</w:t>
      </w:r>
      <w:r w:rsidR="003073D0" w:rsidRPr="00BA1F58">
        <w:rPr>
          <w:rFonts w:ascii="Arial" w:hAnsi="Arial" w:cs="Arial"/>
          <w:sz w:val="22"/>
          <w:szCs w:val="22"/>
        </w:rPr>
        <w:t xml:space="preserve"> in CV victim profile</w:t>
      </w:r>
      <w:r w:rsidR="003073D0">
        <w:rPr>
          <w:rFonts w:ascii="Arial" w:hAnsi="Arial" w:cs="Arial"/>
          <w:sz w:val="22"/>
          <w:szCs w:val="22"/>
        </w:rPr>
        <w:t>.</w:t>
      </w:r>
      <w:r w:rsidR="00563C4D">
        <w:rPr>
          <w:rFonts w:ascii="Arial" w:hAnsi="Arial" w:cs="Arial"/>
          <w:sz w:val="22"/>
          <w:szCs w:val="22"/>
        </w:rPr>
        <w:t xml:space="preserve"> </w:t>
      </w:r>
      <w:r w:rsidR="00563C4D" w:rsidRPr="000519AE">
        <w:rPr>
          <w:rFonts w:ascii="Arial" w:hAnsi="Arial" w:cs="Arial"/>
          <w:sz w:val="22"/>
          <w:szCs w:val="22"/>
        </w:rPr>
        <w:t xml:space="preserve">Once established that the victim case will be closed, </w:t>
      </w:r>
      <w:r w:rsidR="00ED498F" w:rsidRPr="000519AE">
        <w:rPr>
          <w:rFonts w:ascii="Arial" w:hAnsi="Arial" w:cs="Arial"/>
          <w:sz w:val="22"/>
          <w:szCs w:val="22"/>
        </w:rPr>
        <w:t xml:space="preserve">process of </w:t>
      </w:r>
      <w:r w:rsidR="009225D0" w:rsidRPr="0095599E">
        <w:rPr>
          <w:rStyle w:val="normaltextrun"/>
          <w:rFonts w:ascii="Arial" w:hAnsi="Arial" w:cs="Arial"/>
          <w:b/>
          <w:bCs/>
          <w:i/>
          <w:iCs/>
          <w:color w:val="000000"/>
          <w:sz w:val="22"/>
          <w:szCs w:val="22"/>
          <w:shd w:val="clear" w:color="auto" w:fill="FFFFFF"/>
        </w:rPr>
        <w:t>Victim Restorative Process Closed</w:t>
      </w:r>
      <w:r w:rsidR="009225D0" w:rsidRPr="000519AE">
        <w:rPr>
          <w:rStyle w:val="eop"/>
          <w:rFonts w:ascii="Arial" w:hAnsi="Arial" w:cs="Arial"/>
          <w:color w:val="000000"/>
          <w:sz w:val="22"/>
          <w:szCs w:val="22"/>
          <w:shd w:val="clear" w:color="auto" w:fill="FFFFFF"/>
        </w:rPr>
        <w:t xml:space="preserve"> is to be recorded on the victim profile, and a corresponding case diary entry </w:t>
      </w:r>
      <w:r w:rsidR="000519AE" w:rsidRPr="000519AE">
        <w:rPr>
          <w:rStyle w:val="eop"/>
          <w:rFonts w:ascii="Arial" w:hAnsi="Arial" w:cs="Arial"/>
          <w:color w:val="000000"/>
          <w:sz w:val="22"/>
          <w:szCs w:val="22"/>
          <w:shd w:val="clear" w:color="auto" w:fill="FFFFFF"/>
        </w:rPr>
        <w:t>outlining the status is to be recorded on the child/young person’s CV</w:t>
      </w:r>
      <w:r w:rsidR="0032246C">
        <w:rPr>
          <w:rStyle w:val="eop"/>
          <w:rFonts w:ascii="Arial" w:hAnsi="Arial" w:cs="Arial"/>
          <w:color w:val="000000"/>
          <w:sz w:val="22"/>
          <w:szCs w:val="22"/>
          <w:shd w:val="clear" w:color="auto" w:fill="FFFFFF"/>
        </w:rPr>
        <w:t xml:space="preserve"> </w:t>
      </w:r>
      <w:r w:rsidR="000519AE" w:rsidRPr="000519AE">
        <w:rPr>
          <w:rStyle w:val="eop"/>
          <w:rFonts w:ascii="Arial" w:hAnsi="Arial" w:cs="Arial"/>
          <w:color w:val="000000"/>
          <w:sz w:val="22"/>
          <w:szCs w:val="22"/>
          <w:shd w:val="clear" w:color="auto" w:fill="FFFFFF"/>
        </w:rPr>
        <w:t>profile.</w:t>
      </w:r>
      <w:r w:rsidR="000519AE">
        <w:rPr>
          <w:rStyle w:val="eop"/>
          <w:rFonts w:cs="Arial"/>
          <w:color w:val="000000"/>
          <w:sz w:val="16"/>
          <w:szCs w:val="16"/>
          <w:shd w:val="clear" w:color="auto" w:fill="FFFFFF"/>
        </w:rPr>
        <w:t xml:space="preserve"> </w:t>
      </w:r>
    </w:p>
    <w:p w14:paraId="28A6C744" w14:textId="23CFE716" w:rsidR="004C619F" w:rsidRPr="004C619F" w:rsidRDefault="00C37FC9" w:rsidP="00E734AE">
      <w:pPr>
        <w:pStyle w:val="ListParagraph"/>
        <w:numPr>
          <w:ilvl w:val="0"/>
          <w:numId w:val="11"/>
        </w:numPr>
        <w:spacing w:line="288" w:lineRule="auto"/>
        <w:contextualSpacing/>
        <w:jc w:val="both"/>
        <w:rPr>
          <w:rFonts w:ascii="Arial" w:hAnsi="Arial" w:cs="Arial"/>
          <w:b/>
          <w:sz w:val="22"/>
          <w:szCs w:val="22"/>
        </w:rPr>
      </w:pPr>
      <w:r w:rsidRPr="00B950DF">
        <w:rPr>
          <w:rFonts w:ascii="Arial" w:hAnsi="Arial" w:cs="Arial"/>
          <w:sz w:val="22"/>
          <w:szCs w:val="22"/>
        </w:rPr>
        <w:t xml:space="preserve">For </w:t>
      </w:r>
      <w:r w:rsidR="004E3A04" w:rsidRPr="00B950DF">
        <w:rPr>
          <w:rFonts w:ascii="Arial" w:hAnsi="Arial" w:cs="Arial"/>
          <w:sz w:val="22"/>
          <w:szCs w:val="22"/>
        </w:rPr>
        <w:t>R</w:t>
      </w:r>
      <w:r w:rsidRPr="00B950DF">
        <w:rPr>
          <w:rFonts w:ascii="Arial" w:hAnsi="Arial" w:cs="Arial"/>
          <w:sz w:val="22"/>
          <w:szCs w:val="22"/>
        </w:rPr>
        <w:t xml:space="preserve">eferral </w:t>
      </w:r>
      <w:r w:rsidR="004E3A04" w:rsidRPr="00B950DF">
        <w:rPr>
          <w:rFonts w:ascii="Arial" w:hAnsi="Arial" w:cs="Arial"/>
          <w:sz w:val="22"/>
          <w:szCs w:val="22"/>
        </w:rPr>
        <w:t>O</w:t>
      </w:r>
      <w:r w:rsidRPr="00B950DF">
        <w:rPr>
          <w:rFonts w:ascii="Arial" w:hAnsi="Arial" w:cs="Arial"/>
          <w:sz w:val="22"/>
          <w:szCs w:val="22"/>
        </w:rPr>
        <w:t>rders</w:t>
      </w:r>
      <w:r w:rsidR="001F0B11" w:rsidRPr="00B950DF">
        <w:rPr>
          <w:rFonts w:ascii="Arial" w:hAnsi="Arial" w:cs="Arial"/>
          <w:sz w:val="22"/>
          <w:szCs w:val="22"/>
        </w:rPr>
        <w:t xml:space="preserve"> (RO)</w:t>
      </w:r>
      <w:r w:rsidRPr="00B950DF">
        <w:rPr>
          <w:rFonts w:ascii="Arial" w:hAnsi="Arial" w:cs="Arial"/>
          <w:sz w:val="22"/>
          <w:szCs w:val="22"/>
        </w:rPr>
        <w:t xml:space="preserve">, the </w:t>
      </w:r>
      <w:r w:rsidR="0095599E">
        <w:rPr>
          <w:rFonts w:ascii="Arial" w:hAnsi="Arial" w:cs="Arial"/>
          <w:sz w:val="22"/>
          <w:szCs w:val="22"/>
        </w:rPr>
        <w:t>THCL</w:t>
      </w:r>
      <w:r w:rsidR="00F15714">
        <w:rPr>
          <w:rFonts w:ascii="Arial" w:hAnsi="Arial" w:cs="Arial"/>
          <w:bCs/>
          <w:sz w:val="22"/>
          <w:szCs w:val="22"/>
        </w:rPr>
        <w:t>YJS</w:t>
      </w:r>
      <w:r w:rsidRPr="00B950DF">
        <w:rPr>
          <w:rFonts w:ascii="Arial" w:hAnsi="Arial" w:cs="Arial"/>
          <w:bCs/>
          <w:sz w:val="22"/>
          <w:szCs w:val="22"/>
        </w:rPr>
        <w:t xml:space="preserve"> Victim and Restorative Justice Co-ordinator</w:t>
      </w:r>
      <w:r w:rsidRPr="00B950DF">
        <w:rPr>
          <w:rFonts w:ascii="Arial" w:hAnsi="Arial" w:cs="Arial"/>
          <w:sz w:val="22"/>
          <w:szCs w:val="22"/>
        </w:rPr>
        <w:t xml:space="preserve"> should </w:t>
      </w:r>
      <w:r w:rsidR="001F0B11" w:rsidRPr="00B950DF">
        <w:rPr>
          <w:rFonts w:ascii="Arial" w:hAnsi="Arial" w:cs="Arial"/>
          <w:sz w:val="22"/>
          <w:szCs w:val="22"/>
        </w:rPr>
        <w:t>ask the victim if</w:t>
      </w:r>
      <w:r w:rsidRPr="00B950DF">
        <w:rPr>
          <w:rFonts w:ascii="Arial" w:hAnsi="Arial" w:cs="Arial"/>
          <w:sz w:val="22"/>
          <w:szCs w:val="22"/>
        </w:rPr>
        <w:t xml:space="preserve"> they wish to attend the RO </w:t>
      </w:r>
      <w:r w:rsidR="00D471B6" w:rsidRPr="00B950DF">
        <w:rPr>
          <w:rFonts w:ascii="Arial" w:hAnsi="Arial" w:cs="Arial"/>
          <w:sz w:val="22"/>
          <w:szCs w:val="22"/>
        </w:rPr>
        <w:t>P</w:t>
      </w:r>
      <w:r w:rsidRPr="00B950DF">
        <w:rPr>
          <w:rFonts w:ascii="Arial" w:hAnsi="Arial" w:cs="Arial"/>
          <w:sz w:val="22"/>
          <w:szCs w:val="22"/>
        </w:rPr>
        <w:t xml:space="preserve">anel, or if they would prefer for the </w:t>
      </w:r>
      <w:r w:rsidR="0095599E">
        <w:rPr>
          <w:rFonts w:ascii="Arial" w:hAnsi="Arial" w:cs="Arial"/>
          <w:sz w:val="22"/>
          <w:szCs w:val="22"/>
        </w:rPr>
        <w:t>THCL</w:t>
      </w:r>
      <w:r w:rsidR="00F15714">
        <w:rPr>
          <w:rFonts w:ascii="Arial" w:hAnsi="Arial" w:cs="Arial"/>
          <w:sz w:val="22"/>
          <w:szCs w:val="22"/>
        </w:rPr>
        <w:t>YJS</w:t>
      </w:r>
      <w:r w:rsidRPr="00B950DF">
        <w:rPr>
          <w:rFonts w:ascii="Arial" w:hAnsi="Arial" w:cs="Arial"/>
          <w:sz w:val="22"/>
          <w:szCs w:val="22"/>
        </w:rPr>
        <w:t xml:space="preserve"> Victim and Restorative Justice Co-</w:t>
      </w:r>
      <w:r w:rsidR="00FD48F3" w:rsidRPr="00B950DF">
        <w:rPr>
          <w:rFonts w:ascii="Arial" w:hAnsi="Arial" w:cs="Arial"/>
          <w:sz w:val="22"/>
          <w:szCs w:val="22"/>
        </w:rPr>
        <w:t>ordinator to</w:t>
      </w:r>
      <w:r w:rsidRPr="00B950DF">
        <w:rPr>
          <w:rFonts w:ascii="Arial" w:hAnsi="Arial" w:cs="Arial"/>
          <w:sz w:val="22"/>
          <w:szCs w:val="22"/>
        </w:rPr>
        <w:t xml:space="preserve"> act as a representative on their behalf and read out a </w:t>
      </w:r>
      <w:r w:rsidR="00946533" w:rsidRPr="00B950DF">
        <w:rPr>
          <w:rFonts w:ascii="Arial" w:hAnsi="Arial" w:cs="Arial"/>
          <w:sz w:val="22"/>
          <w:szCs w:val="22"/>
        </w:rPr>
        <w:t>S</w:t>
      </w:r>
      <w:r w:rsidRPr="00B950DF">
        <w:rPr>
          <w:rFonts w:ascii="Arial" w:hAnsi="Arial" w:cs="Arial"/>
          <w:sz w:val="22"/>
          <w:szCs w:val="22"/>
        </w:rPr>
        <w:t>tatement</w:t>
      </w:r>
      <w:r w:rsidR="002563BE">
        <w:rPr>
          <w:rFonts w:ascii="Arial" w:hAnsi="Arial" w:cs="Arial"/>
          <w:sz w:val="22"/>
          <w:szCs w:val="22"/>
        </w:rPr>
        <w:t xml:space="preserve"> </w:t>
      </w:r>
      <w:r w:rsidR="001C17AB" w:rsidRPr="001C17AB">
        <w:rPr>
          <w:rFonts w:ascii="Arial" w:hAnsi="Arial" w:cs="Arial"/>
          <w:b/>
          <w:bCs/>
          <w:sz w:val="22"/>
          <w:szCs w:val="22"/>
        </w:rPr>
        <w:t>(Appendix 6)</w:t>
      </w:r>
      <w:r w:rsidRPr="00B950DF">
        <w:rPr>
          <w:rFonts w:ascii="Arial" w:hAnsi="Arial" w:cs="Arial"/>
          <w:sz w:val="22"/>
          <w:szCs w:val="22"/>
        </w:rPr>
        <w:t xml:space="preserve">. If the victim does not want to attend the initial panel, they can be offered the opportunity of attending a review panel or the end panel. If the victim does not want to meet with </w:t>
      </w:r>
      <w:r w:rsidR="0085226D">
        <w:rPr>
          <w:rFonts w:ascii="Arial" w:hAnsi="Arial" w:cs="Arial"/>
          <w:sz w:val="22"/>
          <w:szCs w:val="22"/>
        </w:rPr>
        <w:t xml:space="preserve">the </w:t>
      </w:r>
      <w:r w:rsidR="0095599E">
        <w:rPr>
          <w:rFonts w:ascii="Arial" w:hAnsi="Arial" w:cs="Arial"/>
          <w:sz w:val="22"/>
          <w:szCs w:val="22"/>
        </w:rPr>
        <w:t>THCL</w:t>
      </w:r>
      <w:r w:rsidR="00F15714">
        <w:rPr>
          <w:rFonts w:ascii="Arial" w:hAnsi="Arial" w:cs="Arial"/>
          <w:bCs/>
          <w:sz w:val="22"/>
          <w:szCs w:val="22"/>
        </w:rPr>
        <w:t>YJS</w:t>
      </w:r>
      <w:r w:rsidRPr="00B950DF">
        <w:rPr>
          <w:rFonts w:ascii="Arial" w:hAnsi="Arial" w:cs="Arial"/>
          <w:bCs/>
          <w:sz w:val="22"/>
          <w:szCs w:val="22"/>
        </w:rPr>
        <w:t xml:space="preserve"> Victim and Restorative Justice Co-ordinator</w:t>
      </w:r>
      <w:r w:rsidRPr="00B950DF">
        <w:rPr>
          <w:rFonts w:ascii="Arial" w:hAnsi="Arial" w:cs="Arial"/>
          <w:sz w:val="22"/>
          <w:szCs w:val="22"/>
        </w:rPr>
        <w:t>, the victim should be asked if he/she would be willing to answer some RJ questions</w:t>
      </w:r>
      <w:r w:rsidR="00C055EB">
        <w:rPr>
          <w:rFonts w:ascii="Arial" w:hAnsi="Arial" w:cs="Arial"/>
          <w:sz w:val="22"/>
          <w:szCs w:val="22"/>
        </w:rPr>
        <w:t>, or</w:t>
      </w:r>
      <w:r w:rsidRPr="00B950DF">
        <w:rPr>
          <w:rFonts w:ascii="Arial" w:hAnsi="Arial" w:cs="Arial"/>
          <w:sz w:val="22"/>
          <w:szCs w:val="22"/>
        </w:rPr>
        <w:t xml:space="preserve"> if they could be contacted at a later date</w:t>
      </w:r>
      <w:r w:rsidR="008F4DF6" w:rsidRPr="00B950DF">
        <w:rPr>
          <w:rFonts w:ascii="Arial" w:hAnsi="Arial" w:cs="Arial"/>
          <w:sz w:val="22"/>
          <w:szCs w:val="22"/>
        </w:rPr>
        <w:t xml:space="preserve"> </w:t>
      </w:r>
      <w:r w:rsidR="008F4DF6" w:rsidRPr="00B950DF">
        <w:rPr>
          <w:rFonts w:ascii="Arial" w:hAnsi="Arial" w:cs="Arial"/>
          <w:b/>
          <w:bCs/>
          <w:sz w:val="22"/>
          <w:szCs w:val="22"/>
        </w:rPr>
        <w:t xml:space="preserve">(Appendix </w:t>
      </w:r>
      <w:r w:rsidR="00B950DF" w:rsidRPr="00B950DF">
        <w:rPr>
          <w:rFonts w:ascii="Arial" w:hAnsi="Arial" w:cs="Arial"/>
          <w:b/>
          <w:bCs/>
          <w:sz w:val="22"/>
          <w:szCs w:val="22"/>
        </w:rPr>
        <w:t>6)</w:t>
      </w:r>
      <w:r w:rsidRPr="00B950DF">
        <w:rPr>
          <w:rFonts w:ascii="Arial" w:hAnsi="Arial" w:cs="Arial"/>
          <w:b/>
          <w:bCs/>
          <w:sz w:val="22"/>
          <w:szCs w:val="22"/>
        </w:rPr>
        <w:t>.</w:t>
      </w:r>
      <w:r w:rsidRPr="00B950DF">
        <w:rPr>
          <w:rFonts w:ascii="Arial" w:hAnsi="Arial" w:cs="Arial"/>
          <w:sz w:val="22"/>
          <w:szCs w:val="22"/>
        </w:rPr>
        <w:t xml:space="preserve"> </w:t>
      </w:r>
    </w:p>
    <w:p w14:paraId="45A7F3F2" w14:textId="0AC53757" w:rsidR="00C37FC9" w:rsidRPr="00201F30" w:rsidRDefault="00A14E17" w:rsidP="00E734AE">
      <w:pPr>
        <w:pStyle w:val="ListParagraph"/>
        <w:numPr>
          <w:ilvl w:val="0"/>
          <w:numId w:val="11"/>
        </w:numPr>
        <w:spacing w:line="288" w:lineRule="auto"/>
        <w:contextualSpacing/>
        <w:jc w:val="both"/>
        <w:rPr>
          <w:rFonts w:ascii="Arial" w:hAnsi="Arial" w:cs="Arial"/>
          <w:b/>
          <w:sz w:val="22"/>
          <w:szCs w:val="22"/>
        </w:rPr>
      </w:pPr>
      <w:r>
        <w:rPr>
          <w:rFonts w:ascii="Arial" w:hAnsi="Arial" w:cs="Arial"/>
          <w:sz w:val="22"/>
          <w:szCs w:val="22"/>
        </w:rPr>
        <w:lastRenderedPageBreak/>
        <w:t>RJ</w:t>
      </w:r>
      <w:r w:rsidR="00B82806">
        <w:rPr>
          <w:rFonts w:ascii="Arial" w:hAnsi="Arial" w:cs="Arial"/>
          <w:sz w:val="22"/>
          <w:szCs w:val="22"/>
        </w:rPr>
        <w:t xml:space="preserve"> options relevant to victim consultation: </w:t>
      </w:r>
    </w:p>
    <w:p w14:paraId="12AEA456" w14:textId="0528BD83" w:rsidR="00201F30" w:rsidRDefault="003769A6" w:rsidP="00E734AE">
      <w:pPr>
        <w:pStyle w:val="ListParagraph"/>
        <w:numPr>
          <w:ilvl w:val="1"/>
          <w:numId w:val="11"/>
        </w:numPr>
        <w:spacing w:line="288" w:lineRule="auto"/>
        <w:contextualSpacing/>
        <w:jc w:val="both"/>
        <w:rPr>
          <w:rFonts w:ascii="Arial" w:hAnsi="Arial" w:cs="Arial"/>
          <w:sz w:val="22"/>
          <w:szCs w:val="22"/>
        </w:rPr>
      </w:pPr>
      <w:r w:rsidRPr="0032246C">
        <w:rPr>
          <w:rFonts w:ascii="Arial" w:hAnsi="Arial" w:cs="Arial"/>
          <w:b/>
          <w:bCs/>
          <w:sz w:val="22"/>
          <w:szCs w:val="22"/>
        </w:rPr>
        <w:t>S</w:t>
      </w:r>
      <w:r w:rsidR="00C37FC9" w:rsidRPr="0032246C">
        <w:rPr>
          <w:rFonts w:ascii="Arial" w:hAnsi="Arial" w:cs="Arial"/>
          <w:b/>
          <w:bCs/>
          <w:sz w:val="22"/>
          <w:szCs w:val="22"/>
        </w:rPr>
        <w:t>huttle mediation</w:t>
      </w:r>
      <w:r w:rsidR="00C37FC9" w:rsidRPr="00201F30">
        <w:rPr>
          <w:rFonts w:ascii="Arial" w:hAnsi="Arial" w:cs="Arial"/>
          <w:sz w:val="22"/>
          <w:szCs w:val="22"/>
        </w:rPr>
        <w:t xml:space="preserve"> – questions from victim put to </w:t>
      </w:r>
      <w:r w:rsidR="00E0398A">
        <w:rPr>
          <w:rFonts w:ascii="Arial" w:hAnsi="Arial" w:cs="Arial"/>
          <w:sz w:val="22"/>
          <w:szCs w:val="22"/>
        </w:rPr>
        <w:t>child/young person</w:t>
      </w:r>
      <w:r w:rsidR="00C37FC9" w:rsidRPr="00201F30">
        <w:rPr>
          <w:rFonts w:ascii="Arial" w:hAnsi="Arial" w:cs="Arial"/>
          <w:sz w:val="22"/>
          <w:szCs w:val="22"/>
        </w:rPr>
        <w:t xml:space="preserve"> and responses taken back to victim. This can be conducted on more than one occasion and supported by the </w:t>
      </w:r>
      <w:r w:rsidR="00B3626E">
        <w:rPr>
          <w:rFonts w:ascii="Arial" w:hAnsi="Arial" w:cs="Arial"/>
          <w:sz w:val="22"/>
          <w:szCs w:val="22"/>
        </w:rPr>
        <w:t>THCL</w:t>
      </w:r>
      <w:r w:rsidR="00F15714">
        <w:rPr>
          <w:rFonts w:ascii="Arial" w:hAnsi="Arial" w:cs="Arial"/>
          <w:sz w:val="22"/>
          <w:szCs w:val="22"/>
        </w:rPr>
        <w:t>YJS</w:t>
      </w:r>
      <w:r w:rsidR="00C37FC9" w:rsidRPr="00201F30">
        <w:rPr>
          <w:rFonts w:ascii="Arial" w:hAnsi="Arial" w:cs="Arial"/>
          <w:sz w:val="22"/>
          <w:szCs w:val="22"/>
        </w:rPr>
        <w:t xml:space="preserve"> Victim and Restorative Justice Co-ordinator</w:t>
      </w:r>
      <w:r w:rsidR="009E34DC" w:rsidRPr="00201F30">
        <w:rPr>
          <w:rFonts w:ascii="Arial" w:hAnsi="Arial" w:cs="Arial"/>
          <w:sz w:val="22"/>
          <w:szCs w:val="22"/>
        </w:rPr>
        <w:t>.</w:t>
      </w:r>
      <w:r w:rsidR="00C37FC9" w:rsidRPr="00201F30">
        <w:rPr>
          <w:rFonts w:ascii="Arial" w:hAnsi="Arial" w:cs="Arial"/>
          <w:sz w:val="22"/>
          <w:szCs w:val="22"/>
        </w:rPr>
        <w:t xml:space="preserve">  </w:t>
      </w:r>
    </w:p>
    <w:p w14:paraId="0963A250" w14:textId="12665182" w:rsidR="003769A6" w:rsidRPr="003769A6" w:rsidRDefault="003769A6" w:rsidP="00E734AE">
      <w:pPr>
        <w:pStyle w:val="ListParagraph"/>
        <w:numPr>
          <w:ilvl w:val="1"/>
          <w:numId w:val="11"/>
        </w:numPr>
        <w:spacing w:line="288" w:lineRule="auto"/>
        <w:contextualSpacing/>
        <w:jc w:val="both"/>
        <w:rPr>
          <w:rFonts w:ascii="Arial" w:hAnsi="Arial" w:cs="Arial"/>
          <w:sz w:val="22"/>
          <w:szCs w:val="22"/>
        </w:rPr>
      </w:pPr>
      <w:r w:rsidRPr="00937817">
        <w:rPr>
          <w:rFonts w:ascii="Arial" w:hAnsi="Arial" w:cs="Arial"/>
          <w:b/>
          <w:bCs/>
          <w:sz w:val="22"/>
          <w:szCs w:val="22"/>
        </w:rPr>
        <w:t>Impact Statement</w:t>
      </w:r>
      <w:r>
        <w:rPr>
          <w:rFonts w:ascii="Arial" w:hAnsi="Arial" w:cs="Arial"/>
          <w:sz w:val="22"/>
          <w:szCs w:val="22"/>
        </w:rPr>
        <w:t xml:space="preserve"> - t</w:t>
      </w:r>
      <w:r w:rsidR="00C37FC9" w:rsidRPr="00201F30">
        <w:rPr>
          <w:rFonts w:ascii="Arial" w:hAnsi="Arial" w:cs="Arial"/>
          <w:sz w:val="22"/>
          <w:szCs w:val="22"/>
        </w:rPr>
        <w:t xml:space="preserve">he impact on the victim is passed on to </w:t>
      </w:r>
      <w:r w:rsidR="00E0398A">
        <w:rPr>
          <w:rFonts w:ascii="Arial" w:hAnsi="Arial" w:cs="Arial"/>
          <w:sz w:val="22"/>
          <w:szCs w:val="22"/>
        </w:rPr>
        <w:t>child/young person</w:t>
      </w:r>
      <w:r w:rsidR="00C37FC9" w:rsidRPr="00201F30">
        <w:rPr>
          <w:rFonts w:ascii="Arial" w:hAnsi="Arial" w:cs="Arial"/>
          <w:sz w:val="22"/>
          <w:szCs w:val="22"/>
        </w:rPr>
        <w:t xml:space="preserve">’s officer and this is used in </w:t>
      </w:r>
      <w:r w:rsidR="00637869" w:rsidRPr="00201F30">
        <w:rPr>
          <w:rFonts w:ascii="Arial" w:hAnsi="Arial" w:cs="Arial"/>
          <w:sz w:val="22"/>
          <w:szCs w:val="22"/>
        </w:rPr>
        <w:t>V</w:t>
      </w:r>
      <w:r w:rsidR="00C37FC9" w:rsidRPr="00201F30">
        <w:rPr>
          <w:rFonts w:ascii="Arial" w:hAnsi="Arial" w:cs="Arial"/>
          <w:sz w:val="22"/>
          <w:szCs w:val="22"/>
        </w:rPr>
        <w:t xml:space="preserve">ictim </w:t>
      </w:r>
      <w:r w:rsidR="00637869" w:rsidRPr="00201F30">
        <w:rPr>
          <w:rFonts w:ascii="Arial" w:hAnsi="Arial" w:cs="Arial"/>
          <w:sz w:val="22"/>
          <w:szCs w:val="22"/>
        </w:rPr>
        <w:t>Awareness</w:t>
      </w:r>
      <w:r w:rsidR="00C37FC9" w:rsidRPr="00201F30">
        <w:rPr>
          <w:rFonts w:ascii="Arial" w:hAnsi="Arial" w:cs="Arial"/>
          <w:sz w:val="22"/>
          <w:szCs w:val="22"/>
        </w:rPr>
        <w:t xml:space="preserve"> work with the </w:t>
      </w:r>
      <w:r w:rsidR="00E0398A">
        <w:rPr>
          <w:rFonts w:ascii="Arial" w:hAnsi="Arial" w:cs="Arial"/>
          <w:sz w:val="22"/>
          <w:szCs w:val="22"/>
        </w:rPr>
        <w:t>child/young person</w:t>
      </w:r>
      <w:r w:rsidR="00C37FC9" w:rsidRPr="00201F30">
        <w:rPr>
          <w:rFonts w:ascii="Arial" w:hAnsi="Arial" w:cs="Arial"/>
          <w:sz w:val="22"/>
          <w:szCs w:val="22"/>
        </w:rPr>
        <w:t xml:space="preserve"> </w:t>
      </w:r>
      <w:r w:rsidR="00882078" w:rsidRPr="00201F30">
        <w:rPr>
          <w:rFonts w:ascii="Arial" w:hAnsi="Arial" w:cs="Arial"/>
          <w:b/>
          <w:bCs/>
          <w:sz w:val="22"/>
          <w:szCs w:val="22"/>
        </w:rPr>
        <w:t xml:space="preserve">(Appendix </w:t>
      </w:r>
      <w:r w:rsidR="009C7BE7" w:rsidRPr="00201F30">
        <w:rPr>
          <w:rFonts w:ascii="Arial" w:hAnsi="Arial" w:cs="Arial"/>
          <w:b/>
          <w:bCs/>
          <w:sz w:val="22"/>
          <w:szCs w:val="22"/>
        </w:rPr>
        <w:t>6).</w:t>
      </w:r>
      <w:r w:rsidR="00C37FC9" w:rsidRPr="00201F30">
        <w:rPr>
          <w:rFonts w:ascii="Arial" w:hAnsi="Arial" w:cs="Arial"/>
          <w:b/>
          <w:bCs/>
          <w:sz w:val="22"/>
          <w:szCs w:val="22"/>
        </w:rPr>
        <w:t xml:space="preserve"> </w:t>
      </w:r>
    </w:p>
    <w:p w14:paraId="0D5D124F" w14:textId="39AFE164" w:rsidR="003769A6" w:rsidRPr="003769A6" w:rsidRDefault="009434D4" w:rsidP="00E734AE">
      <w:pPr>
        <w:pStyle w:val="ListParagraph"/>
        <w:numPr>
          <w:ilvl w:val="1"/>
          <w:numId w:val="11"/>
        </w:numPr>
        <w:spacing w:line="288" w:lineRule="auto"/>
        <w:contextualSpacing/>
        <w:jc w:val="both"/>
        <w:rPr>
          <w:rFonts w:ascii="Arial" w:hAnsi="Arial" w:cs="Arial"/>
          <w:sz w:val="22"/>
          <w:szCs w:val="22"/>
        </w:rPr>
      </w:pPr>
      <w:r w:rsidRPr="00937817">
        <w:rPr>
          <w:rFonts w:ascii="Arial" w:hAnsi="Arial" w:cs="Arial"/>
          <w:b/>
          <w:bCs/>
          <w:sz w:val="22"/>
          <w:szCs w:val="22"/>
        </w:rPr>
        <w:t>A</w:t>
      </w:r>
      <w:r w:rsidR="00C37FC9" w:rsidRPr="00937817">
        <w:rPr>
          <w:rFonts w:ascii="Arial" w:hAnsi="Arial" w:cs="Arial"/>
          <w:b/>
          <w:bCs/>
          <w:sz w:val="22"/>
          <w:szCs w:val="22"/>
        </w:rPr>
        <w:t xml:space="preserve"> letter of explanation or apology</w:t>
      </w:r>
      <w:r w:rsidR="00C37FC9" w:rsidRPr="003769A6">
        <w:rPr>
          <w:rFonts w:ascii="Arial" w:hAnsi="Arial" w:cs="Arial"/>
          <w:sz w:val="22"/>
          <w:szCs w:val="22"/>
        </w:rPr>
        <w:t xml:space="preserve"> </w:t>
      </w:r>
      <w:r w:rsidR="00F10051">
        <w:rPr>
          <w:rFonts w:ascii="Arial" w:hAnsi="Arial" w:cs="Arial"/>
          <w:sz w:val="22"/>
          <w:szCs w:val="22"/>
        </w:rPr>
        <w:t>- where</w:t>
      </w:r>
      <w:r w:rsidR="00C37FC9" w:rsidRPr="003769A6">
        <w:rPr>
          <w:rFonts w:ascii="Arial" w:hAnsi="Arial" w:cs="Arial"/>
          <w:sz w:val="22"/>
          <w:szCs w:val="22"/>
        </w:rPr>
        <w:t xml:space="preserve"> requested by victim</w:t>
      </w:r>
      <w:r w:rsidR="009620C8" w:rsidRPr="003769A6">
        <w:rPr>
          <w:rFonts w:ascii="Arial" w:hAnsi="Arial" w:cs="Arial"/>
          <w:sz w:val="22"/>
          <w:szCs w:val="22"/>
        </w:rPr>
        <w:t xml:space="preserve"> </w:t>
      </w:r>
      <w:r w:rsidR="009620C8" w:rsidRPr="003769A6">
        <w:rPr>
          <w:rFonts w:ascii="Arial" w:hAnsi="Arial" w:cs="Arial"/>
          <w:b/>
          <w:bCs/>
          <w:sz w:val="22"/>
          <w:szCs w:val="22"/>
        </w:rPr>
        <w:t>(Appendix 1</w:t>
      </w:r>
      <w:r w:rsidR="00F10051">
        <w:rPr>
          <w:rFonts w:ascii="Arial" w:hAnsi="Arial" w:cs="Arial"/>
          <w:b/>
          <w:bCs/>
          <w:sz w:val="22"/>
          <w:szCs w:val="22"/>
        </w:rPr>
        <w:t>1</w:t>
      </w:r>
      <w:r w:rsidR="009620C8" w:rsidRPr="003769A6">
        <w:rPr>
          <w:rFonts w:ascii="Arial" w:hAnsi="Arial" w:cs="Arial"/>
          <w:b/>
          <w:bCs/>
          <w:sz w:val="22"/>
          <w:szCs w:val="22"/>
        </w:rPr>
        <w:t>)</w:t>
      </w:r>
      <w:r w:rsidR="009620C8" w:rsidRPr="003769A6">
        <w:rPr>
          <w:rFonts w:ascii="Arial" w:hAnsi="Arial" w:cs="Arial"/>
          <w:sz w:val="22"/>
          <w:szCs w:val="22"/>
        </w:rPr>
        <w:t xml:space="preserve">. </w:t>
      </w:r>
      <w:r w:rsidR="00845C87" w:rsidRPr="003769A6">
        <w:rPr>
          <w:rFonts w:ascii="Arial" w:hAnsi="Arial" w:cs="Arial"/>
          <w:sz w:val="22"/>
          <w:szCs w:val="22"/>
        </w:rPr>
        <w:t xml:space="preserve">This work will be undertaken by the </w:t>
      </w:r>
      <w:r w:rsidR="00B3626E">
        <w:rPr>
          <w:rFonts w:ascii="Arial" w:hAnsi="Arial" w:cs="Arial"/>
          <w:sz w:val="22"/>
          <w:szCs w:val="22"/>
        </w:rPr>
        <w:t>THCL</w:t>
      </w:r>
      <w:r w:rsidR="00F15714">
        <w:rPr>
          <w:rFonts w:ascii="Arial" w:hAnsi="Arial" w:cs="Arial"/>
          <w:sz w:val="22"/>
          <w:szCs w:val="22"/>
        </w:rPr>
        <w:t>YJS</w:t>
      </w:r>
      <w:r w:rsidR="00845C87" w:rsidRPr="003769A6">
        <w:rPr>
          <w:rFonts w:ascii="Arial" w:hAnsi="Arial" w:cs="Arial"/>
          <w:sz w:val="22"/>
          <w:szCs w:val="22"/>
        </w:rPr>
        <w:t xml:space="preserve"> Practitioner, and </w:t>
      </w:r>
      <w:r w:rsidR="00B1318C">
        <w:rPr>
          <w:rFonts w:ascii="Arial" w:hAnsi="Arial" w:cs="Arial"/>
          <w:sz w:val="22"/>
          <w:szCs w:val="22"/>
        </w:rPr>
        <w:t xml:space="preserve">the </w:t>
      </w:r>
      <w:r w:rsidR="00B3626E">
        <w:rPr>
          <w:rFonts w:ascii="Arial" w:hAnsi="Arial" w:cs="Arial"/>
          <w:sz w:val="22"/>
          <w:szCs w:val="22"/>
        </w:rPr>
        <w:t>THCL</w:t>
      </w:r>
      <w:r w:rsidR="00F15714">
        <w:rPr>
          <w:rFonts w:ascii="Arial" w:hAnsi="Arial" w:cs="Arial"/>
          <w:bCs/>
          <w:sz w:val="22"/>
          <w:szCs w:val="22"/>
        </w:rPr>
        <w:t>YJS</w:t>
      </w:r>
      <w:r w:rsidR="00845C87" w:rsidRPr="003769A6">
        <w:rPr>
          <w:rFonts w:ascii="Arial" w:hAnsi="Arial" w:cs="Arial"/>
          <w:bCs/>
          <w:sz w:val="22"/>
          <w:szCs w:val="22"/>
        </w:rPr>
        <w:t xml:space="preserve"> Victim and Restorative Justice Co-ordinator will </w:t>
      </w:r>
      <w:r w:rsidR="00493DAF" w:rsidRPr="003769A6">
        <w:rPr>
          <w:rFonts w:ascii="Arial" w:hAnsi="Arial" w:cs="Arial"/>
          <w:bCs/>
          <w:sz w:val="22"/>
          <w:szCs w:val="22"/>
        </w:rPr>
        <w:t xml:space="preserve">coordinate the feedback to the victim. </w:t>
      </w:r>
    </w:p>
    <w:p w14:paraId="00167364" w14:textId="6EB47E33" w:rsidR="00706B88" w:rsidRDefault="009434D4" w:rsidP="00E734AE">
      <w:pPr>
        <w:pStyle w:val="ListParagraph"/>
        <w:numPr>
          <w:ilvl w:val="1"/>
          <w:numId w:val="11"/>
        </w:numPr>
        <w:spacing w:line="288" w:lineRule="auto"/>
        <w:contextualSpacing/>
        <w:jc w:val="both"/>
        <w:rPr>
          <w:rFonts w:ascii="Arial" w:hAnsi="Arial" w:cs="Arial"/>
          <w:sz w:val="22"/>
          <w:szCs w:val="22"/>
        </w:rPr>
      </w:pPr>
      <w:r w:rsidRPr="00937817">
        <w:rPr>
          <w:rFonts w:ascii="Arial" w:hAnsi="Arial" w:cs="Arial"/>
          <w:b/>
          <w:bCs/>
          <w:sz w:val="22"/>
          <w:szCs w:val="22"/>
        </w:rPr>
        <w:t>V</w:t>
      </w:r>
      <w:r w:rsidR="00C37FC9" w:rsidRPr="00937817">
        <w:rPr>
          <w:rFonts w:ascii="Arial" w:hAnsi="Arial" w:cs="Arial"/>
          <w:b/>
          <w:bCs/>
          <w:sz w:val="22"/>
          <w:szCs w:val="22"/>
        </w:rPr>
        <w:t>ictim is informed of reparation (paying back to the community)</w:t>
      </w:r>
      <w:r w:rsidR="00C37FC9" w:rsidRPr="003769A6">
        <w:rPr>
          <w:rFonts w:ascii="Arial" w:hAnsi="Arial" w:cs="Arial"/>
          <w:sz w:val="22"/>
          <w:szCs w:val="22"/>
        </w:rPr>
        <w:t xml:space="preserve"> </w:t>
      </w:r>
      <w:r w:rsidR="009B0B9C">
        <w:rPr>
          <w:rFonts w:ascii="Arial" w:hAnsi="Arial" w:cs="Arial"/>
          <w:sz w:val="22"/>
          <w:szCs w:val="22"/>
        </w:rPr>
        <w:t>–</w:t>
      </w:r>
      <w:r w:rsidR="00F10051">
        <w:rPr>
          <w:rFonts w:ascii="Arial" w:hAnsi="Arial" w:cs="Arial"/>
          <w:sz w:val="22"/>
          <w:szCs w:val="22"/>
        </w:rPr>
        <w:t xml:space="preserve"> </w:t>
      </w:r>
      <w:r w:rsidR="009B0B9C">
        <w:rPr>
          <w:rFonts w:ascii="Arial" w:hAnsi="Arial" w:cs="Arial"/>
          <w:sz w:val="22"/>
          <w:szCs w:val="22"/>
        </w:rPr>
        <w:t xml:space="preserve">victim requested to be </w:t>
      </w:r>
      <w:r w:rsidR="00C37FC9" w:rsidRPr="003769A6">
        <w:rPr>
          <w:rFonts w:ascii="Arial" w:hAnsi="Arial" w:cs="Arial"/>
          <w:sz w:val="22"/>
          <w:szCs w:val="22"/>
        </w:rPr>
        <w:t>updated as to whether it was successfully completed or not</w:t>
      </w:r>
      <w:r w:rsidR="009C6E18" w:rsidRPr="003769A6">
        <w:rPr>
          <w:rFonts w:ascii="Arial" w:hAnsi="Arial" w:cs="Arial"/>
          <w:sz w:val="22"/>
          <w:szCs w:val="22"/>
        </w:rPr>
        <w:t xml:space="preserve">. </w:t>
      </w:r>
    </w:p>
    <w:p w14:paraId="6E4AA8AD" w14:textId="72974FE7" w:rsidR="00AB05F9" w:rsidRDefault="009434D4" w:rsidP="00E734AE">
      <w:pPr>
        <w:pStyle w:val="ListParagraph"/>
        <w:numPr>
          <w:ilvl w:val="1"/>
          <w:numId w:val="11"/>
        </w:numPr>
        <w:spacing w:line="288" w:lineRule="auto"/>
        <w:contextualSpacing/>
        <w:jc w:val="both"/>
        <w:rPr>
          <w:rFonts w:ascii="Arial" w:hAnsi="Arial" w:cs="Arial"/>
          <w:sz w:val="22"/>
          <w:szCs w:val="22"/>
        </w:rPr>
      </w:pPr>
      <w:r>
        <w:rPr>
          <w:rFonts w:ascii="Arial" w:hAnsi="Arial" w:cs="Arial"/>
          <w:sz w:val="22"/>
          <w:szCs w:val="22"/>
        </w:rPr>
        <w:t>V</w:t>
      </w:r>
      <w:r w:rsidR="00C37FC9" w:rsidRPr="00706B88">
        <w:rPr>
          <w:rFonts w:ascii="Arial" w:hAnsi="Arial" w:cs="Arial"/>
          <w:sz w:val="22"/>
          <w:szCs w:val="22"/>
        </w:rPr>
        <w:t xml:space="preserve">ictim is entitled to receive information of how the </w:t>
      </w:r>
      <w:r w:rsidR="00E0398A">
        <w:rPr>
          <w:rFonts w:ascii="Arial" w:hAnsi="Arial" w:cs="Arial"/>
          <w:sz w:val="22"/>
          <w:szCs w:val="22"/>
        </w:rPr>
        <w:t>child/young person</w:t>
      </w:r>
      <w:r w:rsidR="00C37FC9" w:rsidRPr="00706B88">
        <w:rPr>
          <w:rFonts w:ascii="Arial" w:hAnsi="Arial" w:cs="Arial"/>
          <w:sz w:val="22"/>
          <w:szCs w:val="22"/>
        </w:rPr>
        <w:t xml:space="preserve"> is progressing on their order </w:t>
      </w:r>
      <w:r w:rsidR="009C6E18" w:rsidRPr="00706B88">
        <w:rPr>
          <w:rFonts w:ascii="Arial" w:hAnsi="Arial" w:cs="Arial"/>
          <w:sz w:val="22"/>
          <w:szCs w:val="22"/>
        </w:rPr>
        <w:t xml:space="preserve">regarding their Intervention work </w:t>
      </w:r>
      <w:r w:rsidR="00C37FC9" w:rsidRPr="00706B88">
        <w:rPr>
          <w:rFonts w:ascii="Arial" w:hAnsi="Arial" w:cs="Arial"/>
          <w:sz w:val="22"/>
          <w:szCs w:val="22"/>
        </w:rPr>
        <w:t xml:space="preserve">and details of whether the order was completed successfully. (This should only be sent if the victim has requested the </w:t>
      </w:r>
      <w:r w:rsidR="00706B88" w:rsidRPr="00706B88">
        <w:rPr>
          <w:rFonts w:ascii="Arial" w:hAnsi="Arial" w:cs="Arial"/>
          <w:sz w:val="22"/>
          <w:szCs w:val="22"/>
        </w:rPr>
        <w:t>information and</w:t>
      </w:r>
      <w:r w:rsidR="00320848" w:rsidRPr="00706B88">
        <w:rPr>
          <w:rFonts w:ascii="Arial" w:hAnsi="Arial" w:cs="Arial"/>
          <w:sz w:val="22"/>
          <w:szCs w:val="22"/>
        </w:rPr>
        <w:t xml:space="preserve"> should occur at agreed points in the </w:t>
      </w:r>
      <w:r w:rsidR="003D1B49">
        <w:rPr>
          <w:rFonts w:ascii="Arial" w:hAnsi="Arial" w:cs="Arial"/>
          <w:sz w:val="22"/>
          <w:szCs w:val="22"/>
        </w:rPr>
        <w:t>THCL</w:t>
      </w:r>
      <w:r w:rsidR="00F15714">
        <w:rPr>
          <w:rFonts w:ascii="Arial" w:hAnsi="Arial" w:cs="Arial"/>
          <w:sz w:val="22"/>
          <w:szCs w:val="22"/>
        </w:rPr>
        <w:t>YJS</w:t>
      </w:r>
      <w:r w:rsidR="00320848" w:rsidRPr="00706B88">
        <w:rPr>
          <w:rFonts w:ascii="Arial" w:hAnsi="Arial" w:cs="Arial"/>
          <w:sz w:val="22"/>
          <w:szCs w:val="22"/>
        </w:rPr>
        <w:t xml:space="preserve"> Intervention</w:t>
      </w:r>
      <w:r w:rsidR="00706B88" w:rsidRPr="00706B88">
        <w:rPr>
          <w:rFonts w:ascii="Arial" w:hAnsi="Arial" w:cs="Arial"/>
          <w:sz w:val="22"/>
          <w:szCs w:val="22"/>
        </w:rPr>
        <w:t xml:space="preserve"> (</w:t>
      </w:r>
      <w:proofErr w:type="gramStart"/>
      <w:r w:rsidR="00706B88" w:rsidRPr="00706B88">
        <w:rPr>
          <w:rFonts w:ascii="Arial" w:hAnsi="Arial" w:cs="Arial"/>
          <w:sz w:val="22"/>
          <w:szCs w:val="22"/>
        </w:rPr>
        <w:t>i.e.</w:t>
      </w:r>
      <w:proofErr w:type="gramEnd"/>
      <w:r w:rsidR="00706B88" w:rsidRPr="00706B88">
        <w:rPr>
          <w:rFonts w:ascii="Arial" w:hAnsi="Arial" w:cs="Arial"/>
          <w:sz w:val="22"/>
          <w:szCs w:val="22"/>
        </w:rPr>
        <w:t xml:space="preserve"> Reviews</w:t>
      </w:r>
      <w:r w:rsidR="00BF0E43" w:rsidRPr="00706B88">
        <w:rPr>
          <w:rFonts w:ascii="Arial" w:hAnsi="Arial" w:cs="Arial"/>
          <w:sz w:val="22"/>
          <w:szCs w:val="22"/>
        </w:rPr>
        <w:t>) and</w:t>
      </w:r>
      <w:r w:rsidR="00320848" w:rsidRPr="00706B88">
        <w:rPr>
          <w:rFonts w:ascii="Arial" w:hAnsi="Arial" w:cs="Arial"/>
          <w:sz w:val="22"/>
          <w:szCs w:val="22"/>
        </w:rPr>
        <w:t xml:space="preserve"> </w:t>
      </w:r>
      <w:r w:rsidR="00706B88" w:rsidRPr="00706B88">
        <w:rPr>
          <w:rFonts w:ascii="Arial" w:hAnsi="Arial" w:cs="Arial"/>
          <w:sz w:val="22"/>
          <w:szCs w:val="22"/>
        </w:rPr>
        <w:t xml:space="preserve">must </w:t>
      </w:r>
      <w:r w:rsidR="00320848" w:rsidRPr="00706B88">
        <w:rPr>
          <w:rFonts w:ascii="Arial" w:hAnsi="Arial" w:cs="Arial"/>
          <w:sz w:val="22"/>
          <w:szCs w:val="22"/>
        </w:rPr>
        <w:t>have regard to</w:t>
      </w:r>
      <w:r w:rsidR="001D134E" w:rsidRPr="00706B88">
        <w:rPr>
          <w:rFonts w:ascii="Arial" w:hAnsi="Arial" w:cs="Arial"/>
          <w:sz w:val="22"/>
          <w:szCs w:val="22"/>
        </w:rPr>
        <w:t xml:space="preserve"> vulnerability and </w:t>
      </w:r>
      <w:r w:rsidR="00201F30" w:rsidRPr="00706B88">
        <w:rPr>
          <w:rFonts w:ascii="Arial" w:hAnsi="Arial" w:cs="Arial"/>
          <w:sz w:val="22"/>
          <w:szCs w:val="22"/>
        </w:rPr>
        <w:t>information governance</w:t>
      </w:r>
      <w:r w:rsidR="001D134E" w:rsidRPr="00706B88">
        <w:rPr>
          <w:rFonts w:ascii="Arial" w:hAnsi="Arial" w:cs="Arial"/>
          <w:sz w:val="22"/>
          <w:szCs w:val="22"/>
        </w:rPr>
        <w:t xml:space="preserve"> responsibilities for the </w:t>
      </w:r>
      <w:r w:rsidR="00706B88" w:rsidRPr="00706B88">
        <w:rPr>
          <w:rFonts w:ascii="Arial" w:hAnsi="Arial" w:cs="Arial"/>
          <w:sz w:val="22"/>
          <w:szCs w:val="22"/>
        </w:rPr>
        <w:t xml:space="preserve">relevant </w:t>
      </w:r>
      <w:r w:rsidR="00E0398A">
        <w:rPr>
          <w:rFonts w:ascii="Arial" w:hAnsi="Arial" w:cs="Arial"/>
          <w:sz w:val="22"/>
          <w:szCs w:val="22"/>
        </w:rPr>
        <w:t>child/young person</w:t>
      </w:r>
      <w:r w:rsidR="00C37FC9" w:rsidRPr="00706B88">
        <w:rPr>
          <w:rFonts w:ascii="Arial" w:hAnsi="Arial" w:cs="Arial"/>
          <w:sz w:val="22"/>
          <w:szCs w:val="22"/>
        </w:rPr>
        <w:t xml:space="preserve">). </w:t>
      </w:r>
    </w:p>
    <w:p w14:paraId="5628AC6B" w14:textId="4E25698E" w:rsidR="00B57DD6" w:rsidRPr="002227B7" w:rsidRDefault="00B57DD6" w:rsidP="00E734AE">
      <w:pPr>
        <w:pStyle w:val="ListParagraph"/>
        <w:numPr>
          <w:ilvl w:val="1"/>
          <w:numId w:val="11"/>
        </w:numPr>
        <w:spacing w:line="288" w:lineRule="auto"/>
        <w:contextualSpacing/>
        <w:jc w:val="both"/>
        <w:rPr>
          <w:rFonts w:ascii="Arial" w:hAnsi="Arial" w:cs="Arial"/>
          <w:sz w:val="22"/>
          <w:szCs w:val="22"/>
        </w:rPr>
      </w:pPr>
      <w:r w:rsidRPr="00937817">
        <w:rPr>
          <w:rFonts w:ascii="Arial" w:hAnsi="Arial" w:cs="Arial"/>
          <w:b/>
          <w:bCs/>
          <w:sz w:val="22"/>
          <w:szCs w:val="22"/>
        </w:rPr>
        <w:t>(</w:t>
      </w:r>
      <w:r w:rsidR="00C37FC9" w:rsidRPr="00937817">
        <w:rPr>
          <w:rFonts w:ascii="Arial" w:hAnsi="Arial" w:cs="Arial"/>
          <w:b/>
          <w:bCs/>
          <w:sz w:val="22"/>
          <w:szCs w:val="22"/>
        </w:rPr>
        <w:t>Victim wants</w:t>
      </w:r>
      <w:r w:rsidRPr="00937817">
        <w:rPr>
          <w:rFonts w:ascii="Arial" w:hAnsi="Arial" w:cs="Arial"/>
          <w:b/>
          <w:bCs/>
          <w:sz w:val="22"/>
          <w:szCs w:val="22"/>
        </w:rPr>
        <w:t>)</w:t>
      </w:r>
      <w:r w:rsidR="00C37FC9" w:rsidRPr="00937817">
        <w:rPr>
          <w:rFonts w:ascii="Arial" w:hAnsi="Arial" w:cs="Arial"/>
          <w:b/>
          <w:bCs/>
          <w:sz w:val="22"/>
          <w:szCs w:val="22"/>
        </w:rPr>
        <w:t xml:space="preserve"> direct reparation</w:t>
      </w:r>
      <w:r w:rsidR="00C37FC9" w:rsidRPr="00351050">
        <w:rPr>
          <w:rFonts w:ascii="Arial" w:hAnsi="Arial" w:cs="Arial"/>
          <w:sz w:val="22"/>
          <w:szCs w:val="22"/>
        </w:rPr>
        <w:t xml:space="preserve"> </w:t>
      </w:r>
      <w:r w:rsidR="00351050" w:rsidRPr="00351050">
        <w:rPr>
          <w:rFonts w:ascii="Arial" w:hAnsi="Arial" w:cs="Arial"/>
          <w:sz w:val="22"/>
          <w:szCs w:val="22"/>
        </w:rPr>
        <w:t xml:space="preserve">- </w:t>
      </w:r>
      <w:r w:rsidR="00887431">
        <w:rPr>
          <w:rFonts w:ascii="Arial" w:hAnsi="Arial" w:cs="Arial"/>
          <w:sz w:val="22"/>
          <w:szCs w:val="22"/>
        </w:rPr>
        <w:t>THCL</w:t>
      </w:r>
      <w:r w:rsidR="00F15714">
        <w:rPr>
          <w:rFonts w:ascii="Arial" w:hAnsi="Arial" w:cs="Arial"/>
          <w:bCs/>
          <w:sz w:val="22"/>
          <w:szCs w:val="22"/>
        </w:rPr>
        <w:t>YJS</w:t>
      </w:r>
      <w:r w:rsidR="00C37FC9" w:rsidRPr="00351050">
        <w:rPr>
          <w:rFonts w:ascii="Arial" w:hAnsi="Arial" w:cs="Arial"/>
          <w:bCs/>
          <w:sz w:val="22"/>
          <w:szCs w:val="22"/>
        </w:rPr>
        <w:t xml:space="preserve"> Victim and Restorative Justice Co-ordinator</w:t>
      </w:r>
      <w:r w:rsidR="00C37FC9" w:rsidRPr="00351050">
        <w:rPr>
          <w:rFonts w:ascii="Arial" w:hAnsi="Arial" w:cs="Arial"/>
          <w:sz w:val="22"/>
          <w:szCs w:val="22"/>
        </w:rPr>
        <w:t xml:space="preserve"> will discuss options with victim then liaise with </w:t>
      </w:r>
      <w:r w:rsidR="00F82BC3">
        <w:rPr>
          <w:rFonts w:ascii="Arial" w:hAnsi="Arial" w:cs="Arial"/>
          <w:sz w:val="22"/>
          <w:szCs w:val="22"/>
        </w:rPr>
        <w:t>R</w:t>
      </w:r>
      <w:r w:rsidR="00C37FC9" w:rsidRPr="00351050">
        <w:rPr>
          <w:rFonts w:ascii="Arial" w:hAnsi="Arial" w:cs="Arial"/>
          <w:sz w:val="22"/>
          <w:szCs w:val="22"/>
        </w:rPr>
        <w:t xml:space="preserve">eparation </w:t>
      </w:r>
      <w:r w:rsidR="0005721D" w:rsidRPr="00351050">
        <w:rPr>
          <w:rFonts w:ascii="Arial" w:hAnsi="Arial" w:cs="Arial"/>
          <w:sz w:val="22"/>
          <w:szCs w:val="22"/>
        </w:rPr>
        <w:t>and P</w:t>
      </w:r>
      <w:r w:rsidR="00351050" w:rsidRPr="00351050">
        <w:rPr>
          <w:rFonts w:ascii="Arial" w:hAnsi="Arial" w:cs="Arial"/>
          <w:sz w:val="22"/>
          <w:szCs w:val="22"/>
        </w:rPr>
        <w:t>articipation Coordinator</w:t>
      </w:r>
      <w:r w:rsidR="00C37FC9" w:rsidRPr="00351050">
        <w:rPr>
          <w:rFonts w:ascii="Arial" w:hAnsi="Arial" w:cs="Arial"/>
          <w:sz w:val="22"/>
          <w:szCs w:val="22"/>
        </w:rPr>
        <w:t xml:space="preserve"> re</w:t>
      </w:r>
      <w:r w:rsidR="00351050" w:rsidRPr="00351050">
        <w:rPr>
          <w:rFonts w:ascii="Arial" w:hAnsi="Arial" w:cs="Arial"/>
          <w:sz w:val="22"/>
          <w:szCs w:val="22"/>
        </w:rPr>
        <w:t>garding</w:t>
      </w:r>
      <w:r w:rsidR="00C37FC9" w:rsidRPr="00351050">
        <w:rPr>
          <w:rFonts w:ascii="Arial" w:hAnsi="Arial" w:cs="Arial"/>
          <w:sz w:val="22"/>
          <w:szCs w:val="22"/>
        </w:rPr>
        <w:t xml:space="preserve"> feasibility. </w:t>
      </w:r>
      <w:r w:rsidR="00BF0E43" w:rsidRPr="00351050">
        <w:rPr>
          <w:rFonts w:ascii="Arial" w:hAnsi="Arial" w:cs="Arial"/>
          <w:sz w:val="22"/>
          <w:szCs w:val="22"/>
        </w:rPr>
        <w:t>(</w:t>
      </w:r>
      <w:r w:rsidR="00C37FC9" w:rsidRPr="00351050">
        <w:rPr>
          <w:rFonts w:ascii="Arial" w:hAnsi="Arial" w:cs="Arial"/>
          <w:sz w:val="22"/>
          <w:szCs w:val="22"/>
        </w:rPr>
        <w:t xml:space="preserve">Health and Safety considerations, as well as those </w:t>
      </w:r>
      <w:r w:rsidR="00C37FC9" w:rsidRPr="002227B7">
        <w:rPr>
          <w:rFonts w:ascii="Arial" w:hAnsi="Arial" w:cs="Arial"/>
          <w:sz w:val="22"/>
          <w:szCs w:val="22"/>
        </w:rPr>
        <w:t xml:space="preserve">of </w:t>
      </w:r>
      <w:r w:rsidR="00BF0E43" w:rsidRPr="002227B7">
        <w:rPr>
          <w:rFonts w:ascii="Arial" w:hAnsi="Arial" w:cs="Arial"/>
          <w:sz w:val="22"/>
          <w:szCs w:val="22"/>
        </w:rPr>
        <w:t xml:space="preserve">the </w:t>
      </w:r>
      <w:r w:rsidR="00351050" w:rsidRPr="002227B7">
        <w:rPr>
          <w:rFonts w:ascii="Arial" w:hAnsi="Arial" w:cs="Arial"/>
          <w:sz w:val="22"/>
          <w:szCs w:val="22"/>
        </w:rPr>
        <w:t>vulnerability</w:t>
      </w:r>
      <w:r w:rsidR="00BF0E43" w:rsidRPr="002227B7">
        <w:rPr>
          <w:rFonts w:ascii="Arial" w:hAnsi="Arial" w:cs="Arial"/>
          <w:sz w:val="22"/>
          <w:szCs w:val="22"/>
        </w:rPr>
        <w:t xml:space="preserve"> and information governance of the </w:t>
      </w:r>
      <w:r w:rsidR="00E0398A">
        <w:rPr>
          <w:rFonts w:ascii="Arial" w:hAnsi="Arial" w:cs="Arial"/>
          <w:sz w:val="22"/>
          <w:szCs w:val="22"/>
        </w:rPr>
        <w:t>child/young person</w:t>
      </w:r>
      <w:r w:rsidR="00BF0E43" w:rsidRPr="002227B7">
        <w:rPr>
          <w:rFonts w:ascii="Arial" w:hAnsi="Arial" w:cs="Arial"/>
          <w:sz w:val="22"/>
          <w:szCs w:val="22"/>
        </w:rPr>
        <w:t xml:space="preserve"> must </w:t>
      </w:r>
      <w:r w:rsidR="00C37FC9" w:rsidRPr="002227B7">
        <w:rPr>
          <w:rFonts w:ascii="Arial" w:hAnsi="Arial" w:cs="Arial"/>
          <w:sz w:val="22"/>
          <w:szCs w:val="22"/>
        </w:rPr>
        <w:t xml:space="preserve">be </w:t>
      </w:r>
      <w:r w:rsidR="00937817" w:rsidRPr="002227B7">
        <w:rPr>
          <w:rFonts w:ascii="Arial" w:hAnsi="Arial" w:cs="Arial"/>
          <w:sz w:val="22"/>
          <w:szCs w:val="22"/>
        </w:rPr>
        <w:t>considered</w:t>
      </w:r>
      <w:r w:rsidR="00AB05F9" w:rsidRPr="002227B7">
        <w:rPr>
          <w:rFonts w:ascii="Arial" w:hAnsi="Arial" w:cs="Arial"/>
          <w:sz w:val="22"/>
          <w:szCs w:val="22"/>
        </w:rPr>
        <w:t>)</w:t>
      </w:r>
      <w:r w:rsidR="00C37FC9" w:rsidRPr="002227B7">
        <w:rPr>
          <w:rFonts w:ascii="Arial" w:hAnsi="Arial" w:cs="Arial"/>
          <w:sz w:val="22"/>
          <w:szCs w:val="22"/>
        </w:rPr>
        <w:t xml:space="preserve">. </w:t>
      </w:r>
    </w:p>
    <w:p w14:paraId="54C7199B" w14:textId="6B356CF2" w:rsidR="008E3E25" w:rsidRPr="00020B0C" w:rsidRDefault="00B57DD6" w:rsidP="00E734AE">
      <w:pPr>
        <w:pStyle w:val="ListParagraph"/>
        <w:numPr>
          <w:ilvl w:val="1"/>
          <w:numId w:val="11"/>
        </w:numPr>
        <w:spacing w:line="288" w:lineRule="auto"/>
        <w:contextualSpacing/>
        <w:jc w:val="both"/>
        <w:rPr>
          <w:rFonts w:ascii="Arial" w:hAnsi="Arial" w:cs="Arial"/>
          <w:sz w:val="22"/>
          <w:szCs w:val="22"/>
        </w:rPr>
      </w:pPr>
      <w:r w:rsidRPr="00937817">
        <w:rPr>
          <w:rFonts w:ascii="Arial" w:hAnsi="Arial" w:cs="Arial"/>
          <w:b/>
          <w:bCs/>
          <w:sz w:val="22"/>
          <w:szCs w:val="22"/>
        </w:rPr>
        <w:t>(</w:t>
      </w:r>
      <w:r w:rsidR="00C37FC9" w:rsidRPr="00937817">
        <w:rPr>
          <w:rFonts w:ascii="Arial" w:hAnsi="Arial" w:cs="Arial"/>
          <w:b/>
          <w:bCs/>
          <w:sz w:val="22"/>
          <w:szCs w:val="22"/>
        </w:rPr>
        <w:t>Victim wants</w:t>
      </w:r>
      <w:r w:rsidRPr="00937817">
        <w:rPr>
          <w:rFonts w:ascii="Arial" w:hAnsi="Arial" w:cs="Arial"/>
          <w:b/>
          <w:bCs/>
          <w:sz w:val="22"/>
          <w:szCs w:val="22"/>
        </w:rPr>
        <w:t>)</w:t>
      </w:r>
      <w:r w:rsidR="00C37FC9" w:rsidRPr="00937817">
        <w:rPr>
          <w:rFonts w:ascii="Arial" w:hAnsi="Arial" w:cs="Arial"/>
          <w:b/>
          <w:bCs/>
          <w:sz w:val="22"/>
          <w:szCs w:val="22"/>
        </w:rPr>
        <w:t xml:space="preserve"> direct RJ </w:t>
      </w:r>
      <w:r w:rsidR="00AB05F9" w:rsidRPr="00937817">
        <w:rPr>
          <w:rFonts w:ascii="Arial" w:hAnsi="Arial" w:cs="Arial"/>
          <w:b/>
          <w:bCs/>
          <w:sz w:val="22"/>
          <w:szCs w:val="22"/>
        </w:rPr>
        <w:t>Conference</w:t>
      </w:r>
      <w:r w:rsidR="00AB05F9" w:rsidRPr="002227B7">
        <w:rPr>
          <w:rFonts w:ascii="Arial" w:hAnsi="Arial" w:cs="Arial"/>
          <w:sz w:val="22"/>
          <w:szCs w:val="22"/>
        </w:rPr>
        <w:t xml:space="preserve"> - t</w:t>
      </w:r>
      <w:r w:rsidR="00C37FC9" w:rsidRPr="002227B7">
        <w:rPr>
          <w:rFonts w:ascii="Arial" w:hAnsi="Arial" w:cs="Arial"/>
          <w:sz w:val="22"/>
          <w:szCs w:val="22"/>
        </w:rPr>
        <w:t xml:space="preserve">his can only go ahead if the </w:t>
      </w:r>
      <w:r w:rsidR="00E0398A">
        <w:rPr>
          <w:rFonts w:ascii="Arial" w:hAnsi="Arial" w:cs="Arial"/>
          <w:sz w:val="22"/>
          <w:szCs w:val="22"/>
        </w:rPr>
        <w:t>child/young person</w:t>
      </w:r>
      <w:r w:rsidR="00C37FC9" w:rsidRPr="002227B7">
        <w:rPr>
          <w:rFonts w:ascii="Arial" w:hAnsi="Arial" w:cs="Arial"/>
          <w:sz w:val="22"/>
          <w:szCs w:val="22"/>
        </w:rPr>
        <w:t xml:space="preserve"> is willing to meet with the victim</w:t>
      </w:r>
      <w:r w:rsidR="00AB05F9" w:rsidRPr="002227B7">
        <w:rPr>
          <w:rFonts w:ascii="Arial" w:hAnsi="Arial" w:cs="Arial"/>
          <w:sz w:val="22"/>
          <w:szCs w:val="22"/>
        </w:rPr>
        <w:t xml:space="preserve">. </w:t>
      </w:r>
      <w:r w:rsidR="00C37FC9" w:rsidRPr="002227B7">
        <w:rPr>
          <w:rFonts w:ascii="Arial" w:hAnsi="Arial" w:cs="Arial"/>
          <w:sz w:val="22"/>
          <w:szCs w:val="22"/>
        </w:rPr>
        <w:t>If this is the case, RJ assessments need to be completed for all of those taking part in the meeting</w:t>
      </w:r>
      <w:r w:rsidR="00C32CE1" w:rsidRPr="002227B7">
        <w:rPr>
          <w:rFonts w:ascii="Arial" w:hAnsi="Arial" w:cs="Arial"/>
          <w:sz w:val="22"/>
          <w:szCs w:val="22"/>
        </w:rPr>
        <w:t xml:space="preserve"> </w:t>
      </w:r>
      <w:r w:rsidR="00C32CE1" w:rsidRPr="002227B7">
        <w:rPr>
          <w:rFonts w:ascii="Arial" w:hAnsi="Arial" w:cs="Arial"/>
          <w:b/>
          <w:bCs/>
          <w:sz w:val="22"/>
          <w:szCs w:val="22"/>
        </w:rPr>
        <w:t>(Appendix 6 and 7)</w:t>
      </w:r>
      <w:r w:rsidR="00C37FC9" w:rsidRPr="002227B7">
        <w:rPr>
          <w:rFonts w:ascii="Arial" w:hAnsi="Arial" w:cs="Arial"/>
          <w:b/>
          <w:bCs/>
          <w:sz w:val="22"/>
          <w:szCs w:val="22"/>
        </w:rPr>
        <w:t xml:space="preserve"> </w:t>
      </w:r>
      <w:r w:rsidR="00C37FC9" w:rsidRPr="002227B7">
        <w:rPr>
          <w:rFonts w:ascii="Arial" w:hAnsi="Arial" w:cs="Arial"/>
          <w:sz w:val="22"/>
          <w:szCs w:val="22"/>
        </w:rPr>
        <w:t>to ensure that all parties are ready for this type of intervention and that the victim will not be re</w:t>
      </w:r>
      <w:r w:rsidR="00566831" w:rsidRPr="002227B7">
        <w:rPr>
          <w:rFonts w:ascii="Arial" w:hAnsi="Arial" w:cs="Arial"/>
          <w:sz w:val="22"/>
          <w:szCs w:val="22"/>
        </w:rPr>
        <w:t>-</w:t>
      </w:r>
      <w:r w:rsidR="00C37FC9" w:rsidRPr="002227B7">
        <w:rPr>
          <w:rFonts w:ascii="Arial" w:hAnsi="Arial" w:cs="Arial"/>
          <w:sz w:val="22"/>
          <w:szCs w:val="22"/>
        </w:rPr>
        <w:t xml:space="preserve">victimised. The </w:t>
      </w:r>
      <w:r w:rsidR="00BE6415">
        <w:rPr>
          <w:rFonts w:ascii="Arial" w:hAnsi="Arial" w:cs="Arial"/>
          <w:sz w:val="22"/>
          <w:szCs w:val="22"/>
        </w:rPr>
        <w:t>THCL</w:t>
      </w:r>
      <w:r w:rsidR="00F15714">
        <w:rPr>
          <w:rFonts w:ascii="Arial" w:hAnsi="Arial" w:cs="Arial"/>
          <w:bCs/>
          <w:sz w:val="22"/>
          <w:szCs w:val="22"/>
        </w:rPr>
        <w:t>YJS</w:t>
      </w:r>
      <w:r w:rsidR="00C37FC9" w:rsidRPr="002227B7">
        <w:rPr>
          <w:rFonts w:ascii="Arial" w:hAnsi="Arial" w:cs="Arial"/>
          <w:bCs/>
          <w:sz w:val="22"/>
          <w:szCs w:val="22"/>
        </w:rPr>
        <w:t xml:space="preserve"> Victim and Restorative Justice Co-ordinator</w:t>
      </w:r>
      <w:r w:rsidR="00C37FC9" w:rsidRPr="002227B7">
        <w:rPr>
          <w:rFonts w:ascii="Arial" w:hAnsi="Arial" w:cs="Arial"/>
          <w:sz w:val="22"/>
          <w:szCs w:val="22"/>
        </w:rPr>
        <w:t xml:space="preserve"> will organise the RJ conference including suitable venue and refreshments, ensuring that the victim has private space. The RJ conference should aim to lead to an agreement</w:t>
      </w:r>
      <w:r w:rsidR="00CC737D">
        <w:rPr>
          <w:rFonts w:ascii="Arial" w:hAnsi="Arial" w:cs="Arial"/>
          <w:sz w:val="22"/>
          <w:szCs w:val="22"/>
        </w:rPr>
        <w:t xml:space="preserve"> </w:t>
      </w:r>
      <w:r w:rsidR="00CC737D">
        <w:rPr>
          <w:rFonts w:ascii="Arial" w:hAnsi="Arial" w:cs="Arial"/>
          <w:b/>
          <w:bCs/>
          <w:sz w:val="22"/>
          <w:szCs w:val="22"/>
        </w:rPr>
        <w:t>(Appendix 12</w:t>
      </w:r>
      <w:r w:rsidR="00937817">
        <w:rPr>
          <w:rFonts w:ascii="Arial" w:hAnsi="Arial" w:cs="Arial"/>
          <w:b/>
          <w:bCs/>
          <w:sz w:val="22"/>
          <w:szCs w:val="22"/>
        </w:rPr>
        <w:t xml:space="preserve">) </w:t>
      </w:r>
      <w:r w:rsidR="00937817" w:rsidRPr="002227B7">
        <w:rPr>
          <w:rFonts w:ascii="Arial" w:hAnsi="Arial" w:cs="Arial"/>
          <w:sz w:val="22"/>
          <w:szCs w:val="22"/>
        </w:rPr>
        <w:t>being</w:t>
      </w:r>
      <w:r w:rsidR="00C37FC9" w:rsidRPr="002227B7">
        <w:rPr>
          <w:rFonts w:ascii="Arial" w:hAnsi="Arial" w:cs="Arial"/>
          <w:sz w:val="22"/>
          <w:szCs w:val="22"/>
        </w:rPr>
        <w:t xml:space="preserve"> signed which is then passed on to the </w:t>
      </w:r>
      <w:r w:rsidR="00E0398A">
        <w:rPr>
          <w:rFonts w:ascii="Arial" w:hAnsi="Arial" w:cs="Arial"/>
          <w:sz w:val="22"/>
          <w:szCs w:val="22"/>
        </w:rPr>
        <w:t>child/young person</w:t>
      </w:r>
      <w:r w:rsidR="00C37FC9" w:rsidRPr="002227B7">
        <w:rPr>
          <w:rFonts w:ascii="Arial" w:hAnsi="Arial" w:cs="Arial"/>
          <w:sz w:val="22"/>
          <w:szCs w:val="22"/>
        </w:rPr>
        <w:t xml:space="preserve">’s </w:t>
      </w:r>
      <w:r w:rsidR="00BE6415">
        <w:rPr>
          <w:rFonts w:ascii="Arial" w:hAnsi="Arial" w:cs="Arial"/>
          <w:sz w:val="22"/>
          <w:szCs w:val="22"/>
        </w:rPr>
        <w:t>THCL</w:t>
      </w:r>
      <w:r w:rsidR="00F15714">
        <w:rPr>
          <w:rFonts w:ascii="Arial" w:hAnsi="Arial" w:cs="Arial"/>
          <w:sz w:val="22"/>
          <w:szCs w:val="22"/>
        </w:rPr>
        <w:t>YJS</w:t>
      </w:r>
      <w:r w:rsidR="00EB7CB4">
        <w:rPr>
          <w:rFonts w:ascii="Arial" w:hAnsi="Arial" w:cs="Arial"/>
          <w:sz w:val="22"/>
          <w:szCs w:val="22"/>
        </w:rPr>
        <w:t xml:space="preserve"> practitioner</w:t>
      </w:r>
      <w:r w:rsidR="00C37FC9" w:rsidRPr="002227B7">
        <w:rPr>
          <w:rFonts w:ascii="Arial" w:hAnsi="Arial" w:cs="Arial"/>
          <w:sz w:val="22"/>
          <w:szCs w:val="22"/>
        </w:rPr>
        <w:t xml:space="preserve"> to support the fulfilment of any of the terms identified. RJ principles</w:t>
      </w:r>
      <w:r w:rsidR="00864D8B" w:rsidRPr="002227B7">
        <w:rPr>
          <w:rFonts w:ascii="Arial" w:hAnsi="Arial" w:cs="Arial"/>
          <w:sz w:val="22"/>
          <w:szCs w:val="22"/>
        </w:rPr>
        <w:t>,</w:t>
      </w:r>
      <w:r w:rsidR="00C37FC9" w:rsidRPr="002227B7">
        <w:rPr>
          <w:rFonts w:ascii="Arial" w:hAnsi="Arial" w:cs="Arial"/>
          <w:sz w:val="22"/>
          <w:szCs w:val="22"/>
        </w:rPr>
        <w:t xml:space="preserve"> codes of conduct</w:t>
      </w:r>
      <w:r w:rsidR="00026279" w:rsidRPr="002227B7">
        <w:rPr>
          <w:rFonts w:ascii="Arial" w:hAnsi="Arial" w:cs="Arial"/>
          <w:sz w:val="22"/>
          <w:szCs w:val="22"/>
        </w:rPr>
        <w:t>/behaviour expectations</w:t>
      </w:r>
      <w:r w:rsidR="00104C8D" w:rsidRPr="002227B7">
        <w:rPr>
          <w:rFonts w:ascii="Arial" w:hAnsi="Arial" w:cs="Arial"/>
          <w:sz w:val="22"/>
          <w:szCs w:val="22"/>
        </w:rPr>
        <w:t xml:space="preserve">, and legislation, </w:t>
      </w:r>
      <w:r w:rsidR="000F3C83" w:rsidRPr="002227B7">
        <w:rPr>
          <w:rFonts w:ascii="Arial" w:hAnsi="Arial" w:cs="Arial"/>
          <w:sz w:val="22"/>
          <w:szCs w:val="22"/>
        </w:rPr>
        <w:t xml:space="preserve">guidance, and good practice </w:t>
      </w:r>
      <w:r w:rsidR="00C37FC9" w:rsidRPr="002227B7">
        <w:rPr>
          <w:rFonts w:ascii="Arial" w:hAnsi="Arial" w:cs="Arial"/>
          <w:sz w:val="22"/>
          <w:szCs w:val="22"/>
        </w:rPr>
        <w:t>must be adhered to.</w:t>
      </w:r>
      <w:r w:rsidR="000F3C83" w:rsidRPr="002227B7">
        <w:rPr>
          <w:rFonts w:ascii="Arial" w:hAnsi="Arial" w:cs="Arial"/>
          <w:sz w:val="22"/>
          <w:szCs w:val="22"/>
        </w:rPr>
        <w:t xml:space="preserve"> (</w:t>
      </w:r>
      <w:r w:rsidR="00233A6F" w:rsidRPr="002227B7">
        <w:rPr>
          <w:rFonts w:ascii="Arial" w:hAnsi="Arial" w:cs="Arial"/>
          <w:sz w:val="22"/>
          <w:szCs w:val="22"/>
        </w:rPr>
        <w:t>i.e.,</w:t>
      </w:r>
      <w:r w:rsidR="000F3C83" w:rsidRPr="002227B7">
        <w:rPr>
          <w:rFonts w:ascii="Arial" w:hAnsi="Arial" w:cs="Arial"/>
          <w:sz w:val="22"/>
          <w:szCs w:val="22"/>
        </w:rPr>
        <w:t xml:space="preserve"> consideration for school/</w:t>
      </w:r>
      <w:r w:rsidR="000D7F96" w:rsidRPr="002227B7">
        <w:rPr>
          <w:rFonts w:ascii="Arial" w:hAnsi="Arial" w:cs="Arial"/>
          <w:sz w:val="22"/>
          <w:szCs w:val="22"/>
        </w:rPr>
        <w:t>colleague</w:t>
      </w:r>
      <w:r w:rsidR="000F3C83" w:rsidRPr="002227B7">
        <w:rPr>
          <w:rFonts w:ascii="Arial" w:hAnsi="Arial" w:cs="Arial"/>
          <w:sz w:val="22"/>
          <w:szCs w:val="22"/>
        </w:rPr>
        <w:t xml:space="preserve"> peer status, and </w:t>
      </w:r>
      <w:r w:rsidR="00EB7CB4">
        <w:rPr>
          <w:rFonts w:ascii="Arial" w:hAnsi="Arial" w:cs="Arial"/>
          <w:sz w:val="22"/>
          <w:szCs w:val="22"/>
        </w:rPr>
        <w:t>c</w:t>
      </w:r>
      <w:r w:rsidR="000F3C83" w:rsidRPr="002227B7">
        <w:rPr>
          <w:rFonts w:ascii="Arial" w:hAnsi="Arial" w:cs="Arial"/>
          <w:sz w:val="22"/>
          <w:szCs w:val="22"/>
        </w:rPr>
        <w:t>hild to par</w:t>
      </w:r>
      <w:r w:rsidR="000D7F96" w:rsidRPr="002227B7">
        <w:rPr>
          <w:rFonts w:ascii="Arial" w:hAnsi="Arial" w:cs="Arial"/>
          <w:sz w:val="22"/>
          <w:szCs w:val="22"/>
        </w:rPr>
        <w:t>ent offending and</w:t>
      </w:r>
      <w:r w:rsidR="00EB7CB4">
        <w:rPr>
          <w:rFonts w:ascii="Arial" w:hAnsi="Arial" w:cs="Arial"/>
          <w:sz w:val="22"/>
          <w:szCs w:val="22"/>
        </w:rPr>
        <w:t xml:space="preserve"> subsequent</w:t>
      </w:r>
      <w:r w:rsidR="000D7F96" w:rsidRPr="002227B7">
        <w:rPr>
          <w:rFonts w:ascii="Arial" w:hAnsi="Arial" w:cs="Arial"/>
          <w:sz w:val="22"/>
          <w:szCs w:val="22"/>
        </w:rPr>
        <w:t xml:space="preserve"> suitability of RJ model). </w:t>
      </w:r>
    </w:p>
    <w:p w14:paraId="698A03FC" w14:textId="092D8652" w:rsidR="00E97BB1" w:rsidRPr="00C76089" w:rsidRDefault="00623F9E" w:rsidP="00E734AE">
      <w:pPr>
        <w:pStyle w:val="ListParagraph"/>
        <w:numPr>
          <w:ilvl w:val="0"/>
          <w:numId w:val="11"/>
        </w:numPr>
        <w:spacing w:line="288" w:lineRule="auto"/>
        <w:contextualSpacing/>
        <w:jc w:val="both"/>
        <w:rPr>
          <w:rFonts w:ascii="Arial" w:hAnsi="Arial" w:cs="Arial"/>
          <w:b/>
          <w:sz w:val="22"/>
          <w:szCs w:val="22"/>
        </w:rPr>
      </w:pPr>
      <w:r>
        <w:rPr>
          <w:rFonts w:ascii="Arial" w:hAnsi="Arial" w:cs="Arial"/>
          <w:sz w:val="22"/>
          <w:szCs w:val="22"/>
        </w:rPr>
        <w:t>Relevant to the victim consultation, t</w:t>
      </w:r>
      <w:r w:rsidR="005958C1" w:rsidRPr="00C76089">
        <w:rPr>
          <w:rFonts w:ascii="Arial" w:hAnsi="Arial" w:cs="Arial"/>
          <w:sz w:val="22"/>
          <w:szCs w:val="22"/>
        </w:rPr>
        <w:t xml:space="preserve">he </w:t>
      </w:r>
      <w:r w:rsidR="00F15714">
        <w:rPr>
          <w:rFonts w:ascii="Arial" w:hAnsi="Arial" w:cs="Arial"/>
          <w:bCs/>
          <w:sz w:val="22"/>
          <w:szCs w:val="22"/>
        </w:rPr>
        <w:t>YJS</w:t>
      </w:r>
      <w:r w:rsidR="005958C1" w:rsidRPr="00C76089">
        <w:rPr>
          <w:rFonts w:ascii="Arial" w:hAnsi="Arial" w:cs="Arial"/>
          <w:bCs/>
          <w:sz w:val="22"/>
          <w:szCs w:val="22"/>
        </w:rPr>
        <w:t xml:space="preserve"> Victim and Restorative Justice Co-ordinator</w:t>
      </w:r>
      <w:r w:rsidR="005958C1" w:rsidRPr="00C76089">
        <w:rPr>
          <w:rFonts w:ascii="Arial" w:hAnsi="Arial" w:cs="Arial"/>
          <w:sz w:val="22"/>
          <w:szCs w:val="22"/>
        </w:rPr>
        <w:t xml:space="preserve"> will complete an RJ assessment </w:t>
      </w:r>
      <w:r w:rsidR="005958C1" w:rsidRPr="00C76089">
        <w:rPr>
          <w:rFonts w:ascii="Arial" w:hAnsi="Arial" w:cs="Arial"/>
          <w:b/>
          <w:bCs/>
          <w:sz w:val="22"/>
          <w:szCs w:val="22"/>
        </w:rPr>
        <w:t xml:space="preserve">(Appendix 6) </w:t>
      </w:r>
      <w:r w:rsidR="005958C1" w:rsidRPr="00C76089">
        <w:rPr>
          <w:rFonts w:ascii="Arial" w:hAnsi="Arial" w:cs="Arial"/>
          <w:sz w:val="22"/>
          <w:szCs w:val="22"/>
        </w:rPr>
        <w:t xml:space="preserve">and attach this as </w:t>
      </w:r>
      <w:r w:rsidR="005958C1" w:rsidRPr="00C76089">
        <w:rPr>
          <w:rFonts w:ascii="Arial" w:hAnsi="Arial" w:cs="Arial"/>
          <w:i/>
          <w:iCs/>
          <w:sz w:val="22"/>
          <w:szCs w:val="22"/>
        </w:rPr>
        <w:t>Notes and Attachments</w:t>
      </w:r>
      <w:r w:rsidR="005958C1" w:rsidRPr="00C76089">
        <w:rPr>
          <w:rFonts w:ascii="Arial" w:hAnsi="Arial" w:cs="Arial"/>
          <w:sz w:val="22"/>
          <w:szCs w:val="22"/>
        </w:rPr>
        <w:t xml:space="preserve"> with case diary entry of contact in CV victim profile. </w:t>
      </w:r>
      <w:r w:rsidR="00E97BB1" w:rsidRPr="00C76089">
        <w:rPr>
          <w:rFonts w:ascii="Arial" w:hAnsi="Arial" w:cs="Arial"/>
          <w:sz w:val="22"/>
          <w:szCs w:val="22"/>
        </w:rPr>
        <w:t xml:space="preserve">Corresponding process tabs on victim and </w:t>
      </w:r>
      <w:r w:rsidR="00E0398A">
        <w:rPr>
          <w:rFonts w:ascii="Arial" w:hAnsi="Arial" w:cs="Arial"/>
          <w:sz w:val="22"/>
          <w:szCs w:val="22"/>
        </w:rPr>
        <w:t>child/young person</w:t>
      </w:r>
      <w:r w:rsidR="00E97BB1" w:rsidRPr="00C76089">
        <w:rPr>
          <w:rFonts w:ascii="Arial" w:hAnsi="Arial" w:cs="Arial"/>
          <w:sz w:val="22"/>
          <w:szCs w:val="22"/>
        </w:rPr>
        <w:t xml:space="preserve">’s process screens of </w:t>
      </w:r>
      <w:r w:rsidR="00E97BB1" w:rsidRPr="00C76089">
        <w:rPr>
          <w:rFonts w:ascii="Arial" w:hAnsi="Arial" w:cs="Arial"/>
          <w:i/>
          <w:iCs/>
          <w:sz w:val="22"/>
          <w:szCs w:val="22"/>
        </w:rPr>
        <w:t xml:space="preserve">Victim </w:t>
      </w:r>
      <w:r w:rsidR="00E97BB1">
        <w:rPr>
          <w:rFonts w:ascii="Arial" w:hAnsi="Arial" w:cs="Arial"/>
          <w:i/>
          <w:iCs/>
          <w:sz w:val="22"/>
          <w:szCs w:val="22"/>
        </w:rPr>
        <w:t>Consulted/Victim Contacted Consulted</w:t>
      </w:r>
      <w:r w:rsidR="00715B26">
        <w:rPr>
          <w:rFonts w:ascii="Arial" w:hAnsi="Arial" w:cs="Arial"/>
          <w:sz w:val="22"/>
          <w:szCs w:val="22"/>
        </w:rPr>
        <w:t xml:space="preserve">, and victims process screen </w:t>
      </w:r>
      <w:r w:rsidR="001F09D3" w:rsidRPr="001F09D3">
        <w:rPr>
          <w:rFonts w:ascii="Arial" w:hAnsi="Arial" w:cs="Arial"/>
          <w:i/>
          <w:iCs/>
          <w:sz w:val="22"/>
          <w:szCs w:val="22"/>
        </w:rPr>
        <w:t>Offered Direct and Indirect Reparation</w:t>
      </w:r>
      <w:r w:rsidR="00E97BB1" w:rsidRPr="00C76089">
        <w:rPr>
          <w:rFonts w:ascii="Arial" w:hAnsi="Arial" w:cs="Arial"/>
          <w:i/>
          <w:iCs/>
          <w:sz w:val="22"/>
          <w:szCs w:val="22"/>
        </w:rPr>
        <w:t xml:space="preserve"> </w:t>
      </w:r>
      <w:r w:rsidR="00E97BB1" w:rsidRPr="00C76089">
        <w:rPr>
          <w:rFonts w:ascii="Arial" w:hAnsi="Arial" w:cs="Arial"/>
          <w:sz w:val="22"/>
          <w:szCs w:val="22"/>
        </w:rPr>
        <w:t>should be recorded.</w:t>
      </w:r>
      <w:r w:rsidR="00E97BB1">
        <w:rPr>
          <w:rFonts w:ascii="Arial" w:hAnsi="Arial" w:cs="Arial"/>
          <w:sz w:val="22"/>
          <w:szCs w:val="22"/>
        </w:rPr>
        <w:t xml:space="preserve"> A case diary entry regarding the Victims’ position/wishes regarding RJ must be recorded on the </w:t>
      </w:r>
      <w:r w:rsidR="00E0398A">
        <w:rPr>
          <w:rFonts w:ascii="Arial" w:hAnsi="Arial" w:cs="Arial"/>
          <w:sz w:val="22"/>
          <w:szCs w:val="22"/>
        </w:rPr>
        <w:t>child/young person</w:t>
      </w:r>
      <w:r w:rsidR="00E97BB1">
        <w:rPr>
          <w:rFonts w:ascii="Arial" w:hAnsi="Arial" w:cs="Arial"/>
          <w:sz w:val="22"/>
          <w:szCs w:val="22"/>
        </w:rPr>
        <w:t xml:space="preserve">’s intervention profile and shared with the </w:t>
      </w:r>
      <w:r w:rsidR="00854FA8">
        <w:rPr>
          <w:rFonts w:ascii="Arial" w:hAnsi="Arial" w:cs="Arial"/>
          <w:sz w:val="22"/>
          <w:szCs w:val="22"/>
        </w:rPr>
        <w:t>THCL</w:t>
      </w:r>
      <w:r w:rsidR="00F15714">
        <w:rPr>
          <w:rFonts w:ascii="Arial" w:hAnsi="Arial" w:cs="Arial"/>
          <w:sz w:val="22"/>
          <w:szCs w:val="22"/>
        </w:rPr>
        <w:t>YJS</w:t>
      </w:r>
      <w:r w:rsidR="00E97BB1">
        <w:rPr>
          <w:rFonts w:ascii="Arial" w:hAnsi="Arial" w:cs="Arial"/>
          <w:sz w:val="22"/>
          <w:szCs w:val="22"/>
        </w:rPr>
        <w:t xml:space="preserve"> practitioner. </w:t>
      </w:r>
    </w:p>
    <w:p w14:paraId="6EC7CB16" w14:textId="0F05ED3A" w:rsidR="00E97BB1" w:rsidRPr="00020B0C" w:rsidRDefault="00E97BB1" w:rsidP="00E734AE">
      <w:pPr>
        <w:pStyle w:val="ListParagraph"/>
        <w:numPr>
          <w:ilvl w:val="0"/>
          <w:numId w:val="11"/>
        </w:numPr>
        <w:spacing w:line="288" w:lineRule="auto"/>
        <w:contextualSpacing/>
        <w:jc w:val="both"/>
        <w:rPr>
          <w:rFonts w:ascii="Arial" w:hAnsi="Arial" w:cs="Arial"/>
          <w:bCs/>
          <w:sz w:val="22"/>
          <w:szCs w:val="22"/>
        </w:rPr>
      </w:pPr>
      <w:r w:rsidRPr="00020B0C">
        <w:rPr>
          <w:rFonts w:ascii="Arial" w:hAnsi="Arial" w:cs="Arial"/>
          <w:bCs/>
          <w:sz w:val="22"/>
          <w:szCs w:val="22"/>
        </w:rPr>
        <w:t xml:space="preserve">Any concerns regarding victim safety/reprisal </w:t>
      </w:r>
      <w:r w:rsidR="00E37CD3" w:rsidRPr="00020B0C">
        <w:rPr>
          <w:rFonts w:ascii="Arial" w:hAnsi="Arial" w:cs="Arial"/>
          <w:bCs/>
          <w:sz w:val="22"/>
          <w:szCs w:val="22"/>
        </w:rPr>
        <w:t xml:space="preserve">raised or assessed in the consultation </w:t>
      </w:r>
      <w:r w:rsidRPr="00020B0C">
        <w:rPr>
          <w:rFonts w:ascii="Arial" w:hAnsi="Arial" w:cs="Arial"/>
          <w:bCs/>
          <w:sz w:val="22"/>
          <w:szCs w:val="22"/>
        </w:rPr>
        <w:t xml:space="preserve">should also be recorded and raised with the </w:t>
      </w:r>
      <w:r w:rsidR="00F15714">
        <w:rPr>
          <w:rFonts w:ascii="Arial" w:hAnsi="Arial" w:cs="Arial"/>
          <w:bCs/>
          <w:sz w:val="22"/>
          <w:szCs w:val="22"/>
        </w:rPr>
        <w:t>YJS</w:t>
      </w:r>
      <w:r w:rsidRPr="00020B0C">
        <w:rPr>
          <w:rFonts w:ascii="Arial" w:hAnsi="Arial" w:cs="Arial"/>
          <w:bCs/>
          <w:sz w:val="22"/>
          <w:szCs w:val="22"/>
        </w:rPr>
        <w:t xml:space="preserve"> practitioner. </w:t>
      </w:r>
    </w:p>
    <w:p w14:paraId="679EC994" w14:textId="0B1F8F27" w:rsidR="00546A9A" w:rsidRPr="004A1C67" w:rsidRDefault="004A1C67" w:rsidP="00E734AE">
      <w:pPr>
        <w:pStyle w:val="ListParagraph"/>
        <w:numPr>
          <w:ilvl w:val="0"/>
          <w:numId w:val="11"/>
        </w:numPr>
        <w:spacing w:line="288" w:lineRule="auto"/>
        <w:contextualSpacing/>
        <w:jc w:val="both"/>
        <w:rPr>
          <w:rFonts w:ascii="Arial" w:hAnsi="Arial" w:cs="Arial"/>
          <w:b/>
          <w:sz w:val="22"/>
          <w:szCs w:val="22"/>
        </w:rPr>
      </w:pPr>
      <w:r>
        <w:rPr>
          <w:rFonts w:ascii="Arial" w:hAnsi="Arial" w:cs="Arial"/>
          <w:sz w:val="22"/>
          <w:szCs w:val="22"/>
        </w:rPr>
        <w:lastRenderedPageBreak/>
        <w:t>T</w:t>
      </w:r>
      <w:r w:rsidR="00546A9A" w:rsidRPr="00C76089">
        <w:rPr>
          <w:rFonts w:ascii="Arial" w:hAnsi="Arial" w:cs="Arial"/>
          <w:sz w:val="22"/>
          <w:szCs w:val="22"/>
        </w:rPr>
        <w:t xml:space="preserve">he </w:t>
      </w:r>
      <w:r w:rsidR="000E330C">
        <w:rPr>
          <w:rFonts w:ascii="Arial" w:hAnsi="Arial" w:cs="Arial"/>
          <w:sz w:val="22"/>
          <w:szCs w:val="22"/>
        </w:rPr>
        <w:t>THCL</w:t>
      </w:r>
      <w:r w:rsidR="00F15714">
        <w:rPr>
          <w:rFonts w:ascii="Arial" w:hAnsi="Arial" w:cs="Arial"/>
          <w:bCs/>
          <w:sz w:val="22"/>
          <w:szCs w:val="22"/>
        </w:rPr>
        <w:t>YJS</w:t>
      </w:r>
      <w:r w:rsidR="00546A9A" w:rsidRPr="00C76089">
        <w:rPr>
          <w:rFonts w:ascii="Arial" w:hAnsi="Arial" w:cs="Arial"/>
          <w:bCs/>
          <w:sz w:val="22"/>
          <w:szCs w:val="22"/>
        </w:rPr>
        <w:t xml:space="preserve"> Victim and Restorative Justice Co-ordinator</w:t>
      </w:r>
      <w:r w:rsidR="006876AF">
        <w:rPr>
          <w:rFonts w:ascii="Arial" w:hAnsi="Arial" w:cs="Arial"/>
          <w:bCs/>
          <w:sz w:val="22"/>
          <w:szCs w:val="22"/>
        </w:rPr>
        <w:t xml:space="preserve"> is to arrange consultation with the </w:t>
      </w:r>
      <w:r w:rsidR="000E330C">
        <w:rPr>
          <w:rFonts w:ascii="Arial" w:hAnsi="Arial" w:cs="Arial"/>
          <w:bCs/>
          <w:sz w:val="22"/>
          <w:szCs w:val="22"/>
        </w:rPr>
        <w:t>THCL</w:t>
      </w:r>
      <w:r w:rsidR="00F15714">
        <w:rPr>
          <w:rFonts w:ascii="Arial" w:hAnsi="Arial" w:cs="Arial"/>
          <w:bCs/>
          <w:sz w:val="22"/>
          <w:szCs w:val="22"/>
        </w:rPr>
        <w:t>YJS</w:t>
      </w:r>
      <w:r w:rsidR="00417D50">
        <w:rPr>
          <w:rFonts w:ascii="Arial" w:hAnsi="Arial" w:cs="Arial"/>
          <w:bCs/>
          <w:sz w:val="22"/>
          <w:szCs w:val="22"/>
        </w:rPr>
        <w:t xml:space="preserve"> practitioner to agree </w:t>
      </w:r>
      <w:r w:rsidR="00EA2C09">
        <w:rPr>
          <w:rFonts w:ascii="Arial" w:hAnsi="Arial" w:cs="Arial"/>
          <w:bCs/>
          <w:sz w:val="22"/>
          <w:szCs w:val="22"/>
        </w:rPr>
        <w:t xml:space="preserve">on coordinated work with victim and </w:t>
      </w:r>
      <w:r w:rsidR="00E0398A">
        <w:rPr>
          <w:rFonts w:ascii="Arial" w:hAnsi="Arial" w:cs="Arial"/>
          <w:bCs/>
          <w:sz w:val="22"/>
          <w:szCs w:val="22"/>
        </w:rPr>
        <w:t>child/young person</w:t>
      </w:r>
      <w:r>
        <w:rPr>
          <w:rFonts w:ascii="Arial" w:hAnsi="Arial" w:cs="Arial"/>
          <w:bCs/>
          <w:sz w:val="22"/>
          <w:szCs w:val="22"/>
        </w:rPr>
        <w:t>, and</w:t>
      </w:r>
      <w:r w:rsidR="00844274">
        <w:rPr>
          <w:rFonts w:ascii="Arial" w:hAnsi="Arial" w:cs="Arial"/>
          <w:bCs/>
          <w:sz w:val="22"/>
          <w:szCs w:val="22"/>
        </w:rPr>
        <w:t xml:space="preserve"> to discuss any necessary risk and safeguarding controls </w:t>
      </w:r>
      <w:r w:rsidR="00673C9F">
        <w:rPr>
          <w:rFonts w:ascii="Arial" w:hAnsi="Arial" w:cs="Arial"/>
          <w:bCs/>
          <w:sz w:val="22"/>
          <w:szCs w:val="22"/>
        </w:rPr>
        <w:t xml:space="preserve">relevant to the victim/victim reported concerns. An action plan with timescales it to be </w:t>
      </w:r>
      <w:r w:rsidR="003F1470">
        <w:rPr>
          <w:rFonts w:ascii="Arial" w:hAnsi="Arial" w:cs="Arial"/>
          <w:bCs/>
          <w:sz w:val="22"/>
          <w:szCs w:val="22"/>
        </w:rPr>
        <w:t>agreed and</w:t>
      </w:r>
      <w:r w:rsidR="00FB1B58">
        <w:rPr>
          <w:rFonts w:ascii="Arial" w:hAnsi="Arial" w:cs="Arial"/>
          <w:bCs/>
          <w:sz w:val="22"/>
          <w:szCs w:val="22"/>
        </w:rPr>
        <w:t xml:space="preserve"> incorporated into the case planning</w:t>
      </w:r>
      <w:r w:rsidR="00BE7500">
        <w:rPr>
          <w:rFonts w:ascii="Arial" w:hAnsi="Arial" w:cs="Arial"/>
          <w:bCs/>
          <w:sz w:val="22"/>
          <w:szCs w:val="22"/>
        </w:rPr>
        <w:t xml:space="preserve"> of the </w:t>
      </w:r>
      <w:r w:rsidR="00E21758">
        <w:rPr>
          <w:rFonts w:ascii="Arial" w:hAnsi="Arial" w:cs="Arial"/>
          <w:bCs/>
          <w:sz w:val="22"/>
          <w:szCs w:val="22"/>
        </w:rPr>
        <w:t>THCL</w:t>
      </w:r>
      <w:r w:rsidR="00F15714">
        <w:rPr>
          <w:rFonts w:ascii="Arial" w:hAnsi="Arial" w:cs="Arial"/>
          <w:bCs/>
          <w:sz w:val="22"/>
          <w:szCs w:val="22"/>
        </w:rPr>
        <w:t>YJS</w:t>
      </w:r>
      <w:r w:rsidR="00BE7500">
        <w:rPr>
          <w:rFonts w:ascii="Arial" w:hAnsi="Arial" w:cs="Arial"/>
          <w:bCs/>
          <w:sz w:val="22"/>
          <w:szCs w:val="22"/>
        </w:rPr>
        <w:t xml:space="preserve"> practitioner</w:t>
      </w:r>
      <w:r w:rsidR="00FB1B58">
        <w:rPr>
          <w:rFonts w:ascii="Arial" w:hAnsi="Arial" w:cs="Arial"/>
          <w:bCs/>
          <w:sz w:val="22"/>
          <w:szCs w:val="22"/>
        </w:rPr>
        <w:t xml:space="preserve"> with the </w:t>
      </w:r>
      <w:r w:rsidR="00E0398A">
        <w:rPr>
          <w:rFonts w:ascii="Arial" w:hAnsi="Arial" w:cs="Arial"/>
          <w:bCs/>
          <w:sz w:val="22"/>
          <w:szCs w:val="22"/>
        </w:rPr>
        <w:t>child/young person</w:t>
      </w:r>
      <w:r w:rsidR="00FB1B58">
        <w:rPr>
          <w:rFonts w:ascii="Arial" w:hAnsi="Arial" w:cs="Arial"/>
          <w:bCs/>
          <w:sz w:val="22"/>
          <w:szCs w:val="22"/>
        </w:rPr>
        <w:t xml:space="preserve"> and their parent/s</w:t>
      </w:r>
      <w:r>
        <w:rPr>
          <w:rFonts w:ascii="Arial" w:hAnsi="Arial" w:cs="Arial"/>
          <w:bCs/>
          <w:sz w:val="22"/>
          <w:szCs w:val="22"/>
        </w:rPr>
        <w:t xml:space="preserve">. </w:t>
      </w:r>
      <w:r w:rsidR="00E37495">
        <w:rPr>
          <w:rFonts w:ascii="Arial" w:hAnsi="Arial" w:cs="Arial"/>
          <w:bCs/>
          <w:sz w:val="22"/>
          <w:szCs w:val="22"/>
        </w:rPr>
        <w:t>(</w:t>
      </w:r>
      <w:r w:rsidR="002C7273">
        <w:rPr>
          <w:rFonts w:ascii="Arial" w:hAnsi="Arial" w:cs="Arial"/>
          <w:bCs/>
          <w:sz w:val="22"/>
          <w:szCs w:val="22"/>
        </w:rPr>
        <w:t>Case c</w:t>
      </w:r>
      <w:r w:rsidR="00E37495">
        <w:rPr>
          <w:rFonts w:ascii="Arial" w:hAnsi="Arial" w:cs="Arial"/>
          <w:bCs/>
          <w:sz w:val="22"/>
          <w:szCs w:val="22"/>
        </w:rPr>
        <w:t xml:space="preserve">onsultation </w:t>
      </w:r>
      <w:r w:rsidR="001029A8">
        <w:rPr>
          <w:rFonts w:ascii="Arial" w:hAnsi="Arial" w:cs="Arial"/>
          <w:bCs/>
          <w:sz w:val="22"/>
          <w:szCs w:val="22"/>
        </w:rPr>
        <w:t xml:space="preserve">and relevant action planning </w:t>
      </w:r>
      <w:r w:rsidR="00E37495">
        <w:rPr>
          <w:rFonts w:ascii="Arial" w:hAnsi="Arial" w:cs="Arial"/>
          <w:bCs/>
          <w:sz w:val="22"/>
          <w:szCs w:val="22"/>
        </w:rPr>
        <w:t xml:space="preserve">to be recorded </w:t>
      </w:r>
      <w:r w:rsidR="002C7273">
        <w:rPr>
          <w:rFonts w:ascii="Arial" w:hAnsi="Arial" w:cs="Arial"/>
          <w:bCs/>
          <w:sz w:val="22"/>
          <w:szCs w:val="22"/>
        </w:rPr>
        <w:t xml:space="preserve">on victim and </w:t>
      </w:r>
      <w:r w:rsidR="00E0398A">
        <w:rPr>
          <w:rFonts w:ascii="Arial" w:hAnsi="Arial" w:cs="Arial"/>
          <w:bCs/>
          <w:sz w:val="22"/>
          <w:szCs w:val="22"/>
        </w:rPr>
        <w:t>child/young person</w:t>
      </w:r>
      <w:r w:rsidR="002C7273">
        <w:rPr>
          <w:rFonts w:ascii="Arial" w:hAnsi="Arial" w:cs="Arial"/>
          <w:bCs/>
          <w:sz w:val="22"/>
          <w:szCs w:val="22"/>
        </w:rPr>
        <w:t>’s CV profile</w:t>
      </w:r>
      <w:r w:rsidR="0047377D">
        <w:rPr>
          <w:rFonts w:ascii="Arial" w:hAnsi="Arial" w:cs="Arial"/>
          <w:bCs/>
          <w:sz w:val="22"/>
          <w:szCs w:val="22"/>
        </w:rPr>
        <w:t xml:space="preserve"> as case diary entry</w:t>
      </w:r>
      <w:r w:rsidR="002C7273">
        <w:rPr>
          <w:rFonts w:ascii="Arial" w:hAnsi="Arial" w:cs="Arial"/>
          <w:bCs/>
          <w:sz w:val="22"/>
          <w:szCs w:val="22"/>
        </w:rPr>
        <w:t xml:space="preserve">). </w:t>
      </w:r>
    </w:p>
    <w:p w14:paraId="29BE1B1A" w14:textId="142CE833" w:rsidR="004A1C67" w:rsidRPr="00D840BB" w:rsidRDefault="004A1C67" w:rsidP="00E734AE">
      <w:pPr>
        <w:pStyle w:val="ListParagraph"/>
        <w:numPr>
          <w:ilvl w:val="0"/>
          <w:numId w:val="11"/>
        </w:numPr>
        <w:spacing w:line="288" w:lineRule="auto"/>
        <w:contextualSpacing/>
        <w:jc w:val="both"/>
        <w:rPr>
          <w:rFonts w:ascii="Arial" w:hAnsi="Arial" w:cs="Arial"/>
          <w:b/>
          <w:sz w:val="22"/>
          <w:szCs w:val="22"/>
        </w:rPr>
      </w:pPr>
      <w:r>
        <w:rPr>
          <w:rFonts w:ascii="Arial" w:hAnsi="Arial" w:cs="Arial"/>
          <w:sz w:val="22"/>
          <w:szCs w:val="22"/>
        </w:rPr>
        <w:t>T</w:t>
      </w:r>
      <w:r w:rsidRPr="00C76089">
        <w:rPr>
          <w:rFonts w:ascii="Arial" w:hAnsi="Arial" w:cs="Arial"/>
          <w:sz w:val="22"/>
          <w:szCs w:val="22"/>
        </w:rPr>
        <w:t xml:space="preserve">he </w:t>
      </w:r>
      <w:r w:rsidR="00E21758">
        <w:rPr>
          <w:rFonts w:ascii="Arial" w:hAnsi="Arial" w:cs="Arial"/>
          <w:sz w:val="22"/>
          <w:szCs w:val="22"/>
        </w:rPr>
        <w:t>THCL</w:t>
      </w:r>
      <w:r w:rsidR="00F15714">
        <w:rPr>
          <w:rFonts w:ascii="Arial" w:hAnsi="Arial" w:cs="Arial"/>
          <w:bCs/>
          <w:sz w:val="22"/>
          <w:szCs w:val="22"/>
        </w:rPr>
        <w:t>YJS</w:t>
      </w:r>
      <w:r w:rsidRPr="00C76089">
        <w:rPr>
          <w:rFonts w:ascii="Arial" w:hAnsi="Arial" w:cs="Arial"/>
          <w:bCs/>
          <w:sz w:val="22"/>
          <w:szCs w:val="22"/>
        </w:rPr>
        <w:t xml:space="preserve"> Victim and Restorative Justice Co-ordinator</w:t>
      </w:r>
      <w:r w:rsidR="00E70195">
        <w:rPr>
          <w:rFonts w:ascii="Arial" w:hAnsi="Arial" w:cs="Arial"/>
          <w:bCs/>
          <w:sz w:val="22"/>
          <w:szCs w:val="22"/>
        </w:rPr>
        <w:t xml:space="preserve"> is to return to the </w:t>
      </w:r>
      <w:r w:rsidR="00A10296">
        <w:rPr>
          <w:rFonts w:ascii="Arial" w:hAnsi="Arial" w:cs="Arial"/>
          <w:bCs/>
          <w:sz w:val="22"/>
          <w:szCs w:val="22"/>
        </w:rPr>
        <w:t>v</w:t>
      </w:r>
      <w:r w:rsidR="00E70195">
        <w:rPr>
          <w:rFonts w:ascii="Arial" w:hAnsi="Arial" w:cs="Arial"/>
          <w:bCs/>
          <w:sz w:val="22"/>
          <w:szCs w:val="22"/>
        </w:rPr>
        <w:t xml:space="preserve">ictim within </w:t>
      </w:r>
      <w:r w:rsidR="00A10296">
        <w:rPr>
          <w:rFonts w:ascii="Arial" w:hAnsi="Arial" w:cs="Arial"/>
          <w:bCs/>
          <w:sz w:val="22"/>
          <w:szCs w:val="22"/>
        </w:rPr>
        <w:t xml:space="preserve">5 working </w:t>
      </w:r>
      <w:r w:rsidR="00A10296" w:rsidRPr="00D840BB">
        <w:rPr>
          <w:rFonts w:ascii="Arial" w:hAnsi="Arial" w:cs="Arial"/>
          <w:bCs/>
          <w:sz w:val="22"/>
          <w:szCs w:val="22"/>
        </w:rPr>
        <w:t xml:space="preserve">days to confirm timeframes for prospective RJ </w:t>
      </w:r>
      <w:r w:rsidR="00E37495" w:rsidRPr="00D840BB">
        <w:rPr>
          <w:rFonts w:ascii="Arial" w:hAnsi="Arial" w:cs="Arial"/>
          <w:bCs/>
          <w:sz w:val="22"/>
          <w:szCs w:val="22"/>
        </w:rPr>
        <w:t>intervention</w:t>
      </w:r>
      <w:r w:rsidR="0047377D" w:rsidRPr="00D840BB">
        <w:rPr>
          <w:rFonts w:ascii="Arial" w:hAnsi="Arial" w:cs="Arial"/>
          <w:bCs/>
          <w:sz w:val="22"/>
          <w:szCs w:val="22"/>
        </w:rPr>
        <w:t xml:space="preserve"> and agree to future contact. </w:t>
      </w:r>
      <w:r w:rsidR="001959F1" w:rsidRPr="00D840BB">
        <w:rPr>
          <w:rFonts w:ascii="Arial" w:hAnsi="Arial" w:cs="Arial"/>
          <w:bCs/>
          <w:sz w:val="22"/>
          <w:szCs w:val="22"/>
        </w:rPr>
        <w:t xml:space="preserve">This information is to be reflected in a case diary within </w:t>
      </w:r>
      <w:r w:rsidR="001959F1" w:rsidRPr="00D840BB">
        <w:rPr>
          <w:rFonts w:ascii="Arial" w:hAnsi="Arial" w:cs="Arial"/>
          <w:i/>
          <w:iCs/>
          <w:sz w:val="22"/>
          <w:szCs w:val="22"/>
        </w:rPr>
        <w:t>Notes and Attachments</w:t>
      </w:r>
      <w:r w:rsidR="001959F1" w:rsidRPr="00D840BB">
        <w:rPr>
          <w:rFonts w:ascii="Arial" w:hAnsi="Arial" w:cs="Arial"/>
          <w:sz w:val="22"/>
          <w:szCs w:val="22"/>
        </w:rPr>
        <w:t xml:space="preserve"> in CV victim profile.</w:t>
      </w:r>
    </w:p>
    <w:p w14:paraId="5B024E6A" w14:textId="6FEB4122" w:rsidR="0067444A" w:rsidRDefault="0067444A" w:rsidP="00E734AE">
      <w:pPr>
        <w:pStyle w:val="ListParagraph"/>
        <w:numPr>
          <w:ilvl w:val="0"/>
          <w:numId w:val="11"/>
        </w:numPr>
        <w:spacing w:line="288" w:lineRule="auto"/>
        <w:contextualSpacing/>
        <w:jc w:val="both"/>
        <w:rPr>
          <w:rFonts w:ascii="Arial" w:hAnsi="Arial" w:cs="Arial"/>
          <w:sz w:val="22"/>
          <w:szCs w:val="22"/>
        </w:rPr>
      </w:pPr>
      <w:r w:rsidRPr="00D840BB">
        <w:rPr>
          <w:rFonts w:ascii="Arial" w:hAnsi="Arial" w:cs="Arial"/>
          <w:sz w:val="22"/>
          <w:szCs w:val="22"/>
        </w:rPr>
        <w:t>The views of the victim in relation to the process should be sought at the end of each intervention</w:t>
      </w:r>
      <w:r w:rsidR="00CE0B26" w:rsidRPr="00D840BB">
        <w:rPr>
          <w:rFonts w:ascii="Arial" w:hAnsi="Arial" w:cs="Arial"/>
          <w:sz w:val="22"/>
          <w:szCs w:val="22"/>
        </w:rPr>
        <w:t xml:space="preserve"> </w:t>
      </w:r>
      <w:r w:rsidR="00CE0B26" w:rsidRPr="00D840BB">
        <w:rPr>
          <w:rFonts w:ascii="Arial" w:hAnsi="Arial" w:cs="Arial"/>
          <w:b/>
          <w:bCs/>
          <w:sz w:val="22"/>
          <w:szCs w:val="22"/>
        </w:rPr>
        <w:t>(Appendix 9)</w:t>
      </w:r>
      <w:r w:rsidRPr="00D840BB">
        <w:rPr>
          <w:rFonts w:ascii="Arial" w:hAnsi="Arial" w:cs="Arial"/>
          <w:sz w:val="22"/>
          <w:szCs w:val="22"/>
        </w:rPr>
        <w:t xml:space="preserve">. The victim satisfaction questionnaire should be sent to the victim, </w:t>
      </w:r>
      <w:r w:rsidR="00C055EB" w:rsidRPr="00D840BB">
        <w:rPr>
          <w:rFonts w:ascii="Arial" w:hAnsi="Arial" w:cs="Arial"/>
          <w:sz w:val="22"/>
          <w:szCs w:val="22"/>
        </w:rPr>
        <w:t xml:space="preserve">in both </w:t>
      </w:r>
      <w:r w:rsidR="00816131" w:rsidRPr="00D840BB">
        <w:rPr>
          <w:rFonts w:ascii="Arial" w:hAnsi="Arial" w:cs="Arial"/>
          <w:sz w:val="22"/>
          <w:szCs w:val="22"/>
        </w:rPr>
        <w:t xml:space="preserve">physical and electronic </w:t>
      </w:r>
      <w:r w:rsidR="003A15B5" w:rsidRPr="00D840BB">
        <w:rPr>
          <w:rFonts w:ascii="Arial" w:hAnsi="Arial" w:cs="Arial"/>
          <w:sz w:val="22"/>
          <w:szCs w:val="22"/>
        </w:rPr>
        <w:t xml:space="preserve">forms to support completion. </w:t>
      </w:r>
      <w:r w:rsidR="00EB5237" w:rsidRPr="00D840BB">
        <w:rPr>
          <w:rFonts w:ascii="Arial" w:hAnsi="Arial" w:cs="Arial"/>
          <w:sz w:val="22"/>
          <w:szCs w:val="22"/>
        </w:rPr>
        <w:t xml:space="preserve">the </w:t>
      </w:r>
      <w:r w:rsidR="00CE0B26" w:rsidRPr="00D840BB">
        <w:rPr>
          <w:rFonts w:ascii="Arial" w:hAnsi="Arial" w:cs="Arial"/>
          <w:sz w:val="22"/>
          <w:szCs w:val="22"/>
        </w:rPr>
        <w:t>Evaluation</w:t>
      </w:r>
      <w:r w:rsidR="00EB5237" w:rsidRPr="00D840BB">
        <w:rPr>
          <w:rFonts w:ascii="Arial" w:hAnsi="Arial" w:cs="Arial"/>
          <w:sz w:val="22"/>
          <w:szCs w:val="22"/>
        </w:rPr>
        <w:t xml:space="preserve"> is to be attached </w:t>
      </w:r>
      <w:r w:rsidR="00FB176F" w:rsidRPr="00D840BB">
        <w:rPr>
          <w:rFonts w:ascii="Arial" w:hAnsi="Arial" w:cs="Arial"/>
          <w:sz w:val="22"/>
          <w:szCs w:val="22"/>
        </w:rPr>
        <w:t>in Notes</w:t>
      </w:r>
      <w:r w:rsidR="00EB5237" w:rsidRPr="00D840BB">
        <w:rPr>
          <w:rFonts w:ascii="Arial" w:hAnsi="Arial" w:cs="Arial"/>
          <w:i/>
          <w:iCs/>
          <w:sz w:val="22"/>
          <w:szCs w:val="22"/>
        </w:rPr>
        <w:t xml:space="preserve"> and Attachments</w:t>
      </w:r>
      <w:r w:rsidR="00EB5237" w:rsidRPr="00D840BB">
        <w:rPr>
          <w:rFonts w:ascii="Arial" w:hAnsi="Arial" w:cs="Arial"/>
          <w:sz w:val="22"/>
          <w:szCs w:val="22"/>
        </w:rPr>
        <w:t xml:space="preserve"> in CV victim profile. Corresponding process tabs on victim process screen</w:t>
      </w:r>
      <w:r w:rsidR="006A629C" w:rsidRPr="00D840BB">
        <w:rPr>
          <w:rFonts w:ascii="Arial" w:hAnsi="Arial" w:cs="Arial"/>
          <w:sz w:val="22"/>
          <w:szCs w:val="22"/>
        </w:rPr>
        <w:t xml:space="preserve"> relevant to the outcome</w:t>
      </w:r>
      <w:r w:rsidR="00EB5237" w:rsidRPr="00D840BB">
        <w:rPr>
          <w:rFonts w:ascii="Arial" w:hAnsi="Arial" w:cs="Arial"/>
          <w:sz w:val="22"/>
          <w:szCs w:val="22"/>
        </w:rPr>
        <w:t xml:space="preserve"> of </w:t>
      </w:r>
      <w:r w:rsidR="00C05199" w:rsidRPr="00543EAA">
        <w:rPr>
          <w:rFonts w:ascii="Arial" w:hAnsi="Arial" w:cs="Arial"/>
          <w:i/>
          <w:iCs/>
          <w:sz w:val="22"/>
          <w:szCs w:val="22"/>
        </w:rPr>
        <w:t xml:space="preserve">Victim very Satisfied with </w:t>
      </w:r>
      <w:r w:rsidR="009875E8">
        <w:rPr>
          <w:rFonts w:ascii="Arial" w:hAnsi="Arial" w:cs="Arial"/>
          <w:i/>
          <w:iCs/>
          <w:sz w:val="22"/>
          <w:szCs w:val="22"/>
        </w:rPr>
        <w:t>THCL</w:t>
      </w:r>
      <w:r w:rsidR="00C05199" w:rsidRPr="00543EAA">
        <w:rPr>
          <w:rFonts w:ascii="Arial" w:hAnsi="Arial" w:cs="Arial"/>
          <w:i/>
          <w:iCs/>
          <w:sz w:val="22"/>
          <w:szCs w:val="22"/>
        </w:rPr>
        <w:t>Y</w:t>
      </w:r>
      <w:r w:rsidR="00FB176F">
        <w:rPr>
          <w:rFonts w:ascii="Arial" w:hAnsi="Arial" w:cs="Arial"/>
          <w:i/>
          <w:iCs/>
          <w:sz w:val="22"/>
          <w:szCs w:val="22"/>
        </w:rPr>
        <w:t xml:space="preserve">JS </w:t>
      </w:r>
      <w:r w:rsidR="006A629C" w:rsidRPr="00D840BB">
        <w:rPr>
          <w:rFonts w:ascii="Arial" w:hAnsi="Arial" w:cs="Arial"/>
          <w:sz w:val="22"/>
          <w:szCs w:val="22"/>
        </w:rPr>
        <w:t xml:space="preserve">or </w:t>
      </w:r>
      <w:r w:rsidR="00C05199" w:rsidRPr="00543EAA">
        <w:rPr>
          <w:rFonts w:ascii="Arial" w:hAnsi="Arial" w:cs="Arial"/>
          <w:i/>
          <w:iCs/>
          <w:sz w:val="22"/>
          <w:szCs w:val="22"/>
        </w:rPr>
        <w:t xml:space="preserve">Victim Expressed Dissatisfaction with </w:t>
      </w:r>
      <w:r w:rsidR="009875E8">
        <w:rPr>
          <w:rFonts w:ascii="Arial" w:hAnsi="Arial" w:cs="Arial"/>
          <w:i/>
          <w:iCs/>
          <w:sz w:val="22"/>
          <w:szCs w:val="22"/>
        </w:rPr>
        <w:t>THCL</w:t>
      </w:r>
      <w:r w:rsidR="00C05199" w:rsidRPr="00543EAA">
        <w:rPr>
          <w:rFonts w:ascii="Arial" w:hAnsi="Arial" w:cs="Arial"/>
          <w:i/>
          <w:iCs/>
          <w:sz w:val="22"/>
          <w:szCs w:val="22"/>
        </w:rPr>
        <w:t>Y</w:t>
      </w:r>
      <w:r w:rsidR="00FD48F3">
        <w:rPr>
          <w:rFonts w:ascii="Arial" w:hAnsi="Arial" w:cs="Arial"/>
          <w:i/>
          <w:iCs/>
          <w:sz w:val="22"/>
          <w:szCs w:val="22"/>
        </w:rPr>
        <w:t>JS</w:t>
      </w:r>
      <w:r w:rsidR="00C05199" w:rsidRPr="00D840BB">
        <w:rPr>
          <w:rFonts w:ascii="Arial" w:hAnsi="Arial" w:cs="Arial"/>
          <w:sz w:val="22"/>
          <w:szCs w:val="22"/>
        </w:rPr>
        <w:t xml:space="preserve"> </w:t>
      </w:r>
      <w:r w:rsidR="006A629C" w:rsidRPr="00D840BB">
        <w:rPr>
          <w:rFonts w:ascii="Arial" w:hAnsi="Arial" w:cs="Arial"/>
          <w:sz w:val="22"/>
          <w:szCs w:val="22"/>
        </w:rPr>
        <w:t>to be recorded</w:t>
      </w:r>
      <w:r w:rsidR="00D840BB" w:rsidRPr="00D840BB">
        <w:rPr>
          <w:rFonts w:ascii="Arial" w:hAnsi="Arial" w:cs="Arial"/>
          <w:sz w:val="22"/>
          <w:szCs w:val="22"/>
        </w:rPr>
        <w:t xml:space="preserve">. </w:t>
      </w:r>
      <w:r w:rsidRPr="00D840BB">
        <w:rPr>
          <w:rFonts w:ascii="Arial" w:hAnsi="Arial" w:cs="Arial"/>
          <w:sz w:val="22"/>
          <w:szCs w:val="22"/>
        </w:rPr>
        <w:t>The</w:t>
      </w:r>
      <w:r w:rsidR="00D840BB" w:rsidRPr="00D840BB">
        <w:rPr>
          <w:rFonts w:ascii="Arial" w:hAnsi="Arial" w:cs="Arial"/>
          <w:sz w:val="22"/>
          <w:szCs w:val="22"/>
        </w:rPr>
        <w:t xml:space="preserve"> outcomes of evaluations </w:t>
      </w:r>
      <w:r w:rsidRPr="00D840BB">
        <w:rPr>
          <w:rFonts w:ascii="Arial" w:hAnsi="Arial" w:cs="Arial"/>
          <w:sz w:val="22"/>
          <w:szCs w:val="22"/>
        </w:rPr>
        <w:t>should be collated on a spreadsheet which is then evaluated every six months</w:t>
      </w:r>
      <w:r w:rsidR="009A747D">
        <w:rPr>
          <w:rFonts w:ascii="Arial" w:hAnsi="Arial" w:cs="Arial"/>
          <w:sz w:val="22"/>
          <w:szCs w:val="22"/>
        </w:rPr>
        <w:t xml:space="preserve"> by the Victim and Restorative Justice Coordinator. </w:t>
      </w:r>
    </w:p>
    <w:p w14:paraId="5FE59317" w14:textId="3C9946C2" w:rsidR="00875F93" w:rsidRDefault="00446F43" w:rsidP="00E734AE">
      <w:pPr>
        <w:pStyle w:val="ListParagraph"/>
        <w:numPr>
          <w:ilvl w:val="0"/>
          <w:numId w:val="11"/>
        </w:numPr>
        <w:spacing w:line="288" w:lineRule="auto"/>
        <w:contextualSpacing/>
        <w:jc w:val="both"/>
        <w:rPr>
          <w:rFonts w:ascii="Arial" w:hAnsi="Arial" w:cs="Arial"/>
          <w:sz w:val="22"/>
          <w:szCs w:val="22"/>
        </w:rPr>
      </w:pPr>
      <w:r>
        <w:rPr>
          <w:rFonts w:ascii="Arial" w:hAnsi="Arial" w:cs="Arial"/>
          <w:sz w:val="22"/>
          <w:szCs w:val="22"/>
        </w:rPr>
        <w:t>The</w:t>
      </w:r>
      <w:r w:rsidR="00271917">
        <w:rPr>
          <w:rFonts w:ascii="Arial" w:hAnsi="Arial" w:cs="Arial"/>
          <w:sz w:val="22"/>
          <w:szCs w:val="22"/>
        </w:rPr>
        <w:t xml:space="preserve"> Victim and Restorative Justice Coordinator is to ensure the prompt closure of </w:t>
      </w:r>
      <w:r w:rsidR="004A4354">
        <w:rPr>
          <w:rFonts w:ascii="Arial" w:hAnsi="Arial" w:cs="Arial"/>
          <w:sz w:val="22"/>
          <w:szCs w:val="22"/>
        </w:rPr>
        <w:t xml:space="preserve">victim </w:t>
      </w:r>
      <w:r w:rsidR="00271917">
        <w:rPr>
          <w:rFonts w:ascii="Arial" w:hAnsi="Arial" w:cs="Arial"/>
          <w:sz w:val="22"/>
          <w:szCs w:val="22"/>
        </w:rPr>
        <w:t>cases</w:t>
      </w:r>
      <w:r w:rsidR="00E22537">
        <w:rPr>
          <w:rFonts w:ascii="Arial" w:hAnsi="Arial" w:cs="Arial"/>
          <w:sz w:val="22"/>
          <w:szCs w:val="22"/>
        </w:rPr>
        <w:t xml:space="preserve">: </w:t>
      </w:r>
    </w:p>
    <w:p w14:paraId="25614D9E" w14:textId="22A51309" w:rsidR="00E22537" w:rsidRDefault="00E56F6E" w:rsidP="00E734AE">
      <w:pPr>
        <w:pStyle w:val="ListParagraph"/>
        <w:numPr>
          <w:ilvl w:val="1"/>
          <w:numId w:val="11"/>
        </w:numPr>
        <w:spacing w:line="288" w:lineRule="auto"/>
        <w:contextualSpacing/>
        <w:jc w:val="both"/>
        <w:rPr>
          <w:rFonts w:ascii="Arial" w:hAnsi="Arial" w:cs="Arial"/>
          <w:sz w:val="22"/>
          <w:szCs w:val="22"/>
        </w:rPr>
      </w:pPr>
      <w:r>
        <w:rPr>
          <w:rFonts w:ascii="Arial" w:hAnsi="Arial" w:cs="Arial"/>
          <w:sz w:val="22"/>
          <w:szCs w:val="22"/>
        </w:rPr>
        <w:t xml:space="preserve">Following reasonable attempts to engage the victim and </w:t>
      </w:r>
      <w:r w:rsidR="001F5414">
        <w:rPr>
          <w:rFonts w:ascii="Arial" w:hAnsi="Arial" w:cs="Arial"/>
          <w:sz w:val="22"/>
          <w:szCs w:val="22"/>
        </w:rPr>
        <w:t xml:space="preserve">the issuance of a </w:t>
      </w:r>
      <w:r w:rsidR="001F5414" w:rsidRPr="00332FF7">
        <w:rPr>
          <w:rFonts w:ascii="Arial" w:hAnsi="Arial" w:cs="Arial"/>
          <w:sz w:val="22"/>
          <w:szCs w:val="22"/>
        </w:rPr>
        <w:t xml:space="preserve">Follow-up Letter </w:t>
      </w:r>
      <w:r w:rsidR="001F5414" w:rsidRPr="00332FF7">
        <w:rPr>
          <w:rFonts w:ascii="Arial" w:hAnsi="Arial" w:cs="Arial"/>
          <w:b/>
          <w:bCs/>
          <w:sz w:val="22"/>
          <w:szCs w:val="22"/>
        </w:rPr>
        <w:t>(Appendix 4)</w:t>
      </w:r>
      <w:r w:rsidR="006B68D1" w:rsidRPr="004A4354">
        <w:rPr>
          <w:rFonts w:ascii="Arial" w:hAnsi="Arial" w:cs="Arial"/>
          <w:sz w:val="22"/>
          <w:szCs w:val="22"/>
        </w:rPr>
        <w:t xml:space="preserve"> where the victim has not responded </w:t>
      </w:r>
      <w:r w:rsidR="004A4354" w:rsidRPr="004A4354">
        <w:rPr>
          <w:rFonts w:ascii="Arial" w:hAnsi="Arial" w:cs="Arial"/>
          <w:sz w:val="22"/>
          <w:szCs w:val="22"/>
        </w:rPr>
        <w:t>within 5 working days.</w:t>
      </w:r>
    </w:p>
    <w:p w14:paraId="31D80069" w14:textId="50EB3EBE" w:rsidR="004B04AA" w:rsidRPr="00D840BB" w:rsidRDefault="004B04AA" w:rsidP="00E734AE">
      <w:pPr>
        <w:pStyle w:val="ListParagraph"/>
        <w:numPr>
          <w:ilvl w:val="1"/>
          <w:numId w:val="11"/>
        </w:numPr>
        <w:spacing w:line="288" w:lineRule="auto"/>
        <w:contextualSpacing/>
        <w:jc w:val="both"/>
        <w:rPr>
          <w:rFonts w:ascii="Arial" w:hAnsi="Arial" w:cs="Arial"/>
          <w:sz w:val="22"/>
          <w:szCs w:val="22"/>
        </w:rPr>
      </w:pPr>
      <w:r>
        <w:rPr>
          <w:rFonts w:ascii="Arial" w:hAnsi="Arial" w:cs="Arial"/>
          <w:sz w:val="22"/>
          <w:szCs w:val="22"/>
        </w:rPr>
        <w:t xml:space="preserve">Where </w:t>
      </w:r>
      <w:r w:rsidR="00856BCF">
        <w:rPr>
          <w:rFonts w:ascii="Arial" w:hAnsi="Arial" w:cs="Arial"/>
          <w:sz w:val="22"/>
          <w:szCs w:val="22"/>
        </w:rPr>
        <w:t xml:space="preserve">direct or indirect restorative intervention </w:t>
      </w:r>
      <w:r w:rsidR="000D1D04">
        <w:rPr>
          <w:rFonts w:ascii="Arial" w:hAnsi="Arial" w:cs="Arial"/>
          <w:sz w:val="22"/>
          <w:szCs w:val="22"/>
        </w:rPr>
        <w:t>has</w:t>
      </w:r>
      <w:r w:rsidR="005F107D">
        <w:rPr>
          <w:rFonts w:ascii="Arial" w:hAnsi="Arial" w:cs="Arial"/>
          <w:sz w:val="22"/>
          <w:szCs w:val="22"/>
        </w:rPr>
        <w:t xml:space="preserve"> been concluded. </w:t>
      </w:r>
    </w:p>
    <w:p w14:paraId="55ACA351" w14:textId="77777777" w:rsidR="0067444A" w:rsidRPr="00BD3DA8" w:rsidRDefault="0067444A" w:rsidP="00E734AE">
      <w:pPr>
        <w:pStyle w:val="ListParagraph"/>
        <w:spacing w:line="288" w:lineRule="auto"/>
        <w:contextualSpacing/>
        <w:jc w:val="both"/>
        <w:rPr>
          <w:rFonts w:ascii="Arial" w:hAnsi="Arial" w:cs="Arial"/>
          <w:b/>
          <w:sz w:val="22"/>
          <w:szCs w:val="22"/>
        </w:rPr>
      </w:pPr>
    </w:p>
    <w:p w14:paraId="4C300704" w14:textId="77777777" w:rsidR="00E97BB1" w:rsidRPr="00852D99" w:rsidRDefault="00E97BB1" w:rsidP="00E734AE">
      <w:pPr>
        <w:spacing w:line="288" w:lineRule="auto"/>
        <w:ind w:left="58"/>
        <w:contextualSpacing/>
        <w:jc w:val="both"/>
        <w:rPr>
          <w:rFonts w:ascii="Arial" w:hAnsi="Arial" w:cs="Arial"/>
          <w:sz w:val="22"/>
          <w:szCs w:val="22"/>
        </w:rPr>
      </w:pPr>
    </w:p>
    <w:p w14:paraId="064F4F98" w14:textId="6AD4FFA2" w:rsidR="008E3E25" w:rsidRPr="00852D99" w:rsidRDefault="005E228F" w:rsidP="00E734AE">
      <w:pPr>
        <w:spacing w:line="288" w:lineRule="auto"/>
        <w:ind w:left="58"/>
        <w:contextualSpacing/>
        <w:jc w:val="both"/>
        <w:rPr>
          <w:rFonts w:ascii="Arial" w:hAnsi="Arial" w:cs="Arial"/>
          <w:b/>
          <w:bCs/>
          <w:sz w:val="22"/>
          <w:szCs w:val="22"/>
        </w:rPr>
      </w:pPr>
      <w:r w:rsidRPr="00852D99">
        <w:rPr>
          <w:rFonts w:ascii="Arial" w:hAnsi="Arial" w:cs="Arial"/>
          <w:b/>
          <w:bCs/>
          <w:sz w:val="22"/>
          <w:szCs w:val="22"/>
        </w:rPr>
        <w:t xml:space="preserve">Additional notes </w:t>
      </w:r>
    </w:p>
    <w:p w14:paraId="779DBF15" w14:textId="3EF6F541" w:rsidR="007968EB" w:rsidRPr="00A35CEB" w:rsidRDefault="00C37FC9" w:rsidP="00E734AE">
      <w:pPr>
        <w:pStyle w:val="ListParagraph"/>
        <w:numPr>
          <w:ilvl w:val="0"/>
          <w:numId w:val="23"/>
        </w:numPr>
        <w:spacing w:line="288" w:lineRule="auto"/>
        <w:contextualSpacing/>
        <w:jc w:val="both"/>
        <w:rPr>
          <w:rFonts w:ascii="Arial" w:hAnsi="Arial" w:cs="Arial"/>
          <w:sz w:val="22"/>
          <w:szCs w:val="22"/>
        </w:rPr>
      </w:pPr>
      <w:r w:rsidRPr="00A35CEB">
        <w:rPr>
          <w:rFonts w:ascii="Arial" w:hAnsi="Arial" w:cs="Arial"/>
          <w:b/>
          <w:bCs/>
          <w:sz w:val="22"/>
          <w:szCs w:val="22"/>
        </w:rPr>
        <w:t>Assess</w:t>
      </w:r>
      <w:r w:rsidR="009D6CFA" w:rsidRPr="00A35CEB">
        <w:rPr>
          <w:rFonts w:ascii="Arial" w:hAnsi="Arial" w:cs="Arial"/>
          <w:b/>
          <w:bCs/>
          <w:sz w:val="22"/>
          <w:szCs w:val="22"/>
        </w:rPr>
        <w:t>ment and delivery</w:t>
      </w:r>
      <w:r w:rsidRPr="00A35CEB">
        <w:rPr>
          <w:rFonts w:ascii="Arial" w:hAnsi="Arial" w:cs="Arial"/>
          <w:sz w:val="22"/>
          <w:szCs w:val="22"/>
        </w:rPr>
        <w:t xml:space="preserve"> </w:t>
      </w:r>
      <w:r w:rsidR="00852D99" w:rsidRPr="00A35CEB">
        <w:rPr>
          <w:rFonts w:ascii="Arial" w:hAnsi="Arial" w:cs="Arial"/>
          <w:sz w:val="22"/>
          <w:szCs w:val="22"/>
        </w:rPr>
        <w:t xml:space="preserve">- </w:t>
      </w:r>
      <w:r w:rsidRPr="00A35CEB">
        <w:rPr>
          <w:rFonts w:ascii="Arial" w:hAnsi="Arial" w:cs="Arial"/>
          <w:sz w:val="22"/>
          <w:szCs w:val="22"/>
        </w:rPr>
        <w:t xml:space="preserve">The </w:t>
      </w:r>
      <w:r w:rsidR="001D4A7E">
        <w:rPr>
          <w:rFonts w:ascii="Arial" w:hAnsi="Arial" w:cs="Arial"/>
          <w:sz w:val="22"/>
          <w:szCs w:val="22"/>
        </w:rPr>
        <w:t>THCL</w:t>
      </w:r>
      <w:r w:rsidR="00F15714">
        <w:rPr>
          <w:rFonts w:ascii="Arial" w:hAnsi="Arial" w:cs="Arial"/>
          <w:sz w:val="22"/>
          <w:szCs w:val="22"/>
        </w:rPr>
        <w:t>YJS</w:t>
      </w:r>
      <w:r w:rsidRPr="00A35CEB">
        <w:rPr>
          <w:rFonts w:ascii="Arial" w:hAnsi="Arial" w:cs="Arial"/>
          <w:sz w:val="22"/>
          <w:szCs w:val="22"/>
        </w:rPr>
        <w:t xml:space="preserve"> Victim and Restorative Justice Co-</w:t>
      </w:r>
      <w:r w:rsidR="00FB176F" w:rsidRPr="00A35CEB">
        <w:rPr>
          <w:rFonts w:ascii="Arial" w:hAnsi="Arial" w:cs="Arial"/>
          <w:sz w:val="22"/>
          <w:szCs w:val="22"/>
        </w:rPr>
        <w:t>ordinator must</w:t>
      </w:r>
      <w:r w:rsidRPr="00A35CEB">
        <w:rPr>
          <w:rFonts w:ascii="Arial" w:hAnsi="Arial" w:cs="Arial"/>
          <w:sz w:val="22"/>
          <w:szCs w:val="22"/>
        </w:rPr>
        <w:t xml:space="preserve"> discuss any risk</w:t>
      </w:r>
      <w:r w:rsidR="00FB0496" w:rsidRPr="00A35CEB">
        <w:rPr>
          <w:rFonts w:ascii="Arial" w:hAnsi="Arial" w:cs="Arial"/>
          <w:sz w:val="22"/>
          <w:szCs w:val="22"/>
        </w:rPr>
        <w:t>-</w:t>
      </w:r>
      <w:r w:rsidRPr="00A35CEB">
        <w:rPr>
          <w:rFonts w:ascii="Arial" w:hAnsi="Arial" w:cs="Arial"/>
          <w:sz w:val="22"/>
          <w:szCs w:val="22"/>
        </w:rPr>
        <w:t xml:space="preserve">related concerns prior to organising the </w:t>
      </w:r>
      <w:r w:rsidR="00826509" w:rsidRPr="00A35CEB">
        <w:rPr>
          <w:rFonts w:ascii="Arial" w:hAnsi="Arial" w:cs="Arial"/>
          <w:sz w:val="22"/>
          <w:szCs w:val="22"/>
        </w:rPr>
        <w:t xml:space="preserve">child/young person </w:t>
      </w:r>
      <w:r w:rsidRPr="00A35CEB">
        <w:rPr>
          <w:rFonts w:ascii="Arial" w:hAnsi="Arial" w:cs="Arial"/>
          <w:sz w:val="22"/>
          <w:szCs w:val="22"/>
        </w:rPr>
        <w:t>assessment</w:t>
      </w:r>
      <w:r w:rsidR="00826509" w:rsidRPr="00A35CEB">
        <w:rPr>
          <w:rFonts w:ascii="Arial" w:hAnsi="Arial" w:cs="Arial"/>
          <w:sz w:val="22"/>
          <w:szCs w:val="22"/>
        </w:rPr>
        <w:t xml:space="preserve"> with the </w:t>
      </w:r>
      <w:r w:rsidR="001D4A7E">
        <w:rPr>
          <w:rFonts w:ascii="Arial" w:hAnsi="Arial" w:cs="Arial"/>
          <w:sz w:val="22"/>
          <w:szCs w:val="22"/>
        </w:rPr>
        <w:t>THCL</w:t>
      </w:r>
      <w:r w:rsidR="00F15714">
        <w:rPr>
          <w:rFonts w:ascii="Arial" w:hAnsi="Arial" w:cs="Arial"/>
          <w:sz w:val="22"/>
          <w:szCs w:val="22"/>
        </w:rPr>
        <w:t>YJS</w:t>
      </w:r>
      <w:r w:rsidR="00826509" w:rsidRPr="00A35CEB">
        <w:rPr>
          <w:rFonts w:ascii="Arial" w:hAnsi="Arial" w:cs="Arial"/>
          <w:sz w:val="22"/>
          <w:szCs w:val="22"/>
        </w:rPr>
        <w:t xml:space="preserve"> practitioner</w:t>
      </w:r>
      <w:r w:rsidRPr="00A35CEB">
        <w:rPr>
          <w:rFonts w:ascii="Arial" w:hAnsi="Arial" w:cs="Arial"/>
          <w:sz w:val="22"/>
          <w:szCs w:val="22"/>
        </w:rPr>
        <w:t xml:space="preserve">. </w:t>
      </w:r>
    </w:p>
    <w:p w14:paraId="42C99DD6" w14:textId="11AE748C" w:rsidR="00C37FC9" w:rsidRPr="00A35CEB" w:rsidRDefault="007968EB" w:rsidP="00E734AE">
      <w:pPr>
        <w:pStyle w:val="ListParagraph"/>
        <w:numPr>
          <w:ilvl w:val="0"/>
          <w:numId w:val="23"/>
        </w:numPr>
        <w:spacing w:line="288" w:lineRule="auto"/>
        <w:contextualSpacing/>
        <w:jc w:val="both"/>
        <w:rPr>
          <w:rFonts w:ascii="Arial" w:hAnsi="Arial" w:cs="Arial"/>
          <w:sz w:val="22"/>
          <w:szCs w:val="22"/>
        </w:rPr>
      </w:pPr>
      <w:r w:rsidRPr="00A35CEB">
        <w:rPr>
          <w:rFonts w:ascii="Arial" w:hAnsi="Arial" w:cs="Arial"/>
          <w:sz w:val="22"/>
          <w:szCs w:val="22"/>
        </w:rPr>
        <w:t xml:space="preserve">All contact with the child/young person and victim should </w:t>
      </w:r>
      <w:r w:rsidR="00C37FC9" w:rsidRPr="00A35CEB">
        <w:rPr>
          <w:rFonts w:ascii="Arial" w:hAnsi="Arial" w:cs="Arial"/>
          <w:sz w:val="22"/>
          <w:szCs w:val="22"/>
        </w:rPr>
        <w:t xml:space="preserve">be entered on </w:t>
      </w:r>
      <w:r w:rsidR="00C53C4E" w:rsidRPr="00A35CEB">
        <w:rPr>
          <w:rFonts w:ascii="Arial" w:hAnsi="Arial" w:cs="Arial"/>
          <w:sz w:val="22"/>
          <w:szCs w:val="22"/>
        </w:rPr>
        <w:t>Childview</w:t>
      </w:r>
      <w:r w:rsidR="00C37FC9" w:rsidRPr="00A35CEB">
        <w:rPr>
          <w:rFonts w:ascii="Arial" w:hAnsi="Arial" w:cs="Arial"/>
          <w:sz w:val="22"/>
          <w:szCs w:val="22"/>
        </w:rPr>
        <w:t xml:space="preserve"> and their assessments should be </w:t>
      </w:r>
      <w:r w:rsidR="00C53C4E" w:rsidRPr="00A35CEB">
        <w:rPr>
          <w:rFonts w:ascii="Arial" w:hAnsi="Arial" w:cs="Arial"/>
          <w:sz w:val="22"/>
          <w:szCs w:val="22"/>
        </w:rPr>
        <w:t xml:space="preserve">uploaded to notes and attachments. </w:t>
      </w:r>
    </w:p>
    <w:p w14:paraId="490AD8CA" w14:textId="77777777" w:rsidR="00B556BD" w:rsidRPr="00A35CEB" w:rsidRDefault="004A4045" w:rsidP="00E734AE">
      <w:pPr>
        <w:pStyle w:val="ListParagraph"/>
        <w:numPr>
          <w:ilvl w:val="0"/>
          <w:numId w:val="23"/>
        </w:numPr>
        <w:spacing w:line="288" w:lineRule="auto"/>
        <w:contextualSpacing/>
        <w:jc w:val="both"/>
        <w:rPr>
          <w:rFonts w:ascii="Arial" w:hAnsi="Arial" w:cs="Arial"/>
          <w:b/>
          <w:sz w:val="22"/>
          <w:szCs w:val="22"/>
        </w:rPr>
      </w:pPr>
      <w:r w:rsidRPr="00A35CEB">
        <w:rPr>
          <w:rFonts w:ascii="Arial" w:hAnsi="Arial" w:cs="Arial"/>
          <w:sz w:val="22"/>
          <w:szCs w:val="22"/>
        </w:rPr>
        <w:t xml:space="preserve">The information in the RJ module should be considered when exploring reparation with the </w:t>
      </w:r>
      <w:r w:rsidR="00E0398A" w:rsidRPr="00A35CEB">
        <w:rPr>
          <w:rFonts w:ascii="Arial" w:hAnsi="Arial" w:cs="Arial"/>
          <w:sz w:val="22"/>
          <w:szCs w:val="22"/>
        </w:rPr>
        <w:t>child/young person</w:t>
      </w:r>
      <w:r w:rsidRPr="00A35CEB">
        <w:rPr>
          <w:rFonts w:ascii="Arial" w:hAnsi="Arial" w:cs="Arial"/>
          <w:sz w:val="22"/>
          <w:szCs w:val="22"/>
        </w:rPr>
        <w:t xml:space="preserve"> and the victim. </w:t>
      </w:r>
    </w:p>
    <w:p w14:paraId="48C0E87C" w14:textId="2C450D03" w:rsidR="004A4045" w:rsidRPr="00A35CEB" w:rsidRDefault="00B556BD" w:rsidP="00E734AE">
      <w:pPr>
        <w:pStyle w:val="ListParagraph"/>
        <w:numPr>
          <w:ilvl w:val="0"/>
          <w:numId w:val="23"/>
        </w:numPr>
        <w:spacing w:line="288" w:lineRule="auto"/>
        <w:contextualSpacing/>
        <w:jc w:val="both"/>
        <w:rPr>
          <w:rFonts w:ascii="Arial" w:hAnsi="Arial" w:cs="Arial"/>
          <w:b/>
          <w:sz w:val="22"/>
          <w:szCs w:val="22"/>
        </w:rPr>
      </w:pPr>
      <w:r w:rsidRPr="00A35CEB">
        <w:rPr>
          <w:rFonts w:ascii="Arial" w:hAnsi="Arial" w:cs="Arial"/>
          <w:sz w:val="22"/>
          <w:szCs w:val="22"/>
        </w:rPr>
        <w:t xml:space="preserve">The RJ module </w:t>
      </w:r>
      <w:r w:rsidR="004A4045" w:rsidRPr="00A35CEB">
        <w:rPr>
          <w:rFonts w:ascii="Arial" w:hAnsi="Arial" w:cs="Arial"/>
          <w:sz w:val="22"/>
          <w:szCs w:val="22"/>
        </w:rPr>
        <w:t>will</w:t>
      </w:r>
      <w:r w:rsidRPr="00A35CEB">
        <w:rPr>
          <w:rFonts w:ascii="Arial" w:hAnsi="Arial" w:cs="Arial"/>
          <w:sz w:val="22"/>
          <w:szCs w:val="22"/>
        </w:rPr>
        <w:t xml:space="preserve"> also</w:t>
      </w:r>
      <w:r w:rsidR="004A4045" w:rsidRPr="00A35CEB">
        <w:rPr>
          <w:rFonts w:ascii="Arial" w:hAnsi="Arial" w:cs="Arial"/>
          <w:sz w:val="22"/>
          <w:szCs w:val="22"/>
        </w:rPr>
        <w:t xml:space="preserve"> be particularly important when</w:t>
      </w:r>
      <w:r w:rsidR="00CB63BD" w:rsidRPr="00A35CEB">
        <w:rPr>
          <w:rFonts w:ascii="Arial" w:hAnsi="Arial" w:cs="Arial"/>
          <w:sz w:val="22"/>
          <w:szCs w:val="22"/>
        </w:rPr>
        <w:t xml:space="preserve"> The </w:t>
      </w:r>
      <w:r w:rsidR="00F2042C">
        <w:rPr>
          <w:rFonts w:ascii="Arial" w:hAnsi="Arial" w:cs="Arial"/>
          <w:sz w:val="22"/>
          <w:szCs w:val="22"/>
        </w:rPr>
        <w:t>THCL</w:t>
      </w:r>
      <w:r w:rsidR="00F15714">
        <w:rPr>
          <w:rFonts w:ascii="Arial" w:hAnsi="Arial" w:cs="Arial"/>
          <w:sz w:val="22"/>
          <w:szCs w:val="22"/>
        </w:rPr>
        <w:t>YJS</w:t>
      </w:r>
      <w:r w:rsidR="00CB63BD" w:rsidRPr="00A35CEB">
        <w:rPr>
          <w:rFonts w:ascii="Arial" w:hAnsi="Arial" w:cs="Arial"/>
          <w:sz w:val="22"/>
          <w:szCs w:val="22"/>
        </w:rPr>
        <w:t xml:space="preserve"> Victim and Restorative Justice Co-</w:t>
      </w:r>
      <w:r w:rsidR="00FB176F" w:rsidRPr="00A35CEB">
        <w:rPr>
          <w:rFonts w:ascii="Arial" w:hAnsi="Arial" w:cs="Arial"/>
          <w:sz w:val="22"/>
          <w:szCs w:val="22"/>
        </w:rPr>
        <w:t>ordinator is</w:t>
      </w:r>
      <w:r w:rsidR="004A4045" w:rsidRPr="00A35CEB">
        <w:rPr>
          <w:rFonts w:ascii="Arial" w:hAnsi="Arial" w:cs="Arial"/>
          <w:sz w:val="22"/>
          <w:szCs w:val="22"/>
        </w:rPr>
        <w:t xml:space="preserve"> assessing the </w:t>
      </w:r>
      <w:r w:rsidR="00E0398A" w:rsidRPr="00A35CEB">
        <w:rPr>
          <w:rFonts w:ascii="Arial" w:hAnsi="Arial" w:cs="Arial"/>
          <w:sz w:val="22"/>
          <w:szCs w:val="22"/>
        </w:rPr>
        <w:t>child/young person</w:t>
      </w:r>
      <w:r w:rsidR="004A4045" w:rsidRPr="00A35CEB">
        <w:rPr>
          <w:rFonts w:ascii="Arial" w:hAnsi="Arial" w:cs="Arial"/>
          <w:sz w:val="22"/>
          <w:szCs w:val="22"/>
        </w:rPr>
        <w:t xml:space="preserve"> for restorative </w:t>
      </w:r>
      <w:r w:rsidR="00CB63BD" w:rsidRPr="00A35CEB">
        <w:rPr>
          <w:rFonts w:ascii="Arial" w:hAnsi="Arial" w:cs="Arial"/>
          <w:sz w:val="22"/>
          <w:szCs w:val="22"/>
        </w:rPr>
        <w:t>intervention</w:t>
      </w:r>
      <w:r w:rsidR="004A4045" w:rsidRPr="00A35CEB">
        <w:rPr>
          <w:rFonts w:ascii="Arial" w:hAnsi="Arial" w:cs="Arial"/>
          <w:sz w:val="22"/>
          <w:szCs w:val="22"/>
        </w:rPr>
        <w:t xml:space="preserve"> and should be used in the assessment for this.</w:t>
      </w:r>
    </w:p>
    <w:p w14:paraId="03DE0F22" w14:textId="62409119" w:rsidR="0013642D" w:rsidRPr="00A35CEB" w:rsidRDefault="006B7D04" w:rsidP="00E734AE">
      <w:pPr>
        <w:pStyle w:val="ListParagraph"/>
        <w:numPr>
          <w:ilvl w:val="0"/>
          <w:numId w:val="23"/>
        </w:numPr>
        <w:spacing w:line="288" w:lineRule="auto"/>
        <w:contextualSpacing/>
        <w:jc w:val="both"/>
        <w:rPr>
          <w:rFonts w:ascii="Arial" w:hAnsi="Arial" w:cs="Arial"/>
          <w:sz w:val="22"/>
          <w:szCs w:val="22"/>
        </w:rPr>
      </w:pPr>
      <w:r w:rsidRPr="00A35CEB">
        <w:rPr>
          <w:rFonts w:ascii="Arial" w:hAnsi="Arial" w:cs="Arial"/>
          <w:sz w:val="22"/>
          <w:szCs w:val="22"/>
        </w:rPr>
        <w:t xml:space="preserve">The </w:t>
      </w:r>
      <w:r w:rsidR="00F2042C">
        <w:rPr>
          <w:rFonts w:ascii="Arial" w:hAnsi="Arial" w:cs="Arial"/>
          <w:sz w:val="22"/>
          <w:szCs w:val="22"/>
        </w:rPr>
        <w:t>THCL</w:t>
      </w:r>
      <w:r w:rsidR="00F15714">
        <w:rPr>
          <w:rFonts w:ascii="Arial" w:hAnsi="Arial" w:cs="Arial"/>
          <w:sz w:val="22"/>
          <w:szCs w:val="22"/>
        </w:rPr>
        <w:t>YJS</w:t>
      </w:r>
      <w:r w:rsidRPr="00A35CEB">
        <w:rPr>
          <w:rFonts w:ascii="Arial" w:hAnsi="Arial" w:cs="Arial"/>
          <w:sz w:val="22"/>
          <w:szCs w:val="22"/>
        </w:rPr>
        <w:t xml:space="preserve"> Victim and Restorative Justice Co-ordinator</w:t>
      </w:r>
      <w:r>
        <w:rPr>
          <w:rFonts w:ascii="Arial" w:hAnsi="Arial" w:cs="Arial"/>
          <w:sz w:val="22"/>
          <w:szCs w:val="22"/>
        </w:rPr>
        <w:t xml:space="preserve"> </w:t>
      </w:r>
      <w:r w:rsidRPr="00A35CEB">
        <w:rPr>
          <w:rFonts w:ascii="Arial" w:hAnsi="Arial" w:cs="Arial"/>
          <w:sz w:val="22"/>
          <w:szCs w:val="22"/>
        </w:rPr>
        <w:t xml:space="preserve">must </w:t>
      </w:r>
      <w:r>
        <w:rPr>
          <w:rFonts w:ascii="Arial" w:hAnsi="Arial" w:cs="Arial"/>
          <w:sz w:val="22"/>
          <w:szCs w:val="22"/>
        </w:rPr>
        <w:t>ensure</w:t>
      </w:r>
      <w:r w:rsidR="00873E52" w:rsidRPr="00A35CEB">
        <w:rPr>
          <w:rFonts w:ascii="Arial" w:hAnsi="Arial" w:cs="Arial"/>
          <w:sz w:val="22"/>
          <w:szCs w:val="22"/>
        </w:rPr>
        <w:t xml:space="preserve"> clear records </w:t>
      </w:r>
      <w:r>
        <w:rPr>
          <w:rFonts w:ascii="Arial" w:hAnsi="Arial" w:cs="Arial"/>
          <w:sz w:val="22"/>
          <w:szCs w:val="22"/>
        </w:rPr>
        <w:t xml:space="preserve">demonstrating </w:t>
      </w:r>
      <w:r w:rsidR="00873E52" w:rsidRPr="00A35CEB">
        <w:rPr>
          <w:rFonts w:ascii="Arial" w:hAnsi="Arial" w:cs="Arial"/>
          <w:sz w:val="22"/>
          <w:szCs w:val="22"/>
        </w:rPr>
        <w:t>that</w:t>
      </w:r>
      <w:r w:rsidR="005D5A45" w:rsidRPr="00A35CEB">
        <w:rPr>
          <w:rFonts w:ascii="Arial" w:hAnsi="Arial" w:cs="Arial"/>
          <w:sz w:val="22"/>
          <w:szCs w:val="22"/>
        </w:rPr>
        <w:t xml:space="preserve"> victim feedback is informing the interventions that </w:t>
      </w:r>
      <w:r w:rsidR="00873E52" w:rsidRPr="00A35CEB">
        <w:rPr>
          <w:rFonts w:ascii="Arial" w:hAnsi="Arial" w:cs="Arial"/>
          <w:sz w:val="22"/>
          <w:szCs w:val="22"/>
        </w:rPr>
        <w:t>are</w:t>
      </w:r>
      <w:r w:rsidR="005D5A45" w:rsidRPr="00A35CEB">
        <w:rPr>
          <w:rFonts w:ascii="Arial" w:hAnsi="Arial" w:cs="Arial"/>
          <w:sz w:val="22"/>
          <w:szCs w:val="22"/>
        </w:rPr>
        <w:t xml:space="preserve"> being conducted with </w:t>
      </w:r>
      <w:r w:rsidR="00873E52" w:rsidRPr="00A35CEB">
        <w:rPr>
          <w:rFonts w:ascii="Arial" w:hAnsi="Arial" w:cs="Arial"/>
          <w:sz w:val="22"/>
          <w:szCs w:val="22"/>
        </w:rPr>
        <w:t>children/young people</w:t>
      </w:r>
      <w:r w:rsidR="0013642D" w:rsidRPr="00A35CEB">
        <w:rPr>
          <w:rFonts w:ascii="Arial" w:hAnsi="Arial" w:cs="Arial"/>
          <w:sz w:val="22"/>
          <w:szCs w:val="22"/>
        </w:rPr>
        <w:t xml:space="preserve">. </w:t>
      </w:r>
    </w:p>
    <w:p w14:paraId="1C0AB3C5" w14:textId="780311EF" w:rsidR="005D5A45" w:rsidRDefault="006B7D04" w:rsidP="00E734AE">
      <w:pPr>
        <w:pStyle w:val="ListParagraph"/>
        <w:numPr>
          <w:ilvl w:val="0"/>
          <w:numId w:val="23"/>
        </w:numPr>
        <w:spacing w:line="288" w:lineRule="auto"/>
        <w:contextualSpacing/>
        <w:jc w:val="both"/>
        <w:rPr>
          <w:rFonts w:ascii="Arial" w:hAnsi="Arial" w:cs="Arial"/>
          <w:sz w:val="22"/>
          <w:szCs w:val="22"/>
        </w:rPr>
      </w:pPr>
      <w:r w:rsidRPr="00A35CEB">
        <w:rPr>
          <w:rFonts w:ascii="Arial" w:hAnsi="Arial" w:cs="Arial"/>
          <w:sz w:val="22"/>
          <w:szCs w:val="22"/>
        </w:rPr>
        <w:t xml:space="preserve">The </w:t>
      </w:r>
      <w:r w:rsidR="00F2042C">
        <w:rPr>
          <w:rFonts w:ascii="Arial" w:hAnsi="Arial" w:cs="Arial"/>
          <w:sz w:val="22"/>
          <w:szCs w:val="22"/>
        </w:rPr>
        <w:t>THCL</w:t>
      </w:r>
      <w:r w:rsidR="00F15714">
        <w:rPr>
          <w:rFonts w:ascii="Arial" w:hAnsi="Arial" w:cs="Arial"/>
          <w:sz w:val="22"/>
          <w:szCs w:val="22"/>
        </w:rPr>
        <w:t>YJS</w:t>
      </w:r>
      <w:r w:rsidRPr="00A35CEB">
        <w:rPr>
          <w:rFonts w:ascii="Arial" w:hAnsi="Arial" w:cs="Arial"/>
          <w:sz w:val="22"/>
          <w:szCs w:val="22"/>
        </w:rPr>
        <w:t xml:space="preserve"> Victim and Restorative Justice Co-</w:t>
      </w:r>
      <w:r w:rsidR="00FB176F" w:rsidRPr="00A35CEB">
        <w:rPr>
          <w:rFonts w:ascii="Arial" w:hAnsi="Arial" w:cs="Arial"/>
          <w:sz w:val="22"/>
          <w:szCs w:val="22"/>
        </w:rPr>
        <w:t>ordinator must</w:t>
      </w:r>
      <w:r w:rsidR="0013642D" w:rsidRPr="00A35CEB">
        <w:rPr>
          <w:rFonts w:ascii="Arial" w:hAnsi="Arial" w:cs="Arial"/>
          <w:sz w:val="22"/>
          <w:szCs w:val="22"/>
        </w:rPr>
        <w:t xml:space="preserve"> </w:t>
      </w:r>
      <w:r>
        <w:rPr>
          <w:rFonts w:ascii="Arial" w:hAnsi="Arial" w:cs="Arial"/>
          <w:sz w:val="22"/>
          <w:szCs w:val="22"/>
        </w:rPr>
        <w:t>also ensure</w:t>
      </w:r>
      <w:r w:rsidR="0013642D" w:rsidRPr="00A35CEB">
        <w:rPr>
          <w:rFonts w:ascii="Arial" w:hAnsi="Arial" w:cs="Arial"/>
          <w:sz w:val="22"/>
          <w:szCs w:val="22"/>
        </w:rPr>
        <w:t xml:space="preserve"> clear records </w:t>
      </w:r>
      <w:r w:rsidR="00374276">
        <w:rPr>
          <w:rFonts w:ascii="Arial" w:hAnsi="Arial" w:cs="Arial"/>
          <w:sz w:val="22"/>
          <w:szCs w:val="22"/>
        </w:rPr>
        <w:t xml:space="preserve">jointly with the </w:t>
      </w:r>
      <w:r w:rsidR="00392EA3">
        <w:rPr>
          <w:rFonts w:ascii="Arial" w:hAnsi="Arial" w:cs="Arial"/>
          <w:sz w:val="22"/>
          <w:szCs w:val="22"/>
        </w:rPr>
        <w:t>THCL</w:t>
      </w:r>
      <w:r w:rsidR="00F15714">
        <w:rPr>
          <w:rFonts w:ascii="Arial" w:hAnsi="Arial" w:cs="Arial"/>
          <w:sz w:val="22"/>
          <w:szCs w:val="22"/>
        </w:rPr>
        <w:t>YJS</w:t>
      </w:r>
      <w:r w:rsidR="00374276">
        <w:rPr>
          <w:rFonts w:ascii="Arial" w:hAnsi="Arial" w:cs="Arial"/>
          <w:sz w:val="22"/>
          <w:szCs w:val="22"/>
        </w:rPr>
        <w:t xml:space="preserve"> practitioner </w:t>
      </w:r>
      <w:r w:rsidR="00CE0131" w:rsidRPr="00A35CEB">
        <w:rPr>
          <w:rFonts w:ascii="Arial" w:hAnsi="Arial" w:cs="Arial"/>
          <w:sz w:val="22"/>
          <w:szCs w:val="22"/>
        </w:rPr>
        <w:t>outlining the action</w:t>
      </w:r>
      <w:r w:rsidR="00374276">
        <w:rPr>
          <w:rFonts w:ascii="Arial" w:hAnsi="Arial" w:cs="Arial"/>
          <w:sz w:val="22"/>
          <w:szCs w:val="22"/>
        </w:rPr>
        <w:t xml:space="preserve"> (consultation)</w:t>
      </w:r>
      <w:r w:rsidR="00CE0131" w:rsidRPr="00A35CEB">
        <w:rPr>
          <w:rFonts w:ascii="Arial" w:hAnsi="Arial" w:cs="Arial"/>
          <w:sz w:val="22"/>
          <w:szCs w:val="22"/>
        </w:rPr>
        <w:t xml:space="preserve"> and controls in </w:t>
      </w:r>
      <w:r w:rsidR="00F94EB1" w:rsidRPr="00A35CEB">
        <w:rPr>
          <w:rFonts w:ascii="Arial" w:hAnsi="Arial" w:cs="Arial"/>
          <w:sz w:val="22"/>
          <w:szCs w:val="22"/>
        </w:rPr>
        <w:t xml:space="preserve">place where victim has raised, or </w:t>
      </w:r>
      <w:r w:rsidR="00D67283">
        <w:rPr>
          <w:rFonts w:ascii="Arial" w:hAnsi="Arial" w:cs="Arial"/>
          <w:sz w:val="22"/>
          <w:szCs w:val="22"/>
        </w:rPr>
        <w:t xml:space="preserve">where </w:t>
      </w:r>
      <w:r w:rsidR="00F94EB1" w:rsidRPr="00A35CEB">
        <w:rPr>
          <w:rFonts w:ascii="Arial" w:hAnsi="Arial" w:cs="Arial"/>
          <w:sz w:val="22"/>
          <w:szCs w:val="22"/>
        </w:rPr>
        <w:t>there are assessed risk</w:t>
      </w:r>
      <w:r w:rsidR="001109D4">
        <w:rPr>
          <w:rFonts w:ascii="Arial" w:hAnsi="Arial" w:cs="Arial"/>
          <w:sz w:val="22"/>
          <w:szCs w:val="22"/>
        </w:rPr>
        <w:t>/safety</w:t>
      </w:r>
      <w:r w:rsidR="00F94EB1" w:rsidRPr="00A35CEB">
        <w:rPr>
          <w:rFonts w:ascii="Arial" w:hAnsi="Arial" w:cs="Arial"/>
          <w:sz w:val="22"/>
          <w:szCs w:val="22"/>
        </w:rPr>
        <w:t xml:space="preserve"> concerns.</w:t>
      </w:r>
    </w:p>
    <w:p w14:paraId="4F947A3F" w14:textId="6F23069B" w:rsidR="00E42177" w:rsidRPr="00A35CEB" w:rsidRDefault="00E42177" w:rsidP="00E734AE">
      <w:pPr>
        <w:pStyle w:val="ListParagraph"/>
        <w:numPr>
          <w:ilvl w:val="0"/>
          <w:numId w:val="23"/>
        </w:numPr>
        <w:spacing w:line="288" w:lineRule="auto"/>
        <w:contextualSpacing/>
        <w:jc w:val="both"/>
        <w:rPr>
          <w:rFonts w:ascii="Arial" w:hAnsi="Arial" w:cs="Arial"/>
          <w:sz w:val="22"/>
          <w:szCs w:val="22"/>
        </w:rPr>
      </w:pPr>
      <w:r>
        <w:rPr>
          <w:rFonts w:ascii="Arial" w:hAnsi="Arial" w:cs="Arial"/>
          <w:sz w:val="22"/>
          <w:szCs w:val="22"/>
        </w:rPr>
        <w:t xml:space="preserve">Should direct Restorative Justice </w:t>
      </w:r>
      <w:r w:rsidR="00D37071">
        <w:rPr>
          <w:rFonts w:ascii="Arial" w:hAnsi="Arial" w:cs="Arial"/>
          <w:sz w:val="22"/>
          <w:szCs w:val="22"/>
        </w:rPr>
        <w:t>Intervention or Reparation be arranged, in the instance of Restorative Justice t</w:t>
      </w:r>
      <w:r w:rsidR="00D37071" w:rsidRPr="00A35CEB">
        <w:rPr>
          <w:rFonts w:ascii="Arial" w:hAnsi="Arial" w:cs="Arial"/>
          <w:sz w:val="22"/>
          <w:szCs w:val="22"/>
        </w:rPr>
        <w:t xml:space="preserve">he </w:t>
      </w:r>
      <w:r w:rsidR="00392EA3">
        <w:rPr>
          <w:rFonts w:ascii="Arial" w:hAnsi="Arial" w:cs="Arial"/>
          <w:sz w:val="22"/>
          <w:szCs w:val="22"/>
        </w:rPr>
        <w:t>THCL</w:t>
      </w:r>
      <w:r w:rsidR="00F15714">
        <w:rPr>
          <w:rFonts w:ascii="Arial" w:hAnsi="Arial" w:cs="Arial"/>
          <w:sz w:val="22"/>
          <w:szCs w:val="22"/>
        </w:rPr>
        <w:t>YJS</w:t>
      </w:r>
      <w:r w:rsidR="00D37071" w:rsidRPr="00A35CEB">
        <w:rPr>
          <w:rFonts w:ascii="Arial" w:hAnsi="Arial" w:cs="Arial"/>
          <w:sz w:val="22"/>
          <w:szCs w:val="22"/>
        </w:rPr>
        <w:t xml:space="preserve"> Victim and Restorative Justice Co-ordinator must</w:t>
      </w:r>
      <w:r w:rsidR="00770857">
        <w:rPr>
          <w:rFonts w:ascii="Arial" w:hAnsi="Arial" w:cs="Arial"/>
          <w:sz w:val="22"/>
          <w:szCs w:val="22"/>
        </w:rPr>
        <w:t xml:space="preserve"> ensure a </w:t>
      </w:r>
      <w:r w:rsidR="00770857">
        <w:rPr>
          <w:rFonts w:ascii="Arial" w:hAnsi="Arial" w:cs="Arial"/>
          <w:sz w:val="22"/>
          <w:szCs w:val="22"/>
        </w:rPr>
        <w:lastRenderedPageBreak/>
        <w:t>robust individual risk assessment.</w:t>
      </w:r>
      <w:r w:rsidR="00BA4D6E">
        <w:rPr>
          <w:rFonts w:ascii="Arial" w:hAnsi="Arial" w:cs="Arial"/>
          <w:sz w:val="22"/>
          <w:szCs w:val="22"/>
        </w:rPr>
        <w:t xml:space="preserve"> This should include </w:t>
      </w:r>
      <w:r w:rsidR="00990590">
        <w:rPr>
          <w:rFonts w:ascii="Arial" w:hAnsi="Arial" w:cs="Arial"/>
          <w:sz w:val="22"/>
          <w:szCs w:val="22"/>
        </w:rPr>
        <w:t>requesting parties agree to a confidentiality agreement</w:t>
      </w:r>
      <w:r w:rsidR="00C52A0E">
        <w:rPr>
          <w:rFonts w:ascii="Arial" w:hAnsi="Arial" w:cs="Arial"/>
          <w:sz w:val="22"/>
          <w:szCs w:val="22"/>
        </w:rPr>
        <w:t xml:space="preserve"> in advance of the meeting/delivery</w:t>
      </w:r>
      <w:r w:rsidR="00990590">
        <w:rPr>
          <w:rFonts w:ascii="Arial" w:hAnsi="Arial" w:cs="Arial"/>
          <w:sz w:val="22"/>
          <w:szCs w:val="22"/>
        </w:rPr>
        <w:t xml:space="preserve"> </w:t>
      </w:r>
      <w:r w:rsidR="00990590" w:rsidRPr="00990590">
        <w:rPr>
          <w:rFonts w:ascii="Arial" w:hAnsi="Arial" w:cs="Arial"/>
          <w:b/>
          <w:bCs/>
          <w:sz w:val="22"/>
          <w:szCs w:val="22"/>
        </w:rPr>
        <w:t>(Appendix 8).</w:t>
      </w:r>
      <w:r w:rsidR="00770857">
        <w:rPr>
          <w:rFonts w:ascii="Arial" w:hAnsi="Arial" w:cs="Arial"/>
          <w:sz w:val="22"/>
          <w:szCs w:val="22"/>
        </w:rPr>
        <w:t xml:space="preserve"> Regarding Reparation, t</w:t>
      </w:r>
      <w:r w:rsidR="00770857" w:rsidRPr="00A35CEB">
        <w:rPr>
          <w:rFonts w:ascii="Arial" w:hAnsi="Arial" w:cs="Arial"/>
          <w:sz w:val="22"/>
          <w:szCs w:val="22"/>
        </w:rPr>
        <w:t xml:space="preserve">he </w:t>
      </w:r>
      <w:r w:rsidR="00392EA3">
        <w:rPr>
          <w:rFonts w:ascii="Arial" w:hAnsi="Arial" w:cs="Arial"/>
          <w:sz w:val="22"/>
          <w:szCs w:val="22"/>
        </w:rPr>
        <w:t>THCL</w:t>
      </w:r>
      <w:r w:rsidR="00F15714">
        <w:rPr>
          <w:rFonts w:ascii="Arial" w:hAnsi="Arial" w:cs="Arial"/>
          <w:sz w:val="22"/>
          <w:szCs w:val="22"/>
        </w:rPr>
        <w:t>YJS</w:t>
      </w:r>
      <w:r w:rsidR="00770857" w:rsidRPr="00A35CEB">
        <w:rPr>
          <w:rFonts w:ascii="Arial" w:hAnsi="Arial" w:cs="Arial"/>
          <w:sz w:val="22"/>
          <w:szCs w:val="22"/>
        </w:rPr>
        <w:t xml:space="preserve"> Victim and Restorative Justice Co-ordinator</w:t>
      </w:r>
      <w:r w:rsidR="00FD7E69">
        <w:rPr>
          <w:rFonts w:ascii="Arial" w:hAnsi="Arial" w:cs="Arial"/>
          <w:sz w:val="22"/>
          <w:szCs w:val="22"/>
        </w:rPr>
        <w:t xml:space="preserve"> must develop this in collaboration with the </w:t>
      </w:r>
      <w:r w:rsidR="009E6B15">
        <w:rPr>
          <w:rFonts w:ascii="Arial" w:hAnsi="Arial" w:cs="Arial"/>
          <w:sz w:val="22"/>
          <w:szCs w:val="22"/>
        </w:rPr>
        <w:t>Tower Hamlets</w:t>
      </w:r>
      <w:r w:rsidR="00FD7E69">
        <w:rPr>
          <w:rFonts w:ascii="Arial" w:hAnsi="Arial" w:cs="Arial"/>
          <w:sz w:val="22"/>
          <w:szCs w:val="22"/>
        </w:rPr>
        <w:t xml:space="preserve"> </w:t>
      </w:r>
      <w:r w:rsidR="007E679B">
        <w:rPr>
          <w:rFonts w:ascii="Arial" w:hAnsi="Arial" w:cs="Arial"/>
          <w:sz w:val="22"/>
          <w:szCs w:val="22"/>
        </w:rPr>
        <w:t>THCL</w:t>
      </w:r>
      <w:r w:rsidR="00F15714">
        <w:rPr>
          <w:rFonts w:ascii="Arial" w:hAnsi="Arial" w:cs="Arial"/>
          <w:sz w:val="22"/>
          <w:szCs w:val="22"/>
        </w:rPr>
        <w:t>YJS</w:t>
      </w:r>
      <w:r w:rsidR="00FD7E69">
        <w:rPr>
          <w:rFonts w:ascii="Arial" w:hAnsi="Arial" w:cs="Arial"/>
          <w:sz w:val="22"/>
          <w:szCs w:val="22"/>
        </w:rPr>
        <w:t xml:space="preserve"> Reparation Coordinator. </w:t>
      </w:r>
    </w:p>
    <w:p w14:paraId="1D21B397" w14:textId="77777777" w:rsidR="003073D0" w:rsidRDefault="00630E7D" w:rsidP="00E734AE">
      <w:pPr>
        <w:pStyle w:val="ListParagraph"/>
        <w:numPr>
          <w:ilvl w:val="0"/>
          <w:numId w:val="23"/>
        </w:numPr>
        <w:spacing w:line="288" w:lineRule="auto"/>
        <w:contextualSpacing/>
        <w:jc w:val="both"/>
        <w:rPr>
          <w:rFonts w:ascii="Arial" w:hAnsi="Arial" w:cs="Arial"/>
          <w:sz w:val="22"/>
          <w:szCs w:val="22"/>
        </w:rPr>
      </w:pPr>
      <w:r w:rsidRPr="00A35CEB">
        <w:rPr>
          <w:rFonts w:ascii="Arial" w:hAnsi="Arial" w:cs="Arial"/>
          <w:sz w:val="22"/>
          <w:szCs w:val="22"/>
        </w:rPr>
        <w:t xml:space="preserve">The </w:t>
      </w:r>
      <w:r w:rsidR="00014F81" w:rsidRPr="00A35CEB">
        <w:rPr>
          <w:rFonts w:ascii="Arial" w:hAnsi="Arial" w:cs="Arial"/>
          <w:sz w:val="22"/>
          <w:szCs w:val="22"/>
        </w:rPr>
        <w:t>victim contact should not exceed the length of the child</w:t>
      </w:r>
      <w:r w:rsidR="00F94EB1" w:rsidRPr="00A35CEB">
        <w:rPr>
          <w:rFonts w:ascii="Arial" w:hAnsi="Arial" w:cs="Arial"/>
          <w:sz w:val="22"/>
          <w:szCs w:val="22"/>
        </w:rPr>
        <w:t>/young person</w:t>
      </w:r>
      <w:r w:rsidR="00014F81" w:rsidRPr="00A35CEB">
        <w:rPr>
          <w:rFonts w:ascii="Arial" w:hAnsi="Arial" w:cs="Arial"/>
          <w:sz w:val="22"/>
          <w:szCs w:val="22"/>
        </w:rPr>
        <w:t>’s order</w:t>
      </w:r>
      <w:r w:rsidR="003073D0">
        <w:rPr>
          <w:rFonts w:ascii="Arial" w:hAnsi="Arial" w:cs="Arial"/>
          <w:sz w:val="22"/>
          <w:szCs w:val="22"/>
        </w:rPr>
        <w:t>/intervention</w:t>
      </w:r>
      <w:r w:rsidR="00F94EB1" w:rsidRPr="00A35CEB">
        <w:rPr>
          <w:rFonts w:ascii="Arial" w:hAnsi="Arial" w:cs="Arial"/>
          <w:sz w:val="22"/>
          <w:szCs w:val="22"/>
        </w:rPr>
        <w:t>.</w:t>
      </w:r>
    </w:p>
    <w:p w14:paraId="7A84EECD" w14:textId="4637ABB3" w:rsidR="003073D0" w:rsidRPr="00AC387B" w:rsidRDefault="003073D0" w:rsidP="003073D0">
      <w:pPr>
        <w:pStyle w:val="ListParagraph"/>
        <w:numPr>
          <w:ilvl w:val="0"/>
          <w:numId w:val="23"/>
        </w:numPr>
        <w:contextualSpacing/>
        <w:jc w:val="both"/>
        <w:rPr>
          <w:rFonts w:ascii="Arial" w:hAnsi="Arial" w:cs="Arial"/>
          <w:sz w:val="22"/>
          <w:szCs w:val="22"/>
        </w:rPr>
      </w:pPr>
      <w:r w:rsidRPr="003073D0">
        <w:rPr>
          <w:rFonts w:ascii="Arial" w:hAnsi="Arial" w:cs="Arial"/>
          <w:sz w:val="22"/>
          <w:szCs w:val="22"/>
        </w:rPr>
        <w:t xml:space="preserve">The </w:t>
      </w:r>
      <w:r w:rsidR="007E679B">
        <w:rPr>
          <w:rFonts w:ascii="Arial" w:hAnsi="Arial" w:cs="Arial"/>
          <w:sz w:val="22"/>
          <w:szCs w:val="22"/>
        </w:rPr>
        <w:t>THCL</w:t>
      </w:r>
      <w:r w:rsidR="00F15714">
        <w:rPr>
          <w:rFonts w:ascii="Arial" w:hAnsi="Arial" w:cs="Arial"/>
          <w:sz w:val="22"/>
          <w:szCs w:val="22"/>
        </w:rPr>
        <w:t>YJS</w:t>
      </w:r>
      <w:r w:rsidRPr="00AC387B">
        <w:rPr>
          <w:rFonts w:ascii="Arial" w:hAnsi="Arial" w:cs="Arial"/>
          <w:sz w:val="22"/>
          <w:szCs w:val="22"/>
        </w:rPr>
        <w:t xml:space="preserve"> Victim and Restorative Justice Co-ordinator should apply a</w:t>
      </w:r>
      <w:r w:rsidR="00AC387B">
        <w:rPr>
          <w:rFonts w:ascii="Arial" w:hAnsi="Arial" w:cs="Arial"/>
          <w:sz w:val="22"/>
          <w:szCs w:val="22"/>
        </w:rPr>
        <w:t xml:space="preserve"> standardised </w:t>
      </w:r>
      <w:r w:rsidR="00C72333">
        <w:rPr>
          <w:rFonts w:ascii="Arial" w:hAnsi="Arial" w:cs="Arial"/>
          <w:sz w:val="22"/>
          <w:szCs w:val="22"/>
        </w:rPr>
        <w:t>framework to c</w:t>
      </w:r>
      <w:r w:rsidRPr="00AC387B">
        <w:rPr>
          <w:rFonts w:ascii="Arial" w:hAnsi="Arial" w:cs="Arial"/>
          <w:sz w:val="22"/>
          <w:szCs w:val="22"/>
        </w:rPr>
        <w:t xml:space="preserve">ase recording:  </w:t>
      </w:r>
    </w:p>
    <w:p w14:paraId="58CA1A25" w14:textId="77777777" w:rsidR="003073D0" w:rsidRPr="00AC387B" w:rsidRDefault="003073D0" w:rsidP="003073D0">
      <w:pPr>
        <w:pStyle w:val="ListParagraph"/>
        <w:numPr>
          <w:ilvl w:val="1"/>
          <w:numId w:val="23"/>
        </w:numPr>
        <w:contextualSpacing/>
        <w:jc w:val="both"/>
        <w:rPr>
          <w:rFonts w:ascii="Arial" w:hAnsi="Arial" w:cs="Arial"/>
          <w:i/>
          <w:iCs/>
          <w:sz w:val="22"/>
          <w:szCs w:val="22"/>
        </w:rPr>
      </w:pPr>
      <w:r w:rsidRPr="00AC387B">
        <w:rPr>
          <w:rFonts w:ascii="Arial" w:hAnsi="Arial" w:cs="Arial"/>
          <w:i/>
          <w:iCs/>
          <w:sz w:val="22"/>
          <w:szCs w:val="22"/>
        </w:rPr>
        <w:t>Reason for recording</w:t>
      </w:r>
    </w:p>
    <w:p w14:paraId="5C59D807" w14:textId="77777777" w:rsidR="003073D0" w:rsidRPr="00AC387B" w:rsidRDefault="003073D0" w:rsidP="003073D0">
      <w:pPr>
        <w:pStyle w:val="ListParagraph"/>
        <w:numPr>
          <w:ilvl w:val="1"/>
          <w:numId w:val="23"/>
        </w:numPr>
        <w:contextualSpacing/>
        <w:jc w:val="both"/>
        <w:rPr>
          <w:rFonts w:ascii="Arial" w:hAnsi="Arial" w:cs="Arial"/>
          <w:i/>
          <w:iCs/>
          <w:sz w:val="22"/>
          <w:szCs w:val="22"/>
        </w:rPr>
      </w:pPr>
      <w:r w:rsidRPr="00AC387B">
        <w:rPr>
          <w:rFonts w:ascii="Arial" w:hAnsi="Arial" w:cs="Arial"/>
          <w:i/>
          <w:iCs/>
          <w:sz w:val="22"/>
          <w:szCs w:val="22"/>
        </w:rPr>
        <w:t>View/position of victim regarding RJ</w:t>
      </w:r>
    </w:p>
    <w:p w14:paraId="7DC17588" w14:textId="35823AD2" w:rsidR="003073D0" w:rsidRPr="00AC387B" w:rsidRDefault="003073D0" w:rsidP="003073D0">
      <w:pPr>
        <w:pStyle w:val="ListParagraph"/>
        <w:numPr>
          <w:ilvl w:val="1"/>
          <w:numId w:val="23"/>
        </w:numPr>
        <w:contextualSpacing/>
        <w:jc w:val="both"/>
        <w:rPr>
          <w:rFonts w:ascii="Arial" w:hAnsi="Arial" w:cs="Arial"/>
          <w:i/>
          <w:iCs/>
          <w:sz w:val="22"/>
          <w:szCs w:val="22"/>
        </w:rPr>
      </w:pPr>
      <w:r w:rsidRPr="00AC387B">
        <w:rPr>
          <w:rFonts w:ascii="Arial" w:hAnsi="Arial" w:cs="Arial"/>
          <w:i/>
          <w:iCs/>
          <w:sz w:val="22"/>
          <w:szCs w:val="22"/>
        </w:rPr>
        <w:t xml:space="preserve">Confirm contact/liaison/action with </w:t>
      </w:r>
      <w:r w:rsidR="00E930A0">
        <w:rPr>
          <w:rFonts w:ascii="Arial" w:hAnsi="Arial" w:cs="Arial"/>
          <w:i/>
          <w:iCs/>
          <w:sz w:val="22"/>
          <w:szCs w:val="22"/>
        </w:rPr>
        <w:t>THCL</w:t>
      </w:r>
      <w:r w:rsidR="00F15714">
        <w:rPr>
          <w:rFonts w:ascii="Arial" w:hAnsi="Arial" w:cs="Arial"/>
          <w:i/>
          <w:iCs/>
          <w:sz w:val="22"/>
          <w:szCs w:val="22"/>
        </w:rPr>
        <w:t>YJS</w:t>
      </w:r>
      <w:r w:rsidRPr="00AC387B">
        <w:rPr>
          <w:rFonts w:ascii="Arial" w:hAnsi="Arial" w:cs="Arial"/>
          <w:i/>
          <w:iCs/>
          <w:sz w:val="22"/>
          <w:szCs w:val="22"/>
        </w:rPr>
        <w:t xml:space="preserve"> Practitioner</w:t>
      </w:r>
    </w:p>
    <w:p w14:paraId="01C6DF51" w14:textId="77777777" w:rsidR="003073D0" w:rsidRPr="00AC387B" w:rsidRDefault="003073D0" w:rsidP="003073D0">
      <w:pPr>
        <w:pStyle w:val="ListParagraph"/>
        <w:numPr>
          <w:ilvl w:val="1"/>
          <w:numId w:val="23"/>
        </w:numPr>
        <w:contextualSpacing/>
        <w:jc w:val="both"/>
        <w:rPr>
          <w:rFonts w:ascii="Arial" w:hAnsi="Arial" w:cs="Arial"/>
          <w:i/>
          <w:iCs/>
          <w:sz w:val="22"/>
          <w:szCs w:val="22"/>
        </w:rPr>
      </w:pPr>
      <w:r w:rsidRPr="00AC387B">
        <w:rPr>
          <w:rFonts w:ascii="Arial" w:hAnsi="Arial" w:cs="Arial"/>
          <w:i/>
          <w:iCs/>
          <w:sz w:val="22"/>
          <w:szCs w:val="22"/>
        </w:rPr>
        <w:t xml:space="preserve">Risk/Safeguarding </w:t>
      </w:r>
    </w:p>
    <w:p w14:paraId="00C3509A" w14:textId="1D281B44" w:rsidR="00282D43" w:rsidRDefault="003073D0" w:rsidP="00282D43">
      <w:pPr>
        <w:pStyle w:val="ListParagraph"/>
        <w:numPr>
          <w:ilvl w:val="1"/>
          <w:numId w:val="23"/>
        </w:numPr>
        <w:contextualSpacing/>
        <w:jc w:val="both"/>
        <w:rPr>
          <w:rFonts w:ascii="Arial" w:hAnsi="Arial" w:cs="Arial"/>
          <w:i/>
          <w:iCs/>
          <w:sz w:val="22"/>
          <w:szCs w:val="22"/>
        </w:rPr>
      </w:pPr>
      <w:r w:rsidRPr="00AC387B">
        <w:rPr>
          <w:rFonts w:ascii="Arial" w:hAnsi="Arial" w:cs="Arial"/>
          <w:i/>
          <w:iCs/>
          <w:sz w:val="22"/>
          <w:szCs w:val="22"/>
        </w:rPr>
        <w:t>Any further act</w:t>
      </w:r>
      <w:r w:rsidR="005A7680">
        <w:rPr>
          <w:rFonts w:ascii="Arial" w:hAnsi="Arial" w:cs="Arial"/>
          <w:i/>
          <w:iCs/>
          <w:sz w:val="22"/>
          <w:szCs w:val="22"/>
        </w:rPr>
        <w:t>io</w:t>
      </w:r>
      <w:r w:rsidR="00CE4877">
        <w:rPr>
          <w:rFonts w:ascii="Arial" w:hAnsi="Arial" w:cs="Arial"/>
          <w:i/>
          <w:iCs/>
          <w:sz w:val="22"/>
          <w:szCs w:val="22"/>
        </w:rPr>
        <w:t>n</w:t>
      </w:r>
    </w:p>
    <w:p w14:paraId="7EB4115A" w14:textId="77777777" w:rsidR="00CE4877" w:rsidRDefault="00CE4877" w:rsidP="00CE4877">
      <w:pPr>
        <w:contextualSpacing/>
        <w:jc w:val="both"/>
        <w:rPr>
          <w:rFonts w:ascii="Arial" w:hAnsi="Arial" w:cs="Arial"/>
          <w:i/>
          <w:iCs/>
          <w:sz w:val="22"/>
          <w:szCs w:val="22"/>
        </w:rPr>
      </w:pPr>
    </w:p>
    <w:p w14:paraId="7D21CE81" w14:textId="77777777" w:rsidR="00CE4877" w:rsidRDefault="00CE4877" w:rsidP="00CE4877">
      <w:pPr>
        <w:contextualSpacing/>
        <w:jc w:val="both"/>
        <w:rPr>
          <w:rFonts w:ascii="Arial" w:hAnsi="Arial" w:cs="Arial"/>
          <w:i/>
          <w:iCs/>
          <w:sz w:val="22"/>
          <w:szCs w:val="22"/>
        </w:rPr>
      </w:pPr>
    </w:p>
    <w:p w14:paraId="25F0C0D3" w14:textId="77777777" w:rsidR="00CE4877" w:rsidRDefault="00CE4877" w:rsidP="00CE4877">
      <w:pPr>
        <w:contextualSpacing/>
        <w:jc w:val="both"/>
        <w:rPr>
          <w:rFonts w:ascii="Arial" w:hAnsi="Arial" w:cs="Arial"/>
          <w:i/>
          <w:iCs/>
          <w:sz w:val="22"/>
          <w:szCs w:val="22"/>
        </w:rPr>
      </w:pPr>
    </w:p>
    <w:p w14:paraId="56BC668C" w14:textId="77777777" w:rsidR="00CE4877" w:rsidRDefault="00CE4877" w:rsidP="00CE4877">
      <w:pPr>
        <w:contextualSpacing/>
        <w:jc w:val="both"/>
        <w:rPr>
          <w:rFonts w:ascii="Arial" w:hAnsi="Arial" w:cs="Arial"/>
          <w:i/>
          <w:iCs/>
          <w:sz w:val="22"/>
          <w:szCs w:val="22"/>
        </w:rPr>
      </w:pPr>
    </w:p>
    <w:p w14:paraId="47999966" w14:textId="77777777" w:rsidR="00CE4877" w:rsidRDefault="00CE4877" w:rsidP="00CE4877">
      <w:pPr>
        <w:contextualSpacing/>
        <w:jc w:val="both"/>
        <w:rPr>
          <w:rFonts w:ascii="Arial" w:hAnsi="Arial" w:cs="Arial"/>
          <w:i/>
          <w:iCs/>
          <w:sz w:val="22"/>
          <w:szCs w:val="22"/>
        </w:rPr>
      </w:pPr>
    </w:p>
    <w:p w14:paraId="639D5968" w14:textId="77777777" w:rsidR="00CE4877" w:rsidRDefault="00CE4877" w:rsidP="00CE4877">
      <w:pPr>
        <w:contextualSpacing/>
        <w:jc w:val="both"/>
        <w:rPr>
          <w:rFonts w:ascii="Arial" w:hAnsi="Arial" w:cs="Arial"/>
          <w:i/>
          <w:iCs/>
          <w:sz w:val="22"/>
          <w:szCs w:val="22"/>
        </w:rPr>
      </w:pPr>
    </w:p>
    <w:p w14:paraId="7A31FFE1" w14:textId="77777777" w:rsidR="00CE4877" w:rsidRDefault="00CE4877" w:rsidP="00CE4877">
      <w:pPr>
        <w:contextualSpacing/>
        <w:jc w:val="both"/>
        <w:rPr>
          <w:rFonts w:ascii="Arial" w:hAnsi="Arial" w:cs="Arial"/>
          <w:i/>
          <w:iCs/>
          <w:sz w:val="22"/>
          <w:szCs w:val="22"/>
        </w:rPr>
      </w:pPr>
    </w:p>
    <w:p w14:paraId="06E8B517" w14:textId="77777777" w:rsidR="00CE4877" w:rsidRDefault="00CE4877" w:rsidP="00CE4877">
      <w:pPr>
        <w:contextualSpacing/>
        <w:jc w:val="both"/>
        <w:rPr>
          <w:rFonts w:ascii="Arial" w:hAnsi="Arial" w:cs="Arial"/>
          <w:i/>
          <w:iCs/>
          <w:sz w:val="22"/>
          <w:szCs w:val="22"/>
        </w:rPr>
      </w:pPr>
    </w:p>
    <w:p w14:paraId="1BB9C139" w14:textId="77777777" w:rsidR="00CE4877" w:rsidRDefault="00CE4877" w:rsidP="00CE4877">
      <w:pPr>
        <w:contextualSpacing/>
        <w:jc w:val="both"/>
        <w:rPr>
          <w:rFonts w:ascii="Arial" w:hAnsi="Arial" w:cs="Arial"/>
          <w:i/>
          <w:iCs/>
          <w:sz w:val="22"/>
          <w:szCs w:val="22"/>
        </w:rPr>
      </w:pPr>
    </w:p>
    <w:p w14:paraId="0511F52D" w14:textId="77777777" w:rsidR="00CE4877" w:rsidRDefault="00CE4877" w:rsidP="00CE4877">
      <w:pPr>
        <w:contextualSpacing/>
        <w:jc w:val="both"/>
        <w:rPr>
          <w:rFonts w:ascii="Arial" w:hAnsi="Arial" w:cs="Arial"/>
          <w:i/>
          <w:iCs/>
          <w:sz w:val="22"/>
          <w:szCs w:val="22"/>
        </w:rPr>
      </w:pPr>
    </w:p>
    <w:p w14:paraId="5A02F116" w14:textId="77777777" w:rsidR="00CE4877" w:rsidRDefault="00CE4877" w:rsidP="00CE4877">
      <w:pPr>
        <w:contextualSpacing/>
        <w:jc w:val="both"/>
        <w:rPr>
          <w:rFonts w:ascii="Arial" w:hAnsi="Arial" w:cs="Arial"/>
          <w:i/>
          <w:iCs/>
          <w:sz w:val="22"/>
          <w:szCs w:val="22"/>
        </w:rPr>
      </w:pPr>
    </w:p>
    <w:p w14:paraId="7C292E08" w14:textId="77777777" w:rsidR="00CE4877" w:rsidRDefault="00CE4877" w:rsidP="00CE4877">
      <w:pPr>
        <w:contextualSpacing/>
        <w:jc w:val="both"/>
        <w:rPr>
          <w:rFonts w:ascii="Arial" w:hAnsi="Arial" w:cs="Arial"/>
          <w:i/>
          <w:iCs/>
          <w:sz w:val="22"/>
          <w:szCs w:val="22"/>
        </w:rPr>
      </w:pPr>
    </w:p>
    <w:p w14:paraId="3EE036E3" w14:textId="77777777" w:rsidR="00CE4877" w:rsidRDefault="00CE4877" w:rsidP="00CE4877">
      <w:pPr>
        <w:contextualSpacing/>
        <w:jc w:val="both"/>
        <w:rPr>
          <w:rFonts w:ascii="Arial" w:hAnsi="Arial" w:cs="Arial"/>
          <w:i/>
          <w:iCs/>
          <w:sz w:val="22"/>
          <w:szCs w:val="22"/>
        </w:rPr>
      </w:pPr>
    </w:p>
    <w:p w14:paraId="1EAB3D24" w14:textId="77777777" w:rsidR="00CE4877" w:rsidRDefault="00CE4877" w:rsidP="00CE4877">
      <w:pPr>
        <w:contextualSpacing/>
        <w:jc w:val="both"/>
        <w:rPr>
          <w:rFonts w:ascii="Arial" w:hAnsi="Arial" w:cs="Arial"/>
          <w:i/>
          <w:iCs/>
          <w:sz w:val="22"/>
          <w:szCs w:val="22"/>
        </w:rPr>
      </w:pPr>
    </w:p>
    <w:p w14:paraId="26F3F167" w14:textId="77777777" w:rsidR="00CE4877" w:rsidRDefault="00CE4877" w:rsidP="00CE4877">
      <w:pPr>
        <w:contextualSpacing/>
        <w:jc w:val="both"/>
        <w:rPr>
          <w:rFonts w:ascii="Arial" w:hAnsi="Arial" w:cs="Arial"/>
          <w:i/>
          <w:iCs/>
          <w:sz w:val="22"/>
          <w:szCs w:val="22"/>
        </w:rPr>
      </w:pPr>
    </w:p>
    <w:p w14:paraId="210DBD2A" w14:textId="77777777" w:rsidR="00CE4877" w:rsidRDefault="00CE4877" w:rsidP="00CE4877">
      <w:pPr>
        <w:contextualSpacing/>
        <w:jc w:val="both"/>
        <w:rPr>
          <w:rFonts w:ascii="Arial" w:hAnsi="Arial" w:cs="Arial"/>
          <w:i/>
          <w:iCs/>
          <w:sz w:val="22"/>
          <w:szCs w:val="22"/>
        </w:rPr>
      </w:pPr>
    </w:p>
    <w:p w14:paraId="60CD49AC" w14:textId="77777777" w:rsidR="00CE4877" w:rsidRDefault="00CE4877" w:rsidP="00CE4877">
      <w:pPr>
        <w:contextualSpacing/>
        <w:jc w:val="both"/>
        <w:rPr>
          <w:rFonts w:ascii="Arial" w:hAnsi="Arial" w:cs="Arial"/>
          <w:i/>
          <w:iCs/>
          <w:sz w:val="22"/>
          <w:szCs w:val="22"/>
        </w:rPr>
      </w:pPr>
    </w:p>
    <w:p w14:paraId="3AE93358" w14:textId="77777777" w:rsidR="00CE4877" w:rsidRDefault="00CE4877" w:rsidP="00CE4877">
      <w:pPr>
        <w:contextualSpacing/>
        <w:jc w:val="both"/>
        <w:rPr>
          <w:rFonts w:ascii="Arial" w:hAnsi="Arial" w:cs="Arial"/>
          <w:i/>
          <w:iCs/>
          <w:sz w:val="22"/>
          <w:szCs w:val="22"/>
        </w:rPr>
      </w:pPr>
    </w:p>
    <w:p w14:paraId="465E8D69" w14:textId="77777777" w:rsidR="00CE4877" w:rsidRDefault="00CE4877" w:rsidP="00CE4877">
      <w:pPr>
        <w:contextualSpacing/>
        <w:jc w:val="both"/>
        <w:rPr>
          <w:rFonts w:ascii="Arial" w:hAnsi="Arial" w:cs="Arial"/>
          <w:i/>
          <w:iCs/>
          <w:sz w:val="22"/>
          <w:szCs w:val="22"/>
        </w:rPr>
      </w:pPr>
    </w:p>
    <w:p w14:paraId="74086B37" w14:textId="77777777" w:rsidR="00CE4877" w:rsidRDefault="00CE4877" w:rsidP="00CE4877">
      <w:pPr>
        <w:contextualSpacing/>
        <w:jc w:val="both"/>
        <w:rPr>
          <w:rFonts w:ascii="Arial" w:hAnsi="Arial" w:cs="Arial"/>
          <w:i/>
          <w:iCs/>
          <w:sz w:val="22"/>
          <w:szCs w:val="22"/>
        </w:rPr>
      </w:pPr>
    </w:p>
    <w:p w14:paraId="3F892699" w14:textId="77777777" w:rsidR="00CE4877" w:rsidRDefault="00CE4877" w:rsidP="00CE4877">
      <w:pPr>
        <w:contextualSpacing/>
        <w:jc w:val="both"/>
        <w:rPr>
          <w:rFonts w:ascii="Arial" w:hAnsi="Arial" w:cs="Arial"/>
          <w:i/>
          <w:iCs/>
          <w:sz w:val="22"/>
          <w:szCs w:val="22"/>
        </w:rPr>
      </w:pPr>
    </w:p>
    <w:p w14:paraId="43522532" w14:textId="77777777" w:rsidR="00CE4877" w:rsidRDefault="00CE4877" w:rsidP="00CE4877">
      <w:pPr>
        <w:contextualSpacing/>
        <w:jc w:val="both"/>
        <w:rPr>
          <w:rFonts w:ascii="Arial" w:hAnsi="Arial" w:cs="Arial"/>
          <w:i/>
          <w:iCs/>
          <w:sz w:val="22"/>
          <w:szCs w:val="22"/>
        </w:rPr>
      </w:pPr>
    </w:p>
    <w:p w14:paraId="1211BFE2" w14:textId="77777777" w:rsidR="00CE4877" w:rsidRDefault="00CE4877" w:rsidP="00CE4877">
      <w:pPr>
        <w:contextualSpacing/>
        <w:jc w:val="both"/>
        <w:rPr>
          <w:rFonts w:ascii="Arial" w:hAnsi="Arial" w:cs="Arial"/>
          <w:i/>
          <w:iCs/>
          <w:sz w:val="22"/>
          <w:szCs w:val="22"/>
        </w:rPr>
      </w:pPr>
    </w:p>
    <w:p w14:paraId="318B0C29" w14:textId="77777777" w:rsidR="00CE4877" w:rsidRDefault="00CE4877" w:rsidP="00CE4877">
      <w:pPr>
        <w:contextualSpacing/>
        <w:jc w:val="both"/>
        <w:rPr>
          <w:rFonts w:ascii="Arial" w:hAnsi="Arial" w:cs="Arial"/>
          <w:i/>
          <w:iCs/>
          <w:sz w:val="22"/>
          <w:szCs w:val="22"/>
        </w:rPr>
      </w:pPr>
    </w:p>
    <w:p w14:paraId="42CC06FD" w14:textId="77777777" w:rsidR="00CE4877" w:rsidRDefault="00CE4877" w:rsidP="00CE4877">
      <w:pPr>
        <w:contextualSpacing/>
        <w:jc w:val="both"/>
        <w:rPr>
          <w:rFonts w:ascii="Arial" w:hAnsi="Arial" w:cs="Arial"/>
          <w:i/>
          <w:iCs/>
          <w:sz w:val="22"/>
          <w:szCs w:val="22"/>
        </w:rPr>
      </w:pPr>
    </w:p>
    <w:p w14:paraId="12CC1D2F" w14:textId="77777777" w:rsidR="00CE4877" w:rsidRDefault="00CE4877" w:rsidP="00CE4877">
      <w:pPr>
        <w:contextualSpacing/>
        <w:jc w:val="both"/>
        <w:rPr>
          <w:rFonts w:ascii="Arial" w:hAnsi="Arial" w:cs="Arial"/>
          <w:i/>
          <w:iCs/>
          <w:sz w:val="22"/>
          <w:szCs w:val="22"/>
        </w:rPr>
      </w:pPr>
    </w:p>
    <w:p w14:paraId="76057FB4" w14:textId="77777777" w:rsidR="00CE4877" w:rsidRDefault="00CE4877" w:rsidP="00CE4877">
      <w:pPr>
        <w:contextualSpacing/>
        <w:jc w:val="both"/>
        <w:rPr>
          <w:rFonts w:ascii="Arial" w:hAnsi="Arial" w:cs="Arial"/>
          <w:i/>
          <w:iCs/>
          <w:sz w:val="22"/>
          <w:szCs w:val="22"/>
        </w:rPr>
      </w:pPr>
    </w:p>
    <w:p w14:paraId="5EC76697" w14:textId="77777777" w:rsidR="00CE4877" w:rsidRDefault="00CE4877" w:rsidP="00CE4877">
      <w:pPr>
        <w:contextualSpacing/>
        <w:jc w:val="both"/>
        <w:rPr>
          <w:rFonts w:ascii="Arial" w:hAnsi="Arial" w:cs="Arial"/>
          <w:i/>
          <w:iCs/>
          <w:sz w:val="22"/>
          <w:szCs w:val="22"/>
        </w:rPr>
      </w:pPr>
    </w:p>
    <w:p w14:paraId="76967FBD" w14:textId="77777777" w:rsidR="00CE4877" w:rsidRDefault="00CE4877" w:rsidP="00CE4877">
      <w:pPr>
        <w:contextualSpacing/>
        <w:jc w:val="both"/>
        <w:rPr>
          <w:rFonts w:ascii="Arial" w:hAnsi="Arial" w:cs="Arial"/>
          <w:i/>
          <w:iCs/>
          <w:sz w:val="22"/>
          <w:szCs w:val="22"/>
        </w:rPr>
      </w:pPr>
    </w:p>
    <w:p w14:paraId="1177F16C" w14:textId="77777777" w:rsidR="00CE4877" w:rsidRDefault="00CE4877" w:rsidP="00CE4877">
      <w:pPr>
        <w:contextualSpacing/>
        <w:jc w:val="both"/>
        <w:rPr>
          <w:rFonts w:ascii="Arial" w:hAnsi="Arial" w:cs="Arial"/>
          <w:i/>
          <w:iCs/>
          <w:sz w:val="22"/>
          <w:szCs w:val="22"/>
        </w:rPr>
      </w:pPr>
    </w:p>
    <w:p w14:paraId="51038E05" w14:textId="77777777" w:rsidR="00CE4877" w:rsidRDefault="00CE4877" w:rsidP="00CE4877">
      <w:pPr>
        <w:contextualSpacing/>
        <w:jc w:val="both"/>
        <w:rPr>
          <w:rFonts w:ascii="Arial" w:hAnsi="Arial" w:cs="Arial"/>
          <w:i/>
          <w:iCs/>
          <w:sz w:val="22"/>
          <w:szCs w:val="22"/>
        </w:rPr>
      </w:pPr>
    </w:p>
    <w:p w14:paraId="254CC516" w14:textId="77777777" w:rsidR="00CE4877" w:rsidRDefault="00CE4877" w:rsidP="00CE4877">
      <w:pPr>
        <w:contextualSpacing/>
        <w:jc w:val="both"/>
        <w:rPr>
          <w:rFonts w:ascii="Arial" w:hAnsi="Arial" w:cs="Arial"/>
          <w:i/>
          <w:iCs/>
          <w:sz w:val="22"/>
          <w:szCs w:val="22"/>
        </w:rPr>
      </w:pPr>
    </w:p>
    <w:p w14:paraId="46D57FD6" w14:textId="77777777" w:rsidR="00CE4877" w:rsidRDefault="00CE4877" w:rsidP="00CE4877">
      <w:pPr>
        <w:contextualSpacing/>
        <w:jc w:val="both"/>
        <w:rPr>
          <w:rFonts w:ascii="Arial" w:hAnsi="Arial" w:cs="Arial"/>
          <w:i/>
          <w:iCs/>
          <w:sz w:val="22"/>
          <w:szCs w:val="22"/>
        </w:rPr>
      </w:pPr>
    </w:p>
    <w:p w14:paraId="22839E43" w14:textId="77777777" w:rsidR="00CE4877" w:rsidRDefault="00CE4877" w:rsidP="00CE4877">
      <w:pPr>
        <w:contextualSpacing/>
        <w:jc w:val="both"/>
        <w:rPr>
          <w:rFonts w:ascii="Arial" w:hAnsi="Arial" w:cs="Arial"/>
          <w:i/>
          <w:iCs/>
          <w:sz w:val="22"/>
          <w:szCs w:val="22"/>
        </w:rPr>
      </w:pPr>
    </w:p>
    <w:p w14:paraId="79A4F8A8" w14:textId="77777777" w:rsidR="00CE4877" w:rsidRDefault="00CE4877" w:rsidP="00CE4877">
      <w:pPr>
        <w:contextualSpacing/>
        <w:jc w:val="both"/>
        <w:rPr>
          <w:rFonts w:ascii="Arial" w:hAnsi="Arial" w:cs="Arial"/>
          <w:i/>
          <w:iCs/>
          <w:sz w:val="22"/>
          <w:szCs w:val="22"/>
        </w:rPr>
      </w:pPr>
    </w:p>
    <w:p w14:paraId="74ABE9B9" w14:textId="77777777" w:rsidR="00CE4877" w:rsidRDefault="00CE4877" w:rsidP="00CE4877">
      <w:pPr>
        <w:contextualSpacing/>
        <w:jc w:val="both"/>
        <w:rPr>
          <w:rFonts w:ascii="Arial" w:hAnsi="Arial" w:cs="Arial"/>
          <w:i/>
          <w:iCs/>
          <w:sz w:val="22"/>
          <w:szCs w:val="22"/>
        </w:rPr>
      </w:pPr>
    </w:p>
    <w:p w14:paraId="5D15853D" w14:textId="77777777" w:rsidR="00CE4877" w:rsidRDefault="00CE4877" w:rsidP="00CE4877">
      <w:pPr>
        <w:contextualSpacing/>
        <w:jc w:val="both"/>
        <w:rPr>
          <w:rFonts w:ascii="Arial" w:hAnsi="Arial" w:cs="Arial"/>
          <w:i/>
          <w:iCs/>
          <w:sz w:val="22"/>
          <w:szCs w:val="22"/>
        </w:rPr>
      </w:pPr>
    </w:p>
    <w:p w14:paraId="6B6FA92E" w14:textId="77777777" w:rsidR="00CE4877" w:rsidRDefault="00CE4877" w:rsidP="00CE4877">
      <w:pPr>
        <w:contextualSpacing/>
        <w:jc w:val="both"/>
        <w:rPr>
          <w:rFonts w:ascii="Arial" w:hAnsi="Arial" w:cs="Arial"/>
          <w:i/>
          <w:iCs/>
          <w:sz w:val="22"/>
          <w:szCs w:val="22"/>
        </w:rPr>
      </w:pPr>
    </w:p>
    <w:p w14:paraId="4331901B" w14:textId="77777777" w:rsidR="00CE4877" w:rsidRDefault="00CE4877" w:rsidP="00CE4877">
      <w:pPr>
        <w:contextualSpacing/>
        <w:jc w:val="both"/>
        <w:rPr>
          <w:rFonts w:ascii="Arial" w:hAnsi="Arial" w:cs="Arial"/>
          <w:i/>
          <w:iCs/>
          <w:sz w:val="22"/>
          <w:szCs w:val="22"/>
        </w:rPr>
      </w:pPr>
    </w:p>
    <w:p w14:paraId="39B227CC" w14:textId="77777777" w:rsidR="00CE4877" w:rsidRDefault="00CE4877" w:rsidP="00CE4877">
      <w:pPr>
        <w:contextualSpacing/>
        <w:jc w:val="both"/>
        <w:rPr>
          <w:rFonts w:ascii="Arial" w:hAnsi="Arial" w:cs="Arial"/>
          <w:i/>
          <w:iCs/>
          <w:sz w:val="22"/>
          <w:szCs w:val="22"/>
        </w:rPr>
      </w:pPr>
    </w:p>
    <w:p w14:paraId="5A258732" w14:textId="77777777" w:rsidR="00CE4877" w:rsidRDefault="00CE4877" w:rsidP="00CE4877">
      <w:pPr>
        <w:contextualSpacing/>
        <w:jc w:val="both"/>
        <w:rPr>
          <w:rFonts w:ascii="Arial" w:hAnsi="Arial" w:cs="Arial"/>
          <w:i/>
          <w:iCs/>
          <w:sz w:val="22"/>
          <w:szCs w:val="22"/>
        </w:rPr>
      </w:pPr>
    </w:p>
    <w:sectPr w:rsidR="00CE4877" w:rsidSect="00E7073D">
      <w:headerReference w:type="default" r:id="rId41"/>
      <w:footerReference w:type="default" r:id="rId42"/>
      <w:pgSz w:w="11906" w:h="16838" w:code="9"/>
      <w:pgMar w:top="1440" w:right="1080" w:bottom="1440"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5084" w14:textId="77777777" w:rsidR="009E5A02" w:rsidRDefault="009E5A02" w:rsidP="00A75DF8">
      <w:r>
        <w:separator/>
      </w:r>
    </w:p>
  </w:endnote>
  <w:endnote w:type="continuationSeparator" w:id="0">
    <w:p w14:paraId="5651A055" w14:textId="77777777" w:rsidR="009E5A02" w:rsidRDefault="009E5A02" w:rsidP="00A7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833285"/>
      <w:docPartObj>
        <w:docPartGallery w:val="Page Numbers (Bottom of Page)"/>
        <w:docPartUnique/>
      </w:docPartObj>
    </w:sdtPr>
    <w:sdtEndPr>
      <w:rPr>
        <w:noProof/>
      </w:rPr>
    </w:sdtEndPr>
    <w:sdtContent>
      <w:p w14:paraId="2983294A" w14:textId="05215A10" w:rsidR="0097245A" w:rsidRDefault="009724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E9D551" w14:textId="77777777" w:rsidR="0097245A" w:rsidRDefault="00972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BC13" w14:textId="77777777" w:rsidR="009E5A02" w:rsidRDefault="009E5A02" w:rsidP="00A75DF8">
      <w:r>
        <w:separator/>
      </w:r>
    </w:p>
  </w:footnote>
  <w:footnote w:type="continuationSeparator" w:id="0">
    <w:p w14:paraId="20CD73AC" w14:textId="77777777" w:rsidR="009E5A02" w:rsidRDefault="009E5A02" w:rsidP="00A75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8A69" w14:textId="624FFB62" w:rsidR="004B424B" w:rsidRDefault="004B424B" w:rsidP="009E6B15">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85"/>
    <w:multiLevelType w:val="hybridMultilevel"/>
    <w:tmpl w:val="36027B9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B50FB"/>
    <w:multiLevelType w:val="hybridMultilevel"/>
    <w:tmpl w:val="0964C6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CD5"/>
    <w:multiLevelType w:val="hybridMultilevel"/>
    <w:tmpl w:val="D658735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E58700B"/>
    <w:multiLevelType w:val="multilevel"/>
    <w:tmpl w:val="3E885A5E"/>
    <w:lvl w:ilvl="0">
      <w:start w:val="1"/>
      <w:numFmt w:val="bullet"/>
      <w:lvlText w:val=""/>
      <w:lvlJc w:val="left"/>
      <w:pPr>
        <w:tabs>
          <w:tab w:val="num" w:pos="798"/>
        </w:tabs>
        <w:ind w:left="798" w:hanging="798"/>
      </w:pPr>
      <w:rPr>
        <w:rFonts w:ascii="Symbol" w:hAnsi="Symbol" w:hint="default"/>
      </w:rPr>
    </w:lvl>
    <w:lvl w:ilvl="1">
      <w:start w:val="1"/>
      <w:numFmt w:val="bullet"/>
      <w:lvlText w:val=""/>
      <w:lvlJc w:val="left"/>
      <w:pPr>
        <w:tabs>
          <w:tab w:val="num" w:pos="798"/>
        </w:tabs>
        <w:ind w:left="798" w:hanging="798"/>
      </w:pPr>
      <w:rPr>
        <w:rFonts w:ascii="Symbol" w:hAnsi="Symbol" w:hint="default"/>
      </w:rPr>
    </w:lvl>
    <w:lvl w:ilvl="2">
      <w:start w:val="1"/>
      <w:numFmt w:val="decimal"/>
      <w:lvlText w:val="%1.%2.%3"/>
      <w:lvlJc w:val="left"/>
      <w:pPr>
        <w:tabs>
          <w:tab w:val="num" w:pos="1428"/>
        </w:tabs>
        <w:ind w:left="1428" w:hanging="798"/>
      </w:pPr>
    </w:lvl>
    <w:lvl w:ilvl="3">
      <w:start w:val="1"/>
      <w:numFmt w:val="lowerLetter"/>
      <w:lvlText w:val="%4."/>
      <w:lvlJc w:val="left"/>
      <w:pPr>
        <w:tabs>
          <w:tab w:val="num" w:pos="798"/>
        </w:tabs>
        <w:ind w:left="798" w:hanging="798"/>
      </w:pPr>
    </w:lvl>
    <w:lvl w:ilvl="4">
      <w:start w:val="1"/>
      <w:numFmt w:val="lowerRoman"/>
      <w:lvlText w:val="%5."/>
      <w:lvlJc w:val="left"/>
      <w:pPr>
        <w:tabs>
          <w:tab w:val="num" w:pos="798"/>
        </w:tabs>
        <w:ind w:left="798" w:hanging="798"/>
      </w:pPr>
    </w:lvl>
    <w:lvl w:ilvl="5">
      <w:start w:val="1"/>
      <w:numFmt w:val="upperLetter"/>
      <w:lvlText w:val="APPENDIX %6:"/>
      <w:lvlJc w:val="left"/>
      <w:pPr>
        <w:tabs>
          <w:tab w:val="num" w:pos="1440"/>
        </w:tabs>
        <w:ind w:left="1440" w:hanging="1440"/>
      </w:pPr>
      <w:rPr>
        <w:caps w:val="0"/>
      </w:rPr>
    </w:lvl>
    <w:lvl w:ilvl="6">
      <w:start w:val="1"/>
      <w:numFmt w:val="decimal"/>
      <w:lvlText w:val="%6.%7"/>
      <w:lvlJc w:val="left"/>
      <w:pPr>
        <w:tabs>
          <w:tab w:val="num" w:pos="798"/>
        </w:tabs>
        <w:ind w:left="798" w:hanging="798"/>
      </w:pPr>
    </w:lvl>
    <w:lvl w:ilvl="7">
      <w:start w:val="1"/>
      <w:numFmt w:val="decimal"/>
      <w:lvlText w:val="%6.%7.%8"/>
      <w:lvlJc w:val="left"/>
      <w:pPr>
        <w:tabs>
          <w:tab w:val="num" w:pos="798"/>
        </w:tabs>
        <w:ind w:left="798" w:hanging="798"/>
      </w:pPr>
    </w:lvl>
    <w:lvl w:ilvl="8">
      <w:start w:val="1"/>
      <w:numFmt w:val="lowerLetter"/>
      <w:lvlText w:val="%9."/>
      <w:lvlJc w:val="left"/>
      <w:pPr>
        <w:tabs>
          <w:tab w:val="num" w:pos="798"/>
        </w:tabs>
        <w:ind w:left="798" w:hanging="798"/>
      </w:pPr>
      <w:rPr>
        <w:caps w:val="0"/>
      </w:rPr>
    </w:lvl>
  </w:abstractNum>
  <w:abstractNum w:abstractNumId="4" w15:restartNumberingAfterBreak="0">
    <w:nsid w:val="100F464E"/>
    <w:multiLevelType w:val="hybridMultilevel"/>
    <w:tmpl w:val="AF68BD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06A33"/>
    <w:multiLevelType w:val="hybridMultilevel"/>
    <w:tmpl w:val="DC380728"/>
    <w:lvl w:ilvl="0" w:tplc="F8D8FD5E">
      <w:start w:val="1"/>
      <w:numFmt w:val="bullet"/>
      <w:lvlText w:val=""/>
      <w:lvlJc w:val="left"/>
      <w:pPr>
        <w:ind w:left="7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6603A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F3CD3A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241A2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1E759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F05BF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8C0EB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4211E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ECEB2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A1202C"/>
    <w:multiLevelType w:val="hybridMultilevel"/>
    <w:tmpl w:val="C1FA2A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16CE1"/>
    <w:multiLevelType w:val="hybridMultilevel"/>
    <w:tmpl w:val="A16C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D7823"/>
    <w:multiLevelType w:val="hybridMultilevel"/>
    <w:tmpl w:val="05222894"/>
    <w:lvl w:ilvl="0" w:tplc="C3426090">
      <w:start w:val="1"/>
      <w:numFmt w:val="upperLetter"/>
      <w:lvlText w:val="%1."/>
      <w:lvlJc w:val="left"/>
      <w:pPr>
        <w:tabs>
          <w:tab w:val="num" w:pos="720"/>
        </w:tabs>
        <w:ind w:left="720" w:hanging="720"/>
      </w:pPr>
      <w:rPr>
        <w:strike w:val="0"/>
        <w:dstrike w:val="0"/>
        <w:u w:val="none"/>
        <w:effect w:val="none"/>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15:restartNumberingAfterBreak="0">
    <w:nsid w:val="1E834909"/>
    <w:multiLevelType w:val="hybridMultilevel"/>
    <w:tmpl w:val="4FBC4F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E3988"/>
    <w:multiLevelType w:val="hybridMultilevel"/>
    <w:tmpl w:val="ABA8D3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26FF3308"/>
    <w:multiLevelType w:val="hybridMultilevel"/>
    <w:tmpl w:val="1C5EB27E"/>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C2D29"/>
    <w:multiLevelType w:val="hybridMultilevel"/>
    <w:tmpl w:val="4E14A4E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317E63FC"/>
    <w:multiLevelType w:val="multilevel"/>
    <w:tmpl w:val="346C7846"/>
    <w:lvl w:ilvl="0">
      <w:start w:val="1"/>
      <w:numFmt w:val="decimal"/>
      <w:pStyle w:val="Heading1"/>
      <w:lvlText w:val="%1."/>
      <w:lvlJc w:val="left"/>
      <w:pPr>
        <w:tabs>
          <w:tab w:val="num" w:pos="798"/>
        </w:tabs>
        <w:ind w:left="798" w:hanging="798"/>
      </w:pPr>
    </w:lvl>
    <w:lvl w:ilvl="1">
      <w:start w:val="1"/>
      <w:numFmt w:val="decimal"/>
      <w:pStyle w:val="Heading2"/>
      <w:lvlText w:val="%1.%2"/>
      <w:lvlJc w:val="left"/>
      <w:pPr>
        <w:tabs>
          <w:tab w:val="num" w:pos="798"/>
        </w:tabs>
        <w:ind w:left="798" w:hanging="798"/>
      </w:pPr>
    </w:lvl>
    <w:lvl w:ilvl="2">
      <w:start w:val="1"/>
      <w:numFmt w:val="decimal"/>
      <w:pStyle w:val="Heading3"/>
      <w:lvlText w:val="%1.%2.%3"/>
      <w:lvlJc w:val="left"/>
      <w:pPr>
        <w:tabs>
          <w:tab w:val="num" w:pos="1428"/>
        </w:tabs>
        <w:ind w:left="1428" w:hanging="798"/>
      </w:pPr>
    </w:lvl>
    <w:lvl w:ilvl="3">
      <w:start w:val="1"/>
      <w:numFmt w:val="lowerLetter"/>
      <w:pStyle w:val="Heading4"/>
      <w:lvlText w:val="%4."/>
      <w:lvlJc w:val="left"/>
      <w:pPr>
        <w:tabs>
          <w:tab w:val="num" w:pos="798"/>
        </w:tabs>
        <w:ind w:left="798" w:hanging="798"/>
      </w:pPr>
    </w:lvl>
    <w:lvl w:ilvl="4">
      <w:start w:val="1"/>
      <w:numFmt w:val="lowerRoman"/>
      <w:pStyle w:val="Heading5"/>
      <w:lvlText w:val="%5."/>
      <w:lvlJc w:val="left"/>
      <w:pPr>
        <w:tabs>
          <w:tab w:val="num" w:pos="798"/>
        </w:tabs>
        <w:ind w:left="798" w:hanging="798"/>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798"/>
        </w:tabs>
        <w:ind w:left="798" w:hanging="798"/>
      </w:pPr>
    </w:lvl>
    <w:lvl w:ilvl="7">
      <w:start w:val="1"/>
      <w:numFmt w:val="decimal"/>
      <w:pStyle w:val="Heading8"/>
      <w:lvlText w:val="%6.%7.%8"/>
      <w:lvlJc w:val="left"/>
      <w:pPr>
        <w:tabs>
          <w:tab w:val="num" w:pos="798"/>
        </w:tabs>
        <w:ind w:left="798" w:hanging="798"/>
      </w:pPr>
    </w:lvl>
    <w:lvl w:ilvl="8">
      <w:start w:val="1"/>
      <w:numFmt w:val="lowerLetter"/>
      <w:pStyle w:val="Heading9"/>
      <w:lvlText w:val="%9."/>
      <w:lvlJc w:val="left"/>
      <w:pPr>
        <w:tabs>
          <w:tab w:val="num" w:pos="798"/>
        </w:tabs>
        <w:ind w:left="798" w:hanging="798"/>
      </w:pPr>
      <w:rPr>
        <w:caps w:val="0"/>
      </w:rPr>
    </w:lvl>
  </w:abstractNum>
  <w:abstractNum w:abstractNumId="14" w15:restartNumberingAfterBreak="0">
    <w:nsid w:val="32DA0DF2"/>
    <w:multiLevelType w:val="hybridMultilevel"/>
    <w:tmpl w:val="74C89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12717"/>
    <w:multiLevelType w:val="hybridMultilevel"/>
    <w:tmpl w:val="1D8A98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F3E00"/>
    <w:multiLevelType w:val="hybridMultilevel"/>
    <w:tmpl w:val="29A4B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F27CE"/>
    <w:multiLevelType w:val="hybridMultilevel"/>
    <w:tmpl w:val="7A3A80E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C0765B6"/>
    <w:multiLevelType w:val="hybridMultilevel"/>
    <w:tmpl w:val="D888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325F9"/>
    <w:multiLevelType w:val="hybridMultilevel"/>
    <w:tmpl w:val="FF4490C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551C5DB6"/>
    <w:multiLevelType w:val="hybridMultilevel"/>
    <w:tmpl w:val="3B2C6F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62DE0"/>
    <w:multiLevelType w:val="hybridMultilevel"/>
    <w:tmpl w:val="E89E8FF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63F27AD8"/>
    <w:multiLevelType w:val="hybridMultilevel"/>
    <w:tmpl w:val="AE5CA11E"/>
    <w:lvl w:ilvl="0" w:tplc="08090011">
      <w:start w:val="1"/>
      <w:numFmt w:val="decimal"/>
      <w:lvlText w:val="%1)"/>
      <w:lvlJc w:val="left"/>
      <w:pPr>
        <w:ind w:left="360" w:hanging="360"/>
      </w:pPr>
      <w:rPr>
        <w:rFonts w:eastAsia="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B6C23BC"/>
    <w:multiLevelType w:val="hybridMultilevel"/>
    <w:tmpl w:val="E84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84EA0"/>
    <w:multiLevelType w:val="hybridMultilevel"/>
    <w:tmpl w:val="E73EE2B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E387B2E"/>
    <w:multiLevelType w:val="hybridMultilevel"/>
    <w:tmpl w:val="F1B8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47737"/>
    <w:multiLevelType w:val="hybridMultilevel"/>
    <w:tmpl w:val="B1F6BEC8"/>
    <w:lvl w:ilvl="0" w:tplc="35985600">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num w:numId="1" w16cid:durableId="1229341935">
    <w:abstractNumId w:val="13"/>
  </w:num>
  <w:num w:numId="2" w16cid:durableId="99419771">
    <w:abstractNumId w:val="5"/>
  </w:num>
  <w:num w:numId="3" w16cid:durableId="999774451">
    <w:abstractNumId w:val="23"/>
  </w:num>
  <w:num w:numId="4" w16cid:durableId="840775445">
    <w:abstractNumId w:val="26"/>
  </w:num>
  <w:num w:numId="5" w16cid:durableId="1067189968">
    <w:abstractNumId w:val="25"/>
  </w:num>
  <w:num w:numId="6" w16cid:durableId="58290218">
    <w:abstractNumId w:val="18"/>
  </w:num>
  <w:num w:numId="7" w16cid:durableId="220754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9113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5753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4465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910647">
    <w:abstractNumId w:val="15"/>
  </w:num>
  <w:num w:numId="12" w16cid:durableId="1962224203">
    <w:abstractNumId w:val="0"/>
  </w:num>
  <w:num w:numId="13" w16cid:durableId="1882940148">
    <w:abstractNumId w:val="2"/>
  </w:num>
  <w:num w:numId="14" w16cid:durableId="1647196157">
    <w:abstractNumId w:val="19"/>
  </w:num>
  <w:num w:numId="15" w16cid:durableId="370157984">
    <w:abstractNumId w:val="12"/>
  </w:num>
  <w:num w:numId="16" w16cid:durableId="1895577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9961597">
    <w:abstractNumId w:val="1"/>
  </w:num>
  <w:num w:numId="18" w16cid:durableId="686715395">
    <w:abstractNumId w:val="4"/>
  </w:num>
  <w:num w:numId="19" w16cid:durableId="141624406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303824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5127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0842889">
    <w:abstractNumId w:val="6"/>
  </w:num>
  <w:num w:numId="23" w16cid:durableId="78987178">
    <w:abstractNumId w:val="16"/>
  </w:num>
  <w:num w:numId="24" w16cid:durableId="1433545643">
    <w:abstractNumId w:val="3"/>
  </w:num>
  <w:num w:numId="25" w16cid:durableId="1864245593">
    <w:abstractNumId w:val="7"/>
  </w:num>
  <w:num w:numId="26" w16cid:durableId="210192889">
    <w:abstractNumId w:val="14"/>
  </w:num>
  <w:num w:numId="27" w16cid:durableId="1435515608">
    <w:abstractNumId w:val="9"/>
  </w:num>
  <w:num w:numId="28" w16cid:durableId="167302403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75"/>
    <w:rsid w:val="00003CB2"/>
    <w:rsid w:val="00004E0B"/>
    <w:rsid w:val="00005755"/>
    <w:rsid w:val="00012309"/>
    <w:rsid w:val="00014F81"/>
    <w:rsid w:val="00020B0C"/>
    <w:rsid w:val="00020E54"/>
    <w:rsid w:val="00022296"/>
    <w:rsid w:val="00026279"/>
    <w:rsid w:val="00026913"/>
    <w:rsid w:val="00037D67"/>
    <w:rsid w:val="00043148"/>
    <w:rsid w:val="00043313"/>
    <w:rsid w:val="00046933"/>
    <w:rsid w:val="000474E0"/>
    <w:rsid w:val="0004762D"/>
    <w:rsid w:val="000519AE"/>
    <w:rsid w:val="00055BDB"/>
    <w:rsid w:val="00055D00"/>
    <w:rsid w:val="0005721D"/>
    <w:rsid w:val="0005741D"/>
    <w:rsid w:val="00061C8D"/>
    <w:rsid w:val="00063BAA"/>
    <w:rsid w:val="0006583B"/>
    <w:rsid w:val="00065C8D"/>
    <w:rsid w:val="000705F7"/>
    <w:rsid w:val="00070D3D"/>
    <w:rsid w:val="0007107F"/>
    <w:rsid w:val="00072D85"/>
    <w:rsid w:val="00083344"/>
    <w:rsid w:val="00086AFB"/>
    <w:rsid w:val="0008714D"/>
    <w:rsid w:val="000924FF"/>
    <w:rsid w:val="000927EE"/>
    <w:rsid w:val="00093601"/>
    <w:rsid w:val="00094195"/>
    <w:rsid w:val="00094FCE"/>
    <w:rsid w:val="000A028A"/>
    <w:rsid w:val="000A45C2"/>
    <w:rsid w:val="000A497C"/>
    <w:rsid w:val="000A5B3A"/>
    <w:rsid w:val="000A6747"/>
    <w:rsid w:val="000B027F"/>
    <w:rsid w:val="000B2BC7"/>
    <w:rsid w:val="000B7410"/>
    <w:rsid w:val="000C10C8"/>
    <w:rsid w:val="000C1DF3"/>
    <w:rsid w:val="000C4955"/>
    <w:rsid w:val="000C6800"/>
    <w:rsid w:val="000C6E49"/>
    <w:rsid w:val="000D1D04"/>
    <w:rsid w:val="000D1E9F"/>
    <w:rsid w:val="000D230D"/>
    <w:rsid w:val="000D6030"/>
    <w:rsid w:val="000D6F1F"/>
    <w:rsid w:val="000D7F96"/>
    <w:rsid w:val="000E27D3"/>
    <w:rsid w:val="000E2EB4"/>
    <w:rsid w:val="000E330C"/>
    <w:rsid w:val="000E78E8"/>
    <w:rsid w:val="000E7C58"/>
    <w:rsid w:val="000F1BC2"/>
    <w:rsid w:val="000F1D3A"/>
    <w:rsid w:val="000F2464"/>
    <w:rsid w:val="000F39AB"/>
    <w:rsid w:val="000F3C83"/>
    <w:rsid w:val="000F41AD"/>
    <w:rsid w:val="000F43CA"/>
    <w:rsid w:val="00100E14"/>
    <w:rsid w:val="001029A8"/>
    <w:rsid w:val="001032ED"/>
    <w:rsid w:val="0010479F"/>
    <w:rsid w:val="00104C8D"/>
    <w:rsid w:val="001109D4"/>
    <w:rsid w:val="0011463A"/>
    <w:rsid w:val="00115371"/>
    <w:rsid w:val="00115B78"/>
    <w:rsid w:val="00115DB6"/>
    <w:rsid w:val="0011682B"/>
    <w:rsid w:val="001272D2"/>
    <w:rsid w:val="0012772B"/>
    <w:rsid w:val="0013630A"/>
    <w:rsid w:val="0013642D"/>
    <w:rsid w:val="001367C5"/>
    <w:rsid w:val="001404CE"/>
    <w:rsid w:val="001407A1"/>
    <w:rsid w:val="001420CA"/>
    <w:rsid w:val="001429E0"/>
    <w:rsid w:val="001504D4"/>
    <w:rsid w:val="00150C77"/>
    <w:rsid w:val="00151388"/>
    <w:rsid w:val="00152C01"/>
    <w:rsid w:val="001603D9"/>
    <w:rsid w:val="0016058D"/>
    <w:rsid w:val="001627A0"/>
    <w:rsid w:val="00162F22"/>
    <w:rsid w:val="0016316A"/>
    <w:rsid w:val="001679B8"/>
    <w:rsid w:val="00172CD1"/>
    <w:rsid w:val="00174F61"/>
    <w:rsid w:val="00180AAA"/>
    <w:rsid w:val="0018477B"/>
    <w:rsid w:val="00185544"/>
    <w:rsid w:val="00186ACB"/>
    <w:rsid w:val="0018742B"/>
    <w:rsid w:val="00190F56"/>
    <w:rsid w:val="00193938"/>
    <w:rsid w:val="001959F1"/>
    <w:rsid w:val="00196988"/>
    <w:rsid w:val="001977D0"/>
    <w:rsid w:val="001A29FF"/>
    <w:rsid w:val="001A5F6A"/>
    <w:rsid w:val="001A6388"/>
    <w:rsid w:val="001B2EB7"/>
    <w:rsid w:val="001B59AC"/>
    <w:rsid w:val="001B6B97"/>
    <w:rsid w:val="001C17AB"/>
    <w:rsid w:val="001C29AB"/>
    <w:rsid w:val="001D134E"/>
    <w:rsid w:val="001D1F77"/>
    <w:rsid w:val="001D4A4D"/>
    <w:rsid w:val="001D4A7E"/>
    <w:rsid w:val="001D6A58"/>
    <w:rsid w:val="001E0B43"/>
    <w:rsid w:val="001E1FD0"/>
    <w:rsid w:val="001E2A3E"/>
    <w:rsid w:val="001E3DC4"/>
    <w:rsid w:val="001E5EB2"/>
    <w:rsid w:val="001F09D3"/>
    <w:rsid w:val="001F0B11"/>
    <w:rsid w:val="001F2241"/>
    <w:rsid w:val="001F3A07"/>
    <w:rsid w:val="001F5414"/>
    <w:rsid w:val="0020052E"/>
    <w:rsid w:val="00201F30"/>
    <w:rsid w:val="00204152"/>
    <w:rsid w:val="002059C7"/>
    <w:rsid w:val="00207683"/>
    <w:rsid w:val="002106E6"/>
    <w:rsid w:val="00210EE5"/>
    <w:rsid w:val="002117D9"/>
    <w:rsid w:val="00212FC4"/>
    <w:rsid w:val="002141F4"/>
    <w:rsid w:val="00220846"/>
    <w:rsid w:val="002227B7"/>
    <w:rsid w:val="00223342"/>
    <w:rsid w:val="002260EA"/>
    <w:rsid w:val="00231EDA"/>
    <w:rsid w:val="00233306"/>
    <w:rsid w:val="00233A6F"/>
    <w:rsid w:val="002344CF"/>
    <w:rsid w:val="00235463"/>
    <w:rsid w:val="00237280"/>
    <w:rsid w:val="00240F23"/>
    <w:rsid w:val="00246A7A"/>
    <w:rsid w:val="002529B2"/>
    <w:rsid w:val="00253289"/>
    <w:rsid w:val="00253A16"/>
    <w:rsid w:val="002541F1"/>
    <w:rsid w:val="002563BE"/>
    <w:rsid w:val="002569F9"/>
    <w:rsid w:val="0026062A"/>
    <w:rsid w:val="00260E67"/>
    <w:rsid w:val="00262BB2"/>
    <w:rsid w:val="0026688D"/>
    <w:rsid w:val="00267EB8"/>
    <w:rsid w:val="00270309"/>
    <w:rsid w:val="00271917"/>
    <w:rsid w:val="00273A4B"/>
    <w:rsid w:val="00282D43"/>
    <w:rsid w:val="0028621B"/>
    <w:rsid w:val="0028687F"/>
    <w:rsid w:val="002938A7"/>
    <w:rsid w:val="002978A9"/>
    <w:rsid w:val="002A190D"/>
    <w:rsid w:val="002A194A"/>
    <w:rsid w:val="002A3BF2"/>
    <w:rsid w:val="002A4E58"/>
    <w:rsid w:val="002A5058"/>
    <w:rsid w:val="002A7195"/>
    <w:rsid w:val="002A758D"/>
    <w:rsid w:val="002B0E0A"/>
    <w:rsid w:val="002B3448"/>
    <w:rsid w:val="002B48F0"/>
    <w:rsid w:val="002C23BB"/>
    <w:rsid w:val="002C61CB"/>
    <w:rsid w:val="002C7273"/>
    <w:rsid w:val="002D2175"/>
    <w:rsid w:val="002D2479"/>
    <w:rsid w:val="002D30EE"/>
    <w:rsid w:val="002D6983"/>
    <w:rsid w:val="002D7410"/>
    <w:rsid w:val="002E0EC2"/>
    <w:rsid w:val="002E279A"/>
    <w:rsid w:val="002E2D61"/>
    <w:rsid w:val="002E74FE"/>
    <w:rsid w:val="002F11D1"/>
    <w:rsid w:val="002F4306"/>
    <w:rsid w:val="002F486A"/>
    <w:rsid w:val="002F5FEF"/>
    <w:rsid w:val="002F60F8"/>
    <w:rsid w:val="002F7B2C"/>
    <w:rsid w:val="00300311"/>
    <w:rsid w:val="00302C51"/>
    <w:rsid w:val="003073D0"/>
    <w:rsid w:val="00320848"/>
    <w:rsid w:val="0032246C"/>
    <w:rsid w:val="00332FF7"/>
    <w:rsid w:val="00333C19"/>
    <w:rsid w:val="003403C1"/>
    <w:rsid w:val="00341C4E"/>
    <w:rsid w:val="00342390"/>
    <w:rsid w:val="003427F9"/>
    <w:rsid w:val="00342886"/>
    <w:rsid w:val="00347E31"/>
    <w:rsid w:val="00350436"/>
    <w:rsid w:val="00351050"/>
    <w:rsid w:val="003538E1"/>
    <w:rsid w:val="00354107"/>
    <w:rsid w:val="00363EF3"/>
    <w:rsid w:val="00364233"/>
    <w:rsid w:val="0036490B"/>
    <w:rsid w:val="00366CC2"/>
    <w:rsid w:val="00366D1D"/>
    <w:rsid w:val="00374276"/>
    <w:rsid w:val="003743BF"/>
    <w:rsid w:val="00375024"/>
    <w:rsid w:val="003769A6"/>
    <w:rsid w:val="00380A85"/>
    <w:rsid w:val="0038221A"/>
    <w:rsid w:val="00383C97"/>
    <w:rsid w:val="00391CA7"/>
    <w:rsid w:val="00392EA3"/>
    <w:rsid w:val="003A15B5"/>
    <w:rsid w:val="003B2322"/>
    <w:rsid w:val="003B6B26"/>
    <w:rsid w:val="003B786B"/>
    <w:rsid w:val="003C48C6"/>
    <w:rsid w:val="003C5351"/>
    <w:rsid w:val="003D01F3"/>
    <w:rsid w:val="003D1B49"/>
    <w:rsid w:val="003E16E1"/>
    <w:rsid w:val="003E706C"/>
    <w:rsid w:val="003F1410"/>
    <w:rsid w:val="003F1470"/>
    <w:rsid w:val="003F65ED"/>
    <w:rsid w:val="00406D34"/>
    <w:rsid w:val="004072A3"/>
    <w:rsid w:val="004120BE"/>
    <w:rsid w:val="00413C80"/>
    <w:rsid w:val="00417D50"/>
    <w:rsid w:val="004207E3"/>
    <w:rsid w:val="0042284E"/>
    <w:rsid w:val="004276BD"/>
    <w:rsid w:val="00431B9E"/>
    <w:rsid w:val="0043241C"/>
    <w:rsid w:val="00433C2A"/>
    <w:rsid w:val="00434C37"/>
    <w:rsid w:val="0043729C"/>
    <w:rsid w:val="00440AD8"/>
    <w:rsid w:val="004431C7"/>
    <w:rsid w:val="0044334E"/>
    <w:rsid w:val="004437A5"/>
    <w:rsid w:val="00445514"/>
    <w:rsid w:val="00446F43"/>
    <w:rsid w:val="0045025D"/>
    <w:rsid w:val="0045777C"/>
    <w:rsid w:val="0046077B"/>
    <w:rsid w:val="00465D6D"/>
    <w:rsid w:val="004669FD"/>
    <w:rsid w:val="00466A87"/>
    <w:rsid w:val="0047377D"/>
    <w:rsid w:val="004749EC"/>
    <w:rsid w:val="00484157"/>
    <w:rsid w:val="00493DAF"/>
    <w:rsid w:val="004A0B51"/>
    <w:rsid w:val="004A11F5"/>
    <w:rsid w:val="004A1C67"/>
    <w:rsid w:val="004A1EB3"/>
    <w:rsid w:val="004A2BBA"/>
    <w:rsid w:val="004A32A4"/>
    <w:rsid w:val="004A3AEF"/>
    <w:rsid w:val="004A3E55"/>
    <w:rsid w:val="004A4045"/>
    <w:rsid w:val="004A4354"/>
    <w:rsid w:val="004A7C0F"/>
    <w:rsid w:val="004B018C"/>
    <w:rsid w:val="004B04AA"/>
    <w:rsid w:val="004B2873"/>
    <w:rsid w:val="004B424B"/>
    <w:rsid w:val="004B798E"/>
    <w:rsid w:val="004C619F"/>
    <w:rsid w:val="004D23F4"/>
    <w:rsid w:val="004D28F7"/>
    <w:rsid w:val="004D2E0B"/>
    <w:rsid w:val="004D4301"/>
    <w:rsid w:val="004D5741"/>
    <w:rsid w:val="004D79D6"/>
    <w:rsid w:val="004D7A0A"/>
    <w:rsid w:val="004E3A04"/>
    <w:rsid w:val="004F1DFD"/>
    <w:rsid w:val="004F2108"/>
    <w:rsid w:val="004F7E79"/>
    <w:rsid w:val="00503754"/>
    <w:rsid w:val="00506F94"/>
    <w:rsid w:val="0051190F"/>
    <w:rsid w:val="005214CA"/>
    <w:rsid w:val="005231EF"/>
    <w:rsid w:val="00526424"/>
    <w:rsid w:val="00533442"/>
    <w:rsid w:val="00533BCD"/>
    <w:rsid w:val="005347A6"/>
    <w:rsid w:val="00536C77"/>
    <w:rsid w:val="00537F00"/>
    <w:rsid w:val="005416CF"/>
    <w:rsid w:val="00541CD6"/>
    <w:rsid w:val="00543883"/>
    <w:rsid w:val="00543BF0"/>
    <w:rsid w:val="00543EAA"/>
    <w:rsid w:val="00546A9A"/>
    <w:rsid w:val="00551B5A"/>
    <w:rsid w:val="00553030"/>
    <w:rsid w:val="0055354E"/>
    <w:rsid w:val="005552DD"/>
    <w:rsid w:val="005554B0"/>
    <w:rsid w:val="00555C51"/>
    <w:rsid w:val="005560BD"/>
    <w:rsid w:val="005602D6"/>
    <w:rsid w:val="0056103B"/>
    <w:rsid w:val="00561092"/>
    <w:rsid w:val="005611D2"/>
    <w:rsid w:val="00563C4D"/>
    <w:rsid w:val="005667F9"/>
    <w:rsid w:val="00566831"/>
    <w:rsid w:val="00566CD9"/>
    <w:rsid w:val="0056742D"/>
    <w:rsid w:val="005676A9"/>
    <w:rsid w:val="005678DD"/>
    <w:rsid w:val="00575C94"/>
    <w:rsid w:val="00577AD0"/>
    <w:rsid w:val="00577E07"/>
    <w:rsid w:val="0058004D"/>
    <w:rsid w:val="005813DF"/>
    <w:rsid w:val="00581D0B"/>
    <w:rsid w:val="00583501"/>
    <w:rsid w:val="00583CC1"/>
    <w:rsid w:val="00584891"/>
    <w:rsid w:val="00584C8A"/>
    <w:rsid w:val="005872FF"/>
    <w:rsid w:val="00591D1C"/>
    <w:rsid w:val="00593DFB"/>
    <w:rsid w:val="005958C1"/>
    <w:rsid w:val="005A1AAA"/>
    <w:rsid w:val="005A21D6"/>
    <w:rsid w:val="005A6F21"/>
    <w:rsid w:val="005A7680"/>
    <w:rsid w:val="005A7947"/>
    <w:rsid w:val="005B69E1"/>
    <w:rsid w:val="005C6150"/>
    <w:rsid w:val="005D5A45"/>
    <w:rsid w:val="005D71D5"/>
    <w:rsid w:val="005D72E2"/>
    <w:rsid w:val="005E1173"/>
    <w:rsid w:val="005E1CAC"/>
    <w:rsid w:val="005E228F"/>
    <w:rsid w:val="005E60CD"/>
    <w:rsid w:val="005E7E30"/>
    <w:rsid w:val="005F107D"/>
    <w:rsid w:val="005F230E"/>
    <w:rsid w:val="005F3C11"/>
    <w:rsid w:val="005F4DD1"/>
    <w:rsid w:val="005F6CD2"/>
    <w:rsid w:val="00604402"/>
    <w:rsid w:val="00607FB1"/>
    <w:rsid w:val="00612D41"/>
    <w:rsid w:val="00613C27"/>
    <w:rsid w:val="006178E9"/>
    <w:rsid w:val="00617C2B"/>
    <w:rsid w:val="00620E45"/>
    <w:rsid w:val="00623F9E"/>
    <w:rsid w:val="0062448C"/>
    <w:rsid w:val="00626AC2"/>
    <w:rsid w:val="00630E7D"/>
    <w:rsid w:val="00631019"/>
    <w:rsid w:val="006342EC"/>
    <w:rsid w:val="006350B8"/>
    <w:rsid w:val="006352EC"/>
    <w:rsid w:val="0063668B"/>
    <w:rsid w:val="006367A2"/>
    <w:rsid w:val="00637869"/>
    <w:rsid w:val="00641FAA"/>
    <w:rsid w:val="00642F38"/>
    <w:rsid w:val="006448A7"/>
    <w:rsid w:val="00647FA4"/>
    <w:rsid w:val="006544EA"/>
    <w:rsid w:val="0066150B"/>
    <w:rsid w:val="006636C3"/>
    <w:rsid w:val="00667F78"/>
    <w:rsid w:val="00673C9F"/>
    <w:rsid w:val="0067444A"/>
    <w:rsid w:val="00677106"/>
    <w:rsid w:val="00677D09"/>
    <w:rsid w:val="006818EA"/>
    <w:rsid w:val="0068578F"/>
    <w:rsid w:val="00686FB7"/>
    <w:rsid w:val="006870F1"/>
    <w:rsid w:val="006876AF"/>
    <w:rsid w:val="0068795F"/>
    <w:rsid w:val="00687E9D"/>
    <w:rsid w:val="00693161"/>
    <w:rsid w:val="00696D36"/>
    <w:rsid w:val="006974A4"/>
    <w:rsid w:val="006A14AC"/>
    <w:rsid w:val="006A43D1"/>
    <w:rsid w:val="006A629C"/>
    <w:rsid w:val="006A7A5C"/>
    <w:rsid w:val="006B130A"/>
    <w:rsid w:val="006B28BE"/>
    <w:rsid w:val="006B34AB"/>
    <w:rsid w:val="006B68D1"/>
    <w:rsid w:val="006B7D04"/>
    <w:rsid w:val="006C22E5"/>
    <w:rsid w:val="006C38D9"/>
    <w:rsid w:val="006C56B1"/>
    <w:rsid w:val="006D09CE"/>
    <w:rsid w:val="006D7AEC"/>
    <w:rsid w:val="006E0E34"/>
    <w:rsid w:val="006F0897"/>
    <w:rsid w:val="006F253B"/>
    <w:rsid w:val="006F2C54"/>
    <w:rsid w:val="006F406E"/>
    <w:rsid w:val="006F6E06"/>
    <w:rsid w:val="006F73F2"/>
    <w:rsid w:val="00705BD7"/>
    <w:rsid w:val="00706B88"/>
    <w:rsid w:val="00710727"/>
    <w:rsid w:val="00710D4C"/>
    <w:rsid w:val="00710E9E"/>
    <w:rsid w:val="0071153F"/>
    <w:rsid w:val="007135B9"/>
    <w:rsid w:val="00715B26"/>
    <w:rsid w:val="00715B2F"/>
    <w:rsid w:val="00716904"/>
    <w:rsid w:val="00717F78"/>
    <w:rsid w:val="007208D8"/>
    <w:rsid w:val="00723A57"/>
    <w:rsid w:val="00724EBF"/>
    <w:rsid w:val="00727074"/>
    <w:rsid w:val="00730BF0"/>
    <w:rsid w:val="00732591"/>
    <w:rsid w:val="00732A74"/>
    <w:rsid w:val="0073320F"/>
    <w:rsid w:val="00733A5E"/>
    <w:rsid w:val="00736B84"/>
    <w:rsid w:val="00736E32"/>
    <w:rsid w:val="00746E82"/>
    <w:rsid w:val="00747C4E"/>
    <w:rsid w:val="00756488"/>
    <w:rsid w:val="00756A27"/>
    <w:rsid w:val="00761B73"/>
    <w:rsid w:val="00761EE7"/>
    <w:rsid w:val="0076285A"/>
    <w:rsid w:val="00765018"/>
    <w:rsid w:val="007656DE"/>
    <w:rsid w:val="00765B98"/>
    <w:rsid w:val="007663F7"/>
    <w:rsid w:val="00770857"/>
    <w:rsid w:val="00771284"/>
    <w:rsid w:val="007739BF"/>
    <w:rsid w:val="0077794D"/>
    <w:rsid w:val="0079001C"/>
    <w:rsid w:val="007934A5"/>
    <w:rsid w:val="0079366B"/>
    <w:rsid w:val="00795435"/>
    <w:rsid w:val="007968EB"/>
    <w:rsid w:val="00797E71"/>
    <w:rsid w:val="007A0F8E"/>
    <w:rsid w:val="007A1191"/>
    <w:rsid w:val="007A1306"/>
    <w:rsid w:val="007A1596"/>
    <w:rsid w:val="007A4B95"/>
    <w:rsid w:val="007A4BD5"/>
    <w:rsid w:val="007A7C17"/>
    <w:rsid w:val="007A7F09"/>
    <w:rsid w:val="007B051B"/>
    <w:rsid w:val="007B1A34"/>
    <w:rsid w:val="007B3CAB"/>
    <w:rsid w:val="007B6D9F"/>
    <w:rsid w:val="007C0A89"/>
    <w:rsid w:val="007C0F56"/>
    <w:rsid w:val="007C1C84"/>
    <w:rsid w:val="007C1EF1"/>
    <w:rsid w:val="007C5779"/>
    <w:rsid w:val="007C6DB8"/>
    <w:rsid w:val="007C757A"/>
    <w:rsid w:val="007D0D22"/>
    <w:rsid w:val="007D1C91"/>
    <w:rsid w:val="007E3BC8"/>
    <w:rsid w:val="007E49D8"/>
    <w:rsid w:val="007E679B"/>
    <w:rsid w:val="007F00A7"/>
    <w:rsid w:val="008056E5"/>
    <w:rsid w:val="00806BE5"/>
    <w:rsid w:val="00811438"/>
    <w:rsid w:val="00816131"/>
    <w:rsid w:val="008206B6"/>
    <w:rsid w:val="00823808"/>
    <w:rsid w:val="00826509"/>
    <w:rsid w:val="0083046B"/>
    <w:rsid w:val="008317B1"/>
    <w:rsid w:val="00844274"/>
    <w:rsid w:val="00845C87"/>
    <w:rsid w:val="0084768A"/>
    <w:rsid w:val="0085115E"/>
    <w:rsid w:val="0085226D"/>
    <w:rsid w:val="00852D99"/>
    <w:rsid w:val="00852ED0"/>
    <w:rsid w:val="00853ADA"/>
    <w:rsid w:val="00854FA8"/>
    <w:rsid w:val="008560D0"/>
    <w:rsid w:val="00856B17"/>
    <w:rsid w:val="00856BCF"/>
    <w:rsid w:val="00857BE0"/>
    <w:rsid w:val="00861C5C"/>
    <w:rsid w:val="008621B4"/>
    <w:rsid w:val="00863662"/>
    <w:rsid w:val="0086407B"/>
    <w:rsid w:val="00864D8B"/>
    <w:rsid w:val="008657F9"/>
    <w:rsid w:val="0087138F"/>
    <w:rsid w:val="00872EFE"/>
    <w:rsid w:val="00873E52"/>
    <w:rsid w:val="00874020"/>
    <w:rsid w:val="00875F93"/>
    <w:rsid w:val="00876772"/>
    <w:rsid w:val="00880C14"/>
    <w:rsid w:val="00882078"/>
    <w:rsid w:val="00882C34"/>
    <w:rsid w:val="00882C3B"/>
    <w:rsid w:val="008850BE"/>
    <w:rsid w:val="008860B2"/>
    <w:rsid w:val="008871B1"/>
    <w:rsid w:val="00887431"/>
    <w:rsid w:val="0089002B"/>
    <w:rsid w:val="0089044E"/>
    <w:rsid w:val="00890AD8"/>
    <w:rsid w:val="00890F2F"/>
    <w:rsid w:val="00893548"/>
    <w:rsid w:val="00893D36"/>
    <w:rsid w:val="008958C5"/>
    <w:rsid w:val="008966F7"/>
    <w:rsid w:val="008A08DF"/>
    <w:rsid w:val="008A4C04"/>
    <w:rsid w:val="008A5E40"/>
    <w:rsid w:val="008A5F60"/>
    <w:rsid w:val="008B2B7A"/>
    <w:rsid w:val="008B4FDD"/>
    <w:rsid w:val="008C16C2"/>
    <w:rsid w:val="008C743E"/>
    <w:rsid w:val="008D2AC0"/>
    <w:rsid w:val="008D381A"/>
    <w:rsid w:val="008E3E25"/>
    <w:rsid w:val="008F09B2"/>
    <w:rsid w:val="008F2440"/>
    <w:rsid w:val="008F48A6"/>
    <w:rsid w:val="008F4DF6"/>
    <w:rsid w:val="00900699"/>
    <w:rsid w:val="009017A4"/>
    <w:rsid w:val="00902731"/>
    <w:rsid w:val="009034F2"/>
    <w:rsid w:val="009054AC"/>
    <w:rsid w:val="009101A1"/>
    <w:rsid w:val="00913084"/>
    <w:rsid w:val="0091489B"/>
    <w:rsid w:val="00914B71"/>
    <w:rsid w:val="00915DF6"/>
    <w:rsid w:val="009225D0"/>
    <w:rsid w:val="00922A6E"/>
    <w:rsid w:val="00923EE7"/>
    <w:rsid w:val="00924062"/>
    <w:rsid w:val="00924945"/>
    <w:rsid w:val="0092775A"/>
    <w:rsid w:val="0093213D"/>
    <w:rsid w:val="009340B7"/>
    <w:rsid w:val="00937817"/>
    <w:rsid w:val="00941571"/>
    <w:rsid w:val="0094187D"/>
    <w:rsid w:val="00941CCE"/>
    <w:rsid w:val="00942143"/>
    <w:rsid w:val="009434D4"/>
    <w:rsid w:val="00944A99"/>
    <w:rsid w:val="00945A4B"/>
    <w:rsid w:val="00946533"/>
    <w:rsid w:val="009472BE"/>
    <w:rsid w:val="00947B1F"/>
    <w:rsid w:val="00952931"/>
    <w:rsid w:val="0095599E"/>
    <w:rsid w:val="00956EC7"/>
    <w:rsid w:val="00961EB4"/>
    <w:rsid w:val="009620C8"/>
    <w:rsid w:val="00963119"/>
    <w:rsid w:val="00966107"/>
    <w:rsid w:val="00966685"/>
    <w:rsid w:val="00966895"/>
    <w:rsid w:val="00966D1C"/>
    <w:rsid w:val="0097035B"/>
    <w:rsid w:val="00970834"/>
    <w:rsid w:val="0097245A"/>
    <w:rsid w:val="00980614"/>
    <w:rsid w:val="00985927"/>
    <w:rsid w:val="009875E8"/>
    <w:rsid w:val="00990590"/>
    <w:rsid w:val="00990A49"/>
    <w:rsid w:val="0099324E"/>
    <w:rsid w:val="00994A25"/>
    <w:rsid w:val="00994E84"/>
    <w:rsid w:val="00997A3A"/>
    <w:rsid w:val="00997F76"/>
    <w:rsid w:val="009A4F07"/>
    <w:rsid w:val="009A747D"/>
    <w:rsid w:val="009A7B4F"/>
    <w:rsid w:val="009B0180"/>
    <w:rsid w:val="009B0B9C"/>
    <w:rsid w:val="009B1A79"/>
    <w:rsid w:val="009B2EA9"/>
    <w:rsid w:val="009C5D33"/>
    <w:rsid w:val="009C6C2F"/>
    <w:rsid w:val="009C6E18"/>
    <w:rsid w:val="009C78F9"/>
    <w:rsid w:val="009C7BE7"/>
    <w:rsid w:val="009D0ED5"/>
    <w:rsid w:val="009D2FE8"/>
    <w:rsid w:val="009D33FD"/>
    <w:rsid w:val="009D438C"/>
    <w:rsid w:val="009D4CBD"/>
    <w:rsid w:val="009D5588"/>
    <w:rsid w:val="009D6CFA"/>
    <w:rsid w:val="009D7764"/>
    <w:rsid w:val="009E34DC"/>
    <w:rsid w:val="009E5A02"/>
    <w:rsid w:val="009E6B15"/>
    <w:rsid w:val="009E6E14"/>
    <w:rsid w:val="009E7731"/>
    <w:rsid w:val="009E7A44"/>
    <w:rsid w:val="009F1870"/>
    <w:rsid w:val="00A02F4F"/>
    <w:rsid w:val="00A035DA"/>
    <w:rsid w:val="00A10296"/>
    <w:rsid w:val="00A10CCC"/>
    <w:rsid w:val="00A14E17"/>
    <w:rsid w:val="00A23686"/>
    <w:rsid w:val="00A3150D"/>
    <w:rsid w:val="00A323E4"/>
    <w:rsid w:val="00A33972"/>
    <w:rsid w:val="00A3557F"/>
    <w:rsid w:val="00A35CEB"/>
    <w:rsid w:val="00A42651"/>
    <w:rsid w:val="00A50120"/>
    <w:rsid w:val="00A52370"/>
    <w:rsid w:val="00A54860"/>
    <w:rsid w:val="00A5749E"/>
    <w:rsid w:val="00A60D59"/>
    <w:rsid w:val="00A61468"/>
    <w:rsid w:val="00A62711"/>
    <w:rsid w:val="00A75DF8"/>
    <w:rsid w:val="00A937DB"/>
    <w:rsid w:val="00AA319F"/>
    <w:rsid w:val="00AA4AED"/>
    <w:rsid w:val="00AA7A52"/>
    <w:rsid w:val="00AB05F9"/>
    <w:rsid w:val="00AB093A"/>
    <w:rsid w:val="00AB164D"/>
    <w:rsid w:val="00AB39B8"/>
    <w:rsid w:val="00AB4F3A"/>
    <w:rsid w:val="00AB5264"/>
    <w:rsid w:val="00AB7447"/>
    <w:rsid w:val="00AC07CE"/>
    <w:rsid w:val="00AC387B"/>
    <w:rsid w:val="00AC4327"/>
    <w:rsid w:val="00AC50EB"/>
    <w:rsid w:val="00AC514F"/>
    <w:rsid w:val="00AD2C02"/>
    <w:rsid w:val="00AD3F16"/>
    <w:rsid w:val="00AE2A7C"/>
    <w:rsid w:val="00AE5B8A"/>
    <w:rsid w:val="00AF492F"/>
    <w:rsid w:val="00AF5FA6"/>
    <w:rsid w:val="00B0006B"/>
    <w:rsid w:val="00B01C75"/>
    <w:rsid w:val="00B0389B"/>
    <w:rsid w:val="00B04B96"/>
    <w:rsid w:val="00B11798"/>
    <w:rsid w:val="00B1318C"/>
    <w:rsid w:val="00B14D05"/>
    <w:rsid w:val="00B15F15"/>
    <w:rsid w:val="00B16326"/>
    <w:rsid w:val="00B17432"/>
    <w:rsid w:val="00B20056"/>
    <w:rsid w:val="00B251C3"/>
    <w:rsid w:val="00B25ED4"/>
    <w:rsid w:val="00B30438"/>
    <w:rsid w:val="00B3356A"/>
    <w:rsid w:val="00B361F6"/>
    <w:rsid w:val="00B3626E"/>
    <w:rsid w:val="00B44DCA"/>
    <w:rsid w:val="00B44DF4"/>
    <w:rsid w:val="00B50D01"/>
    <w:rsid w:val="00B53441"/>
    <w:rsid w:val="00B54C6E"/>
    <w:rsid w:val="00B5539F"/>
    <w:rsid w:val="00B556BD"/>
    <w:rsid w:val="00B56E32"/>
    <w:rsid w:val="00B57DD6"/>
    <w:rsid w:val="00B6076A"/>
    <w:rsid w:val="00B60F6A"/>
    <w:rsid w:val="00B63148"/>
    <w:rsid w:val="00B63C73"/>
    <w:rsid w:val="00B670EA"/>
    <w:rsid w:val="00B70F7E"/>
    <w:rsid w:val="00B72793"/>
    <w:rsid w:val="00B72BFF"/>
    <w:rsid w:val="00B730F8"/>
    <w:rsid w:val="00B732B4"/>
    <w:rsid w:val="00B749CE"/>
    <w:rsid w:val="00B76841"/>
    <w:rsid w:val="00B76974"/>
    <w:rsid w:val="00B77FF5"/>
    <w:rsid w:val="00B806E9"/>
    <w:rsid w:val="00B81090"/>
    <w:rsid w:val="00B81260"/>
    <w:rsid w:val="00B82806"/>
    <w:rsid w:val="00B837CA"/>
    <w:rsid w:val="00B93A5E"/>
    <w:rsid w:val="00B950DF"/>
    <w:rsid w:val="00B96177"/>
    <w:rsid w:val="00B97193"/>
    <w:rsid w:val="00BA188E"/>
    <w:rsid w:val="00BA1F58"/>
    <w:rsid w:val="00BA4D6E"/>
    <w:rsid w:val="00BA4E65"/>
    <w:rsid w:val="00BA54B9"/>
    <w:rsid w:val="00BA60A3"/>
    <w:rsid w:val="00BA6308"/>
    <w:rsid w:val="00BA6CAD"/>
    <w:rsid w:val="00BB03AC"/>
    <w:rsid w:val="00BB053C"/>
    <w:rsid w:val="00BB0801"/>
    <w:rsid w:val="00BB4239"/>
    <w:rsid w:val="00BC7C1E"/>
    <w:rsid w:val="00BD146F"/>
    <w:rsid w:val="00BD2019"/>
    <w:rsid w:val="00BD3DA8"/>
    <w:rsid w:val="00BD62AB"/>
    <w:rsid w:val="00BD71F7"/>
    <w:rsid w:val="00BE3123"/>
    <w:rsid w:val="00BE4F18"/>
    <w:rsid w:val="00BE4F98"/>
    <w:rsid w:val="00BE6415"/>
    <w:rsid w:val="00BE7500"/>
    <w:rsid w:val="00BF0E43"/>
    <w:rsid w:val="00C02472"/>
    <w:rsid w:val="00C05199"/>
    <w:rsid w:val="00C055EB"/>
    <w:rsid w:val="00C06340"/>
    <w:rsid w:val="00C0643F"/>
    <w:rsid w:val="00C11894"/>
    <w:rsid w:val="00C146A4"/>
    <w:rsid w:val="00C14CAE"/>
    <w:rsid w:val="00C153E6"/>
    <w:rsid w:val="00C2204B"/>
    <w:rsid w:val="00C255D8"/>
    <w:rsid w:val="00C27DC0"/>
    <w:rsid w:val="00C31AD9"/>
    <w:rsid w:val="00C32CE1"/>
    <w:rsid w:val="00C32CEC"/>
    <w:rsid w:val="00C34F7B"/>
    <w:rsid w:val="00C3770F"/>
    <w:rsid w:val="00C37811"/>
    <w:rsid w:val="00C37FC9"/>
    <w:rsid w:val="00C407E0"/>
    <w:rsid w:val="00C41483"/>
    <w:rsid w:val="00C42092"/>
    <w:rsid w:val="00C42C9C"/>
    <w:rsid w:val="00C45BCB"/>
    <w:rsid w:val="00C463B9"/>
    <w:rsid w:val="00C47786"/>
    <w:rsid w:val="00C50C5D"/>
    <w:rsid w:val="00C52A0E"/>
    <w:rsid w:val="00C53C4E"/>
    <w:rsid w:val="00C55346"/>
    <w:rsid w:val="00C55937"/>
    <w:rsid w:val="00C61C17"/>
    <w:rsid w:val="00C61EEC"/>
    <w:rsid w:val="00C62E01"/>
    <w:rsid w:val="00C712C4"/>
    <w:rsid w:val="00C72333"/>
    <w:rsid w:val="00C75A8F"/>
    <w:rsid w:val="00C76089"/>
    <w:rsid w:val="00C851E7"/>
    <w:rsid w:val="00C86D98"/>
    <w:rsid w:val="00C87FD6"/>
    <w:rsid w:val="00C92C37"/>
    <w:rsid w:val="00C962CE"/>
    <w:rsid w:val="00C96FE1"/>
    <w:rsid w:val="00CA13B5"/>
    <w:rsid w:val="00CA499C"/>
    <w:rsid w:val="00CA4DF0"/>
    <w:rsid w:val="00CB3516"/>
    <w:rsid w:val="00CB4B26"/>
    <w:rsid w:val="00CB63BD"/>
    <w:rsid w:val="00CC1247"/>
    <w:rsid w:val="00CC56F7"/>
    <w:rsid w:val="00CC737D"/>
    <w:rsid w:val="00CD05F4"/>
    <w:rsid w:val="00CD1046"/>
    <w:rsid w:val="00CD3DA2"/>
    <w:rsid w:val="00CD6ED1"/>
    <w:rsid w:val="00CE0131"/>
    <w:rsid w:val="00CE0B26"/>
    <w:rsid w:val="00CE4877"/>
    <w:rsid w:val="00CE54E3"/>
    <w:rsid w:val="00CE5CB9"/>
    <w:rsid w:val="00CE6F08"/>
    <w:rsid w:val="00CF14A9"/>
    <w:rsid w:val="00CF4840"/>
    <w:rsid w:val="00D01A7F"/>
    <w:rsid w:val="00D04C3C"/>
    <w:rsid w:val="00D05497"/>
    <w:rsid w:val="00D100A6"/>
    <w:rsid w:val="00D109C1"/>
    <w:rsid w:val="00D117B0"/>
    <w:rsid w:val="00D11D0F"/>
    <w:rsid w:val="00D15A87"/>
    <w:rsid w:val="00D16F81"/>
    <w:rsid w:val="00D22990"/>
    <w:rsid w:val="00D23F28"/>
    <w:rsid w:val="00D26996"/>
    <w:rsid w:val="00D32B03"/>
    <w:rsid w:val="00D35637"/>
    <w:rsid w:val="00D36BC9"/>
    <w:rsid w:val="00D36C43"/>
    <w:rsid w:val="00D37071"/>
    <w:rsid w:val="00D37160"/>
    <w:rsid w:val="00D4025F"/>
    <w:rsid w:val="00D422BF"/>
    <w:rsid w:val="00D42C72"/>
    <w:rsid w:val="00D445FD"/>
    <w:rsid w:val="00D46138"/>
    <w:rsid w:val="00D46AC4"/>
    <w:rsid w:val="00D471B6"/>
    <w:rsid w:val="00D5648C"/>
    <w:rsid w:val="00D60E45"/>
    <w:rsid w:val="00D64355"/>
    <w:rsid w:val="00D65490"/>
    <w:rsid w:val="00D66D42"/>
    <w:rsid w:val="00D67283"/>
    <w:rsid w:val="00D72120"/>
    <w:rsid w:val="00D777EF"/>
    <w:rsid w:val="00D77839"/>
    <w:rsid w:val="00D81023"/>
    <w:rsid w:val="00D840BB"/>
    <w:rsid w:val="00D86035"/>
    <w:rsid w:val="00D90BE8"/>
    <w:rsid w:val="00D90FB1"/>
    <w:rsid w:val="00D9130D"/>
    <w:rsid w:val="00D91550"/>
    <w:rsid w:val="00D97DB2"/>
    <w:rsid w:val="00DA10B6"/>
    <w:rsid w:val="00DA4E77"/>
    <w:rsid w:val="00DA5790"/>
    <w:rsid w:val="00DA6696"/>
    <w:rsid w:val="00DB0948"/>
    <w:rsid w:val="00DB1038"/>
    <w:rsid w:val="00DB3794"/>
    <w:rsid w:val="00DB381F"/>
    <w:rsid w:val="00DB4FEE"/>
    <w:rsid w:val="00DB69B0"/>
    <w:rsid w:val="00DC06EB"/>
    <w:rsid w:val="00DC4CB0"/>
    <w:rsid w:val="00DD0509"/>
    <w:rsid w:val="00DD1811"/>
    <w:rsid w:val="00DD63F1"/>
    <w:rsid w:val="00DE3803"/>
    <w:rsid w:val="00DE3C1E"/>
    <w:rsid w:val="00DE4CFE"/>
    <w:rsid w:val="00DF59E3"/>
    <w:rsid w:val="00DF5F4F"/>
    <w:rsid w:val="00DF62C6"/>
    <w:rsid w:val="00DF77F1"/>
    <w:rsid w:val="00E00783"/>
    <w:rsid w:val="00E01191"/>
    <w:rsid w:val="00E01684"/>
    <w:rsid w:val="00E019CE"/>
    <w:rsid w:val="00E02038"/>
    <w:rsid w:val="00E0398A"/>
    <w:rsid w:val="00E03ACB"/>
    <w:rsid w:val="00E077F9"/>
    <w:rsid w:val="00E07EE3"/>
    <w:rsid w:val="00E161E0"/>
    <w:rsid w:val="00E16906"/>
    <w:rsid w:val="00E16CEC"/>
    <w:rsid w:val="00E21758"/>
    <w:rsid w:val="00E22537"/>
    <w:rsid w:val="00E2265C"/>
    <w:rsid w:val="00E23B75"/>
    <w:rsid w:val="00E25B60"/>
    <w:rsid w:val="00E26884"/>
    <w:rsid w:val="00E322B3"/>
    <w:rsid w:val="00E32A36"/>
    <w:rsid w:val="00E33CE2"/>
    <w:rsid w:val="00E356C4"/>
    <w:rsid w:val="00E37495"/>
    <w:rsid w:val="00E37CD3"/>
    <w:rsid w:val="00E409AA"/>
    <w:rsid w:val="00E42177"/>
    <w:rsid w:val="00E426BF"/>
    <w:rsid w:val="00E469C0"/>
    <w:rsid w:val="00E46DF1"/>
    <w:rsid w:val="00E56F6E"/>
    <w:rsid w:val="00E570D5"/>
    <w:rsid w:val="00E60D6B"/>
    <w:rsid w:val="00E61AFB"/>
    <w:rsid w:val="00E6431F"/>
    <w:rsid w:val="00E66F6B"/>
    <w:rsid w:val="00E70195"/>
    <w:rsid w:val="00E7073D"/>
    <w:rsid w:val="00E71B83"/>
    <w:rsid w:val="00E71D59"/>
    <w:rsid w:val="00E734AE"/>
    <w:rsid w:val="00E73712"/>
    <w:rsid w:val="00E81426"/>
    <w:rsid w:val="00E84867"/>
    <w:rsid w:val="00E86769"/>
    <w:rsid w:val="00E930A0"/>
    <w:rsid w:val="00E932E9"/>
    <w:rsid w:val="00E93D6F"/>
    <w:rsid w:val="00E96275"/>
    <w:rsid w:val="00E96DA7"/>
    <w:rsid w:val="00E97828"/>
    <w:rsid w:val="00E97BB1"/>
    <w:rsid w:val="00EA081D"/>
    <w:rsid w:val="00EA0C05"/>
    <w:rsid w:val="00EA2C09"/>
    <w:rsid w:val="00EA4759"/>
    <w:rsid w:val="00EA65C8"/>
    <w:rsid w:val="00EA732A"/>
    <w:rsid w:val="00EB0406"/>
    <w:rsid w:val="00EB51B3"/>
    <w:rsid w:val="00EB5237"/>
    <w:rsid w:val="00EB536B"/>
    <w:rsid w:val="00EB7CB4"/>
    <w:rsid w:val="00EC470D"/>
    <w:rsid w:val="00EC4F4D"/>
    <w:rsid w:val="00EC563C"/>
    <w:rsid w:val="00EC766A"/>
    <w:rsid w:val="00ED498F"/>
    <w:rsid w:val="00ED56CF"/>
    <w:rsid w:val="00ED6573"/>
    <w:rsid w:val="00ED7147"/>
    <w:rsid w:val="00EE696D"/>
    <w:rsid w:val="00EF5D7A"/>
    <w:rsid w:val="00F069B9"/>
    <w:rsid w:val="00F10051"/>
    <w:rsid w:val="00F102F9"/>
    <w:rsid w:val="00F12EF9"/>
    <w:rsid w:val="00F142C9"/>
    <w:rsid w:val="00F15714"/>
    <w:rsid w:val="00F2042C"/>
    <w:rsid w:val="00F222DC"/>
    <w:rsid w:val="00F22990"/>
    <w:rsid w:val="00F22CF4"/>
    <w:rsid w:val="00F23F0F"/>
    <w:rsid w:val="00F252CD"/>
    <w:rsid w:val="00F3069A"/>
    <w:rsid w:val="00F32645"/>
    <w:rsid w:val="00F348F1"/>
    <w:rsid w:val="00F44090"/>
    <w:rsid w:val="00F45742"/>
    <w:rsid w:val="00F45C0E"/>
    <w:rsid w:val="00F45F08"/>
    <w:rsid w:val="00F5200E"/>
    <w:rsid w:val="00F5264E"/>
    <w:rsid w:val="00F52D93"/>
    <w:rsid w:val="00F55285"/>
    <w:rsid w:val="00F5589B"/>
    <w:rsid w:val="00F705D3"/>
    <w:rsid w:val="00F75E84"/>
    <w:rsid w:val="00F82BC3"/>
    <w:rsid w:val="00F83018"/>
    <w:rsid w:val="00F879A6"/>
    <w:rsid w:val="00F91239"/>
    <w:rsid w:val="00F917D8"/>
    <w:rsid w:val="00F92CA0"/>
    <w:rsid w:val="00F94EB1"/>
    <w:rsid w:val="00F955AE"/>
    <w:rsid w:val="00F97AB9"/>
    <w:rsid w:val="00FA00C4"/>
    <w:rsid w:val="00FA01F4"/>
    <w:rsid w:val="00FB009B"/>
    <w:rsid w:val="00FB0496"/>
    <w:rsid w:val="00FB176F"/>
    <w:rsid w:val="00FB18F6"/>
    <w:rsid w:val="00FB1B58"/>
    <w:rsid w:val="00FB683D"/>
    <w:rsid w:val="00FC0FEC"/>
    <w:rsid w:val="00FC1112"/>
    <w:rsid w:val="00FC3E34"/>
    <w:rsid w:val="00FC5BDE"/>
    <w:rsid w:val="00FC6D8A"/>
    <w:rsid w:val="00FD0618"/>
    <w:rsid w:val="00FD218C"/>
    <w:rsid w:val="00FD48F3"/>
    <w:rsid w:val="00FD4C24"/>
    <w:rsid w:val="00FD60F9"/>
    <w:rsid w:val="00FD7E69"/>
    <w:rsid w:val="00FE1EE7"/>
    <w:rsid w:val="00FE4B87"/>
    <w:rsid w:val="00FE6263"/>
    <w:rsid w:val="00FE7CAC"/>
    <w:rsid w:val="00FF011C"/>
    <w:rsid w:val="00FF497D"/>
    <w:rsid w:val="00FF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D406B"/>
  <w15:docId w15:val="{1A1AA4E9-B0E9-4558-8A72-2E4D56E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7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23B75"/>
    <w:pPr>
      <w:keepNext/>
      <w:pageBreakBefore/>
      <w:numPr>
        <w:numId w:val="1"/>
      </w:numPr>
      <w:pBdr>
        <w:bottom w:val="single" w:sz="12" w:space="1" w:color="auto"/>
      </w:pBdr>
      <w:spacing w:after="120"/>
      <w:outlineLvl w:val="0"/>
    </w:pPr>
    <w:rPr>
      <w:rFonts w:ascii="Arial" w:hAnsi="Arial"/>
      <w:b/>
      <w:i/>
      <w:caps/>
      <w:kern w:val="28"/>
      <w:sz w:val="22"/>
      <w:szCs w:val="20"/>
      <w:lang w:eastAsia="en-US"/>
    </w:rPr>
  </w:style>
  <w:style w:type="paragraph" w:styleId="Heading2">
    <w:name w:val="heading 2"/>
    <w:basedOn w:val="Normal"/>
    <w:next w:val="Normal"/>
    <w:link w:val="Heading2Char"/>
    <w:qFormat/>
    <w:rsid w:val="00E23B75"/>
    <w:pPr>
      <w:keepNext/>
      <w:numPr>
        <w:ilvl w:val="1"/>
        <w:numId w:val="1"/>
      </w:numPr>
      <w:spacing w:before="280"/>
      <w:outlineLvl w:val="1"/>
    </w:pPr>
    <w:rPr>
      <w:rFonts w:ascii="Arial" w:hAnsi="Arial"/>
      <w:b/>
      <w:caps/>
      <w:kern w:val="28"/>
      <w:sz w:val="22"/>
      <w:szCs w:val="20"/>
      <w:lang w:eastAsia="en-US"/>
    </w:rPr>
  </w:style>
  <w:style w:type="paragraph" w:styleId="Heading3">
    <w:name w:val="heading 3"/>
    <w:basedOn w:val="Normal"/>
    <w:next w:val="Normal"/>
    <w:link w:val="Heading3Char"/>
    <w:qFormat/>
    <w:rsid w:val="00E23B75"/>
    <w:pPr>
      <w:keepNext/>
      <w:numPr>
        <w:ilvl w:val="2"/>
        <w:numId w:val="1"/>
      </w:numPr>
      <w:spacing w:before="260"/>
      <w:outlineLvl w:val="2"/>
    </w:pPr>
    <w:rPr>
      <w:rFonts w:ascii="Arial" w:hAnsi="Arial"/>
      <w:b/>
      <w:kern w:val="28"/>
      <w:sz w:val="22"/>
      <w:szCs w:val="20"/>
      <w:lang w:eastAsia="en-US"/>
    </w:rPr>
  </w:style>
  <w:style w:type="paragraph" w:styleId="Heading4">
    <w:name w:val="heading 4"/>
    <w:basedOn w:val="Normal"/>
    <w:next w:val="Normal"/>
    <w:link w:val="Heading4Char"/>
    <w:qFormat/>
    <w:rsid w:val="00E23B75"/>
    <w:pPr>
      <w:keepNext/>
      <w:numPr>
        <w:ilvl w:val="3"/>
        <w:numId w:val="1"/>
      </w:numPr>
      <w:spacing w:before="240"/>
      <w:outlineLvl w:val="3"/>
    </w:pPr>
    <w:rPr>
      <w:rFonts w:ascii="Arial" w:hAnsi="Arial"/>
      <w:i/>
      <w:caps/>
      <w:kern w:val="28"/>
      <w:sz w:val="22"/>
      <w:szCs w:val="20"/>
      <w:lang w:eastAsia="en-US"/>
    </w:rPr>
  </w:style>
  <w:style w:type="paragraph" w:styleId="Heading5">
    <w:name w:val="heading 5"/>
    <w:basedOn w:val="Normal"/>
    <w:next w:val="Normal"/>
    <w:link w:val="Heading5Char"/>
    <w:qFormat/>
    <w:rsid w:val="00E23B75"/>
    <w:pPr>
      <w:keepNext/>
      <w:numPr>
        <w:ilvl w:val="4"/>
        <w:numId w:val="1"/>
      </w:numPr>
      <w:spacing w:before="240"/>
      <w:outlineLvl w:val="4"/>
    </w:pPr>
    <w:rPr>
      <w:rFonts w:ascii="Arial" w:hAnsi="Arial"/>
      <w:i/>
      <w:kern w:val="28"/>
      <w:sz w:val="22"/>
      <w:szCs w:val="20"/>
      <w:lang w:eastAsia="en-US"/>
    </w:rPr>
  </w:style>
  <w:style w:type="paragraph" w:styleId="Heading6">
    <w:name w:val="heading 6"/>
    <w:basedOn w:val="Normal"/>
    <w:next w:val="Normal"/>
    <w:link w:val="Heading6Char"/>
    <w:qFormat/>
    <w:rsid w:val="00E23B75"/>
    <w:pPr>
      <w:keepNext/>
      <w:pageBreakBefore/>
      <w:numPr>
        <w:ilvl w:val="5"/>
        <w:numId w:val="1"/>
      </w:numPr>
      <w:pBdr>
        <w:bottom w:val="single" w:sz="12" w:space="1" w:color="auto"/>
      </w:pBdr>
      <w:spacing w:after="120"/>
      <w:outlineLvl w:val="5"/>
    </w:pPr>
    <w:rPr>
      <w:rFonts w:ascii="Arial" w:hAnsi="Arial"/>
      <w:b/>
      <w:i/>
      <w:caps/>
      <w:kern w:val="28"/>
      <w:sz w:val="22"/>
      <w:szCs w:val="20"/>
      <w:lang w:eastAsia="en-US"/>
    </w:rPr>
  </w:style>
  <w:style w:type="paragraph" w:styleId="Heading7">
    <w:name w:val="heading 7"/>
    <w:basedOn w:val="Normal"/>
    <w:next w:val="Normal"/>
    <w:link w:val="Heading7Char"/>
    <w:qFormat/>
    <w:rsid w:val="00E23B75"/>
    <w:pPr>
      <w:keepNext/>
      <w:numPr>
        <w:ilvl w:val="6"/>
        <w:numId w:val="1"/>
      </w:numPr>
      <w:spacing w:before="280"/>
      <w:outlineLvl w:val="6"/>
    </w:pPr>
    <w:rPr>
      <w:rFonts w:ascii="Arial" w:hAnsi="Arial"/>
      <w:b/>
      <w:caps/>
      <w:kern w:val="28"/>
      <w:sz w:val="22"/>
      <w:szCs w:val="20"/>
      <w:lang w:eastAsia="en-US"/>
    </w:rPr>
  </w:style>
  <w:style w:type="paragraph" w:styleId="Heading8">
    <w:name w:val="heading 8"/>
    <w:basedOn w:val="Normal"/>
    <w:next w:val="Normal"/>
    <w:link w:val="Heading8Char"/>
    <w:qFormat/>
    <w:rsid w:val="00E23B75"/>
    <w:pPr>
      <w:keepNext/>
      <w:numPr>
        <w:ilvl w:val="7"/>
        <w:numId w:val="1"/>
      </w:numPr>
      <w:spacing w:before="260"/>
      <w:outlineLvl w:val="7"/>
    </w:pPr>
    <w:rPr>
      <w:rFonts w:ascii="Arial" w:hAnsi="Arial"/>
      <w:b/>
      <w:kern w:val="28"/>
      <w:sz w:val="22"/>
      <w:szCs w:val="20"/>
      <w:lang w:eastAsia="en-US"/>
    </w:rPr>
  </w:style>
  <w:style w:type="paragraph" w:styleId="Heading9">
    <w:name w:val="heading 9"/>
    <w:basedOn w:val="Normal"/>
    <w:next w:val="Normal"/>
    <w:link w:val="Heading9Char"/>
    <w:qFormat/>
    <w:rsid w:val="00E23B75"/>
    <w:pPr>
      <w:keepNext/>
      <w:numPr>
        <w:ilvl w:val="8"/>
        <w:numId w:val="1"/>
      </w:numPr>
      <w:spacing w:before="240"/>
      <w:outlineLvl w:val="8"/>
    </w:pPr>
    <w:rPr>
      <w:rFonts w:ascii="Arial" w:hAnsi="Arial"/>
      <w:i/>
      <w:caps/>
      <w:kern w:val="28"/>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B75"/>
    <w:rPr>
      <w:rFonts w:ascii="Arial" w:eastAsia="Times New Roman" w:hAnsi="Arial" w:cs="Times New Roman"/>
      <w:b/>
      <w:i/>
      <w:caps/>
      <w:kern w:val="28"/>
      <w:szCs w:val="20"/>
    </w:rPr>
  </w:style>
  <w:style w:type="character" w:customStyle="1" w:styleId="Heading2Char">
    <w:name w:val="Heading 2 Char"/>
    <w:basedOn w:val="DefaultParagraphFont"/>
    <w:link w:val="Heading2"/>
    <w:rsid w:val="00E23B75"/>
    <w:rPr>
      <w:rFonts w:ascii="Arial" w:eastAsia="Times New Roman" w:hAnsi="Arial" w:cs="Times New Roman"/>
      <w:b/>
      <w:caps/>
      <w:kern w:val="28"/>
      <w:szCs w:val="20"/>
    </w:rPr>
  </w:style>
  <w:style w:type="character" w:customStyle="1" w:styleId="Heading3Char">
    <w:name w:val="Heading 3 Char"/>
    <w:basedOn w:val="DefaultParagraphFont"/>
    <w:link w:val="Heading3"/>
    <w:rsid w:val="00E23B75"/>
    <w:rPr>
      <w:rFonts w:ascii="Arial" w:eastAsia="Times New Roman" w:hAnsi="Arial" w:cs="Times New Roman"/>
      <w:b/>
      <w:kern w:val="28"/>
      <w:szCs w:val="20"/>
    </w:rPr>
  </w:style>
  <w:style w:type="character" w:customStyle="1" w:styleId="Heading4Char">
    <w:name w:val="Heading 4 Char"/>
    <w:basedOn w:val="DefaultParagraphFont"/>
    <w:link w:val="Heading4"/>
    <w:rsid w:val="00E23B75"/>
    <w:rPr>
      <w:rFonts w:ascii="Arial" w:eastAsia="Times New Roman" w:hAnsi="Arial" w:cs="Times New Roman"/>
      <w:i/>
      <w:caps/>
      <w:kern w:val="28"/>
      <w:szCs w:val="20"/>
    </w:rPr>
  </w:style>
  <w:style w:type="character" w:customStyle="1" w:styleId="Heading5Char">
    <w:name w:val="Heading 5 Char"/>
    <w:basedOn w:val="DefaultParagraphFont"/>
    <w:link w:val="Heading5"/>
    <w:rsid w:val="00E23B75"/>
    <w:rPr>
      <w:rFonts w:ascii="Arial" w:eastAsia="Times New Roman" w:hAnsi="Arial" w:cs="Times New Roman"/>
      <w:i/>
      <w:kern w:val="28"/>
      <w:szCs w:val="20"/>
    </w:rPr>
  </w:style>
  <w:style w:type="character" w:customStyle="1" w:styleId="Heading6Char">
    <w:name w:val="Heading 6 Char"/>
    <w:basedOn w:val="DefaultParagraphFont"/>
    <w:link w:val="Heading6"/>
    <w:rsid w:val="00E23B75"/>
    <w:rPr>
      <w:rFonts w:ascii="Arial" w:eastAsia="Times New Roman" w:hAnsi="Arial" w:cs="Times New Roman"/>
      <w:b/>
      <w:i/>
      <w:caps/>
      <w:kern w:val="28"/>
      <w:szCs w:val="20"/>
    </w:rPr>
  </w:style>
  <w:style w:type="character" w:customStyle="1" w:styleId="Heading7Char">
    <w:name w:val="Heading 7 Char"/>
    <w:basedOn w:val="DefaultParagraphFont"/>
    <w:link w:val="Heading7"/>
    <w:rsid w:val="00E23B75"/>
    <w:rPr>
      <w:rFonts w:ascii="Arial" w:eastAsia="Times New Roman" w:hAnsi="Arial" w:cs="Times New Roman"/>
      <w:b/>
      <w:caps/>
      <w:kern w:val="28"/>
      <w:szCs w:val="20"/>
    </w:rPr>
  </w:style>
  <w:style w:type="character" w:customStyle="1" w:styleId="Heading8Char">
    <w:name w:val="Heading 8 Char"/>
    <w:basedOn w:val="DefaultParagraphFont"/>
    <w:link w:val="Heading8"/>
    <w:rsid w:val="00E23B75"/>
    <w:rPr>
      <w:rFonts w:ascii="Arial" w:eastAsia="Times New Roman" w:hAnsi="Arial" w:cs="Times New Roman"/>
      <w:b/>
      <w:kern w:val="28"/>
      <w:szCs w:val="20"/>
    </w:rPr>
  </w:style>
  <w:style w:type="character" w:customStyle="1" w:styleId="Heading9Char">
    <w:name w:val="Heading 9 Char"/>
    <w:basedOn w:val="DefaultParagraphFont"/>
    <w:link w:val="Heading9"/>
    <w:rsid w:val="00E23B75"/>
    <w:rPr>
      <w:rFonts w:ascii="Arial" w:eastAsia="Times New Roman" w:hAnsi="Arial" w:cs="Times New Roman"/>
      <w:i/>
      <w:caps/>
      <w:kern w:val="28"/>
      <w:szCs w:val="20"/>
    </w:rPr>
  </w:style>
  <w:style w:type="paragraph" w:customStyle="1" w:styleId="CoverNarrative">
    <w:name w:val="Cover Narrative"/>
    <w:basedOn w:val="Normal"/>
    <w:rsid w:val="00E23B75"/>
    <w:pPr>
      <w:shd w:val="solid" w:color="FFFFFF" w:fill="FFFFFF"/>
      <w:spacing w:before="200" w:line="360" w:lineRule="exact"/>
      <w:ind w:left="1985"/>
    </w:pPr>
    <w:rPr>
      <w:rFonts w:ascii="Arial" w:hAnsi="Arial"/>
      <w:sz w:val="36"/>
      <w:szCs w:val="20"/>
      <w:lang w:eastAsia="en-US"/>
    </w:rPr>
  </w:style>
  <w:style w:type="paragraph" w:customStyle="1" w:styleId="CoverDate">
    <w:name w:val="Cover Date"/>
    <w:basedOn w:val="CoverNarrative"/>
    <w:rsid w:val="00E23B75"/>
  </w:style>
  <w:style w:type="paragraph" w:styleId="TOC2">
    <w:name w:val="toc 2"/>
    <w:basedOn w:val="Normal"/>
    <w:next w:val="Normal"/>
    <w:semiHidden/>
    <w:rsid w:val="00E23B75"/>
    <w:pPr>
      <w:tabs>
        <w:tab w:val="right" w:pos="8780"/>
      </w:tabs>
      <w:ind w:left="1598" w:hanging="799"/>
    </w:pPr>
    <w:rPr>
      <w:rFonts w:ascii="Arial" w:hAnsi="Arial"/>
      <w:noProof/>
      <w:sz w:val="26"/>
      <w:szCs w:val="20"/>
      <w:lang w:eastAsia="en-US"/>
    </w:rPr>
  </w:style>
  <w:style w:type="paragraph" w:customStyle="1" w:styleId="TOCNormal">
    <w:name w:val="TOC Normal"/>
    <w:basedOn w:val="Normal"/>
    <w:rsid w:val="00E23B75"/>
    <w:pPr>
      <w:spacing w:before="240"/>
    </w:pPr>
    <w:rPr>
      <w:rFonts w:ascii="Arial" w:hAnsi="Arial"/>
      <w:b/>
      <w:sz w:val="26"/>
      <w:szCs w:val="20"/>
      <w:lang w:eastAsia="en-US"/>
    </w:rPr>
  </w:style>
  <w:style w:type="table" w:styleId="TableGrid">
    <w:name w:val="Table Grid"/>
    <w:basedOn w:val="TableNormal"/>
    <w:uiPriority w:val="39"/>
    <w:rsid w:val="00E23B75"/>
    <w:pPr>
      <w:spacing w:before="24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3B75"/>
    <w:pPr>
      <w:tabs>
        <w:tab w:val="center" w:pos="4153"/>
        <w:tab w:val="right" w:pos="8306"/>
      </w:tabs>
      <w:spacing w:before="240"/>
    </w:pPr>
    <w:rPr>
      <w:rFonts w:ascii="Arial" w:hAnsi="Arial"/>
      <w:sz w:val="22"/>
      <w:szCs w:val="20"/>
      <w:lang w:eastAsia="en-US"/>
    </w:rPr>
  </w:style>
  <w:style w:type="character" w:customStyle="1" w:styleId="HeaderChar">
    <w:name w:val="Header Char"/>
    <w:basedOn w:val="DefaultParagraphFont"/>
    <w:link w:val="Header"/>
    <w:rsid w:val="00E23B75"/>
    <w:rPr>
      <w:rFonts w:ascii="Arial" w:eastAsia="Times New Roman" w:hAnsi="Arial" w:cs="Times New Roman"/>
      <w:szCs w:val="20"/>
    </w:rPr>
  </w:style>
  <w:style w:type="paragraph" w:styleId="BodyTextIndent">
    <w:name w:val="Body Text Indent"/>
    <w:basedOn w:val="Normal"/>
    <w:link w:val="BodyTextIndentChar"/>
    <w:rsid w:val="00E23B75"/>
    <w:pPr>
      <w:spacing w:before="240" w:after="120"/>
      <w:ind w:left="283"/>
    </w:pPr>
    <w:rPr>
      <w:rFonts w:ascii="Arial" w:hAnsi="Arial"/>
      <w:sz w:val="22"/>
      <w:szCs w:val="20"/>
      <w:lang w:eastAsia="en-US"/>
    </w:rPr>
  </w:style>
  <w:style w:type="character" w:customStyle="1" w:styleId="BodyTextIndentChar">
    <w:name w:val="Body Text Indent Char"/>
    <w:basedOn w:val="DefaultParagraphFont"/>
    <w:link w:val="BodyTextIndent"/>
    <w:rsid w:val="00E23B75"/>
    <w:rPr>
      <w:rFonts w:ascii="Arial" w:eastAsia="Times New Roman" w:hAnsi="Arial" w:cs="Times New Roman"/>
      <w:szCs w:val="20"/>
    </w:rPr>
  </w:style>
  <w:style w:type="paragraph" w:styleId="BodyText">
    <w:name w:val="Body Text"/>
    <w:basedOn w:val="Normal"/>
    <w:link w:val="BodyTextChar"/>
    <w:rsid w:val="00E23B75"/>
    <w:pPr>
      <w:spacing w:before="240" w:after="120"/>
    </w:pPr>
    <w:rPr>
      <w:rFonts w:ascii="Arial" w:hAnsi="Arial"/>
      <w:sz w:val="22"/>
      <w:szCs w:val="20"/>
      <w:lang w:eastAsia="en-US"/>
    </w:rPr>
  </w:style>
  <w:style w:type="character" w:customStyle="1" w:styleId="BodyTextChar">
    <w:name w:val="Body Text Char"/>
    <w:basedOn w:val="DefaultParagraphFont"/>
    <w:link w:val="BodyText"/>
    <w:rsid w:val="00E23B75"/>
    <w:rPr>
      <w:rFonts w:ascii="Arial" w:eastAsia="Times New Roman" w:hAnsi="Arial" w:cs="Times New Roman"/>
      <w:szCs w:val="20"/>
    </w:rPr>
  </w:style>
  <w:style w:type="paragraph" w:styleId="NormalWeb">
    <w:name w:val="Normal (Web)"/>
    <w:basedOn w:val="Normal"/>
    <w:next w:val="Normal"/>
    <w:uiPriority w:val="99"/>
    <w:rsid w:val="00E23B75"/>
    <w:pPr>
      <w:autoSpaceDE w:val="0"/>
      <w:autoSpaceDN w:val="0"/>
      <w:adjustRightInd w:val="0"/>
      <w:spacing w:before="100" w:after="100"/>
    </w:pPr>
    <w:rPr>
      <w:rFonts w:ascii="Arial" w:hAnsi="Arial"/>
    </w:rPr>
  </w:style>
  <w:style w:type="paragraph" w:styleId="BodyTextIndent3">
    <w:name w:val="Body Text Indent 3"/>
    <w:basedOn w:val="Normal"/>
    <w:link w:val="BodyTextIndent3Char"/>
    <w:rsid w:val="00E23B75"/>
    <w:pPr>
      <w:spacing w:after="120"/>
      <w:ind w:left="283"/>
    </w:pPr>
    <w:rPr>
      <w:sz w:val="16"/>
      <w:szCs w:val="16"/>
    </w:rPr>
  </w:style>
  <w:style w:type="character" w:customStyle="1" w:styleId="BodyTextIndent3Char">
    <w:name w:val="Body Text Indent 3 Char"/>
    <w:basedOn w:val="DefaultParagraphFont"/>
    <w:link w:val="BodyTextIndent3"/>
    <w:rsid w:val="00E23B75"/>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rsid w:val="00E23B75"/>
    <w:pPr>
      <w:spacing w:after="120" w:line="480" w:lineRule="auto"/>
      <w:ind w:left="283"/>
    </w:pPr>
  </w:style>
  <w:style w:type="character" w:customStyle="1" w:styleId="BodyTextIndent2Char">
    <w:name w:val="Body Text Indent 2 Char"/>
    <w:basedOn w:val="DefaultParagraphFont"/>
    <w:link w:val="BodyTextIndent2"/>
    <w:rsid w:val="00E23B75"/>
    <w:rPr>
      <w:rFonts w:ascii="Times New Roman" w:eastAsia="Times New Roman" w:hAnsi="Times New Roman" w:cs="Times New Roman"/>
      <w:sz w:val="24"/>
      <w:szCs w:val="24"/>
      <w:lang w:eastAsia="en-GB"/>
    </w:rPr>
  </w:style>
  <w:style w:type="paragraph" w:customStyle="1" w:styleId="Default">
    <w:name w:val="Default"/>
    <w:rsid w:val="00E23B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E23B75"/>
    <w:pPr>
      <w:tabs>
        <w:tab w:val="center" w:pos="4153"/>
        <w:tab w:val="right" w:pos="8306"/>
      </w:tabs>
    </w:pPr>
  </w:style>
  <w:style w:type="character" w:customStyle="1" w:styleId="FooterChar">
    <w:name w:val="Footer Char"/>
    <w:basedOn w:val="DefaultParagraphFont"/>
    <w:link w:val="Footer"/>
    <w:uiPriority w:val="99"/>
    <w:rsid w:val="00E23B75"/>
    <w:rPr>
      <w:rFonts w:ascii="Times New Roman" w:eastAsia="Times New Roman" w:hAnsi="Times New Roman" w:cs="Times New Roman"/>
      <w:sz w:val="24"/>
      <w:szCs w:val="24"/>
      <w:lang w:eastAsia="en-GB"/>
    </w:rPr>
  </w:style>
  <w:style w:type="character" w:styleId="PageNumber">
    <w:name w:val="page number"/>
    <w:basedOn w:val="DefaultParagraphFont"/>
    <w:rsid w:val="00E23B75"/>
  </w:style>
  <w:style w:type="paragraph" w:styleId="BalloonText">
    <w:name w:val="Balloon Text"/>
    <w:basedOn w:val="Normal"/>
    <w:link w:val="BalloonTextChar"/>
    <w:semiHidden/>
    <w:rsid w:val="00E23B75"/>
    <w:rPr>
      <w:rFonts w:ascii="Tahoma" w:hAnsi="Tahoma" w:cs="Tahoma"/>
      <w:sz w:val="16"/>
      <w:szCs w:val="16"/>
    </w:rPr>
  </w:style>
  <w:style w:type="character" w:customStyle="1" w:styleId="BalloonTextChar">
    <w:name w:val="Balloon Text Char"/>
    <w:basedOn w:val="DefaultParagraphFont"/>
    <w:link w:val="BalloonText"/>
    <w:semiHidden/>
    <w:rsid w:val="00E23B75"/>
    <w:rPr>
      <w:rFonts w:ascii="Tahoma" w:eastAsia="Times New Roman" w:hAnsi="Tahoma" w:cs="Tahoma"/>
      <w:sz w:val="16"/>
      <w:szCs w:val="16"/>
      <w:lang w:eastAsia="en-GB"/>
    </w:rPr>
  </w:style>
  <w:style w:type="paragraph" w:styleId="DocumentMap">
    <w:name w:val="Document Map"/>
    <w:basedOn w:val="Normal"/>
    <w:link w:val="DocumentMapChar"/>
    <w:semiHidden/>
    <w:rsid w:val="00E23B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3B75"/>
    <w:rPr>
      <w:rFonts w:ascii="Tahoma" w:eastAsia="Times New Roman" w:hAnsi="Tahoma" w:cs="Tahoma"/>
      <w:sz w:val="20"/>
      <w:szCs w:val="20"/>
      <w:shd w:val="clear" w:color="auto" w:fill="000080"/>
      <w:lang w:eastAsia="en-GB"/>
    </w:rPr>
  </w:style>
  <w:style w:type="character" w:styleId="Hyperlink">
    <w:name w:val="Hyperlink"/>
    <w:uiPriority w:val="99"/>
    <w:unhideWhenUsed/>
    <w:rsid w:val="00E23B75"/>
    <w:rPr>
      <w:color w:val="0000FF"/>
      <w:u w:val="single"/>
    </w:rPr>
  </w:style>
  <w:style w:type="paragraph" w:styleId="ListParagraph">
    <w:name w:val="List Paragraph"/>
    <w:basedOn w:val="Normal"/>
    <w:uiPriority w:val="34"/>
    <w:qFormat/>
    <w:rsid w:val="00E23B75"/>
    <w:pPr>
      <w:ind w:left="720"/>
    </w:pPr>
  </w:style>
  <w:style w:type="character" w:styleId="FollowedHyperlink">
    <w:name w:val="FollowedHyperlink"/>
    <w:rsid w:val="00E23B75"/>
    <w:rPr>
      <w:color w:val="954F72"/>
      <w:u w:val="single"/>
    </w:rPr>
  </w:style>
  <w:style w:type="paragraph" w:styleId="PlainText">
    <w:name w:val="Plain Text"/>
    <w:basedOn w:val="Normal"/>
    <w:link w:val="PlainTextChar"/>
    <w:uiPriority w:val="99"/>
    <w:unhideWhenUsed/>
    <w:rsid w:val="00E23B75"/>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E23B75"/>
    <w:rPr>
      <w:rFonts w:ascii="Calibri" w:eastAsia="Calibri" w:hAnsi="Calibri" w:cs="Consolas"/>
      <w:szCs w:val="21"/>
    </w:rPr>
  </w:style>
  <w:style w:type="paragraph" w:styleId="CommentText">
    <w:name w:val="annotation text"/>
    <w:basedOn w:val="Normal"/>
    <w:link w:val="CommentTextChar"/>
    <w:uiPriority w:val="99"/>
    <w:unhideWhenUsed/>
    <w:rsid w:val="00E23B75"/>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3B75"/>
    <w:rPr>
      <w:rFonts w:ascii="Calibri" w:eastAsia="Calibri" w:hAnsi="Calibri" w:cs="Times New Roman"/>
      <w:sz w:val="20"/>
      <w:szCs w:val="20"/>
    </w:rPr>
  </w:style>
  <w:style w:type="character" w:styleId="CommentReference">
    <w:name w:val="annotation reference"/>
    <w:uiPriority w:val="99"/>
    <w:unhideWhenUsed/>
    <w:rsid w:val="00E23B75"/>
    <w:rPr>
      <w:sz w:val="16"/>
      <w:szCs w:val="16"/>
    </w:rPr>
  </w:style>
  <w:style w:type="paragraph" w:styleId="Revision">
    <w:name w:val="Revision"/>
    <w:hidden/>
    <w:uiPriority w:val="99"/>
    <w:semiHidden/>
    <w:rsid w:val="00E23B75"/>
    <w:pPr>
      <w:spacing w:after="0" w:line="240" w:lineRule="auto"/>
    </w:pPr>
    <w:rPr>
      <w:rFonts w:ascii="Times New Roman" w:eastAsia="Times New Roman" w:hAnsi="Times New Roman" w:cs="Times New Roman"/>
      <w:sz w:val="24"/>
      <w:szCs w:val="24"/>
      <w:lang w:eastAsia="en-GB"/>
    </w:rPr>
  </w:style>
  <w:style w:type="character" w:customStyle="1" w:styleId="bold">
    <w:name w:val="bold"/>
    <w:rsid w:val="00E23B75"/>
  </w:style>
  <w:style w:type="character" w:styleId="UnresolvedMention">
    <w:name w:val="Unresolved Mention"/>
    <w:uiPriority w:val="99"/>
    <w:semiHidden/>
    <w:unhideWhenUsed/>
    <w:rsid w:val="00E23B75"/>
    <w:rPr>
      <w:color w:val="605E5C"/>
      <w:shd w:val="clear" w:color="auto" w:fill="E1DFDD"/>
    </w:rPr>
  </w:style>
  <w:style w:type="paragraph" w:styleId="CommentSubject">
    <w:name w:val="annotation subject"/>
    <w:basedOn w:val="CommentText"/>
    <w:next w:val="CommentText"/>
    <w:link w:val="CommentSubjectChar"/>
    <w:rsid w:val="00E23B75"/>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E23B75"/>
    <w:rPr>
      <w:rFonts w:ascii="Times New Roman" w:eastAsia="Times New Roman" w:hAnsi="Times New Roman" w:cs="Times New Roman"/>
      <w:b/>
      <w:bCs/>
      <w:sz w:val="20"/>
      <w:szCs w:val="20"/>
      <w:lang w:eastAsia="en-GB"/>
    </w:rPr>
  </w:style>
  <w:style w:type="paragraph" w:styleId="NoSpacing">
    <w:name w:val="No Spacing"/>
    <w:uiPriority w:val="1"/>
    <w:qFormat/>
    <w:rsid w:val="00E23B75"/>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363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30A"/>
    <w:rPr>
      <w:rFonts w:asciiTheme="majorHAnsi" w:eastAsiaTheme="majorEastAsia" w:hAnsiTheme="majorHAnsi" w:cstheme="majorBidi"/>
      <w:spacing w:val="-10"/>
      <w:kern w:val="28"/>
      <w:sz w:val="56"/>
      <w:szCs w:val="56"/>
      <w:lang w:eastAsia="en-GB"/>
    </w:rPr>
  </w:style>
  <w:style w:type="character" w:customStyle="1" w:styleId="normaltextrun">
    <w:name w:val="normaltextrun"/>
    <w:basedOn w:val="DefaultParagraphFont"/>
    <w:rsid w:val="009225D0"/>
  </w:style>
  <w:style w:type="character" w:customStyle="1" w:styleId="eop">
    <w:name w:val="eop"/>
    <w:basedOn w:val="DefaultParagraphFont"/>
    <w:rsid w:val="0092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5764">
      <w:bodyDiv w:val="1"/>
      <w:marLeft w:val="0"/>
      <w:marRight w:val="0"/>
      <w:marTop w:val="0"/>
      <w:marBottom w:val="0"/>
      <w:divBdr>
        <w:top w:val="none" w:sz="0" w:space="0" w:color="auto"/>
        <w:left w:val="none" w:sz="0" w:space="0" w:color="auto"/>
        <w:bottom w:val="none" w:sz="0" w:space="0" w:color="auto"/>
        <w:right w:val="none" w:sz="0" w:space="0" w:color="auto"/>
      </w:divBdr>
    </w:div>
    <w:div w:id="1421876807">
      <w:bodyDiv w:val="1"/>
      <w:marLeft w:val="0"/>
      <w:marRight w:val="0"/>
      <w:marTop w:val="0"/>
      <w:marBottom w:val="0"/>
      <w:divBdr>
        <w:top w:val="none" w:sz="0" w:space="0" w:color="auto"/>
        <w:left w:val="none" w:sz="0" w:space="0" w:color="auto"/>
        <w:bottom w:val="none" w:sz="0" w:space="0" w:color="auto"/>
        <w:right w:val="none" w:sz="0" w:space="0" w:color="auto"/>
      </w:divBdr>
    </w:div>
    <w:div w:id="1497651550">
      <w:bodyDiv w:val="1"/>
      <w:marLeft w:val="0"/>
      <w:marRight w:val="0"/>
      <w:marTop w:val="0"/>
      <w:marBottom w:val="0"/>
      <w:divBdr>
        <w:top w:val="none" w:sz="0" w:space="0" w:color="auto"/>
        <w:left w:val="none" w:sz="0" w:space="0" w:color="auto"/>
        <w:bottom w:val="none" w:sz="0" w:space="0" w:color="auto"/>
        <w:right w:val="none" w:sz="0" w:space="0" w:color="auto"/>
      </w:divBdr>
    </w:div>
    <w:div w:id="1814330282">
      <w:bodyDiv w:val="1"/>
      <w:marLeft w:val="0"/>
      <w:marRight w:val="0"/>
      <w:marTop w:val="0"/>
      <w:marBottom w:val="0"/>
      <w:divBdr>
        <w:top w:val="none" w:sz="0" w:space="0" w:color="auto"/>
        <w:left w:val="none" w:sz="0" w:space="0" w:color="auto"/>
        <w:bottom w:val="none" w:sz="0" w:space="0" w:color="auto"/>
        <w:right w:val="none" w:sz="0" w:space="0" w:color="auto"/>
      </w:divBdr>
    </w:div>
    <w:div w:id="1868178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99/23/contents" TargetMode="External"/><Relationship Id="rId18" Type="http://schemas.openxmlformats.org/officeDocument/2006/relationships/hyperlink" Target="https://assets.publishing.service.gov.uk/government/uploads/system/uploads/attachment_data/file/746365/referral-order-guidance-9-october-2018.pdf" TargetMode="External"/><Relationship Id="rId26" Type="http://schemas.openxmlformats.org/officeDocument/2006/relationships/hyperlink" Target="https://towerhamlets2.sharepoint.com/:w:/s/YouthJusticeService/ETYuVlRuNodBjoAPk74g-wkBfv8OzpWDMAealqpu29tDZw" TargetMode="External"/><Relationship Id="rId39" Type="http://schemas.openxmlformats.org/officeDocument/2006/relationships/hyperlink" Target="https://assets.publishing.service.gov.uk/government/uploads/system/uploads/attachment_data/file/936239/victims-code-2020.pdf" TargetMode="External"/><Relationship Id="rId21" Type="http://schemas.openxmlformats.org/officeDocument/2006/relationships/hyperlink" Target="https://restorativejustice.org.uk/resources/national-occupational-standards-nos-guidance" TargetMode="External"/><Relationship Id="rId34" Type="http://schemas.openxmlformats.org/officeDocument/2006/relationships/hyperlink" Target="https://towerhamlets2.sharepoint.com/:w:/s/YouthJusticeService/ETe2mFnqyG9Li-EpC01qPfgByWYJj4MuwQYL1xZGCIhfQQ?e=Cowh0O"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work-with-victims-and-restorative-justice-youth-offending-teams" TargetMode="External"/><Relationship Id="rId20" Type="http://schemas.openxmlformats.org/officeDocument/2006/relationships/hyperlink" Target="https://assets.publishing.service.gov.uk/government/uploads/system/uploads/attachment_data/file/365284/yot-police-officer-role.pdf" TargetMode="External"/><Relationship Id="rId29" Type="http://schemas.openxmlformats.org/officeDocument/2006/relationships/hyperlink" Target="https://towerhamlets2.sharepoint.com/:w:/s/YouthJusticeService/ER0pr1TA-ytOlhTpftmYrpoBb_VK5Cl9P0PDLdf8xCYETg?e=blaeC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owerhamlets.gov.uk/Documents/Children-and-families-services/THSCParrangements.PDF" TargetMode="External"/><Relationship Id="rId32" Type="http://schemas.openxmlformats.org/officeDocument/2006/relationships/hyperlink" Target="https://towerhamlets2.sharepoint.com/:w:/s/YouthJusticeService/EXmCmjxIeDNAv80b36gAXxIB7mEbxtwV4pOnD8YYGCxSYw?e=8EE0Sy" TargetMode="External"/><Relationship Id="rId37" Type="http://schemas.openxmlformats.org/officeDocument/2006/relationships/hyperlink" Target="https://towerhamlets2.sharepoint.com/:w:/s/YouthJusticeService/EX9pkNE8lzpCq6Aqv9xSoe0BPSaytvWajP7BLEJuMpzyxw?e=IpbrQR" TargetMode="External"/><Relationship Id="rId40" Type="http://schemas.openxmlformats.org/officeDocument/2006/relationships/hyperlink" Target="https://www.towerhamlets.gov.uk/lgnl/council_and_democracy/complaints/The_complaints_process.aspx" TargetMode="External"/><Relationship Id="rId5" Type="http://schemas.openxmlformats.org/officeDocument/2006/relationships/numbering" Target="numbering.xml"/><Relationship Id="rId15" Type="http://schemas.openxmlformats.org/officeDocument/2006/relationships/hyperlink" Target="https://www.legislation.gov.uk/ukpga/2018/12/contents" TargetMode="External"/><Relationship Id="rId23" Type="http://schemas.openxmlformats.org/officeDocument/2006/relationships/hyperlink" Target="https://assets.publishing.service.gov.uk/government/uploads/system/uploads/attachment_data/file/936239/victims-code-2020.pdf" TargetMode="External"/><Relationship Id="rId28" Type="http://schemas.openxmlformats.org/officeDocument/2006/relationships/hyperlink" Target="https://towerhamlets2.sharepoint.com/:w:/s/YouthJusticeService/EQOm1G6op9tHiFBLeVtqNuMBKI5GyLXKe0s4aJzx-Y4VlQ?e=9KQk6S" TargetMode="External"/><Relationship Id="rId36" Type="http://schemas.openxmlformats.org/officeDocument/2006/relationships/hyperlink" Target="https://towerhamlets2.sharepoint.com/:w:/s/YouthJusticeService/EQZxEKIV7shBhZAfGUMyDZ8BvJ96mZDYQ4kLjbiuWsK9ww?e=GKw6Xc" TargetMode="External"/><Relationship Id="rId10" Type="http://schemas.openxmlformats.org/officeDocument/2006/relationships/endnotes" Target="endnotes.xml"/><Relationship Id="rId19" Type="http://schemas.openxmlformats.org/officeDocument/2006/relationships/hyperlink" Target="https://www.gov.uk/government/publications/assetplus-assessment-and-planning-in-the-youth-justice-system" TargetMode="External"/><Relationship Id="rId31" Type="http://schemas.openxmlformats.org/officeDocument/2006/relationships/hyperlink" Target="https://towerhamlets2.sharepoint.com/:b:/s/YouthJusticeService/EfBPuT4r4xRItDijNJAjkFkBIZn1CijN5JI9tZ1H5L0PHQ?e=uMRIC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8/4/contents" TargetMode="External"/><Relationship Id="rId22" Type="http://schemas.openxmlformats.org/officeDocument/2006/relationships/hyperlink" Target="https://assets.publishing.service.gov.uk/government/uploads/system/uploads/attachment_data/file/831962/u18-victims-code-leaflet.pdf" TargetMode="External"/><Relationship Id="rId27" Type="http://schemas.openxmlformats.org/officeDocument/2006/relationships/hyperlink" Target="https://towerhamlets2.sharepoint.com/:w:/s/YouthJusticeService/ERmlds1wughOoI1riM7tH6MBdTU5_IE3pjd8NUVSqsD2-Q?e=89aOfC" TargetMode="External"/><Relationship Id="rId30" Type="http://schemas.openxmlformats.org/officeDocument/2006/relationships/hyperlink" Target="https://towerhamlets2.sharepoint.com/:w:/s/YouthJusticeService/EdsWc7e38sJHmtXBIG7j-84BeYLff6vKHN7HwfRN6ysfEg?e=Gw1Czb" TargetMode="External"/><Relationship Id="rId35" Type="http://schemas.openxmlformats.org/officeDocument/2006/relationships/hyperlink" Target="https://towerhamlets2.sharepoint.com/:w:/s/YouthJusticeService/ET4GHAyMTBFLjetOHFzhBUIBVeK-_b5983LMfIwWvgySaQ?e=3IiSP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egislation.gov.uk/ukpga/1998/37/contents" TargetMode="External"/><Relationship Id="rId17" Type="http://schemas.openxmlformats.org/officeDocument/2006/relationships/hyperlink" Target="https://assets.publishing.service.gov.uk/government/uploads/system/uploads/attachment_data/file/780504/Standards_for_children_in_youth_justice_services_2019.doc.pdf"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towerhamlets2.sharepoint.com/:w:/s/YouthJusticeService/EUMVDlryVhhCtptccd7-OvMBB0UZLzJ7R0lCKFdh-OCaEg?e=KNXoaa" TargetMode="External"/><Relationship Id="rId38" Type="http://schemas.openxmlformats.org/officeDocument/2006/relationships/hyperlink" Target="https://towerhamlets2.sharepoint.com/:w:/s/YouthJusticeService/EScFL84PSGRPuUvHFGlWhawBN7Nm72VJAGqaAjaRTg-eFg?e=vghW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07f161-8342-4b83-841d-390a05a824bf" xsi:nil="true"/>
    <lcf76f155ced4ddcb4097134ff3c332f xmlns="68604a69-ff75-4d6a-917d-e2bfdc3921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A61CD71435ED47AE0ABF53C71707FC" ma:contentTypeVersion="11" ma:contentTypeDescription="Create a new document." ma:contentTypeScope="" ma:versionID="bbbad895b4169877928fa203cce5db73">
  <xsd:schema xmlns:xsd="http://www.w3.org/2001/XMLSchema" xmlns:xs="http://www.w3.org/2001/XMLSchema" xmlns:p="http://schemas.microsoft.com/office/2006/metadata/properties" xmlns:ns2="68604a69-ff75-4d6a-917d-e2bfdc3921a6" xmlns:ns3="f407f161-8342-4b83-841d-390a05a824bf" targetNamespace="http://schemas.microsoft.com/office/2006/metadata/properties" ma:root="true" ma:fieldsID="6a3ade6e268bdca5ed032a12d66418ec" ns2:_="" ns3:_="">
    <xsd:import namespace="68604a69-ff75-4d6a-917d-e2bfdc3921a6"/>
    <xsd:import namespace="f407f161-8342-4b83-841d-390a05a82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04a69-ff75-4d6a-917d-e2bfdc392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7f161-8342-4b83-841d-390a05a824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c854495-1ebd-4537-9ac7-f8d53c6d082f}" ma:internalName="TaxCatchAll" ma:showField="CatchAllData" ma:web="f407f161-8342-4b83-841d-390a05a82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66D0-B6BB-490B-B10D-B8CDF8226A3F}">
  <ds:schemaRefs>
    <ds:schemaRef ds:uri="http://schemas.microsoft.com/office/2006/metadata/properties"/>
    <ds:schemaRef ds:uri="http://schemas.microsoft.com/office/infopath/2007/PartnerControls"/>
    <ds:schemaRef ds:uri="f407f161-8342-4b83-841d-390a05a824bf"/>
    <ds:schemaRef ds:uri="68604a69-ff75-4d6a-917d-e2bfdc3921a6"/>
  </ds:schemaRefs>
</ds:datastoreItem>
</file>

<file path=customXml/itemProps2.xml><?xml version="1.0" encoding="utf-8"?>
<ds:datastoreItem xmlns:ds="http://schemas.openxmlformats.org/officeDocument/2006/customXml" ds:itemID="{986003CB-3DBD-48C9-B1C1-719F7FA02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04a69-ff75-4d6a-917d-e2bfdc3921a6"/>
    <ds:schemaRef ds:uri="f407f161-8342-4b83-841d-390a05a82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E552D-04AB-47A6-BAC0-179216B55CC6}">
  <ds:schemaRefs>
    <ds:schemaRef ds:uri="http://schemas.microsoft.com/sharepoint/v3/contenttype/forms"/>
  </ds:schemaRefs>
</ds:datastoreItem>
</file>

<file path=customXml/itemProps4.xml><?xml version="1.0" encoding="utf-8"?>
<ds:datastoreItem xmlns:ds="http://schemas.openxmlformats.org/officeDocument/2006/customXml" ds:itemID="{E5E36F14-17AF-4D74-B03B-4BD8CF6D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4695</Words>
  <Characters>26764</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Bradney</dc:creator>
  <cp:keywords/>
  <dc:description/>
  <cp:lastModifiedBy>Roland Hunter</cp:lastModifiedBy>
  <cp:revision>2</cp:revision>
  <dcterms:created xsi:type="dcterms:W3CDTF">2023-11-22T09:46:00Z</dcterms:created>
  <dcterms:modified xsi:type="dcterms:W3CDTF">2023-11-22T09:46:00Z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0x0101005CA61CD71435ED47AE0ABF53C71707FC</vt:lpwstr>
  </property>
  <property fmtid="{D5CDD505-2E9C-101B-9397-08002B2CF9AE}" pid="3" name="MediaServiceImageTags">
    <vt:lpwstr/>
  </property>
</Properties>
</file>