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92023" w14:textId="77777777" w:rsidR="00505C93" w:rsidRDefault="00C6380E" w:rsidP="009B17AA">
      <w:pPr>
        <w:jc w:val="center"/>
        <w:rPr>
          <w:b/>
          <w:bCs/>
        </w:rPr>
      </w:pPr>
      <w:r>
        <w:rPr>
          <w:b/>
          <w:bCs/>
          <w:noProof/>
        </w:rPr>
        <w:drawing>
          <wp:inline distT="0" distB="0" distL="0" distR="0" wp14:anchorId="0A68235E" wp14:editId="58218E7C">
            <wp:extent cx="1428750" cy="206692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066925"/>
                    </a:xfrm>
                    <a:prstGeom prst="rect">
                      <a:avLst/>
                    </a:prstGeom>
                    <a:noFill/>
                    <a:ln>
                      <a:noFill/>
                    </a:ln>
                  </pic:spPr>
                </pic:pic>
              </a:graphicData>
            </a:graphic>
          </wp:inline>
        </w:drawing>
      </w:r>
    </w:p>
    <w:p w14:paraId="0F52BA35" w14:textId="77777777" w:rsidR="00505C93" w:rsidRDefault="00505C93" w:rsidP="009B17AA">
      <w:pPr>
        <w:jc w:val="center"/>
        <w:rPr>
          <w:b/>
          <w:bCs/>
        </w:rPr>
      </w:pPr>
    </w:p>
    <w:p w14:paraId="73BE2E69" w14:textId="77777777" w:rsidR="009B17AA" w:rsidRPr="00D55105" w:rsidRDefault="00B73016" w:rsidP="009B17AA">
      <w:pPr>
        <w:jc w:val="center"/>
        <w:rPr>
          <w:b/>
          <w:bCs/>
          <w:sz w:val="28"/>
          <w:szCs w:val="28"/>
        </w:rPr>
      </w:pPr>
      <w:r>
        <w:rPr>
          <w:b/>
          <w:bCs/>
          <w:sz w:val="28"/>
          <w:szCs w:val="28"/>
        </w:rPr>
        <w:t xml:space="preserve">PRE-BIRTH GUIDANCE </w:t>
      </w:r>
    </w:p>
    <w:p w14:paraId="620763F5" w14:textId="77777777" w:rsidR="009B17AA" w:rsidRPr="00D55105" w:rsidRDefault="009B17AA" w:rsidP="009B17AA">
      <w:pPr>
        <w:jc w:val="center"/>
        <w:rPr>
          <w:b/>
          <w:bCs/>
          <w:sz w:val="28"/>
          <w:szCs w:val="28"/>
        </w:rPr>
      </w:pPr>
      <w:r w:rsidRPr="00D55105">
        <w:rPr>
          <w:b/>
          <w:bCs/>
          <w:sz w:val="28"/>
          <w:szCs w:val="28"/>
        </w:rPr>
        <w:t>Guidance</w:t>
      </w:r>
    </w:p>
    <w:p w14:paraId="5092AAE9" w14:textId="77777777" w:rsidR="00D55105" w:rsidRDefault="00D55105" w:rsidP="009B17AA">
      <w:pPr>
        <w:jc w:val="center"/>
        <w:rPr>
          <w:b/>
          <w:bCs/>
        </w:rPr>
      </w:pPr>
    </w:p>
    <w:p w14:paraId="25B37E9E" w14:textId="77777777" w:rsidR="00D55105" w:rsidRDefault="00D55105" w:rsidP="009B17AA">
      <w:pPr>
        <w:jc w:val="center"/>
        <w:rPr>
          <w:b/>
          <w:bCs/>
        </w:rPr>
      </w:pPr>
    </w:p>
    <w:p w14:paraId="720D424C" w14:textId="77777777" w:rsidR="00D55105" w:rsidRDefault="00D55105" w:rsidP="009B17AA">
      <w:pPr>
        <w:jc w:val="center"/>
        <w:rPr>
          <w:b/>
          <w:bCs/>
        </w:rPr>
      </w:pPr>
    </w:p>
    <w:p w14:paraId="01B541B8" w14:textId="77777777" w:rsidR="00D55105" w:rsidRPr="00D55105" w:rsidRDefault="00D55105" w:rsidP="00D55105">
      <w:pPr>
        <w:spacing w:after="0" w:line="240" w:lineRule="auto"/>
        <w:jc w:val="both"/>
        <w:textAlignment w:val="baseline"/>
        <w:rPr>
          <w:rFonts w:ascii="Segoe UI" w:eastAsia="Times New Roman" w:hAnsi="Segoe UI" w:cs="Segoe UI"/>
          <w:sz w:val="18"/>
          <w:szCs w:val="18"/>
          <w:lang w:eastAsia="en-GB"/>
        </w:rPr>
      </w:pPr>
      <w:r w:rsidRPr="00D55105">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D55105" w:rsidRPr="00D55105" w14:paraId="4DA92BA1" w14:textId="77777777" w:rsidTr="00D55105">
        <w:trPr>
          <w:trHeight w:val="57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1A6D6BC" w14:textId="77777777"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r w:rsidRPr="00D55105">
              <w:rPr>
                <w:rFonts w:ascii="Calibri" w:eastAsia="Times New Roman" w:hAnsi="Calibri" w:cs="Calibri"/>
                <w:b/>
                <w:bCs/>
                <w:sz w:val="28"/>
                <w:szCs w:val="28"/>
                <w:lang w:eastAsia="en-GB"/>
              </w:rPr>
              <w:t>Version Number: </w:t>
            </w:r>
            <w:r w:rsidRPr="00D55105">
              <w:rPr>
                <w:rFonts w:ascii="Calibri" w:eastAsia="Times New Roman" w:hAnsi="Calibri" w:cs="Calibri"/>
                <w:sz w:val="28"/>
                <w:szCs w:val="28"/>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888A831" w14:textId="77777777"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r w:rsidRPr="00D55105">
              <w:rPr>
                <w:rFonts w:ascii="Calibri" w:eastAsia="Times New Roman" w:hAnsi="Calibri" w:cs="Calibri"/>
                <w:b/>
                <w:bCs/>
                <w:sz w:val="28"/>
                <w:szCs w:val="28"/>
                <w:lang w:eastAsia="en-GB"/>
              </w:rPr>
              <w:t>Date </w:t>
            </w:r>
            <w:r w:rsidRPr="00D55105">
              <w:rPr>
                <w:rFonts w:ascii="Calibri" w:eastAsia="Times New Roman" w:hAnsi="Calibri" w:cs="Calibri"/>
                <w:sz w:val="28"/>
                <w:szCs w:val="28"/>
                <w:lang w:eastAsia="en-GB"/>
              </w:rPr>
              <w:t> </w:t>
            </w:r>
          </w:p>
        </w:tc>
      </w:tr>
      <w:tr w:rsidR="00D55105" w:rsidRPr="00D55105" w14:paraId="4069E1FA" w14:textId="77777777" w:rsidTr="00D5510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DFB926E"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672D8915"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r w:rsidRPr="00D55105">
              <w:rPr>
                <w:rFonts w:ascii="Calibri" w:eastAsia="Times New Roman" w:hAnsi="Calibri" w:cs="Calibri"/>
                <w:sz w:val="28"/>
                <w:szCs w:val="28"/>
                <w:lang w:eastAsia="en-GB"/>
              </w:rPr>
              <w:t>V</w:t>
            </w:r>
            <w:r w:rsidR="006D17F6">
              <w:rPr>
                <w:rFonts w:ascii="Calibri" w:eastAsia="Times New Roman" w:hAnsi="Calibri" w:cs="Calibri"/>
                <w:sz w:val="28"/>
                <w:szCs w:val="28"/>
                <w:lang w:eastAsia="en-GB"/>
              </w:rPr>
              <w:t>2</w:t>
            </w:r>
          </w:p>
          <w:p w14:paraId="58F0E609"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2CB5C754" w14:textId="77777777"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4ACB61C"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00D32CCA" w14:textId="77777777" w:rsidR="00D55105" w:rsidRPr="00D55105" w:rsidRDefault="006D17F6" w:rsidP="00D5510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8"/>
                <w:szCs w:val="28"/>
                <w:lang w:eastAsia="en-GB"/>
              </w:rPr>
              <w:t>17.01.2024</w:t>
            </w:r>
            <w:r w:rsidR="00D55105" w:rsidRPr="00D55105">
              <w:rPr>
                <w:rFonts w:ascii="Calibri" w:eastAsia="Times New Roman" w:hAnsi="Calibri" w:cs="Calibri"/>
                <w:sz w:val="28"/>
                <w:szCs w:val="28"/>
                <w:lang w:eastAsia="en-GB"/>
              </w:rPr>
              <w:t> </w:t>
            </w:r>
          </w:p>
        </w:tc>
      </w:tr>
    </w:tbl>
    <w:p w14:paraId="390F0E30" w14:textId="77777777" w:rsidR="00D55105" w:rsidRPr="00D55105" w:rsidRDefault="00D55105" w:rsidP="00D55105">
      <w:pPr>
        <w:spacing w:after="0" w:line="240" w:lineRule="auto"/>
        <w:jc w:val="both"/>
        <w:textAlignment w:val="baseline"/>
        <w:rPr>
          <w:rFonts w:ascii="Segoe UI" w:eastAsia="Times New Roman" w:hAnsi="Segoe UI" w:cs="Segoe UI"/>
          <w:sz w:val="18"/>
          <w:szCs w:val="18"/>
          <w:lang w:eastAsia="en-GB"/>
        </w:rPr>
      </w:pPr>
      <w:r w:rsidRPr="00D55105">
        <w:rPr>
          <w:rFonts w:ascii="Calibri" w:eastAsia="Times New Roman" w:hAnsi="Calibri" w:cs="Calibri"/>
          <w:lang w:eastAsia="en-GB"/>
        </w:rPr>
        <w:t> </w:t>
      </w:r>
    </w:p>
    <w:p w14:paraId="11A008A1" w14:textId="77777777" w:rsidR="00D55105" w:rsidRDefault="00D55105" w:rsidP="009B17AA">
      <w:pPr>
        <w:jc w:val="center"/>
        <w:rPr>
          <w:b/>
          <w:bCs/>
        </w:rPr>
      </w:pPr>
    </w:p>
    <w:p w14:paraId="4377BD03" w14:textId="77777777" w:rsidR="009B17AA" w:rsidRDefault="009B17AA" w:rsidP="00834695">
      <w:pPr>
        <w:rPr>
          <w:b/>
          <w:bCs/>
        </w:rPr>
      </w:pPr>
    </w:p>
    <w:p w14:paraId="639B0297" w14:textId="77777777" w:rsidR="00D55105" w:rsidRDefault="00D55105" w:rsidP="00834695">
      <w:pPr>
        <w:rPr>
          <w:b/>
          <w:bCs/>
        </w:rPr>
      </w:pPr>
    </w:p>
    <w:p w14:paraId="4CBF4747" w14:textId="77777777" w:rsidR="00D55105" w:rsidRDefault="00D55105" w:rsidP="00834695">
      <w:pPr>
        <w:rPr>
          <w:b/>
          <w:bCs/>
        </w:rPr>
      </w:pPr>
    </w:p>
    <w:p w14:paraId="611E4243" w14:textId="77777777" w:rsidR="00D55105" w:rsidRDefault="00D55105" w:rsidP="00834695">
      <w:pPr>
        <w:rPr>
          <w:b/>
          <w:bCs/>
        </w:rPr>
      </w:pPr>
    </w:p>
    <w:p w14:paraId="60E0EB84" w14:textId="77777777" w:rsidR="00D55105" w:rsidRDefault="00D55105" w:rsidP="00834695">
      <w:pPr>
        <w:rPr>
          <w:b/>
          <w:bCs/>
        </w:rPr>
      </w:pPr>
    </w:p>
    <w:p w14:paraId="2FB8055D" w14:textId="77777777" w:rsidR="00D55105" w:rsidRDefault="00D55105" w:rsidP="00834695">
      <w:pPr>
        <w:rPr>
          <w:b/>
          <w:bCs/>
        </w:rPr>
      </w:pPr>
    </w:p>
    <w:p w14:paraId="41B29587" w14:textId="77777777" w:rsidR="00D55105" w:rsidRDefault="00D55105" w:rsidP="00834695">
      <w:pPr>
        <w:rPr>
          <w:b/>
          <w:bCs/>
        </w:rPr>
      </w:pPr>
    </w:p>
    <w:p w14:paraId="7B1F4696" w14:textId="77777777" w:rsidR="00D55105" w:rsidRDefault="00D55105" w:rsidP="00834695">
      <w:pPr>
        <w:rPr>
          <w:b/>
          <w:bCs/>
        </w:rPr>
      </w:pPr>
    </w:p>
    <w:p w14:paraId="79E3F3EE" w14:textId="77777777" w:rsidR="001643E5" w:rsidRDefault="001643E5" w:rsidP="00834695">
      <w:pPr>
        <w:rPr>
          <w:b/>
          <w:bCs/>
        </w:rPr>
      </w:pPr>
    </w:p>
    <w:p w14:paraId="3911F303" w14:textId="77777777" w:rsidR="00D55105" w:rsidRDefault="00D55105" w:rsidP="00834695">
      <w:pPr>
        <w:rPr>
          <w:b/>
          <w:bCs/>
        </w:rPr>
      </w:pPr>
    </w:p>
    <w:p w14:paraId="00A4962E" w14:textId="77777777" w:rsidR="00D55105" w:rsidRDefault="00D55105" w:rsidP="00834695">
      <w:pPr>
        <w:rPr>
          <w:b/>
          <w:bCs/>
        </w:rPr>
      </w:pPr>
    </w:p>
    <w:p w14:paraId="45221F41" w14:textId="77777777" w:rsidR="00D55105" w:rsidRDefault="00D55105" w:rsidP="00834695">
      <w:pPr>
        <w:rPr>
          <w:b/>
          <w:bCs/>
        </w:rPr>
      </w:pPr>
    </w:p>
    <w:p w14:paraId="4915D176" w14:textId="77777777" w:rsidR="00D55105" w:rsidRPr="009D26CC" w:rsidRDefault="00D55105" w:rsidP="00D55105">
      <w:pPr>
        <w:spacing w:line="276" w:lineRule="auto"/>
        <w:jc w:val="center"/>
        <w:rPr>
          <w:b/>
          <w:bCs/>
          <w:u w:val="single"/>
        </w:rPr>
      </w:pPr>
      <w:r w:rsidRPr="009D26CC">
        <w:rPr>
          <w:b/>
          <w:bCs/>
          <w:u w:val="single"/>
        </w:rPr>
        <w:lastRenderedPageBreak/>
        <w:t>St Helens</w:t>
      </w:r>
      <w:r w:rsidR="007147E3" w:rsidRPr="009D26CC">
        <w:rPr>
          <w:b/>
          <w:bCs/>
          <w:u w:val="single"/>
        </w:rPr>
        <w:t xml:space="preserve"> </w:t>
      </w:r>
      <w:r w:rsidR="002727C2">
        <w:rPr>
          <w:b/>
          <w:bCs/>
          <w:u w:val="single"/>
        </w:rPr>
        <w:t xml:space="preserve">Pre-Birth </w:t>
      </w:r>
      <w:r w:rsidR="007147E3" w:rsidRPr="009D26CC">
        <w:rPr>
          <w:b/>
          <w:bCs/>
          <w:u w:val="single"/>
        </w:rPr>
        <w:t xml:space="preserve">Guidance </w:t>
      </w:r>
    </w:p>
    <w:p w14:paraId="651180CB" w14:textId="77777777" w:rsidR="007147E3" w:rsidRPr="009D26CC" w:rsidRDefault="007147E3" w:rsidP="00D55105">
      <w:pPr>
        <w:spacing w:line="276" w:lineRule="auto"/>
        <w:jc w:val="center"/>
        <w:rPr>
          <w:b/>
          <w:bCs/>
        </w:rPr>
      </w:pPr>
    </w:p>
    <w:p w14:paraId="6B86DF48" w14:textId="77777777" w:rsidR="00834695" w:rsidRPr="009D26CC" w:rsidRDefault="00523535" w:rsidP="00EB3AAA">
      <w:pPr>
        <w:spacing w:line="276" w:lineRule="auto"/>
        <w:rPr>
          <w:b/>
          <w:bCs/>
        </w:rPr>
      </w:pPr>
      <w:r w:rsidRPr="009D26CC">
        <w:rPr>
          <w:b/>
          <w:bCs/>
        </w:rPr>
        <w:t>INTRODUCTION</w:t>
      </w:r>
    </w:p>
    <w:p w14:paraId="3030D0CE" w14:textId="77777777" w:rsidR="00EB3AAA" w:rsidRDefault="00CA0827" w:rsidP="00EB3AAA">
      <w:pPr>
        <w:spacing w:after="0" w:line="276" w:lineRule="auto"/>
        <w:jc w:val="both"/>
        <w:rPr>
          <w:rFonts w:eastAsia="Times New Roman" w:cstheme="minorHAnsi"/>
          <w:lang w:eastAsia="en-GB"/>
        </w:rPr>
      </w:pPr>
      <w:r w:rsidRPr="002727C2">
        <w:rPr>
          <w:rFonts w:eastAsia="Times New Roman" w:cstheme="minorHAnsi"/>
          <w:lang w:eastAsia="en-GB"/>
        </w:rPr>
        <w:t xml:space="preserve">The St Helens </w:t>
      </w:r>
      <w:r w:rsidR="002727C2">
        <w:rPr>
          <w:rFonts w:eastAsia="Times New Roman" w:cstheme="minorHAnsi"/>
          <w:lang w:eastAsia="en-GB"/>
        </w:rPr>
        <w:t xml:space="preserve">Pre-Birth Guidance is focused on the Pan Merseyside Pre-Birth Protocol and the </w:t>
      </w:r>
      <w:r w:rsidR="00A117A8">
        <w:rPr>
          <w:rFonts w:eastAsia="Times New Roman" w:cstheme="minorHAnsi"/>
          <w:lang w:eastAsia="en-GB"/>
        </w:rPr>
        <w:t>Practice Note 1 of 2022 issued on 9</w:t>
      </w:r>
      <w:r w:rsidR="00A117A8" w:rsidRPr="00A117A8">
        <w:rPr>
          <w:rFonts w:eastAsia="Times New Roman" w:cstheme="minorHAnsi"/>
          <w:vertAlign w:val="superscript"/>
          <w:lang w:eastAsia="en-GB"/>
        </w:rPr>
        <w:t>th</w:t>
      </w:r>
      <w:r w:rsidR="00A117A8">
        <w:rPr>
          <w:rFonts w:eastAsia="Times New Roman" w:cstheme="minorHAnsi"/>
          <w:lang w:eastAsia="en-GB"/>
        </w:rPr>
        <w:t xml:space="preserve"> March 2022 from HHJ Parker, Designated Family Judge for Cheshire and Merseyside. </w:t>
      </w:r>
    </w:p>
    <w:p w14:paraId="5BC74E38" w14:textId="77777777" w:rsidR="00F36BA6" w:rsidRPr="002727C2" w:rsidRDefault="00F36BA6" w:rsidP="00EB3AAA">
      <w:pPr>
        <w:spacing w:after="0" w:line="276" w:lineRule="auto"/>
        <w:jc w:val="both"/>
        <w:rPr>
          <w:rFonts w:eastAsia="Times New Roman" w:cstheme="minorHAnsi"/>
          <w:lang w:eastAsia="en-GB"/>
        </w:rPr>
      </w:pPr>
    </w:p>
    <w:p w14:paraId="08109CF4" w14:textId="77777777" w:rsidR="00B73016" w:rsidRPr="009D26CC" w:rsidRDefault="008037C8" w:rsidP="00EB3AAA">
      <w:pPr>
        <w:spacing w:after="0" w:line="276" w:lineRule="auto"/>
        <w:jc w:val="both"/>
        <w:rPr>
          <w:rFonts w:eastAsia="Times New Roman" w:cstheme="minorHAnsi"/>
          <w:lang w:eastAsia="en-GB"/>
        </w:rPr>
      </w:pPr>
      <w:r w:rsidRPr="009D26CC">
        <w:rPr>
          <w:rFonts w:eastAsia="Times New Roman" w:cstheme="minorHAnsi"/>
          <w:lang w:eastAsia="en-GB"/>
        </w:rPr>
        <w:t xml:space="preserve">The Pan Merseyside Pre-Birth Protocol </w:t>
      </w:r>
      <w:r w:rsidR="004F37BC" w:rsidRPr="009D26CC">
        <w:rPr>
          <w:rFonts w:eastAsia="Times New Roman" w:cstheme="minorHAnsi"/>
          <w:lang w:eastAsia="en-GB"/>
        </w:rPr>
        <w:t>was developed by a multi-agency working group across the Merseyside region.</w:t>
      </w:r>
      <w:r w:rsidR="008C2749">
        <w:rPr>
          <w:rFonts w:eastAsia="Times New Roman" w:cstheme="minorHAnsi"/>
          <w:lang w:eastAsia="en-GB"/>
        </w:rPr>
        <w:t xml:space="preserve">  This is a multi-agency protocol and must be followed by all agencies working with unborn children.  </w:t>
      </w:r>
    </w:p>
    <w:p w14:paraId="0061F19E" w14:textId="77777777" w:rsidR="00B62C39" w:rsidRPr="009D26CC" w:rsidRDefault="00B62C39" w:rsidP="00EB3AAA">
      <w:pPr>
        <w:spacing w:after="0" w:line="276" w:lineRule="auto"/>
        <w:jc w:val="both"/>
        <w:rPr>
          <w:rFonts w:eastAsia="Times New Roman" w:cstheme="minorHAnsi"/>
          <w:lang w:eastAsia="en-GB"/>
        </w:rPr>
      </w:pPr>
    </w:p>
    <w:p w14:paraId="487EFDFC" w14:textId="77777777" w:rsidR="008E74A4" w:rsidRDefault="007338BE" w:rsidP="00EB3AAA">
      <w:pPr>
        <w:spacing w:after="0" w:line="276" w:lineRule="auto"/>
        <w:jc w:val="both"/>
        <w:rPr>
          <w:rFonts w:eastAsia="Times New Roman" w:cstheme="minorHAnsi"/>
          <w:lang w:eastAsia="en-GB"/>
        </w:rPr>
      </w:pPr>
      <w:r w:rsidRPr="009D26CC">
        <w:rPr>
          <w:rFonts w:eastAsia="Times New Roman" w:cstheme="minorHAnsi"/>
          <w:lang w:eastAsia="en-GB"/>
        </w:rPr>
        <w:t>The Pre-Birth Protocol</w:t>
      </w:r>
      <w:r w:rsidR="004F37BC" w:rsidRPr="009D26CC">
        <w:rPr>
          <w:rFonts w:eastAsia="Times New Roman" w:cstheme="minorHAnsi"/>
          <w:lang w:eastAsia="en-GB"/>
        </w:rPr>
        <w:t xml:space="preserve"> se</w:t>
      </w:r>
      <w:r w:rsidR="007E53D8">
        <w:rPr>
          <w:rFonts w:eastAsia="Times New Roman" w:cstheme="minorHAnsi"/>
          <w:lang w:eastAsia="en-GB"/>
        </w:rPr>
        <w:t>eks</w:t>
      </w:r>
      <w:r w:rsidR="004F37BC" w:rsidRPr="009D26CC">
        <w:rPr>
          <w:rFonts w:eastAsia="Times New Roman" w:cstheme="minorHAnsi"/>
          <w:lang w:eastAsia="en-GB"/>
        </w:rPr>
        <w:t xml:space="preserve"> ensure that a clear system is in place to develop robust plans which address the need for early support service</w:t>
      </w:r>
      <w:r w:rsidR="00C26900">
        <w:rPr>
          <w:rFonts w:eastAsia="Times New Roman" w:cstheme="minorHAnsi"/>
          <w:lang w:eastAsia="en-GB"/>
        </w:rPr>
        <w:t>s</w:t>
      </w:r>
      <w:r w:rsidR="004F37BC" w:rsidRPr="009D26CC">
        <w:rPr>
          <w:rFonts w:eastAsia="Times New Roman" w:cstheme="minorHAnsi"/>
          <w:lang w:eastAsia="en-GB"/>
        </w:rPr>
        <w:t xml:space="preserve"> and identify any risk to unborn children.</w:t>
      </w:r>
      <w:r w:rsidR="004C16F7" w:rsidRPr="009D26CC">
        <w:rPr>
          <w:rFonts w:eastAsia="Times New Roman" w:cstheme="minorHAnsi"/>
          <w:lang w:eastAsia="en-GB"/>
        </w:rPr>
        <w:t xml:space="preserve">  As outlined within the Pre-Birth Protocol, very young babies are extremely vulnerable</w:t>
      </w:r>
      <w:r w:rsidR="009D26CC">
        <w:rPr>
          <w:rFonts w:eastAsia="Times New Roman" w:cstheme="minorHAnsi"/>
          <w:lang w:eastAsia="en-GB"/>
        </w:rPr>
        <w:t>,</w:t>
      </w:r>
      <w:r w:rsidR="004C16F7" w:rsidRPr="009D26CC">
        <w:rPr>
          <w:rFonts w:eastAsia="Times New Roman" w:cstheme="minorHAnsi"/>
          <w:lang w:eastAsia="en-GB"/>
        </w:rPr>
        <w:t xml:space="preserve"> an</w:t>
      </w:r>
      <w:r w:rsidR="009D26CC" w:rsidRPr="009D26CC">
        <w:rPr>
          <w:rFonts w:eastAsia="Times New Roman" w:cstheme="minorHAnsi"/>
          <w:lang w:eastAsia="en-GB"/>
        </w:rPr>
        <w:t>d work undertaken in the antenatal period to assess risk and plan intervention will help to minimise harm.</w:t>
      </w:r>
      <w:r w:rsidR="00723A7E">
        <w:rPr>
          <w:rFonts w:eastAsia="Times New Roman" w:cstheme="minorHAnsi"/>
          <w:lang w:eastAsia="en-GB"/>
        </w:rPr>
        <w:t xml:space="preserve">  </w:t>
      </w:r>
    </w:p>
    <w:p w14:paraId="4AE2803E" w14:textId="77777777" w:rsidR="008E74A4" w:rsidRDefault="008E74A4" w:rsidP="00EB3AAA">
      <w:pPr>
        <w:spacing w:after="0" w:line="276" w:lineRule="auto"/>
        <w:jc w:val="both"/>
        <w:rPr>
          <w:rFonts w:eastAsia="Times New Roman" w:cstheme="minorHAnsi"/>
          <w:lang w:eastAsia="en-GB"/>
        </w:rPr>
      </w:pPr>
    </w:p>
    <w:p w14:paraId="6E5EAEA0" w14:textId="77777777" w:rsidR="00A63DFC" w:rsidRPr="008E74A4" w:rsidRDefault="00723A7E" w:rsidP="008E74A4">
      <w:pPr>
        <w:spacing w:after="0" w:line="276" w:lineRule="auto"/>
        <w:jc w:val="center"/>
        <w:rPr>
          <w:rFonts w:eastAsia="Times New Roman" w:cstheme="minorHAnsi"/>
          <w:i/>
          <w:iCs/>
          <w:lang w:eastAsia="en-GB"/>
        </w:rPr>
      </w:pPr>
      <w:r w:rsidRPr="008E74A4">
        <w:rPr>
          <w:rFonts w:eastAsia="Times New Roman" w:cstheme="minorHAnsi"/>
          <w:i/>
          <w:iCs/>
          <w:lang w:eastAsia="en-GB"/>
        </w:rPr>
        <w:t xml:space="preserve">‘Antenatal assessment is a valuable opportunity to develop a proactive multi-agency approach to families where there is an identified risk of harm’.  </w:t>
      </w:r>
      <w:r w:rsidR="00A63DFC" w:rsidRPr="008E74A4">
        <w:rPr>
          <w:rFonts w:eastAsia="Times New Roman" w:cstheme="minorHAnsi"/>
          <w:i/>
          <w:iCs/>
          <w:lang w:eastAsia="en-GB"/>
        </w:rPr>
        <w:t>Working Together to Safeguard Children 2018 specifically identifies the needs of the unborn child.</w:t>
      </w:r>
    </w:p>
    <w:p w14:paraId="415E23BD" w14:textId="77777777" w:rsidR="00403684" w:rsidRDefault="00403684" w:rsidP="00EB3AAA">
      <w:pPr>
        <w:spacing w:after="0" w:line="276" w:lineRule="auto"/>
        <w:jc w:val="both"/>
        <w:rPr>
          <w:rFonts w:eastAsia="Times New Roman" w:cstheme="minorHAnsi"/>
          <w:lang w:eastAsia="en-GB"/>
        </w:rPr>
      </w:pPr>
    </w:p>
    <w:p w14:paraId="538DEDFD" w14:textId="77777777" w:rsidR="00403684" w:rsidRDefault="00403684" w:rsidP="00EB3AAA">
      <w:pPr>
        <w:spacing w:after="0" w:line="276" w:lineRule="auto"/>
        <w:jc w:val="both"/>
        <w:rPr>
          <w:rFonts w:eastAsia="Times New Roman" w:cstheme="minorHAnsi"/>
          <w:lang w:eastAsia="en-GB"/>
        </w:rPr>
      </w:pPr>
      <w:r>
        <w:rPr>
          <w:rFonts w:eastAsia="Times New Roman" w:cstheme="minorHAnsi"/>
          <w:lang w:eastAsia="en-GB"/>
        </w:rPr>
        <w:t xml:space="preserve">The protocol identifies the need for a multi-agency approach for all children who may be vulnerable and in need of support services from Early Help to </w:t>
      </w:r>
      <w:r w:rsidR="007A5720">
        <w:rPr>
          <w:rFonts w:eastAsia="Times New Roman" w:cstheme="minorHAnsi"/>
          <w:lang w:eastAsia="en-GB"/>
        </w:rPr>
        <w:t>level 4 safeguarding concerns.</w:t>
      </w:r>
    </w:p>
    <w:p w14:paraId="06EFE512" w14:textId="77777777" w:rsidR="00CA0827" w:rsidRDefault="00CA0827" w:rsidP="00CA0827">
      <w:pPr>
        <w:spacing w:before="100" w:beforeAutospacing="1" w:after="100" w:afterAutospacing="1" w:line="276" w:lineRule="auto"/>
        <w:jc w:val="both"/>
      </w:pPr>
      <w:r w:rsidRPr="009D26CC">
        <w:t>The Practice Note of His Honour Judge Steven Parker, Designated Family Judge for Cheshire and Merseyside issued 09.03.2022 outlines the procedure to be followed by Local Authorities both pre and post birth.</w:t>
      </w:r>
      <w:r w:rsidR="00F36BA6">
        <w:t xml:space="preserve"> This supports the principles of the Pan Merseyside Pre-Birth Protocol and ensures that the Court, CAFCASS and the Local Authority are working together in a timely manner to consider the need to issue care proceedings at birth. </w:t>
      </w:r>
    </w:p>
    <w:p w14:paraId="3C339511" w14:textId="77777777" w:rsidR="001E5868" w:rsidRDefault="001E5868" w:rsidP="00CA0827">
      <w:pPr>
        <w:spacing w:before="100" w:beforeAutospacing="1" w:after="100" w:afterAutospacing="1" w:line="276" w:lineRule="auto"/>
        <w:jc w:val="both"/>
      </w:pPr>
      <w:r>
        <w:t xml:space="preserve">The Flow Chart attached at the end of the Guidance provides a helpful outline </w:t>
      </w:r>
      <w:r w:rsidR="00953B8E">
        <w:t xml:space="preserve">the process where a child is referred by Health colleagues at the 10 – </w:t>
      </w:r>
      <w:proofErr w:type="gramStart"/>
      <w:r w:rsidR="00953B8E">
        <w:t>12 week</w:t>
      </w:r>
      <w:proofErr w:type="gramEnd"/>
      <w:r w:rsidR="00953B8E">
        <w:t xml:space="preserve"> sca</w:t>
      </w:r>
      <w:r w:rsidR="00833A20">
        <w:t xml:space="preserve">n and where this information is identified at an earlier stage. </w:t>
      </w:r>
    </w:p>
    <w:p w14:paraId="21EA897D" w14:textId="77777777" w:rsidR="00833A20" w:rsidRDefault="00833A20" w:rsidP="00CA0827">
      <w:pPr>
        <w:spacing w:before="100" w:beforeAutospacing="1" w:after="100" w:afterAutospacing="1" w:line="276" w:lineRule="auto"/>
        <w:jc w:val="both"/>
      </w:pPr>
      <w:r>
        <w:t xml:space="preserve">The focus of this Guidance and Flow Chart is to ensure that where </w:t>
      </w:r>
      <w:r w:rsidR="00907D6D">
        <w:t>concerns are identified</w:t>
      </w:r>
      <w:r w:rsidR="008D4755">
        <w:t xml:space="preserve">, the unborn child and their parents’ capacity to care for them </w:t>
      </w:r>
      <w:r w:rsidR="00907D6D">
        <w:t xml:space="preserve">is assessed as soon as possible. The Child and Family / Pre-Birth Assessment should consider at the </w:t>
      </w:r>
      <w:proofErr w:type="spellStart"/>
      <w:r w:rsidR="00907D6D">
        <w:t>mid point</w:t>
      </w:r>
      <w:proofErr w:type="spellEnd"/>
      <w:r w:rsidR="00907D6D">
        <w:t xml:space="preserve"> CIN meeting whether there are additional concerns which should be considered by Legal Gateway Panel and the unborn baby is </w:t>
      </w:r>
      <w:r w:rsidR="000717D6">
        <w:t xml:space="preserve">on the right plan at the right time, allowing longer time to be able to offer support and achieve positive change and outcomes. </w:t>
      </w:r>
    </w:p>
    <w:p w14:paraId="3DA951DC" w14:textId="77777777" w:rsidR="000717D6" w:rsidRDefault="000717D6" w:rsidP="00CA0827">
      <w:pPr>
        <w:spacing w:before="100" w:beforeAutospacing="1" w:after="100" w:afterAutospacing="1" w:line="276" w:lineRule="auto"/>
        <w:jc w:val="both"/>
      </w:pPr>
    </w:p>
    <w:p w14:paraId="23B62969" w14:textId="77777777" w:rsidR="000717D6" w:rsidRPr="009D26CC" w:rsidRDefault="000717D6" w:rsidP="00CA0827">
      <w:pPr>
        <w:spacing w:before="100" w:beforeAutospacing="1" w:after="100" w:afterAutospacing="1" w:line="276" w:lineRule="auto"/>
        <w:jc w:val="both"/>
      </w:pPr>
    </w:p>
    <w:p w14:paraId="1E5F555F" w14:textId="77777777" w:rsidR="00CA0827" w:rsidRDefault="00CA0827" w:rsidP="00EB3AAA">
      <w:pPr>
        <w:spacing w:after="0" w:line="276" w:lineRule="auto"/>
        <w:jc w:val="both"/>
        <w:rPr>
          <w:rFonts w:eastAsia="Times New Roman" w:cstheme="minorHAnsi"/>
          <w:lang w:eastAsia="en-GB"/>
        </w:rPr>
      </w:pPr>
    </w:p>
    <w:p w14:paraId="4A5AE824" w14:textId="77777777" w:rsidR="00400055" w:rsidRDefault="00400055" w:rsidP="00EB3AAA">
      <w:pPr>
        <w:spacing w:after="0" w:line="276" w:lineRule="auto"/>
        <w:jc w:val="both"/>
        <w:rPr>
          <w:rFonts w:eastAsia="Times New Roman" w:cstheme="minorHAnsi"/>
          <w:lang w:eastAsia="en-GB"/>
        </w:rPr>
      </w:pPr>
    </w:p>
    <w:p w14:paraId="1C88839F" w14:textId="77777777" w:rsidR="00CC289B" w:rsidRDefault="00CC289B" w:rsidP="00EB3AAA">
      <w:pPr>
        <w:spacing w:after="0" w:line="276" w:lineRule="auto"/>
        <w:jc w:val="both"/>
        <w:rPr>
          <w:rFonts w:eastAsia="Times New Roman" w:cstheme="minorHAnsi"/>
          <w:b/>
          <w:bCs/>
          <w:lang w:eastAsia="en-GB"/>
        </w:rPr>
      </w:pPr>
      <w:r>
        <w:rPr>
          <w:rFonts w:eastAsia="Times New Roman" w:cstheme="minorHAnsi"/>
          <w:b/>
          <w:bCs/>
          <w:lang w:eastAsia="en-GB"/>
        </w:rPr>
        <w:t>PAN MERSEYSIDE PRE-BIRTH PROTOCOL</w:t>
      </w:r>
    </w:p>
    <w:p w14:paraId="3C2E3CBC" w14:textId="77777777" w:rsidR="00CC289B" w:rsidRDefault="00CC289B" w:rsidP="00EB3AAA">
      <w:pPr>
        <w:spacing w:after="0" w:line="276" w:lineRule="auto"/>
        <w:jc w:val="both"/>
        <w:rPr>
          <w:rFonts w:eastAsia="Times New Roman" w:cstheme="minorHAnsi"/>
          <w:b/>
          <w:bCs/>
          <w:lang w:eastAsia="en-GB"/>
        </w:rPr>
      </w:pPr>
    </w:p>
    <w:p w14:paraId="54DCC732" w14:textId="77777777" w:rsidR="00403684" w:rsidRDefault="00F16D83" w:rsidP="00EB3AAA">
      <w:pPr>
        <w:spacing w:after="0" w:line="276" w:lineRule="auto"/>
        <w:jc w:val="both"/>
        <w:rPr>
          <w:rFonts w:eastAsia="Times New Roman" w:cstheme="minorHAnsi"/>
          <w:lang w:eastAsia="en-GB"/>
        </w:rPr>
      </w:pPr>
      <w:r w:rsidRPr="00F16D83">
        <w:rPr>
          <w:rFonts w:eastAsia="Times New Roman" w:cstheme="minorHAnsi"/>
          <w:lang w:eastAsia="en-GB"/>
        </w:rPr>
        <w:t>Where</w:t>
      </w:r>
      <w:r>
        <w:rPr>
          <w:rFonts w:eastAsia="Times New Roman" w:cstheme="minorHAnsi"/>
          <w:lang w:eastAsia="en-GB"/>
        </w:rPr>
        <w:t xml:space="preserve"> </w:t>
      </w:r>
      <w:r w:rsidR="00722AC5">
        <w:rPr>
          <w:rFonts w:eastAsia="Times New Roman" w:cstheme="minorHAnsi"/>
          <w:lang w:eastAsia="en-GB"/>
        </w:rPr>
        <w:t xml:space="preserve">issues or concerns are identified for an unborn child during pregnancy, these should be shared with Children’s Social Care (CSC) </w:t>
      </w:r>
      <w:r w:rsidR="006839BF">
        <w:rPr>
          <w:rFonts w:eastAsia="Times New Roman" w:cstheme="minorHAnsi"/>
          <w:lang w:eastAsia="en-GB"/>
        </w:rPr>
        <w:t xml:space="preserve">at the earliest opportunity in the confirmed pregnancy.  The referral needs to ensure that the nature of the issues or concerns are clearly set out.  </w:t>
      </w:r>
    </w:p>
    <w:p w14:paraId="34D2AD45" w14:textId="77777777" w:rsidR="00FE3F11" w:rsidRDefault="00FE3F11" w:rsidP="00EB3AAA">
      <w:pPr>
        <w:spacing w:after="0" w:line="276" w:lineRule="auto"/>
        <w:jc w:val="both"/>
        <w:rPr>
          <w:rFonts w:eastAsia="Times New Roman" w:cstheme="minorHAnsi"/>
          <w:lang w:eastAsia="en-GB"/>
        </w:rPr>
      </w:pPr>
    </w:p>
    <w:p w14:paraId="114DFD52" w14:textId="77777777" w:rsidR="00FE3F11" w:rsidRPr="00F16D83" w:rsidRDefault="00FE3F11" w:rsidP="00EB3AAA">
      <w:pPr>
        <w:spacing w:after="0" w:line="276" w:lineRule="auto"/>
        <w:jc w:val="both"/>
        <w:rPr>
          <w:rFonts w:eastAsia="Times New Roman" w:cstheme="minorHAnsi"/>
          <w:lang w:eastAsia="en-GB"/>
        </w:rPr>
      </w:pPr>
      <w:r>
        <w:rPr>
          <w:rFonts w:eastAsia="Times New Roman" w:cstheme="minorHAnsi"/>
          <w:lang w:eastAsia="en-GB"/>
        </w:rPr>
        <w:t>Where the need relates to a co-ordinated multi</w:t>
      </w:r>
      <w:r w:rsidR="005D21F2">
        <w:rPr>
          <w:rFonts w:eastAsia="Times New Roman" w:cstheme="minorHAnsi"/>
          <w:lang w:eastAsia="en-GB"/>
        </w:rPr>
        <w:t>-</w:t>
      </w:r>
      <w:r>
        <w:rPr>
          <w:rFonts w:eastAsia="Times New Roman" w:cstheme="minorHAnsi"/>
          <w:lang w:eastAsia="en-GB"/>
        </w:rPr>
        <w:t xml:space="preserve">agency support plan to promote the welfare and meet the additional needs of an unborn child, the </w:t>
      </w:r>
      <w:r w:rsidR="005D21F2">
        <w:rPr>
          <w:rFonts w:eastAsia="Times New Roman" w:cstheme="minorHAnsi"/>
          <w:lang w:eastAsia="en-GB"/>
        </w:rPr>
        <w:t xml:space="preserve">Multi-Agency Practice Standards - </w:t>
      </w:r>
      <w:r>
        <w:rPr>
          <w:rFonts w:eastAsia="Times New Roman" w:cstheme="minorHAnsi"/>
          <w:lang w:eastAsia="en-GB"/>
        </w:rPr>
        <w:t xml:space="preserve">Early Help should be followed.  </w:t>
      </w:r>
    </w:p>
    <w:p w14:paraId="77FBF0AD" w14:textId="77777777" w:rsidR="008037C8" w:rsidRPr="009D26CC" w:rsidRDefault="008037C8" w:rsidP="00EB3AAA">
      <w:pPr>
        <w:spacing w:after="0" w:line="276" w:lineRule="auto"/>
        <w:jc w:val="both"/>
        <w:rPr>
          <w:rFonts w:eastAsia="Times New Roman" w:cstheme="minorHAnsi"/>
          <w:b/>
          <w:bCs/>
          <w:lang w:eastAsia="en-GB"/>
        </w:rPr>
      </w:pPr>
    </w:p>
    <w:p w14:paraId="174D1E67" w14:textId="77777777" w:rsidR="008037C8" w:rsidRDefault="00DB7F8D" w:rsidP="00EB3AAA">
      <w:pPr>
        <w:spacing w:after="0" w:line="276" w:lineRule="auto"/>
        <w:jc w:val="both"/>
        <w:rPr>
          <w:rFonts w:eastAsia="Times New Roman" w:cstheme="minorHAnsi"/>
          <w:lang w:eastAsia="en-GB"/>
        </w:rPr>
      </w:pPr>
      <w:r w:rsidRPr="00DB7F8D">
        <w:rPr>
          <w:rFonts w:eastAsia="Times New Roman" w:cstheme="minorHAnsi"/>
          <w:lang w:eastAsia="en-GB"/>
        </w:rPr>
        <w:t xml:space="preserve">The protocol </w:t>
      </w:r>
      <w:r>
        <w:rPr>
          <w:rFonts w:eastAsia="Times New Roman" w:cstheme="minorHAnsi"/>
          <w:lang w:eastAsia="en-GB"/>
        </w:rPr>
        <w:t xml:space="preserve">clearly </w:t>
      </w:r>
      <w:r w:rsidR="00E02675">
        <w:rPr>
          <w:rFonts w:eastAsia="Times New Roman" w:cstheme="minorHAnsi"/>
          <w:lang w:eastAsia="en-GB"/>
        </w:rPr>
        <w:t>states that care must be given to work collaboratively with parents and consent should be obtained prior to the referral being made to CSC</w:t>
      </w:r>
      <w:r w:rsidR="00FE1080">
        <w:rPr>
          <w:rFonts w:eastAsia="Times New Roman" w:cstheme="minorHAnsi"/>
          <w:lang w:eastAsia="en-GB"/>
        </w:rPr>
        <w:t xml:space="preserve"> however, where the concerns are in respect of safeguarding concerns a lack of consent should not preclude the referral being made.</w:t>
      </w:r>
    </w:p>
    <w:p w14:paraId="04940B25" w14:textId="77777777" w:rsidR="00BC04D4" w:rsidRDefault="00BC04D4" w:rsidP="00EB3AAA">
      <w:pPr>
        <w:spacing w:after="0" w:line="276" w:lineRule="auto"/>
        <w:jc w:val="both"/>
        <w:rPr>
          <w:rFonts w:eastAsia="Times New Roman" w:cstheme="minorHAnsi"/>
          <w:lang w:eastAsia="en-GB"/>
        </w:rPr>
      </w:pPr>
    </w:p>
    <w:p w14:paraId="3E7C46FC" w14:textId="77777777" w:rsidR="0027574D" w:rsidRDefault="0027574D" w:rsidP="0027574D">
      <w:pPr>
        <w:spacing w:after="0" w:line="276" w:lineRule="auto"/>
        <w:jc w:val="both"/>
        <w:rPr>
          <w:rFonts w:eastAsia="Times New Roman" w:cstheme="minorHAnsi"/>
          <w:lang w:eastAsia="en-GB"/>
        </w:rPr>
      </w:pPr>
      <w:r>
        <w:rPr>
          <w:rFonts w:eastAsia="Times New Roman" w:cstheme="minorHAnsi"/>
          <w:lang w:eastAsia="en-GB"/>
        </w:rPr>
        <w:t xml:space="preserve">The Pre-Birth RAG Screening Tool is used to determine the level of risk </w:t>
      </w:r>
      <w:r w:rsidR="00794484">
        <w:rPr>
          <w:rFonts w:eastAsia="Times New Roman" w:cstheme="minorHAnsi"/>
          <w:lang w:eastAsia="en-GB"/>
        </w:rPr>
        <w:t xml:space="preserve">and should be provided to CSC when making a referral. </w:t>
      </w:r>
      <w:r>
        <w:rPr>
          <w:rFonts w:eastAsia="Times New Roman" w:cstheme="minorHAnsi"/>
          <w:lang w:eastAsia="en-GB"/>
        </w:rPr>
        <w:t xml:space="preserve">This is included as an appendix at the end of the protocol.  </w:t>
      </w:r>
    </w:p>
    <w:p w14:paraId="40BC0265" w14:textId="77777777" w:rsidR="00BC04D4" w:rsidRPr="00DB7F8D" w:rsidRDefault="00BC04D4" w:rsidP="00EB3AAA">
      <w:pPr>
        <w:spacing w:after="0" w:line="276" w:lineRule="auto"/>
        <w:jc w:val="both"/>
        <w:rPr>
          <w:rFonts w:eastAsia="Times New Roman" w:cstheme="minorHAnsi"/>
          <w:lang w:eastAsia="en-GB"/>
        </w:rPr>
      </w:pPr>
    </w:p>
    <w:p w14:paraId="07B4B629" w14:textId="77777777" w:rsidR="008C2749" w:rsidRDefault="00905E57" w:rsidP="00EB3AAA">
      <w:pPr>
        <w:spacing w:after="0" w:line="276" w:lineRule="auto"/>
        <w:jc w:val="both"/>
        <w:rPr>
          <w:rFonts w:eastAsia="Times New Roman" w:cstheme="minorHAnsi"/>
          <w:lang w:eastAsia="en-GB"/>
        </w:rPr>
      </w:pPr>
      <w:r w:rsidRPr="00905E57">
        <w:rPr>
          <w:rFonts w:eastAsia="Times New Roman" w:cstheme="minorHAnsi"/>
          <w:lang w:eastAsia="en-GB"/>
        </w:rPr>
        <w:t>The</w:t>
      </w:r>
      <w:r>
        <w:rPr>
          <w:rFonts w:eastAsia="Times New Roman" w:cstheme="minorHAnsi"/>
          <w:lang w:eastAsia="en-GB"/>
        </w:rPr>
        <w:t xml:space="preserve"> Protocol sets out </w:t>
      </w:r>
      <w:r w:rsidR="0054057D">
        <w:rPr>
          <w:rFonts w:eastAsia="Times New Roman" w:cstheme="minorHAnsi"/>
          <w:lang w:eastAsia="en-GB"/>
        </w:rPr>
        <w:t>circumstances where a mu</w:t>
      </w:r>
      <w:r w:rsidR="00B94D6A">
        <w:rPr>
          <w:rFonts w:eastAsia="Times New Roman" w:cstheme="minorHAnsi"/>
          <w:lang w:eastAsia="en-GB"/>
        </w:rPr>
        <w:t xml:space="preserve">lti-agency assessment </w:t>
      </w:r>
      <w:r w:rsidR="00F70E30">
        <w:rPr>
          <w:rFonts w:eastAsia="Times New Roman" w:cstheme="minorHAnsi"/>
          <w:lang w:eastAsia="en-GB"/>
        </w:rPr>
        <w:t>should be undertaken.  This is not an exhaustive list</w:t>
      </w:r>
      <w:r w:rsidR="006357F3">
        <w:rPr>
          <w:rFonts w:eastAsia="Times New Roman" w:cstheme="minorHAnsi"/>
          <w:lang w:eastAsia="en-GB"/>
        </w:rPr>
        <w:t>:</w:t>
      </w:r>
      <w:r w:rsidR="00D26DE8">
        <w:rPr>
          <w:rFonts w:eastAsia="Times New Roman" w:cstheme="minorHAnsi"/>
          <w:lang w:eastAsia="en-GB"/>
        </w:rPr>
        <w:t xml:space="preserve"> </w:t>
      </w:r>
    </w:p>
    <w:p w14:paraId="3ABCF1BA" w14:textId="77777777" w:rsidR="008C2749" w:rsidRDefault="008C2749" w:rsidP="00EB3AAA">
      <w:pPr>
        <w:spacing w:after="0" w:line="276" w:lineRule="auto"/>
        <w:jc w:val="both"/>
        <w:rPr>
          <w:rFonts w:eastAsia="Times New Roman" w:cstheme="minorHAnsi"/>
          <w:lang w:eastAsia="en-GB"/>
        </w:rPr>
      </w:pPr>
    </w:p>
    <w:p w14:paraId="7D923433"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that parent/their partner/potential carer may pose a risk to children (examples may include previous neglect or physical abuse of children, or sexual offences) </w:t>
      </w:r>
    </w:p>
    <w:p w14:paraId="6CE97B3D"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regarding parent/their partner/potential carer in terms of their parenting capacity. Such concerns may include mental health problems, learning disability or inability to parent or protect children from harm. </w:t>
      </w:r>
    </w:p>
    <w:p w14:paraId="5429D6F5"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 Parent/ their partner/potential carer has children that have been made subject to a Child Protection Plan, or Care or Supervision Order at any time in the past (or if proceedings are ongoing). </w:t>
      </w:r>
    </w:p>
    <w:p w14:paraId="64286253"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If the parent is currently a Looked After Child. </w:t>
      </w:r>
      <w:r w:rsidR="00F02FEC">
        <w:t xml:space="preserve">NB additional issues and vulnerabilities need to be identified in respect of the parent who is a looked after child and not solely based on their looked after status.  </w:t>
      </w:r>
    </w:p>
    <w:p w14:paraId="7C50E483"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 domestic abuse. These could relate to any person who may be involved with the unborn baby. </w:t>
      </w:r>
    </w:p>
    <w:p w14:paraId="465B780A"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regarding problematic drug/alcohol misuse of parent/their partner/potential carer. </w:t>
      </w:r>
    </w:p>
    <w:p w14:paraId="3E18FA9D"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significant concerns about the lifestyle of partner/their partner/potential carer which would impact on their ability to parent or protect children. </w:t>
      </w:r>
    </w:p>
    <w:p w14:paraId="5F5330D9" w14:textId="77777777" w:rsidR="002A5934" w:rsidRPr="008C2749" w:rsidRDefault="008C2749" w:rsidP="008C2749">
      <w:pPr>
        <w:pStyle w:val="ListParagraph"/>
        <w:numPr>
          <w:ilvl w:val="0"/>
          <w:numId w:val="13"/>
        </w:numPr>
        <w:spacing w:after="0" w:line="276" w:lineRule="auto"/>
        <w:jc w:val="both"/>
        <w:rPr>
          <w:rFonts w:eastAsia="Times New Roman" w:cstheme="minorHAnsi"/>
          <w:lang w:eastAsia="en-GB"/>
        </w:rPr>
      </w:pPr>
      <w:r>
        <w:t>See Concealed or Denied Pregnancy Protocol if a pregnancy is concealed or denied. In cases of delayed presentation to ante-natal services a referral is not automatic in these circumstances, but must be made if, after consideration of the reason for the delay or concealment, there are concerns about complex/ serious needs or evidence of significant harm. In the absence of these concerns additional support from Universal services may be appropriate.</w:t>
      </w:r>
      <w:r w:rsidR="00905E57" w:rsidRPr="008C2749">
        <w:rPr>
          <w:rFonts w:eastAsia="Times New Roman" w:cstheme="minorHAnsi"/>
          <w:lang w:eastAsia="en-GB"/>
        </w:rPr>
        <w:t xml:space="preserve"> </w:t>
      </w:r>
    </w:p>
    <w:p w14:paraId="1585F08B" w14:textId="77777777" w:rsidR="00B73016" w:rsidRPr="009D26CC" w:rsidRDefault="00B73016" w:rsidP="00EB3AAA">
      <w:pPr>
        <w:spacing w:after="0" w:line="276" w:lineRule="auto"/>
        <w:jc w:val="both"/>
        <w:rPr>
          <w:rFonts w:eastAsia="Times New Roman" w:cstheme="minorHAnsi"/>
          <w:b/>
          <w:bCs/>
          <w:lang w:eastAsia="en-GB"/>
        </w:rPr>
      </w:pPr>
    </w:p>
    <w:p w14:paraId="4E69B3B3" w14:textId="77777777" w:rsidR="0066051F" w:rsidRDefault="0066051F" w:rsidP="00EB3AAA">
      <w:pPr>
        <w:spacing w:after="0" w:line="276" w:lineRule="auto"/>
        <w:jc w:val="both"/>
        <w:rPr>
          <w:rFonts w:eastAsia="Times New Roman" w:cstheme="minorHAnsi"/>
          <w:b/>
          <w:bCs/>
          <w:lang w:eastAsia="en-GB"/>
        </w:rPr>
      </w:pPr>
    </w:p>
    <w:p w14:paraId="481FC480" w14:textId="77777777" w:rsidR="00B73016" w:rsidRDefault="006357F3" w:rsidP="00EB3AAA">
      <w:pPr>
        <w:spacing w:after="0" w:line="276" w:lineRule="auto"/>
        <w:jc w:val="both"/>
        <w:rPr>
          <w:rFonts w:eastAsia="Times New Roman" w:cstheme="minorHAnsi"/>
          <w:b/>
          <w:bCs/>
          <w:lang w:eastAsia="en-GB"/>
        </w:rPr>
      </w:pPr>
      <w:r>
        <w:rPr>
          <w:rFonts w:eastAsia="Times New Roman" w:cstheme="minorHAnsi"/>
          <w:b/>
          <w:bCs/>
          <w:lang w:eastAsia="en-GB"/>
        </w:rPr>
        <w:t>ASSESSMENT</w:t>
      </w:r>
    </w:p>
    <w:p w14:paraId="05C2409D" w14:textId="77777777" w:rsidR="006357F3" w:rsidRDefault="006357F3" w:rsidP="00EB3AAA">
      <w:pPr>
        <w:spacing w:after="0" w:line="276" w:lineRule="auto"/>
        <w:jc w:val="both"/>
        <w:rPr>
          <w:rFonts w:eastAsia="Times New Roman" w:cstheme="minorHAnsi"/>
          <w:b/>
          <w:bCs/>
          <w:lang w:eastAsia="en-GB"/>
        </w:rPr>
      </w:pPr>
    </w:p>
    <w:p w14:paraId="08357FE9" w14:textId="77777777" w:rsidR="00924DDF" w:rsidRDefault="00924DDF" w:rsidP="00EB3AAA">
      <w:pPr>
        <w:spacing w:after="0" w:line="276" w:lineRule="auto"/>
        <w:jc w:val="both"/>
        <w:rPr>
          <w:rFonts w:eastAsia="Times New Roman" w:cstheme="minorHAnsi"/>
          <w:lang w:eastAsia="en-GB"/>
        </w:rPr>
      </w:pPr>
      <w:r w:rsidRPr="00924DDF">
        <w:rPr>
          <w:rFonts w:eastAsia="Times New Roman" w:cstheme="minorHAnsi"/>
          <w:lang w:eastAsia="en-GB"/>
        </w:rPr>
        <w:t xml:space="preserve">The </w:t>
      </w:r>
      <w:r>
        <w:rPr>
          <w:rFonts w:eastAsia="Times New Roman" w:cstheme="minorHAnsi"/>
          <w:lang w:eastAsia="en-GB"/>
        </w:rPr>
        <w:t xml:space="preserve">Protocol </w:t>
      </w:r>
      <w:r w:rsidR="004A2A77">
        <w:rPr>
          <w:rFonts w:eastAsia="Times New Roman" w:cstheme="minorHAnsi"/>
          <w:lang w:eastAsia="en-GB"/>
        </w:rPr>
        <w:t xml:space="preserve">identifies that a referral should be made to Children’s Social Care at the earliest opportunity following the dating scan, usually held at 10 – 12 weeks, where the risks indicators </w:t>
      </w:r>
      <w:r w:rsidR="00F25E59">
        <w:rPr>
          <w:rFonts w:eastAsia="Times New Roman" w:cstheme="minorHAnsi"/>
          <w:lang w:eastAsia="en-GB"/>
        </w:rPr>
        <w:t xml:space="preserve">are deemed to be at Level 4.  </w:t>
      </w:r>
      <w:r w:rsidR="00005778">
        <w:rPr>
          <w:rFonts w:eastAsia="Times New Roman" w:cstheme="minorHAnsi"/>
          <w:lang w:eastAsia="en-GB"/>
        </w:rPr>
        <w:t xml:space="preserve">However, where </w:t>
      </w:r>
      <w:r w:rsidR="004357BB">
        <w:rPr>
          <w:rFonts w:eastAsia="Times New Roman" w:cstheme="minorHAnsi"/>
          <w:lang w:eastAsia="en-GB"/>
        </w:rPr>
        <w:t xml:space="preserve">a professional becomes aware of a pregnancy and has concerns, this information should be shared at the earliest opportunity. </w:t>
      </w:r>
    </w:p>
    <w:p w14:paraId="0778BBF4" w14:textId="77777777" w:rsidR="00F25E59" w:rsidRDefault="00F25E59" w:rsidP="00EB3AAA">
      <w:pPr>
        <w:spacing w:after="0" w:line="276" w:lineRule="auto"/>
        <w:jc w:val="both"/>
        <w:rPr>
          <w:rFonts w:eastAsia="Times New Roman" w:cstheme="minorHAnsi"/>
          <w:lang w:eastAsia="en-GB"/>
        </w:rPr>
      </w:pPr>
    </w:p>
    <w:p w14:paraId="3DCF3CDC" w14:textId="77777777" w:rsidR="00DA3D47" w:rsidRDefault="001538EE" w:rsidP="00EB3AAA">
      <w:pPr>
        <w:spacing w:after="0" w:line="276" w:lineRule="auto"/>
        <w:jc w:val="both"/>
        <w:rPr>
          <w:rFonts w:eastAsia="Times New Roman" w:cstheme="minorHAnsi"/>
          <w:lang w:eastAsia="en-GB"/>
        </w:rPr>
      </w:pPr>
      <w:r>
        <w:rPr>
          <w:rFonts w:eastAsia="Times New Roman" w:cstheme="minorHAnsi"/>
          <w:lang w:eastAsia="en-GB"/>
        </w:rPr>
        <w:t xml:space="preserve">The local area MASH and individual agency local safeguarding lead must </w:t>
      </w:r>
      <w:r w:rsidR="00FB2A5B">
        <w:rPr>
          <w:rFonts w:eastAsia="Times New Roman" w:cstheme="minorHAnsi"/>
          <w:lang w:eastAsia="en-GB"/>
        </w:rPr>
        <w:t>b</w:t>
      </w:r>
      <w:r>
        <w:rPr>
          <w:rFonts w:eastAsia="Times New Roman" w:cstheme="minorHAnsi"/>
          <w:lang w:eastAsia="en-GB"/>
        </w:rPr>
        <w:t>e consulted</w:t>
      </w:r>
      <w:r w:rsidR="00FB2A5B">
        <w:rPr>
          <w:rFonts w:eastAsia="Times New Roman" w:cstheme="minorHAnsi"/>
          <w:lang w:eastAsia="en-GB"/>
        </w:rPr>
        <w:t xml:space="preserve"> as part of the referral process.</w:t>
      </w:r>
    </w:p>
    <w:p w14:paraId="525E86C2" w14:textId="77777777" w:rsidR="00FB2A5B" w:rsidRDefault="00FB2A5B" w:rsidP="00EB3AAA">
      <w:pPr>
        <w:spacing w:after="0" w:line="276" w:lineRule="auto"/>
        <w:jc w:val="both"/>
        <w:rPr>
          <w:rFonts w:eastAsia="Times New Roman" w:cstheme="minorHAnsi"/>
          <w:lang w:eastAsia="en-GB"/>
        </w:rPr>
      </w:pPr>
    </w:p>
    <w:p w14:paraId="0F649B38" w14:textId="77777777" w:rsidR="00FB2A5B" w:rsidRDefault="00FB2A5B" w:rsidP="00EB3AAA">
      <w:pPr>
        <w:spacing w:after="0" w:line="276" w:lineRule="auto"/>
        <w:jc w:val="both"/>
        <w:rPr>
          <w:rFonts w:eastAsia="Times New Roman" w:cstheme="minorHAnsi"/>
          <w:lang w:eastAsia="en-GB"/>
        </w:rPr>
      </w:pPr>
      <w:r>
        <w:rPr>
          <w:rFonts w:eastAsia="Times New Roman" w:cstheme="minorHAnsi"/>
          <w:lang w:eastAsia="en-GB"/>
        </w:rPr>
        <w:t xml:space="preserve">MASH will respond to the Referrer however, if the referrer has not received an acknowledgement within three working </w:t>
      </w:r>
      <w:proofErr w:type="gramStart"/>
      <w:r>
        <w:rPr>
          <w:rFonts w:eastAsia="Times New Roman" w:cstheme="minorHAnsi"/>
          <w:lang w:eastAsia="en-GB"/>
        </w:rPr>
        <w:t>days</w:t>
      </w:r>
      <w:proofErr w:type="gramEnd"/>
      <w:r>
        <w:rPr>
          <w:rFonts w:eastAsia="Times New Roman" w:cstheme="minorHAnsi"/>
          <w:lang w:eastAsia="en-GB"/>
        </w:rPr>
        <w:t xml:space="preserve"> they should contact MASH again to ensure the referral was received.</w:t>
      </w:r>
    </w:p>
    <w:p w14:paraId="21A3658C" w14:textId="77777777" w:rsidR="00FB2A5B" w:rsidRDefault="00FB2A5B" w:rsidP="00EB3AAA">
      <w:pPr>
        <w:spacing w:after="0" w:line="276" w:lineRule="auto"/>
        <w:jc w:val="both"/>
        <w:rPr>
          <w:rFonts w:eastAsia="Times New Roman" w:cstheme="minorHAnsi"/>
          <w:lang w:eastAsia="en-GB"/>
        </w:rPr>
      </w:pPr>
    </w:p>
    <w:p w14:paraId="147B7A2A" w14:textId="77777777" w:rsidR="00FB2A5B" w:rsidRDefault="00280812" w:rsidP="00EB3AAA">
      <w:pPr>
        <w:spacing w:after="0" w:line="276" w:lineRule="auto"/>
        <w:jc w:val="both"/>
        <w:rPr>
          <w:rFonts w:eastAsia="Times New Roman" w:cstheme="minorHAnsi"/>
          <w:lang w:eastAsia="en-GB"/>
        </w:rPr>
      </w:pPr>
      <w:r>
        <w:rPr>
          <w:rFonts w:eastAsia="Times New Roman" w:cstheme="minorHAnsi"/>
          <w:lang w:eastAsia="en-GB"/>
        </w:rPr>
        <w:t>Where there is a delayed presentation to maternity services or where concerns are identified after the booking appointment, the referral should be made as soon as possible.</w:t>
      </w:r>
    </w:p>
    <w:p w14:paraId="600A499D" w14:textId="77777777" w:rsidR="00280812" w:rsidRDefault="00280812" w:rsidP="00EB3AAA">
      <w:pPr>
        <w:spacing w:after="0" w:line="276" w:lineRule="auto"/>
        <w:jc w:val="both"/>
        <w:rPr>
          <w:rFonts w:eastAsia="Times New Roman" w:cstheme="minorHAnsi"/>
          <w:lang w:eastAsia="en-GB"/>
        </w:rPr>
      </w:pPr>
    </w:p>
    <w:p w14:paraId="05B6FA42" w14:textId="77777777" w:rsidR="00280812" w:rsidRDefault="00257CAE" w:rsidP="00EB3AAA">
      <w:pPr>
        <w:spacing w:after="0" w:line="276" w:lineRule="auto"/>
        <w:jc w:val="both"/>
        <w:rPr>
          <w:rFonts w:eastAsia="Times New Roman" w:cstheme="minorHAnsi"/>
          <w:lang w:eastAsia="en-GB"/>
        </w:rPr>
      </w:pPr>
      <w:r>
        <w:rPr>
          <w:rFonts w:eastAsia="Times New Roman" w:cstheme="minorHAnsi"/>
          <w:lang w:eastAsia="en-GB"/>
        </w:rPr>
        <w:t>If the referral is accepted by CSC</w:t>
      </w:r>
      <w:r w:rsidR="009211B8">
        <w:rPr>
          <w:rFonts w:eastAsia="Times New Roman" w:cstheme="minorHAnsi"/>
          <w:lang w:eastAsia="en-GB"/>
        </w:rPr>
        <w:t xml:space="preserve">, the assessment should commence in the early antenatal period.  This will allow </w:t>
      </w:r>
      <w:r w:rsidR="007C20C1">
        <w:rPr>
          <w:rFonts w:eastAsia="Times New Roman" w:cstheme="minorHAnsi"/>
          <w:lang w:eastAsia="en-GB"/>
        </w:rPr>
        <w:t xml:space="preserve">parents the opportunity to show evidence of change.  The earlier the assessment is concluded, the sooner any support plan can be put in place.  </w:t>
      </w:r>
    </w:p>
    <w:p w14:paraId="57AB70DE" w14:textId="77777777" w:rsidR="008A2DD3" w:rsidRDefault="008A2DD3" w:rsidP="00EB3AAA">
      <w:pPr>
        <w:spacing w:after="0" w:line="276" w:lineRule="auto"/>
        <w:jc w:val="both"/>
        <w:rPr>
          <w:rFonts w:eastAsia="Times New Roman" w:cstheme="minorHAnsi"/>
          <w:lang w:eastAsia="en-GB"/>
        </w:rPr>
      </w:pPr>
    </w:p>
    <w:p w14:paraId="6715EC02" w14:textId="77777777" w:rsidR="008A2DD3" w:rsidRDefault="008A2DD3" w:rsidP="00EB3AAA">
      <w:pPr>
        <w:spacing w:after="0" w:line="276" w:lineRule="auto"/>
        <w:jc w:val="both"/>
        <w:rPr>
          <w:rFonts w:eastAsia="Times New Roman" w:cstheme="minorHAnsi"/>
          <w:lang w:eastAsia="en-GB"/>
        </w:rPr>
      </w:pPr>
      <w:r>
        <w:rPr>
          <w:rFonts w:eastAsia="Times New Roman" w:cstheme="minorHAnsi"/>
          <w:lang w:eastAsia="en-GB"/>
        </w:rPr>
        <w:t xml:space="preserve">The Child and Family Assessment </w:t>
      </w:r>
      <w:r w:rsidR="00231C8C">
        <w:rPr>
          <w:rFonts w:eastAsia="Times New Roman" w:cstheme="minorHAnsi"/>
          <w:lang w:eastAsia="en-GB"/>
        </w:rPr>
        <w:t xml:space="preserve">must be multi-agency and all relevant agencies </w:t>
      </w:r>
      <w:r w:rsidR="009E50C9">
        <w:rPr>
          <w:rFonts w:eastAsia="Times New Roman" w:cstheme="minorHAnsi"/>
          <w:lang w:eastAsia="en-GB"/>
        </w:rPr>
        <w:t xml:space="preserve">asked to </w:t>
      </w:r>
      <w:r w:rsidR="00231C8C">
        <w:rPr>
          <w:rFonts w:eastAsia="Times New Roman" w:cstheme="minorHAnsi"/>
          <w:lang w:eastAsia="en-GB"/>
        </w:rPr>
        <w:t>contribute</w:t>
      </w:r>
      <w:r w:rsidR="009E50C9">
        <w:rPr>
          <w:rFonts w:eastAsia="Times New Roman" w:cstheme="minorHAnsi"/>
          <w:lang w:eastAsia="en-GB"/>
        </w:rPr>
        <w:t>.</w:t>
      </w:r>
    </w:p>
    <w:p w14:paraId="4F0BF021" w14:textId="77777777" w:rsidR="009E50C9" w:rsidRDefault="009E50C9" w:rsidP="00EB3AAA">
      <w:pPr>
        <w:spacing w:after="0" w:line="276" w:lineRule="auto"/>
        <w:jc w:val="both"/>
        <w:rPr>
          <w:rFonts w:eastAsia="Times New Roman" w:cstheme="minorHAnsi"/>
          <w:lang w:eastAsia="en-GB"/>
        </w:rPr>
      </w:pPr>
    </w:p>
    <w:p w14:paraId="1807EEF1" w14:textId="77777777" w:rsidR="00F4418F" w:rsidRDefault="009E50C9" w:rsidP="00EB3AAA">
      <w:pPr>
        <w:spacing w:after="0" w:line="276" w:lineRule="auto"/>
        <w:jc w:val="both"/>
        <w:rPr>
          <w:rFonts w:eastAsia="Times New Roman" w:cstheme="minorHAnsi"/>
          <w:lang w:eastAsia="en-GB"/>
        </w:rPr>
      </w:pPr>
      <w:r>
        <w:rPr>
          <w:rFonts w:eastAsia="Times New Roman" w:cstheme="minorHAnsi"/>
          <w:lang w:eastAsia="en-GB"/>
        </w:rPr>
        <w:t xml:space="preserve">The </w:t>
      </w:r>
      <w:r w:rsidR="00157D99">
        <w:rPr>
          <w:rFonts w:eastAsia="Times New Roman" w:cstheme="minorHAnsi"/>
          <w:lang w:eastAsia="en-GB"/>
        </w:rPr>
        <w:t xml:space="preserve">Pan Merseyside </w:t>
      </w:r>
      <w:r>
        <w:rPr>
          <w:rFonts w:eastAsia="Times New Roman" w:cstheme="minorHAnsi"/>
          <w:lang w:eastAsia="en-GB"/>
        </w:rPr>
        <w:t xml:space="preserve">Pre-Birth Protocol recommends a maximum of 20 days </w:t>
      </w:r>
      <w:r w:rsidR="007532D1">
        <w:rPr>
          <w:rFonts w:eastAsia="Times New Roman" w:cstheme="minorHAnsi"/>
          <w:lang w:eastAsia="en-GB"/>
        </w:rPr>
        <w:t>to complete the Child and Family Assessment, and a multi-agency meeting convened as per multi-agency proced</w:t>
      </w:r>
      <w:r w:rsidR="007B5F06">
        <w:rPr>
          <w:rFonts w:eastAsia="Times New Roman" w:cstheme="minorHAnsi"/>
          <w:lang w:eastAsia="en-GB"/>
        </w:rPr>
        <w:t>u</w:t>
      </w:r>
      <w:r w:rsidR="007532D1">
        <w:rPr>
          <w:rFonts w:eastAsia="Times New Roman" w:cstheme="minorHAnsi"/>
          <w:lang w:eastAsia="en-GB"/>
        </w:rPr>
        <w:t>res.</w:t>
      </w:r>
      <w:r w:rsidR="007B5F06">
        <w:rPr>
          <w:rFonts w:eastAsia="Times New Roman" w:cstheme="minorHAnsi"/>
          <w:lang w:eastAsia="en-GB"/>
        </w:rPr>
        <w:t xml:space="preserve">  </w:t>
      </w:r>
    </w:p>
    <w:p w14:paraId="03665BEF" w14:textId="77777777" w:rsidR="00F4418F" w:rsidRDefault="00F4418F" w:rsidP="00EB3AAA">
      <w:pPr>
        <w:spacing w:after="0" w:line="276" w:lineRule="auto"/>
        <w:jc w:val="both"/>
        <w:rPr>
          <w:rFonts w:eastAsia="Times New Roman" w:cstheme="minorHAnsi"/>
          <w:lang w:eastAsia="en-GB"/>
        </w:rPr>
      </w:pPr>
    </w:p>
    <w:p w14:paraId="08E1A523" w14:textId="77777777" w:rsidR="00463B43" w:rsidRDefault="007B5F06" w:rsidP="00EB3AAA">
      <w:pPr>
        <w:spacing w:after="0" w:line="276" w:lineRule="auto"/>
        <w:jc w:val="both"/>
        <w:rPr>
          <w:rFonts w:eastAsia="Times New Roman" w:cstheme="minorHAnsi"/>
          <w:lang w:eastAsia="en-GB"/>
        </w:rPr>
      </w:pPr>
      <w:r>
        <w:rPr>
          <w:rFonts w:eastAsia="Times New Roman" w:cstheme="minorHAnsi"/>
          <w:lang w:eastAsia="en-GB"/>
        </w:rPr>
        <w:t xml:space="preserve">In St Helens we complete a Child and Family Assessment which incorporates the Pre-Birth </w:t>
      </w:r>
      <w:r w:rsidR="004D0DCF">
        <w:rPr>
          <w:rFonts w:eastAsia="Times New Roman" w:cstheme="minorHAnsi"/>
          <w:lang w:eastAsia="en-GB"/>
        </w:rPr>
        <w:t>assessment</w:t>
      </w:r>
      <w:r>
        <w:rPr>
          <w:rFonts w:eastAsia="Times New Roman" w:cstheme="minorHAnsi"/>
          <w:lang w:eastAsia="en-GB"/>
        </w:rPr>
        <w:t xml:space="preserve"> and the maximum timescale for completion is 45 days.  </w:t>
      </w:r>
      <w:r w:rsidR="00F4418F">
        <w:rPr>
          <w:rFonts w:eastAsia="Times New Roman" w:cstheme="minorHAnsi"/>
          <w:lang w:eastAsia="en-GB"/>
        </w:rPr>
        <w:t xml:space="preserve">The multi-agency </w:t>
      </w:r>
      <w:r w:rsidR="004D0DCF">
        <w:rPr>
          <w:rFonts w:eastAsia="Times New Roman" w:cstheme="minorHAnsi"/>
          <w:lang w:eastAsia="en-GB"/>
        </w:rPr>
        <w:t>mid</w:t>
      </w:r>
      <w:r w:rsidR="00463B43">
        <w:rPr>
          <w:rFonts w:eastAsia="Times New Roman" w:cstheme="minorHAnsi"/>
          <w:lang w:eastAsia="en-GB"/>
        </w:rPr>
        <w:t>-</w:t>
      </w:r>
      <w:r w:rsidR="004D0DCF">
        <w:rPr>
          <w:rFonts w:eastAsia="Times New Roman" w:cstheme="minorHAnsi"/>
          <w:lang w:eastAsia="en-GB"/>
        </w:rPr>
        <w:t xml:space="preserve">point CIN </w:t>
      </w:r>
      <w:r w:rsidR="00F4418F">
        <w:rPr>
          <w:rFonts w:eastAsia="Times New Roman" w:cstheme="minorHAnsi"/>
          <w:lang w:eastAsia="en-GB"/>
        </w:rPr>
        <w:t xml:space="preserve">meeting must take place </w:t>
      </w:r>
      <w:r w:rsidR="00997B4D">
        <w:rPr>
          <w:rFonts w:eastAsia="Times New Roman" w:cstheme="minorHAnsi"/>
          <w:lang w:eastAsia="en-GB"/>
        </w:rPr>
        <w:t xml:space="preserve">by day </w:t>
      </w:r>
      <w:r w:rsidR="005C7BA2">
        <w:rPr>
          <w:rFonts w:eastAsia="Times New Roman" w:cstheme="minorHAnsi"/>
          <w:lang w:eastAsia="en-GB"/>
        </w:rPr>
        <w:t xml:space="preserve">20 </w:t>
      </w:r>
      <w:r w:rsidR="00997B4D">
        <w:rPr>
          <w:rFonts w:eastAsia="Times New Roman" w:cstheme="minorHAnsi"/>
          <w:lang w:eastAsia="en-GB"/>
        </w:rPr>
        <w:t>o</w:t>
      </w:r>
      <w:r w:rsidR="005C7BA2">
        <w:rPr>
          <w:rFonts w:eastAsia="Times New Roman" w:cstheme="minorHAnsi"/>
          <w:lang w:eastAsia="en-GB"/>
        </w:rPr>
        <w:t>f the assessment</w:t>
      </w:r>
      <w:r w:rsidR="00463B43">
        <w:rPr>
          <w:rFonts w:eastAsia="Times New Roman" w:cstheme="minorHAnsi"/>
          <w:lang w:eastAsia="en-GB"/>
        </w:rPr>
        <w:t>.</w:t>
      </w:r>
    </w:p>
    <w:p w14:paraId="5388E3DD" w14:textId="77777777" w:rsidR="00463B43" w:rsidRDefault="00463B43" w:rsidP="00EB3AAA">
      <w:pPr>
        <w:spacing w:after="0" w:line="276" w:lineRule="auto"/>
        <w:jc w:val="both"/>
        <w:rPr>
          <w:rFonts w:eastAsia="Times New Roman" w:cstheme="minorHAnsi"/>
          <w:lang w:eastAsia="en-GB"/>
        </w:rPr>
      </w:pPr>
    </w:p>
    <w:p w14:paraId="459A7F4F" w14:textId="77777777" w:rsidR="00F4418F" w:rsidRDefault="00463B43" w:rsidP="00EB3AAA">
      <w:pPr>
        <w:spacing w:after="0" w:line="276" w:lineRule="auto"/>
        <w:jc w:val="both"/>
        <w:rPr>
          <w:rFonts w:eastAsia="Times New Roman" w:cstheme="minorHAnsi"/>
          <w:lang w:eastAsia="en-GB"/>
        </w:rPr>
      </w:pPr>
      <w:r>
        <w:rPr>
          <w:rFonts w:eastAsia="Times New Roman" w:cstheme="minorHAnsi"/>
          <w:lang w:eastAsia="en-GB"/>
        </w:rPr>
        <w:t xml:space="preserve">The Pan Merseyside Pre-Birth Protocol clearly indicates that </w:t>
      </w:r>
      <w:r w:rsidR="005C7BA2">
        <w:rPr>
          <w:rFonts w:eastAsia="Times New Roman" w:cstheme="minorHAnsi"/>
          <w:lang w:eastAsia="en-GB"/>
        </w:rPr>
        <w:t>all professionals must give high priority to attending the</w:t>
      </w:r>
      <w:r>
        <w:rPr>
          <w:rFonts w:eastAsia="Times New Roman" w:cstheme="minorHAnsi"/>
          <w:lang w:eastAsia="en-GB"/>
        </w:rPr>
        <w:t xml:space="preserve"> </w:t>
      </w:r>
      <w:proofErr w:type="gramStart"/>
      <w:r w:rsidR="00F66DFE">
        <w:rPr>
          <w:rFonts w:eastAsia="Times New Roman" w:cstheme="minorHAnsi"/>
          <w:lang w:eastAsia="en-GB"/>
        </w:rPr>
        <w:t>20 day</w:t>
      </w:r>
      <w:proofErr w:type="gramEnd"/>
      <w:r w:rsidR="00F66DFE">
        <w:rPr>
          <w:rFonts w:eastAsia="Times New Roman" w:cstheme="minorHAnsi"/>
          <w:lang w:eastAsia="en-GB"/>
        </w:rPr>
        <w:t xml:space="preserve"> meeting</w:t>
      </w:r>
      <w:r w:rsidR="00174D5A">
        <w:rPr>
          <w:rFonts w:eastAsia="Times New Roman" w:cstheme="minorHAnsi"/>
          <w:lang w:eastAsia="en-GB"/>
        </w:rPr>
        <w:t>.  If a professional is unable to attend, they must provide a report and a suitably briefed colleague from their agency requested to attend</w:t>
      </w:r>
      <w:r w:rsidR="00235F7A">
        <w:rPr>
          <w:rFonts w:eastAsia="Times New Roman" w:cstheme="minorHAnsi"/>
          <w:lang w:eastAsia="en-GB"/>
        </w:rPr>
        <w:t xml:space="preserve"> on their behalf.  </w:t>
      </w:r>
    </w:p>
    <w:p w14:paraId="5312D45D" w14:textId="77777777" w:rsidR="00235F7A" w:rsidRDefault="00235F7A" w:rsidP="00EB3AAA">
      <w:pPr>
        <w:spacing w:after="0" w:line="276" w:lineRule="auto"/>
        <w:jc w:val="both"/>
        <w:rPr>
          <w:rFonts w:eastAsia="Times New Roman" w:cstheme="minorHAnsi"/>
          <w:lang w:eastAsia="en-GB"/>
        </w:rPr>
      </w:pPr>
    </w:p>
    <w:p w14:paraId="1469C563" w14:textId="77777777" w:rsidR="00235F7A" w:rsidRDefault="00235F7A" w:rsidP="00EB3AAA">
      <w:pPr>
        <w:spacing w:after="0" w:line="276" w:lineRule="auto"/>
        <w:jc w:val="both"/>
        <w:rPr>
          <w:rFonts w:eastAsia="Times New Roman" w:cstheme="minorHAnsi"/>
          <w:lang w:eastAsia="en-GB"/>
        </w:rPr>
      </w:pPr>
      <w:r>
        <w:rPr>
          <w:rFonts w:eastAsia="Times New Roman" w:cstheme="minorHAnsi"/>
          <w:lang w:eastAsia="en-GB"/>
        </w:rPr>
        <w:t xml:space="preserve">The meeting should take account of all professionals’ views and information and will identify the support required to ensure the safety of the baby.  </w:t>
      </w:r>
    </w:p>
    <w:p w14:paraId="38C61306" w14:textId="77777777" w:rsidR="00F66DFE" w:rsidRDefault="00F66DFE" w:rsidP="00EB3AAA">
      <w:pPr>
        <w:spacing w:after="0" w:line="276" w:lineRule="auto"/>
        <w:jc w:val="both"/>
        <w:rPr>
          <w:rFonts w:eastAsia="Times New Roman" w:cstheme="minorHAnsi"/>
          <w:lang w:eastAsia="en-GB"/>
        </w:rPr>
      </w:pPr>
    </w:p>
    <w:p w14:paraId="21D49F87" w14:textId="77777777" w:rsidR="008A2DD3" w:rsidRDefault="00F66DFE" w:rsidP="00EB3AAA">
      <w:pPr>
        <w:spacing w:after="0" w:line="276" w:lineRule="auto"/>
        <w:jc w:val="both"/>
        <w:rPr>
          <w:rFonts w:eastAsia="Times New Roman" w:cstheme="minorHAnsi"/>
          <w:lang w:eastAsia="en-GB"/>
        </w:rPr>
      </w:pPr>
      <w:r>
        <w:rPr>
          <w:rFonts w:eastAsia="Times New Roman" w:cstheme="minorHAnsi"/>
          <w:lang w:eastAsia="en-GB"/>
        </w:rPr>
        <w:t>Following the completion of the assessment, t</w:t>
      </w:r>
      <w:r w:rsidR="008A2DD3">
        <w:rPr>
          <w:rFonts w:eastAsia="Times New Roman" w:cstheme="minorHAnsi"/>
          <w:lang w:eastAsia="en-GB"/>
        </w:rPr>
        <w:t xml:space="preserve">here are </w:t>
      </w:r>
      <w:proofErr w:type="gramStart"/>
      <w:r w:rsidR="008A2DD3">
        <w:rPr>
          <w:rFonts w:eastAsia="Times New Roman" w:cstheme="minorHAnsi"/>
          <w:lang w:eastAsia="en-GB"/>
        </w:rPr>
        <w:t>a number of</w:t>
      </w:r>
      <w:proofErr w:type="gramEnd"/>
      <w:r w:rsidR="008A2DD3">
        <w:rPr>
          <w:rFonts w:eastAsia="Times New Roman" w:cstheme="minorHAnsi"/>
          <w:lang w:eastAsia="en-GB"/>
        </w:rPr>
        <w:t xml:space="preserve"> outcomes possible </w:t>
      </w:r>
      <w:r>
        <w:rPr>
          <w:rFonts w:eastAsia="Times New Roman" w:cstheme="minorHAnsi"/>
          <w:lang w:eastAsia="en-GB"/>
        </w:rPr>
        <w:t>including:</w:t>
      </w:r>
    </w:p>
    <w:p w14:paraId="74F8C96B" w14:textId="77777777" w:rsidR="006A7360" w:rsidRDefault="006A7360" w:rsidP="00EB3AAA">
      <w:pPr>
        <w:spacing w:after="0" w:line="276" w:lineRule="auto"/>
        <w:jc w:val="both"/>
        <w:rPr>
          <w:rFonts w:eastAsia="Times New Roman" w:cstheme="minorHAnsi"/>
          <w:lang w:eastAsia="en-GB"/>
        </w:rPr>
      </w:pPr>
    </w:p>
    <w:p w14:paraId="075403BD" w14:textId="77777777" w:rsid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No further Action</w:t>
      </w:r>
    </w:p>
    <w:p w14:paraId="3D20127F" w14:textId="77777777" w:rsid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Early Help</w:t>
      </w:r>
    </w:p>
    <w:p w14:paraId="12726BC1" w14:textId="77777777" w:rsidR="00945810" w:rsidRP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Child in Need</w:t>
      </w:r>
    </w:p>
    <w:p w14:paraId="4A9C87E1" w14:textId="77777777" w:rsidR="006A7360" w:rsidRDefault="006A7360" w:rsidP="006A7360">
      <w:pPr>
        <w:pStyle w:val="ListParagraph"/>
        <w:numPr>
          <w:ilvl w:val="0"/>
          <w:numId w:val="14"/>
        </w:numPr>
        <w:spacing w:after="0" w:line="276" w:lineRule="auto"/>
        <w:jc w:val="both"/>
        <w:rPr>
          <w:rFonts w:eastAsia="Times New Roman" w:cstheme="minorHAnsi"/>
          <w:lang w:eastAsia="en-GB"/>
        </w:rPr>
      </w:pPr>
      <w:r>
        <w:rPr>
          <w:rFonts w:eastAsia="Times New Roman" w:cstheme="minorHAnsi"/>
          <w:lang w:eastAsia="en-GB"/>
        </w:rPr>
        <w:t>Level 4 – the assessment identifies significant harm indicating that the baby would</w:t>
      </w:r>
      <w:r w:rsidR="00FB303E">
        <w:rPr>
          <w:rFonts w:eastAsia="Times New Roman" w:cstheme="minorHAnsi"/>
          <w:lang w:eastAsia="en-GB"/>
        </w:rPr>
        <w:t xml:space="preserve"> / may</w:t>
      </w:r>
      <w:r>
        <w:rPr>
          <w:rFonts w:eastAsia="Times New Roman" w:cstheme="minorHAnsi"/>
          <w:lang w:eastAsia="en-GB"/>
        </w:rPr>
        <w:t xml:space="preserve"> not be safe with their </w:t>
      </w:r>
      <w:proofErr w:type="gramStart"/>
      <w:r>
        <w:rPr>
          <w:rFonts w:eastAsia="Times New Roman" w:cstheme="minorHAnsi"/>
          <w:lang w:eastAsia="en-GB"/>
        </w:rPr>
        <w:t>parents</w:t>
      </w:r>
      <w:proofErr w:type="gramEnd"/>
    </w:p>
    <w:p w14:paraId="7215A87D" w14:textId="77777777" w:rsidR="00FB303E" w:rsidRDefault="00FB303E" w:rsidP="00FB303E">
      <w:pPr>
        <w:spacing w:after="0" w:line="276" w:lineRule="auto"/>
        <w:jc w:val="both"/>
        <w:rPr>
          <w:rFonts w:eastAsia="Times New Roman" w:cstheme="minorHAnsi"/>
          <w:lang w:eastAsia="en-GB"/>
        </w:rPr>
      </w:pPr>
    </w:p>
    <w:p w14:paraId="43EDB6E0" w14:textId="77777777" w:rsidR="00FB303E" w:rsidRDefault="00FB303E" w:rsidP="00FB303E">
      <w:pPr>
        <w:spacing w:after="0" w:line="276" w:lineRule="auto"/>
        <w:jc w:val="both"/>
        <w:rPr>
          <w:rFonts w:eastAsia="Times New Roman" w:cstheme="minorHAnsi"/>
          <w:lang w:eastAsia="en-GB"/>
        </w:rPr>
      </w:pPr>
    </w:p>
    <w:p w14:paraId="118D85C5" w14:textId="77777777" w:rsidR="00FB303E" w:rsidRPr="00FB303E" w:rsidRDefault="00FB303E" w:rsidP="00FB303E">
      <w:pPr>
        <w:spacing w:after="0" w:line="276" w:lineRule="auto"/>
        <w:jc w:val="both"/>
        <w:rPr>
          <w:rFonts w:eastAsia="Times New Roman" w:cstheme="minorHAnsi"/>
          <w:lang w:eastAsia="en-GB"/>
        </w:rPr>
      </w:pPr>
    </w:p>
    <w:p w14:paraId="7D519A99" w14:textId="77777777" w:rsidR="00E3445C" w:rsidRPr="004D36A5" w:rsidRDefault="004D36A5" w:rsidP="004563E3">
      <w:pPr>
        <w:jc w:val="both"/>
        <w:rPr>
          <w:rStyle w:val="Strong"/>
          <w:rFonts w:cstheme="minorHAnsi"/>
          <w:color w:val="111111"/>
          <w:sz w:val="24"/>
          <w:szCs w:val="24"/>
          <w:shd w:val="clear" w:color="auto" w:fill="FFFFFF"/>
        </w:rPr>
      </w:pPr>
      <w:r w:rsidRPr="004D36A5">
        <w:rPr>
          <w:rStyle w:val="Strong"/>
          <w:rFonts w:cstheme="minorHAnsi"/>
          <w:color w:val="111111"/>
          <w:sz w:val="24"/>
          <w:szCs w:val="24"/>
          <w:shd w:val="clear" w:color="auto" w:fill="FFFFFF"/>
        </w:rPr>
        <w:t>PLAN</w:t>
      </w:r>
    </w:p>
    <w:p w14:paraId="3EA4DD16" w14:textId="77777777" w:rsidR="0022103A" w:rsidRDefault="0022103A"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support is identified as being required under Level 2, a multi-agency </w:t>
      </w:r>
      <w:r w:rsidR="00F118AD">
        <w:rPr>
          <w:rStyle w:val="Strong"/>
          <w:rFonts w:cstheme="minorHAnsi"/>
          <w:b w:val="0"/>
          <w:bCs w:val="0"/>
          <w:color w:val="111111"/>
          <w:sz w:val="24"/>
          <w:szCs w:val="24"/>
          <w:shd w:val="clear" w:color="auto" w:fill="FFFFFF"/>
        </w:rPr>
        <w:t>Family Action</w:t>
      </w:r>
      <w:r>
        <w:rPr>
          <w:rStyle w:val="Strong"/>
          <w:rFonts w:cstheme="minorHAnsi"/>
          <w:b w:val="0"/>
          <w:bCs w:val="0"/>
          <w:color w:val="111111"/>
          <w:sz w:val="24"/>
          <w:szCs w:val="24"/>
          <w:shd w:val="clear" w:color="auto" w:fill="FFFFFF"/>
        </w:rPr>
        <w:t xml:space="preserve"> meeting must be considered and held within 10 working days.</w:t>
      </w:r>
    </w:p>
    <w:p w14:paraId="55C2786C" w14:textId="77777777" w:rsidR="006A05D1" w:rsidRDefault="0094581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w:t>
      </w:r>
      <w:r w:rsidR="004563E3">
        <w:rPr>
          <w:rStyle w:val="Strong"/>
          <w:rFonts w:cstheme="minorHAnsi"/>
          <w:b w:val="0"/>
          <w:bCs w:val="0"/>
          <w:color w:val="111111"/>
          <w:sz w:val="24"/>
          <w:szCs w:val="24"/>
          <w:shd w:val="clear" w:color="auto" w:fill="FFFFFF"/>
        </w:rPr>
        <w:t xml:space="preserve">support services are identified at the </w:t>
      </w:r>
      <w:r w:rsidR="00A57887">
        <w:rPr>
          <w:rStyle w:val="Strong"/>
          <w:rFonts w:cstheme="minorHAnsi"/>
          <w:b w:val="0"/>
          <w:bCs w:val="0"/>
          <w:color w:val="111111"/>
          <w:sz w:val="24"/>
          <w:szCs w:val="24"/>
          <w:shd w:val="clear" w:color="auto" w:fill="FFFFFF"/>
        </w:rPr>
        <w:t>mid-assessment</w:t>
      </w:r>
      <w:r w:rsidR="002A31BA">
        <w:rPr>
          <w:rStyle w:val="Strong"/>
          <w:rFonts w:cstheme="minorHAnsi"/>
          <w:b w:val="0"/>
          <w:bCs w:val="0"/>
          <w:color w:val="111111"/>
          <w:sz w:val="24"/>
          <w:szCs w:val="24"/>
          <w:shd w:val="clear" w:color="auto" w:fill="FFFFFF"/>
        </w:rPr>
        <w:t xml:space="preserve"> </w:t>
      </w:r>
      <w:r w:rsidR="004563E3">
        <w:rPr>
          <w:rStyle w:val="Strong"/>
          <w:rFonts w:cstheme="minorHAnsi"/>
          <w:b w:val="0"/>
          <w:bCs w:val="0"/>
          <w:color w:val="111111"/>
          <w:sz w:val="24"/>
          <w:szCs w:val="24"/>
          <w:shd w:val="clear" w:color="auto" w:fill="FFFFFF"/>
        </w:rPr>
        <w:t xml:space="preserve">multi-agency meeting, a </w:t>
      </w:r>
      <w:r w:rsidR="002B57A0">
        <w:rPr>
          <w:rStyle w:val="Strong"/>
          <w:rFonts w:cstheme="minorHAnsi"/>
          <w:b w:val="0"/>
          <w:bCs w:val="0"/>
          <w:color w:val="111111"/>
          <w:sz w:val="24"/>
          <w:szCs w:val="24"/>
          <w:shd w:val="clear" w:color="auto" w:fill="FFFFFF"/>
        </w:rPr>
        <w:t xml:space="preserve">multi-agency </w:t>
      </w:r>
      <w:r w:rsidR="004563E3">
        <w:rPr>
          <w:rStyle w:val="Strong"/>
          <w:rFonts w:cstheme="minorHAnsi"/>
          <w:b w:val="0"/>
          <w:bCs w:val="0"/>
          <w:color w:val="111111"/>
          <w:sz w:val="24"/>
          <w:szCs w:val="24"/>
          <w:shd w:val="clear" w:color="auto" w:fill="FFFFFF"/>
        </w:rPr>
        <w:t xml:space="preserve">CIN plan must be developed, </w:t>
      </w:r>
      <w:r w:rsidR="006C42D3">
        <w:rPr>
          <w:rStyle w:val="Strong"/>
          <w:rFonts w:cstheme="minorHAnsi"/>
          <w:b w:val="0"/>
          <w:bCs w:val="0"/>
          <w:color w:val="111111"/>
          <w:sz w:val="24"/>
          <w:szCs w:val="24"/>
          <w:shd w:val="clear" w:color="auto" w:fill="FFFFFF"/>
        </w:rPr>
        <w:t xml:space="preserve">within 10 working days and reviewed via </w:t>
      </w:r>
      <w:r w:rsidR="004563E3">
        <w:rPr>
          <w:rStyle w:val="Strong"/>
          <w:rFonts w:cstheme="minorHAnsi"/>
          <w:b w:val="0"/>
          <w:bCs w:val="0"/>
          <w:color w:val="111111"/>
          <w:sz w:val="24"/>
          <w:szCs w:val="24"/>
          <w:shd w:val="clear" w:color="auto" w:fill="FFFFFF"/>
        </w:rPr>
        <w:t xml:space="preserve">4 weekly CIN reviews held which will enable the partnership to continue to review the concerns and issues raised.  This will enable the right support to be provided and agreed goals set </w:t>
      </w:r>
      <w:r w:rsidR="00CB5B1F">
        <w:rPr>
          <w:rStyle w:val="Strong"/>
          <w:rFonts w:cstheme="minorHAnsi"/>
          <w:b w:val="0"/>
          <w:bCs w:val="0"/>
          <w:color w:val="111111"/>
          <w:sz w:val="24"/>
          <w:szCs w:val="24"/>
          <w:shd w:val="clear" w:color="auto" w:fill="FFFFFF"/>
        </w:rPr>
        <w:t xml:space="preserve">and to be achieved prior to the birth of the baby to inform the plan. </w:t>
      </w:r>
    </w:p>
    <w:p w14:paraId="2092A280" w14:textId="77777777" w:rsidR="00B9214B" w:rsidRDefault="006A05D1"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CIN reviews should agree the plan for the birth of the baby and the baby’s discharge from hospital and review this </w:t>
      </w:r>
      <w:r w:rsidR="002C68A4">
        <w:rPr>
          <w:rStyle w:val="Strong"/>
          <w:rFonts w:cstheme="minorHAnsi"/>
          <w:b w:val="0"/>
          <w:bCs w:val="0"/>
          <w:color w:val="111111"/>
          <w:sz w:val="24"/>
          <w:szCs w:val="24"/>
          <w:shd w:val="clear" w:color="auto" w:fill="FFFFFF"/>
        </w:rPr>
        <w:t xml:space="preserve">throughout the pregnancy to ensure that the right support is in place and will be post birth.  </w:t>
      </w:r>
      <w:r w:rsidR="00CB5B1F">
        <w:rPr>
          <w:rStyle w:val="Strong"/>
          <w:rFonts w:cstheme="minorHAnsi"/>
          <w:b w:val="0"/>
          <w:bCs w:val="0"/>
          <w:color w:val="111111"/>
          <w:sz w:val="24"/>
          <w:szCs w:val="24"/>
          <w:shd w:val="clear" w:color="auto" w:fill="FFFFFF"/>
        </w:rPr>
        <w:t xml:space="preserve"> </w:t>
      </w:r>
    </w:p>
    <w:p w14:paraId="3470C51E" w14:textId="77777777" w:rsidR="00605721" w:rsidRDefault="00CB5B1F"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As per CSC Procedures, </w:t>
      </w:r>
      <w:r w:rsidR="00EE5C43">
        <w:rPr>
          <w:rStyle w:val="Strong"/>
          <w:rFonts w:cstheme="minorHAnsi"/>
          <w:b w:val="0"/>
          <w:bCs w:val="0"/>
          <w:color w:val="111111"/>
          <w:sz w:val="24"/>
          <w:szCs w:val="24"/>
          <w:shd w:val="clear" w:color="auto" w:fill="FFFFFF"/>
        </w:rPr>
        <w:t xml:space="preserve">an Initial Child Protection Conference would not be convened until 30 weeks’ gestation.  The CIN plan will be in place up to 30 weeks.  </w:t>
      </w:r>
      <w:r w:rsidR="00605721">
        <w:rPr>
          <w:rStyle w:val="Strong"/>
          <w:rFonts w:cstheme="minorHAnsi"/>
          <w:b w:val="0"/>
          <w:bCs w:val="0"/>
          <w:color w:val="111111"/>
          <w:sz w:val="24"/>
          <w:szCs w:val="24"/>
          <w:shd w:val="clear" w:color="auto" w:fill="FFFFFF"/>
        </w:rPr>
        <w:t>A strategy meeting should be held to initiate S47 enquiries, and the assessments completed up to that point would inform decision making.</w:t>
      </w:r>
    </w:p>
    <w:p w14:paraId="6546E7B6" w14:textId="77777777" w:rsidR="00605721" w:rsidRDefault="00605721"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If the unborn child is made subject to a Child Protection Plan, the first core group meeting will agree the plan for the birth of the baby and discharge from hospital, will be held within 10 working days.</w:t>
      </w:r>
    </w:p>
    <w:p w14:paraId="6C342CD2" w14:textId="77777777" w:rsidR="00605721" w:rsidRDefault="00605721"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Child Protection birth / discharge plan must be shared with Maternity Services and will be filed in the maternity records immediately following the Core Group.</w:t>
      </w:r>
    </w:p>
    <w:p w14:paraId="28A87039" w14:textId="77777777" w:rsidR="003E23FD" w:rsidRDefault="001A64A9"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All professionals invited to attend the Initial (and Review) Child Protection Conference must prioritise their attendance</w:t>
      </w:r>
      <w:r w:rsidR="00647571">
        <w:rPr>
          <w:rStyle w:val="Strong"/>
          <w:rFonts w:cstheme="minorHAnsi"/>
          <w:b w:val="0"/>
          <w:bCs w:val="0"/>
          <w:color w:val="111111"/>
          <w:sz w:val="24"/>
          <w:szCs w:val="24"/>
          <w:shd w:val="clear" w:color="auto" w:fill="FFFFFF"/>
        </w:rPr>
        <w:t xml:space="preserve">.  If they are unable to attend, they must ensure their report is taken to Conference by another suitably briefed professional from their agency.  Child Protection Conference Reports will be shared with the parents prior to the </w:t>
      </w:r>
      <w:r w:rsidR="00366CB1">
        <w:rPr>
          <w:rStyle w:val="Strong"/>
          <w:rFonts w:cstheme="minorHAnsi"/>
          <w:b w:val="0"/>
          <w:bCs w:val="0"/>
          <w:color w:val="111111"/>
          <w:sz w:val="24"/>
          <w:szCs w:val="24"/>
          <w:shd w:val="clear" w:color="auto" w:fill="FFFFFF"/>
        </w:rPr>
        <w:t xml:space="preserve">conference. </w:t>
      </w:r>
    </w:p>
    <w:p w14:paraId="60E5FEF7" w14:textId="77777777" w:rsidR="00CB5B1F" w:rsidRDefault="008977C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Consideration must be given</w:t>
      </w:r>
      <w:r w:rsidR="00423B98">
        <w:rPr>
          <w:rStyle w:val="Strong"/>
          <w:rFonts w:cstheme="minorHAnsi"/>
          <w:b w:val="0"/>
          <w:bCs w:val="0"/>
          <w:color w:val="111111"/>
          <w:sz w:val="24"/>
          <w:szCs w:val="24"/>
          <w:shd w:val="clear" w:color="auto" w:fill="FFFFFF"/>
        </w:rPr>
        <w:t xml:space="preserve"> at the mid-assessment</w:t>
      </w:r>
      <w:r w:rsidR="004656CC">
        <w:rPr>
          <w:rStyle w:val="Strong"/>
          <w:rFonts w:cstheme="minorHAnsi"/>
          <w:b w:val="0"/>
          <w:bCs w:val="0"/>
          <w:color w:val="111111"/>
          <w:sz w:val="24"/>
          <w:szCs w:val="24"/>
          <w:shd w:val="clear" w:color="auto" w:fill="FFFFFF"/>
        </w:rPr>
        <w:t xml:space="preserve"> meeting</w:t>
      </w:r>
      <w:r w:rsidR="00A201A0">
        <w:rPr>
          <w:rStyle w:val="Strong"/>
          <w:rFonts w:cstheme="minorHAnsi"/>
          <w:b w:val="0"/>
          <w:bCs w:val="0"/>
          <w:color w:val="111111"/>
          <w:sz w:val="24"/>
          <w:szCs w:val="24"/>
          <w:shd w:val="clear" w:color="auto" w:fill="FFFFFF"/>
        </w:rPr>
        <w:t xml:space="preserve"> </w:t>
      </w:r>
      <w:r w:rsidR="00BE17E6">
        <w:rPr>
          <w:rStyle w:val="Strong"/>
          <w:rFonts w:cstheme="minorHAnsi"/>
          <w:b w:val="0"/>
          <w:bCs w:val="0"/>
          <w:color w:val="111111"/>
          <w:sz w:val="24"/>
          <w:szCs w:val="24"/>
          <w:shd w:val="clear" w:color="auto" w:fill="FFFFFF"/>
        </w:rPr>
        <w:t>as to whether th</w:t>
      </w:r>
      <w:r w:rsidR="003F29CF">
        <w:rPr>
          <w:rStyle w:val="Strong"/>
          <w:rFonts w:cstheme="minorHAnsi"/>
          <w:b w:val="0"/>
          <w:bCs w:val="0"/>
          <w:color w:val="111111"/>
          <w:sz w:val="24"/>
          <w:szCs w:val="24"/>
          <w:shd w:val="clear" w:color="auto" w:fill="FFFFFF"/>
        </w:rPr>
        <w:t xml:space="preserve">e concerns indicate threshold for pre-proceedings. </w:t>
      </w:r>
      <w:r w:rsidR="004824A1">
        <w:rPr>
          <w:rStyle w:val="Strong"/>
          <w:rFonts w:cstheme="minorHAnsi"/>
          <w:b w:val="0"/>
          <w:bCs w:val="0"/>
          <w:color w:val="111111"/>
          <w:sz w:val="24"/>
          <w:szCs w:val="24"/>
          <w:shd w:val="clear" w:color="auto" w:fill="FFFFFF"/>
        </w:rPr>
        <w:t xml:space="preserve">This would relate to level 4 concerns which clearly </w:t>
      </w:r>
      <w:r w:rsidR="00C53647">
        <w:rPr>
          <w:rStyle w:val="Strong"/>
          <w:rFonts w:cstheme="minorHAnsi"/>
          <w:b w:val="0"/>
          <w:bCs w:val="0"/>
          <w:color w:val="111111"/>
          <w:sz w:val="24"/>
          <w:szCs w:val="24"/>
          <w:shd w:val="clear" w:color="auto" w:fill="FFFFFF"/>
        </w:rPr>
        <w:t xml:space="preserve">indicate the possibility that the parents are unable to safely care for the baby and </w:t>
      </w:r>
      <w:r w:rsidR="004824A1">
        <w:rPr>
          <w:rStyle w:val="Strong"/>
          <w:rFonts w:cstheme="minorHAnsi"/>
          <w:b w:val="0"/>
          <w:bCs w:val="0"/>
          <w:color w:val="111111"/>
          <w:sz w:val="24"/>
          <w:szCs w:val="24"/>
          <w:shd w:val="clear" w:color="auto" w:fill="FFFFFF"/>
        </w:rPr>
        <w:t xml:space="preserve">evidence that care proceedings may be required </w:t>
      </w:r>
      <w:r w:rsidR="00C53647">
        <w:rPr>
          <w:rStyle w:val="Strong"/>
          <w:rFonts w:cstheme="minorHAnsi"/>
          <w:b w:val="0"/>
          <w:bCs w:val="0"/>
          <w:color w:val="111111"/>
          <w:sz w:val="24"/>
          <w:szCs w:val="24"/>
          <w:shd w:val="clear" w:color="auto" w:fill="FFFFFF"/>
        </w:rPr>
        <w:t xml:space="preserve">once the baby is born. </w:t>
      </w:r>
      <w:r w:rsidR="00EE5C43">
        <w:rPr>
          <w:rStyle w:val="Strong"/>
          <w:rFonts w:cstheme="minorHAnsi"/>
          <w:b w:val="0"/>
          <w:bCs w:val="0"/>
          <w:color w:val="111111"/>
          <w:sz w:val="24"/>
          <w:szCs w:val="24"/>
          <w:shd w:val="clear" w:color="auto" w:fill="FFFFFF"/>
        </w:rPr>
        <w:t xml:space="preserve">If the plan is to seek pre-proceedings, </w:t>
      </w:r>
      <w:r w:rsidR="008D146B">
        <w:rPr>
          <w:rStyle w:val="Strong"/>
          <w:rFonts w:cstheme="minorHAnsi"/>
          <w:b w:val="0"/>
          <w:bCs w:val="0"/>
          <w:color w:val="111111"/>
          <w:sz w:val="24"/>
          <w:szCs w:val="24"/>
          <w:shd w:val="clear" w:color="auto" w:fill="FFFFFF"/>
        </w:rPr>
        <w:t xml:space="preserve">an Initial Child Protection Conference is not </w:t>
      </w:r>
      <w:r w:rsidR="001A64A9">
        <w:rPr>
          <w:rStyle w:val="Strong"/>
          <w:rFonts w:cstheme="minorHAnsi"/>
          <w:b w:val="0"/>
          <w:bCs w:val="0"/>
          <w:color w:val="111111"/>
          <w:sz w:val="24"/>
          <w:szCs w:val="24"/>
          <w:shd w:val="clear" w:color="auto" w:fill="FFFFFF"/>
        </w:rPr>
        <w:t>required,</w:t>
      </w:r>
      <w:r w:rsidR="008D146B">
        <w:rPr>
          <w:rStyle w:val="Strong"/>
          <w:rFonts w:cstheme="minorHAnsi"/>
          <w:b w:val="0"/>
          <w:bCs w:val="0"/>
          <w:color w:val="111111"/>
          <w:sz w:val="24"/>
          <w:szCs w:val="24"/>
          <w:shd w:val="clear" w:color="auto" w:fill="FFFFFF"/>
        </w:rPr>
        <w:t xml:space="preserve"> and the CIN plan can remain in place.  </w:t>
      </w:r>
    </w:p>
    <w:p w14:paraId="727335C6" w14:textId="77777777" w:rsidR="00573A68" w:rsidRDefault="00C918FF"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the unborn child is subject to Pre-Proceedings, </w:t>
      </w:r>
      <w:r w:rsidR="006E04FD">
        <w:rPr>
          <w:rStyle w:val="Strong"/>
          <w:rFonts w:cstheme="minorHAnsi"/>
          <w:b w:val="0"/>
          <w:bCs w:val="0"/>
          <w:color w:val="111111"/>
          <w:sz w:val="24"/>
          <w:szCs w:val="24"/>
          <w:shd w:val="clear" w:color="auto" w:fill="FFFFFF"/>
        </w:rPr>
        <w:t xml:space="preserve">the plan must include the arrangements for birth and discharge and a copy of the plan must be filed with Maternity Services.  </w:t>
      </w:r>
      <w:r w:rsidR="00296302">
        <w:rPr>
          <w:rStyle w:val="Strong"/>
          <w:rFonts w:cstheme="minorHAnsi"/>
          <w:b w:val="0"/>
          <w:bCs w:val="0"/>
          <w:color w:val="111111"/>
          <w:sz w:val="24"/>
          <w:szCs w:val="24"/>
          <w:shd w:val="clear" w:color="auto" w:fill="FFFFFF"/>
        </w:rPr>
        <w:t xml:space="preserve">The Pre-Proceedings plan must be mindful of the Court </w:t>
      </w:r>
      <w:r w:rsidR="00D670FF">
        <w:rPr>
          <w:rStyle w:val="Strong"/>
          <w:rFonts w:cstheme="minorHAnsi"/>
          <w:b w:val="0"/>
          <w:bCs w:val="0"/>
          <w:color w:val="111111"/>
          <w:sz w:val="24"/>
          <w:szCs w:val="24"/>
          <w:shd w:val="clear" w:color="auto" w:fill="FFFFFF"/>
        </w:rPr>
        <w:t xml:space="preserve">Protocol and timescales for decision making.  </w:t>
      </w:r>
      <w:r w:rsidR="00CE7DEA">
        <w:rPr>
          <w:rStyle w:val="Strong"/>
          <w:rFonts w:cstheme="minorHAnsi"/>
          <w:b w:val="0"/>
          <w:bCs w:val="0"/>
          <w:color w:val="111111"/>
          <w:sz w:val="24"/>
          <w:szCs w:val="24"/>
          <w:shd w:val="clear" w:color="auto" w:fill="FFFFFF"/>
        </w:rPr>
        <w:t xml:space="preserve">Please see the Pre-Birth </w:t>
      </w:r>
      <w:r w:rsidR="00587C52">
        <w:rPr>
          <w:rStyle w:val="Strong"/>
          <w:rFonts w:cstheme="minorHAnsi"/>
          <w:b w:val="0"/>
          <w:bCs w:val="0"/>
          <w:color w:val="111111"/>
          <w:sz w:val="24"/>
          <w:szCs w:val="24"/>
          <w:shd w:val="clear" w:color="auto" w:fill="FFFFFF"/>
        </w:rPr>
        <w:t xml:space="preserve">Practice Note information contained later in the Guidance. </w:t>
      </w:r>
    </w:p>
    <w:p w14:paraId="48E2EA49" w14:textId="77777777" w:rsidR="00C70B1F" w:rsidRDefault="00C70B1F" w:rsidP="00C70B1F">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Discussions between the Team Manager and Conference Chair should take place to consider the threshold and to ensure that the right plan is put in place for the baby both pre and post birth. </w:t>
      </w:r>
      <w:r w:rsidR="00440E92">
        <w:rPr>
          <w:rStyle w:val="Strong"/>
          <w:rFonts w:cstheme="minorHAnsi"/>
          <w:b w:val="0"/>
          <w:bCs w:val="0"/>
          <w:color w:val="111111"/>
          <w:sz w:val="24"/>
          <w:szCs w:val="24"/>
          <w:shd w:val="clear" w:color="auto" w:fill="FFFFFF"/>
        </w:rPr>
        <w:t>CIN and Pre-Proceedings plans are only appropriate for unborn children, where the plan is to issue at birth. If decisio</w:t>
      </w:r>
      <w:r w:rsidR="00684E74">
        <w:rPr>
          <w:rStyle w:val="Strong"/>
          <w:rFonts w:cstheme="minorHAnsi"/>
          <w:b w:val="0"/>
          <w:bCs w:val="0"/>
          <w:color w:val="111111"/>
          <w:sz w:val="24"/>
          <w:szCs w:val="24"/>
          <w:shd w:val="clear" w:color="auto" w:fill="FFFFFF"/>
        </w:rPr>
        <w:t>n</w:t>
      </w:r>
      <w:r w:rsidR="00440E92">
        <w:rPr>
          <w:rStyle w:val="Strong"/>
          <w:rFonts w:cstheme="minorHAnsi"/>
          <w:b w:val="0"/>
          <w:bCs w:val="0"/>
          <w:color w:val="111111"/>
          <w:sz w:val="24"/>
          <w:szCs w:val="24"/>
          <w:shd w:val="clear" w:color="auto" w:fill="FFFFFF"/>
        </w:rPr>
        <w:t>s are not clear</w:t>
      </w:r>
      <w:r w:rsidR="00684E74">
        <w:rPr>
          <w:rStyle w:val="Strong"/>
          <w:rFonts w:cstheme="minorHAnsi"/>
          <w:b w:val="0"/>
          <w:bCs w:val="0"/>
          <w:color w:val="111111"/>
          <w:sz w:val="24"/>
          <w:szCs w:val="24"/>
          <w:shd w:val="clear" w:color="auto" w:fill="FFFFFF"/>
        </w:rPr>
        <w:t>, child protection planning should always be prioritised</w:t>
      </w:r>
      <w:r w:rsidR="00472909">
        <w:rPr>
          <w:rStyle w:val="Strong"/>
          <w:rFonts w:cstheme="minorHAnsi"/>
          <w:b w:val="0"/>
          <w:bCs w:val="0"/>
          <w:color w:val="111111"/>
          <w:sz w:val="24"/>
          <w:szCs w:val="24"/>
          <w:shd w:val="clear" w:color="auto" w:fill="FFFFFF"/>
        </w:rPr>
        <w:t xml:space="preserve">. Timescales for issuing proceedings should be discussed with the Conference Chair </w:t>
      </w:r>
      <w:r w:rsidR="002E7E0E">
        <w:rPr>
          <w:rStyle w:val="Strong"/>
          <w:rFonts w:cstheme="minorHAnsi"/>
          <w:b w:val="0"/>
          <w:bCs w:val="0"/>
          <w:color w:val="111111"/>
          <w:sz w:val="24"/>
          <w:szCs w:val="24"/>
          <w:shd w:val="clear" w:color="auto" w:fill="FFFFFF"/>
        </w:rPr>
        <w:t xml:space="preserve">where appropriate. Consideration should also be given to S20 and </w:t>
      </w:r>
      <w:r w:rsidR="0082764E">
        <w:rPr>
          <w:rStyle w:val="Strong"/>
          <w:rFonts w:cstheme="minorHAnsi"/>
          <w:b w:val="0"/>
          <w:bCs w:val="0"/>
          <w:color w:val="111111"/>
          <w:sz w:val="24"/>
          <w:szCs w:val="24"/>
          <w:shd w:val="clear" w:color="auto" w:fill="FFFFFF"/>
        </w:rPr>
        <w:t xml:space="preserve">other orders for example supervision orders and </w:t>
      </w:r>
      <w:r w:rsidR="002E7E0E">
        <w:rPr>
          <w:rStyle w:val="Strong"/>
          <w:rFonts w:cstheme="minorHAnsi"/>
          <w:b w:val="0"/>
          <w:bCs w:val="0"/>
          <w:color w:val="111111"/>
          <w:sz w:val="24"/>
          <w:szCs w:val="24"/>
          <w:shd w:val="clear" w:color="auto" w:fill="FFFFFF"/>
        </w:rPr>
        <w:t>private proceedings</w:t>
      </w:r>
      <w:r w:rsidR="0082764E">
        <w:rPr>
          <w:rStyle w:val="Strong"/>
          <w:rFonts w:cstheme="minorHAnsi"/>
          <w:b w:val="0"/>
          <w:bCs w:val="0"/>
          <w:color w:val="111111"/>
          <w:sz w:val="24"/>
          <w:szCs w:val="24"/>
          <w:shd w:val="clear" w:color="auto" w:fill="FFFFFF"/>
        </w:rPr>
        <w:t xml:space="preserve">. </w:t>
      </w:r>
    </w:p>
    <w:p w14:paraId="4442C803" w14:textId="77777777" w:rsidR="00AD110A" w:rsidRDefault="00AD110A"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Where the unborn child is subject to Child Protection Plan or Pre-Proceedings Plan</w:t>
      </w:r>
      <w:r w:rsidR="00573A68">
        <w:rPr>
          <w:rStyle w:val="Strong"/>
          <w:rFonts w:cstheme="minorHAnsi"/>
          <w:b w:val="0"/>
          <w:bCs w:val="0"/>
          <w:color w:val="111111"/>
          <w:sz w:val="24"/>
          <w:szCs w:val="24"/>
          <w:shd w:val="clear" w:color="auto" w:fill="FFFFFF"/>
        </w:rPr>
        <w:t>,</w:t>
      </w:r>
      <w:r>
        <w:rPr>
          <w:rStyle w:val="Strong"/>
          <w:rFonts w:cstheme="minorHAnsi"/>
          <w:b w:val="0"/>
          <w:bCs w:val="0"/>
          <w:color w:val="111111"/>
          <w:sz w:val="24"/>
          <w:szCs w:val="24"/>
          <w:shd w:val="clear" w:color="auto" w:fill="FFFFFF"/>
        </w:rPr>
        <w:t xml:space="preserve"> Maternity Services must be provided with a copy of the Safeguarding Birth </w:t>
      </w:r>
      <w:r w:rsidR="00840088">
        <w:rPr>
          <w:rStyle w:val="Strong"/>
          <w:rFonts w:cstheme="minorHAnsi"/>
          <w:b w:val="0"/>
          <w:bCs w:val="0"/>
          <w:color w:val="111111"/>
          <w:sz w:val="24"/>
          <w:szCs w:val="24"/>
          <w:shd w:val="clear" w:color="auto" w:fill="FFFFFF"/>
        </w:rPr>
        <w:t xml:space="preserve">Plan to ensure that actions and arrangements required at the time of the birth and </w:t>
      </w:r>
      <w:r w:rsidR="00B81CC7">
        <w:rPr>
          <w:rStyle w:val="Strong"/>
          <w:rFonts w:cstheme="minorHAnsi"/>
          <w:b w:val="0"/>
          <w:bCs w:val="0"/>
          <w:color w:val="111111"/>
          <w:sz w:val="24"/>
          <w:szCs w:val="24"/>
          <w:shd w:val="clear" w:color="auto" w:fill="FFFFFF"/>
        </w:rPr>
        <w:t xml:space="preserve">post birth are clearly understood by Maternity Services.  </w:t>
      </w:r>
    </w:p>
    <w:p w14:paraId="50FFFE98" w14:textId="77777777" w:rsidR="0082764E" w:rsidRDefault="0082764E"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Pan Merseyside Pre-Birth Protocol does not provide a recommended Safeguarding Birth Plan</w:t>
      </w:r>
      <w:r w:rsidR="005C1E90">
        <w:rPr>
          <w:rStyle w:val="Strong"/>
          <w:rFonts w:cstheme="minorHAnsi"/>
          <w:b w:val="0"/>
          <w:bCs w:val="0"/>
          <w:color w:val="111111"/>
          <w:sz w:val="24"/>
          <w:szCs w:val="24"/>
          <w:shd w:val="clear" w:color="auto" w:fill="FFFFFF"/>
        </w:rPr>
        <w:t>,</w:t>
      </w:r>
      <w:r>
        <w:rPr>
          <w:rStyle w:val="Strong"/>
          <w:rFonts w:cstheme="minorHAnsi"/>
          <w:b w:val="0"/>
          <w:bCs w:val="0"/>
          <w:color w:val="111111"/>
          <w:sz w:val="24"/>
          <w:szCs w:val="24"/>
          <w:shd w:val="clear" w:color="auto" w:fill="FFFFFF"/>
        </w:rPr>
        <w:t xml:space="preserve"> and this has been developed and is attached as an appendix below. </w:t>
      </w:r>
      <w:r w:rsidR="000B5555">
        <w:rPr>
          <w:rStyle w:val="Strong"/>
          <w:rFonts w:cstheme="minorHAnsi"/>
          <w:b w:val="0"/>
          <w:bCs w:val="0"/>
          <w:color w:val="111111"/>
          <w:sz w:val="24"/>
          <w:szCs w:val="24"/>
          <w:shd w:val="clear" w:color="auto" w:fill="FFFFFF"/>
        </w:rPr>
        <w:t xml:space="preserve">The Safeguarding Birth Plan will link to the existing plan for the unborn baby and will consider the arrangements for discharge post birth. </w:t>
      </w:r>
    </w:p>
    <w:p w14:paraId="07D6EF74" w14:textId="77777777" w:rsidR="005C1E90" w:rsidRDefault="005C1E9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Safeguarding Birth Plan should be considered in the CIN review</w:t>
      </w:r>
      <w:r w:rsidR="00746477">
        <w:rPr>
          <w:rStyle w:val="Strong"/>
          <w:rFonts w:cstheme="minorHAnsi"/>
          <w:b w:val="0"/>
          <w:bCs w:val="0"/>
          <w:color w:val="111111"/>
          <w:sz w:val="24"/>
          <w:szCs w:val="24"/>
          <w:shd w:val="clear" w:color="auto" w:fill="FFFFFF"/>
        </w:rPr>
        <w:t xml:space="preserve"> in the early stages of involvement and a plan agreed as to when this will be convened. It is recommended that the Safeguarding Birth Plan and Discharge Meeting is held from week 20 of the pregnancy and reviewed </w:t>
      </w:r>
      <w:r w:rsidR="00671EBB">
        <w:rPr>
          <w:rStyle w:val="Strong"/>
          <w:rFonts w:cstheme="minorHAnsi"/>
          <w:b w:val="0"/>
          <w:bCs w:val="0"/>
          <w:color w:val="111111"/>
          <w:sz w:val="24"/>
          <w:szCs w:val="24"/>
          <w:shd w:val="clear" w:color="auto" w:fill="FFFFFF"/>
        </w:rPr>
        <w:t xml:space="preserve">/ updated as the plan progresses. </w:t>
      </w:r>
    </w:p>
    <w:p w14:paraId="5BACEDA3" w14:textId="77777777" w:rsidR="00E8704D" w:rsidRDefault="00E8704D"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For all unborn children, the </w:t>
      </w:r>
      <w:r w:rsidR="006A303C">
        <w:rPr>
          <w:rStyle w:val="Strong"/>
          <w:rFonts w:cstheme="minorHAnsi"/>
          <w:b w:val="0"/>
          <w:bCs w:val="0"/>
          <w:color w:val="111111"/>
          <w:sz w:val="24"/>
          <w:szCs w:val="24"/>
          <w:shd w:val="clear" w:color="auto" w:fill="FFFFFF"/>
        </w:rPr>
        <w:t>birth and discharge plan must be uploaded to Documents on ICS and a copy sent to EDT</w:t>
      </w:r>
      <w:r w:rsidR="00AD1446">
        <w:rPr>
          <w:rStyle w:val="Strong"/>
          <w:rFonts w:cstheme="minorHAnsi"/>
          <w:b w:val="0"/>
          <w:bCs w:val="0"/>
          <w:color w:val="111111"/>
          <w:sz w:val="24"/>
          <w:szCs w:val="24"/>
          <w:shd w:val="clear" w:color="auto" w:fill="FFFFFF"/>
        </w:rPr>
        <w:t xml:space="preserve"> to advise of the arrangements should the baby be born outside core hours.  </w:t>
      </w:r>
    </w:p>
    <w:p w14:paraId="14255E69" w14:textId="77777777" w:rsidR="00B81CC7" w:rsidRDefault="00B81CC7"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Pre-Birth Protocol also requires the pre-birth assessment</w:t>
      </w:r>
      <w:r w:rsidR="001D27D1">
        <w:rPr>
          <w:rStyle w:val="Strong"/>
          <w:rFonts w:cstheme="minorHAnsi"/>
          <w:b w:val="0"/>
          <w:bCs w:val="0"/>
          <w:color w:val="111111"/>
          <w:sz w:val="24"/>
          <w:szCs w:val="24"/>
          <w:shd w:val="clear" w:color="auto" w:fill="FFFFFF"/>
        </w:rPr>
        <w:t xml:space="preserve"> and progress of the plan</w:t>
      </w:r>
      <w:r>
        <w:rPr>
          <w:rStyle w:val="Strong"/>
          <w:rFonts w:cstheme="minorHAnsi"/>
          <w:b w:val="0"/>
          <w:bCs w:val="0"/>
          <w:color w:val="111111"/>
          <w:sz w:val="24"/>
          <w:szCs w:val="24"/>
          <w:shd w:val="clear" w:color="auto" w:fill="FFFFFF"/>
        </w:rPr>
        <w:t xml:space="preserve"> to be a standing item on individual practitioners’ supervision session</w:t>
      </w:r>
      <w:r w:rsidR="001D27D1">
        <w:rPr>
          <w:rStyle w:val="Strong"/>
          <w:rFonts w:cstheme="minorHAnsi"/>
          <w:b w:val="0"/>
          <w:bCs w:val="0"/>
          <w:color w:val="111111"/>
          <w:sz w:val="24"/>
          <w:szCs w:val="24"/>
          <w:shd w:val="clear" w:color="auto" w:fill="FFFFFF"/>
        </w:rPr>
        <w:t xml:space="preserve"> and for this to be tracked and monitored by </w:t>
      </w:r>
      <w:r w:rsidR="00206018">
        <w:rPr>
          <w:rStyle w:val="Strong"/>
          <w:rFonts w:cstheme="minorHAnsi"/>
          <w:b w:val="0"/>
          <w:bCs w:val="0"/>
          <w:color w:val="111111"/>
          <w:sz w:val="24"/>
          <w:szCs w:val="24"/>
          <w:shd w:val="clear" w:color="auto" w:fill="FFFFFF"/>
        </w:rPr>
        <w:t xml:space="preserve">the Team Manager and Senior Managers.  </w:t>
      </w:r>
    </w:p>
    <w:p w14:paraId="78A38D9A" w14:textId="77777777" w:rsidR="00AD110A" w:rsidRDefault="00AD110A" w:rsidP="004563E3">
      <w:pPr>
        <w:jc w:val="both"/>
        <w:rPr>
          <w:rStyle w:val="Strong"/>
          <w:rFonts w:cstheme="minorHAnsi"/>
          <w:b w:val="0"/>
          <w:bCs w:val="0"/>
          <w:color w:val="111111"/>
          <w:sz w:val="24"/>
          <w:szCs w:val="24"/>
          <w:shd w:val="clear" w:color="auto" w:fill="FFFFFF"/>
        </w:rPr>
      </w:pPr>
    </w:p>
    <w:p w14:paraId="357C3446" w14:textId="77777777" w:rsidR="00AD1446" w:rsidRPr="00AD1446" w:rsidRDefault="00AD1446" w:rsidP="004563E3">
      <w:pPr>
        <w:jc w:val="both"/>
        <w:rPr>
          <w:rStyle w:val="Strong"/>
          <w:rFonts w:cstheme="minorHAnsi"/>
          <w:color w:val="111111"/>
          <w:sz w:val="24"/>
          <w:szCs w:val="24"/>
          <w:shd w:val="clear" w:color="auto" w:fill="FFFFFF"/>
        </w:rPr>
      </w:pPr>
      <w:r w:rsidRPr="00AD1446">
        <w:rPr>
          <w:rStyle w:val="Strong"/>
          <w:rFonts w:cstheme="minorHAnsi"/>
          <w:color w:val="111111"/>
          <w:sz w:val="24"/>
          <w:szCs w:val="24"/>
          <w:shd w:val="clear" w:color="auto" w:fill="FFFFFF"/>
        </w:rPr>
        <w:t xml:space="preserve">BABY’S BIRTH </w:t>
      </w:r>
    </w:p>
    <w:p w14:paraId="78EE277C" w14:textId="77777777" w:rsidR="004563E3" w:rsidRDefault="00F7050B" w:rsidP="00B9214B">
      <w:pPr>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Maternity staff will inform CSC</w:t>
      </w:r>
      <w:r w:rsidR="00E4304D">
        <w:rPr>
          <w:rStyle w:val="Strong"/>
          <w:rFonts w:cstheme="minorHAnsi"/>
          <w:b w:val="0"/>
          <w:bCs w:val="0"/>
          <w:color w:val="111111"/>
          <w:sz w:val="24"/>
          <w:szCs w:val="24"/>
          <w:shd w:val="clear" w:color="auto" w:fill="FFFFFF"/>
        </w:rPr>
        <w:t xml:space="preserve"> of the baby’s birth immediately, including EDT if born out of hours.  </w:t>
      </w:r>
    </w:p>
    <w:p w14:paraId="636DB9E1" w14:textId="77777777" w:rsidR="00E4304D" w:rsidRDefault="00E4304D" w:rsidP="00B9214B">
      <w:pPr>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allocated Social Worker must then inform all members of the Core Group </w:t>
      </w:r>
      <w:r w:rsidR="003E6842">
        <w:rPr>
          <w:rStyle w:val="Strong"/>
          <w:rFonts w:cstheme="minorHAnsi"/>
          <w:b w:val="0"/>
          <w:bCs w:val="0"/>
          <w:color w:val="111111"/>
          <w:sz w:val="24"/>
          <w:szCs w:val="24"/>
          <w:shd w:val="clear" w:color="auto" w:fill="FFFFFF"/>
        </w:rPr>
        <w:t xml:space="preserve">of the baby’s birth.  </w:t>
      </w:r>
    </w:p>
    <w:p w14:paraId="0380D412" w14:textId="77777777" w:rsidR="007D1FA0" w:rsidRDefault="003E6842"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If a discharge plan has not been agreed / completed prior to the baby’s birth, </w:t>
      </w:r>
      <w:r w:rsidR="009278D8">
        <w:rPr>
          <w:rStyle w:val="Strong"/>
          <w:rFonts w:cstheme="minorHAnsi"/>
          <w:b w:val="0"/>
          <w:bCs w:val="0"/>
          <w:color w:val="111111"/>
          <w:sz w:val="24"/>
          <w:szCs w:val="24"/>
          <w:shd w:val="clear" w:color="auto" w:fill="FFFFFF"/>
        </w:rPr>
        <w:t>for example</w:t>
      </w:r>
      <w:r w:rsidR="00671EBB">
        <w:rPr>
          <w:rStyle w:val="Strong"/>
          <w:rFonts w:cstheme="minorHAnsi"/>
          <w:b w:val="0"/>
          <w:bCs w:val="0"/>
          <w:color w:val="111111"/>
          <w:sz w:val="24"/>
          <w:szCs w:val="24"/>
          <w:shd w:val="clear" w:color="auto" w:fill="FFFFFF"/>
        </w:rPr>
        <w:t xml:space="preserve"> where there </w:t>
      </w:r>
      <w:proofErr w:type="gramStart"/>
      <w:r w:rsidR="00671EBB">
        <w:rPr>
          <w:rStyle w:val="Strong"/>
          <w:rFonts w:cstheme="minorHAnsi"/>
          <w:b w:val="0"/>
          <w:bCs w:val="0"/>
          <w:color w:val="111111"/>
          <w:sz w:val="24"/>
          <w:szCs w:val="24"/>
          <w:shd w:val="clear" w:color="auto" w:fill="FFFFFF"/>
        </w:rPr>
        <w:t>is  a</w:t>
      </w:r>
      <w:proofErr w:type="gramEnd"/>
      <w:r w:rsidR="00671EBB">
        <w:rPr>
          <w:rStyle w:val="Strong"/>
          <w:rFonts w:cstheme="minorHAnsi"/>
          <w:b w:val="0"/>
          <w:bCs w:val="0"/>
          <w:color w:val="111111"/>
          <w:sz w:val="24"/>
          <w:szCs w:val="24"/>
          <w:shd w:val="clear" w:color="auto" w:fill="FFFFFF"/>
        </w:rPr>
        <w:t xml:space="preserve"> concealed or delayed presentation in pregnancy, </w:t>
      </w:r>
      <w:r>
        <w:rPr>
          <w:rStyle w:val="Strong"/>
          <w:rFonts w:cstheme="minorHAnsi"/>
          <w:b w:val="0"/>
          <w:bCs w:val="0"/>
          <w:color w:val="111111"/>
          <w:sz w:val="24"/>
          <w:szCs w:val="24"/>
          <w:shd w:val="clear" w:color="auto" w:fill="FFFFFF"/>
        </w:rPr>
        <w:t xml:space="preserve">the allocated Social Worker will organise the </w:t>
      </w:r>
      <w:r w:rsidR="00671EBB">
        <w:rPr>
          <w:rStyle w:val="Strong"/>
          <w:rFonts w:cstheme="minorHAnsi"/>
          <w:b w:val="0"/>
          <w:bCs w:val="0"/>
          <w:color w:val="111111"/>
          <w:sz w:val="24"/>
          <w:szCs w:val="24"/>
          <w:shd w:val="clear" w:color="auto" w:fill="FFFFFF"/>
        </w:rPr>
        <w:t xml:space="preserve">Safeguarding Birth Plan and Discharge Meeting as soon as </w:t>
      </w:r>
      <w:r w:rsidR="00C17829">
        <w:rPr>
          <w:rStyle w:val="Strong"/>
          <w:rFonts w:cstheme="minorHAnsi"/>
          <w:b w:val="0"/>
          <w:bCs w:val="0"/>
          <w:color w:val="111111"/>
          <w:sz w:val="24"/>
          <w:szCs w:val="24"/>
          <w:shd w:val="clear" w:color="auto" w:fill="FFFFFF"/>
        </w:rPr>
        <w:t xml:space="preserve">the information is received and </w:t>
      </w:r>
      <w:r>
        <w:rPr>
          <w:rStyle w:val="Strong"/>
          <w:rFonts w:cstheme="minorHAnsi"/>
          <w:b w:val="0"/>
          <w:bCs w:val="0"/>
          <w:color w:val="111111"/>
          <w:sz w:val="24"/>
          <w:szCs w:val="24"/>
          <w:shd w:val="clear" w:color="auto" w:fill="FFFFFF"/>
        </w:rPr>
        <w:t xml:space="preserve">prior to the baby’s discharge from hospital.  </w:t>
      </w:r>
      <w:r w:rsidR="00D33106">
        <w:rPr>
          <w:rStyle w:val="Strong"/>
          <w:rFonts w:cstheme="minorHAnsi"/>
          <w:b w:val="0"/>
          <w:bCs w:val="0"/>
          <w:color w:val="111111"/>
          <w:sz w:val="24"/>
          <w:szCs w:val="24"/>
          <w:shd w:val="clear" w:color="auto" w:fill="FFFFFF"/>
        </w:rPr>
        <w:t>This meeting will confirm the baby’s discharge</w:t>
      </w:r>
      <w:r w:rsidR="00D374A8">
        <w:rPr>
          <w:rStyle w:val="Strong"/>
          <w:rFonts w:cstheme="minorHAnsi"/>
          <w:b w:val="0"/>
          <w:bCs w:val="0"/>
          <w:color w:val="111111"/>
          <w:sz w:val="24"/>
          <w:szCs w:val="24"/>
          <w:shd w:val="clear" w:color="auto" w:fill="FFFFFF"/>
        </w:rPr>
        <w:t xml:space="preserve"> plan, confirm the placement after discharge</w:t>
      </w:r>
      <w:r w:rsidR="00C17829">
        <w:rPr>
          <w:rStyle w:val="Strong"/>
          <w:rFonts w:cstheme="minorHAnsi"/>
          <w:b w:val="0"/>
          <w:bCs w:val="0"/>
          <w:color w:val="111111"/>
          <w:sz w:val="24"/>
          <w:szCs w:val="24"/>
          <w:shd w:val="clear" w:color="auto" w:fill="FFFFFF"/>
        </w:rPr>
        <w:t xml:space="preserve"> (to return home or live elsewhere)</w:t>
      </w:r>
      <w:r w:rsidR="00D33106">
        <w:rPr>
          <w:rStyle w:val="Strong"/>
          <w:rFonts w:cstheme="minorHAnsi"/>
          <w:b w:val="0"/>
          <w:bCs w:val="0"/>
          <w:color w:val="111111"/>
          <w:sz w:val="24"/>
          <w:szCs w:val="24"/>
          <w:shd w:val="clear" w:color="auto" w:fill="FFFFFF"/>
        </w:rPr>
        <w:t xml:space="preserve"> and multi-agency professional interventions</w:t>
      </w:r>
      <w:r w:rsidR="00C0674F">
        <w:rPr>
          <w:rStyle w:val="Strong"/>
          <w:rFonts w:cstheme="minorHAnsi"/>
          <w:b w:val="0"/>
          <w:bCs w:val="0"/>
          <w:color w:val="111111"/>
          <w:sz w:val="24"/>
          <w:szCs w:val="24"/>
          <w:shd w:val="clear" w:color="auto" w:fill="FFFFFF"/>
        </w:rPr>
        <w:t xml:space="preserve">.  </w:t>
      </w:r>
      <w:r w:rsidR="002E1E5B">
        <w:rPr>
          <w:rStyle w:val="Strong"/>
          <w:rFonts w:cstheme="minorHAnsi"/>
          <w:b w:val="0"/>
          <w:bCs w:val="0"/>
          <w:color w:val="111111"/>
          <w:sz w:val="24"/>
          <w:szCs w:val="24"/>
          <w:shd w:val="clear" w:color="auto" w:fill="FFFFFF"/>
        </w:rPr>
        <w:t>The meeting should agree who will chair the meeting, who will record the minutes and who will distribute the minutes</w:t>
      </w:r>
      <w:r w:rsidR="006738B7">
        <w:rPr>
          <w:rStyle w:val="Strong"/>
          <w:rFonts w:cstheme="minorHAnsi"/>
          <w:b w:val="0"/>
          <w:bCs w:val="0"/>
          <w:color w:val="111111"/>
          <w:sz w:val="24"/>
          <w:szCs w:val="24"/>
          <w:shd w:val="clear" w:color="auto" w:fill="FFFFFF"/>
        </w:rPr>
        <w:t>.  NB this is a multi-agency responsibility.  The meeting should agree actions</w:t>
      </w:r>
      <w:r w:rsidR="007D1FA0">
        <w:rPr>
          <w:rStyle w:val="Strong"/>
          <w:rFonts w:cstheme="minorHAnsi"/>
          <w:b w:val="0"/>
          <w:bCs w:val="0"/>
          <w:color w:val="111111"/>
          <w:sz w:val="24"/>
          <w:szCs w:val="24"/>
          <w:shd w:val="clear" w:color="auto" w:fill="FFFFFF"/>
        </w:rPr>
        <w:t xml:space="preserve">, who is responsible and the timescales for completion.  </w:t>
      </w:r>
    </w:p>
    <w:p w14:paraId="0054562A" w14:textId="77777777" w:rsidR="00406C4B" w:rsidRDefault="007D1FA0"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allocated Social Worker will undertake a home visit to the </w:t>
      </w:r>
      <w:r w:rsidR="00406C4B">
        <w:rPr>
          <w:rStyle w:val="Strong"/>
          <w:rFonts w:cstheme="minorHAnsi"/>
          <w:b w:val="0"/>
          <w:bCs w:val="0"/>
          <w:color w:val="111111"/>
          <w:sz w:val="24"/>
          <w:szCs w:val="24"/>
          <w:shd w:val="clear" w:color="auto" w:fill="FFFFFF"/>
        </w:rPr>
        <w:t xml:space="preserve">family within 48 hours of the baby’s discharge from hospital.  </w:t>
      </w:r>
    </w:p>
    <w:p w14:paraId="3E7A2F66" w14:textId="77777777" w:rsidR="003E6842" w:rsidRDefault="00406C4B"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the child is subject to a CIN plan a review should take place within four weeks of the birth of the baby.  </w:t>
      </w:r>
      <w:r w:rsidR="00C0674F">
        <w:rPr>
          <w:rStyle w:val="Strong"/>
          <w:rFonts w:cstheme="minorHAnsi"/>
          <w:b w:val="0"/>
          <w:bCs w:val="0"/>
          <w:color w:val="111111"/>
          <w:sz w:val="24"/>
          <w:szCs w:val="24"/>
          <w:shd w:val="clear" w:color="auto" w:fill="FFFFFF"/>
        </w:rPr>
        <w:t xml:space="preserve"> </w:t>
      </w:r>
      <w:r w:rsidR="005D09F9">
        <w:rPr>
          <w:rStyle w:val="Strong"/>
          <w:rFonts w:cstheme="minorHAnsi"/>
          <w:b w:val="0"/>
          <w:bCs w:val="0"/>
          <w:color w:val="111111"/>
          <w:sz w:val="24"/>
          <w:szCs w:val="24"/>
          <w:shd w:val="clear" w:color="auto" w:fill="FFFFFF"/>
        </w:rPr>
        <w:t xml:space="preserve">Where the child is subject to a Child Protection Plan, a Review Child Protection Conference must be held within four weeks of the birth of the child.  </w:t>
      </w:r>
    </w:p>
    <w:p w14:paraId="707920FD" w14:textId="77777777" w:rsidR="00E77A8C" w:rsidRDefault="00E77A8C" w:rsidP="00D33106">
      <w:pPr>
        <w:jc w:val="both"/>
        <w:rPr>
          <w:rStyle w:val="Strong"/>
          <w:rFonts w:cstheme="minorHAnsi"/>
          <w:b w:val="0"/>
          <w:bCs w:val="0"/>
          <w:color w:val="111111"/>
          <w:sz w:val="24"/>
          <w:szCs w:val="24"/>
          <w:shd w:val="clear" w:color="auto" w:fill="FFFFFF"/>
        </w:rPr>
      </w:pPr>
    </w:p>
    <w:p w14:paraId="71F37654" w14:textId="77777777" w:rsidR="00401483" w:rsidRPr="00401483" w:rsidRDefault="00401483" w:rsidP="00D33106">
      <w:pPr>
        <w:jc w:val="both"/>
        <w:rPr>
          <w:rStyle w:val="Strong"/>
          <w:rFonts w:cstheme="minorHAnsi"/>
          <w:color w:val="111111"/>
          <w:sz w:val="24"/>
          <w:szCs w:val="24"/>
          <w:shd w:val="clear" w:color="auto" w:fill="FFFFFF"/>
        </w:rPr>
      </w:pPr>
      <w:r>
        <w:rPr>
          <w:rStyle w:val="Strong"/>
          <w:rFonts w:cstheme="minorHAnsi"/>
          <w:color w:val="111111"/>
          <w:sz w:val="24"/>
          <w:szCs w:val="24"/>
          <w:shd w:val="clear" w:color="auto" w:fill="FFFFFF"/>
        </w:rPr>
        <w:t xml:space="preserve">PRE-PROCEEDINGS / CARE PROCEEDINGS </w:t>
      </w:r>
    </w:p>
    <w:p w14:paraId="240F6E6D" w14:textId="77777777" w:rsidR="004563E3" w:rsidRDefault="00B02397"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the outcome of the Pre-Proceedings plan is to issue care proceedings, the Court Protocol for Unborn children should be followed (see below).  </w:t>
      </w:r>
    </w:p>
    <w:p w14:paraId="7F0C1373" w14:textId="77777777" w:rsidR="00B4164C" w:rsidRDefault="00B4164C"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Within Pre-Proceedings</w:t>
      </w:r>
      <w:r w:rsidR="00D519F1">
        <w:rPr>
          <w:rStyle w:val="Strong"/>
          <w:rFonts w:cstheme="minorHAnsi"/>
          <w:b w:val="0"/>
          <w:bCs w:val="0"/>
          <w:color w:val="111111"/>
          <w:sz w:val="24"/>
          <w:szCs w:val="24"/>
          <w:shd w:val="clear" w:color="auto" w:fill="FFFFFF"/>
        </w:rPr>
        <w:t xml:space="preserve">, parents </w:t>
      </w:r>
      <w:r w:rsidR="00D85C7F">
        <w:rPr>
          <w:rStyle w:val="Strong"/>
          <w:rFonts w:cstheme="minorHAnsi"/>
          <w:b w:val="0"/>
          <w:bCs w:val="0"/>
          <w:color w:val="111111"/>
          <w:sz w:val="24"/>
          <w:szCs w:val="24"/>
          <w:shd w:val="clear" w:color="auto" w:fill="FFFFFF"/>
        </w:rPr>
        <w:t>will</w:t>
      </w:r>
      <w:r w:rsidR="00D519F1">
        <w:rPr>
          <w:rStyle w:val="Strong"/>
          <w:rFonts w:cstheme="minorHAnsi"/>
          <w:b w:val="0"/>
          <w:bCs w:val="0"/>
          <w:color w:val="111111"/>
          <w:sz w:val="24"/>
          <w:szCs w:val="24"/>
          <w:shd w:val="clear" w:color="auto" w:fill="FFFFFF"/>
        </w:rPr>
        <w:t xml:space="preserve"> be requested to share or nominate family members or close friends</w:t>
      </w:r>
      <w:r w:rsidR="00CA1F99">
        <w:rPr>
          <w:rStyle w:val="Strong"/>
          <w:rFonts w:cstheme="minorHAnsi"/>
          <w:b w:val="0"/>
          <w:bCs w:val="0"/>
          <w:color w:val="111111"/>
          <w:sz w:val="24"/>
          <w:szCs w:val="24"/>
          <w:shd w:val="clear" w:color="auto" w:fill="FFFFFF"/>
        </w:rPr>
        <w:t xml:space="preserve">, to support a Family Group Conference to explore the support network and to consider the </w:t>
      </w:r>
      <w:r w:rsidR="00D519F1">
        <w:rPr>
          <w:rStyle w:val="Strong"/>
          <w:rFonts w:cstheme="minorHAnsi"/>
          <w:b w:val="0"/>
          <w:bCs w:val="0"/>
          <w:color w:val="111111"/>
          <w:sz w:val="24"/>
          <w:szCs w:val="24"/>
          <w:shd w:val="clear" w:color="auto" w:fill="FFFFFF"/>
        </w:rPr>
        <w:t>contingency</w:t>
      </w:r>
      <w:r w:rsidR="00CA1F99">
        <w:rPr>
          <w:rStyle w:val="Strong"/>
          <w:rFonts w:cstheme="minorHAnsi"/>
          <w:b w:val="0"/>
          <w:bCs w:val="0"/>
          <w:color w:val="111111"/>
          <w:sz w:val="24"/>
          <w:szCs w:val="24"/>
          <w:shd w:val="clear" w:color="auto" w:fill="FFFFFF"/>
        </w:rPr>
        <w:t xml:space="preserve"> plan should the parents </w:t>
      </w:r>
      <w:r w:rsidR="009947E4">
        <w:rPr>
          <w:rStyle w:val="Strong"/>
          <w:rFonts w:cstheme="minorHAnsi"/>
          <w:b w:val="0"/>
          <w:bCs w:val="0"/>
          <w:color w:val="111111"/>
          <w:sz w:val="24"/>
          <w:szCs w:val="24"/>
          <w:shd w:val="clear" w:color="auto" w:fill="FFFFFF"/>
        </w:rPr>
        <w:t xml:space="preserve">be assessed as unable to care </w:t>
      </w:r>
      <w:r w:rsidR="00D519F1">
        <w:rPr>
          <w:rStyle w:val="Strong"/>
          <w:rFonts w:cstheme="minorHAnsi"/>
          <w:b w:val="0"/>
          <w:bCs w:val="0"/>
          <w:color w:val="111111"/>
          <w:sz w:val="24"/>
          <w:szCs w:val="24"/>
          <w:shd w:val="clear" w:color="auto" w:fill="FFFFFF"/>
        </w:rPr>
        <w:t>for their child(ren)</w:t>
      </w:r>
      <w:r w:rsidR="009947E4">
        <w:rPr>
          <w:rStyle w:val="Strong"/>
          <w:rFonts w:cstheme="minorHAnsi"/>
          <w:b w:val="0"/>
          <w:bCs w:val="0"/>
          <w:color w:val="111111"/>
          <w:sz w:val="24"/>
          <w:szCs w:val="24"/>
          <w:shd w:val="clear" w:color="auto" w:fill="FFFFFF"/>
        </w:rPr>
        <w:t>.</w:t>
      </w:r>
    </w:p>
    <w:p w14:paraId="0D532A67" w14:textId="77777777" w:rsidR="00B02397" w:rsidRPr="00945810" w:rsidRDefault="00273257"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Please note: </w:t>
      </w:r>
      <w:r w:rsidR="00B02397">
        <w:rPr>
          <w:rStyle w:val="Strong"/>
          <w:rFonts w:cstheme="minorHAnsi"/>
          <w:b w:val="0"/>
          <w:bCs w:val="0"/>
          <w:color w:val="111111"/>
          <w:sz w:val="24"/>
          <w:szCs w:val="24"/>
          <w:shd w:val="clear" w:color="auto" w:fill="FFFFFF"/>
        </w:rPr>
        <w:t xml:space="preserve">The Management Guidance in Public Law Children Cases: March 2022 states that, save in the most exceptional of circumstances, a newborn baby should not be removed from its parents under Section 20 of the Children Act 1989.  </w:t>
      </w:r>
    </w:p>
    <w:p w14:paraId="4A8E5C34" w14:textId="77777777" w:rsidR="009B17AA" w:rsidRPr="009947E4" w:rsidRDefault="00E9341B" w:rsidP="00276685">
      <w:pPr>
        <w:spacing w:before="100" w:beforeAutospacing="1" w:after="100" w:afterAutospacing="1" w:line="276" w:lineRule="auto"/>
        <w:jc w:val="both"/>
        <w:rPr>
          <w:b/>
          <w:bCs/>
          <w:sz w:val="24"/>
          <w:szCs w:val="24"/>
        </w:rPr>
      </w:pPr>
      <w:r w:rsidRPr="009947E4">
        <w:rPr>
          <w:b/>
          <w:bCs/>
          <w:sz w:val="24"/>
          <w:szCs w:val="24"/>
        </w:rPr>
        <w:t>PRE-BIRTH PROTOCOL RE NEWBORN BABIES (CHESHIRE AND MERSEYSIDE)</w:t>
      </w:r>
    </w:p>
    <w:p w14:paraId="527405DD" w14:textId="77777777" w:rsidR="00E9341B" w:rsidRPr="009D26CC" w:rsidRDefault="00821D48" w:rsidP="00276685">
      <w:pPr>
        <w:spacing w:before="100" w:beforeAutospacing="1" w:after="100" w:afterAutospacing="1" w:line="276" w:lineRule="auto"/>
        <w:jc w:val="both"/>
      </w:pPr>
      <w:r w:rsidRPr="009D26CC">
        <w:t xml:space="preserve">The Practice Note of </w:t>
      </w:r>
      <w:r w:rsidR="0083020D" w:rsidRPr="009D26CC">
        <w:t xml:space="preserve">His Honour Judge Steven Parker, Designated Family Judge for </w:t>
      </w:r>
      <w:proofErr w:type="gramStart"/>
      <w:r w:rsidR="0083020D" w:rsidRPr="009D26CC">
        <w:t>Cheshire</w:t>
      </w:r>
      <w:proofErr w:type="gramEnd"/>
      <w:r w:rsidR="0083020D" w:rsidRPr="009D26CC">
        <w:t xml:space="preserve"> and Merseyside (Practice Note No 1 of 2022) </w:t>
      </w:r>
      <w:r w:rsidR="00125FF7" w:rsidRPr="009D26CC">
        <w:t xml:space="preserve">issued 09.03.2022 outlines </w:t>
      </w:r>
      <w:r w:rsidR="00A052C5" w:rsidRPr="009D26CC">
        <w:t>the procedure to be followed by Local Authorities both pre and post birth.</w:t>
      </w:r>
    </w:p>
    <w:p w14:paraId="4811DA5C" w14:textId="77777777" w:rsidR="00A052C5" w:rsidRPr="009D26CC" w:rsidRDefault="003E40FF" w:rsidP="00276685">
      <w:pPr>
        <w:spacing w:before="100" w:beforeAutospacing="1" w:after="100" w:afterAutospacing="1" w:line="276" w:lineRule="auto"/>
        <w:jc w:val="both"/>
      </w:pPr>
      <w:r w:rsidRPr="009D26CC">
        <w:t>PROTOCOL</w:t>
      </w:r>
    </w:p>
    <w:p w14:paraId="6FF2C48D"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Referrals to social services should be received from health (predominantly midwifery services) as soon as the pregnancy is confirmed as viable (usually around 12 weeks gestation).</w:t>
      </w:r>
    </w:p>
    <w:p w14:paraId="4F6B39DA" w14:textId="77777777" w:rsidR="003E40FF" w:rsidRPr="009D26CC" w:rsidRDefault="003E40FF" w:rsidP="003E40FF">
      <w:pPr>
        <w:pStyle w:val="ListParagraph"/>
        <w:spacing w:after="0" w:line="240" w:lineRule="auto"/>
        <w:contextualSpacing w:val="0"/>
        <w:jc w:val="both"/>
        <w:rPr>
          <w:rFonts w:eastAsia="Times New Roman"/>
        </w:rPr>
      </w:pPr>
    </w:p>
    <w:p w14:paraId="5F9737EF"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 xml:space="preserve">A single assessment by social services will consider the pre-birth position. </w:t>
      </w:r>
    </w:p>
    <w:p w14:paraId="4749C090" w14:textId="77777777" w:rsidR="003E40FF" w:rsidRPr="009D26CC" w:rsidRDefault="003E40FF" w:rsidP="003E40FF">
      <w:pPr>
        <w:pStyle w:val="ListParagraph"/>
        <w:spacing w:after="0" w:line="240" w:lineRule="auto"/>
        <w:contextualSpacing w:val="0"/>
        <w:jc w:val="both"/>
        <w:rPr>
          <w:rFonts w:eastAsia="Times New Roman"/>
        </w:rPr>
      </w:pPr>
    </w:p>
    <w:p w14:paraId="736D2E00"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pre-birth assessment should be completed by week 30 which outlines any key concerns and the tracking of options being considered. This recognises that different LA’s have different positions about an initial child protection conference (‘ICPC’), but all local authorities will be expected to complete this by week 30.</w:t>
      </w:r>
    </w:p>
    <w:p w14:paraId="3E8AA019" w14:textId="77777777" w:rsidR="003E40FF" w:rsidRPr="009D26CC" w:rsidRDefault="003E40FF" w:rsidP="003E40FF">
      <w:pPr>
        <w:pStyle w:val="ListParagraph"/>
        <w:spacing w:after="0" w:line="240" w:lineRule="auto"/>
        <w:contextualSpacing w:val="0"/>
        <w:jc w:val="both"/>
        <w:rPr>
          <w:rFonts w:eastAsia="Times New Roman"/>
        </w:rPr>
      </w:pPr>
    </w:p>
    <w:p w14:paraId="672CC0B6"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Public Law Outline (‘PLO’) should be started as soon as possible and by week 30 at the latest where there is an indication that care proceedings may be initiated at birth. The local authority should commence this earlier if possible and there are grounds/evidence to do so. The first Pre-Proceedings Meeting (‘PPM’) should be held as early as possible.</w:t>
      </w:r>
    </w:p>
    <w:p w14:paraId="3AE9F9F5" w14:textId="77777777" w:rsidR="003E40FF" w:rsidRPr="009D26CC" w:rsidRDefault="003E40FF" w:rsidP="003E40FF">
      <w:pPr>
        <w:pStyle w:val="ListParagraph"/>
        <w:spacing w:after="0" w:line="240" w:lineRule="auto"/>
        <w:contextualSpacing w:val="0"/>
        <w:jc w:val="both"/>
        <w:rPr>
          <w:rFonts w:eastAsia="Times New Roman"/>
        </w:rPr>
      </w:pPr>
    </w:p>
    <w:p w14:paraId="3D26FECD"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Any solicitors instructed by the parents will be expected to consider kinship carers with the parents at an early stage and to communicate with the local authority to identify potential carers as soon as possible.</w:t>
      </w:r>
    </w:p>
    <w:p w14:paraId="1C09CD4D" w14:textId="77777777" w:rsidR="003E40FF" w:rsidRPr="009D26CC" w:rsidRDefault="003E40FF" w:rsidP="003E40FF">
      <w:pPr>
        <w:pStyle w:val="ListParagraph"/>
        <w:spacing w:after="0" w:line="240" w:lineRule="auto"/>
        <w:contextualSpacing w:val="0"/>
        <w:jc w:val="both"/>
        <w:rPr>
          <w:rFonts w:eastAsia="Times New Roman"/>
        </w:rPr>
      </w:pPr>
    </w:p>
    <w:p w14:paraId="3F15B9BF"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A full pre-birth / parenting assessment leading to proceedings should capture all work and intervention up to week 36 (this only gives 6-8 weeks from ICPC). This written assessment must outline local authority care planning plans at birth.</w:t>
      </w:r>
    </w:p>
    <w:p w14:paraId="3F83A5C2" w14:textId="77777777" w:rsidR="003E40FF" w:rsidRPr="009D26CC" w:rsidRDefault="003E40FF" w:rsidP="003E40FF">
      <w:pPr>
        <w:pStyle w:val="ListParagraph"/>
        <w:spacing w:after="0" w:line="240" w:lineRule="auto"/>
        <w:contextualSpacing w:val="0"/>
        <w:jc w:val="both"/>
        <w:rPr>
          <w:rFonts w:eastAsia="Times New Roman"/>
        </w:rPr>
      </w:pPr>
    </w:p>
    <w:p w14:paraId="387AE75B"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parents should be informed of the likely LA plan no later than week 36.</w:t>
      </w:r>
    </w:p>
    <w:p w14:paraId="5E0A6CC4" w14:textId="77777777" w:rsidR="003E40FF" w:rsidRPr="009D26CC" w:rsidRDefault="003E40FF" w:rsidP="003E40FF">
      <w:pPr>
        <w:pStyle w:val="ListParagraph"/>
        <w:spacing w:after="0" w:line="240" w:lineRule="auto"/>
        <w:contextualSpacing w:val="0"/>
        <w:jc w:val="both"/>
        <w:rPr>
          <w:rFonts w:eastAsia="Times New Roman"/>
          <w:color w:val="4472C4" w:themeColor="accent1"/>
        </w:rPr>
      </w:pPr>
    </w:p>
    <w:p w14:paraId="50FB8BD2" w14:textId="77777777" w:rsidR="003E40FF" w:rsidRPr="009D26CC" w:rsidRDefault="003E40FF" w:rsidP="003E40FF">
      <w:pPr>
        <w:pStyle w:val="ListParagraph"/>
        <w:numPr>
          <w:ilvl w:val="0"/>
          <w:numId w:val="11"/>
        </w:numPr>
        <w:spacing w:after="0" w:line="240" w:lineRule="auto"/>
        <w:contextualSpacing w:val="0"/>
        <w:jc w:val="both"/>
        <w:rPr>
          <w:rFonts w:eastAsia="Times New Roman"/>
          <w:color w:val="4472C4" w:themeColor="accent1"/>
        </w:rPr>
      </w:pPr>
      <w:r w:rsidRPr="009D26CC">
        <w:rPr>
          <w:rFonts w:eastAsia="Times New Roman"/>
        </w:rPr>
        <w:t xml:space="preserve">The local authority must give notification to CAFCASS of a planned issue case by week 36 once they have had the first meeting with parents to gain consent to notify. The local authority should complete the template attached and provide an outline timescale for issue where consent gained through pre-proceedings process. The template should be sent under cover of an email stating that the template is provided pursuant to the Newborn Baby Protocol. Notifications should be sent to </w:t>
      </w:r>
      <w:hyperlink r:id="rId6" w:history="1">
        <w:r w:rsidRPr="009D26CC">
          <w:rPr>
            <w:rStyle w:val="Hyperlink"/>
          </w:rPr>
          <w:t>AllocationsA9@cafcass.gov.uk</w:t>
        </w:r>
      </w:hyperlink>
    </w:p>
    <w:p w14:paraId="5D2FD15A" w14:textId="77777777" w:rsidR="003E40FF" w:rsidRPr="009D26CC" w:rsidRDefault="003E40FF" w:rsidP="003E40FF">
      <w:pPr>
        <w:pStyle w:val="ListParagraph"/>
        <w:spacing w:after="0" w:line="240" w:lineRule="auto"/>
        <w:contextualSpacing w:val="0"/>
        <w:jc w:val="both"/>
        <w:rPr>
          <w:rFonts w:eastAsia="Times New Roman"/>
        </w:rPr>
      </w:pPr>
    </w:p>
    <w:p w14:paraId="0E7F5047"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pre-birth PPM should be face to face wherever possible to ensure fair engagement with the parents.</w:t>
      </w:r>
    </w:p>
    <w:p w14:paraId="45375A75"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 xml:space="preserve">It is recognised that concealed or late presentation of pregnancy will impact on the above timescale.  General principles will still </w:t>
      </w:r>
      <w:proofErr w:type="gramStart"/>
      <w:r w:rsidRPr="009D26CC">
        <w:rPr>
          <w:rFonts w:eastAsia="Times New Roman"/>
        </w:rPr>
        <w:t>apply</w:t>
      </w:r>
      <w:proofErr w:type="gramEnd"/>
      <w:r w:rsidRPr="009D26CC">
        <w:rPr>
          <w:rFonts w:eastAsia="Times New Roman"/>
        </w:rPr>
        <w:t xml:space="preserve"> and such cases will still be front-loaded as far as possible</w:t>
      </w:r>
      <w:r w:rsidRPr="009D26CC">
        <w:rPr>
          <w:rFonts w:eastAsia="Times New Roman"/>
          <w:i/>
          <w:iCs/>
        </w:rPr>
        <w:t>.</w:t>
      </w:r>
    </w:p>
    <w:p w14:paraId="779609DA" w14:textId="77777777" w:rsidR="003E40FF" w:rsidRPr="009D26CC" w:rsidRDefault="003E40FF" w:rsidP="003E40FF">
      <w:pPr>
        <w:pStyle w:val="ListParagraph"/>
        <w:spacing w:after="0" w:line="240" w:lineRule="auto"/>
        <w:contextualSpacing w:val="0"/>
        <w:jc w:val="both"/>
        <w:rPr>
          <w:rFonts w:eastAsia="Times New Roman"/>
        </w:rPr>
      </w:pPr>
    </w:p>
    <w:p w14:paraId="5204D7BF" w14:textId="77777777" w:rsidR="003E40FF" w:rsidRPr="009D26CC" w:rsidRDefault="003E40FF" w:rsidP="003E40FF">
      <w:pPr>
        <w:pStyle w:val="ListParagraph"/>
        <w:numPr>
          <w:ilvl w:val="0"/>
          <w:numId w:val="11"/>
        </w:numPr>
        <w:spacing w:after="0" w:line="240" w:lineRule="auto"/>
        <w:contextualSpacing w:val="0"/>
        <w:jc w:val="both"/>
      </w:pPr>
      <w:r w:rsidRPr="009D26CC">
        <w:rPr>
          <w:rFonts w:eastAsia="Times New Roman"/>
        </w:rPr>
        <w:t xml:space="preserve">The local authority should give notification to the court when the birth is imminent by sending the attached completed template to </w:t>
      </w:r>
      <w:hyperlink r:id="rId7" w:history="1">
        <w:r w:rsidRPr="009D26CC">
          <w:rPr>
            <w:rStyle w:val="Hyperlink"/>
            <w:rFonts w:eastAsia="Times New Roman"/>
          </w:rPr>
          <w:t>LiverpoolDFCPublicLawApps@Justice.gov.uk</w:t>
        </w:r>
      </w:hyperlink>
      <w:r w:rsidRPr="009D26CC">
        <w:rPr>
          <w:rFonts w:eastAsia="Times New Roman"/>
        </w:rPr>
        <w:t xml:space="preserve">  under cover of an email identifying that this is notification of an impending birth pursuant to the Newborn Baby Protocol.</w:t>
      </w:r>
    </w:p>
    <w:p w14:paraId="1ED5956D" w14:textId="77777777" w:rsidR="003E40FF" w:rsidRPr="009D26CC" w:rsidRDefault="003E40FF" w:rsidP="003E40FF">
      <w:pPr>
        <w:pStyle w:val="ListParagraph"/>
        <w:jc w:val="both"/>
      </w:pPr>
    </w:p>
    <w:p w14:paraId="02D244AD" w14:textId="77777777" w:rsidR="003E40FF" w:rsidRPr="009D26CC" w:rsidRDefault="003E40FF" w:rsidP="003E40FF">
      <w:pPr>
        <w:pStyle w:val="ListParagraph"/>
        <w:numPr>
          <w:ilvl w:val="0"/>
          <w:numId w:val="11"/>
        </w:numPr>
        <w:jc w:val="both"/>
      </w:pPr>
      <w:r w:rsidRPr="009D26CC">
        <w:t xml:space="preserve">Upon birth the local authority should issue proceedings on the day of birth or if Mother gives birth outside working hours, by 12 noon the following working day. The pre-birth assessment should be submitted with the C110A. A concise updating social work evidence template (‘SWET’) must follow as soon as possible, and in any event allowing sufficient time for the representatives for the parent(s) and children’s </w:t>
      </w:r>
      <w:proofErr w:type="gramStart"/>
      <w:r w:rsidRPr="009D26CC">
        <w:t>guardian  to</w:t>
      </w:r>
      <w:proofErr w:type="gramEnd"/>
      <w:r w:rsidRPr="009D26CC">
        <w:t xml:space="preserve"> take instructions. The SWET can refer to the pre-birth assessment rather than repeating its contents and should deal essentially with updating information and interim care planning. The SWET should not normally exceed 8 sides of A4 paper.</w:t>
      </w:r>
    </w:p>
    <w:p w14:paraId="57A15EAA" w14:textId="77777777" w:rsidR="003E40FF" w:rsidRPr="009D26CC" w:rsidRDefault="003E40FF" w:rsidP="003E40FF">
      <w:pPr>
        <w:pStyle w:val="ListParagraph"/>
        <w:jc w:val="both"/>
      </w:pPr>
    </w:p>
    <w:p w14:paraId="64B973FA" w14:textId="77777777" w:rsidR="003E40FF" w:rsidRPr="009D26CC" w:rsidRDefault="003E40FF" w:rsidP="003E40FF">
      <w:pPr>
        <w:pStyle w:val="ListParagraph"/>
        <w:numPr>
          <w:ilvl w:val="0"/>
          <w:numId w:val="11"/>
        </w:numPr>
        <w:jc w:val="both"/>
      </w:pPr>
      <w:r w:rsidRPr="009D26CC">
        <w:t xml:space="preserve">In the event that the local authority seek an urgent hearing there should be a concise statement of the reasons why provided either in the C110A or in an accompanying document so that the judge and legal adviser who are allocating and gatekeeping the case have sufficient material to make necessary </w:t>
      </w:r>
      <w:proofErr w:type="gramStart"/>
      <w:r w:rsidRPr="009D26CC">
        <w:t>decisions .</w:t>
      </w:r>
      <w:proofErr w:type="gramEnd"/>
    </w:p>
    <w:p w14:paraId="39A334F5" w14:textId="77777777" w:rsidR="003E40FF" w:rsidRPr="009D26CC" w:rsidRDefault="003E40FF" w:rsidP="003E40FF">
      <w:pPr>
        <w:pStyle w:val="ListParagraph"/>
      </w:pPr>
    </w:p>
    <w:p w14:paraId="45336D80" w14:textId="77777777" w:rsidR="003E40FF" w:rsidRPr="009D26CC" w:rsidRDefault="003E40FF" w:rsidP="003E40FF">
      <w:pPr>
        <w:pStyle w:val="ListParagraph"/>
        <w:numPr>
          <w:ilvl w:val="0"/>
          <w:numId w:val="11"/>
        </w:numPr>
        <w:jc w:val="both"/>
      </w:pPr>
      <w:r w:rsidRPr="009D26CC">
        <w:t>The local authorities will continue to work with hospitals to encourage a proportionate approach to discharge of the newborn child(ren), that allows for collaborative approaches to the timing of notification and progress of care proceedings.</w:t>
      </w:r>
    </w:p>
    <w:p w14:paraId="60FCA0D0" w14:textId="77777777" w:rsidR="000C7A5E" w:rsidRDefault="000C7A5E" w:rsidP="00276685">
      <w:pPr>
        <w:spacing w:before="100" w:beforeAutospacing="1" w:after="100" w:afterAutospacing="1" w:line="276" w:lineRule="auto"/>
        <w:jc w:val="both"/>
        <w:rPr>
          <w:b/>
          <w:bCs/>
        </w:rPr>
      </w:pPr>
      <w:r w:rsidRPr="009D26CC">
        <w:rPr>
          <w:b/>
          <w:bCs/>
        </w:rPr>
        <w:t>APPENDI</w:t>
      </w:r>
      <w:r w:rsidR="00273257">
        <w:rPr>
          <w:b/>
          <w:bCs/>
        </w:rPr>
        <w:t>CES</w:t>
      </w:r>
      <w:r w:rsidRPr="009D26CC">
        <w:rPr>
          <w:b/>
          <w:bCs/>
        </w:rPr>
        <w:t xml:space="preserve"> </w:t>
      </w:r>
    </w:p>
    <w:tbl>
      <w:tblPr>
        <w:tblStyle w:val="TableGrid"/>
        <w:tblW w:w="0" w:type="auto"/>
        <w:tblLook w:val="04A0" w:firstRow="1" w:lastRow="0" w:firstColumn="1" w:lastColumn="0" w:noHBand="0" w:noVBand="1"/>
      </w:tblPr>
      <w:tblGrid>
        <w:gridCol w:w="704"/>
        <w:gridCol w:w="5306"/>
        <w:gridCol w:w="3006"/>
      </w:tblGrid>
      <w:tr w:rsidR="00110AB0" w:rsidRPr="00110AB0" w14:paraId="43782424" w14:textId="77777777" w:rsidTr="00110AB0">
        <w:tc>
          <w:tcPr>
            <w:tcW w:w="704" w:type="dxa"/>
          </w:tcPr>
          <w:p w14:paraId="56B2392E" w14:textId="77777777" w:rsidR="00110AB0" w:rsidRPr="00110AB0" w:rsidRDefault="00110AB0" w:rsidP="00110AB0">
            <w:pPr>
              <w:spacing w:before="100" w:beforeAutospacing="1" w:after="100" w:afterAutospacing="1" w:line="276" w:lineRule="auto"/>
              <w:jc w:val="center"/>
              <w:rPr>
                <w:b/>
                <w:bCs/>
              </w:rPr>
            </w:pPr>
          </w:p>
        </w:tc>
        <w:tc>
          <w:tcPr>
            <w:tcW w:w="5306" w:type="dxa"/>
          </w:tcPr>
          <w:p w14:paraId="0E488FF3" w14:textId="77777777" w:rsidR="00110AB0" w:rsidRPr="00110AB0" w:rsidRDefault="00110AB0" w:rsidP="00110AB0">
            <w:pPr>
              <w:spacing w:before="100" w:beforeAutospacing="1" w:after="100" w:afterAutospacing="1" w:line="276" w:lineRule="auto"/>
              <w:jc w:val="center"/>
              <w:rPr>
                <w:b/>
                <w:bCs/>
              </w:rPr>
            </w:pPr>
            <w:r w:rsidRPr="00110AB0">
              <w:rPr>
                <w:b/>
                <w:bCs/>
              </w:rPr>
              <w:t>Title of Document</w:t>
            </w:r>
          </w:p>
        </w:tc>
        <w:tc>
          <w:tcPr>
            <w:tcW w:w="3006" w:type="dxa"/>
          </w:tcPr>
          <w:p w14:paraId="10C728E2" w14:textId="77777777" w:rsidR="00110AB0" w:rsidRPr="00110AB0" w:rsidRDefault="00110AB0" w:rsidP="00110AB0">
            <w:pPr>
              <w:spacing w:before="100" w:beforeAutospacing="1" w:after="100" w:afterAutospacing="1" w:line="276" w:lineRule="auto"/>
              <w:jc w:val="center"/>
              <w:rPr>
                <w:b/>
                <w:bCs/>
              </w:rPr>
            </w:pPr>
            <w:r w:rsidRPr="00110AB0">
              <w:rPr>
                <w:b/>
                <w:bCs/>
              </w:rPr>
              <w:t>Document</w:t>
            </w:r>
          </w:p>
        </w:tc>
      </w:tr>
      <w:tr w:rsidR="00110AB0" w14:paraId="0AC81B4D" w14:textId="77777777" w:rsidTr="00110AB0">
        <w:tc>
          <w:tcPr>
            <w:tcW w:w="704" w:type="dxa"/>
          </w:tcPr>
          <w:p w14:paraId="730F6233" w14:textId="77777777" w:rsidR="00110AB0" w:rsidRDefault="00110AB0" w:rsidP="00276685">
            <w:pPr>
              <w:spacing w:before="100" w:beforeAutospacing="1" w:after="100" w:afterAutospacing="1" w:line="276" w:lineRule="auto"/>
              <w:jc w:val="both"/>
            </w:pPr>
            <w:r>
              <w:t>1</w:t>
            </w:r>
          </w:p>
        </w:tc>
        <w:tc>
          <w:tcPr>
            <w:tcW w:w="5306" w:type="dxa"/>
          </w:tcPr>
          <w:p w14:paraId="303738A9" w14:textId="77777777" w:rsidR="00110AB0" w:rsidRDefault="00110AB0" w:rsidP="00276685">
            <w:pPr>
              <w:spacing w:before="100" w:beforeAutospacing="1" w:after="100" w:afterAutospacing="1" w:line="276" w:lineRule="auto"/>
              <w:jc w:val="both"/>
            </w:pPr>
            <w:r>
              <w:t>Pan Merseyside Pre-Birth Protocol</w:t>
            </w:r>
          </w:p>
        </w:tc>
        <w:tc>
          <w:tcPr>
            <w:tcW w:w="3006" w:type="dxa"/>
          </w:tcPr>
          <w:p w14:paraId="5185883B" w14:textId="77777777" w:rsidR="00110AB0" w:rsidRDefault="00110AB0" w:rsidP="00276685">
            <w:pPr>
              <w:spacing w:before="100" w:beforeAutospacing="1" w:after="100" w:afterAutospacing="1" w:line="276" w:lineRule="auto"/>
              <w:jc w:val="both"/>
            </w:pPr>
            <w:r>
              <w:object w:dxaOrig="1501" w:dyaOrig="980" w14:anchorId="1A641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75pt" o:ole="">
                  <v:imagedata r:id="rId8" o:title=""/>
                </v:shape>
                <o:OLEObject Type="Embed" ProgID="AcroExch.Document.DC" ShapeID="_x0000_i1025" DrawAspect="Icon" ObjectID="_1768640207" r:id="rId9"/>
              </w:object>
            </w:r>
          </w:p>
        </w:tc>
      </w:tr>
      <w:tr w:rsidR="00110AB0" w14:paraId="7E92D1CE" w14:textId="77777777" w:rsidTr="00110AB0">
        <w:tc>
          <w:tcPr>
            <w:tcW w:w="704" w:type="dxa"/>
          </w:tcPr>
          <w:p w14:paraId="39CC009C" w14:textId="77777777" w:rsidR="00110AB0" w:rsidRDefault="00110AB0" w:rsidP="00276685">
            <w:pPr>
              <w:spacing w:before="100" w:beforeAutospacing="1" w:after="100" w:afterAutospacing="1" w:line="276" w:lineRule="auto"/>
              <w:jc w:val="both"/>
            </w:pPr>
            <w:r>
              <w:t>2</w:t>
            </w:r>
          </w:p>
        </w:tc>
        <w:tc>
          <w:tcPr>
            <w:tcW w:w="5306" w:type="dxa"/>
          </w:tcPr>
          <w:p w14:paraId="62403DE2" w14:textId="77777777" w:rsidR="00110AB0" w:rsidRDefault="00110AB0" w:rsidP="00276685">
            <w:pPr>
              <w:spacing w:before="100" w:beforeAutospacing="1" w:after="100" w:afterAutospacing="1" w:line="276" w:lineRule="auto"/>
              <w:jc w:val="both"/>
            </w:pPr>
            <w:r>
              <w:t>Pre-Birth RAG Screening Tool</w:t>
            </w:r>
          </w:p>
        </w:tc>
        <w:bookmarkStart w:id="0" w:name="_MON_1722967005"/>
        <w:bookmarkEnd w:id="0"/>
        <w:tc>
          <w:tcPr>
            <w:tcW w:w="3006" w:type="dxa"/>
          </w:tcPr>
          <w:p w14:paraId="5592DF71" w14:textId="77777777" w:rsidR="00110AB0" w:rsidRDefault="00110AB0" w:rsidP="00276685">
            <w:pPr>
              <w:spacing w:before="100" w:beforeAutospacing="1" w:after="100" w:afterAutospacing="1" w:line="276" w:lineRule="auto"/>
              <w:jc w:val="both"/>
            </w:pPr>
            <w:r>
              <w:object w:dxaOrig="1501" w:dyaOrig="980" w14:anchorId="0C5B3046">
                <v:shape id="_x0000_i1026" type="#_x0000_t75" style="width:74.95pt;height:48.75pt" o:ole="">
                  <v:imagedata r:id="rId10" o:title=""/>
                </v:shape>
                <o:OLEObject Type="Embed" ProgID="Word.Document.12" ShapeID="_x0000_i1026" DrawAspect="Icon" ObjectID="_1768640208" r:id="rId11">
                  <o:FieldCodes>\s</o:FieldCodes>
                </o:OLEObject>
              </w:object>
            </w:r>
          </w:p>
        </w:tc>
      </w:tr>
      <w:tr w:rsidR="00110AB0" w14:paraId="2CD11CE5" w14:textId="77777777" w:rsidTr="00110AB0">
        <w:tc>
          <w:tcPr>
            <w:tcW w:w="704" w:type="dxa"/>
          </w:tcPr>
          <w:p w14:paraId="6187D148" w14:textId="77777777" w:rsidR="00110AB0" w:rsidRDefault="00110AB0" w:rsidP="00276685">
            <w:pPr>
              <w:spacing w:before="100" w:beforeAutospacing="1" w:after="100" w:afterAutospacing="1" w:line="276" w:lineRule="auto"/>
              <w:jc w:val="both"/>
            </w:pPr>
            <w:r>
              <w:t>3</w:t>
            </w:r>
          </w:p>
        </w:tc>
        <w:tc>
          <w:tcPr>
            <w:tcW w:w="5306" w:type="dxa"/>
          </w:tcPr>
          <w:p w14:paraId="3274A454" w14:textId="77777777" w:rsidR="00110AB0" w:rsidRPr="009D26CC" w:rsidRDefault="00110AB0" w:rsidP="00110AB0">
            <w:pPr>
              <w:spacing w:before="100" w:beforeAutospacing="1" w:after="100" w:afterAutospacing="1" w:line="276" w:lineRule="auto"/>
              <w:jc w:val="both"/>
            </w:pPr>
            <w:r w:rsidRPr="009D26CC">
              <w:t>Court Protocol - Practice Note No 1 of 2022 outlines the procedure to be followed by Local Authorities both pre and post birth.</w:t>
            </w:r>
          </w:p>
          <w:p w14:paraId="3FD0F6F1" w14:textId="77777777" w:rsidR="00110AB0" w:rsidRDefault="00110AB0" w:rsidP="00276685">
            <w:pPr>
              <w:spacing w:before="100" w:beforeAutospacing="1" w:after="100" w:afterAutospacing="1" w:line="276" w:lineRule="auto"/>
              <w:jc w:val="both"/>
            </w:pPr>
          </w:p>
        </w:tc>
        <w:bookmarkStart w:id="1" w:name="_MON_1722939825"/>
        <w:bookmarkEnd w:id="1"/>
        <w:tc>
          <w:tcPr>
            <w:tcW w:w="3006" w:type="dxa"/>
          </w:tcPr>
          <w:p w14:paraId="4E9E5FE1" w14:textId="77777777" w:rsidR="00110AB0" w:rsidRDefault="00110AB0" w:rsidP="00276685">
            <w:pPr>
              <w:spacing w:before="100" w:beforeAutospacing="1" w:after="100" w:afterAutospacing="1" w:line="276" w:lineRule="auto"/>
              <w:jc w:val="both"/>
            </w:pPr>
            <w:r>
              <w:object w:dxaOrig="1501" w:dyaOrig="980" w14:anchorId="2157B43D">
                <v:shape id="_x0000_i1027" type="#_x0000_t75" style="width:74.95pt;height:48.75pt" o:ole="">
                  <v:imagedata r:id="rId12" o:title=""/>
                </v:shape>
                <o:OLEObject Type="Embed" ProgID="Word.Document.12" ShapeID="_x0000_i1027" DrawAspect="Icon" ObjectID="_1768640209" r:id="rId13">
                  <o:FieldCodes>\s</o:FieldCodes>
                </o:OLEObject>
              </w:object>
            </w:r>
          </w:p>
        </w:tc>
      </w:tr>
      <w:tr w:rsidR="00935285" w14:paraId="728B098E" w14:textId="77777777" w:rsidTr="00110AB0">
        <w:tc>
          <w:tcPr>
            <w:tcW w:w="704" w:type="dxa"/>
          </w:tcPr>
          <w:p w14:paraId="6D4E5514" w14:textId="77777777" w:rsidR="00935285" w:rsidRDefault="00935285" w:rsidP="00276685">
            <w:pPr>
              <w:spacing w:before="100" w:beforeAutospacing="1" w:after="100" w:afterAutospacing="1" w:line="276" w:lineRule="auto"/>
              <w:jc w:val="both"/>
            </w:pPr>
            <w:r>
              <w:t>4</w:t>
            </w:r>
          </w:p>
        </w:tc>
        <w:tc>
          <w:tcPr>
            <w:tcW w:w="5306" w:type="dxa"/>
          </w:tcPr>
          <w:p w14:paraId="7122E2F0" w14:textId="77777777" w:rsidR="00935285" w:rsidRPr="009D26CC" w:rsidRDefault="00935285" w:rsidP="00110AB0">
            <w:pPr>
              <w:spacing w:before="100" w:beforeAutospacing="1" w:after="100" w:afterAutospacing="1" w:line="276" w:lineRule="auto"/>
              <w:jc w:val="both"/>
            </w:pPr>
            <w:r>
              <w:t xml:space="preserve">Pre-birth Flow Chart </w:t>
            </w:r>
          </w:p>
        </w:tc>
        <w:bookmarkStart w:id="2" w:name="_MON_1767030916"/>
        <w:bookmarkEnd w:id="2"/>
        <w:tc>
          <w:tcPr>
            <w:tcW w:w="3006" w:type="dxa"/>
          </w:tcPr>
          <w:p w14:paraId="626908FF" w14:textId="77777777" w:rsidR="00935285" w:rsidRDefault="00112A33" w:rsidP="00276685">
            <w:pPr>
              <w:spacing w:before="100" w:beforeAutospacing="1" w:after="100" w:afterAutospacing="1" w:line="276" w:lineRule="auto"/>
              <w:jc w:val="both"/>
            </w:pPr>
            <w:r>
              <w:object w:dxaOrig="1501" w:dyaOrig="980" w14:anchorId="3CAA5496">
                <v:shape id="_x0000_i1028" type="#_x0000_t75" style="width:74.95pt;height:48.75pt" o:ole="">
                  <v:imagedata r:id="rId14" o:title=""/>
                </v:shape>
                <o:OLEObject Type="Embed" ProgID="Word.Document.12" ShapeID="_x0000_i1028" DrawAspect="Icon" ObjectID="_1768640210" r:id="rId15">
                  <o:FieldCodes>\s</o:FieldCodes>
                </o:OLEObject>
              </w:object>
            </w:r>
          </w:p>
        </w:tc>
      </w:tr>
      <w:tr w:rsidR="00935285" w14:paraId="0DCEE437" w14:textId="77777777" w:rsidTr="00110AB0">
        <w:tc>
          <w:tcPr>
            <w:tcW w:w="704" w:type="dxa"/>
          </w:tcPr>
          <w:p w14:paraId="5AFA9481" w14:textId="77777777" w:rsidR="00935285" w:rsidRDefault="00935285" w:rsidP="00276685">
            <w:pPr>
              <w:spacing w:before="100" w:beforeAutospacing="1" w:after="100" w:afterAutospacing="1" w:line="276" w:lineRule="auto"/>
              <w:jc w:val="both"/>
            </w:pPr>
            <w:r>
              <w:t>5</w:t>
            </w:r>
          </w:p>
        </w:tc>
        <w:tc>
          <w:tcPr>
            <w:tcW w:w="5306" w:type="dxa"/>
          </w:tcPr>
          <w:p w14:paraId="5A2005E2" w14:textId="77777777" w:rsidR="00935285" w:rsidRPr="009D26CC" w:rsidRDefault="00935285" w:rsidP="00110AB0">
            <w:pPr>
              <w:spacing w:before="100" w:beforeAutospacing="1" w:after="100" w:afterAutospacing="1" w:line="276" w:lineRule="auto"/>
              <w:jc w:val="both"/>
            </w:pPr>
            <w:r>
              <w:rPr>
                <w:rStyle w:val="Strong"/>
                <w:rFonts w:cstheme="minorHAnsi"/>
                <w:b w:val="0"/>
                <w:bCs w:val="0"/>
                <w:color w:val="111111"/>
                <w:sz w:val="24"/>
                <w:szCs w:val="24"/>
                <w:shd w:val="clear" w:color="auto" w:fill="FFFFFF"/>
              </w:rPr>
              <w:t xml:space="preserve">Safeguarding Birth Plan and Discharge Meeting Template </w:t>
            </w:r>
          </w:p>
        </w:tc>
        <w:bookmarkStart w:id="3" w:name="_MON_1767030940"/>
        <w:bookmarkEnd w:id="3"/>
        <w:tc>
          <w:tcPr>
            <w:tcW w:w="3006" w:type="dxa"/>
          </w:tcPr>
          <w:p w14:paraId="198E93F5" w14:textId="77777777" w:rsidR="00935285" w:rsidRDefault="004869C4" w:rsidP="00276685">
            <w:pPr>
              <w:spacing w:before="100" w:beforeAutospacing="1" w:after="100" w:afterAutospacing="1" w:line="276" w:lineRule="auto"/>
              <w:jc w:val="both"/>
            </w:pPr>
            <w:r>
              <w:object w:dxaOrig="1501" w:dyaOrig="980" w14:anchorId="6D7BE2D2">
                <v:shape id="_x0000_i1029" type="#_x0000_t75" style="width:74.95pt;height:48.75pt" o:ole="">
                  <v:imagedata r:id="rId16" o:title=""/>
                </v:shape>
                <o:OLEObject Type="Embed" ProgID="Word.Document.12" ShapeID="_x0000_i1029" DrawAspect="Icon" ObjectID="_1768640211" r:id="rId17">
                  <o:FieldCodes>\s</o:FieldCodes>
                </o:OLEObject>
              </w:object>
            </w:r>
          </w:p>
        </w:tc>
      </w:tr>
    </w:tbl>
    <w:p w14:paraId="5515CD06" w14:textId="77777777" w:rsidR="00F21267" w:rsidRDefault="00F21267" w:rsidP="00F21267">
      <w:pPr>
        <w:spacing w:before="100" w:beforeAutospacing="1" w:after="100" w:afterAutospacing="1" w:line="276" w:lineRule="auto"/>
        <w:jc w:val="both"/>
      </w:pPr>
    </w:p>
    <w:p w14:paraId="40673E1D" w14:textId="77777777" w:rsidR="000C7A5E" w:rsidRPr="009D26CC" w:rsidRDefault="000C7A5E" w:rsidP="002C0E7D">
      <w:pPr>
        <w:pStyle w:val="ListParagraph"/>
        <w:spacing w:before="100" w:beforeAutospacing="1" w:after="100" w:afterAutospacing="1" w:line="276" w:lineRule="auto"/>
        <w:jc w:val="both"/>
      </w:pPr>
    </w:p>
    <w:p w14:paraId="53C6BDB1" w14:textId="77777777" w:rsidR="002C0E7D" w:rsidRPr="00821D48" w:rsidRDefault="002C0E7D" w:rsidP="002C0E7D">
      <w:pPr>
        <w:pStyle w:val="ListParagraph"/>
        <w:spacing w:before="100" w:beforeAutospacing="1" w:after="100" w:afterAutospacing="1" w:line="276" w:lineRule="auto"/>
        <w:jc w:val="both"/>
      </w:pPr>
    </w:p>
    <w:sectPr w:rsidR="002C0E7D" w:rsidRPr="00821D48" w:rsidSect="00F22902">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322"/>
    <w:multiLevelType w:val="hybridMultilevel"/>
    <w:tmpl w:val="B37ABB64"/>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F244D"/>
    <w:multiLevelType w:val="multilevel"/>
    <w:tmpl w:val="D08C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452F8"/>
    <w:multiLevelType w:val="hybridMultilevel"/>
    <w:tmpl w:val="5052C9D8"/>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37E41"/>
    <w:multiLevelType w:val="multilevel"/>
    <w:tmpl w:val="A192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21C2A"/>
    <w:multiLevelType w:val="multilevel"/>
    <w:tmpl w:val="59DA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0E3C88"/>
    <w:multiLevelType w:val="multilevel"/>
    <w:tmpl w:val="0110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74871"/>
    <w:multiLevelType w:val="multilevel"/>
    <w:tmpl w:val="975A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56BCC"/>
    <w:multiLevelType w:val="hybridMultilevel"/>
    <w:tmpl w:val="758E4486"/>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53772E"/>
    <w:multiLevelType w:val="multilevel"/>
    <w:tmpl w:val="E4E2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DF443A"/>
    <w:multiLevelType w:val="hybridMultilevel"/>
    <w:tmpl w:val="66428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E5D95"/>
    <w:multiLevelType w:val="hybridMultilevel"/>
    <w:tmpl w:val="504E4378"/>
    <w:lvl w:ilvl="0" w:tplc="235840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97A0A"/>
    <w:multiLevelType w:val="multilevel"/>
    <w:tmpl w:val="38348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061761"/>
    <w:multiLevelType w:val="hybridMultilevel"/>
    <w:tmpl w:val="113A3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B39B7"/>
    <w:multiLevelType w:val="hybridMultilevel"/>
    <w:tmpl w:val="C7581536"/>
    <w:lvl w:ilvl="0" w:tplc="40DE0DC0">
      <w:start w:val="1"/>
      <w:numFmt w:val="decimal"/>
      <w:lvlText w:val="%1"/>
      <w:lvlJc w:val="left"/>
      <w:pPr>
        <w:ind w:left="720" w:hanging="360"/>
      </w:pPr>
      <w:rPr>
        <w:rFonts w:asciiTheme="minorHAnsi" w:eastAsia="Times New Roman" w:hAnsiTheme="minorHAnsi" w:cstheme="minorBidi"/>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825B29"/>
    <w:multiLevelType w:val="hybridMultilevel"/>
    <w:tmpl w:val="E98083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579190">
    <w:abstractNumId w:val="8"/>
  </w:num>
  <w:num w:numId="2" w16cid:durableId="1178277026">
    <w:abstractNumId w:val="11"/>
  </w:num>
  <w:num w:numId="3" w16cid:durableId="709306130">
    <w:abstractNumId w:val="6"/>
  </w:num>
  <w:num w:numId="4" w16cid:durableId="2057005356">
    <w:abstractNumId w:val="4"/>
  </w:num>
  <w:num w:numId="5" w16cid:durableId="1616407140">
    <w:abstractNumId w:val="3"/>
  </w:num>
  <w:num w:numId="6" w16cid:durableId="1748846885">
    <w:abstractNumId w:val="1"/>
  </w:num>
  <w:num w:numId="7" w16cid:durableId="890768293">
    <w:abstractNumId w:val="5"/>
  </w:num>
  <w:num w:numId="8" w16cid:durableId="690304494">
    <w:abstractNumId w:val="2"/>
  </w:num>
  <w:num w:numId="9" w16cid:durableId="736049265">
    <w:abstractNumId w:val="0"/>
  </w:num>
  <w:num w:numId="10" w16cid:durableId="1354183833">
    <w:abstractNumId w:val="7"/>
  </w:num>
  <w:num w:numId="11" w16cid:durableId="1779252181">
    <w:abstractNumId w:val="13"/>
  </w:num>
  <w:num w:numId="12" w16cid:durableId="1262450044">
    <w:abstractNumId w:val="10"/>
  </w:num>
  <w:num w:numId="13" w16cid:durableId="1548372626">
    <w:abstractNumId w:val="14"/>
  </w:num>
  <w:num w:numId="14" w16cid:durableId="157383785">
    <w:abstractNumId w:val="9"/>
  </w:num>
  <w:num w:numId="15" w16cid:durableId="16432681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83"/>
    <w:rsid w:val="00005778"/>
    <w:rsid w:val="00024F41"/>
    <w:rsid w:val="00040065"/>
    <w:rsid w:val="000471B1"/>
    <w:rsid w:val="00051C3C"/>
    <w:rsid w:val="000656DC"/>
    <w:rsid w:val="000717D6"/>
    <w:rsid w:val="00071CCB"/>
    <w:rsid w:val="00076B77"/>
    <w:rsid w:val="00084742"/>
    <w:rsid w:val="00091A17"/>
    <w:rsid w:val="00097A01"/>
    <w:rsid w:val="000A0FB7"/>
    <w:rsid w:val="000B3B77"/>
    <w:rsid w:val="000B5555"/>
    <w:rsid w:val="000C7A5E"/>
    <w:rsid w:val="000E1A3F"/>
    <w:rsid w:val="000E4A42"/>
    <w:rsid w:val="001006FA"/>
    <w:rsid w:val="00100BF8"/>
    <w:rsid w:val="00110AB0"/>
    <w:rsid w:val="00112A33"/>
    <w:rsid w:val="0011393B"/>
    <w:rsid w:val="00121C80"/>
    <w:rsid w:val="00125FF7"/>
    <w:rsid w:val="0013531A"/>
    <w:rsid w:val="00145663"/>
    <w:rsid w:val="001538EE"/>
    <w:rsid w:val="00157407"/>
    <w:rsid w:val="00157D2F"/>
    <w:rsid w:val="00157D99"/>
    <w:rsid w:val="0016027E"/>
    <w:rsid w:val="00163926"/>
    <w:rsid w:val="001643E5"/>
    <w:rsid w:val="00174D5A"/>
    <w:rsid w:val="00175933"/>
    <w:rsid w:val="0018446C"/>
    <w:rsid w:val="00197C10"/>
    <w:rsid w:val="001A64A9"/>
    <w:rsid w:val="001B5781"/>
    <w:rsid w:val="001B7408"/>
    <w:rsid w:val="001C2A82"/>
    <w:rsid w:val="001D27D1"/>
    <w:rsid w:val="001E5868"/>
    <w:rsid w:val="00200989"/>
    <w:rsid w:val="00206018"/>
    <w:rsid w:val="0022103A"/>
    <w:rsid w:val="00231C8C"/>
    <w:rsid w:val="00235F7A"/>
    <w:rsid w:val="00255DCC"/>
    <w:rsid w:val="00257CAE"/>
    <w:rsid w:val="002727C2"/>
    <w:rsid w:val="00273257"/>
    <w:rsid w:val="0027574D"/>
    <w:rsid w:val="00276685"/>
    <w:rsid w:val="00280812"/>
    <w:rsid w:val="00296302"/>
    <w:rsid w:val="002A31BA"/>
    <w:rsid w:val="002A499D"/>
    <w:rsid w:val="002A5934"/>
    <w:rsid w:val="002B57A0"/>
    <w:rsid w:val="002C0E7D"/>
    <w:rsid w:val="002C68A4"/>
    <w:rsid w:val="002C769B"/>
    <w:rsid w:val="002E0647"/>
    <w:rsid w:val="002E1E5B"/>
    <w:rsid w:val="002E7823"/>
    <w:rsid w:val="002E7E0E"/>
    <w:rsid w:val="002F2EBE"/>
    <w:rsid w:val="00300EC9"/>
    <w:rsid w:val="0031315D"/>
    <w:rsid w:val="003252EA"/>
    <w:rsid w:val="003328C5"/>
    <w:rsid w:val="00351B2F"/>
    <w:rsid w:val="00366CB1"/>
    <w:rsid w:val="003702B3"/>
    <w:rsid w:val="00382E62"/>
    <w:rsid w:val="00384411"/>
    <w:rsid w:val="003A49B4"/>
    <w:rsid w:val="003B7467"/>
    <w:rsid w:val="003C27E1"/>
    <w:rsid w:val="003C2B9D"/>
    <w:rsid w:val="003C7AD4"/>
    <w:rsid w:val="003D20A6"/>
    <w:rsid w:val="003E23FD"/>
    <w:rsid w:val="003E3CAA"/>
    <w:rsid w:val="003E40FF"/>
    <w:rsid w:val="003E6842"/>
    <w:rsid w:val="003F29CF"/>
    <w:rsid w:val="00400055"/>
    <w:rsid w:val="00401483"/>
    <w:rsid w:val="00403684"/>
    <w:rsid w:val="00405426"/>
    <w:rsid w:val="00406C4B"/>
    <w:rsid w:val="00410F12"/>
    <w:rsid w:val="00417E24"/>
    <w:rsid w:val="00423B98"/>
    <w:rsid w:val="00424D81"/>
    <w:rsid w:val="0042600C"/>
    <w:rsid w:val="00430E3B"/>
    <w:rsid w:val="00432C75"/>
    <w:rsid w:val="00435584"/>
    <w:rsid w:val="004357BB"/>
    <w:rsid w:val="00440E92"/>
    <w:rsid w:val="0044167A"/>
    <w:rsid w:val="004438E5"/>
    <w:rsid w:val="0044564F"/>
    <w:rsid w:val="00453A54"/>
    <w:rsid w:val="004550CC"/>
    <w:rsid w:val="004563E3"/>
    <w:rsid w:val="00463B43"/>
    <w:rsid w:val="004656CC"/>
    <w:rsid w:val="004675E9"/>
    <w:rsid w:val="00472909"/>
    <w:rsid w:val="00476ABE"/>
    <w:rsid w:val="00477075"/>
    <w:rsid w:val="004824A1"/>
    <w:rsid w:val="00484169"/>
    <w:rsid w:val="004869C4"/>
    <w:rsid w:val="00487077"/>
    <w:rsid w:val="004A2A77"/>
    <w:rsid w:val="004A3D54"/>
    <w:rsid w:val="004A4025"/>
    <w:rsid w:val="004A72E6"/>
    <w:rsid w:val="004C16F7"/>
    <w:rsid w:val="004D0CDD"/>
    <w:rsid w:val="004D0DCF"/>
    <w:rsid w:val="004D1A8F"/>
    <w:rsid w:val="004D36A5"/>
    <w:rsid w:val="004E06A1"/>
    <w:rsid w:val="004F27B7"/>
    <w:rsid w:val="004F37BC"/>
    <w:rsid w:val="004F6833"/>
    <w:rsid w:val="00501C73"/>
    <w:rsid w:val="00503CED"/>
    <w:rsid w:val="00505C93"/>
    <w:rsid w:val="00507C35"/>
    <w:rsid w:val="00507E93"/>
    <w:rsid w:val="00523535"/>
    <w:rsid w:val="00537F94"/>
    <w:rsid w:val="0054057D"/>
    <w:rsid w:val="00560970"/>
    <w:rsid w:val="00573A68"/>
    <w:rsid w:val="00587698"/>
    <w:rsid w:val="00587C52"/>
    <w:rsid w:val="005C1E90"/>
    <w:rsid w:val="005C7BA2"/>
    <w:rsid w:val="005D09F9"/>
    <w:rsid w:val="005D21F2"/>
    <w:rsid w:val="005D7DFB"/>
    <w:rsid w:val="005E2802"/>
    <w:rsid w:val="00605721"/>
    <w:rsid w:val="006074F4"/>
    <w:rsid w:val="00617939"/>
    <w:rsid w:val="006349A9"/>
    <w:rsid w:val="006357F3"/>
    <w:rsid w:val="00643049"/>
    <w:rsid w:val="00647571"/>
    <w:rsid w:val="00647843"/>
    <w:rsid w:val="006562DA"/>
    <w:rsid w:val="0065766D"/>
    <w:rsid w:val="0065790E"/>
    <w:rsid w:val="0066051F"/>
    <w:rsid w:val="0066367A"/>
    <w:rsid w:val="006716A6"/>
    <w:rsid w:val="00671EBB"/>
    <w:rsid w:val="006738B7"/>
    <w:rsid w:val="006762D3"/>
    <w:rsid w:val="00676E62"/>
    <w:rsid w:val="006839BF"/>
    <w:rsid w:val="00684C4A"/>
    <w:rsid w:val="00684E74"/>
    <w:rsid w:val="006A05D1"/>
    <w:rsid w:val="006A303C"/>
    <w:rsid w:val="006A7360"/>
    <w:rsid w:val="006C42D3"/>
    <w:rsid w:val="006D17F6"/>
    <w:rsid w:val="006D51CD"/>
    <w:rsid w:val="006D7B28"/>
    <w:rsid w:val="006E04FD"/>
    <w:rsid w:val="006F761E"/>
    <w:rsid w:val="007147E3"/>
    <w:rsid w:val="007170F1"/>
    <w:rsid w:val="00722AC5"/>
    <w:rsid w:val="00723A7E"/>
    <w:rsid w:val="007338BE"/>
    <w:rsid w:val="00736D04"/>
    <w:rsid w:val="00741424"/>
    <w:rsid w:val="00746477"/>
    <w:rsid w:val="00750591"/>
    <w:rsid w:val="0075098C"/>
    <w:rsid w:val="007532D1"/>
    <w:rsid w:val="00763E7E"/>
    <w:rsid w:val="00774A77"/>
    <w:rsid w:val="00786D1D"/>
    <w:rsid w:val="00794484"/>
    <w:rsid w:val="007A5720"/>
    <w:rsid w:val="007B5F06"/>
    <w:rsid w:val="007C17B8"/>
    <w:rsid w:val="007C20C1"/>
    <w:rsid w:val="007D036D"/>
    <w:rsid w:val="007D1FA0"/>
    <w:rsid w:val="007D34B9"/>
    <w:rsid w:val="007D647F"/>
    <w:rsid w:val="007E33D2"/>
    <w:rsid w:val="007E53D8"/>
    <w:rsid w:val="007F785A"/>
    <w:rsid w:val="008037C8"/>
    <w:rsid w:val="00814704"/>
    <w:rsid w:val="00815049"/>
    <w:rsid w:val="00816C0C"/>
    <w:rsid w:val="00821D48"/>
    <w:rsid w:val="00822F9A"/>
    <w:rsid w:val="0082764E"/>
    <w:rsid w:val="0083020D"/>
    <w:rsid w:val="0083394D"/>
    <w:rsid w:val="00833A20"/>
    <w:rsid w:val="00834695"/>
    <w:rsid w:val="00840088"/>
    <w:rsid w:val="00842400"/>
    <w:rsid w:val="0086699A"/>
    <w:rsid w:val="0087578C"/>
    <w:rsid w:val="008977C0"/>
    <w:rsid w:val="008A07A0"/>
    <w:rsid w:val="008A2B1E"/>
    <w:rsid w:val="008A2DD3"/>
    <w:rsid w:val="008B19B9"/>
    <w:rsid w:val="008C2749"/>
    <w:rsid w:val="008C5F76"/>
    <w:rsid w:val="008D057A"/>
    <w:rsid w:val="008D146B"/>
    <w:rsid w:val="008D1B77"/>
    <w:rsid w:val="008D4755"/>
    <w:rsid w:val="008D7F9F"/>
    <w:rsid w:val="008E74A4"/>
    <w:rsid w:val="00905E57"/>
    <w:rsid w:val="00907D6D"/>
    <w:rsid w:val="009211B8"/>
    <w:rsid w:val="00923EF0"/>
    <w:rsid w:val="00924DDF"/>
    <w:rsid w:val="009278D8"/>
    <w:rsid w:val="00935285"/>
    <w:rsid w:val="00941703"/>
    <w:rsid w:val="00945810"/>
    <w:rsid w:val="00953B8E"/>
    <w:rsid w:val="009705E7"/>
    <w:rsid w:val="00971533"/>
    <w:rsid w:val="0098151F"/>
    <w:rsid w:val="00987562"/>
    <w:rsid w:val="0098758B"/>
    <w:rsid w:val="009947E4"/>
    <w:rsid w:val="00997B4D"/>
    <w:rsid w:val="009A1C62"/>
    <w:rsid w:val="009A4BD8"/>
    <w:rsid w:val="009B17AA"/>
    <w:rsid w:val="009B1A2F"/>
    <w:rsid w:val="009B4980"/>
    <w:rsid w:val="009B5620"/>
    <w:rsid w:val="009B5788"/>
    <w:rsid w:val="009B733E"/>
    <w:rsid w:val="009C280E"/>
    <w:rsid w:val="009C72D8"/>
    <w:rsid w:val="009D1ACC"/>
    <w:rsid w:val="009D26CC"/>
    <w:rsid w:val="009D35DF"/>
    <w:rsid w:val="009E1F70"/>
    <w:rsid w:val="009E50C9"/>
    <w:rsid w:val="009F2DE0"/>
    <w:rsid w:val="009F4EE7"/>
    <w:rsid w:val="00A00A55"/>
    <w:rsid w:val="00A052C5"/>
    <w:rsid w:val="00A117A8"/>
    <w:rsid w:val="00A138B8"/>
    <w:rsid w:val="00A201A0"/>
    <w:rsid w:val="00A255A0"/>
    <w:rsid w:val="00A31882"/>
    <w:rsid w:val="00A340FC"/>
    <w:rsid w:val="00A43E43"/>
    <w:rsid w:val="00A57887"/>
    <w:rsid w:val="00A63DFC"/>
    <w:rsid w:val="00A704A2"/>
    <w:rsid w:val="00A726FB"/>
    <w:rsid w:val="00A73355"/>
    <w:rsid w:val="00AD110A"/>
    <w:rsid w:val="00AD1446"/>
    <w:rsid w:val="00AD6004"/>
    <w:rsid w:val="00AF3CA7"/>
    <w:rsid w:val="00AF3CB6"/>
    <w:rsid w:val="00B02094"/>
    <w:rsid w:val="00B02397"/>
    <w:rsid w:val="00B05DA8"/>
    <w:rsid w:val="00B22CDD"/>
    <w:rsid w:val="00B259F3"/>
    <w:rsid w:val="00B4164C"/>
    <w:rsid w:val="00B44767"/>
    <w:rsid w:val="00B62C39"/>
    <w:rsid w:val="00B73016"/>
    <w:rsid w:val="00B81CC7"/>
    <w:rsid w:val="00B9214B"/>
    <w:rsid w:val="00B92A0D"/>
    <w:rsid w:val="00B94D6A"/>
    <w:rsid w:val="00B95054"/>
    <w:rsid w:val="00B965E4"/>
    <w:rsid w:val="00BA4B55"/>
    <w:rsid w:val="00BA6075"/>
    <w:rsid w:val="00BA7AD7"/>
    <w:rsid w:val="00BB208B"/>
    <w:rsid w:val="00BC04D4"/>
    <w:rsid w:val="00BC05ED"/>
    <w:rsid w:val="00BD1245"/>
    <w:rsid w:val="00BE17E6"/>
    <w:rsid w:val="00C03F29"/>
    <w:rsid w:val="00C0674F"/>
    <w:rsid w:val="00C1541C"/>
    <w:rsid w:val="00C17829"/>
    <w:rsid w:val="00C26900"/>
    <w:rsid w:val="00C27437"/>
    <w:rsid w:val="00C34461"/>
    <w:rsid w:val="00C43B63"/>
    <w:rsid w:val="00C45750"/>
    <w:rsid w:val="00C51007"/>
    <w:rsid w:val="00C51DE1"/>
    <w:rsid w:val="00C53647"/>
    <w:rsid w:val="00C6380E"/>
    <w:rsid w:val="00C70B1F"/>
    <w:rsid w:val="00C71949"/>
    <w:rsid w:val="00C74227"/>
    <w:rsid w:val="00C76F79"/>
    <w:rsid w:val="00C77A5B"/>
    <w:rsid w:val="00C85607"/>
    <w:rsid w:val="00C918FF"/>
    <w:rsid w:val="00CA0827"/>
    <w:rsid w:val="00CA1F99"/>
    <w:rsid w:val="00CB1BE8"/>
    <w:rsid w:val="00CB429B"/>
    <w:rsid w:val="00CB5B1F"/>
    <w:rsid w:val="00CC289B"/>
    <w:rsid w:val="00CD29B4"/>
    <w:rsid w:val="00CE7DEA"/>
    <w:rsid w:val="00D1779B"/>
    <w:rsid w:val="00D26DE8"/>
    <w:rsid w:val="00D33106"/>
    <w:rsid w:val="00D374A8"/>
    <w:rsid w:val="00D428BC"/>
    <w:rsid w:val="00D519F1"/>
    <w:rsid w:val="00D53A80"/>
    <w:rsid w:val="00D55105"/>
    <w:rsid w:val="00D61587"/>
    <w:rsid w:val="00D62542"/>
    <w:rsid w:val="00D670FF"/>
    <w:rsid w:val="00D85C7F"/>
    <w:rsid w:val="00D8726E"/>
    <w:rsid w:val="00D906F3"/>
    <w:rsid w:val="00DA01C2"/>
    <w:rsid w:val="00DA3D47"/>
    <w:rsid w:val="00DB7F8D"/>
    <w:rsid w:val="00DF2D44"/>
    <w:rsid w:val="00E00DAA"/>
    <w:rsid w:val="00E0259C"/>
    <w:rsid w:val="00E02675"/>
    <w:rsid w:val="00E260DA"/>
    <w:rsid w:val="00E3445C"/>
    <w:rsid w:val="00E4304D"/>
    <w:rsid w:val="00E50196"/>
    <w:rsid w:val="00E51107"/>
    <w:rsid w:val="00E57F6D"/>
    <w:rsid w:val="00E66211"/>
    <w:rsid w:val="00E77A8C"/>
    <w:rsid w:val="00E8085C"/>
    <w:rsid w:val="00E8704D"/>
    <w:rsid w:val="00E9341B"/>
    <w:rsid w:val="00E9770E"/>
    <w:rsid w:val="00EA4F89"/>
    <w:rsid w:val="00EB3925"/>
    <w:rsid w:val="00EB3AAA"/>
    <w:rsid w:val="00EC446D"/>
    <w:rsid w:val="00ED02CB"/>
    <w:rsid w:val="00ED4796"/>
    <w:rsid w:val="00EE5C43"/>
    <w:rsid w:val="00EF1622"/>
    <w:rsid w:val="00EF2262"/>
    <w:rsid w:val="00EF5AC0"/>
    <w:rsid w:val="00EF6F83"/>
    <w:rsid w:val="00F02FEC"/>
    <w:rsid w:val="00F07450"/>
    <w:rsid w:val="00F118AD"/>
    <w:rsid w:val="00F16D83"/>
    <w:rsid w:val="00F2021D"/>
    <w:rsid w:val="00F21267"/>
    <w:rsid w:val="00F22902"/>
    <w:rsid w:val="00F25E59"/>
    <w:rsid w:val="00F27387"/>
    <w:rsid w:val="00F3186F"/>
    <w:rsid w:val="00F36BA6"/>
    <w:rsid w:val="00F41D46"/>
    <w:rsid w:val="00F43D83"/>
    <w:rsid w:val="00F4418F"/>
    <w:rsid w:val="00F44CB3"/>
    <w:rsid w:val="00F57F58"/>
    <w:rsid w:val="00F61139"/>
    <w:rsid w:val="00F66C7F"/>
    <w:rsid w:val="00F66DFE"/>
    <w:rsid w:val="00F7050B"/>
    <w:rsid w:val="00F70E30"/>
    <w:rsid w:val="00F761F9"/>
    <w:rsid w:val="00F90B10"/>
    <w:rsid w:val="00FA575D"/>
    <w:rsid w:val="00FB0EF4"/>
    <w:rsid w:val="00FB2A5B"/>
    <w:rsid w:val="00FB303E"/>
    <w:rsid w:val="00FC2022"/>
    <w:rsid w:val="00FD56F5"/>
    <w:rsid w:val="00FE1080"/>
    <w:rsid w:val="00FE3F11"/>
    <w:rsid w:val="00FE5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B51175"/>
  <w15:chartTrackingRefBased/>
  <w15:docId w15:val="{9234344B-A539-440F-BE82-4E85F31F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AAA"/>
    <w:pPr>
      <w:ind w:left="720"/>
      <w:contextualSpacing/>
    </w:pPr>
  </w:style>
  <w:style w:type="table" w:styleId="TableGrid">
    <w:name w:val="Table Grid"/>
    <w:basedOn w:val="TableNormal"/>
    <w:uiPriority w:val="39"/>
    <w:rsid w:val="0050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1139"/>
    <w:rPr>
      <w:sz w:val="16"/>
      <w:szCs w:val="16"/>
    </w:rPr>
  </w:style>
  <w:style w:type="paragraph" w:styleId="CommentText">
    <w:name w:val="annotation text"/>
    <w:basedOn w:val="Normal"/>
    <w:link w:val="CommentTextChar"/>
    <w:uiPriority w:val="99"/>
    <w:unhideWhenUsed/>
    <w:rsid w:val="00F61139"/>
    <w:pPr>
      <w:spacing w:line="240" w:lineRule="auto"/>
    </w:pPr>
    <w:rPr>
      <w:sz w:val="20"/>
      <w:szCs w:val="20"/>
    </w:rPr>
  </w:style>
  <w:style w:type="character" w:customStyle="1" w:styleId="CommentTextChar">
    <w:name w:val="Comment Text Char"/>
    <w:basedOn w:val="DefaultParagraphFont"/>
    <w:link w:val="CommentText"/>
    <w:uiPriority w:val="99"/>
    <w:rsid w:val="00F61139"/>
    <w:rPr>
      <w:sz w:val="20"/>
      <w:szCs w:val="20"/>
    </w:rPr>
  </w:style>
  <w:style w:type="paragraph" w:styleId="CommentSubject">
    <w:name w:val="annotation subject"/>
    <w:basedOn w:val="CommentText"/>
    <w:next w:val="CommentText"/>
    <w:link w:val="CommentSubjectChar"/>
    <w:uiPriority w:val="99"/>
    <w:semiHidden/>
    <w:unhideWhenUsed/>
    <w:rsid w:val="00F61139"/>
    <w:rPr>
      <w:b/>
      <w:bCs/>
    </w:rPr>
  </w:style>
  <w:style w:type="character" w:customStyle="1" w:styleId="CommentSubjectChar">
    <w:name w:val="Comment Subject Char"/>
    <w:basedOn w:val="CommentTextChar"/>
    <w:link w:val="CommentSubject"/>
    <w:uiPriority w:val="99"/>
    <w:semiHidden/>
    <w:rsid w:val="00F61139"/>
    <w:rPr>
      <w:b/>
      <w:bCs/>
      <w:sz w:val="20"/>
      <w:szCs w:val="20"/>
    </w:rPr>
  </w:style>
  <w:style w:type="paragraph" w:customStyle="1" w:styleId="paragraph">
    <w:name w:val="paragraph"/>
    <w:basedOn w:val="Normal"/>
    <w:rsid w:val="00D55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D55105"/>
  </w:style>
  <w:style w:type="character" w:customStyle="1" w:styleId="normaltextrun">
    <w:name w:val="normaltextrun"/>
    <w:basedOn w:val="DefaultParagraphFont"/>
    <w:rsid w:val="00D55105"/>
  </w:style>
  <w:style w:type="character" w:styleId="Hyperlink">
    <w:name w:val="Hyperlink"/>
    <w:basedOn w:val="DefaultParagraphFont"/>
    <w:uiPriority w:val="99"/>
    <w:unhideWhenUsed/>
    <w:rsid w:val="00941703"/>
    <w:rPr>
      <w:color w:val="0000FF"/>
      <w:u w:val="single"/>
    </w:rPr>
  </w:style>
  <w:style w:type="character" w:styleId="UnresolvedMention">
    <w:name w:val="Unresolved Mention"/>
    <w:basedOn w:val="DefaultParagraphFont"/>
    <w:uiPriority w:val="99"/>
    <w:semiHidden/>
    <w:unhideWhenUsed/>
    <w:rsid w:val="004D0CDD"/>
    <w:rPr>
      <w:color w:val="605E5C"/>
      <w:shd w:val="clear" w:color="auto" w:fill="E1DFDD"/>
    </w:rPr>
  </w:style>
  <w:style w:type="character" w:styleId="Strong">
    <w:name w:val="Strong"/>
    <w:basedOn w:val="DefaultParagraphFont"/>
    <w:uiPriority w:val="22"/>
    <w:qFormat/>
    <w:rsid w:val="00DA01C2"/>
    <w:rPr>
      <w:b/>
      <w:bCs/>
    </w:rPr>
  </w:style>
  <w:style w:type="character" w:styleId="Emphasis">
    <w:name w:val="Emphasis"/>
    <w:basedOn w:val="DefaultParagraphFont"/>
    <w:uiPriority w:val="20"/>
    <w:qFormat/>
    <w:rsid w:val="00DA01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05978">
      <w:bodyDiv w:val="1"/>
      <w:marLeft w:val="0"/>
      <w:marRight w:val="0"/>
      <w:marTop w:val="0"/>
      <w:marBottom w:val="0"/>
      <w:divBdr>
        <w:top w:val="none" w:sz="0" w:space="0" w:color="auto"/>
        <w:left w:val="none" w:sz="0" w:space="0" w:color="auto"/>
        <w:bottom w:val="none" w:sz="0" w:space="0" w:color="auto"/>
        <w:right w:val="none" w:sz="0" w:space="0" w:color="auto"/>
      </w:divBdr>
      <w:divsChild>
        <w:div w:id="1095829010">
          <w:marLeft w:val="0"/>
          <w:marRight w:val="0"/>
          <w:marTop w:val="0"/>
          <w:marBottom w:val="0"/>
          <w:divBdr>
            <w:top w:val="none" w:sz="0" w:space="0" w:color="auto"/>
            <w:left w:val="none" w:sz="0" w:space="0" w:color="auto"/>
            <w:bottom w:val="none" w:sz="0" w:space="0" w:color="auto"/>
            <w:right w:val="none" w:sz="0" w:space="0" w:color="auto"/>
          </w:divBdr>
        </w:div>
        <w:div w:id="1273052869">
          <w:marLeft w:val="0"/>
          <w:marRight w:val="0"/>
          <w:marTop w:val="0"/>
          <w:marBottom w:val="0"/>
          <w:divBdr>
            <w:top w:val="none" w:sz="0" w:space="0" w:color="auto"/>
            <w:left w:val="none" w:sz="0" w:space="0" w:color="auto"/>
            <w:bottom w:val="none" w:sz="0" w:space="0" w:color="auto"/>
            <w:right w:val="none" w:sz="0" w:space="0" w:color="auto"/>
          </w:divBdr>
          <w:divsChild>
            <w:div w:id="1311638000">
              <w:marLeft w:val="-75"/>
              <w:marRight w:val="0"/>
              <w:marTop w:val="30"/>
              <w:marBottom w:val="30"/>
              <w:divBdr>
                <w:top w:val="none" w:sz="0" w:space="0" w:color="auto"/>
                <w:left w:val="none" w:sz="0" w:space="0" w:color="auto"/>
                <w:bottom w:val="none" w:sz="0" w:space="0" w:color="auto"/>
                <w:right w:val="none" w:sz="0" w:space="0" w:color="auto"/>
              </w:divBdr>
              <w:divsChild>
                <w:div w:id="2084599628">
                  <w:marLeft w:val="0"/>
                  <w:marRight w:val="0"/>
                  <w:marTop w:val="0"/>
                  <w:marBottom w:val="0"/>
                  <w:divBdr>
                    <w:top w:val="none" w:sz="0" w:space="0" w:color="auto"/>
                    <w:left w:val="none" w:sz="0" w:space="0" w:color="auto"/>
                    <w:bottom w:val="none" w:sz="0" w:space="0" w:color="auto"/>
                    <w:right w:val="none" w:sz="0" w:space="0" w:color="auto"/>
                  </w:divBdr>
                  <w:divsChild>
                    <w:div w:id="1999459577">
                      <w:marLeft w:val="0"/>
                      <w:marRight w:val="0"/>
                      <w:marTop w:val="0"/>
                      <w:marBottom w:val="0"/>
                      <w:divBdr>
                        <w:top w:val="none" w:sz="0" w:space="0" w:color="auto"/>
                        <w:left w:val="none" w:sz="0" w:space="0" w:color="auto"/>
                        <w:bottom w:val="none" w:sz="0" w:space="0" w:color="auto"/>
                        <w:right w:val="none" w:sz="0" w:space="0" w:color="auto"/>
                      </w:divBdr>
                    </w:div>
                  </w:divsChild>
                </w:div>
                <w:div w:id="1670868978">
                  <w:marLeft w:val="0"/>
                  <w:marRight w:val="0"/>
                  <w:marTop w:val="0"/>
                  <w:marBottom w:val="0"/>
                  <w:divBdr>
                    <w:top w:val="none" w:sz="0" w:space="0" w:color="auto"/>
                    <w:left w:val="none" w:sz="0" w:space="0" w:color="auto"/>
                    <w:bottom w:val="none" w:sz="0" w:space="0" w:color="auto"/>
                    <w:right w:val="none" w:sz="0" w:space="0" w:color="auto"/>
                  </w:divBdr>
                  <w:divsChild>
                    <w:div w:id="1515530112">
                      <w:marLeft w:val="0"/>
                      <w:marRight w:val="0"/>
                      <w:marTop w:val="0"/>
                      <w:marBottom w:val="0"/>
                      <w:divBdr>
                        <w:top w:val="none" w:sz="0" w:space="0" w:color="auto"/>
                        <w:left w:val="none" w:sz="0" w:space="0" w:color="auto"/>
                        <w:bottom w:val="none" w:sz="0" w:space="0" w:color="auto"/>
                        <w:right w:val="none" w:sz="0" w:space="0" w:color="auto"/>
                      </w:divBdr>
                    </w:div>
                  </w:divsChild>
                </w:div>
                <w:div w:id="1414929625">
                  <w:marLeft w:val="0"/>
                  <w:marRight w:val="0"/>
                  <w:marTop w:val="0"/>
                  <w:marBottom w:val="0"/>
                  <w:divBdr>
                    <w:top w:val="none" w:sz="0" w:space="0" w:color="auto"/>
                    <w:left w:val="none" w:sz="0" w:space="0" w:color="auto"/>
                    <w:bottom w:val="none" w:sz="0" w:space="0" w:color="auto"/>
                    <w:right w:val="none" w:sz="0" w:space="0" w:color="auto"/>
                  </w:divBdr>
                  <w:divsChild>
                    <w:div w:id="1329475900">
                      <w:marLeft w:val="0"/>
                      <w:marRight w:val="0"/>
                      <w:marTop w:val="0"/>
                      <w:marBottom w:val="0"/>
                      <w:divBdr>
                        <w:top w:val="none" w:sz="0" w:space="0" w:color="auto"/>
                        <w:left w:val="none" w:sz="0" w:space="0" w:color="auto"/>
                        <w:bottom w:val="none" w:sz="0" w:space="0" w:color="auto"/>
                        <w:right w:val="none" w:sz="0" w:space="0" w:color="auto"/>
                      </w:divBdr>
                    </w:div>
                  </w:divsChild>
                </w:div>
                <w:div w:id="1185509882">
                  <w:marLeft w:val="0"/>
                  <w:marRight w:val="0"/>
                  <w:marTop w:val="0"/>
                  <w:marBottom w:val="0"/>
                  <w:divBdr>
                    <w:top w:val="none" w:sz="0" w:space="0" w:color="auto"/>
                    <w:left w:val="none" w:sz="0" w:space="0" w:color="auto"/>
                    <w:bottom w:val="none" w:sz="0" w:space="0" w:color="auto"/>
                    <w:right w:val="none" w:sz="0" w:space="0" w:color="auto"/>
                  </w:divBdr>
                  <w:divsChild>
                    <w:div w:id="13889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4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mailto:LiverpoolDFCPublicLawApps@Justice.gov.uk" TargetMode="Externa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mailto:AllocationsA9@cafcass.gov.uk" TargetMode="External"/><Relationship Id="rId11" Type="http://schemas.openxmlformats.org/officeDocument/2006/relationships/package" Target="embeddings/Microsoft_Word_Document.docx"/><Relationship Id="rId5" Type="http://schemas.openxmlformats.org/officeDocument/2006/relationships/image" Target="media/image1.png"/><Relationship Id="rId15" Type="http://schemas.openxmlformats.org/officeDocument/2006/relationships/package" Target="embeddings/Microsoft_Word_Document2.doc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07C9CBCBF60446A1F827E453592716" ma:contentTypeVersion="8" ma:contentTypeDescription="Create a new document." ma:contentTypeScope="" ma:versionID="96eb81b82f5966915e19a81584f4c17d">
  <xsd:schema xmlns:xsd="http://www.w3.org/2001/XMLSchema" xmlns:xs="http://www.w3.org/2001/XMLSchema" xmlns:p="http://schemas.microsoft.com/office/2006/metadata/properties" xmlns:ns2="ad994925-0d57-4372-974e-de62a533450a" xmlns:ns3="d81f7a8a-6ef6-467d-bfef-2c87c792cb1a" targetNamespace="http://schemas.microsoft.com/office/2006/metadata/properties" ma:root="true" ma:fieldsID="74c5ea51e2d2ce600bf3e7127dadf990" ns2:_="" ns3:_="">
    <xsd:import namespace="ad994925-0d57-4372-974e-de62a533450a"/>
    <xsd:import namespace="d81f7a8a-6ef6-467d-bfef-2c87c792c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94925-0d57-4372-974e-de62a5334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1f7a8a-6ef6-467d-bfef-2c87c792c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A3718D-E712-4B4F-9C71-7AAF82FD1946}"/>
</file>

<file path=customXml/itemProps2.xml><?xml version="1.0" encoding="utf-8"?>
<ds:datastoreItem xmlns:ds="http://schemas.openxmlformats.org/officeDocument/2006/customXml" ds:itemID="{063227D0-C030-4F6C-893A-A685B904938D}"/>
</file>

<file path=docProps/app.xml><?xml version="1.0" encoding="utf-8"?>
<Properties xmlns="http://schemas.openxmlformats.org/officeDocument/2006/extended-properties" xmlns:vt="http://schemas.openxmlformats.org/officeDocument/2006/docPropsVTypes">
  <Template>Normal</Template>
  <TotalTime>1</TotalTime>
  <Pages>9</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Foster-alonge</dc:creator>
  <cp:keywords/>
  <dc:description/>
  <cp:lastModifiedBy>Joanne Stott</cp:lastModifiedBy>
  <cp:revision>2</cp:revision>
  <cp:lastPrinted>2022-08-30T13:56:00Z</cp:lastPrinted>
  <dcterms:created xsi:type="dcterms:W3CDTF">2024-02-05T12:08:00Z</dcterms:created>
  <dcterms:modified xsi:type="dcterms:W3CDTF">2024-02-05T12:08:00Z</dcterms:modified>
</cp:coreProperties>
</file>