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60E2B" w14:textId="4FBC1C75" w:rsidR="0085095D" w:rsidRDefault="001D3C64" w:rsidP="001E1DCD">
      <w:pPr>
        <w:spacing w:after="200" w:line="360" w:lineRule="auto"/>
        <w:jc w:val="both"/>
        <w:rPr>
          <w:rFonts w:ascii="Arial" w:eastAsia="Calibri" w:hAnsi="Arial" w:cs="Arial"/>
          <w:sz w:val="22"/>
        </w:rPr>
      </w:pPr>
      <w:r>
        <w:rPr>
          <w:noProof/>
          <w:lang w:eastAsia="en-GB"/>
        </w:rPr>
        <w:drawing>
          <wp:inline distT="0" distB="0" distL="0" distR="0" wp14:anchorId="7E9CA32B" wp14:editId="5A2CB3B0">
            <wp:extent cx="1260000" cy="1260000"/>
            <wp:effectExtent l="0" t="0" r="0" b="0"/>
            <wp:docPr id="11" name="Picture 2" descr="Buckinghamshire Council spectacular landscap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06315546" w14:textId="2DA11414" w:rsidR="00DC73E4" w:rsidRDefault="00DC73E4" w:rsidP="001E1DCD">
      <w:pPr>
        <w:spacing w:after="200" w:line="360" w:lineRule="auto"/>
        <w:jc w:val="both"/>
        <w:rPr>
          <w:rFonts w:ascii="Arial" w:eastAsia="Calibri" w:hAnsi="Arial" w:cs="Arial"/>
          <w:sz w:val="22"/>
        </w:rPr>
      </w:pPr>
    </w:p>
    <w:p w14:paraId="178C1F35" w14:textId="77777777" w:rsidR="00DC73E4" w:rsidRDefault="00DC73E4" w:rsidP="001E1DCD">
      <w:pPr>
        <w:spacing w:after="200" w:line="360" w:lineRule="auto"/>
        <w:jc w:val="both"/>
        <w:rPr>
          <w:rFonts w:ascii="Arial" w:eastAsia="Calibri" w:hAnsi="Arial" w:cs="Arial"/>
          <w:sz w:val="22"/>
        </w:rPr>
      </w:pPr>
    </w:p>
    <w:p w14:paraId="2B404EC8" w14:textId="77777777" w:rsidR="0085095D" w:rsidRDefault="0085095D" w:rsidP="001E1DCD">
      <w:pPr>
        <w:spacing w:after="200" w:line="360" w:lineRule="auto"/>
        <w:jc w:val="both"/>
        <w:rPr>
          <w:rFonts w:ascii="Arial" w:eastAsia="Calibri" w:hAnsi="Arial" w:cs="Arial"/>
          <w:sz w:val="22"/>
        </w:rPr>
      </w:pPr>
    </w:p>
    <w:p w14:paraId="04A6BE61" w14:textId="078D551C" w:rsidR="00CE09C0" w:rsidRPr="001D3C64" w:rsidRDefault="001D3C64" w:rsidP="001E1DCD">
      <w:pPr>
        <w:spacing w:after="200" w:line="360" w:lineRule="auto"/>
        <w:jc w:val="both"/>
        <w:rPr>
          <w:rFonts w:ascii="Arial" w:eastAsia="Calibri" w:hAnsi="Arial" w:cs="Arial"/>
          <w:sz w:val="22"/>
        </w:rPr>
      </w:pPr>
      <w:r>
        <w:rPr>
          <w:noProof/>
          <w:lang w:eastAsia="en-GB"/>
        </w:rPr>
        <mc:AlternateContent>
          <mc:Choice Requires="wps">
            <w:drawing>
              <wp:inline distT="0" distB="0" distL="0" distR="0" wp14:anchorId="30C918D5" wp14:editId="03D0C4A4">
                <wp:extent cx="5731510" cy="3476625"/>
                <wp:effectExtent l="0" t="0" r="2540" b="952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1510" cy="3476625"/>
                        </a:xfrm>
                        <a:prstGeom prst="rect">
                          <a:avLst/>
                        </a:prstGeom>
                        <a:solidFill>
                          <a:srgbClr val="FFFFFF"/>
                        </a:solidFill>
                        <a:ln w="9525">
                          <a:noFill/>
                          <a:miter lim="800000"/>
                          <a:headEnd/>
                          <a:tailEnd/>
                        </a:ln>
                      </wps:spPr>
                      <wps:txbx>
                        <w:txbxContent>
                          <w:p w14:paraId="6392EA0D" w14:textId="77777777" w:rsidR="001D3C64" w:rsidRPr="0001721F" w:rsidRDefault="001D3C64" w:rsidP="0001721F">
                            <w:pPr>
                              <w:pStyle w:val="Heading1"/>
                              <w:jc w:val="center"/>
                              <w:rPr>
                                <w:sz w:val="48"/>
                                <w:szCs w:val="48"/>
                              </w:rPr>
                            </w:pPr>
                            <w:bookmarkStart w:id="0" w:name="_Toc129617071"/>
                            <w:bookmarkStart w:id="1" w:name="_Toc129618066"/>
                            <w:r w:rsidRPr="0001721F">
                              <w:rPr>
                                <w:sz w:val="48"/>
                                <w:szCs w:val="48"/>
                              </w:rPr>
                              <w:t>Buckinghamshire Council Adoption Service</w:t>
                            </w:r>
                            <w:bookmarkEnd w:id="0"/>
                            <w:bookmarkEnd w:id="1"/>
                          </w:p>
                          <w:p w14:paraId="21B1B016" w14:textId="77777777" w:rsidR="0001721F" w:rsidRPr="0001721F" w:rsidRDefault="001D3C64" w:rsidP="0001721F">
                            <w:pPr>
                              <w:pStyle w:val="Heading1"/>
                              <w:jc w:val="center"/>
                              <w:rPr>
                                <w:sz w:val="48"/>
                                <w:szCs w:val="48"/>
                              </w:rPr>
                            </w:pPr>
                            <w:bookmarkStart w:id="2" w:name="_Toc129617072"/>
                            <w:bookmarkStart w:id="3" w:name="_Toc129618067"/>
                            <w:r w:rsidRPr="0001721F">
                              <w:rPr>
                                <w:sz w:val="48"/>
                                <w:szCs w:val="48"/>
                              </w:rPr>
                              <w:t xml:space="preserve">Moving to Adoption – </w:t>
                            </w:r>
                          </w:p>
                          <w:p w14:paraId="61E8424E" w14:textId="6FBC3106" w:rsidR="001D3C64" w:rsidRPr="0001721F" w:rsidRDefault="001D3C64" w:rsidP="0001721F">
                            <w:pPr>
                              <w:pStyle w:val="Heading1"/>
                              <w:jc w:val="center"/>
                              <w:rPr>
                                <w:sz w:val="48"/>
                                <w:szCs w:val="48"/>
                              </w:rPr>
                            </w:pPr>
                            <w:r w:rsidRPr="0001721F">
                              <w:rPr>
                                <w:sz w:val="48"/>
                                <w:szCs w:val="48"/>
                              </w:rPr>
                              <w:t>Guidance for working with Under 3’s</w:t>
                            </w:r>
                            <w:bookmarkEnd w:id="2"/>
                            <w:bookmarkEnd w:id="3"/>
                          </w:p>
                        </w:txbxContent>
                      </wps:txbx>
                      <wps:bodyPr rot="0" vert="horz" wrap="square" lIns="91440" tIns="45720" rIns="91440" bIns="45720" anchor="t" anchorCtr="0">
                        <a:noAutofit/>
                      </wps:bodyPr>
                    </wps:wsp>
                  </a:graphicData>
                </a:graphic>
              </wp:inline>
            </w:drawing>
          </mc:Choice>
          <mc:Fallback>
            <w:pict>
              <v:shapetype w14:anchorId="30C918D5" id="_x0000_t202" coordsize="21600,21600" o:spt="202" path="m,l,21600r21600,l21600,xe">
                <v:stroke joinstyle="miter"/>
                <v:path gradientshapeok="t" o:connecttype="rect"/>
              </v:shapetype>
              <v:shape id="Text Box 2" o:spid="_x0000_s1026" type="#_x0000_t202" style="width:451.3pt;height:2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" stroked="f">
                <v:textbox>
                  <w:txbxContent>
                    <w:p w14:paraId="6392EA0D" w14:textId="77777777" w:rsidR="001D3C64" w:rsidRPr="0001721F" w:rsidRDefault="001D3C64" w:rsidP="0001721F">
                      <w:pPr>
                        <w:pStyle w:val="Heading1"/>
                        <w:jc w:val="center"/>
                        <w:rPr>
                          <w:sz w:val="48"/>
                          <w:szCs w:val="48"/>
                        </w:rPr>
                      </w:pPr>
                      <w:bookmarkStart w:id="4" w:name="_Toc129617071"/>
                      <w:bookmarkStart w:id="5" w:name="_Toc129618066"/>
                      <w:r w:rsidRPr="0001721F">
                        <w:rPr>
                          <w:sz w:val="48"/>
                          <w:szCs w:val="48"/>
                        </w:rPr>
                        <w:t>Buckinghamshire Council Adoption Service</w:t>
                      </w:r>
                      <w:bookmarkEnd w:id="4"/>
                      <w:bookmarkEnd w:id="5"/>
                    </w:p>
                    <w:p w14:paraId="21B1B016" w14:textId="77777777" w:rsidR="0001721F" w:rsidRPr="0001721F" w:rsidRDefault="001D3C64" w:rsidP="0001721F">
                      <w:pPr>
                        <w:pStyle w:val="Heading1"/>
                        <w:jc w:val="center"/>
                        <w:rPr>
                          <w:sz w:val="48"/>
                          <w:szCs w:val="48"/>
                        </w:rPr>
                      </w:pPr>
                      <w:bookmarkStart w:id="6" w:name="_Toc129617072"/>
                      <w:bookmarkStart w:id="7" w:name="_Toc129618067"/>
                      <w:r w:rsidRPr="0001721F">
                        <w:rPr>
                          <w:sz w:val="48"/>
                          <w:szCs w:val="48"/>
                        </w:rPr>
                        <w:t xml:space="preserve">Moving to Adoption – </w:t>
                      </w:r>
                    </w:p>
                    <w:p w14:paraId="61E8424E" w14:textId="6FBC3106" w:rsidR="001D3C64" w:rsidRPr="0001721F" w:rsidRDefault="001D3C64" w:rsidP="0001721F">
                      <w:pPr>
                        <w:pStyle w:val="Heading1"/>
                        <w:jc w:val="center"/>
                        <w:rPr>
                          <w:sz w:val="48"/>
                          <w:szCs w:val="48"/>
                        </w:rPr>
                      </w:pPr>
                      <w:r w:rsidRPr="0001721F">
                        <w:rPr>
                          <w:sz w:val="48"/>
                          <w:szCs w:val="48"/>
                        </w:rPr>
                        <w:t>Guidance for working with Under 3’s</w:t>
                      </w:r>
                      <w:bookmarkEnd w:id="6"/>
                      <w:bookmarkEnd w:id="7"/>
                    </w:p>
                  </w:txbxContent>
                </v:textbox>
                <w10:anchorlock/>
              </v:shape>
            </w:pict>
          </mc:Fallback>
        </mc:AlternateContent>
      </w:r>
    </w:p>
    <w:p w14:paraId="0006F099" w14:textId="77777777" w:rsidR="00CE09C0" w:rsidRDefault="00CE09C0" w:rsidP="001E1DCD">
      <w:pPr>
        <w:spacing w:after="200" w:line="360" w:lineRule="auto"/>
        <w:jc w:val="both"/>
        <w:rPr>
          <w:rFonts w:ascii="Arial" w:eastAsia="Calibri" w:hAnsi="Arial" w:cs="Arial"/>
          <w:color w:val="1F497D" w:themeColor="text2"/>
          <w:sz w:val="22"/>
        </w:rPr>
      </w:pPr>
    </w:p>
    <w:p w14:paraId="77354ADA" w14:textId="77777777" w:rsidR="00CE09C0" w:rsidRDefault="00CE09C0" w:rsidP="001E1DCD">
      <w:pPr>
        <w:spacing w:after="200" w:line="360" w:lineRule="auto"/>
        <w:jc w:val="both"/>
        <w:rPr>
          <w:rFonts w:ascii="Arial" w:eastAsia="Calibri" w:hAnsi="Arial" w:cs="Arial"/>
          <w:color w:val="1F497D" w:themeColor="text2"/>
          <w:sz w:val="22"/>
        </w:rPr>
      </w:pPr>
    </w:p>
    <w:p w14:paraId="64BFDF91" w14:textId="77777777" w:rsidR="00CE09C0" w:rsidRDefault="00CE09C0" w:rsidP="001E1DCD">
      <w:pPr>
        <w:spacing w:after="200" w:line="360" w:lineRule="auto"/>
        <w:jc w:val="both"/>
        <w:rPr>
          <w:rFonts w:ascii="Arial" w:eastAsia="Calibri" w:hAnsi="Arial" w:cs="Arial"/>
          <w:color w:val="1F497D" w:themeColor="text2"/>
          <w:sz w:val="22"/>
        </w:rPr>
      </w:pPr>
    </w:p>
    <w:p w14:paraId="7AE9464B" w14:textId="0550C79C" w:rsidR="00BD2AEC" w:rsidRPr="001D3C64" w:rsidRDefault="001D3C64" w:rsidP="001E1DCD">
      <w:pPr>
        <w:spacing w:after="200" w:line="360" w:lineRule="auto"/>
        <w:jc w:val="both"/>
        <w:rPr>
          <w:rFonts w:eastAsia="Calibri" w:cstheme="minorHAnsi"/>
          <w:color w:val="000000" w:themeColor="text1"/>
          <w:szCs w:val="24"/>
        </w:rPr>
      </w:pPr>
      <w:r w:rsidRPr="001D3C64">
        <w:rPr>
          <w:rFonts w:eastAsia="Calibri" w:cstheme="minorHAnsi"/>
          <w:color w:val="000000" w:themeColor="text1"/>
          <w:szCs w:val="24"/>
        </w:rPr>
        <w:t xml:space="preserve">Author: </w:t>
      </w:r>
      <w:r w:rsidR="00C05A84" w:rsidRPr="001D3C64">
        <w:rPr>
          <w:rFonts w:eastAsia="Calibri" w:cstheme="minorHAnsi"/>
          <w:color w:val="000000" w:themeColor="text1"/>
          <w:szCs w:val="24"/>
        </w:rPr>
        <w:t>Debbie Cavell</w:t>
      </w:r>
      <w:r w:rsidRPr="001D3C64">
        <w:rPr>
          <w:rFonts w:eastAsia="Calibri" w:cstheme="minorHAnsi"/>
          <w:color w:val="000000" w:themeColor="text1"/>
          <w:szCs w:val="24"/>
        </w:rPr>
        <w:t xml:space="preserve">, </w:t>
      </w:r>
      <w:r w:rsidR="00BD2AEC" w:rsidRPr="001D3C64">
        <w:rPr>
          <w:rFonts w:eastAsia="Calibri" w:cstheme="minorHAnsi"/>
          <w:color w:val="000000" w:themeColor="text1"/>
          <w:szCs w:val="24"/>
        </w:rPr>
        <w:t xml:space="preserve">Pre-Adoption Life Story Worker </w:t>
      </w:r>
    </w:p>
    <w:p w14:paraId="42C5D551" w14:textId="5FE1D89E" w:rsidR="00C05A84" w:rsidRPr="001D3C64" w:rsidRDefault="001D3C64" w:rsidP="001E1DCD">
      <w:pPr>
        <w:spacing w:after="200" w:line="360" w:lineRule="auto"/>
        <w:jc w:val="both"/>
        <w:rPr>
          <w:rFonts w:eastAsia="Calibri" w:cstheme="minorHAnsi"/>
          <w:color w:val="000000" w:themeColor="text1"/>
          <w:szCs w:val="24"/>
        </w:rPr>
      </w:pPr>
      <w:r w:rsidRPr="001D3C64">
        <w:rPr>
          <w:rFonts w:eastAsia="Calibri" w:cstheme="minorHAnsi"/>
          <w:color w:val="000000" w:themeColor="text1"/>
          <w:szCs w:val="24"/>
        </w:rPr>
        <w:t xml:space="preserve">Date: </w:t>
      </w:r>
      <w:r w:rsidR="00BD2AEC" w:rsidRPr="001D3C64">
        <w:rPr>
          <w:rFonts w:eastAsia="Calibri" w:cstheme="minorHAnsi"/>
          <w:color w:val="000000" w:themeColor="text1"/>
          <w:szCs w:val="24"/>
        </w:rPr>
        <w:t>June 2022</w:t>
      </w:r>
    </w:p>
    <w:p w14:paraId="61E0F544" w14:textId="651528C1" w:rsidR="00731177" w:rsidRPr="00CE09C0" w:rsidRDefault="00731177">
      <w:pPr>
        <w:rPr>
          <w:rFonts w:ascii="Arial" w:eastAsia="Calibri" w:hAnsi="Arial" w:cs="Arial"/>
          <w:color w:val="1F497D" w:themeColor="text2"/>
          <w:sz w:val="22"/>
        </w:rPr>
      </w:pPr>
    </w:p>
    <w:p w14:paraId="71617450" w14:textId="77777777" w:rsidR="00574362" w:rsidRDefault="00574362" w:rsidP="001E1DCD">
      <w:pPr>
        <w:spacing w:after="200" w:line="360" w:lineRule="auto"/>
        <w:jc w:val="both"/>
        <w:rPr>
          <w:rFonts w:ascii="Arial" w:eastAsia="Calibri" w:hAnsi="Arial" w:cs="Arial"/>
          <w:b/>
          <w:bCs/>
          <w:color w:val="0070C0"/>
          <w:sz w:val="28"/>
          <w:szCs w:val="28"/>
          <w:u w:val="single"/>
        </w:rPr>
      </w:pPr>
    </w:p>
    <w:sdt>
      <w:sdtPr>
        <w:id w:val="1893618814"/>
        <w:docPartObj>
          <w:docPartGallery w:val="Table of Contents"/>
          <w:docPartUnique/>
        </w:docPartObj>
      </w:sdtPr>
      <w:sdtEndPr>
        <w:rPr>
          <w:rFonts w:asciiTheme="minorHAnsi" w:eastAsiaTheme="minorHAnsi" w:hAnsiTheme="minorHAnsi" w:cstheme="minorBidi"/>
          <w:sz w:val="24"/>
          <w:szCs w:val="22"/>
          <w:lang w:eastAsia="en-US"/>
        </w:rPr>
      </w:sdtEndPr>
      <w:sdtContent>
        <w:p w14:paraId="0BC1921B" w14:textId="2B339843" w:rsidR="0001721F" w:rsidRPr="0001721F" w:rsidRDefault="001D3C64" w:rsidP="0001721F">
          <w:pPr>
            <w:pStyle w:val="TOCHeading"/>
            <w:rPr>
              <w:rFonts w:asciiTheme="minorHAnsi" w:hAnsiTheme="minorHAnsi"/>
              <w:noProof/>
              <w:sz w:val="24"/>
              <w:szCs w:val="24"/>
            </w:rPr>
          </w:pPr>
          <w:r w:rsidRPr="0001721F">
            <w:rPr>
              <w:rFonts w:asciiTheme="minorHAnsi" w:hAnsiTheme="minorHAnsi"/>
            </w:rPr>
            <w:t>Contents</w:t>
          </w:r>
          <w:r w:rsidRPr="0001721F">
            <w:rPr>
              <w:rFonts w:asciiTheme="minorHAnsi" w:hAnsiTheme="minorHAnsi"/>
              <w:sz w:val="24"/>
              <w:szCs w:val="24"/>
            </w:rPr>
            <w:fldChar w:fldCharType="begin"/>
          </w:r>
          <w:r w:rsidRPr="0001721F">
            <w:rPr>
              <w:rFonts w:asciiTheme="minorHAnsi" w:hAnsiTheme="minorHAnsi"/>
              <w:sz w:val="24"/>
              <w:szCs w:val="24"/>
            </w:rPr>
            <w:instrText xml:space="preserve"> TOC \o "1-3" \h \z \u </w:instrText>
          </w:r>
          <w:r w:rsidRPr="0001721F">
            <w:rPr>
              <w:rFonts w:asciiTheme="minorHAnsi" w:hAnsiTheme="minorHAnsi"/>
              <w:sz w:val="24"/>
              <w:szCs w:val="24"/>
            </w:rPr>
            <w:fldChar w:fldCharType="separate"/>
          </w:r>
        </w:p>
        <w:p w14:paraId="1C0EDCFE" w14:textId="291C1E9C" w:rsidR="0001721F" w:rsidRPr="0001721F" w:rsidRDefault="0001721F">
          <w:pPr>
            <w:pStyle w:val="TOC1"/>
            <w:tabs>
              <w:tab w:val="right" w:leader="dot" w:pos="9016"/>
            </w:tabs>
            <w:rPr>
              <w:rFonts w:eastAsiaTheme="minorEastAsia" w:cstheme="minorHAnsi"/>
              <w:noProof/>
              <w:szCs w:val="24"/>
              <w:lang w:eastAsia="en-GB"/>
            </w:rPr>
          </w:pPr>
          <w:hyperlink w:anchor="_Toc129618068" w:history="1">
            <w:r w:rsidRPr="0001721F">
              <w:rPr>
                <w:rStyle w:val="Hyperlink"/>
                <w:rFonts w:cstheme="minorHAnsi"/>
                <w:noProof/>
                <w:szCs w:val="24"/>
              </w:rPr>
              <w:t>Introduction</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_Toc129618068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3</w:t>
            </w:r>
            <w:r w:rsidRPr="0001721F">
              <w:rPr>
                <w:rFonts w:cstheme="minorHAnsi"/>
                <w:noProof/>
                <w:webHidden/>
                <w:szCs w:val="24"/>
              </w:rPr>
              <w:fldChar w:fldCharType="end"/>
            </w:r>
          </w:hyperlink>
        </w:p>
        <w:p w14:paraId="0140C52F" w14:textId="4016F62E" w:rsidR="0001721F" w:rsidRPr="0001721F" w:rsidRDefault="0001721F">
          <w:pPr>
            <w:pStyle w:val="TOC1"/>
            <w:tabs>
              <w:tab w:val="right" w:leader="dot" w:pos="9016"/>
            </w:tabs>
            <w:rPr>
              <w:rFonts w:eastAsiaTheme="minorEastAsia" w:cstheme="minorHAnsi"/>
              <w:noProof/>
              <w:szCs w:val="24"/>
              <w:lang w:eastAsia="en-GB"/>
            </w:rPr>
          </w:pPr>
          <w:hyperlink w:anchor="_Toc129618069" w:history="1">
            <w:r w:rsidRPr="0001721F">
              <w:rPr>
                <w:rStyle w:val="Hyperlink"/>
                <w:rFonts w:cstheme="minorHAnsi"/>
                <w:noProof/>
                <w:szCs w:val="24"/>
                <w:lang w:eastAsia="en-GB"/>
              </w:rPr>
              <w:t>Carers Role in Moving under 3s on</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_Toc129618069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3</w:t>
            </w:r>
            <w:r w:rsidRPr="0001721F">
              <w:rPr>
                <w:rFonts w:cstheme="minorHAnsi"/>
                <w:noProof/>
                <w:webHidden/>
                <w:szCs w:val="24"/>
              </w:rPr>
              <w:fldChar w:fldCharType="end"/>
            </w:r>
          </w:hyperlink>
        </w:p>
        <w:p w14:paraId="2CD94570" w14:textId="2F1B9F6A" w:rsidR="0001721F" w:rsidRPr="0001721F" w:rsidRDefault="0001721F">
          <w:pPr>
            <w:pStyle w:val="TOC1"/>
            <w:tabs>
              <w:tab w:val="right" w:leader="dot" w:pos="9016"/>
            </w:tabs>
            <w:rPr>
              <w:rFonts w:eastAsiaTheme="minorEastAsia" w:cstheme="minorHAnsi"/>
              <w:noProof/>
              <w:szCs w:val="24"/>
              <w:lang w:eastAsia="en-GB"/>
            </w:rPr>
          </w:pPr>
          <w:hyperlink w:anchor="_Toc129618070" w:history="1">
            <w:r w:rsidRPr="0001721F">
              <w:rPr>
                <w:rStyle w:val="Hyperlink"/>
                <w:rFonts w:cstheme="minorHAnsi"/>
                <w:noProof/>
                <w:szCs w:val="24"/>
                <w:lang w:eastAsia="en-GB"/>
              </w:rPr>
              <w:t>How we can support you</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_Toc129618070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4</w:t>
            </w:r>
            <w:r w:rsidRPr="0001721F">
              <w:rPr>
                <w:rFonts w:cstheme="minorHAnsi"/>
                <w:noProof/>
                <w:webHidden/>
                <w:szCs w:val="24"/>
              </w:rPr>
              <w:fldChar w:fldCharType="end"/>
            </w:r>
          </w:hyperlink>
        </w:p>
        <w:p w14:paraId="2649975B" w14:textId="372CB18B" w:rsidR="0001721F" w:rsidRPr="0001721F" w:rsidRDefault="0001721F">
          <w:pPr>
            <w:pStyle w:val="TOC1"/>
            <w:tabs>
              <w:tab w:val="right" w:leader="dot" w:pos="9016"/>
            </w:tabs>
            <w:rPr>
              <w:rFonts w:eastAsiaTheme="minorEastAsia" w:cstheme="minorHAnsi"/>
              <w:noProof/>
              <w:szCs w:val="24"/>
              <w:lang w:eastAsia="en-GB"/>
            </w:rPr>
          </w:pPr>
          <w:hyperlink w:anchor="_Toc129618071" w:history="1">
            <w:r w:rsidRPr="0001721F">
              <w:rPr>
                <w:rStyle w:val="Hyperlink"/>
                <w:rFonts w:cstheme="minorHAnsi"/>
                <w:noProof/>
                <w:szCs w:val="24"/>
              </w:rPr>
              <w:t>Under 3’s Transition Process</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_Toc129618071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5</w:t>
            </w:r>
            <w:r w:rsidRPr="0001721F">
              <w:rPr>
                <w:rFonts w:cstheme="minorHAnsi"/>
                <w:noProof/>
                <w:webHidden/>
                <w:szCs w:val="24"/>
              </w:rPr>
              <w:fldChar w:fldCharType="end"/>
            </w:r>
          </w:hyperlink>
        </w:p>
        <w:p w14:paraId="70404FD7" w14:textId="55EDE3EA" w:rsidR="0001721F" w:rsidRPr="0001721F" w:rsidRDefault="0001721F">
          <w:pPr>
            <w:pStyle w:val="TOC1"/>
            <w:tabs>
              <w:tab w:val="right" w:leader="dot" w:pos="9016"/>
            </w:tabs>
            <w:rPr>
              <w:rFonts w:eastAsiaTheme="minorEastAsia" w:cstheme="minorHAnsi"/>
              <w:noProof/>
              <w:szCs w:val="24"/>
              <w:lang w:eastAsia="en-GB"/>
            </w:rPr>
          </w:pPr>
          <w:hyperlink w:anchor="_Toc129618072" w:history="1">
            <w:r w:rsidRPr="0001721F">
              <w:rPr>
                <w:rStyle w:val="Hyperlink"/>
                <w:rFonts w:cstheme="minorHAnsi"/>
                <w:noProof/>
                <w:szCs w:val="24"/>
              </w:rPr>
              <w:t>Under 3’s Transition Consultation Checklist</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_Toc129618072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6</w:t>
            </w:r>
            <w:r w:rsidRPr="0001721F">
              <w:rPr>
                <w:rFonts w:cstheme="minorHAnsi"/>
                <w:noProof/>
                <w:webHidden/>
                <w:szCs w:val="24"/>
              </w:rPr>
              <w:fldChar w:fldCharType="end"/>
            </w:r>
          </w:hyperlink>
        </w:p>
        <w:p w14:paraId="6E43E220" w14:textId="0D9E5449" w:rsidR="0001721F" w:rsidRPr="0001721F" w:rsidRDefault="0001721F">
          <w:pPr>
            <w:pStyle w:val="TOC1"/>
            <w:tabs>
              <w:tab w:val="right" w:leader="dot" w:pos="9016"/>
            </w:tabs>
            <w:rPr>
              <w:rFonts w:eastAsiaTheme="minorEastAsia" w:cstheme="minorHAnsi"/>
              <w:noProof/>
              <w:szCs w:val="24"/>
              <w:lang w:eastAsia="en-GB"/>
            </w:rPr>
          </w:pPr>
          <w:hyperlink w:anchor="_Toc129618073" w:history="1">
            <w:r w:rsidRPr="0001721F">
              <w:rPr>
                <w:rStyle w:val="Hyperlink"/>
                <w:rFonts w:cstheme="minorHAnsi"/>
                <w:noProof/>
                <w:szCs w:val="24"/>
                <w:lang w:eastAsia="en-GB"/>
              </w:rPr>
              <w:t>Talking about Moving On</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_Toc129618073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8</w:t>
            </w:r>
            <w:r w:rsidRPr="0001721F">
              <w:rPr>
                <w:rFonts w:cstheme="minorHAnsi"/>
                <w:noProof/>
                <w:webHidden/>
                <w:szCs w:val="24"/>
              </w:rPr>
              <w:fldChar w:fldCharType="end"/>
            </w:r>
          </w:hyperlink>
        </w:p>
        <w:p w14:paraId="3D46E754" w14:textId="3432CB9F" w:rsidR="0001721F" w:rsidRPr="0001721F" w:rsidRDefault="0001721F">
          <w:pPr>
            <w:pStyle w:val="TOC1"/>
            <w:tabs>
              <w:tab w:val="right" w:leader="dot" w:pos="9016"/>
            </w:tabs>
            <w:rPr>
              <w:rFonts w:eastAsiaTheme="minorEastAsia" w:cstheme="minorHAnsi"/>
              <w:noProof/>
              <w:szCs w:val="24"/>
              <w:lang w:eastAsia="en-GB"/>
            </w:rPr>
          </w:pPr>
          <w:hyperlink w:anchor="_Toc129618074" w:history="1">
            <w:r w:rsidRPr="0001721F">
              <w:rPr>
                <w:rStyle w:val="Hyperlink"/>
                <w:rFonts w:cstheme="minorHAnsi"/>
                <w:noProof/>
                <w:szCs w:val="24"/>
              </w:rPr>
              <w:t>Book suggestions for under 3’s</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_Toc129618074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10</w:t>
            </w:r>
            <w:r w:rsidRPr="0001721F">
              <w:rPr>
                <w:rFonts w:cstheme="minorHAnsi"/>
                <w:noProof/>
                <w:webHidden/>
                <w:szCs w:val="24"/>
              </w:rPr>
              <w:fldChar w:fldCharType="end"/>
            </w:r>
          </w:hyperlink>
        </w:p>
        <w:p w14:paraId="6425452D" w14:textId="5AF35576" w:rsidR="0001721F" w:rsidRPr="0001721F" w:rsidRDefault="0001721F">
          <w:pPr>
            <w:pStyle w:val="TOC1"/>
            <w:tabs>
              <w:tab w:val="right" w:leader="dot" w:pos="9016"/>
            </w:tabs>
            <w:rPr>
              <w:rFonts w:eastAsiaTheme="minorEastAsia" w:cstheme="minorHAnsi"/>
              <w:noProof/>
              <w:szCs w:val="24"/>
              <w:lang w:eastAsia="en-GB"/>
            </w:rPr>
          </w:pPr>
          <w:hyperlink w:anchor="_Toc129618075" w:history="1">
            <w:r w:rsidRPr="0001721F">
              <w:rPr>
                <w:rStyle w:val="Hyperlink"/>
                <w:rFonts w:cstheme="minorHAnsi"/>
                <w:noProof/>
                <w:szCs w:val="24"/>
              </w:rPr>
              <w:t>Transition Play Ideas for under 3’s</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_Toc129618075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12</w:t>
            </w:r>
            <w:r w:rsidRPr="0001721F">
              <w:rPr>
                <w:rFonts w:cstheme="minorHAnsi"/>
                <w:noProof/>
                <w:webHidden/>
                <w:szCs w:val="24"/>
              </w:rPr>
              <w:fldChar w:fldCharType="end"/>
            </w:r>
          </w:hyperlink>
        </w:p>
        <w:p w14:paraId="04DBAA04" w14:textId="769D1DAA" w:rsidR="0001721F" w:rsidRPr="0001721F" w:rsidRDefault="0001721F">
          <w:pPr>
            <w:pStyle w:val="TOC1"/>
            <w:tabs>
              <w:tab w:val="right" w:leader="dot" w:pos="9016"/>
            </w:tabs>
            <w:rPr>
              <w:rFonts w:eastAsiaTheme="minorEastAsia" w:cstheme="minorHAnsi"/>
              <w:noProof/>
              <w:szCs w:val="24"/>
              <w:lang w:eastAsia="en-GB"/>
            </w:rPr>
          </w:pPr>
          <w:hyperlink w:anchor="_Toc129618076" w:history="1">
            <w:r w:rsidRPr="0001721F">
              <w:rPr>
                <w:rStyle w:val="Hyperlink"/>
                <w:rFonts w:cstheme="minorHAnsi"/>
                <w:noProof/>
                <w:szCs w:val="24"/>
              </w:rPr>
              <w:t>Countdown Calendar – One day at a time</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_Toc129618076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13</w:t>
            </w:r>
            <w:r w:rsidRPr="0001721F">
              <w:rPr>
                <w:rFonts w:cstheme="minorHAnsi"/>
                <w:noProof/>
                <w:webHidden/>
                <w:szCs w:val="24"/>
              </w:rPr>
              <w:fldChar w:fldCharType="end"/>
            </w:r>
          </w:hyperlink>
        </w:p>
        <w:p w14:paraId="7A1606AF" w14:textId="70EC28DA" w:rsidR="0001721F" w:rsidRPr="0001721F" w:rsidRDefault="0001721F">
          <w:pPr>
            <w:pStyle w:val="TOC1"/>
            <w:tabs>
              <w:tab w:val="right" w:leader="dot" w:pos="9016"/>
            </w:tabs>
            <w:rPr>
              <w:rFonts w:eastAsiaTheme="minorEastAsia" w:cstheme="minorHAnsi"/>
              <w:noProof/>
              <w:szCs w:val="24"/>
              <w:lang w:eastAsia="en-GB"/>
            </w:rPr>
          </w:pPr>
          <w:hyperlink w:anchor="_Toc129618077" w:history="1">
            <w:r w:rsidRPr="0001721F">
              <w:rPr>
                <w:rStyle w:val="Hyperlink"/>
                <w:rFonts w:cstheme="minorHAnsi"/>
                <w:noProof/>
                <w:szCs w:val="24"/>
              </w:rPr>
              <w:t>Countdown Calendar –Moving Week</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_Toc129618077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14</w:t>
            </w:r>
            <w:r w:rsidRPr="0001721F">
              <w:rPr>
                <w:rFonts w:cstheme="minorHAnsi"/>
                <w:noProof/>
                <w:webHidden/>
                <w:szCs w:val="24"/>
              </w:rPr>
              <w:fldChar w:fldCharType="end"/>
            </w:r>
          </w:hyperlink>
        </w:p>
        <w:p w14:paraId="3A0B605C" w14:textId="1CC684B4" w:rsidR="0001721F" w:rsidRPr="0001721F" w:rsidRDefault="0001721F">
          <w:pPr>
            <w:pStyle w:val="TOC1"/>
            <w:tabs>
              <w:tab w:val="right" w:leader="dot" w:pos="9016"/>
            </w:tabs>
            <w:rPr>
              <w:rFonts w:eastAsiaTheme="minorEastAsia" w:cstheme="minorHAnsi"/>
              <w:noProof/>
              <w:szCs w:val="24"/>
              <w:lang w:eastAsia="en-GB"/>
            </w:rPr>
          </w:pPr>
          <w:hyperlink w:anchor="_Toc129618078" w:history="1">
            <w:r w:rsidRPr="0001721F">
              <w:rPr>
                <w:rStyle w:val="Hyperlink"/>
                <w:rFonts w:cstheme="minorHAnsi"/>
                <w:noProof/>
                <w:szCs w:val="24"/>
              </w:rPr>
              <w:t>Countdown Calendar – Number of Sleeps</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_Toc129618078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15</w:t>
            </w:r>
            <w:r w:rsidRPr="0001721F">
              <w:rPr>
                <w:rFonts w:cstheme="minorHAnsi"/>
                <w:noProof/>
                <w:webHidden/>
                <w:szCs w:val="24"/>
              </w:rPr>
              <w:fldChar w:fldCharType="end"/>
            </w:r>
          </w:hyperlink>
        </w:p>
        <w:p w14:paraId="617C7BC4" w14:textId="0214B7EF" w:rsidR="0001721F" w:rsidRPr="0001721F" w:rsidRDefault="0001721F">
          <w:pPr>
            <w:pStyle w:val="TOC1"/>
            <w:tabs>
              <w:tab w:val="right" w:leader="dot" w:pos="9016"/>
            </w:tabs>
            <w:rPr>
              <w:rFonts w:eastAsiaTheme="minorEastAsia" w:cstheme="minorHAnsi"/>
              <w:noProof/>
              <w:szCs w:val="24"/>
              <w:lang w:eastAsia="en-GB"/>
            </w:rPr>
          </w:pPr>
          <w:hyperlink w:anchor="_Toc129618079" w:history="1">
            <w:r w:rsidRPr="0001721F">
              <w:rPr>
                <w:rStyle w:val="Hyperlink"/>
                <w:rFonts w:cstheme="minorHAnsi"/>
                <w:noProof/>
                <w:szCs w:val="24"/>
              </w:rPr>
              <w:t>Under 3’s Adoption Journey – TEMPLATE</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_Toc129618079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16</w:t>
            </w:r>
            <w:r w:rsidRPr="0001721F">
              <w:rPr>
                <w:rFonts w:cstheme="minorHAnsi"/>
                <w:noProof/>
                <w:webHidden/>
                <w:szCs w:val="24"/>
              </w:rPr>
              <w:fldChar w:fldCharType="end"/>
            </w:r>
          </w:hyperlink>
        </w:p>
        <w:p w14:paraId="7FA4FFF1" w14:textId="24366F97" w:rsidR="0001721F" w:rsidRPr="0001721F" w:rsidRDefault="0001721F">
          <w:pPr>
            <w:pStyle w:val="TOC1"/>
            <w:tabs>
              <w:tab w:val="right" w:leader="dot" w:pos="9016"/>
            </w:tabs>
            <w:rPr>
              <w:rFonts w:eastAsiaTheme="minorEastAsia" w:cstheme="minorHAnsi"/>
              <w:noProof/>
              <w:szCs w:val="24"/>
              <w:lang w:eastAsia="en-GB"/>
            </w:rPr>
          </w:pPr>
          <w:hyperlink w:anchor="_Toc129618080" w:history="1">
            <w:r w:rsidRPr="0001721F">
              <w:rPr>
                <w:rStyle w:val="Hyperlink"/>
                <w:rFonts w:cstheme="minorHAnsi"/>
                <w:noProof/>
                <w:szCs w:val="24"/>
              </w:rPr>
              <w:t>Under 3’s Moving on picture book – TEMPLATE</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_Toc129618080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17</w:t>
            </w:r>
            <w:r w:rsidRPr="0001721F">
              <w:rPr>
                <w:rFonts w:cstheme="minorHAnsi"/>
                <w:noProof/>
                <w:webHidden/>
                <w:szCs w:val="24"/>
              </w:rPr>
              <w:fldChar w:fldCharType="end"/>
            </w:r>
          </w:hyperlink>
        </w:p>
        <w:p w14:paraId="77FBB669" w14:textId="28E2CDD7" w:rsidR="0001721F" w:rsidRPr="0001721F" w:rsidRDefault="0001721F">
          <w:pPr>
            <w:pStyle w:val="TOC1"/>
            <w:tabs>
              <w:tab w:val="right" w:leader="dot" w:pos="9016"/>
            </w:tabs>
            <w:rPr>
              <w:rFonts w:eastAsiaTheme="minorEastAsia" w:cstheme="minorHAnsi"/>
              <w:noProof/>
              <w:szCs w:val="24"/>
              <w:lang w:eastAsia="en-GB"/>
            </w:rPr>
          </w:pPr>
          <w:hyperlink w:anchor="_Toc129618081" w:history="1">
            <w:r w:rsidRPr="0001721F">
              <w:rPr>
                <w:rStyle w:val="Hyperlink"/>
                <w:rFonts w:cstheme="minorHAnsi"/>
                <w:noProof/>
                <w:szCs w:val="24"/>
              </w:rPr>
              <w:t>What is Theraplay®</w:t>
            </w:r>
            <w:r w:rsidRPr="0001721F">
              <w:rPr>
                <w:rStyle w:val="Hyperlink"/>
                <w:rFonts w:eastAsia="Times New Roman" w:cstheme="minorHAnsi"/>
                <w:noProof/>
                <w:szCs w:val="24"/>
                <w:bdr w:val="none" w:sz="0" w:space="0" w:color="auto" w:frame="1"/>
                <w:lang w:eastAsia="en-GB"/>
              </w:rPr>
              <w:t>®</w:t>
            </w:r>
            <w:r w:rsidRPr="0001721F">
              <w:rPr>
                <w:rStyle w:val="Hyperlink"/>
                <w:rFonts w:cstheme="minorHAnsi"/>
                <w:noProof/>
                <w:szCs w:val="24"/>
              </w:rPr>
              <w:t>?</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_Toc129618081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19</w:t>
            </w:r>
            <w:r w:rsidRPr="0001721F">
              <w:rPr>
                <w:rFonts w:cstheme="minorHAnsi"/>
                <w:noProof/>
                <w:webHidden/>
                <w:szCs w:val="24"/>
              </w:rPr>
              <w:fldChar w:fldCharType="end"/>
            </w:r>
          </w:hyperlink>
        </w:p>
        <w:p w14:paraId="0E91CFB6" w14:textId="27AACCCC" w:rsidR="0001721F" w:rsidRPr="0001721F" w:rsidRDefault="0001721F">
          <w:pPr>
            <w:pStyle w:val="TOC1"/>
            <w:tabs>
              <w:tab w:val="right" w:leader="dot" w:pos="9016"/>
            </w:tabs>
            <w:rPr>
              <w:rFonts w:eastAsiaTheme="minorEastAsia" w:cstheme="minorHAnsi"/>
              <w:noProof/>
              <w:szCs w:val="24"/>
              <w:lang w:eastAsia="en-GB"/>
            </w:rPr>
          </w:pPr>
          <w:hyperlink w:anchor="_Toc129618082" w:history="1">
            <w:r w:rsidRPr="0001721F">
              <w:rPr>
                <w:rStyle w:val="Hyperlink"/>
                <w:rFonts w:cstheme="minorHAnsi"/>
                <w:noProof/>
                <w:szCs w:val="24"/>
              </w:rPr>
              <w:t>The 4 Dimensions of Theraplay®</w:t>
            </w:r>
            <w:r w:rsidRPr="0001721F">
              <w:rPr>
                <w:rStyle w:val="Hyperlink"/>
                <w:rFonts w:eastAsia="Times New Roman" w:cstheme="minorHAnsi"/>
                <w:noProof/>
                <w:szCs w:val="24"/>
                <w:bdr w:val="none" w:sz="0" w:space="0" w:color="auto" w:frame="1"/>
                <w:lang w:eastAsia="en-GB"/>
              </w:rPr>
              <w:t>®</w:t>
            </w:r>
            <w:r w:rsidRPr="0001721F">
              <w:rPr>
                <w:rFonts w:cstheme="minorHAnsi"/>
                <w:noProof/>
                <w:webHidden/>
                <w:szCs w:val="24"/>
              </w:rPr>
              <w:tab/>
            </w:r>
            <w:r w:rsidRPr="0001721F">
              <w:rPr>
                <w:rFonts w:cstheme="minorHAnsi"/>
                <w:noProof/>
                <w:webHidden/>
                <w:szCs w:val="24"/>
              </w:rPr>
              <w:fldChar w:fldCharType="begin"/>
            </w:r>
            <w:r w:rsidRPr="0001721F">
              <w:rPr>
                <w:rFonts w:cstheme="minorHAnsi"/>
                <w:noProof/>
                <w:webHidden/>
                <w:szCs w:val="24"/>
              </w:rPr>
              <w:instrText xml:space="preserve"> PAGEREF _Toc129618082 \h </w:instrText>
            </w:r>
            <w:r w:rsidRPr="0001721F">
              <w:rPr>
                <w:rFonts w:cstheme="minorHAnsi"/>
                <w:noProof/>
                <w:webHidden/>
                <w:szCs w:val="24"/>
              </w:rPr>
            </w:r>
            <w:r w:rsidRPr="0001721F">
              <w:rPr>
                <w:rFonts w:cstheme="minorHAnsi"/>
                <w:noProof/>
                <w:webHidden/>
                <w:szCs w:val="24"/>
              </w:rPr>
              <w:fldChar w:fldCharType="separate"/>
            </w:r>
            <w:r>
              <w:rPr>
                <w:rFonts w:cstheme="minorHAnsi"/>
                <w:noProof/>
                <w:webHidden/>
                <w:szCs w:val="24"/>
              </w:rPr>
              <w:t>20</w:t>
            </w:r>
            <w:r w:rsidRPr="0001721F">
              <w:rPr>
                <w:rFonts w:cstheme="minorHAnsi"/>
                <w:noProof/>
                <w:webHidden/>
                <w:szCs w:val="24"/>
              </w:rPr>
              <w:fldChar w:fldCharType="end"/>
            </w:r>
          </w:hyperlink>
        </w:p>
        <w:p w14:paraId="495901C2" w14:textId="0ADA2C72" w:rsidR="001D3C64" w:rsidRDefault="001D3C64">
          <w:r w:rsidRPr="0001721F">
            <w:rPr>
              <w:rFonts w:cstheme="minorHAnsi"/>
              <w:b/>
              <w:bCs/>
              <w:szCs w:val="24"/>
            </w:rPr>
            <w:fldChar w:fldCharType="end"/>
          </w:r>
        </w:p>
      </w:sdtContent>
    </w:sdt>
    <w:p w14:paraId="2B151425" w14:textId="7640095A" w:rsidR="00574362" w:rsidRDefault="00574362" w:rsidP="001E1DCD">
      <w:pPr>
        <w:spacing w:after="200" w:line="360" w:lineRule="auto"/>
        <w:jc w:val="both"/>
        <w:rPr>
          <w:rFonts w:ascii="Arial" w:eastAsia="Calibri" w:hAnsi="Arial" w:cs="Arial"/>
          <w:b/>
          <w:bCs/>
          <w:color w:val="0070C0"/>
          <w:sz w:val="28"/>
          <w:szCs w:val="28"/>
          <w:u w:val="single"/>
        </w:rPr>
      </w:pPr>
    </w:p>
    <w:p w14:paraId="04F8E84B" w14:textId="77A68C12" w:rsidR="00731177" w:rsidRDefault="00731177" w:rsidP="001E1DCD">
      <w:pPr>
        <w:spacing w:after="200" w:line="360" w:lineRule="auto"/>
        <w:jc w:val="both"/>
        <w:rPr>
          <w:rFonts w:ascii="Arial" w:eastAsia="Calibri" w:hAnsi="Arial" w:cs="Arial"/>
          <w:sz w:val="22"/>
        </w:rPr>
      </w:pPr>
    </w:p>
    <w:p w14:paraId="4B5889F2" w14:textId="1EB0E90D" w:rsidR="0001721F" w:rsidRDefault="0001721F" w:rsidP="001E1DCD">
      <w:pPr>
        <w:spacing w:after="200" w:line="360" w:lineRule="auto"/>
        <w:jc w:val="both"/>
        <w:rPr>
          <w:rFonts w:ascii="Arial" w:eastAsia="Calibri" w:hAnsi="Arial" w:cs="Arial"/>
          <w:sz w:val="22"/>
        </w:rPr>
      </w:pPr>
    </w:p>
    <w:p w14:paraId="03E94CED" w14:textId="2838D23A" w:rsidR="0001721F" w:rsidRDefault="0001721F" w:rsidP="001E1DCD">
      <w:pPr>
        <w:spacing w:after="200" w:line="360" w:lineRule="auto"/>
        <w:jc w:val="both"/>
        <w:rPr>
          <w:rFonts w:ascii="Arial" w:eastAsia="Calibri" w:hAnsi="Arial" w:cs="Arial"/>
          <w:sz w:val="22"/>
        </w:rPr>
      </w:pPr>
    </w:p>
    <w:p w14:paraId="26E5C267" w14:textId="575FC042" w:rsidR="0001721F" w:rsidRDefault="0001721F" w:rsidP="001E1DCD">
      <w:pPr>
        <w:spacing w:after="200" w:line="360" w:lineRule="auto"/>
        <w:jc w:val="both"/>
        <w:rPr>
          <w:rFonts w:ascii="Arial" w:eastAsia="Calibri" w:hAnsi="Arial" w:cs="Arial"/>
          <w:sz w:val="22"/>
        </w:rPr>
      </w:pPr>
    </w:p>
    <w:p w14:paraId="0F5F91D3" w14:textId="606A0A11" w:rsidR="0001721F" w:rsidRDefault="0001721F" w:rsidP="001E1DCD">
      <w:pPr>
        <w:spacing w:after="200" w:line="360" w:lineRule="auto"/>
        <w:jc w:val="both"/>
        <w:rPr>
          <w:rFonts w:ascii="Arial" w:eastAsia="Calibri" w:hAnsi="Arial" w:cs="Arial"/>
          <w:sz w:val="22"/>
        </w:rPr>
      </w:pPr>
    </w:p>
    <w:p w14:paraId="5F1113C7" w14:textId="2D309ED3" w:rsidR="0001721F" w:rsidRDefault="0001721F" w:rsidP="001E1DCD">
      <w:pPr>
        <w:spacing w:after="200" w:line="360" w:lineRule="auto"/>
        <w:jc w:val="both"/>
        <w:rPr>
          <w:rFonts w:ascii="Arial" w:eastAsia="Calibri" w:hAnsi="Arial" w:cs="Arial"/>
          <w:sz w:val="22"/>
        </w:rPr>
      </w:pPr>
    </w:p>
    <w:p w14:paraId="3D49BCD9" w14:textId="77777777" w:rsidR="0001721F" w:rsidRDefault="0001721F" w:rsidP="001E1DCD">
      <w:pPr>
        <w:spacing w:after="200" w:line="360" w:lineRule="auto"/>
        <w:jc w:val="both"/>
        <w:rPr>
          <w:rFonts w:ascii="Arial" w:eastAsia="Calibri" w:hAnsi="Arial" w:cs="Arial"/>
          <w:sz w:val="22"/>
        </w:rPr>
      </w:pPr>
    </w:p>
    <w:p w14:paraId="42E06680" w14:textId="70689D35" w:rsidR="00731177" w:rsidRDefault="00731177" w:rsidP="001E1DCD">
      <w:pPr>
        <w:spacing w:after="200" w:line="360" w:lineRule="auto"/>
        <w:jc w:val="both"/>
        <w:rPr>
          <w:rFonts w:ascii="Arial" w:eastAsia="Calibri" w:hAnsi="Arial" w:cs="Arial"/>
          <w:sz w:val="22"/>
        </w:rPr>
      </w:pPr>
    </w:p>
    <w:p w14:paraId="18F9141A" w14:textId="77777777" w:rsidR="0085095D" w:rsidRDefault="0085095D" w:rsidP="001E1DCD">
      <w:pPr>
        <w:spacing w:after="200" w:line="360" w:lineRule="auto"/>
        <w:jc w:val="both"/>
        <w:rPr>
          <w:rFonts w:ascii="Arial" w:eastAsia="Calibri" w:hAnsi="Arial" w:cs="Arial"/>
          <w:sz w:val="22"/>
        </w:rPr>
      </w:pPr>
    </w:p>
    <w:p w14:paraId="51026814" w14:textId="73AB02F7" w:rsidR="0085095D" w:rsidRDefault="0085095D" w:rsidP="001E1DCD">
      <w:pPr>
        <w:spacing w:after="200" w:line="360" w:lineRule="auto"/>
        <w:jc w:val="both"/>
        <w:rPr>
          <w:rFonts w:ascii="Arial" w:eastAsia="Calibri" w:hAnsi="Arial" w:cs="Arial"/>
          <w:sz w:val="22"/>
        </w:rPr>
      </w:pPr>
    </w:p>
    <w:p w14:paraId="029DBDDD" w14:textId="78896BC6" w:rsidR="00731177" w:rsidRDefault="00731177" w:rsidP="001E1DCD">
      <w:pPr>
        <w:spacing w:after="200" w:line="360" w:lineRule="auto"/>
        <w:jc w:val="both"/>
        <w:rPr>
          <w:rFonts w:ascii="Arial" w:eastAsia="Calibri" w:hAnsi="Arial" w:cs="Arial"/>
          <w:sz w:val="22"/>
        </w:rPr>
      </w:pPr>
    </w:p>
    <w:p w14:paraId="38E85B20" w14:textId="4801980D" w:rsidR="00731177" w:rsidRPr="001D3C64" w:rsidRDefault="001D3C64" w:rsidP="001D3C64">
      <w:pPr>
        <w:pStyle w:val="Heading1"/>
      </w:pPr>
      <w:bookmarkStart w:id="8" w:name="_Toc129618068"/>
      <w:r w:rsidRPr="001D3C64">
        <w:t>Introduction</w:t>
      </w:r>
      <w:bookmarkEnd w:id="8"/>
    </w:p>
    <w:p w14:paraId="6FA9196E" w14:textId="645FB4E2" w:rsidR="001E1DCD" w:rsidRPr="001D3C64" w:rsidRDefault="001E1DCD" w:rsidP="001E1DCD">
      <w:pPr>
        <w:spacing w:after="200" w:line="360" w:lineRule="auto"/>
        <w:jc w:val="both"/>
        <w:rPr>
          <w:rFonts w:eastAsia="Calibri" w:cstheme="minorHAnsi"/>
          <w:szCs w:val="24"/>
        </w:rPr>
      </w:pPr>
      <w:r w:rsidRPr="001D3C64">
        <w:rPr>
          <w:rFonts w:eastAsia="Calibri" w:cstheme="minorHAnsi"/>
          <w:szCs w:val="24"/>
        </w:rPr>
        <w:t xml:space="preserve">It is important that children are prepared to move on to their new family home and have an understanding that is happening. Under 3’s may not fully understand the concept of adoption, but they will be very much aware they are moving on and can still be prepared for this with your help.  It is an important part of the foster carer role to guide and support children through this process. </w:t>
      </w:r>
    </w:p>
    <w:p w14:paraId="4541809B" w14:textId="77777777" w:rsidR="001E1DCD" w:rsidRPr="001D3C64" w:rsidRDefault="001E1DCD" w:rsidP="001E1DCD">
      <w:pPr>
        <w:spacing w:after="200" w:line="360" w:lineRule="auto"/>
        <w:jc w:val="both"/>
        <w:rPr>
          <w:rFonts w:eastAsia="Calibri" w:cstheme="minorHAnsi"/>
          <w:szCs w:val="24"/>
        </w:rPr>
      </w:pPr>
      <w:r w:rsidRPr="001D3C64">
        <w:rPr>
          <w:rFonts w:eastAsia="Calibri" w:cstheme="minorHAnsi"/>
          <w:szCs w:val="24"/>
        </w:rPr>
        <w:t>Life story workers help prepare children to move onto their new homes and we are there to support you and give you some tips and recommendations to help you support your child.</w:t>
      </w:r>
    </w:p>
    <w:p w14:paraId="7CEF86A8" w14:textId="78122DE3" w:rsidR="001E1DCD" w:rsidRPr="001D3C64" w:rsidRDefault="001E1DCD" w:rsidP="001E1DCD">
      <w:pPr>
        <w:spacing w:after="200" w:line="360" w:lineRule="auto"/>
        <w:jc w:val="both"/>
        <w:rPr>
          <w:rFonts w:eastAsia="Calibri" w:cstheme="minorHAnsi"/>
          <w:b/>
          <w:bCs/>
          <w:i/>
          <w:iCs/>
          <w:szCs w:val="24"/>
        </w:rPr>
      </w:pPr>
      <w:r w:rsidRPr="001D3C64">
        <w:rPr>
          <w:rFonts w:eastAsia="Calibri" w:cstheme="minorHAnsi"/>
          <w:b/>
          <w:bCs/>
          <w:i/>
          <w:iCs/>
          <w:szCs w:val="24"/>
        </w:rPr>
        <w:t xml:space="preserve">If you would like this </w:t>
      </w:r>
      <w:r w:rsidR="001D3C64" w:rsidRPr="001D3C64">
        <w:rPr>
          <w:rFonts w:eastAsia="Calibri" w:cstheme="minorHAnsi"/>
          <w:b/>
          <w:bCs/>
          <w:i/>
          <w:iCs/>
          <w:szCs w:val="24"/>
        </w:rPr>
        <w:t>support,</w:t>
      </w:r>
      <w:r w:rsidRPr="001D3C64">
        <w:rPr>
          <w:rFonts w:eastAsia="Calibri" w:cstheme="minorHAnsi"/>
          <w:b/>
          <w:bCs/>
          <w:i/>
          <w:iCs/>
          <w:szCs w:val="24"/>
        </w:rPr>
        <w:t xml:space="preserve"> please get in touch with your supervising social worker or the child’s adoption family finder who can make a referral for you.</w:t>
      </w:r>
    </w:p>
    <w:p w14:paraId="0C0DDEC2" w14:textId="77777777" w:rsidR="001E1DCD" w:rsidRPr="001D3C64" w:rsidRDefault="001E1DCD" w:rsidP="001D3C64">
      <w:pPr>
        <w:pStyle w:val="Heading1"/>
        <w:rPr>
          <w:lang w:eastAsia="en-GB"/>
        </w:rPr>
      </w:pPr>
      <w:bookmarkStart w:id="9" w:name="_Toc129618069"/>
      <w:r w:rsidRPr="001D3C64">
        <w:rPr>
          <w:lang w:eastAsia="en-GB"/>
        </w:rPr>
        <w:t>Carers Role in Moving under 3s on</w:t>
      </w:r>
      <w:bookmarkEnd w:id="9"/>
    </w:p>
    <w:p w14:paraId="0B27788B" w14:textId="77777777" w:rsidR="001E1DCD" w:rsidRPr="001D3C64" w:rsidRDefault="001E1DCD" w:rsidP="001E1DCD">
      <w:pPr>
        <w:shd w:val="clear" w:color="auto" w:fill="FFFFFF"/>
        <w:spacing w:before="100" w:beforeAutospacing="1" w:after="100" w:afterAutospacing="1" w:line="360" w:lineRule="auto"/>
        <w:jc w:val="both"/>
        <w:rPr>
          <w:rFonts w:eastAsia="Calibri" w:cstheme="minorHAnsi"/>
          <w:szCs w:val="24"/>
          <w:lang w:eastAsia="en-GB"/>
        </w:rPr>
      </w:pPr>
      <w:r w:rsidRPr="001D3C64">
        <w:rPr>
          <w:rFonts w:eastAsia="Times New Roman" w:cstheme="minorHAnsi"/>
          <w:szCs w:val="24"/>
          <w:lang w:eastAsia="en-GB"/>
        </w:rPr>
        <w:t>It is important for children to know they are moving on and the transition and introductions process is gradual to help your child manage the transition. However, preparation for the transition can begin much earlier, and we can help you with this.</w:t>
      </w:r>
    </w:p>
    <w:p w14:paraId="04482B97" w14:textId="77777777" w:rsidR="001E1DCD" w:rsidRPr="001D3C64" w:rsidRDefault="001E1DCD" w:rsidP="001E1DCD">
      <w:pPr>
        <w:spacing w:after="200" w:line="360" w:lineRule="auto"/>
        <w:jc w:val="both"/>
        <w:rPr>
          <w:rFonts w:eastAsia="Calibri" w:cstheme="minorHAnsi"/>
          <w:szCs w:val="24"/>
        </w:rPr>
      </w:pPr>
      <w:r w:rsidRPr="001D3C64">
        <w:rPr>
          <w:rFonts w:eastAsia="Calibri" w:cstheme="minorHAnsi"/>
          <w:szCs w:val="24"/>
        </w:rPr>
        <w:t xml:space="preserve">There are lots of ways you can help your child to prepare for moving on. </w:t>
      </w:r>
    </w:p>
    <w:p w14:paraId="5FBCF115" w14:textId="23511118" w:rsidR="001E1DCD" w:rsidRPr="001D3C64" w:rsidRDefault="001E1DCD" w:rsidP="001E1DCD">
      <w:pPr>
        <w:spacing w:after="200" w:line="360" w:lineRule="auto"/>
        <w:jc w:val="both"/>
        <w:rPr>
          <w:rFonts w:eastAsia="Calibri" w:cstheme="minorHAnsi"/>
          <w:szCs w:val="24"/>
        </w:rPr>
      </w:pPr>
      <w:r w:rsidRPr="001D3C64">
        <w:rPr>
          <w:rFonts w:eastAsia="Calibri" w:cstheme="minorHAnsi"/>
          <w:szCs w:val="24"/>
        </w:rPr>
        <w:t xml:space="preserve">Your child may have a memory </w:t>
      </w:r>
      <w:r w:rsidR="001D3C64" w:rsidRPr="001D3C64">
        <w:rPr>
          <w:rFonts w:eastAsia="Calibri" w:cstheme="minorHAnsi"/>
          <w:szCs w:val="24"/>
        </w:rPr>
        <w:t>box,</w:t>
      </w:r>
      <w:r w:rsidRPr="001D3C64">
        <w:rPr>
          <w:rFonts w:eastAsia="Calibri" w:cstheme="minorHAnsi"/>
          <w:szCs w:val="24"/>
        </w:rPr>
        <w:t xml:space="preserve"> or you might have begun one for your child. You can continue to create and treasure memories with your child adding mementoes. Also, taking photos can be an easy way to create memories for your child and something they can treasure later on.</w:t>
      </w:r>
    </w:p>
    <w:p w14:paraId="6E79996E" w14:textId="77777777" w:rsidR="001E1DCD" w:rsidRPr="001D3C64" w:rsidRDefault="001E1DCD" w:rsidP="001E1DCD">
      <w:pPr>
        <w:spacing w:after="200" w:line="360" w:lineRule="auto"/>
        <w:jc w:val="both"/>
        <w:rPr>
          <w:rFonts w:eastAsia="Calibri" w:cstheme="minorHAnsi"/>
          <w:szCs w:val="24"/>
        </w:rPr>
      </w:pPr>
      <w:r w:rsidRPr="001D3C64">
        <w:rPr>
          <w:rFonts w:eastAsia="Calibri" w:cstheme="minorHAnsi"/>
          <w:szCs w:val="24"/>
        </w:rPr>
        <w:t>You can read stories with your child about being in care and adoption (please see reading list for ideas).</w:t>
      </w:r>
    </w:p>
    <w:p w14:paraId="49FFF2E4" w14:textId="77777777" w:rsidR="001E1DCD" w:rsidRPr="001D3C64" w:rsidRDefault="001E1DCD" w:rsidP="001E1DCD">
      <w:pPr>
        <w:spacing w:after="200" w:line="360" w:lineRule="auto"/>
        <w:jc w:val="both"/>
        <w:rPr>
          <w:rFonts w:eastAsia="Calibri" w:cstheme="minorHAnsi"/>
          <w:szCs w:val="24"/>
        </w:rPr>
      </w:pPr>
      <w:r w:rsidRPr="001D3C64">
        <w:rPr>
          <w:rFonts w:eastAsia="Calibri" w:cstheme="minorHAnsi"/>
          <w:szCs w:val="24"/>
        </w:rPr>
        <w:t>You can talk with your child about living with a foster family, about their birth family and new adoptive family when the time comes.</w:t>
      </w:r>
    </w:p>
    <w:p w14:paraId="7B15FE40" w14:textId="77777777" w:rsidR="001E1DCD" w:rsidRPr="001D3C64" w:rsidRDefault="001E1DCD" w:rsidP="001E1DCD">
      <w:pPr>
        <w:spacing w:after="200" w:line="360" w:lineRule="auto"/>
        <w:jc w:val="both"/>
        <w:rPr>
          <w:rFonts w:eastAsia="Calibri" w:cstheme="minorHAnsi"/>
          <w:szCs w:val="24"/>
        </w:rPr>
      </w:pPr>
      <w:r w:rsidRPr="001D3C64">
        <w:rPr>
          <w:rFonts w:eastAsia="Calibri" w:cstheme="minorHAnsi"/>
          <w:szCs w:val="24"/>
        </w:rPr>
        <w:lastRenderedPageBreak/>
        <w:t>Your child will be given a moving on book once the adoptive family have been approved at panel. This is for you to read and share with the child to help familiarise them with their new family, give an opportunity to share and look at the photos together, whilst helping to promote the move positively for the child.</w:t>
      </w:r>
    </w:p>
    <w:p w14:paraId="1D8D28F7" w14:textId="78097F30" w:rsidR="002F1E97" w:rsidRPr="001D3C64" w:rsidRDefault="001E1DCD" w:rsidP="001D3C64">
      <w:pPr>
        <w:spacing w:after="200" w:line="360" w:lineRule="auto"/>
        <w:jc w:val="both"/>
        <w:rPr>
          <w:rFonts w:eastAsia="Calibri" w:cstheme="minorHAnsi"/>
          <w:szCs w:val="24"/>
        </w:rPr>
      </w:pPr>
      <w:r w:rsidRPr="001D3C64">
        <w:rPr>
          <w:rFonts w:eastAsia="Calibri" w:cstheme="minorHAnsi"/>
          <w:szCs w:val="24"/>
        </w:rPr>
        <w:t>You might like to create your own photo album for your child to take with them when they move on.</w:t>
      </w:r>
    </w:p>
    <w:p w14:paraId="2D0C398B" w14:textId="3C979072" w:rsidR="001E1DCD" w:rsidRPr="001D3C64" w:rsidRDefault="001E1DCD" w:rsidP="001D3C64">
      <w:pPr>
        <w:pStyle w:val="Heading1"/>
        <w:rPr>
          <w:lang w:eastAsia="en-GB"/>
        </w:rPr>
      </w:pPr>
      <w:bookmarkStart w:id="10" w:name="_Toc129618070"/>
      <w:r w:rsidRPr="001D3C64">
        <w:rPr>
          <w:lang w:eastAsia="en-GB"/>
        </w:rPr>
        <w:t>How we can support you</w:t>
      </w:r>
      <w:bookmarkEnd w:id="10"/>
      <w:r w:rsidRPr="001D3C64">
        <w:rPr>
          <w:lang w:eastAsia="en-GB"/>
        </w:rPr>
        <w:t xml:space="preserve"> </w:t>
      </w:r>
    </w:p>
    <w:p w14:paraId="490866DB" w14:textId="77777777" w:rsidR="001E1DCD" w:rsidRPr="001D3C64" w:rsidRDefault="001E1DCD" w:rsidP="001E1DCD">
      <w:pPr>
        <w:widowControl w:val="0"/>
        <w:spacing w:after="200" w:line="360" w:lineRule="auto"/>
        <w:jc w:val="both"/>
        <w:rPr>
          <w:rFonts w:eastAsia="Times New Roman" w:cstheme="minorHAnsi"/>
          <w:bCs/>
          <w:sz w:val="22"/>
          <w:lang w:eastAsia="en-GB"/>
        </w:rPr>
      </w:pPr>
      <w:r w:rsidRPr="001D3C64">
        <w:rPr>
          <w:rFonts w:eastAsia="Times New Roman" w:cstheme="minorHAnsi"/>
          <w:bCs/>
          <w:sz w:val="22"/>
          <w:lang w:eastAsia="en-GB"/>
        </w:rPr>
        <w:t>We are here to support you with the transition and can offer an initial consultation with tips and ideas to help you and additional support if needed during the process. Here is an example of how we can help you:</w:t>
      </w:r>
    </w:p>
    <w:tbl>
      <w:tblPr>
        <w:tblStyle w:val="TableGrid1"/>
        <w:tblW w:w="9351" w:type="dxa"/>
        <w:tblLook w:val="04A0" w:firstRow="1" w:lastRow="0" w:firstColumn="1" w:lastColumn="0" w:noHBand="0" w:noVBand="1"/>
      </w:tblPr>
      <w:tblGrid>
        <w:gridCol w:w="2634"/>
        <w:gridCol w:w="3578"/>
        <w:gridCol w:w="3139"/>
      </w:tblGrid>
      <w:tr w:rsidR="001E1DCD" w:rsidRPr="001D3C64" w14:paraId="7D6C8C40" w14:textId="77777777" w:rsidTr="005149FE">
        <w:tc>
          <w:tcPr>
            <w:tcW w:w="1980" w:type="dxa"/>
            <w:shd w:val="clear" w:color="auto" w:fill="DBE5F1" w:themeFill="accent1" w:themeFillTint="33"/>
          </w:tcPr>
          <w:p w14:paraId="625EC5D5" w14:textId="77777777" w:rsidR="001E1DCD" w:rsidRPr="001D3C64" w:rsidRDefault="001E1DCD" w:rsidP="001E1DCD">
            <w:pPr>
              <w:spacing w:after="200" w:line="360" w:lineRule="auto"/>
              <w:rPr>
                <w:rFonts w:eastAsia="Calibri" w:cstheme="minorHAnsi"/>
                <w:b/>
                <w:bCs/>
                <w:szCs w:val="24"/>
              </w:rPr>
            </w:pPr>
          </w:p>
        </w:tc>
        <w:tc>
          <w:tcPr>
            <w:tcW w:w="4065" w:type="dxa"/>
            <w:shd w:val="clear" w:color="auto" w:fill="DBE5F1" w:themeFill="accent1" w:themeFillTint="33"/>
          </w:tcPr>
          <w:p w14:paraId="68D87A42" w14:textId="77777777" w:rsidR="001E1DCD" w:rsidRPr="001D3C64" w:rsidRDefault="001E1DCD" w:rsidP="001E1DCD">
            <w:pPr>
              <w:spacing w:after="200" w:line="360" w:lineRule="auto"/>
              <w:rPr>
                <w:rFonts w:eastAsia="Calibri" w:cstheme="minorHAnsi"/>
                <w:b/>
                <w:bCs/>
                <w:szCs w:val="24"/>
              </w:rPr>
            </w:pPr>
            <w:r w:rsidRPr="001D3C64">
              <w:rPr>
                <w:rFonts w:eastAsia="Calibri" w:cstheme="minorHAnsi"/>
                <w:b/>
                <w:bCs/>
                <w:szCs w:val="24"/>
              </w:rPr>
              <w:t>Foster Care Role</w:t>
            </w:r>
          </w:p>
        </w:tc>
        <w:tc>
          <w:tcPr>
            <w:tcW w:w="3306" w:type="dxa"/>
            <w:shd w:val="clear" w:color="auto" w:fill="DBE5F1" w:themeFill="accent1" w:themeFillTint="33"/>
          </w:tcPr>
          <w:p w14:paraId="53D715CF" w14:textId="77777777" w:rsidR="001E1DCD" w:rsidRPr="001D3C64" w:rsidRDefault="001E1DCD" w:rsidP="001E1DCD">
            <w:pPr>
              <w:spacing w:after="200" w:line="360" w:lineRule="auto"/>
              <w:rPr>
                <w:rFonts w:eastAsia="Calibri" w:cstheme="minorHAnsi"/>
                <w:b/>
                <w:bCs/>
                <w:szCs w:val="24"/>
              </w:rPr>
            </w:pPr>
            <w:r w:rsidRPr="001D3C64">
              <w:rPr>
                <w:rFonts w:eastAsia="Calibri" w:cstheme="minorHAnsi"/>
                <w:b/>
                <w:bCs/>
                <w:szCs w:val="24"/>
              </w:rPr>
              <w:t>Life Story Worker support</w:t>
            </w:r>
          </w:p>
        </w:tc>
      </w:tr>
      <w:tr w:rsidR="001E1DCD" w:rsidRPr="001D3C64" w14:paraId="1719063E" w14:textId="77777777" w:rsidTr="005149FE">
        <w:tc>
          <w:tcPr>
            <w:tcW w:w="1980" w:type="dxa"/>
          </w:tcPr>
          <w:p w14:paraId="484D5C39" w14:textId="77777777" w:rsidR="001E1DCD" w:rsidRPr="001D3C64" w:rsidRDefault="001E1DCD" w:rsidP="001E1DCD">
            <w:pPr>
              <w:spacing w:after="200" w:line="360" w:lineRule="auto"/>
              <w:rPr>
                <w:rFonts w:eastAsia="Calibri" w:cstheme="minorHAnsi"/>
                <w:b/>
                <w:bCs/>
                <w:szCs w:val="24"/>
              </w:rPr>
            </w:pPr>
            <w:r w:rsidRPr="001D3C64">
              <w:rPr>
                <w:rFonts w:eastAsia="Calibri" w:cstheme="minorHAnsi"/>
                <w:b/>
                <w:bCs/>
                <w:szCs w:val="24"/>
              </w:rPr>
              <w:t>Before Transition</w:t>
            </w:r>
          </w:p>
        </w:tc>
        <w:tc>
          <w:tcPr>
            <w:tcW w:w="4065" w:type="dxa"/>
          </w:tcPr>
          <w:p w14:paraId="272B7CB8" w14:textId="75D94277" w:rsidR="001E1DCD" w:rsidRPr="001D3C64" w:rsidRDefault="001E1DCD" w:rsidP="001D3C64">
            <w:pPr>
              <w:pStyle w:val="ListParagraph"/>
              <w:numPr>
                <w:ilvl w:val="0"/>
                <w:numId w:val="6"/>
              </w:numPr>
              <w:spacing w:after="200" w:line="360" w:lineRule="auto"/>
              <w:rPr>
                <w:rFonts w:eastAsia="Calibri" w:cstheme="minorHAnsi"/>
                <w:szCs w:val="24"/>
              </w:rPr>
            </w:pPr>
            <w:r w:rsidRPr="001D3C64">
              <w:rPr>
                <w:rFonts w:eastAsia="Calibri" w:cstheme="minorHAnsi"/>
                <w:szCs w:val="24"/>
              </w:rPr>
              <w:t xml:space="preserve">Giving the child a narrative and understanding </w:t>
            </w:r>
          </w:p>
          <w:p w14:paraId="560AC037" w14:textId="2B2FC531" w:rsidR="001E1DCD" w:rsidRPr="001D3C64" w:rsidRDefault="001E1DCD" w:rsidP="001D3C64">
            <w:pPr>
              <w:pStyle w:val="ListParagraph"/>
              <w:numPr>
                <w:ilvl w:val="0"/>
                <w:numId w:val="6"/>
              </w:numPr>
              <w:spacing w:after="200" w:line="360" w:lineRule="auto"/>
              <w:rPr>
                <w:rFonts w:eastAsia="Calibri" w:cstheme="minorHAnsi"/>
                <w:szCs w:val="24"/>
              </w:rPr>
            </w:pPr>
            <w:r w:rsidRPr="001D3C64">
              <w:rPr>
                <w:rFonts w:eastAsia="Calibri" w:cstheme="minorHAnsi"/>
                <w:szCs w:val="24"/>
              </w:rPr>
              <w:t>Reading story books about foster care and adoption</w:t>
            </w:r>
          </w:p>
          <w:p w14:paraId="51BB2199" w14:textId="25681978" w:rsidR="001E1DCD" w:rsidRPr="001D3C64" w:rsidRDefault="00C14F52" w:rsidP="001D3C64">
            <w:pPr>
              <w:pStyle w:val="ListParagraph"/>
              <w:numPr>
                <w:ilvl w:val="0"/>
                <w:numId w:val="6"/>
              </w:numPr>
              <w:spacing w:after="200" w:line="360" w:lineRule="auto"/>
              <w:rPr>
                <w:rFonts w:eastAsia="Calibri" w:cstheme="minorHAnsi"/>
                <w:szCs w:val="24"/>
              </w:rPr>
            </w:pPr>
            <w:r w:rsidRPr="001D3C64">
              <w:rPr>
                <w:rFonts w:eastAsia="Calibri" w:cstheme="minorHAnsi"/>
                <w:szCs w:val="24"/>
              </w:rPr>
              <w:t>Theraplay®</w:t>
            </w:r>
            <w:r w:rsidR="001E1DCD" w:rsidRPr="001D3C64">
              <w:rPr>
                <w:rFonts w:eastAsia="Calibri" w:cstheme="minorHAnsi"/>
                <w:szCs w:val="24"/>
              </w:rPr>
              <w:t xml:space="preserve"> games</w:t>
            </w:r>
          </w:p>
        </w:tc>
        <w:tc>
          <w:tcPr>
            <w:tcW w:w="3306" w:type="dxa"/>
          </w:tcPr>
          <w:p w14:paraId="05ABDEBE" w14:textId="5A5315B6" w:rsidR="001E1DCD" w:rsidRPr="001D3C64" w:rsidRDefault="001E1DCD" w:rsidP="001E1DCD">
            <w:pPr>
              <w:pStyle w:val="ListParagraph"/>
              <w:numPr>
                <w:ilvl w:val="0"/>
                <w:numId w:val="6"/>
              </w:numPr>
              <w:spacing w:after="200" w:line="360" w:lineRule="auto"/>
              <w:rPr>
                <w:rFonts w:eastAsia="Calibri" w:cstheme="minorHAnsi"/>
                <w:szCs w:val="24"/>
              </w:rPr>
            </w:pPr>
            <w:r w:rsidRPr="001D3C64">
              <w:rPr>
                <w:rFonts w:eastAsia="Calibri" w:cstheme="minorHAnsi"/>
                <w:szCs w:val="24"/>
              </w:rPr>
              <w:t>Language and narratives</w:t>
            </w:r>
          </w:p>
          <w:p w14:paraId="0C943FC6" w14:textId="24C48534" w:rsidR="001E1DCD" w:rsidRPr="001D3C64" w:rsidRDefault="001E1DCD" w:rsidP="001E1DCD">
            <w:pPr>
              <w:pStyle w:val="ListParagraph"/>
              <w:numPr>
                <w:ilvl w:val="0"/>
                <w:numId w:val="6"/>
              </w:numPr>
              <w:spacing w:after="200" w:line="360" w:lineRule="auto"/>
              <w:rPr>
                <w:rFonts w:eastAsia="Calibri" w:cstheme="minorHAnsi"/>
                <w:szCs w:val="24"/>
              </w:rPr>
            </w:pPr>
            <w:r w:rsidRPr="001D3C64">
              <w:rPr>
                <w:rFonts w:eastAsia="Calibri" w:cstheme="minorHAnsi"/>
                <w:szCs w:val="24"/>
              </w:rPr>
              <w:t>Book</w:t>
            </w:r>
            <w:r w:rsidR="001D3C64">
              <w:rPr>
                <w:rFonts w:eastAsia="Calibri" w:cstheme="minorHAnsi"/>
                <w:szCs w:val="24"/>
              </w:rPr>
              <w:t xml:space="preserve"> </w:t>
            </w:r>
            <w:r w:rsidRPr="001D3C64">
              <w:rPr>
                <w:rFonts w:eastAsia="Calibri" w:cstheme="minorHAnsi"/>
                <w:szCs w:val="24"/>
              </w:rPr>
              <w:t>recommendations</w:t>
            </w:r>
          </w:p>
          <w:p w14:paraId="2E5F3FA2" w14:textId="63CFD32A" w:rsidR="001E1DCD" w:rsidRPr="001D3C64" w:rsidRDefault="00C14F52" w:rsidP="001D3C64">
            <w:pPr>
              <w:pStyle w:val="ListParagraph"/>
              <w:numPr>
                <w:ilvl w:val="0"/>
                <w:numId w:val="6"/>
              </w:numPr>
              <w:spacing w:after="200" w:line="360" w:lineRule="auto"/>
              <w:rPr>
                <w:rFonts w:eastAsia="Calibri" w:cstheme="minorHAnsi"/>
                <w:szCs w:val="24"/>
              </w:rPr>
            </w:pPr>
            <w:r w:rsidRPr="001D3C64">
              <w:rPr>
                <w:rFonts w:eastAsia="Calibri" w:cstheme="minorHAnsi"/>
                <w:szCs w:val="24"/>
              </w:rPr>
              <w:t>Theraplay®</w:t>
            </w:r>
            <w:r w:rsidR="001E1DCD" w:rsidRPr="001D3C64">
              <w:rPr>
                <w:rFonts w:eastAsia="Calibri" w:cstheme="minorHAnsi"/>
                <w:szCs w:val="24"/>
              </w:rPr>
              <w:t xml:space="preserve"> Support</w:t>
            </w:r>
          </w:p>
        </w:tc>
      </w:tr>
      <w:tr w:rsidR="001E1DCD" w:rsidRPr="001D3C64" w14:paraId="20B61150" w14:textId="77777777" w:rsidTr="005149FE">
        <w:tc>
          <w:tcPr>
            <w:tcW w:w="1980" w:type="dxa"/>
          </w:tcPr>
          <w:p w14:paraId="36112A94" w14:textId="77777777" w:rsidR="001E1DCD" w:rsidRPr="001D3C64" w:rsidRDefault="001E1DCD" w:rsidP="001E1DCD">
            <w:pPr>
              <w:spacing w:after="200" w:line="360" w:lineRule="auto"/>
              <w:rPr>
                <w:rFonts w:eastAsia="Calibri" w:cstheme="minorHAnsi"/>
                <w:b/>
                <w:bCs/>
                <w:szCs w:val="24"/>
              </w:rPr>
            </w:pPr>
            <w:r w:rsidRPr="001D3C64">
              <w:rPr>
                <w:rFonts w:eastAsia="Calibri" w:cstheme="minorHAnsi"/>
                <w:b/>
                <w:bCs/>
                <w:szCs w:val="24"/>
              </w:rPr>
              <w:t>When family Identified</w:t>
            </w:r>
          </w:p>
        </w:tc>
        <w:tc>
          <w:tcPr>
            <w:tcW w:w="4065" w:type="dxa"/>
          </w:tcPr>
          <w:p w14:paraId="1B923CF4" w14:textId="2236EFBD" w:rsidR="001E1DCD" w:rsidRPr="001D3C64" w:rsidRDefault="001E1DCD" w:rsidP="001D3C64">
            <w:pPr>
              <w:pStyle w:val="ListParagraph"/>
              <w:numPr>
                <w:ilvl w:val="0"/>
                <w:numId w:val="7"/>
              </w:numPr>
              <w:spacing w:after="200" w:line="360" w:lineRule="auto"/>
              <w:rPr>
                <w:rFonts w:eastAsia="Calibri" w:cstheme="minorHAnsi"/>
                <w:szCs w:val="24"/>
              </w:rPr>
            </w:pPr>
            <w:r w:rsidRPr="001D3C64">
              <w:rPr>
                <w:rFonts w:eastAsia="Calibri" w:cstheme="minorHAnsi"/>
                <w:szCs w:val="24"/>
              </w:rPr>
              <w:t>Moving on play</w:t>
            </w:r>
          </w:p>
          <w:p w14:paraId="543923BF" w14:textId="77777777" w:rsidR="001E1DCD" w:rsidRPr="001D3C64" w:rsidRDefault="001E1DCD" w:rsidP="001D3C64">
            <w:pPr>
              <w:pStyle w:val="ListParagraph"/>
              <w:numPr>
                <w:ilvl w:val="0"/>
                <w:numId w:val="7"/>
              </w:numPr>
              <w:spacing w:after="200" w:line="360" w:lineRule="auto"/>
              <w:rPr>
                <w:rFonts w:eastAsia="Calibri" w:cstheme="minorHAnsi"/>
                <w:szCs w:val="24"/>
              </w:rPr>
            </w:pPr>
            <w:r w:rsidRPr="001D3C64">
              <w:rPr>
                <w:rFonts w:eastAsia="Calibri" w:cstheme="minorHAnsi"/>
                <w:szCs w:val="24"/>
              </w:rPr>
              <w:t>Memories for Wish You Well family time</w:t>
            </w:r>
          </w:p>
        </w:tc>
        <w:tc>
          <w:tcPr>
            <w:tcW w:w="3306" w:type="dxa"/>
          </w:tcPr>
          <w:p w14:paraId="2F1D3EB0" w14:textId="77777777" w:rsidR="001E1DCD" w:rsidRPr="005149FE" w:rsidRDefault="001E1DCD" w:rsidP="005149FE">
            <w:pPr>
              <w:pStyle w:val="ListParagraph"/>
              <w:numPr>
                <w:ilvl w:val="0"/>
                <w:numId w:val="7"/>
              </w:numPr>
              <w:spacing w:after="200" w:line="360" w:lineRule="auto"/>
              <w:rPr>
                <w:rFonts w:eastAsia="Calibri" w:cstheme="minorHAnsi"/>
                <w:szCs w:val="24"/>
              </w:rPr>
            </w:pPr>
            <w:r w:rsidRPr="005149FE">
              <w:rPr>
                <w:rFonts w:eastAsia="Calibri" w:cstheme="minorHAnsi"/>
                <w:szCs w:val="24"/>
              </w:rPr>
              <w:t xml:space="preserve">Creative play ideas for transitions </w:t>
            </w:r>
          </w:p>
          <w:p w14:paraId="0FFAB9C9" w14:textId="77777777" w:rsidR="001E1DCD" w:rsidRPr="005149FE" w:rsidRDefault="001E1DCD" w:rsidP="005149FE">
            <w:pPr>
              <w:pStyle w:val="ListParagraph"/>
              <w:numPr>
                <w:ilvl w:val="0"/>
                <w:numId w:val="7"/>
              </w:numPr>
              <w:spacing w:after="200" w:line="360" w:lineRule="auto"/>
              <w:rPr>
                <w:rFonts w:eastAsia="Calibri" w:cstheme="minorHAnsi"/>
                <w:szCs w:val="24"/>
              </w:rPr>
            </w:pPr>
            <w:r w:rsidRPr="005149FE">
              <w:rPr>
                <w:rFonts w:eastAsia="Calibri" w:cstheme="minorHAnsi"/>
                <w:szCs w:val="24"/>
              </w:rPr>
              <w:t>Ideas for Wish You Well family times</w:t>
            </w:r>
          </w:p>
        </w:tc>
      </w:tr>
      <w:tr w:rsidR="001E1DCD" w:rsidRPr="001D3C64" w14:paraId="584A5362" w14:textId="77777777" w:rsidTr="005149FE">
        <w:tc>
          <w:tcPr>
            <w:tcW w:w="1980" w:type="dxa"/>
          </w:tcPr>
          <w:p w14:paraId="03C2F3DF" w14:textId="77777777" w:rsidR="001E1DCD" w:rsidRPr="001D3C64" w:rsidRDefault="001E1DCD" w:rsidP="001E1DCD">
            <w:pPr>
              <w:spacing w:after="200" w:line="360" w:lineRule="auto"/>
              <w:rPr>
                <w:rFonts w:eastAsia="Calibri" w:cstheme="minorHAnsi"/>
                <w:b/>
                <w:bCs/>
                <w:szCs w:val="24"/>
              </w:rPr>
            </w:pPr>
            <w:r w:rsidRPr="001D3C64">
              <w:rPr>
                <w:rFonts w:eastAsia="Calibri" w:cstheme="minorHAnsi"/>
                <w:b/>
                <w:bCs/>
                <w:szCs w:val="24"/>
              </w:rPr>
              <w:t>Bump into/meeting family</w:t>
            </w:r>
          </w:p>
        </w:tc>
        <w:tc>
          <w:tcPr>
            <w:tcW w:w="4065" w:type="dxa"/>
          </w:tcPr>
          <w:p w14:paraId="69126243" w14:textId="77777777" w:rsidR="001E1DCD" w:rsidRPr="005149FE" w:rsidRDefault="001E1DCD" w:rsidP="005149FE">
            <w:pPr>
              <w:pStyle w:val="ListParagraph"/>
              <w:numPr>
                <w:ilvl w:val="0"/>
                <w:numId w:val="8"/>
              </w:numPr>
              <w:spacing w:after="200" w:line="360" w:lineRule="auto"/>
              <w:rPr>
                <w:rFonts w:eastAsia="Calibri" w:cstheme="minorHAnsi"/>
                <w:szCs w:val="24"/>
              </w:rPr>
            </w:pPr>
            <w:r w:rsidRPr="005149FE">
              <w:rPr>
                <w:rFonts w:eastAsia="Calibri" w:cstheme="minorHAnsi"/>
                <w:szCs w:val="24"/>
              </w:rPr>
              <w:t>Preparation conversation</w:t>
            </w:r>
          </w:p>
          <w:p w14:paraId="0DA2BBB9" w14:textId="73C65563" w:rsidR="001E1DCD" w:rsidRPr="005149FE" w:rsidRDefault="001E1DCD" w:rsidP="005149FE">
            <w:pPr>
              <w:pStyle w:val="ListParagraph"/>
              <w:numPr>
                <w:ilvl w:val="0"/>
                <w:numId w:val="8"/>
              </w:numPr>
              <w:spacing w:after="200" w:line="360" w:lineRule="auto"/>
              <w:rPr>
                <w:rFonts w:eastAsia="Calibri" w:cstheme="minorHAnsi"/>
                <w:szCs w:val="24"/>
              </w:rPr>
            </w:pPr>
            <w:r w:rsidRPr="005149FE">
              <w:rPr>
                <w:rFonts w:eastAsia="Calibri" w:cstheme="minorHAnsi"/>
                <w:szCs w:val="24"/>
              </w:rPr>
              <w:t>Repetition of conversation</w:t>
            </w:r>
          </w:p>
        </w:tc>
        <w:tc>
          <w:tcPr>
            <w:tcW w:w="3306" w:type="dxa"/>
          </w:tcPr>
          <w:p w14:paraId="37086653" w14:textId="77777777" w:rsidR="001E1DCD" w:rsidRPr="005149FE" w:rsidRDefault="001E1DCD" w:rsidP="005149FE">
            <w:pPr>
              <w:pStyle w:val="ListParagraph"/>
              <w:numPr>
                <w:ilvl w:val="0"/>
                <w:numId w:val="8"/>
              </w:numPr>
              <w:spacing w:after="200" w:line="360" w:lineRule="auto"/>
              <w:rPr>
                <w:rFonts w:eastAsia="Calibri" w:cstheme="minorHAnsi"/>
                <w:szCs w:val="24"/>
              </w:rPr>
            </w:pPr>
            <w:r w:rsidRPr="005149FE">
              <w:rPr>
                <w:rFonts w:eastAsia="Calibri" w:cstheme="minorHAnsi"/>
                <w:szCs w:val="24"/>
              </w:rPr>
              <w:t>Support with scripts and the beginning of the narrative for transition.</w:t>
            </w:r>
          </w:p>
        </w:tc>
      </w:tr>
      <w:tr w:rsidR="001E1DCD" w:rsidRPr="001D3C64" w14:paraId="1BDAB51A" w14:textId="77777777" w:rsidTr="005149FE">
        <w:tc>
          <w:tcPr>
            <w:tcW w:w="1980" w:type="dxa"/>
          </w:tcPr>
          <w:p w14:paraId="366DB4DD" w14:textId="77777777" w:rsidR="001E1DCD" w:rsidRPr="001D3C64" w:rsidRDefault="001E1DCD" w:rsidP="001E1DCD">
            <w:pPr>
              <w:spacing w:after="200" w:line="360" w:lineRule="auto"/>
              <w:rPr>
                <w:rFonts w:eastAsia="Calibri" w:cstheme="minorHAnsi"/>
                <w:b/>
                <w:bCs/>
                <w:szCs w:val="24"/>
              </w:rPr>
            </w:pPr>
            <w:r w:rsidRPr="001D3C64">
              <w:rPr>
                <w:rFonts w:eastAsia="Calibri" w:cstheme="minorHAnsi"/>
                <w:b/>
                <w:bCs/>
                <w:szCs w:val="24"/>
              </w:rPr>
              <w:t>Introductions/transition</w:t>
            </w:r>
          </w:p>
        </w:tc>
        <w:tc>
          <w:tcPr>
            <w:tcW w:w="4065" w:type="dxa"/>
          </w:tcPr>
          <w:p w14:paraId="29C04918" w14:textId="77777777" w:rsidR="001E1DCD" w:rsidRPr="005149FE" w:rsidRDefault="001E1DCD" w:rsidP="005149FE">
            <w:pPr>
              <w:pStyle w:val="ListParagraph"/>
              <w:numPr>
                <w:ilvl w:val="0"/>
                <w:numId w:val="9"/>
              </w:numPr>
              <w:spacing w:after="200" w:line="360" w:lineRule="auto"/>
              <w:rPr>
                <w:rFonts w:eastAsia="Calibri" w:cstheme="minorHAnsi"/>
                <w:szCs w:val="24"/>
              </w:rPr>
            </w:pPr>
            <w:r w:rsidRPr="005149FE">
              <w:rPr>
                <w:rFonts w:eastAsia="Calibri" w:cstheme="minorHAnsi"/>
                <w:szCs w:val="24"/>
              </w:rPr>
              <w:t>Sharing photos and things from new family</w:t>
            </w:r>
          </w:p>
        </w:tc>
        <w:tc>
          <w:tcPr>
            <w:tcW w:w="3306" w:type="dxa"/>
          </w:tcPr>
          <w:p w14:paraId="50C0EA25" w14:textId="77777777" w:rsidR="001E1DCD" w:rsidRPr="005149FE" w:rsidRDefault="001E1DCD" w:rsidP="005149FE">
            <w:pPr>
              <w:pStyle w:val="ListParagraph"/>
              <w:numPr>
                <w:ilvl w:val="0"/>
                <w:numId w:val="9"/>
              </w:numPr>
              <w:spacing w:after="200" w:line="360" w:lineRule="auto"/>
              <w:rPr>
                <w:rFonts w:eastAsia="Calibri" w:cstheme="minorHAnsi"/>
                <w:szCs w:val="24"/>
              </w:rPr>
            </w:pPr>
            <w:r w:rsidRPr="005149FE">
              <w:rPr>
                <w:rFonts w:eastAsia="Calibri" w:cstheme="minorHAnsi"/>
                <w:szCs w:val="24"/>
              </w:rPr>
              <w:t>Moving On Book</w:t>
            </w:r>
          </w:p>
          <w:p w14:paraId="13E371C6" w14:textId="77777777" w:rsidR="001E1DCD" w:rsidRPr="005149FE" w:rsidRDefault="001E1DCD" w:rsidP="005149FE">
            <w:pPr>
              <w:pStyle w:val="ListParagraph"/>
              <w:numPr>
                <w:ilvl w:val="0"/>
                <w:numId w:val="9"/>
              </w:numPr>
              <w:spacing w:after="200" w:line="360" w:lineRule="auto"/>
              <w:rPr>
                <w:rFonts w:eastAsia="Calibri" w:cstheme="minorHAnsi"/>
                <w:szCs w:val="24"/>
              </w:rPr>
            </w:pPr>
            <w:r w:rsidRPr="005149FE">
              <w:rPr>
                <w:rFonts w:eastAsia="Calibri" w:cstheme="minorHAnsi"/>
                <w:szCs w:val="24"/>
              </w:rPr>
              <w:t>Photos</w:t>
            </w:r>
          </w:p>
          <w:p w14:paraId="179074BA" w14:textId="77777777" w:rsidR="001E1DCD" w:rsidRPr="005149FE" w:rsidRDefault="001E1DCD" w:rsidP="005149FE">
            <w:pPr>
              <w:pStyle w:val="ListParagraph"/>
              <w:numPr>
                <w:ilvl w:val="0"/>
                <w:numId w:val="9"/>
              </w:numPr>
              <w:spacing w:after="200" w:line="360" w:lineRule="auto"/>
              <w:rPr>
                <w:rFonts w:eastAsia="Calibri" w:cstheme="minorHAnsi"/>
                <w:szCs w:val="24"/>
              </w:rPr>
            </w:pPr>
            <w:r w:rsidRPr="005149FE">
              <w:rPr>
                <w:rFonts w:eastAsia="Calibri" w:cstheme="minorHAnsi"/>
                <w:szCs w:val="24"/>
              </w:rPr>
              <w:t>Countdown Calendar</w:t>
            </w:r>
          </w:p>
        </w:tc>
      </w:tr>
    </w:tbl>
    <w:p w14:paraId="487F6023" w14:textId="1B61DE0C" w:rsidR="001E1DCD" w:rsidRPr="001D3C64" w:rsidRDefault="001E1DCD" w:rsidP="001E1DCD">
      <w:pPr>
        <w:widowControl w:val="0"/>
        <w:spacing w:after="200" w:line="360" w:lineRule="auto"/>
        <w:jc w:val="both"/>
        <w:rPr>
          <w:rFonts w:eastAsia="Times New Roman" w:cstheme="minorHAnsi"/>
          <w:b/>
          <w:szCs w:val="24"/>
          <w:lang w:eastAsia="en-GB"/>
        </w:rPr>
      </w:pPr>
      <w:r w:rsidRPr="001D3C64">
        <w:rPr>
          <w:rFonts w:eastAsia="Times New Roman" w:cstheme="minorHAnsi"/>
          <w:b/>
          <w:szCs w:val="24"/>
          <w:lang w:eastAsia="en-GB"/>
        </w:rPr>
        <w:t xml:space="preserve">If you would like our </w:t>
      </w:r>
      <w:r w:rsidR="0001721F" w:rsidRPr="001D3C64">
        <w:rPr>
          <w:rFonts w:eastAsia="Times New Roman" w:cstheme="minorHAnsi"/>
          <w:b/>
          <w:szCs w:val="24"/>
          <w:lang w:eastAsia="en-GB"/>
        </w:rPr>
        <w:t>support,</w:t>
      </w:r>
      <w:r w:rsidRPr="001D3C64">
        <w:rPr>
          <w:rFonts w:eastAsia="Times New Roman" w:cstheme="minorHAnsi"/>
          <w:b/>
          <w:szCs w:val="24"/>
          <w:lang w:eastAsia="en-GB"/>
        </w:rPr>
        <w:t xml:space="preserve"> please let your supervising social worker or child’s social worker know for a referral for this support.</w:t>
      </w:r>
    </w:p>
    <w:p w14:paraId="54F8825A" w14:textId="41D6B93C" w:rsidR="001E1DCD" w:rsidRPr="005149FE" w:rsidRDefault="001E1DCD" w:rsidP="005149FE">
      <w:pPr>
        <w:pStyle w:val="Heading1"/>
      </w:pPr>
      <w:bookmarkStart w:id="11" w:name="_Toc129618071"/>
      <w:r w:rsidRPr="001D3C64">
        <w:t>Under 3’s Transition Process</w:t>
      </w:r>
      <w:bookmarkEnd w:id="11"/>
    </w:p>
    <w:p w14:paraId="5CADA091" w14:textId="77777777" w:rsidR="001E1DCD" w:rsidRPr="001D3C64" w:rsidRDefault="001E1DCD" w:rsidP="001E1DCD">
      <w:pPr>
        <w:jc w:val="center"/>
        <w:rPr>
          <w:rFonts w:cstheme="minorHAnsi"/>
          <w:szCs w:val="24"/>
        </w:rPr>
      </w:pPr>
      <w:r w:rsidRPr="001D3C64">
        <w:rPr>
          <w:rFonts w:cstheme="minorHAnsi"/>
          <w:noProof/>
          <w:szCs w:val="24"/>
        </w:rPr>
        <w:drawing>
          <wp:inline distT="0" distB="0" distL="0" distR="0" wp14:anchorId="1DD0E488" wp14:editId="71DBED14">
            <wp:extent cx="5731510" cy="4749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74980"/>
                    </a:xfrm>
                    <a:prstGeom prst="rect">
                      <a:avLst/>
                    </a:prstGeom>
                    <a:noFill/>
                  </pic:spPr>
                </pic:pic>
              </a:graphicData>
            </a:graphic>
          </wp:inline>
        </w:drawing>
      </w:r>
    </w:p>
    <w:p w14:paraId="0BF5CDC5" w14:textId="77777777" w:rsidR="001E1DCD" w:rsidRPr="001D3C64" w:rsidRDefault="001E1DCD" w:rsidP="001E1DCD">
      <w:pPr>
        <w:jc w:val="center"/>
        <w:rPr>
          <w:rFonts w:cstheme="minorHAnsi"/>
          <w:szCs w:val="24"/>
        </w:rPr>
      </w:pPr>
    </w:p>
    <w:p w14:paraId="6F4199D9" w14:textId="42B81EFB" w:rsidR="005149FE" w:rsidRPr="001D3C64" w:rsidRDefault="001E1DCD" w:rsidP="005149FE">
      <w:pPr>
        <w:jc w:val="center"/>
        <w:rPr>
          <w:rFonts w:cstheme="minorHAnsi"/>
          <w:b/>
          <w:bCs/>
          <w:szCs w:val="24"/>
        </w:rPr>
      </w:pPr>
      <w:r w:rsidRPr="001D3C64">
        <w:rPr>
          <w:rFonts w:cstheme="minorHAnsi"/>
          <w:szCs w:val="24"/>
        </w:rPr>
        <w:t>Steps 1-5</w:t>
      </w:r>
    </w:p>
    <w:p w14:paraId="574276A9" w14:textId="77777777" w:rsidR="001E1DCD" w:rsidRPr="001D3C64" w:rsidRDefault="001E1DCD" w:rsidP="001E1DCD">
      <w:pPr>
        <w:rPr>
          <w:rFonts w:cstheme="minorHAnsi"/>
          <w:b/>
          <w:bCs/>
          <w:szCs w:val="24"/>
        </w:rPr>
      </w:pPr>
    </w:p>
    <w:p w14:paraId="2BCF0D8F" w14:textId="77777777" w:rsidR="001E1DCD" w:rsidRPr="001D3C64" w:rsidRDefault="001E1DCD" w:rsidP="001E1DCD">
      <w:pPr>
        <w:rPr>
          <w:rFonts w:cstheme="minorHAnsi"/>
          <w:b/>
          <w:bCs/>
          <w:szCs w:val="24"/>
        </w:rPr>
      </w:pPr>
      <w:r w:rsidRPr="001D3C64">
        <w:rPr>
          <w:rFonts w:cstheme="minorHAnsi"/>
          <w:b/>
          <w:bCs/>
          <w:szCs w:val="24"/>
        </w:rPr>
        <w:t>Step 1- Referral from family finder</w:t>
      </w:r>
    </w:p>
    <w:p w14:paraId="4147EA76" w14:textId="1B0DE580" w:rsidR="001E1DCD" w:rsidRPr="001D3C64" w:rsidRDefault="001E1DCD" w:rsidP="001E1DCD">
      <w:pPr>
        <w:rPr>
          <w:rFonts w:cstheme="minorHAnsi"/>
          <w:szCs w:val="24"/>
        </w:rPr>
      </w:pPr>
      <w:r w:rsidRPr="001D3C64">
        <w:rPr>
          <w:rFonts w:cstheme="minorHAnsi"/>
          <w:szCs w:val="24"/>
        </w:rPr>
        <w:t xml:space="preserve">Family finders complete a form for every child who requires life story work. The form will indicate if the child is between 2-3 years old and if the foster carer will need support with transitions. This is then sent to </w:t>
      </w:r>
      <w:r w:rsidR="00C14F52" w:rsidRPr="001D3C64">
        <w:rPr>
          <w:rFonts w:cstheme="minorHAnsi"/>
          <w:szCs w:val="24"/>
        </w:rPr>
        <w:t>Assistant TM Family Finding</w:t>
      </w:r>
      <w:r w:rsidRPr="001D3C64">
        <w:rPr>
          <w:rFonts w:cstheme="minorHAnsi"/>
          <w:szCs w:val="24"/>
        </w:rPr>
        <w:t xml:space="preserve"> who will allocate the child to one of the life story workers in the </w:t>
      </w:r>
      <w:r w:rsidR="00C14F52" w:rsidRPr="001D3C64">
        <w:rPr>
          <w:rFonts w:cstheme="minorHAnsi"/>
          <w:szCs w:val="24"/>
        </w:rPr>
        <w:t>life story hub</w:t>
      </w:r>
      <w:r w:rsidRPr="001D3C64">
        <w:rPr>
          <w:rFonts w:cstheme="minorHAnsi"/>
          <w:szCs w:val="24"/>
        </w:rPr>
        <w:t xml:space="preserve">.  </w:t>
      </w:r>
    </w:p>
    <w:p w14:paraId="7EFA7D97" w14:textId="77777777" w:rsidR="001E1DCD" w:rsidRPr="001D3C64" w:rsidRDefault="001E1DCD" w:rsidP="001E1DCD">
      <w:pPr>
        <w:rPr>
          <w:rFonts w:cstheme="minorHAnsi"/>
          <w:szCs w:val="24"/>
        </w:rPr>
      </w:pPr>
    </w:p>
    <w:p w14:paraId="6AB10A0E" w14:textId="77777777" w:rsidR="001E1DCD" w:rsidRPr="001D3C64" w:rsidRDefault="001E1DCD" w:rsidP="001E1DCD">
      <w:pPr>
        <w:rPr>
          <w:rFonts w:cstheme="minorHAnsi"/>
          <w:b/>
          <w:bCs/>
          <w:szCs w:val="24"/>
        </w:rPr>
      </w:pPr>
      <w:r w:rsidRPr="001D3C64">
        <w:rPr>
          <w:rFonts w:cstheme="minorHAnsi"/>
          <w:b/>
          <w:bCs/>
          <w:szCs w:val="24"/>
        </w:rPr>
        <w:t xml:space="preserve">Step 2- Consultation with Foster carers </w:t>
      </w:r>
    </w:p>
    <w:p w14:paraId="24DBB333" w14:textId="77777777" w:rsidR="001E1DCD" w:rsidRPr="001D3C64" w:rsidRDefault="001E1DCD" w:rsidP="001E1DCD">
      <w:pPr>
        <w:rPr>
          <w:rFonts w:cstheme="minorHAnsi"/>
          <w:szCs w:val="24"/>
        </w:rPr>
      </w:pPr>
      <w:r w:rsidRPr="001D3C64">
        <w:rPr>
          <w:rFonts w:cstheme="minorHAnsi"/>
          <w:szCs w:val="24"/>
        </w:rPr>
        <w:t xml:space="preserve">Once the case has been allocated the life story worker will arrange to meet with the foster carer to assess what support is needed. The life story worker has a checklist, to make sure they cover all parts of the preparation and transition process. This is also an opportunity for the foster carers to share any concerns or questions they might have about the transitions. The life story worker will ask about the child to understand what the most helpful and engaging resources will be. </w:t>
      </w:r>
    </w:p>
    <w:p w14:paraId="1B766586" w14:textId="77777777" w:rsidR="001E1DCD" w:rsidRPr="001D3C64" w:rsidRDefault="001E1DCD" w:rsidP="001E1DCD">
      <w:pPr>
        <w:rPr>
          <w:rFonts w:cstheme="minorHAnsi"/>
          <w:szCs w:val="24"/>
        </w:rPr>
      </w:pPr>
    </w:p>
    <w:p w14:paraId="28218FC9" w14:textId="77777777" w:rsidR="001E1DCD" w:rsidRPr="001D3C64" w:rsidRDefault="001E1DCD" w:rsidP="001E1DCD">
      <w:pPr>
        <w:rPr>
          <w:rFonts w:cstheme="minorHAnsi"/>
          <w:b/>
          <w:bCs/>
          <w:szCs w:val="24"/>
        </w:rPr>
      </w:pPr>
      <w:r w:rsidRPr="001D3C64">
        <w:rPr>
          <w:rFonts w:cstheme="minorHAnsi"/>
          <w:b/>
          <w:bCs/>
          <w:szCs w:val="24"/>
        </w:rPr>
        <w:t xml:space="preserve">Step 3- Offer support and services  </w:t>
      </w:r>
    </w:p>
    <w:p w14:paraId="2A95DE26" w14:textId="77777777" w:rsidR="001E1DCD" w:rsidRPr="001D3C64" w:rsidRDefault="001E1DCD" w:rsidP="001E1DCD">
      <w:pPr>
        <w:rPr>
          <w:rFonts w:cstheme="minorHAnsi"/>
          <w:szCs w:val="24"/>
        </w:rPr>
      </w:pPr>
      <w:r w:rsidRPr="001D3C64">
        <w:rPr>
          <w:rFonts w:cstheme="minorHAnsi"/>
          <w:szCs w:val="24"/>
        </w:rPr>
        <w:t xml:space="preserve">Following on from the consultations, the life story worker will share resources and ideas to help to prepare the child for the transitions. This may include books, play ideas, or language. They may also discuss the transitional tools the life story worker can provide the child at the beginning of the transitions such as moving on books or countdown calendars.  </w:t>
      </w:r>
    </w:p>
    <w:p w14:paraId="52782042" w14:textId="77777777" w:rsidR="001E1DCD" w:rsidRPr="001D3C64" w:rsidRDefault="001E1DCD" w:rsidP="001E1DCD">
      <w:pPr>
        <w:rPr>
          <w:rFonts w:cstheme="minorHAnsi"/>
          <w:szCs w:val="24"/>
        </w:rPr>
      </w:pPr>
    </w:p>
    <w:p w14:paraId="657A769D" w14:textId="77777777" w:rsidR="001E1DCD" w:rsidRPr="001D3C64" w:rsidRDefault="001E1DCD" w:rsidP="001E1DCD">
      <w:pPr>
        <w:rPr>
          <w:rFonts w:cstheme="minorHAnsi"/>
          <w:b/>
          <w:bCs/>
          <w:szCs w:val="24"/>
        </w:rPr>
      </w:pPr>
      <w:r w:rsidRPr="001D3C64">
        <w:rPr>
          <w:rFonts w:cstheme="minorHAnsi"/>
          <w:b/>
          <w:bCs/>
          <w:szCs w:val="24"/>
        </w:rPr>
        <w:t>Step 4- Set action plan</w:t>
      </w:r>
    </w:p>
    <w:p w14:paraId="262561CB" w14:textId="77777777" w:rsidR="001E1DCD" w:rsidRPr="001D3C64" w:rsidRDefault="001E1DCD" w:rsidP="001E1DCD">
      <w:pPr>
        <w:rPr>
          <w:rFonts w:cstheme="minorHAnsi"/>
          <w:szCs w:val="24"/>
        </w:rPr>
      </w:pPr>
      <w:r w:rsidRPr="001D3C64">
        <w:rPr>
          <w:rFonts w:cstheme="minorHAnsi"/>
          <w:szCs w:val="24"/>
        </w:rPr>
        <w:t xml:space="preserve">The life story worker and foster carers will discuss if further support is needed or if the one consultation was sufficient. If ongoing support is agreed, a plan will be set out which may include check-ins with the life story worker and/or how to introduce different resources and play ideas at different times. If it is felt the child needs direct work with the life story </w:t>
      </w:r>
      <w:r w:rsidRPr="001D3C64">
        <w:rPr>
          <w:rFonts w:cstheme="minorHAnsi"/>
          <w:szCs w:val="24"/>
        </w:rPr>
        <w:lastRenderedPageBreak/>
        <w:t xml:space="preserve">worker, this will also be discussed, however this will need to be agreed by a manager before this work can begin. </w:t>
      </w:r>
    </w:p>
    <w:p w14:paraId="03256CC9" w14:textId="77777777" w:rsidR="001E1DCD" w:rsidRPr="001D3C64" w:rsidRDefault="001E1DCD" w:rsidP="001E1DCD">
      <w:pPr>
        <w:rPr>
          <w:rFonts w:cstheme="minorHAnsi"/>
          <w:szCs w:val="24"/>
        </w:rPr>
      </w:pPr>
    </w:p>
    <w:p w14:paraId="4DCB0BCC" w14:textId="77777777" w:rsidR="001E1DCD" w:rsidRPr="001D3C64" w:rsidRDefault="001E1DCD" w:rsidP="001E1DCD">
      <w:pPr>
        <w:rPr>
          <w:rFonts w:cstheme="minorHAnsi"/>
          <w:b/>
          <w:bCs/>
          <w:szCs w:val="24"/>
        </w:rPr>
      </w:pPr>
      <w:r w:rsidRPr="001D3C64">
        <w:rPr>
          <w:rFonts w:cstheme="minorHAnsi"/>
          <w:b/>
          <w:bCs/>
          <w:szCs w:val="24"/>
        </w:rPr>
        <w:t xml:space="preserve">Step 5- Review </w:t>
      </w:r>
    </w:p>
    <w:p w14:paraId="01907479" w14:textId="77777777" w:rsidR="001E1DCD" w:rsidRPr="001D3C64" w:rsidRDefault="001E1DCD" w:rsidP="001E1DCD">
      <w:pPr>
        <w:rPr>
          <w:rFonts w:cstheme="minorHAnsi"/>
          <w:szCs w:val="24"/>
        </w:rPr>
      </w:pPr>
      <w:r w:rsidRPr="001D3C64">
        <w:rPr>
          <w:rFonts w:cstheme="minorHAnsi"/>
          <w:szCs w:val="24"/>
        </w:rPr>
        <w:t>The support offered will be reviewed within the check-ins to see if more support or alternative resources are needed, this can be ongoing until the transition to the adoptive placement has happened.</w:t>
      </w:r>
    </w:p>
    <w:p w14:paraId="61A24B44" w14:textId="2D049879" w:rsidR="001E1DCD" w:rsidRPr="001D3C64" w:rsidRDefault="001E1DCD">
      <w:pPr>
        <w:rPr>
          <w:rFonts w:cstheme="minorHAnsi"/>
          <w:szCs w:val="24"/>
        </w:rPr>
      </w:pPr>
    </w:p>
    <w:p w14:paraId="245A13BB" w14:textId="2EB3A222" w:rsidR="001E1DCD" w:rsidRPr="001D3C64" w:rsidRDefault="001E1DCD">
      <w:pPr>
        <w:rPr>
          <w:rFonts w:cstheme="minorHAnsi"/>
          <w:szCs w:val="24"/>
        </w:rPr>
      </w:pPr>
    </w:p>
    <w:p w14:paraId="3C5FCAD8" w14:textId="41F587CD" w:rsidR="001E1DCD" w:rsidRPr="001D3C64" w:rsidRDefault="001E1DCD">
      <w:pPr>
        <w:rPr>
          <w:rFonts w:cstheme="minorHAnsi"/>
          <w:szCs w:val="24"/>
        </w:rPr>
      </w:pPr>
    </w:p>
    <w:p w14:paraId="03679A52" w14:textId="2C89547B" w:rsidR="001E1DCD" w:rsidRDefault="001E1DCD">
      <w:pPr>
        <w:rPr>
          <w:rFonts w:cstheme="minorHAnsi"/>
          <w:szCs w:val="24"/>
        </w:rPr>
      </w:pPr>
    </w:p>
    <w:p w14:paraId="2B7ACF99" w14:textId="77777777" w:rsidR="005149FE" w:rsidRPr="001D3C64" w:rsidRDefault="005149FE">
      <w:pPr>
        <w:rPr>
          <w:rFonts w:cstheme="minorHAnsi"/>
          <w:szCs w:val="24"/>
        </w:rPr>
      </w:pPr>
    </w:p>
    <w:p w14:paraId="35029510" w14:textId="3F1D460D" w:rsidR="001E1DCD" w:rsidRPr="001D3C64" w:rsidRDefault="001E1DCD">
      <w:pPr>
        <w:rPr>
          <w:rFonts w:cstheme="minorHAnsi"/>
          <w:szCs w:val="24"/>
        </w:rPr>
      </w:pPr>
    </w:p>
    <w:p w14:paraId="61154640" w14:textId="0834E3D0" w:rsidR="001E1DCD" w:rsidRPr="001D3C64" w:rsidRDefault="001E1DCD">
      <w:pPr>
        <w:rPr>
          <w:rFonts w:cstheme="minorHAnsi"/>
          <w:szCs w:val="24"/>
        </w:rPr>
      </w:pPr>
    </w:p>
    <w:p w14:paraId="315E3A2E" w14:textId="77777777" w:rsidR="001E1DCD" w:rsidRPr="001D3C64" w:rsidRDefault="001E1DCD" w:rsidP="001D3C64">
      <w:pPr>
        <w:pStyle w:val="Heading1"/>
      </w:pPr>
      <w:bookmarkStart w:id="12" w:name="_Toc129618072"/>
      <w:r w:rsidRPr="001D3C64">
        <w:t>Under 3’s Transition Consultation Checklist</w:t>
      </w:r>
      <w:bookmarkEnd w:id="12"/>
    </w:p>
    <w:p w14:paraId="06EAD14E" w14:textId="77777777" w:rsidR="001E1DCD" w:rsidRPr="001D3C64" w:rsidRDefault="001E1DCD" w:rsidP="001E1DCD">
      <w:pPr>
        <w:rPr>
          <w:rFonts w:cstheme="minorHAnsi"/>
        </w:rPr>
      </w:pPr>
    </w:p>
    <w:p w14:paraId="796C4199" w14:textId="77777777" w:rsidR="001E1DCD" w:rsidRPr="001D3C64" w:rsidRDefault="001E1DCD" w:rsidP="001E1DCD">
      <w:pPr>
        <w:rPr>
          <w:rFonts w:cstheme="minorHAnsi"/>
        </w:rPr>
      </w:pPr>
      <w:r w:rsidRPr="001D3C64">
        <w:rPr>
          <w:rFonts w:cstheme="minorHAnsi"/>
        </w:rPr>
        <w:t>Foster Carer:</w:t>
      </w:r>
    </w:p>
    <w:p w14:paraId="491D877D" w14:textId="77777777" w:rsidR="001E1DCD" w:rsidRPr="001D3C64" w:rsidRDefault="001E1DCD" w:rsidP="001E1DCD">
      <w:pPr>
        <w:rPr>
          <w:rFonts w:cstheme="minorHAnsi"/>
        </w:rPr>
      </w:pPr>
      <w:r w:rsidRPr="001D3C64">
        <w:rPr>
          <w:rFonts w:cstheme="minorHAnsi"/>
        </w:rPr>
        <w:t>Child:</w:t>
      </w:r>
    </w:p>
    <w:p w14:paraId="0CE39876" w14:textId="77777777" w:rsidR="001E1DCD" w:rsidRPr="001D3C64" w:rsidRDefault="001E1DCD" w:rsidP="001E1DCD">
      <w:pPr>
        <w:rPr>
          <w:rFonts w:cstheme="minorHAnsi"/>
        </w:rPr>
      </w:pPr>
      <w:r w:rsidRPr="001D3C64">
        <w:rPr>
          <w:rFonts w:cstheme="minorHAnsi"/>
        </w:rPr>
        <w:t>Date of consultation:</w:t>
      </w:r>
    </w:p>
    <w:p w14:paraId="125C9660" w14:textId="77777777" w:rsidR="001E1DCD" w:rsidRPr="001D3C64" w:rsidRDefault="001E1DCD" w:rsidP="001E1DCD">
      <w:pPr>
        <w:rPr>
          <w:rFonts w:cstheme="minorHAnsi"/>
        </w:rPr>
      </w:pPr>
      <w:r w:rsidRPr="001D3C64">
        <w:rPr>
          <w:rFonts w:cstheme="minorHAnsi"/>
        </w:rPr>
        <w:t>Proposed Move Date:</w:t>
      </w:r>
    </w:p>
    <w:p w14:paraId="05019A80" w14:textId="77777777" w:rsidR="001E1DCD" w:rsidRPr="001D3C64" w:rsidRDefault="001E1DCD" w:rsidP="001E1DCD">
      <w:pPr>
        <w:rPr>
          <w:rFonts w:cstheme="minorHAnsi"/>
        </w:rPr>
      </w:pPr>
    </w:p>
    <w:p w14:paraId="2990C7C4" w14:textId="77777777" w:rsidR="001E1DCD" w:rsidRPr="001D3C64" w:rsidRDefault="001E1DCD" w:rsidP="001E1DCD">
      <w:pPr>
        <w:rPr>
          <w:rFonts w:cstheme="minorHAnsi"/>
        </w:rPr>
      </w:pPr>
      <w:r w:rsidRPr="001D3C64">
        <w:rPr>
          <w:rFonts w:cstheme="minorHAnsi"/>
        </w:rPr>
        <w:t>Additional Notes:</w:t>
      </w:r>
    </w:p>
    <w:p w14:paraId="324C6493" w14:textId="77777777" w:rsidR="001E1DCD" w:rsidRPr="001D3C64" w:rsidRDefault="001E1DCD" w:rsidP="001E1DCD">
      <w:pPr>
        <w:rPr>
          <w:rFonts w:cstheme="minorHAnsi"/>
        </w:rPr>
      </w:pPr>
    </w:p>
    <w:p w14:paraId="37BB21FC" w14:textId="77777777" w:rsidR="001E1DCD" w:rsidRPr="001D3C64" w:rsidRDefault="001E1DCD" w:rsidP="001E1DCD">
      <w:pPr>
        <w:rPr>
          <w:rFonts w:cstheme="minorHAnsi"/>
        </w:rPr>
      </w:pPr>
    </w:p>
    <w:tbl>
      <w:tblPr>
        <w:tblStyle w:val="TableGrid"/>
        <w:tblW w:w="0" w:type="auto"/>
        <w:tblLook w:val="04A0" w:firstRow="1" w:lastRow="0" w:firstColumn="1" w:lastColumn="0" w:noHBand="0" w:noVBand="1"/>
      </w:tblPr>
      <w:tblGrid>
        <w:gridCol w:w="3043"/>
        <w:gridCol w:w="2967"/>
        <w:gridCol w:w="3006"/>
      </w:tblGrid>
      <w:tr w:rsidR="001E1DCD" w:rsidRPr="005149FE" w14:paraId="61DE827B" w14:textId="77777777" w:rsidTr="005149FE">
        <w:trPr>
          <w:trHeight w:val="818"/>
        </w:trPr>
        <w:tc>
          <w:tcPr>
            <w:tcW w:w="3080" w:type="dxa"/>
            <w:shd w:val="clear" w:color="auto" w:fill="DBE5F1" w:themeFill="accent1" w:themeFillTint="33"/>
          </w:tcPr>
          <w:p w14:paraId="21139E6F" w14:textId="77777777" w:rsidR="001E1DCD" w:rsidRPr="005149FE" w:rsidRDefault="001E1DCD" w:rsidP="005149FE">
            <w:pPr>
              <w:spacing w:before="240"/>
              <w:rPr>
                <w:rFonts w:cstheme="minorHAnsi"/>
                <w:b/>
                <w:bCs/>
                <w:szCs w:val="24"/>
              </w:rPr>
            </w:pPr>
          </w:p>
        </w:tc>
        <w:tc>
          <w:tcPr>
            <w:tcW w:w="3081" w:type="dxa"/>
            <w:shd w:val="clear" w:color="auto" w:fill="DBE5F1" w:themeFill="accent1" w:themeFillTint="33"/>
          </w:tcPr>
          <w:p w14:paraId="650E4D34" w14:textId="77777777" w:rsidR="001E1DCD" w:rsidRDefault="001E1DCD" w:rsidP="005149FE">
            <w:pPr>
              <w:spacing w:before="240"/>
              <w:jc w:val="center"/>
              <w:rPr>
                <w:rFonts w:cstheme="minorHAnsi"/>
                <w:b/>
                <w:bCs/>
                <w:szCs w:val="24"/>
              </w:rPr>
            </w:pPr>
            <w:r w:rsidRPr="005149FE">
              <w:rPr>
                <w:rFonts w:cstheme="minorHAnsi"/>
                <w:b/>
                <w:bCs/>
                <w:szCs w:val="24"/>
              </w:rPr>
              <w:t>Foster Care Support</w:t>
            </w:r>
          </w:p>
          <w:p w14:paraId="08B1D2A8" w14:textId="374ECCA9" w:rsidR="005149FE" w:rsidRPr="005149FE" w:rsidRDefault="005149FE" w:rsidP="005149FE">
            <w:pPr>
              <w:spacing w:before="240"/>
              <w:jc w:val="center"/>
              <w:rPr>
                <w:rFonts w:cstheme="minorHAnsi"/>
                <w:b/>
                <w:bCs/>
                <w:szCs w:val="24"/>
              </w:rPr>
            </w:pPr>
          </w:p>
        </w:tc>
        <w:tc>
          <w:tcPr>
            <w:tcW w:w="3081" w:type="dxa"/>
            <w:shd w:val="clear" w:color="auto" w:fill="DBE5F1" w:themeFill="accent1" w:themeFillTint="33"/>
          </w:tcPr>
          <w:p w14:paraId="28EB31B4" w14:textId="77777777" w:rsidR="001E1DCD" w:rsidRPr="005149FE" w:rsidRDefault="001E1DCD" w:rsidP="005149FE">
            <w:pPr>
              <w:spacing w:before="240"/>
              <w:jc w:val="center"/>
              <w:rPr>
                <w:rFonts w:cstheme="minorHAnsi"/>
                <w:b/>
                <w:bCs/>
                <w:szCs w:val="24"/>
              </w:rPr>
            </w:pPr>
            <w:r w:rsidRPr="005149FE">
              <w:rPr>
                <w:rFonts w:cstheme="minorHAnsi"/>
                <w:b/>
                <w:bCs/>
                <w:szCs w:val="24"/>
              </w:rPr>
              <w:t>LSW support</w:t>
            </w:r>
          </w:p>
        </w:tc>
      </w:tr>
      <w:tr w:rsidR="001E1DCD" w:rsidRPr="001D3C64" w14:paraId="51F85DAF" w14:textId="77777777" w:rsidTr="006920E9">
        <w:tc>
          <w:tcPr>
            <w:tcW w:w="3080" w:type="dxa"/>
          </w:tcPr>
          <w:p w14:paraId="30409C73" w14:textId="77777777" w:rsidR="001E1DCD" w:rsidRPr="001D3C64" w:rsidRDefault="001E1DCD" w:rsidP="006920E9">
            <w:pPr>
              <w:rPr>
                <w:rFonts w:cstheme="minorHAnsi"/>
                <w:szCs w:val="24"/>
              </w:rPr>
            </w:pPr>
            <w:r w:rsidRPr="001D3C64">
              <w:rPr>
                <w:rFonts w:cstheme="minorHAnsi"/>
                <w:szCs w:val="24"/>
              </w:rPr>
              <w:t>Before Transition</w:t>
            </w:r>
          </w:p>
        </w:tc>
        <w:tc>
          <w:tcPr>
            <w:tcW w:w="3081" w:type="dxa"/>
          </w:tcPr>
          <w:p w14:paraId="39BEB39B" w14:textId="77777777" w:rsidR="001E1DCD" w:rsidRPr="001D3C64" w:rsidRDefault="001E1DCD" w:rsidP="006920E9">
            <w:pPr>
              <w:rPr>
                <w:rFonts w:cstheme="minorHAnsi"/>
                <w:szCs w:val="24"/>
              </w:rPr>
            </w:pPr>
            <w:r w:rsidRPr="001D3C64">
              <w:rPr>
                <w:rFonts w:cstheme="minorHAnsi"/>
                <w:szCs w:val="24"/>
              </w:rPr>
              <w:t>Books</w:t>
            </w:r>
          </w:p>
          <w:p w14:paraId="63FD1441" w14:textId="070E57DD" w:rsidR="001E1DCD" w:rsidRPr="001D3C64" w:rsidRDefault="00C14F52" w:rsidP="006920E9">
            <w:pPr>
              <w:rPr>
                <w:rFonts w:cstheme="minorHAnsi"/>
                <w:szCs w:val="24"/>
              </w:rPr>
            </w:pPr>
            <w:r w:rsidRPr="001D3C64">
              <w:rPr>
                <w:rFonts w:cstheme="minorHAnsi"/>
                <w:szCs w:val="24"/>
              </w:rPr>
              <w:t>Theraplay®</w:t>
            </w:r>
          </w:p>
          <w:p w14:paraId="7EFEDE5F" w14:textId="77777777" w:rsidR="001E1DCD" w:rsidRPr="001D3C64" w:rsidRDefault="001E1DCD" w:rsidP="006920E9">
            <w:pPr>
              <w:rPr>
                <w:rFonts w:cstheme="minorHAnsi"/>
                <w:szCs w:val="24"/>
              </w:rPr>
            </w:pPr>
          </w:p>
        </w:tc>
        <w:tc>
          <w:tcPr>
            <w:tcW w:w="3081" w:type="dxa"/>
          </w:tcPr>
          <w:p w14:paraId="12A5DDC6" w14:textId="77777777" w:rsidR="001E1DCD" w:rsidRPr="001D3C64" w:rsidRDefault="001E1DCD" w:rsidP="006920E9">
            <w:pPr>
              <w:rPr>
                <w:rFonts w:cstheme="minorHAnsi"/>
                <w:szCs w:val="24"/>
              </w:rPr>
            </w:pPr>
            <w:r w:rsidRPr="001D3C64">
              <w:rPr>
                <w:rFonts w:cstheme="minorHAnsi"/>
                <w:szCs w:val="24"/>
              </w:rPr>
              <w:t>Glossary/language</w:t>
            </w:r>
          </w:p>
          <w:p w14:paraId="0039A0C4" w14:textId="77777777" w:rsidR="001E1DCD" w:rsidRPr="001D3C64" w:rsidRDefault="001E1DCD" w:rsidP="006920E9">
            <w:pPr>
              <w:rPr>
                <w:rFonts w:cstheme="minorHAnsi"/>
                <w:szCs w:val="24"/>
              </w:rPr>
            </w:pPr>
            <w:r w:rsidRPr="001D3C64">
              <w:rPr>
                <w:rFonts w:cstheme="minorHAnsi"/>
                <w:szCs w:val="24"/>
              </w:rPr>
              <w:t>Book recommendations</w:t>
            </w:r>
          </w:p>
          <w:p w14:paraId="3DD93CA5" w14:textId="519FE305" w:rsidR="001E1DCD" w:rsidRPr="001D3C64" w:rsidRDefault="00C14F52" w:rsidP="006920E9">
            <w:pPr>
              <w:rPr>
                <w:rFonts w:cstheme="minorHAnsi"/>
                <w:szCs w:val="24"/>
              </w:rPr>
            </w:pPr>
            <w:r w:rsidRPr="001D3C64">
              <w:rPr>
                <w:rFonts w:cstheme="minorHAnsi"/>
                <w:szCs w:val="24"/>
              </w:rPr>
              <w:t>Theraplay®</w:t>
            </w:r>
            <w:r w:rsidR="001E1DCD" w:rsidRPr="001D3C64">
              <w:rPr>
                <w:rFonts w:cstheme="minorHAnsi"/>
                <w:szCs w:val="24"/>
              </w:rPr>
              <w:t xml:space="preserve"> Support</w:t>
            </w:r>
          </w:p>
        </w:tc>
      </w:tr>
      <w:tr w:rsidR="001E1DCD" w:rsidRPr="001D3C64" w14:paraId="743C0C7C" w14:textId="77777777" w:rsidTr="006920E9">
        <w:tc>
          <w:tcPr>
            <w:tcW w:w="3080" w:type="dxa"/>
          </w:tcPr>
          <w:p w14:paraId="402EDF56" w14:textId="77777777" w:rsidR="001E1DCD" w:rsidRPr="001D3C64" w:rsidRDefault="001E1DCD" w:rsidP="006920E9">
            <w:pPr>
              <w:rPr>
                <w:rFonts w:cstheme="minorHAnsi"/>
                <w:szCs w:val="24"/>
              </w:rPr>
            </w:pPr>
            <w:r w:rsidRPr="001D3C64">
              <w:rPr>
                <w:rFonts w:cstheme="minorHAnsi"/>
                <w:szCs w:val="24"/>
              </w:rPr>
              <w:t>When family Identified</w:t>
            </w:r>
          </w:p>
        </w:tc>
        <w:tc>
          <w:tcPr>
            <w:tcW w:w="3081" w:type="dxa"/>
          </w:tcPr>
          <w:p w14:paraId="613ABB22" w14:textId="77777777" w:rsidR="001E1DCD" w:rsidRPr="001D3C64" w:rsidRDefault="001E1DCD" w:rsidP="006920E9">
            <w:pPr>
              <w:rPr>
                <w:rFonts w:cstheme="minorHAnsi"/>
                <w:szCs w:val="24"/>
              </w:rPr>
            </w:pPr>
            <w:r w:rsidRPr="001D3C64">
              <w:rPr>
                <w:rFonts w:cstheme="minorHAnsi"/>
                <w:szCs w:val="24"/>
              </w:rPr>
              <w:t>Moving on play</w:t>
            </w:r>
          </w:p>
          <w:p w14:paraId="2529FFD7" w14:textId="77777777" w:rsidR="001E1DCD" w:rsidRPr="001D3C64" w:rsidRDefault="001E1DCD" w:rsidP="006920E9">
            <w:pPr>
              <w:rPr>
                <w:rFonts w:cstheme="minorHAnsi"/>
                <w:szCs w:val="24"/>
              </w:rPr>
            </w:pPr>
            <w:r w:rsidRPr="001D3C64">
              <w:rPr>
                <w:rFonts w:cstheme="minorHAnsi"/>
                <w:szCs w:val="24"/>
              </w:rPr>
              <w:t>Memories for WYW family time</w:t>
            </w:r>
          </w:p>
          <w:p w14:paraId="57489194" w14:textId="77777777" w:rsidR="001E1DCD" w:rsidRPr="001D3C64" w:rsidRDefault="001E1DCD" w:rsidP="006920E9">
            <w:pPr>
              <w:rPr>
                <w:rFonts w:cstheme="minorHAnsi"/>
                <w:szCs w:val="24"/>
              </w:rPr>
            </w:pPr>
          </w:p>
        </w:tc>
        <w:tc>
          <w:tcPr>
            <w:tcW w:w="3081" w:type="dxa"/>
          </w:tcPr>
          <w:p w14:paraId="1605B6A1" w14:textId="77777777" w:rsidR="001E1DCD" w:rsidRPr="001D3C64" w:rsidRDefault="001E1DCD" w:rsidP="006920E9">
            <w:pPr>
              <w:rPr>
                <w:rFonts w:cstheme="minorHAnsi"/>
                <w:szCs w:val="24"/>
              </w:rPr>
            </w:pPr>
            <w:r w:rsidRPr="001D3C64">
              <w:rPr>
                <w:rFonts w:cstheme="minorHAnsi"/>
                <w:szCs w:val="24"/>
              </w:rPr>
              <w:t>Creative play ideas for transitions</w:t>
            </w:r>
          </w:p>
        </w:tc>
      </w:tr>
      <w:tr w:rsidR="001E1DCD" w:rsidRPr="001D3C64" w14:paraId="764B270B" w14:textId="77777777" w:rsidTr="006920E9">
        <w:tc>
          <w:tcPr>
            <w:tcW w:w="3080" w:type="dxa"/>
          </w:tcPr>
          <w:p w14:paraId="3EB7F49F" w14:textId="77777777" w:rsidR="001E1DCD" w:rsidRPr="001D3C64" w:rsidRDefault="001E1DCD" w:rsidP="006920E9">
            <w:pPr>
              <w:rPr>
                <w:rFonts w:cstheme="minorHAnsi"/>
                <w:szCs w:val="24"/>
              </w:rPr>
            </w:pPr>
            <w:r w:rsidRPr="001D3C64">
              <w:rPr>
                <w:rFonts w:cstheme="minorHAnsi"/>
                <w:szCs w:val="24"/>
              </w:rPr>
              <w:t>Bump into/meeting family</w:t>
            </w:r>
          </w:p>
        </w:tc>
        <w:tc>
          <w:tcPr>
            <w:tcW w:w="3081" w:type="dxa"/>
          </w:tcPr>
          <w:p w14:paraId="3230501A" w14:textId="77777777" w:rsidR="001E1DCD" w:rsidRPr="001D3C64" w:rsidRDefault="001E1DCD" w:rsidP="006920E9">
            <w:pPr>
              <w:rPr>
                <w:rFonts w:cstheme="minorHAnsi"/>
                <w:szCs w:val="24"/>
              </w:rPr>
            </w:pPr>
            <w:r w:rsidRPr="001D3C64">
              <w:rPr>
                <w:rFonts w:cstheme="minorHAnsi"/>
                <w:szCs w:val="24"/>
              </w:rPr>
              <w:t>Preparation conversation</w:t>
            </w:r>
          </w:p>
          <w:p w14:paraId="027DD535" w14:textId="77777777" w:rsidR="001E1DCD" w:rsidRPr="001D3C64" w:rsidRDefault="001E1DCD" w:rsidP="006920E9">
            <w:pPr>
              <w:rPr>
                <w:rFonts w:cstheme="minorHAnsi"/>
                <w:szCs w:val="24"/>
              </w:rPr>
            </w:pPr>
            <w:r w:rsidRPr="001D3C64">
              <w:rPr>
                <w:rFonts w:cstheme="minorHAnsi"/>
                <w:szCs w:val="24"/>
              </w:rPr>
              <w:t>Repetition of conversation</w:t>
            </w:r>
          </w:p>
          <w:p w14:paraId="30690AFA" w14:textId="77777777" w:rsidR="001E1DCD" w:rsidRPr="001D3C64" w:rsidRDefault="001E1DCD" w:rsidP="006920E9">
            <w:pPr>
              <w:rPr>
                <w:rFonts w:cstheme="minorHAnsi"/>
                <w:szCs w:val="24"/>
              </w:rPr>
            </w:pPr>
          </w:p>
        </w:tc>
        <w:tc>
          <w:tcPr>
            <w:tcW w:w="3081" w:type="dxa"/>
          </w:tcPr>
          <w:p w14:paraId="48D6DF8E" w14:textId="77777777" w:rsidR="001E1DCD" w:rsidRPr="001D3C64" w:rsidRDefault="001E1DCD" w:rsidP="006920E9">
            <w:pPr>
              <w:rPr>
                <w:rFonts w:cstheme="minorHAnsi"/>
                <w:szCs w:val="24"/>
              </w:rPr>
            </w:pPr>
            <w:r w:rsidRPr="001D3C64">
              <w:rPr>
                <w:rFonts w:cstheme="minorHAnsi"/>
                <w:szCs w:val="24"/>
              </w:rPr>
              <w:t>Support with scripts and the beginning of the narrative for transition.</w:t>
            </w:r>
          </w:p>
        </w:tc>
      </w:tr>
      <w:tr w:rsidR="001E1DCD" w:rsidRPr="001D3C64" w14:paraId="69DD2389" w14:textId="77777777" w:rsidTr="006920E9">
        <w:tc>
          <w:tcPr>
            <w:tcW w:w="3080" w:type="dxa"/>
          </w:tcPr>
          <w:p w14:paraId="3C25D6BE" w14:textId="77777777" w:rsidR="001E1DCD" w:rsidRPr="001D3C64" w:rsidRDefault="001E1DCD" w:rsidP="006920E9">
            <w:pPr>
              <w:rPr>
                <w:rFonts w:cstheme="minorHAnsi"/>
                <w:szCs w:val="24"/>
              </w:rPr>
            </w:pPr>
            <w:r w:rsidRPr="001D3C64">
              <w:rPr>
                <w:rFonts w:cstheme="minorHAnsi"/>
                <w:szCs w:val="24"/>
              </w:rPr>
              <w:t>Introductions/transition</w:t>
            </w:r>
          </w:p>
        </w:tc>
        <w:tc>
          <w:tcPr>
            <w:tcW w:w="3081" w:type="dxa"/>
          </w:tcPr>
          <w:p w14:paraId="12AC19B5" w14:textId="77777777" w:rsidR="001E1DCD" w:rsidRPr="001D3C64" w:rsidRDefault="001E1DCD" w:rsidP="006920E9">
            <w:pPr>
              <w:rPr>
                <w:rFonts w:cstheme="minorHAnsi"/>
                <w:szCs w:val="24"/>
              </w:rPr>
            </w:pPr>
            <w:r w:rsidRPr="001D3C64">
              <w:rPr>
                <w:rFonts w:cstheme="minorHAnsi"/>
                <w:szCs w:val="24"/>
              </w:rPr>
              <w:t>Sharing photos and things from new family</w:t>
            </w:r>
          </w:p>
        </w:tc>
        <w:tc>
          <w:tcPr>
            <w:tcW w:w="3081" w:type="dxa"/>
          </w:tcPr>
          <w:p w14:paraId="6F62F0B2" w14:textId="77777777" w:rsidR="001E1DCD" w:rsidRPr="001D3C64" w:rsidRDefault="001E1DCD" w:rsidP="006920E9">
            <w:pPr>
              <w:rPr>
                <w:rFonts w:cstheme="minorHAnsi"/>
                <w:szCs w:val="24"/>
              </w:rPr>
            </w:pPr>
            <w:r w:rsidRPr="001D3C64">
              <w:rPr>
                <w:rFonts w:cstheme="minorHAnsi"/>
                <w:szCs w:val="24"/>
              </w:rPr>
              <w:t>Moving On Book</w:t>
            </w:r>
          </w:p>
          <w:p w14:paraId="41B8C27E" w14:textId="77777777" w:rsidR="001E1DCD" w:rsidRPr="001D3C64" w:rsidRDefault="001E1DCD" w:rsidP="006920E9">
            <w:pPr>
              <w:rPr>
                <w:rFonts w:cstheme="minorHAnsi"/>
                <w:szCs w:val="24"/>
              </w:rPr>
            </w:pPr>
            <w:r w:rsidRPr="001D3C64">
              <w:rPr>
                <w:rFonts w:cstheme="minorHAnsi"/>
                <w:szCs w:val="24"/>
              </w:rPr>
              <w:t>Photos</w:t>
            </w:r>
          </w:p>
          <w:p w14:paraId="680A2FEA" w14:textId="77777777" w:rsidR="001E1DCD" w:rsidRPr="001D3C64" w:rsidRDefault="001E1DCD" w:rsidP="006920E9">
            <w:pPr>
              <w:rPr>
                <w:rFonts w:cstheme="minorHAnsi"/>
                <w:szCs w:val="24"/>
              </w:rPr>
            </w:pPr>
            <w:r w:rsidRPr="001D3C64">
              <w:rPr>
                <w:rFonts w:cstheme="minorHAnsi"/>
                <w:szCs w:val="24"/>
              </w:rPr>
              <w:t>Countdown Calendar</w:t>
            </w:r>
          </w:p>
        </w:tc>
      </w:tr>
    </w:tbl>
    <w:p w14:paraId="63A91E73" w14:textId="77777777" w:rsidR="001E1DCD" w:rsidRPr="001D3C64" w:rsidRDefault="001E1DCD" w:rsidP="001E1DCD">
      <w:pPr>
        <w:rPr>
          <w:rFonts w:cstheme="minorHAnsi"/>
        </w:rPr>
      </w:pPr>
    </w:p>
    <w:p w14:paraId="6A022041" w14:textId="77777777" w:rsidR="001E1DCD" w:rsidRPr="001D3C64" w:rsidRDefault="001E1DCD" w:rsidP="001E1DCD">
      <w:pPr>
        <w:rPr>
          <w:rFonts w:cstheme="minorHAnsi"/>
        </w:rPr>
      </w:pPr>
    </w:p>
    <w:tbl>
      <w:tblPr>
        <w:tblStyle w:val="TableGrid"/>
        <w:tblW w:w="0" w:type="auto"/>
        <w:tblLook w:val="04A0" w:firstRow="1" w:lastRow="0" w:firstColumn="1" w:lastColumn="0" w:noHBand="0" w:noVBand="1"/>
      </w:tblPr>
      <w:tblGrid>
        <w:gridCol w:w="5814"/>
        <w:gridCol w:w="3202"/>
      </w:tblGrid>
      <w:tr w:rsidR="001E1DCD" w:rsidRPr="001D3C64" w14:paraId="0CC9C8FE" w14:textId="77777777" w:rsidTr="005149FE">
        <w:tc>
          <w:tcPr>
            <w:tcW w:w="9242" w:type="dxa"/>
            <w:gridSpan w:val="2"/>
            <w:shd w:val="clear" w:color="auto" w:fill="DBE5F1" w:themeFill="accent1" w:themeFillTint="33"/>
          </w:tcPr>
          <w:p w14:paraId="6E9C4ED4" w14:textId="77777777" w:rsidR="001E1DCD" w:rsidRPr="001D3C64" w:rsidRDefault="001E1DCD" w:rsidP="005149FE">
            <w:pPr>
              <w:shd w:val="clear" w:color="auto" w:fill="DBE5F1" w:themeFill="accent1" w:themeFillTint="33"/>
              <w:rPr>
                <w:rFonts w:cstheme="minorHAnsi"/>
                <w:szCs w:val="24"/>
              </w:rPr>
            </w:pPr>
          </w:p>
          <w:p w14:paraId="7D890676" w14:textId="77777777" w:rsidR="001E1DCD" w:rsidRPr="005149FE" w:rsidRDefault="001E1DCD" w:rsidP="005149FE">
            <w:pPr>
              <w:spacing w:after="240"/>
              <w:jc w:val="center"/>
              <w:rPr>
                <w:rFonts w:cstheme="minorHAnsi"/>
                <w:b/>
                <w:bCs/>
                <w:szCs w:val="24"/>
              </w:rPr>
            </w:pPr>
            <w:r w:rsidRPr="005149FE">
              <w:rPr>
                <w:rFonts w:cstheme="minorHAnsi"/>
                <w:b/>
                <w:bCs/>
                <w:szCs w:val="24"/>
              </w:rPr>
              <w:t>Consultation Checklist</w:t>
            </w:r>
          </w:p>
        </w:tc>
      </w:tr>
      <w:tr w:rsidR="001E1DCD" w:rsidRPr="001D3C64" w14:paraId="530D1080" w14:textId="77777777" w:rsidTr="006920E9">
        <w:tc>
          <w:tcPr>
            <w:tcW w:w="5920" w:type="dxa"/>
          </w:tcPr>
          <w:p w14:paraId="34306FF2" w14:textId="77777777" w:rsidR="001E1DCD" w:rsidRPr="001D3C64" w:rsidRDefault="001E1DCD" w:rsidP="006920E9">
            <w:pPr>
              <w:rPr>
                <w:rFonts w:cstheme="minorHAnsi"/>
                <w:szCs w:val="24"/>
              </w:rPr>
            </w:pPr>
            <w:r w:rsidRPr="001D3C64">
              <w:rPr>
                <w:rFonts w:cstheme="minorHAnsi"/>
                <w:szCs w:val="24"/>
              </w:rPr>
              <w:t>Pen portrait of the child – development, language etc.</w:t>
            </w:r>
          </w:p>
        </w:tc>
        <w:tc>
          <w:tcPr>
            <w:tcW w:w="3322" w:type="dxa"/>
          </w:tcPr>
          <w:p w14:paraId="41436F2E" w14:textId="77777777" w:rsidR="001E1DCD" w:rsidRPr="001D3C64" w:rsidRDefault="001E1DCD" w:rsidP="006920E9">
            <w:pPr>
              <w:rPr>
                <w:rFonts w:cstheme="minorHAnsi"/>
                <w:szCs w:val="24"/>
              </w:rPr>
            </w:pPr>
          </w:p>
        </w:tc>
      </w:tr>
      <w:tr w:rsidR="001E1DCD" w:rsidRPr="001D3C64" w14:paraId="036396A7" w14:textId="77777777" w:rsidTr="006920E9">
        <w:tc>
          <w:tcPr>
            <w:tcW w:w="5920" w:type="dxa"/>
          </w:tcPr>
          <w:p w14:paraId="373EE1B5" w14:textId="77777777" w:rsidR="001E1DCD" w:rsidRPr="001D3C64" w:rsidRDefault="001E1DCD" w:rsidP="006920E9">
            <w:pPr>
              <w:rPr>
                <w:rFonts w:cstheme="minorHAnsi"/>
                <w:szCs w:val="24"/>
              </w:rPr>
            </w:pPr>
            <w:r w:rsidRPr="001D3C64">
              <w:rPr>
                <w:rFonts w:cstheme="minorHAnsi"/>
                <w:szCs w:val="24"/>
              </w:rPr>
              <w:t>What does the child like to do?</w:t>
            </w:r>
          </w:p>
          <w:p w14:paraId="0265A31E" w14:textId="77777777" w:rsidR="001E1DCD" w:rsidRPr="001D3C64" w:rsidRDefault="001E1DCD" w:rsidP="006920E9">
            <w:pPr>
              <w:rPr>
                <w:rFonts w:cstheme="minorHAnsi"/>
                <w:szCs w:val="24"/>
              </w:rPr>
            </w:pPr>
            <w:r w:rsidRPr="001D3C64">
              <w:rPr>
                <w:rFonts w:cstheme="minorHAnsi"/>
                <w:szCs w:val="24"/>
              </w:rPr>
              <w:t>Toys/books/craft/play?</w:t>
            </w:r>
          </w:p>
        </w:tc>
        <w:tc>
          <w:tcPr>
            <w:tcW w:w="3322" w:type="dxa"/>
          </w:tcPr>
          <w:p w14:paraId="102F5885" w14:textId="77777777" w:rsidR="001E1DCD" w:rsidRPr="001D3C64" w:rsidRDefault="001E1DCD" w:rsidP="006920E9">
            <w:pPr>
              <w:rPr>
                <w:rFonts w:cstheme="minorHAnsi"/>
                <w:szCs w:val="24"/>
              </w:rPr>
            </w:pPr>
          </w:p>
        </w:tc>
      </w:tr>
      <w:tr w:rsidR="001E1DCD" w:rsidRPr="001D3C64" w14:paraId="3182A87C" w14:textId="77777777" w:rsidTr="006920E9">
        <w:tc>
          <w:tcPr>
            <w:tcW w:w="5920" w:type="dxa"/>
          </w:tcPr>
          <w:p w14:paraId="1E972EDB" w14:textId="77777777" w:rsidR="001E1DCD" w:rsidRPr="001D3C64" w:rsidRDefault="001E1DCD" w:rsidP="006920E9">
            <w:pPr>
              <w:rPr>
                <w:rFonts w:cstheme="minorHAnsi"/>
                <w:szCs w:val="24"/>
              </w:rPr>
            </w:pPr>
            <w:r w:rsidRPr="001D3C64">
              <w:rPr>
                <w:rFonts w:cstheme="minorHAnsi"/>
                <w:szCs w:val="24"/>
              </w:rPr>
              <w:t>What does the child understand about foster care/adoption/birth family?</w:t>
            </w:r>
          </w:p>
        </w:tc>
        <w:tc>
          <w:tcPr>
            <w:tcW w:w="3322" w:type="dxa"/>
          </w:tcPr>
          <w:p w14:paraId="28ED4527" w14:textId="77777777" w:rsidR="001E1DCD" w:rsidRPr="001D3C64" w:rsidRDefault="001E1DCD" w:rsidP="006920E9">
            <w:pPr>
              <w:rPr>
                <w:rFonts w:cstheme="minorHAnsi"/>
                <w:szCs w:val="24"/>
              </w:rPr>
            </w:pPr>
          </w:p>
        </w:tc>
      </w:tr>
      <w:tr w:rsidR="001E1DCD" w:rsidRPr="001D3C64" w14:paraId="3933B2F0" w14:textId="77777777" w:rsidTr="006920E9">
        <w:tc>
          <w:tcPr>
            <w:tcW w:w="5920" w:type="dxa"/>
          </w:tcPr>
          <w:p w14:paraId="7C86632D" w14:textId="77777777" w:rsidR="001E1DCD" w:rsidRPr="001D3C64" w:rsidRDefault="001E1DCD" w:rsidP="006920E9">
            <w:pPr>
              <w:rPr>
                <w:rFonts w:cstheme="minorHAnsi"/>
                <w:szCs w:val="24"/>
              </w:rPr>
            </w:pPr>
            <w:r w:rsidRPr="001D3C64">
              <w:rPr>
                <w:rFonts w:cstheme="minorHAnsi"/>
                <w:szCs w:val="24"/>
              </w:rPr>
              <w:lastRenderedPageBreak/>
              <w:t>Does the child have family time? Who with?</w:t>
            </w:r>
          </w:p>
        </w:tc>
        <w:tc>
          <w:tcPr>
            <w:tcW w:w="3322" w:type="dxa"/>
          </w:tcPr>
          <w:p w14:paraId="4A97B626" w14:textId="77777777" w:rsidR="001E1DCD" w:rsidRPr="001D3C64" w:rsidRDefault="001E1DCD" w:rsidP="006920E9">
            <w:pPr>
              <w:rPr>
                <w:rFonts w:cstheme="minorHAnsi"/>
                <w:szCs w:val="24"/>
              </w:rPr>
            </w:pPr>
          </w:p>
        </w:tc>
      </w:tr>
      <w:tr w:rsidR="001E1DCD" w:rsidRPr="001D3C64" w14:paraId="78AE4CF6" w14:textId="77777777" w:rsidTr="006920E9">
        <w:tc>
          <w:tcPr>
            <w:tcW w:w="5920" w:type="dxa"/>
          </w:tcPr>
          <w:p w14:paraId="0F646095" w14:textId="77777777" w:rsidR="001E1DCD" w:rsidRPr="001D3C64" w:rsidRDefault="001E1DCD" w:rsidP="006920E9">
            <w:pPr>
              <w:rPr>
                <w:rFonts w:cstheme="minorHAnsi"/>
                <w:szCs w:val="24"/>
              </w:rPr>
            </w:pPr>
            <w:r w:rsidRPr="001D3C64">
              <w:rPr>
                <w:rFonts w:cstheme="minorHAnsi"/>
                <w:szCs w:val="24"/>
              </w:rPr>
              <w:t>Do you have any photos of birth family or memory box?</w:t>
            </w:r>
          </w:p>
        </w:tc>
        <w:tc>
          <w:tcPr>
            <w:tcW w:w="3322" w:type="dxa"/>
          </w:tcPr>
          <w:p w14:paraId="18D9DADF" w14:textId="77777777" w:rsidR="001E1DCD" w:rsidRPr="001D3C64" w:rsidRDefault="001E1DCD" w:rsidP="006920E9">
            <w:pPr>
              <w:rPr>
                <w:rFonts w:cstheme="minorHAnsi"/>
                <w:szCs w:val="24"/>
              </w:rPr>
            </w:pPr>
          </w:p>
        </w:tc>
      </w:tr>
      <w:tr w:rsidR="001E1DCD" w:rsidRPr="001D3C64" w14:paraId="787D9C61" w14:textId="77777777" w:rsidTr="006920E9">
        <w:tc>
          <w:tcPr>
            <w:tcW w:w="5920" w:type="dxa"/>
          </w:tcPr>
          <w:p w14:paraId="51CB8329" w14:textId="77777777" w:rsidR="001E1DCD" w:rsidRPr="001D3C64" w:rsidRDefault="001E1DCD" w:rsidP="006920E9">
            <w:pPr>
              <w:rPr>
                <w:rFonts w:cstheme="minorHAnsi"/>
                <w:szCs w:val="24"/>
              </w:rPr>
            </w:pPr>
            <w:r w:rsidRPr="001D3C64">
              <w:rPr>
                <w:rFonts w:cstheme="minorHAnsi"/>
                <w:szCs w:val="24"/>
              </w:rPr>
              <w:t>What resources do you have?  Training?</w:t>
            </w:r>
          </w:p>
        </w:tc>
        <w:tc>
          <w:tcPr>
            <w:tcW w:w="3322" w:type="dxa"/>
          </w:tcPr>
          <w:p w14:paraId="0773973C" w14:textId="77777777" w:rsidR="001E1DCD" w:rsidRPr="001D3C64" w:rsidRDefault="001E1DCD" w:rsidP="006920E9">
            <w:pPr>
              <w:rPr>
                <w:rFonts w:cstheme="minorHAnsi"/>
                <w:szCs w:val="24"/>
              </w:rPr>
            </w:pPr>
          </w:p>
        </w:tc>
      </w:tr>
      <w:tr w:rsidR="001E1DCD" w:rsidRPr="001D3C64" w14:paraId="7103E46E" w14:textId="77777777" w:rsidTr="006920E9">
        <w:tc>
          <w:tcPr>
            <w:tcW w:w="5920" w:type="dxa"/>
          </w:tcPr>
          <w:p w14:paraId="05E52F4D" w14:textId="79943D91" w:rsidR="001E1DCD" w:rsidRPr="001D3C64" w:rsidRDefault="001E1DCD" w:rsidP="006920E9">
            <w:pPr>
              <w:rPr>
                <w:rFonts w:cstheme="minorHAnsi"/>
                <w:szCs w:val="24"/>
              </w:rPr>
            </w:pPr>
            <w:r w:rsidRPr="001D3C64">
              <w:rPr>
                <w:rFonts w:cstheme="minorHAnsi"/>
                <w:szCs w:val="24"/>
              </w:rPr>
              <w:t xml:space="preserve">Do you have any experience of </w:t>
            </w:r>
            <w:r w:rsidR="00C14F52" w:rsidRPr="001D3C64">
              <w:rPr>
                <w:rFonts w:cstheme="minorHAnsi"/>
                <w:szCs w:val="24"/>
              </w:rPr>
              <w:t>Theraplay®</w:t>
            </w:r>
            <w:r w:rsidRPr="001D3C64">
              <w:rPr>
                <w:rFonts w:cstheme="minorHAnsi"/>
                <w:szCs w:val="24"/>
              </w:rPr>
              <w:t>?</w:t>
            </w:r>
          </w:p>
        </w:tc>
        <w:tc>
          <w:tcPr>
            <w:tcW w:w="3322" w:type="dxa"/>
          </w:tcPr>
          <w:p w14:paraId="44544C67" w14:textId="77777777" w:rsidR="001E1DCD" w:rsidRPr="001D3C64" w:rsidRDefault="001E1DCD" w:rsidP="006920E9">
            <w:pPr>
              <w:rPr>
                <w:rFonts w:cstheme="minorHAnsi"/>
                <w:szCs w:val="24"/>
              </w:rPr>
            </w:pPr>
          </w:p>
        </w:tc>
      </w:tr>
      <w:tr w:rsidR="001E1DCD" w:rsidRPr="001D3C64" w14:paraId="7F7DB387" w14:textId="77777777" w:rsidTr="006920E9">
        <w:tc>
          <w:tcPr>
            <w:tcW w:w="5920" w:type="dxa"/>
          </w:tcPr>
          <w:p w14:paraId="3D5F4812" w14:textId="7C3E6F6C" w:rsidR="001E1DCD" w:rsidRPr="001D3C64" w:rsidRDefault="001E1DCD" w:rsidP="006920E9">
            <w:pPr>
              <w:rPr>
                <w:rFonts w:cstheme="minorHAnsi"/>
                <w:szCs w:val="24"/>
              </w:rPr>
            </w:pPr>
            <w:r w:rsidRPr="001D3C64">
              <w:rPr>
                <w:rFonts w:cstheme="minorHAnsi"/>
                <w:szCs w:val="24"/>
              </w:rPr>
              <w:t xml:space="preserve">Have you done a transition before with </w:t>
            </w:r>
            <w:r w:rsidR="0001721F" w:rsidRPr="001D3C64">
              <w:rPr>
                <w:rFonts w:cstheme="minorHAnsi"/>
                <w:szCs w:val="24"/>
              </w:rPr>
              <w:t>2–3-year-old</w:t>
            </w:r>
            <w:r w:rsidRPr="001D3C64">
              <w:rPr>
                <w:rFonts w:cstheme="minorHAnsi"/>
                <w:szCs w:val="24"/>
              </w:rPr>
              <w:t xml:space="preserve"> before? What are your previous experiences in transition?</w:t>
            </w:r>
          </w:p>
        </w:tc>
        <w:tc>
          <w:tcPr>
            <w:tcW w:w="3322" w:type="dxa"/>
          </w:tcPr>
          <w:p w14:paraId="0B5CBAFA" w14:textId="77777777" w:rsidR="001E1DCD" w:rsidRPr="001D3C64" w:rsidRDefault="001E1DCD" w:rsidP="006920E9">
            <w:pPr>
              <w:rPr>
                <w:rFonts w:cstheme="minorHAnsi"/>
                <w:szCs w:val="24"/>
              </w:rPr>
            </w:pPr>
          </w:p>
        </w:tc>
      </w:tr>
      <w:tr w:rsidR="001E1DCD" w:rsidRPr="001D3C64" w14:paraId="4F83813B" w14:textId="77777777" w:rsidTr="006920E9">
        <w:tc>
          <w:tcPr>
            <w:tcW w:w="5920" w:type="dxa"/>
          </w:tcPr>
          <w:p w14:paraId="145D306A" w14:textId="77777777" w:rsidR="001E1DCD" w:rsidRPr="001D3C64" w:rsidRDefault="001E1DCD" w:rsidP="006920E9">
            <w:pPr>
              <w:rPr>
                <w:rFonts w:cstheme="minorHAnsi"/>
                <w:szCs w:val="24"/>
              </w:rPr>
            </w:pPr>
            <w:r w:rsidRPr="001D3C64">
              <w:rPr>
                <w:rFonts w:cstheme="minorHAnsi"/>
                <w:szCs w:val="24"/>
              </w:rPr>
              <w:t>What support/advice have you been given so far?</w:t>
            </w:r>
          </w:p>
        </w:tc>
        <w:tc>
          <w:tcPr>
            <w:tcW w:w="3322" w:type="dxa"/>
          </w:tcPr>
          <w:p w14:paraId="56171B69" w14:textId="77777777" w:rsidR="001E1DCD" w:rsidRPr="001D3C64" w:rsidRDefault="001E1DCD" w:rsidP="006920E9">
            <w:pPr>
              <w:rPr>
                <w:rFonts w:cstheme="minorHAnsi"/>
                <w:szCs w:val="24"/>
              </w:rPr>
            </w:pPr>
          </w:p>
        </w:tc>
      </w:tr>
      <w:tr w:rsidR="001E1DCD" w:rsidRPr="001D3C64" w14:paraId="6898658B" w14:textId="77777777" w:rsidTr="006920E9">
        <w:tc>
          <w:tcPr>
            <w:tcW w:w="5920" w:type="dxa"/>
          </w:tcPr>
          <w:p w14:paraId="03019878" w14:textId="77777777" w:rsidR="001E1DCD" w:rsidRPr="001D3C64" w:rsidRDefault="001E1DCD" w:rsidP="006920E9">
            <w:pPr>
              <w:rPr>
                <w:rFonts w:cstheme="minorHAnsi"/>
                <w:szCs w:val="24"/>
              </w:rPr>
            </w:pPr>
            <w:r w:rsidRPr="001D3C64">
              <w:rPr>
                <w:rFonts w:cstheme="minorHAnsi"/>
                <w:szCs w:val="24"/>
              </w:rPr>
              <w:t>What support would you like?</w:t>
            </w:r>
          </w:p>
          <w:p w14:paraId="6F42D383" w14:textId="77777777" w:rsidR="001E1DCD" w:rsidRPr="001D3C64" w:rsidRDefault="001E1DCD" w:rsidP="006920E9">
            <w:pPr>
              <w:rPr>
                <w:rFonts w:cstheme="minorHAnsi"/>
                <w:szCs w:val="24"/>
              </w:rPr>
            </w:pPr>
          </w:p>
        </w:tc>
        <w:tc>
          <w:tcPr>
            <w:tcW w:w="3322" w:type="dxa"/>
          </w:tcPr>
          <w:p w14:paraId="71B930F7" w14:textId="77777777" w:rsidR="001E1DCD" w:rsidRPr="001D3C64" w:rsidRDefault="001E1DCD" w:rsidP="006920E9">
            <w:pPr>
              <w:rPr>
                <w:rFonts w:cstheme="minorHAnsi"/>
                <w:szCs w:val="24"/>
              </w:rPr>
            </w:pPr>
          </w:p>
        </w:tc>
      </w:tr>
      <w:tr w:rsidR="001E1DCD" w:rsidRPr="001D3C64" w14:paraId="32C17A3B" w14:textId="77777777" w:rsidTr="006920E9">
        <w:tc>
          <w:tcPr>
            <w:tcW w:w="5920" w:type="dxa"/>
          </w:tcPr>
          <w:p w14:paraId="397C8267" w14:textId="77777777" w:rsidR="001E1DCD" w:rsidRPr="001D3C64" w:rsidRDefault="001E1DCD" w:rsidP="006920E9">
            <w:pPr>
              <w:rPr>
                <w:rFonts w:cstheme="minorHAnsi"/>
                <w:szCs w:val="24"/>
              </w:rPr>
            </w:pPr>
            <w:r w:rsidRPr="001D3C64">
              <w:rPr>
                <w:rFonts w:cstheme="minorHAnsi"/>
                <w:szCs w:val="24"/>
              </w:rPr>
              <w:t>We are focussing on the present and the transition.</w:t>
            </w:r>
          </w:p>
        </w:tc>
        <w:tc>
          <w:tcPr>
            <w:tcW w:w="3322" w:type="dxa"/>
          </w:tcPr>
          <w:p w14:paraId="78A37B63" w14:textId="77777777" w:rsidR="001E1DCD" w:rsidRPr="001D3C64" w:rsidRDefault="001E1DCD" w:rsidP="006920E9">
            <w:pPr>
              <w:rPr>
                <w:rFonts w:cstheme="minorHAnsi"/>
                <w:szCs w:val="24"/>
              </w:rPr>
            </w:pPr>
          </w:p>
        </w:tc>
      </w:tr>
      <w:tr w:rsidR="001E1DCD" w:rsidRPr="001D3C64" w14:paraId="7769D4CC" w14:textId="77777777" w:rsidTr="006920E9">
        <w:tc>
          <w:tcPr>
            <w:tcW w:w="5920" w:type="dxa"/>
          </w:tcPr>
          <w:p w14:paraId="437AE740" w14:textId="77777777" w:rsidR="001E1DCD" w:rsidRPr="001D3C64" w:rsidRDefault="001E1DCD" w:rsidP="006920E9">
            <w:pPr>
              <w:rPr>
                <w:rFonts w:cstheme="minorHAnsi"/>
                <w:szCs w:val="24"/>
              </w:rPr>
            </w:pPr>
            <w:r w:rsidRPr="001D3C64">
              <w:rPr>
                <w:rFonts w:cstheme="minorHAnsi"/>
                <w:szCs w:val="24"/>
              </w:rPr>
              <w:t>Support:</w:t>
            </w:r>
          </w:p>
          <w:p w14:paraId="5D065678" w14:textId="77777777" w:rsidR="001E1DCD" w:rsidRPr="001D3C64" w:rsidRDefault="001E1DCD" w:rsidP="006920E9">
            <w:pPr>
              <w:pStyle w:val="ListParagraph"/>
              <w:numPr>
                <w:ilvl w:val="0"/>
                <w:numId w:val="1"/>
              </w:numPr>
              <w:rPr>
                <w:rFonts w:cstheme="minorHAnsi"/>
                <w:szCs w:val="24"/>
              </w:rPr>
            </w:pPr>
            <w:r w:rsidRPr="001D3C64">
              <w:rPr>
                <w:rFonts w:cstheme="minorHAnsi"/>
                <w:szCs w:val="24"/>
              </w:rPr>
              <w:t>Books</w:t>
            </w:r>
          </w:p>
          <w:p w14:paraId="573019BA" w14:textId="77777777" w:rsidR="001E1DCD" w:rsidRPr="001D3C64" w:rsidRDefault="001E1DCD" w:rsidP="006920E9">
            <w:pPr>
              <w:pStyle w:val="ListParagraph"/>
              <w:numPr>
                <w:ilvl w:val="0"/>
                <w:numId w:val="1"/>
              </w:numPr>
              <w:rPr>
                <w:rFonts w:cstheme="minorHAnsi"/>
                <w:szCs w:val="24"/>
              </w:rPr>
            </w:pPr>
            <w:r w:rsidRPr="001D3C64">
              <w:rPr>
                <w:rFonts w:cstheme="minorHAnsi"/>
                <w:szCs w:val="24"/>
              </w:rPr>
              <w:t>Language/glossary</w:t>
            </w:r>
          </w:p>
          <w:p w14:paraId="6B57D021" w14:textId="5689A538" w:rsidR="001E1DCD" w:rsidRPr="001D3C64" w:rsidRDefault="00C14F52" w:rsidP="006920E9">
            <w:pPr>
              <w:pStyle w:val="ListParagraph"/>
              <w:numPr>
                <w:ilvl w:val="0"/>
                <w:numId w:val="1"/>
              </w:numPr>
              <w:rPr>
                <w:rFonts w:cstheme="minorHAnsi"/>
                <w:szCs w:val="24"/>
              </w:rPr>
            </w:pPr>
            <w:r w:rsidRPr="001D3C64">
              <w:rPr>
                <w:rFonts w:cstheme="minorHAnsi"/>
                <w:szCs w:val="24"/>
              </w:rPr>
              <w:t>Theraplay®</w:t>
            </w:r>
          </w:p>
          <w:p w14:paraId="22D880D8" w14:textId="77777777" w:rsidR="001E1DCD" w:rsidRPr="001D3C64" w:rsidRDefault="001E1DCD" w:rsidP="006920E9">
            <w:pPr>
              <w:pStyle w:val="ListParagraph"/>
              <w:numPr>
                <w:ilvl w:val="0"/>
                <w:numId w:val="1"/>
              </w:numPr>
              <w:rPr>
                <w:rFonts w:cstheme="minorHAnsi"/>
                <w:szCs w:val="24"/>
              </w:rPr>
            </w:pPr>
            <w:r w:rsidRPr="001D3C64">
              <w:rPr>
                <w:rFonts w:cstheme="minorHAnsi"/>
                <w:szCs w:val="24"/>
              </w:rPr>
              <w:t>Modelling play</w:t>
            </w:r>
          </w:p>
          <w:p w14:paraId="66D3A5E0" w14:textId="77777777" w:rsidR="001E1DCD" w:rsidRPr="001D3C64" w:rsidRDefault="001E1DCD" w:rsidP="006920E9">
            <w:pPr>
              <w:pStyle w:val="ListParagraph"/>
              <w:numPr>
                <w:ilvl w:val="0"/>
                <w:numId w:val="1"/>
              </w:numPr>
              <w:rPr>
                <w:rFonts w:cstheme="minorHAnsi"/>
                <w:szCs w:val="24"/>
              </w:rPr>
            </w:pPr>
            <w:r w:rsidRPr="001D3C64">
              <w:rPr>
                <w:rFonts w:cstheme="minorHAnsi"/>
                <w:szCs w:val="24"/>
              </w:rPr>
              <w:t>Resource recommendations</w:t>
            </w:r>
          </w:p>
        </w:tc>
        <w:tc>
          <w:tcPr>
            <w:tcW w:w="3322" w:type="dxa"/>
          </w:tcPr>
          <w:p w14:paraId="608F602F" w14:textId="77777777" w:rsidR="001E1DCD" w:rsidRPr="001D3C64" w:rsidRDefault="001E1DCD" w:rsidP="006920E9">
            <w:pPr>
              <w:rPr>
                <w:rFonts w:cstheme="minorHAnsi"/>
                <w:szCs w:val="24"/>
              </w:rPr>
            </w:pPr>
          </w:p>
        </w:tc>
      </w:tr>
      <w:tr w:rsidR="001E1DCD" w:rsidRPr="001D3C64" w14:paraId="07E765E6" w14:textId="77777777" w:rsidTr="006920E9">
        <w:tc>
          <w:tcPr>
            <w:tcW w:w="5920" w:type="dxa"/>
          </w:tcPr>
          <w:p w14:paraId="32157B44" w14:textId="77777777" w:rsidR="001E1DCD" w:rsidRPr="001D3C64" w:rsidRDefault="001E1DCD" w:rsidP="006920E9">
            <w:pPr>
              <w:rPr>
                <w:rFonts w:cstheme="minorHAnsi"/>
                <w:szCs w:val="24"/>
              </w:rPr>
            </w:pPr>
            <w:r w:rsidRPr="001D3C64">
              <w:rPr>
                <w:rFonts w:cstheme="minorHAnsi"/>
                <w:szCs w:val="24"/>
              </w:rPr>
              <w:t>What to expect from the transition process</w:t>
            </w:r>
          </w:p>
          <w:p w14:paraId="7D269B91" w14:textId="77777777" w:rsidR="001E1DCD" w:rsidRPr="001D3C64" w:rsidRDefault="001E1DCD" w:rsidP="006920E9">
            <w:pPr>
              <w:rPr>
                <w:rFonts w:cstheme="minorHAnsi"/>
                <w:szCs w:val="24"/>
              </w:rPr>
            </w:pPr>
          </w:p>
        </w:tc>
        <w:tc>
          <w:tcPr>
            <w:tcW w:w="3322" w:type="dxa"/>
          </w:tcPr>
          <w:p w14:paraId="4D2B0EE6" w14:textId="77777777" w:rsidR="001E1DCD" w:rsidRPr="001D3C64" w:rsidRDefault="001E1DCD" w:rsidP="006920E9">
            <w:pPr>
              <w:rPr>
                <w:rFonts w:cstheme="minorHAnsi"/>
                <w:szCs w:val="24"/>
              </w:rPr>
            </w:pPr>
          </w:p>
        </w:tc>
      </w:tr>
      <w:tr w:rsidR="001E1DCD" w:rsidRPr="001D3C64" w14:paraId="0B4B0DE5" w14:textId="77777777" w:rsidTr="006920E9">
        <w:tc>
          <w:tcPr>
            <w:tcW w:w="5920" w:type="dxa"/>
          </w:tcPr>
          <w:p w14:paraId="533CE1F3" w14:textId="77777777" w:rsidR="001E1DCD" w:rsidRPr="001D3C64" w:rsidRDefault="001E1DCD" w:rsidP="006920E9">
            <w:pPr>
              <w:rPr>
                <w:rFonts w:cstheme="minorHAnsi"/>
                <w:szCs w:val="24"/>
              </w:rPr>
            </w:pPr>
            <w:r w:rsidRPr="001D3C64">
              <w:rPr>
                <w:rFonts w:cstheme="minorHAnsi"/>
                <w:szCs w:val="24"/>
              </w:rPr>
              <w:t>Review – check in – e.g.</w:t>
            </w:r>
          </w:p>
          <w:p w14:paraId="61B5065C" w14:textId="77777777" w:rsidR="001E1DCD" w:rsidRPr="001D3C64" w:rsidRDefault="001E1DCD" w:rsidP="006920E9">
            <w:pPr>
              <w:pStyle w:val="ListParagraph"/>
              <w:numPr>
                <w:ilvl w:val="0"/>
                <w:numId w:val="2"/>
              </w:numPr>
              <w:rPr>
                <w:rFonts w:cstheme="minorHAnsi"/>
                <w:szCs w:val="24"/>
              </w:rPr>
            </w:pPr>
            <w:r w:rsidRPr="001D3C64">
              <w:rPr>
                <w:rFonts w:cstheme="minorHAnsi"/>
                <w:szCs w:val="24"/>
              </w:rPr>
              <w:t>When family identified/selected</w:t>
            </w:r>
          </w:p>
          <w:p w14:paraId="78C1E484" w14:textId="77777777" w:rsidR="001E1DCD" w:rsidRPr="001D3C64" w:rsidRDefault="001E1DCD" w:rsidP="006920E9">
            <w:pPr>
              <w:pStyle w:val="ListParagraph"/>
              <w:numPr>
                <w:ilvl w:val="0"/>
                <w:numId w:val="2"/>
              </w:numPr>
              <w:rPr>
                <w:rFonts w:cstheme="minorHAnsi"/>
                <w:szCs w:val="24"/>
              </w:rPr>
            </w:pPr>
            <w:r w:rsidRPr="001D3C64">
              <w:rPr>
                <w:rFonts w:cstheme="minorHAnsi"/>
                <w:szCs w:val="24"/>
              </w:rPr>
              <w:t>After panel/ADM</w:t>
            </w:r>
          </w:p>
          <w:p w14:paraId="416887C6" w14:textId="77777777" w:rsidR="001E1DCD" w:rsidRPr="001D3C64" w:rsidRDefault="001E1DCD" w:rsidP="006920E9">
            <w:pPr>
              <w:pStyle w:val="ListParagraph"/>
              <w:numPr>
                <w:ilvl w:val="0"/>
                <w:numId w:val="2"/>
              </w:numPr>
              <w:rPr>
                <w:rFonts w:cstheme="minorHAnsi"/>
                <w:szCs w:val="24"/>
              </w:rPr>
            </w:pPr>
            <w:r w:rsidRPr="001D3C64">
              <w:rPr>
                <w:rFonts w:cstheme="minorHAnsi"/>
                <w:szCs w:val="24"/>
              </w:rPr>
              <w:t>At introduction/transition stage</w:t>
            </w:r>
          </w:p>
        </w:tc>
        <w:tc>
          <w:tcPr>
            <w:tcW w:w="3322" w:type="dxa"/>
          </w:tcPr>
          <w:p w14:paraId="622D9F74" w14:textId="77777777" w:rsidR="001E1DCD" w:rsidRPr="001D3C64" w:rsidRDefault="001E1DCD" w:rsidP="006920E9">
            <w:pPr>
              <w:rPr>
                <w:rFonts w:cstheme="minorHAnsi"/>
                <w:szCs w:val="24"/>
              </w:rPr>
            </w:pPr>
          </w:p>
        </w:tc>
      </w:tr>
    </w:tbl>
    <w:p w14:paraId="5960BB1E" w14:textId="77777777" w:rsidR="001E1DCD" w:rsidRPr="001D3C64" w:rsidRDefault="001E1DCD" w:rsidP="001E1DCD">
      <w:pPr>
        <w:rPr>
          <w:rFonts w:cstheme="minorHAnsi"/>
        </w:rPr>
      </w:pPr>
    </w:p>
    <w:p w14:paraId="6EF75F30" w14:textId="77777777" w:rsidR="001E1DCD" w:rsidRPr="001D3C64" w:rsidRDefault="001E1DCD" w:rsidP="001E1DCD">
      <w:pPr>
        <w:rPr>
          <w:rFonts w:cstheme="minorHAnsi"/>
        </w:rPr>
      </w:pPr>
    </w:p>
    <w:tbl>
      <w:tblPr>
        <w:tblStyle w:val="TableGrid"/>
        <w:tblW w:w="0" w:type="auto"/>
        <w:tblLook w:val="04A0" w:firstRow="1" w:lastRow="0" w:firstColumn="1" w:lastColumn="0" w:noHBand="0" w:noVBand="1"/>
      </w:tblPr>
      <w:tblGrid>
        <w:gridCol w:w="9016"/>
      </w:tblGrid>
      <w:tr w:rsidR="001E1DCD" w:rsidRPr="001D3C64" w14:paraId="362539A1" w14:textId="77777777" w:rsidTr="005149FE">
        <w:tc>
          <w:tcPr>
            <w:tcW w:w="9242" w:type="dxa"/>
            <w:shd w:val="clear" w:color="auto" w:fill="DBE5F1" w:themeFill="accent1" w:themeFillTint="33"/>
          </w:tcPr>
          <w:p w14:paraId="230BA6DB" w14:textId="77777777" w:rsidR="001E1DCD" w:rsidRPr="001D3C64" w:rsidRDefault="001E1DCD" w:rsidP="006920E9">
            <w:pPr>
              <w:rPr>
                <w:rFonts w:cstheme="minorHAnsi"/>
                <w:szCs w:val="24"/>
              </w:rPr>
            </w:pPr>
            <w:r w:rsidRPr="001D3C64">
              <w:rPr>
                <w:rFonts w:cstheme="minorHAnsi"/>
                <w:szCs w:val="24"/>
              </w:rPr>
              <w:t>Recommendations</w:t>
            </w:r>
          </w:p>
          <w:p w14:paraId="110CE120" w14:textId="77777777" w:rsidR="001E1DCD" w:rsidRPr="001D3C64" w:rsidRDefault="001E1DCD" w:rsidP="006920E9">
            <w:pPr>
              <w:rPr>
                <w:rFonts w:cstheme="minorHAnsi"/>
                <w:szCs w:val="24"/>
              </w:rPr>
            </w:pPr>
          </w:p>
        </w:tc>
      </w:tr>
      <w:tr w:rsidR="001E1DCD" w:rsidRPr="001D3C64" w14:paraId="4AD8A3E0" w14:textId="77777777" w:rsidTr="006920E9">
        <w:tc>
          <w:tcPr>
            <w:tcW w:w="9242" w:type="dxa"/>
          </w:tcPr>
          <w:p w14:paraId="4D20A762" w14:textId="77777777" w:rsidR="001E1DCD" w:rsidRPr="001D3C64" w:rsidRDefault="001E1DCD" w:rsidP="006920E9">
            <w:pPr>
              <w:rPr>
                <w:rFonts w:cstheme="minorHAnsi"/>
                <w:szCs w:val="24"/>
              </w:rPr>
            </w:pPr>
          </w:p>
          <w:p w14:paraId="78C248E5" w14:textId="77777777" w:rsidR="001E1DCD" w:rsidRPr="001D3C64" w:rsidRDefault="001E1DCD" w:rsidP="006920E9">
            <w:pPr>
              <w:rPr>
                <w:rFonts w:cstheme="minorHAnsi"/>
                <w:szCs w:val="24"/>
              </w:rPr>
            </w:pPr>
          </w:p>
          <w:p w14:paraId="5073616A" w14:textId="77777777" w:rsidR="001E1DCD" w:rsidRPr="001D3C64" w:rsidRDefault="001E1DCD" w:rsidP="006920E9">
            <w:pPr>
              <w:rPr>
                <w:rFonts w:cstheme="minorHAnsi"/>
                <w:szCs w:val="24"/>
              </w:rPr>
            </w:pPr>
          </w:p>
          <w:p w14:paraId="756D12D2" w14:textId="77777777" w:rsidR="001E1DCD" w:rsidRPr="001D3C64" w:rsidRDefault="001E1DCD" w:rsidP="006920E9">
            <w:pPr>
              <w:rPr>
                <w:rFonts w:cstheme="minorHAnsi"/>
                <w:szCs w:val="24"/>
              </w:rPr>
            </w:pPr>
          </w:p>
          <w:p w14:paraId="7477F108" w14:textId="77777777" w:rsidR="001E1DCD" w:rsidRPr="001D3C64" w:rsidRDefault="001E1DCD" w:rsidP="006920E9">
            <w:pPr>
              <w:rPr>
                <w:rFonts w:cstheme="minorHAnsi"/>
                <w:szCs w:val="24"/>
              </w:rPr>
            </w:pPr>
          </w:p>
          <w:p w14:paraId="3866ABBB" w14:textId="77777777" w:rsidR="001E1DCD" w:rsidRPr="001D3C64" w:rsidRDefault="001E1DCD" w:rsidP="006920E9">
            <w:pPr>
              <w:rPr>
                <w:rFonts w:cstheme="minorHAnsi"/>
                <w:szCs w:val="24"/>
              </w:rPr>
            </w:pPr>
          </w:p>
          <w:p w14:paraId="55D6E718" w14:textId="77777777" w:rsidR="001E1DCD" w:rsidRPr="001D3C64" w:rsidRDefault="001E1DCD" w:rsidP="006920E9">
            <w:pPr>
              <w:rPr>
                <w:rFonts w:cstheme="minorHAnsi"/>
                <w:szCs w:val="24"/>
              </w:rPr>
            </w:pPr>
          </w:p>
          <w:p w14:paraId="306C6C78" w14:textId="77777777" w:rsidR="001E1DCD" w:rsidRPr="001D3C64" w:rsidRDefault="001E1DCD" w:rsidP="006920E9">
            <w:pPr>
              <w:rPr>
                <w:rFonts w:cstheme="minorHAnsi"/>
                <w:szCs w:val="24"/>
              </w:rPr>
            </w:pPr>
          </w:p>
          <w:p w14:paraId="4A8A0EE3" w14:textId="77777777" w:rsidR="001E1DCD" w:rsidRPr="001D3C64" w:rsidRDefault="001E1DCD" w:rsidP="006920E9">
            <w:pPr>
              <w:rPr>
                <w:rFonts w:cstheme="minorHAnsi"/>
                <w:szCs w:val="24"/>
              </w:rPr>
            </w:pPr>
          </w:p>
          <w:p w14:paraId="2D69E565" w14:textId="77777777" w:rsidR="001E1DCD" w:rsidRPr="001D3C64" w:rsidRDefault="001E1DCD" w:rsidP="006920E9">
            <w:pPr>
              <w:rPr>
                <w:rFonts w:cstheme="minorHAnsi"/>
                <w:szCs w:val="24"/>
              </w:rPr>
            </w:pPr>
          </w:p>
          <w:p w14:paraId="52921FBE" w14:textId="77777777" w:rsidR="001E1DCD" w:rsidRPr="001D3C64" w:rsidRDefault="001E1DCD" w:rsidP="006920E9">
            <w:pPr>
              <w:rPr>
                <w:rFonts w:cstheme="minorHAnsi"/>
                <w:szCs w:val="24"/>
              </w:rPr>
            </w:pPr>
          </w:p>
        </w:tc>
      </w:tr>
    </w:tbl>
    <w:p w14:paraId="741398C5" w14:textId="77777777" w:rsidR="001E1DCD" w:rsidRPr="001D3C64" w:rsidRDefault="001E1DCD" w:rsidP="001E1DCD">
      <w:pPr>
        <w:rPr>
          <w:rFonts w:cstheme="minorHAnsi"/>
        </w:rPr>
      </w:pPr>
    </w:p>
    <w:p w14:paraId="2ED8B9F3" w14:textId="77777777" w:rsidR="001E1DCD" w:rsidRPr="001D3C64" w:rsidRDefault="001E1DCD" w:rsidP="001E1DCD">
      <w:pPr>
        <w:rPr>
          <w:rFonts w:cstheme="minorHAnsi"/>
        </w:rPr>
      </w:pPr>
      <w:r w:rsidRPr="001D3C64">
        <w:rPr>
          <w:rFonts w:cstheme="minorHAnsi"/>
        </w:rPr>
        <w:t>Completed by:</w:t>
      </w:r>
    </w:p>
    <w:p w14:paraId="4B6266D5" w14:textId="77777777" w:rsidR="001E1DCD" w:rsidRPr="001D3C64" w:rsidRDefault="001E1DCD" w:rsidP="001E1DCD">
      <w:pPr>
        <w:rPr>
          <w:rFonts w:cstheme="minorHAnsi"/>
        </w:rPr>
      </w:pPr>
      <w:r w:rsidRPr="001D3C64">
        <w:rPr>
          <w:rFonts w:cstheme="minorHAnsi"/>
        </w:rPr>
        <w:t>Date:</w:t>
      </w:r>
    </w:p>
    <w:p w14:paraId="70145EE1" w14:textId="6764589B" w:rsidR="001E1DCD" w:rsidRPr="001D3C64" w:rsidRDefault="001E1DCD">
      <w:pPr>
        <w:rPr>
          <w:rFonts w:cstheme="minorHAnsi"/>
          <w:szCs w:val="24"/>
        </w:rPr>
      </w:pPr>
    </w:p>
    <w:p w14:paraId="0FA816A4" w14:textId="3E794D5F" w:rsidR="001E1DCD" w:rsidRPr="001D3C64" w:rsidRDefault="001E1DCD">
      <w:pPr>
        <w:rPr>
          <w:rFonts w:cstheme="minorHAnsi"/>
          <w:szCs w:val="24"/>
        </w:rPr>
      </w:pPr>
    </w:p>
    <w:p w14:paraId="4E9A0D67" w14:textId="070104BC" w:rsidR="001E1DCD" w:rsidRPr="001D3C64" w:rsidRDefault="001E1DCD">
      <w:pPr>
        <w:rPr>
          <w:rFonts w:cstheme="minorHAnsi"/>
          <w:szCs w:val="24"/>
        </w:rPr>
      </w:pPr>
    </w:p>
    <w:p w14:paraId="4D1F4B61" w14:textId="449BB316" w:rsidR="001E1DCD" w:rsidRPr="001D3C64" w:rsidRDefault="001E1DCD">
      <w:pPr>
        <w:rPr>
          <w:rFonts w:cstheme="minorHAnsi"/>
          <w:szCs w:val="24"/>
        </w:rPr>
      </w:pPr>
    </w:p>
    <w:p w14:paraId="24322D95" w14:textId="340B77C2" w:rsidR="001E1DCD" w:rsidRPr="001D3C64" w:rsidRDefault="001E1DCD">
      <w:pPr>
        <w:rPr>
          <w:rFonts w:cstheme="minorHAnsi"/>
          <w:szCs w:val="24"/>
        </w:rPr>
      </w:pPr>
    </w:p>
    <w:p w14:paraId="36FE2405" w14:textId="4EB8A5CA" w:rsidR="001E1DCD" w:rsidRPr="001D3C64" w:rsidRDefault="001E1DCD">
      <w:pPr>
        <w:rPr>
          <w:rFonts w:cstheme="minorHAnsi"/>
          <w:szCs w:val="24"/>
        </w:rPr>
      </w:pPr>
    </w:p>
    <w:p w14:paraId="1CBD0549" w14:textId="1A807F43" w:rsidR="001E1DCD" w:rsidRPr="001D3C64" w:rsidRDefault="001E1DCD">
      <w:pPr>
        <w:rPr>
          <w:rFonts w:cstheme="minorHAnsi"/>
          <w:szCs w:val="24"/>
        </w:rPr>
      </w:pPr>
    </w:p>
    <w:p w14:paraId="4E9EFA97" w14:textId="4400571C" w:rsidR="001E1DCD" w:rsidRPr="001D3C64" w:rsidRDefault="001E1DCD">
      <w:pPr>
        <w:rPr>
          <w:rFonts w:cstheme="minorHAnsi"/>
          <w:szCs w:val="24"/>
        </w:rPr>
      </w:pPr>
    </w:p>
    <w:p w14:paraId="5C1AA85C" w14:textId="05B9AD70" w:rsidR="001E1DCD" w:rsidRPr="001D3C64" w:rsidRDefault="001E1DCD">
      <w:pPr>
        <w:rPr>
          <w:rFonts w:cstheme="minorHAnsi"/>
          <w:szCs w:val="24"/>
        </w:rPr>
      </w:pPr>
    </w:p>
    <w:p w14:paraId="3F3F5743" w14:textId="7C037A4E" w:rsidR="001E1DCD" w:rsidRPr="001D3C64" w:rsidRDefault="001E1DCD">
      <w:pPr>
        <w:rPr>
          <w:rFonts w:cstheme="minorHAnsi"/>
          <w:szCs w:val="24"/>
        </w:rPr>
      </w:pPr>
    </w:p>
    <w:p w14:paraId="2C7801CA" w14:textId="12E97B2D" w:rsidR="001E1DCD" w:rsidRPr="001D3C64" w:rsidRDefault="001E1DCD">
      <w:pPr>
        <w:rPr>
          <w:rFonts w:cstheme="minorHAnsi"/>
          <w:szCs w:val="24"/>
        </w:rPr>
      </w:pPr>
    </w:p>
    <w:p w14:paraId="0557EA0E" w14:textId="18BABB62" w:rsidR="001E1DCD" w:rsidRPr="001D3C64" w:rsidRDefault="001E1DCD">
      <w:pPr>
        <w:rPr>
          <w:rFonts w:cstheme="minorHAnsi"/>
          <w:szCs w:val="24"/>
        </w:rPr>
      </w:pPr>
    </w:p>
    <w:p w14:paraId="38032B12" w14:textId="6C9815F2" w:rsidR="001E1DCD" w:rsidRPr="001D3C64" w:rsidRDefault="001E1DCD">
      <w:pPr>
        <w:rPr>
          <w:rFonts w:cstheme="minorHAnsi"/>
          <w:szCs w:val="24"/>
        </w:rPr>
      </w:pPr>
    </w:p>
    <w:p w14:paraId="19D1E670" w14:textId="77777777" w:rsidR="001E1DCD" w:rsidRPr="001D3C64" w:rsidRDefault="001E1DCD" w:rsidP="005149FE">
      <w:pPr>
        <w:pStyle w:val="Heading1"/>
        <w:rPr>
          <w:lang w:eastAsia="en-GB"/>
        </w:rPr>
      </w:pPr>
      <w:bookmarkStart w:id="13" w:name="_Toc129618073"/>
      <w:r w:rsidRPr="001D3C64">
        <w:rPr>
          <w:lang w:eastAsia="en-GB"/>
        </w:rPr>
        <w:t>Talking about Moving On</w:t>
      </w:r>
      <w:bookmarkEnd w:id="13"/>
    </w:p>
    <w:p w14:paraId="248220F2" w14:textId="77777777"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szCs w:val="24"/>
          <w:lang w:eastAsia="en-GB"/>
        </w:rPr>
        <w:t>Living with a foster family can be a confusing and unsettling time for your child. They may not know how long they might be staying, wonder when they might be returning to their birth parents or refer to you as Mummy or Daddy.</w:t>
      </w:r>
    </w:p>
    <w:p w14:paraId="2F36AE9E" w14:textId="77777777"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szCs w:val="24"/>
          <w:lang w:eastAsia="en-GB"/>
        </w:rPr>
        <w:t>It can be useful to have a script that all your family use to ensure the child is getting the same message from everyone. Here are some examples of words and phrases that might help you explain the transition with your child.</w:t>
      </w:r>
    </w:p>
    <w:p w14:paraId="5FD5C0E8" w14:textId="06AFC7D1"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b/>
          <w:bCs/>
          <w:szCs w:val="24"/>
          <w:lang w:eastAsia="en-GB"/>
        </w:rPr>
        <w:t>Growing Up Family or Forever Family – an adoptive family</w:t>
      </w:r>
      <w:r w:rsidRPr="005149FE">
        <w:rPr>
          <w:rFonts w:eastAsia="Times New Roman" w:cstheme="minorHAnsi"/>
          <w:szCs w:val="24"/>
          <w:lang w:eastAsia="en-GB"/>
        </w:rPr>
        <w:t xml:space="preserve"> – </w:t>
      </w:r>
      <w:r w:rsidR="0001721F" w:rsidRPr="005149FE">
        <w:rPr>
          <w:rFonts w:eastAsia="Times New Roman" w:cstheme="minorHAnsi"/>
          <w:szCs w:val="24"/>
          <w:lang w:eastAsia="en-GB"/>
        </w:rPr>
        <w:t>e.g.,</w:t>
      </w:r>
      <w:r w:rsidRPr="005149FE">
        <w:rPr>
          <w:rFonts w:eastAsia="Times New Roman" w:cstheme="minorHAnsi"/>
          <w:szCs w:val="24"/>
          <w:lang w:eastAsia="en-GB"/>
        </w:rPr>
        <w:t xml:space="preserve"> </w:t>
      </w:r>
      <w:r w:rsidRPr="005149FE">
        <w:rPr>
          <w:rFonts w:eastAsia="Times New Roman" w:cstheme="minorHAnsi"/>
          <w:i/>
          <w:iCs/>
          <w:szCs w:val="24"/>
          <w:lang w:eastAsia="en-GB"/>
        </w:rPr>
        <w:t xml:space="preserve">Sam (social worker/family finder) is looking for just the right growing up family for you. </w:t>
      </w:r>
      <w:r w:rsidRPr="005149FE">
        <w:rPr>
          <w:rFonts w:eastAsia="Times New Roman" w:cstheme="minorHAnsi"/>
          <w:szCs w:val="24"/>
          <w:lang w:eastAsia="en-GB"/>
        </w:rPr>
        <w:t>Be mindful that your child may have a same sex new family or single parent, so it’s best to avoid “Mummy and Daddy.”</w:t>
      </w:r>
    </w:p>
    <w:p w14:paraId="2656787F" w14:textId="77777777"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b/>
          <w:bCs/>
          <w:szCs w:val="24"/>
          <w:lang w:eastAsia="en-GB"/>
        </w:rPr>
        <w:t>Looking after family – a foster family</w:t>
      </w:r>
      <w:r w:rsidRPr="005149FE">
        <w:rPr>
          <w:rFonts w:eastAsia="Times New Roman" w:cstheme="minorHAnsi"/>
          <w:szCs w:val="24"/>
          <w:lang w:eastAsia="en-GB"/>
        </w:rPr>
        <w:t xml:space="preserve"> – e.g. </w:t>
      </w:r>
      <w:r w:rsidRPr="005149FE">
        <w:rPr>
          <w:rFonts w:eastAsia="Times New Roman" w:cstheme="minorHAnsi"/>
          <w:i/>
          <w:iCs/>
          <w:szCs w:val="24"/>
          <w:lang w:eastAsia="en-GB"/>
        </w:rPr>
        <w:t xml:space="preserve">We are a foster family. We are your looking after family and it’s our job to take good care of you. </w:t>
      </w:r>
      <w:r w:rsidRPr="005149FE">
        <w:rPr>
          <w:rFonts w:eastAsia="Times New Roman" w:cstheme="minorHAnsi"/>
          <w:szCs w:val="24"/>
          <w:lang w:eastAsia="en-GB"/>
        </w:rPr>
        <w:t>Try to encourage your child to call you by your names. Some children like to refer to foster carers as Mummy or Daddy and this can be confusing if they are moving on.</w:t>
      </w:r>
    </w:p>
    <w:p w14:paraId="5E596F69" w14:textId="570555C5"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b/>
          <w:bCs/>
          <w:szCs w:val="24"/>
          <w:lang w:eastAsia="en-GB"/>
        </w:rPr>
        <w:t>Tummy Mummy/ Names of birth family</w:t>
      </w:r>
      <w:r w:rsidRPr="005149FE">
        <w:rPr>
          <w:rFonts w:eastAsia="Times New Roman" w:cstheme="minorHAnsi"/>
          <w:szCs w:val="24"/>
          <w:lang w:eastAsia="en-GB"/>
        </w:rPr>
        <w:t xml:space="preserve"> – It can be helpful to refer to birth parents by their first names as time goes on. </w:t>
      </w:r>
      <w:r w:rsidR="0001721F" w:rsidRPr="005149FE">
        <w:rPr>
          <w:rFonts w:eastAsia="Times New Roman" w:cstheme="minorHAnsi"/>
          <w:szCs w:val="24"/>
          <w:lang w:eastAsia="en-GB"/>
        </w:rPr>
        <w:t>E.g.,</w:t>
      </w:r>
      <w:r w:rsidRPr="005149FE">
        <w:rPr>
          <w:rFonts w:eastAsia="Times New Roman" w:cstheme="minorHAnsi"/>
          <w:szCs w:val="24"/>
          <w:lang w:eastAsia="en-GB"/>
        </w:rPr>
        <w:t xml:space="preserve"> “Mummy” becomes “Mummy Jane” and as transition approaches can be addressed as “Jane”. Similarly, the child can address the new family by their names and gradually add “Mummy” or “Daddy” as they feel comfortable to.</w:t>
      </w:r>
    </w:p>
    <w:p w14:paraId="2813EFBB" w14:textId="77777777"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b/>
          <w:bCs/>
          <w:szCs w:val="24"/>
          <w:lang w:eastAsia="en-GB"/>
        </w:rPr>
        <w:t xml:space="preserve">First Family – birth family – </w:t>
      </w:r>
      <w:r w:rsidRPr="005149FE">
        <w:rPr>
          <w:rFonts w:eastAsia="Times New Roman" w:cstheme="minorHAnsi"/>
          <w:szCs w:val="24"/>
          <w:lang w:eastAsia="en-GB"/>
        </w:rPr>
        <w:t>you might like to refer to the child’s birth family as their first family.</w:t>
      </w:r>
    </w:p>
    <w:p w14:paraId="1FE09195" w14:textId="77777777"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b/>
          <w:bCs/>
          <w:szCs w:val="24"/>
          <w:lang w:eastAsia="en-GB"/>
        </w:rPr>
        <w:lastRenderedPageBreak/>
        <w:t xml:space="preserve">XXXX Couldn’t always take good care of you - </w:t>
      </w:r>
      <w:r w:rsidRPr="005149FE">
        <w:rPr>
          <w:rFonts w:eastAsia="Times New Roman" w:cstheme="minorHAnsi"/>
          <w:szCs w:val="24"/>
          <w:lang w:eastAsia="en-GB"/>
        </w:rPr>
        <w:t>your child might want an explanation of why they can’t return to their birth family. We can provide some sheets to help explain this if needed.</w:t>
      </w:r>
    </w:p>
    <w:p w14:paraId="053DC0E6" w14:textId="77777777"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b/>
          <w:bCs/>
          <w:szCs w:val="24"/>
          <w:lang w:eastAsia="en-GB"/>
        </w:rPr>
        <w:t>Wish You Well family time session</w:t>
      </w:r>
      <w:r w:rsidRPr="005149FE">
        <w:rPr>
          <w:rFonts w:eastAsia="Times New Roman" w:cstheme="minorHAnsi"/>
          <w:szCs w:val="24"/>
          <w:lang w:eastAsia="en-GB"/>
        </w:rPr>
        <w:t xml:space="preserve"> – You child may have their final family time session with parents or siblings as they approach the move on. This final session can be made special for your child by providing an activity for them to do during the contact or as a gift for family to help the child say goodbye. This could be a photo or some artwork or handprints for example.</w:t>
      </w:r>
    </w:p>
    <w:p w14:paraId="2D1DDAC6" w14:textId="79CC4A91"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b/>
          <w:bCs/>
          <w:szCs w:val="24"/>
          <w:lang w:eastAsia="en-GB"/>
        </w:rPr>
        <w:t xml:space="preserve">Introducing the new family – </w:t>
      </w:r>
      <w:r w:rsidRPr="005149FE">
        <w:rPr>
          <w:rFonts w:eastAsia="Times New Roman" w:cstheme="minorHAnsi"/>
          <w:szCs w:val="24"/>
          <w:lang w:eastAsia="en-GB"/>
        </w:rPr>
        <w:t xml:space="preserve">once you have confirmation that a family has been matched at panel with your child you can begin to share the Moving On Book, </w:t>
      </w:r>
      <w:r w:rsidR="0001721F" w:rsidRPr="005149FE">
        <w:rPr>
          <w:rFonts w:eastAsia="Times New Roman" w:cstheme="minorHAnsi"/>
          <w:szCs w:val="24"/>
          <w:lang w:eastAsia="en-GB"/>
        </w:rPr>
        <w:t>photos,</w:t>
      </w:r>
      <w:r w:rsidRPr="005149FE">
        <w:rPr>
          <w:rFonts w:eastAsia="Times New Roman" w:cstheme="minorHAnsi"/>
          <w:szCs w:val="24"/>
          <w:lang w:eastAsia="en-GB"/>
        </w:rPr>
        <w:t xml:space="preserve"> and video clips that you have been given. You can place photos around the </w:t>
      </w:r>
      <w:r w:rsidR="009F14E7" w:rsidRPr="005149FE">
        <w:rPr>
          <w:rFonts w:eastAsia="Times New Roman" w:cstheme="minorHAnsi"/>
          <w:szCs w:val="24"/>
          <w:lang w:eastAsia="en-GB"/>
        </w:rPr>
        <w:t>home,</w:t>
      </w:r>
      <w:r w:rsidRPr="005149FE">
        <w:rPr>
          <w:rFonts w:eastAsia="Times New Roman" w:cstheme="minorHAnsi"/>
          <w:szCs w:val="24"/>
          <w:lang w:eastAsia="en-GB"/>
        </w:rPr>
        <w:t xml:space="preserve"> so your child becomes more familiar with them. You might like to wonder with your child what the new family are doing and think about their home and what it might be like.</w:t>
      </w:r>
    </w:p>
    <w:p w14:paraId="6D5E9FA4" w14:textId="77777777"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b/>
          <w:bCs/>
          <w:szCs w:val="24"/>
          <w:lang w:eastAsia="en-GB"/>
        </w:rPr>
        <w:t xml:space="preserve">Saying goodbye/providing reassurance – </w:t>
      </w:r>
      <w:r w:rsidRPr="005149FE">
        <w:rPr>
          <w:rFonts w:eastAsia="Times New Roman" w:cstheme="minorHAnsi"/>
          <w:szCs w:val="24"/>
          <w:lang w:eastAsia="en-GB"/>
        </w:rPr>
        <w:t>it can be hard to say goodbye to your child and the introduction and transition period can be a very busy and stressful time as there are so many things to do and plan for – as well as sharing your home with the new family!  Try to plan some time to say goodbye to your child, throw a simple tea party or make something together to keep and treasure in the future. Let the child know you will be remembering them and that you wish them well with their new family.</w:t>
      </w:r>
    </w:p>
    <w:p w14:paraId="621F3BE1" w14:textId="68B1F9EE" w:rsidR="001E1DCD" w:rsidRPr="005149FE" w:rsidRDefault="001E1DCD" w:rsidP="001E1DCD">
      <w:pPr>
        <w:shd w:val="clear" w:color="auto" w:fill="FFFFFF"/>
        <w:spacing w:before="100" w:beforeAutospacing="1" w:after="100" w:afterAutospacing="1" w:line="360" w:lineRule="auto"/>
        <w:jc w:val="both"/>
        <w:rPr>
          <w:rFonts w:eastAsia="Times New Roman" w:cstheme="minorHAnsi"/>
          <w:szCs w:val="24"/>
          <w:lang w:eastAsia="en-GB"/>
        </w:rPr>
      </w:pPr>
      <w:r w:rsidRPr="005149FE">
        <w:rPr>
          <w:rFonts w:eastAsia="Times New Roman" w:cstheme="minorHAnsi"/>
          <w:b/>
          <w:bCs/>
          <w:szCs w:val="24"/>
          <w:lang w:eastAsia="en-GB"/>
        </w:rPr>
        <w:t xml:space="preserve">Sleepover/ number of sleeps – </w:t>
      </w:r>
      <w:r w:rsidRPr="005149FE">
        <w:rPr>
          <w:rFonts w:eastAsia="Times New Roman" w:cstheme="minorHAnsi"/>
          <w:szCs w:val="24"/>
          <w:lang w:eastAsia="en-GB"/>
        </w:rPr>
        <w:t xml:space="preserve">your child might be anxious, </w:t>
      </w:r>
      <w:r w:rsidR="0001721F" w:rsidRPr="005149FE">
        <w:rPr>
          <w:rFonts w:eastAsia="Times New Roman" w:cstheme="minorHAnsi"/>
          <w:szCs w:val="24"/>
          <w:lang w:eastAsia="en-GB"/>
        </w:rPr>
        <w:t>nervous,</w:t>
      </w:r>
      <w:r w:rsidRPr="005149FE">
        <w:rPr>
          <w:rFonts w:eastAsia="Times New Roman" w:cstheme="minorHAnsi"/>
          <w:szCs w:val="24"/>
          <w:lang w:eastAsia="en-GB"/>
        </w:rPr>
        <w:t xml:space="preserve"> or excited to move to their new family and might like a countdown calendar or know how many sleeps to go. You can make a countdown calendar, or we can provide one for you.</w:t>
      </w:r>
    </w:p>
    <w:p w14:paraId="634916C1" w14:textId="77777777" w:rsidR="001E1DCD" w:rsidRPr="005149FE" w:rsidRDefault="001E1DCD" w:rsidP="001E1DCD">
      <w:pPr>
        <w:spacing w:after="200" w:line="276" w:lineRule="auto"/>
        <w:rPr>
          <w:rFonts w:cstheme="minorHAnsi"/>
          <w:sz w:val="28"/>
          <w:szCs w:val="28"/>
        </w:rPr>
      </w:pPr>
    </w:p>
    <w:p w14:paraId="218EDEE6" w14:textId="05FAD929" w:rsidR="001E1DCD" w:rsidRPr="005149FE" w:rsidRDefault="001E1DCD">
      <w:pPr>
        <w:rPr>
          <w:rFonts w:cstheme="minorHAnsi"/>
          <w:sz w:val="28"/>
          <w:szCs w:val="28"/>
        </w:rPr>
      </w:pPr>
      <w:r w:rsidRPr="005149FE">
        <w:rPr>
          <w:rFonts w:cstheme="minorHAnsi"/>
          <w:sz w:val="28"/>
          <w:szCs w:val="28"/>
        </w:rPr>
        <w:br w:type="page"/>
      </w:r>
    </w:p>
    <w:p w14:paraId="01798E65" w14:textId="2F585CE2" w:rsidR="005149FE" w:rsidRPr="005149FE" w:rsidRDefault="001E1DCD" w:rsidP="005149FE">
      <w:pPr>
        <w:pStyle w:val="Heading1"/>
      </w:pPr>
      <w:bookmarkStart w:id="14" w:name="_Toc129618074"/>
      <w:r w:rsidRPr="001D3C64">
        <w:lastRenderedPageBreak/>
        <w:t>Book suggestions for under 3’s</w:t>
      </w:r>
      <w:bookmarkEnd w:id="14"/>
    </w:p>
    <w:tbl>
      <w:tblPr>
        <w:tblStyle w:val="TableGrid"/>
        <w:tblW w:w="0" w:type="auto"/>
        <w:tblLook w:val="04A0" w:firstRow="1" w:lastRow="0" w:firstColumn="1" w:lastColumn="0" w:noHBand="0" w:noVBand="1"/>
      </w:tblPr>
      <w:tblGrid>
        <w:gridCol w:w="4615"/>
        <w:gridCol w:w="4401"/>
      </w:tblGrid>
      <w:tr w:rsidR="001E1DCD" w:rsidRPr="001D3C64" w14:paraId="0F3A2FA8" w14:textId="77777777" w:rsidTr="006920E9">
        <w:tc>
          <w:tcPr>
            <w:tcW w:w="4621" w:type="dxa"/>
          </w:tcPr>
          <w:p w14:paraId="68019454" w14:textId="77777777" w:rsidR="001E1DCD" w:rsidRPr="001D3C64" w:rsidRDefault="001E1DCD" w:rsidP="006920E9">
            <w:pPr>
              <w:jc w:val="center"/>
              <w:rPr>
                <w:rFonts w:cstheme="minorHAnsi"/>
                <w:szCs w:val="24"/>
              </w:rPr>
            </w:pPr>
            <w:r w:rsidRPr="001D3C64">
              <w:rPr>
                <w:rFonts w:cstheme="minorHAnsi"/>
                <w:noProof/>
                <w:szCs w:val="24"/>
              </w:rPr>
              <w:drawing>
                <wp:inline distT="0" distB="0" distL="0" distR="0" wp14:anchorId="6BAF7E98" wp14:editId="46988002">
                  <wp:extent cx="15240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p>
        </w:tc>
        <w:tc>
          <w:tcPr>
            <w:tcW w:w="4621" w:type="dxa"/>
          </w:tcPr>
          <w:p w14:paraId="1FA45507" w14:textId="77777777" w:rsidR="001E1DCD" w:rsidRPr="001D3C64" w:rsidRDefault="001E1DCD" w:rsidP="006920E9">
            <w:pPr>
              <w:rPr>
                <w:rFonts w:cstheme="minorHAnsi"/>
                <w:szCs w:val="24"/>
              </w:rPr>
            </w:pPr>
            <w:r w:rsidRPr="001D3C64">
              <w:rPr>
                <w:rFonts w:cstheme="minorHAnsi"/>
                <w:szCs w:val="24"/>
              </w:rPr>
              <w:t xml:space="preserve">It’s Okay To Be Different, Todd Parr </w:t>
            </w:r>
          </w:p>
          <w:p w14:paraId="7E5EA057" w14:textId="77777777" w:rsidR="001E1DCD" w:rsidRPr="001D3C64" w:rsidRDefault="001E1DCD" w:rsidP="006920E9">
            <w:pPr>
              <w:rPr>
                <w:rFonts w:cstheme="minorHAnsi"/>
                <w:szCs w:val="24"/>
              </w:rPr>
            </w:pPr>
            <w:r w:rsidRPr="001D3C64">
              <w:rPr>
                <w:rFonts w:cstheme="minorHAnsi"/>
                <w:szCs w:val="24"/>
              </w:rPr>
              <w:t>It's Okay to Be Different cleverly delivers the important messages of acceptance, understanding, and confidence in an accessible, child-friendly, including adoption.</w:t>
            </w:r>
          </w:p>
        </w:tc>
      </w:tr>
      <w:tr w:rsidR="001E1DCD" w:rsidRPr="001D3C64" w14:paraId="2C1D9E5A" w14:textId="77777777" w:rsidTr="006920E9">
        <w:tc>
          <w:tcPr>
            <w:tcW w:w="4621" w:type="dxa"/>
          </w:tcPr>
          <w:p w14:paraId="4642F1DC" w14:textId="77777777" w:rsidR="001E1DCD" w:rsidRPr="001D3C64" w:rsidRDefault="001E1DCD" w:rsidP="006920E9">
            <w:pPr>
              <w:rPr>
                <w:rFonts w:cstheme="minorHAnsi"/>
                <w:szCs w:val="24"/>
              </w:rPr>
            </w:pPr>
            <w:r w:rsidRPr="001D3C64">
              <w:rPr>
                <w:rFonts w:cstheme="minorHAnsi"/>
                <w:noProof/>
                <w:szCs w:val="24"/>
              </w:rPr>
              <w:drawing>
                <wp:inline distT="0" distB="0" distL="0" distR="0" wp14:anchorId="6373B10E" wp14:editId="685C483D">
                  <wp:extent cx="2743200" cy="1440286"/>
                  <wp:effectExtent l="0" t="0" r="0" b="762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32" cy="1450279"/>
                          </a:xfrm>
                          <a:prstGeom prst="rect">
                            <a:avLst/>
                          </a:prstGeom>
                          <a:noFill/>
                          <a:ln>
                            <a:noFill/>
                          </a:ln>
                        </pic:spPr>
                      </pic:pic>
                    </a:graphicData>
                  </a:graphic>
                </wp:inline>
              </w:drawing>
            </w:r>
          </w:p>
        </w:tc>
        <w:tc>
          <w:tcPr>
            <w:tcW w:w="4621" w:type="dxa"/>
          </w:tcPr>
          <w:p w14:paraId="114556BF" w14:textId="77777777" w:rsidR="001E1DCD" w:rsidRPr="001D3C64" w:rsidRDefault="001E1DCD" w:rsidP="006920E9">
            <w:pPr>
              <w:rPr>
                <w:rFonts w:cstheme="minorHAnsi"/>
                <w:szCs w:val="24"/>
              </w:rPr>
            </w:pPr>
            <w:r w:rsidRPr="001D3C64">
              <w:rPr>
                <w:rFonts w:cstheme="minorHAnsi"/>
                <w:szCs w:val="24"/>
              </w:rPr>
              <w:t>The Family Book celebrates the love we feel for our families and all the different varieties they come in. Whether you have two mothers or two dads, a big family or a small family, a clean family or a messy one, Todd Parr assures readers that no matter what kind of family you have, every family is special in its own unique way.</w:t>
            </w:r>
          </w:p>
        </w:tc>
      </w:tr>
      <w:tr w:rsidR="001E1DCD" w:rsidRPr="001D3C64" w14:paraId="5FBD1C6A" w14:textId="77777777" w:rsidTr="006920E9">
        <w:tc>
          <w:tcPr>
            <w:tcW w:w="4621" w:type="dxa"/>
          </w:tcPr>
          <w:p w14:paraId="0750A8AF" w14:textId="77777777" w:rsidR="001E1DCD" w:rsidRPr="001D3C64" w:rsidRDefault="001E1DCD" w:rsidP="006920E9">
            <w:pPr>
              <w:jc w:val="center"/>
              <w:rPr>
                <w:rFonts w:cstheme="minorHAnsi"/>
                <w:szCs w:val="24"/>
              </w:rPr>
            </w:pPr>
            <w:r w:rsidRPr="001D3C64">
              <w:rPr>
                <w:rFonts w:cstheme="minorHAnsi"/>
                <w:noProof/>
                <w:szCs w:val="24"/>
              </w:rPr>
              <w:drawing>
                <wp:inline distT="0" distB="0" distL="0" distR="0" wp14:anchorId="374C4A6A" wp14:editId="04CFA0D3">
                  <wp:extent cx="1400175" cy="1381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flipV="1">
                            <a:off x="0" y="0"/>
                            <a:ext cx="1400175" cy="1381125"/>
                          </a:xfrm>
                          <a:prstGeom prst="rect">
                            <a:avLst/>
                          </a:prstGeom>
                          <a:noFill/>
                        </pic:spPr>
                      </pic:pic>
                    </a:graphicData>
                  </a:graphic>
                </wp:inline>
              </w:drawing>
            </w:r>
          </w:p>
        </w:tc>
        <w:tc>
          <w:tcPr>
            <w:tcW w:w="4621" w:type="dxa"/>
          </w:tcPr>
          <w:p w14:paraId="3C63E7B7" w14:textId="77777777" w:rsidR="001E1DCD" w:rsidRPr="001D3C64" w:rsidRDefault="001E1DCD" w:rsidP="006920E9">
            <w:pPr>
              <w:rPr>
                <w:rFonts w:cstheme="minorHAnsi"/>
                <w:szCs w:val="24"/>
              </w:rPr>
            </w:pPr>
            <w:r w:rsidRPr="001D3C64">
              <w:rPr>
                <w:rFonts w:cstheme="minorHAnsi"/>
                <w:szCs w:val="24"/>
              </w:rPr>
              <w:t>The Feelings Book vibrantly illustrates the wide range of moods we all experience. Kids and adults will appreciate Todd Parr's quirky intelligence as he pays special attention to the ever-changing, sometimes nonsensical emotions that we all feel.</w:t>
            </w:r>
          </w:p>
        </w:tc>
      </w:tr>
      <w:tr w:rsidR="001E1DCD" w:rsidRPr="001D3C64" w14:paraId="69D1D9C7" w14:textId="77777777" w:rsidTr="006920E9">
        <w:tc>
          <w:tcPr>
            <w:tcW w:w="4621" w:type="dxa"/>
          </w:tcPr>
          <w:p w14:paraId="74F7EC8A" w14:textId="77777777" w:rsidR="001E1DCD" w:rsidRPr="001D3C64" w:rsidRDefault="001E1DCD" w:rsidP="006920E9">
            <w:pPr>
              <w:jc w:val="center"/>
              <w:rPr>
                <w:rFonts w:cstheme="minorHAnsi"/>
                <w:szCs w:val="24"/>
              </w:rPr>
            </w:pPr>
            <w:r w:rsidRPr="001D3C64">
              <w:rPr>
                <w:rFonts w:cstheme="minorHAnsi"/>
                <w:noProof/>
                <w:szCs w:val="24"/>
              </w:rPr>
              <w:drawing>
                <wp:inline distT="0" distB="0" distL="0" distR="0" wp14:anchorId="2C5969BD" wp14:editId="7D3A3C24">
                  <wp:extent cx="144780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inline>
              </w:drawing>
            </w:r>
          </w:p>
        </w:tc>
        <w:tc>
          <w:tcPr>
            <w:tcW w:w="4621" w:type="dxa"/>
          </w:tcPr>
          <w:p w14:paraId="663A68C2" w14:textId="77777777" w:rsidR="001E1DCD" w:rsidRPr="001D3C64" w:rsidRDefault="001E1DCD" w:rsidP="006920E9">
            <w:pPr>
              <w:rPr>
                <w:rFonts w:cstheme="minorHAnsi"/>
                <w:szCs w:val="24"/>
              </w:rPr>
            </w:pPr>
            <w:r w:rsidRPr="001D3C64">
              <w:rPr>
                <w:rFonts w:cstheme="minorHAnsi"/>
                <w:szCs w:val="24"/>
              </w:rPr>
              <w:t>Finding a Family for Tommy provides carers and social workers with an opportunity to discuss the meaning of family and belonging. The book can be read in preparation for a move from foster care and during introductions to permanent carers or adopters, helping to reassure children at every stage of the process.</w:t>
            </w:r>
          </w:p>
        </w:tc>
      </w:tr>
      <w:tr w:rsidR="001E1DCD" w:rsidRPr="001D3C64" w14:paraId="17F4AE91" w14:textId="77777777" w:rsidTr="006920E9">
        <w:tc>
          <w:tcPr>
            <w:tcW w:w="4621" w:type="dxa"/>
          </w:tcPr>
          <w:p w14:paraId="329C9870" w14:textId="77777777" w:rsidR="001E1DCD" w:rsidRPr="001D3C64" w:rsidRDefault="001E1DCD" w:rsidP="006920E9">
            <w:pPr>
              <w:jc w:val="center"/>
              <w:rPr>
                <w:rFonts w:cstheme="minorHAnsi"/>
                <w:szCs w:val="24"/>
              </w:rPr>
            </w:pPr>
            <w:r w:rsidRPr="001D3C64">
              <w:rPr>
                <w:rFonts w:cstheme="minorHAnsi"/>
                <w:noProof/>
                <w:szCs w:val="24"/>
              </w:rPr>
              <w:drawing>
                <wp:inline distT="0" distB="0" distL="0" distR="0" wp14:anchorId="3E223208" wp14:editId="40E6279C">
                  <wp:extent cx="1400175" cy="140298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1625" cy="1424474"/>
                          </a:xfrm>
                          <a:prstGeom prst="rect">
                            <a:avLst/>
                          </a:prstGeom>
                          <a:noFill/>
                          <a:ln>
                            <a:noFill/>
                          </a:ln>
                        </pic:spPr>
                      </pic:pic>
                    </a:graphicData>
                  </a:graphic>
                </wp:inline>
              </w:drawing>
            </w:r>
          </w:p>
        </w:tc>
        <w:tc>
          <w:tcPr>
            <w:tcW w:w="4621" w:type="dxa"/>
          </w:tcPr>
          <w:p w14:paraId="3C90BECE" w14:textId="77777777" w:rsidR="001E1DCD" w:rsidRPr="001D3C64" w:rsidRDefault="001E1DCD" w:rsidP="006920E9">
            <w:pPr>
              <w:rPr>
                <w:rFonts w:cstheme="minorHAnsi"/>
                <w:szCs w:val="24"/>
              </w:rPr>
            </w:pPr>
            <w:r w:rsidRPr="001D3C64">
              <w:rPr>
                <w:rFonts w:cstheme="minorHAnsi"/>
                <w:szCs w:val="24"/>
              </w:rPr>
              <w:t>The simple tale and clear, colourful pictures provide a gentle introduction to broaching the subject of adoption and will help any adopted child to recognise how special they are and how much they are wanted.</w:t>
            </w:r>
          </w:p>
        </w:tc>
      </w:tr>
      <w:tr w:rsidR="001E1DCD" w:rsidRPr="001D3C64" w14:paraId="7AE6B499" w14:textId="77777777" w:rsidTr="006920E9">
        <w:tc>
          <w:tcPr>
            <w:tcW w:w="4621" w:type="dxa"/>
          </w:tcPr>
          <w:p w14:paraId="20D9C054" w14:textId="77777777" w:rsidR="001E1DCD" w:rsidRPr="001D3C64" w:rsidRDefault="001E1DCD" w:rsidP="006920E9">
            <w:pPr>
              <w:jc w:val="center"/>
              <w:rPr>
                <w:rFonts w:cstheme="minorHAnsi"/>
                <w:szCs w:val="24"/>
              </w:rPr>
            </w:pPr>
            <w:r w:rsidRPr="001D3C64">
              <w:rPr>
                <w:rFonts w:cstheme="minorHAnsi"/>
                <w:noProof/>
                <w:szCs w:val="24"/>
              </w:rPr>
              <w:lastRenderedPageBreak/>
              <w:drawing>
                <wp:inline distT="0" distB="0" distL="0" distR="0" wp14:anchorId="588A692E" wp14:editId="50F1FDED">
                  <wp:extent cx="1597025" cy="19081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025" cy="1908175"/>
                          </a:xfrm>
                          <a:prstGeom prst="rect">
                            <a:avLst/>
                          </a:prstGeom>
                          <a:noFill/>
                        </pic:spPr>
                      </pic:pic>
                    </a:graphicData>
                  </a:graphic>
                </wp:inline>
              </w:drawing>
            </w:r>
          </w:p>
        </w:tc>
        <w:tc>
          <w:tcPr>
            <w:tcW w:w="4621" w:type="dxa"/>
          </w:tcPr>
          <w:p w14:paraId="5CB40D36" w14:textId="77777777" w:rsidR="001E1DCD" w:rsidRPr="001D3C64" w:rsidRDefault="001E1DCD" w:rsidP="006920E9">
            <w:pPr>
              <w:rPr>
                <w:rFonts w:cstheme="minorHAnsi"/>
                <w:szCs w:val="24"/>
              </w:rPr>
            </w:pPr>
            <w:r w:rsidRPr="001D3C64">
              <w:rPr>
                <w:rFonts w:cstheme="minorHAnsi"/>
                <w:szCs w:val="24"/>
              </w:rPr>
              <w:t>All About Families, Felicity Brooks</w:t>
            </w:r>
          </w:p>
          <w:p w14:paraId="026BC163" w14:textId="77777777" w:rsidR="001E1DCD" w:rsidRPr="001D3C64" w:rsidRDefault="001E1DCD" w:rsidP="006920E9">
            <w:pPr>
              <w:rPr>
                <w:rFonts w:cstheme="minorHAnsi"/>
                <w:szCs w:val="24"/>
              </w:rPr>
            </w:pPr>
            <w:r w:rsidRPr="001D3C64">
              <w:rPr>
                <w:rFonts w:cstheme="minorHAnsi"/>
                <w:szCs w:val="24"/>
              </w:rPr>
              <w:t>Families come in all shapes and sizes and from all sorts of backgrounds. This book lets children explore questions such as `What is a family?', `What different sorts of families are there?' and includes same sex families and foster and adoptive families.</w:t>
            </w:r>
          </w:p>
        </w:tc>
      </w:tr>
      <w:tr w:rsidR="001E1DCD" w:rsidRPr="001D3C64" w14:paraId="5CA37280" w14:textId="77777777" w:rsidTr="006920E9">
        <w:tc>
          <w:tcPr>
            <w:tcW w:w="4621" w:type="dxa"/>
          </w:tcPr>
          <w:p w14:paraId="7FAB5647" w14:textId="77777777" w:rsidR="001E1DCD" w:rsidRPr="001D3C64" w:rsidRDefault="001E1DCD" w:rsidP="006920E9">
            <w:pPr>
              <w:jc w:val="center"/>
              <w:rPr>
                <w:rFonts w:cstheme="minorHAnsi"/>
                <w:szCs w:val="24"/>
              </w:rPr>
            </w:pPr>
            <w:r w:rsidRPr="001D3C64">
              <w:rPr>
                <w:rFonts w:cstheme="minorHAnsi"/>
                <w:noProof/>
                <w:szCs w:val="24"/>
              </w:rPr>
              <w:drawing>
                <wp:inline distT="0" distB="0" distL="0" distR="0" wp14:anchorId="6EA73C5F" wp14:editId="20C3E919">
                  <wp:extent cx="1857375" cy="1857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inline>
              </w:drawing>
            </w:r>
          </w:p>
        </w:tc>
        <w:tc>
          <w:tcPr>
            <w:tcW w:w="4621" w:type="dxa"/>
          </w:tcPr>
          <w:p w14:paraId="6B19ECEF" w14:textId="77777777" w:rsidR="001E1DCD" w:rsidRPr="001D3C64" w:rsidRDefault="001E1DCD" w:rsidP="006920E9">
            <w:pPr>
              <w:rPr>
                <w:rFonts w:cstheme="minorHAnsi"/>
                <w:szCs w:val="24"/>
              </w:rPr>
            </w:pPr>
            <w:r w:rsidRPr="001D3C64">
              <w:rPr>
                <w:rFonts w:cstheme="minorHAnsi"/>
                <w:szCs w:val="24"/>
              </w:rPr>
              <w:t>How are you feeling today? This lively and engaging exploration of emotions helps young children learn to answer this important question. Topics covered include learning to describe feelings, how your feelings can change, and being kind to yourself.</w:t>
            </w:r>
          </w:p>
        </w:tc>
      </w:tr>
      <w:tr w:rsidR="001E1DCD" w:rsidRPr="001D3C64" w14:paraId="5B10F6D9" w14:textId="77777777" w:rsidTr="006920E9">
        <w:tc>
          <w:tcPr>
            <w:tcW w:w="4621" w:type="dxa"/>
          </w:tcPr>
          <w:p w14:paraId="056C8513" w14:textId="77777777" w:rsidR="001E1DCD" w:rsidRPr="001D3C64" w:rsidRDefault="001E1DCD" w:rsidP="006920E9">
            <w:pPr>
              <w:jc w:val="center"/>
              <w:rPr>
                <w:rFonts w:cstheme="minorHAnsi"/>
                <w:szCs w:val="24"/>
              </w:rPr>
            </w:pPr>
            <w:r w:rsidRPr="001D3C64">
              <w:rPr>
                <w:rFonts w:cstheme="minorHAnsi"/>
                <w:noProof/>
                <w:szCs w:val="24"/>
              </w:rPr>
              <w:drawing>
                <wp:inline distT="0" distB="0" distL="0" distR="0" wp14:anchorId="16D21CCE" wp14:editId="15A7D192">
                  <wp:extent cx="1543050" cy="209234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9502" cy="2114652"/>
                          </a:xfrm>
                          <a:prstGeom prst="rect">
                            <a:avLst/>
                          </a:prstGeom>
                          <a:noFill/>
                          <a:ln>
                            <a:noFill/>
                          </a:ln>
                        </pic:spPr>
                      </pic:pic>
                    </a:graphicData>
                  </a:graphic>
                </wp:inline>
              </w:drawing>
            </w:r>
          </w:p>
        </w:tc>
        <w:tc>
          <w:tcPr>
            <w:tcW w:w="4621" w:type="dxa"/>
          </w:tcPr>
          <w:p w14:paraId="2F39E4F2" w14:textId="77777777" w:rsidR="001E1DCD" w:rsidRPr="001D3C64" w:rsidRDefault="001E1DCD" w:rsidP="006920E9">
            <w:pPr>
              <w:rPr>
                <w:rFonts w:cstheme="minorHAnsi"/>
                <w:szCs w:val="24"/>
              </w:rPr>
            </w:pPr>
            <w:r w:rsidRPr="001D3C64">
              <w:rPr>
                <w:rFonts w:cstheme="minorHAnsi"/>
                <w:szCs w:val="24"/>
              </w:rPr>
              <w:t>What is a family? Once, it was said to be a father, mother, boy, girl, cat and dog living in a house with a garden. But as times have changed, families have changed too, and now there are almost as many kinds of families as colours of the rainbow - from a mum and dad or single parent to two mums or two dads, from a mixed-race family to children with different mums and dads, to families with a disabled member.</w:t>
            </w:r>
          </w:p>
        </w:tc>
      </w:tr>
      <w:tr w:rsidR="001E1DCD" w:rsidRPr="001D3C64" w14:paraId="08B90A29" w14:textId="77777777" w:rsidTr="006920E9">
        <w:tc>
          <w:tcPr>
            <w:tcW w:w="4621" w:type="dxa"/>
          </w:tcPr>
          <w:p w14:paraId="34DAC1FE" w14:textId="77777777" w:rsidR="001E1DCD" w:rsidRPr="001D3C64" w:rsidRDefault="001E1DCD" w:rsidP="006920E9">
            <w:pPr>
              <w:jc w:val="center"/>
              <w:rPr>
                <w:rFonts w:cstheme="minorHAnsi"/>
                <w:szCs w:val="24"/>
              </w:rPr>
            </w:pPr>
            <w:r w:rsidRPr="001D3C64">
              <w:rPr>
                <w:rFonts w:cstheme="minorHAnsi"/>
                <w:noProof/>
              </w:rPr>
              <w:drawing>
                <wp:inline distT="0" distB="0" distL="0" distR="0" wp14:anchorId="621F937F" wp14:editId="706A5796">
                  <wp:extent cx="1479116" cy="14732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9116" cy="1473200"/>
                          </a:xfrm>
                          <a:prstGeom prst="rect">
                            <a:avLst/>
                          </a:prstGeom>
                          <a:noFill/>
                          <a:ln>
                            <a:noFill/>
                          </a:ln>
                        </pic:spPr>
                      </pic:pic>
                    </a:graphicData>
                  </a:graphic>
                </wp:inline>
              </w:drawing>
            </w:r>
          </w:p>
        </w:tc>
        <w:tc>
          <w:tcPr>
            <w:tcW w:w="4621" w:type="dxa"/>
          </w:tcPr>
          <w:p w14:paraId="4750FAF9" w14:textId="77777777" w:rsidR="001E1DCD" w:rsidRPr="001D3C64" w:rsidRDefault="001E1DCD" w:rsidP="006920E9">
            <w:pPr>
              <w:rPr>
                <w:rFonts w:cstheme="minorHAnsi"/>
                <w:szCs w:val="24"/>
              </w:rPr>
            </w:pPr>
            <w:r w:rsidRPr="001D3C64">
              <w:rPr>
                <w:rFonts w:cstheme="minorHAnsi"/>
                <w:color w:val="0F1111"/>
                <w:sz w:val="21"/>
                <w:szCs w:val="21"/>
              </w:rPr>
              <w:br/>
            </w:r>
            <w:r w:rsidRPr="001D3C64">
              <w:rPr>
                <w:rFonts w:cstheme="minorHAnsi"/>
                <w:color w:val="0F1111"/>
                <w:sz w:val="21"/>
                <w:szCs w:val="21"/>
                <w:shd w:val="clear" w:color="auto" w:fill="FFFFFF"/>
              </w:rPr>
              <w:t>One day, Colour Monster wakes up feeling very confused. His emotions are all over the place; he feels angry, happy, calm, sad and scared all at once! To help him, a little girl shows him what each feeling means through colour.</w:t>
            </w:r>
          </w:p>
        </w:tc>
      </w:tr>
    </w:tbl>
    <w:p w14:paraId="3DC7895B" w14:textId="77777777" w:rsidR="001E1DCD" w:rsidRPr="001D3C64" w:rsidRDefault="001E1DCD" w:rsidP="001E1DCD">
      <w:pPr>
        <w:rPr>
          <w:rFonts w:cstheme="minorHAnsi"/>
          <w:szCs w:val="24"/>
        </w:rPr>
      </w:pPr>
    </w:p>
    <w:p w14:paraId="2AED4652" w14:textId="77777777" w:rsidR="001E1DCD" w:rsidRPr="001D3C64" w:rsidRDefault="001E1DCD" w:rsidP="001E1DCD">
      <w:pPr>
        <w:rPr>
          <w:rFonts w:cstheme="minorHAnsi"/>
          <w:szCs w:val="24"/>
        </w:rPr>
      </w:pPr>
      <w:r w:rsidRPr="001D3C64">
        <w:rPr>
          <w:rFonts w:cstheme="minorHAnsi"/>
          <w:szCs w:val="24"/>
        </w:rPr>
        <w:t xml:space="preserve">   </w:t>
      </w:r>
    </w:p>
    <w:p w14:paraId="447F80CD" w14:textId="2F3F0832" w:rsidR="001E1DCD" w:rsidRPr="001D3C64" w:rsidRDefault="001E1DCD" w:rsidP="001D3C64">
      <w:pPr>
        <w:pStyle w:val="Heading1"/>
      </w:pPr>
      <w:r w:rsidRPr="001D3C64">
        <w:rPr>
          <w:szCs w:val="24"/>
        </w:rPr>
        <w:br w:type="page"/>
      </w:r>
      <w:bookmarkStart w:id="15" w:name="_Toc129618075"/>
      <w:r w:rsidRPr="001D3C64">
        <w:lastRenderedPageBreak/>
        <w:t>Transition Play Ideas for under 3’s</w:t>
      </w:r>
      <w:bookmarkEnd w:id="15"/>
    </w:p>
    <w:p w14:paraId="202A2CD3" w14:textId="1D5F8AD5" w:rsidR="00611244" w:rsidRPr="001D3C64" w:rsidRDefault="00611244" w:rsidP="00611244">
      <w:pPr>
        <w:rPr>
          <w:rFonts w:cstheme="minorHAnsi"/>
        </w:rPr>
      </w:pPr>
      <w:r w:rsidRPr="001D3C64">
        <w:rPr>
          <w:rFonts w:cstheme="minorHAnsi"/>
          <w:noProof/>
        </w:rPr>
        <w:drawing>
          <wp:inline distT="0" distB="0" distL="0" distR="0" wp14:anchorId="755DBF94" wp14:editId="38EEFB1C">
            <wp:extent cx="5731510" cy="517271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172710"/>
                    </a:xfrm>
                    <a:prstGeom prst="rect">
                      <a:avLst/>
                    </a:prstGeom>
                  </pic:spPr>
                </pic:pic>
              </a:graphicData>
            </a:graphic>
          </wp:inline>
        </w:drawing>
      </w:r>
    </w:p>
    <w:p w14:paraId="0369B4B8" w14:textId="222BD6F4" w:rsidR="001E1DCD" w:rsidRPr="001D3C64" w:rsidRDefault="00C60968">
      <w:pPr>
        <w:rPr>
          <w:rFonts w:cstheme="minorHAnsi"/>
          <w:szCs w:val="24"/>
        </w:rPr>
      </w:pPr>
      <w:r w:rsidRPr="001D3C64">
        <w:rPr>
          <w:rFonts w:cstheme="minorHAnsi"/>
          <w:noProof/>
          <w:u w:val="single"/>
        </w:rPr>
        <mc:AlternateContent>
          <mc:Choice Requires="wps">
            <w:drawing>
              <wp:anchor distT="0" distB="0" distL="114300" distR="114300" simplePos="0" relativeHeight="251715072" behindDoc="0" locked="0" layoutInCell="1" allowOverlap="1" wp14:anchorId="48F010C0" wp14:editId="69820EF1">
                <wp:simplePos x="0" y="0"/>
                <wp:positionH relativeFrom="column">
                  <wp:posOffset>-2709998</wp:posOffset>
                </wp:positionH>
                <wp:positionV relativeFrom="paragraph">
                  <wp:posOffset>131944</wp:posOffset>
                </wp:positionV>
                <wp:extent cx="312517" cy="335666"/>
                <wp:effectExtent l="0" t="0" r="11430" b="20955"/>
                <wp:wrapNone/>
                <wp:docPr id="23" name="Text Box 23"/>
                <wp:cNvGraphicFramePr/>
                <a:graphic xmlns:a="http://schemas.openxmlformats.org/drawingml/2006/main">
                  <a:graphicData uri="http://schemas.microsoft.com/office/word/2010/wordprocessingShape">
                    <wps:wsp>
                      <wps:cNvSpPr txBox="1"/>
                      <wps:spPr>
                        <a:xfrm>
                          <a:off x="0" y="0"/>
                          <a:ext cx="312517" cy="335666"/>
                        </a:xfrm>
                        <a:prstGeom prst="rect">
                          <a:avLst/>
                        </a:prstGeom>
                        <a:solidFill>
                          <a:sysClr val="window" lastClr="FFFFFF"/>
                        </a:solidFill>
                        <a:ln w="25400" cap="flat" cmpd="sng" algn="ctr">
                          <a:solidFill>
                            <a:srgbClr val="C0504D"/>
                          </a:solidFill>
                          <a:prstDash val="solid"/>
                        </a:ln>
                        <a:effectLst/>
                      </wps:spPr>
                      <wps:txbx>
                        <w:txbxContent>
                          <w:p w14:paraId="5AAF60FC" w14:textId="77777777" w:rsidR="00C60968" w:rsidRPr="0026161D" w:rsidRDefault="00C60968" w:rsidP="00C60968">
                            <w:pPr>
                              <w:rPr>
                                <w:b/>
                                <w:bCs/>
                              </w:rPr>
                            </w:pPr>
                            <w:r w:rsidRPr="0026161D">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10C0" id="Text Box 23" o:spid="_x0000_s1027" type="#_x0000_t202" style="position:absolute;margin-left:-213.4pt;margin-top:10.4pt;width:24.6pt;height:26.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" fillcolor="window" strokecolor="#c0504d" strokeweight="2pt">
                <v:textbox>
                  <w:txbxContent>
                    <w:p w14:paraId="5AAF60FC" w14:textId="77777777" w:rsidR="00C60968" w:rsidRPr="0026161D" w:rsidRDefault="00C60968" w:rsidP="00C60968">
                      <w:pPr>
                        <w:rPr>
                          <w:b/>
                          <w:bCs/>
                        </w:rPr>
                      </w:pPr>
                      <w:r w:rsidRPr="0026161D">
                        <w:rPr>
                          <w:b/>
                          <w:bCs/>
                        </w:rPr>
                        <w:t>1</w:t>
                      </w:r>
                    </w:p>
                  </w:txbxContent>
                </v:textbox>
              </v:shape>
            </w:pict>
          </mc:Fallback>
        </mc:AlternateContent>
      </w:r>
      <w:r w:rsidRPr="001D3C64">
        <w:rPr>
          <w:rFonts w:cstheme="minorHAnsi"/>
          <w:noProof/>
          <w:u w:val="single"/>
        </w:rPr>
        <mc:AlternateContent>
          <mc:Choice Requires="wps">
            <w:drawing>
              <wp:anchor distT="0" distB="0" distL="114300" distR="114300" simplePos="0" relativeHeight="251653632" behindDoc="0" locked="0" layoutInCell="1" allowOverlap="1" wp14:anchorId="39ABDE2A" wp14:editId="64A4A8E4">
                <wp:simplePos x="0" y="0"/>
                <wp:positionH relativeFrom="column">
                  <wp:posOffset>-5889337</wp:posOffset>
                </wp:positionH>
                <wp:positionV relativeFrom="paragraph">
                  <wp:posOffset>64250</wp:posOffset>
                </wp:positionV>
                <wp:extent cx="312517" cy="335666"/>
                <wp:effectExtent l="0" t="0" r="11430" b="20955"/>
                <wp:wrapNone/>
                <wp:docPr id="15" name="Text Box 15"/>
                <wp:cNvGraphicFramePr/>
                <a:graphic xmlns:a="http://schemas.openxmlformats.org/drawingml/2006/main">
                  <a:graphicData uri="http://schemas.microsoft.com/office/word/2010/wordprocessingShape">
                    <wps:wsp>
                      <wps:cNvSpPr txBox="1"/>
                      <wps:spPr>
                        <a:xfrm>
                          <a:off x="0" y="0"/>
                          <a:ext cx="312517" cy="335666"/>
                        </a:xfrm>
                        <a:prstGeom prst="rect">
                          <a:avLst/>
                        </a:prstGeom>
                        <a:solidFill>
                          <a:sysClr val="window" lastClr="FFFFFF"/>
                        </a:solidFill>
                        <a:ln w="25400" cap="flat" cmpd="sng" algn="ctr">
                          <a:solidFill>
                            <a:srgbClr val="C0504D"/>
                          </a:solidFill>
                          <a:prstDash val="solid"/>
                        </a:ln>
                        <a:effectLst/>
                      </wps:spPr>
                      <wps:txbx>
                        <w:txbxContent>
                          <w:p w14:paraId="342ECF33" w14:textId="77777777" w:rsidR="001E1DCD" w:rsidRPr="0026161D" w:rsidRDefault="001E1DCD" w:rsidP="001E1DCD">
                            <w:pPr>
                              <w:rPr>
                                <w:b/>
                                <w:bCs/>
                              </w:rPr>
                            </w:pPr>
                            <w:r w:rsidRPr="0026161D">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BDE2A" id="Text Box 15" o:spid="_x0000_s1028" type="#_x0000_t202" style="position:absolute;margin-left:-463.75pt;margin-top:5.05pt;width:24.6pt;height:2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" fillcolor="window" strokecolor="#c0504d" strokeweight="2pt">
                <v:textbox>
                  <w:txbxContent>
                    <w:p w14:paraId="342ECF33" w14:textId="77777777" w:rsidR="001E1DCD" w:rsidRPr="0026161D" w:rsidRDefault="001E1DCD" w:rsidP="001E1DCD">
                      <w:pPr>
                        <w:rPr>
                          <w:b/>
                          <w:bCs/>
                        </w:rPr>
                      </w:pPr>
                      <w:r w:rsidRPr="0026161D">
                        <w:rPr>
                          <w:b/>
                          <w:bCs/>
                        </w:rPr>
                        <w:t>1</w:t>
                      </w:r>
                    </w:p>
                  </w:txbxContent>
                </v:textbox>
              </v:shape>
            </w:pict>
          </mc:Fallback>
        </mc:AlternateContent>
      </w:r>
    </w:p>
    <w:p w14:paraId="3180EFA5" w14:textId="3733029F" w:rsidR="001E1DCD" w:rsidRPr="001D3C64" w:rsidRDefault="001E1DCD">
      <w:pPr>
        <w:rPr>
          <w:rFonts w:cstheme="minorHAnsi"/>
          <w:szCs w:val="24"/>
        </w:rPr>
      </w:pPr>
    </w:p>
    <w:p w14:paraId="0388EC6B" w14:textId="77684448" w:rsidR="00611244" w:rsidRPr="001D3C64" w:rsidRDefault="008631D0" w:rsidP="00611244">
      <w:pPr>
        <w:rPr>
          <w:rFonts w:cstheme="minorHAnsi"/>
          <w:b/>
          <w:bCs/>
        </w:rPr>
      </w:pPr>
      <w:r w:rsidRPr="001D3C64">
        <w:rPr>
          <w:rFonts w:cstheme="minorHAnsi"/>
          <w:noProof/>
          <w:u w:val="single"/>
        </w:rPr>
        <mc:AlternateContent>
          <mc:Choice Requires="wps">
            <w:drawing>
              <wp:anchor distT="0" distB="0" distL="114300" distR="114300" simplePos="0" relativeHeight="251732480" behindDoc="0" locked="0" layoutInCell="1" allowOverlap="1" wp14:anchorId="76107032" wp14:editId="6FAD19AF">
                <wp:simplePos x="0" y="0"/>
                <wp:positionH relativeFrom="column">
                  <wp:posOffset>0</wp:posOffset>
                </wp:positionH>
                <wp:positionV relativeFrom="paragraph">
                  <wp:posOffset>-635</wp:posOffset>
                </wp:positionV>
                <wp:extent cx="5971823" cy="2201334"/>
                <wp:effectExtent l="0" t="0" r="10160" b="27940"/>
                <wp:wrapNone/>
                <wp:docPr id="27" name="Text Box 27"/>
                <wp:cNvGraphicFramePr/>
                <a:graphic xmlns:a="http://schemas.openxmlformats.org/drawingml/2006/main">
                  <a:graphicData uri="http://schemas.microsoft.com/office/word/2010/wordprocessingShape">
                    <wps:wsp>
                      <wps:cNvSpPr txBox="1"/>
                      <wps:spPr>
                        <a:xfrm>
                          <a:off x="0" y="0"/>
                          <a:ext cx="5971823" cy="2201334"/>
                        </a:xfrm>
                        <a:prstGeom prst="rect">
                          <a:avLst/>
                        </a:prstGeom>
                        <a:solidFill>
                          <a:sysClr val="window" lastClr="FFFFFF"/>
                        </a:solidFill>
                        <a:ln w="6350">
                          <a:solidFill>
                            <a:prstClr val="black"/>
                          </a:solidFill>
                        </a:ln>
                      </wps:spPr>
                      <wps:txbx>
                        <w:txbxContent>
                          <w:p w14:paraId="73324FCE" w14:textId="77777777" w:rsidR="008631D0" w:rsidRDefault="008631D0" w:rsidP="008631D0"/>
                          <w:p w14:paraId="6C2C9003" w14:textId="77777777" w:rsidR="008631D0" w:rsidRPr="008631D0" w:rsidRDefault="008631D0" w:rsidP="008631D0">
                            <w:pPr>
                              <w:rPr>
                                <w:b/>
                                <w:bCs/>
                              </w:rPr>
                            </w:pPr>
                            <w:r w:rsidRPr="008631D0">
                              <w:rPr>
                                <w:b/>
                                <w:bCs/>
                              </w:rPr>
                              <w:t>Here are some play ideas:</w:t>
                            </w:r>
                          </w:p>
                          <w:p w14:paraId="049DBECD" w14:textId="77777777" w:rsidR="008631D0" w:rsidRDefault="008631D0" w:rsidP="008631D0"/>
                          <w:p w14:paraId="32AD6DC1" w14:textId="77777777" w:rsidR="008631D0" w:rsidRDefault="008631D0" w:rsidP="008631D0">
                            <w:pPr>
                              <w:pStyle w:val="ListParagraph"/>
                              <w:numPr>
                                <w:ilvl w:val="0"/>
                                <w:numId w:val="3"/>
                              </w:numPr>
                            </w:pPr>
                            <w:r>
                              <w:t>Using puppets, dolls or figures to talk about families, meeting new people, moving, what is happening next.</w:t>
                            </w:r>
                          </w:p>
                          <w:p w14:paraId="42585031" w14:textId="77777777" w:rsidR="008631D0" w:rsidRDefault="008631D0" w:rsidP="008631D0">
                            <w:pPr>
                              <w:pStyle w:val="ListParagraph"/>
                              <w:numPr>
                                <w:ilvl w:val="0"/>
                                <w:numId w:val="3"/>
                              </w:numPr>
                            </w:pPr>
                            <w:r>
                              <w:t xml:space="preserve">Using toys to demonstrate how adults take good care of children. </w:t>
                            </w:r>
                          </w:p>
                          <w:p w14:paraId="510941CA" w14:textId="77777777" w:rsidR="008631D0" w:rsidRDefault="008631D0" w:rsidP="008631D0">
                            <w:pPr>
                              <w:pStyle w:val="ListParagraph"/>
                              <w:numPr>
                                <w:ilvl w:val="0"/>
                                <w:numId w:val="3"/>
                              </w:numPr>
                            </w:pPr>
                            <w:r>
                              <w:t>Using figures, houses, cars etc. to represent different adults and the move to a new family and home.</w:t>
                            </w:r>
                          </w:p>
                          <w:p w14:paraId="6B2DC1FD" w14:textId="77777777" w:rsidR="008631D0" w:rsidRDefault="008631D0" w:rsidP="008631D0">
                            <w:pPr>
                              <w:pStyle w:val="ListParagraph"/>
                              <w:numPr>
                                <w:ilvl w:val="0"/>
                                <w:numId w:val="3"/>
                              </w:numPr>
                            </w:pPr>
                            <w:r>
                              <w:t>Showing the places a child has lived and will be living through art work and 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07032" id="Text Box 27" o:spid="_x0000_s1029" type="#_x0000_t202" style="position:absolute;margin-left:0;margin-top:-.05pt;width:470.2pt;height:173.3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" fillcolor="window" strokeweight=".5pt">
                <v:textbox>
                  <w:txbxContent>
                    <w:p w14:paraId="73324FCE" w14:textId="77777777" w:rsidR="008631D0" w:rsidRDefault="008631D0" w:rsidP="008631D0"/>
                    <w:p w14:paraId="6C2C9003" w14:textId="77777777" w:rsidR="008631D0" w:rsidRPr="008631D0" w:rsidRDefault="008631D0" w:rsidP="008631D0">
                      <w:pPr>
                        <w:rPr>
                          <w:b/>
                          <w:bCs/>
                        </w:rPr>
                      </w:pPr>
                      <w:r w:rsidRPr="008631D0">
                        <w:rPr>
                          <w:b/>
                          <w:bCs/>
                        </w:rPr>
                        <w:t>Here are some play ideas:</w:t>
                      </w:r>
                    </w:p>
                    <w:p w14:paraId="049DBECD" w14:textId="77777777" w:rsidR="008631D0" w:rsidRDefault="008631D0" w:rsidP="008631D0"/>
                    <w:p w14:paraId="32AD6DC1" w14:textId="77777777" w:rsidR="008631D0" w:rsidRDefault="008631D0" w:rsidP="008631D0">
                      <w:pPr>
                        <w:pStyle w:val="ListParagraph"/>
                        <w:numPr>
                          <w:ilvl w:val="0"/>
                          <w:numId w:val="3"/>
                        </w:numPr>
                      </w:pPr>
                      <w:r>
                        <w:t>Using puppets, dolls or figures to talk about families, meeting new people, moving, what is happening next.</w:t>
                      </w:r>
                    </w:p>
                    <w:p w14:paraId="42585031" w14:textId="77777777" w:rsidR="008631D0" w:rsidRDefault="008631D0" w:rsidP="008631D0">
                      <w:pPr>
                        <w:pStyle w:val="ListParagraph"/>
                        <w:numPr>
                          <w:ilvl w:val="0"/>
                          <w:numId w:val="3"/>
                        </w:numPr>
                      </w:pPr>
                      <w:r>
                        <w:t xml:space="preserve">Using toys to demonstrate how adults take good care of children. </w:t>
                      </w:r>
                    </w:p>
                    <w:p w14:paraId="510941CA" w14:textId="77777777" w:rsidR="008631D0" w:rsidRDefault="008631D0" w:rsidP="008631D0">
                      <w:pPr>
                        <w:pStyle w:val="ListParagraph"/>
                        <w:numPr>
                          <w:ilvl w:val="0"/>
                          <w:numId w:val="3"/>
                        </w:numPr>
                      </w:pPr>
                      <w:r>
                        <w:t>Using figures, houses, cars etc. to represent different adults and the move to a new family and home.</w:t>
                      </w:r>
                    </w:p>
                    <w:p w14:paraId="6B2DC1FD" w14:textId="77777777" w:rsidR="008631D0" w:rsidRDefault="008631D0" w:rsidP="008631D0">
                      <w:pPr>
                        <w:pStyle w:val="ListParagraph"/>
                        <w:numPr>
                          <w:ilvl w:val="0"/>
                          <w:numId w:val="3"/>
                        </w:numPr>
                      </w:pPr>
                      <w:r>
                        <w:t>Showing the places a child has lived and will be living through art work and cars.</w:t>
                      </w:r>
                    </w:p>
                  </w:txbxContent>
                </v:textbox>
              </v:shape>
            </w:pict>
          </mc:Fallback>
        </mc:AlternateContent>
      </w:r>
    </w:p>
    <w:p w14:paraId="74BB4280" w14:textId="5EB3E260" w:rsidR="001E1DCD" w:rsidRPr="001D3C64" w:rsidRDefault="001E1DCD">
      <w:pPr>
        <w:rPr>
          <w:rFonts w:cstheme="minorHAnsi"/>
          <w:szCs w:val="24"/>
        </w:rPr>
      </w:pPr>
    </w:p>
    <w:p w14:paraId="4ED562DD" w14:textId="19366A9A" w:rsidR="001E1DCD" w:rsidRPr="001D3C64" w:rsidRDefault="001E1DCD">
      <w:pPr>
        <w:rPr>
          <w:rFonts w:cstheme="minorHAnsi"/>
          <w:szCs w:val="24"/>
        </w:rPr>
      </w:pPr>
    </w:p>
    <w:p w14:paraId="596A7374" w14:textId="1B39DBE9" w:rsidR="001E1DCD" w:rsidRPr="001D3C64" w:rsidRDefault="001E1DCD">
      <w:pPr>
        <w:rPr>
          <w:rFonts w:cstheme="minorHAnsi"/>
          <w:szCs w:val="24"/>
        </w:rPr>
      </w:pPr>
    </w:p>
    <w:p w14:paraId="1AF50195" w14:textId="0713F68D" w:rsidR="00AA1568" w:rsidRPr="001D3C64" w:rsidRDefault="00C60968">
      <w:pPr>
        <w:rPr>
          <w:rFonts w:cstheme="minorHAnsi"/>
          <w:szCs w:val="24"/>
        </w:rPr>
      </w:pPr>
      <w:r w:rsidRPr="001D3C64">
        <w:rPr>
          <w:rFonts w:cstheme="minorHAnsi"/>
          <w:noProof/>
          <w:u w:val="single"/>
        </w:rPr>
        <mc:AlternateContent>
          <mc:Choice Requires="wps">
            <w:drawing>
              <wp:anchor distT="0" distB="0" distL="114300" distR="114300" simplePos="0" relativeHeight="251713024" behindDoc="0" locked="0" layoutInCell="1" allowOverlap="1" wp14:anchorId="325879AD" wp14:editId="3C2DA764">
                <wp:simplePos x="0" y="0"/>
                <wp:positionH relativeFrom="column">
                  <wp:posOffset>-3071223</wp:posOffset>
                </wp:positionH>
                <wp:positionV relativeFrom="paragraph">
                  <wp:posOffset>3002461</wp:posOffset>
                </wp:positionV>
                <wp:extent cx="312517" cy="335666"/>
                <wp:effectExtent l="0" t="0" r="11430" b="20955"/>
                <wp:wrapNone/>
                <wp:docPr id="22" name="Text Box 22"/>
                <wp:cNvGraphicFramePr/>
                <a:graphic xmlns:a="http://schemas.openxmlformats.org/drawingml/2006/main">
                  <a:graphicData uri="http://schemas.microsoft.com/office/word/2010/wordprocessingShape">
                    <wps:wsp>
                      <wps:cNvSpPr txBox="1"/>
                      <wps:spPr>
                        <a:xfrm>
                          <a:off x="0" y="0"/>
                          <a:ext cx="312517" cy="335666"/>
                        </a:xfrm>
                        <a:prstGeom prst="rect">
                          <a:avLst/>
                        </a:prstGeom>
                        <a:solidFill>
                          <a:sysClr val="window" lastClr="FFFFFF"/>
                        </a:solidFill>
                        <a:ln w="25400" cap="flat" cmpd="sng" algn="ctr">
                          <a:solidFill>
                            <a:srgbClr val="C0504D"/>
                          </a:solidFill>
                          <a:prstDash val="solid"/>
                        </a:ln>
                        <a:effectLst/>
                      </wps:spPr>
                      <wps:txbx>
                        <w:txbxContent>
                          <w:p w14:paraId="124AF495" w14:textId="1643E049" w:rsidR="00C60968" w:rsidRPr="0026161D" w:rsidRDefault="00C60968" w:rsidP="00C60968">
                            <w:pPr>
                              <w:rPr>
                                <w:b/>
                                <w:bCs/>
                              </w:rPr>
                            </w:pP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879AD" id="Text Box 22" o:spid="_x0000_s1030" type="#_x0000_t202" style="position:absolute;margin-left:-241.85pt;margin-top:236.4pt;width:24.6pt;height:26.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" fillcolor="window" strokecolor="#c0504d" strokeweight="2pt">
                <v:textbox>
                  <w:txbxContent>
                    <w:p w14:paraId="124AF495" w14:textId="1643E049" w:rsidR="00C60968" w:rsidRPr="0026161D" w:rsidRDefault="00C60968" w:rsidP="00C60968">
                      <w:pPr>
                        <w:rPr>
                          <w:b/>
                          <w:bCs/>
                        </w:rPr>
                      </w:pPr>
                      <w:r>
                        <w:rPr>
                          <w:b/>
                          <w:bCs/>
                        </w:rPr>
                        <w:t>3</w:t>
                      </w:r>
                    </w:p>
                  </w:txbxContent>
                </v:textbox>
              </v:shape>
            </w:pict>
          </mc:Fallback>
        </mc:AlternateContent>
      </w:r>
      <w:r w:rsidRPr="001D3C64">
        <w:rPr>
          <w:rFonts w:cstheme="minorHAnsi"/>
          <w:noProof/>
          <w:u w:val="single"/>
        </w:rPr>
        <mc:AlternateContent>
          <mc:Choice Requires="wps">
            <w:drawing>
              <wp:anchor distT="0" distB="0" distL="114300" distR="114300" simplePos="0" relativeHeight="251595264" behindDoc="0" locked="0" layoutInCell="1" allowOverlap="1" wp14:anchorId="1324093C" wp14:editId="02624571">
                <wp:simplePos x="0" y="0"/>
                <wp:positionH relativeFrom="column">
                  <wp:posOffset>-2099582</wp:posOffset>
                </wp:positionH>
                <wp:positionV relativeFrom="paragraph">
                  <wp:posOffset>6020889</wp:posOffset>
                </wp:positionV>
                <wp:extent cx="5130800" cy="18161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5130800" cy="1816100"/>
                        </a:xfrm>
                        <a:prstGeom prst="rect">
                          <a:avLst/>
                        </a:prstGeom>
                        <a:solidFill>
                          <a:sysClr val="window" lastClr="FFFFFF"/>
                        </a:solidFill>
                        <a:ln w="6350">
                          <a:solidFill>
                            <a:prstClr val="black"/>
                          </a:solidFill>
                        </a:ln>
                      </wps:spPr>
                      <wps:txbx>
                        <w:txbxContent>
                          <w:p w14:paraId="718FBA74" w14:textId="77777777" w:rsidR="001E1DCD" w:rsidRDefault="001E1DCD" w:rsidP="001E1DCD"/>
                          <w:p w14:paraId="31F0D780" w14:textId="77777777" w:rsidR="001E1DCD" w:rsidRPr="00C60968" w:rsidRDefault="001E1DCD" w:rsidP="001E1DCD">
                            <w:pPr>
                              <w:rPr>
                                <w:b/>
                                <w:bCs/>
                              </w:rPr>
                            </w:pPr>
                            <w:r w:rsidRPr="00C60968">
                              <w:rPr>
                                <w:b/>
                                <w:bCs/>
                              </w:rPr>
                              <w:t>Here are some play ideas:</w:t>
                            </w:r>
                          </w:p>
                          <w:p w14:paraId="7F880E81" w14:textId="77777777" w:rsidR="001E1DCD" w:rsidRDefault="001E1DCD" w:rsidP="001E1DCD"/>
                          <w:p w14:paraId="21A1763B" w14:textId="77777777" w:rsidR="001E1DCD" w:rsidRDefault="001E1DCD" w:rsidP="001E1DCD">
                            <w:pPr>
                              <w:pStyle w:val="ListParagraph"/>
                              <w:numPr>
                                <w:ilvl w:val="0"/>
                                <w:numId w:val="3"/>
                              </w:numPr>
                            </w:pPr>
                            <w:r>
                              <w:t>Using puppets, dolls or figures to talk about families, meeting new people, moving, what is happening next.</w:t>
                            </w:r>
                          </w:p>
                          <w:p w14:paraId="4A418994" w14:textId="77777777" w:rsidR="001E1DCD" w:rsidRDefault="001E1DCD" w:rsidP="001E1DCD">
                            <w:pPr>
                              <w:pStyle w:val="ListParagraph"/>
                              <w:numPr>
                                <w:ilvl w:val="0"/>
                                <w:numId w:val="3"/>
                              </w:numPr>
                            </w:pPr>
                            <w:r>
                              <w:t xml:space="preserve">Using toys to demonstrate how adults take good care of children. </w:t>
                            </w:r>
                          </w:p>
                          <w:p w14:paraId="4F47CBEE" w14:textId="77777777" w:rsidR="001E1DCD" w:rsidRDefault="001E1DCD" w:rsidP="001E1DCD">
                            <w:pPr>
                              <w:pStyle w:val="ListParagraph"/>
                              <w:numPr>
                                <w:ilvl w:val="0"/>
                                <w:numId w:val="3"/>
                              </w:numPr>
                            </w:pPr>
                            <w:r>
                              <w:t>Using figures, houses, cars etc. to represent different adults and the move to a new family and home.</w:t>
                            </w:r>
                          </w:p>
                          <w:p w14:paraId="10674926" w14:textId="77777777" w:rsidR="001E1DCD" w:rsidRDefault="001E1DCD" w:rsidP="001E1DCD">
                            <w:pPr>
                              <w:pStyle w:val="ListParagraph"/>
                              <w:numPr>
                                <w:ilvl w:val="0"/>
                                <w:numId w:val="3"/>
                              </w:numPr>
                            </w:pPr>
                            <w:r>
                              <w:t>Showing the places a child has lived and will be living through art work and 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4093C" id="Text Box 16" o:spid="_x0000_s1031" type="#_x0000_t202" style="position:absolute;margin-left:-165.3pt;margin-top:474.1pt;width:404pt;height:143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" fillcolor="window" strokeweight=".5pt">
                <v:textbox>
                  <w:txbxContent>
                    <w:p w14:paraId="718FBA74" w14:textId="77777777" w:rsidR="001E1DCD" w:rsidRDefault="001E1DCD" w:rsidP="001E1DCD"/>
                    <w:p w14:paraId="31F0D780" w14:textId="77777777" w:rsidR="001E1DCD" w:rsidRPr="00C60968" w:rsidRDefault="001E1DCD" w:rsidP="001E1DCD">
                      <w:pPr>
                        <w:rPr>
                          <w:b/>
                          <w:bCs/>
                        </w:rPr>
                      </w:pPr>
                      <w:r w:rsidRPr="00C60968">
                        <w:rPr>
                          <w:b/>
                          <w:bCs/>
                        </w:rPr>
                        <w:t>Here are some play ideas:</w:t>
                      </w:r>
                    </w:p>
                    <w:p w14:paraId="7F880E81" w14:textId="77777777" w:rsidR="001E1DCD" w:rsidRDefault="001E1DCD" w:rsidP="001E1DCD"/>
                    <w:p w14:paraId="21A1763B" w14:textId="77777777" w:rsidR="001E1DCD" w:rsidRDefault="001E1DCD" w:rsidP="001E1DCD">
                      <w:pPr>
                        <w:pStyle w:val="ListParagraph"/>
                        <w:numPr>
                          <w:ilvl w:val="0"/>
                          <w:numId w:val="3"/>
                        </w:numPr>
                      </w:pPr>
                      <w:r>
                        <w:t>Using puppets, dolls or figures to talk about families, meeting new people, moving, what is happening next.</w:t>
                      </w:r>
                    </w:p>
                    <w:p w14:paraId="4A418994" w14:textId="77777777" w:rsidR="001E1DCD" w:rsidRDefault="001E1DCD" w:rsidP="001E1DCD">
                      <w:pPr>
                        <w:pStyle w:val="ListParagraph"/>
                        <w:numPr>
                          <w:ilvl w:val="0"/>
                          <w:numId w:val="3"/>
                        </w:numPr>
                      </w:pPr>
                      <w:r>
                        <w:t xml:space="preserve">Using toys to demonstrate how adults take good care of children. </w:t>
                      </w:r>
                    </w:p>
                    <w:p w14:paraId="4F47CBEE" w14:textId="77777777" w:rsidR="001E1DCD" w:rsidRDefault="001E1DCD" w:rsidP="001E1DCD">
                      <w:pPr>
                        <w:pStyle w:val="ListParagraph"/>
                        <w:numPr>
                          <w:ilvl w:val="0"/>
                          <w:numId w:val="3"/>
                        </w:numPr>
                      </w:pPr>
                      <w:r>
                        <w:t>Using figures, houses, cars etc. to represent different adults and the move to a new family and home.</w:t>
                      </w:r>
                    </w:p>
                    <w:p w14:paraId="10674926" w14:textId="77777777" w:rsidR="001E1DCD" w:rsidRDefault="001E1DCD" w:rsidP="001E1DCD">
                      <w:pPr>
                        <w:pStyle w:val="ListParagraph"/>
                        <w:numPr>
                          <w:ilvl w:val="0"/>
                          <w:numId w:val="3"/>
                        </w:numPr>
                      </w:pPr>
                      <w:r>
                        <w:t>Showing the places a child has lived and will be living through art work and cars.</w:t>
                      </w:r>
                    </w:p>
                  </w:txbxContent>
                </v:textbox>
              </v:shape>
            </w:pict>
          </mc:Fallback>
        </mc:AlternateContent>
      </w:r>
      <w:r w:rsidRPr="001D3C64">
        <w:rPr>
          <w:rFonts w:cstheme="minorHAnsi"/>
          <w:noProof/>
          <w:u w:val="single"/>
        </w:rPr>
        <mc:AlternateContent>
          <mc:Choice Requires="wps">
            <w:drawing>
              <wp:anchor distT="0" distB="0" distL="114300" distR="114300" simplePos="0" relativeHeight="251699712" behindDoc="0" locked="0" layoutInCell="1" allowOverlap="1" wp14:anchorId="2EBE7A74" wp14:editId="0B23425C">
                <wp:simplePos x="0" y="0"/>
                <wp:positionH relativeFrom="column">
                  <wp:posOffset>-6077527</wp:posOffset>
                </wp:positionH>
                <wp:positionV relativeFrom="paragraph">
                  <wp:posOffset>3071091</wp:posOffset>
                </wp:positionV>
                <wp:extent cx="312517" cy="335666"/>
                <wp:effectExtent l="0" t="0" r="11430" b="20955"/>
                <wp:wrapNone/>
                <wp:docPr id="21" name="Text Box 21"/>
                <wp:cNvGraphicFramePr/>
                <a:graphic xmlns:a="http://schemas.openxmlformats.org/drawingml/2006/main">
                  <a:graphicData uri="http://schemas.microsoft.com/office/word/2010/wordprocessingShape">
                    <wps:wsp>
                      <wps:cNvSpPr txBox="1"/>
                      <wps:spPr>
                        <a:xfrm>
                          <a:off x="0" y="0"/>
                          <a:ext cx="312517" cy="335666"/>
                        </a:xfrm>
                        <a:prstGeom prst="rect">
                          <a:avLst/>
                        </a:prstGeom>
                        <a:solidFill>
                          <a:sysClr val="window" lastClr="FFFFFF"/>
                        </a:solidFill>
                        <a:ln w="25400" cap="flat" cmpd="sng" algn="ctr">
                          <a:solidFill>
                            <a:srgbClr val="C0504D"/>
                          </a:solidFill>
                          <a:prstDash val="solid"/>
                        </a:ln>
                        <a:effectLst/>
                      </wps:spPr>
                      <wps:txbx>
                        <w:txbxContent>
                          <w:p w14:paraId="528BDEE6" w14:textId="30D65C61" w:rsidR="00C60968" w:rsidRPr="0026161D" w:rsidRDefault="00C60968" w:rsidP="00C60968">
                            <w:pPr>
                              <w:rPr>
                                <w:b/>
                                <w:bCs/>
                              </w:rPr>
                            </w:pP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7A74" id="Text Box 21" o:spid="_x0000_s1032" type="#_x0000_t202" style="position:absolute;margin-left:-478.55pt;margin-top:241.8pt;width:24.6pt;height:26.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" fillcolor="window" strokecolor="#c0504d" strokeweight="2pt">
                <v:textbox>
                  <w:txbxContent>
                    <w:p w14:paraId="528BDEE6" w14:textId="30D65C61" w:rsidR="00C60968" w:rsidRPr="0026161D" w:rsidRDefault="00C60968" w:rsidP="00C60968">
                      <w:pPr>
                        <w:rPr>
                          <w:b/>
                          <w:bCs/>
                        </w:rPr>
                      </w:pPr>
                      <w:r>
                        <w:rPr>
                          <w:b/>
                          <w:bCs/>
                        </w:rPr>
                        <w:t>3</w:t>
                      </w:r>
                    </w:p>
                  </w:txbxContent>
                </v:textbox>
              </v:shape>
            </w:pict>
          </mc:Fallback>
        </mc:AlternateContent>
      </w:r>
      <w:r w:rsidR="00AA1568" w:rsidRPr="001D3C64">
        <w:rPr>
          <w:rFonts w:cstheme="minorHAnsi"/>
          <w:szCs w:val="24"/>
        </w:rPr>
        <w:br w:type="page"/>
      </w:r>
    </w:p>
    <w:p w14:paraId="113C4BD4" w14:textId="5F6227C7" w:rsidR="001E1DCD" w:rsidRPr="001D3C64" w:rsidRDefault="001E1DCD" w:rsidP="005149FE">
      <w:pPr>
        <w:pStyle w:val="Heading1"/>
      </w:pPr>
      <w:bookmarkStart w:id="16" w:name="_Toc129618076"/>
      <w:r w:rsidRPr="001D3C64">
        <w:rPr>
          <w:noProof/>
        </w:rPr>
        <w:lastRenderedPageBreak/>
        <mc:AlternateContent>
          <mc:Choice Requires="wps">
            <w:drawing>
              <wp:anchor distT="0" distB="0" distL="114300" distR="114300" simplePos="0" relativeHeight="251659776" behindDoc="0" locked="0" layoutInCell="1" allowOverlap="1" wp14:anchorId="6AC9EEAD" wp14:editId="32587D18">
                <wp:simplePos x="0" y="0"/>
                <wp:positionH relativeFrom="column">
                  <wp:posOffset>-2328951</wp:posOffset>
                </wp:positionH>
                <wp:positionV relativeFrom="paragraph">
                  <wp:posOffset>3359636</wp:posOffset>
                </wp:positionV>
                <wp:extent cx="312420" cy="304395"/>
                <wp:effectExtent l="0" t="0" r="11430" b="19685"/>
                <wp:wrapNone/>
                <wp:docPr id="12" name="Text Box 12"/>
                <wp:cNvGraphicFramePr/>
                <a:graphic xmlns:a="http://schemas.openxmlformats.org/drawingml/2006/main">
                  <a:graphicData uri="http://schemas.microsoft.com/office/word/2010/wordprocessingShape">
                    <wps:wsp>
                      <wps:cNvSpPr txBox="1"/>
                      <wps:spPr>
                        <a:xfrm>
                          <a:off x="0" y="0"/>
                          <a:ext cx="312420" cy="304395"/>
                        </a:xfrm>
                        <a:prstGeom prst="rect">
                          <a:avLst/>
                        </a:prstGeom>
                        <a:solidFill>
                          <a:sysClr val="window" lastClr="FFFFFF"/>
                        </a:solidFill>
                        <a:ln w="25400" cap="flat" cmpd="sng" algn="ctr">
                          <a:solidFill>
                            <a:srgbClr val="C0504D"/>
                          </a:solidFill>
                          <a:prstDash val="solid"/>
                        </a:ln>
                        <a:effectLst/>
                      </wps:spPr>
                      <wps:txbx>
                        <w:txbxContent>
                          <w:p w14:paraId="4848EE5A" w14:textId="77777777" w:rsidR="001E1DCD" w:rsidRPr="0026161D" w:rsidRDefault="001E1DCD" w:rsidP="001E1DCD">
                            <w:pPr>
                              <w:rPr>
                                <w:b/>
                                <w:bCs/>
                              </w:rPr>
                            </w:pP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9EEAD" id="Text Box 12" o:spid="_x0000_s1033" type="#_x0000_t202" style="position:absolute;left:0;text-align:left;margin-left:-183.4pt;margin-top:264.55pt;width:24.6pt;height:2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" fillcolor="window" strokecolor="#c0504d" strokeweight="2pt">
                <v:textbox>
                  <w:txbxContent>
                    <w:p w14:paraId="4848EE5A" w14:textId="77777777" w:rsidR="001E1DCD" w:rsidRPr="0026161D" w:rsidRDefault="001E1DCD" w:rsidP="001E1DCD">
                      <w:pPr>
                        <w:rPr>
                          <w:b/>
                          <w:bCs/>
                        </w:rPr>
                      </w:pPr>
                      <w:r>
                        <w:rPr>
                          <w:b/>
                          <w:bCs/>
                        </w:rPr>
                        <w:t>4</w:t>
                      </w:r>
                    </w:p>
                  </w:txbxContent>
                </v:textbox>
              </v:shape>
            </w:pict>
          </mc:Fallback>
        </mc:AlternateContent>
      </w:r>
      <w:r w:rsidRPr="001D3C64">
        <w:rPr>
          <w:noProof/>
        </w:rPr>
        <mc:AlternateContent>
          <mc:Choice Requires="wps">
            <w:drawing>
              <wp:anchor distT="0" distB="0" distL="114300" distR="114300" simplePos="0" relativeHeight="251666944" behindDoc="0" locked="0" layoutInCell="1" allowOverlap="1" wp14:anchorId="1D8608E0" wp14:editId="121C27E7">
                <wp:simplePos x="0" y="0"/>
                <wp:positionH relativeFrom="column">
                  <wp:posOffset>-6073329</wp:posOffset>
                </wp:positionH>
                <wp:positionV relativeFrom="paragraph">
                  <wp:posOffset>3588127</wp:posOffset>
                </wp:positionV>
                <wp:extent cx="312517" cy="335666"/>
                <wp:effectExtent l="0" t="0" r="11430" b="20955"/>
                <wp:wrapNone/>
                <wp:docPr id="13" name="Text Box 13"/>
                <wp:cNvGraphicFramePr/>
                <a:graphic xmlns:a="http://schemas.openxmlformats.org/drawingml/2006/main">
                  <a:graphicData uri="http://schemas.microsoft.com/office/word/2010/wordprocessingShape">
                    <wps:wsp>
                      <wps:cNvSpPr txBox="1"/>
                      <wps:spPr>
                        <a:xfrm>
                          <a:off x="0" y="0"/>
                          <a:ext cx="312517" cy="335666"/>
                        </a:xfrm>
                        <a:prstGeom prst="rect">
                          <a:avLst/>
                        </a:prstGeom>
                        <a:solidFill>
                          <a:sysClr val="window" lastClr="FFFFFF"/>
                        </a:solidFill>
                        <a:ln w="25400" cap="flat" cmpd="sng" algn="ctr">
                          <a:solidFill>
                            <a:srgbClr val="C0504D"/>
                          </a:solidFill>
                          <a:prstDash val="solid"/>
                        </a:ln>
                        <a:effectLst/>
                      </wps:spPr>
                      <wps:txbx>
                        <w:txbxContent>
                          <w:p w14:paraId="05D747CF" w14:textId="77777777" w:rsidR="001E1DCD" w:rsidRPr="0026161D" w:rsidRDefault="001E1DCD" w:rsidP="001E1DCD">
                            <w:pPr>
                              <w:rPr>
                                <w:b/>
                                <w:bCs/>
                              </w:rPr>
                            </w:pP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08E0" id="Text Box 13" o:spid="_x0000_s1034" type="#_x0000_t202" style="position:absolute;left:0;text-align:left;margin-left:-478.2pt;margin-top:282.55pt;width:24.6pt;height:2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" fillcolor="window" strokecolor="#c0504d" strokeweight="2pt">
                <v:textbox>
                  <w:txbxContent>
                    <w:p w14:paraId="05D747CF" w14:textId="77777777" w:rsidR="001E1DCD" w:rsidRPr="0026161D" w:rsidRDefault="001E1DCD" w:rsidP="001E1DCD">
                      <w:pPr>
                        <w:rPr>
                          <w:b/>
                          <w:bCs/>
                        </w:rPr>
                      </w:pPr>
                      <w:r>
                        <w:rPr>
                          <w:b/>
                          <w:bCs/>
                        </w:rPr>
                        <w:t>3</w:t>
                      </w:r>
                    </w:p>
                  </w:txbxContent>
                </v:textbox>
              </v:shape>
            </w:pict>
          </mc:Fallback>
        </mc:AlternateContent>
      </w:r>
      <w:r w:rsidR="00121939" w:rsidRPr="001D3C64">
        <w:rPr>
          <w:noProof/>
        </w:rPr>
        <w:t>Countdown Calendar – One day at a time</w:t>
      </w:r>
      <w:bookmarkEnd w:id="16"/>
    </w:p>
    <w:p w14:paraId="7F86E2DD" w14:textId="74BA3CD5" w:rsidR="00E60808" w:rsidRPr="001D3C64" w:rsidRDefault="00E60808">
      <w:pPr>
        <w:rPr>
          <w:rFonts w:cstheme="minorHAnsi"/>
          <w:szCs w:val="24"/>
        </w:rPr>
      </w:pPr>
    </w:p>
    <w:p w14:paraId="27BC9DA8" w14:textId="372EC9AF" w:rsidR="00E60808" w:rsidRPr="001D3C64" w:rsidRDefault="00E60808">
      <w:pPr>
        <w:rPr>
          <w:rFonts w:cstheme="minorHAnsi"/>
          <w:szCs w:val="24"/>
        </w:rPr>
      </w:pPr>
      <w:r w:rsidRPr="001D3C64">
        <w:rPr>
          <w:rFonts w:cstheme="minorHAnsi"/>
          <w:noProof/>
          <w:szCs w:val="24"/>
        </w:rPr>
        <w:drawing>
          <wp:inline distT="0" distB="0" distL="0" distR="0" wp14:anchorId="03B8D99C" wp14:editId="302EEC67">
            <wp:extent cx="5731510" cy="370268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702685"/>
                    </a:xfrm>
                    <a:prstGeom prst="rect">
                      <a:avLst/>
                    </a:prstGeom>
                  </pic:spPr>
                </pic:pic>
              </a:graphicData>
            </a:graphic>
          </wp:inline>
        </w:drawing>
      </w:r>
    </w:p>
    <w:p w14:paraId="18FC0070" w14:textId="16A99591" w:rsidR="00F62E49" w:rsidRPr="001D3C64" w:rsidRDefault="00F62E49">
      <w:pPr>
        <w:rPr>
          <w:rFonts w:cstheme="minorHAnsi"/>
          <w:szCs w:val="24"/>
        </w:rPr>
      </w:pPr>
    </w:p>
    <w:p w14:paraId="02DB9D18" w14:textId="3E2644C9" w:rsidR="00F62E49" w:rsidRPr="001D3C64" w:rsidRDefault="00F62E49">
      <w:pPr>
        <w:rPr>
          <w:rFonts w:cstheme="minorHAnsi"/>
          <w:szCs w:val="24"/>
        </w:rPr>
      </w:pPr>
    </w:p>
    <w:p w14:paraId="5D29AD29" w14:textId="77777777" w:rsidR="00F62E49" w:rsidRPr="001D3C64" w:rsidRDefault="00F62E49">
      <w:pPr>
        <w:rPr>
          <w:rFonts w:cstheme="minorHAnsi"/>
          <w:szCs w:val="24"/>
        </w:rPr>
      </w:pPr>
    </w:p>
    <w:p w14:paraId="2849D840" w14:textId="33F9DE00" w:rsidR="00F62E49" w:rsidRPr="001D3C64" w:rsidRDefault="00F62E49">
      <w:pPr>
        <w:rPr>
          <w:rFonts w:cstheme="minorHAnsi"/>
          <w:szCs w:val="24"/>
        </w:rPr>
      </w:pPr>
    </w:p>
    <w:p w14:paraId="13C67C2C" w14:textId="77777777" w:rsidR="00F62E49" w:rsidRPr="001D3C64" w:rsidRDefault="00F62E49">
      <w:pPr>
        <w:rPr>
          <w:rFonts w:cstheme="minorHAnsi"/>
          <w:szCs w:val="24"/>
        </w:rPr>
      </w:pPr>
    </w:p>
    <w:p w14:paraId="344C4664" w14:textId="0B158A5B" w:rsidR="00E60808" w:rsidRPr="001D3C64" w:rsidRDefault="00EA5567">
      <w:pPr>
        <w:rPr>
          <w:rFonts w:cstheme="minorHAnsi"/>
          <w:szCs w:val="24"/>
        </w:rPr>
      </w:pPr>
      <w:r w:rsidRPr="001D3C64">
        <w:rPr>
          <w:rFonts w:cstheme="minorHAnsi"/>
          <w:szCs w:val="24"/>
        </w:rPr>
        <w:object w:dxaOrig="4130" w:dyaOrig="831" w14:anchorId="19D43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41.25pt" o:ole="">
            <v:imagedata r:id="rId24" o:title=""/>
          </v:shape>
          <o:OLEObject Type="Embed" ProgID="Package" ShapeID="_x0000_i1025" DrawAspect="Content" ObjectID="_1740231322" r:id="rId25"/>
        </w:object>
      </w:r>
    </w:p>
    <w:p w14:paraId="7EB18212" w14:textId="77777777" w:rsidR="00191028" w:rsidRPr="001D3C64" w:rsidRDefault="00191028">
      <w:pPr>
        <w:rPr>
          <w:rFonts w:cstheme="minorHAnsi"/>
          <w:noProof/>
          <w:color w:val="0070C0"/>
          <w:u w:val="single"/>
        </w:rPr>
      </w:pPr>
    </w:p>
    <w:p w14:paraId="4909821D" w14:textId="119164A3" w:rsidR="00F62E49" w:rsidRPr="001D3C64" w:rsidRDefault="00F62E49">
      <w:pPr>
        <w:rPr>
          <w:rFonts w:cstheme="minorHAnsi"/>
          <w:noProof/>
          <w:color w:val="0070C0"/>
          <w:u w:val="single"/>
        </w:rPr>
      </w:pPr>
      <w:r w:rsidRPr="001D3C64">
        <w:rPr>
          <w:rFonts w:cstheme="minorHAnsi"/>
          <w:noProof/>
          <w:color w:val="0070C0"/>
          <w:u w:val="single"/>
        </w:rPr>
        <w:br w:type="page"/>
      </w:r>
    </w:p>
    <w:p w14:paraId="11CE6CC0" w14:textId="77777777" w:rsidR="00191028" w:rsidRPr="001D3C64" w:rsidRDefault="00191028">
      <w:pPr>
        <w:rPr>
          <w:rFonts w:cstheme="minorHAnsi"/>
          <w:noProof/>
          <w:color w:val="0070C0"/>
          <w:u w:val="single"/>
        </w:rPr>
      </w:pPr>
    </w:p>
    <w:p w14:paraId="54697C34" w14:textId="4096531D" w:rsidR="00636E70" w:rsidRPr="001D3C64" w:rsidRDefault="00636E70" w:rsidP="005149FE">
      <w:pPr>
        <w:pStyle w:val="Heading1"/>
        <w:rPr>
          <w:noProof/>
        </w:rPr>
      </w:pPr>
      <w:bookmarkStart w:id="17" w:name="_Toc129618077"/>
      <w:r w:rsidRPr="001D3C64">
        <w:rPr>
          <w:noProof/>
        </w:rPr>
        <w:t>Countdown Calendar –Moving Week</w:t>
      </w:r>
      <w:bookmarkEnd w:id="17"/>
    </w:p>
    <w:p w14:paraId="61FF630A" w14:textId="1D8758DE" w:rsidR="00F62E49" w:rsidRPr="001D3C64" w:rsidRDefault="00F62E49">
      <w:pPr>
        <w:rPr>
          <w:rFonts w:cstheme="minorHAnsi"/>
          <w:noProof/>
          <w:color w:val="0070C0"/>
          <w:u w:val="single"/>
        </w:rPr>
      </w:pPr>
    </w:p>
    <w:p w14:paraId="6C68F524" w14:textId="25E5DE96" w:rsidR="00F62E49" w:rsidRPr="001D3C64" w:rsidRDefault="00F62E49">
      <w:pPr>
        <w:rPr>
          <w:rFonts w:cstheme="minorHAnsi"/>
          <w:szCs w:val="24"/>
        </w:rPr>
      </w:pPr>
    </w:p>
    <w:p w14:paraId="7E98E69F" w14:textId="4AD46290" w:rsidR="00F62E49" w:rsidRPr="001D3C64" w:rsidRDefault="00F62E49">
      <w:pPr>
        <w:rPr>
          <w:rFonts w:cstheme="minorHAnsi"/>
          <w:szCs w:val="24"/>
        </w:rPr>
      </w:pPr>
    </w:p>
    <w:p w14:paraId="50D61171" w14:textId="77777777" w:rsidR="00F62E49" w:rsidRPr="001D3C64" w:rsidRDefault="00F62E49">
      <w:pPr>
        <w:rPr>
          <w:rFonts w:cstheme="minorHAnsi"/>
          <w:szCs w:val="24"/>
        </w:rPr>
      </w:pPr>
    </w:p>
    <w:p w14:paraId="7D4238A6" w14:textId="0887DDF1" w:rsidR="00EA5567" w:rsidRPr="001D3C64" w:rsidRDefault="00B77A13">
      <w:pPr>
        <w:rPr>
          <w:rFonts w:cstheme="minorHAnsi"/>
          <w:szCs w:val="24"/>
        </w:rPr>
      </w:pPr>
      <w:r w:rsidRPr="001D3C64">
        <w:rPr>
          <w:rFonts w:cstheme="minorHAnsi"/>
          <w:noProof/>
          <w:szCs w:val="24"/>
        </w:rPr>
        <w:drawing>
          <wp:inline distT="0" distB="0" distL="0" distR="0" wp14:anchorId="5F5A1AA0" wp14:editId="5AC31A5D">
            <wp:extent cx="5731510" cy="282956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829560"/>
                    </a:xfrm>
                    <a:prstGeom prst="rect">
                      <a:avLst/>
                    </a:prstGeom>
                  </pic:spPr>
                </pic:pic>
              </a:graphicData>
            </a:graphic>
          </wp:inline>
        </w:drawing>
      </w:r>
    </w:p>
    <w:p w14:paraId="35C97FC8" w14:textId="77777777" w:rsidR="00E60808" w:rsidRPr="001D3C64" w:rsidRDefault="00E60808">
      <w:pPr>
        <w:rPr>
          <w:rFonts w:cstheme="minorHAnsi"/>
          <w:szCs w:val="24"/>
        </w:rPr>
      </w:pPr>
    </w:p>
    <w:p w14:paraId="141A08F1" w14:textId="77777777" w:rsidR="00F62E49" w:rsidRPr="001D3C64" w:rsidRDefault="00F62E49">
      <w:pPr>
        <w:rPr>
          <w:rFonts w:cstheme="minorHAnsi"/>
          <w:szCs w:val="24"/>
        </w:rPr>
      </w:pPr>
    </w:p>
    <w:p w14:paraId="5AF7DC5F" w14:textId="45D5B581" w:rsidR="00191028" w:rsidRPr="001D3C64" w:rsidRDefault="00636E70">
      <w:pPr>
        <w:rPr>
          <w:rFonts w:cstheme="minorHAnsi"/>
          <w:szCs w:val="24"/>
        </w:rPr>
      </w:pPr>
      <w:r w:rsidRPr="001D3C64">
        <w:rPr>
          <w:rFonts w:cstheme="minorHAnsi"/>
          <w:szCs w:val="24"/>
        </w:rPr>
        <w:object w:dxaOrig="3821" w:dyaOrig="831" w14:anchorId="1C59A530">
          <v:shape id="_x0000_i1026" type="#_x0000_t75" style="width:191.25pt;height:41.25pt" o:ole="">
            <v:imagedata r:id="rId27" o:title=""/>
          </v:shape>
          <o:OLEObject Type="Embed" ProgID="Package" ShapeID="_x0000_i1026" DrawAspect="Content" ObjectID="_1740231323" r:id="rId28"/>
        </w:object>
      </w:r>
    </w:p>
    <w:p w14:paraId="32A0F94B" w14:textId="64888D82" w:rsidR="00F62E49" w:rsidRPr="001D3C64" w:rsidRDefault="00F62E49">
      <w:pPr>
        <w:rPr>
          <w:rFonts w:cstheme="minorHAnsi"/>
          <w:szCs w:val="24"/>
        </w:rPr>
      </w:pPr>
    </w:p>
    <w:p w14:paraId="65A99734" w14:textId="361AA412" w:rsidR="00F62E49" w:rsidRPr="001D3C64" w:rsidRDefault="00F62E49">
      <w:pPr>
        <w:rPr>
          <w:rFonts w:cstheme="minorHAnsi"/>
          <w:szCs w:val="24"/>
        </w:rPr>
      </w:pPr>
      <w:r w:rsidRPr="001D3C64">
        <w:rPr>
          <w:rFonts w:cstheme="minorHAnsi"/>
          <w:szCs w:val="24"/>
        </w:rPr>
        <w:br w:type="page"/>
      </w:r>
    </w:p>
    <w:p w14:paraId="37151BE2" w14:textId="77777777" w:rsidR="00F62E49" w:rsidRPr="001D3C64" w:rsidRDefault="00F62E49" w:rsidP="00F62E49">
      <w:pPr>
        <w:jc w:val="center"/>
        <w:rPr>
          <w:rFonts w:cstheme="minorHAnsi"/>
          <w:b/>
          <w:bCs/>
          <w:sz w:val="28"/>
          <w:szCs w:val="28"/>
        </w:rPr>
      </w:pPr>
    </w:p>
    <w:p w14:paraId="72C9D9B6" w14:textId="0AA87C6C" w:rsidR="00D8551C" w:rsidRPr="001D3C64" w:rsidRDefault="00D8551C" w:rsidP="005149FE">
      <w:pPr>
        <w:pStyle w:val="Heading1"/>
        <w:rPr>
          <w:noProof/>
        </w:rPr>
      </w:pPr>
      <w:bookmarkStart w:id="18" w:name="_Toc129618078"/>
      <w:r w:rsidRPr="001D3C64">
        <w:rPr>
          <w:noProof/>
        </w:rPr>
        <w:t>Countdown Calendar –</w:t>
      </w:r>
      <w:r w:rsidR="00387664" w:rsidRPr="001D3C64">
        <w:rPr>
          <w:noProof/>
        </w:rPr>
        <w:t xml:space="preserve"> Number of Sleeps</w:t>
      </w:r>
      <w:bookmarkEnd w:id="18"/>
    </w:p>
    <w:p w14:paraId="7CB9F873" w14:textId="057D3CFB" w:rsidR="00F62E49" w:rsidRPr="001D3C64" w:rsidRDefault="00F62E49" w:rsidP="00F62E49">
      <w:pPr>
        <w:jc w:val="center"/>
        <w:rPr>
          <w:rFonts w:cstheme="minorHAnsi"/>
          <w:b/>
          <w:bCs/>
          <w:noProof/>
          <w:color w:val="0070C0"/>
          <w:sz w:val="28"/>
          <w:szCs w:val="28"/>
          <w:u w:val="single"/>
        </w:rPr>
      </w:pPr>
    </w:p>
    <w:p w14:paraId="30991D8F" w14:textId="77777777" w:rsidR="00F62E49" w:rsidRPr="001D3C64" w:rsidRDefault="00F62E49" w:rsidP="00F62E49">
      <w:pPr>
        <w:jc w:val="center"/>
        <w:rPr>
          <w:rFonts w:cstheme="minorHAnsi"/>
          <w:b/>
          <w:bCs/>
          <w:noProof/>
          <w:color w:val="0070C0"/>
          <w:sz w:val="28"/>
          <w:szCs w:val="28"/>
          <w:u w:val="single"/>
        </w:rPr>
      </w:pPr>
    </w:p>
    <w:p w14:paraId="69E9FD4F" w14:textId="77777777" w:rsidR="00D8551C" w:rsidRPr="001D3C64" w:rsidRDefault="00D8551C">
      <w:pPr>
        <w:rPr>
          <w:rFonts w:cstheme="minorHAnsi"/>
          <w:szCs w:val="24"/>
        </w:rPr>
      </w:pPr>
    </w:p>
    <w:p w14:paraId="4B19CFF0" w14:textId="77777777" w:rsidR="00387664" w:rsidRPr="001D3C64" w:rsidRDefault="00D8551C">
      <w:pPr>
        <w:rPr>
          <w:rFonts w:cstheme="minorHAnsi"/>
          <w:szCs w:val="24"/>
        </w:rPr>
      </w:pPr>
      <w:r w:rsidRPr="001D3C64">
        <w:rPr>
          <w:rFonts w:cstheme="minorHAnsi"/>
          <w:noProof/>
          <w:szCs w:val="24"/>
        </w:rPr>
        <w:drawing>
          <wp:inline distT="0" distB="0" distL="0" distR="0" wp14:anchorId="70F30465" wp14:editId="34C272B9">
            <wp:extent cx="5731510" cy="3077210"/>
            <wp:effectExtent l="0" t="0" r="254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077210"/>
                    </a:xfrm>
                    <a:prstGeom prst="rect">
                      <a:avLst/>
                    </a:prstGeom>
                  </pic:spPr>
                </pic:pic>
              </a:graphicData>
            </a:graphic>
          </wp:inline>
        </w:drawing>
      </w:r>
    </w:p>
    <w:p w14:paraId="45766935" w14:textId="77777777" w:rsidR="001B7C32" w:rsidRPr="001D3C64" w:rsidRDefault="001B7C32">
      <w:pPr>
        <w:rPr>
          <w:rFonts w:cstheme="minorHAnsi"/>
          <w:szCs w:val="24"/>
        </w:rPr>
      </w:pPr>
    </w:p>
    <w:p w14:paraId="6DCE69A9" w14:textId="77777777" w:rsidR="007651B5" w:rsidRPr="001D3C64" w:rsidRDefault="007651B5" w:rsidP="00FD5681">
      <w:pPr>
        <w:jc w:val="center"/>
        <w:rPr>
          <w:rFonts w:cstheme="minorHAnsi"/>
          <w:color w:val="0070C0"/>
          <w:szCs w:val="24"/>
          <w:u w:val="single"/>
        </w:rPr>
      </w:pPr>
    </w:p>
    <w:p w14:paraId="15CCE73D" w14:textId="77777777" w:rsidR="007651B5" w:rsidRPr="001D3C64" w:rsidRDefault="007651B5" w:rsidP="00FD5681">
      <w:pPr>
        <w:jc w:val="center"/>
        <w:rPr>
          <w:rFonts w:cstheme="minorHAnsi"/>
          <w:color w:val="0070C0"/>
          <w:szCs w:val="24"/>
          <w:u w:val="single"/>
        </w:rPr>
      </w:pPr>
    </w:p>
    <w:p w14:paraId="6C81E35C" w14:textId="77777777" w:rsidR="007651B5" w:rsidRPr="001D3C64" w:rsidRDefault="007651B5" w:rsidP="00FD5681">
      <w:pPr>
        <w:jc w:val="center"/>
        <w:rPr>
          <w:rFonts w:cstheme="minorHAnsi"/>
          <w:color w:val="0070C0"/>
          <w:szCs w:val="24"/>
          <w:u w:val="single"/>
        </w:rPr>
      </w:pPr>
    </w:p>
    <w:p w14:paraId="5F81E04E" w14:textId="77777777" w:rsidR="007651B5" w:rsidRPr="001D3C64" w:rsidRDefault="007651B5" w:rsidP="00FD5681">
      <w:pPr>
        <w:jc w:val="center"/>
        <w:rPr>
          <w:rFonts w:cstheme="minorHAnsi"/>
          <w:color w:val="0070C0"/>
          <w:szCs w:val="24"/>
          <w:u w:val="single"/>
        </w:rPr>
      </w:pPr>
    </w:p>
    <w:p w14:paraId="17A46895" w14:textId="77777777" w:rsidR="007651B5" w:rsidRPr="001D3C64" w:rsidRDefault="007651B5" w:rsidP="00FD5681">
      <w:pPr>
        <w:jc w:val="center"/>
        <w:rPr>
          <w:rFonts w:cstheme="minorHAnsi"/>
          <w:color w:val="0070C0"/>
          <w:szCs w:val="24"/>
          <w:u w:val="single"/>
        </w:rPr>
      </w:pPr>
    </w:p>
    <w:p w14:paraId="339CD548" w14:textId="77777777" w:rsidR="007651B5" w:rsidRPr="001D3C64" w:rsidRDefault="007651B5" w:rsidP="00FD5681">
      <w:pPr>
        <w:jc w:val="center"/>
        <w:rPr>
          <w:rFonts w:cstheme="minorHAnsi"/>
          <w:color w:val="0070C0"/>
          <w:szCs w:val="24"/>
          <w:u w:val="single"/>
        </w:rPr>
      </w:pPr>
    </w:p>
    <w:p w14:paraId="2EFAE0D6" w14:textId="77777777" w:rsidR="007651B5" w:rsidRPr="001D3C64" w:rsidRDefault="007651B5" w:rsidP="00FD5681">
      <w:pPr>
        <w:jc w:val="center"/>
        <w:rPr>
          <w:rFonts w:cstheme="minorHAnsi"/>
          <w:color w:val="0070C0"/>
          <w:szCs w:val="24"/>
          <w:u w:val="single"/>
        </w:rPr>
      </w:pPr>
    </w:p>
    <w:p w14:paraId="5E3D957B" w14:textId="77777777" w:rsidR="007651B5" w:rsidRPr="001D3C64" w:rsidRDefault="007651B5" w:rsidP="00FD5681">
      <w:pPr>
        <w:jc w:val="center"/>
        <w:rPr>
          <w:rFonts w:cstheme="minorHAnsi"/>
          <w:color w:val="0070C0"/>
          <w:szCs w:val="24"/>
          <w:u w:val="single"/>
        </w:rPr>
      </w:pPr>
    </w:p>
    <w:p w14:paraId="3F65B35B" w14:textId="77777777" w:rsidR="007651B5" w:rsidRPr="001D3C64" w:rsidRDefault="007651B5" w:rsidP="00FD5681">
      <w:pPr>
        <w:jc w:val="center"/>
        <w:rPr>
          <w:rFonts w:cstheme="minorHAnsi"/>
          <w:color w:val="0070C0"/>
          <w:szCs w:val="24"/>
          <w:u w:val="single"/>
        </w:rPr>
      </w:pPr>
    </w:p>
    <w:p w14:paraId="483482E3" w14:textId="77777777" w:rsidR="007651B5" w:rsidRPr="001D3C64" w:rsidRDefault="007651B5" w:rsidP="00FD5681">
      <w:pPr>
        <w:jc w:val="center"/>
        <w:rPr>
          <w:rFonts w:cstheme="minorHAnsi"/>
          <w:color w:val="0070C0"/>
          <w:szCs w:val="24"/>
          <w:u w:val="single"/>
        </w:rPr>
      </w:pPr>
    </w:p>
    <w:p w14:paraId="61FF88C0" w14:textId="77777777" w:rsidR="007651B5" w:rsidRPr="001D3C64" w:rsidRDefault="007651B5" w:rsidP="00FD5681">
      <w:pPr>
        <w:jc w:val="center"/>
        <w:rPr>
          <w:rFonts w:cstheme="minorHAnsi"/>
          <w:color w:val="0070C0"/>
          <w:szCs w:val="24"/>
          <w:u w:val="single"/>
        </w:rPr>
      </w:pPr>
    </w:p>
    <w:p w14:paraId="393EEE02" w14:textId="77777777" w:rsidR="007651B5" w:rsidRPr="001D3C64" w:rsidRDefault="007651B5" w:rsidP="00FD5681">
      <w:pPr>
        <w:jc w:val="center"/>
        <w:rPr>
          <w:rFonts w:cstheme="minorHAnsi"/>
          <w:color w:val="0070C0"/>
          <w:szCs w:val="24"/>
          <w:u w:val="single"/>
        </w:rPr>
      </w:pPr>
    </w:p>
    <w:p w14:paraId="5D3BF1E1" w14:textId="77777777" w:rsidR="007651B5" w:rsidRPr="001D3C64" w:rsidRDefault="007651B5" w:rsidP="00FD5681">
      <w:pPr>
        <w:jc w:val="center"/>
        <w:rPr>
          <w:rFonts w:cstheme="minorHAnsi"/>
          <w:color w:val="0070C0"/>
          <w:szCs w:val="24"/>
          <w:u w:val="single"/>
        </w:rPr>
      </w:pPr>
    </w:p>
    <w:p w14:paraId="2C1D3C92" w14:textId="77777777" w:rsidR="007651B5" w:rsidRPr="001D3C64" w:rsidRDefault="007651B5" w:rsidP="00FD5681">
      <w:pPr>
        <w:jc w:val="center"/>
        <w:rPr>
          <w:rFonts w:cstheme="minorHAnsi"/>
          <w:color w:val="0070C0"/>
          <w:szCs w:val="24"/>
          <w:u w:val="single"/>
        </w:rPr>
      </w:pPr>
    </w:p>
    <w:p w14:paraId="1AE77491" w14:textId="77777777" w:rsidR="007651B5" w:rsidRPr="001D3C64" w:rsidRDefault="007651B5" w:rsidP="00FD5681">
      <w:pPr>
        <w:jc w:val="center"/>
        <w:rPr>
          <w:rFonts w:cstheme="minorHAnsi"/>
          <w:color w:val="0070C0"/>
          <w:szCs w:val="24"/>
          <w:u w:val="single"/>
        </w:rPr>
      </w:pPr>
    </w:p>
    <w:p w14:paraId="22DE8A75" w14:textId="77777777" w:rsidR="007651B5" w:rsidRPr="001D3C64" w:rsidRDefault="007651B5" w:rsidP="00FD5681">
      <w:pPr>
        <w:jc w:val="center"/>
        <w:rPr>
          <w:rFonts w:cstheme="minorHAnsi"/>
          <w:color w:val="0070C0"/>
          <w:szCs w:val="24"/>
          <w:u w:val="single"/>
        </w:rPr>
      </w:pPr>
    </w:p>
    <w:p w14:paraId="1812CF40" w14:textId="77777777" w:rsidR="007651B5" w:rsidRPr="001D3C64" w:rsidRDefault="007651B5" w:rsidP="00FD5681">
      <w:pPr>
        <w:jc w:val="center"/>
        <w:rPr>
          <w:rFonts w:cstheme="minorHAnsi"/>
          <w:color w:val="0070C0"/>
          <w:szCs w:val="24"/>
          <w:u w:val="single"/>
        </w:rPr>
      </w:pPr>
    </w:p>
    <w:p w14:paraId="7D50892B" w14:textId="77777777" w:rsidR="007651B5" w:rsidRPr="001D3C64" w:rsidRDefault="007651B5" w:rsidP="00FD5681">
      <w:pPr>
        <w:jc w:val="center"/>
        <w:rPr>
          <w:rFonts w:cstheme="minorHAnsi"/>
          <w:color w:val="0070C0"/>
          <w:szCs w:val="24"/>
          <w:u w:val="single"/>
        </w:rPr>
      </w:pPr>
    </w:p>
    <w:p w14:paraId="63495B12" w14:textId="77777777" w:rsidR="007651B5" w:rsidRPr="001D3C64" w:rsidRDefault="007651B5" w:rsidP="00FD5681">
      <w:pPr>
        <w:jc w:val="center"/>
        <w:rPr>
          <w:rFonts w:cstheme="minorHAnsi"/>
          <w:color w:val="0070C0"/>
          <w:szCs w:val="24"/>
          <w:u w:val="single"/>
        </w:rPr>
      </w:pPr>
    </w:p>
    <w:p w14:paraId="4452DBBE" w14:textId="77777777" w:rsidR="007651B5" w:rsidRPr="001D3C64" w:rsidRDefault="007651B5" w:rsidP="00FD5681">
      <w:pPr>
        <w:jc w:val="center"/>
        <w:rPr>
          <w:rFonts w:cstheme="minorHAnsi"/>
          <w:color w:val="0070C0"/>
          <w:szCs w:val="24"/>
          <w:u w:val="single"/>
        </w:rPr>
      </w:pPr>
    </w:p>
    <w:p w14:paraId="4F05E4E2" w14:textId="77777777" w:rsidR="007651B5" w:rsidRPr="001D3C64" w:rsidRDefault="007651B5" w:rsidP="00FD5681">
      <w:pPr>
        <w:jc w:val="center"/>
        <w:rPr>
          <w:rFonts w:cstheme="minorHAnsi"/>
          <w:color w:val="0070C0"/>
          <w:szCs w:val="24"/>
          <w:u w:val="single"/>
        </w:rPr>
      </w:pPr>
    </w:p>
    <w:p w14:paraId="6DF5F0C2" w14:textId="77777777" w:rsidR="007651B5" w:rsidRPr="001D3C64" w:rsidRDefault="007651B5" w:rsidP="005149FE">
      <w:pPr>
        <w:pStyle w:val="Heading1"/>
      </w:pPr>
    </w:p>
    <w:p w14:paraId="0B2E53F3" w14:textId="6BF019AD" w:rsidR="00F62E49" w:rsidRPr="001D3C64" w:rsidRDefault="00611244" w:rsidP="005149FE">
      <w:pPr>
        <w:pStyle w:val="Heading1"/>
        <w:rPr>
          <w:sz w:val="28"/>
          <w:szCs w:val="28"/>
        </w:rPr>
      </w:pPr>
      <w:bookmarkStart w:id="19" w:name="_Toc129618079"/>
      <w:r w:rsidRPr="001D3C64">
        <w:rPr>
          <w:noProof/>
          <w:sz w:val="28"/>
          <w:szCs w:val="28"/>
        </w:rPr>
        <w:lastRenderedPageBreak/>
        <mc:AlternateContent>
          <mc:Choice Requires="wps">
            <w:drawing>
              <wp:anchor distT="0" distB="0" distL="114300" distR="114300" simplePos="0" relativeHeight="251730432" behindDoc="0" locked="0" layoutInCell="1" allowOverlap="1" wp14:anchorId="0B42571B" wp14:editId="32DCF592">
                <wp:simplePos x="0" y="0"/>
                <wp:positionH relativeFrom="column">
                  <wp:posOffset>9395369</wp:posOffset>
                </wp:positionH>
                <wp:positionV relativeFrom="paragraph">
                  <wp:posOffset>1741352</wp:posOffset>
                </wp:positionV>
                <wp:extent cx="312517" cy="335666"/>
                <wp:effectExtent l="0" t="0" r="11430" b="20955"/>
                <wp:wrapNone/>
                <wp:docPr id="24" name="Text Box 24"/>
                <wp:cNvGraphicFramePr/>
                <a:graphic xmlns:a="http://schemas.openxmlformats.org/drawingml/2006/main">
                  <a:graphicData uri="http://schemas.microsoft.com/office/word/2010/wordprocessingShape">
                    <wps:wsp>
                      <wps:cNvSpPr txBox="1"/>
                      <wps:spPr>
                        <a:xfrm>
                          <a:off x="0" y="0"/>
                          <a:ext cx="312517" cy="335666"/>
                        </a:xfrm>
                        <a:prstGeom prst="rect">
                          <a:avLst/>
                        </a:prstGeom>
                        <a:solidFill>
                          <a:sysClr val="window" lastClr="FFFFFF"/>
                        </a:solidFill>
                        <a:ln w="25400" cap="flat" cmpd="sng" algn="ctr">
                          <a:solidFill>
                            <a:srgbClr val="C0504D"/>
                          </a:solidFill>
                          <a:prstDash val="solid"/>
                        </a:ln>
                        <a:effectLst/>
                      </wps:spPr>
                      <wps:txbx>
                        <w:txbxContent>
                          <w:p w14:paraId="207D25AB" w14:textId="304C5547" w:rsidR="00C60968" w:rsidRPr="0026161D" w:rsidRDefault="00C60968" w:rsidP="00C60968">
                            <w:pPr>
                              <w:rPr>
                                <w:b/>
                                <w:bCs/>
                              </w:rPr>
                            </w:pP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571B" id="Text Box 24" o:spid="_x0000_s1035" type="#_x0000_t202" style="position:absolute;left:0;text-align:left;margin-left:739.8pt;margin-top:137.1pt;width:24.6pt;height:26.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" fillcolor="window" strokecolor="#c0504d" strokeweight="2pt">
                <v:textbox>
                  <w:txbxContent>
                    <w:p w14:paraId="207D25AB" w14:textId="304C5547" w:rsidR="00C60968" w:rsidRPr="0026161D" w:rsidRDefault="00C60968" w:rsidP="00C60968">
                      <w:pPr>
                        <w:rPr>
                          <w:b/>
                          <w:bCs/>
                        </w:rPr>
                      </w:pPr>
                      <w:r>
                        <w:rPr>
                          <w:b/>
                          <w:bCs/>
                        </w:rPr>
                        <w:t>4</w:t>
                      </w:r>
                    </w:p>
                  </w:txbxContent>
                </v:textbox>
              </v:shape>
            </w:pict>
          </mc:Fallback>
        </mc:AlternateContent>
      </w:r>
      <w:r w:rsidRPr="001D3C64">
        <w:rPr>
          <w:noProof/>
          <w:sz w:val="28"/>
          <w:szCs w:val="28"/>
        </w:rPr>
        <mc:AlternateContent>
          <mc:Choice Requires="wps">
            <w:drawing>
              <wp:anchor distT="0" distB="0" distL="114300" distR="114300" simplePos="0" relativeHeight="251685376" behindDoc="0" locked="0" layoutInCell="1" allowOverlap="1" wp14:anchorId="76E46E93" wp14:editId="57FBC3EB">
                <wp:simplePos x="0" y="0"/>
                <wp:positionH relativeFrom="column">
                  <wp:posOffset>9285877</wp:posOffset>
                </wp:positionH>
                <wp:positionV relativeFrom="paragraph">
                  <wp:posOffset>674098</wp:posOffset>
                </wp:positionV>
                <wp:extent cx="312517" cy="335666"/>
                <wp:effectExtent l="0" t="0" r="11430" b="20955"/>
                <wp:wrapNone/>
                <wp:docPr id="14" name="Text Box 14"/>
                <wp:cNvGraphicFramePr/>
                <a:graphic xmlns:a="http://schemas.openxmlformats.org/drawingml/2006/main">
                  <a:graphicData uri="http://schemas.microsoft.com/office/word/2010/wordprocessingShape">
                    <wps:wsp>
                      <wps:cNvSpPr txBox="1"/>
                      <wps:spPr>
                        <a:xfrm>
                          <a:off x="0" y="0"/>
                          <a:ext cx="312517" cy="335666"/>
                        </a:xfrm>
                        <a:prstGeom prst="rect">
                          <a:avLst/>
                        </a:prstGeom>
                        <a:solidFill>
                          <a:sysClr val="window" lastClr="FFFFFF"/>
                        </a:solidFill>
                        <a:ln w="25400" cap="flat" cmpd="sng" algn="ctr">
                          <a:solidFill>
                            <a:srgbClr val="C0504D"/>
                          </a:solidFill>
                          <a:prstDash val="solid"/>
                        </a:ln>
                        <a:effectLst/>
                      </wps:spPr>
                      <wps:txbx>
                        <w:txbxContent>
                          <w:p w14:paraId="64B39D57" w14:textId="77777777" w:rsidR="00611244" w:rsidRDefault="00611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6E93" id="Text Box 14" o:spid="_x0000_s1036" type="#_x0000_t202" style="position:absolute;left:0;text-align:left;margin-left:731.15pt;margin-top:53.1pt;width:24.6pt;height:26.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" fillcolor="window" strokecolor="#c0504d" strokeweight="2pt">
                <v:textbox>
                  <w:txbxContent>
                    <w:p w14:paraId="64B39D57" w14:textId="77777777" w:rsidR="00611244" w:rsidRDefault="00611244"/>
                  </w:txbxContent>
                </v:textbox>
              </v:shape>
            </w:pict>
          </mc:Fallback>
        </mc:AlternateContent>
      </w:r>
      <w:bookmarkStart w:id="20" w:name="_Hlk123739499"/>
      <w:r w:rsidR="002711A3" w:rsidRPr="001D3C64">
        <w:rPr>
          <w:sz w:val="28"/>
          <w:szCs w:val="28"/>
        </w:rPr>
        <w:t xml:space="preserve">Under 3’s </w:t>
      </w:r>
      <w:bookmarkEnd w:id="20"/>
      <w:r w:rsidR="002711A3" w:rsidRPr="001D3C64">
        <w:rPr>
          <w:sz w:val="28"/>
          <w:szCs w:val="28"/>
        </w:rPr>
        <w:t>Adoption Journey – TEMPLATE</w:t>
      </w:r>
      <w:bookmarkEnd w:id="19"/>
    </w:p>
    <w:p w14:paraId="6E835595" w14:textId="5A01425D" w:rsidR="00FD5681" w:rsidRPr="001D3C64" w:rsidRDefault="00151C5F" w:rsidP="00CE7DD5">
      <w:pPr>
        <w:rPr>
          <w:rFonts w:cstheme="minorHAnsi"/>
          <w:color w:val="0070C0"/>
          <w:szCs w:val="24"/>
        </w:rPr>
      </w:pPr>
      <w:r w:rsidRPr="001D3C64">
        <w:rPr>
          <w:rFonts w:cstheme="minorHAnsi"/>
          <w:noProof/>
          <w:color w:val="0070C0"/>
          <w:szCs w:val="24"/>
        </w:rPr>
        <w:drawing>
          <wp:inline distT="0" distB="0" distL="0" distR="0" wp14:anchorId="13D404D7" wp14:editId="7631AFEF">
            <wp:extent cx="3834809" cy="255129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48814" cy="2560617"/>
                    </a:xfrm>
                    <a:prstGeom prst="rect">
                      <a:avLst/>
                    </a:prstGeom>
                  </pic:spPr>
                </pic:pic>
              </a:graphicData>
            </a:graphic>
          </wp:inline>
        </w:drawing>
      </w:r>
    </w:p>
    <w:p w14:paraId="7D5BCC63" w14:textId="4F56DBD2" w:rsidR="00151C5F" w:rsidRPr="001D3C64" w:rsidRDefault="003E2BE9" w:rsidP="00CE7DD5">
      <w:pPr>
        <w:jc w:val="center"/>
        <w:rPr>
          <w:rFonts w:cstheme="minorHAnsi"/>
          <w:color w:val="0070C0"/>
          <w:szCs w:val="24"/>
        </w:rPr>
      </w:pPr>
      <w:r w:rsidRPr="001D3C64">
        <w:rPr>
          <w:rFonts w:cstheme="minorHAnsi"/>
          <w:noProof/>
          <w:color w:val="0070C0"/>
          <w:szCs w:val="24"/>
        </w:rPr>
        <w:drawing>
          <wp:inline distT="0" distB="0" distL="0" distR="0" wp14:anchorId="119735D7" wp14:editId="6D5F2166">
            <wp:extent cx="3852869" cy="24809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0403" cy="2498659"/>
                    </a:xfrm>
                    <a:prstGeom prst="rect">
                      <a:avLst/>
                    </a:prstGeom>
                  </pic:spPr>
                </pic:pic>
              </a:graphicData>
            </a:graphic>
          </wp:inline>
        </w:drawing>
      </w:r>
    </w:p>
    <w:p w14:paraId="523BF416" w14:textId="77777777" w:rsidR="007651B5" w:rsidRPr="001D3C64" w:rsidRDefault="007651B5">
      <w:pPr>
        <w:rPr>
          <w:rFonts w:cstheme="minorHAnsi"/>
          <w:color w:val="0070C0"/>
          <w:szCs w:val="24"/>
        </w:rPr>
      </w:pPr>
    </w:p>
    <w:p w14:paraId="0878F1B3" w14:textId="2EDA6960" w:rsidR="003E2BE9" w:rsidRPr="001D3C64" w:rsidRDefault="007651B5" w:rsidP="00CE7DD5">
      <w:pPr>
        <w:jc w:val="right"/>
        <w:rPr>
          <w:rFonts w:cstheme="minorHAnsi"/>
          <w:color w:val="0070C0"/>
          <w:szCs w:val="24"/>
        </w:rPr>
      </w:pPr>
      <w:r w:rsidRPr="001D3C64">
        <w:rPr>
          <w:rFonts w:cstheme="minorHAnsi"/>
          <w:noProof/>
          <w:color w:val="0070C0"/>
          <w:szCs w:val="24"/>
        </w:rPr>
        <w:drawing>
          <wp:inline distT="0" distB="0" distL="0" distR="0" wp14:anchorId="77D17B35" wp14:editId="4B65092B">
            <wp:extent cx="3861022" cy="2608521"/>
            <wp:effectExtent l="0" t="0" r="635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74441" cy="2617587"/>
                    </a:xfrm>
                    <a:prstGeom prst="rect">
                      <a:avLst/>
                    </a:prstGeom>
                  </pic:spPr>
                </pic:pic>
              </a:graphicData>
            </a:graphic>
          </wp:inline>
        </w:drawing>
      </w:r>
    </w:p>
    <w:p w14:paraId="05A2FC2C" w14:textId="26BEEDDD" w:rsidR="00F62E49" w:rsidRPr="001D3C64" w:rsidRDefault="00F62E49">
      <w:pPr>
        <w:rPr>
          <w:rFonts w:cstheme="minorHAnsi"/>
          <w:color w:val="0070C0"/>
          <w:szCs w:val="24"/>
        </w:rPr>
      </w:pPr>
      <w:r w:rsidRPr="001D3C64">
        <w:rPr>
          <w:rFonts w:cstheme="minorHAnsi"/>
          <w:color w:val="0070C0"/>
          <w:szCs w:val="24"/>
        </w:rPr>
        <w:object w:dxaOrig="4470" w:dyaOrig="831" w14:anchorId="20A9A22A">
          <v:shape id="_x0000_i1027" type="#_x0000_t75" style="width:223.5pt;height:41.25pt" o:ole="">
            <v:imagedata r:id="rId33" o:title=""/>
          </v:shape>
          <o:OLEObject Type="Embed" ProgID="Package" ShapeID="_x0000_i1027" DrawAspect="Content" ObjectID="_1740231324" r:id="rId34"/>
        </w:object>
      </w:r>
    </w:p>
    <w:p w14:paraId="79C1C3DC" w14:textId="31D06E46" w:rsidR="00E85173" w:rsidRPr="005149FE" w:rsidRDefault="00904E75" w:rsidP="005149FE">
      <w:pPr>
        <w:pStyle w:val="Heading1"/>
      </w:pPr>
      <w:bookmarkStart w:id="21" w:name="_Toc129618080"/>
      <w:r w:rsidRPr="001D3C64">
        <w:t xml:space="preserve">Under 3’s Moving on </w:t>
      </w:r>
      <w:r w:rsidR="00331347" w:rsidRPr="001D3C64">
        <w:t xml:space="preserve">picture book </w:t>
      </w:r>
      <w:r w:rsidR="00E85173" w:rsidRPr="001D3C64">
        <w:t>–</w:t>
      </w:r>
      <w:r w:rsidR="00331347" w:rsidRPr="001D3C64">
        <w:t xml:space="preserve"> TEMPLATE</w:t>
      </w:r>
      <w:bookmarkEnd w:id="21"/>
    </w:p>
    <w:p w14:paraId="6EF97C8F" w14:textId="413DF3D6" w:rsidR="00904E75" w:rsidRPr="001D3C64" w:rsidRDefault="00904E75">
      <w:pPr>
        <w:rPr>
          <w:rFonts w:cstheme="minorHAnsi"/>
          <w:color w:val="0070C0"/>
          <w:szCs w:val="24"/>
        </w:rPr>
      </w:pPr>
    </w:p>
    <w:p w14:paraId="1501E105" w14:textId="77777777" w:rsidR="00084ECB" w:rsidRPr="001D3C64" w:rsidRDefault="00656265">
      <w:pPr>
        <w:rPr>
          <w:rFonts w:cstheme="minorHAnsi"/>
          <w:color w:val="0070C0"/>
          <w:szCs w:val="24"/>
        </w:rPr>
      </w:pPr>
      <w:r w:rsidRPr="001D3C64">
        <w:rPr>
          <w:rFonts w:cstheme="minorHAnsi"/>
          <w:noProof/>
          <w:color w:val="0070C0"/>
          <w:szCs w:val="24"/>
        </w:rPr>
        <w:drawing>
          <wp:inline distT="0" distB="0" distL="0" distR="0" wp14:anchorId="709A7282" wp14:editId="71BE0EC1">
            <wp:extent cx="1820411" cy="2534982"/>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5679" cy="2556243"/>
                    </a:xfrm>
                    <a:prstGeom prst="rect">
                      <a:avLst/>
                    </a:prstGeom>
                  </pic:spPr>
                </pic:pic>
              </a:graphicData>
            </a:graphic>
          </wp:inline>
        </w:drawing>
      </w:r>
      <w:r w:rsidR="00CD7C06" w:rsidRPr="001D3C64">
        <w:rPr>
          <w:rFonts w:cstheme="minorHAnsi"/>
          <w:color w:val="0070C0"/>
          <w:szCs w:val="24"/>
        </w:rPr>
        <w:t xml:space="preserve">  </w:t>
      </w:r>
      <w:r w:rsidR="00084ECB" w:rsidRPr="001D3C64">
        <w:rPr>
          <w:rFonts w:cstheme="minorHAnsi"/>
          <w:color w:val="0070C0"/>
          <w:szCs w:val="24"/>
        </w:rPr>
        <w:t xml:space="preserve">  </w:t>
      </w:r>
      <w:r w:rsidR="00CD7C06" w:rsidRPr="001D3C64">
        <w:rPr>
          <w:rFonts w:cstheme="minorHAnsi"/>
          <w:noProof/>
          <w:color w:val="0070C0"/>
          <w:szCs w:val="24"/>
        </w:rPr>
        <w:drawing>
          <wp:inline distT="0" distB="0" distL="0" distR="0" wp14:anchorId="0C1F9277" wp14:editId="144363E6">
            <wp:extent cx="1828849" cy="25214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54403" cy="2556635"/>
                    </a:xfrm>
                    <a:prstGeom prst="rect">
                      <a:avLst/>
                    </a:prstGeom>
                  </pic:spPr>
                </pic:pic>
              </a:graphicData>
            </a:graphic>
          </wp:inline>
        </w:drawing>
      </w:r>
      <w:r w:rsidR="00084ECB" w:rsidRPr="001D3C64">
        <w:rPr>
          <w:rFonts w:cstheme="minorHAnsi"/>
          <w:color w:val="0070C0"/>
          <w:szCs w:val="24"/>
        </w:rPr>
        <w:t xml:space="preserve">  </w:t>
      </w:r>
      <w:r w:rsidR="00AF5390" w:rsidRPr="001D3C64">
        <w:rPr>
          <w:rFonts w:cstheme="minorHAnsi"/>
          <w:noProof/>
          <w:color w:val="0070C0"/>
          <w:szCs w:val="24"/>
        </w:rPr>
        <w:drawing>
          <wp:inline distT="0" distB="0" distL="0" distR="0" wp14:anchorId="2D986334" wp14:editId="73B1F6BC">
            <wp:extent cx="1820411" cy="2498677"/>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51796" cy="2541755"/>
                    </a:xfrm>
                    <a:prstGeom prst="rect">
                      <a:avLst/>
                    </a:prstGeom>
                  </pic:spPr>
                </pic:pic>
              </a:graphicData>
            </a:graphic>
          </wp:inline>
        </w:drawing>
      </w:r>
      <w:r w:rsidR="00AF5390" w:rsidRPr="001D3C64">
        <w:rPr>
          <w:rFonts w:cstheme="minorHAnsi"/>
          <w:color w:val="0070C0"/>
          <w:szCs w:val="24"/>
        </w:rPr>
        <w:t xml:space="preserve">  </w:t>
      </w:r>
    </w:p>
    <w:p w14:paraId="3255345F" w14:textId="77777777" w:rsidR="00084ECB" w:rsidRPr="001D3C64" w:rsidRDefault="00084ECB">
      <w:pPr>
        <w:rPr>
          <w:rFonts w:cstheme="minorHAnsi"/>
          <w:color w:val="0070C0"/>
          <w:szCs w:val="24"/>
        </w:rPr>
      </w:pPr>
    </w:p>
    <w:p w14:paraId="5F2E2D11" w14:textId="40FCA363" w:rsidR="00CD7C06" w:rsidRPr="001D3C64" w:rsidRDefault="004C76A6">
      <w:pPr>
        <w:rPr>
          <w:rFonts w:cstheme="minorHAnsi"/>
          <w:color w:val="0070C0"/>
          <w:szCs w:val="24"/>
        </w:rPr>
      </w:pPr>
      <w:r w:rsidRPr="001D3C64">
        <w:rPr>
          <w:rFonts w:cstheme="minorHAnsi"/>
          <w:noProof/>
          <w:color w:val="0070C0"/>
          <w:szCs w:val="24"/>
        </w:rPr>
        <w:drawing>
          <wp:inline distT="0" distB="0" distL="0" distR="0" wp14:anchorId="5C1C320C" wp14:editId="71D09E6A">
            <wp:extent cx="1756447" cy="2457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68506" cy="2474851"/>
                    </a:xfrm>
                    <a:prstGeom prst="rect">
                      <a:avLst/>
                    </a:prstGeom>
                  </pic:spPr>
                </pic:pic>
              </a:graphicData>
            </a:graphic>
          </wp:inline>
        </w:drawing>
      </w:r>
      <w:r w:rsidR="0029279E" w:rsidRPr="001D3C64">
        <w:rPr>
          <w:rFonts w:cstheme="minorHAnsi"/>
          <w:color w:val="0070C0"/>
          <w:szCs w:val="24"/>
        </w:rPr>
        <w:t xml:space="preserve">   </w:t>
      </w:r>
      <w:r w:rsidR="0029279E" w:rsidRPr="001D3C64">
        <w:rPr>
          <w:rFonts w:cstheme="minorHAnsi"/>
          <w:noProof/>
          <w:color w:val="0070C0"/>
          <w:szCs w:val="24"/>
        </w:rPr>
        <w:drawing>
          <wp:inline distT="0" distB="0" distL="0" distR="0" wp14:anchorId="2F03AA28" wp14:editId="53B65D25">
            <wp:extent cx="1778466" cy="24771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97247" cy="2503322"/>
                    </a:xfrm>
                    <a:prstGeom prst="rect">
                      <a:avLst/>
                    </a:prstGeom>
                  </pic:spPr>
                </pic:pic>
              </a:graphicData>
            </a:graphic>
          </wp:inline>
        </w:drawing>
      </w:r>
      <w:r w:rsidR="0029279E" w:rsidRPr="001D3C64">
        <w:rPr>
          <w:rFonts w:cstheme="minorHAnsi"/>
          <w:color w:val="0070C0"/>
          <w:szCs w:val="24"/>
        </w:rPr>
        <w:t xml:space="preserve">   </w:t>
      </w:r>
      <w:r w:rsidR="001C78A4" w:rsidRPr="001D3C64">
        <w:rPr>
          <w:rFonts w:cstheme="minorHAnsi"/>
          <w:noProof/>
          <w:color w:val="0070C0"/>
          <w:szCs w:val="24"/>
        </w:rPr>
        <w:drawing>
          <wp:inline distT="0" distB="0" distL="0" distR="0" wp14:anchorId="41394F4F" wp14:editId="7373EA9E">
            <wp:extent cx="1765067" cy="244422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76742" cy="2460392"/>
                    </a:xfrm>
                    <a:prstGeom prst="rect">
                      <a:avLst/>
                    </a:prstGeom>
                  </pic:spPr>
                </pic:pic>
              </a:graphicData>
            </a:graphic>
          </wp:inline>
        </w:drawing>
      </w:r>
    </w:p>
    <w:p w14:paraId="3714EDB3" w14:textId="38EFB29C" w:rsidR="001C78A4" w:rsidRPr="001D3C64" w:rsidRDefault="001C78A4">
      <w:pPr>
        <w:rPr>
          <w:rFonts w:cstheme="minorHAnsi"/>
          <w:color w:val="0070C0"/>
          <w:szCs w:val="24"/>
        </w:rPr>
      </w:pPr>
    </w:p>
    <w:p w14:paraId="5EA3E88E" w14:textId="004589F4" w:rsidR="001C78A4" w:rsidRPr="001D3C64" w:rsidRDefault="00F91DB2">
      <w:pPr>
        <w:rPr>
          <w:rFonts w:cstheme="minorHAnsi"/>
          <w:color w:val="0070C0"/>
          <w:szCs w:val="24"/>
        </w:rPr>
      </w:pPr>
      <w:r w:rsidRPr="001D3C64">
        <w:rPr>
          <w:rFonts w:cstheme="minorHAnsi"/>
          <w:noProof/>
          <w:color w:val="0070C0"/>
          <w:szCs w:val="24"/>
        </w:rPr>
        <w:drawing>
          <wp:inline distT="0" distB="0" distL="0" distR="0" wp14:anchorId="3E0B152C" wp14:editId="1E3299B3">
            <wp:extent cx="1803633" cy="2544190"/>
            <wp:effectExtent l="0" t="0" r="635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12631" cy="2556883"/>
                    </a:xfrm>
                    <a:prstGeom prst="rect">
                      <a:avLst/>
                    </a:prstGeom>
                  </pic:spPr>
                </pic:pic>
              </a:graphicData>
            </a:graphic>
          </wp:inline>
        </w:drawing>
      </w:r>
      <w:r w:rsidRPr="001D3C64">
        <w:rPr>
          <w:rFonts w:cstheme="minorHAnsi"/>
          <w:color w:val="0070C0"/>
          <w:szCs w:val="24"/>
        </w:rPr>
        <w:t xml:space="preserve">   </w:t>
      </w:r>
      <w:r w:rsidR="00533879" w:rsidRPr="001D3C64">
        <w:rPr>
          <w:rFonts w:cstheme="minorHAnsi"/>
          <w:noProof/>
          <w:color w:val="0070C0"/>
          <w:szCs w:val="24"/>
        </w:rPr>
        <w:drawing>
          <wp:inline distT="0" distB="0" distL="0" distR="0" wp14:anchorId="202AFFF5" wp14:editId="6A7D4638">
            <wp:extent cx="1747638" cy="2447584"/>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63090" cy="2469225"/>
                    </a:xfrm>
                    <a:prstGeom prst="rect">
                      <a:avLst/>
                    </a:prstGeom>
                  </pic:spPr>
                </pic:pic>
              </a:graphicData>
            </a:graphic>
          </wp:inline>
        </w:drawing>
      </w:r>
      <w:r w:rsidR="00533879" w:rsidRPr="001D3C64">
        <w:rPr>
          <w:rFonts w:cstheme="minorHAnsi"/>
          <w:color w:val="0070C0"/>
          <w:szCs w:val="24"/>
        </w:rPr>
        <w:t xml:space="preserve">   </w:t>
      </w:r>
      <w:r w:rsidR="003C5D84" w:rsidRPr="001D3C64">
        <w:rPr>
          <w:rFonts w:cstheme="minorHAnsi"/>
          <w:noProof/>
          <w:color w:val="0070C0"/>
          <w:szCs w:val="24"/>
        </w:rPr>
        <w:drawing>
          <wp:inline distT="0" distB="0" distL="0" distR="0" wp14:anchorId="29BDB1AA" wp14:editId="0CFA7ACC">
            <wp:extent cx="1845578" cy="2546104"/>
            <wp:effectExtent l="0" t="0" r="254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1575" cy="2554377"/>
                    </a:xfrm>
                    <a:prstGeom prst="rect">
                      <a:avLst/>
                    </a:prstGeom>
                  </pic:spPr>
                </pic:pic>
              </a:graphicData>
            </a:graphic>
          </wp:inline>
        </w:drawing>
      </w:r>
    </w:p>
    <w:p w14:paraId="06C9FEB5" w14:textId="0E3D078D" w:rsidR="003C5D84" w:rsidRPr="001D3C64" w:rsidRDefault="003C5D84">
      <w:pPr>
        <w:rPr>
          <w:rFonts w:cstheme="minorHAnsi"/>
          <w:color w:val="0070C0"/>
          <w:szCs w:val="24"/>
        </w:rPr>
      </w:pPr>
    </w:p>
    <w:p w14:paraId="56576B01" w14:textId="1655BDC6" w:rsidR="003C5D84" w:rsidRPr="001D3C64" w:rsidRDefault="00607C2F">
      <w:pPr>
        <w:rPr>
          <w:rFonts w:cstheme="minorHAnsi"/>
          <w:color w:val="0070C0"/>
          <w:szCs w:val="24"/>
        </w:rPr>
      </w:pPr>
      <w:r w:rsidRPr="001D3C64">
        <w:rPr>
          <w:rFonts w:cstheme="minorHAnsi"/>
          <w:noProof/>
          <w:color w:val="0070C0"/>
          <w:szCs w:val="24"/>
        </w:rPr>
        <w:lastRenderedPageBreak/>
        <w:drawing>
          <wp:inline distT="0" distB="0" distL="0" distR="0" wp14:anchorId="22D09CC7" wp14:editId="4138F707">
            <wp:extent cx="1729662" cy="2487563"/>
            <wp:effectExtent l="0" t="0" r="444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flipH="1">
                      <a:off x="0" y="0"/>
                      <a:ext cx="1744682" cy="2509164"/>
                    </a:xfrm>
                    <a:prstGeom prst="rect">
                      <a:avLst/>
                    </a:prstGeom>
                  </pic:spPr>
                </pic:pic>
              </a:graphicData>
            </a:graphic>
          </wp:inline>
        </w:drawing>
      </w:r>
      <w:r w:rsidRPr="001D3C64">
        <w:rPr>
          <w:rFonts w:cstheme="minorHAnsi"/>
          <w:color w:val="0070C0"/>
          <w:szCs w:val="24"/>
        </w:rPr>
        <w:t xml:space="preserve">  </w:t>
      </w:r>
      <w:r w:rsidR="00233AC4" w:rsidRPr="001D3C64">
        <w:rPr>
          <w:rFonts w:cstheme="minorHAnsi"/>
          <w:noProof/>
          <w:color w:val="0070C0"/>
          <w:szCs w:val="24"/>
        </w:rPr>
        <w:drawing>
          <wp:inline distT="0" distB="0" distL="0" distR="0" wp14:anchorId="488BA304" wp14:editId="2D29B961">
            <wp:extent cx="1864678" cy="2621829"/>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78284" cy="2640960"/>
                    </a:xfrm>
                    <a:prstGeom prst="rect">
                      <a:avLst/>
                    </a:prstGeom>
                  </pic:spPr>
                </pic:pic>
              </a:graphicData>
            </a:graphic>
          </wp:inline>
        </w:drawing>
      </w:r>
      <w:r w:rsidR="00233AC4" w:rsidRPr="001D3C64">
        <w:rPr>
          <w:rFonts w:cstheme="minorHAnsi"/>
          <w:color w:val="0070C0"/>
          <w:szCs w:val="24"/>
        </w:rPr>
        <w:t xml:space="preserve">     </w:t>
      </w:r>
      <w:r w:rsidR="00E64B9C" w:rsidRPr="001D3C64">
        <w:rPr>
          <w:rFonts w:cstheme="minorHAnsi"/>
          <w:noProof/>
          <w:color w:val="0070C0"/>
          <w:szCs w:val="24"/>
        </w:rPr>
        <w:drawing>
          <wp:inline distT="0" distB="0" distL="0" distR="0" wp14:anchorId="725E215B" wp14:editId="1CE0062A">
            <wp:extent cx="1852627" cy="26925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flipH="1">
                      <a:off x="0" y="0"/>
                      <a:ext cx="1860355" cy="2703760"/>
                    </a:xfrm>
                    <a:prstGeom prst="rect">
                      <a:avLst/>
                    </a:prstGeom>
                  </pic:spPr>
                </pic:pic>
              </a:graphicData>
            </a:graphic>
          </wp:inline>
        </w:drawing>
      </w:r>
    </w:p>
    <w:p w14:paraId="572C8824" w14:textId="41699325" w:rsidR="00233AC4" w:rsidRPr="001D3C64" w:rsidRDefault="00233AC4">
      <w:pPr>
        <w:rPr>
          <w:rFonts w:cstheme="minorHAnsi"/>
          <w:color w:val="0070C0"/>
          <w:szCs w:val="24"/>
        </w:rPr>
      </w:pPr>
    </w:p>
    <w:p w14:paraId="0A3ED6D9" w14:textId="295FA599" w:rsidR="00E64B9C" w:rsidRPr="001D3C64" w:rsidRDefault="00E64B9C">
      <w:pPr>
        <w:rPr>
          <w:rFonts w:cstheme="minorHAnsi"/>
          <w:color w:val="0070C0"/>
          <w:szCs w:val="24"/>
        </w:rPr>
      </w:pPr>
    </w:p>
    <w:p w14:paraId="5560AC82" w14:textId="65F46BBC" w:rsidR="009E35E5" w:rsidRPr="001D3C64" w:rsidRDefault="00E85173">
      <w:pPr>
        <w:rPr>
          <w:rFonts w:cstheme="minorHAnsi"/>
          <w:color w:val="0070C0"/>
          <w:szCs w:val="24"/>
        </w:rPr>
      </w:pPr>
      <w:r w:rsidRPr="001D3C64">
        <w:rPr>
          <w:rFonts w:cstheme="minorHAnsi"/>
          <w:color w:val="0070C0"/>
          <w:szCs w:val="24"/>
        </w:rPr>
        <w:object w:dxaOrig="5170" w:dyaOrig="831" w14:anchorId="00C02267">
          <v:shape id="_x0000_i1028" type="#_x0000_t75" style="width:258pt;height:41.25pt" o:ole="">
            <v:imagedata r:id="rId47" o:title=""/>
          </v:shape>
          <o:OLEObject Type="Embed" ProgID="Package" ShapeID="_x0000_i1028" DrawAspect="Content" ObjectID="_1740231325" r:id="rId48"/>
        </w:object>
      </w:r>
      <w:r w:rsidR="009E35E5" w:rsidRPr="001D3C64">
        <w:rPr>
          <w:rFonts w:cstheme="minorHAnsi"/>
          <w:color w:val="0070C0"/>
          <w:szCs w:val="24"/>
        </w:rPr>
        <w:br w:type="page"/>
      </w:r>
    </w:p>
    <w:p w14:paraId="39E3585C" w14:textId="6D0F9DFD" w:rsidR="00A423BD" w:rsidRPr="005149FE" w:rsidRDefault="00A423BD" w:rsidP="005149FE">
      <w:pPr>
        <w:pStyle w:val="Heading1"/>
      </w:pPr>
      <w:bookmarkStart w:id="22" w:name="_Toc129618081"/>
      <w:r w:rsidRPr="001D3C64">
        <w:lastRenderedPageBreak/>
        <w:t xml:space="preserve">What is </w:t>
      </w:r>
      <w:r w:rsidR="00C14F52" w:rsidRPr="001D3C64">
        <w:t>Theraplay®</w:t>
      </w:r>
      <w:r w:rsidR="00533408" w:rsidRPr="001D3C64">
        <w:rPr>
          <w:rFonts w:eastAsia="Times New Roman"/>
          <w:bdr w:val="none" w:sz="0" w:space="0" w:color="auto" w:frame="1"/>
          <w:lang w:eastAsia="en-GB"/>
        </w:rPr>
        <w:t>®</w:t>
      </w:r>
      <w:r w:rsidRPr="001D3C64">
        <w:t>?</w:t>
      </w:r>
      <w:bookmarkEnd w:id="22"/>
    </w:p>
    <w:p w14:paraId="08C19D23" w14:textId="4FCC3854" w:rsidR="00A423BD" w:rsidRPr="005149FE" w:rsidRDefault="00C14F52" w:rsidP="00533408">
      <w:pPr>
        <w:widowControl w:val="0"/>
        <w:jc w:val="both"/>
        <w:rPr>
          <w:rFonts w:cstheme="minorHAnsi"/>
          <w:color w:val="000000"/>
          <w:szCs w:val="24"/>
        </w:rPr>
      </w:pPr>
      <w:r w:rsidRPr="005149FE">
        <w:rPr>
          <w:rFonts w:cstheme="minorHAnsi"/>
          <w:color w:val="000000"/>
          <w:szCs w:val="24"/>
        </w:rPr>
        <w:t>Theraplay®</w:t>
      </w:r>
      <w:r w:rsidR="00A423BD" w:rsidRPr="005149FE">
        <w:rPr>
          <w:rFonts w:eastAsia="Times New Roman" w:cstheme="minorHAnsi"/>
          <w:b/>
          <w:bCs/>
          <w:color w:val="444444"/>
          <w:szCs w:val="24"/>
          <w:bdr w:val="none" w:sz="0" w:space="0" w:color="auto" w:frame="1"/>
          <w:lang w:eastAsia="en-GB"/>
        </w:rPr>
        <w:t>®</w:t>
      </w:r>
      <w:r w:rsidR="00A423BD" w:rsidRPr="005149FE">
        <w:rPr>
          <w:rFonts w:cstheme="minorHAnsi"/>
          <w:color w:val="000000"/>
          <w:szCs w:val="24"/>
        </w:rPr>
        <w:t xml:space="preserve"> is a therapeutic intervention that focuses on the relationship between the parent/carer and the child. It is based on the notion that play connects parents/carers with child.</w:t>
      </w:r>
    </w:p>
    <w:p w14:paraId="6899DC95" w14:textId="77777777" w:rsidR="005149FE" w:rsidRPr="005149FE" w:rsidRDefault="005149FE" w:rsidP="00533408">
      <w:pPr>
        <w:widowControl w:val="0"/>
        <w:jc w:val="both"/>
        <w:rPr>
          <w:rFonts w:cstheme="minorHAnsi"/>
          <w:color w:val="000000"/>
          <w:szCs w:val="24"/>
        </w:rPr>
      </w:pPr>
    </w:p>
    <w:p w14:paraId="06B60B9B" w14:textId="0B2CD31F" w:rsidR="00A423BD" w:rsidRPr="005149FE" w:rsidRDefault="00C14F52" w:rsidP="00533408">
      <w:pPr>
        <w:widowControl w:val="0"/>
        <w:jc w:val="both"/>
        <w:rPr>
          <w:rFonts w:cstheme="minorHAnsi"/>
          <w:color w:val="000000"/>
          <w:szCs w:val="24"/>
        </w:rPr>
      </w:pPr>
      <w:r w:rsidRPr="005149FE">
        <w:rPr>
          <w:rFonts w:cstheme="minorHAnsi"/>
          <w:color w:val="000000"/>
          <w:szCs w:val="24"/>
        </w:rPr>
        <w:t>Theraplay®</w:t>
      </w:r>
      <w:r w:rsidR="00A423BD" w:rsidRPr="005149FE">
        <w:rPr>
          <w:rFonts w:eastAsia="Times New Roman" w:cstheme="minorHAnsi"/>
          <w:b/>
          <w:bCs/>
          <w:color w:val="444444"/>
          <w:szCs w:val="24"/>
          <w:bdr w:val="none" w:sz="0" w:space="0" w:color="auto" w:frame="1"/>
          <w:lang w:eastAsia="en-GB"/>
        </w:rPr>
        <w:t>®</w:t>
      </w:r>
      <w:r w:rsidR="00A423BD" w:rsidRPr="005149FE">
        <w:rPr>
          <w:rFonts w:cstheme="minorHAnsi"/>
          <w:color w:val="000000"/>
          <w:szCs w:val="24"/>
        </w:rPr>
        <w:t xml:space="preserve"> based activities are used to promote positive attachments and bonding with the family and attunement with the child. The activities make the child feel special and valued and can also help with regulation, self-esteem and building confidence in the child. They can be used with your child and shared during the transition for the new family to continue.</w:t>
      </w:r>
    </w:p>
    <w:p w14:paraId="51AC086E" w14:textId="77777777" w:rsidR="005149FE" w:rsidRPr="005149FE" w:rsidRDefault="005149FE" w:rsidP="00533408">
      <w:pPr>
        <w:widowControl w:val="0"/>
        <w:jc w:val="both"/>
        <w:rPr>
          <w:rFonts w:cstheme="minorHAnsi"/>
          <w:color w:val="000000"/>
          <w:szCs w:val="24"/>
        </w:rPr>
      </w:pPr>
    </w:p>
    <w:p w14:paraId="10E7DC27" w14:textId="393645BF" w:rsidR="00A423BD" w:rsidRPr="005149FE" w:rsidRDefault="00C14F52" w:rsidP="00533408">
      <w:pPr>
        <w:widowControl w:val="0"/>
        <w:jc w:val="both"/>
        <w:rPr>
          <w:rFonts w:cstheme="minorHAnsi"/>
          <w:szCs w:val="24"/>
        </w:rPr>
      </w:pPr>
      <w:r w:rsidRPr="005149FE">
        <w:rPr>
          <w:rFonts w:cstheme="minorHAnsi"/>
          <w:szCs w:val="24"/>
        </w:rPr>
        <w:t>Theraplay®</w:t>
      </w:r>
      <w:r w:rsidR="00A423BD" w:rsidRPr="005149FE">
        <w:rPr>
          <w:rFonts w:eastAsia="Times New Roman" w:cstheme="minorHAnsi"/>
          <w:b/>
          <w:bCs/>
          <w:color w:val="444444"/>
          <w:szCs w:val="24"/>
          <w:bdr w:val="none" w:sz="0" w:space="0" w:color="auto" w:frame="1"/>
          <w:lang w:eastAsia="en-GB"/>
        </w:rPr>
        <w:t>®</w:t>
      </w:r>
      <w:r w:rsidR="00A423BD" w:rsidRPr="005149FE">
        <w:rPr>
          <w:rFonts w:cstheme="minorHAnsi"/>
          <w:szCs w:val="24"/>
        </w:rPr>
        <w:t xml:space="preserve"> has 4 dimensions structure, nurture, challenge and engagement and the activities are based on one or more of these dimensions. The activities don’t need any special equipment and can be carried out anytime you feel you and your child might like to be playful.</w:t>
      </w:r>
    </w:p>
    <w:p w14:paraId="29F58967" w14:textId="77777777" w:rsidR="00A423BD" w:rsidRPr="005149FE" w:rsidRDefault="00A423BD" w:rsidP="00A423BD">
      <w:pPr>
        <w:widowControl w:val="0"/>
        <w:rPr>
          <w:rFonts w:cstheme="minorHAnsi"/>
          <w:szCs w:val="24"/>
        </w:rPr>
      </w:pPr>
    </w:p>
    <w:tbl>
      <w:tblPr>
        <w:tblStyle w:val="TableGrid"/>
        <w:tblW w:w="0" w:type="auto"/>
        <w:jc w:val="center"/>
        <w:tblLook w:val="04A0" w:firstRow="1" w:lastRow="0" w:firstColumn="1" w:lastColumn="0" w:noHBand="0" w:noVBand="1"/>
      </w:tblPr>
      <w:tblGrid>
        <w:gridCol w:w="4501"/>
        <w:gridCol w:w="4515"/>
      </w:tblGrid>
      <w:tr w:rsidR="00A423BD" w:rsidRPr="005149FE" w14:paraId="5416B9E1" w14:textId="77777777" w:rsidTr="00BD4DB9">
        <w:trPr>
          <w:jc w:val="center"/>
        </w:trPr>
        <w:tc>
          <w:tcPr>
            <w:tcW w:w="4621" w:type="dxa"/>
            <w:shd w:val="clear" w:color="auto" w:fill="D6E3BC" w:themeFill="accent3" w:themeFillTint="66"/>
          </w:tcPr>
          <w:p w14:paraId="4BA507F6" w14:textId="77777777" w:rsidR="00A423BD" w:rsidRPr="005149FE" w:rsidRDefault="00A423BD" w:rsidP="00BD4DB9">
            <w:pPr>
              <w:widowControl w:val="0"/>
              <w:jc w:val="center"/>
              <w:rPr>
                <w:rFonts w:cstheme="minorHAnsi"/>
                <w:b/>
                <w:bCs/>
                <w:szCs w:val="24"/>
              </w:rPr>
            </w:pPr>
            <w:r w:rsidRPr="005149FE">
              <w:rPr>
                <w:rFonts w:cstheme="minorHAnsi"/>
                <w:b/>
                <w:bCs/>
                <w:szCs w:val="24"/>
              </w:rPr>
              <w:t>Structure</w:t>
            </w:r>
          </w:p>
        </w:tc>
        <w:tc>
          <w:tcPr>
            <w:tcW w:w="4621" w:type="dxa"/>
            <w:shd w:val="clear" w:color="auto" w:fill="D6E3BC" w:themeFill="accent3" w:themeFillTint="66"/>
          </w:tcPr>
          <w:p w14:paraId="152F5684" w14:textId="77777777" w:rsidR="00A423BD" w:rsidRPr="005149FE" w:rsidRDefault="00A423BD" w:rsidP="00BD4DB9">
            <w:pPr>
              <w:widowControl w:val="0"/>
              <w:jc w:val="center"/>
              <w:rPr>
                <w:rFonts w:cstheme="minorHAnsi"/>
                <w:b/>
                <w:bCs/>
                <w:szCs w:val="24"/>
              </w:rPr>
            </w:pPr>
            <w:r w:rsidRPr="005149FE">
              <w:rPr>
                <w:rFonts w:cstheme="minorHAnsi"/>
                <w:b/>
                <w:bCs/>
                <w:szCs w:val="24"/>
              </w:rPr>
              <w:t>Nurture</w:t>
            </w:r>
          </w:p>
        </w:tc>
      </w:tr>
      <w:tr w:rsidR="00A423BD" w:rsidRPr="005149FE" w14:paraId="3A9C729D" w14:textId="77777777" w:rsidTr="00BD4DB9">
        <w:trPr>
          <w:jc w:val="center"/>
        </w:trPr>
        <w:tc>
          <w:tcPr>
            <w:tcW w:w="4621" w:type="dxa"/>
          </w:tcPr>
          <w:p w14:paraId="06E5C1DC" w14:textId="77777777" w:rsidR="00A423BD" w:rsidRPr="005149FE" w:rsidRDefault="00A423BD" w:rsidP="00BD4DB9">
            <w:pPr>
              <w:widowControl w:val="0"/>
              <w:rPr>
                <w:rFonts w:cstheme="minorHAnsi"/>
                <w:szCs w:val="24"/>
              </w:rPr>
            </w:pPr>
            <w:r w:rsidRPr="005149FE">
              <w:rPr>
                <w:rFonts w:cstheme="minorHAnsi"/>
                <w:szCs w:val="24"/>
              </w:rPr>
              <w:t>Red light, green light</w:t>
            </w:r>
          </w:p>
          <w:p w14:paraId="374AD596" w14:textId="77777777" w:rsidR="00A423BD" w:rsidRPr="005149FE" w:rsidRDefault="00A423BD" w:rsidP="00BD4DB9">
            <w:pPr>
              <w:widowControl w:val="0"/>
              <w:rPr>
                <w:rFonts w:cstheme="minorHAnsi"/>
                <w:szCs w:val="24"/>
              </w:rPr>
            </w:pPr>
            <w:r w:rsidRPr="005149FE">
              <w:rPr>
                <w:rFonts w:cstheme="minorHAnsi"/>
                <w:szCs w:val="24"/>
              </w:rPr>
              <w:t>Follow the leader/ copy me</w:t>
            </w:r>
          </w:p>
          <w:p w14:paraId="4CF0ABF7" w14:textId="77777777" w:rsidR="00A423BD" w:rsidRPr="005149FE" w:rsidRDefault="00A423BD" w:rsidP="00BD4DB9">
            <w:pPr>
              <w:widowControl w:val="0"/>
              <w:rPr>
                <w:rFonts w:cstheme="minorHAnsi"/>
                <w:szCs w:val="24"/>
              </w:rPr>
            </w:pPr>
            <w:r w:rsidRPr="005149FE">
              <w:rPr>
                <w:rFonts w:cstheme="minorHAnsi"/>
                <w:szCs w:val="24"/>
              </w:rPr>
              <w:t>Beep Honk</w:t>
            </w:r>
          </w:p>
          <w:p w14:paraId="4801FFB7" w14:textId="77777777" w:rsidR="00A423BD" w:rsidRPr="005149FE" w:rsidRDefault="00A423BD" w:rsidP="00BD4DB9">
            <w:pPr>
              <w:widowControl w:val="0"/>
              <w:rPr>
                <w:rFonts w:cstheme="minorHAnsi"/>
                <w:szCs w:val="24"/>
              </w:rPr>
            </w:pPr>
            <w:r w:rsidRPr="005149FE">
              <w:rPr>
                <w:rFonts w:cstheme="minorHAnsi"/>
                <w:szCs w:val="24"/>
              </w:rPr>
              <w:t>Peanut butter jelly</w:t>
            </w:r>
          </w:p>
          <w:p w14:paraId="0FBBF948" w14:textId="77777777" w:rsidR="00A423BD" w:rsidRPr="005149FE" w:rsidRDefault="00A423BD" w:rsidP="00BD4DB9">
            <w:pPr>
              <w:widowControl w:val="0"/>
              <w:rPr>
                <w:rFonts w:cstheme="minorHAnsi"/>
                <w:szCs w:val="24"/>
              </w:rPr>
            </w:pPr>
            <w:r w:rsidRPr="005149FE">
              <w:rPr>
                <w:rFonts w:cstheme="minorHAnsi"/>
                <w:szCs w:val="24"/>
              </w:rPr>
              <w:t>Feather/ cotton wool touch</w:t>
            </w:r>
          </w:p>
          <w:p w14:paraId="395704EA" w14:textId="77777777" w:rsidR="00A423BD" w:rsidRPr="005149FE" w:rsidRDefault="00A423BD" w:rsidP="00BD4DB9">
            <w:pPr>
              <w:widowControl w:val="0"/>
              <w:rPr>
                <w:rFonts w:cstheme="minorHAnsi"/>
                <w:szCs w:val="24"/>
              </w:rPr>
            </w:pPr>
            <w:r w:rsidRPr="005149FE">
              <w:rPr>
                <w:rFonts w:cstheme="minorHAnsi"/>
                <w:szCs w:val="24"/>
              </w:rPr>
              <w:t xml:space="preserve">Bean bag game </w:t>
            </w:r>
          </w:p>
          <w:p w14:paraId="5A6462F7" w14:textId="77777777" w:rsidR="00A423BD" w:rsidRPr="005149FE" w:rsidRDefault="00A423BD" w:rsidP="00BD4DB9">
            <w:pPr>
              <w:widowControl w:val="0"/>
              <w:rPr>
                <w:rFonts w:cstheme="minorHAnsi"/>
                <w:szCs w:val="24"/>
              </w:rPr>
            </w:pPr>
            <w:r w:rsidRPr="005149FE">
              <w:rPr>
                <w:rFonts w:cstheme="minorHAnsi"/>
                <w:szCs w:val="24"/>
              </w:rPr>
              <w:t>Cotton ball blow</w:t>
            </w:r>
          </w:p>
          <w:p w14:paraId="58359564" w14:textId="77777777" w:rsidR="00A423BD" w:rsidRPr="005149FE" w:rsidRDefault="00A423BD" w:rsidP="00BD4DB9">
            <w:pPr>
              <w:widowControl w:val="0"/>
              <w:rPr>
                <w:rFonts w:cstheme="minorHAnsi"/>
                <w:szCs w:val="24"/>
              </w:rPr>
            </w:pPr>
            <w:r w:rsidRPr="005149FE">
              <w:rPr>
                <w:rFonts w:cstheme="minorHAnsi"/>
                <w:szCs w:val="24"/>
              </w:rPr>
              <w:t>Hand stack</w:t>
            </w:r>
          </w:p>
          <w:p w14:paraId="1AB0FA3E" w14:textId="77777777" w:rsidR="00A423BD" w:rsidRPr="005149FE" w:rsidRDefault="00A423BD" w:rsidP="00BD4DB9">
            <w:pPr>
              <w:widowControl w:val="0"/>
              <w:rPr>
                <w:rFonts w:cstheme="minorHAnsi"/>
                <w:szCs w:val="24"/>
              </w:rPr>
            </w:pPr>
            <w:r w:rsidRPr="005149FE">
              <w:rPr>
                <w:rFonts w:cstheme="minorHAnsi"/>
                <w:szCs w:val="24"/>
              </w:rPr>
              <w:t xml:space="preserve">Mirroring </w:t>
            </w:r>
          </w:p>
          <w:p w14:paraId="127CD8FE" w14:textId="77777777" w:rsidR="00A423BD" w:rsidRPr="005149FE" w:rsidRDefault="00A423BD" w:rsidP="00BD4DB9">
            <w:pPr>
              <w:widowControl w:val="0"/>
              <w:rPr>
                <w:rFonts w:cstheme="minorHAnsi"/>
                <w:szCs w:val="24"/>
              </w:rPr>
            </w:pPr>
            <w:r w:rsidRPr="005149FE">
              <w:rPr>
                <w:rFonts w:cstheme="minorHAnsi"/>
                <w:szCs w:val="24"/>
              </w:rPr>
              <w:t xml:space="preserve">Simon says </w:t>
            </w:r>
          </w:p>
          <w:p w14:paraId="5A9D5227" w14:textId="77777777" w:rsidR="00A423BD" w:rsidRPr="005149FE" w:rsidRDefault="00A423BD" w:rsidP="00BD4DB9">
            <w:pPr>
              <w:widowControl w:val="0"/>
              <w:rPr>
                <w:rFonts w:cstheme="minorHAnsi"/>
                <w:szCs w:val="24"/>
              </w:rPr>
            </w:pPr>
            <w:r w:rsidRPr="005149FE">
              <w:rPr>
                <w:rFonts w:cstheme="minorHAnsi"/>
                <w:szCs w:val="24"/>
              </w:rPr>
              <w:t>Toilet-paper-bust-out</w:t>
            </w:r>
          </w:p>
          <w:p w14:paraId="60657FC0" w14:textId="77777777" w:rsidR="00A423BD" w:rsidRPr="005149FE" w:rsidRDefault="00A423BD" w:rsidP="00BD4DB9">
            <w:pPr>
              <w:widowControl w:val="0"/>
              <w:rPr>
                <w:rFonts w:cstheme="minorHAnsi"/>
                <w:szCs w:val="24"/>
              </w:rPr>
            </w:pPr>
          </w:p>
        </w:tc>
        <w:tc>
          <w:tcPr>
            <w:tcW w:w="4621" w:type="dxa"/>
          </w:tcPr>
          <w:p w14:paraId="30E2E3EF" w14:textId="77777777" w:rsidR="00A423BD" w:rsidRPr="005149FE" w:rsidRDefault="00A423BD" w:rsidP="00BD4DB9">
            <w:pPr>
              <w:widowControl w:val="0"/>
              <w:rPr>
                <w:rFonts w:cstheme="minorHAnsi"/>
                <w:szCs w:val="24"/>
              </w:rPr>
            </w:pPr>
            <w:r w:rsidRPr="005149FE">
              <w:rPr>
                <w:rFonts w:cstheme="minorHAnsi"/>
                <w:szCs w:val="24"/>
              </w:rPr>
              <w:t>Feather hairdressing</w:t>
            </w:r>
          </w:p>
          <w:p w14:paraId="0B4F12FB" w14:textId="77777777" w:rsidR="00A423BD" w:rsidRPr="005149FE" w:rsidRDefault="00A423BD" w:rsidP="00BD4DB9">
            <w:pPr>
              <w:widowControl w:val="0"/>
              <w:rPr>
                <w:rFonts w:cstheme="minorHAnsi"/>
                <w:szCs w:val="24"/>
              </w:rPr>
            </w:pPr>
            <w:r w:rsidRPr="005149FE">
              <w:rPr>
                <w:rFonts w:cstheme="minorHAnsi"/>
                <w:szCs w:val="24"/>
              </w:rPr>
              <w:t>Volcano breathing</w:t>
            </w:r>
          </w:p>
          <w:p w14:paraId="7397E1C6" w14:textId="77777777" w:rsidR="00A423BD" w:rsidRPr="005149FE" w:rsidRDefault="00A423BD" w:rsidP="00BD4DB9">
            <w:pPr>
              <w:widowControl w:val="0"/>
              <w:rPr>
                <w:rFonts w:cstheme="minorHAnsi"/>
                <w:szCs w:val="24"/>
              </w:rPr>
            </w:pPr>
            <w:r w:rsidRPr="005149FE">
              <w:rPr>
                <w:rFonts w:cstheme="minorHAnsi"/>
                <w:szCs w:val="24"/>
              </w:rPr>
              <w:t>Feeding</w:t>
            </w:r>
          </w:p>
          <w:p w14:paraId="24BD6AC8" w14:textId="77777777" w:rsidR="00A423BD" w:rsidRPr="005149FE" w:rsidRDefault="00A423BD" w:rsidP="00BD4DB9">
            <w:pPr>
              <w:widowControl w:val="0"/>
              <w:rPr>
                <w:rFonts w:cstheme="minorHAnsi"/>
                <w:szCs w:val="24"/>
              </w:rPr>
            </w:pPr>
            <w:r w:rsidRPr="005149FE">
              <w:rPr>
                <w:rFonts w:cstheme="minorHAnsi"/>
                <w:szCs w:val="24"/>
              </w:rPr>
              <w:t>Describing food (crunch etc)</w:t>
            </w:r>
          </w:p>
          <w:p w14:paraId="11B64C42" w14:textId="77777777" w:rsidR="00A423BD" w:rsidRPr="005149FE" w:rsidRDefault="00A423BD" w:rsidP="00BD4DB9">
            <w:pPr>
              <w:widowControl w:val="0"/>
              <w:rPr>
                <w:rFonts w:cstheme="minorHAnsi"/>
                <w:szCs w:val="24"/>
              </w:rPr>
            </w:pPr>
            <w:r w:rsidRPr="005149FE">
              <w:rPr>
                <w:rFonts w:cstheme="minorHAnsi"/>
                <w:szCs w:val="24"/>
              </w:rPr>
              <w:t>Cradling and swinging</w:t>
            </w:r>
          </w:p>
          <w:p w14:paraId="19982C09" w14:textId="77777777" w:rsidR="00A423BD" w:rsidRPr="005149FE" w:rsidRDefault="00A423BD" w:rsidP="00BD4DB9">
            <w:pPr>
              <w:widowControl w:val="0"/>
              <w:rPr>
                <w:rFonts w:cstheme="minorHAnsi"/>
                <w:szCs w:val="24"/>
              </w:rPr>
            </w:pPr>
            <w:r w:rsidRPr="005149FE">
              <w:rPr>
                <w:rFonts w:cstheme="minorHAnsi"/>
                <w:szCs w:val="24"/>
              </w:rPr>
              <w:t>Singing (Twinkle, twinkle)</w:t>
            </w:r>
          </w:p>
          <w:p w14:paraId="7DDE279D" w14:textId="77777777" w:rsidR="00A423BD" w:rsidRPr="005149FE" w:rsidRDefault="00A423BD" w:rsidP="00BD4DB9">
            <w:pPr>
              <w:widowControl w:val="0"/>
              <w:rPr>
                <w:rFonts w:cstheme="minorHAnsi"/>
                <w:szCs w:val="24"/>
              </w:rPr>
            </w:pPr>
            <w:r w:rsidRPr="005149FE">
              <w:rPr>
                <w:rFonts w:cstheme="minorHAnsi"/>
                <w:szCs w:val="24"/>
              </w:rPr>
              <w:t>Lotioning</w:t>
            </w:r>
          </w:p>
          <w:p w14:paraId="4EA2A3C7" w14:textId="77777777" w:rsidR="00A423BD" w:rsidRPr="005149FE" w:rsidRDefault="00A423BD" w:rsidP="00BD4DB9">
            <w:pPr>
              <w:widowControl w:val="0"/>
              <w:rPr>
                <w:rFonts w:cstheme="minorHAnsi"/>
                <w:szCs w:val="24"/>
              </w:rPr>
            </w:pPr>
            <w:r w:rsidRPr="005149FE">
              <w:rPr>
                <w:rFonts w:cstheme="minorHAnsi"/>
                <w:szCs w:val="24"/>
              </w:rPr>
              <w:t>Checking for hurts</w:t>
            </w:r>
          </w:p>
          <w:p w14:paraId="5071D8F1" w14:textId="0A998AE6" w:rsidR="00A423BD" w:rsidRPr="005149FE" w:rsidRDefault="00A423BD" w:rsidP="00BD4DB9">
            <w:pPr>
              <w:widowControl w:val="0"/>
              <w:rPr>
                <w:rFonts w:cstheme="minorHAnsi"/>
                <w:szCs w:val="24"/>
              </w:rPr>
            </w:pPr>
            <w:r w:rsidRPr="005149FE">
              <w:rPr>
                <w:rFonts w:cstheme="minorHAnsi"/>
                <w:szCs w:val="24"/>
              </w:rPr>
              <w:t>Hand/</w:t>
            </w:r>
            <w:r w:rsidR="0001721F" w:rsidRPr="005149FE">
              <w:rPr>
                <w:rFonts w:cstheme="minorHAnsi"/>
                <w:szCs w:val="24"/>
              </w:rPr>
              <w:t>footprints</w:t>
            </w:r>
          </w:p>
        </w:tc>
      </w:tr>
      <w:tr w:rsidR="00A423BD" w:rsidRPr="005149FE" w14:paraId="3F7F0146" w14:textId="77777777" w:rsidTr="00BD4DB9">
        <w:trPr>
          <w:jc w:val="center"/>
        </w:trPr>
        <w:tc>
          <w:tcPr>
            <w:tcW w:w="4621" w:type="dxa"/>
            <w:shd w:val="clear" w:color="auto" w:fill="D6E3BC" w:themeFill="accent3" w:themeFillTint="66"/>
          </w:tcPr>
          <w:p w14:paraId="1EE5BB71" w14:textId="77777777" w:rsidR="00A423BD" w:rsidRPr="005149FE" w:rsidRDefault="00A423BD" w:rsidP="00BD4DB9">
            <w:pPr>
              <w:widowControl w:val="0"/>
              <w:jc w:val="center"/>
              <w:rPr>
                <w:rFonts w:cstheme="minorHAnsi"/>
                <w:b/>
                <w:bCs/>
                <w:szCs w:val="24"/>
              </w:rPr>
            </w:pPr>
            <w:r w:rsidRPr="005149FE">
              <w:rPr>
                <w:rFonts w:cstheme="minorHAnsi"/>
                <w:b/>
                <w:bCs/>
                <w:szCs w:val="24"/>
              </w:rPr>
              <w:t>Challenge</w:t>
            </w:r>
          </w:p>
        </w:tc>
        <w:tc>
          <w:tcPr>
            <w:tcW w:w="4621" w:type="dxa"/>
            <w:shd w:val="clear" w:color="auto" w:fill="D6E3BC" w:themeFill="accent3" w:themeFillTint="66"/>
          </w:tcPr>
          <w:p w14:paraId="6E549FAF" w14:textId="77777777" w:rsidR="00A423BD" w:rsidRPr="005149FE" w:rsidRDefault="00A423BD" w:rsidP="00BD4DB9">
            <w:pPr>
              <w:widowControl w:val="0"/>
              <w:jc w:val="center"/>
              <w:rPr>
                <w:rFonts w:cstheme="minorHAnsi"/>
                <w:b/>
                <w:bCs/>
                <w:szCs w:val="24"/>
              </w:rPr>
            </w:pPr>
            <w:r w:rsidRPr="005149FE">
              <w:rPr>
                <w:rFonts w:cstheme="minorHAnsi"/>
                <w:b/>
                <w:bCs/>
                <w:szCs w:val="24"/>
              </w:rPr>
              <w:t>Engagement</w:t>
            </w:r>
          </w:p>
        </w:tc>
      </w:tr>
      <w:tr w:rsidR="00A423BD" w:rsidRPr="005149FE" w14:paraId="7134C7EB" w14:textId="77777777" w:rsidTr="00BD4DB9">
        <w:trPr>
          <w:jc w:val="center"/>
        </w:trPr>
        <w:tc>
          <w:tcPr>
            <w:tcW w:w="4621" w:type="dxa"/>
          </w:tcPr>
          <w:p w14:paraId="0660A849" w14:textId="77777777" w:rsidR="00A423BD" w:rsidRPr="005149FE" w:rsidRDefault="00A423BD" w:rsidP="00BD4DB9">
            <w:pPr>
              <w:widowControl w:val="0"/>
              <w:rPr>
                <w:rFonts w:cstheme="minorHAnsi"/>
                <w:szCs w:val="24"/>
              </w:rPr>
            </w:pPr>
            <w:r w:rsidRPr="005149FE">
              <w:rPr>
                <w:rFonts w:cstheme="minorHAnsi"/>
                <w:szCs w:val="24"/>
              </w:rPr>
              <w:t>Newspaper cut</w:t>
            </w:r>
          </w:p>
          <w:p w14:paraId="4524A16E" w14:textId="42176FA1" w:rsidR="00A423BD" w:rsidRPr="005149FE" w:rsidRDefault="005149FE" w:rsidP="00BD4DB9">
            <w:pPr>
              <w:widowControl w:val="0"/>
              <w:rPr>
                <w:rFonts w:cstheme="minorHAnsi"/>
                <w:szCs w:val="24"/>
              </w:rPr>
            </w:pPr>
            <w:r w:rsidRPr="005149FE">
              <w:rPr>
                <w:rFonts w:cstheme="minorHAnsi"/>
                <w:szCs w:val="24"/>
              </w:rPr>
              <w:t>Wastepaper</w:t>
            </w:r>
            <w:r w:rsidR="00A423BD" w:rsidRPr="005149FE">
              <w:rPr>
                <w:rFonts w:cstheme="minorHAnsi"/>
                <w:szCs w:val="24"/>
              </w:rPr>
              <w:t xml:space="preserve"> bin challenge</w:t>
            </w:r>
          </w:p>
          <w:p w14:paraId="2951D98C" w14:textId="77777777" w:rsidR="00A423BD" w:rsidRPr="005149FE" w:rsidRDefault="00A423BD" w:rsidP="00BD4DB9">
            <w:pPr>
              <w:widowControl w:val="0"/>
              <w:rPr>
                <w:rFonts w:cstheme="minorHAnsi"/>
                <w:szCs w:val="24"/>
              </w:rPr>
            </w:pPr>
            <w:r w:rsidRPr="005149FE">
              <w:rPr>
                <w:rFonts w:cstheme="minorHAnsi"/>
                <w:szCs w:val="24"/>
              </w:rPr>
              <w:t>Toilet roll breakout</w:t>
            </w:r>
          </w:p>
          <w:p w14:paraId="44138881" w14:textId="77777777" w:rsidR="00A423BD" w:rsidRPr="005149FE" w:rsidRDefault="00A423BD" w:rsidP="00BD4DB9">
            <w:pPr>
              <w:widowControl w:val="0"/>
              <w:rPr>
                <w:rFonts w:cstheme="minorHAnsi"/>
                <w:szCs w:val="24"/>
              </w:rPr>
            </w:pPr>
            <w:r w:rsidRPr="005149FE">
              <w:rPr>
                <w:rFonts w:cstheme="minorHAnsi"/>
                <w:szCs w:val="24"/>
              </w:rPr>
              <w:t>Cushion balance and jump</w:t>
            </w:r>
          </w:p>
          <w:p w14:paraId="3C68A2FE" w14:textId="77777777" w:rsidR="00A423BD" w:rsidRPr="005149FE" w:rsidRDefault="00A423BD" w:rsidP="00BD4DB9">
            <w:pPr>
              <w:widowControl w:val="0"/>
              <w:rPr>
                <w:rFonts w:cstheme="minorHAnsi"/>
                <w:szCs w:val="24"/>
              </w:rPr>
            </w:pPr>
            <w:r w:rsidRPr="005149FE">
              <w:rPr>
                <w:rFonts w:cstheme="minorHAnsi"/>
                <w:szCs w:val="24"/>
              </w:rPr>
              <w:t>Hide and seek (with cotton wool ball)</w:t>
            </w:r>
          </w:p>
          <w:p w14:paraId="1541B3DB" w14:textId="77777777" w:rsidR="00A423BD" w:rsidRPr="005149FE" w:rsidRDefault="00A423BD" w:rsidP="00BD4DB9">
            <w:pPr>
              <w:widowControl w:val="0"/>
              <w:rPr>
                <w:rFonts w:cstheme="minorHAnsi"/>
                <w:szCs w:val="24"/>
              </w:rPr>
            </w:pPr>
            <w:r w:rsidRPr="005149FE">
              <w:rPr>
                <w:rFonts w:cstheme="minorHAnsi"/>
                <w:szCs w:val="24"/>
              </w:rPr>
              <w:t>Push back</w:t>
            </w:r>
          </w:p>
          <w:p w14:paraId="149D9A46" w14:textId="77777777" w:rsidR="00A423BD" w:rsidRPr="005149FE" w:rsidRDefault="00A423BD" w:rsidP="00BD4DB9">
            <w:pPr>
              <w:widowControl w:val="0"/>
              <w:rPr>
                <w:rFonts w:cstheme="minorHAnsi"/>
                <w:szCs w:val="24"/>
              </w:rPr>
            </w:pPr>
            <w:r w:rsidRPr="005149FE">
              <w:rPr>
                <w:rFonts w:cstheme="minorHAnsi"/>
                <w:szCs w:val="24"/>
              </w:rPr>
              <w:t xml:space="preserve">Balloon or bubble tennis </w:t>
            </w:r>
          </w:p>
          <w:p w14:paraId="7D342E5E" w14:textId="77777777" w:rsidR="00A423BD" w:rsidRPr="005149FE" w:rsidRDefault="00A423BD" w:rsidP="00BD4DB9">
            <w:pPr>
              <w:widowControl w:val="0"/>
              <w:rPr>
                <w:rFonts w:cstheme="minorHAnsi"/>
                <w:szCs w:val="24"/>
              </w:rPr>
            </w:pPr>
            <w:r w:rsidRPr="005149FE">
              <w:rPr>
                <w:rFonts w:cstheme="minorHAnsi"/>
                <w:szCs w:val="24"/>
              </w:rPr>
              <w:t>Straight face challenge</w:t>
            </w:r>
          </w:p>
          <w:p w14:paraId="55E3BC2A" w14:textId="77777777" w:rsidR="00A423BD" w:rsidRPr="005149FE" w:rsidRDefault="00A423BD" w:rsidP="00BD4DB9">
            <w:pPr>
              <w:widowControl w:val="0"/>
              <w:rPr>
                <w:rFonts w:cstheme="minorHAnsi"/>
                <w:szCs w:val="24"/>
              </w:rPr>
            </w:pPr>
          </w:p>
        </w:tc>
        <w:tc>
          <w:tcPr>
            <w:tcW w:w="4621" w:type="dxa"/>
          </w:tcPr>
          <w:p w14:paraId="1CB68661" w14:textId="77777777" w:rsidR="00A423BD" w:rsidRPr="005149FE" w:rsidRDefault="00A423BD" w:rsidP="00BD4DB9">
            <w:pPr>
              <w:widowControl w:val="0"/>
              <w:rPr>
                <w:rFonts w:cstheme="minorHAnsi"/>
                <w:szCs w:val="24"/>
              </w:rPr>
            </w:pPr>
            <w:r w:rsidRPr="005149FE">
              <w:rPr>
                <w:rFonts w:cstheme="minorHAnsi"/>
                <w:szCs w:val="24"/>
              </w:rPr>
              <w:t>Bubble play</w:t>
            </w:r>
          </w:p>
          <w:p w14:paraId="214DF907" w14:textId="77777777" w:rsidR="00A423BD" w:rsidRPr="005149FE" w:rsidRDefault="00A423BD" w:rsidP="00BD4DB9">
            <w:pPr>
              <w:widowControl w:val="0"/>
              <w:rPr>
                <w:rFonts w:cstheme="minorHAnsi"/>
                <w:szCs w:val="24"/>
              </w:rPr>
            </w:pPr>
            <w:r w:rsidRPr="005149FE">
              <w:rPr>
                <w:rFonts w:cstheme="minorHAnsi"/>
                <w:szCs w:val="24"/>
              </w:rPr>
              <w:t>Bubble tennis</w:t>
            </w:r>
          </w:p>
          <w:p w14:paraId="47574773" w14:textId="77777777" w:rsidR="00A423BD" w:rsidRPr="005149FE" w:rsidRDefault="00A423BD" w:rsidP="00BD4DB9">
            <w:pPr>
              <w:widowControl w:val="0"/>
              <w:rPr>
                <w:rFonts w:cstheme="minorHAnsi"/>
                <w:szCs w:val="24"/>
              </w:rPr>
            </w:pPr>
            <w:r w:rsidRPr="005149FE">
              <w:rPr>
                <w:rFonts w:cstheme="minorHAnsi"/>
                <w:szCs w:val="24"/>
              </w:rPr>
              <w:t xml:space="preserve">Cotton wool blow game </w:t>
            </w:r>
          </w:p>
          <w:p w14:paraId="7A5CF2AC" w14:textId="166C1EAA" w:rsidR="00A423BD" w:rsidRPr="005149FE" w:rsidRDefault="00A423BD" w:rsidP="00BD4DB9">
            <w:pPr>
              <w:widowControl w:val="0"/>
              <w:rPr>
                <w:rFonts w:cstheme="minorHAnsi"/>
                <w:szCs w:val="24"/>
              </w:rPr>
            </w:pPr>
            <w:r w:rsidRPr="005149FE">
              <w:rPr>
                <w:rFonts w:cstheme="minorHAnsi"/>
                <w:szCs w:val="24"/>
              </w:rPr>
              <w:t xml:space="preserve">Nursery rhymes </w:t>
            </w:r>
            <w:r w:rsidR="0001721F" w:rsidRPr="005149FE">
              <w:rPr>
                <w:rFonts w:cstheme="minorHAnsi"/>
                <w:szCs w:val="24"/>
              </w:rPr>
              <w:t>e.g.,</w:t>
            </w:r>
            <w:r w:rsidRPr="005149FE">
              <w:rPr>
                <w:rFonts w:cstheme="minorHAnsi"/>
                <w:szCs w:val="24"/>
              </w:rPr>
              <w:t xml:space="preserve"> row, row and ring o roses</w:t>
            </w:r>
          </w:p>
          <w:p w14:paraId="5AD69FE7" w14:textId="77777777" w:rsidR="00A423BD" w:rsidRPr="005149FE" w:rsidRDefault="00A423BD" w:rsidP="00BD4DB9">
            <w:pPr>
              <w:widowControl w:val="0"/>
              <w:rPr>
                <w:rFonts w:cstheme="minorHAnsi"/>
                <w:szCs w:val="24"/>
              </w:rPr>
            </w:pPr>
            <w:r w:rsidRPr="005149FE">
              <w:rPr>
                <w:rFonts w:cstheme="minorHAnsi"/>
                <w:szCs w:val="24"/>
              </w:rPr>
              <w:t>Hand stack</w:t>
            </w:r>
          </w:p>
          <w:p w14:paraId="76C13EA6" w14:textId="77777777" w:rsidR="00A423BD" w:rsidRPr="005149FE" w:rsidRDefault="00A423BD" w:rsidP="00BD4DB9">
            <w:pPr>
              <w:widowControl w:val="0"/>
              <w:rPr>
                <w:rFonts w:cstheme="minorHAnsi"/>
                <w:szCs w:val="24"/>
              </w:rPr>
            </w:pPr>
            <w:r w:rsidRPr="005149FE">
              <w:rPr>
                <w:rFonts w:cstheme="minorHAnsi"/>
                <w:szCs w:val="24"/>
              </w:rPr>
              <w:t>Pizza back/ weather report</w:t>
            </w:r>
          </w:p>
          <w:p w14:paraId="6E8D6F6C" w14:textId="77777777" w:rsidR="00A423BD" w:rsidRPr="005149FE" w:rsidRDefault="00A423BD" w:rsidP="00BD4DB9">
            <w:pPr>
              <w:widowControl w:val="0"/>
              <w:rPr>
                <w:rFonts w:cstheme="minorHAnsi"/>
                <w:szCs w:val="24"/>
              </w:rPr>
            </w:pPr>
            <w:r w:rsidRPr="005149FE">
              <w:rPr>
                <w:rFonts w:cstheme="minorHAnsi"/>
                <w:szCs w:val="24"/>
              </w:rPr>
              <w:t>Blow me over</w:t>
            </w:r>
          </w:p>
          <w:p w14:paraId="42F86BA9" w14:textId="73E12502" w:rsidR="00A423BD" w:rsidRPr="005149FE" w:rsidRDefault="00A423BD" w:rsidP="00BD4DB9">
            <w:pPr>
              <w:widowControl w:val="0"/>
              <w:rPr>
                <w:rFonts w:cstheme="minorHAnsi"/>
                <w:szCs w:val="24"/>
              </w:rPr>
            </w:pPr>
            <w:r w:rsidRPr="005149FE">
              <w:rPr>
                <w:rFonts w:cstheme="minorHAnsi"/>
                <w:szCs w:val="24"/>
              </w:rPr>
              <w:t xml:space="preserve">Create a special </w:t>
            </w:r>
            <w:r w:rsidR="005149FE" w:rsidRPr="005149FE">
              <w:rPr>
                <w:rFonts w:cstheme="minorHAnsi"/>
                <w:szCs w:val="24"/>
              </w:rPr>
              <w:t>handshake</w:t>
            </w:r>
          </w:p>
          <w:p w14:paraId="4F46FBC0" w14:textId="77777777" w:rsidR="00A423BD" w:rsidRPr="005149FE" w:rsidRDefault="00A423BD" w:rsidP="00BD4DB9">
            <w:pPr>
              <w:widowControl w:val="0"/>
              <w:rPr>
                <w:rFonts w:cstheme="minorHAnsi"/>
                <w:szCs w:val="24"/>
              </w:rPr>
            </w:pPr>
          </w:p>
        </w:tc>
      </w:tr>
    </w:tbl>
    <w:p w14:paraId="10E6740A" w14:textId="77777777" w:rsidR="00A423BD" w:rsidRPr="005149FE" w:rsidRDefault="00A423BD" w:rsidP="00A423BD">
      <w:pPr>
        <w:widowControl w:val="0"/>
        <w:rPr>
          <w:rFonts w:cstheme="minorHAnsi"/>
          <w:szCs w:val="24"/>
        </w:rPr>
      </w:pPr>
    </w:p>
    <w:p w14:paraId="73FE6C3C" w14:textId="77777777" w:rsidR="00A423BD" w:rsidRPr="005149FE" w:rsidRDefault="00A423BD" w:rsidP="00A423BD">
      <w:pPr>
        <w:widowControl w:val="0"/>
        <w:rPr>
          <w:rFonts w:cstheme="minorHAnsi"/>
          <w:b/>
          <w:color w:val="548DD4" w:themeColor="text2" w:themeTint="99"/>
          <w:szCs w:val="24"/>
          <w:u w:val="single"/>
        </w:rPr>
      </w:pPr>
    </w:p>
    <w:p w14:paraId="028B3A61" w14:textId="00CC6FA6" w:rsidR="00A423BD" w:rsidRPr="005149FE" w:rsidRDefault="00A423BD" w:rsidP="00A423BD">
      <w:pPr>
        <w:widowControl w:val="0"/>
        <w:rPr>
          <w:rFonts w:cstheme="minorHAnsi"/>
          <w:b/>
          <w:color w:val="548DD4" w:themeColor="text2" w:themeTint="99"/>
          <w:szCs w:val="24"/>
          <w:u w:val="single"/>
        </w:rPr>
      </w:pPr>
    </w:p>
    <w:p w14:paraId="3DE3E728" w14:textId="6B27B7AE" w:rsidR="00533408" w:rsidRPr="005149FE" w:rsidRDefault="00533408" w:rsidP="00A423BD">
      <w:pPr>
        <w:widowControl w:val="0"/>
        <w:rPr>
          <w:rFonts w:cstheme="minorHAnsi"/>
          <w:b/>
          <w:color w:val="548DD4" w:themeColor="text2" w:themeTint="99"/>
          <w:szCs w:val="24"/>
          <w:u w:val="single"/>
        </w:rPr>
      </w:pPr>
    </w:p>
    <w:p w14:paraId="6DBE84D2" w14:textId="40FA5ACF" w:rsidR="00533408" w:rsidRPr="005149FE" w:rsidRDefault="00533408" w:rsidP="00A423BD">
      <w:pPr>
        <w:widowControl w:val="0"/>
        <w:rPr>
          <w:rFonts w:cstheme="minorHAnsi"/>
          <w:b/>
          <w:color w:val="548DD4" w:themeColor="text2" w:themeTint="99"/>
          <w:szCs w:val="24"/>
          <w:u w:val="single"/>
        </w:rPr>
      </w:pPr>
    </w:p>
    <w:p w14:paraId="5F7A8E0A" w14:textId="7BA80379" w:rsidR="00533408" w:rsidRPr="005149FE" w:rsidRDefault="00533408" w:rsidP="00A423BD">
      <w:pPr>
        <w:widowControl w:val="0"/>
        <w:rPr>
          <w:rFonts w:cstheme="minorHAnsi"/>
          <w:b/>
          <w:color w:val="548DD4" w:themeColor="text2" w:themeTint="99"/>
          <w:szCs w:val="24"/>
          <w:u w:val="single"/>
        </w:rPr>
      </w:pPr>
    </w:p>
    <w:p w14:paraId="0C572855" w14:textId="77777777" w:rsidR="00A423BD" w:rsidRPr="005149FE" w:rsidRDefault="00A423BD" w:rsidP="00A423BD">
      <w:pPr>
        <w:widowControl w:val="0"/>
        <w:rPr>
          <w:rFonts w:cstheme="minorHAnsi"/>
          <w:b/>
          <w:color w:val="548DD4" w:themeColor="text2" w:themeTint="99"/>
          <w:szCs w:val="24"/>
          <w:u w:val="single"/>
        </w:rPr>
      </w:pPr>
    </w:p>
    <w:p w14:paraId="05036EE7" w14:textId="43CFAEE0" w:rsidR="00E85173" w:rsidRPr="005149FE" w:rsidRDefault="00A423BD" w:rsidP="005149FE">
      <w:pPr>
        <w:pStyle w:val="Heading1"/>
        <w:rPr>
          <w:rFonts w:eastAsia="Times New Roman"/>
          <w:bdr w:val="none" w:sz="0" w:space="0" w:color="auto" w:frame="1"/>
          <w:lang w:eastAsia="en-GB"/>
        </w:rPr>
      </w:pPr>
      <w:bookmarkStart w:id="23" w:name="_Toc129618082"/>
      <w:r w:rsidRPr="005149FE">
        <w:t xml:space="preserve">The 4 Dimensions of </w:t>
      </w:r>
      <w:r w:rsidR="00C14F52" w:rsidRPr="005149FE">
        <w:t>Theraplay®</w:t>
      </w:r>
      <w:r w:rsidRPr="005149FE">
        <w:rPr>
          <w:rFonts w:eastAsia="Times New Roman"/>
          <w:bdr w:val="none" w:sz="0" w:space="0" w:color="auto" w:frame="1"/>
          <w:lang w:eastAsia="en-GB"/>
        </w:rPr>
        <w:t>®</w:t>
      </w:r>
      <w:bookmarkEnd w:id="23"/>
    </w:p>
    <w:tbl>
      <w:tblPr>
        <w:tblStyle w:val="TableGrid"/>
        <w:tblpPr w:leftFromText="180" w:rightFromText="180" w:vertAnchor="text" w:horzAnchor="margin" w:tblpY="31"/>
        <w:tblW w:w="0" w:type="auto"/>
        <w:tblLook w:val="04A0" w:firstRow="1" w:lastRow="0" w:firstColumn="1" w:lastColumn="0" w:noHBand="0" w:noVBand="1"/>
      </w:tblPr>
      <w:tblGrid>
        <w:gridCol w:w="4503"/>
        <w:gridCol w:w="4513"/>
      </w:tblGrid>
      <w:tr w:rsidR="00A423BD" w:rsidRPr="005149FE" w14:paraId="0877A145" w14:textId="77777777" w:rsidTr="00BD4DB9">
        <w:tc>
          <w:tcPr>
            <w:tcW w:w="4621" w:type="dxa"/>
            <w:shd w:val="clear" w:color="auto" w:fill="FDE9D9" w:themeFill="accent6" w:themeFillTint="33"/>
          </w:tcPr>
          <w:p w14:paraId="1CEB55D8" w14:textId="77777777" w:rsidR="00A423BD" w:rsidRPr="005149FE" w:rsidRDefault="00A423BD" w:rsidP="00BD4DB9">
            <w:pPr>
              <w:rPr>
                <w:rFonts w:cstheme="minorHAnsi"/>
                <w:b/>
                <w:bCs/>
                <w:szCs w:val="24"/>
              </w:rPr>
            </w:pPr>
            <w:r w:rsidRPr="005149FE">
              <w:rPr>
                <w:rFonts w:cstheme="minorHAnsi"/>
                <w:b/>
                <w:bCs/>
                <w:szCs w:val="24"/>
              </w:rPr>
              <w:t>STRUCTURE</w:t>
            </w:r>
          </w:p>
        </w:tc>
        <w:tc>
          <w:tcPr>
            <w:tcW w:w="4621" w:type="dxa"/>
            <w:shd w:val="clear" w:color="auto" w:fill="FDE9D9" w:themeFill="accent6" w:themeFillTint="33"/>
          </w:tcPr>
          <w:p w14:paraId="0B48F1F9" w14:textId="77777777" w:rsidR="00A423BD" w:rsidRPr="005149FE" w:rsidRDefault="00A423BD" w:rsidP="00BD4DB9">
            <w:pPr>
              <w:rPr>
                <w:rFonts w:cstheme="minorHAnsi"/>
                <w:b/>
                <w:bCs/>
                <w:szCs w:val="24"/>
              </w:rPr>
            </w:pPr>
            <w:r w:rsidRPr="005149FE">
              <w:rPr>
                <w:rFonts w:cstheme="minorHAnsi"/>
                <w:b/>
                <w:bCs/>
                <w:szCs w:val="24"/>
              </w:rPr>
              <w:t>ENGAGEMENT</w:t>
            </w:r>
          </w:p>
        </w:tc>
      </w:tr>
      <w:tr w:rsidR="00A423BD" w:rsidRPr="005149FE" w14:paraId="61B7148B" w14:textId="77777777" w:rsidTr="00BD4DB9">
        <w:tc>
          <w:tcPr>
            <w:tcW w:w="4621" w:type="dxa"/>
          </w:tcPr>
          <w:p w14:paraId="7072964D" w14:textId="77777777" w:rsidR="00A423BD" w:rsidRPr="005149FE" w:rsidRDefault="00A423BD" w:rsidP="00BD4DB9">
            <w:pPr>
              <w:rPr>
                <w:rFonts w:cstheme="minorHAnsi"/>
                <w:szCs w:val="24"/>
              </w:rPr>
            </w:pPr>
            <w:r w:rsidRPr="005149FE">
              <w:rPr>
                <w:rFonts w:cstheme="minorHAnsi"/>
                <w:b/>
                <w:bCs/>
                <w:szCs w:val="24"/>
              </w:rPr>
              <w:t>Concepts:</w:t>
            </w:r>
            <w:r w:rsidRPr="005149FE">
              <w:rPr>
                <w:rFonts w:cstheme="minorHAnsi"/>
                <w:szCs w:val="24"/>
              </w:rPr>
              <w:t xml:space="preserve"> Safety, Organisation, Regulation</w:t>
            </w:r>
          </w:p>
        </w:tc>
        <w:tc>
          <w:tcPr>
            <w:tcW w:w="4621" w:type="dxa"/>
          </w:tcPr>
          <w:p w14:paraId="404D729F" w14:textId="77777777" w:rsidR="00A423BD" w:rsidRDefault="00A423BD" w:rsidP="00BD4DB9">
            <w:pPr>
              <w:rPr>
                <w:rFonts w:cstheme="minorHAnsi"/>
                <w:szCs w:val="24"/>
              </w:rPr>
            </w:pPr>
            <w:r w:rsidRPr="005149FE">
              <w:rPr>
                <w:rFonts w:cstheme="minorHAnsi"/>
                <w:b/>
                <w:bCs/>
                <w:szCs w:val="24"/>
              </w:rPr>
              <w:t>Concepts:</w:t>
            </w:r>
            <w:r w:rsidRPr="005149FE">
              <w:rPr>
                <w:rFonts w:cstheme="minorHAnsi"/>
                <w:szCs w:val="24"/>
              </w:rPr>
              <w:t xml:space="preserve"> Joy of companionship, Attunement, Now moments</w:t>
            </w:r>
          </w:p>
          <w:p w14:paraId="76FCF7B0" w14:textId="7ADB0B4D" w:rsidR="0001721F" w:rsidRPr="005149FE" w:rsidRDefault="0001721F" w:rsidP="00BD4DB9">
            <w:pPr>
              <w:rPr>
                <w:rFonts w:cstheme="minorHAnsi"/>
                <w:szCs w:val="24"/>
              </w:rPr>
            </w:pPr>
          </w:p>
        </w:tc>
      </w:tr>
      <w:tr w:rsidR="00A423BD" w:rsidRPr="005149FE" w14:paraId="6306D247" w14:textId="77777777" w:rsidTr="00BD4DB9">
        <w:tc>
          <w:tcPr>
            <w:tcW w:w="4621" w:type="dxa"/>
          </w:tcPr>
          <w:p w14:paraId="479C1135" w14:textId="77777777" w:rsidR="00A423BD" w:rsidRPr="005149FE" w:rsidRDefault="00A423BD" w:rsidP="00BD4DB9">
            <w:pPr>
              <w:rPr>
                <w:rFonts w:cstheme="minorHAnsi"/>
                <w:b/>
                <w:bCs/>
                <w:szCs w:val="24"/>
              </w:rPr>
            </w:pPr>
            <w:r w:rsidRPr="005149FE">
              <w:rPr>
                <w:rFonts w:cstheme="minorHAnsi"/>
                <w:b/>
                <w:bCs/>
                <w:szCs w:val="24"/>
              </w:rPr>
              <w:t>Useful for:</w:t>
            </w:r>
          </w:p>
          <w:p w14:paraId="494CE9A2" w14:textId="77777777" w:rsidR="00A423BD" w:rsidRPr="005149FE" w:rsidRDefault="00A423BD" w:rsidP="00BD4DB9">
            <w:pPr>
              <w:rPr>
                <w:rFonts w:cstheme="minorHAnsi"/>
                <w:szCs w:val="24"/>
              </w:rPr>
            </w:pPr>
            <w:r w:rsidRPr="005149FE">
              <w:rPr>
                <w:rFonts w:cstheme="minorHAnsi"/>
                <w:szCs w:val="24"/>
              </w:rPr>
              <w:t>Children – overactive, unfocussed, over-stimulated, controlling</w:t>
            </w:r>
          </w:p>
          <w:p w14:paraId="26ABBB5A" w14:textId="77777777" w:rsidR="00A423BD" w:rsidRPr="005149FE" w:rsidRDefault="00A423BD" w:rsidP="00BD4DB9">
            <w:pPr>
              <w:rPr>
                <w:rFonts w:cstheme="minorHAnsi"/>
                <w:szCs w:val="24"/>
              </w:rPr>
            </w:pPr>
            <w:r w:rsidRPr="005149FE">
              <w:rPr>
                <w:rFonts w:cstheme="minorHAnsi"/>
                <w:szCs w:val="24"/>
              </w:rPr>
              <w:t>Adults – poorly disorganised, difficulty setting limits, under-stimulating</w:t>
            </w:r>
          </w:p>
        </w:tc>
        <w:tc>
          <w:tcPr>
            <w:tcW w:w="4621" w:type="dxa"/>
          </w:tcPr>
          <w:p w14:paraId="253F3AD2" w14:textId="77777777" w:rsidR="00A423BD" w:rsidRPr="005149FE" w:rsidRDefault="00A423BD" w:rsidP="00BD4DB9">
            <w:pPr>
              <w:rPr>
                <w:rFonts w:cstheme="minorHAnsi"/>
                <w:b/>
                <w:bCs/>
                <w:szCs w:val="24"/>
              </w:rPr>
            </w:pPr>
            <w:r w:rsidRPr="005149FE">
              <w:rPr>
                <w:rFonts w:cstheme="minorHAnsi"/>
                <w:b/>
                <w:bCs/>
                <w:szCs w:val="24"/>
              </w:rPr>
              <w:t>Useful for:</w:t>
            </w:r>
          </w:p>
          <w:p w14:paraId="05C05CF0" w14:textId="77777777" w:rsidR="00A423BD" w:rsidRPr="005149FE" w:rsidRDefault="00A423BD" w:rsidP="00BD4DB9">
            <w:pPr>
              <w:rPr>
                <w:rFonts w:cstheme="minorHAnsi"/>
                <w:szCs w:val="24"/>
              </w:rPr>
            </w:pPr>
            <w:r w:rsidRPr="005149FE">
              <w:rPr>
                <w:rFonts w:cstheme="minorHAnsi"/>
                <w:szCs w:val="24"/>
              </w:rPr>
              <w:t>Children – withdrawn, avoidant of contact, anxious or rigid (slow down for autism)</w:t>
            </w:r>
          </w:p>
          <w:p w14:paraId="602B5EA7" w14:textId="77777777" w:rsidR="00A423BD" w:rsidRDefault="00A423BD" w:rsidP="00BD4DB9">
            <w:pPr>
              <w:rPr>
                <w:rFonts w:cstheme="minorHAnsi"/>
                <w:szCs w:val="24"/>
              </w:rPr>
            </w:pPr>
            <w:r w:rsidRPr="005149FE">
              <w:rPr>
                <w:rFonts w:cstheme="minorHAnsi"/>
                <w:szCs w:val="24"/>
              </w:rPr>
              <w:t>Adults – disengaged, preoccupied, inattentive, out of sync with child, rely on verbal engagement, do not enjoy the child</w:t>
            </w:r>
          </w:p>
          <w:p w14:paraId="3FBA2413" w14:textId="6D047C8F" w:rsidR="0001721F" w:rsidRPr="005149FE" w:rsidRDefault="0001721F" w:rsidP="00BD4DB9">
            <w:pPr>
              <w:rPr>
                <w:rFonts w:cstheme="minorHAnsi"/>
                <w:szCs w:val="24"/>
              </w:rPr>
            </w:pPr>
          </w:p>
        </w:tc>
      </w:tr>
      <w:tr w:rsidR="00A423BD" w:rsidRPr="005149FE" w14:paraId="65437A3C" w14:textId="77777777" w:rsidTr="00BD4DB9">
        <w:tc>
          <w:tcPr>
            <w:tcW w:w="4621" w:type="dxa"/>
            <w:shd w:val="clear" w:color="auto" w:fill="auto"/>
          </w:tcPr>
          <w:p w14:paraId="17BDE4C8" w14:textId="35EB9613" w:rsidR="00A423BD" w:rsidRPr="005149FE" w:rsidRDefault="00A423BD" w:rsidP="00BD4DB9">
            <w:pPr>
              <w:rPr>
                <w:rFonts w:cstheme="minorHAnsi"/>
                <w:b/>
                <w:bCs/>
                <w:szCs w:val="24"/>
              </w:rPr>
            </w:pPr>
            <w:r w:rsidRPr="005149FE">
              <w:rPr>
                <w:rFonts w:cstheme="minorHAnsi"/>
                <w:b/>
                <w:bCs/>
                <w:szCs w:val="24"/>
              </w:rPr>
              <w:t>Activities</w:t>
            </w:r>
            <w:r w:rsidR="005149FE">
              <w:rPr>
                <w:rFonts w:cstheme="minorHAnsi"/>
                <w:b/>
                <w:bCs/>
                <w:szCs w:val="24"/>
              </w:rPr>
              <w:t>:</w:t>
            </w:r>
          </w:p>
          <w:p w14:paraId="48CC9F34" w14:textId="77777777" w:rsidR="00A423BD" w:rsidRDefault="00A423BD" w:rsidP="00BD4DB9">
            <w:pPr>
              <w:rPr>
                <w:rFonts w:cstheme="minorHAnsi"/>
                <w:szCs w:val="24"/>
              </w:rPr>
            </w:pPr>
            <w:r w:rsidRPr="005149FE">
              <w:rPr>
                <w:rFonts w:cstheme="minorHAnsi"/>
                <w:szCs w:val="24"/>
              </w:rPr>
              <w:t>Imitation, non-verbal dialogues, mirroring and attunement</w:t>
            </w:r>
          </w:p>
          <w:p w14:paraId="6AFE9137" w14:textId="78E37356" w:rsidR="0001721F" w:rsidRPr="005149FE" w:rsidRDefault="0001721F" w:rsidP="00BD4DB9">
            <w:pPr>
              <w:rPr>
                <w:rFonts w:cstheme="minorHAnsi"/>
                <w:szCs w:val="24"/>
              </w:rPr>
            </w:pPr>
          </w:p>
        </w:tc>
        <w:tc>
          <w:tcPr>
            <w:tcW w:w="4621" w:type="dxa"/>
            <w:shd w:val="clear" w:color="auto" w:fill="auto"/>
          </w:tcPr>
          <w:p w14:paraId="4315CC8A" w14:textId="1F55B41E" w:rsidR="00A423BD" w:rsidRPr="005149FE" w:rsidRDefault="00A423BD" w:rsidP="00BD4DB9">
            <w:pPr>
              <w:rPr>
                <w:rFonts w:cstheme="minorHAnsi"/>
                <w:b/>
                <w:bCs/>
                <w:szCs w:val="24"/>
              </w:rPr>
            </w:pPr>
            <w:r w:rsidRPr="005149FE">
              <w:rPr>
                <w:rFonts w:cstheme="minorHAnsi"/>
                <w:b/>
                <w:bCs/>
                <w:szCs w:val="24"/>
              </w:rPr>
              <w:t>Activities</w:t>
            </w:r>
            <w:r w:rsidR="005149FE">
              <w:rPr>
                <w:rFonts w:cstheme="minorHAnsi"/>
                <w:b/>
                <w:bCs/>
                <w:szCs w:val="24"/>
              </w:rPr>
              <w:t>:</w:t>
            </w:r>
          </w:p>
          <w:p w14:paraId="365490CB" w14:textId="77777777" w:rsidR="00A423BD" w:rsidRPr="005149FE" w:rsidRDefault="00A423BD" w:rsidP="00BD4DB9">
            <w:pPr>
              <w:rPr>
                <w:rFonts w:cstheme="minorHAnsi"/>
                <w:szCs w:val="24"/>
              </w:rPr>
            </w:pPr>
            <w:r w:rsidRPr="005149FE">
              <w:rPr>
                <w:rFonts w:cstheme="minorHAnsi"/>
                <w:szCs w:val="24"/>
              </w:rPr>
              <w:t>Eye contact, warmth in tone, in the moment engagement</w:t>
            </w:r>
          </w:p>
        </w:tc>
      </w:tr>
      <w:tr w:rsidR="00A423BD" w:rsidRPr="005149FE" w14:paraId="46EE3405" w14:textId="77777777" w:rsidTr="00BD4DB9">
        <w:tc>
          <w:tcPr>
            <w:tcW w:w="4621" w:type="dxa"/>
            <w:shd w:val="clear" w:color="auto" w:fill="auto"/>
          </w:tcPr>
          <w:p w14:paraId="68B53C5E" w14:textId="29E93311" w:rsidR="00A423BD" w:rsidRPr="005149FE" w:rsidRDefault="00A423BD" w:rsidP="00BD4DB9">
            <w:pPr>
              <w:rPr>
                <w:rFonts w:cstheme="minorHAnsi"/>
                <w:b/>
                <w:bCs/>
                <w:szCs w:val="24"/>
              </w:rPr>
            </w:pPr>
            <w:r w:rsidRPr="005149FE">
              <w:rPr>
                <w:rFonts w:cstheme="minorHAnsi"/>
                <w:b/>
                <w:bCs/>
                <w:szCs w:val="24"/>
              </w:rPr>
              <w:t>Touch</w:t>
            </w:r>
            <w:r w:rsidR="005149FE">
              <w:rPr>
                <w:rFonts w:cstheme="minorHAnsi"/>
                <w:b/>
                <w:bCs/>
                <w:szCs w:val="24"/>
              </w:rPr>
              <w:t>:</w:t>
            </w:r>
          </w:p>
          <w:p w14:paraId="13DD226F" w14:textId="77777777" w:rsidR="00A423BD" w:rsidRDefault="00A423BD" w:rsidP="00BD4DB9">
            <w:pPr>
              <w:rPr>
                <w:rFonts w:cstheme="minorHAnsi"/>
                <w:szCs w:val="24"/>
              </w:rPr>
            </w:pPr>
            <w:r w:rsidRPr="005149FE">
              <w:rPr>
                <w:rFonts w:cstheme="minorHAnsi"/>
                <w:szCs w:val="24"/>
              </w:rPr>
              <w:t>Holding hands, taking steps together, feeling touch with cotton wool ball</w:t>
            </w:r>
          </w:p>
          <w:p w14:paraId="0BD9C38F" w14:textId="26F15881" w:rsidR="0001721F" w:rsidRPr="005149FE" w:rsidRDefault="0001721F" w:rsidP="00BD4DB9">
            <w:pPr>
              <w:rPr>
                <w:rFonts w:cstheme="minorHAnsi"/>
                <w:szCs w:val="24"/>
              </w:rPr>
            </w:pPr>
          </w:p>
        </w:tc>
        <w:tc>
          <w:tcPr>
            <w:tcW w:w="4621" w:type="dxa"/>
            <w:shd w:val="clear" w:color="auto" w:fill="auto"/>
          </w:tcPr>
          <w:p w14:paraId="3C2FFD85" w14:textId="7258D6AF" w:rsidR="00A423BD" w:rsidRPr="005149FE" w:rsidRDefault="00A423BD" w:rsidP="00BD4DB9">
            <w:pPr>
              <w:rPr>
                <w:rFonts w:cstheme="minorHAnsi"/>
                <w:b/>
                <w:bCs/>
                <w:szCs w:val="24"/>
              </w:rPr>
            </w:pPr>
            <w:r w:rsidRPr="005149FE">
              <w:rPr>
                <w:rFonts w:cstheme="minorHAnsi"/>
                <w:b/>
                <w:bCs/>
                <w:szCs w:val="24"/>
              </w:rPr>
              <w:t>Touch</w:t>
            </w:r>
            <w:r w:rsidR="005149FE">
              <w:rPr>
                <w:rFonts w:cstheme="minorHAnsi"/>
                <w:b/>
                <w:bCs/>
                <w:szCs w:val="24"/>
              </w:rPr>
              <w:t>:</w:t>
            </w:r>
          </w:p>
          <w:p w14:paraId="181DB67A" w14:textId="77777777" w:rsidR="00A423BD" w:rsidRPr="005149FE" w:rsidRDefault="00A423BD" w:rsidP="00BD4DB9">
            <w:pPr>
              <w:rPr>
                <w:rFonts w:cstheme="minorHAnsi"/>
                <w:szCs w:val="24"/>
              </w:rPr>
            </w:pPr>
            <w:r w:rsidRPr="005149FE">
              <w:rPr>
                <w:rFonts w:cstheme="minorHAnsi"/>
                <w:szCs w:val="24"/>
              </w:rPr>
              <w:t xml:space="preserve">Hand clapping games, handstack, </w:t>
            </w:r>
          </w:p>
        </w:tc>
      </w:tr>
      <w:tr w:rsidR="00A423BD" w:rsidRPr="005149FE" w14:paraId="1274C38E" w14:textId="77777777" w:rsidTr="00BD4DB9">
        <w:tc>
          <w:tcPr>
            <w:tcW w:w="4621" w:type="dxa"/>
            <w:shd w:val="clear" w:color="auto" w:fill="FDE9D9" w:themeFill="accent6" w:themeFillTint="33"/>
          </w:tcPr>
          <w:p w14:paraId="3B4E8B85" w14:textId="77777777" w:rsidR="00A423BD" w:rsidRPr="005149FE" w:rsidRDefault="00A423BD" w:rsidP="00BD4DB9">
            <w:pPr>
              <w:rPr>
                <w:rFonts w:cstheme="minorHAnsi"/>
                <w:b/>
                <w:bCs/>
                <w:szCs w:val="24"/>
              </w:rPr>
            </w:pPr>
            <w:r w:rsidRPr="005149FE">
              <w:rPr>
                <w:rFonts w:cstheme="minorHAnsi"/>
                <w:b/>
                <w:bCs/>
                <w:szCs w:val="24"/>
              </w:rPr>
              <w:t>NUTURE</w:t>
            </w:r>
          </w:p>
        </w:tc>
        <w:tc>
          <w:tcPr>
            <w:tcW w:w="4621" w:type="dxa"/>
            <w:shd w:val="clear" w:color="auto" w:fill="FDE9D9" w:themeFill="accent6" w:themeFillTint="33"/>
          </w:tcPr>
          <w:p w14:paraId="4F4B2FC7" w14:textId="77777777" w:rsidR="00A423BD" w:rsidRPr="005149FE" w:rsidRDefault="00A423BD" w:rsidP="00BD4DB9">
            <w:pPr>
              <w:rPr>
                <w:rFonts w:cstheme="minorHAnsi"/>
                <w:b/>
                <w:bCs/>
                <w:szCs w:val="24"/>
              </w:rPr>
            </w:pPr>
            <w:r w:rsidRPr="005149FE">
              <w:rPr>
                <w:rFonts w:cstheme="minorHAnsi"/>
                <w:b/>
                <w:bCs/>
                <w:szCs w:val="24"/>
              </w:rPr>
              <w:t>CHALLENGE</w:t>
            </w:r>
          </w:p>
        </w:tc>
      </w:tr>
      <w:tr w:rsidR="00A423BD" w:rsidRPr="005149FE" w14:paraId="4B64033A" w14:textId="77777777" w:rsidTr="00BD4DB9">
        <w:tc>
          <w:tcPr>
            <w:tcW w:w="4621" w:type="dxa"/>
          </w:tcPr>
          <w:p w14:paraId="69235F9E" w14:textId="77777777" w:rsidR="00A423BD" w:rsidRDefault="00A423BD" w:rsidP="00BD4DB9">
            <w:pPr>
              <w:rPr>
                <w:rFonts w:cstheme="minorHAnsi"/>
                <w:szCs w:val="24"/>
              </w:rPr>
            </w:pPr>
            <w:r w:rsidRPr="005149FE">
              <w:rPr>
                <w:rFonts w:cstheme="minorHAnsi"/>
                <w:b/>
                <w:bCs/>
                <w:szCs w:val="24"/>
              </w:rPr>
              <w:t>Concepts:</w:t>
            </w:r>
            <w:r w:rsidRPr="005149FE">
              <w:rPr>
                <w:rFonts w:cstheme="minorHAnsi"/>
                <w:szCs w:val="24"/>
              </w:rPr>
              <w:t xml:space="preserve"> Security, Self-worth, Stress reduction</w:t>
            </w:r>
          </w:p>
          <w:p w14:paraId="247EE565" w14:textId="1A19C190" w:rsidR="0001721F" w:rsidRPr="005149FE" w:rsidRDefault="0001721F" w:rsidP="00BD4DB9">
            <w:pPr>
              <w:rPr>
                <w:rFonts w:cstheme="minorHAnsi"/>
                <w:szCs w:val="24"/>
              </w:rPr>
            </w:pPr>
          </w:p>
        </w:tc>
        <w:tc>
          <w:tcPr>
            <w:tcW w:w="4621" w:type="dxa"/>
          </w:tcPr>
          <w:p w14:paraId="3333201F" w14:textId="77777777" w:rsidR="00A423BD" w:rsidRPr="005149FE" w:rsidRDefault="00A423BD" w:rsidP="00BD4DB9">
            <w:pPr>
              <w:rPr>
                <w:rFonts w:cstheme="minorHAnsi"/>
                <w:szCs w:val="24"/>
              </w:rPr>
            </w:pPr>
            <w:r w:rsidRPr="005149FE">
              <w:rPr>
                <w:rFonts w:cstheme="minorHAnsi"/>
                <w:b/>
                <w:bCs/>
                <w:szCs w:val="24"/>
              </w:rPr>
              <w:t>Concepts:</w:t>
            </w:r>
            <w:r w:rsidRPr="005149FE">
              <w:rPr>
                <w:rFonts w:cstheme="minorHAnsi"/>
                <w:szCs w:val="24"/>
              </w:rPr>
              <w:t xml:space="preserve"> Competence, Mastery, Play</w:t>
            </w:r>
          </w:p>
        </w:tc>
      </w:tr>
      <w:tr w:rsidR="00A423BD" w:rsidRPr="005149FE" w14:paraId="12F87926" w14:textId="77777777" w:rsidTr="00BD4DB9">
        <w:tc>
          <w:tcPr>
            <w:tcW w:w="4621" w:type="dxa"/>
          </w:tcPr>
          <w:p w14:paraId="56DCAA3A" w14:textId="77777777" w:rsidR="00A423BD" w:rsidRPr="0001721F" w:rsidRDefault="00A423BD" w:rsidP="00BD4DB9">
            <w:pPr>
              <w:rPr>
                <w:rFonts w:cstheme="minorHAnsi"/>
                <w:b/>
                <w:bCs/>
                <w:szCs w:val="24"/>
              </w:rPr>
            </w:pPr>
            <w:r w:rsidRPr="0001721F">
              <w:rPr>
                <w:rFonts w:cstheme="minorHAnsi"/>
                <w:b/>
                <w:bCs/>
                <w:szCs w:val="24"/>
              </w:rPr>
              <w:t>Useful for:</w:t>
            </w:r>
          </w:p>
          <w:p w14:paraId="6A7B4AF5" w14:textId="77777777" w:rsidR="00A423BD" w:rsidRPr="005149FE" w:rsidRDefault="00A423BD" w:rsidP="00BD4DB9">
            <w:pPr>
              <w:rPr>
                <w:rFonts w:cstheme="minorHAnsi"/>
                <w:szCs w:val="24"/>
              </w:rPr>
            </w:pPr>
            <w:r w:rsidRPr="005149FE">
              <w:rPr>
                <w:rFonts w:cstheme="minorHAnsi"/>
                <w:szCs w:val="24"/>
              </w:rPr>
              <w:t>Children – overactive, aggressive, anxious, pseudo-mature</w:t>
            </w:r>
          </w:p>
          <w:p w14:paraId="6FC34704" w14:textId="77777777" w:rsidR="00A423BD" w:rsidRDefault="00A423BD" w:rsidP="00BD4DB9">
            <w:pPr>
              <w:rPr>
                <w:rFonts w:cstheme="minorHAnsi"/>
                <w:szCs w:val="24"/>
              </w:rPr>
            </w:pPr>
            <w:r w:rsidRPr="005149FE">
              <w:rPr>
                <w:rFonts w:cstheme="minorHAnsi"/>
                <w:szCs w:val="24"/>
              </w:rPr>
              <w:t>Adults – dismissive, harsh, punitive, have difficulty with touch or displaying affection</w:t>
            </w:r>
          </w:p>
          <w:p w14:paraId="16F79BAF" w14:textId="0D1813FB" w:rsidR="0001721F" w:rsidRPr="005149FE" w:rsidRDefault="0001721F" w:rsidP="00BD4DB9">
            <w:pPr>
              <w:rPr>
                <w:rFonts w:cstheme="minorHAnsi"/>
                <w:szCs w:val="24"/>
              </w:rPr>
            </w:pPr>
          </w:p>
        </w:tc>
        <w:tc>
          <w:tcPr>
            <w:tcW w:w="4621" w:type="dxa"/>
          </w:tcPr>
          <w:p w14:paraId="341C33A9" w14:textId="77777777" w:rsidR="00A423BD" w:rsidRPr="005149FE" w:rsidRDefault="00A423BD" w:rsidP="00BD4DB9">
            <w:pPr>
              <w:rPr>
                <w:rFonts w:cstheme="minorHAnsi"/>
                <w:b/>
                <w:bCs/>
                <w:szCs w:val="24"/>
              </w:rPr>
            </w:pPr>
            <w:r w:rsidRPr="005149FE">
              <w:rPr>
                <w:rFonts w:cstheme="minorHAnsi"/>
                <w:b/>
                <w:bCs/>
                <w:szCs w:val="24"/>
              </w:rPr>
              <w:t>Useful for:</w:t>
            </w:r>
          </w:p>
          <w:p w14:paraId="38F69EE1" w14:textId="77777777" w:rsidR="00A423BD" w:rsidRPr="005149FE" w:rsidRDefault="00A423BD" w:rsidP="00BD4DB9">
            <w:pPr>
              <w:rPr>
                <w:rFonts w:cstheme="minorHAnsi"/>
                <w:szCs w:val="24"/>
              </w:rPr>
            </w:pPr>
            <w:r w:rsidRPr="005149FE">
              <w:rPr>
                <w:rFonts w:cstheme="minorHAnsi"/>
                <w:szCs w:val="24"/>
              </w:rPr>
              <w:t>Children – Anxious, withdrawn, timid, rigid, resistant</w:t>
            </w:r>
          </w:p>
          <w:p w14:paraId="6839F853" w14:textId="77777777" w:rsidR="00A423BD" w:rsidRPr="005149FE" w:rsidRDefault="00A423BD" w:rsidP="00BD4DB9">
            <w:pPr>
              <w:rPr>
                <w:rFonts w:cstheme="minorHAnsi"/>
                <w:szCs w:val="24"/>
              </w:rPr>
            </w:pPr>
            <w:r w:rsidRPr="005149FE">
              <w:rPr>
                <w:rFonts w:cstheme="minorHAnsi"/>
                <w:szCs w:val="24"/>
              </w:rPr>
              <w:t>Adults – unrealistic expectations, competitive</w:t>
            </w:r>
          </w:p>
        </w:tc>
      </w:tr>
      <w:tr w:rsidR="00A423BD" w:rsidRPr="005149FE" w14:paraId="36B4E9C7" w14:textId="77777777" w:rsidTr="00BD4DB9">
        <w:tc>
          <w:tcPr>
            <w:tcW w:w="4621" w:type="dxa"/>
          </w:tcPr>
          <w:p w14:paraId="614C56FB" w14:textId="68946A08" w:rsidR="00A423BD" w:rsidRPr="0001721F" w:rsidRDefault="00A423BD" w:rsidP="00BD4DB9">
            <w:pPr>
              <w:rPr>
                <w:rFonts w:cstheme="minorHAnsi"/>
                <w:b/>
                <w:bCs/>
                <w:szCs w:val="24"/>
              </w:rPr>
            </w:pPr>
            <w:r w:rsidRPr="0001721F">
              <w:rPr>
                <w:rFonts w:cstheme="minorHAnsi"/>
                <w:b/>
                <w:bCs/>
                <w:szCs w:val="24"/>
              </w:rPr>
              <w:t>Activities</w:t>
            </w:r>
            <w:r w:rsidR="0001721F" w:rsidRPr="0001721F">
              <w:rPr>
                <w:rFonts w:cstheme="minorHAnsi"/>
                <w:b/>
                <w:bCs/>
                <w:szCs w:val="24"/>
              </w:rPr>
              <w:t>:</w:t>
            </w:r>
          </w:p>
          <w:p w14:paraId="48B1D385" w14:textId="77777777" w:rsidR="00A423BD" w:rsidRPr="005149FE" w:rsidRDefault="00A423BD" w:rsidP="00BD4DB9">
            <w:pPr>
              <w:rPr>
                <w:rFonts w:cstheme="minorHAnsi"/>
                <w:szCs w:val="24"/>
              </w:rPr>
            </w:pPr>
            <w:r w:rsidRPr="005149FE">
              <w:rPr>
                <w:rFonts w:cstheme="minorHAnsi"/>
                <w:szCs w:val="24"/>
              </w:rPr>
              <w:t>Soothing, calming, trust that the adult will provide comfort and safety, hands-on activities, rhythmic, good touch</w:t>
            </w:r>
          </w:p>
        </w:tc>
        <w:tc>
          <w:tcPr>
            <w:tcW w:w="4621" w:type="dxa"/>
          </w:tcPr>
          <w:p w14:paraId="690C6437" w14:textId="5530EAAA" w:rsidR="00A423BD" w:rsidRPr="005149FE" w:rsidRDefault="00A423BD" w:rsidP="00BD4DB9">
            <w:pPr>
              <w:rPr>
                <w:rFonts w:cstheme="minorHAnsi"/>
                <w:b/>
                <w:bCs/>
                <w:szCs w:val="24"/>
              </w:rPr>
            </w:pPr>
            <w:r w:rsidRPr="005149FE">
              <w:rPr>
                <w:rFonts w:cstheme="minorHAnsi"/>
                <w:b/>
                <w:bCs/>
                <w:szCs w:val="24"/>
              </w:rPr>
              <w:t>Activities</w:t>
            </w:r>
            <w:r w:rsidR="005149FE" w:rsidRPr="005149FE">
              <w:rPr>
                <w:rFonts w:cstheme="minorHAnsi"/>
                <w:b/>
                <w:bCs/>
                <w:szCs w:val="24"/>
              </w:rPr>
              <w:t>:</w:t>
            </w:r>
          </w:p>
          <w:p w14:paraId="1B6D7616" w14:textId="77777777" w:rsidR="00A423BD" w:rsidRPr="005149FE" w:rsidRDefault="00A423BD" w:rsidP="00BD4DB9">
            <w:pPr>
              <w:rPr>
                <w:rFonts w:cstheme="minorHAnsi"/>
                <w:szCs w:val="24"/>
              </w:rPr>
            </w:pPr>
            <w:r w:rsidRPr="005149FE">
              <w:rPr>
                <w:rFonts w:cstheme="minorHAnsi"/>
                <w:szCs w:val="24"/>
              </w:rPr>
              <w:t>Mild, age-appropriate risk, promote confidence, non-competitive, fun</w:t>
            </w:r>
          </w:p>
          <w:p w14:paraId="58ACD13A" w14:textId="77777777" w:rsidR="00A423BD" w:rsidRDefault="00A423BD" w:rsidP="00BD4DB9">
            <w:pPr>
              <w:rPr>
                <w:rFonts w:cstheme="minorHAnsi"/>
                <w:szCs w:val="24"/>
              </w:rPr>
            </w:pPr>
            <w:r w:rsidRPr="005149FE">
              <w:rPr>
                <w:rFonts w:cstheme="minorHAnsi"/>
                <w:szCs w:val="24"/>
              </w:rPr>
              <w:t xml:space="preserve">Play can serve as a form of affection if </w:t>
            </w:r>
            <w:r w:rsidR="0001721F" w:rsidRPr="005149FE">
              <w:rPr>
                <w:rFonts w:cstheme="minorHAnsi"/>
                <w:szCs w:val="24"/>
              </w:rPr>
              <w:t>caregiving</w:t>
            </w:r>
            <w:r w:rsidRPr="005149FE">
              <w:rPr>
                <w:rFonts w:cstheme="minorHAnsi"/>
                <w:szCs w:val="24"/>
              </w:rPr>
              <w:t xml:space="preserve"> is rejected</w:t>
            </w:r>
          </w:p>
          <w:p w14:paraId="5157F73E" w14:textId="3188658E" w:rsidR="0001721F" w:rsidRPr="005149FE" w:rsidRDefault="0001721F" w:rsidP="00BD4DB9">
            <w:pPr>
              <w:rPr>
                <w:rFonts w:cstheme="minorHAnsi"/>
                <w:szCs w:val="24"/>
              </w:rPr>
            </w:pPr>
          </w:p>
        </w:tc>
      </w:tr>
      <w:tr w:rsidR="00A423BD" w:rsidRPr="005149FE" w14:paraId="7B5204E9" w14:textId="77777777" w:rsidTr="00BD4DB9">
        <w:tc>
          <w:tcPr>
            <w:tcW w:w="4621" w:type="dxa"/>
          </w:tcPr>
          <w:p w14:paraId="5579527B" w14:textId="6633B42F" w:rsidR="00A423BD" w:rsidRPr="0001721F" w:rsidRDefault="00A423BD" w:rsidP="00BD4DB9">
            <w:pPr>
              <w:rPr>
                <w:rFonts w:cstheme="minorHAnsi"/>
                <w:b/>
                <w:bCs/>
                <w:szCs w:val="24"/>
              </w:rPr>
            </w:pPr>
            <w:r w:rsidRPr="0001721F">
              <w:rPr>
                <w:rFonts w:cstheme="minorHAnsi"/>
                <w:b/>
                <w:bCs/>
                <w:szCs w:val="24"/>
              </w:rPr>
              <w:t>Touch</w:t>
            </w:r>
            <w:r w:rsidR="0001721F">
              <w:rPr>
                <w:rFonts w:cstheme="minorHAnsi"/>
                <w:b/>
                <w:bCs/>
                <w:szCs w:val="24"/>
              </w:rPr>
              <w:t>:</w:t>
            </w:r>
          </w:p>
          <w:p w14:paraId="0AA94070" w14:textId="77777777" w:rsidR="00A423BD" w:rsidRDefault="00A423BD" w:rsidP="00BD4DB9">
            <w:pPr>
              <w:rPr>
                <w:rFonts w:cstheme="minorHAnsi"/>
                <w:szCs w:val="24"/>
              </w:rPr>
            </w:pPr>
            <w:r w:rsidRPr="005149FE">
              <w:rPr>
                <w:rFonts w:cstheme="minorHAnsi"/>
                <w:szCs w:val="24"/>
              </w:rPr>
              <w:t>Taking care of hurts, feeding, cuddling, rocking, lotion, band-aids,</w:t>
            </w:r>
          </w:p>
          <w:p w14:paraId="2A5E14B2" w14:textId="257EC070" w:rsidR="0001721F" w:rsidRPr="005149FE" w:rsidRDefault="0001721F" w:rsidP="00BD4DB9">
            <w:pPr>
              <w:rPr>
                <w:rFonts w:cstheme="minorHAnsi"/>
                <w:szCs w:val="24"/>
              </w:rPr>
            </w:pPr>
          </w:p>
        </w:tc>
        <w:tc>
          <w:tcPr>
            <w:tcW w:w="4621" w:type="dxa"/>
          </w:tcPr>
          <w:p w14:paraId="764CCC99" w14:textId="77777777" w:rsidR="00A423BD" w:rsidRPr="005149FE" w:rsidRDefault="00A423BD" w:rsidP="00BD4DB9">
            <w:pPr>
              <w:rPr>
                <w:rFonts w:cstheme="minorHAnsi"/>
                <w:szCs w:val="24"/>
              </w:rPr>
            </w:pPr>
          </w:p>
        </w:tc>
      </w:tr>
    </w:tbl>
    <w:p w14:paraId="14935E40" w14:textId="77777777" w:rsidR="00A423BD" w:rsidRPr="001D3C64" w:rsidRDefault="00A423BD" w:rsidP="00A423BD">
      <w:pPr>
        <w:widowControl w:val="0"/>
        <w:jc w:val="both"/>
        <w:rPr>
          <w:rFonts w:cstheme="minorHAnsi"/>
          <w:color w:val="000000"/>
          <w:sz w:val="22"/>
        </w:rPr>
      </w:pPr>
    </w:p>
    <w:p w14:paraId="74937D9C" w14:textId="3DBEEBE3" w:rsidR="00C84404" w:rsidRPr="001D3C64" w:rsidRDefault="00C84404">
      <w:pPr>
        <w:rPr>
          <w:rFonts w:cstheme="minorHAnsi"/>
        </w:rPr>
      </w:pPr>
      <w:r w:rsidRPr="001D3C64">
        <w:rPr>
          <w:rFonts w:cstheme="minorHAnsi"/>
        </w:rPr>
        <w:br w:type="page"/>
      </w:r>
    </w:p>
    <w:p w14:paraId="57480087" w14:textId="5F0CAB4E" w:rsidR="00C84404" w:rsidRPr="0001721F" w:rsidRDefault="00C14F52" w:rsidP="00C84404">
      <w:pPr>
        <w:jc w:val="center"/>
        <w:rPr>
          <w:rFonts w:cstheme="minorHAnsi"/>
          <w:b/>
          <w:color w:val="000000" w:themeColor="text1"/>
          <w:sz w:val="28"/>
          <w:szCs w:val="28"/>
        </w:rPr>
      </w:pPr>
      <w:r w:rsidRPr="0001721F">
        <w:rPr>
          <w:rFonts w:cstheme="minorHAnsi"/>
          <w:b/>
          <w:color w:val="000000" w:themeColor="text1"/>
          <w:sz w:val="28"/>
          <w:szCs w:val="28"/>
        </w:rPr>
        <w:lastRenderedPageBreak/>
        <w:t>Theraplay®</w:t>
      </w:r>
      <w:r w:rsidR="00C84404" w:rsidRPr="0001721F">
        <w:rPr>
          <w:rFonts w:eastAsia="Times New Roman" w:cstheme="minorHAnsi"/>
          <w:b/>
          <w:color w:val="000000" w:themeColor="text1"/>
          <w:sz w:val="28"/>
          <w:szCs w:val="28"/>
          <w:bdr w:val="none" w:sz="0" w:space="0" w:color="auto" w:frame="1"/>
          <w:lang w:eastAsia="en-GB"/>
        </w:rPr>
        <w:t>®</w:t>
      </w:r>
      <w:r w:rsidR="00C84404" w:rsidRPr="0001721F">
        <w:rPr>
          <w:rFonts w:cstheme="minorHAnsi"/>
          <w:b/>
          <w:color w:val="000000" w:themeColor="text1"/>
          <w:sz w:val="28"/>
          <w:szCs w:val="28"/>
        </w:rPr>
        <w:t xml:space="preserve"> Exercises </w:t>
      </w:r>
    </w:p>
    <w:p w14:paraId="00491795" w14:textId="77777777" w:rsidR="00C84404" w:rsidRPr="0001721F" w:rsidRDefault="00C84404" w:rsidP="00C84404">
      <w:pPr>
        <w:rPr>
          <w:rFonts w:cstheme="minorHAnsi"/>
          <w:b/>
          <w:color w:val="000000" w:themeColor="text1"/>
          <w:sz w:val="36"/>
          <w:szCs w:val="36"/>
        </w:rPr>
      </w:pPr>
    </w:p>
    <w:p w14:paraId="0F1A6F1F" w14:textId="77777777" w:rsidR="00C84404" w:rsidRPr="0001721F" w:rsidRDefault="00C84404" w:rsidP="00E85173">
      <w:pPr>
        <w:jc w:val="both"/>
        <w:rPr>
          <w:rFonts w:cstheme="minorHAnsi"/>
          <w:b/>
          <w:color w:val="000000" w:themeColor="text1"/>
          <w:szCs w:val="24"/>
        </w:rPr>
      </w:pPr>
      <w:r w:rsidRPr="0001721F">
        <w:rPr>
          <w:rFonts w:cstheme="minorHAnsi"/>
          <w:b/>
          <w:color w:val="000000" w:themeColor="text1"/>
          <w:szCs w:val="24"/>
        </w:rPr>
        <w:t>Structure</w:t>
      </w:r>
    </w:p>
    <w:p w14:paraId="0425B063" w14:textId="2E18F671"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Drawing around hands, </w:t>
      </w:r>
      <w:r w:rsidR="0001721F" w:rsidRPr="0001721F">
        <w:rPr>
          <w:rFonts w:cstheme="minorHAnsi"/>
          <w:color w:val="000000" w:themeColor="text1"/>
          <w:szCs w:val="24"/>
        </w:rPr>
        <w:t>feet,</w:t>
      </w:r>
      <w:r w:rsidRPr="0001721F">
        <w:rPr>
          <w:rFonts w:cstheme="minorHAnsi"/>
          <w:color w:val="000000" w:themeColor="text1"/>
          <w:szCs w:val="24"/>
        </w:rPr>
        <w:t xml:space="preserve"> or bodies: Make a picture of the child’s foot by drawing it on a piece of paper. Be sure to maintain verbal contact as you draw.</w:t>
      </w:r>
    </w:p>
    <w:p w14:paraId="34EC89AF" w14:textId="77777777" w:rsidR="00C84404" w:rsidRPr="0001721F" w:rsidRDefault="00C84404" w:rsidP="00E85173">
      <w:pPr>
        <w:jc w:val="both"/>
        <w:rPr>
          <w:rFonts w:cstheme="minorHAnsi"/>
          <w:color w:val="000000" w:themeColor="text1"/>
          <w:szCs w:val="24"/>
        </w:rPr>
      </w:pPr>
    </w:p>
    <w:p w14:paraId="716AC1B0"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Cotton Ball Hockey: Lie on the floor on your tummies. Blow cotton balls back and forth trying to get past your partner’s defence.</w:t>
      </w:r>
    </w:p>
    <w:p w14:paraId="27957B6B" w14:textId="77777777" w:rsidR="00C84404" w:rsidRPr="0001721F" w:rsidRDefault="00C84404" w:rsidP="00E85173">
      <w:pPr>
        <w:jc w:val="both"/>
        <w:rPr>
          <w:rFonts w:cstheme="minorHAnsi"/>
          <w:color w:val="000000" w:themeColor="text1"/>
          <w:szCs w:val="24"/>
        </w:rPr>
      </w:pPr>
    </w:p>
    <w:p w14:paraId="2CAC82BA" w14:textId="1C5069E4"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Pop the bubble: Blow a bubble and catch it on the wand. Have the child pop the bubble with a particular body part, for example finger, toe, elbow, </w:t>
      </w:r>
      <w:r w:rsidR="0001721F" w:rsidRPr="0001721F">
        <w:rPr>
          <w:rFonts w:cstheme="minorHAnsi"/>
          <w:color w:val="000000" w:themeColor="text1"/>
          <w:szCs w:val="24"/>
        </w:rPr>
        <w:t>shoulder,</w:t>
      </w:r>
      <w:r w:rsidRPr="0001721F">
        <w:rPr>
          <w:rFonts w:cstheme="minorHAnsi"/>
          <w:color w:val="000000" w:themeColor="text1"/>
          <w:szCs w:val="24"/>
        </w:rPr>
        <w:t xml:space="preserve"> or ear. </w:t>
      </w:r>
    </w:p>
    <w:p w14:paraId="711FDEA7" w14:textId="77777777" w:rsidR="00C84404" w:rsidRPr="0001721F" w:rsidRDefault="00C84404" w:rsidP="00E85173">
      <w:pPr>
        <w:jc w:val="both"/>
        <w:rPr>
          <w:rFonts w:cstheme="minorHAnsi"/>
          <w:color w:val="000000" w:themeColor="text1"/>
          <w:szCs w:val="24"/>
        </w:rPr>
      </w:pPr>
    </w:p>
    <w:p w14:paraId="6EAD98A3"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Measuring: Measure the child’s height, length of arms, legs, feet, hands and so forth. Measure surprising things such as the child’s smile, the length of his ears, how high he can jump and so forth.</w:t>
      </w:r>
    </w:p>
    <w:p w14:paraId="14C59BAE" w14:textId="77777777" w:rsidR="00C84404" w:rsidRPr="0001721F" w:rsidRDefault="00C84404" w:rsidP="00E85173">
      <w:pPr>
        <w:jc w:val="both"/>
        <w:rPr>
          <w:rFonts w:cstheme="minorHAnsi"/>
          <w:color w:val="000000" w:themeColor="text1"/>
          <w:szCs w:val="24"/>
        </w:rPr>
      </w:pPr>
    </w:p>
    <w:p w14:paraId="7BF21C6D" w14:textId="7CA9F1CA"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Red Light, Green Light: Ask a child to do something, for example run, jump, move arms. Green light means go, red light means stop.</w:t>
      </w:r>
    </w:p>
    <w:p w14:paraId="1EADD4D6" w14:textId="77777777" w:rsidR="0001721F" w:rsidRPr="0001721F" w:rsidRDefault="0001721F" w:rsidP="00E85173">
      <w:pPr>
        <w:jc w:val="both"/>
        <w:rPr>
          <w:rFonts w:cstheme="minorHAnsi"/>
          <w:color w:val="000000" w:themeColor="text1"/>
          <w:szCs w:val="24"/>
        </w:rPr>
      </w:pPr>
    </w:p>
    <w:p w14:paraId="123986F9" w14:textId="5CBE6615"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Funny ways to cross the room: Adult directs the child to come towards them in a certain way, for example hopping, tiptoeing, </w:t>
      </w:r>
      <w:r w:rsidR="0001721F" w:rsidRPr="0001721F">
        <w:rPr>
          <w:rFonts w:cstheme="minorHAnsi"/>
          <w:color w:val="000000" w:themeColor="text1"/>
          <w:szCs w:val="24"/>
        </w:rPr>
        <w:t>crawling,</w:t>
      </w:r>
      <w:r w:rsidRPr="0001721F">
        <w:rPr>
          <w:rFonts w:cstheme="minorHAnsi"/>
          <w:color w:val="000000" w:themeColor="text1"/>
          <w:szCs w:val="24"/>
        </w:rPr>
        <w:t xml:space="preserve"> or walking backwards. Child is greeted on arrival. Can take turns of coming up with a funny way of crossing the room that each can try. </w:t>
      </w:r>
    </w:p>
    <w:p w14:paraId="43FBBE39" w14:textId="77777777" w:rsidR="00C84404" w:rsidRPr="0001721F" w:rsidRDefault="00C84404" w:rsidP="00E85173">
      <w:pPr>
        <w:jc w:val="both"/>
        <w:rPr>
          <w:rFonts w:cstheme="minorHAnsi"/>
          <w:color w:val="000000" w:themeColor="text1"/>
          <w:szCs w:val="24"/>
        </w:rPr>
      </w:pPr>
    </w:p>
    <w:p w14:paraId="2BBD5A4A" w14:textId="77777777" w:rsidR="00C84404" w:rsidRPr="0001721F" w:rsidRDefault="00C84404" w:rsidP="00E85173">
      <w:pPr>
        <w:jc w:val="both"/>
        <w:rPr>
          <w:rFonts w:cstheme="minorHAnsi"/>
          <w:b/>
          <w:color w:val="000000" w:themeColor="text1"/>
          <w:szCs w:val="24"/>
        </w:rPr>
      </w:pPr>
      <w:r w:rsidRPr="0001721F">
        <w:rPr>
          <w:rFonts w:cstheme="minorHAnsi"/>
          <w:b/>
          <w:color w:val="000000" w:themeColor="text1"/>
          <w:szCs w:val="24"/>
        </w:rPr>
        <w:t>Engagement</w:t>
      </w:r>
    </w:p>
    <w:p w14:paraId="1A3D8A99"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Beep and Honk: Press child’s nose and say “beep!” then press chin and say “honk!” Guide child to touch your nose and chin. Make appropriate beeps and honks as you are touched.</w:t>
      </w:r>
    </w:p>
    <w:p w14:paraId="45FACE86" w14:textId="77777777" w:rsidR="00C84404" w:rsidRPr="0001721F" w:rsidRDefault="00C84404" w:rsidP="00E85173">
      <w:pPr>
        <w:jc w:val="both"/>
        <w:rPr>
          <w:rFonts w:cstheme="minorHAnsi"/>
          <w:color w:val="000000" w:themeColor="text1"/>
          <w:szCs w:val="24"/>
        </w:rPr>
      </w:pPr>
    </w:p>
    <w:p w14:paraId="41D1B456"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Blowing over: Sit facing the child holding hands. Have child ‘blow you over’. Fall backwards as the child blows. Once the child understands the game you can blow them over. </w:t>
      </w:r>
    </w:p>
    <w:p w14:paraId="25000FED" w14:textId="77777777" w:rsidR="00C84404" w:rsidRPr="0001721F" w:rsidRDefault="00C84404" w:rsidP="00E85173">
      <w:pPr>
        <w:jc w:val="both"/>
        <w:rPr>
          <w:rFonts w:cstheme="minorHAnsi"/>
          <w:color w:val="000000" w:themeColor="text1"/>
          <w:szCs w:val="24"/>
        </w:rPr>
      </w:pPr>
    </w:p>
    <w:p w14:paraId="0E6FB1EB" w14:textId="76CA99D0" w:rsidR="00C84404" w:rsidRPr="0001721F" w:rsidRDefault="00E85173" w:rsidP="00E85173">
      <w:pPr>
        <w:jc w:val="both"/>
        <w:rPr>
          <w:rFonts w:cstheme="minorHAnsi"/>
          <w:color w:val="000000" w:themeColor="text1"/>
          <w:szCs w:val="24"/>
        </w:rPr>
      </w:pPr>
      <w:r w:rsidRPr="0001721F">
        <w:rPr>
          <w:rFonts w:cstheme="minorHAnsi"/>
          <w:color w:val="000000" w:themeColor="text1"/>
          <w:szCs w:val="24"/>
        </w:rPr>
        <w:t>Check-ups</w:t>
      </w:r>
      <w:r w:rsidR="00C84404" w:rsidRPr="0001721F">
        <w:rPr>
          <w:rFonts w:cstheme="minorHAnsi"/>
          <w:color w:val="000000" w:themeColor="text1"/>
          <w:szCs w:val="24"/>
        </w:rPr>
        <w:t>: Check body parts such as nose, chin, ears, cheeks, fingers, toes, knees to see if they are warm/cold, hard/soft, wiggly/</w:t>
      </w:r>
      <w:r w:rsidR="0001721F" w:rsidRPr="0001721F">
        <w:rPr>
          <w:rFonts w:cstheme="minorHAnsi"/>
          <w:color w:val="000000" w:themeColor="text1"/>
          <w:szCs w:val="24"/>
        </w:rPr>
        <w:t>quiet,</w:t>
      </w:r>
      <w:r w:rsidR="00C84404" w:rsidRPr="0001721F">
        <w:rPr>
          <w:rFonts w:cstheme="minorHAnsi"/>
          <w:color w:val="000000" w:themeColor="text1"/>
          <w:szCs w:val="24"/>
        </w:rPr>
        <w:t xml:space="preserve"> and so on.</w:t>
      </w:r>
    </w:p>
    <w:p w14:paraId="6E094E66" w14:textId="77777777" w:rsidR="00C84404" w:rsidRPr="0001721F" w:rsidRDefault="00C84404" w:rsidP="00E85173">
      <w:pPr>
        <w:jc w:val="both"/>
        <w:rPr>
          <w:rFonts w:cstheme="minorHAnsi"/>
          <w:color w:val="000000" w:themeColor="text1"/>
          <w:szCs w:val="24"/>
        </w:rPr>
      </w:pPr>
    </w:p>
    <w:p w14:paraId="76118A93"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Hand clapping games: This can be simple (patty cake) or complex and can have a variety of chants.</w:t>
      </w:r>
    </w:p>
    <w:p w14:paraId="19FE1C6C" w14:textId="77777777" w:rsidR="00C84404" w:rsidRPr="0001721F" w:rsidRDefault="00C84404" w:rsidP="00E85173">
      <w:pPr>
        <w:jc w:val="both"/>
        <w:rPr>
          <w:rFonts w:cstheme="minorHAnsi"/>
          <w:color w:val="000000" w:themeColor="text1"/>
          <w:szCs w:val="24"/>
        </w:rPr>
      </w:pPr>
    </w:p>
    <w:p w14:paraId="449507D1"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Mirroring: Face the child, move your arms, face or other body parts and ask child to move in the same way. Take turns being the leader. </w:t>
      </w:r>
    </w:p>
    <w:p w14:paraId="2459B9B0" w14:textId="77777777" w:rsidR="00C84404" w:rsidRPr="0001721F" w:rsidRDefault="00C84404" w:rsidP="00E85173">
      <w:pPr>
        <w:jc w:val="both"/>
        <w:rPr>
          <w:rFonts w:cstheme="minorHAnsi"/>
          <w:color w:val="000000" w:themeColor="text1"/>
          <w:szCs w:val="24"/>
        </w:rPr>
      </w:pPr>
    </w:p>
    <w:p w14:paraId="213569D5"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Peek-a-boo: Hold child’s hands (or feet) up together in front of your face. Peek around or separate the hands (or feet) to ‘find’ the child.</w:t>
      </w:r>
    </w:p>
    <w:p w14:paraId="1929E281" w14:textId="77777777" w:rsidR="00C84404" w:rsidRPr="0001721F" w:rsidRDefault="00C84404" w:rsidP="00E85173">
      <w:pPr>
        <w:jc w:val="both"/>
        <w:rPr>
          <w:rFonts w:cstheme="minorHAnsi"/>
          <w:color w:val="000000" w:themeColor="text1"/>
          <w:szCs w:val="24"/>
        </w:rPr>
      </w:pPr>
    </w:p>
    <w:p w14:paraId="76E32555"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Row your boat: Sing the song, adding the child’s name at the end (“Erin’s such a dream”). Small children can be held in your lap. Older children can sit facing you. </w:t>
      </w:r>
    </w:p>
    <w:p w14:paraId="031C301C" w14:textId="77777777" w:rsidR="00C84404" w:rsidRPr="0001721F" w:rsidRDefault="00C84404" w:rsidP="00E85173">
      <w:pPr>
        <w:jc w:val="both"/>
        <w:rPr>
          <w:rFonts w:cstheme="minorHAnsi"/>
          <w:color w:val="000000" w:themeColor="text1"/>
          <w:szCs w:val="24"/>
        </w:rPr>
      </w:pPr>
    </w:p>
    <w:p w14:paraId="16A2EA59" w14:textId="38F4EB3D"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Special handshake: Make up a special handshake together, taking turns adding new gestures. </w:t>
      </w:r>
    </w:p>
    <w:p w14:paraId="03051062" w14:textId="77777777" w:rsidR="00C84404" w:rsidRPr="0001721F" w:rsidRDefault="00C84404" w:rsidP="00E85173">
      <w:pPr>
        <w:jc w:val="both"/>
        <w:rPr>
          <w:rFonts w:cstheme="minorHAnsi"/>
          <w:b/>
          <w:color w:val="000000" w:themeColor="text1"/>
          <w:szCs w:val="24"/>
        </w:rPr>
      </w:pPr>
      <w:r w:rsidRPr="0001721F">
        <w:rPr>
          <w:rFonts w:cstheme="minorHAnsi"/>
          <w:b/>
          <w:color w:val="000000" w:themeColor="text1"/>
          <w:szCs w:val="24"/>
        </w:rPr>
        <w:t>Nurture</w:t>
      </w:r>
    </w:p>
    <w:p w14:paraId="7452397B"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Caring for hurts: Check hands, feet, face and so forth for scratches, bruises, hurts or “boo-boos”. Put lotion on or around the hurt, touch with a cotton ball, or blow a kiss.</w:t>
      </w:r>
    </w:p>
    <w:p w14:paraId="11741CE3" w14:textId="77777777" w:rsidR="00C84404" w:rsidRPr="0001721F" w:rsidRDefault="00C84404" w:rsidP="00E85173">
      <w:pPr>
        <w:jc w:val="both"/>
        <w:rPr>
          <w:rFonts w:cstheme="minorHAnsi"/>
          <w:color w:val="000000" w:themeColor="text1"/>
          <w:szCs w:val="24"/>
        </w:rPr>
      </w:pPr>
    </w:p>
    <w:p w14:paraId="2E84E058"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Cotton ball touch: Have child close eyes. Touch child gently with a cotton ball. Have child open eyes and indicate where she was touched. </w:t>
      </w:r>
    </w:p>
    <w:p w14:paraId="3A9F6C6E" w14:textId="77777777" w:rsidR="00C84404" w:rsidRPr="0001721F" w:rsidRDefault="00C84404" w:rsidP="00E85173">
      <w:pPr>
        <w:jc w:val="both"/>
        <w:rPr>
          <w:rFonts w:cstheme="minorHAnsi"/>
          <w:color w:val="000000" w:themeColor="text1"/>
          <w:szCs w:val="24"/>
        </w:rPr>
      </w:pPr>
    </w:p>
    <w:p w14:paraId="110F9759" w14:textId="77777777" w:rsidR="00C84404" w:rsidRPr="0001721F" w:rsidRDefault="00C84404" w:rsidP="00E85173">
      <w:pPr>
        <w:jc w:val="both"/>
        <w:rPr>
          <w:rFonts w:cstheme="minorHAnsi"/>
          <w:color w:val="000000" w:themeColor="text1"/>
          <w:szCs w:val="24"/>
        </w:rPr>
      </w:pPr>
    </w:p>
    <w:p w14:paraId="1E2DED94"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Feeding: Take child on lap or face seated child. Feed the child, listening for crunches, noticing if the child likes the snack and when the child is ready for more. Encourage eye contact. </w:t>
      </w:r>
    </w:p>
    <w:p w14:paraId="62FFFBBD" w14:textId="77777777" w:rsidR="00C84404" w:rsidRPr="0001721F" w:rsidRDefault="00C84404" w:rsidP="00E85173">
      <w:pPr>
        <w:jc w:val="both"/>
        <w:rPr>
          <w:rFonts w:cstheme="minorHAnsi"/>
          <w:color w:val="000000" w:themeColor="text1"/>
          <w:szCs w:val="24"/>
        </w:rPr>
      </w:pPr>
    </w:p>
    <w:p w14:paraId="11696B9D"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Lotion or powder prints: Apply lotion or powder to the child’s hand or foot and make a print on the paper.</w:t>
      </w:r>
    </w:p>
    <w:p w14:paraId="1452135F" w14:textId="77777777" w:rsidR="00C84404" w:rsidRPr="0001721F" w:rsidRDefault="00C84404" w:rsidP="00E85173">
      <w:pPr>
        <w:jc w:val="both"/>
        <w:rPr>
          <w:rFonts w:cstheme="minorHAnsi"/>
          <w:color w:val="000000" w:themeColor="text1"/>
          <w:szCs w:val="24"/>
        </w:rPr>
      </w:pPr>
    </w:p>
    <w:p w14:paraId="2BBDD2DE"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Lotioning/ powdering: Lotion or powder the child’s arms/hands, legs/feet.</w:t>
      </w:r>
    </w:p>
    <w:p w14:paraId="2C4F60B2" w14:textId="77777777" w:rsidR="00C84404" w:rsidRPr="0001721F" w:rsidRDefault="00C84404" w:rsidP="00E85173">
      <w:pPr>
        <w:jc w:val="both"/>
        <w:rPr>
          <w:rFonts w:cstheme="minorHAnsi"/>
          <w:color w:val="000000" w:themeColor="text1"/>
          <w:szCs w:val="24"/>
        </w:rPr>
      </w:pPr>
    </w:p>
    <w:p w14:paraId="7C3D6287"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Lullaby: Cradle the child in your arms in such a way that eye contact can be maintained, Sing your favourite lullaby or any quiet, soothing song. Add details about a particular child to the traditional words.</w:t>
      </w:r>
    </w:p>
    <w:p w14:paraId="59F9DB63" w14:textId="77777777" w:rsidR="00C84404" w:rsidRPr="0001721F" w:rsidRDefault="00C84404" w:rsidP="00E85173">
      <w:pPr>
        <w:jc w:val="both"/>
        <w:rPr>
          <w:rFonts w:cstheme="minorHAnsi"/>
          <w:color w:val="000000" w:themeColor="text1"/>
          <w:szCs w:val="24"/>
        </w:rPr>
      </w:pPr>
    </w:p>
    <w:p w14:paraId="61625907"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Soft and floppy: Have the child lie on the floor and help him get “all soft and floppy.” Gently jiggle each arm and leg and let it flop on the floor. If the child has difficulty getting floppy, have him get “stiff like a board” and then let go. Once the child is relaxed, ask him to wiggle just one part of his body: his tummy, his tongue, his big toe and so forth.</w:t>
      </w:r>
    </w:p>
    <w:p w14:paraId="14FE493F" w14:textId="77777777" w:rsidR="00C84404" w:rsidRPr="0001721F" w:rsidRDefault="00C84404" w:rsidP="00E85173">
      <w:pPr>
        <w:jc w:val="both"/>
        <w:rPr>
          <w:rFonts w:cstheme="minorHAnsi"/>
          <w:color w:val="000000" w:themeColor="text1"/>
          <w:szCs w:val="24"/>
        </w:rPr>
      </w:pPr>
    </w:p>
    <w:p w14:paraId="7A4CB858"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Decorate child: Make rings, necklaces, bracelets with play-doh. </w:t>
      </w:r>
    </w:p>
    <w:p w14:paraId="6C490C97" w14:textId="77777777" w:rsidR="00C84404" w:rsidRPr="0001721F" w:rsidRDefault="00C84404" w:rsidP="00E85173">
      <w:pPr>
        <w:jc w:val="both"/>
        <w:rPr>
          <w:rFonts w:cstheme="minorHAnsi"/>
          <w:color w:val="000000" w:themeColor="text1"/>
          <w:szCs w:val="24"/>
        </w:rPr>
      </w:pPr>
    </w:p>
    <w:p w14:paraId="4974EA2D"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Special kiss: Butterfly kiss- parent places cheek against the child’s cheek and flutters eyelashes so that the child feels the brush of their eyelashes.</w:t>
      </w:r>
    </w:p>
    <w:p w14:paraId="25489ACA" w14:textId="77777777" w:rsidR="00C84404" w:rsidRPr="0001721F" w:rsidRDefault="00C84404" w:rsidP="00E85173">
      <w:pPr>
        <w:jc w:val="both"/>
        <w:rPr>
          <w:rFonts w:cstheme="minorHAnsi"/>
          <w:color w:val="000000" w:themeColor="text1"/>
          <w:szCs w:val="24"/>
        </w:rPr>
      </w:pPr>
    </w:p>
    <w:p w14:paraId="6D66F413" w14:textId="77777777" w:rsidR="00C84404" w:rsidRPr="0001721F" w:rsidRDefault="00C84404" w:rsidP="00E85173">
      <w:pPr>
        <w:jc w:val="both"/>
        <w:rPr>
          <w:rFonts w:cstheme="minorHAnsi"/>
          <w:b/>
          <w:color w:val="000000" w:themeColor="text1"/>
          <w:szCs w:val="24"/>
        </w:rPr>
      </w:pPr>
      <w:r w:rsidRPr="0001721F">
        <w:rPr>
          <w:rFonts w:cstheme="minorHAnsi"/>
          <w:b/>
          <w:color w:val="000000" w:themeColor="text1"/>
          <w:szCs w:val="24"/>
        </w:rPr>
        <w:t>Challenge</w:t>
      </w:r>
    </w:p>
    <w:p w14:paraId="21AE5BB0"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Balancing activities: Balance pillows, books etc on child’s head and have them walk across the room. Can also get them to lie on the floor with feet up in the air. Help child to balance objects on their feet. </w:t>
      </w:r>
    </w:p>
    <w:p w14:paraId="3900403C" w14:textId="77777777" w:rsidR="00C84404" w:rsidRPr="0001721F" w:rsidRDefault="00C84404" w:rsidP="00E85173">
      <w:pPr>
        <w:jc w:val="both"/>
        <w:rPr>
          <w:rFonts w:cstheme="minorHAnsi"/>
          <w:color w:val="000000" w:themeColor="text1"/>
          <w:szCs w:val="24"/>
        </w:rPr>
      </w:pPr>
    </w:p>
    <w:p w14:paraId="59AD1AB5"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Balloon between two bodies: Hold a balloon between you and the child (such as between foreheads, shoulders, elbows) and move across floor without dropping or popping the balloon.</w:t>
      </w:r>
    </w:p>
    <w:p w14:paraId="60E67495" w14:textId="77777777" w:rsidR="00C84404" w:rsidRPr="0001721F" w:rsidRDefault="00C84404" w:rsidP="00E85173">
      <w:pPr>
        <w:jc w:val="both"/>
        <w:rPr>
          <w:rFonts w:cstheme="minorHAnsi"/>
          <w:color w:val="000000" w:themeColor="text1"/>
          <w:szCs w:val="24"/>
        </w:rPr>
      </w:pPr>
    </w:p>
    <w:p w14:paraId="04136860"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Balloon tennis: Keep balloon in the air using specific body parts; heads, hands etc. </w:t>
      </w:r>
    </w:p>
    <w:p w14:paraId="7797E218" w14:textId="77777777" w:rsidR="00C84404" w:rsidRPr="0001721F" w:rsidRDefault="00C84404" w:rsidP="00E85173">
      <w:pPr>
        <w:jc w:val="both"/>
        <w:rPr>
          <w:rFonts w:cstheme="minorHAnsi"/>
          <w:color w:val="000000" w:themeColor="text1"/>
          <w:szCs w:val="24"/>
        </w:rPr>
      </w:pPr>
    </w:p>
    <w:p w14:paraId="18C9ADE7"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Bubble tennis: Blow bubbles high into the air between you and the child. Choose a bubble and blow it to child. Child blows back. Continue until it pops. </w:t>
      </w:r>
    </w:p>
    <w:p w14:paraId="0C214213" w14:textId="77777777" w:rsidR="00C84404" w:rsidRPr="0001721F" w:rsidRDefault="00C84404" w:rsidP="00E85173">
      <w:pPr>
        <w:jc w:val="both"/>
        <w:rPr>
          <w:rFonts w:cstheme="minorHAnsi"/>
          <w:color w:val="000000" w:themeColor="text1"/>
          <w:szCs w:val="24"/>
        </w:rPr>
      </w:pPr>
    </w:p>
    <w:p w14:paraId="72F08D7E"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Co-operative cotton ball race: Take turns blowing a cotton ball to other side of the room.</w:t>
      </w:r>
    </w:p>
    <w:p w14:paraId="11711CA1" w14:textId="77777777" w:rsidR="00C84404" w:rsidRPr="0001721F" w:rsidRDefault="00C84404" w:rsidP="00E85173">
      <w:pPr>
        <w:jc w:val="both"/>
        <w:rPr>
          <w:rFonts w:cstheme="minorHAnsi"/>
          <w:color w:val="000000" w:themeColor="text1"/>
          <w:szCs w:val="24"/>
        </w:rPr>
      </w:pPr>
    </w:p>
    <w:p w14:paraId="3B63F7B9"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lastRenderedPageBreak/>
        <w:t xml:space="preserve">Cotton ball or feather guess: Have child close her eyes and tell you where you have touched her and whether you did it with a cotton ball or a feather. </w:t>
      </w:r>
    </w:p>
    <w:p w14:paraId="052346A2" w14:textId="77777777" w:rsidR="00C84404" w:rsidRPr="0001721F" w:rsidRDefault="00C84404" w:rsidP="00E85173">
      <w:pPr>
        <w:jc w:val="both"/>
        <w:rPr>
          <w:rFonts w:cstheme="minorHAnsi"/>
          <w:color w:val="000000" w:themeColor="text1"/>
          <w:szCs w:val="24"/>
        </w:rPr>
      </w:pPr>
    </w:p>
    <w:p w14:paraId="355960D6"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Newspaper punch: Stretch a single sheet of newspaper tautly in front of the child. Have the child punch through the sheet when given a signal. You must hold the newspaper so firmly that it makes a satisfying pop when the child punches it. Extend by adding further sheets. </w:t>
      </w:r>
    </w:p>
    <w:p w14:paraId="40E4BD1F" w14:textId="77777777" w:rsidR="00C84404" w:rsidRPr="0001721F" w:rsidRDefault="00C84404" w:rsidP="00E85173">
      <w:pPr>
        <w:jc w:val="both"/>
        <w:rPr>
          <w:rFonts w:cstheme="minorHAnsi"/>
          <w:color w:val="000000" w:themeColor="text1"/>
          <w:szCs w:val="24"/>
        </w:rPr>
      </w:pPr>
    </w:p>
    <w:p w14:paraId="22381DC3"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Pick up something with toes: Have child pick up a cotton ball with his toes (shoes and socks off). You can make this more challenging by having the child hop around the room with the cotton ball between his toes. </w:t>
      </w:r>
    </w:p>
    <w:p w14:paraId="5DDA90F6" w14:textId="77777777" w:rsidR="00C84404" w:rsidRPr="0001721F" w:rsidRDefault="00C84404" w:rsidP="00E85173">
      <w:pPr>
        <w:jc w:val="both"/>
        <w:rPr>
          <w:rFonts w:cstheme="minorHAnsi"/>
          <w:color w:val="000000" w:themeColor="text1"/>
          <w:szCs w:val="24"/>
        </w:rPr>
      </w:pPr>
    </w:p>
    <w:p w14:paraId="24F82661" w14:textId="77777777" w:rsidR="00C84404" w:rsidRPr="0001721F" w:rsidRDefault="00C84404" w:rsidP="00E85173">
      <w:pPr>
        <w:jc w:val="both"/>
        <w:rPr>
          <w:rFonts w:cstheme="minorHAnsi"/>
          <w:color w:val="000000" w:themeColor="text1"/>
          <w:szCs w:val="24"/>
        </w:rPr>
      </w:pPr>
      <w:r w:rsidRPr="0001721F">
        <w:rPr>
          <w:rFonts w:cstheme="minorHAnsi"/>
          <w:color w:val="000000" w:themeColor="text1"/>
          <w:szCs w:val="24"/>
        </w:rPr>
        <w:t xml:space="preserve">Straight face challenge: Child has to keep a straight face while you try to make him laugh either by gently touching him or by making funny faces. </w:t>
      </w:r>
    </w:p>
    <w:p w14:paraId="606C2926" w14:textId="77777777" w:rsidR="00A423BD" w:rsidRPr="0001721F" w:rsidRDefault="00A423BD" w:rsidP="00E85173">
      <w:pPr>
        <w:widowControl w:val="0"/>
        <w:jc w:val="both"/>
        <w:rPr>
          <w:rFonts w:cstheme="minorHAnsi"/>
          <w:color w:val="000000" w:themeColor="text1"/>
          <w:szCs w:val="24"/>
        </w:rPr>
      </w:pPr>
    </w:p>
    <w:p w14:paraId="5B5A22EB" w14:textId="77777777" w:rsidR="00A423BD" w:rsidRPr="0001721F" w:rsidRDefault="00A423BD" w:rsidP="00E85173">
      <w:pPr>
        <w:jc w:val="both"/>
        <w:rPr>
          <w:rFonts w:cstheme="minorHAnsi"/>
          <w:color w:val="000000" w:themeColor="text1"/>
          <w:szCs w:val="24"/>
        </w:rPr>
      </w:pPr>
    </w:p>
    <w:p w14:paraId="7141DB42" w14:textId="77777777" w:rsidR="00233AC4" w:rsidRPr="0001721F" w:rsidRDefault="00233AC4" w:rsidP="00E85173">
      <w:pPr>
        <w:jc w:val="both"/>
        <w:rPr>
          <w:rFonts w:cstheme="minorHAnsi"/>
          <w:color w:val="000000" w:themeColor="text1"/>
          <w:szCs w:val="24"/>
        </w:rPr>
      </w:pPr>
    </w:p>
    <w:sectPr w:rsidR="00233AC4" w:rsidRPr="0001721F" w:rsidSect="001D3C64">
      <w:footerReference w:type="default" r:id="rId49"/>
      <w:footerReference w:type="first" r:id="rI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B74B1" w14:textId="77777777" w:rsidR="001D3C64" w:rsidRDefault="001D3C64" w:rsidP="001D3C64">
      <w:r>
        <w:separator/>
      </w:r>
    </w:p>
  </w:endnote>
  <w:endnote w:type="continuationSeparator" w:id="0">
    <w:p w14:paraId="5154B034" w14:textId="77777777" w:rsidR="001D3C64" w:rsidRDefault="001D3C64" w:rsidP="001D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788311"/>
      <w:docPartObj>
        <w:docPartGallery w:val="Page Numbers (Bottom of Page)"/>
        <w:docPartUnique/>
      </w:docPartObj>
    </w:sdtPr>
    <w:sdtContent>
      <w:sdt>
        <w:sdtPr>
          <w:id w:val="-1769616900"/>
          <w:docPartObj>
            <w:docPartGallery w:val="Page Numbers (Top of Page)"/>
            <w:docPartUnique/>
          </w:docPartObj>
        </w:sdtPr>
        <w:sdtContent>
          <w:p w14:paraId="60EAB3A0" w14:textId="5D31E64B" w:rsidR="001D3C64" w:rsidRDefault="001D3C64">
            <w:pPr>
              <w:pStyle w:val="Footer"/>
              <w:jc w:val="right"/>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sdt>
    <w:sdtPr>
      <w:alias w:val="Title"/>
      <w:tag w:val=""/>
      <w:id w:val="1107776379"/>
      <w:placeholder>
        <w:docPart w:val="AFE2D38960A44904A37AD854990D41F1"/>
      </w:placeholder>
      <w:dataBinding w:prefixMappings="xmlns:ns0='http://purl.org/dc/elements/1.1/' xmlns:ns1='http://schemas.openxmlformats.org/package/2006/metadata/core-properties' " w:xpath="/ns1:coreProperties[1]/ns0:title[1]" w:storeItemID="{6C3C8BC8-F283-45AE-878A-BAB7291924A1}"/>
      <w:text/>
    </w:sdtPr>
    <w:sdtContent>
      <w:p w14:paraId="54603F03" w14:textId="78655686" w:rsidR="001D3C64" w:rsidRDefault="001D3C64">
        <w:pPr>
          <w:pStyle w:val="Footer"/>
        </w:pPr>
        <w:r>
          <w:t>Moving to Adoption – Guidance for working with Under 3’s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8628" w14:textId="2D82FBF5" w:rsidR="001D3C64" w:rsidRDefault="001D3C64">
    <w:pPr>
      <w:pStyle w:val="Footer"/>
    </w:pPr>
    <w:r>
      <w:rPr>
        <w:noProof/>
        <w:lang w:eastAsia="en-GB"/>
      </w:rPr>
      <w:drawing>
        <wp:anchor distT="0" distB="0" distL="114300" distR="114300" simplePos="0" relativeHeight="251659264" behindDoc="1" locked="0" layoutInCell="1" allowOverlap="1" wp14:anchorId="1508B8E1" wp14:editId="67D7BDE6">
          <wp:simplePos x="0" y="0"/>
          <wp:positionH relativeFrom="margin">
            <wp:align>center</wp:align>
          </wp:positionH>
          <wp:positionV relativeFrom="page">
            <wp:posOffset>10196195</wp:posOffset>
          </wp:positionV>
          <wp:extent cx="6784975" cy="149225"/>
          <wp:effectExtent l="0" t="0" r="0" b="3175"/>
          <wp:wrapThrough wrapText="bothSides">
            <wp:wrapPolygon edited="0">
              <wp:start x="0" y="0"/>
              <wp:lineTo x="0" y="19302"/>
              <wp:lineTo x="21529" y="19302"/>
              <wp:lineTo x="21529" y="0"/>
              <wp:lineTo x="0" y="0"/>
            </wp:wrapPolygon>
          </wp:wrapThrough>
          <wp:docPr id="1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8E4EB" w14:textId="77777777" w:rsidR="001D3C64" w:rsidRDefault="001D3C64" w:rsidP="001D3C64">
      <w:r>
        <w:separator/>
      </w:r>
    </w:p>
  </w:footnote>
  <w:footnote w:type="continuationSeparator" w:id="0">
    <w:p w14:paraId="3F7E8E49" w14:textId="77777777" w:rsidR="001D3C64" w:rsidRDefault="001D3C64" w:rsidP="001D3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6A9"/>
    <w:multiLevelType w:val="hybridMultilevel"/>
    <w:tmpl w:val="651E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75AA0"/>
    <w:multiLevelType w:val="hybridMultilevel"/>
    <w:tmpl w:val="F8AC6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D730D3"/>
    <w:multiLevelType w:val="hybridMultilevel"/>
    <w:tmpl w:val="C556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974DE9"/>
    <w:multiLevelType w:val="hybridMultilevel"/>
    <w:tmpl w:val="D7FEB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4158FC"/>
    <w:multiLevelType w:val="hybridMultilevel"/>
    <w:tmpl w:val="E7B4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4123E7"/>
    <w:multiLevelType w:val="hybridMultilevel"/>
    <w:tmpl w:val="1BFA9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A03185"/>
    <w:multiLevelType w:val="hybridMultilevel"/>
    <w:tmpl w:val="952A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5162CD"/>
    <w:multiLevelType w:val="hybridMultilevel"/>
    <w:tmpl w:val="1BA6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931C4C"/>
    <w:multiLevelType w:val="hybridMultilevel"/>
    <w:tmpl w:val="7B946D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5"/>
  </w:num>
  <w:num w:numId="5">
    <w:abstractNumId w:val="7"/>
  </w:num>
  <w:num w:numId="6">
    <w:abstractNumId w:val="2"/>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CD"/>
    <w:rsid w:val="0001721F"/>
    <w:rsid w:val="00084ECB"/>
    <w:rsid w:val="001106D9"/>
    <w:rsid w:val="00121939"/>
    <w:rsid w:val="00151C5F"/>
    <w:rsid w:val="00191028"/>
    <w:rsid w:val="001B4A1F"/>
    <w:rsid w:val="001B7C32"/>
    <w:rsid w:val="001C1543"/>
    <w:rsid w:val="001C78A4"/>
    <w:rsid w:val="001D3C64"/>
    <w:rsid w:val="001E1DCD"/>
    <w:rsid w:val="00233AC4"/>
    <w:rsid w:val="002711A3"/>
    <w:rsid w:val="0029279E"/>
    <w:rsid w:val="002F0228"/>
    <w:rsid w:val="002F1E97"/>
    <w:rsid w:val="0030250A"/>
    <w:rsid w:val="00331347"/>
    <w:rsid w:val="0036404F"/>
    <w:rsid w:val="00387664"/>
    <w:rsid w:val="003C5D84"/>
    <w:rsid w:val="003E2BE9"/>
    <w:rsid w:val="00484047"/>
    <w:rsid w:val="004C76A6"/>
    <w:rsid w:val="005149FE"/>
    <w:rsid w:val="00533408"/>
    <w:rsid w:val="00533879"/>
    <w:rsid w:val="00574362"/>
    <w:rsid w:val="00597F74"/>
    <w:rsid w:val="00607C2F"/>
    <w:rsid w:val="00611244"/>
    <w:rsid w:val="00636E70"/>
    <w:rsid w:val="00656265"/>
    <w:rsid w:val="00731177"/>
    <w:rsid w:val="007651B5"/>
    <w:rsid w:val="007665B9"/>
    <w:rsid w:val="007A24D7"/>
    <w:rsid w:val="007E3EF4"/>
    <w:rsid w:val="008071B2"/>
    <w:rsid w:val="008155E4"/>
    <w:rsid w:val="0085095D"/>
    <w:rsid w:val="008631D0"/>
    <w:rsid w:val="00904E75"/>
    <w:rsid w:val="00960924"/>
    <w:rsid w:val="009B4965"/>
    <w:rsid w:val="009E35E5"/>
    <w:rsid w:val="009F14E7"/>
    <w:rsid w:val="00A423BD"/>
    <w:rsid w:val="00AA128B"/>
    <w:rsid w:val="00AA1568"/>
    <w:rsid w:val="00AF5390"/>
    <w:rsid w:val="00B77A13"/>
    <w:rsid w:val="00BA5BFC"/>
    <w:rsid w:val="00BD2AEC"/>
    <w:rsid w:val="00BD384E"/>
    <w:rsid w:val="00C05A84"/>
    <w:rsid w:val="00C14F52"/>
    <w:rsid w:val="00C60968"/>
    <w:rsid w:val="00C84404"/>
    <w:rsid w:val="00CB4E25"/>
    <w:rsid w:val="00CD7C06"/>
    <w:rsid w:val="00CE09C0"/>
    <w:rsid w:val="00CE7DD5"/>
    <w:rsid w:val="00CF248B"/>
    <w:rsid w:val="00D26C7F"/>
    <w:rsid w:val="00D76556"/>
    <w:rsid w:val="00D8551C"/>
    <w:rsid w:val="00DC73E4"/>
    <w:rsid w:val="00DE5827"/>
    <w:rsid w:val="00E32BE6"/>
    <w:rsid w:val="00E60808"/>
    <w:rsid w:val="00E64B9C"/>
    <w:rsid w:val="00E85173"/>
    <w:rsid w:val="00EA5567"/>
    <w:rsid w:val="00EA6435"/>
    <w:rsid w:val="00EC4A14"/>
    <w:rsid w:val="00EE153E"/>
    <w:rsid w:val="00F62E49"/>
    <w:rsid w:val="00F65444"/>
    <w:rsid w:val="00F91DB2"/>
    <w:rsid w:val="00FD5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ACDCA"/>
  <w15:chartTrackingRefBased/>
  <w15:docId w15:val="{99EA8EA9-26C7-436C-8719-0B02983B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DCD"/>
    <w:rPr>
      <w:sz w:val="24"/>
    </w:rPr>
  </w:style>
  <w:style w:type="paragraph" w:styleId="Heading1">
    <w:name w:val="heading 1"/>
    <w:basedOn w:val="Normal"/>
    <w:next w:val="Normal"/>
    <w:link w:val="Heading1Char"/>
    <w:uiPriority w:val="9"/>
    <w:qFormat/>
    <w:rsid w:val="001D3C64"/>
    <w:pPr>
      <w:spacing w:after="200" w:line="360" w:lineRule="auto"/>
      <w:jc w:val="both"/>
      <w:outlineLvl w:val="0"/>
    </w:pPr>
    <w:rPr>
      <w:rFonts w:eastAsia="Calibri" w:cstheme="minorHAnsi"/>
      <w:b/>
      <w:bCs/>
      <w:sz w:val="32"/>
      <w:szCs w:val="32"/>
    </w:rPr>
  </w:style>
  <w:style w:type="paragraph" w:styleId="Heading2">
    <w:name w:val="heading 2"/>
    <w:basedOn w:val="Normal"/>
    <w:next w:val="Normal"/>
    <w:link w:val="Heading2Char"/>
    <w:uiPriority w:val="9"/>
    <w:unhideWhenUsed/>
    <w:qFormat/>
    <w:rsid w:val="00E32BE6"/>
    <w:pPr>
      <w:keepNext/>
      <w:keepLines/>
      <w:spacing w:before="40"/>
      <w:outlineLvl w:val="1"/>
    </w:pPr>
    <w:rPr>
      <w:rFonts w:ascii="Calibri" w:eastAsiaTheme="majorEastAsia" w:hAnsi="Calibr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2BE6"/>
    <w:pPr>
      <w:keepNext/>
      <w:keepLines/>
      <w:spacing w:before="40"/>
      <w:outlineLvl w:val="2"/>
    </w:pPr>
    <w:rPr>
      <w:rFonts w:ascii="Calibri" w:eastAsiaTheme="majorEastAsia" w:hAnsi="Calibr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E32BE6"/>
    <w:pPr>
      <w:keepNext/>
      <w:keepLines/>
      <w:spacing w:before="40"/>
      <w:outlineLvl w:val="3"/>
    </w:pPr>
    <w:rPr>
      <w:rFonts w:ascii="Calibri" w:eastAsiaTheme="majorEastAsia" w:hAnsi="Calibr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4A1F"/>
    <w:rPr>
      <w:sz w:val="24"/>
    </w:rPr>
  </w:style>
  <w:style w:type="character" w:customStyle="1" w:styleId="Heading1Char">
    <w:name w:val="Heading 1 Char"/>
    <w:basedOn w:val="DefaultParagraphFont"/>
    <w:link w:val="Heading1"/>
    <w:uiPriority w:val="9"/>
    <w:rsid w:val="001D3C64"/>
    <w:rPr>
      <w:rFonts w:eastAsia="Calibri" w:cstheme="minorHAnsi"/>
      <w:b/>
      <w:bCs/>
      <w:sz w:val="32"/>
      <w:szCs w:val="32"/>
    </w:rPr>
  </w:style>
  <w:style w:type="character" w:customStyle="1" w:styleId="Heading2Char">
    <w:name w:val="Heading 2 Char"/>
    <w:basedOn w:val="DefaultParagraphFont"/>
    <w:link w:val="Heading2"/>
    <w:uiPriority w:val="9"/>
    <w:rsid w:val="00E32BE6"/>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E32BE6"/>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E32BE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E32BE6"/>
    <w:pPr>
      <w:numPr>
        <w:ilvl w:val="1"/>
      </w:numPr>
      <w:spacing w:after="160"/>
    </w:pPr>
    <w:rPr>
      <w:rFonts w:ascii="Calibri" w:eastAsiaTheme="minorEastAsia" w:hAnsi="Calibri"/>
      <w:color w:val="5A5A5A" w:themeColor="text1" w:themeTint="A5"/>
      <w:spacing w:val="15"/>
      <w:sz w:val="22"/>
    </w:rPr>
  </w:style>
  <w:style w:type="character" w:customStyle="1" w:styleId="SubtitleChar">
    <w:name w:val="Subtitle Char"/>
    <w:basedOn w:val="DefaultParagraphFont"/>
    <w:link w:val="Subtitle"/>
    <w:uiPriority w:val="11"/>
    <w:rsid w:val="00E32BE6"/>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1B4A1F"/>
    <w:rPr>
      <w:i/>
      <w:iCs/>
      <w:color w:val="404040" w:themeColor="text1" w:themeTint="BF"/>
    </w:rPr>
  </w:style>
  <w:style w:type="character" w:styleId="Emphasis">
    <w:name w:val="Emphasis"/>
    <w:basedOn w:val="DefaultParagraphFont"/>
    <w:uiPriority w:val="20"/>
    <w:qFormat/>
    <w:rsid w:val="001B4A1F"/>
    <w:rPr>
      <w:i/>
      <w:iCs/>
    </w:rPr>
  </w:style>
  <w:style w:type="character" w:styleId="IntenseEmphasis">
    <w:name w:val="Intense Emphasis"/>
    <w:basedOn w:val="DefaultParagraphFont"/>
    <w:uiPriority w:val="21"/>
    <w:qFormat/>
    <w:rsid w:val="001B4A1F"/>
    <w:rPr>
      <w:i/>
      <w:iCs/>
      <w:color w:val="4F81BD" w:themeColor="accent1"/>
    </w:rPr>
  </w:style>
  <w:style w:type="character" w:customStyle="1" w:styleId="Heading3Char">
    <w:name w:val="Heading 3 Char"/>
    <w:basedOn w:val="DefaultParagraphFont"/>
    <w:link w:val="Heading3"/>
    <w:uiPriority w:val="9"/>
    <w:rsid w:val="00E32BE6"/>
    <w:rPr>
      <w:rFonts w:ascii="Calibri" w:eastAsiaTheme="majorEastAsia" w:hAnsi="Calibr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32BE6"/>
    <w:rPr>
      <w:rFonts w:ascii="Calibri" w:eastAsiaTheme="majorEastAsia" w:hAnsi="Calibri" w:cstheme="majorBidi"/>
      <w:i/>
      <w:iCs/>
      <w:color w:val="365F91" w:themeColor="accent1" w:themeShade="BF"/>
      <w:sz w:val="24"/>
    </w:rPr>
  </w:style>
  <w:style w:type="table" w:customStyle="1" w:styleId="TableGrid1">
    <w:name w:val="Table Grid1"/>
    <w:basedOn w:val="TableNormal"/>
    <w:next w:val="TableGrid"/>
    <w:uiPriority w:val="59"/>
    <w:rsid w:val="001E1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E1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1DCD"/>
    <w:pPr>
      <w:ind w:left="720"/>
      <w:contextualSpacing/>
    </w:pPr>
  </w:style>
  <w:style w:type="paragraph" w:styleId="Header">
    <w:name w:val="header"/>
    <w:basedOn w:val="Normal"/>
    <w:link w:val="HeaderChar"/>
    <w:uiPriority w:val="99"/>
    <w:unhideWhenUsed/>
    <w:rsid w:val="001D3C64"/>
    <w:pPr>
      <w:tabs>
        <w:tab w:val="center" w:pos="4513"/>
        <w:tab w:val="right" w:pos="9026"/>
      </w:tabs>
    </w:pPr>
  </w:style>
  <w:style w:type="character" w:customStyle="1" w:styleId="HeaderChar">
    <w:name w:val="Header Char"/>
    <w:basedOn w:val="DefaultParagraphFont"/>
    <w:link w:val="Header"/>
    <w:uiPriority w:val="99"/>
    <w:rsid w:val="001D3C64"/>
    <w:rPr>
      <w:sz w:val="24"/>
    </w:rPr>
  </w:style>
  <w:style w:type="paragraph" w:styleId="Footer">
    <w:name w:val="footer"/>
    <w:basedOn w:val="Normal"/>
    <w:link w:val="FooterChar"/>
    <w:uiPriority w:val="99"/>
    <w:unhideWhenUsed/>
    <w:rsid w:val="001D3C64"/>
    <w:pPr>
      <w:tabs>
        <w:tab w:val="center" w:pos="4513"/>
        <w:tab w:val="right" w:pos="9026"/>
      </w:tabs>
    </w:pPr>
  </w:style>
  <w:style w:type="character" w:customStyle="1" w:styleId="FooterChar">
    <w:name w:val="Footer Char"/>
    <w:basedOn w:val="DefaultParagraphFont"/>
    <w:link w:val="Footer"/>
    <w:uiPriority w:val="99"/>
    <w:rsid w:val="001D3C64"/>
    <w:rPr>
      <w:sz w:val="24"/>
    </w:rPr>
  </w:style>
  <w:style w:type="character" w:styleId="PlaceholderText">
    <w:name w:val="Placeholder Text"/>
    <w:basedOn w:val="DefaultParagraphFont"/>
    <w:uiPriority w:val="99"/>
    <w:semiHidden/>
    <w:rsid w:val="001D3C64"/>
    <w:rPr>
      <w:color w:val="808080"/>
    </w:rPr>
  </w:style>
  <w:style w:type="paragraph" w:styleId="TOCHeading">
    <w:name w:val="TOC Heading"/>
    <w:basedOn w:val="Heading1"/>
    <w:next w:val="Normal"/>
    <w:uiPriority w:val="39"/>
    <w:unhideWhenUsed/>
    <w:qFormat/>
    <w:rsid w:val="001D3C64"/>
    <w:pPr>
      <w:spacing w:line="259" w:lineRule="auto"/>
      <w:outlineLvl w:val="9"/>
    </w:pPr>
    <w:rPr>
      <w:rFonts w:asciiTheme="majorHAnsi" w:hAnsiTheme="majorHAnsi"/>
      <w:lang w:eastAsia="en-GB"/>
    </w:rPr>
  </w:style>
  <w:style w:type="paragraph" w:styleId="TOC1">
    <w:name w:val="toc 1"/>
    <w:basedOn w:val="Normal"/>
    <w:next w:val="Normal"/>
    <w:autoRedefine/>
    <w:uiPriority w:val="39"/>
    <w:unhideWhenUsed/>
    <w:rsid w:val="001D3C64"/>
    <w:pPr>
      <w:spacing w:after="100"/>
    </w:pPr>
  </w:style>
  <w:style w:type="paragraph" w:styleId="TOC2">
    <w:name w:val="toc 2"/>
    <w:basedOn w:val="Normal"/>
    <w:next w:val="Normal"/>
    <w:autoRedefine/>
    <w:uiPriority w:val="39"/>
    <w:unhideWhenUsed/>
    <w:rsid w:val="001D3C64"/>
    <w:pPr>
      <w:spacing w:after="100"/>
      <w:ind w:left="240"/>
    </w:pPr>
  </w:style>
  <w:style w:type="character" w:styleId="Hyperlink">
    <w:name w:val="Hyperlink"/>
    <w:basedOn w:val="DefaultParagraphFont"/>
    <w:uiPriority w:val="99"/>
    <w:unhideWhenUsed/>
    <w:rsid w:val="001D3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oleObject" Target="embeddings/oleObject3.bin"/><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0.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23.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E2D38960A44904A37AD854990D41F1"/>
        <w:category>
          <w:name w:val="General"/>
          <w:gallery w:val="placeholder"/>
        </w:category>
        <w:types>
          <w:type w:val="bbPlcHdr"/>
        </w:types>
        <w:behaviors>
          <w:behavior w:val="content"/>
        </w:behaviors>
        <w:guid w:val="{DAF61DEA-A095-4BD9-A337-6A64E28DC82E}"/>
      </w:docPartPr>
      <w:docPartBody>
        <w:p w:rsidR="00000000" w:rsidRDefault="00786AA7">
          <w:r w:rsidRPr="001902D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AA7"/>
    <w:rsid w:val="00786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AA7"/>
    <w:rPr>
      <w:rFonts w:cs="Times New Roman"/>
      <w:sz w:val="3276"/>
      <w:szCs w:val="3276"/>
    </w:rPr>
  </w:style>
  <w:style w:type="character" w:default="1" w:styleId="DefaultParagraphFont">
    <w:name w:val="Default Paragraph Font"/>
    <w:uiPriority w:val="1"/>
    <w:semiHidden/>
    <w:unhideWhenUsed/>
    <w:rsid w:val="00786A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AA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49A81DE6918E49816B12F7B8715FF8" ma:contentTypeVersion="13" ma:contentTypeDescription="Create a new document." ma:contentTypeScope="" ma:versionID="66eb737eca37039d1e8f9bb7fc49657e">
  <xsd:schema xmlns:xsd="http://www.w3.org/2001/XMLSchema" xmlns:xs="http://www.w3.org/2001/XMLSchema" xmlns:p="http://schemas.microsoft.com/office/2006/metadata/properties" xmlns:ns2="4dd718ce-12b6-4193-a960-9200ae60d86b" xmlns:ns3="9ae3e877-3df2-4825-b33a-d35bc5ed89a2" targetNamespace="http://schemas.microsoft.com/office/2006/metadata/properties" ma:root="true" ma:fieldsID="c774f94577409ded0c6815c4ec8c116d" ns2:_="" ns3:_="">
    <xsd:import namespace="4dd718ce-12b6-4193-a960-9200ae60d86b"/>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718ce-12b6-4193-a960-9200ae60d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d718ce-12b6-4193-a960-9200ae60d86b">
      <Terms xmlns="http://schemas.microsoft.com/office/infopath/2007/PartnerControls"/>
    </lcf76f155ced4ddcb4097134ff3c332f>
    <TaxCatchAll xmlns="9ae3e877-3df2-4825-b33a-d35bc5ed89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35644-36DC-4081-A88C-DEA0D3B02C1D}">
  <ds:schemaRefs>
    <ds:schemaRef ds:uri="http://schemas.microsoft.com/sharepoint/v3/contenttype/forms"/>
  </ds:schemaRefs>
</ds:datastoreItem>
</file>

<file path=customXml/itemProps2.xml><?xml version="1.0" encoding="utf-8"?>
<ds:datastoreItem xmlns:ds="http://schemas.openxmlformats.org/officeDocument/2006/customXml" ds:itemID="{4B9DC87F-FFE0-42F3-8FEB-092EF7902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718ce-12b6-4193-a960-9200ae60d86b"/>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269A7B-E89A-4CE6-8518-7525AF1A7806}">
  <ds:schemaRefs>
    <ds:schemaRef ds:uri="http://schemas.microsoft.com/office/2006/metadata/properties"/>
    <ds:schemaRef ds:uri="http://schemas.microsoft.com/office/infopath/2007/PartnerControls"/>
    <ds:schemaRef ds:uri="4dd718ce-12b6-4193-a960-9200ae60d86b"/>
    <ds:schemaRef ds:uri="9ae3e877-3df2-4825-b33a-d35bc5ed89a2"/>
  </ds:schemaRefs>
</ds:datastoreItem>
</file>

<file path=customXml/itemProps4.xml><?xml version="1.0" encoding="utf-8"?>
<ds:datastoreItem xmlns:ds="http://schemas.openxmlformats.org/officeDocument/2006/customXml" ds:itemID="{127030BF-1F93-4684-A98E-18BB2649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3426</Words>
  <Characters>19532</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Moving to Adoption – Guidance for working with Under 3’s</vt:lpstr>
    </vt:vector>
  </TitlesOfParts>
  <Company/>
  <LinksUpToDate>false</LinksUpToDate>
  <CharactersWithSpaces>22913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Moving to Adoption – Guidance for working with Under 3’s</dc:title>
  <dc:subject/>
  <dc:creator>Carole Atkins</dc:creator>
  <cp:keywords/>
  <dc:description/>
  <cp:lastModifiedBy>Tracy Farrow-Stevenson</cp:lastModifiedBy>
  <cp:revision>2</cp:revision>
  <dcterms:created xsi:type="dcterms:W3CDTF">2023-03-13T16:49:00Z</dcterms:created>
  <dcterms:modified xsi:type="dcterms:W3CDTF">2023-03-13T16:49:00Z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0x0101001C49A81DE6918E49816B12F7B8715FF8</vt:lpwstr>
  </property>
  <property fmtid="{D5CDD505-2E9C-101B-9397-08002B2CF9AE}" pid="3" name="MediaServiceImageTags">
    <vt:lpwstr/>
  </property>
</Properties>
</file>