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4101E1" w14:textId="7FE688E3" w:rsidR="0032031C" w:rsidRDefault="00E01C9A" w:rsidP="001F50F4">
      <w:pPr>
        <w:rPr>
          <w:rFonts w:ascii="Arial" w:hAnsi="Arial" w:cs="Arial"/>
        </w:rPr>
      </w:pPr>
      <w:r>
        <w:rPr>
          <w:rFonts w:ascii="Arial" w:hAnsi="Arial" w:cs="Arial"/>
          <w:noProof/>
          <w:lang w:eastAsia="en-GB"/>
        </w:rPr>
        <mc:AlternateContent>
          <mc:Choice Requires="wps">
            <w:drawing>
              <wp:anchor distT="0" distB="0" distL="114300" distR="114300" simplePos="0" relativeHeight="251675648" behindDoc="0" locked="0" layoutInCell="1" allowOverlap="1" wp14:anchorId="3CC4AAF6" wp14:editId="7A068519">
                <wp:simplePos x="0" y="0"/>
                <wp:positionH relativeFrom="page">
                  <wp:align>right</wp:align>
                </wp:positionH>
                <wp:positionV relativeFrom="paragraph">
                  <wp:posOffset>424993</wp:posOffset>
                </wp:positionV>
                <wp:extent cx="7549116" cy="159488"/>
                <wp:effectExtent l="0" t="0" r="13970" b="12065"/>
                <wp:wrapNone/>
                <wp:docPr id="8" name="Rectangle 8"/>
                <wp:cNvGraphicFramePr/>
                <a:graphic xmlns:a="http://schemas.openxmlformats.org/drawingml/2006/main">
                  <a:graphicData uri="http://schemas.microsoft.com/office/word/2010/wordprocessingShape">
                    <wps:wsp>
                      <wps:cNvSpPr/>
                      <wps:spPr>
                        <a:xfrm>
                          <a:off x="0" y="0"/>
                          <a:ext cx="7549116" cy="159488"/>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8C06E" id="Rectangle 8" o:spid="_x0000_s1026" style="position:absolute;margin-left:543.2pt;margin-top:33.45pt;width:594.4pt;height:12.55pt;z-index:251675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" fillcolor="#5b9bd5 [3204]" strokecolor="#1f4d78 [1604]" strokeweight="1pt">
                <w10:wrap anchorx="page"/>
              </v:rect>
            </w:pict>
          </mc:Fallback>
        </mc:AlternateContent>
      </w:r>
    </w:p>
    <w:p w14:paraId="39FFFF64" w14:textId="10DC574C" w:rsidR="0032031C" w:rsidRDefault="0032031C" w:rsidP="001F50F4">
      <w:pPr>
        <w:rPr>
          <w:rFonts w:ascii="Arial" w:hAnsi="Arial" w:cs="Arial"/>
        </w:rPr>
      </w:pPr>
    </w:p>
    <w:tbl>
      <w:tblPr>
        <w:tblpPr w:leftFromText="180" w:rightFromText="180" w:vertAnchor="page" w:horzAnchor="margin" w:tblpXSpec="center" w:tblpY="18"/>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02"/>
      </w:tblGrid>
      <w:tr w:rsidR="0032031C" w14:paraId="6603899E" w14:textId="77777777" w:rsidTr="0032031C">
        <w:trPr>
          <w:trHeight w:val="1416"/>
        </w:trPr>
        <w:tc>
          <w:tcPr>
            <w:tcW w:w="11902" w:type="dxa"/>
            <w:shd w:val="clear" w:color="auto" w:fill="750D68"/>
            <w:vAlign w:val="center"/>
          </w:tcPr>
          <w:p w14:paraId="06F1C3B9" w14:textId="77777777" w:rsidR="0032031C" w:rsidRPr="00F30509" w:rsidRDefault="0032031C" w:rsidP="0032031C">
            <w:pPr>
              <w:jc w:val="center"/>
              <w:rPr>
                <w:rFonts w:ascii="Arial" w:hAnsi="Arial" w:cs="Arial"/>
                <w:b/>
                <w:sz w:val="36"/>
              </w:rPr>
            </w:pPr>
            <w:r w:rsidRPr="00F30509">
              <w:rPr>
                <w:rFonts w:ascii="Arial" w:hAnsi="Arial" w:cs="Arial"/>
                <w:b/>
                <w:sz w:val="36"/>
              </w:rPr>
              <w:t>A guide to carrying out and recording</w:t>
            </w:r>
          </w:p>
          <w:p w14:paraId="03EE3F6A" w14:textId="3AAFA8AB" w:rsidR="0032031C" w:rsidRDefault="0032031C" w:rsidP="0032031C">
            <w:pPr>
              <w:jc w:val="center"/>
            </w:pPr>
            <w:r w:rsidRPr="00F30509">
              <w:rPr>
                <w:rFonts w:ascii="Arial" w:hAnsi="Arial" w:cs="Arial"/>
                <w:b/>
                <w:sz w:val="36"/>
              </w:rPr>
              <w:t>The Conversation Record</w:t>
            </w:r>
          </w:p>
        </w:tc>
      </w:tr>
    </w:tbl>
    <w:p w14:paraId="70039AF5" w14:textId="700DAFFC" w:rsidR="006A0EC4" w:rsidRDefault="00381F94" w:rsidP="0032031C">
      <w:pPr>
        <w:autoSpaceDE w:val="0"/>
        <w:autoSpaceDN w:val="0"/>
        <w:adjustRightInd w:val="0"/>
        <w:spacing w:after="0" w:line="240" w:lineRule="auto"/>
        <w:rPr>
          <w:rFonts w:ascii="Tahoma" w:hAnsi="Tahoma" w:cs="Tahoma"/>
        </w:rPr>
      </w:pPr>
      <w:r w:rsidRPr="00381F94">
        <w:rPr>
          <w:rFonts w:ascii="Tahoma" w:hAnsi="Tahoma" w:cs="Tahoma"/>
          <w:noProof/>
          <w:lang w:eastAsia="en-GB"/>
        </w:rPr>
        <w:drawing>
          <wp:anchor distT="0" distB="0" distL="114300" distR="114300" simplePos="0" relativeHeight="251717632" behindDoc="0" locked="0" layoutInCell="1" allowOverlap="1" wp14:anchorId="45A488EA" wp14:editId="6D69816D">
            <wp:simplePos x="0" y="0"/>
            <wp:positionH relativeFrom="column">
              <wp:posOffset>-66675</wp:posOffset>
            </wp:positionH>
            <wp:positionV relativeFrom="paragraph">
              <wp:posOffset>51435</wp:posOffset>
            </wp:positionV>
            <wp:extent cx="2090155" cy="1533525"/>
            <wp:effectExtent l="0" t="0" r="571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90155" cy="1533525"/>
                    </a:xfrm>
                    <a:prstGeom prst="rect">
                      <a:avLst/>
                    </a:prstGeom>
                    <a:noFill/>
                    <a:ln>
                      <a:noFill/>
                    </a:ln>
                  </pic:spPr>
                </pic:pic>
              </a:graphicData>
            </a:graphic>
          </wp:anchor>
        </w:drawing>
      </w:r>
      <w:r w:rsidR="0032031C" w:rsidRPr="0032031C">
        <w:rPr>
          <w:rFonts w:ascii="Arial" w:hAnsi="Arial" w:cs="Arial"/>
          <w:noProof/>
          <w:lang w:eastAsia="en-GB"/>
        </w:rPr>
        <mc:AlternateContent>
          <mc:Choice Requires="wps">
            <w:drawing>
              <wp:anchor distT="0" distB="0" distL="114300" distR="114300" simplePos="0" relativeHeight="251668480" behindDoc="0" locked="0" layoutInCell="1" allowOverlap="1" wp14:anchorId="79B5CCB6" wp14:editId="35A7F355">
                <wp:simplePos x="0" y="0"/>
                <wp:positionH relativeFrom="margin">
                  <wp:align>left</wp:align>
                </wp:positionH>
                <wp:positionV relativeFrom="paragraph">
                  <wp:posOffset>56515</wp:posOffset>
                </wp:positionV>
                <wp:extent cx="1807845" cy="1466850"/>
                <wp:effectExtent l="0" t="0" r="20955" b="19050"/>
                <wp:wrapSquare wrapText="bothSides"/>
                <wp:docPr id="6" name="Rectangle 6"/>
                <wp:cNvGraphicFramePr/>
                <a:graphic xmlns:a="http://schemas.openxmlformats.org/drawingml/2006/main">
                  <a:graphicData uri="http://schemas.microsoft.com/office/word/2010/wordprocessingShape">
                    <wps:wsp>
                      <wps:cNvSpPr/>
                      <wps:spPr>
                        <a:xfrm>
                          <a:off x="0" y="0"/>
                          <a:ext cx="1807845" cy="146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7D7EC" id="Rectangle 6" o:spid="_x0000_s1026" style="position:absolute;margin-left:0;margin-top:4.45pt;width:142.35pt;height:115.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" filled="f" strokecolor="black [3213]" strokeweight="1pt">
                <w10:wrap type="square" anchorx="margin"/>
              </v:rect>
            </w:pict>
          </mc:Fallback>
        </mc:AlternateContent>
      </w:r>
      <w:r w:rsidR="006A0EC4" w:rsidRPr="0032031C">
        <w:rPr>
          <w:rFonts w:ascii="Tahoma" w:hAnsi="Tahoma" w:cs="Tahoma"/>
          <w:b/>
          <w:bCs/>
        </w:rPr>
        <w:t xml:space="preserve">The conversation record has been created to support a different type of conversation/assessment </w:t>
      </w:r>
      <w:r w:rsidR="006A0EC4" w:rsidRPr="0032031C">
        <w:rPr>
          <w:rFonts w:ascii="Tahoma" w:hAnsi="Tahoma" w:cs="Tahoma"/>
        </w:rPr>
        <w:t>to the one previously recorded. Our conversations are now more focused on what people want to tell us and what they want us to know, not just about what we want to ask them, which is why there are no service or needs led questions. However, where there are specific concerns or risks, you will need to explore these and consider informati</w:t>
      </w:r>
      <w:r w:rsidR="0032031C" w:rsidRPr="0032031C">
        <w:rPr>
          <w:rFonts w:ascii="Tahoma" w:hAnsi="Tahoma" w:cs="Tahoma"/>
        </w:rPr>
        <w:t xml:space="preserve">on we are required to record on </w:t>
      </w:r>
      <w:r w:rsidR="00E55A79">
        <w:rPr>
          <w:rFonts w:ascii="Tahoma" w:hAnsi="Tahoma" w:cs="Tahoma"/>
        </w:rPr>
        <w:t>our system</w:t>
      </w:r>
      <w:r w:rsidR="006A0EC4" w:rsidRPr="0032031C">
        <w:rPr>
          <w:rFonts w:ascii="Tahoma" w:hAnsi="Tahoma" w:cs="Tahoma"/>
        </w:rPr>
        <w:t>.</w:t>
      </w:r>
    </w:p>
    <w:p w14:paraId="7638352E" w14:textId="0F883311" w:rsidR="0032031C" w:rsidRDefault="0032031C" w:rsidP="006A0EC4">
      <w:pPr>
        <w:autoSpaceDE w:val="0"/>
        <w:autoSpaceDN w:val="0"/>
        <w:adjustRightInd w:val="0"/>
        <w:spacing w:after="0" w:line="240" w:lineRule="auto"/>
        <w:rPr>
          <w:rFonts w:ascii="Tahoma" w:hAnsi="Tahoma" w:cs="Tahoma"/>
          <w:b/>
          <w:bCs/>
        </w:rPr>
      </w:pPr>
    </w:p>
    <w:p w14:paraId="17D2EA16" w14:textId="771BBA36" w:rsidR="00F30509" w:rsidRPr="0032031C" w:rsidRDefault="00C41A2B" w:rsidP="006A0EC4">
      <w:pPr>
        <w:autoSpaceDE w:val="0"/>
        <w:autoSpaceDN w:val="0"/>
        <w:adjustRightInd w:val="0"/>
        <w:spacing w:after="0" w:line="240" w:lineRule="auto"/>
      </w:pPr>
      <w:r w:rsidRPr="00C41A2B">
        <w:rPr>
          <w:rFonts w:ascii="Tahoma" w:hAnsi="Tahoma" w:cs="Tahoma"/>
          <w:noProof/>
          <w:lang w:eastAsia="en-GB"/>
        </w:rPr>
        <w:drawing>
          <wp:anchor distT="0" distB="0" distL="114300" distR="114300" simplePos="0" relativeHeight="251715584" behindDoc="0" locked="0" layoutInCell="1" allowOverlap="1" wp14:anchorId="692DC7FC" wp14:editId="63672D39">
            <wp:simplePos x="0" y="0"/>
            <wp:positionH relativeFrom="margin">
              <wp:posOffset>3347085</wp:posOffset>
            </wp:positionH>
            <wp:positionV relativeFrom="paragraph">
              <wp:posOffset>13335</wp:posOffset>
            </wp:positionV>
            <wp:extent cx="2384425" cy="16573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8442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EC4" w:rsidRPr="0032031C">
        <w:rPr>
          <w:rFonts w:ascii="Arial" w:hAnsi="Arial" w:cs="Arial"/>
          <w:noProof/>
          <w:lang w:eastAsia="en-GB"/>
        </w:rPr>
        <mc:AlternateContent>
          <mc:Choice Requires="wps">
            <w:drawing>
              <wp:anchor distT="0" distB="0" distL="114300" distR="114300" simplePos="0" relativeHeight="251670528" behindDoc="0" locked="0" layoutInCell="1" allowOverlap="1" wp14:anchorId="5027F96E" wp14:editId="68186DAE">
                <wp:simplePos x="0" y="0"/>
                <wp:positionH relativeFrom="margin">
                  <wp:align>right</wp:align>
                </wp:positionH>
                <wp:positionV relativeFrom="paragraph">
                  <wp:posOffset>15550</wp:posOffset>
                </wp:positionV>
                <wp:extent cx="1807845" cy="1573530"/>
                <wp:effectExtent l="0" t="0" r="20955" b="26670"/>
                <wp:wrapSquare wrapText="bothSides"/>
                <wp:docPr id="1" name="Rectangle 1"/>
                <wp:cNvGraphicFramePr/>
                <a:graphic xmlns:a="http://schemas.openxmlformats.org/drawingml/2006/main">
                  <a:graphicData uri="http://schemas.microsoft.com/office/word/2010/wordprocessingShape">
                    <wps:wsp>
                      <wps:cNvSpPr/>
                      <wps:spPr>
                        <a:xfrm>
                          <a:off x="0" y="0"/>
                          <a:ext cx="1807845" cy="157361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BE4D4" id="Rectangle 1" o:spid="_x0000_s1026" style="position:absolute;margin-left:91.15pt;margin-top:1.2pt;width:142.35pt;height:123.9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" filled="f" strokecolor="windowText" strokeweight="1pt">
                <w10:wrap type="square" anchorx="margin"/>
              </v:rect>
            </w:pict>
          </mc:Fallback>
        </mc:AlternateContent>
      </w:r>
      <w:r w:rsidR="006A0EC4" w:rsidRPr="0032031C">
        <w:rPr>
          <w:rFonts w:ascii="Tahoma" w:hAnsi="Tahoma" w:cs="Tahoma"/>
          <w:b/>
          <w:bCs/>
        </w:rPr>
        <w:t>The most important point to remember is that this document allows you to be creative</w:t>
      </w:r>
      <w:r w:rsidR="006A0EC4" w:rsidRPr="0032031C">
        <w:rPr>
          <w:rFonts w:ascii="Tahoma" w:hAnsi="Tahoma" w:cs="Tahoma"/>
        </w:rPr>
        <w:t xml:space="preserve">. There is no </w:t>
      </w:r>
      <w:r w:rsidR="00E55A79">
        <w:rPr>
          <w:rFonts w:ascii="Tahoma" w:hAnsi="Tahoma" w:cs="Tahoma"/>
        </w:rPr>
        <w:t>prescriptive</w:t>
      </w:r>
      <w:r w:rsidR="006A0EC4" w:rsidRPr="0032031C">
        <w:rPr>
          <w:rFonts w:ascii="Tahoma" w:hAnsi="Tahoma" w:cs="Tahoma"/>
        </w:rPr>
        <w:t xml:space="preserve"> way of doing it or documenting it; but the outcome should be a positive record of the person whilst also identifying what issues are affecting their lives. The type of conversation may differ dependant on the situation. So be flexible! If the person is in </w:t>
      </w:r>
      <w:proofErr w:type="gramStart"/>
      <w:r w:rsidR="006A0EC4" w:rsidRPr="0032031C">
        <w:rPr>
          <w:rFonts w:ascii="Tahoma" w:hAnsi="Tahoma" w:cs="Tahoma"/>
        </w:rPr>
        <w:t>a crisis situation</w:t>
      </w:r>
      <w:proofErr w:type="gramEnd"/>
      <w:r w:rsidR="006A0EC4" w:rsidRPr="0032031C">
        <w:rPr>
          <w:rFonts w:ascii="Tahoma" w:hAnsi="Tahoma" w:cs="Tahoma"/>
        </w:rPr>
        <w:t xml:space="preserve"> or has an urgent need, the actions may be about putting a plan together that attempts to ease or resolve the main problem, in order to create stability.</w:t>
      </w:r>
      <w:r w:rsidRPr="00C41A2B">
        <w:rPr>
          <w:rFonts w:ascii="Tahoma" w:hAnsi="Tahoma" w:cs="Tahoma"/>
        </w:rPr>
        <w:t xml:space="preserve"> </w:t>
      </w:r>
    </w:p>
    <w:p w14:paraId="116B02F8" w14:textId="00A8EF4A" w:rsidR="00F30509" w:rsidRPr="00F30509" w:rsidRDefault="00752EFB" w:rsidP="00F30509">
      <w:r w:rsidRPr="00752EFB">
        <w:rPr>
          <w:rFonts w:ascii="Tahoma" w:hAnsi="Tahoma" w:cs="Tahoma"/>
          <w:noProof/>
          <w:lang w:eastAsia="en-GB"/>
        </w:rPr>
        <w:drawing>
          <wp:anchor distT="0" distB="0" distL="114300" distR="114300" simplePos="0" relativeHeight="251714560" behindDoc="0" locked="0" layoutInCell="1" allowOverlap="1" wp14:anchorId="7B88E80F" wp14:editId="59AD1DD8">
            <wp:simplePos x="0" y="0"/>
            <wp:positionH relativeFrom="column">
              <wp:posOffset>-38100</wp:posOffset>
            </wp:positionH>
            <wp:positionV relativeFrom="paragraph">
              <wp:posOffset>298450</wp:posOffset>
            </wp:positionV>
            <wp:extent cx="2000250" cy="1329690"/>
            <wp:effectExtent l="0" t="0" r="0" b="3810"/>
            <wp:wrapSquare wrapText="bothSides"/>
            <wp:docPr id="3" name="Picture 3" descr="C:\Users\096326\OneDrive - London Borough of Croydon\Pictures\An-elderly-mixed-race-couple-sitting-on-a-bus-together-laug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6326\OneDrive - London Borough of Croydon\Pictures\An-elderly-mixed-race-couple-sitting-on-a-bus-together-laughing.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0025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DA7AE" w14:textId="73334C3A" w:rsidR="00F30509" w:rsidRPr="0032031C" w:rsidRDefault="0032031C" w:rsidP="0032031C">
      <w:pPr>
        <w:autoSpaceDE w:val="0"/>
        <w:autoSpaceDN w:val="0"/>
        <w:adjustRightInd w:val="0"/>
        <w:spacing w:after="0" w:line="240" w:lineRule="auto"/>
      </w:pPr>
      <w:r w:rsidRPr="0032031C">
        <w:rPr>
          <w:rFonts w:ascii="Arial" w:hAnsi="Arial" w:cs="Arial"/>
          <w:noProof/>
          <w:lang w:eastAsia="en-GB"/>
        </w:rPr>
        <mc:AlternateContent>
          <mc:Choice Requires="wps">
            <w:drawing>
              <wp:anchor distT="0" distB="0" distL="114300" distR="114300" simplePos="0" relativeHeight="251672576" behindDoc="0" locked="0" layoutInCell="1" allowOverlap="1" wp14:anchorId="255D202D" wp14:editId="440E0DE7">
                <wp:simplePos x="0" y="0"/>
                <wp:positionH relativeFrom="margin">
                  <wp:align>left</wp:align>
                </wp:positionH>
                <wp:positionV relativeFrom="paragraph">
                  <wp:posOffset>12301</wp:posOffset>
                </wp:positionV>
                <wp:extent cx="1807845" cy="1211580"/>
                <wp:effectExtent l="0" t="0" r="20955" b="26670"/>
                <wp:wrapSquare wrapText="bothSides"/>
                <wp:docPr id="2" name="Rectangle 2"/>
                <wp:cNvGraphicFramePr/>
                <a:graphic xmlns:a="http://schemas.openxmlformats.org/drawingml/2006/main">
                  <a:graphicData uri="http://schemas.microsoft.com/office/word/2010/wordprocessingShape">
                    <wps:wsp>
                      <wps:cNvSpPr/>
                      <wps:spPr>
                        <a:xfrm>
                          <a:off x="0" y="0"/>
                          <a:ext cx="1807845" cy="12115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7A105" id="Rectangle 2" o:spid="_x0000_s1026" style="position:absolute;margin-left:0;margin-top:.95pt;width:142.35pt;height:95.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" filled="f" strokecolor="windowText" strokeweight="1pt">
                <w10:wrap type="square" anchorx="margin"/>
              </v:rect>
            </w:pict>
          </mc:Fallback>
        </mc:AlternateContent>
      </w:r>
      <w:r w:rsidRPr="0032031C">
        <w:rPr>
          <w:rFonts w:ascii="Tahoma" w:hAnsi="Tahoma" w:cs="Tahoma"/>
          <w:b/>
          <w:bCs/>
        </w:rPr>
        <w:t>The conversation is about listening and connecting people to things that make their life work without us</w:t>
      </w:r>
      <w:r w:rsidRPr="0032031C">
        <w:rPr>
          <w:rFonts w:ascii="Tahoma" w:hAnsi="Tahoma" w:cs="Tahoma"/>
        </w:rPr>
        <w:t xml:space="preserve">. It should consider, and be a discussion about, </w:t>
      </w:r>
      <w:r w:rsidR="000A36D1" w:rsidRPr="0032031C">
        <w:rPr>
          <w:rFonts w:ascii="Tahoma" w:hAnsi="Tahoma" w:cs="Tahoma"/>
        </w:rPr>
        <w:t>all</w:t>
      </w:r>
      <w:r w:rsidRPr="0032031C">
        <w:rPr>
          <w:rFonts w:ascii="Tahoma" w:hAnsi="Tahoma" w:cs="Tahoma"/>
        </w:rPr>
        <w:t xml:space="preserve"> the resources and support that we can connect the person to, within their community and networks, </w:t>
      </w:r>
      <w:proofErr w:type="gramStart"/>
      <w:r w:rsidRPr="0032031C">
        <w:rPr>
          <w:rFonts w:ascii="Tahoma" w:hAnsi="Tahoma" w:cs="Tahoma"/>
        </w:rPr>
        <w:t>in order to</w:t>
      </w:r>
      <w:proofErr w:type="gramEnd"/>
      <w:r w:rsidRPr="0032031C">
        <w:rPr>
          <w:rFonts w:ascii="Tahoma" w:hAnsi="Tahoma" w:cs="Tahoma"/>
        </w:rPr>
        <w:t xml:space="preserve"> help them get on with their lives.</w:t>
      </w:r>
      <w:r w:rsidR="00752EFB" w:rsidRPr="00752E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B69A15D" w14:textId="77777777" w:rsidR="0032031C" w:rsidRDefault="0032031C" w:rsidP="0032031C">
      <w:pPr>
        <w:rPr>
          <w:rFonts w:ascii="Tahoma" w:hAnsi="Tahoma" w:cs="Tahoma"/>
          <w:b/>
          <w:bCs/>
        </w:rPr>
      </w:pPr>
    </w:p>
    <w:p w14:paraId="7A465612" w14:textId="10C176AA" w:rsidR="0032031C" w:rsidRDefault="0032031C" w:rsidP="0032031C">
      <w:pPr>
        <w:rPr>
          <w:rFonts w:ascii="Tahoma" w:hAnsi="Tahoma" w:cs="Tahoma"/>
          <w:b/>
          <w:bCs/>
        </w:rPr>
      </w:pPr>
    </w:p>
    <w:p w14:paraId="1E64D6B7" w14:textId="7E9AB93E" w:rsidR="00F30509" w:rsidRDefault="0027620D" w:rsidP="00F30509">
      <w:pPr>
        <w:rPr>
          <w:noProof/>
          <w:lang w:eastAsia="en-GB"/>
        </w:rPr>
      </w:pPr>
      <w:r w:rsidRPr="00381F94">
        <w:rPr>
          <w:noProof/>
          <w:lang w:eastAsia="en-GB"/>
        </w:rPr>
        <w:drawing>
          <wp:anchor distT="0" distB="0" distL="114300" distR="114300" simplePos="0" relativeHeight="251718656" behindDoc="0" locked="0" layoutInCell="1" allowOverlap="1" wp14:anchorId="6C185915" wp14:editId="76F5F22A">
            <wp:simplePos x="0" y="0"/>
            <wp:positionH relativeFrom="column">
              <wp:posOffset>4152900</wp:posOffset>
            </wp:positionH>
            <wp:positionV relativeFrom="paragraph">
              <wp:posOffset>11430</wp:posOffset>
            </wp:positionV>
            <wp:extent cx="1807210" cy="1374140"/>
            <wp:effectExtent l="0" t="0" r="254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07210" cy="137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1C">
        <w:rPr>
          <w:rFonts w:ascii="Tahoma" w:hAnsi="Tahoma" w:cs="Tahoma"/>
          <w:b/>
          <w:bCs/>
        </w:rPr>
        <w:t>A conversation you undertake is not</w:t>
      </w:r>
      <w:r w:rsidR="0032031C">
        <w:t xml:space="preserve"> </w:t>
      </w:r>
      <w:r w:rsidR="0032031C">
        <w:rPr>
          <w:rFonts w:ascii="Tahoma" w:hAnsi="Tahoma" w:cs="Tahoma"/>
          <w:b/>
          <w:bCs/>
        </w:rPr>
        <w:t>just about establishing if they meet the eligibility criteria</w:t>
      </w:r>
      <w:r w:rsidR="0032031C">
        <w:rPr>
          <w:rFonts w:ascii="Tahoma" w:hAnsi="Tahoma" w:cs="Tahoma"/>
        </w:rPr>
        <w:t xml:space="preserve">, but about understanding what has happened or changed that caused them to approach Adult Social Care. Similarly, a conversation with an existing </w:t>
      </w:r>
      <w:r w:rsidR="00362A51">
        <w:rPr>
          <w:rFonts w:ascii="Tahoma" w:hAnsi="Tahoma" w:cs="Tahoma"/>
        </w:rPr>
        <w:t xml:space="preserve">resident </w:t>
      </w:r>
      <w:r w:rsidR="0032031C">
        <w:rPr>
          <w:rFonts w:ascii="Tahoma" w:hAnsi="Tahoma" w:cs="Tahoma"/>
        </w:rPr>
        <w:t>is about establishing what has occurred that led to the need for a review and not about r</w:t>
      </w:r>
      <w:r w:rsidR="00CE4995">
        <w:rPr>
          <w:rFonts w:ascii="Tahoma" w:hAnsi="Tahoma" w:cs="Tahoma"/>
        </w:rPr>
        <w:t>aising</w:t>
      </w:r>
      <w:r w:rsidR="0032031C">
        <w:rPr>
          <w:rFonts w:ascii="Tahoma" w:hAnsi="Tahoma" w:cs="Tahoma"/>
        </w:rPr>
        <w:t xml:space="preserve"> their expectations that their </w:t>
      </w:r>
      <w:proofErr w:type="gramStart"/>
      <w:r w:rsidR="0032031C">
        <w:rPr>
          <w:rFonts w:ascii="Tahoma" w:hAnsi="Tahoma" w:cs="Tahoma"/>
        </w:rPr>
        <w:t>long term</w:t>
      </w:r>
      <w:proofErr w:type="gramEnd"/>
      <w:r w:rsidR="0032031C">
        <w:rPr>
          <w:rFonts w:ascii="Tahoma" w:hAnsi="Tahoma" w:cs="Tahoma"/>
        </w:rPr>
        <w:t xml:space="preserve"> package will be increased.</w:t>
      </w:r>
      <w:r w:rsidR="00381F94" w:rsidRPr="00381F94">
        <w:rPr>
          <w:noProof/>
          <w:lang w:eastAsia="en-GB"/>
        </w:rPr>
        <w:t xml:space="preserve"> </w:t>
      </w:r>
    </w:p>
    <w:p w14:paraId="55E65EEC" w14:textId="77777777" w:rsidR="00CD3265" w:rsidRPr="00F30509" w:rsidRDefault="00CD3265" w:rsidP="00F30509"/>
    <w:tbl>
      <w:tblPr>
        <w:tblpPr w:leftFromText="180" w:rightFromText="180" w:vertAnchor="page" w:horzAnchor="margin" w:tblpXSpec="center" w:tblpY="18"/>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02"/>
      </w:tblGrid>
      <w:tr w:rsidR="00E01C9A" w14:paraId="1642B1F8" w14:textId="77777777" w:rsidTr="008228D1">
        <w:trPr>
          <w:trHeight w:val="1416"/>
        </w:trPr>
        <w:tc>
          <w:tcPr>
            <w:tcW w:w="11902" w:type="dxa"/>
            <w:shd w:val="clear" w:color="auto" w:fill="750D68"/>
            <w:vAlign w:val="center"/>
          </w:tcPr>
          <w:p w14:paraId="56327C7C" w14:textId="77777777" w:rsidR="00E01C9A" w:rsidRPr="00F30509" w:rsidRDefault="00E01C9A" w:rsidP="008228D1">
            <w:pPr>
              <w:jc w:val="center"/>
              <w:rPr>
                <w:rFonts w:ascii="Arial" w:hAnsi="Arial" w:cs="Arial"/>
                <w:b/>
                <w:sz w:val="36"/>
              </w:rPr>
            </w:pPr>
            <w:r w:rsidRPr="00F30509">
              <w:rPr>
                <w:rFonts w:ascii="Arial" w:hAnsi="Arial" w:cs="Arial"/>
                <w:b/>
                <w:sz w:val="36"/>
              </w:rPr>
              <w:t>A guide to carrying out and recording</w:t>
            </w:r>
          </w:p>
          <w:p w14:paraId="69DE7530" w14:textId="51148477" w:rsidR="00E01C9A" w:rsidRDefault="00E55A79" w:rsidP="008228D1">
            <w:pPr>
              <w:jc w:val="center"/>
            </w:pPr>
            <w:r>
              <w:rPr>
                <w:rFonts w:ascii="Arial" w:hAnsi="Arial" w:cs="Arial"/>
                <w:b/>
                <w:sz w:val="36"/>
              </w:rPr>
              <w:t>A</w:t>
            </w:r>
            <w:r w:rsidR="00E01C9A" w:rsidRPr="00F30509">
              <w:rPr>
                <w:rFonts w:ascii="Arial" w:hAnsi="Arial" w:cs="Arial"/>
                <w:b/>
                <w:sz w:val="36"/>
              </w:rPr>
              <w:t xml:space="preserve"> Conversation Record</w:t>
            </w:r>
          </w:p>
        </w:tc>
      </w:tr>
    </w:tbl>
    <w:p w14:paraId="1D8DE4DA" w14:textId="77777777" w:rsidR="00F30509" w:rsidRPr="00F30509" w:rsidRDefault="00F30509" w:rsidP="00F30509"/>
    <w:p w14:paraId="65F262C0" w14:textId="2152C017" w:rsidR="000D5910" w:rsidRDefault="000D5910" w:rsidP="00F30509"/>
    <w:p w14:paraId="584C4206" w14:textId="77777777" w:rsidR="0027620D" w:rsidRDefault="0027620D" w:rsidP="00F30509"/>
    <w:p w14:paraId="5826237D" w14:textId="77777777" w:rsidR="0027620D" w:rsidRDefault="0027620D" w:rsidP="00F30509"/>
    <w:p w14:paraId="0D566207" w14:textId="3DE679EF" w:rsidR="00381F94" w:rsidRPr="00F30509" w:rsidRDefault="00381F94" w:rsidP="00F30509"/>
    <w:p w14:paraId="68617CAA" w14:textId="34A6ECFF" w:rsidR="00F30509" w:rsidRDefault="00F30509" w:rsidP="00F30509"/>
    <w:p w14:paraId="7EE7681B" w14:textId="68708BBE" w:rsidR="00227393" w:rsidRDefault="000D5910" w:rsidP="00F30509">
      <w:r>
        <w:rPr>
          <w:noProof/>
          <w:lang w:eastAsia="en-GB"/>
        </w:rPr>
        <w:lastRenderedPageBreak/>
        <mc:AlternateContent>
          <mc:Choice Requires="wps">
            <w:drawing>
              <wp:anchor distT="0" distB="0" distL="114300" distR="114300" simplePos="0" relativeHeight="251666432" behindDoc="0" locked="0" layoutInCell="1" allowOverlap="1" wp14:anchorId="43D64B12" wp14:editId="549B5A16">
                <wp:simplePos x="0" y="0"/>
                <wp:positionH relativeFrom="page">
                  <wp:posOffset>2728595</wp:posOffset>
                </wp:positionH>
                <wp:positionV relativeFrom="paragraph">
                  <wp:posOffset>127000</wp:posOffset>
                </wp:positionV>
                <wp:extent cx="4877435" cy="438150"/>
                <wp:effectExtent l="0" t="0" r="18415" b="19050"/>
                <wp:wrapNone/>
                <wp:docPr id="4" name="Rectangle 4"/>
                <wp:cNvGraphicFramePr/>
                <a:graphic xmlns:a="http://schemas.openxmlformats.org/drawingml/2006/main">
                  <a:graphicData uri="http://schemas.microsoft.com/office/word/2010/wordprocessingShape">
                    <wps:wsp>
                      <wps:cNvSpPr/>
                      <wps:spPr>
                        <a:xfrm>
                          <a:off x="0" y="0"/>
                          <a:ext cx="4877435" cy="438150"/>
                        </a:xfrm>
                        <a:prstGeom prst="rect">
                          <a:avLst/>
                        </a:prstGeom>
                        <a:solidFill>
                          <a:srgbClr val="750D68"/>
                        </a:solidFill>
                        <a:ln>
                          <a:solidFill>
                            <a:srgbClr val="750D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07E35" w14:textId="1B3EDEFE" w:rsidR="00682300" w:rsidRPr="00682300" w:rsidRDefault="00E01C9A" w:rsidP="00682300">
                            <w:pPr>
                              <w:spacing w:after="0"/>
                              <w:rPr>
                                <w:sz w:val="28"/>
                                <w:szCs w:val="28"/>
                              </w:rPr>
                            </w:pPr>
                            <w:r>
                              <w:rPr>
                                <w:sz w:val="28"/>
                                <w:szCs w:val="28"/>
                              </w:rPr>
                              <w:t xml:space="preserve">   </w:t>
                            </w:r>
                            <w:r w:rsidR="00682300">
                              <w:rPr>
                                <w:sz w:val="28"/>
                                <w:szCs w:val="28"/>
                              </w:rPr>
                              <w:t xml:space="preserve">Page 1 of 4 </w:t>
                            </w:r>
                            <w:r w:rsidR="00682300">
                              <w:rPr>
                                <w:sz w:val="28"/>
                                <w:szCs w:val="28"/>
                              </w:rPr>
                              <w:tab/>
                            </w:r>
                            <w:r w:rsidR="00682300">
                              <w:rPr>
                                <w:sz w:val="28"/>
                                <w:szCs w:val="28"/>
                              </w:rPr>
                              <w:tab/>
                            </w:r>
                            <w:r w:rsidR="00682300">
                              <w:rPr>
                                <w:sz w:val="28"/>
                                <w:szCs w:val="28"/>
                              </w:rPr>
                              <w:tab/>
                              <w:t xml:space="preserve">             </w:t>
                            </w:r>
                            <w:r w:rsidR="00D85EB9">
                              <w:rPr>
                                <w:sz w:val="28"/>
                                <w:szCs w:val="28"/>
                              </w:rPr>
                              <w:t xml:space="preserve">            </w:t>
                            </w:r>
                            <w:r>
                              <w:rPr>
                                <w:sz w:val="28"/>
                                <w:szCs w:val="28"/>
                              </w:rPr>
                              <w:t xml:space="preserve"> </w:t>
                            </w:r>
                            <w:r w:rsidR="00682300" w:rsidRPr="00E01C9A">
                              <w:rPr>
                                <w:b/>
                                <w:sz w:val="28"/>
                                <w:szCs w:val="28"/>
                              </w:rPr>
                              <w:t>Adult Social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64B12" id="Rectangle 4" o:spid="_x0000_s1026" style="position:absolute;margin-left:214.85pt;margin-top:10pt;width:384.05pt;height:3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" fillcolor="#750d68" strokecolor="#750d68" strokeweight="1pt">
                <v:textbox>
                  <w:txbxContent>
                    <w:p w14:paraId="55C07E35" w14:textId="1B3EDEFE" w:rsidR="00682300" w:rsidRPr="00682300" w:rsidRDefault="00E01C9A" w:rsidP="00682300">
                      <w:pPr>
                        <w:spacing w:after="0"/>
                        <w:rPr>
                          <w:sz w:val="28"/>
                          <w:szCs w:val="28"/>
                        </w:rPr>
                      </w:pPr>
                      <w:r>
                        <w:rPr>
                          <w:sz w:val="28"/>
                          <w:szCs w:val="28"/>
                        </w:rPr>
                        <w:t xml:space="preserve">   </w:t>
                      </w:r>
                      <w:r w:rsidR="00682300">
                        <w:rPr>
                          <w:sz w:val="28"/>
                          <w:szCs w:val="28"/>
                        </w:rPr>
                        <w:t xml:space="preserve">Page 1 of 4 </w:t>
                      </w:r>
                      <w:r w:rsidR="00682300">
                        <w:rPr>
                          <w:sz w:val="28"/>
                          <w:szCs w:val="28"/>
                        </w:rPr>
                        <w:tab/>
                      </w:r>
                      <w:r w:rsidR="00682300">
                        <w:rPr>
                          <w:sz w:val="28"/>
                          <w:szCs w:val="28"/>
                        </w:rPr>
                        <w:tab/>
                      </w:r>
                      <w:r w:rsidR="00682300">
                        <w:rPr>
                          <w:sz w:val="28"/>
                          <w:szCs w:val="28"/>
                        </w:rPr>
                        <w:tab/>
                        <w:t xml:space="preserve">             </w:t>
                      </w:r>
                      <w:r w:rsidR="00D85EB9">
                        <w:rPr>
                          <w:sz w:val="28"/>
                          <w:szCs w:val="28"/>
                        </w:rPr>
                        <w:t xml:space="preserve">            </w:t>
                      </w:r>
                      <w:r>
                        <w:rPr>
                          <w:sz w:val="28"/>
                          <w:szCs w:val="28"/>
                        </w:rPr>
                        <w:t xml:space="preserve"> </w:t>
                      </w:r>
                      <w:r w:rsidR="00682300" w:rsidRPr="00E01C9A">
                        <w:rPr>
                          <w:b/>
                          <w:sz w:val="28"/>
                          <w:szCs w:val="28"/>
                        </w:rPr>
                        <w:t>Adult Social Care</w:t>
                      </w:r>
                    </w:p>
                  </w:txbxContent>
                </v:textbox>
                <w10:wrap anchorx="page"/>
              </v:rect>
            </w:pict>
          </mc:Fallback>
        </mc:AlternateContent>
      </w:r>
      <w:r>
        <w:rPr>
          <w:rFonts w:ascii="Arial" w:hAnsi="Arial" w:cs="Arial"/>
          <w:noProof/>
          <w:lang w:eastAsia="en-GB"/>
        </w:rPr>
        <mc:AlternateContent>
          <mc:Choice Requires="wps">
            <w:drawing>
              <wp:anchor distT="0" distB="0" distL="114300" distR="114300" simplePos="0" relativeHeight="251735040" behindDoc="0" locked="0" layoutInCell="1" allowOverlap="1" wp14:anchorId="3A03BEB9" wp14:editId="2CA83BE0">
                <wp:simplePos x="0" y="0"/>
                <wp:positionH relativeFrom="page">
                  <wp:align>left</wp:align>
                </wp:positionH>
                <wp:positionV relativeFrom="paragraph">
                  <wp:posOffset>9525</wp:posOffset>
                </wp:positionV>
                <wp:extent cx="7606030" cy="200025"/>
                <wp:effectExtent l="0" t="0" r="13970" b="28575"/>
                <wp:wrapNone/>
                <wp:docPr id="306471039" name="Rectangle 306471039"/>
                <wp:cNvGraphicFramePr/>
                <a:graphic xmlns:a="http://schemas.openxmlformats.org/drawingml/2006/main">
                  <a:graphicData uri="http://schemas.microsoft.com/office/word/2010/wordprocessingShape">
                    <wps:wsp>
                      <wps:cNvSpPr/>
                      <wps:spPr>
                        <a:xfrm>
                          <a:off x="0" y="0"/>
                          <a:ext cx="7606030" cy="2000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55E60" id="Rectangle 306471039" o:spid="_x0000_s1026" style="position:absolute;margin-left:0;margin-top:.75pt;width:598.9pt;height:15.75pt;z-index:251735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" fillcolor="#5b9bd5" strokecolor="#41719c" strokeweight="1pt">
                <w10:wrap anchorx="page"/>
              </v:rect>
            </w:pict>
          </mc:Fallback>
        </mc:AlternateContent>
      </w:r>
      <w:r>
        <w:rPr>
          <w:noProof/>
          <w:lang w:eastAsia="en-GB"/>
        </w:rPr>
        <mc:AlternateContent>
          <mc:Choice Requires="wps">
            <w:drawing>
              <wp:anchor distT="0" distB="0" distL="114300" distR="114300" simplePos="0" relativeHeight="251723776" behindDoc="0" locked="0" layoutInCell="1" allowOverlap="1" wp14:anchorId="6ECFC07F" wp14:editId="45A34762">
                <wp:simplePos x="0" y="0"/>
                <wp:positionH relativeFrom="page">
                  <wp:posOffset>76200</wp:posOffset>
                </wp:positionH>
                <wp:positionV relativeFrom="paragraph">
                  <wp:posOffset>206375</wp:posOffset>
                </wp:positionV>
                <wp:extent cx="2619375" cy="4857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2619375" cy="485775"/>
                        </a:xfrm>
                        <a:prstGeom prst="rect">
                          <a:avLst/>
                        </a:prstGeom>
                        <a:solidFill>
                          <a:sysClr val="window" lastClr="FFFFFF"/>
                        </a:solidFill>
                        <a:ln w="6350">
                          <a:solidFill>
                            <a:sysClr val="window" lastClr="FFFFFF"/>
                          </a:solidFill>
                        </a:ln>
                        <a:effectLst/>
                      </wps:spPr>
                      <wps:txbx>
                        <w:txbxContent>
                          <w:p w14:paraId="64CB0860" w14:textId="649C51BD" w:rsidR="00D8015F" w:rsidRDefault="009F2EF9" w:rsidP="00D8015F">
                            <w:r w:rsidRPr="009F2EF9">
                              <w:rPr>
                                <w:noProof/>
                                <w:lang w:eastAsia="en-GB"/>
                              </w:rPr>
                              <w:drawing>
                                <wp:inline distT="0" distB="0" distL="0" distR="0" wp14:anchorId="5BF8BA8B" wp14:editId="70193C23">
                                  <wp:extent cx="1374140" cy="387985"/>
                                  <wp:effectExtent l="0" t="0" r="0" b="0"/>
                                  <wp:docPr id="950985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4140" cy="387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CFC07F" id="_x0000_t202" coordsize="21600,21600" o:spt="202" path="m,l,21600r21600,l21600,xe">
                <v:stroke joinstyle="miter"/>
                <v:path gradientshapeok="t" o:connecttype="rect"/>
              </v:shapetype>
              <v:shape id="Text Box 41" o:spid="_x0000_s1027" type="#_x0000_t202" style="position:absolute;margin-left:6pt;margin-top:16.25pt;width:206.25pt;height:38.25pt;z-index:2517237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" fillcolor="window" strokecolor="window" strokeweight=".5pt">
                <v:textbox>
                  <w:txbxContent>
                    <w:p w14:paraId="64CB0860" w14:textId="649C51BD" w:rsidR="00D8015F" w:rsidRDefault="009F2EF9" w:rsidP="00D8015F">
                      <w:r w:rsidRPr="009F2EF9">
                        <w:rPr>
                          <w:noProof/>
                          <w:lang w:eastAsia="en-GB"/>
                        </w:rPr>
                        <w:drawing>
                          <wp:inline distT="0" distB="0" distL="0" distR="0" wp14:anchorId="5BF8BA8B" wp14:editId="70193C23">
                            <wp:extent cx="1374140" cy="387985"/>
                            <wp:effectExtent l="0" t="0" r="0" b="0"/>
                            <wp:docPr id="950985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4140" cy="387985"/>
                                    </a:xfrm>
                                    <a:prstGeom prst="rect">
                                      <a:avLst/>
                                    </a:prstGeom>
                                    <a:noFill/>
                                    <a:ln>
                                      <a:noFill/>
                                    </a:ln>
                                  </pic:spPr>
                                </pic:pic>
                              </a:graphicData>
                            </a:graphic>
                          </wp:inline>
                        </w:drawing>
                      </w:r>
                    </w:p>
                  </w:txbxContent>
                </v:textbox>
                <w10:wrap anchorx="page"/>
              </v:shape>
            </w:pict>
          </mc:Fallback>
        </mc:AlternateContent>
      </w:r>
      <w:r>
        <w:rPr>
          <w:noProof/>
          <w:lang w:eastAsia="en-GB"/>
        </w:rPr>
        <mc:AlternateContent>
          <mc:Choice Requires="wps">
            <w:drawing>
              <wp:anchor distT="0" distB="0" distL="114300" distR="114300" simplePos="0" relativeHeight="251732992" behindDoc="0" locked="0" layoutInCell="1" allowOverlap="1" wp14:anchorId="48BA72C0" wp14:editId="50E43C9D">
                <wp:simplePos x="0" y="0"/>
                <wp:positionH relativeFrom="page">
                  <wp:posOffset>-114300</wp:posOffset>
                </wp:positionH>
                <wp:positionV relativeFrom="paragraph">
                  <wp:posOffset>-457200</wp:posOffset>
                </wp:positionV>
                <wp:extent cx="8416290" cy="435935"/>
                <wp:effectExtent l="0" t="0" r="22860" b="21590"/>
                <wp:wrapNone/>
                <wp:docPr id="680844176" name="Rectangle 680844176"/>
                <wp:cNvGraphicFramePr/>
                <a:graphic xmlns:a="http://schemas.openxmlformats.org/drawingml/2006/main">
                  <a:graphicData uri="http://schemas.microsoft.com/office/word/2010/wordprocessingShape">
                    <wps:wsp>
                      <wps:cNvSpPr/>
                      <wps:spPr>
                        <a:xfrm>
                          <a:off x="0" y="0"/>
                          <a:ext cx="8416290" cy="435935"/>
                        </a:xfrm>
                        <a:prstGeom prst="rect">
                          <a:avLst/>
                        </a:prstGeom>
                        <a:solidFill>
                          <a:srgbClr val="750D68"/>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06A14" id="Rectangle 680844176" o:spid="_x0000_s1026" style="position:absolute;margin-left:-9pt;margin-top:-36pt;width:662.7pt;height:34.3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" fillcolor="#750d68" strokecolor="#41719c" strokeweight="1pt">
                <w10:wrap anchorx="page"/>
              </v:rect>
            </w:pict>
          </mc:Fallback>
        </mc:AlternateContent>
      </w:r>
    </w:p>
    <w:p w14:paraId="0C11E252" w14:textId="3364CA79" w:rsidR="00227393" w:rsidRDefault="00227393" w:rsidP="00F30509"/>
    <w:p w14:paraId="68477239" w14:textId="77777777" w:rsidR="000D5910" w:rsidRDefault="000D5910" w:rsidP="004644F2">
      <w:pPr>
        <w:rPr>
          <w:rFonts w:ascii="Tahoma" w:hAnsi="Tahoma" w:cs="Tahoma"/>
          <w:b/>
          <w:bCs/>
        </w:rPr>
      </w:pPr>
    </w:p>
    <w:p w14:paraId="74F2F518" w14:textId="40ADD815" w:rsidR="00E01C9A" w:rsidRPr="004644F2" w:rsidRDefault="00E01C9A" w:rsidP="004644F2">
      <w:r>
        <w:rPr>
          <w:rFonts w:ascii="Tahoma" w:hAnsi="Tahoma" w:cs="Tahoma"/>
          <w:b/>
          <w:bCs/>
        </w:rPr>
        <w:t xml:space="preserve">It is useful to consider what type of conversation you are anticipating </w:t>
      </w:r>
      <w:r>
        <w:rPr>
          <w:rFonts w:ascii="Tahoma" w:hAnsi="Tahoma" w:cs="Tahoma"/>
        </w:rPr>
        <w:t>based on the information available to you prior to meeting</w:t>
      </w:r>
      <w:r w:rsidR="00362A51">
        <w:rPr>
          <w:rFonts w:ascii="Tahoma" w:hAnsi="Tahoma" w:cs="Tahoma"/>
        </w:rPr>
        <w:t>/speaking</w:t>
      </w:r>
      <w:r>
        <w:rPr>
          <w:rFonts w:ascii="Tahoma" w:hAnsi="Tahoma" w:cs="Tahoma"/>
        </w:rPr>
        <w:t xml:space="preserve"> with the </w:t>
      </w:r>
      <w:r w:rsidR="00362A51">
        <w:rPr>
          <w:rFonts w:ascii="Tahoma" w:hAnsi="Tahoma" w:cs="Tahoma"/>
        </w:rPr>
        <w:t>resident</w:t>
      </w:r>
      <w:r>
        <w:rPr>
          <w:rFonts w:ascii="Tahoma" w:hAnsi="Tahoma" w:cs="Tahoma"/>
        </w:rPr>
        <w:t>/rep. This will help you to prepare for the discussion.</w:t>
      </w:r>
    </w:p>
    <w:p w14:paraId="6398C269" w14:textId="34344E79" w:rsidR="00E01C9A" w:rsidRPr="00E01C9A" w:rsidRDefault="00E01C9A" w:rsidP="00E01C9A">
      <w:pPr>
        <w:pStyle w:val="ListParagraph"/>
        <w:numPr>
          <w:ilvl w:val="0"/>
          <w:numId w:val="1"/>
        </w:numPr>
        <w:autoSpaceDE w:val="0"/>
        <w:autoSpaceDN w:val="0"/>
        <w:adjustRightInd w:val="0"/>
        <w:spacing w:after="0" w:line="240" w:lineRule="auto"/>
        <w:rPr>
          <w:rFonts w:ascii="Tahoma" w:hAnsi="Tahoma" w:cs="Tahoma"/>
        </w:rPr>
      </w:pPr>
      <w:r w:rsidRPr="00E01C9A">
        <w:rPr>
          <w:rFonts w:ascii="Tahoma" w:hAnsi="Tahoma" w:cs="Tahoma"/>
        </w:rPr>
        <w:t xml:space="preserve">Is this a conversation about establishing </w:t>
      </w:r>
      <w:r w:rsidR="008F1FD1" w:rsidRPr="00E01C9A">
        <w:rPr>
          <w:rFonts w:ascii="Tahoma" w:hAnsi="Tahoma" w:cs="Tahoma"/>
        </w:rPr>
        <w:t>what is</w:t>
      </w:r>
      <w:r w:rsidRPr="00E01C9A">
        <w:rPr>
          <w:rFonts w:ascii="Tahoma" w:hAnsi="Tahoma" w:cs="Tahoma"/>
        </w:rPr>
        <w:t xml:space="preserve"> going on – and then helping the person to re-establish connections with family, </w:t>
      </w:r>
      <w:r w:rsidR="008F1FD1" w:rsidRPr="00E01C9A">
        <w:rPr>
          <w:rFonts w:ascii="Tahoma" w:hAnsi="Tahoma" w:cs="Tahoma"/>
        </w:rPr>
        <w:t>community,</w:t>
      </w:r>
      <w:r w:rsidRPr="00E01C9A">
        <w:rPr>
          <w:rFonts w:ascii="Tahoma" w:hAnsi="Tahoma" w:cs="Tahoma"/>
        </w:rPr>
        <w:t xml:space="preserve"> and their neighbourhood?</w:t>
      </w:r>
    </w:p>
    <w:p w14:paraId="6D750A58" w14:textId="1F2E4D91" w:rsidR="00E01C9A" w:rsidRPr="00E01C9A" w:rsidRDefault="00E01C9A" w:rsidP="00E01C9A">
      <w:pPr>
        <w:pStyle w:val="ListParagraph"/>
        <w:numPr>
          <w:ilvl w:val="0"/>
          <w:numId w:val="1"/>
        </w:numPr>
        <w:autoSpaceDE w:val="0"/>
        <w:autoSpaceDN w:val="0"/>
        <w:adjustRightInd w:val="0"/>
        <w:spacing w:after="0" w:line="240" w:lineRule="auto"/>
        <w:rPr>
          <w:rFonts w:ascii="Tahoma" w:hAnsi="Tahoma" w:cs="Tahoma"/>
        </w:rPr>
      </w:pPr>
      <w:r w:rsidRPr="00E01C9A">
        <w:rPr>
          <w:rFonts w:ascii="Tahoma" w:hAnsi="Tahoma" w:cs="Tahoma"/>
        </w:rPr>
        <w:t xml:space="preserve">Is this conversation about a </w:t>
      </w:r>
      <w:r w:rsidR="008F1FD1" w:rsidRPr="00E01C9A">
        <w:rPr>
          <w:rFonts w:ascii="Tahoma" w:hAnsi="Tahoma" w:cs="Tahoma"/>
        </w:rPr>
        <w:t>short-term</w:t>
      </w:r>
      <w:r w:rsidRPr="00E01C9A">
        <w:rPr>
          <w:rFonts w:ascii="Tahoma" w:hAnsi="Tahoma" w:cs="Tahoma"/>
        </w:rPr>
        <w:t xml:space="preserve"> crisis requiring temporary intervention, hospital discharge or prevention, all with the aim of gaining stability?</w:t>
      </w:r>
    </w:p>
    <w:p w14:paraId="1339998A" w14:textId="77777777" w:rsidR="00E01C9A" w:rsidRPr="00E01C9A" w:rsidRDefault="00E01C9A" w:rsidP="00E01C9A">
      <w:pPr>
        <w:pStyle w:val="ListParagraph"/>
        <w:numPr>
          <w:ilvl w:val="0"/>
          <w:numId w:val="1"/>
        </w:numPr>
        <w:autoSpaceDE w:val="0"/>
        <w:autoSpaceDN w:val="0"/>
        <w:adjustRightInd w:val="0"/>
        <w:spacing w:after="0" w:line="240" w:lineRule="auto"/>
        <w:rPr>
          <w:rFonts w:ascii="Tahoma" w:hAnsi="Tahoma" w:cs="Tahoma"/>
          <w:b/>
          <w:bCs/>
          <w:sz w:val="20"/>
          <w:szCs w:val="20"/>
        </w:rPr>
      </w:pPr>
      <w:r w:rsidRPr="00E01C9A">
        <w:rPr>
          <w:rFonts w:ascii="Tahoma" w:hAnsi="Tahoma" w:cs="Tahoma"/>
        </w:rPr>
        <w:t>Is this conversation in relation to someone who clearl</w:t>
      </w:r>
      <w:r>
        <w:rPr>
          <w:rFonts w:ascii="Tahoma" w:hAnsi="Tahoma" w:cs="Tahoma"/>
        </w:rPr>
        <w:t>y has long term support needs?</w:t>
      </w:r>
    </w:p>
    <w:p w14:paraId="17E02194" w14:textId="77777777" w:rsidR="00D8015F" w:rsidRPr="00D8015F" w:rsidRDefault="00D8015F" w:rsidP="00D8015F">
      <w:pPr>
        <w:pStyle w:val="ListParagraph"/>
        <w:autoSpaceDE w:val="0"/>
        <w:autoSpaceDN w:val="0"/>
        <w:adjustRightInd w:val="0"/>
        <w:spacing w:line="240" w:lineRule="auto"/>
        <w:rPr>
          <w:rFonts w:ascii="Tahoma" w:hAnsi="Tahoma" w:cs="Tahoma"/>
          <w:b/>
          <w:bCs/>
          <w:sz w:val="20"/>
          <w:szCs w:val="20"/>
        </w:rPr>
      </w:pPr>
    </w:p>
    <w:p w14:paraId="3F342281" w14:textId="23C40466" w:rsidR="00F30509" w:rsidRDefault="00E01C9A" w:rsidP="0011496A">
      <w:pPr>
        <w:autoSpaceDE w:val="0"/>
        <w:autoSpaceDN w:val="0"/>
        <w:adjustRightInd w:val="0"/>
        <w:spacing w:line="240" w:lineRule="auto"/>
        <w:rPr>
          <w:rFonts w:ascii="Tahoma" w:hAnsi="Tahoma" w:cs="Tahoma"/>
          <w:b/>
          <w:bCs/>
          <w:sz w:val="20"/>
          <w:szCs w:val="20"/>
        </w:rPr>
      </w:pPr>
      <w:r w:rsidRPr="00E01C9A">
        <w:rPr>
          <w:rFonts w:ascii="Tahoma" w:hAnsi="Tahoma" w:cs="Tahoma"/>
          <w:b/>
          <w:bCs/>
          <w:sz w:val="20"/>
          <w:szCs w:val="20"/>
        </w:rPr>
        <w:t xml:space="preserve">This type of conversation will only take place following one or </w:t>
      </w:r>
      <w:proofErr w:type="gramStart"/>
      <w:r w:rsidRPr="00E01C9A">
        <w:rPr>
          <w:rFonts w:ascii="Tahoma" w:hAnsi="Tahoma" w:cs="Tahoma"/>
          <w:b/>
          <w:bCs/>
          <w:sz w:val="20"/>
          <w:szCs w:val="20"/>
        </w:rPr>
        <w:t>both of the initial</w:t>
      </w:r>
      <w:proofErr w:type="gramEnd"/>
      <w:r w:rsidRPr="00E01C9A">
        <w:rPr>
          <w:rFonts w:ascii="Tahoma" w:hAnsi="Tahoma" w:cs="Tahoma"/>
          <w:b/>
          <w:bCs/>
          <w:sz w:val="20"/>
          <w:szCs w:val="20"/>
        </w:rPr>
        <w:t xml:space="preserve"> conversations.</w:t>
      </w:r>
    </w:p>
    <w:p w14:paraId="255BC0B4" w14:textId="72297D86" w:rsidR="00E01C9A" w:rsidRDefault="00E01C9A" w:rsidP="0011496A">
      <w:pPr>
        <w:autoSpaceDE w:val="0"/>
        <w:autoSpaceDN w:val="0"/>
        <w:adjustRightInd w:val="0"/>
        <w:spacing w:line="240" w:lineRule="auto"/>
        <w:rPr>
          <w:rFonts w:ascii="Tahoma" w:hAnsi="Tahoma" w:cs="Tahoma"/>
          <w:b/>
          <w:bCs/>
        </w:rPr>
      </w:pPr>
      <w:r>
        <w:rPr>
          <w:rFonts w:ascii="Tahoma" w:hAnsi="Tahoma" w:cs="Tahoma"/>
          <w:b/>
          <w:bCs/>
        </w:rPr>
        <w:t>The conversation</w:t>
      </w:r>
    </w:p>
    <w:p w14:paraId="3D683043" w14:textId="6B3991D4" w:rsidR="00E01C9A" w:rsidRPr="00E01C9A" w:rsidRDefault="00CB0BE9" w:rsidP="00E01C9A">
      <w:pPr>
        <w:pStyle w:val="ListParagraph"/>
        <w:numPr>
          <w:ilvl w:val="0"/>
          <w:numId w:val="2"/>
        </w:numPr>
        <w:autoSpaceDE w:val="0"/>
        <w:autoSpaceDN w:val="0"/>
        <w:adjustRightInd w:val="0"/>
        <w:spacing w:after="0" w:line="240" w:lineRule="auto"/>
        <w:rPr>
          <w:rFonts w:ascii="Tahoma" w:hAnsi="Tahoma" w:cs="Tahoma"/>
        </w:rPr>
      </w:pPr>
      <w:r>
        <w:rPr>
          <w:rFonts w:ascii="Tahoma" w:hAnsi="Tahoma" w:cs="Tahoma"/>
          <w:noProof/>
          <w:lang w:eastAsia="en-GB"/>
        </w:rPr>
        <w:drawing>
          <wp:anchor distT="0" distB="0" distL="114300" distR="114300" simplePos="0" relativeHeight="251720704" behindDoc="0" locked="0" layoutInCell="1" allowOverlap="1" wp14:anchorId="18BAA362" wp14:editId="0B6CE266">
            <wp:simplePos x="0" y="0"/>
            <wp:positionH relativeFrom="margin">
              <wp:align>right</wp:align>
            </wp:positionH>
            <wp:positionV relativeFrom="paragraph">
              <wp:posOffset>13335</wp:posOffset>
            </wp:positionV>
            <wp:extent cx="2143125" cy="137160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43125" cy="1371600"/>
                    </a:xfrm>
                    <a:prstGeom prst="rect">
                      <a:avLst/>
                    </a:prstGeom>
                    <a:noFill/>
                  </pic:spPr>
                </pic:pic>
              </a:graphicData>
            </a:graphic>
            <wp14:sizeRelH relativeFrom="margin">
              <wp14:pctWidth>0</wp14:pctWidth>
            </wp14:sizeRelH>
            <wp14:sizeRelV relativeFrom="margin">
              <wp14:pctHeight>0</wp14:pctHeight>
            </wp14:sizeRelV>
          </wp:anchor>
        </w:drawing>
      </w:r>
      <w:r w:rsidR="00E01C9A" w:rsidRPr="00E01C9A">
        <w:rPr>
          <w:rFonts w:ascii="Tahoma" w:hAnsi="Tahoma" w:cs="Tahoma"/>
        </w:rPr>
        <w:t xml:space="preserve">Do your groundwork. Before starting any </w:t>
      </w:r>
      <w:r w:rsidR="008F1FD1" w:rsidRPr="00E01C9A">
        <w:rPr>
          <w:rFonts w:ascii="Tahoma" w:hAnsi="Tahoma" w:cs="Tahoma"/>
        </w:rPr>
        <w:t>conversation,</w:t>
      </w:r>
      <w:r w:rsidR="00E01C9A" w:rsidRPr="00E01C9A">
        <w:rPr>
          <w:rFonts w:ascii="Tahoma" w:hAnsi="Tahoma" w:cs="Tahoma"/>
        </w:rPr>
        <w:t xml:space="preserve"> it is vital that you have a good awareness of the resources available within the local community</w:t>
      </w:r>
    </w:p>
    <w:p w14:paraId="6110438B" w14:textId="65AC9CA4" w:rsidR="00E01C9A" w:rsidRPr="00E01C9A" w:rsidRDefault="00E01C9A" w:rsidP="00E01C9A">
      <w:pPr>
        <w:pStyle w:val="ListParagraph"/>
        <w:numPr>
          <w:ilvl w:val="0"/>
          <w:numId w:val="2"/>
        </w:numPr>
        <w:autoSpaceDE w:val="0"/>
        <w:autoSpaceDN w:val="0"/>
        <w:adjustRightInd w:val="0"/>
        <w:spacing w:after="0" w:line="240" w:lineRule="auto"/>
        <w:rPr>
          <w:rFonts w:ascii="Tahoma" w:hAnsi="Tahoma" w:cs="Tahoma"/>
        </w:rPr>
      </w:pPr>
      <w:r w:rsidRPr="00E01C9A">
        <w:rPr>
          <w:rFonts w:ascii="Tahoma" w:hAnsi="Tahoma" w:cs="Tahoma"/>
        </w:rPr>
        <w:t xml:space="preserve">Learn the background – </w:t>
      </w:r>
      <w:r w:rsidR="008F1FD1" w:rsidRPr="00E01C9A">
        <w:rPr>
          <w:rFonts w:ascii="Tahoma" w:hAnsi="Tahoma" w:cs="Tahoma"/>
        </w:rPr>
        <w:t>What has</w:t>
      </w:r>
      <w:r w:rsidRPr="00E01C9A">
        <w:rPr>
          <w:rFonts w:ascii="Tahoma" w:hAnsi="Tahoma" w:cs="Tahoma"/>
        </w:rPr>
        <w:t xml:space="preserve"> happened?</w:t>
      </w:r>
    </w:p>
    <w:p w14:paraId="47FC1718" w14:textId="6504B36A" w:rsidR="00E01C9A" w:rsidRPr="00E01C9A" w:rsidRDefault="00E01C9A" w:rsidP="00E01C9A">
      <w:pPr>
        <w:pStyle w:val="ListParagraph"/>
        <w:numPr>
          <w:ilvl w:val="0"/>
          <w:numId w:val="2"/>
        </w:numPr>
        <w:autoSpaceDE w:val="0"/>
        <w:autoSpaceDN w:val="0"/>
        <w:adjustRightInd w:val="0"/>
        <w:spacing w:after="0" w:line="240" w:lineRule="auto"/>
        <w:rPr>
          <w:rFonts w:ascii="Tahoma" w:hAnsi="Tahoma" w:cs="Tahoma"/>
        </w:rPr>
      </w:pPr>
      <w:r w:rsidRPr="00E01C9A">
        <w:rPr>
          <w:rFonts w:ascii="Tahoma" w:hAnsi="Tahoma" w:cs="Tahoma"/>
        </w:rPr>
        <w:t>What does the person do or what did they enjoy doing?</w:t>
      </w:r>
    </w:p>
    <w:p w14:paraId="2AFF437C" w14:textId="3FCDA158" w:rsidR="00E01C9A" w:rsidRPr="00E01C9A" w:rsidRDefault="00E01C9A" w:rsidP="00E01C9A">
      <w:pPr>
        <w:pStyle w:val="ListParagraph"/>
        <w:numPr>
          <w:ilvl w:val="0"/>
          <w:numId w:val="2"/>
        </w:numPr>
        <w:autoSpaceDE w:val="0"/>
        <w:autoSpaceDN w:val="0"/>
        <w:adjustRightInd w:val="0"/>
        <w:spacing w:after="0" w:line="240" w:lineRule="auto"/>
        <w:rPr>
          <w:rFonts w:ascii="Tahoma" w:hAnsi="Tahoma" w:cs="Tahoma"/>
        </w:rPr>
      </w:pPr>
      <w:r w:rsidRPr="00E01C9A">
        <w:rPr>
          <w:rFonts w:ascii="Tahoma" w:hAnsi="Tahoma" w:cs="Tahoma"/>
        </w:rPr>
        <w:t xml:space="preserve">What is the person trying to get back to, </w:t>
      </w:r>
      <w:r w:rsidR="008F1FD1" w:rsidRPr="00E01C9A">
        <w:rPr>
          <w:rFonts w:ascii="Tahoma" w:hAnsi="Tahoma" w:cs="Tahoma"/>
        </w:rPr>
        <w:t>i.e.,</w:t>
      </w:r>
      <w:r w:rsidRPr="00E01C9A">
        <w:rPr>
          <w:rFonts w:ascii="Tahoma" w:hAnsi="Tahoma" w:cs="Tahoma"/>
        </w:rPr>
        <w:t xml:space="preserve"> what was ‘normal’ before the crisis, change or deterioration?</w:t>
      </w:r>
    </w:p>
    <w:p w14:paraId="53E1A65C" w14:textId="184D8F44" w:rsidR="00E01C9A" w:rsidRPr="00E01C9A" w:rsidRDefault="00E01C9A" w:rsidP="00E01C9A">
      <w:pPr>
        <w:pStyle w:val="ListParagraph"/>
        <w:numPr>
          <w:ilvl w:val="0"/>
          <w:numId w:val="2"/>
        </w:numPr>
        <w:autoSpaceDE w:val="0"/>
        <w:autoSpaceDN w:val="0"/>
        <w:adjustRightInd w:val="0"/>
        <w:spacing w:after="0" w:line="240" w:lineRule="auto"/>
        <w:rPr>
          <w:rFonts w:ascii="Tahoma" w:hAnsi="Tahoma" w:cs="Tahoma"/>
        </w:rPr>
      </w:pPr>
      <w:r w:rsidRPr="00E01C9A">
        <w:rPr>
          <w:rFonts w:ascii="Tahoma" w:hAnsi="Tahoma" w:cs="Tahoma"/>
        </w:rPr>
        <w:t xml:space="preserve">If the </w:t>
      </w:r>
      <w:r w:rsidR="00362A51">
        <w:rPr>
          <w:rFonts w:ascii="Tahoma" w:hAnsi="Tahoma" w:cs="Tahoma"/>
        </w:rPr>
        <w:t>resident</w:t>
      </w:r>
      <w:r w:rsidRPr="00E01C9A">
        <w:rPr>
          <w:rFonts w:ascii="Tahoma" w:hAnsi="Tahoma" w:cs="Tahoma"/>
        </w:rPr>
        <w:t xml:space="preserve"> user lacks capacity </w:t>
      </w:r>
      <w:proofErr w:type="gramStart"/>
      <w:r w:rsidRPr="00E01C9A">
        <w:rPr>
          <w:rFonts w:ascii="Tahoma" w:hAnsi="Tahoma" w:cs="Tahoma"/>
        </w:rPr>
        <w:t>gather</w:t>
      </w:r>
      <w:proofErr w:type="gramEnd"/>
      <w:r w:rsidRPr="00E01C9A">
        <w:rPr>
          <w:rFonts w:ascii="Tahoma" w:hAnsi="Tahoma" w:cs="Tahoma"/>
        </w:rPr>
        <w:t xml:space="preserve"> the information from the people who know them best as well as recording the </w:t>
      </w:r>
      <w:r w:rsidR="007309C7">
        <w:rPr>
          <w:rFonts w:ascii="Tahoma" w:hAnsi="Tahoma" w:cs="Tahoma"/>
        </w:rPr>
        <w:t>resident’s</w:t>
      </w:r>
      <w:r w:rsidR="00362A51">
        <w:rPr>
          <w:rFonts w:ascii="Tahoma" w:hAnsi="Tahoma" w:cs="Tahoma"/>
        </w:rPr>
        <w:t xml:space="preserve"> </w:t>
      </w:r>
      <w:r w:rsidRPr="00E01C9A">
        <w:rPr>
          <w:rFonts w:ascii="Tahoma" w:hAnsi="Tahoma" w:cs="Tahoma"/>
        </w:rPr>
        <w:t>point of view.</w:t>
      </w:r>
    </w:p>
    <w:p w14:paraId="37A95240" w14:textId="01D334CB" w:rsidR="00E01C9A" w:rsidRPr="00E01C9A" w:rsidRDefault="00E01C9A" w:rsidP="00E01C9A">
      <w:pPr>
        <w:pStyle w:val="ListParagraph"/>
        <w:numPr>
          <w:ilvl w:val="0"/>
          <w:numId w:val="2"/>
        </w:numPr>
        <w:autoSpaceDE w:val="0"/>
        <w:autoSpaceDN w:val="0"/>
        <w:adjustRightInd w:val="0"/>
        <w:spacing w:after="0" w:line="240" w:lineRule="auto"/>
        <w:rPr>
          <w:rFonts w:ascii="Tahoma" w:hAnsi="Tahoma" w:cs="Tahoma"/>
        </w:rPr>
      </w:pPr>
      <w:r w:rsidRPr="00E01C9A">
        <w:rPr>
          <w:rFonts w:ascii="Tahoma" w:hAnsi="Tahoma" w:cs="Tahoma"/>
        </w:rPr>
        <w:t>Establish the way forward – what is the one key thing that needs to change? What needs to happen now?</w:t>
      </w:r>
    </w:p>
    <w:p w14:paraId="75C53E3C" w14:textId="097A48E9" w:rsidR="00E01C9A" w:rsidRPr="00E01C9A" w:rsidRDefault="00E01C9A" w:rsidP="00E01C9A">
      <w:pPr>
        <w:pStyle w:val="ListParagraph"/>
        <w:numPr>
          <w:ilvl w:val="0"/>
          <w:numId w:val="2"/>
        </w:numPr>
        <w:autoSpaceDE w:val="0"/>
        <w:autoSpaceDN w:val="0"/>
        <w:adjustRightInd w:val="0"/>
        <w:spacing w:after="0" w:line="240" w:lineRule="auto"/>
        <w:rPr>
          <w:rFonts w:ascii="Tahoma" w:hAnsi="Tahoma" w:cs="Tahoma"/>
        </w:rPr>
      </w:pPr>
      <w:r w:rsidRPr="00E01C9A">
        <w:rPr>
          <w:rFonts w:ascii="Tahoma" w:hAnsi="Tahoma" w:cs="Tahoma"/>
        </w:rPr>
        <w:t>Who is available to help? What network of support and resources are available to them?</w:t>
      </w:r>
    </w:p>
    <w:p w14:paraId="09F29710" w14:textId="5DCA955C" w:rsidR="00381F94" w:rsidRDefault="00E01C9A" w:rsidP="00E01C9A">
      <w:pPr>
        <w:pStyle w:val="ListParagraph"/>
        <w:numPr>
          <w:ilvl w:val="0"/>
          <w:numId w:val="2"/>
        </w:numPr>
        <w:autoSpaceDE w:val="0"/>
        <w:autoSpaceDN w:val="0"/>
        <w:adjustRightInd w:val="0"/>
        <w:spacing w:after="0" w:line="240" w:lineRule="auto"/>
        <w:rPr>
          <w:rFonts w:ascii="Tahoma" w:hAnsi="Tahoma" w:cs="Tahoma"/>
        </w:rPr>
      </w:pPr>
      <w:r w:rsidRPr="00E01C9A">
        <w:rPr>
          <w:rFonts w:ascii="Tahoma" w:hAnsi="Tahoma" w:cs="Tahoma"/>
        </w:rPr>
        <w:t xml:space="preserve">You don’t have to come up with solutions straight away. </w:t>
      </w:r>
      <w:r w:rsidR="007309C7" w:rsidRPr="00E01C9A">
        <w:rPr>
          <w:rFonts w:ascii="Tahoma" w:hAnsi="Tahoma" w:cs="Tahoma"/>
        </w:rPr>
        <w:t>Advi</w:t>
      </w:r>
      <w:r w:rsidR="007309C7">
        <w:rPr>
          <w:rFonts w:ascii="Tahoma" w:hAnsi="Tahoma" w:cs="Tahoma"/>
        </w:rPr>
        <w:t>se</w:t>
      </w:r>
      <w:r w:rsidRPr="00E01C9A">
        <w:rPr>
          <w:rFonts w:ascii="Tahoma" w:hAnsi="Tahoma" w:cs="Tahoma"/>
        </w:rPr>
        <w:t xml:space="preserve"> the </w:t>
      </w:r>
      <w:r w:rsidR="007309C7">
        <w:rPr>
          <w:rFonts w:ascii="Tahoma" w:hAnsi="Tahoma" w:cs="Tahoma"/>
        </w:rPr>
        <w:t>resident</w:t>
      </w:r>
      <w:r w:rsidRPr="00E01C9A">
        <w:rPr>
          <w:rFonts w:ascii="Tahoma" w:hAnsi="Tahoma" w:cs="Tahoma"/>
        </w:rPr>
        <w:t xml:space="preserve"> and family that you will have a look at what options are available and discuss with others in your team.</w:t>
      </w:r>
    </w:p>
    <w:p w14:paraId="3FD0D5CB" w14:textId="77777777" w:rsidR="00CB0BE9" w:rsidRDefault="00CB0BE9" w:rsidP="00D8015F">
      <w:pPr>
        <w:pStyle w:val="ListParagraph"/>
        <w:autoSpaceDE w:val="0"/>
        <w:autoSpaceDN w:val="0"/>
        <w:adjustRightInd w:val="0"/>
        <w:spacing w:after="0" w:line="240" w:lineRule="auto"/>
        <w:rPr>
          <w:rFonts w:ascii="Tahoma" w:hAnsi="Tahoma" w:cs="Tahoma"/>
        </w:rPr>
      </w:pPr>
    </w:p>
    <w:p w14:paraId="7EC0051B" w14:textId="4DD61E78" w:rsidR="00C41A2B" w:rsidRPr="00C41A2B" w:rsidRDefault="00E01C9A" w:rsidP="00E01C9A">
      <w:pPr>
        <w:rPr>
          <w:rFonts w:ascii="Tahoma" w:hAnsi="Tahoma" w:cs="Tahoma"/>
          <w:b/>
          <w:bCs/>
        </w:rPr>
      </w:pPr>
      <w:r>
        <w:rPr>
          <w:rFonts w:ascii="Tahoma" w:hAnsi="Tahoma" w:cs="Tahoma"/>
          <w:b/>
          <w:bCs/>
        </w:rPr>
        <w:t>Things to consider:</w:t>
      </w:r>
    </w:p>
    <w:p w14:paraId="1A0BE155" w14:textId="7A91143C" w:rsidR="0011496A" w:rsidRDefault="0011496A" w:rsidP="00CB0BE9">
      <w:pPr>
        <w:pStyle w:val="ListParagraph"/>
        <w:numPr>
          <w:ilvl w:val="0"/>
          <w:numId w:val="10"/>
        </w:numPr>
        <w:autoSpaceDE w:val="0"/>
        <w:autoSpaceDN w:val="0"/>
        <w:adjustRightInd w:val="0"/>
        <w:spacing w:after="0" w:line="240" w:lineRule="auto"/>
        <w:rPr>
          <w:rFonts w:ascii="Tahoma" w:hAnsi="Tahoma" w:cs="Tahoma"/>
        </w:rPr>
      </w:pPr>
      <w:r w:rsidRPr="00CB0BE9">
        <w:rPr>
          <w:rFonts w:ascii="Tahoma" w:hAnsi="Tahoma" w:cs="Tahoma"/>
        </w:rPr>
        <w:t xml:space="preserve">Check </w:t>
      </w:r>
      <w:r w:rsidR="00EE5ACC">
        <w:rPr>
          <w:rFonts w:ascii="Tahoma" w:hAnsi="Tahoma" w:cs="Tahoma"/>
        </w:rPr>
        <w:t>LAS</w:t>
      </w:r>
      <w:r w:rsidRPr="00CB0BE9">
        <w:rPr>
          <w:rFonts w:ascii="Tahoma" w:hAnsi="Tahoma" w:cs="Tahoma"/>
        </w:rPr>
        <w:t xml:space="preserve"> before meeting someone to identify if there is any demographic </w:t>
      </w:r>
      <w:r w:rsidRPr="00CB0BE9">
        <w:rPr>
          <w:rFonts w:ascii="Tahoma" w:hAnsi="Tahoma" w:cs="Tahoma"/>
          <w:b/>
          <w:bCs/>
          <w:u w:val="single"/>
        </w:rPr>
        <w:t>information missing</w:t>
      </w:r>
      <w:r w:rsidRPr="00CB0BE9">
        <w:rPr>
          <w:rFonts w:ascii="Tahoma" w:hAnsi="Tahoma" w:cs="Tahoma"/>
          <w:b/>
          <w:bCs/>
        </w:rPr>
        <w:t xml:space="preserve"> </w:t>
      </w:r>
      <w:r w:rsidRPr="00CB0BE9">
        <w:rPr>
          <w:rFonts w:ascii="Tahoma" w:hAnsi="Tahoma" w:cs="Tahoma"/>
        </w:rPr>
        <w:t>(Relationship contacts, GP, LPA, Appointee etc.)</w:t>
      </w:r>
    </w:p>
    <w:p w14:paraId="2AC23B08" w14:textId="0B0EA633" w:rsidR="00FC706D" w:rsidRDefault="00FC706D" w:rsidP="00CB0BE9">
      <w:pPr>
        <w:pStyle w:val="ListParagraph"/>
        <w:numPr>
          <w:ilvl w:val="0"/>
          <w:numId w:val="10"/>
        </w:numPr>
        <w:autoSpaceDE w:val="0"/>
        <w:autoSpaceDN w:val="0"/>
        <w:adjustRightInd w:val="0"/>
        <w:spacing w:after="0" w:line="240" w:lineRule="auto"/>
        <w:rPr>
          <w:rFonts w:ascii="Tahoma" w:hAnsi="Tahoma" w:cs="Tahoma"/>
        </w:rPr>
      </w:pPr>
      <w:r>
        <w:rPr>
          <w:rFonts w:ascii="Tahoma" w:hAnsi="Tahoma" w:cs="Tahoma"/>
        </w:rPr>
        <w:t xml:space="preserve">Check LAS before meeting someone to identify if there </w:t>
      </w:r>
      <w:r w:rsidR="00F96C69">
        <w:rPr>
          <w:rFonts w:ascii="Tahoma" w:hAnsi="Tahoma" w:cs="Tahoma"/>
        </w:rPr>
        <w:t>is</w:t>
      </w:r>
      <w:r>
        <w:rPr>
          <w:rFonts w:ascii="Tahoma" w:hAnsi="Tahoma" w:cs="Tahoma"/>
        </w:rPr>
        <w:t xml:space="preserve"> any r</w:t>
      </w:r>
      <w:r w:rsidR="00243C99">
        <w:rPr>
          <w:rFonts w:ascii="Tahoma" w:hAnsi="Tahoma" w:cs="Tahoma"/>
        </w:rPr>
        <w:t>isk to you that you need to be aware of</w:t>
      </w:r>
    </w:p>
    <w:p w14:paraId="54D040FC" w14:textId="28EF7947" w:rsidR="0011496A" w:rsidRPr="0011496A" w:rsidRDefault="0011496A" w:rsidP="0011496A">
      <w:pPr>
        <w:pStyle w:val="ListParagraph"/>
        <w:numPr>
          <w:ilvl w:val="0"/>
          <w:numId w:val="3"/>
        </w:numPr>
        <w:autoSpaceDE w:val="0"/>
        <w:autoSpaceDN w:val="0"/>
        <w:adjustRightInd w:val="0"/>
        <w:spacing w:after="0" w:line="240" w:lineRule="auto"/>
        <w:rPr>
          <w:rFonts w:ascii="Tahoma" w:hAnsi="Tahoma" w:cs="Tahoma"/>
        </w:rPr>
      </w:pPr>
      <w:r w:rsidRPr="0011496A">
        <w:rPr>
          <w:rFonts w:ascii="Tahoma" w:hAnsi="Tahoma" w:cs="Tahoma"/>
        </w:rPr>
        <w:t xml:space="preserve">Consider </w:t>
      </w:r>
      <w:r w:rsidRPr="0011496A">
        <w:rPr>
          <w:rFonts w:ascii="Tahoma" w:hAnsi="Tahoma" w:cs="Tahoma"/>
          <w:b/>
          <w:bCs/>
          <w:u w:val="single"/>
        </w:rPr>
        <w:t>capacity</w:t>
      </w:r>
      <w:r w:rsidRPr="0011496A">
        <w:rPr>
          <w:rFonts w:ascii="Tahoma" w:hAnsi="Tahoma" w:cs="Tahoma"/>
          <w:b/>
          <w:bCs/>
        </w:rPr>
        <w:t xml:space="preserve"> </w:t>
      </w:r>
      <w:r w:rsidRPr="0011496A">
        <w:rPr>
          <w:rFonts w:ascii="Tahoma" w:hAnsi="Tahoma" w:cs="Tahoma"/>
        </w:rPr>
        <w:t>and record your findings</w:t>
      </w:r>
    </w:p>
    <w:p w14:paraId="3F1DEDFA" w14:textId="400F45D4" w:rsidR="00381F94" w:rsidRPr="00D8015F" w:rsidRDefault="0011496A" w:rsidP="00D8015F">
      <w:pPr>
        <w:pStyle w:val="ListParagraph"/>
        <w:numPr>
          <w:ilvl w:val="0"/>
          <w:numId w:val="3"/>
        </w:numPr>
        <w:autoSpaceDE w:val="0"/>
        <w:autoSpaceDN w:val="0"/>
        <w:adjustRightInd w:val="0"/>
        <w:spacing w:after="0" w:line="240" w:lineRule="auto"/>
        <w:rPr>
          <w:rFonts w:ascii="Tahoma" w:hAnsi="Tahoma" w:cs="Tahoma"/>
        </w:rPr>
      </w:pPr>
      <w:r w:rsidRPr="0011496A">
        <w:rPr>
          <w:rFonts w:ascii="F6" w:eastAsia="F6" w:hAnsi="Tahoma" w:cs="F6" w:hint="eastAsia"/>
        </w:rPr>
        <w:t>I</w:t>
      </w:r>
      <w:r w:rsidRPr="0011496A">
        <w:rPr>
          <w:rFonts w:ascii="Tahoma" w:hAnsi="Tahoma" w:cs="Tahoma"/>
        </w:rPr>
        <w:t xml:space="preserve">f there is a need to discuss </w:t>
      </w:r>
      <w:r w:rsidRPr="0011496A">
        <w:rPr>
          <w:rFonts w:ascii="Tahoma" w:hAnsi="Tahoma" w:cs="Tahoma"/>
          <w:b/>
          <w:bCs/>
          <w:u w:val="single"/>
        </w:rPr>
        <w:t>financial matters</w:t>
      </w:r>
      <w:r w:rsidRPr="0011496A">
        <w:rPr>
          <w:rFonts w:ascii="Tahoma" w:hAnsi="Tahoma" w:cs="Tahoma"/>
          <w:b/>
          <w:bCs/>
        </w:rPr>
        <w:t xml:space="preserve"> </w:t>
      </w:r>
      <w:r w:rsidRPr="0011496A">
        <w:rPr>
          <w:rFonts w:ascii="Tahoma" w:hAnsi="Tahoma" w:cs="Tahoma"/>
        </w:rPr>
        <w:t xml:space="preserve">or </w:t>
      </w:r>
      <w:r w:rsidRPr="0011496A">
        <w:rPr>
          <w:rFonts w:ascii="Tahoma" w:hAnsi="Tahoma" w:cs="Tahoma"/>
          <w:b/>
          <w:bCs/>
          <w:u w:val="single"/>
        </w:rPr>
        <w:t xml:space="preserve">advanced planning </w:t>
      </w:r>
      <w:r w:rsidR="00F96C69" w:rsidRPr="0011496A">
        <w:rPr>
          <w:rFonts w:ascii="Tahoma" w:hAnsi="Tahoma" w:cs="Tahoma"/>
          <w:b/>
          <w:bCs/>
          <w:u w:val="single"/>
        </w:rPr>
        <w:t>arrangements,</w:t>
      </w:r>
      <w:r w:rsidRPr="0011496A">
        <w:rPr>
          <w:rFonts w:ascii="Tahoma" w:hAnsi="Tahoma" w:cs="Tahoma"/>
          <w:b/>
          <w:bCs/>
        </w:rPr>
        <w:t xml:space="preserve"> </w:t>
      </w:r>
      <w:r w:rsidRPr="0011496A">
        <w:rPr>
          <w:rFonts w:ascii="Tahoma" w:hAnsi="Tahoma" w:cs="Tahoma"/>
        </w:rPr>
        <w:t>make sure this is recorded</w:t>
      </w:r>
    </w:p>
    <w:p w14:paraId="4AE73FBD" w14:textId="5D5CA6D6" w:rsidR="0011496A" w:rsidRPr="0011496A" w:rsidRDefault="0011496A" w:rsidP="0011496A">
      <w:pPr>
        <w:pStyle w:val="ListParagraph"/>
        <w:numPr>
          <w:ilvl w:val="0"/>
          <w:numId w:val="3"/>
        </w:numPr>
        <w:autoSpaceDE w:val="0"/>
        <w:autoSpaceDN w:val="0"/>
        <w:adjustRightInd w:val="0"/>
        <w:spacing w:after="0" w:line="240" w:lineRule="auto"/>
        <w:rPr>
          <w:rFonts w:ascii="Tahoma" w:hAnsi="Tahoma" w:cs="Tahoma"/>
          <w:b/>
          <w:bCs/>
        </w:rPr>
      </w:pPr>
      <w:r w:rsidRPr="0011496A">
        <w:rPr>
          <w:rFonts w:ascii="Tahoma" w:hAnsi="Tahoma" w:cs="Tahoma"/>
        </w:rPr>
        <w:t xml:space="preserve">Remember to consider and record any immediate </w:t>
      </w:r>
      <w:r w:rsidRPr="0011496A">
        <w:rPr>
          <w:rFonts w:ascii="Tahoma" w:hAnsi="Tahoma" w:cs="Tahoma"/>
          <w:b/>
          <w:bCs/>
          <w:u w:val="single"/>
        </w:rPr>
        <w:t>risks or safeguarding issues</w:t>
      </w:r>
      <w:r w:rsidRPr="0011496A">
        <w:rPr>
          <w:rFonts w:ascii="Tahoma" w:hAnsi="Tahoma" w:cs="Tahoma"/>
          <w:b/>
          <w:bCs/>
        </w:rPr>
        <w:t xml:space="preserve"> </w:t>
      </w:r>
      <w:r w:rsidRPr="0011496A">
        <w:rPr>
          <w:rFonts w:ascii="Tahoma" w:hAnsi="Tahoma" w:cs="Tahoma"/>
        </w:rPr>
        <w:t xml:space="preserve">including </w:t>
      </w:r>
      <w:r w:rsidRPr="0011496A">
        <w:rPr>
          <w:rFonts w:ascii="Tahoma" w:hAnsi="Tahoma" w:cs="Tahoma"/>
          <w:b/>
          <w:bCs/>
          <w:u w:val="single"/>
        </w:rPr>
        <w:t>fire safety</w:t>
      </w:r>
    </w:p>
    <w:p w14:paraId="1ECBAA1B" w14:textId="43F1EC46" w:rsidR="0011496A" w:rsidRPr="0011496A" w:rsidRDefault="0011496A" w:rsidP="0011496A">
      <w:pPr>
        <w:pStyle w:val="ListParagraph"/>
        <w:numPr>
          <w:ilvl w:val="0"/>
          <w:numId w:val="3"/>
        </w:numPr>
        <w:autoSpaceDE w:val="0"/>
        <w:autoSpaceDN w:val="0"/>
        <w:adjustRightInd w:val="0"/>
        <w:spacing w:after="0" w:line="240" w:lineRule="auto"/>
        <w:rPr>
          <w:rFonts w:ascii="Tahoma" w:hAnsi="Tahoma" w:cs="Tahoma"/>
          <w:b/>
          <w:bCs/>
        </w:rPr>
      </w:pPr>
      <w:r w:rsidRPr="0011496A">
        <w:rPr>
          <w:rFonts w:ascii="Tahoma" w:hAnsi="Tahoma" w:cs="Tahoma"/>
        </w:rPr>
        <w:t xml:space="preserve">Consider whether a routine enquiry about </w:t>
      </w:r>
      <w:r w:rsidRPr="0011496A">
        <w:rPr>
          <w:rFonts w:ascii="Tahoma" w:hAnsi="Tahoma" w:cs="Tahoma"/>
          <w:b/>
          <w:bCs/>
          <w:u w:val="single"/>
        </w:rPr>
        <w:t>Domestic Violence and abuse</w:t>
      </w:r>
      <w:r w:rsidRPr="0011496A">
        <w:rPr>
          <w:rFonts w:ascii="Tahoma" w:hAnsi="Tahoma" w:cs="Tahoma"/>
          <w:b/>
          <w:bCs/>
        </w:rPr>
        <w:t xml:space="preserve"> </w:t>
      </w:r>
      <w:r w:rsidRPr="0011496A">
        <w:rPr>
          <w:rFonts w:ascii="Tahoma" w:hAnsi="Tahoma" w:cs="Tahoma"/>
        </w:rPr>
        <w:t>is appropriate at this point</w:t>
      </w:r>
    </w:p>
    <w:p w14:paraId="23F241B0" w14:textId="29978022" w:rsidR="0011496A" w:rsidRPr="0011496A" w:rsidRDefault="0011496A" w:rsidP="0011496A">
      <w:pPr>
        <w:pStyle w:val="ListParagraph"/>
        <w:numPr>
          <w:ilvl w:val="0"/>
          <w:numId w:val="3"/>
        </w:numPr>
        <w:autoSpaceDE w:val="0"/>
        <w:autoSpaceDN w:val="0"/>
        <w:adjustRightInd w:val="0"/>
        <w:spacing w:after="0" w:line="240" w:lineRule="auto"/>
        <w:rPr>
          <w:rFonts w:ascii="Tahoma" w:hAnsi="Tahoma" w:cs="Tahoma"/>
          <w:b/>
          <w:bCs/>
        </w:rPr>
      </w:pPr>
      <w:r w:rsidRPr="0011496A">
        <w:rPr>
          <w:rFonts w:ascii="Tahoma" w:hAnsi="Tahoma" w:cs="Tahoma"/>
        </w:rPr>
        <w:t xml:space="preserve">Consider whether any </w:t>
      </w:r>
      <w:r w:rsidRPr="0011496A">
        <w:rPr>
          <w:rFonts w:ascii="Tahoma" w:hAnsi="Tahoma" w:cs="Tahoma"/>
          <w:b/>
          <w:bCs/>
          <w:u w:val="single"/>
        </w:rPr>
        <w:t>basic equipment</w:t>
      </w:r>
      <w:r w:rsidRPr="0011496A">
        <w:rPr>
          <w:rFonts w:ascii="Tahoma" w:hAnsi="Tahoma" w:cs="Tahoma"/>
          <w:b/>
          <w:bCs/>
        </w:rPr>
        <w:t xml:space="preserve"> </w:t>
      </w:r>
      <w:r w:rsidRPr="0011496A">
        <w:rPr>
          <w:rFonts w:ascii="Tahoma" w:hAnsi="Tahoma" w:cs="Tahoma"/>
        </w:rPr>
        <w:t>is needed</w:t>
      </w:r>
    </w:p>
    <w:p w14:paraId="1FCEC6AB" w14:textId="7C174684" w:rsidR="0011496A" w:rsidRPr="0011496A" w:rsidRDefault="0011496A" w:rsidP="0011496A">
      <w:pPr>
        <w:pStyle w:val="ListParagraph"/>
        <w:numPr>
          <w:ilvl w:val="0"/>
          <w:numId w:val="3"/>
        </w:numPr>
        <w:autoSpaceDE w:val="0"/>
        <w:autoSpaceDN w:val="0"/>
        <w:adjustRightInd w:val="0"/>
        <w:spacing w:after="0" w:line="240" w:lineRule="auto"/>
        <w:rPr>
          <w:rFonts w:ascii="Tahoma" w:hAnsi="Tahoma" w:cs="Tahoma"/>
        </w:rPr>
      </w:pPr>
      <w:r w:rsidRPr="0011496A">
        <w:rPr>
          <w:rFonts w:ascii="Tahoma" w:hAnsi="Tahoma" w:cs="Tahoma"/>
        </w:rPr>
        <w:t xml:space="preserve">Consider </w:t>
      </w:r>
      <w:r w:rsidRPr="0011496A">
        <w:rPr>
          <w:rFonts w:ascii="Tahoma" w:hAnsi="Tahoma" w:cs="Tahoma"/>
          <w:b/>
          <w:bCs/>
          <w:u w:val="single"/>
        </w:rPr>
        <w:t>religion, ethnicity, gender and sexuality</w:t>
      </w:r>
      <w:r w:rsidRPr="0011496A">
        <w:rPr>
          <w:rFonts w:ascii="Tahoma" w:hAnsi="Tahoma" w:cs="Tahoma"/>
          <w:b/>
          <w:bCs/>
        </w:rPr>
        <w:t xml:space="preserve"> </w:t>
      </w:r>
      <w:r w:rsidRPr="0011496A">
        <w:rPr>
          <w:rFonts w:ascii="Tahoma" w:hAnsi="Tahoma" w:cs="Tahoma"/>
        </w:rPr>
        <w:t>where appropriate</w:t>
      </w:r>
    </w:p>
    <w:p w14:paraId="0353BDE6" w14:textId="3C72756E" w:rsidR="0011496A" w:rsidRPr="0011496A" w:rsidRDefault="0011496A" w:rsidP="0011496A">
      <w:pPr>
        <w:pStyle w:val="ListParagraph"/>
        <w:numPr>
          <w:ilvl w:val="0"/>
          <w:numId w:val="3"/>
        </w:numPr>
        <w:autoSpaceDE w:val="0"/>
        <w:autoSpaceDN w:val="0"/>
        <w:adjustRightInd w:val="0"/>
        <w:spacing w:after="0" w:line="240" w:lineRule="auto"/>
        <w:rPr>
          <w:rFonts w:ascii="Tahoma" w:hAnsi="Tahoma" w:cs="Tahoma"/>
        </w:rPr>
      </w:pPr>
      <w:r w:rsidRPr="0011496A">
        <w:rPr>
          <w:rFonts w:ascii="Tahoma" w:hAnsi="Tahoma" w:cs="Tahoma"/>
        </w:rPr>
        <w:t xml:space="preserve">Consider </w:t>
      </w:r>
      <w:r w:rsidRPr="0011496A">
        <w:rPr>
          <w:rFonts w:ascii="Tahoma" w:hAnsi="Tahoma" w:cs="Tahoma"/>
          <w:b/>
          <w:bCs/>
          <w:u w:val="single"/>
        </w:rPr>
        <w:t>communication</w:t>
      </w:r>
      <w:r w:rsidRPr="0011496A">
        <w:rPr>
          <w:rFonts w:ascii="Tahoma" w:hAnsi="Tahoma" w:cs="Tahoma"/>
          <w:b/>
          <w:bCs/>
        </w:rPr>
        <w:t xml:space="preserve"> </w:t>
      </w:r>
      <w:r w:rsidRPr="0011496A">
        <w:rPr>
          <w:rFonts w:ascii="Tahoma" w:hAnsi="Tahoma" w:cs="Tahoma"/>
        </w:rPr>
        <w:t xml:space="preserve">and </w:t>
      </w:r>
      <w:r w:rsidRPr="0011496A">
        <w:rPr>
          <w:rFonts w:ascii="Tahoma" w:hAnsi="Tahoma" w:cs="Tahoma"/>
          <w:b/>
          <w:bCs/>
          <w:u w:val="single"/>
        </w:rPr>
        <w:t>Accessible Information</w:t>
      </w:r>
      <w:r w:rsidRPr="0011496A">
        <w:rPr>
          <w:rFonts w:ascii="Tahoma" w:hAnsi="Tahoma" w:cs="Tahoma"/>
          <w:b/>
          <w:bCs/>
        </w:rPr>
        <w:t xml:space="preserve"> </w:t>
      </w:r>
      <w:r w:rsidRPr="0011496A">
        <w:rPr>
          <w:rFonts w:ascii="Tahoma" w:hAnsi="Tahoma" w:cs="Tahoma"/>
        </w:rPr>
        <w:t>needs</w:t>
      </w:r>
    </w:p>
    <w:p w14:paraId="25800B2A" w14:textId="27A18C51" w:rsidR="0011496A" w:rsidRPr="0011496A" w:rsidRDefault="0011496A" w:rsidP="0011496A">
      <w:pPr>
        <w:pStyle w:val="ListParagraph"/>
        <w:numPr>
          <w:ilvl w:val="0"/>
          <w:numId w:val="3"/>
        </w:numPr>
        <w:autoSpaceDE w:val="0"/>
        <w:autoSpaceDN w:val="0"/>
        <w:adjustRightInd w:val="0"/>
        <w:spacing w:after="0" w:line="240" w:lineRule="auto"/>
        <w:rPr>
          <w:rFonts w:ascii="Tahoma" w:hAnsi="Tahoma" w:cs="Tahoma"/>
        </w:rPr>
      </w:pPr>
      <w:r w:rsidRPr="0011496A">
        <w:rPr>
          <w:rFonts w:ascii="Tahoma" w:hAnsi="Tahoma" w:cs="Tahoma"/>
        </w:rPr>
        <w:t xml:space="preserve">Consider </w:t>
      </w:r>
      <w:r w:rsidRPr="0011496A">
        <w:rPr>
          <w:rFonts w:ascii="Tahoma" w:hAnsi="Tahoma" w:cs="Tahoma"/>
          <w:b/>
          <w:bCs/>
          <w:u w:val="single"/>
        </w:rPr>
        <w:t>advocacy</w:t>
      </w:r>
    </w:p>
    <w:p w14:paraId="145E53B2" w14:textId="19AD7985" w:rsidR="00CB0BE9" w:rsidRPr="00D8015F" w:rsidRDefault="0011496A" w:rsidP="0011496A">
      <w:pPr>
        <w:pStyle w:val="ListParagraph"/>
        <w:numPr>
          <w:ilvl w:val="0"/>
          <w:numId w:val="3"/>
        </w:numPr>
        <w:autoSpaceDE w:val="0"/>
        <w:autoSpaceDN w:val="0"/>
        <w:adjustRightInd w:val="0"/>
        <w:spacing w:after="0" w:line="240" w:lineRule="auto"/>
        <w:rPr>
          <w:rFonts w:ascii="Tahoma" w:hAnsi="Tahoma" w:cs="Tahoma"/>
        </w:rPr>
      </w:pPr>
      <w:r w:rsidRPr="0011496A">
        <w:rPr>
          <w:rFonts w:ascii="Tahoma" w:hAnsi="Tahoma" w:cs="Tahoma"/>
        </w:rPr>
        <w:t xml:space="preserve">Consider any </w:t>
      </w:r>
      <w:r w:rsidRPr="0011496A">
        <w:rPr>
          <w:rFonts w:ascii="Tahoma" w:hAnsi="Tahoma" w:cs="Tahoma"/>
          <w:b/>
          <w:bCs/>
          <w:u w:val="single"/>
        </w:rPr>
        <w:t>carers needs</w:t>
      </w:r>
    </w:p>
    <w:p w14:paraId="5F6FD7C7" w14:textId="62444A57" w:rsidR="000D5910" w:rsidRDefault="00D8015F" w:rsidP="000D5910">
      <w:pPr>
        <w:pStyle w:val="ListParagraph"/>
        <w:numPr>
          <w:ilvl w:val="0"/>
          <w:numId w:val="4"/>
        </w:numPr>
        <w:autoSpaceDE w:val="0"/>
        <w:autoSpaceDN w:val="0"/>
        <w:adjustRightInd w:val="0"/>
        <w:spacing w:after="0" w:line="240" w:lineRule="auto"/>
        <w:rPr>
          <w:rFonts w:ascii="Tahoma" w:eastAsia="F6" w:hAnsi="Tahoma" w:cs="Tahoma"/>
          <w:color w:val="000000"/>
        </w:rPr>
      </w:pPr>
      <w:r w:rsidRPr="002B317F">
        <w:rPr>
          <w:rFonts w:ascii="Tahoma" w:eastAsia="F6" w:hAnsi="Tahoma" w:cs="Tahoma"/>
          <w:color w:val="000000"/>
        </w:rPr>
        <w:t xml:space="preserve">Consider the </w:t>
      </w:r>
      <w:r w:rsidRPr="002B317F">
        <w:rPr>
          <w:rFonts w:ascii="Tahoma" w:eastAsia="F6" w:hAnsi="Tahoma" w:cs="Tahoma"/>
          <w:b/>
          <w:bCs/>
          <w:color w:val="000000"/>
          <w:u w:val="single"/>
        </w:rPr>
        <w:t>impact on informal carers</w:t>
      </w:r>
      <w:r w:rsidRPr="002B317F">
        <w:rPr>
          <w:rFonts w:ascii="Tahoma" w:eastAsia="F6" w:hAnsi="Tahoma" w:cs="Tahoma"/>
          <w:b/>
          <w:bCs/>
          <w:color w:val="000000"/>
        </w:rPr>
        <w:t xml:space="preserve"> </w:t>
      </w:r>
      <w:r w:rsidRPr="002B317F">
        <w:rPr>
          <w:rFonts w:ascii="Tahoma" w:eastAsia="F6" w:hAnsi="Tahoma" w:cs="Tahoma"/>
          <w:color w:val="000000"/>
        </w:rPr>
        <w:t>and their ability to maintain the current level of support</w:t>
      </w:r>
    </w:p>
    <w:p w14:paraId="18A77C57" w14:textId="25FE1D6A" w:rsidR="000D5910" w:rsidRPr="000D5910" w:rsidRDefault="000D5910" w:rsidP="000D5910">
      <w:pPr>
        <w:pStyle w:val="ListParagraph"/>
        <w:numPr>
          <w:ilvl w:val="0"/>
          <w:numId w:val="4"/>
        </w:numPr>
        <w:autoSpaceDE w:val="0"/>
        <w:autoSpaceDN w:val="0"/>
        <w:adjustRightInd w:val="0"/>
        <w:spacing w:after="0" w:line="240" w:lineRule="auto"/>
        <w:rPr>
          <w:rFonts w:ascii="Tahoma" w:eastAsia="F6" w:hAnsi="Tahoma" w:cs="Tahoma"/>
          <w:color w:val="000000"/>
        </w:rPr>
      </w:pPr>
    </w:p>
    <w:p w14:paraId="661DD6C6" w14:textId="34D0E4B9" w:rsidR="00D8015F" w:rsidRDefault="00D8015F" w:rsidP="00D8015F">
      <w:pPr>
        <w:pStyle w:val="ListParagraph"/>
        <w:numPr>
          <w:ilvl w:val="0"/>
          <w:numId w:val="4"/>
        </w:numPr>
        <w:autoSpaceDE w:val="0"/>
        <w:autoSpaceDN w:val="0"/>
        <w:adjustRightInd w:val="0"/>
        <w:spacing w:after="0" w:line="240" w:lineRule="auto"/>
        <w:rPr>
          <w:rFonts w:ascii="Tahoma" w:eastAsia="F6" w:hAnsi="Tahoma" w:cs="Tahoma"/>
          <w:b/>
          <w:bCs/>
          <w:color w:val="0070C1"/>
        </w:rPr>
      </w:pPr>
      <w:r w:rsidRPr="002B317F">
        <w:rPr>
          <w:rFonts w:ascii="Tahoma" w:eastAsia="F6" w:hAnsi="Tahoma" w:cs="Tahoma"/>
          <w:b/>
          <w:bCs/>
          <w:color w:val="0070C1"/>
        </w:rPr>
        <w:t xml:space="preserve">If required, a </w:t>
      </w:r>
      <w:r w:rsidRPr="002B317F">
        <w:rPr>
          <w:rFonts w:ascii="Tahoma" w:eastAsia="F6" w:hAnsi="Tahoma" w:cs="Tahoma"/>
          <w:b/>
          <w:bCs/>
          <w:color w:val="0000FF"/>
          <w:u w:val="single"/>
        </w:rPr>
        <w:t>prompt sheet</w:t>
      </w:r>
      <w:r w:rsidRPr="002B317F">
        <w:rPr>
          <w:rFonts w:ascii="Tahoma" w:eastAsia="F6" w:hAnsi="Tahoma" w:cs="Tahoma"/>
          <w:b/>
          <w:bCs/>
          <w:color w:val="0000FF"/>
        </w:rPr>
        <w:t xml:space="preserve"> </w:t>
      </w:r>
      <w:r w:rsidRPr="002B317F">
        <w:rPr>
          <w:rFonts w:ascii="Tahoma" w:eastAsia="F6" w:hAnsi="Tahoma" w:cs="Tahoma"/>
          <w:b/>
          <w:bCs/>
          <w:color w:val="0070C1"/>
        </w:rPr>
        <w:t>is available with all the main key points!!</w:t>
      </w:r>
    </w:p>
    <w:p w14:paraId="61854A89" w14:textId="4AB06D7E" w:rsidR="008727E2" w:rsidRDefault="008033D3">
      <w:r>
        <w:rPr>
          <w:noProof/>
          <w:lang w:eastAsia="en-GB"/>
        </w:rPr>
        <w:lastRenderedPageBreak/>
        <mc:AlternateContent>
          <mc:Choice Requires="wps">
            <w:drawing>
              <wp:anchor distT="0" distB="0" distL="114300" distR="114300" simplePos="0" relativeHeight="251686912" behindDoc="0" locked="0" layoutInCell="1" allowOverlap="1" wp14:anchorId="60145291" wp14:editId="4AD5F83F">
                <wp:simplePos x="0" y="0"/>
                <wp:positionH relativeFrom="page">
                  <wp:posOffset>2740660</wp:posOffset>
                </wp:positionH>
                <wp:positionV relativeFrom="paragraph">
                  <wp:posOffset>172720</wp:posOffset>
                </wp:positionV>
                <wp:extent cx="4877435" cy="476250"/>
                <wp:effectExtent l="0" t="0" r="18415" b="19050"/>
                <wp:wrapNone/>
                <wp:docPr id="14" name="Rectangle 14"/>
                <wp:cNvGraphicFramePr/>
                <a:graphic xmlns:a="http://schemas.openxmlformats.org/drawingml/2006/main">
                  <a:graphicData uri="http://schemas.microsoft.com/office/word/2010/wordprocessingShape">
                    <wps:wsp>
                      <wps:cNvSpPr/>
                      <wps:spPr>
                        <a:xfrm>
                          <a:off x="0" y="0"/>
                          <a:ext cx="4877435" cy="476250"/>
                        </a:xfrm>
                        <a:prstGeom prst="rect">
                          <a:avLst/>
                        </a:prstGeom>
                        <a:solidFill>
                          <a:srgbClr val="750D68"/>
                        </a:solidFill>
                        <a:ln w="12700" cap="flat" cmpd="sng" algn="ctr">
                          <a:solidFill>
                            <a:srgbClr val="750D68"/>
                          </a:solidFill>
                          <a:prstDash val="solid"/>
                          <a:miter lim="800000"/>
                        </a:ln>
                        <a:effectLst/>
                      </wps:spPr>
                      <wps:txbx>
                        <w:txbxContent>
                          <w:p w14:paraId="37F8EFC8" w14:textId="7469E327" w:rsidR="0011496A" w:rsidRPr="00682300" w:rsidRDefault="0011496A" w:rsidP="0011496A">
                            <w:pPr>
                              <w:spacing w:after="0"/>
                              <w:rPr>
                                <w:sz w:val="28"/>
                                <w:szCs w:val="28"/>
                              </w:rPr>
                            </w:pPr>
                            <w:r>
                              <w:rPr>
                                <w:sz w:val="28"/>
                                <w:szCs w:val="28"/>
                              </w:rPr>
                              <w:t xml:space="preserve">   </w:t>
                            </w:r>
                            <w:r w:rsidR="00125FA4" w:rsidRPr="00125FA4">
                              <w:rPr>
                                <w:sz w:val="24"/>
                                <w:szCs w:val="28"/>
                              </w:rPr>
                              <w:t>Page 2</w:t>
                            </w:r>
                            <w:r w:rsidRPr="00125FA4">
                              <w:rPr>
                                <w:sz w:val="24"/>
                                <w:szCs w:val="28"/>
                              </w:rPr>
                              <w:t xml:space="preserve"> of 4 </w:t>
                            </w:r>
                            <w:r>
                              <w:rPr>
                                <w:sz w:val="28"/>
                                <w:szCs w:val="28"/>
                              </w:rPr>
                              <w:tab/>
                            </w:r>
                            <w:r>
                              <w:rPr>
                                <w:sz w:val="28"/>
                                <w:szCs w:val="28"/>
                              </w:rPr>
                              <w:tab/>
                            </w:r>
                            <w:r>
                              <w:rPr>
                                <w:sz w:val="28"/>
                                <w:szCs w:val="28"/>
                              </w:rPr>
                              <w:tab/>
                              <w:t xml:space="preserve">                           </w:t>
                            </w:r>
                            <w:r w:rsidR="00D85EB9">
                              <w:rPr>
                                <w:sz w:val="28"/>
                                <w:szCs w:val="28"/>
                              </w:rPr>
                              <w:t xml:space="preserve">          </w:t>
                            </w:r>
                            <w:r w:rsidR="00125FA4">
                              <w:rPr>
                                <w:sz w:val="28"/>
                                <w:szCs w:val="28"/>
                              </w:rPr>
                              <w:t xml:space="preserve"> </w:t>
                            </w:r>
                            <w:r w:rsidRPr="00E01C9A">
                              <w:rPr>
                                <w:b/>
                                <w:sz w:val="28"/>
                                <w:szCs w:val="28"/>
                              </w:rPr>
                              <w:t>Adult Social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45291" id="Rectangle 14" o:spid="_x0000_s1028" style="position:absolute;margin-left:215.8pt;margin-top:13.6pt;width:384.05pt;height:3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" fillcolor="#750d68" strokecolor="#750d68" strokeweight="1pt">
                <v:textbox>
                  <w:txbxContent>
                    <w:p w14:paraId="37F8EFC8" w14:textId="7469E327" w:rsidR="0011496A" w:rsidRPr="00682300" w:rsidRDefault="0011496A" w:rsidP="0011496A">
                      <w:pPr>
                        <w:spacing w:after="0"/>
                        <w:rPr>
                          <w:sz w:val="28"/>
                          <w:szCs w:val="28"/>
                        </w:rPr>
                      </w:pPr>
                      <w:r>
                        <w:rPr>
                          <w:sz w:val="28"/>
                          <w:szCs w:val="28"/>
                        </w:rPr>
                        <w:t xml:space="preserve">   </w:t>
                      </w:r>
                      <w:r w:rsidR="00125FA4" w:rsidRPr="00125FA4">
                        <w:rPr>
                          <w:sz w:val="24"/>
                          <w:szCs w:val="28"/>
                        </w:rPr>
                        <w:t>Page 2</w:t>
                      </w:r>
                      <w:r w:rsidRPr="00125FA4">
                        <w:rPr>
                          <w:sz w:val="24"/>
                          <w:szCs w:val="28"/>
                        </w:rPr>
                        <w:t xml:space="preserve"> of 4 </w:t>
                      </w:r>
                      <w:r>
                        <w:rPr>
                          <w:sz w:val="28"/>
                          <w:szCs w:val="28"/>
                        </w:rPr>
                        <w:tab/>
                      </w:r>
                      <w:r>
                        <w:rPr>
                          <w:sz w:val="28"/>
                          <w:szCs w:val="28"/>
                        </w:rPr>
                        <w:tab/>
                      </w:r>
                      <w:r>
                        <w:rPr>
                          <w:sz w:val="28"/>
                          <w:szCs w:val="28"/>
                        </w:rPr>
                        <w:tab/>
                        <w:t xml:space="preserve">                           </w:t>
                      </w:r>
                      <w:r w:rsidR="00D85EB9">
                        <w:rPr>
                          <w:sz w:val="28"/>
                          <w:szCs w:val="28"/>
                        </w:rPr>
                        <w:t xml:space="preserve">          </w:t>
                      </w:r>
                      <w:r w:rsidR="00125FA4">
                        <w:rPr>
                          <w:sz w:val="28"/>
                          <w:szCs w:val="28"/>
                        </w:rPr>
                        <w:t xml:space="preserve"> </w:t>
                      </w:r>
                      <w:r w:rsidRPr="00E01C9A">
                        <w:rPr>
                          <w:b/>
                          <w:sz w:val="28"/>
                          <w:szCs w:val="28"/>
                        </w:rPr>
                        <w:t>Adult Social Care</w:t>
                      </w:r>
                    </w:p>
                  </w:txbxContent>
                </v:textbox>
                <w10:wrap anchorx="page"/>
              </v:rect>
            </w:pict>
          </mc:Fallback>
        </mc:AlternateContent>
      </w:r>
      <w:r w:rsidR="000D5910">
        <w:rPr>
          <w:noProof/>
          <w:lang w:eastAsia="en-GB"/>
        </w:rPr>
        <mc:AlternateContent>
          <mc:Choice Requires="wps">
            <w:drawing>
              <wp:anchor distT="0" distB="0" distL="114300" distR="114300" simplePos="0" relativeHeight="251721728" behindDoc="0" locked="0" layoutInCell="1" allowOverlap="1" wp14:anchorId="75EF5B21" wp14:editId="5590F510">
                <wp:simplePos x="0" y="0"/>
                <wp:positionH relativeFrom="page">
                  <wp:align>left</wp:align>
                </wp:positionH>
                <wp:positionV relativeFrom="paragraph">
                  <wp:posOffset>232410</wp:posOffset>
                </wp:positionV>
                <wp:extent cx="2619375" cy="48577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261937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EDC5CA" w14:textId="20A225ED" w:rsidR="00D8015F" w:rsidRDefault="009F2EF9">
                            <w:r w:rsidRPr="009F2EF9">
                              <w:rPr>
                                <w:noProof/>
                                <w:lang w:eastAsia="en-GB"/>
                              </w:rPr>
                              <w:drawing>
                                <wp:inline distT="0" distB="0" distL="0" distR="0" wp14:anchorId="0795BF6E" wp14:editId="16DD99A2">
                                  <wp:extent cx="1374140" cy="387985"/>
                                  <wp:effectExtent l="0" t="0" r="0" b="0"/>
                                  <wp:docPr id="1215667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4140" cy="387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EF5B21" id="Text Box 40" o:spid="_x0000_s1029" type="#_x0000_t202" style="position:absolute;margin-left:0;margin-top:18.3pt;width:206.25pt;height:38.25pt;z-index:25172172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" fillcolor="white [3201]" stroked="f" strokeweight=".5pt">
                <v:textbox>
                  <w:txbxContent>
                    <w:p w14:paraId="4BEDC5CA" w14:textId="20A225ED" w:rsidR="00D8015F" w:rsidRDefault="009F2EF9">
                      <w:r w:rsidRPr="009F2EF9">
                        <w:rPr>
                          <w:noProof/>
                          <w:lang w:eastAsia="en-GB"/>
                        </w:rPr>
                        <w:drawing>
                          <wp:inline distT="0" distB="0" distL="0" distR="0" wp14:anchorId="0795BF6E" wp14:editId="16DD99A2">
                            <wp:extent cx="1374140" cy="387985"/>
                            <wp:effectExtent l="0" t="0" r="0" b="0"/>
                            <wp:docPr id="1215667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4140" cy="387985"/>
                                    </a:xfrm>
                                    <a:prstGeom prst="rect">
                                      <a:avLst/>
                                    </a:prstGeom>
                                    <a:noFill/>
                                    <a:ln>
                                      <a:noFill/>
                                    </a:ln>
                                  </pic:spPr>
                                </pic:pic>
                              </a:graphicData>
                            </a:graphic>
                          </wp:inline>
                        </w:drawing>
                      </w:r>
                    </w:p>
                  </w:txbxContent>
                </v:textbox>
                <w10:wrap anchorx="page"/>
              </v:shape>
            </w:pict>
          </mc:Fallback>
        </mc:AlternateContent>
      </w:r>
      <w:r w:rsidR="000D5910">
        <w:rPr>
          <w:rFonts w:ascii="Arial" w:hAnsi="Arial" w:cs="Arial"/>
          <w:noProof/>
          <w:lang w:eastAsia="en-GB"/>
        </w:rPr>
        <mc:AlternateContent>
          <mc:Choice Requires="wps">
            <w:drawing>
              <wp:anchor distT="0" distB="0" distL="114300" distR="114300" simplePos="0" relativeHeight="251691008" behindDoc="0" locked="0" layoutInCell="1" allowOverlap="1" wp14:anchorId="57B24C5C" wp14:editId="23A05CC9">
                <wp:simplePos x="0" y="0"/>
                <wp:positionH relativeFrom="page">
                  <wp:align>left</wp:align>
                </wp:positionH>
                <wp:positionV relativeFrom="paragraph">
                  <wp:posOffset>6985</wp:posOffset>
                </wp:positionV>
                <wp:extent cx="7549116" cy="159488"/>
                <wp:effectExtent l="0" t="0" r="13970" b="12065"/>
                <wp:wrapNone/>
                <wp:docPr id="16" name="Rectangle 16"/>
                <wp:cNvGraphicFramePr/>
                <a:graphic xmlns:a="http://schemas.openxmlformats.org/drawingml/2006/main">
                  <a:graphicData uri="http://schemas.microsoft.com/office/word/2010/wordprocessingShape">
                    <wps:wsp>
                      <wps:cNvSpPr/>
                      <wps:spPr>
                        <a:xfrm>
                          <a:off x="0" y="0"/>
                          <a:ext cx="7549116" cy="15948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B377" id="Rectangle 16" o:spid="_x0000_s1026" style="position:absolute;margin-left:0;margin-top:.55pt;width:594.4pt;height:12.55pt;z-index:251691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" fillcolor="#5b9bd5" strokecolor="#41719c" strokeweight="1pt">
                <w10:wrap anchorx="page"/>
              </v:rect>
            </w:pict>
          </mc:Fallback>
        </mc:AlternateContent>
      </w:r>
      <w:r w:rsidR="000D5910">
        <w:rPr>
          <w:noProof/>
          <w:lang w:eastAsia="en-GB"/>
        </w:rPr>
        <mc:AlternateContent>
          <mc:Choice Requires="wps">
            <w:drawing>
              <wp:anchor distT="0" distB="0" distL="114300" distR="114300" simplePos="0" relativeHeight="251737088" behindDoc="0" locked="0" layoutInCell="1" allowOverlap="1" wp14:anchorId="46CA9903" wp14:editId="3BEDCAA6">
                <wp:simplePos x="0" y="0"/>
                <wp:positionH relativeFrom="page">
                  <wp:align>left</wp:align>
                </wp:positionH>
                <wp:positionV relativeFrom="paragraph">
                  <wp:posOffset>-435610</wp:posOffset>
                </wp:positionV>
                <wp:extent cx="7701915" cy="435935"/>
                <wp:effectExtent l="0" t="0" r="13335" b="21590"/>
                <wp:wrapNone/>
                <wp:docPr id="15" name="Rectangle 15"/>
                <wp:cNvGraphicFramePr/>
                <a:graphic xmlns:a="http://schemas.openxmlformats.org/drawingml/2006/main">
                  <a:graphicData uri="http://schemas.microsoft.com/office/word/2010/wordprocessingShape">
                    <wps:wsp>
                      <wps:cNvSpPr/>
                      <wps:spPr>
                        <a:xfrm>
                          <a:off x="0" y="0"/>
                          <a:ext cx="7701915" cy="435935"/>
                        </a:xfrm>
                        <a:prstGeom prst="rect">
                          <a:avLst/>
                        </a:prstGeom>
                        <a:solidFill>
                          <a:srgbClr val="750D68"/>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E3B36" id="Rectangle 15" o:spid="_x0000_s1026" style="position:absolute;margin-left:0;margin-top:-34.3pt;width:606.45pt;height:34.35pt;z-index:251737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" fillcolor="#750d68" strokecolor="#41719c" strokeweight="1pt">
                <w10:wrap anchorx="page"/>
              </v:rect>
            </w:pict>
          </mc:Fallback>
        </mc:AlternateContent>
      </w:r>
    </w:p>
    <w:p w14:paraId="45432FB2" w14:textId="0A3C69B8" w:rsidR="0011496A" w:rsidRPr="0011496A" w:rsidRDefault="0011496A" w:rsidP="0011496A"/>
    <w:p w14:paraId="73467A05" w14:textId="2879E8C1" w:rsidR="0011496A" w:rsidRDefault="0011496A" w:rsidP="0011496A"/>
    <w:p w14:paraId="301C5057" w14:textId="7388B486" w:rsidR="002B317F" w:rsidRDefault="002B317F" w:rsidP="002B317F">
      <w:pPr>
        <w:autoSpaceDE w:val="0"/>
        <w:autoSpaceDN w:val="0"/>
        <w:adjustRightInd w:val="0"/>
        <w:spacing w:after="0" w:line="240" w:lineRule="auto"/>
        <w:rPr>
          <w:rFonts w:ascii="Tahoma" w:eastAsia="F6" w:hAnsi="Tahoma" w:cs="Tahoma"/>
          <w:b/>
          <w:bCs/>
          <w:color w:val="000000"/>
        </w:rPr>
      </w:pPr>
    </w:p>
    <w:p w14:paraId="34566BFD" w14:textId="77777777" w:rsidR="00AD3942" w:rsidRDefault="002B317F" w:rsidP="00AD3942">
      <w:pPr>
        <w:autoSpaceDE w:val="0"/>
        <w:autoSpaceDN w:val="0"/>
        <w:adjustRightInd w:val="0"/>
        <w:spacing w:after="0" w:line="360" w:lineRule="auto"/>
        <w:rPr>
          <w:rFonts w:ascii="Tahoma" w:eastAsia="F6" w:hAnsi="Tahoma" w:cs="Tahoma"/>
          <w:b/>
          <w:bCs/>
          <w:color w:val="0070C1"/>
        </w:rPr>
      </w:pPr>
      <w:r w:rsidRPr="002B317F">
        <w:rPr>
          <w:rFonts w:ascii="Tahoma" w:eastAsia="F6" w:hAnsi="Tahoma" w:cs="Tahoma"/>
          <w:b/>
          <w:bCs/>
          <w:color w:val="000000"/>
        </w:rPr>
        <w:t>Actions</w:t>
      </w:r>
    </w:p>
    <w:p w14:paraId="34197BE0" w14:textId="77777777" w:rsidR="00AD3942" w:rsidRPr="00AD3942" w:rsidRDefault="002B317F" w:rsidP="00AD3942">
      <w:pPr>
        <w:pStyle w:val="ListParagraph"/>
        <w:numPr>
          <w:ilvl w:val="0"/>
          <w:numId w:val="7"/>
        </w:numPr>
        <w:autoSpaceDE w:val="0"/>
        <w:autoSpaceDN w:val="0"/>
        <w:adjustRightInd w:val="0"/>
        <w:spacing w:after="0" w:line="240" w:lineRule="auto"/>
        <w:rPr>
          <w:rFonts w:ascii="Tahoma" w:eastAsia="F6" w:hAnsi="Tahoma" w:cs="Tahoma"/>
          <w:color w:val="000000"/>
        </w:rPr>
      </w:pPr>
      <w:r w:rsidRPr="00AD3942">
        <w:rPr>
          <w:rFonts w:ascii="Tahoma" w:eastAsia="F6" w:hAnsi="Tahoma" w:cs="Tahoma"/>
          <w:color w:val="000000"/>
        </w:rPr>
        <w:t>Create a plan for the short term, not long term, and stick with the person through it</w:t>
      </w:r>
    </w:p>
    <w:p w14:paraId="60DC1599" w14:textId="7D8F532D" w:rsidR="002B317F" w:rsidRPr="00AD3942" w:rsidRDefault="00A818F3" w:rsidP="00AD3942">
      <w:pPr>
        <w:pStyle w:val="ListParagraph"/>
        <w:numPr>
          <w:ilvl w:val="0"/>
          <w:numId w:val="7"/>
        </w:numPr>
        <w:autoSpaceDE w:val="0"/>
        <w:autoSpaceDN w:val="0"/>
        <w:adjustRightInd w:val="0"/>
        <w:spacing w:after="0" w:line="240" w:lineRule="auto"/>
        <w:rPr>
          <w:rFonts w:ascii="Tahoma" w:eastAsia="F6" w:hAnsi="Tahoma" w:cs="Tahoma"/>
          <w:color w:val="000000"/>
        </w:rPr>
      </w:pPr>
      <w:r w:rsidRPr="00AD3942">
        <w:rPr>
          <w:rFonts w:ascii="Tahoma" w:eastAsia="F6" w:hAnsi="Tahoma" w:cs="Tahoma"/>
          <w:color w:val="000000"/>
        </w:rPr>
        <w:t>What is</w:t>
      </w:r>
      <w:r w:rsidR="002B317F" w:rsidRPr="00AD3942">
        <w:rPr>
          <w:rFonts w:ascii="Tahoma" w:eastAsia="F6" w:hAnsi="Tahoma" w:cs="Tahoma"/>
          <w:color w:val="000000"/>
        </w:rPr>
        <w:t xml:space="preserve"> the plan? What are we looking to achieve?</w:t>
      </w:r>
    </w:p>
    <w:p w14:paraId="76357681" w14:textId="297CBE8F" w:rsidR="002B317F" w:rsidRPr="00AD3942" w:rsidRDefault="00A818F3" w:rsidP="00AD3942">
      <w:pPr>
        <w:pStyle w:val="ListParagraph"/>
        <w:numPr>
          <w:ilvl w:val="0"/>
          <w:numId w:val="7"/>
        </w:numPr>
        <w:autoSpaceDE w:val="0"/>
        <w:autoSpaceDN w:val="0"/>
        <w:adjustRightInd w:val="0"/>
        <w:spacing w:after="0" w:line="240" w:lineRule="auto"/>
        <w:rPr>
          <w:rFonts w:ascii="Tahoma" w:eastAsia="F6" w:hAnsi="Tahoma" w:cs="Tahoma"/>
          <w:color w:val="000000"/>
        </w:rPr>
      </w:pPr>
      <w:r w:rsidRPr="00AD3942">
        <w:rPr>
          <w:rFonts w:ascii="Tahoma" w:eastAsia="F6" w:hAnsi="Tahoma" w:cs="Tahoma"/>
          <w:color w:val="000000"/>
        </w:rPr>
        <w:t>Who is</w:t>
      </w:r>
      <w:r w:rsidR="002B317F" w:rsidRPr="00AD3942">
        <w:rPr>
          <w:rFonts w:ascii="Tahoma" w:eastAsia="F6" w:hAnsi="Tahoma" w:cs="Tahoma"/>
          <w:color w:val="000000"/>
        </w:rPr>
        <w:t xml:space="preserve"> involved?</w:t>
      </w:r>
    </w:p>
    <w:p w14:paraId="7C103097" w14:textId="0B8D8726" w:rsidR="002B317F" w:rsidRPr="00AD3942" w:rsidRDefault="00A818F3" w:rsidP="00AD3942">
      <w:pPr>
        <w:pStyle w:val="ListParagraph"/>
        <w:numPr>
          <w:ilvl w:val="0"/>
          <w:numId w:val="7"/>
        </w:numPr>
        <w:autoSpaceDE w:val="0"/>
        <w:autoSpaceDN w:val="0"/>
        <w:adjustRightInd w:val="0"/>
        <w:spacing w:after="0" w:line="240" w:lineRule="auto"/>
        <w:rPr>
          <w:rFonts w:ascii="Tahoma" w:eastAsia="F6" w:hAnsi="Tahoma" w:cs="Tahoma"/>
          <w:color w:val="000000"/>
        </w:rPr>
      </w:pPr>
      <w:r w:rsidRPr="00AD3942">
        <w:rPr>
          <w:rFonts w:ascii="Tahoma" w:eastAsia="F6" w:hAnsi="Tahoma" w:cs="Tahoma"/>
          <w:color w:val="000000"/>
        </w:rPr>
        <w:t>Who is</w:t>
      </w:r>
      <w:r w:rsidR="002B317F" w:rsidRPr="00AD3942">
        <w:rPr>
          <w:rFonts w:ascii="Tahoma" w:eastAsia="F6" w:hAnsi="Tahoma" w:cs="Tahoma"/>
          <w:color w:val="000000"/>
        </w:rPr>
        <w:t xml:space="preserve"> doing what and when?</w:t>
      </w:r>
    </w:p>
    <w:p w14:paraId="14250945" w14:textId="1B4D5FB9" w:rsidR="002B317F" w:rsidRPr="00AD3942" w:rsidRDefault="00A818F3" w:rsidP="00AD3942">
      <w:pPr>
        <w:pStyle w:val="ListParagraph"/>
        <w:numPr>
          <w:ilvl w:val="0"/>
          <w:numId w:val="7"/>
        </w:numPr>
        <w:autoSpaceDE w:val="0"/>
        <w:autoSpaceDN w:val="0"/>
        <w:adjustRightInd w:val="0"/>
        <w:spacing w:after="0" w:line="240" w:lineRule="auto"/>
        <w:rPr>
          <w:rFonts w:ascii="Tahoma" w:eastAsia="F6" w:hAnsi="Tahoma" w:cs="Tahoma"/>
          <w:color w:val="000000"/>
        </w:rPr>
      </w:pPr>
      <w:r w:rsidRPr="00AD3942">
        <w:rPr>
          <w:rFonts w:ascii="Tahoma" w:eastAsia="F6" w:hAnsi="Tahoma" w:cs="Tahoma"/>
          <w:color w:val="000000"/>
        </w:rPr>
        <w:t>What is</w:t>
      </w:r>
      <w:r w:rsidR="002B317F" w:rsidRPr="00AD3942">
        <w:rPr>
          <w:rFonts w:ascii="Tahoma" w:eastAsia="F6" w:hAnsi="Tahoma" w:cs="Tahoma"/>
          <w:color w:val="000000"/>
        </w:rPr>
        <w:t xml:space="preserve"> the cost?</w:t>
      </w:r>
    </w:p>
    <w:p w14:paraId="6BE14BA5" w14:textId="5D1EE481" w:rsidR="002B317F" w:rsidRPr="00AD3942" w:rsidRDefault="002B317F" w:rsidP="00AD3942">
      <w:pPr>
        <w:pStyle w:val="ListParagraph"/>
        <w:numPr>
          <w:ilvl w:val="0"/>
          <w:numId w:val="7"/>
        </w:numPr>
        <w:autoSpaceDE w:val="0"/>
        <w:autoSpaceDN w:val="0"/>
        <w:adjustRightInd w:val="0"/>
        <w:spacing w:after="0" w:line="240" w:lineRule="auto"/>
        <w:rPr>
          <w:rFonts w:ascii="Tahoma" w:eastAsia="F6" w:hAnsi="Tahoma" w:cs="Tahoma"/>
          <w:color w:val="000000"/>
        </w:rPr>
      </w:pPr>
      <w:r w:rsidRPr="00AD3942">
        <w:rPr>
          <w:rFonts w:ascii="Tahoma" w:eastAsia="F6" w:hAnsi="Tahoma" w:cs="Tahoma"/>
          <w:color w:val="000000"/>
        </w:rPr>
        <w:t>When will we know things have improved?</w:t>
      </w:r>
    </w:p>
    <w:p w14:paraId="69386EB8" w14:textId="77777777" w:rsidR="002B317F" w:rsidRDefault="002B317F" w:rsidP="002B317F">
      <w:pPr>
        <w:autoSpaceDE w:val="0"/>
        <w:autoSpaceDN w:val="0"/>
        <w:adjustRightInd w:val="0"/>
        <w:spacing w:after="0" w:line="240" w:lineRule="auto"/>
        <w:rPr>
          <w:rFonts w:ascii="Tahoma" w:eastAsia="F6" w:hAnsi="Tahoma" w:cs="Tahoma"/>
          <w:b/>
          <w:bCs/>
          <w:color w:val="000000"/>
        </w:rPr>
      </w:pPr>
    </w:p>
    <w:p w14:paraId="45E925D8" w14:textId="77777777" w:rsidR="00D8015F" w:rsidRDefault="00D8015F" w:rsidP="002B317F">
      <w:pPr>
        <w:autoSpaceDE w:val="0"/>
        <w:autoSpaceDN w:val="0"/>
        <w:adjustRightInd w:val="0"/>
        <w:spacing w:after="0" w:line="240" w:lineRule="auto"/>
        <w:rPr>
          <w:rFonts w:ascii="Tahoma" w:eastAsia="F6" w:hAnsi="Tahoma" w:cs="Tahoma"/>
          <w:b/>
          <w:bCs/>
          <w:color w:val="000000"/>
        </w:rPr>
      </w:pPr>
    </w:p>
    <w:p w14:paraId="3D1FDFE5" w14:textId="0D665D58" w:rsidR="002B317F" w:rsidRDefault="002B317F" w:rsidP="002B317F">
      <w:pPr>
        <w:autoSpaceDE w:val="0"/>
        <w:autoSpaceDN w:val="0"/>
        <w:adjustRightInd w:val="0"/>
        <w:spacing w:after="0" w:line="240" w:lineRule="auto"/>
        <w:rPr>
          <w:rFonts w:ascii="Tahoma" w:eastAsia="F6" w:hAnsi="Tahoma" w:cs="Tahoma"/>
          <w:b/>
          <w:bCs/>
          <w:color w:val="000000"/>
        </w:rPr>
      </w:pPr>
      <w:r>
        <w:rPr>
          <w:rFonts w:ascii="Tahoma" w:eastAsia="F6" w:hAnsi="Tahoma" w:cs="Tahoma"/>
          <w:b/>
          <w:bCs/>
          <w:color w:val="000000"/>
        </w:rPr>
        <w:t>Recording the conversation</w:t>
      </w:r>
    </w:p>
    <w:p w14:paraId="00C5698C" w14:textId="5FC46017" w:rsidR="002B317F" w:rsidRDefault="002B317F" w:rsidP="002B317F">
      <w:pPr>
        <w:autoSpaceDE w:val="0"/>
        <w:autoSpaceDN w:val="0"/>
        <w:adjustRightInd w:val="0"/>
        <w:spacing w:after="0" w:line="240" w:lineRule="auto"/>
        <w:rPr>
          <w:rFonts w:ascii="Tahoma" w:eastAsia="F6" w:hAnsi="Tahoma" w:cs="Tahoma"/>
          <w:b/>
          <w:bCs/>
          <w:color w:val="000000"/>
        </w:rPr>
      </w:pPr>
    </w:p>
    <w:p w14:paraId="5FCED683" w14:textId="4E584F86" w:rsidR="002B317F" w:rsidRPr="002B317F" w:rsidRDefault="002B317F" w:rsidP="002B317F">
      <w:pPr>
        <w:pStyle w:val="ListParagraph"/>
        <w:numPr>
          <w:ilvl w:val="0"/>
          <w:numId w:val="6"/>
        </w:numPr>
        <w:autoSpaceDE w:val="0"/>
        <w:autoSpaceDN w:val="0"/>
        <w:adjustRightInd w:val="0"/>
        <w:spacing w:after="0" w:line="240" w:lineRule="auto"/>
        <w:rPr>
          <w:rFonts w:ascii="Tahoma" w:eastAsia="F6" w:hAnsi="Tahoma" w:cs="Tahoma"/>
          <w:color w:val="000000"/>
        </w:rPr>
      </w:pPr>
      <w:r w:rsidRPr="002B317F">
        <w:rPr>
          <w:rFonts w:ascii="Tahoma" w:eastAsia="F6" w:hAnsi="Tahoma" w:cs="Tahoma"/>
          <w:color w:val="000000"/>
        </w:rPr>
        <w:t>Record the conversation as it happened to give the reader a genuine representation of the discussion</w:t>
      </w:r>
    </w:p>
    <w:p w14:paraId="60A9B5F5" w14:textId="6985946C" w:rsidR="002B317F" w:rsidRPr="002B317F" w:rsidRDefault="002B317F" w:rsidP="002B317F">
      <w:pPr>
        <w:pStyle w:val="ListParagraph"/>
        <w:numPr>
          <w:ilvl w:val="0"/>
          <w:numId w:val="6"/>
        </w:numPr>
        <w:autoSpaceDE w:val="0"/>
        <w:autoSpaceDN w:val="0"/>
        <w:adjustRightInd w:val="0"/>
        <w:spacing w:after="0" w:line="240" w:lineRule="auto"/>
        <w:rPr>
          <w:rFonts w:ascii="Tahoma" w:eastAsia="F6" w:hAnsi="Tahoma" w:cs="Tahoma"/>
          <w:color w:val="000000"/>
        </w:rPr>
      </w:pPr>
      <w:r w:rsidRPr="002B317F">
        <w:rPr>
          <w:rFonts w:ascii="Tahoma" w:eastAsia="F6" w:hAnsi="Tahoma" w:cs="Tahoma"/>
          <w:color w:val="000000"/>
        </w:rPr>
        <w:t>Record the discussions you had with others such as carers/ family and other professionals</w:t>
      </w:r>
    </w:p>
    <w:p w14:paraId="1514FE9F" w14:textId="1447CB72" w:rsidR="002B317F" w:rsidRPr="002B317F" w:rsidRDefault="002B317F" w:rsidP="002B317F">
      <w:pPr>
        <w:pStyle w:val="ListParagraph"/>
        <w:numPr>
          <w:ilvl w:val="0"/>
          <w:numId w:val="6"/>
        </w:numPr>
        <w:autoSpaceDE w:val="0"/>
        <w:autoSpaceDN w:val="0"/>
        <w:adjustRightInd w:val="0"/>
        <w:spacing w:after="0" w:line="240" w:lineRule="auto"/>
        <w:rPr>
          <w:rFonts w:ascii="Tahoma" w:eastAsia="F6" w:hAnsi="Tahoma" w:cs="Tahoma"/>
          <w:color w:val="000000"/>
        </w:rPr>
      </w:pPr>
      <w:r w:rsidRPr="002B317F">
        <w:rPr>
          <w:rFonts w:ascii="Tahoma" w:eastAsia="F6" w:hAnsi="Tahoma" w:cs="Tahoma"/>
          <w:color w:val="000000"/>
        </w:rPr>
        <w:t>Make sure that the actions and who is completing them are clearly defined as bullet points</w:t>
      </w:r>
    </w:p>
    <w:p w14:paraId="760F84AB" w14:textId="4B3F8B7F" w:rsidR="002B317F" w:rsidRPr="002B317F" w:rsidRDefault="00775923" w:rsidP="002B317F">
      <w:pPr>
        <w:pStyle w:val="ListParagraph"/>
        <w:numPr>
          <w:ilvl w:val="0"/>
          <w:numId w:val="6"/>
        </w:numPr>
        <w:autoSpaceDE w:val="0"/>
        <w:autoSpaceDN w:val="0"/>
        <w:adjustRightInd w:val="0"/>
        <w:spacing w:after="0" w:line="240" w:lineRule="auto"/>
        <w:rPr>
          <w:rFonts w:ascii="Tahoma" w:eastAsia="F6" w:hAnsi="Tahoma" w:cs="Tahoma"/>
          <w:color w:val="000000"/>
        </w:rPr>
      </w:pPr>
      <w:r w:rsidRPr="00D8015F">
        <w:rPr>
          <w:rFonts w:ascii="Tahoma" w:eastAsia="F6" w:hAnsi="Tahoma" w:cs="Tahoma"/>
          <w:b/>
          <w:bCs/>
          <w:noProof/>
          <w:color w:val="000000"/>
          <w:lang w:eastAsia="en-GB"/>
        </w:rPr>
        <w:drawing>
          <wp:anchor distT="0" distB="0" distL="114300" distR="114300" simplePos="0" relativeHeight="251725824" behindDoc="0" locked="0" layoutInCell="1" allowOverlap="1" wp14:anchorId="366E0DD0" wp14:editId="1804EECF">
            <wp:simplePos x="0" y="0"/>
            <wp:positionH relativeFrom="margin">
              <wp:posOffset>3450590</wp:posOffset>
            </wp:positionH>
            <wp:positionV relativeFrom="paragraph">
              <wp:posOffset>52070</wp:posOffset>
            </wp:positionV>
            <wp:extent cx="2233295" cy="16764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233295" cy="1676400"/>
                    </a:xfrm>
                    <a:prstGeom prst="rect">
                      <a:avLst/>
                    </a:prstGeom>
                    <a:noFill/>
                    <a:ln>
                      <a:noFill/>
                    </a:ln>
                  </pic:spPr>
                </pic:pic>
              </a:graphicData>
            </a:graphic>
          </wp:anchor>
        </w:drawing>
      </w:r>
      <w:r w:rsidR="002B317F" w:rsidRPr="002B317F">
        <w:rPr>
          <w:rFonts w:ascii="F6" w:eastAsia="F6" w:cs="F6" w:hint="eastAsia"/>
          <w:color w:val="000000"/>
        </w:rPr>
        <w:t>C</w:t>
      </w:r>
      <w:r w:rsidR="002B317F" w:rsidRPr="002B317F">
        <w:rPr>
          <w:rFonts w:ascii="Tahoma" w:eastAsia="F6" w:hAnsi="Tahoma" w:cs="Tahoma"/>
          <w:color w:val="000000"/>
        </w:rPr>
        <w:t xml:space="preserve">onsider and analyse the conversation and </w:t>
      </w:r>
      <w:proofErr w:type="gramStart"/>
      <w:r w:rsidR="002B317F" w:rsidRPr="002B317F">
        <w:rPr>
          <w:rFonts w:ascii="Tahoma" w:eastAsia="F6" w:hAnsi="Tahoma" w:cs="Tahoma"/>
          <w:color w:val="000000"/>
        </w:rPr>
        <w:t>come to a conclusion</w:t>
      </w:r>
      <w:proofErr w:type="gramEnd"/>
    </w:p>
    <w:p w14:paraId="111AE35F" w14:textId="187E95A5" w:rsidR="002B317F" w:rsidRDefault="002B317F" w:rsidP="002B317F">
      <w:pPr>
        <w:autoSpaceDE w:val="0"/>
        <w:autoSpaceDN w:val="0"/>
        <w:adjustRightInd w:val="0"/>
        <w:spacing w:after="0" w:line="240" w:lineRule="auto"/>
        <w:rPr>
          <w:rFonts w:ascii="Tahoma" w:eastAsia="F6" w:hAnsi="Tahoma" w:cs="Tahoma"/>
          <w:color w:val="000000"/>
        </w:rPr>
      </w:pPr>
    </w:p>
    <w:p w14:paraId="4C619320" w14:textId="730DB609" w:rsidR="002B317F" w:rsidRDefault="002B317F" w:rsidP="002B317F">
      <w:pPr>
        <w:autoSpaceDE w:val="0"/>
        <w:autoSpaceDN w:val="0"/>
        <w:adjustRightInd w:val="0"/>
        <w:spacing w:after="0" w:line="240" w:lineRule="auto"/>
        <w:rPr>
          <w:rFonts w:ascii="Tahoma" w:eastAsia="F6" w:hAnsi="Tahoma" w:cs="Tahoma"/>
          <w:b/>
          <w:bCs/>
          <w:color w:val="000000"/>
        </w:rPr>
      </w:pPr>
      <w:r>
        <w:rPr>
          <w:rFonts w:ascii="Tahoma" w:eastAsia="F6" w:hAnsi="Tahoma" w:cs="Tahoma"/>
          <w:b/>
          <w:bCs/>
          <w:color w:val="000000"/>
        </w:rPr>
        <w:t xml:space="preserve">The following information should be updated in </w:t>
      </w:r>
      <w:r w:rsidR="00EE5ACC">
        <w:rPr>
          <w:rFonts w:ascii="Tahoma" w:eastAsia="F6" w:hAnsi="Tahoma" w:cs="Tahoma"/>
          <w:b/>
          <w:bCs/>
          <w:color w:val="000000"/>
        </w:rPr>
        <w:t>LAS</w:t>
      </w:r>
    </w:p>
    <w:p w14:paraId="306ED07D" w14:textId="0E3E67ED" w:rsidR="002B317F" w:rsidRDefault="002B317F" w:rsidP="002B317F">
      <w:pPr>
        <w:autoSpaceDE w:val="0"/>
        <w:autoSpaceDN w:val="0"/>
        <w:adjustRightInd w:val="0"/>
        <w:spacing w:after="0" w:line="240" w:lineRule="auto"/>
        <w:rPr>
          <w:rFonts w:ascii="Tahoma" w:eastAsia="F6" w:hAnsi="Tahoma" w:cs="Tahoma"/>
          <w:b/>
          <w:bCs/>
          <w:color w:val="000000"/>
        </w:rPr>
      </w:pPr>
    </w:p>
    <w:p w14:paraId="565607F8" w14:textId="4F07D242" w:rsidR="002B317F" w:rsidRPr="002B317F" w:rsidRDefault="002B317F" w:rsidP="002B317F">
      <w:pPr>
        <w:pStyle w:val="ListParagraph"/>
        <w:numPr>
          <w:ilvl w:val="0"/>
          <w:numId w:val="7"/>
        </w:numPr>
        <w:autoSpaceDE w:val="0"/>
        <w:autoSpaceDN w:val="0"/>
        <w:adjustRightInd w:val="0"/>
        <w:spacing w:after="0" w:line="240" w:lineRule="auto"/>
        <w:rPr>
          <w:rFonts w:ascii="Tahoma" w:eastAsia="F6" w:hAnsi="Tahoma" w:cs="Tahoma"/>
          <w:color w:val="000000"/>
        </w:rPr>
      </w:pPr>
      <w:r w:rsidRPr="002B317F">
        <w:rPr>
          <w:rFonts w:ascii="Tahoma" w:eastAsia="F6" w:hAnsi="Tahoma" w:cs="Tahoma"/>
          <w:color w:val="000000"/>
        </w:rPr>
        <w:t>Relationship contacts/ GP details/ financial rep/ carer</w:t>
      </w:r>
    </w:p>
    <w:p w14:paraId="3D7C8AAA" w14:textId="258C550A" w:rsidR="002B317F" w:rsidRPr="002B317F" w:rsidRDefault="002B317F" w:rsidP="002B317F">
      <w:pPr>
        <w:pStyle w:val="ListParagraph"/>
        <w:numPr>
          <w:ilvl w:val="0"/>
          <w:numId w:val="7"/>
        </w:numPr>
        <w:autoSpaceDE w:val="0"/>
        <w:autoSpaceDN w:val="0"/>
        <w:adjustRightInd w:val="0"/>
        <w:spacing w:after="0" w:line="240" w:lineRule="auto"/>
        <w:rPr>
          <w:rFonts w:ascii="Tahoma" w:eastAsia="F6" w:hAnsi="Tahoma" w:cs="Tahoma"/>
          <w:color w:val="000000"/>
        </w:rPr>
      </w:pPr>
      <w:r w:rsidRPr="002B317F">
        <w:rPr>
          <w:rFonts w:ascii="Tahoma" w:eastAsia="F6" w:hAnsi="Tahoma" w:cs="Tahoma"/>
          <w:color w:val="000000"/>
        </w:rPr>
        <w:t>Health conditions</w:t>
      </w:r>
    </w:p>
    <w:p w14:paraId="6DE05FDD" w14:textId="3CC5A7D2" w:rsidR="002B317F" w:rsidRPr="002B317F" w:rsidRDefault="002B317F" w:rsidP="002B317F">
      <w:pPr>
        <w:pStyle w:val="ListParagraph"/>
        <w:numPr>
          <w:ilvl w:val="0"/>
          <w:numId w:val="7"/>
        </w:numPr>
        <w:autoSpaceDE w:val="0"/>
        <w:autoSpaceDN w:val="0"/>
        <w:adjustRightInd w:val="0"/>
        <w:spacing w:after="0" w:line="240" w:lineRule="auto"/>
        <w:rPr>
          <w:rFonts w:ascii="Tahoma" w:eastAsia="F6" w:hAnsi="Tahoma" w:cs="Tahoma"/>
          <w:color w:val="000000"/>
        </w:rPr>
      </w:pPr>
      <w:r w:rsidRPr="002B317F">
        <w:rPr>
          <w:rFonts w:ascii="Tahoma" w:eastAsia="F6" w:hAnsi="Tahoma" w:cs="Tahoma"/>
          <w:color w:val="000000"/>
        </w:rPr>
        <w:t>Accessible Information Needs</w:t>
      </w:r>
    </w:p>
    <w:p w14:paraId="53CAA5C2" w14:textId="4A8DAFC3" w:rsidR="002B317F" w:rsidRPr="002B317F" w:rsidRDefault="002B317F" w:rsidP="002B317F">
      <w:pPr>
        <w:pStyle w:val="ListParagraph"/>
        <w:numPr>
          <w:ilvl w:val="0"/>
          <w:numId w:val="7"/>
        </w:numPr>
        <w:autoSpaceDE w:val="0"/>
        <w:autoSpaceDN w:val="0"/>
        <w:adjustRightInd w:val="0"/>
        <w:spacing w:after="0" w:line="240" w:lineRule="auto"/>
        <w:rPr>
          <w:rFonts w:ascii="Tahoma" w:eastAsia="F6" w:hAnsi="Tahoma" w:cs="Tahoma"/>
          <w:color w:val="000000"/>
        </w:rPr>
      </w:pPr>
      <w:r w:rsidRPr="002B317F">
        <w:rPr>
          <w:rFonts w:ascii="Tahoma" w:eastAsia="F6" w:hAnsi="Tahoma" w:cs="Tahoma"/>
          <w:color w:val="000000"/>
        </w:rPr>
        <w:t>Ethnicity</w:t>
      </w:r>
    </w:p>
    <w:p w14:paraId="2045E2B6" w14:textId="6FCE7060" w:rsidR="002B317F" w:rsidRPr="002B317F" w:rsidRDefault="002B317F" w:rsidP="002B317F">
      <w:pPr>
        <w:pStyle w:val="ListParagraph"/>
        <w:numPr>
          <w:ilvl w:val="0"/>
          <w:numId w:val="7"/>
        </w:numPr>
        <w:autoSpaceDE w:val="0"/>
        <w:autoSpaceDN w:val="0"/>
        <w:adjustRightInd w:val="0"/>
        <w:spacing w:after="0" w:line="240" w:lineRule="auto"/>
        <w:rPr>
          <w:rFonts w:ascii="Tahoma" w:eastAsia="F6" w:hAnsi="Tahoma" w:cs="Tahoma"/>
          <w:color w:val="000000"/>
        </w:rPr>
      </w:pPr>
      <w:r w:rsidRPr="002B317F">
        <w:rPr>
          <w:rFonts w:ascii="Tahoma" w:eastAsia="F6" w:hAnsi="Tahoma" w:cs="Tahoma"/>
          <w:color w:val="000000"/>
        </w:rPr>
        <w:t>LPA – enhanced decisions</w:t>
      </w:r>
    </w:p>
    <w:p w14:paraId="5DBA0CC8" w14:textId="77777777" w:rsidR="002B317F" w:rsidRDefault="002B317F" w:rsidP="002B317F">
      <w:pPr>
        <w:autoSpaceDE w:val="0"/>
        <w:autoSpaceDN w:val="0"/>
        <w:adjustRightInd w:val="0"/>
        <w:spacing w:after="0" w:line="240" w:lineRule="auto"/>
        <w:rPr>
          <w:rFonts w:ascii="Tahoma" w:eastAsia="F6" w:hAnsi="Tahoma" w:cs="Tahoma"/>
          <w:b/>
          <w:bCs/>
          <w:color w:val="000000"/>
        </w:rPr>
      </w:pPr>
    </w:p>
    <w:p w14:paraId="341734CA" w14:textId="77777777" w:rsidR="002B317F" w:rsidRDefault="002B317F" w:rsidP="002B317F">
      <w:pPr>
        <w:autoSpaceDE w:val="0"/>
        <w:autoSpaceDN w:val="0"/>
        <w:adjustRightInd w:val="0"/>
        <w:spacing w:after="0" w:line="240" w:lineRule="auto"/>
        <w:rPr>
          <w:rFonts w:ascii="Tahoma" w:eastAsia="F6" w:hAnsi="Tahoma" w:cs="Tahoma"/>
          <w:b/>
          <w:bCs/>
          <w:color w:val="000000"/>
        </w:rPr>
      </w:pPr>
      <w:r>
        <w:rPr>
          <w:rFonts w:ascii="Tahoma" w:eastAsia="F6" w:hAnsi="Tahoma" w:cs="Tahoma"/>
          <w:b/>
          <w:bCs/>
          <w:color w:val="000000"/>
        </w:rPr>
        <w:t>Eligibility</w:t>
      </w:r>
    </w:p>
    <w:p w14:paraId="264120D5" w14:textId="34B3C128" w:rsidR="002B317F" w:rsidRDefault="002B317F" w:rsidP="002B317F">
      <w:pPr>
        <w:autoSpaceDE w:val="0"/>
        <w:autoSpaceDN w:val="0"/>
        <w:adjustRightInd w:val="0"/>
        <w:spacing w:after="0" w:line="240" w:lineRule="auto"/>
        <w:rPr>
          <w:rFonts w:ascii="Tahoma" w:eastAsia="F6" w:hAnsi="Tahoma" w:cs="Tahoma"/>
          <w:b/>
          <w:bCs/>
          <w:color w:val="000000"/>
        </w:rPr>
      </w:pPr>
    </w:p>
    <w:p w14:paraId="5EEB79E1" w14:textId="767A9148" w:rsidR="000F01D8" w:rsidRDefault="002B317F" w:rsidP="000F01D8">
      <w:pPr>
        <w:autoSpaceDE w:val="0"/>
        <w:autoSpaceDN w:val="0"/>
        <w:adjustRightInd w:val="0"/>
        <w:spacing w:after="0" w:line="240" w:lineRule="auto"/>
        <w:rPr>
          <w:rFonts w:ascii="Tahoma" w:eastAsia="F6" w:hAnsi="Tahoma" w:cs="Tahoma"/>
          <w:color w:val="000000"/>
        </w:rPr>
      </w:pPr>
      <w:r>
        <w:rPr>
          <w:rFonts w:ascii="Tahoma" w:eastAsia="F6" w:hAnsi="Tahoma" w:cs="Tahoma"/>
          <w:color w:val="000000"/>
        </w:rPr>
        <w:t>Whilst the initial conversation is not about establishing eligibility it is important that it is still con</w:t>
      </w:r>
      <w:r w:rsidR="000F01D8">
        <w:rPr>
          <w:rFonts w:ascii="Tahoma" w:eastAsia="F6" w:hAnsi="Tahoma" w:cs="Tahoma"/>
          <w:color w:val="000000"/>
        </w:rPr>
        <w:t xml:space="preserve">sidered and that you can evidence that the person can be supported safely through signposting or a </w:t>
      </w:r>
      <w:r w:rsidR="00D21824">
        <w:rPr>
          <w:rFonts w:ascii="Tahoma" w:eastAsia="F6" w:hAnsi="Tahoma" w:cs="Tahoma"/>
          <w:color w:val="000000"/>
        </w:rPr>
        <w:t>short-term</w:t>
      </w:r>
      <w:r w:rsidR="000F01D8">
        <w:rPr>
          <w:rFonts w:ascii="Tahoma" w:eastAsia="F6" w:hAnsi="Tahoma" w:cs="Tahoma"/>
          <w:color w:val="000000"/>
        </w:rPr>
        <w:t xml:space="preserve"> plan.</w:t>
      </w:r>
    </w:p>
    <w:p w14:paraId="0AAF9784" w14:textId="77777777" w:rsidR="000F01D8" w:rsidRDefault="000F01D8" w:rsidP="000F01D8">
      <w:pPr>
        <w:autoSpaceDE w:val="0"/>
        <w:autoSpaceDN w:val="0"/>
        <w:adjustRightInd w:val="0"/>
        <w:spacing w:after="0" w:line="240" w:lineRule="auto"/>
        <w:rPr>
          <w:rFonts w:ascii="Tahoma" w:eastAsia="F6" w:hAnsi="Tahoma" w:cs="Tahoma"/>
          <w:color w:val="000000"/>
        </w:rPr>
      </w:pPr>
    </w:p>
    <w:p w14:paraId="0D545037" w14:textId="4B2A8660" w:rsidR="000F01D8" w:rsidRDefault="000F01D8" w:rsidP="000F01D8">
      <w:pPr>
        <w:autoSpaceDE w:val="0"/>
        <w:autoSpaceDN w:val="0"/>
        <w:adjustRightInd w:val="0"/>
        <w:spacing w:after="0" w:line="240" w:lineRule="auto"/>
        <w:rPr>
          <w:rFonts w:ascii="Tahoma" w:eastAsia="F6" w:hAnsi="Tahoma" w:cs="Tahoma"/>
          <w:color w:val="000000"/>
        </w:rPr>
      </w:pPr>
      <w:r>
        <w:rPr>
          <w:rFonts w:ascii="Tahoma" w:eastAsia="F6" w:hAnsi="Tahoma" w:cs="Tahoma"/>
          <w:color w:val="000000"/>
        </w:rPr>
        <w:t xml:space="preserve">If the person is not eligible – The conversation record should be updated to include detail about the discussion regarding eligibility to ensure that the decision can be justified. It may be useful in these circumstances to refer to the Eligibility Decision Tool for guidance. </w:t>
      </w:r>
    </w:p>
    <w:p w14:paraId="7695F65D" w14:textId="6D3FCC79" w:rsidR="000F01D8" w:rsidRDefault="000F01D8" w:rsidP="000F01D8">
      <w:pPr>
        <w:autoSpaceDE w:val="0"/>
        <w:autoSpaceDN w:val="0"/>
        <w:adjustRightInd w:val="0"/>
        <w:spacing w:after="0" w:line="240" w:lineRule="auto"/>
        <w:rPr>
          <w:rFonts w:ascii="Tahoma" w:eastAsia="F6" w:hAnsi="Tahoma" w:cs="Tahoma"/>
          <w:color w:val="000000"/>
        </w:rPr>
      </w:pPr>
    </w:p>
    <w:p w14:paraId="72194A50" w14:textId="5B129859" w:rsidR="000F01D8" w:rsidRDefault="000F01D8" w:rsidP="000F01D8">
      <w:pPr>
        <w:autoSpaceDE w:val="0"/>
        <w:autoSpaceDN w:val="0"/>
        <w:adjustRightInd w:val="0"/>
        <w:spacing w:after="0" w:line="240" w:lineRule="auto"/>
        <w:rPr>
          <w:rFonts w:ascii="Tahoma" w:eastAsia="F6" w:hAnsi="Tahoma" w:cs="Tahoma"/>
          <w:color w:val="000000"/>
        </w:rPr>
      </w:pPr>
      <w:r>
        <w:rPr>
          <w:rFonts w:ascii="Tahoma" w:eastAsia="F6" w:hAnsi="Tahoma" w:cs="Tahoma"/>
          <w:color w:val="000000"/>
        </w:rPr>
        <w:t>If it is confirmed that the person has long term support needs and formal support is required, the Eligibility Decision Tool will be used to determine eligibility.</w:t>
      </w:r>
    </w:p>
    <w:p w14:paraId="4F44DB11" w14:textId="3CA19C56" w:rsidR="000F01D8" w:rsidRDefault="000F01D8" w:rsidP="000F01D8">
      <w:pPr>
        <w:autoSpaceDE w:val="0"/>
        <w:autoSpaceDN w:val="0"/>
        <w:adjustRightInd w:val="0"/>
        <w:spacing w:after="0" w:line="240" w:lineRule="auto"/>
        <w:rPr>
          <w:rFonts w:ascii="Tahoma" w:eastAsia="F6" w:hAnsi="Tahoma" w:cs="Tahoma"/>
          <w:color w:val="000000"/>
        </w:rPr>
      </w:pPr>
    </w:p>
    <w:p w14:paraId="06F57A97" w14:textId="758003CD" w:rsidR="005556E2" w:rsidRDefault="000F01D8" w:rsidP="000F01D8">
      <w:pPr>
        <w:autoSpaceDE w:val="0"/>
        <w:autoSpaceDN w:val="0"/>
        <w:adjustRightInd w:val="0"/>
        <w:spacing w:after="0" w:line="240" w:lineRule="auto"/>
        <w:rPr>
          <w:rFonts w:ascii="Tahoma" w:eastAsia="F6" w:hAnsi="Tahoma" w:cs="Tahoma"/>
          <w:color w:val="000000"/>
        </w:rPr>
      </w:pPr>
      <w:r>
        <w:rPr>
          <w:rFonts w:ascii="Tahoma" w:eastAsia="F6" w:hAnsi="Tahoma" w:cs="Tahoma"/>
          <w:color w:val="000000"/>
        </w:rPr>
        <w:t>If the person is eligible - The conversation record will not be amended but the detail of the needs and outcomes will be recorded on the support plan.</w:t>
      </w:r>
    </w:p>
    <w:p w14:paraId="25F1462D" w14:textId="73D488C0" w:rsidR="000D5910" w:rsidRDefault="000F01D8" w:rsidP="005556E2">
      <w:pPr>
        <w:rPr>
          <w:rFonts w:ascii="Tahoma" w:eastAsia="F6" w:hAnsi="Tahoma" w:cs="Tahoma"/>
          <w:color w:val="000000"/>
        </w:rPr>
      </w:pPr>
      <w:r>
        <w:rPr>
          <w:rFonts w:ascii="Tahoma" w:eastAsia="F6" w:hAnsi="Tahoma" w:cs="Tahoma"/>
          <w:color w:val="000000"/>
        </w:rPr>
        <w:br w:type="page"/>
      </w:r>
    </w:p>
    <w:p w14:paraId="7BCC948B" w14:textId="2C998623" w:rsidR="000D5910" w:rsidRDefault="000D5910" w:rsidP="005556E2">
      <w:pPr>
        <w:rPr>
          <w:rFonts w:ascii="Tahoma" w:eastAsia="F6" w:hAnsi="Tahoma" w:cs="Tahoma"/>
          <w:color w:val="000000"/>
        </w:rPr>
      </w:pPr>
      <w:r>
        <w:rPr>
          <w:noProof/>
          <w:lang w:eastAsia="en-GB"/>
        </w:rPr>
        <w:lastRenderedPageBreak/>
        <mc:AlternateContent>
          <mc:Choice Requires="wps">
            <w:drawing>
              <wp:anchor distT="0" distB="0" distL="114300" distR="114300" simplePos="0" relativeHeight="251695104" behindDoc="0" locked="0" layoutInCell="1" allowOverlap="1" wp14:anchorId="0123BDEC" wp14:editId="18BBB326">
                <wp:simplePos x="0" y="0"/>
                <wp:positionH relativeFrom="page">
                  <wp:align>right</wp:align>
                </wp:positionH>
                <wp:positionV relativeFrom="paragraph">
                  <wp:posOffset>168910</wp:posOffset>
                </wp:positionV>
                <wp:extent cx="4856170" cy="504825"/>
                <wp:effectExtent l="0" t="0" r="20955" b="28575"/>
                <wp:wrapNone/>
                <wp:docPr id="18" name="Rectangle 18"/>
                <wp:cNvGraphicFramePr/>
                <a:graphic xmlns:a="http://schemas.openxmlformats.org/drawingml/2006/main">
                  <a:graphicData uri="http://schemas.microsoft.com/office/word/2010/wordprocessingShape">
                    <wps:wsp>
                      <wps:cNvSpPr/>
                      <wps:spPr>
                        <a:xfrm>
                          <a:off x="0" y="0"/>
                          <a:ext cx="4856170" cy="504825"/>
                        </a:xfrm>
                        <a:prstGeom prst="rect">
                          <a:avLst/>
                        </a:prstGeom>
                        <a:solidFill>
                          <a:srgbClr val="750D68"/>
                        </a:solidFill>
                        <a:ln w="12700" cap="flat" cmpd="sng" algn="ctr">
                          <a:solidFill>
                            <a:srgbClr val="750D68"/>
                          </a:solidFill>
                          <a:prstDash val="solid"/>
                          <a:miter lim="800000"/>
                        </a:ln>
                        <a:effectLst/>
                      </wps:spPr>
                      <wps:txbx>
                        <w:txbxContent>
                          <w:p w14:paraId="7C6EBBC0" w14:textId="318C4F4B" w:rsidR="002B317F" w:rsidRPr="00682300" w:rsidRDefault="002B317F" w:rsidP="002B317F">
                            <w:pPr>
                              <w:spacing w:after="0"/>
                              <w:rPr>
                                <w:sz w:val="28"/>
                                <w:szCs w:val="28"/>
                              </w:rPr>
                            </w:pPr>
                            <w:r>
                              <w:rPr>
                                <w:sz w:val="28"/>
                                <w:szCs w:val="28"/>
                              </w:rPr>
                              <w:t xml:space="preserve">   </w:t>
                            </w:r>
                            <w:r w:rsidRPr="00125FA4">
                              <w:rPr>
                                <w:sz w:val="24"/>
                                <w:szCs w:val="28"/>
                              </w:rPr>
                              <w:t xml:space="preserve">Page </w:t>
                            </w:r>
                            <w:r>
                              <w:rPr>
                                <w:sz w:val="24"/>
                                <w:szCs w:val="28"/>
                              </w:rPr>
                              <w:t>3</w:t>
                            </w:r>
                            <w:r w:rsidRPr="00125FA4">
                              <w:rPr>
                                <w:sz w:val="24"/>
                                <w:szCs w:val="28"/>
                              </w:rPr>
                              <w:t xml:space="preserve"> of 4 </w:t>
                            </w:r>
                            <w:r>
                              <w:rPr>
                                <w:sz w:val="28"/>
                                <w:szCs w:val="28"/>
                              </w:rPr>
                              <w:tab/>
                            </w:r>
                            <w:r>
                              <w:rPr>
                                <w:sz w:val="28"/>
                                <w:szCs w:val="28"/>
                              </w:rPr>
                              <w:tab/>
                            </w:r>
                            <w:r>
                              <w:rPr>
                                <w:sz w:val="28"/>
                                <w:szCs w:val="28"/>
                              </w:rPr>
                              <w:tab/>
                              <w:t xml:space="preserve">                           </w:t>
                            </w:r>
                            <w:r w:rsidR="00D85EB9">
                              <w:rPr>
                                <w:sz w:val="28"/>
                                <w:szCs w:val="28"/>
                              </w:rPr>
                              <w:t xml:space="preserve">          </w:t>
                            </w:r>
                            <w:r>
                              <w:rPr>
                                <w:sz w:val="28"/>
                                <w:szCs w:val="28"/>
                              </w:rPr>
                              <w:t xml:space="preserve"> </w:t>
                            </w:r>
                            <w:r w:rsidRPr="00E01C9A">
                              <w:rPr>
                                <w:b/>
                                <w:sz w:val="28"/>
                                <w:szCs w:val="28"/>
                              </w:rPr>
                              <w:t>Adult Social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3BDEC" id="Rectangle 18" o:spid="_x0000_s1030" style="position:absolute;margin-left:331.2pt;margin-top:13.3pt;width:382.4pt;height:39.75pt;z-index:251695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" fillcolor="#750d68" strokecolor="#750d68" strokeweight="1pt">
                <v:textbox>
                  <w:txbxContent>
                    <w:p w14:paraId="7C6EBBC0" w14:textId="318C4F4B" w:rsidR="002B317F" w:rsidRPr="00682300" w:rsidRDefault="002B317F" w:rsidP="002B317F">
                      <w:pPr>
                        <w:spacing w:after="0"/>
                        <w:rPr>
                          <w:sz w:val="28"/>
                          <w:szCs w:val="28"/>
                        </w:rPr>
                      </w:pPr>
                      <w:r>
                        <w:rPr>
                          <w:sz w:val="28"/>
                          <w:szCs w:val="28"/>
                        </w:rPr>
                        <w:t xml:space="preserve">   </w:t>
                      </w:r>
                      <w:r w:rsidRPr="00125FA4">
                        <w:rPr>
                          <w:sz w:val="24"/>
                          <w:szCs w:val="28"/>
                        </w:rPr>
                        <w:t xml:space="preserve">Page </w:t>
                      </w:r>
                      <w:r>
                        <w:rPr>
                          <w:sz w:val="24"/>
                          <w:szCs w:val="28"/>
                        </w:rPr>
                        <w:t>3</w:t>
                      </w:r>
                      <w:r w:rsidRPr="00125FA4">
                        <w:rPr>
                          <w:sz w:val="24"/>
                          <w:szCs w:val="28"/>
                        </w:rPr>
                        <w:t xml:space="preserve"> of 4 </w:t>
                      </w:r>
                      <w:r>
                        <w:rPr>
                          <w:sz w:val="28"/>
                          <w:szCs w:val="28"/>
                        </w:rPr>
                        <w:tab/>
                      </w:r>
                      <w:r>
                        <w:rPr>
                          <w:sz w:val="28"/>
                          <w:szCs w:val="28"/>
                        </w:rPr>
                        <w:tab/>
                      </w:r>
                      <w:r>
                        <w:rPr>
                          <w:sz w:val="28"/>
                          <w:szCs w:val="28"/>
                        </w:rPr>
                        <w:tab/>
                        <w:t xml:space="preserve">                           </w:t>
                      </w:r>
                      <w:r w:rsidR="00D85EB9">
                        <w:rPr>
                          <w:sz w:val="28"/>
                          <w:szCs w:val="28"/>
                        </w:rPr>
                        <w:t xml:space="preserve">          </w:t>
                      </w:r>
                      <w:r>
                        <w:rPr>
                          <w:sz w:val="28"/>
                          <w:szCs w:val="28"/>
                        </w:rPr>
                        <w:t xml:space="preserve"> </w:t>
                      </w:r>
                      <w:r w:rsidRPr="00E01C9A">
                        <w:rPr>
                          <w:b/>
                          <w:sz w:val="28"/>
                          <w:szCs w:val="28"/>
                        </w:rPr>
                        <w:t>Adult Social Care</w:t>
                      </w:r>
                    </w:p>
                  </w:txbxContent>
                </v:textbox>
                <w10:wrap anchorx="page"/>
              </v:rect>
            </w:pict>
          </mc:Fallback>
        </mc:AlternateContent>
      </w:r>
      <w:r>
        <w:rPr>
          <w:noProof/>
          <w:lang w:eastAsia="en-GB"/>
        </w:rPr>
        <mc:AlternateContent>
          <mc:Choice Requires="wps">
            <w:drawing>
              <wp:anchor distT="0" distB="0" distL="114300" distR="114300" simplePos="0" relativeHeight="251739136" behindDoc="0" locked="0" layoutInCell="1" allowOverlap="1" wp14:anchorId="428599A2" wp14:editId="10D2AC4F">
                <wp:simplePos x="0" y="0"/>
                <wp:positionH relativeFrom="page">
                  <wp:posOffset>5715</wp:posOffset>
                </wp:positionH>
                <wp:positionV relativeFrom="paragraph">
                  <wp:posOffset>186055</wp:posOffset>
                </wp:positionV>
                <wp:extent cx="2619375" cy="485775"/>
                <wp:effectExtent l="0" t="0" r="9525" b="9525"/>
                <wp:wrapNone/>
                <wp:docPr id="2010498725" name="Text Box 2010498725"/>
                <wp:cNvGraphicFramePr/>
                <a:graphic xmlns:a="http://schemas.openxmlformats.org/drawingml/2006/main">
                  <a:graphicData uri="http://schemas.microsoft.com/office/word/2010/wordprocessingShape">
                    <wps:wsp>
                      <wps:cNvSpPr txBox="1"/>
                      <wps:spPr>
                        <a:xfrm>
                          <a:off x="0" y="0"/>
                          <a:ext cx="2619375" cy="485775"/>
                        </a:xfrm>
                        <a:prstGeom prst="rect">
                          <a:avLst/>
                        </a:prstGeom>
                        <a:solidFill>
                          <a:sysClr val="window" lastClr="FFFFFF"/>
                        </a:solidFill>
                        <a:ln w="6350">
                          <a:noFill/>
                        </a:ln>
                        <a:effectLst/>
                      </wps:spPr>
                      <wps:txbx>
                        <w:txbxContent>
                          <w:p w14:paraId="79F010E1" w14:textId="77777777" w:rsidR="000D5910" w:rsidRDefault="000D5910" w:rsidP="000D5910">
                            <w:r w:rsidRPr="009F2EF9">
                              <w:rPr>
                                <w:noProof/>
                                <w:lang w:eastAsia="en-GB"/>
                              </w:rPr>
                              <w:drawing>
                                <wp:inline distT="0" distB="0" distL="0" distR="0" wp14:anchorId="5332BF36" wp14:editId="5CDE5E1F">
                                  <wp:extent cx="1374140" cy="387985"/>
                                  <wp:effectExtent l="0" t="0" r="0" b="0"/>
                                  <wp:docPr id="207293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4140" cy="387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8599A2" id="Text Box 2010498725" o:spid="_x0000_s1031" type="#_x0000_t202" style="position:absolute;margin-left:.45pt;margin-top:14.65pt;width:206.25pt;height:38.25pt;z-index:2517391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" fillcolor="window" stroked="f" strokeweight=".5pt">
                <v:textbox>
                  <w:txbxContent>
                    <w:p w14:paraId="79F010E1" w14:textId="77777777" w:rsidR="000D5910" w:rsidRDefault="000D5910" w:rsidP="000D5910">
                      <w:r w:rsidRPr="009F2EF9">
                        <w:rPr>
                          <w:noProof/>
                          <w:lang w:eastAsia="en-GB"/>
                        </w:rPr>
                        <w:drawing>
                          <wp:inline distT="0" distB="0" distL="0" distR="0" wp14:anchorId="5332BF36" wp14:editId="5CDE5E1F">
                            <wp:extent cx="1374140" cy="387985"/>
                            <wp:effectExtent l="0" t="0" r="0" b="0"/>
                            <wp:docPr id="207293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4140" cy="387985"/>
                                    </a:xfrm>
                                    <a:prstGeom prst="rect">
                                      <a:avLst/>
                                    </a:prstGeom>
                                    <a:noFill/>
                                    <a:ln>
                                      <a:noFill/>
                                    </a:ln>
                                  </pic:spPr>
                                </pic:pic>
                              </a:graphicData>
                            </a:graphic>
                          </wp:inline>
                        </w:drawing>
                      </w:r>
                    </w:p>
                  </w:txbxContent>
                </v:textbox>
                <w10:wrap anchorx="page"/>
              </v:shape>
            </w:pict>
          </mc:Fallback>
        </mc:AlternateContent>
      </w:r>
      <w:r>
        <w:rPr>
          <w:rFonts w:ascii="Arial" w:hAnsi="Arial" w:cs="Arial"/>
          <w:noProof/>
          <w:lang w:eastAsia="en-GB"/>
        </w:rPr>
        <mc:AlternateContent>
          <mc:Choice Requires="wps">
            <w:drawing>
              <wp:anchor distT="0" distB="0" distL="114300" distR="114300" simplePos="0" relativeHeight="251705344" behindDoc="0" locked="0" layoutInCell="1" allowOverlap="1" wp14:anchorId="3DA24B78" wp14:editId="21D48FE6">
                <wp:simplePos x="0" y="0"/>
                <wp:positionH relativeFrom="page">
                  <wp:align>left</wp:align>
                </wp:positionH>
                <wp:positionV relativeFrom="paragraph">
                  <wp:posOffset>6350</wp:posOffset>
                </wp:positionV>
                <wp:extent cx="7549116" cy="159488"/>
                <wp:effectExtent l="0" t="0" r="13970" b="12065"/>
                <wp:wrapNone/>
                <wp:docPr id="23" name="Rectangle 23"/>
                <wp:cNvGraphicFramePr/>
                <a:graphic xmlns:a="http://schemas.openxmlformats.org/drawingml/2006/main">
                  <a:graphicData uri="http://schemas.microsoft.com/office/word/2010/wordprocessingShape">
                    <wps:wsp>
                      <wps:cNvSpPr/>
                      <wps:spPr>
                        <a:xfrm>
                          <a:off x="0" y="0"/>
                          <a:ext cx="7549116" cy="15948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7AE53" id="Rectangle 23" o:spid="_x0000_s1026" style="position:absolute;margin-left:0;margin-top:.5pt;width:594.4pt;height:12.55pt;z-index:251705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" fillcolor="#5b9bd5" strokecolor="#41719c" strokeweight="1pt">
                <w10:wrap anchorx="page"/>
              </v:rect>
            </w:pict>
          </mc:Fallback>
        </mc:AlternateContent>
      </w:r>
      <w:r>
        <w:rPr>
          <w:noProof/>
          <w:lang w:eastAsia="en-GB"/>
        </w:rPr>
        <mc:AlternateContent>
          <mc:Choice Requires="wps">
            <w:drawing>
              <wp:anchor distT="0" distB="0" distL="114300" distR="114300" simplePos="0" relativeHeight="251703296" behindDoc="0" locked="0" layoutInCell="1" allowOverlap="1" wp14:anchorId="195B959B" wp14:editId="7634DF03">
                <wp:simplePos x="0" y="0"/>
                <wp:positionH relativeFrom="page">
                  <wp:align>left</wp:align>
                </wp:positionH>
                <wp:positionV relativeFrom="paragraph">
                  <wp:posOffset>-440055</wp:posOffset>
                </wp:positionV>
                <wp:extent cx="7559350" cy="435935"/>
                <wp:effectExtent l="0" t="0" r="22860" b="21590"/>
                <wp:wrapNone/>
                <wp:docPr id="22" name="Rectangle 22"/>
                <wp:cNvGraphicFramePr/>
                <a:graphic xmlns:a="http://schemas.openxmlformats.org/drawingml/2006/main">
                  <a:graphicData uri="http://schemas.microsoft.com/office/word/2010/wordprocessingShape">
                    <wps:wsp>
                      <wps:cNvSpPr/>
                      <wps:spPr>
                        <a:xfrm>
                          <a:off x="0" y="0"/>
                          <a:ext cx="7559350" cy="435935"/>
                        </a:xfrm>
                        <a:prstGeom prst="rect">
                          <a:avLst/>
                        </a:prstGeom>
                        <a:solidFill>
                          <a:srgbClr val="750D68"/>
                        </a:solidFill>
                        <a:ln w="12700" cap="flat" cmpd="sng" algn="ctr">
                          <a:solidFill>
                            <a:srgbClr val="5B9BD5">
                              <a:shade val="50000"/>
                            </a:srgbClr>
                          </a:solidFill>
                          <a:prstDash val="solid"/>
                          <a:miter lim="800000"/>
                        </a:ln>
                        <a:effectLst/>
                      </wps:spPr>
                      <wps:txbx>
                        <w:txbxContent>
                          <w:p w14:paraId="7097686D" w14:textId="77777777" w:rsidR="005556E2" w:rsidRDefault="005556E2" w:rsidP="005556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B959B" id="Rectangle 22" o:spid="_x0000_s1032" style="position:absolute;margin-left:0;margin-top:-34.65pt;width:595.2pt;height:34.35pt;z-index:251703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" fillcolor="#750d68" strokecolor="#41719c" strokeweight="1pt">
                <v:textbox>
                  <w:txbxContent>
                    <w:p w14:paraId="7097686D" w14:textId="77777777" w:rsidR="005556E2" w:rsidRDefault="005556E2" w:rsidP="005556E2"/>
                  </w:txbxContent>
                </v:textbox>
                <w10:wrap anchorx="page"/>
              </v:rect>
            </w:pict>
          </mc:Fallback>
        </mc:AlternateContent>
      </w:r>
    </w:p>
    <w:p w14:paraId="7A7DA305" w14:textId="78F35837" w:rsidR="000D5910" w:rsidRDefault="000D5910" w:rsidP="005556E2">
      <w:pPr>
        <w:rPr>
          <w:rFonts w:ascii="Tahoma" w:hAnsi="Tahoma" w:cs="Tahoma"/>
          <w:b/>
          <w:bCs/>
        </w:rPr>
      </w:pPr>
    </w:p>
    <w:p w14:paraId="00C557D1" w14:textId="275EFEC9" w:rsidR="000D5910" w:rsidRDefault="000D5910" w:rsidP="005556E2">
      <w:pPr>
        <w:rPr>
          <w:rFonts w:ascii="Tahoma" w:hAnsi="Tahoma" w:cs="Tahoma"/>
          <w:b/>
          <w:bCs/>
        </w:rPr>
      </w:pPr>
    </w:p>
    <w:p w14:paraId="20B4DEE2" w14:textId="6984678C" w:rsidR="00CB0BE9" w:rsidRDefault="00E82B9B" w:rsidP="005556E2">
      <w:pPr>
        <w:rPr>
          <w:rFonts w:ascii="Tahoma" w:hAnsi="Tahoma" w:cs="Tahoma"/>
          <w:b/>
          <w:bCs/>
        </w:rPr>
      </w:pPr>
      <w:r w:rsidRPr="00E82B9B">
        <w:rPr>
          <w:rFonts w:ascii="Tahoma" w:hAnsi="Tahoma" w:cs="Tahoma"/>
          <w:b/>
          <w:bCs/>
        </w:rPr>
        <w:t>Checklist of Core Duties</w:t>
      </w:r>
    </w:p>
    <w:p w14:paraId="55D73687" w14:textId="63ADC954" w:rsidR="00CB0BE9" w:rsidRPr="00E82B9B" w:rsidRDefault="00CB0BE9" w:rsidP="00E82B9B">
      <w:pPr>
        <w:autoSpaceDE w:val="0"/>
        <w:autoSpaceDN w:val="0"/>
        <w:adjustRightInd w:val="0"/>
        <w:spacing w:after="0" w:line="240" w:lineRule="auto"/>
        <w:rPr>
          <w:rFonts w:ascii="Tahoma" w:hAnsi="Tahoma" w:cs="Tahoma"/>
          <w:b/>
          <w:bCs/>
        </w:rPr>
      </w:pPr>
    </w:p>
    <w:p w14:paraId="258E1BBF" w14:textId="766F6BF8" w:rsidR="00E82B9B" w:rsidRPr="00E82B9B" w:rsidRDefault="00E82B9B" w:rsidP="00E82B9B">
      <w:pPr>
        <w:autoSpaceDE w:val="0"/>
        <w:autoSpaceDN w:val="0"/>
        <w:adjustRightInd w:val="0"/>
        <w:spacing w:after="0" w:line="240" w:lineRule="auto"/>
        <w:rPr>
          <w:rFonts w:ascii="Tahoma" w:hAnsi="Tahoma" w:cs="Tahoma"/>
        </w:rPr>
      </w:pPr>
      <w:r w:rsidRPr="00E82B9B">
        <w:rPr>
          <w:rFonts w:ascii="Tahoma" w:hAnsi="Tahoma" w:cs="Tahoma"/>
        </w:rPr>
        <w:t>Local Authorities must:</w:t>
      </w:r>
    </w:p>
    <w:p w14:paraId="57CB3711" w14:textId="1AD2CBE6" w:rsidR="00E82B9B" w:rsidRPr="00E82B9B" w:rsidRDefault="00CB0BE9" w:rsidP="00E82B9B">
      <w:pPr>
        <w:pStyle w:val="ListParagraph"/>
        <w:numPr>
          <w:ilvl w:val="0"/>
          <w:numId w:val="8"/>
        </w:numPr>
        <w:autoSpaceDE w:val="0"/>
        <w:autoSpaceDN w:val="0"/>
        <w:adjustRightInd w:val="0"/>
        <w:spacing w:after="0" w:line="240" w:lineRule="auto"/>
        <w:rPr>
          <w:rFonts w:ascii="Tahoma" w:hAnsi="Tahoma" w:cs="Tahoma"/>
        </w:rPr>
      </w:pPr>
      <w:r>
        <w:rPr>
          <w:rFonts w:ascii="Tahoma" w:hAnsi="Tahoma" w:cs="Tahoma"/>
          <w:noProof/>
          <w:lang w:eastAsia="en-GB"/>
        </w:rPr>
        <w:drawing>
          <wp:anchor distT="0" distB="0" distL="114300" distR="114300" simplePos="0" relativeHeight="251719680" behindDoc="0" locked="0" layoutInCell="1" allowOverlap="1" wp14:anchorId="11A707E4" wp14:editId="35173A2E">
            <wp:simplePos x="0" y="0"/>
            <wp:positionH relativeFrom="margin">
              <wp:align>right</wp:align>
            </wp:positionH>
            <wp:positionV relativeFrom="paragraph">
              <wp:posOffset>87630</wp:posOffset>
            </wp:positionV>
            <wp:extent cx="2241550" cy="1495425"/>
            <wp:effectExtent l="0" t="0" r="635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41550" cy="1495425"/>
                    </a:xfrm>
                    <a:prstGeom prst="rect">
                      <a:avLst/>
                    </a:prstGeom>
                    <a:noFill/>
                  </pic:spPr>
                </pic:pic>
              </a:graphicData>
            </a:graphic>
          </wp:anchor>
        </w:drawing>
      </w:r>
      <w:r w:rsidR="00E82B9B" w:rsidRPr="00E82B9B">
        <w:rPr>
          <w:rFonts w:ascii="Tahoma" w:hAnsi="Tahoma" w:cs="Tahoma"/>
        </w:rPr>
        <w:t>Carry out an appropriate and proportionate assessment:</w:t>
      </w:r>
    </w:p>
    <w:p w14:paraId="2A0C685C" w14:textId="1E00ABFD" w:rsidR="00E82B9B" w:rsidRPr="00E82B9B" w:rsidRDefault="00E82B9B" w:rsidP="00E82B9B">
      <w:pPr>
        <w:pStyle w:val="ListParagraph"/>
        <w:numPr>
          <w:ilvl w:val="0"/>
          <w:numId w:val="8"/>
        </w:numPr>
        <w:autoSpaceDE w:val="0"/>
        <w:autoSpaceDN w:val="0"/>
        <w:adjustRightInd w:val="0"/>
        <w:spacing w:after="0" w:line="240" w:lineRule="auto"/>
        <w:rPr>
          <w:rFonts w:ascii="Tahoma" w:hAnsi="Tahoma" w:cs="Tahoma"/>
        </w:rPr>
      </w:pPr>
      <w:r w:rsidRPr="00E82B9B">
        <w:rPr>
          <w:rFonts w:ascii="Tahoma" w:hAnsi="Tahoma" w:cs="Tahoma"/>
        </w:rPr>
        <w:t>Support the individual to lead the process</w:t>
      </w:r>
    </w:p>
    <w:p w14:paraId="390C5B74" w14:textId="4C3FE894" w:rsidR="00E82B9B" w:rsidRPr="00E82B9B" w:rsidRDefault="00E82B9B" w:rsidP="00E82B9B">
      <w:pPr>
        <w:pStyle w:val="ListParagraph"/>
        <w:numPr>
          <w:ilvl w:val="0"/>
          <w:numId w:val="8"/>
        </w:numPr>
        <w:autoSpaceDE w:val="0"/>
        <w:autoSpaceDN w:val="0"/>
        <w:adjustRightInd w:val="0"/>
        <w:spacing w:after="0" w:line="240" w:lineRule="auto"/>
        <w:rPr>
          <w:rFonts w:ascii="Tahoma" w:hAnsi="Tahoma" w:cs="Tahoma"/>
        </w:rPr>
      </w:pPr>
      <w:r w:rsidRPr="00E82B9B">
        <w:rPr>
          <w:rFonts w:ascii="Tahoma" w:hAnsi="Tahoma" w:cs="Tahoma"/>
        </w:rPr>
        <w:t>Involve an advocate (a family member, friend or independent advocate) to help the</w:t>
      </w:r>
    </w:p>
    <w:p w14:paraId="3DB8F48D" w14:textId="62F77C9E" w:rsidR="00E82B9B" w:rsidRPr="00E82B9B" w:rsidRDefault="00E82B9B" w:rsidP="00E82B9B">
      <w:pPr>
        <w:pStyle w:val="ListParagraph"/>
        <w:numPr>
          <w:ilvl w:val="0"/>
          <w:numId w:val="8"/>
        </w:numPr>
        <w:autoSpaceDE w:val="0"/>
        <w:autoSpaceDN w:val="0"/>
        <w:adjustRightInd w:val="0"/>
        <w:spacing w:after="0" w:line="240" w:lineRule="auto"/>
        <w:rPr>
          <w:rFonts w:ascii="Tahoma" w:hAnsi="Tahoma" w:cs="Tahoma"/>
        </w:rPr>
      </w:pPr>
      <w:r w:rsidRPr="00E82B9B">
        <w:rPr>
          <w:rFonts w:ascii="Tahoma" w:hAnsi="Tahoma" w:cs="Tahoma"/>
        </w:rPr>
        <w:t>Individual through the process where the individual has capacity but has substantial difficulty understanding, retaining and using the relevant information</w:t>
      </w:r>
    </w:p>
    <w:p w14:paraId="0DEE528B" w14:textId="7C9F4970" w:rsidR="00E82B9B" w:rsidRPr="00E82B9B" w:rsidRDefault="00E82B9B" w:rsidP="00E82B9B">
      <w:pPr>
        <w:pStyle w:val="ListParagraph"/>
        <w:numPr>
          <w:ilvl w:val="0"/>
          <w:numId w:val="8"/>
        </w:numPr>
        <w:autoSpaceDE w:val="0"/>
        <w:autoSpaceDN w:val="0"/>
        <w:adjustRightInd w:val="0"/>
        <w:spacing w:after="0" w:line="240" w:lineRule="auto"/>
        <w:rPr>
          <w:rFonts w:ascii="Tahoma" w:hAnsi="Tahoma" w:cs="Tahoma"/>
        </w:rPr>
      </w:pPr>
      <w:r w:rsidRPr="00E82B9B">
        <w:rPr>
          <w:rFonts w:ascii="Tahoma" w:eastAsia="F6" w:hAnsi="Tahoma" w:cs="Tahoma"/>
        </w:rPr>
        <w:t>I</w:t>
      </w:r>
      <w:r w:rsidRPr="00E82B9B">
        <w:rPr>
          <w:rFonts w:ascii="Tahoma" w:hAnsi="Tahoma" w:cs="Tahoma"/>
        </w:rPr>
        <w:t>nvolve a person who has specific training and expertise where appropriate to carry out a safeguarding enquiry where a person may be at risk of abuse or neglect</w:t>
      </w:r>
    </w:p>
    <w:p w14:paraId="0AE150C7" w14:textId="479ACD1D" w:rsidR="00E82B9B" w:rsidRPr="00E82B9B" w:rsidRDefault="00E82B9B" w:rsidP="00E82B9B">
      <w:pPr>
        <w:pStyle w:val="ListParagraph"/>
        <w:numPr>
          <w:ilvl w:val="0"/>
          <w:numId w:val="8"/>
        </w:numPr>
        <w:autoSpaceDE w:val="0"/>
        <w:autoSpaceDN w:val="0"/>
        <w:adjustRightInd w:val="0"/>
        <w:spacing w:after="0" w:line="240" w:lineRule="auto"/>
        <w:rPr>
          <w:rFonts w:ascii="Tahoma" w:hAnsi="Tahoma" w:cs="Tahoma"/>
        </w:rPr>
      </w:pPr>
      <w:r w:rsidRPr="00E82B9B">
        <w:rPr>
          <w:rFonts w:ascii="Tahoma" w:hAnsi="Tahoma" w:cs="Tahoma"/>
        </w:rPr>
        <w:t xml:space="preserve">Ensure that the assessment is completed in a suitable </w:t>
      </w:r>
      <w:proofErr w:type="gramStart"/>
      <w:r w:rsidRPr="00E82B9B">
        <w:rPr>
          <w:rFonts w:ascii="Tahoma" w:hAnsi="Tahoma" w:cs="Tahoma"/>
        </w:rPr>
        <w:t>time period</w:t>
      </w:r>
      <w:proofErr w:type="gramEnd"/>
    </w:p>
    <w:p w14:paraId="55E8061E" w14:textId="77777777" w:rsidR="00E82B9B" w:rsidRPr="00E82B9B" w:rsidRDefault="00E82B9B" w:rsidP="00E82B9B">
      <w:pPr>
        <w:pStyle w:val="ListParagraph"/>
        <w:numPr>
          <w:ilvl w:val="0"/>
          <w:numId w:val="8"/>
        </w:numPr>
        <w:rPr>
          <w:rFonts w:ascii="Tahoma" w:eastAsia="F6" w:hAnsi="Tahoma" w:cs="Tahoma"/>
          <w:color w:val="000000"/>
        </w:rPr>
      </w:pPr>
      <w:r w:rsidRPr="00E82B9B">
        <w:rPr>
          <w:rFonts w:ascii="Tahoma" w:hAnsi="Tahoma" w:cs="Tahoma"/>
        </w:rPr>
        <w:t>Ensure that the assessment is accurate and complete - reflecting the individual's needs</w:t>
      </w:r>
    </w:p>
    <w:p w14:paraId="7D60E894" w14:textId="66531FB2" w:rsidR="00E82B9B" w:rsidRDefault="00E82B9B" w:rsidP="00E82B9B">
      <w:pPr>
        <w:autoSpaceDE w:val="0"/>
        <w:autoSpaceDN w:val="0"/>
        <w:adjustRightInd w:val="0"/>
        <w:spacing w:after="0" w:line="240" w:lineRule="auto"/>
        <w:rPr>
          <w:rFonts w:ascii="Tahoma" w:hAnsi="Tahoma" w:cs="Tahoma"/>
          <w:b/>
          <w:bCs/>
        </w:rPr>
      </w:pPr>
      <w:r>
        <w:rPr>
          <w:rFonts w:ascii="Tahoma" w:hAnsi="Tahoma" w:cs="Tahoma"/>
          <w:b/>
          <w:bCs/>
        </w:rPr>
        <w:t>Frequently Asked Questions</w:t>
      </w:r>
    </w:p>
    <w:p w14:paraId="09C76EB4" w14:textId="56117FCE" w:rsidR="00E82B9B" w:rsidRDefault="00D8015F" w:rsidP="00D8015F">
      <w:pPr>
        <w:autoSpaceDE w:val="0"/>
        <w:autoSpaceDN w:val="0"/>
        <w:adjustRightInd w:val="0"/>
        <w:spacing w:after="0" w:line="240" w:lineRule="auto"/>
        <w:rPr>
          <w:rFonts w:ascii="Tahoma" w:hAnsi="Tahoma" w:cs="Tahoma"/>
          <w:b/>
          <w:bCs/>
        </w:rPr>
      </w:pPr>
      <w:r w:rsidRPr="00C41A2B">
        <w:rPr>
          <w:rFonts w:ascii="Tahoma" w:hAnsi="Tahoma" w:cs="Tahoma"/>
          <w:b/>
          <w:bCs/>
          <w:noProof/>
          <w:lang w:eastAsia="en-GB"/>
        </w:rPr>
        <w:drawing>
          <wp:anchor distT="0" distB="0" distL="114300" distR="114300" simplePos="0" relativeHeight="251726848" behindDoc="0" locked="0" layoutInCell="1" allowOverlap="1" wp14:anchorId="1D1211D4" wp14:editId="571FB3B4">
            <wp:simplePos x="0" y="0"/>
            <wp:positionH relativeFrom="margin">
              <wp:align>left</wp:align>
            </wp:positionH>
            <wp:positionV relativeFrom="paragraph">
              <wp:posOffset>47625</wp:posOffset>
            </wp:positionV>
            <wp:extent cx="2638425" cy="1825734"/>
            <wp:effectExtent l="0" t="0" r="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38425" cy="1825734"/>
                    </a:xfrm>
                    <a:prstGeom prst="rect">
                      <a:avLst/>
                    </a:prstGeom>
                    <a:noFill/>
                    <a:ln>
                      <a:noFill/>
                    </a:ln>
                  </pic:spPr>
                </pic:pic>
              </a:graphicData>
            </a:graphic>
          </wp:anchor>
        </w:drawing>
      </w:r>
      <w:r w:rsidR="00E82B9B">
        <w:rPr>
          <w:rFonts w:ascii="Tahoma" w:hAnsi="Tahoma" w:cs="Tahoma"/>
          <w:b/>
          <w:bCs/>
        </w:rPr>
        <w:t>What if I have more than one conversation?</w:t>
      </w:r>
    </w:p>
    <w:p w14:paraId="21819723" w14:textId="77777777" w:rsidR="00E82B9B" w:rsidRDefault="00E82B9B" w:rsidP="00E82B9B">
      <w:pPr>
        <w:autoSpaceDE w:val="0"/>
        <w:autoSpaceDN w:val="0"/>
        <w:adjustRightInd w:val="0"/>
        <w:spacing w:after="0" w:line="240" w:lineRule="auto"/>
        <w:rPr>
          <w:rFonts w:ascii="Tahoma" w:hAnsi="Tahoma" w:cs="Tahoma"/>
          <w:b/>
          <w:bCs/>
        </w:rPr>
      </w:pPr>
    </w:p>
    <w:p w14:paraId="2AB8A06A" w14:textId="02AFC377" w:rsidR="00E82B9B" w:rsidRDefault="00E82B9B" w:rsidP="00E82B9B">
      <w:pPr>
        <w:autoSpaceDE w:val="0"/>
        <w:autoSpaceDN w:val="0"/>
        <w:adjustRightInd w:val="0"/>
        <w:spacing w:after="0" w:line="240" w:lineRule="auto"/>
        <w:rPr>
          <w:rFonts w:ascii="Tahoma" w:hAnsi="Tahoma" w:cs="Tahoma"/>
        </w:rPr>
      </w:pPr>
      <w:r>
        <w:rPr>
          <w:rFonts w:ascii="Tahoma" w:hAnsi="Tahoma" w:cs="Tahoma"/>
        </w:rPr>
        <w:t xml:space="preserve">It is likely that once you are allocated a case, you will have several conversations with a </w:t>
      </w:r>
      <w:r w:rsidR="007309C7">
        <w:rPr>
          <w:rFonts w:ascii="Tahoma" w:hAnsi="Tahoma" w:cs="Tahoma"/>
        </w:rPr>
        <w:t>resident</w:t>
      </w:r>
      <w:r>
        <w:rPr>
          <w:rFonts w:ascii="Tahoma" w:hAnsi="Tahoma" w:cs="Tahoma"/>
        </w:rPr>
        <w:t xml:space="preserve"> as their situation changes. Many of these conversations will be recorded as case notes but where there is a significant discussion that leads to a change to the original actions, it should be recorded on a conversation document. Use your discretion to determine if additional information can be added to the original document creating a second </w:t>
      </w:r>
      <w:r w:rsidR="007E0763">
        <w:rPr>
          <w:rFonts w:ascii="Tahoma" w:hAnsi="Tahoma" w:cs="Tahoma"/>
        </w:rPr>
        <w:t>version or</w:t>
      </w:r>
      <w:r>
        <w:rPr>
          <w:rFonts w:ascii="Tahoma" w:hAnsi="Tahoma" w:cs="Tahoma"/>
        </w:rPr>
        <w:t xml:space="preserve"> completing a new one altogether.</w:t>
      </w:r>
    </w:p>
    <w:p w14:paraId="14A7557C" w14:textId="77777777" w:rsidR="00E82B9B" w:rsidRDefault="00E82B9B" w:rsidP="00E82B9B">
      <w:pPr>
        <w:autoSpaceDE w:val="0"/>
        <w:autoSpaceDN w:val="0"/>
        <w:adjustRightInd w:val="0"/>
        <w:spacing w:after="0" w:line="240" w:lineRule="auto"/>
        <w:rPr>
          <w:rFonts w:ascii="Tahoma" w:hAnsi="Tahoma" w:cs="Tahoma"/>
        </w:rPr>
      </w:pPr>
    </w:p>
    <w:p w14:paraId="07EEC44C" w14:textId="5AA604E6" w:rsidR="00E82B9B" w:rsidRDefault="00E82B9B" w:rsidP="00E82B9B">
      <w:pPr>
        <w:autoSpaceDE w:val="0"/>
        <w:autoSpaceDN w:val="0"/>
        <w:adjustRightInd w:val="0"/>
        <w:spacing w:after="0" w:line="240" w:lineRule="auto"/>
        <w:rPr>
          <w:rFonts w:ascii="Tahoma" w:hAnsi="Tahoma" w:cs="Tahoma"/>
          <w:b/>
          <w:bCs/>
        </w:rPr>
      </w:pPr>
      <w:r>
        <w:rPr>
          <w:rFonts w:ascii="Tahoma" w:hAnsi="Tahoma" w:cs="Tahoma"/>
          <w:b/>
          <w:bCs/>
        </w:rPr>
        <w:t xml:space="preserve">The </w:t>
      </w:r>
      <w:r w:rsidR="005E101A">
        <w:rPr>
          <w:rFonts w:ascii="Tahoma" w:hAnsi="Tahoma" w:cs="Tahoma"/>
          <w:b/>
          <w:bCs/>
        </w:rPr>
        <w:t>needs assessment</w:t>
      </w:r>
      <w:r>
        <w:rPr>
          <w:rFonts w:ascii="Tahoma" w:hAnsi="Tahoma" w:cs="Tahoma"/>
          <w:b/>
          <w:bCs/>
        </w:rPr>
        <w:t xml:space="preserve"> used to record all the needs domains, where should I record this now?</w:t>
      </w:r>
    </w:p>
    <w:p w14:paraId="34936A6F" w14:textId="1195F202" w:rsidR="00E82B9B" w:rsidRDefault="00E82B9B" w:rsidP="00E82B9B">
      <w:pPr>
        <w:autoSpaceDE w:val="0"/>
        <w:autoSpaceDN w:val="0"/>
        <w:adjustRightInd w:val="0"/>
        <w:spacing w:after="0" w:line="240" w:lineRule="auto"/>
        <w:rPr>
          <w:rFonts w:ascii="Tahoma" w:hAnsi="Tahoma" w:cs="Tahoma"/>
        </w:rPr>
      </w:pPr>
      <w:r>
        <w:rPr>
          <w:rFonts w:ascii="Tahoma" w:hAnsi="Tahoma" w:cs="Tahoma"/>
        </w:rPr>
        <w:t xml:space="preserve">The conversation you are having is determined by the presenting issues for the </w:t>
      </w:r>
      <w:r w:rsidR="005E101A">
        <w:rPr>
          <w:rFonts w:ascii="Tahoma" w:hAnsi="Tahoma" w:cs="Tahoma"/>
        </w:rPr>
        <w:t>resident</w:t>
      </w:r>
      <w:r>
        <w:rPr>
          <w:rFonts w:ascii="Tahoma" w:hAnsi="Tahoma" w:cs="Tahoma"/>
        </w:rPr>
        <w:t xml:space="preserve"> and they or the person who knows them best will tell you about the most relevant areas of their life that they are struggling with. If we go on to provide support whether it is long or short term, the needs and outcomes and how they can be met will be detailed in the support plan where the main headings are already present.</w:t>
      </w:r>
    </w:p>
    <w:p w14:paraId="48B95155" w14:textId="77777777" w:rsidR="00E82B9B" w:rsidRDefault="00E82B9B" w:rsidP="00E82B9B">
      <w:pPr>
        <w:autoSpaceDE w:val="0"/>
        <w:autoSpaceDN w:val="0"/>
        <w:adjustRightInd w:val="0"/>
        <w:spacing w:after="0" w:line="240" w:lineRule="auto"/>
        <w:rPr>
          <w:rFonts w:ascii="Tahoma" w:hAnsi="Tahoma" w:cs="Tahoma"/>
        </w:rPr>
      </w:pPr>
    </w:p>
    <w:p w14:paraId="1666EB6F" w14:textId="4F067634" w:rsidR="00E82B9B" w:rsidRDefault="00E82B9B" w:rsidP="00E82B9B">
      <w:pPr>
        <w:autoSpaceDE w:val="0"/>
        <w:autoSpaceDN w:val="0"/>
        <w:adjustRightInd w:val="0"/>
        <w:spacing w:after="0" w:line="240" w:lineRule="auto"/>
        <w:rPr>
          <w:rFonts w:ascii="Tahoma" w:hAnsi="Tahoma" w:cs="Tahoma"/>
        </w:rPr>
      </w:pPr>
      <w:r>
        <w:rPr>
          <w:rFonts w:ascii="Tahoma" w:hAnsi="Tahoma" w:cs="Tahoma"/>
        </w:rPr>
        <w:t xml:space="preserve">NOTE: The support plan will eventually change – but for now utilise the current support plan in </w:t>
      </w:r>
      <w:r w:rsidR="00EE5ACC">
        <w:rPr>
          <w:rFonts w:ascii="Tahoma" w:hAnsi="Tahoma" w:cs="Tahoma"/>
        </w:rPr>
        <w:t>LAS</w:t>
      </w:r>
      <w:r>
        <w:rPr>
          <w:rFonts w:ascii="Tahoma" w:hAnsi="Tahoma" w:cs="Tahoma"/>
        </w:rPr>
        <w:t>.</w:t>
      </w:r>
    </w:p>
    <w:p w14:paraId="167D0861" w14:textId="77777777" w:rsidR="00025C50" w:rsidRDefault="00025C50" w:rsidP="00E82B9B">
      <w:pPr>
        <w:autoSpaceDE w:val="0"/>
        <w:autoSpaceDN w:val="0"/>
        <w:adjustRightInd w:val="0"/>
        <w:spacing w:after="0" w:line="240" w:lineRule="auto"/>
        <w:rPr>
          <w:rFonts w:ascii="Tahoma" w:hAnsi="Tahoma" w:cs="Tahoma"/>
        </w:rPr>
      </w:pPr>
    </w:p>
    <w:p w14:paraId="12899396" w14:textId="77777777" w:rsidR="009A0FAE" w:rsidRDefault="009A0FAE" w:rsidP="00E82B9B">
      <w:pPr>
        <w:autoSpaceDE w:val="0"/>
        <w:autoSpaceDN w:val="0"/>
        <w:adjustRightInd w:val="0"/>
        <w:spacing w:after="0" w:line="240" w:lineRule="auto"/>
        <w:rPr>
          <w:rFonts w:ascii="Tahoma" w:hAnsi="Tahoma" w:cs="Tahoma"/>
        </w:rPr>
      </w:pPr>
    </w:p>
    <w:p w14:paraId="265F2D25" w14:textId="77777777" w:rsidR="009A0FAE" w:rsidRDefault="009A0FAE" w:rsidP="00E82B9B">
      <w:pPr>
        <w:autoSpaceDE w:val="0"/>
        <w:autoSpaceDN w:val="0"/>
        <w:adjustRightInd w:val="0"/>
        <w:spacing w:after="0" w:line="240" w:lineRule="auto"/>
        <w:rPr>
          <w:rFonts w:ascii="Tahoma" w:hAnsi="Tahoma" w:cs="Tahoma"/>
        </w:rPr>
      </w:pPr>
    </w:p>
    <w:p w14:paraId="21BDB897" w14:textId="77777777" w:rsidR="009A0FAE" w:rsidRDefault="009A0FAE" w:rsidP="00E82B9B">
      <w:pPr>
        <w:autoSpaceDE w:val="0"/>
        <w:autoSpaceDN w:val="0"/>
        <w:adjustRightInd w:val="0"/>
        <w:spacing w:after="0" w:line="240" w:lineRule="auto"/>
        <w:rPr>
          <w:rFonts w:ascii="Tahoma" w:hAnsi="Tahoma" w:cs="Tahoma"/>
        </w:rPr>
      </w:pPr>
    </w:p>
    <w:p w14:paraId="11590F53" w14:textId="77777777" w:rsidR="009A0FAE" w:rsidRDefault="009A0FAE" w:rsidP="00E82B9B">
      <w:pPr>
        <w:autoSpaceDE w:val="0"/>
        <w:autoSpaceDN w:val="0"/>
        <w:adjustRightInd w:val="0"/>
        <w:spacing w:after="0" w:line="240" w:lineRule="auto"/>
        <w:rPr>
          <w:rFonts w:ascii="Tahoma" w:hAnsi="Tahoma" w:cs="Tahoma"/>
        </w:rPr>
      </w:pPr>
    </w:p>
    <w:p w14:paraId="3D41FE21" w14:textId="77777777" w:rsidR="009A0FAE" w:rsidRDefault="009A0FAE" w:rsidP="00E82B9B">
      <w:pPr>
        <w:autoSpaceDE w:val="0"/>
        <w:autoSpaceDN w:val="0"/>
        <w:adjustRightInd w:val="0"/>
        <w:spacing w:after="0" w:line="240" w:lineRule="auto"/>
        <w:rPr>
          <w:rFonts w:ascii="Tahoma" w:hAnsi="Tahoma" w:cs="Tahoma"/>
        </w:rPr>
      </w:pPr>
    </w:p>
    <w:p w14:paraId="65C01ED8" w14:textId="77777777" w:rsidR="009A0FAE" w:rsidRDefault="009A0FAE" w:rsidP="00E82B9B">
      <w:pPr>
        <w:autoSpaceDE w:val="0"/>
        <w:autoSpaceDN w:val="0"/>
        <w:adjustRightInd w:val="0"/>
        <w:spacing w:after="0" w:line="240" w:lineRule="auto"/>
        <w:rPr>
          <w:rFonts w:ascii="Tahoma" w:hAnsi="Tahoma" w:cs="Tahoma"/>
        </w:rPr>
      </w:pPr>
    </w:p>
    <w:p w14:paraId="088C43EC" w14:textId="77777777" w:rsidR="009A0FAE" w:rsidRDefault="009A0FAE" w:rsidP="00E82B9B">
      <w:pPr>
        <w:autoSpaceDE w:val="0"/>
        <w:autoSpaceDN w:val="0"/>
        <w:adjustRightInd w:val="0"/>
        <w:spacing w:after="0" w:line="240" w:lineRule="auto"/>
        <w:rPr>
          <w:rFonts w:ascii="Tahoma" w:hAnsi="Tahoma" w:cs="Tahoma"/>
        </w:rPr>
      </w:pPr>
    </w:p>
    <w:p w14:paraId="26A81877" w14:textId="77777777" w:rsidR="009A0FAE" w:rsidRDefault="009A0FAE" w:rsidP="00E82B9B">
      <w:pPr>
        <w:autoSpaceDE w:val="0"/>
        <w:autoSpaceDN w:val="0"/>
        <w:adjustRightInd w:val="0"/>
        <w:spacing w:after="0" w:line="240" w:lineRule="auto"/>
        <w:rPr>
          <w:rFonts w:ascii="Tahoma" w:hAnsi="Tahoma" w:cs="Tahoma"/>
        </w:rPr>
      </w:pPr>
    </w:p>
    <w:p w14:paraId="7DCBE801" w14:textId="7604875E" w:rsidR="000D5910" w:rsidRDefault="000D5910" w:rsidP="00E82B9B">
      <w:pPr>
        <w:autoSpaceDE w:val="0"/>
        <w:autoSpaceDN w:val="0"/>
        <w:adjustRightInd w:val="0"/>
        <w:spacing w:after="0" w:line="240" w:lineRule="auto"/>
        <w:rPr>
          <w:rFonts w:ascii="Tahoma" w:hAnsi="Tahoma" w:cs="Tahoma"/>
        </w:rPr>
      </w:pPr>
    </w:p>
    <w:p w14:paraId="489E31A1" w14:textId="19E0D4A2" w:rsidR="000D5910" w:rsidRDefault="009A0FAE" w:rsidP="00E82B9B">
      <w:pPr>
        <w:autoSpaceDE w:val="0"/>
        <w:autoSpaceDN w:val="0"/>
        <w:adjustRightInd w:val="0"/>
        <w:spacing w:after="0" w:line="240" w:lineRule="auto"/>
        <w:rPr>
          <w:rFonts w:ascii="Tahoma" w:hAnsi="Tahoma" w:cs="Tahoma"/>
        </w:rPr>
      </w:pPr>
      <w:r>
        <w:rPr>
          <w:noProof/>
          <w:lang w:eastAsia="en-GB"/>
        </w:rPr>
        <w:lastRenderedPageBreak/>
        <mc:AlternateContent>
          <mc:Choice Requires="wps">
            <w:drawing>
              <wp:anchor distT="0" distB="0" distL="114300" distR="114300" simplePos="0" relativeHeight="251730944" behindDoc="0" locked="0" layoutInCell="1" allowOverlap="1" wp14:anchorId="76CF2503" wp14:editId="6FC581A4">
                <wp:simplePos x="0" y="0"/>
                <wp:positionH relativeFrom="column">
                  <wp:posOffset>-685800</wp:posOffset>
                </wp:positionH>
                <wp:positionV relativeFrom="paragraph">
                  <wp:posOffset>206375</wp:posOffset>
                </wp:positionV>
                <wp:extent cx="2619375" cy="4857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2619375" cy="485775"/>
                        </a:xfrm>
                        <a:prstGeom prst="rect">
                          <a:avLst/>
                        </a:prstGeom>
                        <a:solidFill>
                          <a:schemeClr val="bg1"/>
                        </a:solidFill>
                        <a:ln w="6350">
                          <a:solidFill>
                            <a:schemeClr val="bg1"/>
                          </a:solidFill>
                        </a:ln>
                        <a:effectLst/>
                      </wps:spPr>
                      <wps:txbx>
                        <w:txbxContent>
                          <w:p w14:paraId="5D62FB49" w14:textId="43866309" w:rsidR="0057261D" w:rsidRDefault="009F2EF9" w:rsidP="0057261D">
                            <w:r w:rsidRPr="009F2EF9">
                              <w:rPr>
                                <w:noProof/>
                                <w:lang w:eastAsia="en-GB"/>
                              </w:rPr>
                              <w:drawing>
                                <wp:inline distT="0" distB="0" distL="0" distR="0" wp14:anchorId="15921BA6" wp14:editId="213B7ECE">
                                  <wp:extent cx="1374140" cy="387985"/>
                                  <wp:effectExtent l="0" t="0" r="0" b="0"/>
                                  <wp:docPr id="993716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4140" cy="387985"/>
                                          </a:xfrm>
                                          <a:prstGeom prst="rect">
                                            <a:avLst/>
                                          </a:prstGeom>
                                          <a:noFill/>
                                          <a:ln>
                                            <a:noFill/>
                                          </a:ln>
                                        </pic:spPr>
                                      </pic:pic>
                                    </a:graphicData>
                                  </a:graphic>
                                </wp:inline>
                              </w:drawing>
                            </w:r>
                            <w:r>
                              <w:rPr>
                                <w:noProof/>
                                <w:lang w:eastAsia="en-GB"/>
                              </w:rPr>
                              <w:drawing>
                                <wp:inline distT="0" distB="0" distL="0" distR="0" wp14:anchorId="7B516586" wp14:editId="71DED07B">
                                  <wp:extent cx="2430145" cy="444500"/>
                                  <wp:effectExtent l="0" t="0" r="8255" b="0"/>
                                  <wp:docPr id="1305731741" name="Picture 2" descr="http://im.croydon.net/collaboration/id/ic/Documents/logo.png"/>
                                  <wp:cNvGraphicFramePr/>
                                  <a:graphic xmlns:a="http://schemas.openxmlformats.org/drawingml/2006/main">
                                    <a:graphicData uri="http://schemas.openxmlformats.org/drawingml/2006/picture">
                                      <pic:pic xmlns:pic="http://schemas.openxmlformats.org/drawingml/2006/picture">
                                        <pic:nvPicPr>
                                          <pic:cNvPr id="1" name="Picture 2" descr="http://im.croydon.net/collaboration/id/ic/Documents/logo.pn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0145" cy="444500"/>
                                          </a:xfrm>
                                          <a:prstGeom prst="rect">
                                            <a:avLst/>
                                          </a:prstGeom>
                                          <a:noFill/>
                                          <a:ln>
                                            <a:noFill/>
                                          </a:ln>
                                        </pic:spPr>
                                      </pic:pic>
                                    </a:graphicData>
                                  </a:graphic>
                                </wp:inline>
                              </w:drawing>
                            </w:r>
                            <w:r w:rsidR="0057261D">
                              <w:rPr>
                                <w:noProof/>
                                <w:lang w:eastAsia="en-GB"/>
                              </w:rPr>
                              <w:drawing>
                                <wp:inline distT="0" distB="0" distL="0" distR="0" wp14:anchorId="28EBABA0" wp14:editId="3840F2B2">
                                  <wp:extent cx="2430145" cy="444864"/>
                                  <wp:effectExtent l="0" t="0" r="0" b="0"/>
                                  <wp:docPr id="49" name="Picture 2" descr="http://im.croydon.net/collaboration/id/ic/Documents/logo.png"/>
                                  <wp:cNvGraphicFramePr/>
                                  <a:graphic xmlns:a="http://schemas.openxmlformats.org/drawingml/2006/main">
                                    <a:graphicData uri="http://schemas.openxmlformats.org/drawingml/2006/picture">
                                      <pic:pic xmlns:pic="http://schemas.openxmlformats.org/drawingml/2006/picture">
                                        <pic:nvPicPr>
                                          <pic:cNvPr id="1" name="Picture 2" descr="http://im.croydon.net/collaboration/id/ic/Documents/logo.pn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0145" cy="4448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CF2503" id="Text Box 48" o:spid="_x0000_s1033" type="#_x0000_t202" style="position:absolute;margin-left:-54pt;margin-top:16.25pt;width:206.25pt;height:38.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" fillcolor="white [3212]" strokecolor="white [3212]" strokeweight=".5pt">
                <v:textbox>
                  <w:txbxContent>
                    <w:p w14:paraId="5D62FB49" w14:textId="43866309" w:rsidR="0057261D" w:rsidRDefault="009F2EF9" w:rsidP="0057261D">
                      <w:r w:rsidRPr="009F2EF9">
                        <w:rPr>
                          <w:noProof/>
                          <w:lang w:eastAsia="en-GB"/>
                        </w:rPr>
                        <w:drawing>
                          <wp:inline distT="0" distB="0" distL="0" distR="0" wp14:anchorId="15921BA6" wp14:editId="213B7ECE">
                            <wp:extent cx="1374140" cy="387985"/>
                            <wp:effectExtent l="0" t="0" r="0" b="0"/>
                            <wp:docPr id="993716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4140" cy="387985"/>
                                    </a:xfrm>
                                    <a:prstGeom prst="rect">
                                      <a:avLst/>
                                    </a:prstGeom>
                                    <a:noFill/>
                                    <a:ln>
                                      <a:noFill/>
                                    </a:ln>
                                  </pic:spPr>
                                </pic:pic>
                              </a:graphicData>
                            </a:graphic>
                          </wp:inline>
                        </w:drawing>
                      </w:r>
                      <w:r>
                        <w:rPr>
                          <w:noProof/>
                          <w:lang w:eastAsia="en-GB"/>
                        </w:rPr>
                        <w:drawing>
                          <wp:inline distT="0" distB="0" distL="0" distR="0" wp14:anchorId="7B516586" wp14:editId="71DED07B">
                            <wp:extent cx="2430145" cy="444500"/>
                            <wp:effectExtent l="0" t="0" r="8255" b="0"/>
                            <wp:docPr id="1305731741" name="Picture 2" descr="http://im.croydon.net/collaboration/id/ic/Documents/logo.png"/>
                            <wp:cNvGraphicFramePr/>
                            <a:graphic xmlns:a="http://schemas.openxmlformats.org/drawingml/2006/main">
                              <a:graphicData uri="http://schemas.openxmlformats.org/drawingml/2006/picture">
                                <pic:pic xmlns:pic="http://schemas.openxmlformats.org/drawingml/2006/picture">
                                  <pic:nvPicPr>
                                    <pic:cNvPr id="1" name="Picture 2" descr="http://im.croydon.net/collaboration/id/ic/Documents/logo.pn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0145" cy="444500"/>
                                    </a:xfrm>
                                    <a:prstGeom prst="rect">
                                      <a:avLst/>
                                    </a:prstGeom>
                                    <a:noFill/>
                                    <a:ln>
                                      <a:noFill/>
                                    </a:ln>
                                  </pic:spPr>
                                </pic:pic>
                              </a:graphicData>
                            </a:graphic>
                          </wp:inline>
                        </w:drawing>
                      </w:r>
                      <w:r w:rsidR="0057261D">
                        <w:rPr>
                          <w:noProof/>
                          <w:lang w:eastAsia="en-GB"/>
                        </w:rPr>
                        <w:drawing>
                          <wp:inline distT="0" distB="0" distL="0" distR="0" wp14:anchorId="28EBABA0" wp14:editId="3840F2B2">
                            <wp:extent cx="2430145" cy="444864"/>
                            <wp:effectExtent l="0" t="0" r="0" b="0"/>
                            <wp:docPr id="49" name="Picture 2" descr="http://im.croydon.net/collaboration/id/ic/Documents/logo.png"/>
                            <wp:cNvGraphicFramePr/>
                            <a:graphic xmlns:a="http://schemas.openxmlformats.org/drawingml/2006/main">
                              <a:graphicData uri="http://schemas.openxmlformats.org/drawingml/2006/picture">
                                <pic:pic xmlns:pic="http://schemas.openxmlformats.org/drawingml/2006/picture">
                                  <pic:nvPicPr>
                                    <pic:cNvPr id="1" name="Picture 2" descr="http://im.croydon.net/collaboration/id/ic/Documents/logo.pn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0145" cy="444864"/>
                                    </a:xfrm>
                                    <a:prstGeom prst="rect">
                                      <a:avLst/>
                                    </a:prstGeom>
                                    <a:noFill/>
                                    <a:ln>
                                      <a:noFill/>
                                    </a:ln>
                                  </pic:spPr>
                                </pic:pic>
                              </a:graphicData>
                            </a:graphic>
                          </wp:inline>
                        </w:drawing>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747328" behindDoc="0" locked="0" layoutInCell="1" allowOverlap="1" wp14:anchorId="3E15397E" wp14:editId="1DF25E8D">
                <wp:simplePos x="0" y="0"/>
                <wp:positionH relativeFrom="page">
                  <wp:align>left</wp:align>
                </wp:positionH>
                <wp:positionV relativeFrom="paragraph">
                  <wp:posOffset>0</wp:posOffset>
                </wp:positionV>
                <wp:extent cx="7549116" cy="159488"/>
                <wp:effectExtent l="0" t="0" r="13970" b="12065"/>
                <wp:wrapNone/>
                <wp:docPr id="1801124403" name="Rectangle 1801124403"/>
                <wp:cNvGraphicFramePr/>
                <a:graphic xmlns:a="http://schemas.openxmlformats.org/drawingml/2006/main">
                  <a:graphicData uri="http://schemas.microsoft.com/office/word/2010/wordprocessingShape">
                    <wps:wsp>
                      <wps:cNvSpPr/>
                      <wps:spPr>
                        <a:xfrm>
                          <a:off x="0" y="0"/>
                          <a:ext cx="7549116" cy="15948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806C1" id="Rectangle 1801124403" o:spid="_x0000_s1026" style="position:absolute;margin-left:0;margin-top:0;width:594.4pt;height:12.55pt;z-index:2517473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" fillcolor="#5b9bd5" strokecolor="#41719c" strokeweight="1pt">
                <w10:wrap anchorx="page"/>
              </v:rect>
            </w:pict>
          </mc:Fallback>
        </mc:AlternateContent>
      </w:r>
      <w:r>
        <w:rPr>
          <w:noProof/>
          <w:lang w:eastAsia="en-GB"/>
        </w:rPr>
        <mc:AlternateContent>
          <mc:Choice Requires="wps">
            <w:drawing>
              <wp:anchor distT="0" distB="0" distL="114300" distR="114300" simplePos="0" relativeHeight="251745280" behindDoc="0" locked="0" layoutInCell="1" allowOverlap="1" wp14:anchorId="1E02CC96" wp14:editId="3A4CD8F4">
                <wp:simplePos x="0" y="0"/>
                <wp:positionH relativeFrom="page">
                  <wp:align>left</wp:align>
                </wp:positionH>
                <wp:positionV relativeFrom="paragraph">
                  <wp:posOffset>-466725</wp:posOffset>
                </wp:positionV>
                <wp:extent cx="8416290" cy="435935"/>
                <wp:effectExtent l="0" t="0" r="22860" b="21590"/>
                <wp:wrapNone/>
                <wp:docPr id="146051479" name="Rectangle 146051479"/>
                <wp:cNvGraphicFramePr/>
                <a:graphic xmlns:a="http://schemas.openxmlformats.org/drawingml/2006/main">
                  <a:graphicData uri="http://schemas.microsoft.com/office/word/2010/wordprocessingShape">
                    <wps:wsp>
                      <wps:cNvSpPr/>
                      <wps:spPr>
                        <a:xfrm>
                          <a:off x="0" y="0"/>
                          <a:ext cx="8416290" cy="435935"/>
                        </a:xfrm>
                        <a:prstGeom prst="rect">
                          <a:avLst/>
                        </a:prstGeom>
                        <a:solidFill>
                          <a:srgbClr val="750D68"/>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9C55A" id="Rectangle 146051479" o:spid="_x0000_s1026" style="position:absolute;margin-left:0;margin-top:-36.75pt;width:662.7pt;height:34.35pt;z-index:2517452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" fillcolor="#750d68" strokecolor="#41719c" strokeweight="1pt">
                <w10:wrap anchorx="page"/>
              </v:rect>
            </w:pict>
          </mc:Fallback>
        </mc:AlternateContent>
      </w:r>
    </w:p>
    <w:p w14:paraId="518FD87D" w14:textId="63C0E455" w:rsidR="000D5910" w:rsidRDefault="009A0FAE" w:rsidP="00E82B9B">
      <w:pPr>
        <w:autoSpaceDE w:val="0"/>
        <w:autoSpaceDN w:val="0"/>
        <w:adjustRightInd w:val="0"/>
        <w:spacing w:after="0" w:line="240" w:lineRule="auto"/>
        <w:rPr>
          <w:rFonts w:ascii="Tahoma" w:hAnsi="Tahoma" w:cs="Tahoma"/>
        </w:rPr>
      </w:pPr>
      <w:r>
        <w:rPr>
          <w:noProof/>
          <w:lang w:eastAsia="en-GB"/>
        </w:rPr>
        <mc:AlternateContent>
          <mc:Choice Requires="wps">
            <w:drawing>
              <wp:anchor distT="0" distB="0" distL="114300" distR="114300" simplePos="0" relativeHeight="251713536" behindDoc="0" locked="0" layoutInCell="1" allowOverlap="1" wp14:anchorId="2AE493BA" wp14:editId="7A046BD7">
                <wp:simplePos x="0" y="0"/>
                <wp:positionH relativeFrom="page">
                  <wp:align>right</wp:align>
                </wp:positionH>
                <wp:positionV relativeFrom="paragraph">
                  <wp:posOffset>16510</wp:posOffset>
                </wp:positionV>
                <wp:extent cx="4856170" cy="504825"/>
                <wp:effectExtent l="0" t="0" r="20955" b="28575"/>
                <wp:wrapNone/>
                <wp:docPr id="27" name="Rectangle 27"/>
                <wp:cNvGraphicFramePr/>
                <a:graphic xmlns:a="http://schemas.openxmlformats.org/drawingml/2006/main">
                  <a:graphicData uri="http://schemas.microsoft.com/office/word/2010/wordprocessingShape">
                    <wps:wsp>
                      <wps:cNvSpPr/>
                      <wps:spPr>
                        <a:xfrm>
                          <a:off x="0" y="0"/>
                          <a:ext cx="4856170" cy="504825"/>
                        </a:xfrm>
                        <a:prstGeom prst="rect">
                          <a:avLst/>
                        </a:prstGeom>
                        <a:solidFill>
                          <a:srgbClr val="750D68"/>
                        </a:solidFill>
                        <a:ln w="12700" cap="flat" cmpd="sng" algn="ctr">
                          <a:solidFill>
                            <a:srgbClr val="750D68"/>
                          </a:solidFill>
                          <a:prstDash val="solid"/>
                          <a:miter lim="800000"/>
                        </a:ln>
                        <a:effectLst/>
                      </wps:spPr>
                      <wps:txbx>
                        <w:txbxContent>
                          <w:p w14:paraId="7D3F9311" w14:textId="7F575CBC" w:rsidR="00E82B9B" w:rsidRPr="00682300" w:rsidRDefault="00E82B9B" w:rsidP="00E82B9B">
                            <w:pPr>
                              <w:spacing w:after="0"/>
                              <w:rPr>
                                <w:sz w:val="28"/>
                                <w:szCs w:val="28"/>
                              </w:rPr>
                            </w:pPr>
                            <w:r>
                              <w:rPr>
                                <w:sz w:val="28"/>
                                <w:szCs w:val="28"/>
                              </w:rPr>
                              <w:t xml:space="preserve">   </w:t>
                            </w:r>
                            <w:r w:rsidRPr="00125FA4">
                              <w:rPr>
                                <w:sz w:val="24"/>
                                <w:szCs w:val="28"/>
                              </w:rPr>
                              <w:t xml:space="preserve">Page </w:t>
                            </w:r>
                            <w:r>
                              <w:rPr>
                                <w:sz w:val="24"/>
                                <w:szCs w:val="28"/>
                              </w:rPr>
                              <w:t>4</w:t>
                            </w:r>
                            <w:r w:rsidRPr="00125FA4">
                              <w:rPr>
                                <w:sz w:val="24"/>
                                <w:szCs w:val="28"/>
                              </w:rPr>
                              <w:t xml:space="preserve"> of 4 </w:t>
                            </w:r>
                            <w:r>
                              <w:rPr>
                                <w:sz w:val="28"/>
                                <w:szCs w:val="28"/>
                              </w:rPr>
                              <w:tab/>
                            </w:r>
                            <w:r>
                              <w:rPr>
                                <w:sz w:val="28"/>
                                <w:szCs w:val="28"/>
                              </w:rPr>
                              <w:tab/>
                            </w:r>
                            <w:r>
                              <w:rPr>
                                <w:sz w:val="28"/>
                                <w:szCs w:val="28"/>
                              </w:rPr>
                              <w:tab/>
                              <w:t xml:space="preserve">                                      </w:t>
                            </w:r>
                            <w:r w:rsidRPr="00E01C9A">
                              <w:rPr>
                                <w:b/>
                                <w:sz w:val="28"/>
                                <w:szCs w:val="28"/>
                              </w:rPr>
                              <w:t>Adult Social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493BA" id="Rectangle 27" o:spid="_x0000_s1034" style="position:absolute;margin-left:331.2pt;margin-top:1.3pt;width:382.4pt;height:39.75pt;z-index:251713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" fillcolor="#750d68" strokecolor="#750d68" strokeweight="1pt">
                <v:textbox>
                  <w:txbxContent>
                    <w:p w14:paraId="7D3F9311" w14:textId="7F575CBC" w:rsidR="00E82B9B" w:rsidRPr="00682300" w:rsidRDefault="00E82B9B" w:rsidP="00E82B9B">
                      <w:pPr>
                        <w:spacing w:after="0"/>
                        <w:rPr>
                          <w:sz w:val="28"/>
                          <w:szCs w:val="28"/>
                        </w:rPr>
                      </w:pPr>
                      <w:r>
                        <w:rPr>
                          <w:sz w:val="28"/>
                          <w:szCs w:val="28"/>
                        </w:rPr>
                        <w:t xml:space="preserve">   </w:t>
                      </w:r>
                      <w:r w:rsidRPr="00125FA4">
                        <w:rPr>
                          <w:sz w:val="24"/>
                          <w:szCs w:val="28"/>
                        </w:rPr>
                        <w:t xml:space="preserve">Page </w:t>
                      </w:r>
                      <w:r>
                        <w:rPr>
                          <w:sz w:val="24"/>
                          <w:szCs w:val="28"/>
                        </w:rPr>
                        <w:t>4</w:t>
                      </w:r>
                      <w:r w:rsidRPr="00125FA4">
                        <w:rPr>
                          <w:sz w:val="24"/>
                          <w:szCs w:val="28"/>
                        </w:rPr>
                        <w:t xml:space="preserve"> of 4 </w:t>
                      </w:r>
                      <w:r>
                        <w:rPr>
                          <w:sz w:val="28"/>
                          <w:szCs w:val="28"/>
                        </w:rPr>
                        <w:tab/>
                      </w:r>
                      <w:r>
                        <w:rPr>
                          <w:sz w:val="28"/>
                          <w:szCs w:val="28"/>
                        </w:rPr>
                        <w:tab/>
                      </w:r>
                      <w:r>
                        <w:rPr>
                          <w:sz w:val="28"/>
                          <w:szCs w:val="28"/>
                        </w:rPr>
                        <w:tab/>
                        <w:t xml:space="preserve">                                      </w:t>
                      </w:r>
                      <w:r w:rsidRPr="00E01C9A">
                        <w:rPr>
                          <w:b/>
                          <w:sz w:val="28"/>
                          <w:szCs w:val="28"/>
                        </w:rPr>
                        <w:t>Adult Social Care</w:t>
                      </w:r>
                    </w:p>
                  </w:txbxContent>
                </v:textbox>
                <w10:wrap anchorx="page"/>
              </v:rect>
            </w:pict>
          </mc:Fallback>
        </mc:AlternateContent>
      </w:r>
    </w:p>
    <w:p w14:paraId="0C5AC7CD" w14:textId="798A6157" w:rsidR="000D5910" w:rsidRDefault="000D5910" w:rsidP="00E82B9B">
      <w:pPr>
        <w:autoSpaceDE w:val="0"/>
        <w:autoSpaceDN w:val="0"/>
        <w:adjustRightInd w:val="0"/>
        <w:spacing w:after="0" w:line="240" w:lineRule="auto"/>
        <w:rPr>
          <w:rFonts w:ascii="Tahoma" w:hAnsi="Tahoma" w:cs="Tahoma"/>
        </w:rPr>
      </w:pPr>
    </w:p>
    <w:p w14:paraId="61D50949" w14:textId="782F7418" w:rsidR="000D5910" w:rsidRDefault="000D5910" w:rsidP="00E82B9B">
      <w:pPr>
        <w:autoSpaceDE w:val="0"/>
        <w:autoSpaceDN w:val="0"/>
        <w:adjustRightInd w:val="0"/>
        <w:spacing w:after="0" w:line="240" w:lineRule="auto"/>
        <w:rPr>
          <w:rFonts w:ascii="Tahoma" w:hAnsi="Tahoma" w:cs="Tahoma"/>
        </w:rPr>
      </w:pPr>
    </w:p>
    <w:p w14:paraId="67D7D9DF" w14:textId="3B1C3190" w:rsidR="000D5910" w:rsidRDefault="000D5910" w:rsidP="00E82B9B">
      <w:pPr>
        <w:autoSpaceDE w:val="0"/>
        <w:autoSpaceDN w:val="0"/>
        <w:adjustRightInd w:val="0"/>
        <w:spacing w:after="0" w:line="240" w:lineRule="auto"/>
        <w:rPr>
          <w:rFonts w:ascii="Tahoma" w:hAnsi="Tahoma" w:cs="Tahoma"/>
        </w:rPr>
      </w:pPr>
    </w:p>
    <w:p w14:paraId="75CE2D5A" w14:textId="70375EE8" w:rsidR="009A0FAE" w:rsidRDefault="00834E16" w:rsidP="00E82B9B">
      <w:pPr>
        <w:autoSpaceDE w:val="0"/>
        <w:autoSpaceDN w:val="0"/>
        <w:adjustRightInd w:val="0"/>
        <w:spacing w:after="0" w:line="240" w:lineRule="auto"/>
        <w:rPr>
          <w:rFonts w:ascii="Tahoma" w:hAnsi="Tahoma" w:cs="Tahoma"/>
        </w:rPr>
      </w:pPr>
      <w:hyperlink r:id="rId22" w:history="1">
        <w:r w:rsidR="0027620D" w:rsidRPr="0027620D">
          <w:rPr>
            <w:rStyle w:val="Hyperlink"/>
            <w:rFonts w:ascii="Tahoma" w:hAnsi="Tahoma" w:cs="Tahoma"/>
          </w:rPr>
          <w:t xml:space="preserve">Create </w:t>
        </w:r>
        <w:r w:rsidR="009A0FAE" w:rsidRPr="0027620D">
          <w:rPr>
            <w:rStyle w:val="Hyperlink"/>
            <w:rFonts w:ascii="Tahoma" w:hAnsi="Tahoma" w:cs="Tahoma"/>
          </w:rPr>
          <w:t>Click on this link to see how.</w:t>
        </w:r>
      </w:hyperlink>
    </w:p>
    <w:p w14:paraId="268137EC" w14:textId="77777777" w:rsidR="009A0FAE" w:rsidRDefault="009A0FAE" w:rsidP="00E82B9B">
      <w:pPr>
        <w:autoSpaceDE w:val="0"/>
        <w:autoSpaceDN w:val="0"/>
        <w:adjustRightInd w:val="0"/>
        <w:spacing w:after="0" w:line="240" w:lineRule="auto"/>
        <w:rPr>
          <w:rFonts w:ascii="Tahoma" w:hAnsi="Tahoma" w:cs="Tahoma"/>
        </w:rPr>
      </w:pPr>
    </w:p>
    <w:p w14:paraId="4A8489BE" w14:textId="07E937A8" w:rsidR="009A0FAE" w:rsidRPr="009A0FAE" w:rsidRDefault="009A0FAE" w:rsidP="00E82B9B">
      <w:pPr>
        <w:autoSpaceDE w:val="0"/>
        <w:autoSpaceDN w:val="0"/>
        <w:adjustRightInd w:val="0"/>
        <w:spacing w:after="0" w:line="240" w:lineRule="auto"/>
        <w:rPr>
          <w:rFonts w:ascii="Tahoma" w:hAnsi="Tahoma" w:cs="Tahoma"/>
          <w:b/>
          <w:bCs/>
        </w:rPr>
      </w:pPr>
      <w:r>
        <w:rPr>
          <w:rFonts w:ascii="Tahoma" w:hAnsi="Tahoma" w:cs="Tahoma"/>
          <w:b/>
          <w:bCs/>
        </w:rPr>
        <w:t>There is not enough information on the conversation document for a provider service</w:t>
      </w:r>
    </w:p>
    <w:p w14:paraId="2BDA62BD" w14:textId="6252EE1C" w:rsidR="00E82B9B" w:rsidRDefault="00E82B9B" w:rsidP="00E82B9B">
      <w:pPr>
        <w:autoSpaceDE w:val="0"/>
        <w:autoSpaceDN w:val="0"/>
        <w:adjustRightInd w:val="0"/>
        <w:spacing w:after="0" w:line="240" w:lineRule="auto"/>
        <w:rPr>
          <w:rFonts w:ascii="Tahoma" w:hAnsi="Tahoma" w:cs="Tahoma"/>
        </w:rPr>
      </w:pPr>
      <w:r>
        <w:rPr>
          <w:rFonts w:ascii="Tahoma" w:hAnsi="Tahoma" w:cs="Tahoma"/>
        </w:rPr>
        <w:t xml:space="preserve">As mentioned above, the support plan will detail the needs and outcomes. </w:t>
      </w:r>
    </w:p>
    <w:p w14:paraId="1C330C44" w14:textId="2C40DD7E" w:rsidR="00E82B9B" w:rsidRDefault="00E82B9B" w:rsidP="00E82B9B">
      <w:pPr>
        <w:autoSpaceDE w:val="0"/>
        <w:autoSpaceDN w:val="0"/>
        <w:adjustRightInd w:val="0"/>
        <w:spacing w:after="0" w:line="240" w:lineRule="auto"/>
        <w:rPr>
          <w:rFonts w:ascii="Tahoma" w:hAnsi="Tahoma" w:cs="Tahoma"/>
          <w:b/>
          <w:bCs/>
        </w:rPr>
      </w:pPr>
    </w:p>
    <w:p w14:paraId="5BF5339A" w14:textId="503AF430" w:rsidR="00E82B9B" w:rsidRDefault="00E82B9B" w:rsidP="00E82B9B">
      <w:pPr>
        <w:autoSpaceDE w:val="0"/>
        <w:autoSpaceDN w:val="0"/>
        <w:adjustRightInd w:val="0"/>
        <w:spacing w:after="0" w:line="240" w:lineRule="auto"/>
        <w:rPr>
          <w:rFonts w:ascii="Tahoma" w:hAnsi="Tahoma" w:cs="Tahoma"/>
          <w:b/>
          <w:bCs/>
        </w:rPr>
      </w:pPr>
      <w:r>
        <w:rPr>
          <w:rFonts w:ascii="Tahoma" w:hAnsi="Tahoma" w:cs="Tahoma"/>
          <w:b/>
          <w:bCs/>
        </w:rPr>
        <w:t>There is nowhere to record the relationships, financial information, CHC or health conditions</w:t>
      </w:r>
    </w:p>
    <w:p w14:paraId="016A2BF5" w14:textId="77C5D9FD" w:rsidR="000F01D8" w:rsidRPr="00E82B9B" w:rsidRDefault="00E82B9B" w:rsidP="00E82B9B">
      <w:pPr>
        <w:autoSpaceDE w:val="0"/>
        <w:autoSpaceDN w:val="0"/>
        <w:adjustRightInd w:val="0"/>
        <w:spacing w:after="0" w:line="240" w:lineRule="auto"/>
        <w:rPr>
          <w:rFonts w:ascii="Tahoma" w:hAnsi="Tahoma" w:cs="Tahoma"/>
        </w:rPr>
      </w:pPr>
      <w:r>
        <w:rPr>
          <w:rFonts w:ascii="Tahoma" w:hAnsi="Tahoma" w:cs="Tahoma"/>
        </w:rPr>
        <w:t xml:space="preserve">This information can be recorded as free text as part of the conversation record and then added to </w:t>
      </w:r>
      <w:r w:rsidR="00EE5ACC">
        <w:rPr>
          <w:rFonts w:ascii="Tahoma" w:hAnsi="Tahoma" w:cs="Tahoma"/>
        </w:rPr>
        <w:t>LAS</w:t>
      </w:r>
      <w:r w:rsidRPr="00E82B9B">
        <w:rPr>
          <w:rFonts w:ascii="Tahoma" w:hAnsi="Tahoma" w:cs="Tahoma"/>
        </w:rPr>
        <w:t xml:space="preserve"> on your return to the office.</w:t>
      </w:r>
    </w:p>
    <w:p w14:paraId="1B61C2BF" w14:textId="2022E4C1" w:rsidR="002B317F" w:rsidRDefault="002B317F" w:rsidP="002B317F">
      <w:pPr>
        <w:autoSpaceDE w:val="0"/>
        <w:autoSpaceDN w:val="0"/>
        <w:adjustRightInd w:val="0"/>
        <w:spacing w:after="0" w:line="240" w:lineRule="auto"/>
        <w:rPr>
          <w:rFonts w:ascii="Tahoma" w:eastAsia="F6" w:hAnsi="Tahoma" w:cs="Tahoma"/>
          <w:color w:val="000000"/>
        </w:rPr>
      </w:pPr>
    </w:p>
    <w:p w14:paraId="6E98A79F" w14:textId="1C6B8458" w:rsidR="00F30509" w:rsidRPr="00E82B9B" w:rsidRDefault="00F30509" w:rsidP="00E82B9B">
      <w:pPr>
        <w:rPr>
          <w:rFonts w:ascii="Tahoma" w:eastAsia="F6" w:hAnsi="Tahoma" w:cs="Tahoma"/>
        </w:rPr>
      </w:pPr>
    </w:p>
    <w:sectPr w:rsidR="00F30509" w:rsidRPr="00E82B9B" w:rsidSect="000D5910">
      <w:pgSz w:w="11906" w:h="16838"/>
      <w:pgMar w:top="720"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45A0D9" w14:textId="77777777" w:rsidR="00A02874" w:rsidRDefault="00A02874" w:rsidP="00F30509">
      <w:pPr>
        <w:spacing w:after="0" w:line="240" w:lineRule="auto"/>
      </w:pPr>
      <w:r>
        <w:separator/>
      </w:r>
    </w:p>
  </w:endnote>
  <w:endnote w:type="continuationSeparator" w:id="0">
    <w:p w14:paraId="0503CBEA" w14:textId="77777777" w:rsidR="00A02874" w:rsidRDefault="00A02874" w:rsidP="00F30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6">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BEDB8D" w14:textId="77777777" w:rsidR="00A02874" w:rsidRDefault="00A02874" w:rsidP="00F30509">
      <w:pPr>
        <w:spacing w:after="0" w:line="240" w:lineRule="auto"/>
      </w:pPr>
      <w:r>
        <w:separator/>
      </w:r>
    </w:p>
  </w:footnote>
  <w:footnote w:type="continuationSeparator" w:id="0">
    <w:p w14:paraId="010AF4D9" w14:textId="77777777" w:rsidR="00A02874" w:rsidRDefault="00A02874" w:rsidP="00F305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C00E0A"/>
    <w:multiLevelType w:val="hybridMultilevel"/>
    <w:tmpl w:val="9F98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FC561F"/>
    <w:multiLevelType w:val="hybridMultilevel"/>
    <w:tmpl w:val="30F80C7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 w15:restartNumberingAfterBreak="0">
    <w:nsid w:val="36C4436D"/>
    <w:multiLevelType w:val="hybridMultilevel"/>
    <w:tmpl w:val="D65039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F921E7"/>
    <w:multiLevelType w:val="hybridMultilevel"/>
    <w:tmpl w:val="A378C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883DD6"/>
    <w:multiLevelType w:val="hybridMultilevel"/>
    <w:tmpl w:val="18DE4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E863C2"/>
    <w:multiLevelType w:val="hybridMultilevel"/>
    <w:tmpl w:val="BB82E1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A3605DD"/>
    <w:multiLevelType w:val="hybridMultilevel"/>
    <w:tmpl w:val="32DE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3B4621"/>
    <w:multiLevelType w:val="hybridMultilevel"/>
    <w:tmpl w:val="563CC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4F6030"/>
    <w:multiLevelType w:val="hybridMultilevel"/>
    <w:tmpl w:val="A9C80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FD5839"/>
    <w:multiLevelType w:val="hybridMultilevel"/>
    <w:tmpl w:val="7756B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CD7131"/>
    <w:multiLevelType w:val="hybridMultilevel"/>
    <w:tmpl w:val="551EB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CD2ADD"/>
    <w:multiLevelType w:val="hybridMultilevel"/>
    <w:tmpl w:val="54E8D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9734104">
    <w:abstractNumId w:val="8"/>
  </w:num>
  <w:num w:numId="2" w16cid:durableId="2116748900">
    <w:abstractNumId w:val="3"/>
  </w:num>
  <w:num w:numId="3" w16cid:durableId="2096398312">
    <w:abstractNumId w:val="10"/>
  </w:num>
  <w:num w:numId="4" w16cid:durableId="1508203652">
    <w:abstractNumId w:val="7"/>
  </w:num>
  <w:num w:numId="5" w16cid:durableId="1058939996">
    <w:abstractNumId w:val="1"/>
  </w:num>
  <w:num w:numId="6" w16cid:durableId="1428038819">
    <w:abstractNumId w:val="4"/>
  </w:num>
  <w:num w:numId="7" w16cid:durableId="1338073378">
    <w:abstractNumId w:val="6"/>
  </w:num>
  <w:num w:numId="8" w16cid:durableId="509954212">
    <w:abstractNumId w:val="9"/>
  </w:num>
  <w:num w:numId="9" w16cid:durableId="139418758">
    <w:abstractNumId w:val="5"/>
  </w:num>
  <w:num w:numId="10" w16cid:durableId="898898924">
    <w:abstractNumId w:val="11"/>
  </w:num>
  <w:num w:numId="11" w16cid:durableId="288242361">
    <w:abstractNumId w:val="2"/>
  </w:num>
  <w:num w:numId="12" w16cid:durableId="1122922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509"/>
    <w:rsid w:val="00022272"/>
    <w:rsid w:val="00025C50"/>
    <w:rsid w:val="000A36D1"/>
    <w:rsid w:val="000D5910"/>
    <w:rsid w:val="000F01D8"/>
    <w:rsid w:val="0011496A"/>
    <w:rsid w:val="00125FA4"/>
    <w:rsid w:val="00151FB9"/>
    <w:rsid w:val="001A426E"/>
    <w:rsid w:val="001F50F4"/>
    <w:rsid w:val="00227393"/>
    <w:rsid w:val="00243C99"/>
    <w:rsid w:val="002653F7"/>
    <w:rsid w:val="0027620D"/>
    <w:rsid w:val="00276908"/>
    <w:rsid w:val="002B317F"/>
    <w:rsid w:val="003035E5"/>
    <w:rsid w:val="0032031C"/>
    <w:rsid w:val="00362A51"/>
    <w:rsid w:val="00381F94"/>
    <w:rsid w:val="0044683E"/>
    <w:rsid w:val="004644F2"/>
    <w:rsid w:val="004B31FF"/>
    <w:rsid w:val="00531BDA"/>
    <w:rsid w:val="005556E2"/>
    <w:rsid w:val="0057261D"/>
    <w:rsid w:val="005E101A"/>
    <w:rsid w:val="00682300"/>
    <w:rsid w:val="006A0EC4"/>
    <w:rsid w:val="0070299A"/>
    <w:rsid w:val="007309C7"/>
    <w:rsid w:val="00752EFB"/>
    <w:rsid w:val="00775923"/>
    <w:rsid w:val="007E0763"/>
    <w:rsid w:val="008033D3"/>
    <w:rsid w:val="00813B6A"/>
    <w:rsid w:val="00834E16"/>
    <w:rsid w:val="0085073E"/>
    <w:rsid w:val="008727E2"/>
    <w:rsid w:val="008A44BF"/>
    <w:rsid w:val="008F1FD1"/>
    <w:rsid w:val="00961757"/>
    <w:rsid w:val="009A0FAE"/>
    <w:rsid w:val="009B6FF1"/>
    <w:rsid w:val="009D0564"/>
    <w:rsid w:val="009F2EF9"/>
    <w:rsid w:val="00A02874"/>
    <w:rsid w:val="00A251F3"/>
    <w:rsid w:val="00A818F3"/>
    <w:rsid w:val="00AD3942"/>
    <w:rsid w:val="00B71960"/>
    <w:rsid w:val="00BA6067"/>
    <w:rsid w:val="00C220B5"/>
    <w:rsid w:val="00C41A2B"/>
    <w:rsid w:val="00C733CF"/>
    <w:rsid w:val="00CB0BE9"/>
    <w:rsid w:val="00CB3646"/>
    <w:rsid w:val="00CD3265"/>
    <w:rsid w:val="00CE4995"/>
    <w:rsid w:val="00D21824"/>
    <w:rsid w:val="00D8015F"/>
    <w:rsid w:val="00D813AF"/>
    <w:rsid w:val="00D85EB9"/>
    <w:rsid w:val="00E01C9A"/>
    <w:rsid w:val="00E46294"/>
    <w:rsid w:val="00E55A79"/>
    <w:rsid w:val="00E6363B"/>
    <w:rsid w:val="00E82B9B"/>
    <w:rsid w:val="00EE5ACC"/>
    <w:rsid w:val="00F30509"/>
    <w:rsid w:val="00F96C69"/>
    <w:rsid w:val="00FC0A82"/>
    <w:rsid w:val="00FC70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E5B6A"/>
  <w15:chartTrackingRefBased/>
  <w15:docId w15:val="{EA3AE567-BD37-4B64-B676-F9B8303C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5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509"/>
  </w:style>
  <w:style w:type="paragraph" w:styleId="Footer">
    <w:name w:val="footer"/>
    <w:basedOn w:val="Normal"/>
    <w:link w:val="FooterChar"/>
    <w:uiPriority w:val="99"/>
    <w:unhideWhenUsed/>
    <w:rsid w:val="00F305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0509"/>
  </w:style>
  <w:style w:type="paragraph" w:styleId="ListParagraph">
    <w:name w:val="List Paragraph"/>
    <w:basedOn w:val="Normal"/>
    <w:uiPriority w:val="34"/>
    <w:qFormat/>
    <w:rsid w:val="00E01C9A"/>
    <w:pPr>
      <w:ind w:left="720"/>
      <w:contextualSpacing/>
    </w:pPr>
  </w:style>
  <w:style w:type="paragraph" w:styleId="BalloonText">
    <w:name w:val="Balloon Text"/>
    <w:basedOn w:val="Normal"/>
    <w:link w:val="BalloonTextChar"/>
    <w:uiPriority w:val="99"/>
    <w:semiHidden/>
    <w:unhideWhenUsed/>
    <w:rsid w:val="00E55A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A79"/>
    <w:rPr>
      <w:rFonts w:ascii="Segoe UI" w:hAnsi="Segoe UI" w:cs="Segoe UI"/>
      <w:sz w:val="18"/>
      <w:szCs w:val="18"/>
    </w:rPr>
  </w:style>
  <w:style w:type="character" w:styleId="Hyperlink">
    <w:name w:val="Hyperlink"/>
    <w:basedOn w:val="DefaultParagraphFont"/>
    <w:uiPriority w:val="99"/>
    <w:unhideWhenUsed/>
    <w:rsid w:val="0027620D"/>
    <w:rPr>
      <w:color w:val="0563C1" w:themeColor="hyperlink"/>
      <w:u w:val="single"/>
    </w:rPr>
  </w:style>
  <w:style w:type="character" w:styleId="UnresolvedMention">
    <w:name w:val="Unresolved Mention"/>
    <w:basedOn w:val="DefaultParagraphFont"/>
    <w:uiPriority w:val="99"/>
    <w:semiHidden/>
    <w:unhideWhenUsed/>
    <w:rsid w:val="0027620D"/>
    <w:rPr>
      <w:color w:val="605E5C"/>
      <w:shd w:val="clear" w:color="auto" w:fill="E1DFDD"/>
    </w:rPr>
  </w:style>
  <w:style w:type="character" w:styleId="FollowedHyperlink">
    <w:name w:val="FollowedHyperlink"/>
    <w:basedOn w:val="DefaultParagraphFont"/>
    <w:uiPriority w:val="99"/>
    <w:semiHidden/>
    <w:unhideWhenUsed/>
    <w:rsid w:val="002762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88301">
      <w:bodyDiv w:val="1"/>
      <w:marLeft w:val="0"/>
      <w:marRight w:val="0"/>
      <w:marTop w:val="0"/>
      <w:marBottom w:val="0"/>
      <w:divBdr>
        <w:top w:val="none" w:sz="0" w:space="0" w:color="auto"/>
        <w:left w:val="none" w:sz="0" w:space="0" w:color="auto"/>
        <w:bottom w:val="none" w:sz="0" w:space="0" w:color="auto"/>
        <w:right w:val="none" w:sz="0" w:space="0" w:color="auto"/>
      </w:divBdr>
    </w:div>
    <w:div w:id="94643640">
      <w:bodyDiv w:val="1"/>
      <w:marLeft w:val="0"/>
      <w:marRight w:val="0"/>
      <w:marTop w:val="0"/>
      <w:marBottom w:val="0"/>
      <w:divBdr>
        <w:top w:val="none" w:sz="0" w:space="0" w:color="auto"/>
        <w:left w:val="none" w:sz="0" w:space="0" w:color="auto"/>
        <w:bottom w:val="none" w:sz="0" w:space="0" w:color="auto"/>
        <w:right w:val="none" w:sz="0" w:space="0" w:color="auto"/>
      </w:divBdr>
    </w:div>
    <w:div w:id="1164053977">
      <w:bodyDiv w:val="1"/>
      <w:marLeft w:val="0"/>
      <w:marRight w:val="0"/>
      <w:marTop w:val="0"/>
      <w:marBottom w:val="0"/>
      <w:divBdr>
        <w:top w:val="none" w:sz="0" w:space="0" w:color="auto"/>
        <w:left w:val="none" w:sz="0" w:space="0" w:color="auto"/>
        <w:bottom w:val="none" w:sz="0" w:space="0" w:color="auto"/>
        <w:right w:val="none" w:sz="0" w:space="0" w:color="auto"/>
      </w:divBdr>
    </w:div>
    <w:div w:id="1296910296">
      <w:bodyDiv w:val="1"/>
      <w:marLeft w:val="0"/>
      <w:marRight w:val="0"/>
      <w:marTop w:val="0"/>
      <w:marBottom w:val="0"/>
      <w:divBdr>
        <w:top w:val="none" w:sz="0" w:space="0" w:color="auto"/>
        <w:left w:val="none" w:sz="0" w:space="0" w:color="auto"/>
        <w:bottom w:val="none" w:sz="0" w:space="0" w:color="auto"/>
        <w:right w:val="none" w:sz="0" w:space="0" w:color="auto"/>
      </w:divBdr>
    </w:div>
    <w:div w:id="1609310443">
      <w:bodyDiv w:val="1"/>
      <w:marLeft w:val="0"/>
      <w:marRight w:val="0"/>
      <w:marTop w:val="0"/>
      <w:marBottom w:val="0"/>
      <w:divBdr>
        <w:top w:val="none" w:sz="0" w:space="0" w:color="auto"/>
        <w:left w:val="none" w:sz="0" w:space="0" w:color="auto"/>
        <w:bottom w:val="none" w:sz="0" w:space="0" w:color="auto"/>
        <w:right w:val="none" w:sz="0" w:space="0" w:color="auto"/>
      </w:divBdr>
    </w:div>
    <w:div w:id="180237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lbccloudadcroydongov.sharepoint.com/:b:/s/srv-036/ETdriECwkjxGmyF2tkDQ6U4BWaT8n6qS5Q26GP4-tnv4sw?e=293hS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b78acb-a125-42ee-931d-35b42eaca4cf" xsi:nil="true"/>
    <Document_x0020_Description xmlns="f2b78acb-a125-42ee-931d-35b42eaca4cf" xsi:nil="true"/>
    <Policy_x0020_and_x0020_Proceedure_x0020_Name xmlns="9d8c55cd-a657-4cc1-8e9c-77bded255c10">Assessment Planning and Review</Policy_x0020_and_x0020_Proceedure_x0020_Nam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92C5CB5192654B93E99F88C6F7615D" ma:contentTypeVersion="9" ma:contentTypeDescription="Create a new document." ma:contentTypeScope="" ma:versionID="3dd2ae1f37f53bdd05362f046897036e">
  <xsd:schema xmlns:xsd="http://www.w3.org/2001/XMLSchema" xmlns:xs="http://www.w3.org/2001/XMLSchema" xmlns:p="http://schemas.microsoft.com/office/2006/metadata/properties" xmlns:ns1="f2b78acb-a125-42ee-931d-35b42eaca4cf" xmlns:ns2="9d8c55cd-a657-4cc1-8e9c-77bded255c10" xmlns:ns4="b34f5230-394b-4371-a178-630cff3ff969" targetNamespace="http://schemas.microsoft.com/office/2006/metadata/properties" ma:root="true" ma:fieldsID="3fb400d5f30cb8025a026982cbec8d9e" ns1:_="" ns2:_="" ns4:_="">
    <xsd:import namespace="f2b78acb-a125-42ee-931d-35b42eaca4cf"/>
    <xsd:import namespace="9d8c55cd-a657-4cc1-8e9c-77bded255c10"/>
    <xsd:import namespace="b34f5230-394b-4371-a178-630cff3ff969"/>
    <xsd:element name="properties">
      <xsd:complexType>
        <xsd:sequence>
          <xsd:element name="documentManagement">
            <xsd:complexType>
              <xsd:all>
                <xsd:element ref="ns1:Document_x0020_Description" minOccurs="0"/>
                <xsd:element ref="ns2:Policy_x0020_and_x0020_Proceedure_x0020_Name" minOccurs="0"/>
                <xsd:element ref="ns1:TaxCatchAll" minOccurs="0"/>
                <xsd:element ref="ns1:TaxCatchAllLabel" minOccurs="0"/>
                <xsd:element ref="ns4:MediaServiceMetadata" minOccurs="0"/>
                <xsd:element ref="ns4:MediaServiceFastMetadata" minOccurs="0"/>
                <xsd:element ref="ns4:MediaServiceAutoKeyPoints" minOccurs="0"/>
                <xsd:element ref="ns4:MediaServiceKeyPoint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78acb-a125-42ee-931d-35b42eaca4cf" elementFormDefault="qualified">
    <xsd:import namespace="http://schemas.microsoft.com/office/2006/documentManagement/types"/>
    <xsd:import namespace="http://schemas.microsoft.com/office/infopath/2007/PartnerControls"/>
    <xsd:element name="Document_x0020_Description" ma:index="0" nillable="true" ma:displayName="Document Description" ma:internalName="Document_x0020_Description">
      <xsd:simpleType>
        <xsd:restriction base="dms:Note">
          <xsd:maxLength value="255"/>
        </xsd:restriction>
      </xsd:simpleType>
    </xsd:element>
    <xsd:element name="TaxCatchAll" ma:index="6" nillable="true" ma:displayName="Taxonomy Catch All Column" ma:hidden="true" ma:list="{34e263a4-83f7-4dd7-9afc-55907b5e55ea}" ma:internalName="TaxCatchAll" ma:showField="CatchAllData" ma:web="f7120003-6b56-41f5-81af-107dfe9b07ca">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34e263a4-83f7-4dd7-9afc-55907b5e55ea}" ma:internalName="TaxCatchAllLabel" ma:readOnly="true" ma:showField="CatchAllDataLabel" ma:web="f7120003-6b56-41f5-81af-107dfe9b07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8c55cd-a657-4cc1-8e9c-77bded255c10" elementFormDefault="qualified">
    <xsd:import namespace="http://schemas.microsoft.com/office/2006/documentManagement/types"/>
    <xsd:import namespace="http://schemas.microsoft.com/office/infopath/2007/PartnerControls"/>
    <xsd:element name="Policy_x0020_and_x0020_Proceedure_x0020_Name" ma:index="1" nillable="true" ma:displayName="Policy and Proceedure Name" ma:format="Dropdown" ma:internalName="Policy_x0020_and_x0020_Proceedure_x0020_Name">
      <xsd:simpleType>
        <xsd:restriction base="dms:Choice">
          <xsd:enumeration value="Active Lives"/>
          <xsd:enumeration value="Attending the Coroner’s Court"/>
          <xsd:enumeration value="Master Tri.x Spreadsheet"/>
          <xsd:enumeration value="Community Care - Useful Documents"/>
          <xsd:enumeration value="Continuing Health Care"/>
          <xsd:enumeration value="Corporate Policy and Strategy"/>
          <xsd:enumeration value="Values and Ethics"/>
          <xsd:enumeration value="Communication, Recording and Information Sharing"/>
          <xsd:enumeration value="Safeguarding Guidance, Forms and Process"/>
          <xsd:enumeration value="Mental Capacity/ DoLS Resources and Section 117 Services"/>
          <xsd:enumeration value="Mental Health"/>
          <xsd:enumeration value="Out of Borough Placement"/>
          <xsd:enumeration value="Quality Assurance"/>
          <xsd:enumeration value="Risk and Safety Management"/>
          <xsd:enumeration value="Reablement and A&amp;E Liaison Service"/>
          <xsd:enumeration value="Telecare and Careline Plus"/>
          <xsd:enumeration value="Transport Policy"/>
          <xsd:enumeration value="All Occupational Therapy Resources, Forms and Guidance"/>
          <xsd:enumeration value="Arranging Services and Commissioning"/>
          <xsd:enumeration value="Team Process Overview Flowcharts"/>
          <xsd:enumeration value="Assessment Planning and Review"/>
          <xsd:enumeration value="IT Processes"/>
          <xsd:enumeration value="Screening for Social Services and Visual Impairment Certification"/>
          <xsd:enumeration value="Calculating Personal Budgets"/>
          <xsd:enumeration value="Direct Payments"/>
          <xsd:enumeration value="Finance"/>
          <xsd:enumeration value="Case Closure"/>
          <xsd:enumeration value="Referral Information"/>
          <xsd:enumeration value="Shared Lives"/>
          <xsd:enumeration value="Staying Put"/>
          <xsd:enumeration value="Team Protocols"/>
          <xsd:enumeration value="Training and Development (Inc. Students)"/>
          <xsd:enumeration value="Transition Service"/>
          <xsd:enumeration value="Workforce Policies and Information"/>
          <xsd:enumeration value="Extra Care"/>
          <xsd:enumeration value="Service User Financial Management Team"/>
        </xsd:restriction>
      </xsd:simpleType>
    </xsd:element>
  </xsd:schema>
  <xsd:schema xmlns:xsd="http://www.w3.org/2001/XMLSchema" xmlns:xs="http://www.w3.org/2001/XMLSchema" xmlns:dms="http://schemas.microsoft.com/office/2006/documentManagement/types" xmlns:pc="http://schemas.microsoft.com/office/infopath/2007/PartnerControls" targetNamespace="b34f5230-394b-4371-a178-630cff3ff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c265c3e7-f7ae-4ea0-b3f5-7c0024770d98"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F3BE56-8991-4933-B786-695A1D889FDA}">
  <ds:schemaRefs>
    <ds:schemaRef ds:uri="http://schemas.microsoft.com/office/2006/metadata/properties"/>
    <ds:schemaRef ds:uri="http://schemas.microsoft.com/office/infopath/2007/PartnerControls"/>
    <ds:schemaRef ds:uri="f2b78acb-a125-42ee-931d-35b42eaca4cf"/>
    <ds:schemaRef ds:uri="9d8c55cd-a657-4cc1-8e9c-77bded255c10"/>
  </ds:schemaRefs>
</ds:datastoreItem>
</file>

<file path=customXml/itemProps2.xml><?xml version="1.0" encoding="utf-8"?>
<ds:datastoreItem xmlns:ds="http://schemas.openxmlformats.org/officeDocument/2006/customXml" ds:itemID="{FB54A406-D5C8-455C-B9D9-F094B36FE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78acb-a125-42ee-931d-35b42eaca4cf"/>
    <ds:schemaRef ds:uri="9d8c55cd-a657-4cc1-8e9c-77bded255c10"/>
    <ds:schemaRef ds:uri="b34f5230-394b-4371-a178-630cff3ff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C8144D-A6FD-4E26-991B-421C208F87FD}">
  <ds:schemaRefs>
    <ds:schemaRef ds:uri="http://schemas.openxmlformats.org/officeDocument/2006/bibliography"/>
  </ds:schemaRefs>
</ds:datastoreItem>
</file>

<file path=customXml/itemProps4.xml><?xml version="1.0" encoding="utf-8"?>
<ds:datastoreItem xmlns:ds="http://schemas.openxmlformats.org/officeDocument/2006/customXml" ds:itemID="{3601FDE4-325D-416B-BB06-988144CE3827}">
  <ds:schemaRefs>
    <ds:schemaRef ds:uri="Microsoft.SharePoint.Taxonomy.ContentTypeSync"/>
  </ds:schemaRefs>
</ds:datastoreItem>
</file>

<file path=customXml/itemProps5.xml><?xml version="1.0" encoding="utf-8"?>
<ds:datastoreItem xmlns:ds="http://schemas.openxmlformats.org/officeDocument/2006/customXml" ds:itemID="{9DCBF33D-E58D-4878-B963-D20794B2A9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1284</Words>
  <Characters>7322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LBC</Company>
  <LinksUpToDate>false</LinksUpToDate>
  <CharactersWithSpaces>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Jebbison, Natasha</dc:creator>
  <cp:keywords/>
  <dc:description/>
  <cp:lastModifiedBy>Hopkinson, Clare</cp:lastModifiedBy>
  <cp:revision>2</cp:revision>
  <cp:lastPrinted>2019-08-29T16:08:00Z</cp:lastPrinted>
  <dcterms:created xsi:type="dcterms:W3CDTF">2024-08-01T11:38:00Z</dcterms:created>
  <dcterms:modified xsi:type="dcterms:W3CDTF">2024-08-01T11:38:00Z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0x010100B992C5CB5192654B93E99F88C6F7615D</vt:lpwstr>
  </property>
  <property fmtid="{D5CDD505-2E9C-101B-9397-08002B2CF9AE}" pid="3" name="TaxKeyword">
    <vt:lpwstr/>
  </property>
  <property fmtid="{D5CDD505-2E9C-101B-9397-08002B2CF9AE}" pid="4" name="Activity">
    <vt:lpwstr/>
  </property>
  <property fmtid="{D5CDD505-2E9C-101B-9397-08002B2CF9AE}" pid="5" name="OrganisationalUnit">
    <vt:lpwstr/>
  </property>
</Properties>
</file>