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333F7" w14:textId="51D26E14" w:rsidR="003C781D" w:rsidRPr="00000ECB" w:rsidRDefault="00073D29" w:rsidP="003C781D">
      <w:pPr>
        <w:jc w:val="center"/>
        <w:rPr>
          <w:b/>
          <w:color w:val="7030A0"/>
          <w:sz w:val="36"/>
          <w:szCs w:val="36"/>
        </w:rPr>
      </w:pPr>
      <w:r w:rsidRPr="00000ECB">
        <w:rPr>
          <w:b/>
          <w:color w:val="7030A0"/>
          <w:sz w:val="36"/>
          <w:szCs w:val="36"/>
        </w:rPr>
        <w:t>LBTH Pre-Birth Practice</w:t>
      </w:r>
      <w:r w:rsidR="00F166E2" w:rsidRPr="00000ECB">
        <w:rPr>
          <w:b/>
          <w:color w:val="7030A0"/>
          <w:sz w:val="36"/>
          <w:szCs w:val="36"/>
        </w:rPr>
        <w:t xml:space="preserve"> Guidance</w:t>
      </w:r>
    </w:p>
    <w:p w14:paraId="5C2A2D7E" w14:textId="77777777" w:rsidR="006A4035" w:rsidRPr="009B0E07" w:rsidRDefault="006A4035" w:rsidP="00CA084D">
      <w:pPr>
        <w:spacing w:after="0" w:line="240" w:lineRule="auto"/>
        <w:jc w:val="center"/>
        <w:rPr>
          <w:b/>
          <w:color w:val="7030A0"/>
          <w:sz w:val="28"/>
          <w:szCs w:val="28"/>
        </w:rPr>
      </w:pPr>
    </w:p>
    <w:p w14:paraId="766845EB" w14:textId="77777777" w:rsidR="001D3E7E" w:rsidRDefault="001D3E7E" w:rsidP="00CA084D">
      <w:pPr>
        <w:spacing w:after="0" w:line="240" w:lineRule="auto"/>
        <w:jc w:val="both"/>
        <w:rPr>
          <w:sz w:val="24"/>
          <w:szCs w:val="24"/>
        </w:rPr>
      </w:pPr>
      <w:r w:rsidRPr="001D3E7E">
        <w:rPr>
          <w:sz w:val="24"/>
          <w:szCs w:val="24"/>
        </w:rPr>
        <w:t>This guidance has been developed in line with our Better Together Framework which incorporates our vision, behaviours and C-Change (often referred to as the 6Cs). These ideas, principles and values are essential reminders of how to work with those who are often in the most vulnerable situations – an unborn baby and a mother who has likely experienced traumatic events that have led to considering the need for a referral to Children’s Social Care.</w:t>
      </w:r>
      <w:r>
        <w:rPr>
          <w:sz w:val="24"/>
          <w:szCs w:val="24"/>
        </w:rPr>
        <w:t xml:space="preserve"> </w:t>
      </w:r>
    </w:p>
    <w:p w14:paraId="002DBAD1" w14:textId="77777777" w:rsidR="006D70F0" w:rsidRDefault="006D70F0" w:rsidP="00CA084D">
      <w:pPr>
        <w:spacing w:after="0" w:line="240" w:lineRule="auto"/>
        <w:jc w:val="both"/>
        <w:rPr>
          <w:sz w:val="24"/>
          <w:szCs w:val="24"/>
        </w:rPr>
      </w:pPr>
    </w:p>
    <w:p w14:paraId="1A818097" w14:textId="77777777" w:rsidR="00360641" w:rsidRDefault="00360641" w:rsidP="00CA084D">
      <w:pPr>
        <w:spacing w:after="0" w:line="240" w:lineRule="auto"/>
        <w:jc w:val="both"/>
        <w:rPr>
          <w:sz w:val="24"/>
          <w:szCs w:val="24"/>
        </w:rPr>
      </w:pPr>
    </w:p>
    <w:p w14:paraId="2CFD5405" w14:textId="138A4B09" w:rsidR="006D70F0" w:rsidRPr="004D6541" w:rsidRDefault="006D70F0" w:rsidP="00CA084D">
      <w:pPr>
        <w:spacing w:after="0" w:line="240" w:lineRule="auto"/>
        <w:jc w:val="both"/>
        <w:rPr>
          <w:b/>
          <w:bCs/>
          <w:color w:val="7030A0"/>
          <w:sz w:val="24"/>
          <w:szCs w:val="24"/>
        </w:rPr>
      </w:pPr>
      <w:r w:rsidRPr="004D6541">
        <w:rPr>
          <w:b/>
          <w:bCs/>
          <w:color w:val="7030A0"/>
          <w:sz w:val="24"/>
          <w:szCs w:val="24"/>
        </w:rPr>
        <w:t>Our Vision:</w:t>
      </w:r>
    </w:p>
    <w:p w14:paraId="6C0DE3E6" w14:textId="77777777" w:rsidR="006D70F0" w:rsidRDefault="006D70F0" w:rsidP="00CA084D">
      <w:pPr>
        <w:spacing w:after="0" w:line="240" w:lineRule="auto"/>
        <w:jc w:val="both"/>
        <w:rPr>
          <w:sz w:val="24"/>
          <w:szCs w:val="24"/>
        </w:rPr>
      </w:pPr>
    </w:p>
    <w:p w14:paraId="299E7F9D" w14:textId="77777777" w:rsidR="004D6541" w:rsidRDefault="004D6541" w:rsidP="004D6541">
      <w:pPr>
        <w:pStyle w:val="paragraph"/>
        <w:spacing w:before="0" w:beforeAutospacing="0" w:after="0" w:afterAutospacing="0"/>
        <w:textAlignment w:val="baseline"/>
        <w:rPr>
          <w:rStyle w:val="eop"/>
          <w:rFonts w:asciiTheme="minorHAnsi" w:hAnsiTheme="minorHAnsi" w:cstheme="minorHAnsi"/>
          <w:color w:val="000000"/>
          <w:lang w:val="en-US"/>
        </w:rPr>
      </w:pPr>
      <w:r w:rsidRPr="004D6541">
        <w:rPr>
          <w:rStyle w:val="normaltextrun"/>
          <w:rFonts w:asciiTheme="minorHAnsi" w:hAnsiTheme="minorHAnsi" w:cstheme="minorHAnsi"/>
          <w:color w:val="000000"/>
          <w:position w:val="4"/>
        </w:rPr>
        <w:t>We believe that the best place for children is to be </w:t>
      </w:r>
      <w:r w:rsidRPr="004D6541">
        <w:rPr>
          <w:rStyle w:val="normaltextrun"/>
          <w:rFonts w:asciiTheme="minorHAnsi" w:hAnsiTheme="minorHAnsi" w:cstheme="minorHAnsi"/>
          <w:b/>
          <w:bCs/>
          <w:color w:val="000000"/>
          <w:position w:val="4"/>
        </w:rPr>
        <w:t>raised within their own families</w:t>
      </w:r>
      <w:r w:rsidRPr="004D6541">
        <w:rPr>
          <w:rStyle w:val="normaltextrun"/>
          <w:rFonts w:asciiTheme="minorHAnsi" w:hAnsiTheme="minorHAnsi" w:cstheme="minorHAnsi"/>
          <w:color w:val="000000"/>
          <w:position w:val="4"/>
        </w:rPr>
        <w:t>, immediate or wider, wherever it is safe and appropriate to do so.</w:t>
      </w:r>
      <w:r w:rsidRPr="004D6541">
        <w:rPr>
          <w:rStyle w:val="eop"/>
          <w:rFonts w:asciiTheme="minorHAnsi" w:hAnsiTheme="minorHAnsi" w:cstheme="minorHAnsi"/>
          <w:color w:val="000000"/>
          <w:lang w:val="en-US"/>
        </w:rPr>
        <w:t>​</w:t>
      </w:r>
    </w:p>
    <w:p w14:paraId="3A4D03E3" w14:textId="77777777" w:rsidR="004D6541" w:rsidRPr="004D6541" w:rsidRDefault="004D6541" w:rsidP="004D6541">
      <w:pPr>
        <w:pStyle w:val="paragraph"/>
        <w:spacing w:before="0" w:beforeAutospacing="0" w:after="0" w:afterAutospacing="0"/>
        <w:textAlignment w:val="baseline"/>
        <w:rPr>
          <w:rFonts w:asciiTheme="minorHAnsi" w:hAnsiTheme="minorHAnsi" w:cstheme="minorHAnsi"/>
          <w:lang w:val="en-US"/>
        </w:rPr>
      </w:pPr>
    </w:p>
    <w:p w14:paraId="40927291" w14:textId="77777777" w:rsidR="004D6541" w:rsidRDefault="004D6541" w:rsidP="004D6541">
      <w:pPr>
        <w:pStyle w:val="paragraph"/>
        <w:spacing w:before="0" w:beforeAutospacing="0" w:after="0" w:afterAutospacing="0"/>
        <w:textAlignment w:val="baseline"/>
        <w:rPr>
          <w:rStyle w:val="eop"/>
          <w:rFonts w:asciiTheme="minorHAnsi" w:hAnsiTheme="minorHAnsi" w:cstheme="minorHAnsi"/>
          <w:color w:val="000000"/>
          <w:lang w:val="en-US"/>
        </w:rPr>
      </w:pPr>
      <w:r w:rsidRPr="004D6541">
        <w:rPr>
          <w:rStyle w:val="normaltextrun"/>
          <w:rFonts w:asciiTheme="minorHAnsi" w:hAnsiTheme="minorHAnsi" w:cstheme="minorHAnsi"/>
          <w:color w:val="000000"/>
          <w:position w:val="4"/>
        </w:rPr>
        <w:t>In Tower Hamlets we are committed to </w:t>
      </w:r>
      <w:r w:rsidRPr="004D6541">
        <w:rPr>
          <w:rStyle w:val="normaltextrun"/>
          <w:rFonts w:asciiTheme="minorHAnsi" w:hAnsiTheme="minorHAnsi" w:cstheme="minorHAnsi"/>
          <w:b/>
          <w:bCs/>
          <w:color w:val="000000"/>
          <w:position w:val="4"/>
        </w:rPr>
        <w:t>building relationships and strengthening families</w:t>
      </w:r>
      <w:r w:rsidRPr="004D6541">
        <w:rPr>
          <w:rStyle w:val="normaltextrun"/>
          <w:rFonts w:asciiTheme="minorHAnsi" w:hAnsiTheme="minorHAnsi" w:cstheme="minorHAnsi"/>
          <w:color w:val="000000"/>
          <w:position w:val="4"/>
        </w:rPr>
        <w:t> by working </w:t>
      </w:r>
      <w:r w:rsidRPr="004D6541">
        <w:rPr>
          <w:rStyle w:val="normaltextrun"/>
          <w:rFonts w:asciiTheme="minorHAnsi" w:hAnsiTheme="minorHAnsi" w:cstheme="minorHAnsi"/>
          <w:b/>
          <w:bCs/>
          <w:color w:val="000000"/>
          <w:position w:val="4"/>
        </w:rPr>
        <w:t>with</w:t>
      </w:r>
      <w:r w:rsidRPr="004D6541">
        <w:rPr>
          <w:rStyle w:val="normaltextrun"/>
          <w:rFonts w:asciiTheme="minorHAnsi" w:hAnsiTheme="minorHAnsi" w:cstheme="minorHAnsi"/>
          <w:color w:val="000000"/>
          <w:position w:val="4"/>
        </w:rPr>
        <w:t> people in a compassionate and understanding way. </w:t>
      </w:r>
      <w:r w:rsidRPr="004D6541">
        <w:rPr>
          <w:rStyle w:val="eop"/>
          <w:rFonts w:asciiTheme="minorHAnsi" w:hAnsiTheme="minorHAnsi" w:cstheme="minorHAnsi"/>
          <w:color w:val="000000"/>
          <w:lang w:val="en-US"/>
        </w:rPr>
        <w:t>​</w:t>
      </w:r>
    </w:p>
    <w:p w14:paraId="4FBB97C1" w14:textId="77777777" w:rsidR="004D6541" w:rsidRPr="004D6541" w:rsidRDefault="004D6541" w:rsidP="004D6541">
      <w:pPr>
        <w:pStyle w:val="paragraph"/>
        <w:spacing w:before="0" w:beforeAutospacing="0" w:after="0" w:afterAutospacing="0"/>
        <w:textAlignment w:val="baseline"/>
        <w:rPr>
          <w:rFonts w:asciiTheme="minorHAnsi" w:hAnsiTheme="minorHAnsi" w:cstheme="minorHAnsi"/>
          <w:lang w:val="en-US"/>
        </w:rPr>
      </w:pPr>
    </w:p>
    <w:p w14:paraId="4D41F7EC" w14:textId="77777777" w:rsidR="004D6541" w:rsidRPr="004D6541" w:rsidRDefault="004D6541" w:rsidP="004D6541">
      <w:pPr>
        <w:pStyle w:val="paragraph"/>
        <w:spacing w:before="0" w:beforeAutospacing="0" w:after="0" w:afterAutospacing="0"/>
        <w:textAlignment w:val="baseline"/>
        <w:rPr>
          <w:rFonts w:asciiTheme="minorHAnsi" w:hAnsiTheme="minorHAnsi" w:cstheme="minorHAnsi"/>
          <w:lang w:val="en-US"/>
        </w:rPr>
      </w:pPr>
      <w:r w:rsidRPr="004D6541">
        <w:rPr>
          <w:rStyle w:val="normaltextrun"/>
          <w:rFonts w:asciiTheme="minorHAnsi" w:hAnsiTheme="minorHAnsi" w:cstheme="minorHAnsi"/>
          <w:color w:val="000000"/>
          <w:position w:val="4"/>
        </w:rPr>
        <w:t>We are </w:t>
      </w:r>
      <w:r w:rsidRPr="004D6541">
        <w:rPr>
          <w:rStyle w:val="normaltextrun"/>
          <w:rFonts w:asciiTheme="minorHAnsi" w:hAnsiTheme="minorHAnsi" w:cstheme="minorHAnsi"/>
          <w:b/>
          <w:bCs/>
          <w:color w:val="000000"/>
          <w:position w:val="4"/>
        </w:rPr>
        <w:t>ambitious</w:t>
      </w:r>
      <w:r w:rsidRPr="004D6541">
        <w:rPr>
          <w:rStyle w:val="normaltextrun"/>
          <w:rFonts w:asciiTheme="minorHAnsi" w:hAnsiTheme="minorHAnsi" w:cstheme="minorHAnsi"/>
          <w:color w:val="000000"/>
          <w:position w:val="4"/>
        </w:rPr>
        <w:t> for Tower Hamlets children and families and endeavour for every child and young person to be </w:t>
      </w:r>
      <w:r w:rsidRPr="004D6541">
        <w:rPr>
          <w:rStyle w:val="normaltextrun"/>
          <w:rFonts w:asciiTheme="minorHAnsi" w:hAnsiTheme="minorHAnsi" w:cstheme="minorHAnsi"/>
          <w:b/>
          <w:bCs/>
          <w:color w:val="000000"/>
          <w:position w:val="4"/>
        </w:rPr>
        <w:t>healthy, safe and successful</w:t>
      </w:r>
      <w:r w:rsidRPr="004D6541">
        <w:rPr>
          <w:rStyle w:val="normaltextrun"/>
          <w:rFonts w:asciiTheme="minorHAnsi" w:hAnsiTheme="minorHAnsi" w:cstheme="minorHAnsi"/>
          <w:color w:val="000000"/>
          <w:position w:val="4"/>
        </w:rPr>
        <w:t>.</w:t>
      </w:r>
      <w:r w:rsidRPr="004D6541">
        <w:rPr>
          <w:rStyle w:val="eop"/>
          <w:rFonts w:asciiTheme="minorHAnsi" w:hAnsiTheme="minorHAnsi" w:cstheme="minorHAnsi"/>
          <w:color w:val="000000"/>
          <w:lang w:val="en-US"/>
        </w:rPr>
        <w:t>​</w:t>
      </w:r>
    </w:p>
    <w:p w14:paraId="28921DC6" w14:textId="77777777" w:rsidR="004D6541" w:rsidRDefault="004D6541" w:rsidP="00CA084D">
      <w:pPr>
        <w:spacing w:after="0" w:line="240" w:lineRule="auto"/>
        <w:jc w:val="both"/>
        <w:rPr>
          <w:sz w:val="24"/>
          <w:szCs w:val="24"/>
        </w:rPr>
      </w:pPr>
    </w:p>
    <w:p w14:paraId="25461C7F" w14:textId="77777777" w:rsidR="00360641" w:rsidRDefault="00360641" w:rsidP="00CA084D">
      <w:pPr>
        <w:spacing w:after="0" w:line="240" w:lineRule="auto"/>
        <w:jc w:val="both"/>
        <w:rPr>
          <w:sz w:val="24"/>
          <w:szCs w:val="24"/>
        </w:rPr>
      </w:pPr>
    </w:p>
    <w:p w14:paraId="7AA314EF" w14:textId="37BA9AAB" w:rsidR="006F0D57" w:rsidRPr="00360641" w:rsidRDefault="006F0D57" w:rsidP="00CA084D">
      <w:pPr>
        <w:spacing w:after="0" w:line="240" w:lineRule="auto"/>
        <w:jc w:val="both"/>
        <w:rPr>
          <w:b/>
          <w:bCs/>
          <w:color w:val="7030A0"/>
          <w:sz w:val="24"/>
          <w:szCs w:val="24"/>
        </w:rPr>
      </w:pPr>
      <w:r w:rsidRPr="00360641">
        <w:rPr>
          <w:b/>
          <w:bCs/>
          <w:color w:val="7030A0"/>
          <w:sz w:val="24"/>
          <w:szCs w:val="24"/>
        </w:rPr>
        <w:t>Our</w:t>
      </w:r>
      <w:r w:rsidR="00360641" w:rsidRPr="00360641">
        <w:rPr>
          <w:b/>
          <w:bCs/>
          <w:color w:val="7030A0"/>
          <w:sz w:val="24"/>
          <w:szCs w:val="24"/>
        </w:rPr>
        <w:t xml:space="preserve"> C- Change Better Together Framework:</w:t>
      </w:r>
    </w:p>
    <w:p w14:paraId="11A00127" w14:textId="77777777" w:rsidR="001D3E7E" w:rsidRDefault="001D3E7E" w:rsidP="00CA084D">
      <w:pPr>
        <w:spacing w:after="0" w:line="240" w:lineRule="auto"/>
        <w:jc w:val="both"/>
        <w:rPr>
          <w:sz w:val="24"/>
          <w:szCs w:val="24"/>
        </w:rPr>
      </w:pPr>
    </w:p>
    <w:p w14:paraId="225E1EAE" w14:textId="0FCBAB44" w:rsidR="005F07D7" w:rsidRDefault="005F07D7" w:rsidP="00CA084D">
      <w:pPr>
        <w:spacing w:after="0" w:line="240" w:lineRule="auto"/>
        <w:jc w:val="both"/>
        <w:rPr>
          <w:sz w:val="24"/>
          <w:szCs w:val="24"/>
        </w:rPr>
      </w:pPr>
      <w:r w:rsidRPr="00BB2746">
        <w:rPr>
          <w:noProof/>
          <w:sz w:val="24"/>
          <w:szCs w:val="24"/>
        </w:rPr>
        <w:drawing>
          <wp:inline distT="0" distB="0" distL="0" distR="0" wp14:anchorId="13761012" wp14:editId="65122C36">
            <wp:extent cx="5753378" cy="3739759"/>
            <wp:effectExtent l="0" t="0" r="0" b="0"/>
            <wp:docPr id="1709652409" name="Picture 1709652409" descr="A person holding a baby&#10;&#10;Description automatically generated">
              <a:extLst xmlns:a="http://schemas.openxmlformats.org/drawingml/2006/main">
                <a:ext uri="{FF2B5EF4-FFF2-40B4-BE49-F238E27FC236}">
                  <a16:creationId xmlns:a16="http://schemas.microsoft.com/office/drawing/2014/main" id="{DD1BC858-3B50-2EE2-2B70-E503BD0CC0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652409" name="Picture 1709652409" descr="A person holding a baby&#10;&#10;Description automatically generated">
                      <a:extLst>
                        <a:ext uri="{FF2B5EF4-FFF2-40B4-BE49-F238E27FC236}">
                          <a16:creationId xmlns:a16="http://schemas.microsoft.com/office/drawing/2014/main" id="{DD1BC858-3B50-2EE2-2B70-E503BD0CC0DB}"/>
                        </a:ext>
                      </a:extLst>
                    </pic:cNvPr>
                    <pic:cNvPicPr>
                      <a:picLocks noChangeAspect="1"/>
                    </pic:cNvPicPr>
                  </pic:nvPicPr>
                  <pic:blipFill>
                    <a:blip r:embed="rId11"/>
                    <a:stretch>
                      <a:fillRect/>
                    </a:stretch>
                  </pic:blipFill>
                  <pic:spPr>
                    <a:xfrm>
                      <a:off x="0" y="0"/>
                      <a:ext cx="5904151" cy="3837763"/>
                    </a:xfrm>
                    <a:prstGeom prst="rect">
                      <a:avLst/>
                    </a:prstGeom>
                    <a:effectLst/>
                  </pic:spPr>
                </pic:pic>
              </a:graphicData>
            </a:graphic>
          </wp:inline>
        </w:drawing>
      </w:r>
    </w:p>
    <w:p w14:paraId="7EDC5AEC" w14:textId="77777777" w:rsidR="005F07D7" w:rsidRDefault="005F07D7" w:rsidP="00CA084D">
      <w:pPr>
        <w:spacing w:after="0" w:line="240" w:lineRule="auto"/>
        <w:jc w:val="both"/>
        <w:rPr>
          <w:sz w:val="24"/>
          <w:szCs w:val="24"/>
        </w:rPr>
      </w:pPr>
    </w:p>
    <w:p w14:paraId="16A3BE05" w14:textId="77777777" w:rsidR="00360641" w:rsidRDefault="00360641" w:rsidP="00CA084D">
      <w:pPr>
        <w:spacing w:after="0" w:line="240" w:lineRule="auto"/>
        <w:jc w:val="both"/>
        <w:rPr>
          <w:sz w:val="24"/>
          <w:szCs w:val="24"/>
        </w:rPr>
      </w:pPr>
    </w:p>
    <w:p w14:paraId="2872314D" w14:textId="72E07259" w:rsidR="0021238B" w:rsidRDefault="00884B96" w:rsidP="00CA084D">
      <w:pPr>
        <w:spacing w:after="0" w:line="240" w:lineRule="auto"/>
        <w:jc w:val="both"/>
        <w:rPr>
          <w:sz w:val="24"/>
          <w:szCs w:val="24"/>
        </w:rPr>
      </w:pPr>
      <w:r>
        <w:rPr>
          <w:sz w:val="24"/>
          <w:szCs w:val="24"/>
        </w:rPr>
        <w:t>Proactive p</w:t>
      </w:r>
      <w:r w:rsidR="003C781D">
        <w:rPr>
          <w:sz w:val="24"/>
          <w:szCs w:val="24"/>
        </w:rPr>
        <w:t xml:space="preserve">lanning for the birth of babies in situations where concerns exist </w:t>
      </w:r>
      <w:r w:rsidR="0021238B">
        <w:rPr>
          <w:sz w:val="24"/>
          <w:szCs w:val="24"/>
        </w:rPr>
        <w:t xml:space="preserve">regarding a </w:t>
      </w:r>
      <w:r w:rsidR="00EA3594">
        <w:rPr>
          <w:sz w:val="24"/>
          <w:szCs w:val="24"/>
        </w:rPr>
        <w:t>parent’s</w:t>
      </w:r>
      <w:r w:rsidR="0021238B">
        <w:rPr>
          <w:sz w:val="24"/>
          <w:szCs w:val="24"/>
        </w:rPr>
        <w:t xml:space="preserve"> capacity to meet their unborn </w:t>
      </w:r>
      <w:proofErr w:type="spellStart"/>
      <w:r w:rsidR="0021238B">
        <w:rPr>
          <w:sz w:val="24"/>
          <w:szCs w:val="24"/>
        </w:rPr>
        <w:t>baby’s</w:t>
      </w:r>
      <w:proofErr w:type="spellEnd"/>
      <w:r w:rsidR="0021238B">
        <w:rPr>
          <w:sz w:val="24"/>
          <w:szCs w:val="24"/>
        </w:rPr>
        <w:t xml:space="preserve"> needs such that there could be </w:t>
      </w:r>
      <w:r w:rsidR="00974159">
        <w:rPr>
          <w:sz w:val="24"/>
          <w:szCs w:val="24"/>
        </w:rPr>
        <w:t>a likelihood</w:t>
      </w:r>
      <w:r w:rsidR="000A5B4F">
        <w:rPr>
          <w:sz w:val="24"/>
          <w:szCs w:val="24"/>
        </w:rPr>
        <w:t xml:space="preserve"> of </w:t>
      </w:r>
      <w:r w:rsidR="0021238B">
        <w:rPr>
          <w:sz w:val="24"/>
          <w:szCs w:val="24"/>
        </w:rPr>
        <w:t xml:space="preserve">significant </w:t>
      </w:r>
      <w:r w:rsidR="00922DAE">
        <w:rPr>
          <w:sz w:val="24"/>
          <w:szCs w:val="24"/>
        </w:rPr>
        <w:t xml:space="preserve">harm to the child </w:t>
      </w:r>
      <w:r w:rsidR="003C781D">
        <w:rPr>
          <w:sz w:val="24"/>
          <w:szCs w:val="24"/>
        </w:rPr>
        <w:t xml:space="preserve">is crucial. </w:t>
      </w:r>
    </w:p>
    <w:p w14:paraId="5CA5994E" w14:textId="77777777" w:rsidR="00EA3594" w:rsidRDefault="00EA3594" w:rsidP="00CA084D">
      <w:pPr>
        <w:spacing w:after="0" w:line="240" w:lineRule="auto"/>
        <w:jc w:val="both"/>
        <w:rPr>
          <w:sz w:val="24"/>
          <w:szCs w:val="24"/>
        </w:rPr>
      </w:pPr>
    </w:p>
    <w:p w14:paraId="6A831163" w14:textId="371B0585" w:rsidR="003C781D" w:rsidRDefault="005D44A9" w:rsidP="00CA084D">
      <w:pPr>
        <w:spacing w:after="0" w:line="240" w:lineRule="auto"/>
        <w:jc w:val="both"/>
        <w:rPr>
          <w:sz w:val="24"/>
          <w:szCs w:val="24"/>
        </w:rPr>
      </w:pPr>
      <w:r>
        <w:rPr>
          <w:sz w:val="24"/>
          <w:szCs w:val="24"/>
        </w:rPr>
        <w:t xml:space="preserve">Audits completed </w:t>
      </w:r>
      <w:r w:rsidR="0025755F">
        <w:rPr>
          <w:sz w:val="24"/>
          <w:szCs w:val="24"/>
        </w:rPr>
        <w:t xml:space="preserve">on pre-birth </w:t>
      </w:r>
      <w:r>
        <w:rPr>
          <w:sz w:val="24"/>
          <w:szCs w:val="24"/>
        </w:rPr>
        <w:t>referrals</w:t>
      </w:r>
      <w:r w:rsidR="0025755F">
        <w:rPr>
          <w:sz w:val="24"/>
          <w:szCs w:val="24"/>
        </w:rPr>
        <w:t xml:space="preserve"> progressing to Legal Planning Meetings</w:t>
      </w:r>
      <w:r w:rsidR="00DA78D1">
        <w:rPr>
          <w:sz w:val="24"/>
          <w:szCs w:val="24"/>
        </w:rPr>
        <w:t xml:space="preserve"> (LPM)</w:t>
      </w:r>
      <w:r>
        <w:rPr>
          <w:sz w:val="24"/>
          <w:szCs w:val="24"/>
        </w:rPr>
        <w:t xml:space="preserve"> have</w:t>
      </w:r>
      <w:r w:rsidR="003C781D">
        <w:rPr>
          <w:sz w:val="24"/>
          <w:szCs w:val="24"/>
        </w:rPr>
        <w:t xml:space="preserve"> shown that</w:t>
      </w:r>
      <w:r w:rsidR="00095C21">
        <w:rPr>
          <w:sz w:val="24"/>
          <w:szCs w:val="24"/>
        </w:rPr>
        <w:t xml:space="preserve"> </w:t>
      </w:r>
      <w:r w:rsidR="00A55EEE">
        <w:rPr>
          <w:sz w:val="24"/>
          <w:szCs w:val="24"/>
        </w:rPr>
        <w:t xml:space="preserve">improvements can be made </w:t>
      </w:r>
      <w:r w:rsidR="0021238B">
        <w:rPr>
          <w:sz w:val="24"/>
          <w:szCs w:val="24"/>
        </w:rPr>
        <w:t xml:space="preserve">in responses </w:t>
      </w:r>
      <w:r w:rsidR="00974159">
        <w:rPr>
          <w:sz w:val="24"/>
          <w:szCs w:val="24"/>
        </w:rPr>
        <w:t>to early</w:t>
      </w:r>
      <w:r w:rsidR="00535006">
        <w:rPr>
          <w:sz w:val="24"/>
          <w:szCs w:val="24"/>
        </w:rPr>
        <w:t xml:space="preserve"> contacts</w:t>
      </w:r>
      <w:r w:rsidR="00741A90">
        <w:rPr>
          <w:sz w:val="24"/>
          <w:szCs w:val="24"/>
        </w:rPr>
        <w:t xml:space="preserve"> </w:t>
      </w:r>
      <w:r w:rsidR="00BC1F86">
        <w:rPr>
          <w:sz w:val="24"/>
          <w:szCs w:val="24"/>
        </w:rPr>
        <w:t>by partner agencies</w:t>
      </w:r>
      <w:r w:rsidR="00535006">
        <w:rPr>
          <w:sz w:val="24"/>
          <w:szCs w:val="24"/>
        </w:rPr>
        <w:t>, progression to referral and assessments</w:t>
      </w:r>
      <w:r w:rsidR="00033A8B">
        <w:rPr>
          <w:sz w:val="24"/>
          <w:szCs w:val="24"/>
        </w:rPr>
        <w:t xml:space="preserve"> leading to early identification of potential risks</w:t>
      </w:r>
      <w:r w:rsidR="00BC1F86">
        <w:rPr>
          <w:sz w:val="24"/>
          <w:szCs w:val="24"/>
        </w:rPr>
        <w:t>, provision of relevant support</w:t>
      </w:r>
      <w:r w:rsidR="0021238B">
        <w:rPr>
          <w:sz w:val="24"/>
          <w:szCs w:val="24"/>
        </w:rPr>
        <w:t>,</w:t>
      </w:r>
      <w:r w:rsidR="00BC1F86">
        <w:rPr>
          <w:sz w:val="24"/>
          <w:szCs w:val="24"/>
        </w:rPr>
        <w:t xml:space="preserve"> </w:t>
      </w:r>
      <w:r w:rsidR="005E63B8">
        <w:rPr>
          <w:sz w:val="24"/>
          <w:szCs w:val="24"/>
        </w:rPr>
        <w:t xml:space="preserve">including effective pre-birth pre proceedings intervention. </w:t>
      </w:r>
    </w:p>
    <w:p w14:paraId="7668E4F3" w14:textId="77777777" w:rsidR="004934CF" w:rsidRDefault="004934CF" w:rsidP="00CA084D">
      <w:pPr>
        <w:spacing w:after="0" w:line="240" w:lineRule="auto"/>
        <w:jc w:val="both"/>
        <w:rPr>
          <w:sz w:val="24"/>
          <w:szCs w:val="24"/>
        </w:rPr>
      </w:pPr>
    </w:p>
    <w:p w14:paraId="3CAB1F18" w14:textId="45FAE08C" w:rsidR="008E4168" w:rsidRDefault="008E4168" w:rsidP="00CA084D">
      <w:pPr>
        <w:spacing w:after="0" w:line="240" w:lineRule="auto"/>
        <w:jc w:val="both"/>
        <w:rPr>
          <w:sz w:val="24"/>
          <w:szCs w:val="24"/>
        </w:rPr>
      </w:pPr>
      <w:r>
        <w:rPr>
          <w:sz w:val="24"/>
          <w:szCs w:val="24"/>
        </w:rPr>
        <w:t xml:space="preserve">This guidance is intended to give clarity </w:t>
      </w:r>
      <w:r w:rsidR="0021238B">
        <w:rPr>
          <w:sz w:val="24"/>
          <w:szCs w:val="24"/>
        </w:rPr>
        <w:t xml:space="preserve">for best practice </w:t>
      </w:r>
      <w:r w:rsidR="00974159">
        <w:rPr>
          <w:sz w:val="24"/>
          <w:szCs w:val="24"/>
        </w:rPr>
        <w:t>timing in</w:t>
      </w:r>
      <w:r w:rsidR="00EA3594">
        <w:rPr>
          <w:sz w:val="24"/>
          <w:szCs w:val="24"/>
        </w:rPr>
        <w:t xml:space="preserve"> </w:t>
      </w:r>
      <w:r>
        <w:rPr>
          <w:sz w:val="24"/>
          <w:szCs w:val="24"/>
        </w:rPr>
        <w:t xml:space="preserve">which </w:t>
      </w:r>
      <w:r w:rsidR="00DD36E8">
        <w:rPr>
          <w:sz w:val="24"/>
          <w:szCs w:val="24"/>
        </w:rPr>
        <w:t xml:space="preserve">unborn </w:t>
      </w:r>
      <w:r w:rsidR="001827CD">
        <w:rPr>
          <w:sz w:val="24"/>
          <w:szCs w:val="24"/>
        </w:rPr>
        <w:t xml:space="preserve">children </w:t>
      </w:r>
      <w:r>
        <w:rPr>
          <w:sz w:val="24"/>
          <w:szCs w:val="24"/>
        </w:rPr>
        <w:t xml:space="preserve">ought to be referred to </w:t>
      </w:r>
      <w:r w:rsidR="00EC3ECB">
        <w:rPr>
          <w:sz w:val="24"/>
          <w:szCs w:val="24"/>
        </w:rPr>
        <w:t>CSC</w:t>
      </w:r>
      <w:r>
        <w:rPr>
          <w:sz w:val="24"/>
          <w:szCs w:val="24"/>
        </w:rPr>
        <w:t>. The guidance will also give a clear emphasise on pre-birth planning at the earliest opportunity</w:t>
      </w:r>
      <w:r w:rsidR="00F46312">
        <w:rPr>
          <w:sz w:val="24"/>
          <w:szCs w:val="24"/>
        </w:rPr>
        <w:t xml:space="preserve"> and planning</w:t>
      </w:r>
      <w:r>
        <w:rPr>
          <w:sz w:val="24"/>
          <w:szCs w:val="24"/>
        </w:rPr>
        <w:t xml:space="preserve"> for permanence in </w:t>
      </w:r>
      <w:r w:rsidR="00DD36E8">
        <w:rPr>
          <w:sz w:val="24"/>
          <w:szCs w:val="24"/>
        </w:rPr>
        <w:t>situations</w:t>
      </w:r>
      <w:r>
        <w:rPr>
          <w:sz w:val="24"/>
          <w:szCs w:val="24"/>
        </w:rPr>
        <w:t xml:space="preserve"> where care outside of parental care may be necessary</w:t>
      </w:r>
      <w:r w:rsidR="00F8569F">
        <w:rPr>
          <w:sz w:val="24"/>
          <w:szCs w:val="24"/>
        </w:rPr>
        <w:t>.</w:t>
      </w:r>
    </w:p>
    <w:p w14:paraId="218F45B8" w14:textId="77777777" w:rsidR="008B2E7A" w:rsidRDefault="008B2E7A" w:rsidP="00CA084D">
      <w:pPr>
        <w:spacing w:after="0" w:line="240" w:lineRule="auto"/>
        <w:rPr>
          <w:rFonts w:cstheme="minorHAnsi"/>
          <w:b/>
          <w:bCs/>
          <w:sz w:val="24"/>
          <w:szCs w:val="24"/>
        </w:rPr>
      </w:pPr>
    </w:p>
    <w:p w14:paraId="057F58CF" w14:textId="77777777" w:rsidR="00A7749D" w:rsidRDefault="00A7749D" w:rsidP="00CA084D">
      <w:pPr>
        <w:spacing w:after="0" w:line="240" w:lineRule="auto"/>
        <w:rPr>
          <w:rFonts w:cstheme="minorHAnsi"/>
          <w:b/>
          <w:bCs/>
          <w:sz w:val="24"/>
          <w:szCs w:val="24"/>
        </w:rPr>
      </w:pPr>
    </w:p>
    <w:p w14:paraId="4569C2AB" w14:textId="77777777" w:rsidR="003C781D" w:rsidRPr="00982EF6" w:rsidRDefault="003C781D" w:rsidP="003C781D">
      <w:pPr>
        <w:rPr>
          <w:b/>
          <w:bCs/>
          <w:i/>
          <w:color w:val="7030A0"/>
          <w:sz w:val="24"/>
          <w:szCs w:val="24"/>
        </w:rPr>
      </w:pPr>
      <w:r w:rsidRPr="00982EF6">
        <w:rPr>
          <w:b/>
          <w:bCs/>
          <w:i/>
          <w:color w:val="7030A0"/>
          <w:sz w:val="24"/>
          <w:szCs w:val="24"/>
        </w:rPr>
        <w:t xml:space="preserve">When to refer: </w:t>
      </w:r>
    </w:p>
    <w:p w14:paraId="730A23EC" w14:textId="348963D1" w:rsidR="00214712" w:rsidRDefault="00214712" w:rsidP="00AC2696">
      <w:pPr>
        <w:spacing w:after="0" w:line="240" w:lineRule="auto"/>
        <w:jc w:val="both"/>
        <w:rPr>
          <w:sz w:val="24"/>
          <w:szCs w:val="24"/>
        </w:rPr>
      </w:pPr>
      <w:r w:rsidRPr="002938FF">
        <w:rPr>
          <w:rFonts w:cstheme="minorHAnsi"/>
          <w:color w:val="333333"/>
          <w:sz w:val="24"/>
          <w:szCs w:val="24"/>
          <w:shd w:val="clear" w:color="auto" w:fill="FFFFFF"/>
        </w:rPr>
        <w:t>Where agencies or individuals anticipate that prospective parents may need support services to care for their baby</w:t>
      </w:r>
      <w:r w:rsidR="0021238B">
        <w:rPr>
          <w:rFonts w:cstheme="minorHAnsi"/>
          <w:color w:val="333333"/>
          <w:sz w:val="24"/>
          <w:szCs w:val="24"/>
          <w:shd w:val="clear" w:color="auto" w:fill="FFFFFF"/>
        </w:rPr>
        <w:t>,</w:t>
      </w:r>
      <w:r w:rsidRPr="002938FF">
        <w:rPr>
          <w:rFonts w:cstheme="minorHAnsi"/>
          <w:color w:val="333333"/>
          <w:sz w:val="24"/>
          <w:szCs w:val="24"/>
          <w:shd w:val="clear" w:color="auto" w:fill="FFFFFF"/>
        </w:rPr>
        <w:t xml:space="preserve"> or that the baby may have suffered, or be likely to suffer, significant harm, a referral to local authority children's social care must be made as soon as the concerns are identified.</w:t>
      </w:r>
      <w:r>
        <w:rPr>
          <w:rFonts w:ascii="Lato" w:hAnsi="Lato"/>
          <w:color w:val="333333"/>
          <w:sz w:val="23"/>
          <w:szCs w:val="23"/>
          <w:shd w:val="clear" w:color="auto" w:fill="FFFFFF"/>
        </w:rPr>
        <w:t xml:space="preserve"> </w:t>
      </w:r>
      <w:r w:rsidRPr="009B0E07">
        <w:rPr>
          <w:sz w:val="24"/>
          <w:szCs w:val="24"/>
        </w:rPr>
        <w:t xml:space="preserve">This would usually be around the </w:t>
      </w:r>
      <w:r w:rsidRPr="00857110">
        <w:rPr>
          <w:sz w:val="24"/>
          <w:szCs w:val="24"/>
        </w:rPr>
        <w:t>12-week</w:t>
      </w:r>
      <w:r w:rsidRPr="009B0E07">
        <w:rPr>
          <w:sz w:val="24"/>
          <w:szCs w:val="24"/>
        </w:rPr>
        <w:t xml:space="preserve"> scan. </w:t>
      </w:r>
      <w:r w:rsidRPr="001D02D6">
        <w:rPr>
          <w:sz w:val="24"/>
          <w:szCs w:val="24"/>
        </w:rPr>
        <w:t xml:space="preserve">The referral should (wherever possible) highlight existing or previous areas of concern, alongside areas of potential strength. </w:t>
      </w:r>
    </w:p>
    <w:p w14:paraId="145778A2" w14:textId="77777777" w:rsidR="00214712" w:rsidRDefault="00214712" w:rsidP="00AC2696">
      <w:pPr>
        <w:spacing w:after="0" w:line="240" w:lineRule="auto"/>
        <w:jc w:val="both"/>
        <w:rPr>
          <w:sz w:val="24"/>
          <w:szCs w:val="24"/>
        </w:rPr>
      </w:pPr>
    </w:p>
    <w:p w14:paraId="602BC650" w14:textId="2910D9D8" w:rsidR="00982EF6" w:rsidRDefault="00DA33EE" w:rsidP="00AC2696">
      <w:pPr>
        <w:spacing w:after="0" w:line="240" w:lineRule="auto"/>
        <w:jc w:val="both"/>
        <w:rPr>
          <w:rFonts w:cstheme="minorHAnsi"/>
          <w:sz w:val="24"/>
          <w:szCs w:val="24"/>
        </w:rPr>
      </w:pPr>
      <w:r>
        <w:rPr>
          <w:rFonts w:cstheme="minorHAnsi"/>
          <w:sz w:val="24"/>
          <w:szCs w:val="24"/>
        </w:rPr>
        <w:t>Our work</w:t>
      </w:r>
      <w:r w:rsidR="00AC2696" w:rsidRPr="00561612">
        <w:rPr>
          <w:rFonts w:cstheme="minorHAnsi"/>
          <w:sz w:val="24"/>
          <w:szCs w:val="24"/>
        </w:rPr>
        <w:t xml:space="preserve"> should follow the below timeline. This is </w:t>
      </w:r>
      <w:r w:rsidR="00F8768E">
        <w:rPr>
          <w:rFonts w:cstheme="minorHAnsi"/>
          <w:sz w:val="24"/>
          <w:szCs w:val="24"/>
        </w:rPr>
        <w:t>a best practice</w:t>
      </w:r>
      <w:r w:rsidR="00AC2696" w:rsidRPr="00561612">
        <w:rPr>
          <w:rFonts w:cstheme="minorHAnsi"/>
          <w:sz w:val="24"/>
          <w:szCs w:val="24"/>
        </w:rPr>
        <w:t xml:space="preserve"> timeline to follow in case of early referrals, but in </w:t>
      </w:r>
      <w:r w:rsidR="00F8768E" w:rsidRPr="00561612">
        <w:rPr>
          <w:rFonts w:cstheme="minorHAnsi"/>
          <w:sz w:val="24"/>
          <w:szCs w:val="24"/>
        </w:rPr>
        <w:t>c</w:t>
      </w:r>
      <w:r w:rsidR="00F8768E">
        <w:rPr>
          <w:rFonts w:cstheme="minorHAnsi"/>
          <w:sz w:val="24"/>
          <w:szCs w:val="24"/>
        </w:rPr>
        <w:t xml:space="preserve">ircumstances </w:t>
      </w:r>
      <w:r w:rsidR="00AC2696" w:rsidRPr="00561612">
        <w:rPr>
          <w:rFonts w:cstheme="minorHAnsi"/>
          <w:sz w:val="24"/>
          <w:szCs w:val="24"/>
        </w:rPr>
        <w:t xml:space="preserve">of late referrals, </w:t>
      </w:r>
      <w:r w:rsidR="00F8768E">
        <w:rPr>
          <w:rFonts w:cstheme="minorHAnsi"/>
          <w:sz w:val="24"/>
          <w:szCs w:val="24"/>
        </w:rPr>
        <w:t>prompt action, that reflects out restorative approach should be taken to ensu</w:t>
      </w:r>
      <w:r w:rsidR="00EA3594">
        <w:rPr>
          <w:rFonts w:cstheme="minorHAnsi"/>
          <w:sz w:val="24"/>
          <w:szCs w:val="24"/>
        </w:rPr>
        <w:t>r</w:t>
      </w:r>
      <w:r w:rsidR="00F8768E">
        <w:rPr>
          <w:rFonts w:cstheme="minorHAnsi"/>
          <w:sz w:val="24"/>
          <w:szCs w:val="24"/>
        </w:rPr>
        <w:t>e there are clear safety plans around the unborn baby.</w:t>
      </w:r>
      <w:r w:rsidR="00FE41D7">
        <w:rPr>
          <w:rFonts w:cstheme="minorHAnsi"/>
          <w:sz w:val="24"/>
          <w:szCs w:val="24"/>
        </w:rPr>
        <w:t xml:space="preserve">  If a referral is made earlier in line with NICE </w:t>
      </w:r>
      <w:r w:rsidR="000A0FC8">
        <w:rPr>
          <w:rFonts w:cstheme="minorHAnsi"/>
          <w:sz w:val="24"/>
          <w:szCs w:val="24"/>
        </w:rPr>
        <w:t>guidelines</w:t>
      </w:r>
      <w:r w:rsidR="00B5385F">
        <w:rPr>
          <w:rFonts w:cstheme="minorHAnsi"/>
          <w:sz w:val="24"/>
          <w:szCs w:val="24"/>
        </w:rPr>
        <w:t xml:space="preserve"> (</w:t>
      </w:r>
      <w:r w:rsidR="00FC751E">
        <w:rPr>
          <w:rFonts w:cstheme="minorHAnsi"/>
          <w:sz w:val="24"/>
          <w:szCs w:val="24"/>
        </w:rPr>
        <w:t>N</w:t>
      </w:r>
      <w:r w:rsidR="00B5385F">
        <w:rPr>
          <w:rFonts w:cstheme="minorHAnsi"/>
          <w:sz w:val="24"/>
          <w:szCs w:val="24"/>
        </w:rPr>
        <w:t xml:space="preserve">ational Institute </w:t>
      </w:r>
      <w:r w:rsidR="00FC751E">
        <w:rPr>
          <w:rFonts w:cstheme="minorHAnsi"/>
          <w:sz w:val="24"/>
          <w:szCs w:val="24"/>
        </w:rPr>
        <w:t>for Health and Care Excellence)</w:t>
      </w:r>
      <w:r w:rsidR="000A0FC8">
        <w:rPr>
          <w:rFonts w:cstheme="minorHAnsi"/>
          <w:sz w:val="24"/>
          <w:szCs w:val="24"/>
        </w:rPr>
        <w:t xml:space="preserve"> consideration</w:t>
      </w:r>
      <w:r w:rsidR="00FE41D7">
        <w:rPr>
          <w:rFonts w:cstheme="minorHAnsi"/>
          <w:sz w:val="24"/>
          <w:szCs w:val="24"/>
        </w:rPr>
        <w:t xml:space="preserve"> will be made by the </w:t>
      </w:r>
      <w:r w:rsidR="00F8768E">
        <w:rPr>
          <w:rFonts w:cstheme="minorHAnsi"/>
          <w:sz w:val="24"/>
          <w:szCs w:val="24"/>
        </w:rPr>
        <w:t xml:space="preserve">MAST </w:t>
      </w:r>
      <w:r w:rsidR="00FE41D7">
        <w:rPr>
          <w:rFonts w:cstheme="minorHAnsi"/>
          <w:sz w:val="24"/>
          <w:szCs w:val="24"/>
        </w:rPr>
        <w:t xml:space="preserve">manager whether </w:t>
      </w:r>
      <w:r w:rsidR="00F8768E">
        <w:rPr>
          <w:rFonts w:cstheme="minorHAnsi"/>
          <w:sz w:val="24"/>
          <w:szCs w:val="24"/>
        </w:rPr>
        <w:t>to</w:t>
      </w:r>
      <w:r w:rsidR="00FE41D7">
        <w:rPr>
          <w:rFonts w:cstheme="minorHAnsi"/>
          <w:sz w:val="24"/>
          <w:szCs w:val="24"/>
        </w:rPr>
        <w:t xml:space="preserve"> triaged to Early Help or progress</w:t>
      </w:r>
      <w:r w:rsidR="00F8768E">
        <w:rPr>
          <w:rFonts w:cstheme="minorHAnsi"/>
          <w:sz w:val="24"/>
          <w:szCs w:val="24"/>
        </w:rPr>
        <w:t xml:space="preserve"> to A&amp;I for a statutory </w:t>
      </w:r>
      <w:r w:rsidR="00FE41D7">
        <w:rPr>
          <w:rFonts w:cstheme="minorHAnsi"/>
          <w:sz w:val="24"/>
          <w:szCs w:val="24"/>
        </w:rPr>
        <w:t xml:space="preserve">assessment.  </w:t>
      </w:r>
    </w:p>
    <w:p w14:paraId="26BC2758" w14:textId="5CF939D0" w:rsidR="00AC2696" w:rsidRPr="00561612" w:rsidRDefault="00AC2696" w:rsidP="00AC2696">
      <w:pPr>
        <w:spacing w:after="0" w:line="240" w:lineRule="auto"/>
        <w:jc w:val="both"/>
        <w:rPr>
          <w:rFonts w:cstheme="minorHAnsi"/>
          <w:sz w:val="24"/>
          <w:szCs w:val="24"/>
        </w:rPr>
      </w:pPr>
      <w:r w:rsidRPr="00561612">
        <w:rPr>
          <w:rFonts w:cstheme="minorHAnsi"/>
          <w:sz w:val="24"/>
          <w:szCs w:val="24"/>
        </w:rPr>
        <w:t xml:space="preserve"> </w:t>
      </w:r>
    </w:p>
    <w:tbl>
      <w:tblPr>
        <w:tblStyle w:val="GridTable4-Accent4"/>
        <w:tblW w:w="0" w:type="auto"/>
        <w:tblLook w:val="04A0" w:firstRow="1" w:lastRow="0" w:firstColumn="1" w:lastColumn="0" w:noHBand="0" w:noVBand="1"/>
      </w:tblPr>
      <w:tblGrid>
        <w:gridCol w:w="1701"/>
        <w:gridCol w:w="7315"/>
      </w:tblGrid>
      <w:tr w:rsidR="0014580B" w14:paraId="70F48A4F" w14:textId="77777777" w:rsidTr="00CD2D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4CD4207" w14:textId="563011A6" w:rsidR="0014580B" w:rsidRDefault="007D05C4" w:rsidP="00AC2696">
            <w:pPr>
              <w:autoSpaceDE w:val="0"/>
              <w:autoSpaceDN w:val="0"/>
              <w:adjustRightInd w:val="0"/>
              <w:rPr>
                <w:rFonts w:cstheme="minorHAnsi"/>
                <w:sz w:val="24"/>
                <w:szCs w:val="24"/>
              </w:rPr>
            </w:pPr>
            <w:r>
              <w:rPr>
                <w:rFonts w:cstheme="minorHAnsi"/>
                <w:sz w:val="24"/>
                <w:szCs w:val="24"/>
              </w:rPr>
              <w:t>Weeks</w:t>
            </w:r>
          </w:p>
        </w:tc>
        <w:tc>
          <w:tcPr>
            <w:tcW w:w="7315" w:type="dxa"/>
          </w:tcPr>
          <w:p w14:paraId="316B003A" w14:textId="429055C4" w:rsidR="0014580B" w:rsidRDefault="007D05C4" w:rsidP="00AC269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Action</w:t>
            </w:r>
          </w:p>
        </w:tc>
      </w:tr>
      <w:tr w:rsidR="007D05C4" w14:paraId="6728385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706ADF59" w14:textId="403C8F4B" w:rsidR="007D05C4" w:rsidRPr="00C3083A" w:rsidRDefault="007D05C4" w:rsidP="007D05C4">
            <w:pPr>
              <w:autoSpaceDE w:val="0"/>
              <w:autoSpaceDN w:val="0"/>
              <w:adjustRightInd w:val="0"/>
              <w:rPr>
                <w:rFonts w:cstheme="minorHAnsi"/>
                <w:b w:val="0"/>
                <w:bCs w:val="0"/>
                <w:sz w:val="24"/>
                <w:szCs w:val="24"/>
              </w:rPr>
            </w:pPr>
            <w:r w:rsidRPr="00C3083A">
              <w:rPr>
                <w:rFonts w:eastAsia="Times New Roman" w:cstheme="minorHAnsi"/>
                <w:b w:val="0"/>
                <w:bCs w:val="0"/>
                <w:sz w:val="24"/>
                <w:szCs w:val="24"/>
                <w:lang w:eastAsia="en-GB"/>
              </w:rPr>
              <w:t>12 weeks</w:t>
            </w:r>
          </w:p>
        </w:tc>
        <w:tc>
          <w:tcPr>
            <w:tcW w:w="7315" w:type="dxa"/>
            <w:vAlign w:val="bottom"/>
          </w:tcPr>
          <w:p w14:paraId="4F0753D7" w14:textId="6E520D01" w:rsidR="007D05C4" w:rsidRDefault="007D05C4" w:rsidP="007D05C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61612">
              <w:rPr>
                <w:rFonts w:eastAsia="Times New Roman" w:cstheme="minorHAnsi"/>
                <w:sz w:val="24"/>
                <w:szCs w:val="24"/>
                <w:lang w:eastAsia="en-GB"/>
              </w:rPr>
              <w:t>Contact/Progress to Referral</w:t>
            </w:r>
          </w:p>
        </w:tc>
      </w:tr>
      <w:tr w:rsidR="007D05C4" w14:paraId="7386E6B4" w14:textId="77777777">
        <w:tc>
          <w:tcPr>
            <w:cnfStyle w:val="001000000000" w:firstRow="0" w:lastRow="0" w:firstColumn="1" w:lastColumn="0" w:oddVBand="0" w:evenVBand="0" w:oddHBand="0" w:evenHBand="0" w:firstRowFirstColumn="0" w:firstRowLastColumn="0" w:lastRowFirstColumn="0" w:lastRowLastColumn="0"/>
            <w:tcW w:w="1701" w:type="dxa"/>
            <w:vAlign w:val="bottom"/>
          </w:tcPr>
          <w:p w14:paraId="0D066EA0" w14:textId="5CC9DA9E" w:rsidR="007D05C4" w:rsidRPr="00C3083A" w:rsidRDefault="007D05C4" w:rsidP="007D05C4">
            <w:pPr>
              <w:autoSpaceDE w:val="0"/>
              <w:autoSpaceDN w:val="0"/>
              <w:adjustRightInd w:val="0"/>
              <w:rPr>
                <w:rFonts w:cstheme="minorHAnsi"/>
                <w:b w:val="0"/>
                <w:bCs w:val="0"/>
                <w:sz w:val="24"/>
                <w:szCs w:val="24"/>
              </w:rPr>
            </w:pPr>
            <w:r w:rsidRPr="00C3083A">
              <w:rPr>
                <w:rFonts w:eastAsia="Times New Roman" w:cstheme="minorHAnsi"/>
                <w:b w:val="0"/>
                <w:bCs w:val="0"/>
                <w:sz w:val="24"/>
                <w:szCs w:val="24"/>
                <w:lang w:eastAsia="en-GB"/>
              </w:rPr>
              <w:t>13 weeks</w:t>
            </w:r>
          </w:p>
        </w:tc>
        <w:tc>
          <w:tcPr>
            <w:tcW w:w="7315" w:type="dxa"/>
            <w:vAlign w:val="bottom"/>
          </w:tcPr>
          <w:p w14:paraId="4ACE9DC2" w14:textId="46D4D7F5" w:rsidR="007D05C4" w:rsidRDefault="007D05C4" w:rsidP="007D05C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61612">
              <w:rPr>
                <w:rFonts w:eastAsia="Times New Roman" w:cstheme="minorHAnsi"/>
                <w:sz w:val="24"/>
                <w:szCs w:val="24"/>
                <w:lang w:eastAsia="en-GB"/>
              </w:rPr>
              <w:t>Post Referral Visit</w:t>
            </w:r>
          </w:p>
        </w:tc>
      </w:tr>
      <w:tr w:rsidR="007D05C4" w14:paraId="021C168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194D6F52" w14:textId="6E6DB5CE" w:rsidR="007D05C4" w:rsidRPr="00C3083A" w:rsidRDefault="007D05C4" w:rsidP="007D05C4">
            <w:pPr>
              <w:autoSpaceDE w:val="0"/>
              <w:autoSpaceDN w:val="0"/>
              <w:adjustRightInd w:val="0"/>
              <w:rPr>
                <w:rFonts w:cstheme="minorHAnsi"/>
                <w:b w:val="0"/>
                <w:bCs w:val="0"/>
                <w:sz w:val="24"/>
                <w:szCs w:val="24"/>
              </w:rPr>
            </w:pPr>
            <w:r w:rsidRPr="00C3083A">
              <w:rPr>
                <w:rFonts w:eastAsia="Times New Roman" w:cstheme="minorHAnsi"/>
                <w:b w:val="0"/>
                <w:bCs w:val="0"/>
                <w:sz w:val="24"/>
                <w:szCs w:val="24"/>
                <w:lang w:eastAsia="en-GB"/>
              </w:rPr>
              <w:t xml:space="preserve">19 weeks </w:t>
            </w:r>
          </w:p>
        </w:tc>
        <w:tc>
          <w:tcPr>
            <w:tcW w:w="7315" w:type="dxa"/>
            <w:vAlign w:val="bottom"/>
          </w:tcPr>
          <w:p w14:paraId="4AB44DDE" w14:textId="01E49DF2" w:rsidR="007D05C4" w:rsidRDefault="007D05C4" w:rsidP="007D05C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61612">
              <w:rPr>
                <w:rFonts w:eastAsia="Times New Roman" w:cstheme="minorHAnsi"/>
                <w:sz w:val="24"/>
                <w:szCs w:val="24"/>
                <w:lang w:eastAsia="en-GB"/>
              </w:rPr>
              <w:t>Completion of Pre-Birth Single Assessment</w:t>
            </w:r>
          </w:p>
        </w:tc>
      </w:tr>
      <w:tr w:rsidR="007D05C4" w14:paraId="603A5D66" w14:textId="77777777">
        <w:tc>
          <w:tcPr>
            <w:cnfStyle w:val="001000000000" w:firstRow="0" w:lastRow="0" w:firstColumn="1" w:lastColumn="0" w:oddVBand="0" w:evenVBand="0" w:oddHBand="0" w:evenHBand="0" w:firstRowFirstColumn="0" w:firstRowLastColumn="0" w:lastRowFirstColumn="0" w:lastRowLastColumn="0"/>
            <w:tcW w:w="1701" w:type="dxa"/>
            <w:vAlign w:val="bottom"/>
          </w:tcPr>
          <w:p w14:paraId="0A9889C4" w14:textId="3A8BF500" w:rsidR="007D05C4" w:rsidRPr="00C3083A" w:rsidRDefault="007D05C4" w:rsidP="007D05C4">
            <w:pPr>
              <w:autoSpaceDE w:val="0"/>
              <w:autoSpaceDN w:val="0"/>
              <w:adjustRightInd w:val="0"/>
              <w:rPr>
                <w:rFonts w:cstheme="minorHAnsi"/>
                <w:b w:val="0"/>
                <w:bCs w:val="0"/>
                <w:sz w:val="24"/>
                <w:szCs w:val="24"/>
              </w:rPr>
            </w:pPr>
            <w:r w:rsidRPr="00C3083A">
              <w:rPr>
                <w:rFonts w:eastAsia="Times New Roman" w:cstheme="minorHAnsi"/>
                <w:b w:val="0"/>
                <w:bCs w:val="0"/>
                <w:sz w:val="24"/>
                <w:szCs w:val="24"/>
                <w:lang w:eastAsia="en-GB"/>
              </w:rPr>
              <w:t xml:space="preserve">20 weeks </w:t>
            </w:r>
          </w:p>
        </w:tc>
        <w:tc>
          <w:tcPr>
            <w:tcW w:w="7315" w:type="dxa"/>
            <w:vAlign w:val="bottom"/>
          </w:tcPr>
          <w:p w14:paraId="18E9E672" w14:textId="2642E1A9" w:rsidR="007D05C4" w:rsidRDefault="007D05C4" w:rsidP="007D05C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61612">
              <w:rPr>
                <w:rFonts w:eastAsia="Times New Roman" w:cstheme="minorHAnsi"/>
                <w:sz w:val="24"/>
                <w:szCs w:val="24"/>
                <w:lang w:eastAsia="en-GB"/>
              </w:rPr>
              <w:t>Strategy discussion/Meeting (if required)</w:t>
            </w:r>
          </w:p>
        </w:tc>
      </w:tr>
      <w:tr w:rsidR="007D05C4" w14:paraId="756C22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3A1DF346" w14:textId="6ED7E702" w:rsidR="007D05C4" w:rsidRPr="00C3083A" w:rsidRDefault="007D05C4" w:rsidP="007D05C4">
            <w:pPr>
              <w:autoSpaceDE w:val="0"/>
              <w:autoSpaceDN w:val="0"/>
              <w:adjustRightInd w:val="0"/>
              <w:rPr>
                <w:rFonts w:cstheme="minorHAnsi"/>
                <w:b w:val="0"/>
                <w:bCs w:val="0"/>
                <w:sz w:val="24"/>
                <w:szCs w:val="24"/>
              </w:rPr>
            </w:pPr>
            <w:r w:rsidRPr="00C3083A">
              <w:rPr>
                <w:rFonts w:eastAsia="Times New Roman" w:cstheme="minorHAnsi"/>
                <w:b w:val="0"/>
                <w:bCs w:val="0"/>
                <w:sz w:val="24"/>
                <w:szCs w:val="24"/>
                <w:lang w:eastAsia="en-GB"/>
              </w:rPr>
              <w:t>21 weeks</w:t>
            </w:r>
          </w:p>
        </w:tc>
        <w:tc>
          <w:tcPr>
            <w:tcW w:w="7315" w:type="dxa"/>
            <w:vAlign w:val="bottom"/>
          </w:tcPr>
          <w:p w14:paraId="2A0AA517" w14:textId="47B10784" w:rsidR="007D05C4" w:rsidRDefault="007D05C4" w:rsidP="007D05C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61612">
              <w:rPr>
                <w:rFonts w:eastAsia="Times New Roman" w:cstheme="minorHAnsi"/>
                <w:sz w:val="24"/>
                <w:szCs w:val="24"/>
                <w:lang w:eastAsia="en-GB"/>
              </w:rPr>
              <w:t xml:space="preserve">CIN review (if that’s the </w:t>
            </w:r>
            <w:r w:rsidR="00EE371D">
              <w:rPr>
                <w:rFonts w:eastAsia="Times New Roman" w:cstheme="minorHAnsi"/>
                <w:sz w:val="24"/>
                <w:szCs w:val="24"/>
                <w:lang w:eastAsia="en-GB"/>
              </w:rPr>
              <w:t xml:space="preserve">intervention </w:t>
            </w:r>
            <w:r w:rsidRPr="00561612">
              <w:rPr>
                <w:rFonts w:eastAsia="Times New Roman" w:cstheme="minorHAnsi"/>
                <w:sz w:val="24"/>
                <w:szCs w:val="24"/>
                <w:lang w:eastAsia="en-GB"/>
              </w:rPr>
              <w:t>pathway)</w:t>
            </w:r>
          </w:p>
        </w:tc>
      </w:tr>
      <w:tr w:rsidR="007D05C4" w14:paraId="76F9D69B" w14:textId="77777777">
        <w:tc>
          <w:tcPr>
            <w:cnfStyle w:val="001000000000" w:firstRow="0" w:lastRow="0" w:firstColumn="1" w:lastColumn="0" w:oddVBand="0" w:evenVBand="0" w:oddHBand="0" w:evenHBand="0" w:firstRowFirstColumn="0" w:firstRowLastColumn="0" w:lastRowFirstColumn="0" w:lastRowLastColumn="0"/>
            <w:tcW w:w="1701" w:type="dxa"/>
            <w:vAlign w:val="bottom"/>
          </w:tcPr>
          <w:p w14:paraId="50866619" w14:textId="2E39F8C3" w:rsidR="007D05C4" w:rsidRPr="00C3083A" w:rsidRDefault="007D05C4" w:rsidP="007D05C4">
            <w:pPr>
              <w:autoSpaceDE w:val="0"/>
              <w:autoSpaceDN w:val="0"/>
              <w:adjustRightInd w:val="0"/>
              <w:rPr>
                <w:rFonts w:cstheme="minorHAnsi"/>
                <w:b w:val="0"/>
                <w:bCs w:val="0"/>
                <w:sz w:val="24"/>
                <w:szCs w:val="24"/>
              </w:rPr>
            </w:pPr>
            <w:r w:rsidRPr="00C3083A">
              <w:rPr>
                <w:rFonts w:eastAsia="Times New Roman" w:cstheme="minorHAnsi"/>
                <w:b w:val="0"/>
                <w:bCs w:val="0"/>
                <w:sz w:val="24"/>
                <w:szCs w:val="24"/>
                <w:lang w:eastAsia="en-GB"/>
              </w:rPr>
              <w:t>23 weeks</w:t>
            </w:r>
          </w:p>
        </w:tc>
        <w:tc>
          <w:tcPr>
            <w:tcW w:w="7315" w:type="dxa"/>
            <w:vAlign w:val="bottom"/>
          </w:tcPr>
          <w:p w14:paraId="4F07BD66" w14:textId="01091601" w:rsidR="007D05C4" w:rsidRDefault="007D05C4" w:rsidP="007D05C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61612">
              <w:rPr>
                <w:rFonts w:eastAsia="Times New Roman" w:cstheme="minorHAnsi"/>
                <w:sz w:val="24"/>
                <w:szCs w:val="24"/>
                <w:lang w:eastAsia="en-GB"/>
              </w:rPr>
              <w:t>ICPC/LPM (if required)</w:t>
            </w:r>
          </w:p>
        </w:tc>
      </w:tr>
      <w:tr w:rsidR="00C3083A" w14:paraId="71BBCBF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69AAEF5E" w14:textId="05B4D91B" w:rsidR="00C3083A" w:rsidRPr="00C3083A" w:rsidRDefault="00C3083A" w:rsidP="00C3083A">
            <w:pPr>
              <w:autoSpaceDE w:val="0"/>
              <w:autoSpaceDN w:val="0"/>
              <w:adjustRightInd w:val="0"/>
              <w:rPr>
                <w:rFonts w:cstheme="minorHAnsi"/>
                <w:b w:val="0"/>
                <w:bCs w:val="0"/>
                <w:sz w:val="24"/>
                <w:szCs w:val="24"/>
              </w:rPr>
            </w:pPr>
            <w:r w:rsidRPr="00C3083A">
              <w:rPr>
                <w:rFonts w:eastAsia="Times New Roman" w:cstheme="minorHAnsi"/>
                <w:b w:val="0"/>
                <w:bCs w:val="0"/>
                <w:sz w:val="24"/>
                <w:szCs w:val="24"/>
                <w:lang w:eastAsia="en-GB"/>
              </w:rPr>
              <w:t>25 weeks</w:t>
            </w:r>
          </w:p>
        </w:tc>
        <w:tc>
          <w:tcPr>
            <w:tcW w:w="7315" w:type="dxa"/>
            <w:vAlign w:val="bottom"/>
          </w:tcPr>
          <w:p w14:paraId="5DADDB1D" w14:textId="4FF1A643" w:rsidR="00C3083A" w:rsidRDefault="00C3083A" w:rsidP="00C308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61612">
              <w:rPr>
                <w:rFonts w:eastAsia="Times New Roman" w:cstheme="minorHAnsi"/>
                <w:sz w:val="24"/>
                <w:szCs w:val="24"/>
                <w:lang w:eastAsia="en-GB"/>
              </w:rPr>
              <w:t xml:space="preserve">Initial Pre-Proceedings </w:t>
            </w:r>
            <w:r>
              <w:rPr>
                <w:rFonts w:eastAsia="Times New Roman" w:cstheme="minorHAnsi"/>
                <w:sz w:val="24"/>
                <w:szCs w:val="24"/>
                <w:lang w:eastAsia="en-GB"/>
              </w:rPr>
              <w:t>M</w:t>
            </w:r>
            <w:r w:rsidRPr="00561612">
              <w:rPr>
                <w:rFonts w:eastAsia="Times New Roman" w:cstheme="minorHAnsi"/>
                <w:sz w:val="24"/>
                <w:szCs w:val="24"/>
                <w:lang w:eastAsia="en-GB"/>
              </w:rPr>
              <w:t>eeting</w:t>
            </w:r>
          </w:p>
        </w:tc>
      </w:tr>
      <w:tr w:rsidR="00C3083A" w14:paraId="4D65CAB7" w14:textId="77777777">
        <w:tc>
          <w:tcPr>
            <w:cnfStyle w:val="001000000000" w:firstRow="0" w:lastRow="0" w:firstColumn="1" w:lastColumn="0" w:oddVBand="0" w:evenVBand="0" w:oddHBand="0" w:evenHBand="0" w:firstRowFirstColumn="0" w:firstRowLastColumn="0" w:lastRowFirstColumn="0" w:lastRowLastColumn="0"/>
            <w:tcW w:w="1701" w:type="dxa"/>
            <w:vAlign w:val="bottom"/>
          </w:tcPr>
          <w:p w14:paraId="45B72AA3" w14:textId="04844A4F" w:rsidR="00C3083A" w:rsidRPr="00C3083A" w:rsidRDefault="00C3083A" w:rsidP="00C3083A">
            <w:pPr>
              <w:autoSpaceDE w:val="0"/>
              <w:autoSpaceDN w:val="0"/>
              <w:adjustRightInd w:val="0"/>
              <w:rPr>
                <w:rFonts w:eastAsia="Times New Roman" w:cstheme="minorHAnsi"/>
                <w:b w:val="0"/>
                <w:bCs w:val="0"/>
                <w:sz w:val="24"/>
                <w:szCs w:val="24"/>
                <w:lang w:eastAsia="en-GB"/>
              </w:rPr>
            </w:pPr>
            <w:r w:rsidRPr="00C3083A">
              <w:rPr>
                <w:rFonts w:eastAsia="Times New Roman" w:cstheme="minorHAnsi"/>
                <w:b w:val="0"/>
                <w:bCs w:val="0"/>
                <w:sz w:val="24"/>
                <w:szCs w:val="24"/>
                <w:lang w:eastAsia="en-GB"/>
              </w:rPr>
              <w:t>25-34 weeks</w:t>
            </w:r>
          </w:p>
        </w:tc>
        <w:tc>
          <w:tcPr>
            <w:tcW w:w="7315" w:type="dxa"/>
            <w:vAlign w:val="bottom"/>
          </w:tcPr>
          <w:p w14:paraId="1EEB8BFA" w14:textId="622376BD" w:rsidR="00C3083A" w:rsidRPr="00561612" w:rsidRDefault="00C3083A" w:rsidP="00C308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561612">
              <w:rPr>
                <w:rFonts w:eastAsia="Times New Roman" w:cstheme="minorHAnsi"/>
                <w:sz w:val="24"/>
                <w:szCs w:val="24"/>
                <w:lang w:eastAsia="en-GB"/>
              </w:rPr>
              <w:t>Support/Assessments</w:t>
            </w:r>
          </w:p>
        </w:tc>
      </w:tr>
      <w:tr w:rsidR="00C3083A" w14:paraId="2C9E10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1E04A485" w14:textId="058F19CA" w:rsidR="00C3083A" w:rsidRPr="00C3083A" w:rsidRDefault="00C3083A" w:rsidP="00C3083A">
            <w:pPr>
              <w:autoSpaceDE w:val="0"/>
              <w:autoSpaceDN w:val="0"/>
              <w:adjustRightInd w:val="0"/>
              <w:rPr>
                <w:rFonts w:eastAsia="Times New Roman" w:cstheme="minorHAnsi"/>
                <w:b w:val="0"/>
                <w:bCs w:val="0"/>
                <w:sz w:val="24"/>
                <w:szCs w:val="24"/>
                <w:lang w:eastAsia="en-GB"/>
              </w:rPr>
            </w:pPr>
            <w:r w:rsidRPr="00C3083A">
              <w:rPr>
                <w:rFonts w:eastAsia="Times New Roman" w:cstheme="minorHAnsi"/>
                <w:b w:val="0"/>
                <w:bCs w:val="0"/>
                <w:sz w:val="24"/>
                <w:szCs w:val="24"/>
                <w:lang w:eastAsia="en-GB"/>
              </w:rPr>
              <w:t>30 weeks</w:t>
            </w:r>
          </w:p>
        </w:tc>
        <w:tc>
          <w:tcPr>
            <w:tcW w:w="7315" w:type="dxa"/>
            <w:vAlign w:val="bottom"/>
          </w:tcPr>
          <w:p w14:paraId="33285051" w14:textId="5DDD07CA" w:rsidR="00C3083A" w:rsidRPr="00561612" w:rsidRDefault="00C3083A" w:rsidP="00C308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561612">
              <w:rPr>
                <w:rFonts w:eastAsia="Times New Roman" w:cstheme="minorHAnsi"/>
                <w:sz w:val="24"/>
                <w:szCs w:val="24"/>
                <w:lang w:eastAsia="en-GB"/>
              </w:rPr>
              <w:t xml:space="preserve">Review Pre-Proceedings </w:t>
            </w:r>
            <w:r>
              <w:rPr>
                <w:rFonts w:eastAsia="Times New Roman" w:cstheme="minorHAnsi"/>
                <w:sz w:val="24"/>
                <w:szCs w:val="24"/>
                <w:lang w:eastAsia="en-GB"/>
              </w:rPr>
              <w:t>M</w:t>
            </w:r>
            <w:r w:rsidRPr="00561612">
              <w:rPr>
                <w:rFonts w:eastAsia="Times New Roman" w:cstheme="minorHAnsi"/>
                <w:sz w:val="24"/>
                <w:szCs w:val="24"/>
                <w:lang w:eastAsia="en-GB"/>
              </w:rPr>
              <w:t>eeting</w:t>
            </w:r>
          </w:p>
        </w:tc>
      </w:tr>
      <w:tr w:rsidR="00C3083A" w14:paraId="3F9DEFBF" w14:textId="77777777">
        <w:tc>
          <w:tcPr>
            <w:cnfStyle w:val="001000000000" w:firstRow="0" w:lastRow="0" w:firstColumn="1" w:lastColumn="0" w:oddVBand="0" w:evenVBand="0" w:oddHBand="0" w:evenHBand="0" w:firstRowFirstColumn="0" w:firstRowLastColumn="0" w:lastRowFirstColumn="0" w:lastRowLastColumn="0"/>
            <w:tcW w:w="1701" w:type="dxa"/>
            <w:vAlign w:val="bottom"/>
          </w:tcPr>
          <w:p w14:paraId="6316B70D" w14:textId="0380AD13" w:rsidR="00C3083A" w:rsidRPr="00C3083A" w:rsidRDefault="00C3083A" w:rsidP="00C3083A">
            <w:pPr>
              <w:autoSpaceDE w:val="0"/>
              <w:autoSpaceDN w:val="0"/>
              <w:adjustRightInd w:val="0"/>
              <w:rPr>
                <w:rFonts w:eastAsia="Times New Roman" w:cstheme="minorHAnsi"/>
                <w:b w:val="0"/>
                <w:bCs w:val="0"/>
                <w:sz w:val="24"/>
                <w:szCs w:val="24"/>
                <w:lang w:eastAsia="en-GB"/>
              </w:rPr>
            </w:pPr>
            <w:r w:rsidRPr="00C3083A">
              <w:rPr>
                <w:rFonts w:eastAsia="Times New Roman" w:cstheme="minorHAnsi"/>
                <w:b w:val="0"/>
                <w:bCs w:val="0"/>
                <w:sz w:val="24"/>
                <w:szCs w:val="24"/>
                <w:lang w:eastAsia="en-GB"/>
              </w:rPr>
              <w:t>34-35 weeks</w:t>
            </w:r>
          </w:p>
        </w:tc>
        <w:tc>
          <w:tcPr>
            <w:tcW w:w="7315" w:type="dxa"/>
            <w:vAlign w:val="bottom"/>
          </w:tcPr>
          <w:p w14:paraId="79795AD1" w14:textId="7A7C5976" w:rsidR="00C3083A" w:rsidRPr="00561612" w:rsidRDefault="00C3083A" w:rsidP="00C308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561612">
              <w:rPr>
                <w:rFonts w:eastAsia="Times New Roman" w:cstheme="minorHAnsi"/>
                <w:sz w:val="24"/>
                <w:szCs w:val="24"/>
                <w:lang w:eastAsia="en-GB"/>
              </w:rPr>
              <w:t xml:space="preserve">Final Pre-Proceedings </w:t>
            </w:r>
            <w:r>
              <w:rPr>
                <w:rFonts w:eastAsia="Times New Roman" w:cstheme="minorHAnsi"/>
                <w:sz w:val="24"/>
                <w:szCs w:val="24"/>
                <w:lang w:eastAsia="en-GB"/>
              </w:rPr>
              <w:t>M</w:t>
            </w:r>
            <w:r w:rsidRPr="00561612">
              <w:rPr>
                <w:rFonts w:eastAsia="Times New Roman" w:cstheme="minorHAnsi"/>
                <w:sz w:val="24"/>
                <w:szCs w:val="24"/>
                <w:lang w:eastAsia="en-GB"/>
              </w:rPr>
              <w:t>eeting</w:t>
            </w:r>
          </w:p>
        </w:tc>
      </w:tr>
      <w:tr w:rsidR="00C3083A" w14:paraId="1715CF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Align w:val="bottom"/>
          </w:tcPr>
          <w:p w14:paraId="67E14AFB" w14:textId="0F81007A" w:rsidR="00C3083A" w:rsidRPr="00C3083A" w:rsidRDefault="00C3083A" w:rsidP="00C3083A">
            <w:pPr>
              <w:autoSpaceDE w:val="0"/>
              <w:autoSpaceDN w:val="0"/>
              <w:adjustRightInd w:val="0"/>
              <w:rPr>
                <w:rFonts w:eastAsia="Times New Roman" w:cstheme="minorHAnsi"/>
                <w:b w:val="0"/>
                <w:bCs w:val="0"/>
                <w:sz w:val="24"/>
                <w:szCs w:val="24"/>
                <w:lang w:eastAsia="en-GB"/>
              </w:rPr>
            </w:pPr>
            <w:r w:rsidRPr="00C3083A">
              <w:rPr>
                <w:rFonts w:eastAsia="Times New Roman" w:cstheme="minorHAnsi"/>
                <w:b w:val="0"/>
                <w:bCs w:val="0"/>
                <w:sz w:val="24"/>
                <w:szCs w:val="24"/>
                <w:lang w:eastAsia="en-GB"/>
              </w:rPr>
              <w:t>35 weeks</w:t>
            </w:r>
          </w:p>
        </w:tc>
        <w:tc>
          <w:tcPr>
            <w:tcW w:w="7315" w:type="dxa"/>
            <w:vAlign w:val="bottom"/>
          </w:tcPr>
          <w:p w14:paraId="4906707A" w14:textId="62FBFE7E" w:rsidR="00C3083A" w:rsidRPr="00561612" w:rsidRDefault="00C3083A" w:rsidP="00C308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GB"/>
              </w:rPr>
            </w:pPr>
            <w:r w:rsidRPr="00561612">
              <w:rPr>
                <w:rFonts w:eastAsia="Times New Roman" w:cstheme="minorHAnsi"/>
                <w:sz w:val="24"/>
                <w:szCs w:val="24"/>
                <w:lang w:eastAsia="en-GB"/>
              </w:rPr>
              <w:t xml:space="preserve">Preparation to issue (if that’s the care plan). Draft SWET to be </w:t>
            </w:r>
            <w:r>
              <w:rPr>
                <w:rFonts w:eastAsia="Times New Roman" w:cstheme="minorHAnsi"/>
                <w:sz w:val="24"/>
                <w:szCs w:val="24"/>
                <w:lang w:eastAsia="en-GB"/>
              </w:rPr>
              <w:t>ready</w:t>
            </w:r>
          </w:p>
        </w:tc>
      </w:tr>
      <w:tr w:rsidR="00C3083A" w14:paraId="3F6186DD" w14:textId="77777777">
        <w:tc>
          <w:tcPr>
            <w:cnfStyle w:val="001000000000" w:firstRow="0" w:lastRow="0" w:firstColumn="1" w:lastColumn="0" w:oddVBand="0" w:evenVBand="0" w:oddHBand="0" w:evenHBand="0" w:firstRowFirstColumn="0" w:firstRowLastColumn="0" w:lastRowFirstColumn="0" w:lastRowLastColumn="0"/>
            <w:tcW w:w="1701" w:type="dxa"/>
            <w:vAlign w:val="bottom"/>
          </w:tcPr>
          <w:p w14:paraId="1357A81E" w14:textId="785F0E1F" w:rsidR="00C3083A" w:rsidRPr="00C3083A" w:rsidRDefault="00C3083A" w:rsidP="00C3083A">
            <w:pPr>
              <w:autoSpaceDE w:val="0"/>
              <w:autoSpaceDN w:val="0"/>
              <w:adjustRightInd w:val="0"/>
              <w:rPr>
                <w:rFonts w:eastAsia="Times New Roman" w:cstheme="minorHAnsi"/>
                <w:b w:val="0"/>
                <w:bCs w:val="0"/>
                <w:sz w:val="24"/>
                <w:szCs w:val="24"/>
                <w:lang w:eastAsia="en-GB"/>
              </w:rPr>
            </w:pPr>
            <w:r w:rsidRPr="00C3083A">
              <w:rPr>
                <w:rFonts w:eastAsia="Times New Roman" w:cstheme="minorHAnsi"/>
                <w:b w:val="0"/>
                <w:bCs w:val="0"/>
                <w:sz w:val="24"/>
                <w:szCs w:val="24"/>
                <w:lang w:eastAsia="en-GB"/>
              </w:rPr>
              <w:t>Day of Birth</w:t>
            </w:r>
          </w:p>
        </w:tc>
        <w:tc>
          <w:tcPr>
            <w:tcW w:w="7315" w:type="dxa"/>
            <w:vAlign w:val="bottom"/>
          </w:tcPr>
          <w:p w14:paraId="24D94CBC" w14:textId="71ADC01B" w:rsidR="00C3083A" w:rsidRPr="00561612" w:rsidRDefault="00C3083A" w:rsidP="00C308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GB"/>
              </w:rPr>
            </w:pPr>
            <w:r w:rsidRPr="00561612">
              <w:rPr>
                <w:rFonts w:eastAsia="Times New Roman" w:cstheme="minorHAnsi"/>
                <w:sz w:val="24"/>
                <w:szCs w:val="24"/>
                <w:lang w:eastAsia="en-GB"/>
              </w:rPr>
              <w:t>Issue court application on first working day after birth</w:t>
            </w:r>
          </w:p>
        </w:tc>
      </w:tr>
    </w:tbl>
    <w:p w14:paraId="07459F54" w14:textId="77777777" w:rsidR="005E63B8" w:rsidRDefault="005E63B8" w:rsidP="00BC065B">
      <w:pPr>
        <w:spacing w:after="0" w:line="240" w:lineRule="auto"/>
        <w:jc w:val="both"/>
        <w:rPr>
          <w:b/>
          <w:bCs/>
          <w:i/>
          <w:color w:val="7030A0"/>
          <w:sz w:val="24"/>
          <w:szCs w:val="24"/>
        </w:rPr>
      </w:pPr>
    </w:p>
    <w:p w14:paraId="1A69B5BE" w14:textId="77777777" w:rsidR="00EA3594" w:rsidRDefault="00EA3594" w:rsidP="00BC065B">
      <w:pPr>
        <w:spacing w:after="0" w:line="240" w:lineRule="auto"/>
        <w:jc w:val="both"/>
        <w:rPr>
          <w:b/>
          <w:bCs/>
          <w:i/>
          <w:color w:val="7030A0"/>
          <w:sz w:val="24"/>
          <w:szCs w:val="24"/>
        </w:rPr>
      </w:pPr>
    </w:p>
    <w:p w14:paraId="21D4E242" w14:textId="77777777" w:rsidR="00EA3594" w:rsidRDefault="00EA3594" w:rsidP="00BC065B">
      <w:pPr>
        <w:spacing w:after="0" w:line="240" w:lineRule="auto"/>
        <w:jc w:val="both"/>
        <w:rPr>
          <w:b/>
          <w:bCs/>
          <w:i/>
          <w:color w:val="7030A0"/>
          <w:sz w:val="24"/>
          <w:szCs w:val="24"/>
        </w:rPr>
      </w:pPr>
    </w:p>
    <w:p w14:paraId="2453AE8D" w14:textId="77777777" w:rsidR="00EA3594" w:rsidRDefault="00EA3594" w:rsidP="00BC065B">
      <w:pPr>
        <w:spacing w:after="0" w:line="240" w:lineRule="auto"/>
        <w:jc w:val="both"/>
        <w:rPr>
          <w:b/>
          <w:bCs/>
          <w:i/>
          <w:color w:val="7030A0"/>
          <w:sz w:val="24"/>
          <w:szCs w:val="24"/>
        </w:rPr>
      </w:pPr>
    </w:p>
    <w:p w14:paraId="7296868E" w14:textId="5DD3E060" w:rsidR="00480C5A" w:rsidRPr="00982EF6" w:rsidRDefault="003C781D" w:rsidP="00BC065B">
      <w:pPr>
        <w:spacing w:after="0" w:line="240" w:lineRule="auto"/>
        <w:jc w:val="both"/>
        <w:rPr>
          <w:b/>
          <w:bCs/>
          <w:i/>
          <w:color w:val="7030A0"/>
          <w:sz w:val="24"/>
          <w:szCs w:val="24"/>
        </w:rPr>
      </w:pPr>
      <w:r w:rsidRPr="00982EF6">
        <w:rPr>
          <w:b/>
          <w:bCs/>
          <w:i/>
          <w:color w:val="7030A0"/>
          <w:sz w:val="24"/>
          <w:szCs w:val="24"/>
        </w:rPr>
        <w:t xml:space="preserve">What happens next? </w:t>
      </w:r>
    </w:p>
    <w:p w14:paraId="750128F7" w14:textId="77777777" w:rsidR="00480C5A" w:rsidRDefault="00480C5A" w:rsidP="00BC065B">
      <w:pPr>
        <w:spacing w:after="0" w:line="240" w:lineRule="auto"/>
        <w:jc w:val="both"/>
        <w:rPr>
          <w:i/>
          <w:sz w:val="24"/>
          <w:szCs w:val="24"/>
        </w:rPr>
      </w:pPr>
    </w:p>
    <w:p w14:paraId="5C4321C6" w14:textId="558ABACA" w:rsidR="00D11346" w:rsidRDefault="00F8768E" w:rsidP="00BC065B">
      <w:pPr>
        <w:spacing w:after="0" w:line="240" w:lineRule="auto"/>
        <w:jc w:val="both"/>
        <w:rPr>
          <w:sz w:val="24"/>
          <w:szCs w:val="24"/>
        </w:rPr>
      </w:pPr>
      <w:r w:rsidRPr="009B0E07">
        <w:rPr>
          <w:sz w:val="24"/>
          <w:szCs w:val="24"/>
        </w:rPr>
        <w:t>MAS</w:t>
      </w:r>
      <w:r>
        <w:rPr>
          <w:sz w:val="24"/>
          <w:szCs w:val="24"/>
        </w:rPr>
        <w:t>T</w:t>
      </w:r>
      <w:r w:rsidRPr="009B0E07">
        <w:rPr>
          <w:sz w:val="24"/>
          <w:szCs w:val="24"/>
        </w:rPr>
        <w:t xml:space="preserve"> </w:t>
      </w:r>
      <w:r w:rsidR="003C781D" w:rsidRPr="009B0E07">
        <w:rPr>
          <w:sz w:val="24"/>
          <w:szCs w:val="24"/>
        </w:rPr>
        <w:t xml:space="preserve">will </w:t>
      </w:r>
      <w:r w:rsidR="00BB55BB" w:rsidRPr="009B0E07">
        <w:rPr>
          <w:sz w:val="24"/>
          <w:szCs w:val="24"/>
        </w:rPr>
        <w:t>decide</w:t>
      </w:r>
      <w:r w:rsidR="003C781D" w:rsidRPr="009B0E07">
        <w:rPr>
          <w:sz w:val="24"/>
          <w:szCs w:val="24"/>
        </w:rPr>
        <w:t xml:space="preserve"> alongside partner </w:t>
      </w:r>
      <w:r w:rsidR="00D3797C" w:rsidRPr="009B0E07">
        <w:rPr>
          <w:sz w:val="24"/>
          <w:szCs w:val="24"/>
        </w:rPr>
        <w:t>agencies if</w:t>
      </w:r>
      <w:r w:rsidR="003C781D" w:rsidRPr="009B0E07">
        <w:rPr>
          <w:sz w:val="24"/>
          <w:szCs w:val="24"/>
        </w:rPr>
        <w:t xml:space="preserve"> the Contact should be </w:t>
      </w:r>
      <w:r w:rsidR="00254E63" w:rsidRPr="009B0E07">
        <w:rPr>
          <w:sz w:val="24"/>
          <w:szCs w:val="24"/>
        </w:rPr>
        <w:t>p</w:t>
      </w:r>
      <w:r w:rsidR="00254E63">
        <w:rPr>
          <w:sz w:val="24"/>
          <w:szCs w:val="24"/>
        </w:rPr>
        <w:t>rogressed</w:t>
      </w:r>
      <w:r w:rsidR="00254E63" w:rsidRPr="009B0E07">
        <w:rPr>
          <w:sz w:val="24"/>
          <w:szCs w:val="24"/>
        </w:rPr>
        <w:t xml:space="preserve"> </w:t>
      </w:r>
      <w:r w:rsidR="003C781D" w:rsidRPr="009B0E07">
        <w:rPr>
          <w:sz w:val="24"/>
          <w:szCs w:val="24"/>
        </w:rPr>
        <w:t xml:space="preserve">as a Referral.  </w:t>
      </w:r>
      <w:r w:rsidR="004934CF" w:rsidRPr="009B0E07">
        <w:rPr>
          <w:sz w:val="24"/>
          <w:szCs w:val="24"/>
        </w:rPr>
        <w:t>Consideration will be given to whether an Early Help offer is more appropriate.</w:t>
      </w:r>
      <w:r w:rsidR="00A85962">
        <w:rPr>
          <w:sz w:val="24"/>
          <w:szCs w:val="24"/>
        </w:rPr>
        <w:t xml:space="preserve"> </w:t>
      </w:r>
    </w:p>
    <w:p w14:paraId="1F23DB96" w14:textId="77777777" w:rsidR="00837221" w:rsidRDefault="00837221" w:rsidP="00BC065B">
      <w:pPr>
        <w:spacing w:after="0" w:line="240" w:lineRule="auto"/>
        <w:jc w:val="both"/>
        <w:rPr>
          <w:sz w:val="24"/>
          <w:szCs w:val="24"/>
        </w:rPr>
      </w:pPr>
    </w:p>
    <w:p w14:paraId="2F09D236" w14:textId="462CBAD0" w:rsidR="003C781D" w:rsidRDefault="00A85962" w:rsidP="00BC065B">
      <w:pPr>
        <w:spacing w:after="0" w:line="240" w:lineRule="auto"/>
        <w:jc w:val="both"/>
        <w:rPr>
          <w:sz w:val="24"/>
          <w:szCs w:val="24"/>
        </w:rPr>
      </w:pPr>
      <w:r>
        <w:rPr>
          <w:sz w:val="24"/>
          <w:szCs w:val="24"/>
        </w:rPr>
        <w:t xml:space="preserve">If </w:t>
      </w:r>
      <w:r w:rsidR="00F8768E">
        <w:rPr>
          <w:sz w:val="24"/>
          <w:szCs w:val="24"/>
        </w:rPr>
        <w:t xml:space="preserve">level of need is identified for statutory </w:t>
      </w:r>
      <w:r w:rsidR="00221418">
        <w:rPr>
          <w:sz w:val="24"/>
          <w:szCs w:val="24"/>
        </w:rPr>
        <w:t xml:space="preserve">intervention, </w:t>
      </w:r>
      <w:r w:rsidR="00EE371D">
        <w:rPr>
          <w:sz w:val="24"/>
          <w:szCs w:val="24"/>
        </w:rPr>
        <w:t>the work</w:t>
      </w:r>
      <w:r w:rsidR="00221418">
        <w:rPr>
          <w:sz w:val="24"/>
          <w:szCs w:val="24"/>
        </w:rPr>
        <w:t xml:space="preserve"> will progress for a</w:t>
      </w:r>
      <w:r w:rsidR="005D496B">
        <w:rPr>
          <w:sz w:val="24"/>
          <w:szCs w:val="24"/>
        </w:rPr>
        <w:t xml:space="preserve"> pre-birth </w:t>
      </w:r>
      <w:r w:rsidR="00221418">
        <w:rPr>
          <w:sz w:val="24"/>
          <w:szCs w:val="24"/>
        </w:rPr>
        <w:t>assessment in Assessment and Intervention Service</w:t>
      </w:r>
      <w:r w:rsidR="004C56FD">
        <w:rPr>
          <w:sz w:val="24"/>
          <w:szCs w:val="24"/>
        </w:rPr>
        <w:t>. If the family is already supported</w:t>
      </w:r>
      <w:r w:rsidR="006D5FA8">
        <w:rPr>
          <w:sz w:val="24"/>
          <w:szCs w:val="24"/>
        </w:rPr>
        <w:t xml:space="preserve"> by</w:t>
      </w:r>
      <w:r w:rsidR="0016705B">
        <w:rPr>
          <w:sz w:val="24"/>
          <w:szCs w:val="24"/>
        </w:rPr>
        <w:t xml:space="preserve"> a team in</w:t>
      </w:r>
      <w:r w:rsidR="004C56FD">
        <w:rPr>
          <w:sz w:val="24"/>
          <w:szCs w:val="24"/>
        </w:rPr>
        <w:t xml:space="preserve"> CSC</w:t>
      </w:r>
      <w:r w:rsidR="006D5FA8">
        <w:rPr>
          <w:sz w:val="24"/>
          <w:szCs w:val="24"/>
        </w:rPr>
        <w:t xml:space="preserve">, the referral will be progressed for an assessment </w:t>
      </w:r>
      <w:r w:rsidR="006B0EA9">
        <w:rPr>
          <w:sz w:val="24"/>
          <w:szCs w:val="24"/>
        </w:rPr>
        <w:t>by that team.</w:t>
      </w:r>
    </w:p>
    <w:p w14:paraId="285A94A3" w14:textId="77777777" w:rsidR="00480C5A" w:rsidRPr="009B0E07" w:rsidRDefault="00480C5A" w:rsidP="00BC065B">
      <w:pPr>
        <w:spacing w:after="0" w:line="240" w:lineRule="auto"/>
        <w:jc w:val="both"/>
        <w:rPr>
          <w:sz w:val="24"/>
          <w:szCs w:val="24"/>
        </w:rPr>
      </w:pPr>
    </w:p>
    <w:p w14:paraId="55E34AF4" w14:textId="087483F2" w:rsidR="00F47601" w:rsidRPr="00931548" w:rsidRDefault="00917BC4" w:rsidP="00BC065B">
      <w:pPr>
        <w:spacing w:after="0" w:line="240" w:lineRule="auto"/>
        <w:jc w:val="both"/>
        <w:rPr>
          <w:sz w:val="24"/>
          <w:szCs w:val="24"/>
        </w:rPr>
      </w:pPr>
      <w:r w:rsidRPr="00931548">
        <w:rPr>
          <w:sz w:val="24"/>
          <w:szCs w:val="24"/>
        </w:rPr>
        <w:t xml:space="preserve">Where </w:t>
      </w:r>
      <w:r w:rsidR="00BE654A" w:rsidRPr="00931548">
        <w:rPr>
          <w:sz w:val="24"/>
          <w:szCs w:val="24"/>
        </w:rPr>
        <w:t xml:space="preserve">contact is made </w:t>
      </w:r>
      <w:r w:rsidR="00C47C33" w:rsidRPr="00931548">
        <w:rPr>
          <w:sz w:val="24"/>
          <w:szCs w:val="24"/>
        </w:rPr>
        <w:t>for</w:t>
      </w:r>
      <w:r w:rsidR="001C55B6" w:rsidRPr="00931548">
        <w:rPr>
          <w:sz w:val="24"/>
          <w:szCs w:val="24"/>
        </w:rPr>
        <w:t xml:space="preserve"> unborn</w:t>
      </w:r>
      <w:r w:rsidR="002F33AF" w:rsidRPr="00931548">
        <w:rPr>
          <w:sz w:val="24"/>
          <w:szCs w:val="24"/>
        </w:rPr>
        <w:t xml:space="preserve"> children </w:t>
      </w:r>
      <w:r w:rsidR="00F8768E" w:rsidRPr="00931548">
        <w:rPr>
          <w:sz w:val="24"/>
          <w:szCs w:val="24"/>
        </w:rPr>
        <w:t xml:space="preserve">for whom at least one of their parents has been involved in </w:t>
      </w:r>
      <w:r w:rsidR="002F33AF" w:rsidRPr="00931548">
        <w:rPr>
          <w:sz w:val="24"/>
          <w:szCs w:val="24"/>
        </w:rPr>
        <w:t xml:space="preserve">care proceedings </w:t>
      </w:r>
      <w:r w:rsidR="00C15CBA" w:rsidRPr="00931548">
        <w:rPr>
          <w:sz w:val="24"/>
          <w:szCs w:val="24"/>
        </w:rPr>
        <w:t xml:space="preserve">currently, or </w:t>
      </w:r>
      <w:r w:rsidR="00227055" w:rsidRPr="00931548">
        <w:rPr>
          <w:sz w:val="24"/>
          <w:szCs w:val="24"/>
        </w:rPr>
        <w:t>within 12 months of the last proceedings</w:t>
      </w:r>
      <w:r w:rsidR="00F8768E" w:rsidRPr="00931548">
        <w:rPr>
          <w:sz w:val="24"/>
          <w:szCs w:val="24"/>
        </w:rPr>
        <w:t xml:space="preserve"> concluding</w:t>
      </w:r>
      <w:r w:rsidR="00227055" w:rsidRPr="00931548">
        <w:rPr>
          <w:sz w:val="24"/>
          <w:szCs w:val="24"/>
        </w:rPr>
        <w:t xml:space="preserve">, </w:t>
      </w:r>
      <w:r w:rsidR="0037656F" w:rsidRPr="00931548">
        <w:rPr>
          <w:sz w:val="24"/>
          <w:szCs w:val="24"/>
        </w:rPr>
        <w:t xml:space="preserve">the </w:t>
      </w:r>
      <w:r w:rsidR="00BE654A" w:rsidRPr="00931548">
        <w:rPr>
          <w:sz w:val="24"/>
          <w:szCs w:val="24"/>
        </w:rPr>
        <w:t xml:space="preserve">referral and </w:t>
      </w:r>
      <w:r w:rsidR="0037656F" w:rsidRPr="00931548">
        <w:rPr>
          <w:sz w:val="24"/>
          <w:szCs w:val="24"/>
        </w:rPr>
        <w:t xml:space="preserve">pre-birth assessment </w:t>
      </w:r>
      <w:r w:rsidR="00F67007" w:rsidRPr="001959D4">
        <w:rPr>
          <w:sz w:val="24"/>
          <w:szCs w:val="24"/>
        </w:rPr>
        <w:t>may</w:t>
      </w:r>
      <w:r w:rsidR="0037656F" w:rsidRPr="001959D4">
        <w:rPr>
          <w:sz w:val="24"/>
          <w:szCs w:val="24"/>
        </w:rPr>
        <w:t xml:space="preserve"> </w:t>
      </w:r>
      <w:r w:rsidR="00227055" w:rsidRPr="001959D4">
        <w:rPr>
          <w:sz w:val="24"/>
          <w:szCs w:val="24"/>
        </w:rPr>
        <w:t>progress</w:t>
      </w:r>
      <w:r w:rsidR="0037656F" w:rsidRPr="001959D4">
        <w:rPr>
          <w:sz w:val="24"/>
          <w:szCs w:val="24"/>
        </w:rPr>
        <w:t xml:space="preserve"> directly to the CLA service.</w:t>
      </w:r>
      <w:r w:rsidR="000570DA" w:rsidRPr="001959D4">
        <w:rPr>
          <w:sz w:val="24"/>
          <w:szCs w:val="24"/>
        </w:rPr>
        <w:t xml:space="preserve"> This will not be appropriate in every case, to include that it may be seen to be pre-empting the outcome of the assessment and proposed actions to follow. In such circumstances, discussion of the unborn child and their parents’ circumstances must take place promptly between respective Heads of Services to agree/confirm this and the appropriateness of the transfer before any transfer takes place. </w:t>
      </w:r>
      <w:r w:rsidR="0037656F" w:rsidRPr="001959D4">
        <w:rPr>
          <w:sz w:val="24"/>
          <w:szCs w:val="24"/>
        </w:rPr>
        <w:t xml:space="preserve">Discussion of the </w:t>
      </w:r>
      <w:r w:rsidR="007E72F4" w:rsidRPr="001959D4">
        <w:rPr>
          <w:sz w:val="24"/>
          <w:szCs w:val="24"/>
        </w:rPr>
        <w:t>unborn child and their parents’</w:t>
      </w:r>
      <w:r w:rsidR="0037656F" w:rsidRPr="001959D4">
        <w:rPr>
          <w:sz w:val="24"/>
          <w:szCs w:val="24"/>
        </w:rPr>
        <w:t xml:space="preserve"> circumstances should take place promptly between respective </w:t>
      </w:r>
      <w:r w:rsidR="000F44BF" w:rsidRPr="001959D4">
        <w:rPr>
          <w:sz w:val="24"/>
          <w:szCs w:val="24"/>
        </w:rPr>
        <w:t>Heads of Services</w:t>
      </w:r>
      <w:r w:rsidR="0037656F" w:rsidRPr="001959D4">
        <w:rPr>
          <w:sz w:val="24"/>
          <w:szCs w:val="24"/>
        </w:rPr>
        <w:t xml:space="preserve"> to agree/confirm this</w:t>
      </w:r>
      <w:r w:rsidR="00691035" w:rsidRPr="001959D4">
        <w:rPr>
          <w:sz w:val="24"/>
          <w:szCs w:val="24"/>
        </w:rPr>
        <w:t xml:space="preserve"> </w:t>
      </w:r>
      <w:r w:rsidR="007F6F3B" w:rsidRPr="001959D4">
        <w:rPr>
          <w:sz w:val="24"/>
          <w:szCs w:val="24"/>
        </w:rPr>
        <w:t xml:space="preserve">and the appropriateness </w:t>
      </w:r>
      <w:r w:rsidR="007F6F3B" w:rsidRPr="00931548">
        <w:rPr>
          <w:sz w:val="24"/>
          <w:szCs w:val="24"/>
        </w:rPr>
        <w:t>of the transfer.</w:t>
      </w:r>
      <w:r w:rsidR="0037656F" w:rsidRPr="00931548">
        <w:rPr>
          <w:sz w:val="24"/>
          <w:szCs w:val="24"/>
        </w:rPr>
        <w:t xml:space="preserve"> </w:t>
      </w:r>
    </w:p>
    <w:p w14:paraId="2175190F" w14:textId="77777777" w:rsidR="00F47601" w:rsidRPr="00931548" w:rsidRDefault="00F47601" w:rsidP="00BC065B">
      <w:pPr>
        <w:spacing w:after="0" w:line="240" w:lineRule="auto"/>
        <w:jc w:val="both"/>
        <w:rPr>
          <w:sz w:val="24"/>
          <w:szCs w:val="24"/>
        </w:rPr>
      </w:pPr>
    </w:p>
    <w:p w14:paraId="667CD47F" w14:textId="66D8AD16" w:rsidR="0037656F" w:rsidRDefault="00C50693" w:rsidP="00BC065B">
      <w:pPr>
        <w:spacing w:after="0" w:line="240" w:lineRule="auto"/>
        <w:jc w:val="both"/>
      </w:pPr>
      <w:r w:rsidRPr="00931548">
        <w:rPr>
          <w:sz w:val="24"/>
          <w:szCs w:val="24"/>
        </w:rPr>
        <w:t>Similarly, consideration must be given for progression of referral</w:t>
      </w:r>
      <w:r w:rsidR="00A153A4" w:rsidRPr="00931548">
        <w:rPr>
          <w:sz w:val="24"/>
          <w:szCs w:val="24"/>
        </w:rPr>
        <w:t>s</w:t>
      </w:r>
      <w:r w:rsidRPr="00931548">
        <w:rPr>
          <w:sz w:val="24"/>
          <w:szCs w:val="24"/>
        </w:rPr>
        <w:t xml:space="preserve"> directly to CLA in </w:t>
      </w:r>
      <w:r w:rsidR="007E72F4" w:rsidRPr="00931548">
        <w:rPr>
          <w:sz w:val="24"/>
          <w:szCs w:val="24"/>
        </w:rPr>
        <w:t>situation</w:t>
      </w:r>
      <w:r w:rsidRPr="00931548">
        <w:rPr>
          <w:sz w:val="24"/>
          <w:szCs w:val="24"/>
        </w:rPr>
        <w:t>s of relinquishments</w:t>
      </w:r>
      <w:r w:rsidR="00A153A4" w:rsidRPr="00931548">
        <w:rPr>
          <w:sz w:val="24"/>
          <w:szCs w:val="24"/>
        </w:rPr>
        <w:t xml:space="preserve"> for pre-birth assessment and relinquishment support</w:t>
      </w:r>
      <w:r w:rsidR="00157DF5" w:rsidRPr="00931548">
        <w:rPr>
          <w:sz w:val="24"/>
          <w:szCs w:val="24"/>
        </w:rPr>
        <w:t>.</w:t>
      </w:r>
      <w:r w:rsidR="00D84DD0" w:rsidRPr="00931548">
        <w:rPr>
          <w:sz w:val="24"/>
          <w:szCs w:val="24"/>
        </w:rPr>
        <w:t xml:space="preserve"> Please refer to the following link for guidance on Relinquished children</w:t>
      </w:r>
      <w:r w:rsidR="00600B55">
        <w:rPr>
          <w:sz w:val="24"/>
          <w:szCs w:val="24"/>
        </w:rPr>
        <w:t xml:space="preserve"> - </w:t>
      </w:r>
      <w:hyperlink r:id="rId12" w:history="1">
        <w:r w:rsidR="00DB10CB" w:rsidRPr="00A87A2D">
          <w:rPr>
            <w:rStyle w:val="Hyperlink"/>
            <w:sz w:val="24"/>
            <w:szCs w:val="24"/>
          </w:rPr>
          <w:t>Relinquished Children (proceduresonline.com)</w:t>
        </w:r>
      </w:hyperlink>
      <w:r w:rsidR="00DB10CB" w:rsidRPr="00A87A2D">
        <w:rPr>
          <w:sz w:val="24"/>
          <w:szCs w:val="24"/>
        </w:rPr>
        <w:t>.</w:t>
      </w:r>
    </w:p>
    <w:p w14:paraId="21CFED9D" w14:textId="77777777" w:rsidR="00E83778" w:rsidRDefault="00E83778" w:rsidP="00B35C48">
      <w:pPr>
        <w:spacing w:after="0" w:line="240" w:lineRule="auto"/>
        <w:jc w:val="both"/>
      </w:pPr>
    </w:p>
    <w:p w14:paraId="7CBA40CA" w14:textId="24A7B0AD" w:rsidR="00E83778" w:rsidRDefault="00E83778" w:rsidP="00B35C48">
      <w:pPr>
        <w:spacing w:after="0" w:line="240" w:lineRule="auto"/>
        <w:jc w:val="both"/>
        <w:rPr>
          <w:sz w:val="24"/>
          <w:szCs w:val="24"/>
        </w:rPr>
      </w:pPr>
      <w:r w:rsidRPr="001D02D6">
        <w:rPr>
          <w:sz w:val="24"/>
          <w:szCs w:val="24"/>
        </w:rPr>
        <w:t xml:space="preserve">The Pre-Birth Assessment should be completed by week 19 of the pregnancy </w:t>
      </w:r>
      <w:r w:rsidR="001104CF" w:rsidRPr="001D02D6">
        <w:rPr>
          <w:sz w:val="24"/>
          <w:szCs w:val="24"/>
        </w:rPr>
        <w:t>to</w:t>
      </w:r>
      <w:r w:rsidRPr="001D02D6">
        <w:rPr>
          <w:sz w:val="24"/>
          <w:szCs w:val="24"/>
        </w:rPr>
        <w:t xml:space="preserve"> allow sufficient time for effective support plan to be in place prior to the expected due date.</w:t>
      </w:r>
      <w:r w:rsidRPr="009B0E07">
        <w:rPr>
          <w:sz w:val="24"/>
          <w:szCs w:val="24"/>
        </w:rPr>
        <w:t xml:space="preserve"> </w:t>
      </w:r>
      <w:r w:rsidR="000570DA">
        <w:rPr>
          <w:sz w:val="24"/>
          <w:szCs w:val="24"/>
        </w:rPr>
        <w:t>Pre-birth</w:t>
      </w:r>
      <w:r w:rsidR="0002347D">
        <w:rPr>
          <w:sz w:val="24"/>
          <w:szCs w:val="24"/>
        </w:rPr>
        <w:t xml:space="preserve"> assessments should be consistent with the </w:t>
      </w:r>
      <w:hyperlink r:id="rId13" w:anchor="6.-pre-birth-referral-and-assessment" w:history="1">
        <w:r w:rsidR="0002347D" w:rsidRPr="0002347D">
          <w:rPr>
            <w:rStyle w:val="Hyperlink"/>
            <w:sz w:val="24"/>
            <w:szCs w:val="24"/>
          </w:rPr>
          <w:t>London Safeguarding procedures</w:t>
        </w:r>
      </w:hyperlink>
    </w:p>
    <w:p w14:paraId="768DFEE8" w14:textId="77777777" w:rsidR="00B35C48" w:rsidRDefault="00B35C48" w:rsidP="00B35C48">
      <w:pPr>
        <w:spacing w:after="0" w:line="240" w:lineRule="auto"/>
        <w:jc w:val="both"/>
        <w:rPr>
          <w:sz w:val="24"/>
          <w:szCs w:val="24"/>
        </w:rPr>
      </w:pPr>
    </w:p>
    <w:p w14:paraId="10546F7C" w14:textId="1F14BAB0" w:rsidR="00E83778" w:rsidRDefault="00E83778" w:rsidP="00B35C48">
      <w:pPr>
        <w:spacing w:after="0" w:line="240" w:lineRule="auto"/>
        <w:jc w:val="both"/>
        <w:rPr>
          <w:sz w:val="24"/>
          <w:szCs w:val="24"/>
        </w:rPr>
      </w:pPr>
      <w:r w:rsidRPr="009B0E07">
        <w:rPr>
          <w:sz w:val="24"/>
          <w:szCs w:val="24"/>
        </w:rPr>
        <w:t xml:space="preserve">In </w:t>
      </w:r>
      <w:r w:rsidR="005A5312">
        <w:rPr>
          <w:sz w:val="24"/>
          <w:szCs w:val="24"/>
        </w:rPr>
        <w:t>situations</w:t>
      </w:r>
      <w:r w:rsidRPr="009B0E07">
        <w:rPr>
          <w:sz w:val="24"/>
          <w:szCs w:val="24"/>
        </w:rPr>
        <w:t xml:space="preserve"> where pregnancy is confirmed later (</w:t>
      </w:r>
      <w:r w:rsidR="001104CF" w:rsidRPr="009B0E07">
        <w:rPr>
          <w:sz w:val="24"/>
          <w:szCs w:val="24"/>
        </w:rPr>
        <w:t>i.e.</w:t>
      </w:r>
      <w:r w:rsidRPr="009B0E07">
        <w:rPr>
          <w:sz w:val="24"/>
          <w:szCs w:val="24"/>
        </w:rPr>
        <w:t xml:space="preserve">; beyond the </w:t>
      </w:r>
      <w:r w:rsidRPr="00AA199A">
        <w:rPr>
          <w:sz w:val="24"/>
          <w:szCs w:val="24"/>
        </w:rPr>
        <w:t>12-week</w:t>
      </w:r>
      <w:r w:rsidRPr="009B0E07">
        <w:rPr>
          <w:sz w:val="24"/>
          <w:szCs w:val="24"/>
        </w:rPr>
        <w:t xml:space="preserve"> point), the Pre-Birth assessment </w:t>
      </w:r>
      <w:r>
        <w:rPr>
          <w:sz w:val="24"/>
          <w:szCs w:val="24"/>
        </w:rPr>
        <w:t>should be expedited</w:t>
      </w:r>
      <w:r w:rsidRPr="009B0E07">
        <w:rPr>
          <w:sz w:val="24"/>
          <w:szCs w:val="24"/>
        </w:rPr>
        <w:t xml:space="preserve"> to allow for the maximum opportunity to assess risk</w:t>
      </w:r>
      <w:r>
        <w:rPr>
          <w:sz w:val="24"/>
          <w:szCs w:val="24"/>
        </w:rPr>
        <w:t xml:space="preserve"> and provision of support</w:t>
      </w:r>
      <w:r w:rsidRPr="009B0E07">
        <w:rPr>
          <w:sz w:val="24"/>
          <w:szCs w:val="24"/>
        </w:rPr>
        <w:t xml:space="preserve">. </w:t>
      </w:r>
    </w:p>
    <w:p w14:paraId="7E186E47" w14:textId="77777777" w:rsidR="00B35C48" w:rsidRPr="009B0E07" w:rsidRDefault="00B35C48" w:rsidP="00B35C48">
      <w:pPr>
        <w:spacing w:after="0" w:line="240" w:lineRule="auto"/>
        <w:jc w:val="both"/>
        <w:rPr>
          <w:sz w:val="24"/>
          <w:szCs w:val="24"/>
        </w:rPr>
      </w:pPr>
    </w:p>
    <w:p w14:paraId="1245A351" w14:textId="77777777" w:rsidR="00E83778" w:rsidRPr="009B0E07" w:rsidRDefault="00E83778" w:rsidP="00B35C48">
      <w:pPr>
        <w:spacing w:after="0" w:line="240" w:lineRule="auto"/>
        <w:jc w:val="both"/>
        <w:rPr>
          <w:sz w:val="24"/>
          <w:szCs w:val="24"/>
        </w:rPr>
      </w:pPr>
      <w:r w:rsidRPr="009B0E07">
        <w:rPr>
          <w:sz w:val="24"/>
          <w:szCs w:val="24"/>
        </w:rPr>
        <w:t>All Pre-Birth Assessments must ensure that all reasonable and appropriate attempts are made to engage with the birth father</w:t>
      </w:r>
      <w:r>
        <w:rPr>
          <w:sz w:val="24"/>
          <w:szCs w:val="24"/>
        </w:rPr>
        <w:t>.</w:t>
      </w:r>
      <w:r w:rsidRPr="009B0E07">
        <w:rPr>
          <w:sz w:val="24"/>
          <w:szCs w:val="24"/>
        </w:rPr>
        <w:t xml:space="preserve">  In addition, any new partner (or household member) must be included in the assessment process.</w:t>
      </w:r>
    </w:p>
    <w:p w14:paraId="38CF1DE2" w14:textId="77777777" w:rsidR="00E83778" w:rsidRDefault="00E83778" w:rsidP="00B35C48">
      <w:pPr>
        <w:spacing w:after="0" w:line="240" w:lineRule="auto"/>
        <w:jc w:val="both"/>
        <w:rPr>
          <w:sz w:val="24"/>
          <w:szCs w:val="24"/>
        </w:rPr>
      </w:pPr>
    </w:p>
    <w:p w14:paraId="125B5EAB" w14:textId="5F019AC0" w:rsidR="004934CF" w:rsidRDefault="00573D82" w:rsidP="00BC065B">
      <w:pPr>
        <w:spacing w:after="0" w:line="240" w:lineRule="auto"/>
        <w:jc w:val="both"/>
        <w:rPr>
          <w:sz w:val="24"/>
          <w:szCs w:val="24"/>
        </w:rPr>
      </w:pPr>
      <w:r>
        <w:rPr>
          <w:sz w:val="24"/>
          <w:szCs w:val="24"/>
        </w:rPr>
        <w:t>A</w:t>
      </w:r>
      <w:r w:rsidR="004934CF" w:rsidRPr="009B0E07">
        <w:rPr>
          <w:sz w:val="24"/>
          <w:szCs w:val="24"/>
        </w:rPr>
        <w:t xml:space="preserve"> referral should be made to</w:t>
      </w:r>
      <w:r w:rsidR="0055338A" w:rsidRPr="009B0E07">
        <w:rPr>
          <w:sz w:val="24"/>
          <w:szCs w:val="24"/>
        </w:rPr>
        <w:t xml:space="preserve"> the</w:t>
      </w:r>
      <w:r w:rsidR="004934CF" w:rsidRPr="009B0E07">
        <w:rPr>
          <w:sz w:val="24"/>
          <w:szCs w:val="24"/>
        </w:rPr>
        <w:t xml:space="preserve"> Family Group Conference</w:t>
      </w:r>
      <w:r w:rsidR="0080777F">
        <w:rPr>
          <w:sz w:val="24"/>
          <w:szCs w:val="24"/>
        </w:rPr>
        <w:t xml:space="preserve"> (FGC)</w:t>
      </w:r>
      <w:r w:rsidR="0055338A" w:rsidRPr="009B0E07">
        <w:rPr>
          <w:sz w:val="24"/>
          <w:szCs w:val="24"/>
        </w:rPr>
        <w:t xml:space="preserve"> Service</w:t>
      </w:r>
      <w:r w:rsidR="004934CF" w:rsidRPr="009B0E07">
        <w:rPr>
          <w:sz w:val="24"/>
          <w:szCs w:val="24"/>
        </w:rPr>
        <w:t xml:space="preserve">. </w:t>
      </w:r>
      <w:r w:rsidR="0037731E">
        <w:rPr>
          <w:sz w:val="24"/>
          <w:szCs w:val="24"/>
        </w:rPr>
        <w:t>The FGC</w:t>
      </w:r>
      <w:r w:rsidR="004934CF" w:rsidRPr="009B0E07">
        <w:rPr>
          <w:sz w:val="24"/>
          <w:szCs w:val="24"/>
        </w:rPr>
        <w:t xml:space="preserve"> should consider wider family support available to the unborn baby and the parents.  T</w:t>
      </w:r>
      <w:r w:rsidR="0037731E">
        <w:rPr>
          <w:sz w:val="24"/>
          <w:szCs w:val="24"/>
        </w:rPr>
        <w:t>he FGC</w:t>
      </w:r>
      <w:r w:rsidR="004934CF" w:rsidRPr="009B0E07">
        <w:rPr>
          <w:sz w:val="24"/>
          <w:szCs w:val="24"/>
        </w:rPr>
        <w:t xml:space="preserve"> should </w:t>
      </w:r>
      <w:r w:rsidR="00A00D6E">
        <w:rPr>
          <w:sz w:val="24"/>
          <w:szCs w:val="24"/>
        </w:rPr>
        <w:t xml:space="preserve">adopt a parallel planning view in seeking to look at support and protection with the child within their family alongside </w:t>
      </w:r>
      <w:r w:rsidR="00954FC8" w:rsidRPr="009B0E07">
        <w:rPr>
          <w:sz w:val="24"/>
          <w:szCs w:val="24"/>
        </w:rPr>
        <w:t xml:space="preserve">options for alternative placement and permanency with </w:t>
      </w:r>
      <w:r w:rsidR="004934CF" w:rsidRPr="009B0E07">
        <w:rPr>
          <w:sz w:val="24"/>
          <w:szCs w:val="24"/>
        </w:rPr>
        <w:t>Con</w:t>
      </w:r>
      <w:r w:rsidR="00954FC8" w:rsidRPr="009B0E07">
        <w:rPr>
          <w:sz w:val="24"/>
          <w:szCs w:val="24"/>
        </w:rPr>
        <w:t>nected Persons</w:t>
      </w:r>
      <w:r w:rsidR="004934CF" w:rsidRPr="009B0E07">
        <w:rPr>
          <w:sz w:val="24"/>
          <w:szCs w:val="24"/>
        </w:rPr>
        <w:t>.</w:t>
      </w:r>
    </w:p>
    <w:p w14:paraId="6CDDE140" w14:textId="77777777" w:rsidR="00480C5A" w:rsidRPr="009B0E07" w:rsidRDefault="00480C5A" w:rsidP="00BC065B">
      <w:pPr>
        <w:spacing w:after="0" w:line="240" w:lineRule="auto"/>
        <w:jc w:val="both"/>
        <w:rPr>
          <w:sz w:val="24"/>
          <w:szCs w:val="24"/>
        </w:rPr>
      </w:pPr>
    </w:p>
    <w:p w14:paraId="6DFA272A" w14:textId="50634C8D" w:rsidR="004934CF" w:rsidRPr="00DC1716" w:rsidRDefault="004934CF" w:rsidP="00BC065B">
      <w:pPr>
        <w:spacing w:after="0" w:line="240" w:lineRule="auto"/>
        <w:jc w:val="both"/>
        <w:rPr>
          <w:rFonts w:cstheme="minorHAnsi"/>
          <w:sz w:val="24"/>
          <w:szCs w:val="24"/>
        </w:rPr>
      </w:pPr>
      <w:r w:rsidRPr="00DC1716">
        <w:rPr>
          <w:rFonts w:cstheme="minorHAnsi"/>
          <w:sz w:val="24"/>
          <w:szCs w:val="24"/>
        </w:rPr>
        <w:t>In</w:t>
      </w:r>
      <w:r w:rsidR="00EC551F">
        <w:rPr>
          <w:rFonts w:cstheme="minorHAnsi"/>
          <w:sz w:val="24"/>
          <w:szCs w:val="24"/>
        </w:rPr>
        <w:t xml:space="preserve"> situations</w:t>
      </w:r>
      <w:r w:rsidRPr="00DC1716">
        <w:rPr>
          <w:rFonts w:cstheme="minorHAnsi"/>
          <w:sz w:val="24"/>
          <w:szCs w:val="24"/>
        </w:rPr>
        <w:t xml:space="preserve"> where significant harm is identified following a strategy discussion and Section 47</w:t>
      </w:r>
      <w:r w:rsidR="00A00D6E">
        <w:rPr>
          <w:rFonts w:cstheme="minorHAnsi"/>
          <w:sz w:val="24"/>
          <w:szCs w:val="24"/>
        </w:rPr>
        <w:t xml:space="preserve"> enquiry</w:t>
      </w:r>
      <w:r w:rsidRPr="00DC1716">
        <w:rPr>
          <w:rFonts w:cstheme="minorHAnsi"/>
          <w:sz w:val="24"/>
          <w:szCs w:val="24"/>
        </w:rPr>
        <w:t>, an Initial Child Protection Conference</w:t>
      </w:r>
      <w:r w:rsidR="008E22BA" w:rsidRPr="00DC1716">
        <w:rPr>
          <w:rFonts w:cstheme="minorHAnsi"/>
          <w:sz w:val="24"/>
          <w:szCs w:val="24"/>
        </w:rPr>
        <w:t xml:space="preserve"> should </w:t>
      </w:r>
      <w:r w:rsidR="00E013D1" w:rsidRPr="00DC1716">
        <w:rPr>
          <w:rFonts w:cstheme="minorHAnsi"/>
          <w:sz w:val="24"/>
          <w:szCs w:val="24"/>
        </w:rPr>
        <w:t>be convened by week</w:t>
      </w:r>
      <w:r w:rsidR="00371EE6" w:rsidRPr="00DC1716">
        <w:rPr>
          <w:rFonts w:cstheme="minorHAnsi"/>
          <w:sz w:val="24"/>
          <w:szCs w:val="24"/>
        </w:rPr>
        <w:t xml:space="preserve"> 23 of the pregnancy. </w:t>
      </w:r>
      <w:r w:rsidR="00FE41D7">
        <w:rPr>
          <w:rFonts w:cstheme="minorHAnsi"/>
          <w:sz w:val="24"/>
          <w:szCs w:val="24"/>
        </w:rPr>
        <w:t xml:space="preserve">Earlier requests for ICPC will be considered where there is a known likelihood of a premature birth. </w:t>
      </w:r>
      <w:r w:rsidR="00371EE6" w:rsidRPr="00DC1716">
        <w:rPr>
          <w:rFonts w:cstheme="minorHAnsi"/>
          <w:sz w:val="24"/>
          <w:szCs w:val="24"/>
        </w:rPr>
        <w:t xml:space="preserve">Where </w:t>
      </w:r>
      <w:r w:rsidR="001B2A1A" w:rsidRPr="00DC1716">
        <w:rPr>
          <w:rFonts w:cstheme="minorHAnsi"/>
          <w:sz w:val="24"/>
          <w:szCs w:val="24"/>
        </w:rPr>
        <w:t xml:space="preserve">late referrals are received, the process should be expedited so that an ICPC takes place as </w:t>
      </w:r>
      <w:r w:rsidR="002F5718" w:rsidRPr="00DC1716">
        <w:rPr>
          <w:rFonts w:cstheme="minorHAnsi"/>
          <w:sz w:val="24"/>
          <w:szCs w:val="24"/>
        </w:rPr>
        <w:t>early</w:t>
      </w:r>
      <w:r w:rsidR="001B2A1A" w:rsidRPr="00DC1716">
        <w:rPr>
          <w:rFonts w:cstheme="minorHAnsi"/>
          <w:sz w:val="24"/>
          <w:szCs w:val="24"/>
        </w:rPr>
        <w:t xml:space="preserve"> as possible.</w:t>
      </w:r>
      <w:r w:rsidR="00A00D6E">
        <w:rPr>
          <w:rFonts w:cstheme="minorHAnsi"/>
          <w:sz w:val="24"/>
          <w:szCs w:val="24"/>
        </w:rPr>
        <w:t xml:space="preserve"> The intention should always be to ensure that there is a clear multi agency plan to safeguard the baby that is understood by the parents and professional network. </w:t>
      </w:r>
    </w:p>
    <w:p w14:paraId="14201DEF" w14:textId="77777777" w:rsidR="00480C5A" w:rsidRPr="00DC1716" w:rsidRDefault="00480C5A" w:rsidP="00BC065B">
      <w:pPr>
        <w:spacing w:after="0" w:line="240" w:lineRule="auto"/>
        <w:jc w:val="both"/>
        <w:rPr>
          <w:rFonts w:cstheme="minorHAnsi"/>
          <w:sz w:val="24"/>
          <w:szCs w:val="24"/>
        </w:rPr>
      </w:pPr>
    </w:p>
    <w:p w14:paraId="5CE4871B" w14:textId="5272B920" w:rsidR="00A00D6E" w:rsidRDefault="004934CF" w:rsidP="00BC065B">
      <w:pPr>
        <w:pStyle w:val="NormalWeb"/>
        <w:shd w:val="clear" w:color="auto" w:fill="FFFFFF"/>
        <w:spacing w:before="0" w:beforeAutospacing="0" w:after="0" w:afterAutospacing="0"/>
        <w:jc w:val="both"/>
        <w:rPr>
          <w:rFonts w:asciiTheme="minorHAnsi" w:hAnsiTheme="minorHAnsi" w:cstheme="minorHAnsi"/>
          <w:color w:val="333333"/>
        </w:rPr>
      </w:pPr>
      <w:r w:rsidRPr="00DC1716">
        <w:rPr>
          <w:rFonts w:asciiTheme="minorHAnsi" w:hAnsiTheme="minorHAnsi" w:cstheme="minorHAnsi"/>
        </w:rPr>
        <w:t>Where assessments indicat</w:t>
      </w:r>
      <w:r w:rsidR="00480715" w:rsidRPr="00DC1716">
        <w:rPr>
          <w:rFonts w:asciiTheme="minorHAnsi" w:hAnsiTheme="minorHAnsi" w:cstheme="minorHAnsi"/>
        </w:rPr>
        <w:t>e significant risks to the unborn</w:t>
      </w:r>
      <w:r w:rsidR="00EC551F">
        <w:rPr>
          <w:rFonts w:asciiTheme="minorHAnsi" w:hAnsiTheme="minorHAnsi" w:cstheme="minorHAnsi"/>
        </w:rPr>
        <w:t xml:space="preserve"> baby</w:t>
      </w:r>
      <w:r w:rsidR="00480715" w:rsidRPr="00DC1716">
        <w:rPr>
          <w:rFonts w:asciiTheme="minorHAnsi" w:hAnsiTheme="minorHAnsi" w:cstheme="minorHAnsi"/>
        </w:rPr>
        <w:t xml:space="preserve"> and alternative care arrangements may be required </w:t>
      </w:r>
      <w:r w:rsidR="00A00D6E">
        <w:rPr>
          <w:rFonts w:asciiTheme="minorHAnsi" w:hAnsiTheme="minorHAnsi" w:cstheme="minorHAnsi"/>
        </w:rPr>
        <w:t>from</w:t>
      </w:r>
      <w:r w:rsidR="00480715" w:rsidRPr="00DC1716">
        <w:rPr>
          <w:rFonts w:asciiTheme="minorHAnsi" w:hAnsiTheme="minorHAnsi" w:cstheme="minorHAnsi"/>
        </w:rPr>
        <w:t xml:space="preserve"> birth, a referra</w:t>
      </w:r>
      <w:r w:rsidR="004A4BD3" w:rsidRPr="00DC1716">
        <w:rPr>
          <w:rFonts w:asciiTheme="minorHAnsi" w:hAnsiTheme="minorHAnsi" w:cstheme="minorHAnsi"/>
        </w:rPr>
        <w:t xml:space="preserve">l should be made to LPM concurrent </w:t>
      </w:r>
      <w:r w:rsidR="00A00D6E">
        <w:rPr>
          <w:rFonts w:asciiTheme="minorHAnsi" w:hAnsiTheme="minorHAnsi" w:cstheme="minorHAnsi"/>
        </w:rPr>
        <w:t>with</w:t>
      </w:r>
      <w:r w:rsidR="00A00D6E" w:rsidRPr="00DC1716">
        <w:rPr>
          <w:rFonts w:asciiTheme="minorHAnsi" w:hAnsiTheme="minorHAnsi" w:cstheme="minorHAnsi"/>
        </w:rPr>
        <w:t xml:space="preserve"> </w:t>
      </w:r>
      <w:r w:rsidR="004A4BD3" w:rsidRPr="00DC1716">
        <w:rPr>
          <w:rFonts w:asciiTheme="minorHAnsi" w:hAnsiTheme="minorHAnsi" w:cstheme="minorHAnsi"/>
        </w:rPr>
        <w:t>progression to</w:t>
      </w:r>
      <w:r w:rsidR="00A00D6E">
        <w:rPr>
          <w:rFonts w:asciiTheme="minorHAnsi" w:hAnsiTheme="minorHAnsi" w:cstheme="minorHAnsi"/>
        </w:rPr>
        <w:t xml:space="preserve"> an</w:t>
      </w:r>
      <w:r w:rsidR="004A4BD3" w:rsidRPr="00DC1716">
        <w:rPr>
          <w:rFonts w:asciiTheme="minorHAnsi" w:hAnsiTheme="minorHAnsi" w:cstheme="minorHAnsi"/>
        </w:rPr>
        <w:t xml:space="preserve"> ICPC</w:t>
      </w:r>
      <w:r w:rsidR="00BB79A0" w:rsidRPr="00DC1716">
        <w:rPr>
          <w:rFonts w:asciiTheme="minorHAnsi" w:hAnsiTheme="minorHAnsi" w:cstheme="minorHAnsi"/>
        </w:rPr>
        <w:t xml:space="preserve"> at week 23</w:t>
      </w:r>
      <w:r w:rsidR="00A00D6E">
        <w:rPr>
          <w:rFonts w:asciiTheme="minorHAnsi" w:hAnsiTheme="minorHAnsi" w:cstheme="minorHAnsi"/>
        </w:rPr>
        <w:t>,</w:t>
      </w:r>
      <w:r w:rsidR="0044293F" w:rsidRPr="00DC1716">
        <w:rPr>
          <w:rFonts w:asciiTheme="minorHAnsi" w:hAnsiTheme="minorHAnsi" w:cstheme="minorHAnsi"/>
        </w:rPr>
        <w:t xml:space="preserve"> with a view to </w:t>
      </w:r>
      <w:r w:rsidR="0055338A" w:rsidRPr="00DC1716">
        <w:rPr>
          <w:rFonts w:asciiTheme="minorHAnsi" w:hAnsiTheme="minorHAnsi" w:cstheme="minorHAnsi"/>
        </w:rPr>
        <w:t xml:space="preserve">commence </w:t>
      </w:r>
      <w:r w:rsidR="00BB79A0" w:rsidRPr="00DC1716">
        <w:rPr>
          <w:rFonts w:asciiTheme="minorHAnsi" w:hAnsiTheme="minorHAnsi" w:cstheme="minorHAnsi"/>
        </w:rPr>
        <w:t>Pre-Proceedings</w:t>
      </w:r>
      <w:r w:rsidR="0044293F" w:rsidRPr="00DC1716">
        <w:rPr>
          <w:rFonts w:asciiTheme="minorHAnsi" w:hAnsiTheme="minorHAnsi" w:cstheme="minorHAnsi"/>
        </w:rPr>
        <w:t xml:space="preserve">. </w:t>
      </w:r>
      <w:r w:rsidR="005B0377" w:rsidRPr="00DC1716">
        <w:rPr>
          <w:rFonts w:asciiTheme="minorHAnsi" w:hAnsiTheme="minorHAnsi" w:cstheme="minorHAnsi"/>
          <w:color w:val="333333"/>
        </w:rPr>
        <w:t> </w:t>
      </w:r>
    </w:p>
    <w:p w14:paraId="7135E8DD" w14:textId="4352DC91" w:rsidR="005B0377" w:rsidRPr="00DC1716" w:rsidRDefault="005B0377" w:rsidP="00BC065B">
      <w:pPr>
        <w:pStyle w:val="NormalWeb"/>
        <w:shd w:val="clear" w:color="auto" w:fill="FFFFFF"/>
        <w:spacing w:before="0" w:beforeAutospacing="0" w:after="0" w:afterAutospacing="0"/>
        <w:jc w:val="both"/>
        <w:rPr>
          <w:rFonts w:asciiTheme="minorHAnsi" w:hAnsiTheme="minorHAnsi" w:cstheme="minorHAnsi"/>
          <w:color w:val="333333"/>
        </w:rPr>
      </w:pPr>
      <w:r w:rsidRPr="00DC1716">
        <w:rPr>
          <w:rFonts w:asciiTheme="minorHAnsi" w:hAnsiTheme="minorHAnsi" w:cstheme="minorHAnsi"/>
          <w:color w:val="333333"/>
        </w:rPr>
        <w:t>This will:</w:t>
      </w:r>
    </w:p>
    <w:p w14:paraId="3C334B70" w14:textId="1634F4EB" w:rsidR="005B0377" w:rsidRPr="005B0377" w:rsidRDefault="005B0377" w:rsidP="00BC065B">
      <w:pPr>
        <w:numPr>
          <w:ilvl w:val="0"/>
          <w:numId w:val="10"/>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5B0377">
        <w:rPr>
          <w:rFonts w:eastAsia="Times New Roman" w:cstheme="minorHAnsi"/>
          <w:color w:val="333333"/>
          <w:sz w:val="24"/>
          <w:szCs w:val="24"/>
          <w:lang w:eastAsia="en-GB"/>
        </w:rPr>
        <w:t xml:space="preserve">Avoid additional stress for the pregnant </w:t>
      </w:r>
      <w:r w:rsidR="00A00D6E">
        <w:rPr>
          <w:rFonts w:eastAsia="Times New Roman" w:cstheme="minorHAnsi"/>
          <w:color w:val="333333"/>
          <w:sz w:val="24"/>
          <w:szCs w:val="24"/>
          <w:lang w:eastAsia="en-GB"/>
        </w:rPr>
        <w:t>parent</w:t>
      </w:r>
      <w:r w:rsidR="00A00D6E" w:rsidRPr="005B0377">
        <w:rPr>
          <w:rFonts w:eastAsia="Times New Roman" w:cstheme="minorHAnsi"/>
          <w:color w:val="333333"/>
          <w:sz w:val="24"/>
          <w:szCs w:val="24"/>
          <w:lang w:eastAsia="en-GB"/>
        </w:rPr>
        <w:t xml:space="preserve"> </w:t>
      </w:r>
      <w:r w:rsidRPr="005B0377">
        <w:rPr>
          <w:rFonts w:eastAsia="Times New Roman" w:cstheme="minorHAnsi"/>
          <w:color w:val="333333"/>
          <w:sz w:val="24"/>
          <w:szCs w:val="24"/>
          <w:lang w:eastAsia="en-GB"/>
        </w:rPr>
        <w:t>in the later stages of pregnancy;</w:t>
      </w:r>
    </w:p>
    <w:p w14:paraId="16E1E9EC" w14:textId="77777777" w:rsidR="005B0377" w:rsidRPr="005B0377" w:rsidRDefault="005B0377" w:rsidP="00BC065B">
      <w:pPr>
        <w:numPr>
          <w:ilvl w:val="0"/>
          <w:numId w:val="10"/>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5B0377">
        <w:rPr>
          <w:rFonts w:eastAsia="Times New Roman" w:cstheme="minorHAnsi"/>
          <w:color w:val="333333"/>
          <w:sz w:val="24"/>
          <w:szCs w:val="24"/>
          <w:lang w:eastAsia="en-GB"/>
        </w:rPr>
        <w:t>Provide an opportunity for the prospective parent(s) to obtain legal advice;</w:t>
      </w:r>
    </w:p>
    <w:p w14:paraId="73D7BB3A" w14:textId="77777777" w:rsidR="005B0377" w:rsidRPr="005B0377" w:rsidRDefault="005B0377" w:rsidP="00BC065B">
      <w:pPr>
        <w:numPr>
          <w:ilvl w:val="0"/>
          <w:numId w:val="10"/>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5B0377">
        <w:rPr>
          <w:rFonts w:eastAsia="Times New Roman" w:cstheme="minorHAnsi"/>
          <w:color w:val="333333"/>
          <w:sz w:val="24"/>
          <w:szCs w:val="24"/>
          <w:lang w:eastAsia="en-GB"/>
        </w:rPr>
        <w:t>Provide an opportunity to work with the family to explore what support they will be able to give;</w:t>
      </w:r>
    </w:p>
    <w:p w14:paraId="36369EA0" w14:textId="77777777" w:rsidR="005B0377" w:rsidRPr="005B0377" w:rsidRDefault="005B0377" w:rsidP="00BC065B">
      <w:pPr>
        <w:numPr>
          <w:ilvl w:val="0"/>
          <w:numId w:val="10"/>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5B0377">
        <w:rPr>
          <w:rFonts w:eastAsia="Times New Roman" w:cstheme="minorHAnsi"/>
          <w:color w:val="333333"/>
          <w:sz w:val="24"/>
          <w:szCs w:val="24"/>
          <w:lang w:eastAsia="en-GB"/>
        </w:rPr>
        <w:t>Provide an opportunity to commission specialist assessments; and</w:t>
      </w:r>
    </w:p>
    <w:p w14:paraId="68703205" w14:textId="77777777" w:rsidR="005B0377" w:rsidRPr="005B0377" w:rsidRDefault="005B0377" w:rsidP="00BC065B">
      <w:pPr>
        <w:numPr>
          <w:ilvl w:val="0"/>
          <w:numId w:val="10"/>
        </w:num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5B0377">
        <w:rPr>
          <w:rFonts w:eastAsia="Times New Roman" w:cstheme="minorHAnsi"/>
          <w:color w:val="333333"/>
          <w:sz w:val="24"/>
          <w:szCs w:val="24"/>
          <w:lang w:eastAsia="en-GB"/>
        </w:rPr>
        <w:t>If appropriate, to avoid the need for legal proceedings.</w:t>
      </w:r>
    </w:p>
    <w:p w14:paraId="402952AE" w14:textId="5B89841B" w:rsidR="00A00D6E" w:rsidRDefault="00CD317C" w:rsidP="00CD317C">
      <w:pPr>
        <w:pStyle w:val="Default"/>
        <w:jc w:val="both"/>
        <w:rPr>
          <w:rFonts w:asciiTheme="minorHAnsi" w:hAnsiTheme="minorHAnsi" w:cstheme="minorHAnsi"/>
        </w:rPr>
      </w:pPr>
      <w:r w:rsidRPr="00931548">
        <w:rPr>
          <w:rFonts w:asciiTheme="minorHAnsi" w:hAnsiTheme="minorHAnsi" w:cstheme="minorHAnsi"/>
          <w:b/>
          <w:bCs/>
        </w:rPr>
        <w:t>The timing for initiating Pre-Proceedings is critical</w:t>
      </w:r>
      <w:r w:rsidRPr="00561612">
        <w:rPr>
          <w:rFonts w:asciiTheme="minorHAnsi" w:hAnsiTheme="minorHAnsi" w:cstheme="minorHAnsi"/>
        </w:rPr>
        <w:t xml:space="preserve">. </w:t>
      </w:r>
      <w:r w:rsidRPr="00561612">
        <w:rPr>
          <w:rFonts w:asciiTheme="minorHAnsi" w:hAnsiTheme="minorHAnsi" w:cstheme="minorHAnsi"/>
          <w:iCs/>
          <w:color w:val="auto"/>
        </w:rPr>
        <w:t>Where there is a serious concern about the welfare and safety of an unborn child</w:t>
      </w:r>
      <w:r w:rsidR="00A00D6E">
        <w:rPr>
          <w:rFonts w:asciiTheme="minorHAnsi" w:hAnsiTheme="minorHAnsi" w:cstheme="minorHAnsi"/>
        </w:rPr>
        <w:t xml:space="preserve">, </w:t>
      </w:r>
      <w:r w:rsidRPr="00561612">
        <w:rPr>
          <w:rFonts w:asciiTheme="minorHAnsi" w:hAnsiTheme="minorHAnsi" w:cstheme="minorHAnsi"/>
        </w:rPr>
        <w:t>where the mother or father have had child(ren) removed from their care in the past and there is concern that any presently identified risks cannot be managed with the children remaining in the parents’ care, the unborn child/ren should be referred to L</w:t>
      </w:r>
      <w:r>
        <w:rPr>
          <w:rFonts w:asciiTheme="minorHAnsi" w:hAnsiTheme="minorHAnsi" w:cstheme="minorHAnsi"/>
        </w:rPr>
        <w:t xml:space="preserve">egal </w:t>
      </w:r>
      <w:r w:rsidRPr="00561612">
        <w:rPr>
          <w:rFonts w:asciiTheme="minorHAnsi" w:hAnsiTheme="minorHAnsi" w:cstheme="minorHAnsi"/>
        </w:rPr>
        <w:t>P</w:t>
      </w:r>
      <w:r>
        <w:rPr>
          <w:rFonts w:asciiTheme="minorHAnsi" w:hAnsiTheme="minorHAnsi" w:cstheme="minorHAnsi"/>
        </w:rPr>
        <w:t xml:space="preserve">lanning </w:t>
      </w:r>
      <w:r w:rsidRPr="00561612">
        <w:rPr>
          <w:rFonts w:asciiTheme="minorHAnsi" w:hAnsiTheme="minorHAnsi" w:cstheme="minorHAnsi"/>
        </w:rPr>
        <w:t>M</w:t>
      </w:r>
      <w:r>
        <w:rPr>
          <w:rFonts w:asciiTheme="minorHAnsi" w:hAnsiTheme="minorHAnsi" w:cstheme="minorHAnsi"/>
        </w:rPr>
        <w:t>eeting (LPM)</w:t>
      </w:r>
      <w:r w:rsidRPr="00561612">
        <w:rPr>
          <w:rFonts w:asciiTheme="minorHAnsi" w:hAnsiTheme="minorHAnsi" w:cstheme="minorHAnsi"/>
        </w:rPr>
        <w:t xml:space="preserve"> without delay. </w:t>
      </w:r>
    </w:p>
    <w:p w14:paraId="0C6DE2D2" w14:textId="77777777" w:rsidR="00A00D6E" w:rsidRDefault="00A00D6E" w:rsidP="00CD317C">
      <w:pPr>
        <w:pStyle w:val="Default"/>
        <w:jc w:val="both"/>
        <w:rPr>
          <w:rFonts w:asciiTheme="minorHAnsi" w:hAnsiTheme="minorHAnsi" w:cstheme="minorHAnsi"/>
        </w:rPr>
      </w:pPr>
    </w:p>
    <w:p w14:paraId="21F2B12F" w14:textId="3D94B198" w:rsidR="00CD317C" w:rsidRPr="00034A95" w:rsidRDefault="00CD317C" w:rsidP="00CD317C">
      <w:pPr>
        <w:pStyle w:val="Default"/>
        <w:jc w:val="both"/>
        <w:rPr>
          <w:rFonts w:asciiTheme="minorHAnsi" w:hAnsiTheme="minorHAnsi" w:cstheme="minorHAnsi"/>
        </w:rPr>
      </w:pPr>
      <w:r w:rsidRPr="00561612">
        <w:rPr>
          <w:rFonts w:asciiTheme="minorHAnsi" w:hAnsiTheme="minorHAnsi" w:cstheme="minorHAnsi"/>
        </w:rPr>
        <w:t xml:space="preserve">The identification of needs, and the provision of support, </w:t>
      </w:r>
      <w:r w:rsidR="00A51457">
        <w:rPr>
          <w:rFonts w:asciiTheme="minorHAnsi" w:hAnsiTheme="minorHAnsi" w:cstheme="minorHAnsi"/>
        </w:rPr>
        <w:t xml:space="preserve">identification of potential safe carers within the family and </w:t>
      </w:r>
      <w:r w:rsidR="00034A95">
        <w:rPr>
          <w:rFonts w:asciiTheme="minorHAnsi" w:hAnsiTheme="minorHAnsi" w:cstheme="minorHAnsi"/>
        </w:rPr>
        <w:t>friends’</w:t>
      </w:r>
      <w:r w:rsidR="00A51457">
        <w:rPr>
          <w:rFonts w:asciiTheme="minorHAnsi" w:hAnsiTheme="minorHAnsi" w:cstheme="minorHAnsi"/>
        </w:rPr>
        <w:t xml:space="preserve"> network </w:t>
      </w:r>
      <w:r w:rsidRPr="00561612">
        <w:rPr>
          <w:rFonts w:asciiTheme="minorHAnsi" w:hAnsiTheme="minorHAnsi" w:cstheme="minorHAnsi"/>
        </w:rPr>
        <w:t xml:space="preserve">should happen as soon as possible. </w:t>
      </w:r>
      <w:r w:rsidR="00034A95" w:rsidRPr="00034A95">
        <w:rPr>
          <w:rFonts w:asciiTheme="minorHAnsi" w:hAnsiTheme="minorHAnsi" w:cstheme="minorHAnsi"/>
        </w:rPr>
        <w:t>Therefore,</w:t>
      </w:r>
      <w:r w:rsidR="00B031CA" w:rsidRPr="00034A95">
        <w:rPr>
          <w:rFonts w:asciiTheme="minorHAnsi" w:hAnsiTheme="minorHAnsi" w:cstheme="minorHAnsi"/>
        </w:rPr>
        <w:t xml:space="preserve"> along with an FGC referral, a referral to Permanency Assessment </w:t>
      </w:r>
      <w:r w:rsidR="00487831" w:rsidRPr="00034A95">
        <w:rPr>
          <w:rFonts w:asciiTheme="minorHAnsi" w:hAnsiTheme="minorHAnsi" w:cstheme="minorHAnsi"/>
        </w:rPr>
        <w:t xml:space="preserve">and Support Team (PAST) should be </w:t>
      </w:r>
      <w:r w:rsidR="00034A95" w:rsidRPr="00034A95">
        <w:rPr>
          <w:rFonts w:asciiTheme="minorHAnsi" w:hAnsiTheme="minorHAnsi" w:cstheme="minorHAnsi"/>
        </w:rPr>
        <w:t>made. PAST should be invited to the FGCs so that family and friends who attend FGC are provided with information on connected persons assessments.</w:t>
      </w:r>
    </w:p>
    <w:p w14:paraId="768411C4" w14:textId="77777777" w:rsidR="00CD317C" w:rsidRPr="00034A95" w:rsidRDefault="00CD317C" w:rsidP="00CD317C">
      <w:pPr>
        <w:spacing w:after="0" w:line="240" w:lineRule="auto"/>
        <w:jc w:val="both"/>
        <w:rPr>
          <w:rFonts w:cstheme="minorHAnsi"/>
          <w:sz w:val="24"/>
          <w:szCs w:val="24"/>
        </w:rPr>
      </w:pPr>
    </w:p>
    <w:p w14:paraId="74A52128" w14:textId="15C88062" w:rsidR="00E3217A" w:rsidRDefault="00CD317C" w:rsidP="00CD317C">
      <w:pPr>
        <w:autoSpaceDE w:val="0"/>
        <w:autoSpaceDN w:val="0"/>
        <w:adjustRightInd w:val="0"/>
        <w:spacing w:after="0" w:line="240" w:lineRule="auto"/>
        <w:jc w:val="both"/>
        <w:rPr>
          <w:rFonts w:cstheme="minorHAnsi"/>
          <w:sz w:val="24"/>
          <w:szCs w:val="24"/>
        </w:rPr>
      </w:pPr>
      <w:r w:rsidRPr="00CD317C">
        <w:rPr>
          <w:rFonts w:cstheme="minorHAnsi"/>
          <w:sz w:val="24"/>
          <w:szCs w:val="24"/>
        </w:rPr>
        <w:t xml:space="preserve">LPM will consider the outcome of any pre-birth assessment and decide as to whether </w:t>
      </w:r>
      <w:r w:rsidR="00FE51C9">
        <w:rPr>
          <w:rFonts w:cstheme="minorHAnsi"/>
          <w:sz w:val="24"/>
          <w:szCs w:val="24"/>
        </w:rPr>
        <w:t xml:space="preserve">Pre-Proceedings should commence or </w:t>
      </w:r>
      <w:r w:rsidRPr="00CD317C">
        <w:rPr>
          <w:rFonts w:cstheme="minorHAnsi"/>
          <w:sz w:val="24"/>
          <w:szCs w:val="24"/>
        </w:rPr>
        <w:t xml:space="preserve">an application for a Care Order needs to be made at birth. </w:t>
      </w:r>
      <w:r w:rsidR="0002347D">
        <w:rPr>
          <w:rFonts w:cstheme="minorHAnsi"/>
          <w:sz w:val="24"/>
          <w:szCs w:val="24"/>
        </w:rPr>
        <w:t xml:space="preserve">The </w:t>
      </w:r>
      <w:r w:rsidRPr="00CD317C">
        <w:rPr>
          <w:rFonts w:cstheme="minorHAnsi"/>
          <w:sz w:val="24"/>
          <w:szCs w:val="24"/>
        </w:rPr>
        <w:t xml:space="preserve">SW team must recognise that this is a stressful time for expectant parents, and we want to work humanely and compassionately whilst also recognising the need to safeguard the unborn baby. </w:t>
      </w:r>
    </w:p>
    <w:p w14:paraId="5EDE8307" w14:textId="77777777" w:rsidR="00E3217A" w:rsidRDefault="00E3217A" w:rsidP="00CD317C">
      <w:pPr>
        <w:autoSpaceDE w:val="0"/>
        <w:autoSpaceDN w:val="0"/>
        <w:adjustRightInd w:val="0"/>
        <w:spacing w:after="0" w:line="240" w:lineRule="auto"/>
        <w:jc w:val="both"/>
        <w:rPr>
          <w:rFonts w:cstheme="minorHAnsi"/>
          <w:sz w:val="24"/>
          <w:szCs w:val="24"/>
        </w:rPr>
      </w:pPr>
    </w:p>
    <w:p w14:paraId="43AA8729" w14:textId="49F76433" w:rsidR="00CD317C" w:rsidRPr="00CD317C" w:rsidRDefault="00995B15" w:rsidP="00CD317C">
      <w:pPr>
        <w:autoSpaceDE w:val="0"/>
        <w:autoSpaceDN w:val="0"/>
        <w:adjustRightInd w:val="0"/>
        <w:spacing w:after="0" w:line="240" w:lineRule="auto"/>
        <w:jc w:val="both"/>
        <w:rPr>
          <w:rFonts w:cstheme="minorHAnsi"/>
          <w:sz w:val="24"/>
          <w:szCs w:val="24"/>
        </w:rPr>
      </w:pPr>
      <w:r>
        <w:rPr>
          <w:rFonts w:cstheme="minorHAnsi"/>
          <w:sz w:val="24"/>
          <w:szCs w:val="24"/>
        </w:rPr>
        <w:t>Upon completion of the pre proceedings process, i</w:t>
      </w:r>
      <w:r w:rsidR="00CD317C" w:rsidRPr="00CD317C">
        <w:rPr>
          <w:rFonts w:cstheme="minorHAnsi"/>
          <w:sz w:val="24"/>
          <w:szCs w:val="24"/>
        </w:rPr>
        <w:t xml:space="preserve">f an application at birth is deemed necessary, then draft court documents (statement and evidence in support) should be sent to </w:t>
      </w:r>
      <w:r w:rsidR="003E4053">
        <w:rPr>
          <w:rFonts w:cstheme="minorHAnsi"/>
          <w:sz w:val="24"/>
          <w:szCs w:val="24"/>
        </w:rPr>
        <w:t xml:space="preserve">the </w:t>
      </w:r>
      <w:r w:rsidR="00CD317C" w:rsidRPr="00CD317C">
        <w:rPr>
          <w:rFonts w:cstheme="minorHAnsi"/>
          <w:sz w:val="24"/>
          <w:szCs w:val="24"/>
        </w:rPr>
        <w:t>legal team by 34-35 weeks of gestation. Consideration must be always given to the likelihood of early arrival of babies.</w:t>
      </w:r>
      <w:r w:rsidR="00D34551">
        <w:rPr>
          <w:rFonts w:cstheme="minorHAnsi"/>
          <w:sz w:val="24"/>
          <w:szCs w:val="24"/>
        </w:rPr>
        <w:t xml:space="preserve"> An application must be </w:t>
      </w:r>
      <w:r w:rsidR="00617606">
        <w:rPr>
          <w:rFonts w:cstheme="minorHAnsi"/>
          <w:sz w:val="24"/>
          <w:szCs w:val="24"/>
        </w:rPr>
        <w:t>made immediately after the birth of the child</w:t>
      </w:r>
      <w:r w:rsidR="00470B42">
        <w:rPr>
          <w:rFonts w:cstheme="minorHAnsi"/>
          <w:sz w:val="24"/>
          <w:szCs w:val="24"/>
        </w:rPr>
        <w:t xml:space="preserve"> – on the day of birth or first working day after birth.</w:t>
      </w:r>
    </w:p>
    <w:p w14:paraId="00100C96" w14:textId="77777777" w:rsidR="00CD317C" w:rsidRPr="00CD317C" w:rsidRDefault="00CD317C" w:rsidP="00CD317C">
      <w:pPr>
        <w:autoSpaceDE w:val="0"/>
        <w:autoSpaceDN w:val="0"/>
        <w:adjustRightInd w:val="0"/>
        <w:spacing w:after="0" w:line="240" w:lineRule="auto"/>
        <w:jc w:val="both"/>
        <w:rPr>
          <w:rFonts w:cstheme="minorHAnsi"/>
          <w:sz w:val="24"/>
          <w:szCs w:val="24"/>
        </w:rPr>
      </w:pPr>
    </w:p>
    <w:p w14:paraId="02BF7E0F" w14:textId="77777777" w:rsidR="00CD317C" w:rsidRPr="00CD317C" w:rsidRDefault="00CD317C" w:rsidP="00CD317C">
      <w:pPr>
        <w:autoSpaceDE w:val="0"/>
        <w:autoSpaceDN w:val="0"/>
        <w:adjustRightInd w:val="0"/>
        <w:spacing w:after="0" w:line="240" w:lineRule="auto"/>
        <w:jc w:val="both"/>
        <w:rPr>
          <w:rFonts w:cstheme="minorHAnsi"/>
          <w:sz w:val="24"/>
          <w:szCs w:val="24"/>
        </w:rPr>
      </w:pPr>
      <w:r w:rsidRPr="00CD317C">
        <w:rPr>
          <w:rFonts w:cstheme="minorHAnsi"/>
          <w:sz w:val="24"/>
          <w:szCs w:val="24"/>
        </w:rPr>
        <w:t xml:space="preserve">Placement options should be explored with the parents and with family members from the very beginning of the Local Authority’s involvement. Placement options will be discussed at LPM, and a decision made at LPM as to where and with whom the baby should live after discharge from hospital - parent-and-baby foster placements or fostering-to-adopt placements, placement with family members, to ensure that early permanence is achieved for babies, as appropriate. </w:t>
      </w:r>
    </w:p>
    <w:p w14:paraId="30BD6FCB" w14:textId="333BD81D" w:rsidR="004934CF" w:rsidRDefault="004934CF" w:rsidP="00BC065B">
      <w:pPr>
        <w:spacing w:after="0" w:line="240" w:lineRule="auto"/>
        <w:jc w:val="both"/>
        <w:rPr>
          <w:rFonts w:cstheme="minorHAnsi"/>
        </w:rPr>
      </w:pPr>
    </w:p>
    <w:p w14:paraId="572C1AE8" w14:textId="77777777" w:rsidR="00480C5A" w:rsidRPr="00DC1716" w:rsidRDefault="00480C5A" w:rsidP="00BC065B">
      <w:pPr>
        <w:spacing w:after="0" w:line="240" w:lineRule="auto"/>
        <w:jc w:val="both"/>
        <w:rPr>
          <w:rFonts w:cstheme="minorHAnsi"/>
          <w:highlight w:val="yellow"/>
        </w:rPr>
      </w:pPr>
    </w:p>
    <w:p w14:paraId="46D08DA2" w14:textId="77777777" w:rsidR="00702DAC" w:rsidRDefault="00702DAC" w:rsidP="00BC065B">
      <w:pPr>
        <w:spacing w:after="0" w:line="240" w:lineRule="auto"/>
        <w:jc w:val="both"/>
        <w:rPr>
          <w:b/>
          <w:bCs/>
          <w:color w:val="7030A0"/>
          <w:sz w:val="24"/>
          <w:szCs w:val="24"/>
        </w:rPr>
      </w:pPr>
    </w:p>
    <w:p w14:paraId="4027625E" w14:textId="77777777" w:rsidR="00702DAC" w:rsidRDefault="00702DAC" w:rsidP="00BC065B">
      <w:pPr>
        <w:spacing w:after="0" w:line="240" w:lineRule="auto"/>
        <w:jc w:val="both"/>
        <w:rPr>
          <w:b/>
          <w:bCs/>
          <w:color w:val="7030A0"/>
          <w:sz w:val="24"/>
          <w:szCs w:val="24"/>
        </w:rPr>
      </w:pPr>
    </w:p>
    <w:p w14:paraId="323C59F2" w14:textId="49D65FD6" w:rsidR="00B8509C" w:rsidRPr="00F50A62" w:rsidRDefault="001067FF" w:rsidP="00BC065B">
      <w:pPr>
        <w:spacing w:after="0" w:line="240" w:lineRule="auto"/>
        <w:jc w:val="both"/>
        <w:rPr>
          <w:b/>
          <w:bCs/>
          <w:color w:val="7030A0"/>
          <w:sz w:val="24"/>
          <w:szCs w:val="24"/>
        </w:rPr>
      </w:pPr>
      <w:r w:rsidRPr="00F50A62">
        <w:rPr>
          <w:b/>
          <w:bCs/>
          <w:color w:val="7030A0"/>
          <w:sz w:val="24"/>
          <w:szCs w:val="24"/>
        </w:rPr>
        <w:t>Initial Child Protection Conference (ICPC) and Reviews:</w:t>
      </w:r>
      <w:r w:rsidR="005E19E0" w:rsidRPr="00F50A62">
        <w:rPr>
          <w:b/>
          <w:bCs/>
          <w:color w:val="7030A0"/>
          <w:sz w:val="24"/>
          <w:szCs w:val="24"/>
        </w:rPr>
        <w:t xml:space="preserve"> </w:t>
      </w:r>
    </w:p>
    <w:p w14:paraId="4DFAB81E" w14:textId="77777777" w:rsidR="00FE41D7" w:rsidRDefault="00FE41D7" w:rsidP="00BC065B">
      <w:pPr>
        <w:spacing w:after="0" w:line="240" w:lineRule="auto"/>
        <w:jc w:val="both"/>
        <w:rPr>
          <w:sz w:val="24"/>
          <w:szCs w:val="24"/>
          <w:highlight w:val="green"/>
        </w:rPr>
      </w:pPr>
    </w:p>
    <w:p w14:paraId="622EB183" w14:textId="46CE4406" w:rsidR="00A935B5" w:rsidRDefault="00A935B5" w:rsidP="00A935B5">
      <w:pPr>
        <w:spacing w:after="0" w:line="240" w:lineRule="auto"/>
        <w:jc w:val="both"/>
        <w:rPr>
          <w:rFonts w:cstheme="minorHAnsi"/>
          <w:sz w:val="24"/>
          <w:szCs w:val="24"/>
        </w:rPr>
      </w:pPr>
      <w:r w:rsidRPr="00DC1716">
        <w:rPr>
          <w:rFonts w:cstheme="minorHAnsi"/>
          <w:sz w:val="24"/>
          <w:szCs w:val="24"/>
        </w:rPr>
        <w:t xml:space="preserve">In </w:t>
      </w:r>
      <w:r w:rsidR="00FA7C17">
        <w:rPr>
          <w:rFonts w:cstheme="minorHAnsi"/>
          <w:sz w:val="24"/>
          <w:szCs w:val="24"/>
        </w:rPr>
        <w:t>situations</w:t>
      </w:r>
      <w:r w:rsidRPr="00DC1716">
        <w:rPr>
          <w:rFonts w:cstheme="minorHAnsi"/>
          <w:sz w:val="24"/>
          <w:szCs w:val="24"/>
        </w:rPr>
        <w:t xml:space="preserve"> where significant harm is identified following a strategy discussion and Section </w:t>
      </w:r>
      <w:proofErr w:type="gramStart"/>
      <w:r w:rsidRPr="00DC1716">
        <w:rPr>
          <w:rFonts w:cstheme="minorHAnsi"/>
          <w:sz w:val="24"/>
          <w:szCs w:val="24"/>
        </w:rPr>
        <w:t>47</w:t>
      </w:r>
      <w:r w:rsidR="00FA7C17">
        <w:rPr>
          <w:rFonts w:cstheme="minorHAnsi"/>
          <w:sz w:val="24"/>
          <w:szCs w:val="24"/>
        </w:rPr>
        <w:t xml:space="preserve"> </w:t>
      </w:r>
      <w:r w:rsidR="0002347D">
        <w:rPr>
          <w:rFonts w:cstheme="minorHAnsi"/>
          <w:sz w:val="24"/>
          <w:szCs w:val="24"/>
        </w:rPr>
        <w:t xml:space="preserve"> enquiry</w:t>
      </w:r>
      <w:proofErr w:type="gramEnd"/>
      <w:r w:rsidRPr="00DC1716">
        <w:rPr>
          <w:rFonts w:cstheme="minorHAnsi"/>
          <w:sz w:val="24"/>
          <w:szCs w:val="24"/>
        </w:rPr>
        <w:t xml:space="preserve">, an Initial Child Protection Conference should be convened by week 23 of the pregnancy. </w:t>
      </w:r>
      <w:r>
        <w:rPr>
          <w:rFonts w:cstheme="minorHAnsi"/>
          <w:sz w:val="24"/>
          <w:szCs w:val="24"/>
        </w:rPr>
        <w:t>Earlier requests for ICPC will be considered where there is a known likelihood of a premature birth. If it is felt that the ICPC is required earlier</w:t>
      </w:r>
      <w:r w:rsidR="009175E1">
        <w:rPr>
          <w:rFonts w:cstheme="minorHAnsi"/>
          <w:sz w:val="24"/>
          <w:szCs w:val="24"/>
        </w:rPr>
        <w:t>,</w:t>
      </w:r>
      <w:r>
        <w:rPr>
          <w:rFonts w:cstheme="minorHAnsi"/>
          <w:sz w:val="24"/>
          <w:szCs w:val="24"/>
        </w:rPr>
        <w:t xml:space="preserve"> a consultation with the</w:t>
      </w:r>
      <w:r w:rsidR="009175E1">
        <w:rPr>
          <w:rFonts w:cstheme="minorHAnsi"/>
          <w:sz w:val="24"/>
          <w:szCs w:val="24"/>
        </w:rPr>
        <w:t xml:space="preserve"> duty</w:t>
      </w:r>
      <w:r>
        <w:rPr>
          <w:rFonts w:cstheme="minorHAnsi"/>
          <w:sz w:val="24"/>
          <w:szCs w:val="24"/>
        </w:rPr>
        <w:t xml:space="preserve"> Child Protection </w:t>
      </w:r>
      <w:r w:rsidR="009175E1">
        <w:rPr>
          <w:rFonts w:cstheme="minorHAnsi"/>
          <w:sz w:val="24"/>
          <w:szCs w:val="24"/>
        </w:rPr>
        <w:t>chair or the Group Manager of the SQA</w:t>
      </w:r>
      <w:r w:rsidR="002E1A56">
        <w:rPr>
          <w:rFonts w:cstheme="minorHAnsi"/>
          <w:sz w:val="24"/>
          <w:szCs w:val="24"/>
        </w:rPr>
        <w:t xml:space="preserve"> team</w:t>
      </w:r>
      <w:r>
        <w:rPr>
          <w:rFonts w:cstheme="minorHAnsi"/>
          <w:sz w:val="24"/>
          <w:szCs w:val="24"/>
        </w:rPr>
        <w:t xml:space="preserve"> should be</w:t>
      </w:r>
      <w:r w:rsidR="0002347D">
        <w:rPr>
          <w:rFonts w:cstheme="minorHAnsi"/>
          <w:sz w:val="24"/>
          <w:szCs w:val="24"/>
        </w:rPr>
        <w:t xml:space="preserve"> sought</w:t>
      </w:r>
      <w:r>
        <w:rPr>
          <w:rFonts w:cstheme="minorHAnsi"/>
          <w:sz w:val="24"/>
          <w:szCs w:val="24"/>
        </w:rPr>
        <w:t xml:space="preserve">.  </w:t>
      </w:r>
    </w:p>
    <w:p w14:paraId="0575FA5E" w14:textId="77777777" w:rsidR="00A935B5" w:rsidRDefault="00A935B5" w:rsidP="00A935B5">
      <w:pPr>
        <w:spacing w:after="0" w:line="240" w:lineRule="auto"/>
        <w:jc w:val="both"/>
        <w:rPr>
          <w:rFonts w:cstheme="minorHAnsi"/>
          <w:sz w:val="24"/>
          <w:szCs w:val="24"/>
        </w:rPr>
      </w:pPr>
    </w:p>
    <w:p w14:paraId="38EE6A9E" w14:textId="2A65262B" w:rsidR="00A935B5" w:rsidRPr="00F50A62" w:rsidRDefault="00A935B5" w:rsidP="00A935B5">
      <w:pPr>
        <w:spacing w:after="0" w:line="240" w:lineRule="auto"/>
        <w:jc w:val="both"/>
        <w:rPr>
          <w:rFonts w:cstheme="minorHAnsi"/>
          <w:sz w:val="24"/>
          <w:szCs w:val="24"/>
        </w:rPr>
      </w:pPr>
      <w:r w:rsidRPr="00DC1716">
        <w:rPr>
          <w:rFonts w:cstheme="minorHAnsi"/>
          <w:sz w:val="24"/>
          <w:szCs w:val="24"/>
        </w:rPr>
        <w:t>Where late referrals are received, the process should be expedited so that an ICPC takes place as early as possible.</w:t>
      </w:r>
    </w:p>
    <w:p w14:paraId="1FE6607F" w14:textId="77777777" w:rsidR="00A935B5" w:rsidRPr="00F50A62" w:rsidRDefault="00A935B5" w:rsidP="00BC065B">
      <w:pPr>
        <w:spacing w:after="0" w:line="240" w:lineRule="auto"/>
        <w:jc w:val="both"/>
        <w:rPr>
          <w:rFonts w:cstheme="minorHAnsi"/>
          <w:color w:val="333333"/>
          <w:sz w:val="24"/>
          <w:szCs w:val="24"/>
          <w:shd w:val="clear" w:color="auto" w:fill="FFFFFF"/>
        </w:rPr>
      </w:pPr>
    </w:p>
    <w:p w14:paraId="2B5B0308" w14:textId="712F5D72" w:rsidR="006613F8" w:rsidRPr="00F50A62" w:rsidRDefault="0002347D" w:rsidP="00BC065B">
      <w:pPr>
        <w:spacing w:after="0" w:line="240" w:lineRule="auto"/>
        <w:jc w:val="both"/>
        <w:rPr>
          <w:rFonts w:cstheme="minorHAnsi"/>
          <w:color w:val="333333"/>
          <w:sz w:val="24"/>
          <w:szCs w:val="24"/>
          <w:shd w:val="clear" w:color="auto" w:fill="FFFFFF"/>
        </w:rPr>
      </w:pPr>
      <w:r>
        <w:rPr>
          <w:rFonts w:cstheme="minorHAnsi"/>
          <w:color w:val="333333"/>
          <w:sz w:val="24"/>
          <w:szCs w:val="24"/>
          <w:shd w:val="clear" w:color="auto" w:fill="FFFFFF"/>
        </w:rPr>
        <w:t xml:space="preserve">Any </w:t>
      </w:r>
      <w:proofErr w:type="spellStart"/>
      <w:r>
        <w:rPr>
          <w:rFonts w:cstheme="minorHAnsi"/>
          <w:color w:val="333333"/>
          <w:sz w:val="24"/>
          <w:szCs w:val="24"/>
          <w:shd w:val="clear" w:color="auto" w:fill="FFFFFF"/>
        </w:rPr>
        <w:t>pre birth</w:t>
      </w:r>
      <w:proofErr w:type="spellEnd"/>
      <w:r>
        <w:rPr>
          <w:rFonts w:cstheme="minorHAnsi"/>
          <w:color w:val="333333"/>
          <w:sz w:val="24"/>
          <w:szCs w:val="24"/>
          <w:shd w:val="clear" w:color="auto" w:fill="FFFFFF"/>
        </w:rPr>
        <w:t xml:space="preserve"> child protection conference activity should be in line with the London Safeguarding procedures </w:t>
      </w:r>
      <w:r w:rsidR="00FE41D7" w:rsidRPr="00F50A62">
        <w:rPr>
          <w:rFonts w:cstheme="minorHAnsi"/>
          <w:color w:val="333333"/>
          <w:sz w:val="24"/>
          <w:szCs w:val="24"/>
          <w:shd w:val="clear" w:color="auto" w:fill="FFFFFF"/>
        </w:rPr>
        <w:t>If the</w:t>
      </w:r>
      <w:r w:rsidR="00A935B5" w:rsidRPr="00F50A62">
        <w:rPr>
          <w:rFonts w:cstheme="minorHAnsi"/>
          <w:color w:val="333333"/>
          <w:sz w:val="24"/>
          <w:szCs w:val="24"/>
          <w:shd w:val="clear" w:color="auto" w:fill="FFFFFF"/>
        </w:rPr>
        <w:t xml:space="preserve"> unborn baby is made subject to a CP plan at the</w:t>
      </w:r>
      <w:r w:rsidR="00FE41D7" w:rsidRPr="00F50A62">
        <w:rPr>
          <w:rFonts w:cstheme="minorHAnsi"/>
          <w:color w:val="333333"/>
          <w:sz w:val="24"/>
          <w:szCs w:val="24"/>
          <w:shd w:val="clear" w:color="auto" w:fill="FFFFFF"/>
        </w:rPr>
        <w:t xml:space="preserve"> initial</w:t>
      </w:r>
      <w:r w:rsidR="00A935B5" w:rsidRPr="00F50A62">
        <w:rPr>
          <w:rFonts w:cstheme="minorHAnsi"/>
          <w:color w:val="333333"/>
          <w:sz w:val="24"/>
          <w:szCs w:val="24"/>
          <w:shd w:val="clear" w:color="auto" w:fill="FFFFFF"/>
        </w:rPr>
        <w:t xml:space="preserve"> pre-birth</w:t>
      </w:r>
      <w:r w:rsidR="00FE41D7" w:rsidRPr="00F50A62">
        <w:rPr>
          <w:rFonts w:cstheme="minorHAnsi"/>
          <w:color w:val="333333"/>
          <w:sz w:val="24"/>
          <w:szCs w:val="24"/>
          <w:shd w:val="clear" w:color="auto" w:fill="FFFFFF"/>
        </w:rPr>
        <w:t xml:space="preserve"> </w:t>
      </w:r>
      <w:r w:rsidR="00A935B5" w:rsidRPr="00F50A62">
        <w:rPr>
          <w:rFonts w:cstheme="minorHAnsi"/>
          <w:color w:val="333333"/>
          <w:sz w:val="24"/>
          <w:szCs w:val="24"/>
          <w:shd w:val="clear" w:color="auto" w:fill="FFFFFF"/>
        </w:rPr>
        <w:t>conference,</w:t>
      </w:r>
      <w:r w:rsidR="00FE41D7" w:rsidRPr="00F50A62">
        <w:rPr>
          <w:rFonts w:cstheme="minorHAnsi"/>
          <w:color w:val="333333"/>
          <w:sz w:val="24"/>
          <w:szCs w:val="24"/>
          <w:shd w:val="clear" w:color="auto" w:fill="FFFFFF"/>
        </w:rPr>
        <w:t xml:space="preserve"> </w:t>
      </w:r>
      <w:r w:rsidR="009129DE" w:rsidRPr="009129DE">
        <w:rPr>
          <w:rFonts w:cstheme="minorHAnsi"/>
          <w:color w:val="333333"/>
          <w:sz w:val="24"/>
          <w:szCs w:val="24"/>
          <w:shd w:val="clear" w:color="auto" w:fill="FFFFFF"/>
        </w:rPr>
        <w:t>then when the baby is born, a conversation should be held with the CP Chair to decide whether a Review Conference or a Core Group meeting should be held.</w:t>
      </w:r>
      <w:r w:rsidR="009129DE">
        <w:rPr>
          <w:rFonts w:cstheme="minorHAnsi"/>
          <w:color w:val="333333"/>
          <w:sz w:val="24"/>
          <w:szCs w:val="24"/>
          <w:shd w:val="clear" w:color="auto" w:fill="FFFFFF"/>
        </w:rPr>
        <w:t xml:space="preserve"> </w:t>
      </w:r>
      <w:r w:rsidR="000A447E">
        <w:rPr>
          <w:rFonts w:cstheme="minorHAnsi"/>
          <w:color w:val="333333"/>
          <w:sz w:val="24"/>
          <w:szCs w:val="24"/>
          <w:shd w:val="clear" w:color="auto" w:fill="FFFFFF"/>
        </w:rPr>
        <w:t xml:space="preserve">This </w:t>
      </w:r>
      <w:r w:rsidR="00FE41D7" w:rsidRPr="00F50A62">
        <w:rPr>
          <w:rFonts w:cstheme="minorHAnsi"/>
          <w:color w:val="333333"/>
          <w:sz w:val="24"/>
          <w:szCs w:val="24"/>
          <w:shd w:val="clear" w:color="auto" w:fill="FFFFFF"/>
        </w:rPr>
        <w:t>Review Conference or Core Group should be held within 10 days of the birth (20 days if the mother is not medically fit to attend a meeting within the first 10 days). If the decision is made to hold a core group, then it is particularly important to ensure that all relevant health professionals attend, including midwifery services.</w:t>
      </w:r>
      <w:r w:rsidR="00A935B5" w:rsidRPr="00F50A62">
        <w:rPr>
          <w:rFonts w:cstheme="minorHAnsi"/>
          <w:color w:val="333333"/>
          <w:sz w:val="24"/>
          <w:szCs w:val="24"/>
          <w:shd w:val="clear" w:color="auto" w:fill="FFFFFF"/>
        </w:rPr>
        <w:t xml:space="preserve">   </w:t>
      </w:r>
    </w:p>
    <w:p w14:paraId="4C0637FD" w14:textId="77777777" w:rsidR="006613F8" w:rsidRPr="00F50A62" w:rsidRDefault="006613F8" w:rsidP="00BC065B">
      <w:pPr>
        <w:spacing w:after="0" w:line="240" w:lineRule="auto"/>
        <w:jc w:val="both"/>
        <w:rPr>
          <w:rFonts w:cstheme="minorHAnsi"/>
          <w:color w:val="333333"/>
          <w:sz w:val="24"/>
          <w:szCs w:val="24"/>
          <w:shd w:val="clear" w:color="auto" w:fill="FFFFFF"/>
        </w:rPr>
      </w:pPr>
    </w:p>
    <w:p w14:paraId="53CC9728" w14:textId="492AF24F" w:rsidR="006613F8" w:rsidRPr="00F50A62" w:rsidRDefault="006613F8" w:rsidP="00BC065B">
      <w:pPr>
        <w:spacing w:after="0" w:line="240" w:lineRule="auto"/>
        <w:jc w:val="both"/>
        <w:rPr>
          <w:rFonts w:cstheme="minorHAnsi"/>
          <w:color w:val="333333"/>
          <w:sz w:val="24"/>
          <w:szCs w:val="24"/>
          <w:shd w:val="clear" w:color="auto" w:fill="FFFFFF"/>
        </w:rPr>
      </w:pPr>
      <w:r w:rsidRPr="00F50A62">
        <w:rPr>
          <w:rFonts w:cstheme="minorHAnsi"/>
          <w:color w:val="333333"/>
          <w:sz w:val="24"/>
          <w:szCs w:val="24"/>
          <w:shd w:val="clear" w:color="auto" w:fill="FFFFFF"/>
        </w:rPr>
        <w:t xml:space="preserve">Where the decision is made that the first meeting post birth is a core group meeting, the next Review Conference will be held within three months.  </w:t>
      </w:r>
    </w:p>
    <w:p w14:paraId="3EC30EF0" w14:textId="77777777" w:rsidR="00A056E0" w:rsidRDefault="00A056E0" w:rsidP="007401BE">
      <w:pPr>
        <w:pStyle w:val="Default"/>
        <w:tabs>
          <w:tab w:val="left" w:pos="8789"/>
        </w:tabs>
        <w:jc w:val="both"/>
        <w:outlineLvl w:val="0"/>
        <w:rPr>
          <w:rFonts w:ascii="Calibri" w:hAnsi="Calibri" w:cs="Calibri"/>
          <w:bCs/>
        </w:rPr>
      </w:pPr>
    </w:p>
    <w:p w14:paraId="508E4BE9" w14:textId="77777777" w:rsidR="00423B4D" w:rsidRDefault="00423B4D" w:rsidP="007401BE">
      <w:pPr>
        <w:pStyle w:val="Default"/>
        <w:tabs>
          <w:tab w:val="left" w:pos="8789"/>
        </w:tabs>
        <w:jc w:val="both"/>
        <w:outlineLvl w:val="0"/>
        <w:rPr>
          <w:rFonts w:ascii="Calibri" w:hAnsi="Calibri" w:cs="Calibri"/>
          <w:bCs/>
        </w:rPr>
      </w:pPr>
    </w:p>
    <w:p w14:paraId="44EEE736" w14:textId="77777777" w:rsidR="0006663F" w:rsidRPr="00F50A62" w:rsidRDefault="0006663F" w:rsidP="0006663F">
      <w:pPr>
        <w:spacing w:after="0" w:line="240" w:lineRule="auto"/>
        <w:jc w:val="both"/>
        <w:rPr>
          <w:rFonts w:cstheme="minorHAnsi"/>
          <w:b/>
          <w:bCs/>
          <w:color w:val="7030A0"/>
          <w:sz w:val="24"/>
          <w:szCs w:val="24"/>
        </w:rPr>
      </w:pPr>
      <w:r w:rsidRPr="00F50A62">
        <w:rPr>
          <w:rFonts w:cstheme="minorHAnsi"/>
          <w:b/>
          <w:bCs/>
          <w:color w:val="7030A0"/>
          <w:sz w:val="24"/>
          <w:szCs w:val="24"/>
        </w:rPr>
        <w:t>Discharge planning meetings:</w:t>
      </w:r>
    </w:p>
    <w:p w14:paraId="5685F431" w14:textId="78C45634" w:rsidR="004E311F" w:rsidRPr="00052869" w:rsidRDefault="0006663F" w:rsidP="004E311F">
      <w:pPr>
        <w:shd w:val="clear" w:color="auto" w:fill="FFFFFF"/>
        <w:spacing w:before="100" w:beforeAutospacing="1" w:after="100" w:afterAutospacing="1" w:line="252" w:lineRule="atLeast"/>
        <w:rPr>
          <w:rFonts w:cstheme="minorHAnsi"/>
          <w:color w:val="333333"/>
          <w:sz w:val="24"/>
          <w:szCs w:val="24"/>
          <w:shd w:val="clear" w:color="auto" w:fill="FFFFFF"/>
        </w:rPr>
      </w:pPr>
      <w:r w:rsidRPr="00F50A62">
        <w:rPr>
          <w:rFonts w:eastAsia="Times New Roman" w:cstheme="minorHAnsi"/>
          <w:color w:val="5A5B5B"/>
          <w:sz w:val="24"/>
          <w:szCs w:val="24"/>
          <w:lang w:eastAsia="en-GB"/>
        </w:rPr>
        <w:t xml:space="preserve">The Discharge Planning Meeting will include consideration of any additional help and support needed by the parents/carers of the baby at birth; and clear expectations around duration of stay in hospital and plans for discharge when mother and baby are medically </w:t>
      </w:r>
      <w:proofErr w:type="gramStart"/>
      <w:r w:rsidRPr="00F50A62">
        <w:rPr>
          <w:rFonts w:eastAsia="Times New Roman" w:cstheme="minorHAnsi"/>
          <w:color w:val="5A5B5B"/>
          <w:sz w:val="24"/>
          <w:szCs w:val="24"/>
          <w:lang w:eastAsia="en-GB"/>
        </w:rPr>
        <w:t>fit</w:t>
      </w:r>
      <w:proofErr w:type="gramEnd"/>
      <w:r w:rsidRPr="00F50A62">
        <w:rPr>
          <w:rFonts w:eastAsia="Times New Roman" w:cstheme="minorHAnsi"/>
          <w:color w:val="5A5B5B"/>
          <w:sz w:val="24"/>
          <w:szCs w:val="24"/>
          <w:lang w:eastAsia="en-GB"/>
        </w:rPr>
        <w:t xml:space="preserve"> and it is safe to do so.</w:t>
      </w:r>
      <w:r w:rsidR="00A74B5B">
        <w:rPr>
          <w:rFonts w:eastAsia="Times New Roman" w:cstheme="minorHAnsi"/>
          <w:color w:val="5A5B5B"/>
          <w:sz w:val="24"/>
          <w:szCs w:val="24"/>
          <w:lang w:eastAsia="en-GB"/>
        </w:rPr>
        <w:t xml:space="preserve"> I</w:t>
      </w:r>
      <w:r w:rsidRPr="00F50A62">
        <w:rPr>
          <w:rFonts w:cstheme="minorHAnsi"/>
          <w:color w:val="333333"/>
          <w:sz w:val="24"/>
          <w:szCs w:val="24"/>
          <w:shd w:val="clear" w:color="auto" w:fill="FFFFFF"/>
        </w:rPr>
        <w:t>f the baby is the subject of a child protection or child in need plan, consideration should be given to convening a core group / pre-discharge planning meeting to draw up a detailed plan prior to the baby’s discharge home.</w:t>
      </w:r>
    </w:p>
    <w:p w14:paraId="0274DCF7" w14:textId="63DE19D6" w:rsidR="00647941" w:rsidRPr="00052869" w:rsidRDefault="00C552FD" w:rsidP="004E311F">
      <w:pPr>
        <w:shd w:val="clear" w:color="auto" w:fill="FFFFFF"/>
        <w:spacing w:before="100" w:beforeAutospacing="1" w:after="100" w:afterAutospacing="1" w:line="252" w:lineRule="atLeast"/>
        <w:rPr>
          <w:rFonts w:cstheme="minorHAnsi"/>
          <w:bCs/>
          <w:sz w:val="24"/>
          <w:szCs w:val="24"/>
          <w:shd w:val="clear" w:color="auto" w:fill="FFFFFF"/>
        </w:rPr>
      </w:pPr>
      <w:r w:rsidRPr="00052869">
        <w:rPr>
          <w:rFonts w:ascii="Calibri" w:hAnsi="Calibri" w:cs="Calibri"/>
          <w:bCs/>
          <w:sz w:val="24"/>
          <w:szCs w:val="24"/>
        </w:rPr>
        <w:t>Framework for consideration when undertaking pre-birth assessment</w:t>
      </w:r>
      <w:r w:rsidR="00EC690C" w:rsidRPr="00052869">
        <w:rPr>
          <w:rFonts w:ascii="Calibri" w:hAnsi="Calibri" w:cs="Calibri"/>
          <w:bCs/>
          <w:sz w:val="24"/>
          <w:szCs w:val="24"/>
        </w:rPr>
        <w:t xml:space="preserve"> and Pre-Birth Flowchart are below</w:t>
      </w:r>
      <w:r w:rsidR="00052869">
        <w:rPr>
          <w:rFonts w:ascii="Calibri" w:hAnsi="Calibri" w:cs="Calibri"/>
          <w:bCs/>
          <w:sz w:val="24"/>
          <w:szCs w:val="24"/>
        </w:rPr>
        <w:t>.</w:t>
      </w:r>
    </w:p>
    <w:p w14:paraId="2B811100" w14:textId="77777777" w:rsidR="00647941" w:rsidRPr="00052869" w:rsidRDefault="00647941" w:rsidP="004E311F">
      <w:pPr>
        <w:shd w:val="clear" w:color="auto" w:fill="FFFFFF"/>
        <w:spacing w:before="100" w:beforeAutospacing="1" w:after="100" w:afterAutospacing="1" w:line="252" w:lineRule="atLeast"/>
        <w:rPr>
          <w:rFonts w:cstheme="minorHAnsi"/>
          <w:color w:val="333333"/>
          <w:sz w:val="24"/>
          <w:szCs w:val="24"/>
          <w:shd w:val="clear" w:color="auto" w:fill="FFFFFF"/>
        </w:rPr>
      </w:pPr>
    </w:p>
    <w:p w14:paraId="76BAC5BE" w14:textId="77777777" w:rsidR="00647941" w:rsidRDefault="00647941" w:rsidP="004E311F">
      <w:pPr>
        <w:shd w:val="clear" w:color="auto" w:fill="FFFFFF"/>
        <w:spacing w:before="100" w:beforeAutospacing="1" w:after="100" w:afterAutospacing="1" w:line="252" w:lineRule="atLeast"/>
        <w:rPr>
          <w:rFonts w:cstheme="minorHAnsi"/>
          <w:color w:val="333333"/>
          <w:sz w:val="24"/>
          <w:szCs w:val="24"/>
          <w:shd w:val="clear" w:color="auto" w:fill="FFFFFF"/>
        </w:rPr>
      </w:pPr>
    </w:p>
    <w:p w14:paraId="35D67FFA" w14:textId="77777777" w:rsidR="00647941" w:rsidRDefault="00647941" w:rsidP="004E311F">
      <w:pPr>
        <w:shd w:val="clear" w:color="auto" w:fill="FFFFFF"/>
        <w:spacing w:before="100" w:beforeAutospacing="1" w:after="100" w:afterAutospacing="1" w:line="252" w:lineRule="atLeast"/>
        <w:rPr>
          <w:rFonts w:cstheme="minorHAnsi"/>
          <w:color w:val="333333"/>
          <w:sz w:val="24"/>
          <w:szCs w:val="24"/>
          <w:shd w:val="clear" w:color="auto" w:fill="FFFFFF"/>
        </w:rPr>
      </w:pPr>
    </w:p>
    <w:p w14:paraId="54ED3DEA" w14:textId="77777777" w:rsidR="00647941" w:rsidRDefault="00647941" w:rsidP="004E311F">
      <w:pPr>
        <w:shd w:val="clear" w:color="auto" w:fill="FFFFFF"/>
        <w:spacing w:before="100" w:beforeAutospacing="1" w:after="100" w:afterAutospacing="1" w:line="252" w:lineRule="atLeast"/>
        <w:rPr>
          <w:rFonts w:cstheme="minorHAnsi"/>
          <w:color w:val="333333"/>
          <w:sz w:val="24"/>
          <w:szCs w:val="24"/>
          <w:shd w:val="clear" w:color="auto" w:fill="FFFFFF"/>
        </w:rPr>
      </w:pPr>
    </w:p>
    <w:p w14:paraId="6E8B5561" w14:textId="77777777" w:rsidR="00647941" w:rsidRDefault="00647941" w:rsidP="004E311F">
      <w:pPr>
        <w:shd w:val="clear" w:color="auto" w:fill="FFFFFF"/>
        <w:spacing w:before="100" w:beforeAutospacing="1" w:after="100" w:afterAutospacing="1" w:line="252" w:lineRule="atLeast"/>
        <w:rPr>
          <w:rFonts w:cstheme="minorHAnsi"/>
          <w:color w:val="333333"/>
          <w:sz w:val="24"/>
          <w:szCs w:val="24"/>
          <w:shd w:val="clear" w:color="auto" w:fill="FFFFFF"/>
        </w:rPr>
      </w:pPr>
    </w:p>
    <w:p w14:paraId="1F225CCC" w14:textId="77777777" w:rsidR="00647941" w:rsidRDefault="00647941" w:rsidP="004E311F">
      <w:pPr>
        <w:shd w:val="clear" w:color="auto" w:fill="FFFFFF"/>
        <w:spacing w:before="100" w:beforeAutospacing="1" w:after="100" w:afterAutospacing="1" w:line="252" w:lineRule="atLeast"/>
        <w:rPr>
          <w:rFonts w:cstheme="minorHAnsi"/>
          <w:color w:val="333333"/>
          <w:sz w:val="24"/>
          <w:szCs w:val="24"/>
          <w:shd w:val="clear" w:color="auto" w:fill="FFFFFF"/>
        </w:rPr>
      </w:pPr>
    </w:p>
    <w:p w14:paraId="3D0AA62A" w14:textId="77777777" w:rsidR="00102D26" w:rsidRDefault="00102D26" w:rsidP="00102D26">
      <w:pPr>
        <w:pStyle w:val="Default"/>
        <w:tabs>
          <w:tab w:val="left" w:pos="8789"/>
        </w:tabs>
        <w:jc w:val="both"/>
        <w:outlineLvl w:val="0"/>
        <w:rPr>
          <w:rFonts w:ascii="Calibri" w:hAnsi="Calibri" w:cs="Calibri"/>
          <w:b/>
          <w:color w:val="7030A0"/>
        </w:rPr>
      </w:pPr>
      <w:r w:rsidRPr="00672657">
        <w:rPr>
          <w:rFonts w:ascii="Calibri" w:hAnsi="Calibri" w:cs="Calibri"/>
          <w:b/>
          <w:color w:val="7030A0"/>
        </w:rPr>
        <w:t>Framework for consideration when undertaking pre-birth assessment</w:t>
      </w:r>
      <w:r>
        <w:rPr>
          <w:rFonts w:ascii="Calibri" w:hAnsi="Calibri" w:cs="Calibri"/>
          <w:b/>
          <w:color w:val="7030A0"/>
        </w:rPr>
        <w:t>:</w:t>
      </w:r>
    </w:p>
    <w:p w14:paraId="5C9575DE" w14:textId="77777777" w:rsidR="00102D26" w:rsidRPr="00672657" w:rsidRDefault="00102D26" w:rsidP="00102D26">
      <w:pPr>
        <w:pStyle w:val="Default"/>
        <w:tabs>
          <w:tab w:val="left" w:pos="8789"/>
        </w:tabs>
        <w:jc w:val="both"/>
        <w:outlineLvl w:val="0"/>
        <w:rPr>
          <w:rFonts w:ascii="Calibri" w:hAnsi="Calibri" w:cs="Calibri"/>
          <w:b/>
          <w:color w:val="7030A0"/>
        </w:rPr>
      </w:pPr>
    </w:p>
    <w:p w14:paraId="6CD7B2F7" w14:textId="77777777" w:rsidR="00102D26" w:rsidRDefault="00102D26" w:rsidP="00102D26">
      <w:pPr>
        <w:pStyle w:val="Default"/>
        <w:tabs>
          <w:tab w:val="left" w:pos="8789"/>
        </w:tabs>
        <w:jc w:val="both"/>
        <w:outlineLvl w:val="0"/>
        <w:rPr>
          <w:rFonts w:ascii="Calibri" w:hAnsi="Calibri" w:cs="Calibri"/>
          <w:bCs/>
        </w:rPr>
      </w:pPr>
      <w:r>
        <w:rPr>
          <w:rFonts w:ascii="Calibri" w:hAnsi="Calibri" w:cs="Calibri"/>
          <w:bCs/>
        </w:rPr>
        <w:t>Tower Hamlets uses the National</w:t>
      </w:r>
      <w:r w:rsidRPr="009B0E07">
        <w:rPr>
          <w:rFonts w:ascii="Calibri" w:hAnsi="Calibri" w:cs="Calibri"/>
          <w:bCs/>
        </w:rPr>
        <w:t xml:space="preserve"> </w:t>
      </w:r>
      <w:r>
        <w:rPr>
          <w:rFonts w:ascii="Calibri" w:hAnsi="Calibri" w:cs="Calibri"/>
          <w:bCs/>
        </w:rPr>
        <w:t>A</w:t>
      </w:r>
      <w:r w:rsidRPr="009B0E07">
        <w:rPr>
          <w:rFonts w:ascii="Calibri" w:hAnsi="Calibri" w:cs="Calibri"/>
          <w:bCs/>
        </w:rPr>
        <w:t xml:space="preserve">ssessment </w:t>
      </w:r>
      <w:r>
        <w:rPr>
          <w:rFonts w:ascii="Calibri" w:hAnsi="Calibri" w:cs="Calibri"/>
          <w:bCs/>
        </w:rPr>
        <w:t>F</w:t>
      </w:r>
      <w:r w:rsidRPr="009B0E07">
        <w:rPr>
          <w:rFonts w:ascii="Calibri" w:hAnsi="Calibri" w:cs="Calibri"/>
          <w:bCs/>
        </w:rPr>
        <w:t>ramework</w:t>
      </w:r>
      <w:r>
        <w:rPr>
          <w:rFonts w:ascii="Calibri" w:hAnsi="Calibri" w:cs="Calibri"/>
          <w:bCs/>
        </w:rPr>
        <w:t xml:space="preserve"> of needs (often</w:t>
      </w:r>
      <w:r w:rsidRPr="009B0E07">
        <w:rPr>
          <w:rFonts w:ascii="Calibri" w:hAnsi="Calibri" w:cs="Calibri"/>
          <w:bCs/>
        </w:rPr>
        <w:t xml:space="preserve"> </w:t>
      </w:r>
      <w:r>
        <w:rPr>
          <w:rFonts w:ascii="Calibri" w:hAnsi="Calibri" w:cs="Calibri"/>
          <w:bCs/>
        </w:rPr>
        <w:t xml:space="preserve">referred to as the Assessment Triangle) for </w:t>
      </w:r>
      <w:r w:rsidRPr="009B0E07">
        <w:rPr>
          <w:rFonts w:ascii="Calibri" w:hAnsi="Calibri" w:cs="Calibri"/>
          <w:bCs/>
        </w:rPr>
        <w:t xml:space="preserve">completing the </w:t>
      </w:r>
      <w:r>
        <w:rPr>
          <w:rFonts w:ascii="Calibri" w:hAnsi="Calibri" w:cs="Calibri"/>
          <w:bCs/>
        </w:rPr>
        <w:t xml:space="preserve">pre-birth </w:t>
      </w:r>
      <w:r w:rsidRPr="009B0E07">
        <w:rPr>
          <w:rFonts w:ascii="Calibri" w:hAnsi="Calibri" w:cs="Calibri"/>
          <w:bCs/>
        </w:rPr>
        <w:t>assessment.</w:t>
      </w:r>
      <w:r>
        <w:rPr>
          <w:rFonts w:ascii="Calibri" w:hAnsi="Calibri" w:cs="Calibri"/>
          <w:bCs/>
        </w:rPr>
        <w:t xml:space="preserve"> </w:t>
      </w:r>
      <w:hyperlink r:id="rId14" w:anchor="6.-pre-birth-referral-and-assessment" w:history="1">
        <w:r w:rsidRPr="00287AB1">
          <w:rPr>
            <w:rStyle w:val="Hyperlink"/>
            <w:rFonts w:ascii="Calibri" w:hAnsi="Calibri" w:cs="Calibri"/>
            <w:bCs/>
          </w:rPr>
          <w:t>This is consistent with the London Safeguarding Children Procedures.</w:t>
        </w:r>
      </w:hyperlink>
      <w:r w:rsidRPr="009B0E07">
        <w:rPr>
          <w:rFonts w:ascii="Calibri" w:hAnsi="Calibri" w:cs="Calibri"/>
          <w:bCs/>
        </w:rPr>
        <w:t xml:space="preserve"> </w:t>
      </w:r>
    </w:p>
    <w:p w14:paraId="29F9AE75" w14:textId="77777777" w:rsidR="00102D26" w:rsidRDefault="00102D26" w:rsidP="00102D26">
      <w:pPr>
        <w:pStyle w:val="Default"/>
        <w:tabs>
          <w:tab w:val="left" w:pos="8789"/>
        </w:tabs>
        <w:jc w:val="both"/>
        <w:outlineLvl w:val="0"/>
        <w:rPr>
          <w:rFonts w:ascii="Calibri" w:hAnsi="Calibri" w:cs="Calibri"/>
          <w:bCs/>
        </w:rPr>
      </w:pPr>
    </w:p>
    <w:p w14:paraId="6AA69ABD" w14:textId="77777777" w:rsidR="00102D26" w:rsidRDefault="00102D26" w:rsidP="00102D26">
      <w:pPr>
        <w:pStyle w:val="Default"/>
        <w:tabs>
          <w:tab w:val="left" w:pos="8789"/>
        </w:tabs>
        <w:jc w:val="both"/>
        <w:outlineLvl w:val="0"/>
        <w:rPr>
          <w:rFonts w:ascii="Calibri" w:hAnsi="Calibri" w:cs="Calibri"/>
          <w:bCs/>
        </w:rPr>
      </w:pPr>
      <w:r w:rsidRPr="009B0E07">
        <w:rPr>
          <w:rFonts w:ascii="Calibri" w:hAnsi="Calibri" w:cs="Calibri"/>
          <w:bCs/>
        </w:rPr>
        <w:t xml:space="preserve">Consideration to the </w:t>
      </w:r>
      <w:r>
        <w:rPr>
          <w:rFonts w:ascii="Calibri" w:hAnsi="Calibri" w:cs="Calibri"/>
          <w:bCs/>
        </w:rPr>
        <w:t>f</w:t>
      </w:r>
      <w:r w:rsidRPr="009B0E07">
        <w:rPr>
          <w:rFonts w:ascii="Calibri" w:hAnsi="Calibri" w:cs="Calibri"/>
          <w:bCs/>
        </w:rPr>
        <w:t xml:space="preserve">ollowing </w:t>
      </w:r>
      <w:r>
        <w:rPr>
          <w:rFonts w:ascii="Calibri" w:hAnsi="Calibri" w:cs="Calibri"/>
          <w:bCs/>
        </w:rPr>
        <w:t xml:space="preserve">risks and vulnerabilities </w:t>
      </w:r>
      <w:r w:rsidRPr="009B0E07">
        <w:rPr>
          <w:rFonts w:ascii="Calibri" w:hAnsi="Calibri" w:cs="Calibri"/>
          <w:bCs/>
        </w:rPr>
        <w:t>will be beneficial when completing a pre</w:t>
      </w:r>
      <w:r>
        <w:rPr>
          <w:rFonts w:ascii="Calibri" w:hAnsi="Calibri" w:cs="Calibri"/>
          <w:bCs/>
        </w:rPr>
        <w:t>- b</w:t>
      </w:r>
      <w:r w:rsidRPr="009B0E07">
        <w:rPr>
          <w:rFonts w:ascii="Calibri" w:hAnsi="Calibri" w:cs="Calibri"/>
          <w:bCs/>
        </w:rPr>
        <w:t>irth assessment.</w:t>
      </w:r>
      <w:r>
        <w:rPr>
          <w:rFonts w:ascii="Calibri" w:hAnsi="Calibri" w:cs="Calibri"/>
          <w:bCs/>
        </w:rPr>
        <w:t xml:space="preserve"> P</w:t>
      </w:r>
      <w:r w:rsidRPr="009B0E07">
        <w:rPr>
          <w:rFonts w:ascii="Calibri" w:hAnsi="Calibri" w:cs="Calibri"/>
          <w:bCs/>
        </w:rPr>
        <w:t>lease not</w:t>
      </w:r>
      <w:r>
        <w:rPr>
          <w:rFonts w:ascii="Calibri" w:hAnsi="Calibri" w:cs="Calibri"/>
          <w:bCs/>
        </w:rPr>
        <w:t>e</w:t>
      </w:r>
      <w:r w:rsidRPr="009B0E07">
        <w:rPr>
          <w:rFonts w:ascii="Calibri" w:hAnsi="Calibri" w:cs="Calibri"/>
          <w:bCs/>
        </w:rPr>
        <w:t xml:space="preserve"> these are for guidance, and not an exhaustive list.</w:t>
      </w:r>
    </w:p>
    <w:p w14:paraId="1F2C056C" w14:textId="16AD33A8" w:rsidR="004E311F" w:rsidRDefault="008E65EA">
      <w:pPr>
        <w:rPr>
          <w:rFonts w:cstheme="minorHAnsi"/>
          <w:color w:val="333333"/>
          <w:sz w:val="24"/>
          <w:szCs w:val="24"/>
          <w:shd w:val="clear" w:color="auto" w:fill="FFFFFF"/>
        </w:rPr>
      </w:pPr>
      <w:r>
        <w:rPr>
          <w:noProof/>
        </w:rPr>
        <w:drawing>
          <wp:anchor distT="0" distB="0" distL="114300" distR="114300" simplePos="0" relativeHeight="251660308" behindDoc="1" locked="0" layoutInCell="1" allowOverlap="1" wp14:anchorId="7136E810" wp14:editId="7AFD47B2">
            <wp:simplePos x="0" y="0"/>
            <wp:positionH relativeFrom="margin">
              <wp:posOffset>-189230</wp:posOffset>
            </wp:positionH>
            <wp:positionV relativeFrom="page">
              <wp:posOffset>2790190</wp:posOffset>
            </wp:positionV>
            <wp:extent cx="5800090" cy="6305550"/>
            <wp:effectExtent l="0" t="0" r="0" b="2266950"/>
            <wp:wrapTopAndBottom/>
            <wp:docPr id="1242590357" name="Diagram 12425903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r w:rsidR="004E311F">
        <w:rPr>
          <w:rFonts w:cstheme="minorHAnsi"/>
          <w:color w:val="333333"/>
          <w:sz w:val="24"/>
          <w:szCs w:val="24"/>
          <w:shd w:val="clear" w:color="auto" w:fill="FFFFFF"/>
        </w:rPr>
        <w:br w:type="page"/>
      </w:r>
    </w:p>
    <w:p w14:paraId="23D24EA5" w14:textId="4CD2E475" w:rsidR="00C80186" w:rsidRPr="009B0E07" w:rsidRDefault="00C80186" w:rsidP="00BC065B">
      <w:pPr>
        <w:pStyle w:val="Default"/>
        <w:tabs>
          <w:tab w:val="left" w:pos="8789"/>
        </w:tabs>
        <w:jc w:val="both"/>
        <w:outlineLvl w:val="0"/>
      </w:pPr>
    </w:p>
    <w:p w14:paraId="18289439" w14:textId="47870A2B" w:rsidR="0036539F" w:rsidRDefault="00913AEA" w:rsidP="003C781D">
      <w:pPr>
        <w:rPr>
          <w:sz w:val="24"/>
          <w:szCs w:val="24"/>
        </w:rPr>
      </w:pPr>
      <w:r w:rsidRPr="0036539F">
        <w:rPr>
          <w:noProof/>
          <w:sz w:val="24"/>
          <w:szCs w:val="24"/>
          <w:lang w:eastAsia="en-GB"/>
        </w:rPr>
        <mc:AlternateContent>
          <mc:Choice Requires="wps">
            <w:drawing>
              <wp:anchor distT="0" distB="0" distL="114300" distR="114300" simplePos="0" relativeHeight="251658248" behindDoc="0" locked="0" layoutInCell="1" allowOverlap="1" wp14:anchorId="720E5785" wp14:editId="23127F4C">
                <wp:simplePos x="0" y="0"/>
                <wp:positionH relativeFrom="column">
                  <wp:posOffset>1123950</wp:posOffset>
                </wp:positionH>
                <wp:positionV relativeFrom="paragraph">
                  <wp:posOffset>-330200</wp:posOffset>
                </wp:positionV>
                <wp:extent cx="3143250" cy="140398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403985"/>
                        </a:xfrm>
                        <a:prstGeom prst="rect">
                          <a:avLst/>
                        </a:prstGeom>
                        <a:solidFill>
                          <a:srgbClr val="FFFFFF"/>
                        </a:solidFill>
                        <a:ln w="9525">
                          <a:noFill/>
                          <a:miter lim="800000"/>
                          <a:headEnd/>
                          <a:tailEnd/>
                        </a:ln>
                      </wps:spPr>
                      <wps:txbx>
                        <w:txbxContent>
                          <w:p w14:paraId="2F37AFF0" w14:textId="59D390F3" w:rsidR="00913AEA" w:rsidRPr="00FC763A" w:rsidRDefault="009104C5" w:rsidP="00B957FD">
                            <w:pPr>
                              <w:spacing w:after="0"/>
                              <w:jc w:val="center"/>
                              <w:rPr>
                                <w:b/>
                                <w:color w:val="7030A0"/>
                                <w:sz w:val="36"/>
                                <w:szCs w:val="36"/>
                              </w:rPr>
                            </w:pPr>
                            <w:r w:rsidRPr="00FC763A">
                              <w:rPr>
                                <w:b/>
                                <w:color w:val="7030A0"/>
                                <w:sz w:val="36"/>
                                <w:szCs w:val="36"/>
                              </w:rPr>
                              <w:t>Pre-birth</w:t>
                            </w:r>
                            <w:r w:rsidR="00913AEA" w:rsidRPr="00FC763A">
                              <w:rPr>
                                <w:b/>
                                <w:color w:val="7030A0"/>
                                <w:sz w:val="36"/>
                                <w:szCs w:val="36"/>
                              </w:rPr>
                              <w:t xml:space="preserve"> Process</w:t>
                            </w:r>
                            <w:r w:rsidR="00FC763A" w:rsidRPr="00FC763A">
                              <w:rPr>
                                <w:b/>
                                <w:color w:val="7030A0"/>
                                <w:sz w:val="36"/>
                                <w:szCs w:val="36"/>
                              </w:rPr>
                              <w:t xml:space="preserve"> Flow Chart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0E5785" id="_x0000_t202" coordsize="21600,21600" o:spt="202" path="m,l,21600r21600,l21600,xe">
                <v:stroke joinstyle="miter"/>
                <v:path gradientshapeok="t" o:connecttype="rect"/>
              </v:shapetype>
              <v:shape id="Text Box 2" o:spid="_x0000_s1026" type="#_x0000_t202" style="position:absolute;margin-left:88.5pt;margin-top:-26pt;width:247.5pt;height:110.55pt;z-index:251658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" stroked="f">
                <v:textbox style="mso-fit-shape-to-text:t">
                  <w:txbxContent>
                    <w:p w14:paraId="2F37AFF0" w14:textId="59D390F3" w:rsidR="00913AEA" w:rsidRPr="00FC763A" w:rsidRDefault="009104C5" w:rsidP="00B957FD">
                      <w:pPr>
                        <w:spacing w:after="0"/>
                        <w:jc w:val="center"/>
                        <w:rPr>
                          <w:b/>
                          <w:color w:val="7030A0"/>
                          <w:sz w:val="36"/>
                          <w:szCs w:val="36"/>
                        </w:rPr>
                      </w:pPr>
                      <w:r w:rsidRPr="00FC763A">
                        <w:rPr>
                          <w:b/>
                          <w:color w:val="7030A0"/>
                          <w:sz w:val="36"/>
                          <w:szCs w:val="36"/>
                        </w:rPr>
                        <w:t>Pre-birth</w:t>
                      </w:r>
                      <w:r w:rsidR="00913AEA" w:rsidRPr="00FC763A">
                        <w:rPr>
                          <w:b/>
                          <w:color w:val="7030A0"/>
                          <w:sz w:val="36"/>
                          <w:szCs w:val="36"/>
                        </w:rPr>
                        <w:t xml:space="preserve"> Process</w:t>
                      </w:r>
                      <w:r w:rsidR="00FC763A" w:rsidRPr="00FC763A">
                        <w:rPr>
                          <w:b/>
                          <w:color w:val="7030A0"/>
                          <w:sz w:val="36"/>
                          <w:szCs w:val="36"/>
                        </w:rPr>
                        <w:t xml:space="preserve"> Flow Chart</w:t>
                      </w:r>
                    </w:p>
                  </w:txbxContent>
                </v:textbox>
              </v:shape>
            </w:pict>
          </mc:Fallback>
        </mc:AlternateContent>
      </w:r>
      <w:r>
        <w:rPr>
          <w:noProof/>
          <w:sz w:val="24"/>
          <w:szCs w:val="24"/>
          <w:lang w:eastAsia="en-GB"/>
        </w:rPr>
        <mc:AlternateContent>
          <mc:Choice Requires="wps">
            <w:drawing>
              <wp:anchor distT="0" distB="0" distL="114300" distR="114300" simplePos="0" relativeHeight="251658240" behindDoc="0" locked="0" layoutInCell="1" allowOverlap="1" wp14:anchorId="63CC1D60" wp14:editId="35EF1C3D">
                <wp:simplePos x="0" y="0"/>
                <wp:positionH relativeFrom="column">
                  <wp:posOffset>1652270</wp:posOffset>
                </wp:positionH>
                <wp:positionV relativeFrom="paragraph">
                  <wp:posOffset>340360</wp:posOffset>
                </wp:positionV>
                <wp:extent cx="2165350" cy="542925"/>
                <wp:effectExtent l="0" t="0" r="25400" b="28575"/>
                <wp:wrapNone/>
                <wp:docPr id="1" name="Rounded Rectangle 1"/>
                <wp:cNvGraphicFramePr/>
                <a:graphic xmlns:a="http://schemas.openxmlformats.org/drawingml/2006/main">
                  <a:graphicData uri="http://schemas.microsoft.com/office/word/2010/wordprocessingShape">
                    <wps:wsp>
                      <wps:cNvSpPr/>
                      <wps:spPr>
                        <a:xfrm>
                          <a:off x="0" y="0"/>
                          <a:ext cx="2165350" cy="542925"/>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95FF67" w14:textId="77777777" w:rsidR="0036539F" w:rsidRPr="007704E8" w:rsidRDefault="0036539F" w:rsidP="0036539F">
                            <w:pPr>
                              <w:spacing w:after="0"/>
                              <w:jc w:val="center"/>
                              <w:rPr>
                                <w:b/>
                                <w:color w:val="7030A0"/>
                              </w:rPr>
                            </w:pPr>
                            <w:r w:rsidRPr="007704E8">
                              <w:rPr>
                                <w:b/>
                                <w:color w:val="7030A0"/>
                              </w:rPr>
                              <w:t xml:space="preserve">Referral </w:t>
                            </w:r>
                          </w:p>
                          <w:p w14:paraId="0A741087" w14:textId="7EF304E8" w:rsidR="0036539F" w:rsidRPr="00D3686E" w:rsidRDefault="00FD6C8A" w:rsidP="0036539F">
                            <w:pPr>
                              <w:spacing w:after="0"/>
                              <w:jc w:val="center"/>
                              <w:rPr>
                                <w:b/>
                                <w:color w:val="000000" w:themeColor="text1"/>
                              </w:rPr>
                            </w:pPr>
                            <w:r>
                              <w:rPr>
                                <w:b/>
                                <w:color w:val="000000" w:themeColor="text1"/>
                              </w:rPr>
                              <w:t xml:space="preserve">By </w:t>
                            </w:r>
                            <w:r w:rsidR="00B13A0F">
                              <w:rPr>
                                <w:b/>
                                <w:color w:val="000000" w:themeColor="text1"/>
                              </w:rPr>
                              <w:t>12</w:t>
                            </w:r>
                            <w:r w:rsidR="0036539F" w:rsidRPr="00D3686E">
                              <w:rPr>
                                <w:b/>
                                <w:color w:val="000000" w:themeColor="text1"/>
                              </w:rPr>
                              <w:t xml:space="preserve">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CC1D60" id="Rounded Rectangle 1" o:spid="_x0000_s1027" style="position:absolute;margin-left:130.1pt;margin-top:26.8pt;width:170.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" fillcolor="#c6d9f1 [671]" strokecolor="#243f60 [1604]" strokeweight="2pt">
                <v:textbox>
                  <w:txbxContent>
                    <w:p w14:paraId="7995FF67" w14:textId="77777777" w:rsidR="0036539F" w:rsidRPr="007704E8" w:rsidRDefault="0036539F" w:rsidP="0036539F">
                      <w:pPr>
                        <w:spacing w:after="0"/>
                        <w:jc w:val="center"/>
                        <w:rPr>
                          <w:b/>
                          <w:color w:val="7030A0"/>
                        </w:rPr>
                      </w:pPr>
                      <w:r w:rsidRPr="007704E8">
                        <w:rPr>
                          <w:b/>
                          <w:color w:val="7030A0"/>
                        </w:rPr>
                        <w:t xml:space="preserve">Referral </w:t>
                      </w:r>
                    </w:p>
                    <w:p w14:paraId="0A741087" w14:textId="7EF304E8" w:rsidR="0036539F" w:rsidRPr="00D3686E" w:rsidRDefault="00FD6C8A" w:rsidP="0036539F">
                      <w:pPr>
                        <w:spacing w:after="0"/>
                        <w:jc w:val="center"/>
                        <w:rPr>
                          <w:b/>
                          <w:color w:val="000000" w:themeColor="text1"/>
                        </w:rPr>
                      </w:pPr>
                      <w:r>
                        <w:rPr>
                          <w:b/>
                          <w:color w:val="000000" w:themeColor="text1"/>
                        </w:rPr>
                        <w:t xml:space="preserve">By </w:t>
                      </w:r>
                      <w:r w:rsidR="00B13A0F">
                        <w:rPr>
                          <w:b/>
                          <w:color w:val="000000" w:themeColor="text1"/>
                        </w:rPr>
                        <w:t>12</w:t>
                      </w:r>
                      <w:r w:rsidR="0036539F" w:rsidRPr="00D3686E">
                        <w:rPr>
                          <w:b/>
                          <w:color w:val="000000" w:themeColor="text1"/>
                        </w:rPr>
                        <w:t xml:space="preserve"> weeks</w:t>
                      </w:r>
                    </w:p>
                  </w:txbxContent>
                </v:textbox>
              </v:roundrect>
            </w:pict>
          </mc:Fallback>
        </mc:AlternateContent>
      </w:r>
    </w:p>
    <w:p w14:paraId="67CB01BB" w14:textId="0527C870" w:rsidR="003C781D" w:rsidRPr="003C781D" w:rsidRDefault="00DF56B6" w:rsidP="003C781D">
      <w:pPr>
        <w:rPr>
          <w:sz w:val="24"/>
          <w:szCs w:val="24"/>
        </w:rPr>
      </w:pPr>
      <w:r>
        <w:rPr>
          <w:noProof/>
          <w:sz w:val="24"/>
          <w:szCs w:val="24"/>
          <w:lang w:eastAsia="en-GB"/>
        </w:rPr>
        <mc:AlternateContent>
          <mc:Choice Requires="wps">
            <w:drawing>
              <wp:anchor distT="0" distB="0" distL="114300" distR="114300" simplePos="0" relativeHeight="251658247" behindDoc="0" locked="0" layoutInCell="1" allowOverlap="1" wp14:anchorId="5AC826D7" wp14:editId="3C2779AA">
                <wp:simplePos x="0" y="0"/>
                <wp:positionH relativeFrom="column">
                  <wp:posOffset>2711450</wp:posOffset>
                </wp:positionH>
                <wp:positionV relativeFrom="paragraph">
                  <wp:posOffset>7673926</wp:posOffset>
                </wp:positionV>
                <wp:extent cx="1755381" cy="542925"/>
                <wp:effectExtent l="0" t="0" r="16510" b="28575"/>
                <wp:wrapNone/>
                <wp:docPr id="9" name="Rounded Rectangle 9"/>
                <wp:cNvGraphicFramePr/>
                <a:graphic xmlns:a="http://schemas.openxmlformats.org/drawingml/2006/main">
                  <a:graphicData uri="http://schemas.microsoft.com/office/word/2010/wordprocessingShape">
                    <wps:wsp>
                      <wps:cNvSpPr/>
                      <wps:spPr>
                        <a:xfrm>
                          <a:off x="0" y="0"/>
                          <a:ext cx="1755381" cy="542925"/>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3309F52A" w14:textId="77777777" w:rsidR="007704E8" w:rsidRPr="007704E8" w:rsidRDefault="009D6727" w:rsidP="0036539F">
                            <w:pPr>
                              <w:spacing w:after="0"/>
                              <w:jc w:val="center"/>
                              <w:rPr>
                                <w:b/>
                                <w:color w:val="7030A0"/>
                              </w:rPr>
                            </w:pPr>
                            <w:r w:rsidRPr="007704E8">
                              <w:rPr>
                                <w:b/>
                                <w:color w:val="7030A0"/>
                              </w:rPr>
                              <w:t xml:space="preserve">Issue </w:t>
                            </w:r>
                            <w:r w:rsidR="0036539F" w:rsidRPr="007704E8">
                              <w:rPr>
                                <w:b/>
                                <w:color w:val="7030A0"/>
                              </w:rPr>
                              <w:t>Proceedings</w:t>
                            </w:r>
                            <w:r w:rsidRPr="007704E8">
                              <w:rPr>
                                <w:b/>
                                <w:color w:val="7030A0"/>
                              </w:rPr>
                              <w:t xml:space="preserve"> </w:t>
                            </w:r>
                          </w:p>
                          <w:p w14:paraId="4BF3ECBF" w14:textId="1C599085" w:rsidR="0036539F" w:rsidRPr="00D3686E" w:rsidRDefault="009D6727" w:rsidP="0036539F">
                            <w:pPr>
                              <w:spacing w:after="0"/>
                              <w:jc w:val="center"/>
                              <w:rPr>
                                <w:b/>
                                <w:color w:val="000000" w:themeColor="text1"/>
                              </w:rPr>
                            </w:pPr>
                            <w:r>
                              <w:rPr>
                                <w:b/>
                                <w:color w:val="000000" w:themeColor="text1"/>
                              </w:rPr>
                              <w:t>upon birth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C826D7" id="Rounded Rectangle 9" o:spid="_x0000_s1028" style="position:absolute;margin-left:213.5pt;margin-top:604.25pt;width:138.2pt;height:42.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" fillcolor="#c6d9f1" strokecolor="#385d8a" strokeweight="2pt">
                <v:textbox>
                  <w:txbxContent>
                    <w:p w14:paraId="3309F52A" w14:textId="77777777" w:rsidR="007704E8" w:rsidRPr="007704E8" w:rsidRDefault="009D6727" w:rsidP="0036539F">
                      <w:pPr>
                        <w:spacing w:after="0"/>
                        <w:jc w:val="center"/>
                        <w:rPr>
                          <w:b/>
                          <w:color w:val="7030A0"/>
                        </w:rPr>
                      </w:pPr>
                      <w:r w:rsidRPr="007704E8">
                        <w:rPr>
                          <w:b/>
                          <w:color w:val="7030A0"/>
                        </w:rPr>
                        <w:t xml:space="preserve">Issue </w:t>
                      </w:r>
                      <w:r w:rsidR="0036539F" w:rsidRPr="007704E8">
                        <w:rPr>
                          <w:b/>
                          <w:color w:val="7030A0"/>
                        </w:rPr>
                        <w:t>Proceedings</w:t>
                      </w:r>
                      <w:r w:rsidRPr="007704E8">
                        <w:rPr>
                          <w:b/>
                          <w:color w:val="7030A0"/>
                        </w:rPr>
                        <w:t xml:space="preserve"> </w:t>
                      </w:r>
                    </w:p>
                    <w:p w14:paraId="4BF3ECBF" w14:textId="1C599085" w:rsidR="0036539F" w:rsidRPr="00D3686E" w:rsidRDefault="009D6727" w:rsidP="0036539F">
                      <w:pPr>
                        <w:spacing w:after="0"/>
                        <w:jc w:val="center"/>
                        <w:rPr>
                          <w:b/>
                          <w:color w:val="000000" w:themeColor="text1"/>
                        </w:rPr>
                      </w:pPr>
                      <w:r>
                        <w:rPr>
                          <w:b/>
                          <w:color w:val="000000" w:themeColor="text1"/>
                        </w:rPr>
                        <w:t>upon birth</w:t>
                      </w:r>
                    </w:p>
                  </w:txbxContent>
                </v:textbox>
              </v:roundrect>
            </w:pict>
          </mc:Fallback>
        </mc:AlternateContent>
      </w:r>
      <w:r w:rsidR="00D17606">
        <w:rPr>
          <w:noProof/>
          <w:sz w:val="24"/>
          <w:szCs w:val="24"/>
          <w:lang w:eastAsia="en-GB"/>
        </w:rPr>
        <mc:AlternateContent>
          <mc:Choice Requires="wps">
            <w:drawing>
              <wp:anchor distT="0" distB="0" distL="114300" distR="114300" simplePos="0" relativeHeight="251658249" behindDoc="0" locked="0" layoutInCell="1" allowOverlap="1" wp14:anchorId="4E2F3662" wp14:editId="018A61E6">
                <wp:simplePos x="0" y="0"/>
                <wp:positionH relativeFrom="column">
                  <wp:posOffset>2584451</wp:posOffset>
                </wp:positionH>
                <wp:positionV relativeFrom="paragraph">
                  <wp:posOffset>603250</wp:posOffset>
                </wp:positionV>
                <wp:extent cx="165100" cy="416560"/>
                <wp:effectExtent l="19050" t="0" r="25400" b="40640"/>
                <wp:wrapNone/>
                <wp:docPr id="17" name="Down Arrow 17"/>
                <wp:cNvGraphicFramePr/>
                <a:graphic xmlns:a="http://schemas.openxmlformats.org/drawingml/2006/main">
                  <a:graphicData uri="http://schemas.microsoft.com/office/word/2010/wordprocessingShape">
                    <wps:wsp>
                      <wps:cNvSpPr/>
                      <wps:spPr>
                        <a:xfrm>
                          <a:off x="0" y="0"/>
                          <a:ext cx="165100" cy="4165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B0F7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7" o:spid="_x0000_s1026" type="#_x0000_t67" style="position:absolute;margin-left:203.5pt;margin-top:47.5pt;width:13pt;height:32.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" adj="17320" fillcolor="#4f81bd [3204]" strokecolor="#243f60 [1604]" strokeweight="2pt"/>
            </w:pict>
          </mc:Fallback>
        </mc:AlternateContent>
      </w:r>
      <w:r w:rsidR="00650AC2">
        <w:rPr>
          <w:noProof/>
          <w:sz w:val="24"/>
          <w:szCs w:val="24"/>
          <w:lang w:eastAsia="en-GB"/>
        </w:rPr>
        <mc:AlternateContent>
          <mc:Choice Requires="wps">
            <w:drawing>
              <wp:anchor distT="0" distB="0" distL="114300" distR="114300" simplePos="0" relativeHeight="251658257" behindDoc="0" locked="0" layoutInCell="1" allowOverlap="1" wp14:anchorId="5FBF8497" wp14:editId="2EAD1B2B">
                <wp:simplePos x="0" y="0"/>
                <wp:positionH relativeFrom="column">
                  <wp:posOffset>2733040</wp:posOffset>
                </wp:positionH>
                <wp:positionV relativeFrom="paragraph">
                  <wp:posOffset>6750685</wp:posOffset>
                </wp:positionV>
                <wp:extent cx="1732280" cy="651510"/>
                <wp:effectExtent l="0" t="0" r="20320" b="15240"/>
                <wp:wrapNone/>
                <wp:docPr id="29" name="Rounded Rectangle 8"/>
                <wp:cNvGraphicFramePr/>
                <a:graphic xmlns:a="http://schemas.openxmlformats.org/drawingml/2006/main">
                  <a:graphicData uri="http://schemas.microsoft.com/office/word/2010/wordprocessingShape">
                    <wps:wsp>
                      <wps:cNvSpPr/>
                      <wps:spPr>
                        <a:xfrm>
                          <a:off x="0" y="0"/>
                          <a:ext cx="1732280" cy="651510"/>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6CC8835C" w14:textId="7A55DE57" w:rsidR="00A72B94" w:rsidRPr="00D3686E" w:rsidRDefault="009D6727" w:rsidP="00A72B94">
                            <w:pPr>
                              <w:spacing w:after="0"/>
                              <w:jc w:val="center"/>
                              <w:rPr>
                                <w:b/>
                                <w:color w:val="000000" w:themeColor="text1"/>
                              </w:rPr>
                            </w:pPr>
                            <w:r w:rsidRPr="007704E8">
                              <w:rPr>
                                <w:b/>
                                <w:color w:val="7030A0"/>
                              </w:rPr>
                              <w:t>Final</w:t>
                            </w:r>
                            <w:r w:rsidR="00A72B94" w:rsidRPr="007704E8">
                              <w:rPr>
                                <w:b/>
                                <w:color w:val="7030A0"/>
                              </w:rPr>
                              <w:t xml:space="preserve"> Pre-Proceedings </w:t>
                            </w:r>
                            <w:r w:rsidR="00A72B94">
                              <w:rPr>
                                <w:b/>
                                <w:color w:val="000000" w:themeColor="text1"/>
                              </w:rPr>
                              <w:t xml:space="preserve">Meeting by week </w:t>
                            </w:r>
                            <w:r>
                              <w:rPr>
                                <w:b/>
                                <w:color w:val="000000" w:themeColor="text1"/>
                              </w:rPr>
                              <w:t>34-3</w:t>
                            </w:r>
                            <w:r w:rsidR="00A72B94">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BF8497" id="Rounded Rectangle 8" o:spid="_x0000_s1029" style="position:absolute;margin-left:215.2pt;margin-top:531.55pt;width:136.4pt;height:51.3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" fillcolor="#c6d9f1" strokecolor="#385d8a" strokeweight="2pt">
                <v:textbox>
                  <w:txbxContent>
                    <w:p w14:paraId="6CC8835C" w14:textId="7A55DE57" w:rsidR="00A72B94" w:rsidRPr="00D3686E" w:rsidRDefault="009D6727" w:rsidP="00A72B94">
                      <w:pPr>
                        <w:spacing w:after="0"/>
                        <w:jc w:val="center"/>
                        <w:rPr>
                          <w:b/>
                          <w:color w:val="000000" w:themeColor="text1"/>
                        </w:rPr>
                      </w:pPr>
                      <w:r w:rsidRPr="007704E8">
                        <w:rPr>
                          <w:b/>
                          <w:color w:val="7030A0"/>
                        </w:rPr>
                        <w:t>Final</w:t>
                      </w:r>
                      <w:r w:rsidR="00A72B94" w:rsidRPr="007704E8">
                        <w:rPr>
                          <w:b/>
                          <w:color w:val="7030A0"/>
                        </w:rPr>
                        <w:t xml:space="preserve"> Pre-Proceedings </w:t>
                      </w:r>
                      <w:r w:rsidR="00A72B94">
                        <w:rPr>
                          <w:b/>
                          <w:color w:val="000000" w:themeColor="text1"/>
                        </w:rPr>
                        <w:t xml:space="preserve">Meeting by week </w:t>
                      </w:r>
                      <w:r>
                        <w:rPr>
                          <w:b/>
                          <w:color w:val="000000" w:themeColor="text1"/>
                        </w:rPr>
                        <w:t>34-3</w:t>
                      </w:r>
                      <w:r w:rsidR="00A72B94">
                        <w:rPr>
                          <w:b/>
                          <w:color w:val="000000" w:themeColor="text1"/>
                        </w:rPr>
                        <w:t>5</w:t>
                      </w:r>
                    </w:p>
                  </w:txbxContent>
                </v:textbox>
              </v:roundrect>
            </w:pict>
          </mc:Fallback>
        </mc:AlternateContent>
      </w:r>
      <w:r w:rsidR="009D6727">
        <w:rPr>
          <w:noProof/>
          <w:sz w:val="24"/>
          <w:szCs w:val="24"/>
          <w:lang w:eastAsia="en-GB"/>
        </w:rPr>
        <mc:AlternateContent>
          <mc:Choice Requires="wps">
            <w:drawing>
              <wp:anchor distT="0" distB="0" distL="114300" distR="114300" simplePos="0" relativeHeight="251658259" behindDoc="0" locked="0" layoutInCell="1" allowOverlap="1" wp14:anchorId="0B7D475A" wp14:editId="2265470A">
                <wp:simplePos x="0" y="0"/>
                <wp:positionH relativeFrom="column">
                  <wp:posOffset>3501956</wp:posOffset>
                </wp:positionH>
                <wp:positionV relativeFrom="paragraph">
                  <wp:posOffset>7430657</wp:posOffset>
                </wp:positionV>
                <wp:extent cx="171073" cy="190123"/>
                <wp:effectExtent l="19050" t="0" r="19685" b="38735"/>
                <wp:wrapNone/>
                <wp:docPr id="31" name="Down Arrow 21"/>
                <wp:cNvGraphicFramePr/>
                <a:graphic xmlns:a="http://schemas.openxmlformats.org/drawingml/2006/main">
                  <a:graphicData uri="http://schemas.microsoft.com/office/word/2010/wordprocessingShape">
                    <wps:wsp>
                      <wps:cNvSpPr/>
                      <wps:spPr>
                        <a:xfrm>
                          <a:off x="0" y="0"/>
                          <a:ext cx="171073" cy="19012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5930D1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 o:spid="_x0000_s1026" type="#_x0000_t67" style="position:absolute;margin-left:275.75pt;margin-top:585.1pt;width:13.45pt;height:14.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" adj="11882" fillcolor="#4f81bd" strokecolor="#385d8a" strokeweight="2pt"/>
            </w:pict>
          </mc:Fallback>
        </mc:AlternateContent>
      </w:r>
      <w:r w:rsidR="009D6727">
        <w:rPr>
          <w:noProof/>
          <w:sz w:val="24"/>
          <w:szCs w:val="24"/>
          <w:lang w:eastAsia="en-GB"/>
        </w:rPr>
        <mc:AlternateContent>
          <mc:Choice Requires="wps">
            <w:drawing>
              <wp:anchor distT="0" distB="0" distL="114300" distR="114300" simplePos="0" relativeHeight="251658260" behindDoc="0" locked="0" layoutInCell="1" allowOverlap="1" wp14:anchorId="56040094" wp14:editId="09C92000">
                <wp:simplePos x="0" y="0"/>
                <wp:positionH relativeFrom="column">
                  <wp:posOffset>3455192</wp:posOffset>
                </wp:positionH>
                <wp:positionV relativeFrom="paragraph">
                  <wp:posOffset>6514497</wp:posOffset>
                </wp:positionV>
                <wp:extent cx="171073" cy="190123"/>
                <wp:effectExtent l="19050" t="0" r="19685" b="38735"/>
                <wp:wrapNone/>
                <wp:docPr id="32" name="Down Arrow 21"/>
                <wp:cNvGraphicFramePr/>
                <a:graphic xmlns:a="http://schemas.openxmlformats.org/drawingml/2006/main">
                  <a:graphicData uri="http://schemas.microsoft.com/office/word/2010/wordprocessingShape">
                    <wps:wsp>
                      <wps:cNvSpPr/>
                      <wps:spPr>
                        <a:xfrm>
                          <a:off x="0" y="0"/>
                          <a:ext cx="171073" cy="19012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1CCCEFB" id="Down Arrow 21" o:spid="_x0000_s1026" type="#_x0000_t67" style="position:absolute;margin-left:272.05pt;margin-top:512.95pt;width:13.45pt;height:14.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" adj="11882" fillcolor="#4f81bd" strokecolor="#385d8a" strokeweight="2pt"/>
            </w:pict>
          </mc:Fallback>
        </mc:AlternateContent>
      </w:r>
      <w:r w:rsidR="009D6727">
        <w:rPr>
          <w:noProof/>
          <w:sz w:val="24"/>
          <w:szCs w:val="24"/>
          <w:lang w:eastAsia="en-GB"/>
        </w:rPr>
        <mc:AlternateContent>
          <mc:Choice Requires="wps">
            <w:drawing>
              <wp:anchor distT="0" distB="0" distL="114300" distR="114300" simplePos="0" relativeHeight="251658258" behindDoc="0" locked="0" layoutInCell="1" allowOverlap="1" wp14:anchorId="15FA1C87" wp14:editId="30FB4231">
                <wp:simplePos x="0" y="0"/>
                <wp:positionH relativeFrom="column">
                  <wp:posOffset>3502660</wp:posOffset>
                </wp:positionH>
                <wp:positionV relativeFrom="paragraph">
                  <wp:posOffset>5546725</wp:posOffset>
                </wp:positionV>
                <wp:extent cx="170815" cy="189865"/>
                <wp:effectExtent l="19050" t="0" r="19685" b="38735"/>
                <wp:wrapNone/>
                <wp:docPr id="30" name="Down Arrow 21"/>
                <wp:cNvGraphicFramePr/>
                <a:graphic xmlns:a="http://schemas.openxmlformats.org/drawingml/2006/main">
                  <a:graphicData uri="http://schemas.microsoft.com/office/word/2010/wordprocessingShape">
                    <wps:wsp>
                      <wps:cNvSpPr/>
                      <wps:spPr>
                        <a:xfrm>
                          <a:off x="0" y="0"/>
                          <a:ext cx="170815" cy="18986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3383C50" id="Down Arrow 21" o:spid="_x0000_s1026" type="#_x0000_t67" style="position:absolute;margin-left:275.8pt;margin-top:436.75pt;width:13.45pt;height:14.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" adj="11884" fillcolor="#4f81bd" strokecolor="#385d8a" strokeweight="2pt"/>
            </w:pict>
          </mc:Fallback>
        </mc:AlternateContent>
      </w:r>
      <w:r w:rsidR="009D6727">
        <w:rPr>
          <w:noProof/>
          <w:sz w:val="24"/>
          <w:szCs w:val="24"/>
          <w:lang w:eastAsia="en-GB"/>
        </w:rPr>
        <mc:AlternateContent>
          <mc:Choice Requires="wps">
            <w:drawing>
              <wp:anchor distT="0" distB="0" distL="114300" distR="114300" simplePos="0" relativeHeight="251658246" behindDoc="0" locked="0" layoutInCell="1" allowOverlap="1" wp14:anchorId="0FC01ECC" wp14:editId="0706752C">
                <wp:simplePos x="0" y="0"/>
                <wp:positionH relativeFrom="column">
                  <wp:posOffset>2706986</wp:posOffset>
                </wp:positionH>
                <wp:positionV relativeFrom="paragraph">
                  <wp:posOffset>4894945</wp:posOffset>
                </wp:positionV>
                <wp:extent cx="1687088" cy="651510"/>
                <wp:effectExtent l="0" t="0" r="27940" b="15240"/>
                <wp:wrapNone/>
                <wp:docPr id="8" name="Rounded Rectangle 8"/>
                <wp:cNvGraphicFramePr/>
                <a:graphic xmlns:a="http://schemas.openxmlformats.org/drawingml/2006/main">
                  <a:graphicData uri="http://schemas.microsoft.com/office/word/2010/wordprocessingShape">
                    <wps:wsp>
                      <wps:cNvSpPr/>
                      <wps:spPr>
                        <a:xfrm>
                          <a:off x="0" y="0"/>
                          <a:ext cx="1687088" cy="651510"/>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37408431" w14:textId="172B37D4" w:rsidR="0036539F" w:rsidRPr="00D3686E" w:rsidRDefault="00A72B94" w:rsidP="0036539F">
                            <w:pPr>
                              <w:spacing w:after="0"/>
                              <w:jc w:val="center"/>
                              <w:rPr>
                                <w:b/>
                                <w:color w:val="000000" w:themeColor="text1"/>
                              </w:rPr>
                            </w:pPr>
                            <w:r w:rsidRPr="007704E8">
                              <w:rPr>
                                <w:b/>
                                <w:color w:val="7030A0"/>
                              </w:rPr>
                              <w:t xml:space="preserve">initial </w:t>
                            </w:r>
                            <w:r w:rsidR="0033096D" w:rsidRPr="007704E8">
                              <w:rPr>
                                <w:b/>
                                <w:color w:val="7030A0"/>
                              </w:rPr>
                              <w:t xml:space="preserve">Pre-Proceedings </w:t>
                            </w:r>
                            <w:r w:rsidR="0033096D">
                              <w:rPr>
                                <w:b/>
                                <w:color w:val="000000" w:themeColor="text1"/>
                              </w:rPr>
                              <w:t xml:space="preserve">Meeting </w:t>
                            </w:r>
                            <w:r>
                              <w:rPr>
                                <w:b/>
                                <w:color w:val="000000" w:themeColor="text1"/>
                              </w:rPr>
                              <w:t>by week 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C01ECC" id="_x0000_s1030" style="position:absolute;margin-left:213.15pt;margin-top:385.45pt;width:132.85pt;height:51.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" fillcolor="#c6d9f1" strokecolor="#385d8a" strokeweight="2pt">
                <v:textbox>
                  <w:txbxContent>
                    <w:p w14:paraId="37408431" w14:textId="172B37D4" w:rsidR="0036539F" w:rsidRPr="00D3686E" w:rsidRDefault="00A72B94" w:rsidP="0036539F">
                      <w:pPr>
                        <w:spacing w:after="0"/>
                        <w:jc w:val="center"/>
                        <w:rPr>
                          <w:b/>
                          <w:color w:val="000000" w:themeColor="text1"/>
                        </w:rPr>
                      </w:pPr>
                      <w:r w:rsidRPr="007704E8">
                        <w:rPr>
                          <w:b/>
                          <w:color w:val="7030A0"/>
                        </w:rPr>
                        <w:t xml:space="preserve">initial </w:t>
                      </w:r>
                      <w:r w:rsidR="0033096D" w:rsidRPr="007704E8">
                        <w:rPr>
                          <w:b/>
                          <w:color w:val="7030A0"/>
                        </w:rPr>
                        <w:t xml:space="preserve">Pre-Proceedings </w:t>
                      </w:r>
                      <w:r w:rsidR="0033096D">
                        <w:rPr>
                          <w:b/>
                          <w:color w:val="000000" w:themeColor="text1"/>
                        </w:rPr>
                        <w:t xml:space="preserve">Meeting </w:t>
                      </w:r>
                      <w:r>
                        <w:rPr>
                          <w:b/>
                          <w:color w:val="000000" w:themeColor="text1"/>
                        </w:rPr>
                        <w:t>by week 25</w:t>
                      </w:r>
                    </w:p>
                  </w:txbxContent>
                </v:textbox>
              </v:roundrect>
            </w:pict>
          </mc:Fallback>
        </mc:AlternateContent>
      </w:r>
      <w:r w:rsidR="009D6727">
        <w:rPr>
          <w:noProof/>
          <w:sz w:val="24"/>
          <w:szCs w:val="24"/>
          <w:lang w:eastAsia="en-GB"/>
        </w:rPr>
        <mc:AlternateContent>
          <mc:Choice Requires="wps">
            <w:drawing>
              <wp:anchor distT="0" distB="0" distL="114300" distR="114300" simplePos="0" relativeHeight="251658256" behindDoc="0" locked="0" layoutInCell="1" allowOverlap="1" wp14:anchorId="1DF67292" wp14:editId="64C66FE0">
                <wp:simplePos x="0" y="0"/>
                <wp:positionH relativeFrom="column">
                  <wp:posOffset>2688879</wp:posOffset>
                </wp:positionH>
                <wp:positionV relativeFrom="paragraph">
                  <wp:posOffset>5764077</wp:posOffset>
                </wp:positionV>
                <wp:extent cx="1759516" cy="723900"/>
                <wp:effectExtent l="0" t="0" r="12700" b="19050"/>
                <wp:wrapNone/>
                <wp:docPr id="28" name="Rounded Rectangle 8"/>
                <wp:cNvGraphicFramePr/>
                <a:graphic xmlns:a="http://schemas.openxmlformats.org/drawingml/2006/main">
                  <a:graphicData uri="http://schemas.microsoft.com/office/word/2010/wordprocessingShape">
                    <wps:wsp>
                      <wps:cNvSpPr/>
                      <wps:spPr>
                        <a:xfrm>
                          <a:off x="0" y="0"/>
                          <a:ext cx="1759516" cy="723900"/>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193704C3" w14:textId="483F1414" w:rsidR="00A72B94" w:rsidRPr="00D3686E" w:rsidRDefault="001B5CA3" w:rsidP="00A72B94">
                            <w:pPr>
                              <w:spacing w:after="0"/>
                              <w:jc w:val="center"/>
                              <w:rPr>
                                <w:b/>
                                <w:color w:val="000000" w:themeColor="text1"/>
                              </w:rPr>
                            </w:pPr>
                            <w:r w:rsidRPr="007704E8">
                              <w:rPr>
                                <w:b/>
                                <w:color w:val="7030A0"/>
                              </w:rPr>
                              <w:t xml:space="preserve">Review </w:t>
                            </w:r>
                            <w:r w:rsidR="00A72B94" w:rsidRPr="007704E8">
                              <w:rPr>
                                <w:b/>
                                <w:color w:val="7030A0"/>
                              </w:rPr>
                              <w:t xml:space="preserve">Pre-Proceedings </w:t>
                            </w:r>
                            <w:r w:rsidR="00A72B94">
                              <w:rPr>
                                <w:b/>
                                <w:color w:val="000000" w:themeColor="text1"/>
                              </w:rPr>
                              <w:t xml:space="preserve">Meeting by week </w:t>
                            </w:r>
                            <w:r w:rsidR="009D6727">
                              <w:rPr>
                                <w:b/>
                                <w:color w:val="000000" w:themeColor="text1"/>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F67292" id="_x0000_s1031" style="position:absolute;margin-left:211.7pt;margin-top:453.85pt;width:138.55pt;height:57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" fillcolor="#c6d9f1" strokecolor="#385d8a" strokeweight="2pt">
                <v:textbox>
                  <w:txbxContent>
                    <w:p w14:paraId="193704C3" w14:textId="483F1414" w:rsidR="00A72B94" w:rsidRPr="00D3686E" w:rsidRDefault="001B5CA3" w:rsidP="00A72B94">
                      <w:pPr>
                        <w:spacing w:after="0"/>
                        <w:jc w:val="center"/>
                        <w:rPr>
                          <w:b/>
                          <w:color w:val="000000" w:themeColor="text1"/>
                        </w:rPr>
                      </w:pPr>
                      <w:r w:rsidRPr="007704E8">
                        <w:rPr>
                          <w:b/>
                          <w:color w:val="7030A0"/>
                        </w:rPr>
                        <w:t xml:space="preserve">Review </w:t>
                      </w:r>
                      <w:r w:rsidR="00A72B94" w:rsidRPr="007704E8">
                        <w:rPr>
                          <w:b/>
                          <w:color w:val="7030A0"/>
                        </w:rPr>
                        <w:t xml:space="preserve">Pre-Proceedings </w:t>
                      </w:r>
                      <w:r w:rsidR="00A72B94">
                        <w:rPr>
                          <w:b/>
                          <w:color w:val="000000" w:themeColor="text1"/>
                        </w:rPr>
                        <w:t xml:space="preserve">Meeting by week </w:t>
                      </w:r>
                      <w:r w:rsidR="009D6727">
                        <w:rPr>
                          <w:b/>
                          <w:color w:val="000000" w:themeColor="text1"/>
                        </w:rPr>
                        <w:t>30</w:t>
                      </w:r>
                    </w:p>
                  </w:txbxContent>
                </v:textbox>
              </v:roundrect>
            </w:pict>
          </mc:Fallback>
        </mc:AlternateContent>
      </w:r>
      <w:r w:rsidR="00A72B94">
        <w:rPr>
          <w:noProof/>
          <w:sz w:val="24"/>
          <w:szCs w:val="24"/>
          <w:lang w:eastAsia="en-GB"/>
        </w:rPr>
        <mc:AlternateContent>
          <mc:Choice Requires="wps">
            <w:drawing>
              <wp:anchor distT="0" distB="0" distL="114300" distR="114300" simplePos="0" relativeHeight="251658253" behindDoc="0" locked="0" layoutInCell="1" allowOverlap="1" wp14:anchorId="7CEBA197" wp14:editId="5A8C5AFD">
                <wp:simplePos x="0" y="0"/>
                <wp:positionH relativeFrom="column">
                  <wp:posOffset>3458845</wp:posOffset>
                </wp:positionH>
                <wp:positionV relativeFrom="paragraph">
                  <wp:posOffset>4640561</wp:posOffset>
                </wp:positionV>
                <wp:extent cx="171073" cy="190123"/>
                <wp:effectExtent l="19050" t="0" r="19685" b="38735"/>
                <wp:wrapNone/>
                <wp:docPr id="21" name="Down Arrow 21"/>
                <wp:cNvGraphicFramePr/>
                <a:graphic xmlns:a="http://schemas.openxmlformats.org/drawingml/2006/main">
                  <a:graphicData uri="http://schemas.microsoft.com/office/word/2010/wordprocessingShape">
                    <wps:wsp>
                      <wps:cNvSpPr/>
                      <wps:spPr>
                        <a:xfrm>
                          <a:off x="0" y="0"/>
                          <a:ext cx="171073" cy="19012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F9CC458" id="Down Arrow 21" o:spid="_x0000_s1026" type="#_x0000_t67" style="position:absolute;margin-left:272.35pt;margin-top:365.4pt;width:13.45pt;height:14.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" adj="11882" fillcolor="#4f81bd" strokecolor="#385d8a" strokeweight="2pt"/>
            </w:pict>
          </mc:Fallback>
        </mc:AlternateContent>
      </w:r>
      <w:r w:rsidR="00A72B94">
        <w:rPr>
          <w:noProof/>
          <w:sz w:val="24"/>
          <w:szCs w:val="24"/>
          <w:lang w:eastAsia="en-GB"/>
        </w:rPr>
        <mc:AlternateContent>
          <mc:Choice Requires="wps">
            <w:drawing>
              <wp:anchor distT="0" distB="0" distL="114300" distR="114300" simplePos="0" relativeHeight="251658254" behindDoc="0" locked="0" layoutInCell="1" allowOverlap="1" wp14:anchorId="59D4987B" wp14:editId="2255D9FE">
                <wp:simplePos x="0" y="0"/>
                <wp:positionH relativeFrom="column">
                  <wp:posOffset>2338007</wp:posOffset>
                </wp:positionH>
                <wp:positionV relativeFrom="paragraph">
                  <wp:posOffset>4250375</wp:posOffset>
                </wp:positionV>
                <wp:extent cx="480695" cy="0"/>
                <wp:effectExtent l="0" t="57150" r="14605" b="76200"/>
                <wp:wrapNone/>
                <wp:docPr id="27" name="Straight Connector 27"/>
                <wp:cNvGraphicFramePr/>
                <a:graphic xmlns:a="http://schemas.openxmlformats.org/drawingml/2006/main">
                  <a:graphicData uri="http://schemas.microsoft.com/office/word/2010/wordprocessingShape">
                    <wps:wsp>
                      <wps:cNvCnPr/>
                      <wps:spPr>
                        <a:xfrm flipH="1">
                          <a:off x="0" y="0"/>
                          <a:ext cx="480695" cy="0"/>
                        </a:xfrm>
                        <a:prstGeom prst="line">
                          <a:avLst/>
                        </a:prstGeom>
                        <a:noFill/>
                        <a:ln w="1238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F9D78BC" id="Straight Connector 27"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1pt,334.7pt" to="221.95pt,3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" strokecolor="#4a7ebb" strokeweight="9.75pt"/>
            </w:pict>
          </mc:Fallback>
        </mc:AlternateContent>
      </w:r>
      <w:r w:rsidR="00A72B94">
        <w:rPr>
          <w:noProof/>
          <w:sz w:val="24"/>
          <w:szCs w:val="24"/>
          <w:lang w:eastAsia="en-GB"/>
        </w:rPr>
        <mc:AlternateContent>
          <mc:Choice Requires="wps">
            <w:drawing>
              <wp:anchor distT="0" distB="0" distL="114300" distR="114300" simplePos="0" relativeHeight="251658244" behindDoc="0" locked="0" layoutInCell="1" allowOverlap="1" wp14:anchorId="6AFE749B" wp14:editId="11267EC7">
                <wp:simplePos x="0" y="0"/>
                <wp:positionH relativeFrom="column">
                  <wp:posOffset>2815628</wp:posOffset>
                </wp:positionH>
                <wp:positionV relativeFrom="paragraph">
                  <wp:posOffset>3844743</wp:posOffset>
                </wp:positionV>
                <wp:extent cx="1587500" cy="787651"/>
                <wp:effectExtent l="0" t="0" r="12700" b="12700"/>
                <wp:wrapNone/>
                <wp:docPr id="6" name="Rounded Rectangle 6"/>
                <wp:cNvGraphicFramePr/>
                <a:graphic xmlns:a="http://schemas.openxmlformats.org/drawingml/2006/main">
                  <a:graphicData uri="http://schemas.microsoft.com/office/word/2010/wordprocessingShape">
                    <wps:wsp>
                      <wps:cNvSpPr/>
                      <wps:spPr>
                        <a:xfrm>
                          <a:off x="0" y="0"/>
                          <a:ext cx="1587500" cy="787651"/>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7066D00A" w14:textId="77777777" w:rsidR="0036539F" w:rsidRPr="007704E8" w:rsidRDefault="0036539F" w:rsidP="0036539F">
                            <w:pPr>
                              <w:spacing w:after="0"/>
                              <w:jc w:val="center"/>
                              <w:rPr>
                                <w:b/>
                                <w:color w:val="7030A0"/>
                              </w:rPr>
                            </w:pPr>
                            <w:r w:rsidRPr="007704E8">
                              <w:rPr>
                                <w:b/>
                                <w:color w:val="7030A0"/>
                              </w:rPr>
                              <w:t>LPM</w:t>
                            </w:r>
                          </w:p>
                          <w:p w14:paraId="33480964" w14:textId="440953FD" w:rsidR="0036539F" w:rsidRPr="00D3686E" w:rsidRDefault="00AF6E33" w:rsidP="0036539F">
                            <w:pPr>
                              <w:spacing w:after="0"/>
                              <w:jc w:val="center"/>
                              <w:rPr>
                                <w:b/>
                                <w:color w:val="000000" w:themeColor="text1"/>
                              </w:rPr>
                            </w:pPr>
                            <w:r>
                              <w:rPr>
                                <w:b/>
                                <w:color w:val="000000" w:themeColor="text1"/>
                              </w:rPr>
                              <w:t>By 23</w:t>
                            </w:r>
                            <w:r w:rsidR="0036539F" w:rsidRPr="00D3686E">
                              <w:rPr>
                                <w:b/>
                                <w:color w:val="000000" w:themeColor="text1"/>
                              </w:rPr>
                              <w:t xml:space="preserve">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FE749B" id="Rounded Rectangle 6" o:spid="_x0000_s1032" style="position:absolute;margin-left:221.7pt;margin-top:302.75pt;width:125pt;height:6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" fillcolor="#c6d9f1" strokecolor="#385d8a" strokeweight="2pt">
                <v:textbox>
                  <w:txbxContent>
                    <w:p w14:paraId="7066D00A" w14:textId="77777777" w:rsidR="0036539F" w:rsidRPr="007704E8" w:rsidRDefault="0036539F" w:rsidP="0036539F">
                      <w:pPr>
                        <w:spacing w:after="0"/>
                        <w:jc w:val="center"/>
                        <w:rPr>
                          <w:b/>
                          <w:color w:val="7030A0"/>
                        </w:rPr>
                      </w:pPr>
                      <w:r w:rsidRPr="007704E8">
                        <w:rPr>
                          <w:b/>
                          <w:color w:val="7030A0"/>
                        </w:rPr>
                        <w:t>LPM</w:t>
                      </w:r>
                    </w:p>
                    <w:p w14:paraId="33480964" w14:textId="440953FD" w:rsidR="0036539F" w:rsidRPr="00D3686E" w:rsidRDefault="00AF6E33" w:rsidP="0036539F">
                      <w:pPr>
                        <w:spacing w:after="0"/>
                        <w:jc w:val="center"/>
                        <w:rPr>
                          <w:b/>
                          <w:color w:val="000000" w:themeColor="text1"/>
                        </w:rPr>
                      </w:pPr>
                      <w:r>
                        <w:rPr>
                          <w:b/>
                          <w:color w:val="000000" w:themeColor="text1"/>
                        </w:rPr>
                        <w:t>By 23</w:t>
                      </w:r>
                      <w:r w:rsidR="0036539F" w:rsidRPr="00D3686E">
                        <w:rPr>
                          <w:b/>
                          <w:color w:val="000000" w:themeColor="text1"/>
                        </w:rPr>
                        <w:t xml:space="preserve"> weeks</w:t>
                      </w:r>
                    </w:p>
                  </w:txbxContent>
                </v:textbox>
              </v:roundrect>
            </w:pict>
          </mc:Fallback>
        </mc:AlternateContent>
      </w:r>
      <w:r w:rsidR="00A72B94">
        <w:rPr>
          <w:noProof/>
          <w:sz w:val="24"/>
          <w:szCs w:val="24"/>
          <w:lang w:eastAsia="en-GB"/>
        </w:rPr>
        <mc:AlternateContent>
          <mc:Choice Requires="wps">
            <w:drawing>
              <wp:anchor distT="0" distB="0" distL="114300" distR="114300" simplePos="0" relativeHeight="251658243" behindDoc="0" locked="0" layoutInCell="1" allowOverlap="1" wp14:anchorId="0E460CED" wp14:editId="2725813E">
                <wp:simplePos x="0" y="0"/>
                <wp:positionH relativeFrom="column">
                  <wp:posOffset>832919</wp:posOffset>
                </wp:positionH>
                <wp:positionV relativeFrom="paragraph">
                  <wp:posOffset>3844743</wp:posOffset>
                </wp:positionV>
                <wp:extent cx="1496695" cy="823865"/>
                <wp:effectExtent l="0" t="0" r="27305" b="14605"/>
                <wp:wrapNone/>
                <wp:docPr id="5" name="Rounded Rectangle 5"/>
                <wp:cNvGraphicFramePr/>
                <a:graphic xmlns:a="http://schemas.openxmlformats.org/drawingml/2006/main">
                  <a:graphicData uri="http://schemas.microsoft.com/office/word/2010/wordprocessingShape">
                    <wps:wsp>
                      <wps:cNvSpPr/>
                      <wps:spPr>
                        <a:xfrm>
                          <a:off x="0" y="0"/>
                          <a:ext cx="1496695" cy="823865"/>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44661C54" w14:textId="77777777" w:rsidR="007704E8" w:rsidRDefault="00764B38" w:rsidP="0036539F">
                            <w:pPr>
                              <w:spacing w:after="0"/>
                              <w:jc w:val="center"/>
                              <w:rPr>
                                <w:b/>
                                <w:color w:val="000000" w:themeColor="text1"/>
                              </w:rPr>
                            </w:pPr>
                            <w:r w:rsidRPr="007704E8">
                              <w:rPr>
                                <w:b/>
                                <w:color w:val="7030A0"/>
                              </w:rPr>
                              <w:t>ICPC</w:t>
                            </w:r>
                            <w:r w:rsidR="00AF6E33">
                              <w:rPr>
                                <w:b/>
                                <w:color w:val="000000" w:themeColor="text1"/>
                              </w:rPr>
                              <w:t xml:space="preserve"> </w:t>
                            </w:r>
                          </w:p>
                          <w:p w14:paraId="46F8F720" w14:textId="5CA86CE3" w:rsidR="0036539F" w:rsidRPr="00D3686E" w:rsidRDefault="00AF6E33" w:rsidP="0036539F">
                            <w:pPr>
                              <w:spacing w:after="0"/>
                              <w:jc w:val="center"/>
                              <w:rPr>
                                <w:b/>
                                <w:color w:val="000000" w:themeColor="text1"/>
                              </w:rPr>
                            </w:pPr>
                            <w:r>
                              <w:rPr>
                                <w:b/>
                                <w:color w:val="000000" w:themeColor="text1"/>
                              </w:rPr>
                              <w:t>by 23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460CED" id="Rounded Rectangle 5" o:spid="_x0000_s1033" style="position:absolute;margin-left:65.6pt;margin-top:302.75pt;width:117.85pt;height:64.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" fillcolor="#c6d9f1" strokecolor="#385d8a" strokeweight="2pt">
                <v:textbox>
                  <w:txbxContent>
                    <w:p w14:paraId="44661C54" w14:textId="77777777" w:rsidR="007704E8" w:rsidRDefault="00764B38" w:rsidP="0036539F">
                      <w:pPr>
                        <w:spacing w:after="0"/>
                        <w:jc w:val="center"/>
                        <w:rPr>
                          <w:b/>
                          <w:color w:val="000000" w:themeColor="text1"/>
                        </w:rPr>
                      </w:pPr>
                      <w:r w:rsidRPr="007704E8">
                        <w:rPr>
                          <w:b/>
                          <w:color w:val="7030A0"/>
                        </w:rPr>
                        <w:t>ICPC</w:t>
                      </w:r>
                      <w:r w:rsidR="00AF6E33">
                        <w:rPr>
                          <w:b/>
                          <w:color w:val="000000" w:themeColor="text1"/>
                        </w:rPr>
                        <w:t xml:space="preserve"> </w:t>
                      </w:r>
                    </w:p>
                    <w:p w14:paraId="46F8F720" w14:textId="5CA86CE3" w:rsidR="0036539F" w:rsidRPr="00D3686E" w:rsidRDefault="00AF6E33" w:rsidP="0036539F">
                      <w:pPr>
                        <w:spacing w:after="0"/>
                        <w:jc w:val="center"/>
                        <w:rPr>
                          <w:b/>
                          <w:color w:val="000000" w:themeColor="text1"/>
                        </w:rPr>
                      </w:pPr>
                      <w:r>
                        <w:rPr>
                          <w:b/>
                          <w:color w:val="000000" w:themeColor="text1"/>
                        </w:rPr>
                        <w:t>by 23 weeks</w:t>
                      </w:r>
                    </w:p>
                  </w:txbxContent>
                </v:textbox>
              </v:roundrect>
            </w:pict>
          </mc:Fallback>
        </mc:AlternateContent>
      </w:r>
      <w:r w:rsidR="00DB70D3">
        <w:rPr>
          <w:noProof/>
          <w:sz w:val="24"/>
          <w:szCs w:val="24"/>
          <w:lang w:eastAsia="en-GB"/>
        </w:rPr>
        <mc:AlternateContent>
          <mc:Choice Requires="wps">
            <w:drawing>
              <wp:anchor distT="0" distB="0" distL="114300" distR="114300" simplePos="0" relativeHeight="251658255" behindDoc="0" locked="0" layoutInCell="1" allowOverlap="1" wp14:anchorId="5189AE0C" wp14:editId="31EE1A32">
                <wp:simplePos x="0" y="0"/>
                <wp:positionH relativeFrom="column">
                  <wp:posOffset>2563074</wp:posOffset>
                </wp:positionH>
                <wp:positionV relativeFrom="paragraph">
                  <wp:posOffset>2522937</wp:posOffset>
                </wp:positionV>
                <wp:extent cx="243500" cy="199176"/>
                <wp:effectExtent l="19050" t="0" r="23495" b="29845"/>
                <wp:wrapNone/>
                <wp:docPr id="2" name="Down Arrow 18"/>
                <wp:cNvGraphicFramePr/>
                <a:graphic xmlns:a="http://schemas.openxmlformats.org/drawingml/2006/main">
                  <a:graphicData uri="http://schemas.microsoft.com/office/word/2010/wordprocessingShape">
                    <wps:wsp>
                      <wps:cNvSpPr/>
                      <wps:spPr>
                        <a:xfrm flipH="1">
                          <a:off x="0" y="0"/>
                          <a:ext cx="243500" cy="19917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2898C7D" id="Down Arrow 18" o:spid="_x0000_s1026" type="#_x0000_t67" style="position:absolute;margin-left:201.8pt;margin-top:198.65pt;width:19.15pt;height:15.7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" adj="10800" fillcolor="#4f81bd" strokecolor="#385d8a" strokeweight="2pt"/>
            </w:pict>
          </mc:Fallback>
        </mc:AlternateContent>
      </w:r>
      <w:r w:rsidR="005A6DC7">
        <w:rPr>
          <w:noProof/>
          <w:sz w:val="24"/>
          <w:szCs w:val="24"/>
          <w:lang w:eastAsia="en-GB"/>
        </w:rPr>
        <mc:AlternateContent>
          <mc:Choice Requires="wps">
            <w:drawing>
              <wp:anchor distT="0" distB="0" distL="114300" distR="114300" simplePos="0" relativeHeight="251658245" behindDoc="0" locked="0" layoutInCell="1" allowOverlap="1" wp14:anchorId="2FED5F0D" wp14:editId="3D004AAA">
                <wp:simplePos x="0" y="0"/>
                <wp:positionH relativeFrom="column">
                  <wp:posOffset>2091350</wp:posOffset>
                </wp:positionH>
                <wp:positionV relativeFrom="paragraph">
                  <wp:posOffset>2740220</wp:posOffset>
                </wp:positionV>
                <wp:extent cx="1249379" cy="994410"/>
                <wp:effectExtent l="0" t="0" r="27305" b="15240"/>
                <wp:wrapNone/>
                <wp:docPr id="7" name="Rounded Rectangle 7"/>
                <wp:cNvGraphicFramePr/>
                <a:graphic xmlns:a="http://schemas.openxmlformats.org/drawingml/2006/main">
                  <a:graphicData uri="http://schemas.microsoft.com/office/word/2010/wordprocessingShape">
                    <wps:wsp>
                      <wps:cNvSpPr/>
                      <wps:spPr>
                        <a:xfrm>
                          <a:off x="0" y="0"/>
                          <a:ext cx="1249379" cy="994410"/>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67A91571" w14:textId="77777777" w:rsidR="007704E8" w:rsidRPr="007704E8" w:rsidRDefault="005A6DC7" w:rsidP="0036539F">
                            <w:pPr>
                              <w:spacing w:after="0"/>
                              <w:jc w:val="center"/>
                              <w:rPr>
                                <w:b/>
                                <w:color w:val="7030A0"/>
                              </w:rPr>
                            </w:pPr>
                            <w:r w:rsidRPr="007704E8">
                              <w:rPr>
                                <w:b/>
                                <w:color w:val="7030A0"/>
                              </w:rPr>
                              <w:t xml:space="preserve">CIN </w:t>
                            </w:r>
                            <w:r w:rsidR="00DB70D3" w:rsidRPr="007704E8">
                              <w:rPr>
                                <w:b/>
                                <w:color w:val="7030A0"/>
                              </w:rPr>
                              <w:t xml:space="preserve">Review </w:t>
                            </w:r>
                          </w:p>
                          <w:p w14:paraId="16B86A5D" w14:textId="78BC3779" w:rsidR="0036539F" w:rsidRPr="00D3686E" w:rsidRDefault="00DB70D3" w:rsidP="0036539F">
                            <w:pPr>
                              <w:spacing w:after="0"/>
                              <w:jc w:val="center"/>
                              <w:rPr>
                                <w:b/>
                                <w:color w:val="000000" w:themeColor="text1"/>
                              </w:rPr>
                            </w:pPr>
                            <w:r>
                              <w:rPr>
                                <w:b/>
                                <w:color w:val="000000" w:themeColor="text1"/>
                              </w:rPr>
                              <w:t>by 21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ED5F0D" id="Rounded Rectangle 7" o:spid="_x0000_s1034" style="position:absolute;margin-left:164.65pt;margin-top:215.75pt;width:98.4pt;height:78.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" fillcolor="#c6d9f1" strokecolor="#385d8a" strokeweight="2pt">
                <v:textbox>
                  <w:txbxContent>
                    <w:p w14:paraId="67A91571" w14:textId="77777777" w:rsidR="007704E8" w:rsidRPr="007704E8" w:rsidRDefault="005A6DC7" w:rsidP="0036539F">
                      <w:pPr>
                        <w:spacing w:after="0"/>
                        <w:jc w:val="center"/>
                        <w:rPr>
                          <w:b/>
                          <w:color w:val="7030A0"/>
                        </w:rPr>
                      </w:pPr>
                      <w:r w:rsidRPr="007704E8">
                        <w:rPr>
                          <w:b/>
                          <w:color w:val="7030A0"/>
                        </w:rPr>
                        <w:t xml:space="preserve">CIN </w:t>
                      </w:r>
                      <w:r w:rsidR="00DB70D3" w:rsidRPr="007704E8">
                        <w:rPr>
                          <w:b/>
                          <w:color w:val="7030A0"/>
                        </w:rPr>
                        <w:t xml:space="preserve">Review </w:t>
                      </w:r>
                    </w:p>
                    <w:p w14:paraId="16B86A5D" w14:textId="78BC3779" w:rsidR="0036539F" w:rsidRPr="00D3686E" w:rsidRDefault="00DB70D3" w:rsidP="0036539F">
                      <w:pPr>
                        <w:spacing w:after="0"/>
                        <w:jc w:val="center"/>
                        <w:rPr>
                          <w:b/>
                          <w:color w:val="000000" w:themeColor="text1"/>
                        </w:rPr>
                      </w:pPr>
                      <w:r>
                        <w:rPr>
                          <w:b/>
                          <w:color w:val="000000" w:themeColor="text1"/>
                        </w:rPr>
                        <w:t>by 21 weeks</w:t>
                      </w:r>
                    </w:p>
                  </w:txbxContent>
                </v:textbox>
              </v:roundrect>
            </w:pict>
          </mc:Fallback>
        </mc:AlternateContent>
      </w:r>
      <w:r w:rsidR="00AB3B79">
        <w:rPr>
          <w:noProof/>
          <w:sz w:val="24"/>
          <w:szCs w:val="24"/>
          <w:lang w:eastAsia="en-GB"/>
        </w:rPr>
        <mc:AlternateContent>
          <mc:Choice Requires="wps">
            <w:drawing>
              <wp:anchor distT="0" distB="0" distL="114300" distR="114300" simplePos="0" relativeHeight="251658252" behindDoc="0" locked="0" layoutInCell="1" allowOverlap="1" wp14:anchorId="3BC022CC" wp14:editId="680F53CD">
                <wp:simplePos x="0" y="0"/>
                <wp:positionH relativeFrom="column">
                  <wp:posOffset>3410749</wp:posOffset>
                </wp:positionH>
                <wp:positionV relativeFrom="paragraph">
                  <wp:posOffset>2549104</wp:posOffset>
                </wp:positionV>
                <wp:extent cx="193040" cy="1283335"/>
                <wp:effectExtent l="19050" t="0" r="35560" b="31115"/>
                <wp:wrapNone/>
                <wp:docPr id="20" name="Down Arrow 20"/>
                <wp:cNvGraphicFramePr/>
                <a:graphic xmlns:a="http://schemas.openxmlformats.org/drawingml/2006/main">
                  <a:graphicData uri="http://schemas.microsoft.com/office/word/2010/wordprocessingShape">
                    <wps:wsp>
                      <wps:cNvSpPr/>
                      <wps:spPr>
                        <a:xfrm>
                          <a:off x="0" y="0"/>
                          <a:ext cx="193040" cy="128333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32A99B6" id="Down Arrow 20" o:spid="_x0000_s1026" type="#_x0000_t67" style="position:absolute;margin-left:268.55pt;margin-top:200.7pt;width:15.2pt;height:10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" adj="19975" fillcolor="#4f81bd" strokecolor="#385d8a" strokeweight="2pt"/>
            </w:pict>
          </mc:Fallback>
        </mc:AlternateContent>
      </w:r>
      <w:r w:rsidR="00D3686E">
        <w:rPr>
          <w:noProof/>
          <w:sz w:val="24"/>
          <w:szCs w:val="24"/>
          <w:lang w:eastAsia="en-GB"/>
        </w:rPr>
        <mc:AlternateContent>
          <mc:Choice Requires="wps">
            <w:drawing>
              <wp:anchor distT="0" distB="0" distL="114300" distR="114300" simplePos="0" relativeHeight="251658251" behindDoc="0" locked="0" layoutInCell="1" allowOverlap="1" wp14:anchorId="016DA288" wp14:editId="36A797E4">
                <wp:simplePos x="0" y="0"/>
                <wp:positionH relativeFrom="column">
                  <wp:posOffset>1811020</wp:posOffset>
                </wp:positionH>
                <wp:positionV relativeFrom="paragraph">
                  <wp:posOffset>2526665</wp:posOffset>
                </wp:positionV>
                <wp:extent cx="167005" cy="1320165"/>
                <wp:effectExtent l="19050" t="0" r="42545" b="32385"/>
                <wp:wrapNone/>
                <wp:docPr id="19" name="Down Arrow 19"/>
                <wp:cNvGraphicFramePr/>
                <a:graphic xmlns:a="http://schemas.openxmlformats.org/drawingml/2006/main">
                  <a:graphicData uri="http://schemas.microsoft.com/office/word/2010/wordprocessingShape">
                    <wps:wsp>
                      <wps:cNvSpPr/>
                      <wps:spPr>
                        <a:xfrm>
                          <a:off x="0" y="0"/>
                          <a:ext cx="167005" cy="132016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22A99" id="Down Arrow 19" o:spid="_x0000_s1026" type="#_x0000_t67" style="position:absolute;margin-left:142.6pt;margin-top:198.95pt;width:13.15pt;height:103.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" adj="20234" fillcolor="#4f81bd" strokecolor="#385d8a" strokeweight="2pt"/>
            </w:pict>
          </mc:Fallback>
        </mc:AlternateContent>
      </w:r>
      <w:r w:rsidR="00D3686E">
        <w:rPr>
          <w:noProof/>
          <w:sz w:val="24"/>
          <w:szCs w:val="24"/>
          <w:lang w:eastAsia="en-GB"/>
        </w:rPr>
        <mc:AlternateContent>
          <mc:Choice Requires="wps">
            <w:drawing>
              <wp:anchor distT="0" distB="0" distL="114300" distR="114300" simplePos="0" relativeHeight="251658250" behindDoc="0" locked="0" layoutInCell="1" allowOverlap="1" wp14:anchorId="15498A5C" wp14:editId="414DA963">
                <wp:simplePos x="0" y="0"/>
                <wp:positionH relativeFrom="column">
                  <wp:posOffset>2586599</wp:posOffset>
                </wp:positionH>
                <wp:positionV relativeFrom="paragraph">
                  <wp:posOffset>1559560</wp:posOffset>
                </wp:positionV>
                <wp:extent cx="184150" cy="405130"/>
                <wp:effectExtent l="19050" t="0" r="44450" b="33020"/>
                <wp:wrapNone/>
                <wp:docPr id="18" name="Down Arrow 18"/>
                <wp:cNvGraphicFramePr/>
                <a:graphic xmlns:a="http://schemas.openxmlformats.org/drawingml/2006/main">
                  <a:graphicData uri="http://schemas.microsoft.com/office/word/2010/wordprocessingShape">
                    <wps:wsp>
                      <wps:cNvSpPr/>
                      <wps:spPr>
                        <a:xfrm>
                          <a:off x="0" y="0"/>
                          <a:ext cx="184150" cy="40513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937EAD0" id="Down Arrow 18" o:spid="_x0000_s1026" type="#_x0000_t67" style="position:absolute;margin-left:203.65pt;margin-top:122.8pt;width:14.5pt;height:3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" adj="16691" fillcolor="#4f81bd" strokecolor="#385d8a" strokeweight="2pt"/>
            </w:pict>
          </mc:Fallback>
        </mc:AlternateContent>
      </w:r>
      <w:r w:rsidR="00B957FD">
        <w:rPr>
          <w:noProof/>
          <w:sz w:val="24"/>
          <w:szCs w:val="24"/>
          <w:lang w:eastAsia="en-GB"/>
        </w:rPr>
        <mc:AlternateContent>
          <mc:Choice Requires="wps">
            <w:drawing>
              <wp:anchor distT="0" distB="0" distL="114300" distR="114300" simplePos="0" relativeHeight="251658242" behindDoc="0" locked="0" layoutInCell="1" allowOverlap="1" wp14:anchorId="15D67E14" wp14:editId="1890F686">
                <wp:simplePos x="0" y="0"/>
                <wp:positionH relativeFrom="column">
                  <wp:posOffset>1652270</wp:posOffset>
                </wp:positionH>
                <wp:positionV relativeFrom="paragraph">
                  <wp:posOffset>1980565</wp:posOffset>
                </wp:positionV>
                <wp:extent cx="2165350" cy="542925"/>
                <wp:effectExtent l="0" t="0" r="25400" b="28575"/>
                <wp:wrapNone/>
                <wp:docPr id="4" name="Rounded Rectangle 4"/>
                <wp:cNvGraphicFramePr/>
                <a:graphic xmlns:a="http://schemas.openxmlformats.org/drawingml/2006/main">
                  <a:graphicData uri="http://schemas.microsoft.com/office/word/2010/wordprocessingShape">
                    <wps:wsp>
                      <wps:cNvSpPr/>
                      <wps:spPr>
                        <a:xfrm>
                          <a:off x="0" y="0"/>
                          <a:ext cx="2165350" cy="542925"/>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4899DAB9" w14:textId="77777777" w:rsidR="00764B38" w:rsidRPr="007704E8" w:rsidRDefault="00764B38" w:rsidP="00764B38">
                            <w:pPr>
                              <w:spacing w:after="0"/>
                              <w:jc w:val="center"/>
                              <w:rPr>
                                <w:b/>
                                <w:color w:val="7030A0"/>
                              </w:rPr>
                            </w:pPr>
                            <w:r w:rsidRPr="007704E8">
                              <w:rPr>
                                <w:b/>
                                <w:color w:val="7030A0"/>
                              </w:rPr>
                              <w:t xml:space="preserve">Strategy Discussion &amp; S47 </w:t>
                            </w:r>
                          </w:p>
                          <w:p w14:paraId="2FA85AFE" w14:textId="70535968" w:rsidR="00764B38" w:rsidRPr="00D3686E" w:rsidRDefault="00764B38" w:rsidP="00764B38">
                            <w:pPr>
                              <w:spacing w:after="0"/>
                              <w:jc w:val="center"/>
                              <w:rPr>
                                <w:b/>
                                <w:color w:val="000000" w:themeColor="text1"/>
                              </w:rPr>
                            </w:pPr>
                            <w:r>
                              <w:rPr>
                                <w:b/>
                                <w:color w:val="000000" w:themeColor="text1"/>
                              </w:rPr>
                              <w:t>by 20 weeks</w:t>
                            </w:r>
                          </w:p>
                          <w:p w14:paraId="250DC63E" w14:textId="1E2B8B51" w:rsidR="0036539F" w:rsidRPr="00D3686E" w:rsidRDefault="0036539F" w:rsidP="0036539F">
                            <w:pPr>
                              <w:spacing w:after="0"/>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D67E14" id="Rounded Rectangle 4" o:spid="_x0000_s1035" style="position:absolute;margin-left:130.1pt;margin-top:155.95pt;width:170.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" fillcolor="#c6d9f1" strokecolor="#385d8a" strokeweight="2pt">
                <v:textbox>
                  <w:txbxContent>
                    <w:p w14:paraId="4899DAB9" w14:textId="77777777" w:rsidR="00764B38" w:rsidRPr="007704E8" w:rsidRDefault="00764B38" w:rsidP="00764B38">
                      <w:pPr>
                        <w:spacing w:after="0"/>
                        <w:jc w:val="center"/>
                        <w:rPr>
                          <w:b/>
                          <w:color w:val="7030A0"/>
                        </w:rPr>
                      </w:pPr>
                      <w:r w:rsidRPr="007704E8">
                        <w:rPr>
                          <w:b/>
                          <w:color w:val="7030A0"/>
                        </w:rPr>
                        <w:t xml:space="preserve">Strategy Discussion &amp; S47 </w:t>
                      </w:r>
                    </w:p>
                    <w:p w14:paraId="2FA85AFE" w14:textId="70535968" w:rsidR="00764B38" w:rsidRPr="00D3686E" w:rsidRDefault="00764B38" w:rsidP="00764B38">
                      <w:pPr>
                        <w:spacing w:after="0"/>
                        <w:jc w:val="center"/>
                        <w:rPr>
                          <w:b/>
                          <w:color w:val="000000" w:themeColor="text1"/>
                        </w:rPr>
                      </w:pPr>
                      <w:r>
                        <w:rPr>
                          <w:b/>
                          <w:color w:val="000000" w:themeColor="text1"/>
                        </w:rPr>
                        <w:t>by 20 weeks</w:t>
                      </w:r>
                    </w:p>
                    <w:p w14:paraId="250DC63E" w14:textId="1E2B8B51" w:rsidR="0036539F" w:rsidRPr="00D3686E" w:rsidRDefault="0036539F" w:rsidP="0036539F">
                      <w:pPr>
                        <w:spacing w:after="0"/>
                        <w:jc w:val="center"/>
                        <w:rPr>
                          <w:b/>
                          <w:color w:val="000000" w:themeColor="text1"/>
                        </w:rPr>
                      </w:pPr>
                    </w:p>
                  </w:txbxContent>
                </v:textbox>
              </v:roundrect>
            </w:pict>
          </mc:Fallback>
        </mc:AlternateContent>
      </w:r>
      <w:r w:rsidR="00913AEA">
        <w:rPr>
          <w:noProof/>
          <w:sz w:val="24"/>
          <w:szCs w:val="24"/>
          <w:lang w:eastAsia="en-GB"/>
        </w:rPr>
        <mc:AlternateContent>
          <mc:Choice Requires="wps">
            <w:drawing>
              <wp:anchor distT="0" distB="0" distL="114300" distR="114300" simplePos="0" relativeHeight="251658241" behindDoc="0" locked="0" layoutInCell="1" allowOverlap="1" wp14:anchorId="49B7602A" wp14:editId="1AF110DD">
                <wp:simplePos x="0" y="0"/>
                <wp:positionH relativeFrom="column">
                  <wp:posOffset>1652270</wp:posOffset>
                </wp:positionH>
                <wp:positionV relativeFrom="paragraph">
                  <wp:posOffset>1018306</wp:posOffset>
                </wp:positionV>
                <wp:extent cx="2165350" cy="542925"/>
                <wp:effectExtent l="0" t="0" r="25400" b="28575"/>
                <wp:wrapNone/>
                <wp:docPr id="3" name="Rounded Rectangle 3"/>
                <wp:cNvGraphicFramePr/>
                <a:graphic xmlns:a="http://schemas.openxmlformats.org/drawingml/2006/main">
                  <a:graphicData uri="http://schemas.microsoft.com/office/word/2010/wordprocessingShape">
                    <wps:wsp>
                      <wps:cNvSpPr/>
                      <wps:spPr>
                        <a:xfrm>
                          <a:off x="0" y="0"/>
                          <a:ext cx="2165350" cy="542925"/>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3326E8E3" w14:textId="6D5A59CE" w:rsidR="0036539F" w:rsidRPr="00D3686E" w:rsidRDefault="007B19EA" w:rsidP="0036539F">
                            <w:pPr>
                              <w:spacing w:after="0"/>
                              <w:jc w:val="center"/>
                              <w:rPr>
                                <w:b/>
                                <w:color w:val="000000" w:themeColor="text1"/>
                              </w:rPr>
                            </w:pPr>
                            <w:r w:rsidRPr="007704E8">
                              <w:rPr>
                                <w:b/>
                                <w:color w:val="7030A0"/>
                              </w:rPr>
                              <w:t xml:space="preserve">Pre-birth Single Assessment </w:t>
                            </w:r>
                            <w:r w:rsidR="003E5183" w:rsidRPr="007704E8">
                              <w:rPr>
                                <w:b/>
                                <w:color w:val="7030A0"/>
                              </w:rPr>
                              <w:t xml:space="preserve"> </w:t>
                            </w:r>
                            <w:r w:rsidR="003E5183">
                              <w:rPr>
                                <w:b/>
                                <w:color w:val="000000" w:themeColor="text1"/>
                              </w:rPr>
                              <w:t>(completed by 19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B7602A" id="Rounded Rectangle 3" o:spid="_x0000_s1036" style="position:absolute;margin-left:130.1pt;margin-top:80.2pt;width:170.5pt;height:4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" fillcolor="#c6d9f1" strokecolor="#385d8a" strokeweight="2pt">
                <v:textbox>
                  <w:txbxContent>
                    <w:p w14:paraId="3326E8E3" w14:textId="6D5A59CE" w:rsidR="0036539F" w:rsidRPr="00D3686E" w:rsidRDefault="007B19EA" w:rsidP="0036539F">
                      <w:pPr>
                        <w:spacing w:after="0"/>
                        <w:jc w:val="center"/>
                        <w:rPr>
                          <w:b/>
                          <w:color w:val="000000" w:themeColor="text1"/>
                        </w:rPr>
                      </w:pPr>
                      <w:r w:rsidRPr="007704E8">
                        <w:rPr>
                          <w:b/>
                          <w:color w:val="7030A0"/>
                        </w:rPr>
                        <w:t xml:space="preserve">Pre-birth Single Assessment </w:t>
                      </w:r>
                      <w:r w:rsidR="003E5183" w:rsidRPr="007704E8">
                        <w:rPr>
                          <w:b/>
                          <w:color w:val="7030A0"/>
                        </w:rPr>
                        <w:t xml:space="preserve"> </w:t>
                      </w:r>
                      <w:r w:rsidR="003E5183">
                        <w:rPr>
                          <w:b/>
                          <w:color w:val="000000" w:themeColor="text1"/>
                        </w:rPr>
                        <w:t>(completed by 19 weeks)</w:t>
                      </w:r>
                    </w:p>
                  </w:txbxContent>
                </v:textbox>
              </v:roundrect>
            </w:pict>
          </mc:Fallback>
        </mc:AlternateContent>
      </w:r>
    </w:p>
    <w:sectPr w:rsidR="003C781D" w:rsidRPr="003C781D" w:rsidSect="00FA4ABB">
      <w:footerReference w:type="default" r:id="rId20"/>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69AAB" w14:textId="77777777" w:rsidR="00043260" w:rsidRDefault="00043260" w:rsidP="00E4356C">
      <w:pPr>
        <w:spacing w:after="0" w:line="240" w:lineRule="auto"/>
      </w:pPr>
      <w:r>
        <w:separator/>
      </w:r>
    </w:p>
  </w:endnote>
  <w:endnote w:type="continuationSeparator" w:id="0">
    <w:p w14:paraId="58365803" w14:textId="77777777" w:rsidR="00043260" w:rsidRDefault="00043260" w:rsidP="00E4356C">
      <w:pPr>
        <w:spacing w:after="0" w:line="240" w:lineRule="auto"/>
      </w:pPr>
      <w:r>
        <w:continuationSeparator/>
      </w:r>
    </w:p>
  </w:endnote>
  <w:endnote w:type="continuationNotice" w:id="1">
    <w:p w14:paraId="74741329" w14:textId="77777777" w:rsidR="00043260" w:rsidRDefault="000432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6DD0B" w14:textId="76C7D1A2" w:rsidR="00E4356C" w:rsidRDefault="00E4356C">
    <w:pPr>
      <w:tabs>
        <w:tab w:val="center" w:pos="4550"/>
        <w:tab w:val="left" w:pos="5818"/>
      </w:tabs>
      <w:ind w:right="260"/>
      <w:jc w:val="right"/>
      <w:rPr>
        <w:color w:val="0F243E" w:themeColor="text2" w:themeShade="80"/>
        <w:sz w:val="24"/>
        <w:szCs w:val="24"/>
      </w:rPr>
    </w:pPr>
    <w:r w:rsidRPr="002C5222">
      <w:rPr>
        <w:b/>
        <w:bCs/>
        <w:color w:val="7030A0"/>
        <w:spacing w:val="60"/>
        <w:sz w:val="20"/>
        <w:szCs w:val="20"/>
      </w:rPr>
      <w:t xml:space="preserve">LBTH Pre-Birth Practice Guidance </w:t>
    </w:r>
    <w:r w:rsidR="00950C9E" w:rsidRPr="002C5222">
      <w:rPr>
        <w:b/>
        <w:bCs/>
        <w:color w:val="7030A0"/>
        <w:spacing w:val="60"/>
        <w:sz w:val="20"/>
        <w:szCs w:val="20"/>
      </w:rPr>
      <w:t>05.09.2024</w:t>
    </w:r>
    <w:r w:rsidR="00950C9E" w:rsidRPr="00950C9E">
      <w:rPr>
        <w:color w:val="7030A0"/>
        <w:spacing w:val="60"/>
        <w:sz w:val="24"/>
        <w:szCs w:val="24"/>
      </w:rPr>
      <w:t xml:space="preserve"> </w:t>
    </w: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35763BFD" w14:textId="77777777" w:rsidR="00E4356C" w:rsidRDefault="00E43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DA026" w14:textId="77777777" w:rsidR="00043260" w:rsidRDefault="00043260" w:rsidP="00E4356C">
      <w:pPr>
        <w:spacing w:after="0" w:line="240" w:lineRule="auto"/>
      </w:pPr>
      <w:r>
        <w:separator/>
      </w:r>
    </w:p>
  </w:footnote>
  <w:footnote w:type="continuationSeparator" w:id="0">
    <w:p w14:paraId="576E0099" w14:textId="77777777" w:rsidR="00043260" w:rsidRDefault="00043260" w:rsidP="00E4356C">
      <w:pPr>
        <w:spacing w:after="0" w:line="240" w:lineRule="auto"/>
      </w:pPr>
      <w:r>
        <w:continuationSeparator/>
      </w:r>
    </w:p>
  </w:footnote>
  <w:footnote w:type="continuationNotice" w:id="1">
    <w:p w14:paraId="23743B5B" w14:textId="77777777" w:rsidR="00043260" w:rsidRDefault="000432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032F"/>
    <w:multiLevelType w:val="hybridMultilevel"/>
    <w:tmpl w:val="8B68B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33D94"/>
    <w:multiLevelType w:val="hybridMultilevel"/>
    <w:tmpl w:val="2B1C3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C34E2"/>
    <w:multiLevelType w:val="hybridMultilevel"/>
    <w:tmpl w:val="16367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640D6"/>
    <w:multiLevelType w:val="hybridMultilevel"/>
    <w:tmpl w:val="441095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45139"/>
    <w:multiLevelType w:val="hybridMultilevel"/>
    <w:tmpl w:val="9172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70454A"/>
    <w:multiLevelType w:val="hybridMultilevel"/>
    <w:tmpl w:val="BBD0D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7E2461"/>
    <w:multiLevelType w:val="hybridMultilevel"/>
    <w:tmpl w:val="D1844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3624D7"/>
    <w:multiLevelType w:val="hybridMultilevel"/>
    <w:tmpl w:val="254638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C2150D"/>
    <w:multiLevelType w:val="multilevel"/>
    <w:tmpl w:val="6DF6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8775CD"/>
    <w:multiLevelType w:val="hybridMultilevel"/>
    <w:tmpl w:val="3280A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533728"/>
    <w:multiLevelType w:val="hybridMultilevel"/>
    <w:tmpl w:val="920C3FC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F6B70A7"/>
    <w:multiLevelType w:val="multilevel"/>
    <w:tmpl w:val="E940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286010">
    <w:abstractNumId w:val="7"/>
  </w:num>
  <w:num w:numId="2" w16cid:durableId="212012082">
    <w:abstractNumId w:val="3"/>
  </w:num>
  <w:num w:numId="3" w16cid:durableId="1030305926">
    <w:abstractNumId w:val="10"/>
  </w:num>
  <w:num w:numId="4" w16cid:durableId="1823036757">
    <w:abstractNumId w:val="2"/>
  </w:num>
  <w:num w:numId="5" w16cid:durableId="682317987">
    <w:abstractNumId w:val="5"/>
  </w:num>
  <w:num w:numId="6" w16cid:durableId="297951493">
    <w:abstractNumId w:val="6"/>
  </w:num>
  <w:num w:numId="7" w16cid:durableId="866680377">
    <w:abstractNumId w:val="4"/>
  </w:num>
  <w:num w:numId="8" w16cid:durableId="2005860922">
    <w:abstractNumId w:val="1"/>
  </w:num>
  <w:num w:numId="9" w16cid:durableId="278227474">
    <w:abstractNumId w:val="0"/>
  </w:num>
  <w:num w:numId="10" w16cid:durableId="346753141">
    <w:abstractNumId w:val="8"/>
  </w:num>
  <w:num w:numId="11" w16cid:durableId="1562791359">
    <w:abstractNumId w:val="9"/>
  </w:num>
  <w:num w:numId="12" w16cid:durableId="5509638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81D"/>
    <w:rsid w:val="00000ECB"/>
    <w:rsid w:val="00016D20"/>
    <w:rsid w:val="0002347D"/>
    <w:rsid w:val="00033A8B"/>
    <w:rsid w:val="00034A95"/>
    <w:rsid w:val="0004193E"/>
    <w:rsid w:val="00043260"/>
    <w:rsid w:val="00046122"/>
    <w:rsid w:val="00052869"/>
    <w:rsid w:val="000570DA"/>
    <w:rsid w:val="0005768F"/>
    <w:rsid w:val="00063742"/>
    <w:rsid w:val="0006663F"/>
    <w:rsid w:val="00067A55"/>
    <w:rsid w:val="00067F9B"/>
    <w:rsid w:val="0007029E"/>
    <w:rsid w:val="00073D29"/>
    <w:rsid w:val="000757A9"/>
    <w:rsid w:val="00083FB7"/>
    <w:rsid w:val="00092BD7"/>
    <w:rsid w:val="00095C21"/>
    <w:rsid w:val="000A0FC8"/>
    <w:rsid w:val="000A447E"/>
    <w:rsid w:val="000A5B4F"/>
    <w:rsid w:val="000C0A97"/>
    <w:rsid w:val="000C7CCB"/>
    <w:rsid w:val="000D6C72"/>
    <w:rsid w:val="000D794E"/>
    <w:rsid w:val="000D7CA7"/>
    <w:rsid w:val="000F141A"/>
    <w:rsid w:val="000F44BF"/>
    <w:rsid w:val="00100117"/>
    <w:rsid w:val="00102D26"/>
    <w:rsid w:val="00104EEC"/>
    <w:rsid w:val="00105C95"/>
    <w:rsid w:val="001067FF"/>
    <w:rsid w:val="001104CF"/>
    <w:rsid w:val="0014580B"/>
    <w:rsid w:val="00157DF5"/>
    <w:rsid w:val="0016705B"/>
    <w:rsid w:val="00175369"/>
    <w:rsid w:val="001827CD"/>
    <w:rsid w:val="00184048"/>
    <w:rsid w:val="00185FC3"/>
    <w:rsid w:val="001959D4"/>
    <w:rsid w:val="00197C34"/>
    <w:rsid w:val="001A3311"/>
    <w:rsid w:val="001B2A1A"/>
    <w:rsid w:val="001B42FF"/>
    <w:rsid w:val="001B5CA3"/>
    <w:rsid w:val="001C256D"/>
    <w:rsid w:val="001C343F"/>
    <w:rsid w:val="001C4B6F"/>
    <w:rsid w:val="001C4DD0"/>
    <w:rsid w:val="001C55B6"/>
    <w:rsid w:val="001D02D6"/>
    <w:rsid w:val="001D2301"/>
    <w:rsid w:val="001D3E7E"/>
    <w:rsid w:val="001D674C"/>
    <w:rsid w:val="001D75E1"/>
    <w:rsid w:val="001E0770"/>
    <w:rsid w:val="001F3C70"/>
    <w:rsid w:val="002026A7"/>
    <w:rsid w:val="00203FF5"/>
    <w:rsid w:val="00204B0C"/>
    <w:rsid w:val="0021238B"/>
    <w:rsid w:val="00214712"/>
    <w:rsid w:val="00221418"/>
    <w:rsid w:val="00222EC6"/>
    <w:rsid w:val="002233D2"/>
    <w:rsid w:val="00227055"/>
    <w:rsid w:val="002541F6"/>
    <w:rsid w:val="00254E63"/>
    <w:rsid w:val="0025749A"/>
    <w:rsid w:val="0025755F"/>
    <w:rsid w:val="0025797F"/>
    <w:rsid w:val="00265CDD"/>
    <w:rsid w:val="0027161D"/>
    <w:rsid w:val="00273773"/>
    <w:rsid w:val="002742C8"/>
    <w:rsid w:val="002877F1"/>
    <w:rsid w:val="00287AB1"/>
    <w:rsid w:val="002914B3"/>
    <w:rsid w:val="002938FF"/>
    <w:rsid w:val="0029397F"/>
    <w:rsid w:val="002A5EAC"/>
    <w:rsid w:val="002A78F5"/>
    <w:rsid w:val="002B010E"/>
    <w:rsid w:val="002B13E3"/>
    <w:rsid w:val="002C5222"/>
    <w:rsid w:val="002C64AB"/>
    <w:rsid w:val="002D12DB"/>
    <w:rsid w:val="002E1A56"/>
    <w:rsid w:val="002F33AF"/>
    <w:rsid w:val="002F5718"/>
    <w:rsid w:val="00302C9F"/>
    <w:rsid w:val="00313CCB"/>
    <w:rsid w:val="00316EC9"/>
    <w:rsid w:val="003176B4"/>
    <w:rsid w:val="00320B85"/>
    <w:rsid w:val="0033096D"/>
    <w:rsid w:val="00332416"/>
    <w:rsid w:val="00344456"/>
    <w:rsid w:val="00353B28"/>
    <w:rsid w:val="00360641"/>
    <w:rsid w:val="0036539F"/>
    <w:rsid w:val="00371EE6"/>
    <w:rsid w:val="00373250"/>
    <w:rsid w:val="003761A9"/>
    <w:rsid w:val="0037656F"/>
    <w:rsid w:val="0037731E"/>
    <w:rsid w:val="00387B8E"/>
    <w:rsid w:val="003B572B"/>
    <w:rsid w:val="003B6229"/>
    <w:rsid w:val="003C781D"/>
    <w:rsid w:val="003E4053"/>
    <w:rsid w:val="003E5183"/>
    <w:rsid w:val="003E5606"/>
    <w:rsid w:val="003E6204"/>
    <w:rsid w:val="003F3E1E"/>
    <w:rsid w:val="00423B4D"/>
    <w:rsid w:val="00423F57"/>
    <w:rsid w:val="00426840"/>
    <w:rsid w:val="0044293F"/>
    <w:rsid w:val="00455FC6"/>
    <w:rsid w:val="00466242"/>
    <w:rsid w:val="00470B42"/>
    <w:rsid w:val="004725D7"/>
    <w:rsid w:val="00480715"/>
    <w:rsid w:val="00480C5A"/>
    <w:rsid w:val="00487831"/>
    <w:rsid w:val="004934CF"/>
    <w:rsid w:val="004A2957"/>
    <w:rsid w:val="004A3853"/>
    <w:rsid w:val="004A4BD3"/>
    <w:rsid w:val="004B0C6E"/>
    <w:rsid w:val="004B2AAA"/>
    <w:rsid w:val="004C56FD"/>
    <w:rsid w:val="004C5CE0"/>
    <w:rsid w:val="004D18A5"/>
    <w:rsid w:val="004D6541"/>
    <w:rsid w:val="004E1475"/>
    <w:rsid w:val="004E311F"/>
    <w:rsid w:val="004E7E3F"/>
    <w:rsid w:val="004F4AEA"/>
    <w:rsid w:val="004F521C"/>
    <w:rsid w:val="00523B40"/>
    <w:rsid w:val="005240B0"/>
    <w:rsid w:val="00533B8A"/>
    <w:rsid w:val="00535006"/>
    <w:rsid w:val="00546065"/>
    <w:rsid w:val="00547D31"/>
    <w:rsid w:val="0055338A"/>
    <w:rsid w:val="00560180"/>
    <w:rsid w:val="00560479"/>
    <w:rsid w:val="005653F5"/>
    <w:rsid w:val="0056624C"/>
    <w:rsid w:val="00573D82"/>
    <w:rsid w:val="00582A5B"/>
    <w:rsid w:val="00585F24"/>
    <w:rsid w:val="00595FFB"/>
    <w:rsid w:val="005A5312"/>
    <w:rsid w:val="005A5CF0"/>
    <w:rsid w:val="005A6DC7"/>
    <w:rsid w:val="005A72F1"/>
    <w:rsid w:val="005B0377"/>
    <w:rsid w:val="005C3072"/>
    <w:rsid w:val="005C43D5"/>
    <w:rsid w:val="005D29D3"/>
    <w:rsid w:val="005D422F"/>
    <w:rsid w:val="005D44A9"/>
    <w:rsid w:val="005D496B"/>
    <w:rsid w:val="005D66D4"/>
    <w:rsid w:val="005E19E0"/>
    <w:rsid w:val="005E34FE"/>
    <w:rsid w:val="005E494C"/>
    <w:rsid w:val="005E63B8"/>
    <w:rsid w:val="005F07D7"/>
    <w:rsid w:val="005F0B6A"/>
    <w:rsid w:val="00600B55"/>
    <w:rsid w:val="00610439"/>
    <w:rsid w:val="00614622"/>
    <w:rsid w:val="00617606"/>
    <w:rsid w:val="00643EB1"/>
    <w:rsid w:val="00647941"/>
    <w:rsid w:val="00650AC2"/>
    <w:rsid w:val="006562DC"/>
    <w:rsid w:val="006613F8"/>
    <w:rsid w:val="00670D77"/>
    <w:rsid w:val="00672657"/>
    <w:rsid w:val="00675709"/>
    <w:rsid w:val="00684F2C"/>
    <w:rsid w:val="00687B12"/>
    <w:rsid w:val="00691035"/>
    <w:rsid w:val="00696C1F"/>
    <w:rsid w:val="006A3222"/>
    <w:rsid w:val="006A4035"/>
    <w:rsid w:val="006B0EA9"/>
    <w:rsid w:val="006B6DF6"/>
    <w:rsid w:val="006C4E0D"/>
    <w:rsid w:val="006D11DF"/>
    <w:rsid w:val="006D1501"/>
    <w:rsid w:val="006D2FDF"/>
    <w:rsid w:val="006D5FA8"/>
    <w:rsid w:val="006D70F0"/>
    <w:rsid w:val="006E5E5F"/>
    <w:rsid w:val="006F0D57"/>
    <w:rsid w:val="006F4162"/>
    <w:rsid w:val="00702528"/>
    <w:rsid w:val="00702DAC"/>
    <w:rsid w:val="0071151F"/>
    <w:rsid w:val="00712A2A"/>
    <w:rsid w:val="00714A71"/>
    <w:rsid w:val="007224EC"/>
    <w:rsid w:val="007250BC"/>
    <w:rsid w:val="00727CE9"/>
    <w:rsid w:val="00734359"/>
    <w:rsid w:val="007401BE"/>
    <w:rsid w:val="00741A90"/>
    <w:rsid w:val="0074271D"/>
    <w:rsid w:val="00751856"/>
    <w:rsid w:val="007556BA"/>
    <w:rsid w:val="007573A9"/>
    <w:rsid w:val="007628FC"/>
    <w:rsid w:val="00764B38"/>
    <w:rsid w:val="007704E8"/>
    <w:rsid w:val="00780215"/>
    <w:rsid w:val="00791E4B"/>
    <w:rsid w:val="007931B4"/>
    <w:rsid w:val="0079609A"/>
    <w:rsid w:val="007B19EA"/>
    <w:rsid w:val="007C04A0"/>
    <w:rsid w:val="007D05C4"/>
    <w:rsid w:val="007E72F4"/>
    <w:rsid w:val="007E7EF2"/>
    <w:rsid w:val="007F4C4F"/>
    <w:rsid w:val="007F6F3B"/>
    <w:rsid w:val="00802345"/>
    <w:rsid w:val="0080777F"/>
    <w:rsid w:val="0082197A"/>
    <w:rsid w:val="00822976"/>
    <w:rsid w:val="00837221"/>
    <w:rsid w:val="008435DB"/>
    <w:rsid w:val="008511FC"/>
    <w:rsid w:val="008568B3"/>
    <w:rsid w:val="00856F6A"/>
    <w:rsid w:val="00857110"/>
    <w:rsid w:val="0087775F"/>
    <w:rsid w:val="00884B96"/>
    <w:rsid w:val="00885BDA"/>
    <w:rsid w:val="008933D5"/>
    <w:rsid w:val="00895148"/>
    <w:rsid w:val="008A2FF1"/>
    <w:rsid w:val="008B2E7A"/>
    <w:rsid w:val="008C66F3"/>
    <w:rsid w:val="008C6C2C"/>
    <w:rsid w:val="008D0D2B"/>
    <w:rsid w:val="008D7F54"/>
    <w:rsid w:val="008E0BAA"/>
    <w:rsid w:val="008E22BA"/>
    <w:rsid w:val="008E2319"/>
    <w:rsid w:val="008E4168"/>
    <w:rsid w:val="008E65EA"/>
    <w:rsid w:val="008E68BC"/>
    <w:rsid w:val="00900CFB"/>
    <w:rsid w:val="009104C5"/>
    <w:rsid w:val="009129C9"/>
    <w:rsid w:val="009129DE"/>
    <w:rsid w:val="00913AEA"/>
    <w:rsid w:val="009175E1"/>
    <w:rsid w:val="00917BC4"/>
    <w:rsid w:val="00922DAE"/>
    <w:rsid w:val="00931548"/>
    <w:rsid w:val="00933139"/>
    <w:rsid w:val="00935044"/>
    <w:rsid w:val="00937D3A"/>
    <w:rsid w:val="00947730"/>
    <w:rsid w:val="00950C9E"/>
    <w:rsid w:val="00954B6F"/>
    <w:rsid w:val="00954FC8"/>
    <w:rsid w:val="009613F6"/>
    <w:rsid w:val="0096235C"/>
    <w:rsid w:val="00974159"/>
    <w:rsid w:val="00982EF6"/>
    <w:rsid w:val="00986C1A"/>
    <w:rsid w:val="009919DE"/>
    <w:rsid w:val="0099523B"/>
    <w:rsid w:val="00995B15"/>
    <w:rsid w:val="009A3E1C"/>
    <w:rsid w:val="009B0E07"/>
    <w:rsid w:val="009C12CB"/>
    <w:rsid w:val="009D1CDB"/>
    <w:rsid w:val="009D6727"/>
    <w:rsid w:val="009F0D0D"/>
    <w:rsid w:val="009F3656"/>
    <w:rsid w:val="00A00D6E"/>
    <w:rsid w:val="00A02CFE"/>
    <w:rsid w:val="00A056E0"/>
    <w:rsid w:val="00A118F5"/>
    <w:rsid w:val="00A153A4"/>
    <w:rsid w:val="00A307FD"/>
    <w:rsid w:val="00A37A36"/>
    <w:rsid w:val="00A43E75"/>
    <w:rsid w:val="00A44F11"/>
    <w:rsid w:val="00A513FD"/>
    <w:rsid w:val="00A51457"/>
    <w:rsid w:val="00A53EFF"/>
    <w:rsid w:val="00A547E4"/>
    <w:rsid w:val="00A55EEE"/>
    <w:rsid w:val="00A60BD7"/>
    <w:rsid w:val="00A647B4"/>
    <w:rsid w:val="00A67345"/>
    <w:rsid w:val="00A72B94"/>
    <w:rsid w:val="00A74B5B"/>
    <w:rsid w:val="00A75238"/>
    <w:rsid w:val="00A7749D"/>
    <w:rsid w:val="00A80545"/>
    <w:rsid w:val="00A83DF8"/>
    <w:rsid w:val="00A85962"/>
    <w:rsid w:val="00A87A2D"/>
    <w:rsid w:val="00A935B5"/>
    <w:rsid w:val="00AA199A"/>
    <w:rsid w:val="00AB0F9A"/>
    <w:rsid w:val="00AB3B79"/>
    <w:rsid w:val="00AC2696"/>
    <w:rsid w:val="00AD0DD0"/>
    <w:rsid w:val="00AD0F93"/>
    <w:rsid w:val="00AF6E33"/>
    <w:rsid w:val="00B02BEC"/>
    <w:rsid w:val="00B031CA"/>
    <w:rsid w:val="00B03A26"/>
    <w:rsid w:val="00B13A0F"/>
    <w:rsid w:val="00B15CA9"/>
    <w:rsid w:val="00B20F60"/>
    <w:rsid w:val="00B30E2C"/>
    <w:rsid w:val="00B32E2C"/>
    <w:rsid w:val="00B35C48"/>
    <w:rsid w:val="00B5385F"/>
    <w:rsid w:val="00B620FD"/>
    <w:rsid w:val="00B62C55"/>
    <w:rsid w:val="00B722B6"/>
    <w:rsid w:val="00B8509C"/>
    <w:rsid w:val="00B957FD"/>
    <w:rsid w:val="00BB55BB"/>
    <w:rsid w:val="00BB79A0"/>
    <w:rsid w:val="00BC065B"/>
    <w:rsid w:val="00BC1F86"/>
    <w:rsid w:val="00BC373A"/>
    <w:rsid w:val="00BD02EF"/>
    <w:rsid w:val="00BD4970"/>
    <w:rsid w:val="00BD7823"/>
    <w:rsid w:val="00BE46D8"/>
    <w:rsid w:val="00BE654A"/>
    <w:rsid w:val="00BF031B"/>
    <w:rsid w:val="00C002BE"/>
    <w:rsid w:val="00C06C77"/>
    <w:rsid w:val="00C15CBA"/>
    <w:rsid w:val="00C21259"/>
    <w:rsid w:val="00C24E3C"/>
    <w:rsid w:val="00C3083A"/>
    <w:rsid w:val="00C315BA"/>
    <w:rsid w:val="00C37172"/>
    <w:rsid w:val="00C41C5E"/>
    <w:rsid w:val="00C41EE1"/>
    <w:rsid w:val="00C453D0"/>
    <w:rsid w:val="00C47C33"/>
    <w:rsid w:val="00C50693"/>
    <w:rsid w:val="00C552FD"/>
    <w:rsid w:val="00C6421D"/>
    <w:rsid w:val="00C67EA8"/>
    <w:rsid w:val="00C762CE"/>
    <w:rsid w:val="00C80186"/>
    <w:rsid w:val="00C9163D"/>
    <w:rsid w:val="00C95655"/>
    <w:rsid w:val="00CA084D"/>
    <w:rsid w:val="00CB0019"/>
    <w:rsid w:val="00CB136C"/>
    <w:rsid w:val="00CC4DE7"/>
    <w:rsid w:val="00CD2D74"/>
    <w:rsid w:val="00CD317C"/>
    <w:rsid w:val="00CE2F82"/>
    <w:rsid w:val="00CF0B8B"/>
    <w:rsid w:val="00CF1523"/>
    <w:rsid w:val="00D11346"/>
    <w:rsid w:val="00D11458"/>
    <w:rsid w:val="00D154E5"/>
    <w:rsid w:val="00D15B35"/>
    <w:rsid w:val="00D17606"/>
    <w:rsid w:val="00D2484E"/>
    <w:rsid w:val="00D2725D"/>
    <w:rsid w:val="00D33E5C"/>
    <w:rsid w:val="00D34551"/>
    <w:rsid w:val="00D3686E"/>
    <w:rsid w:val="00D3797C"/>
    <w:rsid w:val="00D4159D"/>
    <w:rsid w:val="00D420E5"/>
    <w:rsid w:val="00D528A0"/>
    <w:rsid w:val="00D62FB9"/>
    <w:rsid w:val="00D642CE"/>
    <w:rsid w:val="00D647CF"/>
    <w:rsid w:val="00D6625A"/>
    <w:rsid w:val="00D66958"/>
    <w:rsid w:val="00D83F13"/>
    <w:rsid w:val="00D84DD0"/>
    <w:rsid w:val="00D8672E"/>
    <w:rsid w:val="00D91D24"/>
    <w:rsid w:val="00DA33EE"/>
    <w:rsid w:val="00DA4405"/>
    <w:rsid w:val="00DA78D1"/>
    <w:rsid w:val="00DB003B"/>
    <w:rsid w:val="00DB10CB"/>
    <w:rsid w:val="00DB4729"/>
    <w:rsid w:val="00DB70D3"/>
    <w:rsid w:val="00DC1716"/>
    <w:rsid w:val="00DD36E8"/>
    <w:rsid w:val="00DF4DBB"/>
    <w:rsid w:val="00DF525C"/>
    <w:rsid w:val="00DF56B6"/>
    <w:rsid w:val="00E013D1"/>
    <w:rsid w:val="00E03085"/>
    <w:rsid w:val="00E05637"/>
    <w:rsid w:val="00E11872"/>
    <w:rsid w:val="00E13B5A"/>
    <w:rsid w:val="00E2462A"/>
    <w:rsid w:val="00E2626C"/>
    <w:rsid w:val="00E3217A"/>
    <w:rsid w:val="00E4356C"/>
    <w:rsid w:val="00E53F0D"/>
    <w:rsid w:val="00E67847"/>
    <w:rsid w:val="00E748F5"/>
    <w:rsid w:val="00E83778"/>
    <w:rsid w:val="00E90802"/>
    <w:rsid w:val="00EA3594"/>
    <w:rsid w:val="00EA5F43"/>
    <w:rsid w:val="00EC31E5"/>
    <w:rsid w:val="00EC3ECB"/>
    <w:rsid w:val="00EC41F5"/>
    <w:rsid w:val="00EC551F"/>
    <w:rsid w:val="00EC690C"/>
    <w:rsid w:val="00EE0B4E"/>
    <w:rsid w:val="00EE371D"/>
    <w:rsid w:val="00EE7201"/>
    <w:rsid w:val="00F031CC"/>
    <w:rsid w:val="00F0404C"/>
    <w:rsid w:val="00F05EE1"/>
    <w:rsid w:val="00F122ED"/>
    <w:rsid w:val="00F166E2"/>
    <w:rsid w:val="00F41301"/>
    <w:rsid w:val="00F46312"/>
    <w:rsid w:val="00F47601"/>
    <w:rsid w:val="00F50A62"/>
    <w:rsid w:val="00F55895"/>
    <w:rsid w:val="00F65457"/>
    <w:rsid w:val="00F67007"/>
    <w:rsid w:val="00F8569F"/>
    <w:rsid w:val="00F8768E"/>
    <w:rsid w:val="00F91B45"/>
    <w:rsid w:val="00F94AF6"/>
    <w:rsid w:val="00FA4ABB"/>
    <w:rsid w:val="00FA7C17"/>
    <w:rsid w:val="00FB5388"/>
    <w:rsid w:val="00FC3F18"/>
    <w:rsid w:val="00FC751E"/>
    <w:rsid w:val="00FC763A"/>
    <w:rsid w:val="00FD470B"/>
    <w:rsid w:val="00FD6C8A"/>
    <w:rsid w:val="00FE41D7"/>
    <w:rsid w:val="00FE51C9"/>
    <w:rsid w:val="00FF2504"/>
    <w:rsid w:val="00FF53D6"/>
    <w:rsid w:val="00FF6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44D02"/>
  <w15:docId w15:val="{3785A8E6-A0DA-45D3-AC92-2E223F10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1E5"/>
  </w:style>
  <w:style w:type="paragraph" w:styleId="Heading1">
    <w:name w:val="heading 1"/>
    <w:basedOn w:val="Normal"/>
    <w:next w:val="Normal"/>
    <w:link w:val="Heading1Char"/>
    <w:uiPriority w:val="9"/>
    <w:qFormat/>
    <w:rsid w:val="00EC31E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semiHidden/>
    <w:unhideWhenUsed/>
    <w:qFormat/>
    <w:rsid w:val="00EC31E5"/>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EC31E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EC31E5"/>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C31E5"/>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C31E5"/>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C31E5"/>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C31E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C31E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1E5"/>
    <w:pPr>
      <w:ind w:left="720"/>
      <w:contextualSpacing/>
    </w:pPr>
  </w:style>
  <w:style w:type="paragraph" w:styleId="BalloonText">
    <w:name w:val="Balloon Text"/>
    <w:basedOn w:val="Normal"/>
    <w:link w:val="BalloonTextChar"/>
    <w:uiPriority w:val="99"/>
    <w:semiHidden/>
    <w:unhideWhenUsed/>
    <w:rsid w:val="00365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39F"/>
    <w:rPr>
      <w:rFonts w:ascii="Tahoma" w:hAnsi="Tahoma" w:cs="Tahoma"/>
      <w:sz w:val="16"/>
      <w:szCs w:val="16"/>
    </w:rPr>
  </w:style>
  <w:style w:type="character" w:styleId="CommentReference">
    <w:name w:val="annotation reference"/>
    <w:basedOn w:val="DefaultParagraphFont"/>
    <w:uiPriority w:val="99"/>
    <w:semiHidden/>
    <w:unhideWhenUsed/>
    <w:rsid w:val="00560479"/>
    <w:rPr>
      <w:sz w:val="16"/>
      <w:szCs w:val="16"/>
    </w:rPr>
  </w:style>
  <w:style w:type="paragraph" w:styleId="CommentText">
    <w:name w:val="annotation text"/>
    <w:basedOn w:val="Normal"/>
    <w:link w:val="CommentTextChar"/>
    <w:uiPriority w:val="99"/>
    <w:unhideWhenUsed/>
    <w:rsid w:val="00560479"/>
    <w:pPr>
      <w:spacing w:line="240" w:lineRule="auto"/>
    </w:pPr>
    <w:rPr>
      <w:sz w:val="20"/>
      <w:szCs w:val="20"/>
    </w:rPr>
  </w:style>
  <w:style w:type="character" w:customStyle="1" w:styleId="CommentTextChar">
    <w:name w:val="Comment Text Char"/>
    <w:basedOn w:val="DefaultParagraphFont"/>
    <w:link w:val="CommentText"/>
    <w:uiPriority w:val="99"/>
    <w:rsid w:val="00560479"/>
    <w:rPr>
      <w:sz w:val="20"/>
      <w:szCs w:val="20"/>
    </w:rPr>
  </w:style>
  <w:style w:type="paragraph" w:styleId="CommentSubject">
    <w:name w:val="annotation subject"/>
    <w:basedOn w:val="CommentText"/>
    <w:next w:val="CommentText"/>
    <w:link w:val="CommentSubjectChar"/>
    <w:uiPriority w:val="99"/>
    <w:semiHidden/>
    <w:unhideWhenUsed/>
    <w:rsid w:val="00560479"/>
    <w:rPr>
      <w:b/>
      <w:bCs/>
    </w:rPr>
  </w:style>
  <w:style w:type="character" w:customStyle="1" w:styleId="CommentSubjectChar">
    <w:name w:val="Comment Subject Char"/>
    <w:basedOn w:val="CommentTextChar"/>
    <w:link w:val="CommentSubject"/>
    <w:uiPriority w:val="99"/>
    <w:semiHidden/>
    <w:rsid w:val="00560479"/>
    <w:rPr>
      <w:b/>
      <w:bCs/>
      <w:sz w:val="20"/>
      <w:szCs w:val="20"/>
    </w:rPr>
  </w:style>
  <w:style w:type="paragraph" w:customStyle="1" w:styleId="Default">
    <w:name w:val="Default"/>
    <w:rsid w:val="0056047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Revision">
    <w:name w:val="Revision"/>
    <w:hidden/>
    <w:uiPriority w:val="99"/>
    <w:semiHidden/>
    <w:rsid w:val="00B8509C"/>
    <w:pPr>
      <w:spacing w:after="0" w:line="240" w:lineRule="auto"/>
    </w:pPr>
  </w:style>
  <w:style w:type="character" w:styleId="Hyperlink">
    <w:name w:val="Hyperlink"/>
    <w:basedOn w:val="DefaultParagraphFont"/>
    <w:uiPriority w:val="99"/>
    <w:unhideWhenUsed/>
    <w:rsid w:val="00DB10CB"/>
    <w:rPr>
      <w:color w:val="0000FF"/>
      <w:u w:val="single"/>
    </w:rPr>
  </w:style>
  <w:style w:type="table" w:styleId="TableGrid">
    <w:name w:val="Table Grid"/>
    <w:basedOn w:val="TableNormal"/>
    <w:uiPriority w:val="59"/>
    <w:rsid w:val="00145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14580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14580B"/>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4">
    <w:name w:val="Grid Table 4 Accent 4"/>
    <w:basedOn w:val="TableNormal"/>
    <w:uiPriority w:val="49"/>
    <w:rsid w:val="00CD2D74"/>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NormalWeb">
    <w:name w:val="Normal (Web)"/>
    <w:basedOn w:val="Normal"/>
    <w:uiPriority w:val="99"/>
    <w:semiHidden/>
    <w:unhideWhenUsed/>
    <w:rsid w:val="005B03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4D65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D6541"/>
  </w:style>
  <w:style w:type="character" w:customStyle="1" w:styleId="eop">
    <w:name w:val="eop"/>
    <w:basedOn w:val="DefaultParagraphFont"/>
    <w:rsid w:val="004D6541"/>
  </w:style>
  <w:style w:type="character" w:customStyle="1" w:styleId="Heading1Char">
    <w:name w:val="Heading 1 Char"/>
    <w:basedOn w:val="DefaultParagraphFont"/>
    <w:link w:val="Heading1"/>
    <w:uiPriority w:val="9"/>
    <w:rsid w:val="00EC31E5"/>
    <w:rPr>
      <w:rFonts w:asciiTheme="majorHAnsi" w:eastAsiaTheme="majorEastAsia" w:hAnsiTheme="majorHAnsi" w:cstheme="majorBidi"/>
      <w:color w:val="365F91" w:themeColor="accent1" w:themeShade="BF"/>
      <w:sz w:val="36"/>
      <w:szCs w:val="36"/>
    </w:rPr>
  </w:style>
  <w:style w:type="character" w:customStyle="1" w:styleId="Heading2Char">
    <w:name w:val="Heading 2 Char"/>
    <w:basedOn w:val="DefaultParagraphFont"/>
    <w:link w:val="Heading2"/>
    <w:uiPriority w:val="9"/>
    <w:semiHidden/>
    <w:rsid w:val="00EC31E5"/>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EC31E5"/>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EC31E5"/>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C31E5"/>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C31E5"/>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C31E5"/>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C31E5"/>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C31E5"/>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EC31E5"/>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C31E5"/>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EC31E5"/>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EC31E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C31E5"/>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C31E5"/>
    <w:rPr>
      <w:b/>
      <w:bCs/>
    </w:rPr>
  </w:style>
  <w:style w:type="character" w:styleId="Emphasis">
    <w:name w:val="Emphasis"/>
    <w:basedOn w:val="DefaultParagraphFont"/>
    <w:uiPriority w:val="20"/>
    <w:qFormat/>
    <w:rsid w:val="00EC31E5"/>
    <w:rPr>
      <w:i/>
      <w:iCs/>
    </w:rPr>
  </w:style>
  <w:style w:type="paragraph" w:styleId="NoSpacing">
    <w:name w:val="No Spacing"/>
    <w:uiPriority w:val="1"/>
    <w:qFormat/>
    <w:rsid w:val="00EC31E5"/>
    <w:pPr>
      <w:spacing w:after="0" w:line="240" w:lineRule="auto"/>
    </w:pPr>
  </w:style>
  <w:style w:type="paragraph" w:styleId="Quote">
    <w:name w:val="Quote"/>
    <w:basedOn w:val="Normal"/>
    <w:next w:val="Normal"/>
    <w:link w:val="QuoteChar"/>
    <w:uiPriority w:val="29"/>
    <w:qFormat/>
    <w:rsid w:val="00EC31E5"/>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C31E5"/>
    <w:rPr>
      <w:i/>
      <w:iCs/>
    </w:rPr>
  </w:style>
  <w:style w:type="paragraph" w:styleId="IntenseQuote">
    <w:name w:val="Intense Quote"/>
    <w:basedOn w:val="Normal"/>
    <w:next w:val="Normal"/>
    <w:link w:val="IntenseQuoteChar"/>
    <w:uiPriority w:val="30"/>
    <w:qFormat/>
    <w:rsid w:val="00EC31E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EC31E5"/>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EC31E5"/>
    <w:rPr>
      <w:i/>
      <w:iCs/>
      <w:color w:val="595959" w:themeColor="text1" w:themeTint="A6"/>
    </w:rPr>
  </w:style>
  <w:style w:type="character" w:styleId="IntenseEmphasis">
    <w:name w:val="Intense Emphasis"/>
    <w:basedOn w:val="DefaultParagraphFont"/>
    <w:uiPriority w:val="21"/>
    <w:qFormat/>
    <w:rsid w:val="00EC31E5"/>
    <w:rPr>
      <w:b/>
      <w:bCs/>
      <w:i/>
      <w:iCs/>
    </w:rPr>
  </w:style>
  <w:style w:type="character" w:styleId="SubtleReference">
    <w:name w:val="Subtle Reference"/>
    <w:basedOn w:val="DefaultParagraphFont"/>
    <w:uiPriority w:val="31"/>
    <w:qFormat/>
    <w:rsid w:val="00EC31E5"/>
    <w:rPr>
      <w:smallCaps/>
      <w:color w:val="404040" w:themeColor="text1" w:themeTint="BF"/>
    </w:rPr>
  </w:style>
  <w:style w:type="character" w:styleId="IntenseReference">
    <w:name w:val="Intense Reference"/>
    <w:basedOn w:val="DefaultParagraphFont"/>
    <w:uiPriority w:val="32"/>
    <w:qFormat/>
    <w:rsid w:val="00EC31E5"/>
    <w:rPr>
      <w:b/>
      <w:bCs/>
      <w:smallCaps/>
      <w:u w:val="single"/>
    </w:rPr>
  </w:style>
  <w:style w:type="character" w:styleId="BookTitle">
    <w:name w:val="Book Title"/>
    <w:basedOn w:val="DefaultParagraphFont"/>
    <w:uiPriority w:val="33"/>
    <w:qFormat/>
    <w:rsid w:val="00EC31E5"/>
    <w:rPr>
      <w:b/>
      <w:bCs/>
      <w:smallCaps/>
    </w:rPr>
  </w:style>
  <w:style w:type="paragraph" w:styleId="TOCHeading">
    <w:name w:val="TOC Heading"/>
    <w:basedOn w:val="Heading1"/>
    <w:next w:val="Normal"/>
    <w:uiPriority w:val="39"/>
    <w:semiHidden/>
    <w:unhideWhenUsed/>
    <w:qFormat/>
    <w:rsid w:val="00EC31E5"/>
    <w:pPr>
      <w:outlineLvl w:val="9"/>
    </w:pPr>
  </w:style>
  <w:style w:type="character" w:styleId="UnresolvedMention">
    <w:name w:val="Unresolved Mention"/>
    <w:basedOn w:val="DefaultParagraphFont"/>
    <w:uiPriority w:val="99"/>
    <w:semiHidden/>
    <w:unhideWhenUsed/>
    <w:rsid w:val="0002347D"/>
    <w:rPr>
      <w:color w:val="605E5C"/>
      <w:shd w:val="clear" w:color="auto" w:fill="E1DFDD"/>
    </w:rPr>
  </w:style>
  <w:style w:type="paragraph" w:styleId="Header">
    <w:name w:val="header"/>
    <w:basedOn w:val="Normal"/>
    <w:link w:val="HeaderChar"/>
    <w:uiPriority w:val="99"/>
    <w:unhideWhenUsed/>
    <w:rsid w:val="00E43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56C"/>
  </w:style>
  <w:style w:type="paragraph" w:styleId="Footer">
    <w:name w:val="footer"/>
    <w:basedOn w:val="Normal"/>
    <w:link w:val="FooterChar"/>
    <w:uiPriority w:val="99"/>
    <w:unhideWhenUsed/>
    <w:rsid w:val="00E43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580480">
      <w:bodyDiv w:val="1"/>
      <w:marLeft w:val="0"/>
      <w:marRight w:val="0"/>
      <w:marTop w:val="0"/>
      <w:marBottom w:val="0"/>
      <w:divBdr>
        <w:top w:val="none" w:sz="0" w:space="0" w:color="auto"/>
        <w:left w:val="none" w:sz="0" w:space="0" w:color="auto"/>
        <w:bottom w:val="none" w:sz="0" w:space="0" w:color="auto"/>
        <w:right w:val="none" w:sz="0" w:space="0" w:color="auto"/>
      </w:divBdr>
      <w:divsChild>
        <w:div w:id="399404885">
          <w:marLeft w:val="0"/>
          <w:marRight w:val="0"/>
          <w:marTop w:val="0"/>
          <w:marBottom w:val="0"/>
          <w:divBdr>
            <w:top w:val="none" w:sz="0" w:space="0" w:color="auto"/>
            <w:left w:val="none" w:sz="0" w:space="0" w:color="auto"/>
            <w:bottom w:val="none" w:sz="0" w:space="0" w:color="auto"/>
            <w:right w:val="none" w:sz="0" w:space="0" w:color="auto"/>
          </w:divBdr>
        </w:div>
        <w:div w:id="1003043818">
          <w:marLeft w:val="0"/>
          <w:marRight w:val="0"/>
          <w:marTop w:val="0"/>
          <w:marBottom w:val="0"/>
          <w:divBdr>
            <w:top w:val="none" w:sz="0" w:space="0" w:color="auto"/>
            <w:left w:val="none" w:sz="0" w:space="0" w:color="auto"/>
            <w:bottom w:val="none" w:sz="0" w:space="0" w:color="auto"/>
            <w:right w:val="none" w:sz="0" w:space="0" w:color="auto"/>
          </w:divBdr>
        </w:div>
        <w:div w:id="1368334896">
          <w:marLeft w:val="0"/>
          <w:marRight w:val="0"/>
          <w:marTop w:val="0"/>
          <w:marBottom w:val="0"/>
          <w:divBdr>
            <w:top w:val="none" w:sz="0" w:space="0" w:color="auto"/>
            <w:left w:val="none" w:sz="0" w:space="0" w:color="auto"/>
            <w:bottom w:val="none" w:sz="0" w:space="0" w:color="auto"/>
            <w:right w:val="none" w:sz="0" w:space="0" w:color="auto"/>
          </w:divBdr>
        </w:div>
      </w:divsChild>
    </w:div>
    <w:div w:id="430317293">
      <w:bodyDiv w:val="1"/>
      <w:marLeft w:val="0"/>
      <w:marRight w:val="0"/>
      <w:marTop w:val="0"/>
      <w:marBottom w:val="0"/>
      <w:divBdr>
        <w:top w:val="none" w:sz="0" w:space="0" w:color="auto"/>
        <w:left w:val="none" w:sz="0" w:space="0" w:color="auto"/>
        <w:bottom w:val="none" w:sz="0" w:space="0" w:color="auto"/>
        <w:right w:val="none" w:sz="0" w:space="0" w:color="auto"/>
      </w:divBdr>
    </w:div>
    <w:div w:id="207330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ndonsafeguardingchildrenprocedures.co.uk/referral_assess.html" TargetMode="Externa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roceduresonline.com/towerhamlets/cs/p_relinquished_children.html?zoom_highlight=relinquished+children"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Data" Target="diagrams/data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ndonsafeguardingchildrenprocedures.co.uk/referral_assess.html" TargetMode="External"/><Relationship Id="rId22" Type="http://schemas.openxmlformats.org/officeDocument/2006/relationships/theme" Target="theme/theme1.xml"/></Relationships>
</file>

<file path=word/diagrams/_rels/data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70AA90-F188-45EA-8B0A-A82BD891CD4A}" type="doc">
      <dgm:prSet loTypeId="urn:microsoft.com/office/officeart/2005/8/layout/hList2" loCatId="picture" qsTypeId="urn:microsoft.com/office/officeart/2005/8/quickstyle/simple1" qsCatId="simple" csTypeId="urn:microsoft.com/office/officeart/2005/8/colors/accent1_2" csCatId="accent1" phldr="1"/>
      <dgm:spPr/>
      <dgm:t>
        <a:bodyPr/>
        <a:lstStyle/>
        <a:p>
          <a:endParaRPr lang="en-GB"/>
        </a:p>
      </dgm:t>
    </dgm:pt>
    <dgm:pt modelId="{B9006F3F-6B67-4D51-8FBC-CA81A88A5BDC}">
      <dgm:prSet phldrT="[Text]"/>
      <dgm:spPr/>
      <dgm:t>
        <a:bodyPr/>
        <a:lstStyle/>
        <a:p>
          <a:r>
            <a:rPr lang="en-GB">
              <a:solidFill>
                <a:srgbClr val="7030A0"/>
              </a:solidFill>
            </a:rPr>
            <a:t>Unborn's Needs</a:t>
          </a:r>
        </a:p>
      </dgm:t>
    </dgm:pt>
    <dgm:pt modelId="{496E14C0-6218-43A4-AC1E-6B52382C54A3}" type="parTrans" cxnId="{7983D23D-361A-4C96-9BCF-F04FE4B4C339}">
      <dgm:prSet/>
      <dgm:spPr/>
      <dgm:t>
        <a:bodyPr/>
        <a:lstStyle/>
        <a:p>
          <a:endParaRPr lang="en-GB"/>
        </a:p>
      </dgm:t>
    </dgm:pt>
    <dgm:pt modelId="{AB90D3BB-CB56-4895-97DA-772526BCADF6}" type="sibTrans" cxnId="{7983D23D-361A-4C96-9BCF-F04FE4B4C339}">
      <dgm:prSet/>
      <dgm:spPr/>
      <dgm:t>
        <a:bodyPr/>
        <a:lstStyle/>
        <a:p>
          <a:endParaRPr lang="en-GB"/>
        </a:p>
      </dgm:t>
    </dgm:pt>
    <dgm:pt modelId="{148CA5F5-A89D-42E8-9B3B-274C21CDB891}">
      <dgm:prSet phldrT="[Text]"/>
      <dgm:spPr/>
      <dgm:t>
        <a:bodyPr/>
        <a:lstStyle/>
        <a:p>
          <a:r>
            <a:rPr lang="en-GB">
              <a:solidFill>
                <a:srgbClr val="7030A0"/>
              </a:solidFill>
            </a:rPr>
            <a:t>Parenting Capcity</a:t>
          </a:r>
        </a:p>
      </dgm:t>
    </dgm:pt>
    <dgm:pt modelId="{C96928BB-8F03-4A64-A898-DE8A2EDB0791}" type="parTrans" cxnId="{277E4E6E-70CE-414A-AEA8-278792E7074B}">
      <dgm:prSet/>
      <dgm:spPr/>
      <dgm:t>
        <a:bodyPr/>
        <a:lstStyle/>
        <a:p>
          <a:endParaRPr lang="en-GB"/>
        </a:p>
      </dgm:t>
    </dgm:pt>
    <dgm:pt modelId="{306357A2-3015-49BD-82B5-6FC47730ADD0}" type="sibTrans" cxnId="{277E4E6E-70CE-414A-AEA8-278792E7074B}">
      <dgm:prSet/>
      <dgm:spPr/>
      <dgm:t>
        <a:bodyPr/>
        <a:lstStyle/>
        <a:p>
          <a:endParaRPr lang="en-GB"/>
        </a:p>
      </dgm:t>
    </dgm:pt>
    <dgm:pt modelId="{AEF15FA6-7362-4211-ADD6-98DDAFB21B34}">
      <dgm:prSet phldrT="[Text]"/>
      <dgm:spPr/>
      <dgm:t>
        <a:bodyPr/>
        <a:lstStyle/>
        <a:p>
          <a:r>
            <a:rPr lang="en-GB">
              <a:solidFill>
                <a:srgbClr val="7030A0"/>
              </a:solidFill>
            </a:rPr>
            <a:t>Family and Environment</a:t>
          </a:r>
        </a:p>
      </dgm:t>
    </dgm:pt>
    <dgm:pt modelId="{0AE803DD-903B-4DAA-964D-61BD2ED9F56C}" type="parTrans" cxnId="{F45C0044-CDDC-4E15-99CF-3C7E8067E030}">
      <dgm:prSet/>
      <dgm:spPr/>
      <dgm:t>
        <a:bodyPr/>
        <a:lstStyle/>
        <a:p>
          <a:endParaRPr lang="en-GB"/>
        </a:p>
      </dgm:t>
    </dgm:pt>
    <dgm:pt modelId="{174BFCA0-2824-4B62-95C5-422060CB3626}" type="sibTrans" cxnId="{F45C0044-CDDC-4E15-99CF-3C7E8067E030}">
      <dgm:prSet/>
      <dgm:spPr/>
      <dgm:t>
        <a:bodyPr/>
        <a:lstStyle/>
        <a:p>
          <a:endParaRPr lang="en-GB"/>
        </a:p>
      </dgm:t>
    </dgm:pt>
    <dgm:pt modelId="{5FA688ED-966C-49C4-A30D-1211E6DA1C35}">
      <dgm:prSet phldrT="[Text]" custT="1"/>
      <dgm:spPr/>
      <dgm:t>
        <a:bodyPr/>
        <a:lstStyle/>
        <a:p>
          <a:pPr>
            <a:lnSpc>
              <a:spcPct val="100000"/>
            </a:lnSpc>
            <a:spcAft>
              <a:spcPts val="600"/>
            </a:spcAft>
          </a:pPr>
          <a:r>
            <a:rPr lang="en-GB" sz="900" b="1">
              <a:latin typeface="Abadi" panose="020B0604020104020204" pitchFamily="34" charset="0"/>
            </a:rPr>
            <a:t>Emotional detachment from pregnancy</a:t>
          </a:r>
        </a:p>
      </dgm:t>
    </dgm:pt>
    <dgm:pt modelId="{EBA9C6A3-F294-402E-96AF-702389091DBC}" type="parTrans" cxnId="{2E50FC5C-E386-4BB3-85A2-FE9746D21802}">
      <dgm:prSet/>
      <dgm:spPr/>
      <dgm:t>
        <a:bodyPr/>
        <a:lstStyle/>
        <a:p>
          <a:endParaRPr lang="en-GB"/>
        </a:p>
      </dgm:t>
    </dgm:pt>
    <dgm:pt modelId="{2B280138-ED40-4EF4-99F9-D141E5314C70}" type="sibTrans" cxnId="{2E50FC5C-E386-4BB3-85A2-FE9746D21802}">
      <dgm:prSet/>
      <dgm:spPr/>
      <dgm:t>
        <a:bodyPr/>
        <a:lstStyle/>
        <a:p>
          <a:endParaRPr lang="en-GB"/>
        </a:p>
      </dgm:t>
    </dgm:pt>
    <dgm:pt modelId="{6AF01FC4-EB98-429D-AF09-51F0058E9A32}">
      <dgm:prSet phldrT="[Text]" custT="1"/>
      <dgm:spPr/>
      <dgm:t>
        <a:bodyPr/>
        <a:lstStyle/>
        <a:p>
          <a:pPr>
            <a:lnSpc>
              <a:spcPct val="100000"/>
            </a:lnSpc>
            <a:spcAft>
              <a:spcPts val="600"/>
            </a:spcAft>
          </a:pPr>
          <a:r>
            <a:rPr lang="en-GB" sz="900" b="1">
              <a:latin typeface="Abadi" panose="020B0604020104020204" pitchFamily="34" charset="0"/>
            </a:rPr>
            <a:t>Concealed pregnancy/late booking</a:t>
          </a:r>
        </a:p>
      </dgm:t>
    </dgm:pt>
    <dgm:pt modelId="{7506FFAB-032E-4571-8486-50D175FD0A68}" type="parTrans" cxnId="{56D2955D-08B5-474B-833C-1299C5F4DC5E}">
      <dgm:prSet/>
      <dgm:spPr/>
      <dgm:t>
        <a:bodyPr/>
        <a:lstStyle/>
        <a:p>
          <a:endParaRPr lang="en-GB"/>
        </a:p>
      </dgm:t>
    </dgm:pt>
    <dgm:pt modelId="{B2FF9DCE-BC4C-4E87-A6BD-72153B233DA1}" type="sibTrans" cxnId="{56D2955D-08B5-474B-833C-1299C5F4DC5E}">
      <dgm:prSet/>
      <dgm:spPr/>
      <dgm:t>
        <a:bodyPr/>
        <a:lstStyle/>
        <a:p>
          <a:endParaRPr lang="en-GB"/>
        </a:p>
      </dgm:t>
    </dgm:pt>
    <dgm:pt modelId="{6EC98A91-31C4-4580-BA54-055F3688ADC7}">
      <dgm:prSet phldrT="[Text]" custT="1"/>
      <dgm:spPr/>
      <dgm:t>
        <a:bodyPr/>
        <a:lstStyle/>
        <a:p>
          <a:pPr>
            <a:lnSpc>
              <a:spcPct val="100000"/>
            </a:lnSpc>
            <a:spcAft>
              <a:spcPts val="600"/>
            </a:spcAft>
          </a:pPr>
          <a:r>
            <a:rPr lang="en-GB" sz="900" b="1">
              <a:latin typeface="Abadi" panose="020B0604020104020204" pitchFamily="34" charset="0"/>
            </a:rPr>
            <a:t>Inappropriate parenting plans</a:t>
          </a:r>
        </a:p>
      </dgm:t>
    </dgm:pt>
    <dgm:pt modelId="{04B8E814-929A-45C4-B781-494335AFDD8C}" type="parTrans" cxnId="{BE2154FF-F573-4A3F-B506-06BFF3F3CF37}">
      <dgm:prSet/>
      <dgm:spPr/>
      <dgm:t>
        <a:bodyPr/>
        <a:lstStyle/>
        <a:p>
          <a:endParaRPr lang="en-GB"/>
        </a:p>
      </dgm:t>
    </dgm:pt>
    <dgm:pt modelId="{065A1594-9CBE-43B6-8000-99470944BFFB}" type="sibTrans" cxnId="{BE2154FF-F573-4A3F-B506-06BFF3F3CF37}">
      <dgm:prSet/>
      <dgm:spPr/>
      <dgm:t>
        <a:bodyPr/>
        <a:lstStyle/>
        <a:p>
          <a:endParaRPr lang="en-GB"/>
        </a:p>
      </dgm:t>
    </dgm:pt>
    <dgm:pt modelId="{D9944064-B225-4ADA-9EEB-E92B502EAA87}">
      <dgm:prSet phldrT="[Text]" custT="1"/>
      <dgm:spPr/>
      <dgm:t>
        <a:bodyPr/>
        <a:lstStyle/>
        <a:p>
          <a:pPr>
            <a:lnSpc>
              <a:spcPct val="100000"/>
            </a:lnSpc>
            <a:spcAft>
              <a:spcPts val="600"/>
            </a:spcAft>
          </a:pPr>
          <a:r>
            <a:rPr lang="en-GB" sz="900" b="1">
              <a:latin typeface="Abadi" panose="020B0604020104020204" pitchFamily="34" charset="0"/>
            </a:rPr>
            <a:t>Inability to prioritise the needs of the unborn</a:t>
          </a:r>
        </a:p>
      </dgm:t>
    </dgm:pt>
    <dgm:pt modelId="{68F1A777-329A-47C6-9E6A-F6DC725A36BB}" type="parTrans" cxnId="{6113C838-9CCC-4A4C-B832-CAD2D81892E1}">
      <dgm:prSet/>
      <dgm:spPr/>
      <dgm:t>
        <a:bodyPr/>
        <a:lstStyle/>
        <a:p>
          <a:endParaRPr lang="en-GB"/>
        </a:p>
      </dgm:t>
    </dgm:pt>
    <dgm:pt modelId="{9265372C-D565-4530-9648-2AA7042EA142}" type="sibTrans" cxnId="{6113C838-9CCC-4A4C-B832-CAD2D81892E1}">
      <dgm:prSet/>
      <dgm:spPr/>
      <dgm:t>
        <a:bodyPr/>
        <a:lstStyle/>
        <a:p>
          <a:endParaRPr lang="en-GB"/>
        </a:p>
      </dgm:t>
    </dgm:pt>
    <dgm:pt modelId="{1418747F-3605-4C9D-A554-F345672BDC18}">
      <dgm:prSet phldrT="[Text]" custT="1"/>
      <dgm:spPr/>
      <dgm:t>
        <a:bodyPr/>
        <a:lstStyle/>
        <a:p>
          <a:pPr>
            <a:lnSpc>
              <a:spcPct val="100000"/>
            </a:lnSpc>
            <a:spcAft>
              <a:spcPts val="600"/>
            </a:spcAft>
          </a:pPr>
          <a:r>
            <a:rPr lang="en-GB" sz="900" b="1">
              <a:latin typeface="Abadi" panose="020B0604020104020204" pitchFamily="34" charset="0"/>
            </a:rPr>
            <a:t>Poor antenatal care/attendance</a:t>
          </a:r>
        </a:p>
      </dgm:t>
    </dgm:pt>
    <dgm:pt modelId="{7D156184-1193-4749-B312-C313533036CE}" type="parTrans" cxnId="{F0AB6A48-F844-439D-9A75-0ABDC5563738}">
      <dgm:prSet/>
      <dgm:spPr/>
      <dgm:t>
        <a:bodyPr/>
        <a:lstStyle/>
        <a:p>
          <a:endParaRPr lang="en-GB"/>
        </a:p>
      </dgm:t>
    </dgm:pt>
    <dgm:pt modelId="{68755088-D3EE-433D-8FDF-3D5C13FDE003}" type="sibTrans" cxnId="{F0AB6A48-F844-439D-9A75-0ABDC5563738}">
      <dgm:prSet/>
      <dgm:spPr/>
      <dgm:t>
        <a:bodyPr/>
        <a:lstStyle/>
        <a:p>
          <a:endParaRPr lang="en-GB"/>
        </a:p>
      </dgm:t>
    </dgm:pt>
    <dgm:pt modelId="{23A199CF-3441-47FE-86AF-BE669CFECF1A}">
      <dgm:prSet phldrT="[Text]" custT="1"/>
      <dgm:spPr/>
      <dgm:t>
        <a:bodyPr/>
        <a:lstStyle/>
        <a:p>
          <a:pPr>
            <a:lnSpc>
              <a:spcPct val="100000"/>
            </a:lnSpc>
            <a:spcAft>
              <a:spcPts val="600"/>
            </a:spcAft>
          </a:pPr>
          <a:r>
            <a:rPr lang="en-GB" sz="900" b="1">
              <a:latin typeface="Abadi" panose="020B0604020104020204" pitchFamily="34" charset="0"/>
            </a:rPr>
            <a:t>No preparation for baby's arrival</a:t>
          </a:r>
        </a:p>
      </dgm:t>
    </dgm:pt>
    <dgm:pt modelId="{477688D6-B8C3-43E9-98C2-4817D4C312D2}" type="parTrans" cxnId="{68264EDD-B9B8-4DAA-AD3E-920CA59CD317}">
      <dgm:prSet/>
      <dgm:spPr/>
      <dgm:t>
        <a:bodyPr/>
        <a:lstStyle/>
        <a:p>
          <a:endParaRPr lang="en-GB"/>
        </a:p>
      </dgm:t>
    </dgm:pt>
    <dgm:pt modelId="{829C027C-5650-49EA-B900-B3EE468CF67F}" type="sibTrans" cxnId="{68264EDD-B9B8-4DAA-AD3E-920CA59CD317}">
      <dgm:prSet/>
      <dgm:spPr/>
      <dgm:t>
        <a:bodyPr/>
        <a:lstStyle/>
        <a:p>
          <a:endParaRPr lang="en-GB"/>
        </a:p>
      </dgm:t>
    </dgm:pt>
    <dgm:pt modelId="{1AF71844-7E86-4661-95B2-804A507C39ED}">
      <dgm:prSet phldrT="[Text]" custT="1"/>
      <dgm:spPr/>
      <dgm:t>
        <a:bodyPr/>
        <a:lstStyle/>
        <a:p>
          <a:pPr>
            <a:lnSpc>
              <a:spcPct val="100000"/>
            </a:lnSpc>
            <a:spcAft>
              <a:spcPts val="600"/>
            </a:spcAft>
          </a:pPr>
          <a:r>
            <a:rPr lang="en-GB" sz="900" b="1">
              <a:latin typeface="Abadi" panose="020B0604020104020204" pitchFamily="34" charset="0"/>
            </a:rPr>
            <a:t>Premature birth</a:t>
          </a:r>
        </a:p>
      </dgm:t>
    </dgm:pt>
    <dgm:pt modelId="{1E42EDC0-9E3D-420D-AB18-973EC4941C63}" type="parTrans" cxnId="{7FBFF790-9B0A-4690-8833-733C4D2C07AF}">
      <dgm:prSet/>
      <dgm:spPr/>
      <dgm:t>
        <a:bodyPr/>
        <a:lstStyle/>
        <a:p>
          <a:endParaRPr lang="en-GB"/>
        </a:p>
      </dgm:t>
    </dgm:pt>
    <dgm:pt modelId="{9B4DDD64-0C03-46BB-98E4-6929590B8119}" type="sibTrans" cxnId="{7FBFF790-9B0A-4690-8833-733C4D2C07AF}">
      <dgm:prSet/>
      <dgm:spPr/>
      <dgm:t>
        <a:bodyPr/>
        <a:lstStyle/>
        <a:p>
          <a:endParaRPr lang="en-GB"/>
        </a:p>
      </dgm:t>
    </dgm:pt>
    <dgm:pt modelId="{8A4E91F3-495A-4184-9F45-3515C8737A8E}">
      <dgm:prSet phldrT="[Text]" custT="1"/>
      <dgm:spPr/>
      <dgm:t>
        <a:bodyPr/>
        <a:lstStyle/>
        <a:p>
          <a:pPr>
            <a:lnSpc>
              <a:spcPct val="100000"/>
            </a:lnSpc>
            <a:spcAft>
              <a:spcPts val="600"/>
            </a:spcAft>
          </a:pPr>
          <a:r>
            <a:rPr lang="en-GB" sz="900" b="1">
              <a:latin typeface="Abadi" panose="020B0604020104020204" pitchFamily="34" charset="0"/>
            </a:rPr>
            <a:t>Foetal abnormality</a:t>
          </a:r>
        </a:p>
      </dgm:t>
    </dgm:pt>
    <dgm:pt modelId="{D1A4892E-09D5-43FE-AC05-4C5A7FA2E251}" type="parTrans" cxnId="{2B7BFA69-3690-46C8-83BA-A31F3DCB8F8F}">
      <dgm:prSet/>
      <dgm:spPr/>
      <dgm:t>
        <a:bodyPr/>
        <a:lstStyle/>
        <a:p>
          <a:endParaRPr lang="en-GB"/>
        </a:p>
      </dgm:t>
    </dgm:pt>
    <dgm:pt modelId="{724F5697-8817-4A12-BE50-11EC6CB9B1DC}" type="sibTrans" cxnId="{2B7BFA69-3690-46C8-83BA-A31F3DCB8F8F}">
      <dgm:prSet/>
      <dgm:spPr/>
      <dgm:t>
        <a:bodyPr/>
        <a:lstStyle/>
        <a:p>
          <a:endParaRPr lang="en-GB"/>
        </a:p>
      </dgm:t>
    </dgm:pt>
    <dgm:pt modelId="{6F7DE1D6-6C4C-45AD-8390-3B0DEBB70653}">
      <dgm:prSet phldrT="[Text]" custT="1"/>
      <dgm:spPr/>
      <dgm:t>
        <a:bodyPr/>
        <a:lstStyle/>
        <a:p>
          <a:pPr>
            <a:lnSpc>
              <a:spcPct val="90000"/>
            </a:lnSpc>
            <a:spcAft>
              <a:spcPct val="15000"/>
            </a:spcAft>
          </a:pPr>
          <a:endParaRPr lang="en-GB" sz="700"/>
        </a:p>
      </dgm:t>
    </dgm:pt>
    <dgm:pt modelId="{A06208D5-CA34-42FB-B2DB-98EE05137CA7}" type="parTrans" cxnId="{438A4F4C-F4D6-4E29-903D-220BDFEE0697}">
      <dgm:prSet/>
      <dgm:spPr/>
      <dgm:t>
        <a:bodyPr/>
        <a:lstStyle/>
        <a:p>
          <a:endParaRPr lang="en-GB"/>
        </a:p>
      </dgm:t>
    </dgm:pt>
    <dgm:pt modelId="{C7286497-7668-4348-A991-FD79E1D642E4}" type="sibTrans" cxnId="{438A4F4C-F4D6-4E29-903D-220BDFEE0697}">
      <dgm:prSet/>
      <dgm:spPr/>
      <dgm:t>
        <a:bodyPr/>
        <a:lstStyle/>
        <a:p>
          <a:endParaRPr lang="en-GB"/>
        </a:p>
      </dgm:t>
    </dgm:pt>
    <dgm:pt modelId="{E0326EAC-EE6E-466E-9257-C0EABE6D8B81}">
      <dgm:prSet phldrT="[Text]" custT="1"/>
      <dgm:spPr/>
      <dgm:t>
        <a:bodyPr/>
        <a:lstStyle/>
        <a:p>
          <a:pPr>
            <a:lnSpc>
              <a:spcPct val="100000"/>
            </a:lnSpc>
            <a:spcAft>
              <a:spcPts val="600"/>
            </a:spcAft>
          </a:pPr>
          <a:r>
            <a:rPr lang="en-GB" sz="900" b="1">
              <a:latin typeface="Abadi" panose="020B0604020104020204" pitchFamily="34" charset="0"/>
            </a:rPr>
            <a:t>Unsupportive relationship</a:t>
          </a:r>
        </a:p>
      </dgm:t>
    </dgm:pt>
    <dgm:pt modelId="{D8E3C998-9B86-4512-A760-F2146F2EB2AE}" type="parTrans" cxnId="{7A30C112-113B-4331-946C-3908FA56E8BB}">
      <dgm:prSet/>
      <dgm:spPr/>
      <dgm:t>
        <a:bodyPr/>
        <a:lstStyle/>
        <a:p>
          <a:endParaRPr lang="en-GB"/>
        </a:p>
      </dgm:t>
    </dgm:pt>
    <dgm:pt modelId="{D24D44C5-07CC-46EE-8807-C6A9ECC6090A}" type="sibTrans" cxnId="{7A30C112-113B-4331-946C-3908FA56E8BB}">
      <dgm:prSet/>
      <dgm:spPr/>
      <dgm:t>
        <a:bodyPr/>
        <a:lstStyle/>
        <a:p>
          <a:endParaRPr lang="en-GB"/>
        </a:p>
      </dgm:t>
    </dgm:pt>
    <dgm:pt modelId="{4EF8B0F3-6940-4D0D-8372-2BD526EDA7CA}">
      <dgm:prSet phldrT="[Text]" custT="1"/>
      <dgm:spPr/>
      <dgm:t>
        <a:bodyPr/>
        <a:lstStyle/>
        <a:p>
          <a:pPr>
            <a:lnSpc>
              <a:spcPct val="100000"/>
            </a:lnSpc>
            <a:spcAft>
              <a:spcPts val="600"/>
            </a:spcAft>
          </a:pPr>
          <a:r>
            <a:rPr lang="en-GB" sz="900" b="1">
              <a:latin typeface="Abadi" panose="020B0604020104020204" pitchFamily="34" charset="0"/>
            </a:rPr>
            <a:t>Frequent moves of home</a:t>
          </a:r>
        </a:p>
      </dgm:t>
    </dgm:pt>
    <dgm:pt modelId="{CC32EEF3-1F27-4E2B-A311-2462CD2A2EE3}" type="parTrans" cxnId="{B5E37D0F-DCE1-428A-A040-D268790DE3DB}">
      <dgm:prSet/>
      <dgm:spPr/>
      <dgm:t>
        <a:bodyPr/>
        <a:lstStyle/>
        <a:p>
          <a:endParaRPr lang="en-GB"/>
        </a:p>
      </dgm:t>
    </dgm:pt>
    <dgm:pt modelId="{4E4536DF-0414-4FB8-BFE5-F81FB0988103}" type="sibTrans" cxnId="{B5E37D0F-DCE1-428A-A040-D268790DE3DB}">
      <dgm:prSet/>
      <dgm:spPr/>
      <dgm:t>
        <a:bodyPr/>
        <a:lstStyle/>
        <a:p>
          <a:endParaRPr lang="en-GB"/>
        </a:p>
      </dgm:t>
    </dgm:pt>
    <dgm:pt modelId="{D0E69359-47E1-4C07-A08F-D5FFBB950573}">
      <dgm:prSet phldrT="[Text]" custT="1"/>
      <dgm:spPr/>
      <dgm:t>
        <a:bodyPr/>
        <a:lstStyle/>
        <a:p>
          <a:pPr>
            <a:lnSpc>
              <a:spcPct val="100000"/>
            </a:lnSpc>
            <a:spcAft>
              <a:spcPts val="600"/>
            </a:spcAft>
          </a:pPr>
          <a:r>
            <a:rPr lang="en-GB" sz="900" b="1">
              <a:latin typeface="Abadi" panose="020B0604020104020204" pitchFamily="34" charset="0"/>
            </a:rPr>
            <a:t>Inappropriate home environment</a:t>
          </a:r>
        </a:p>
      </dgm:t>
    </dgm:pt>
    <dgm:pt modelId="{7E859826-941D-402F-B137-7E70EEBDC34B}" type="parTrans" cxnId="{648214E8-6C34-40BB-B126-0D3DD25BA606}">
      <dgm:prSet/>
      <dgm:spPr/>
      <dgm:t>
        <a:bodyPr/>
        <a:lstStyle/>
        <a:p>
          <a:endParaRPr lang="en-GB"/>
        </a:p>
      </dgm:t>
    </dgm:pt>
    <dgm:pt modelId="{7829BDBE-9D71-44F8-828D-DE743B8B08A9}" type="sibTrans" cxnId="{648214E8-6C34-40BB-B126-0D3DD25BA606}">
      <dgm:prSet/>
      <dgm:spPr/>
      <dgm:t>
        <a:bodyPr/>
        <a:lstStyle/>
        <a:p>
          <a:endParaRPr lang="en-GB"/>
        </a:p>
      </dgm:t>
    </dgm:pt>
    <dgm:pt modelId="{20EA031B-1FF8-4CA4-B67F-554D6FF191B5}">
      <dgm:prSet phldrT="[Text]" custT="1"/>
      <dgm:spPr/>
      <dgm:t>
        <a:bodyPr/>
        <a:lstStyle/>
        <a:p>
          <a:pPr>
            <a:lnSpc>
              <a:spcPct val="100000"/>
            </a:lnSpc>
            <a:spcAft>
              <a:spcPts val="600"/>
            </a:spcAft>
          </a:pPr>
          <a:r>
            <a:rPr lang="en-GB" sz="900" b="1">
              <a:latin typeface="Abadi" panose="020B0604020104020204" pitchFamily="34" charset="0"/>
            </a:rPr>
            <a:t>Relationship disharmony</a:t>
          </a:r>
        </a:p>
      </dgm:t>
    </dgm:pt>
    <dgm:pt modelId="{E4DAAD90-AD6B-4A55-881A-24BF5D053F3A}" type="parTrans" cxnId="{691CC726-AD71-4605-B53F-CE1558953E70}">
      <dgm:prSet/>
      <dgm:spPr/>
      <dgm:t>
        <a:bodyPr/>
        <a:lstStyle/>
        <a:p>
          <a:endParaRPr lang="en-GB"/>
        </a:p>
      </dgm:t>
    </dgm:pt>
    <dgm:pt modelId="{EC9F1670-88DE-44B7-919D-8C781B564493}" type="sibTrans" cxnId="{691CC726-AD71-4605-B53F-CE1558953E70}">
      <dgm:prSet/>
      <dgm:spPr/>
      <dgm:t>
        <a:bodyPr/>
        <a:lstStyle/>
        <a:p>
          <a:endParaRPr lang="en-GB"/>
        </a:p>
      </dgm:t>
    </dgm:pt>
    <dgm:pt modelId="{E8C19407-39BC-4A35-92C4-F8F2F3D16BCE}">
      <dgm:prSet phldrT="[Text]" custT="1"/>
      <dgm:spPr/>
      <dgm:t>
        <a:bodyPr/>
        <a:lstStyle/>
        <a:p>
          <a:pPr>
            <a:lnSpc>
              <a:spcPct val="100000"/>
            </a:lnSpc>
            <a:spcAft>
              <a:spcPts val="600"/>
            </a:spcAft>
          </a:pPr>
          <a:r>
            <a:rPr lang="en-GB" sz="900" b="1">
              <a:latin typeface="Abadi" panose="020B0604020104020204" pitchFamily="34" charset="0"/>
            </a:rPr>
            <a:t>Multiple relationships</a:t>
          </a:r>
        </a:p>
      </dgm:t>
    </dgm:pt>
    <dgm:pt modelId="{F717C68D-3A96-4981-B807-C0B56952C182}" type="parTrans" cxnId="{DF3153DB-E25E-4D66-9487-DD31FF72EC32}">
      <dgm:prSet/>
      <dgm:spPr/>
      <dgm:t>
        <a:bodyPr/>
        <a:lstStyle/>
        <a:p>
          <a:endParaRPr lang="en-GB"/>
        </a:p>
      </dgm:t>
    </dgm:pt>
    <dgm:pt modelId="{4DC7EA84-7988-4DE7-BF50-7F89A9683D93}" type="sibTrans" cxnId="{DF3153DB-E25E-4D66-9487-DD31FF72EC32}">
      <dgm:prSet/>
      <dgm:spPr/>
      <dgm:t>
        <a:bodyPr/>
        <a:lstStyle/>
        <a:p>
          <a:endParaRPr lang="en-GB"/>
        </a:p>
      </dgm:t>
    </dgm:pt>
    <dgm:pt modelId="{A9341A16-D19F-41FD-BB99-B69C292D32A2}">
      <dgm:prSet phldrT="[Text]" custT="1"/>
      <dgm:spPr/>
      <dgm:t>
        <a:bodyPr/>
        <a:lstStyle/>
        <a:p>
          <a:pPr>
            <a:lnSpc>
              <a:spcPct val="100000"/>
            </a:lnSpc>
            <a:spcAft>
              <a:spcPts val="600"/>
            </a:spcAft>
          </a:pPr>
          <a:r>
            <a:rPr lang="en-GB" sz="900" b="1">
              <a:latin typeface="Abadi" panose="020B0604020104020204" pitchFamily="34" charset="0"/>
            </a:rPr>
            <a:t>Lack fo supportive networks</a:t>
          </a:r>
        </a:p>
      </dgm:t>
    </dgm:pt>
    <dgm:pt modelId="{F53A55ED-441E-4D72-AA2D-1EBE29141C85}" type="parTrans" cxnId="{38B3AD08-67FE-4A38-9C8B-4BEA514B58D6}">
      <dgm:prSet/>
      <dgm:spPr/>
      <dgm:t>
        <a:bodyPr/>
        <a:lstStyle/>
        <a:p>
          <a:endParaRPr lang="en-GB"/>
        </a:p>
      </dgm:t>
    </dgm:pt>
    <dgm:pt modelId="{CFB93198-115D-4A9D-A4BA-21EA38513E75}" type="sibTrans" cxnId="{38B3AD08-67FE-4A38-9C8B-4BEA514B58D6}">
      <dgm:prSet/>
      <dgm:spPr/>
      <dgm:t>
        <a:bodyPr/>
        <a:lstStyle/>
        <a:p>
          <a:endParaRPr lang="en-GB"/>
        </a:p>
      </dgm:t>
    </dgm:pt>
    <dgm:pt modelId="{10D9C2E7-B055-4AAF-B53A-CA1AE3E720C1}">
      <dgm:prSet phldrT="[Text]" custT="1"/>
      <dgm:spPr/>
      <dgm:t>
        <a:bodyPr/>
        <a:lstStyle/>
        <a:p>
          <a:pPr>
            <a:lnSpc>
              <a:spcPct val="100000"/>
            </a:lnSpc>
            <a:spcAft>
              <a:spcPts val="600"/>
            </a:spcAft>
          </a:pPr>
          <a:r>
            <a:rPr lang="en-GB" sz="900" b="1">
              <a:latin typeface="Abadi" panose="020B0604020104020204" pitchFamily="34" charset="0"/>
            </a:rPr>
            <a:t>Financial difficulties</a:t>
          </a:r>
        </a:p>
      </dgm:t>
    </dgm:pt>
    <dgm:pt modelId="{0664831C-7057-4CDF-8D53-60A73FBE01FC}" type="parTrans" cxnId="{3F276025-E60F-450D-BA2D-B7B464C6B272}">
      <dgm:prSet/>
      <dgm:spPr/>
      <dgm:t>
        <a:bodyPr/>
        <a:lstStyle/>
        <a:p>
          <a:endParaRPr lang="en-GB"/>
        </a:p>
      </dgm:t>
    </dgm:pt>
    <dgm:pt modelId="{AA281229-A810-4E31-91CD-A7F2ACF5722F}" type="sibTrans" cxnId="{3F276025-E60F-450D-BA2D-B7B464C6B272}">
      <dgm:prSet/>
      <dgm:spPr/>
      <dgm:t>
        <a:bodyPr/>
        <a:lstStyle/>
        <a:p>
          <a:endParaRPr lang="en-GB"/>
        </a:p>
      </dgm:t>
    </dgm:pt>
    <dgm:pt modelId="{902663EB-B877-4EDC-BCA8-A99BAC441AD0}">
      <dgm:prSet phldrT="[Text]" custT="1"/>
      <dgm:spPr/>
      <dgm:t>
        <a:bodyPr/>
        <a:lstStyle/>
        <a:p>
          <a:pPr>
            <a:lnSpc>
              <a:spcPct val="100000"/>
            </a:lnSpc>
            <a:spcAft>
              <a:spcPts val="600"/>
            </a:spcAft>
          </a:pPr>
          <a:r>
            <a:rPr lang="en-GB" sz="900" b="1">
              <a:latin typeface="Abadi" panose="020B0604020104020204" pitchFamily="34" charset="0"/>
            </a:rPr>
            <a:t>Unemployment</a:t>
          </a:r>
        </a:p>
      </dgm:t>
    </dgm:pt>
    <dgm:pt modelId="{5684C330-8C5C-439E-9E77-41A2127799F1}" type="parTrans" cxnId="{DDCE10DE-7B32-442A-B47C-8EEFA074C10F}">
      <dgm:prSet/>
      <dgm:spPr/>
      <dgm:t>
        <a:bodyPr/>
        <a:lstStyle/>
        <a:p>
          <a:endParaRPr lang="en-GB"/>
        </a:p>
      </dgm:t>
    </dgm:pt>
    <dgm:pt modelId="{DB9A4BF8-0819-48B6-891B-CA0A2C671697}" type="sibTrans" cxnId="{DDCE10DE-7B32-442A-B47C-8EEFA074C10F}">
      <dgm:prSet/>
      <dgm:spPr/>
      <dgm:t>
        <a:bodyPr/>
        <a:lstStyle/>
        <a:p>
          <a:endParaRPr lang="en-GB"/>
        </a:p>
      </dgm:t>
    </dgm:pt>
    <dgm:pt modelId="{1EB124BE-1709-4A7B-85E3-C82F4456397C}">
      <dgm:prSet phldrT="[Text]" custT="1"/>
      <dgm:spPr/>
      <dgm:t>
        <a:bodyPr/>
        <a:lstStyle/>
        <a:p>
          <a:pPr>
            <a:lnSpc>
              <a:spcPct val="100000"/>
            </a:lnSpc>
            <a:spcAft>
              <a:spcPts val="600"/>
            </a:spcAft>
          </a:pPr>
          <a:r>
            <a:rPr lang="en-GB" sz="900" b="1">
              <a:latin typeface="Abadi" panose="020B0604020104020204" pitchFamily="34" charset="0"/>
            </a:rPr>
            <a:t>Change of partner</a:t>
          </a:r>
        </a:p>
      </dgm:t>
    </dgm:pt>
    <dgm:pt modelId="{E7BF647B-3D0C-44F9-91E9-7F8B3F46099B}" type="parTrans" cxnId="{EE6CADAE-CE03-471E-96CA-D53B14F8EF74}">
      <dgm:prSet/>
      <dgm:spPr/>
      <dgm:t>
        <a:bodyPr/>
        <a:lstStyle/>
        <a:p>
          <a:endParaRPr lang="en-GB"/>
        </a:p>
      </dgm:t>
    </dgm:pt>
    <dgm:pt modelId="{54F16354-F6B3-4323-9494-46A99D8B932A}" type="sibTrans" cxnId="{EE6CADAE-CE03-471E-96CA-D53B14F8EF74}">
      <dgm:prSet/>
      <dgm:spPr/>
      <dgm:t>
        <a:bodyPr/>
        <a:lstStyle/>
        <a:p>
          <a:endParaRPr lang="en-GB"/>
        </a:p>
      </dgm:t>
    </dgm:pt>
    <dgm:pt modelId="{EF89F8B8-6EA2-4E6D-8559-379501011565}">
      <dgm:prSet phldrT="[Text]" custT="1"/>
      <dgm:spPr/>
      <dgm:t>
        <a:bodyPr/>
        <a:lstStyle/>
        <a:p>
          <a:pPr>
            <a:lnSpc>
              <a:spcPct val="100000"/>
            </a:lnSpc>
            <a:spcAft>
              <a:spcPts val="600"/>
            </a:spcAft>
          </a:pPr>
          <a:r>
            <a:rPr lang="en-GB" sz="900" b="1">
              <a:latin typeface="Abadi" panose="020B0604020104020204" pitchFamily="34" charset="0"/>
            </a:rPr>
            <a:t>Inappropriate associates</a:t>
          </a:r>
        </a:p>
      </dgm:t>
    </dgm:pt>
    <dgm:pt modelId="{17BB220B-BEF5-4A69-8DF3-3BE1E0E0B502}" type="parTrans" cxnId="{D6C36324-0929-420D-8B7C-E69AF0A4E2FC}">
      <dgm:prSet/>
      <dgm:spPr/>
      <dgm:t>
        <a:bodyPr/>
        <a:lstStyle/>
        <a:p>
          <a:endParaRPr lang="en-GB"/>
        </a:p>
      </dgm:t>
    </dgm:pt>
    <dgm:pt modelId="{0034E3BA-76C0-47FB-97C9-F6EFFD81A411}" type="sibTrans" cxnId="{D6C36324-0929-420D-8B7C-E69AF0A4E2FC}">
      <dgm:prSet/>
      <dgm:spPr/>
      <dgm:t>
        <a:bodyPr/>
        <a:lstStyle/>
        <a:p>
          <a:endParaRPr lang="en-GB"/>
        </a:p>
      </dgm:t>
    </dgm:pt>
    <dgm:pt modelId="{5D4F0772-333D-47DA-89C9-028833C486DF}">
      <dgm:prSet phldrT="[Text]" custT="1"/>
      <dgm:spPr/>
      <dgm:t>
        <a:bodyPr/>
        <a:lstStyle/>
        <a:p>
          <a:pPr>
            <a:lnSpc>
              <a:spcPct val="100000"/>
            </a:lnSpc>
            <a:spcAft>
              <a:spcPts val="600"/>
            </a:spcAft>
          </a:pPr>
          <a:r>
            <a:rPr lang="en-GB" sz="900" b="1">
              <a:latin typeface="Abadi" panose="020B0604020104020204" pitchFamily="34" charset="0"/>
            </a:rPr>
            <a:t>Mistreated animals/pets</a:t>
          </a:r>
        </a:p>
      </dgm:t>
    </dgm:pt>
    <dgm:pt modelId="{1CAF961B-C7D0-4B97-8390-D277966FF778}" type="parTrans" cxnId="{981486E2-981B-4208-9EBA-4EBB49527011}">
      <dgm:prSet/>
      <dgm:spPr/>
      <dgm:t>
        <a:bodyPr/>
        <a:lstStyle/>
        <a:p>
          <a:endParaRPr lang="en-GB"/>
        </a:p>
      </dgm:t>
    </dgm:pt>
    <dgm:pt modelId="{670D9249-75FA-4A0D-BCEF-1389CC9339C9}" type="sibTrans" cxnId="{981486E2-981B-4208-9EBA-4EBB49527011}">
      <dgm:prSet/>
      <dgm:spPr/>
      <dgm:t>
        <a:bodyPr/>
        <a:lstStyle/>
        <a:p>
          <a:endParaRPr lang="en-GB"/>
        </a:p>
      </dgm:t>
    </dgm:pt>
    <dgm:pt modelId="{5586F4B8-DC70-4628-8ABB-33B3479ECAFA}">
      <dgm:prSet phldrT="[Text]" custT="1"/>
      <dgm:spPr/>
      <dgm:t>
        <a:bodyPr/>
        <a:lstStyle/>
        <a:p>
          <a:pPr>
            <a:lnSpc>
              <a:spcPct val="90000"/>
            </a:lnSpc>
            <a:spcAft>
              <a:spcPct val="15000"/>
            </a:spcAft>
          </a:pPr>
          <a:endParaRPr lang="en-GB" sz="1200"/>
        </a:p>
      </dgm:t>
    </dgm:pt>
    <dgm:pt modelId="{ACC3DB43-4F60-4682-986E-E6BC736F700E}" type="parTrans" cxnId="{EBB79293-AA32-41F7-BD06-E8BC5F330892}">
      <dgm:prSet/>
      <dgm:spPr/>
      <dgm:t>
        <a:bodyPr/>
        <a:lstStyle/>
        <a:p>
          <a:endParaRPr lang="en-GB"/>
        </a:p>
      </dgm:t>
    </dgm:pt>
    <dgm:pt modelId="{1FF1832A-302B-43D1-874F-1B3047CC9DD3}" type="sibTrans" cxnId="{EBB79293-AA32-41F7-BD06-E8BC5F330892}">
      <dgm:prSet/>
      <dgm:spPr/>
      <dgm:t>
        <a:bodyPr/>
        <a:lstStyle/>
        <a:p>
          <a:endParaRPr lang="en-GB"/>
        </a:p>
      </dgm:t>
    </dgm:pt>
    <dgm:pt modelId="{8FA95EB3-AA6A-48F5-B7CB-6CE626E998C9}">
      <dgm:prSet phldrT="[Text]" custT="1"/>
      <dgm:spPr/>
      <dgm:t>
        <a:bodyPr/>
        <a:lstStyle/>
        <a:p>
          <a:pPr>
            <a:lnSpc>
              <a:spcPct val="90000"/>
            </a:lnSpc>
            <a:spcAft>
              <a:spcPct val="15000"/>
            </a:spcAft>
          </a:pPr>
          <a:endParaRPr lang="en-GB" sz="700"/>
        </a:p>
      </dgm:t>
    </dgm:pt>
    <dgm:pt modelId="{D441660A-B7F4-480D-BCF6-5AD4D1327F98}" type="parTrans" cxnId="{FCB7F4C9-ED77-401A-9305-6DD65A6C109B}">
      <dgm:prSet/>
      <dgm:spPr/>
      <dgm:t>
        <a:bodyPr/>
        <a:lstStyle/>
        <a:p>
          <a:endParaRPr lang="en-GB"/>
        </a:p>
      </dgm:t>
    </dgm:pt>
    <dgm:pt modelId="{011C3EF7-8A74-4AA5-AF97-6204895556E8}" type="sibTrans" cxnId="{FCB7F4C9-ED77-401A-9305-6DD65A6C109B}">
      <dgm:prSet/>
      <dgm:spPr/>
      <dgm:t>
        <a:bodyPr/>
        <a:lstStyle/>
        <a:p>
          <a:endParaRPr lang="en-GB"/>
        </a:p>
      </dgm:t>
    </dgm:pt>
    <dgm:pt modelId="{533BAD5A-52FB-4874-BECF-76AA803E8202}">
      <dgm:prSet phldrT="[Text]" custT="1"/>
      <dgm:spPr/>
      <dgm:t>
        <a:bodyPr/>
        <a:lstStyle/>
        <a:p>
          <a:pPr>
            <a:lnSpc>
              <a:spcPct val="100000"/>
            </a:lnSpc>
            <a:spcAft>
              <a:spcPts val="600"/>
            </a:spcAft>
          </a:pPr>
          <a:r>
            <a:rPr lang="en-GB" sz="900" b="1">
              <a:latin typeface="Abadi" panose="020B0604020104020204" pitchFamily="34" charset="0"/>
            </a:rPr>
            <a:t>Domestic abuse</a:t>
          </a:r>
          <a:endParaRPr lang="en-GB" sz="900">
            <a:latin typeface="Abadi" panose="020B0604020104020204" pitchFamily="34" charset="0"/>
          </a:endParaRPr>
        </a:p>
      </dgm:t>
    </dgm:pt>
    <dgm:pt modelId="{4AFC8E26-0E55-4996-AD5F-D72C85FC6838}" type="parTrans" cxnId="{C1CDBD10-3A76-4178-AB8C-AEA463730FDF}">
      <dgm:prSet/>
      <dgm:spPr/>
      <dgm:t>
        <a:bodyPr/>
        <a:lstStyle/>
        <a:p>
          <a:endParaRPr lang="en-GB"/>
        </a:p>
      </dgm:t>
    </dgm:pt>
    <dgm:pt modelId="{FD0BA04D-29D5-4901-A787-9A55B91E9455}" type="sibTrans" cxnId="{C1CDBD10-3A76-4178-AB8C-AEA463730FDF}">
      <dgm:prSet/>
      <dgm:spPr/>
      <dgm:t>
        <a:bodyPr/>
        <a:lstStyle/>
        <a:p>
          <a:endParaRPr lang="en-GB"/>
        </a:p>
      </dgm:t>
    </dgm:pt>
    <dgm:pt modelId="{7E06AFD1-8248-45AF-9FB6-19B6E0736342}">
      <dgm:prSet phldrT="[Text]" custT="1"/>
      <dgm:spPr/>
      <dgm:t>
        <a:bodyPr/>
        <a:lstStyle/>
        <a:p>
          <a:pPr>
            <a:lnSpc>
              <a:spcPct val="90000"/>
            </a:lnSpc>
            <a:spcAft>
              <a:spcPts val="600"/>
            </a:spcAft>
          </a:pPr>
          <a:r>
            <a:rPr lang="en-GB" sz="900" b="1">
              <a:latin typeface="Abadi" panose="020B0604020104020204" pitchFamily="34" charset="0"/>
            </a:rPr>
            <a:t>Unwanted pregnancy</a:t>
          </a:r>
          <a:endParaRPr lang="en-GB" sz="900">
            <a:latin typeface="Abadi" panose="020B0604020104020204" pitchFamily="34" charset="0"/>
          </a:endParaRPr>
        </a:p>
      </dgm:t>
    </dgm:pt>
    <dgm:pt modelId="{627EE62D-C293-4EAC-80C4-849AEAD3E2FA}" type="sibTrans" cxnId="{3BA3B0F7-FD96-49D7-8BC0-712C823E8CEC}">
      <dgm:prSet/>
      <dgm:spPr/>
      <dgm:t>
        <a:bodyPr/>
        <a:lstStyle/>
        <a:p>
          <a:endParaRPr lang="en-GB"/>
        </a:p>
      </dgm:t>
    </dgm:pt>
    <dgm:pt modelId="{3879D92D-E23B-469D-965D-5EDE2F4018C4}" type="parTrans" cxnId="{3BA3B0F7-FD96-49D7-8BC0-712C823E8CEC}">
      <dgm:prSet/>
      <dgm:spPr/>
      <dgm:t>
        <a:bodyPr/>
        <a:lstStyle/>
        <a:p>
          <a:endParaRPr lang="en-GB"/>
        </a:p>
      </dgm:t>
    </dgm:pt>
    <dgm:pt modelId="{292DACB1-3DC2-46EC-A1CD-DB2C75F6D5F9}">
      <dgm:prSet phldrT="[Text]" custT="1"/>
      <dgm:spPr/>
      <dgm:t>
        <a:bodyPr/>
        <a:lstStyle/>
        <a:p>
          <a:pPr>
            <a:lnSpc>
              <a:spcPct val="90000"/>
            </a:lnSpc>
            <a:spcAft>
              <a:spcPct val="15000"/>
            </a:spcAft>
          </a:pPr>
          <a:endParaRPr lang="en-GB" sz="900"/>
        </a:p>
      </dgm:t>
    </dgm:pt>
    <dgm:pt modelId="{8AE44BE8-E96F-40C4-B778-F8491F16FB8B}" type="parTrans" cxnId="{4C475564-B138-487E-AFA1-9FC2328294A9}">
      <dgm:prSet/>
      <dgm:spPr/>
      <dgm:t>
        <a:bodyPr/>
        <a:lstStyle/>
        <a:p>
          <a:endParaRPr lang="en-GB"/>
        </a:p>
      </dgm:t>
    </dgm:pt>
    <dgm:pt modelId="{09FA3EF1-27BA-4E16-8CF1-45354A79317B}" type="sibTrans" cxnId="{4C475564-B138-487E-AFA1-9FC2328294A9}">
      <dgm:prSet/>
      <dgm:spPr/>
      <dgm:t>
        <a:bodyPr/>
        <a:lstStyle/>
        <a:p>
          <a:endParaRPr lang="en-GB"/>
        </a:p>
      </dgm:t>
    </dgm:pt>
    <dgm:pt modelId="{A7DC9DF9-F30C-4FAB-AA96-58002C8277DD}">
      <dgm:prSet phldrT="[Text]" custT="1"/>
      <dgm:spPr/>
      <dgm:t>
        <a:bodyPr/>
        <a:lstStyle/>
        <a:p>
          <a:pPr>
            <a:lnSpc>
              <a:spcPct val="90000"/>
            </a:lnSpc>
            <a:spcAft>
              <a:spcPct val="15000"/>
            </a:spcAft>
          </a:pPr>
          <a:endParaRPr lang="en-GB" sz="800"/>
        </a:p>
      </dgm:t>
    </dgm:pt>
    <dgm:pt modelId="{694B99B2-103D-4F6F-A30B-BE03F358E2CD}" type="sibTrans" cxnId="{697AA196-5338-42D0-A3AD-412EBEC76059}">
      <dgm:prSet/>
      <dgm:spPr/>
      <dgm:t>
        <a:bodyPr/>
        <a:lstStyle/>
        <a:p>
          <a:endParaRPr lang="en-GB"/>
        </a:p>
      </dgm:t>
    </dgm:pt>
    <dgm:pt modelId="{01254865-7133-4BAD-A2BF-769A6D0802B2}" type="parTrans" cxnId="{697AA196-5338-42D0-A3AD-412EBEC76059}">
      <dgm:prSet/>
      <dgm:spPr/>
      <dgm:t>
        <a:bodyPr/>
        <a:lstStyle/>
        <a:p>
          <a:endParaRPr lang="en-GB"/>
        </a:p>
      </dgm:t>
    </dgm:pt>
    <dgm:pt modelId="{C33E4F8C-2957-476A-9A17-AACB605B7BDF}">
      <dgm:prSet phldrT="[Text]" custT="1"/>
      <dgm:spPr/>
      <dgm:t>
        <a:bodyPr/>
        <a:lstStyle/>
        <a:p>
          <a:pPr>
            <a:lnSpc>
              <a:spcPct val="100000"/>
            </a:lnSpc>
            <a:spcAft>
              <a:spcPts val="400"/>
            </a:spcAft>
          </a:pPr>
          <a:r>
            <a:rPr lang="en-GB" sz="900" b="1">
              <a:latin typeface="Abadi" panose="020B0604020104020204" pitchFamily="34" charset="0"/>
            </a:rPr>
            <a:t>Negative childhood experiences</a:t>
          </a:r>
          <a:endParaRPr lang="en-GB" sz="900"/>
        </a:p>
      </dgm:t>
    </dgm:pt>
    <dgm:pt modelId="{470D623D-9DB2-4C79-94A8-E824E64FBDDE}" type="sibTrans" cxnId="{C3A3B7EB-7099-4413-AD55-EF020867AFEA}">
      <dgm:prSet/>
      <dgm:spPr/>
      <dgm:t>
        <a:bodyPr/>
        <a:lstStyle/>
        <a:p>
          <a:endParaRPr lang="en-GB"/>
        </a:p>
      </dgm:t>
    </dgm:pt>
    <dgm:pt modelId="{8DC8FDA6-1EA1-4D89-8412-DE814411130E}" type="parTrans" cxnId="{C3A3B7EB-7099-4413-AD55-EF020867AFEA}">
      <dgm:prSet/>
      <dgm:spPr/>
      <dgm:t>
        <a:bodyPr/>
        <a:lstStyle/>
        <a:p>
          <a:endParaRPr lang="en-GB"/>
        </a:p>
      </dgm:t>
    </dgm:pt>
    <dgm:pt modelId="{227A8726-B0A4-4166-B929-9CA696F761CF}">
      <dgm:prSet phldrT="[Text]" custT="1"/>
      <dgm:spPr/>
      <dgm:t>
        <a:bodyPr/>
        <a:lstStyle/>
        <a:p>
          <a:pPr>
            <a:lnSpc>
              <a:spcPct val="100000"/>
            </a:lnSpc>
            <a:spcAft>
              <a:spcPts val="600"/>
            </a:spcAft>
          </a:pPr>
          <a:r>
            <a:rPr lang="en-GB" sz="900" b="1">
              <a:latin typeface="Abadi" panose="020B0604020104020204" pitchFamily="34" charset="0"/>
            </a:rPr>
            <a:t>Experience of being in care</a:t>
          </a:r>
        </a:p>
      </dgm:t>
    </dgm:pt>
    <dgm:pt modelId="{D1657B7E-9F44-4B7E-BC48-E1E7F0E6B1CB}" type="sibTrans" cxnId="{F45E7766-D893-4C8D-9BAC-C2697D04F0D6}">
      <dgm:prSet/>
      <dgm:spPr/>
      <dgm:t>
        <a:bodyPr/>
        <a:lstStyle/>
        <a:p>
          <a:endParaRPr lang="en-GB"/>
        </a:p>
      </dgm:t>
    </dgm:pt>
    <dgm:pt modelId="{13197DCA-2900-4B30-8EAA-3A6EE45AA452}" type="parTrans" cxnId="{F45E7766-D893-4C8D-9BAC-C2697D04F0D6}">
      <dgm:prSet/>
      <dgm:spPr/>
      <dgm:t>
        <a:bodyPr/>
        <a:lstStyle/>
        <a:p>
          <a:endParaRPr lang="en-GB"/>
        </a:p>
      </dgm:t>
    </dgm:pt>
    <dgm:pt modelId="{74606A58-5318-4F31-A06A-B14BEDAD5425}">
      <dgm:prSet phldrT="[Text]" custT="1"/>
      <dgm:spPr/>
      <dgm:t>
        <a:bodyPr/>
        <a:lstStyle/>
        <a:p>
          <a:pPr>
            <a:lnSpc>
              <a:spcPct val="100000"/>
            </a:lnSpc>
            <a:spcAft>
              <a:spcPts val="600"/>
            </a:spcAft>
          </a:pPr>
          <a:r>
            <a:rPr lang="en-GB" sz="900" b="1">
              <a:latin typeface="Abadi" panose="020B0604020104020204" pitchFamily="34" charset="0"/>
            </a:rPr>
            <a:t>Abuse in childhood, denial of abuse</a:t>
          </a:r>
        </a:p>
      </dgm:t>
    </dgm:pt>
    <dgm:pt modelId="{CC76AA75-F2B0-4FC4-9CF7-425459EFFF41}" type="sibTrans" cxnId="{DDECF445-F9E9-4CEC-BCD4-E8763922E485}">
      <dgm:prSet/>
      <dgm:spPr/>
      <dgm:t>
        <a:bodyPr/>
        <a:lstStyle/>
        <a:p>
          <a:endParaRPr lang="en-GB"/>
        </a:p>
      </dgm:t>
    </dgm:pt>
    <dgm:pt modelId="{859F4B06-0386-4454-9FA8-A1414E9959A5}" type="parTrans" cxnId="{DDECF445-F9E9-4CEC-BCD4-E8763922E485}">
      <dgm:prSet/>
      <dgm:spPr/>
      <dgm:t>
        <a:bodyPr/>
        <a:lstStyle/>
        <a:p>
          <a:endParaRPr lang="en-GB"/>
        </a:p>
      </dgm:t>
    </dgm:pt>
    <dgm:pt modelId="{1F74D648-28F9-41D2-A575-8B1AB7727911}">
      <dgm:prSet phldrT="[Text]" custT="1"/>
      <dgm:spPr/>
      <dgm:t>
        <a:bodyPr/>
        <a:lstStyle/>
        <a:p>
          <a:pPr>
            <a:lnSpc>
              <a:spcPct val="100000"/>
            </a:lnSpc>
            <a:spcAft>
              <a:spcPts val="600"/>
            </a:spcAft>
          </a:pPr>
          <a:r>
            <a:rPr lang="en-GB" sz="900" b="1">
              <a:latin typeface="Abadi" panose="020B0604020104020204" pitchFamily="34" charset="0"/>
            </a:rPr>
            <a:t>Age - very young/teenager</a:t>
          </a:r>
        </a:p>
      </dgm:t>
    </dgm:pt>
    <dgm:pt modelId="{9DCE0F73-099F-453D-B82D-7B1648E755B9}" type="sibTrans" cxnId="{8AFDA07E-501B-4238-8788-C1ADB023B729}">
      <dgm:prSet/>
      <dgm:spPr/>
      <dgm:t>
        <a:bodyPr/>
        <a:lstStyle/>
        <a:p>
          <a:endParaRPr lang="en-GB"/>
        </a:p>
      </dgm:t>
    </dgm:pt>
    <dgm:pt modelId="{62B9D692-C876-4B34-8B4F-3C74D62C20B6}" type="parTrans" cxnId="{8AFDA07E-501B-4238-8788-C1ADB023B729}">
      <dgm:prSet/>
      <dgm:spPr/>
      <dgm:t>
        <a:bodyPr/>
        <a:lstStyle/>
        <a:p>
          <a:endParaRPr lang="en-GB"/>
        </a:p>
      </dgm:t>
    </dgm:pt>
    <dgm:pt modelId="{4FA73302-07E0-4FCB-BE85-4C0E9393AFDA}">
      <dgm:prSet phldrT="[Text]" custT="1"/>
      <dgm:spPr/>
      <dgm:t>
        <a:bodyPr/>
        <a:lstStyle/>
        <a:p>
          <a:pPr>
            <a:lnSpc>
              <a:spcPct val="100000"/>
            </a:lnSpc>
            <a:spcAft>
              <a:spcPts val="600"/>
            </a:spcAft>
          </a:pPr>
          <a:r>
            <a:rPr lang="en-GB" sz="900" b="1">
              <a:latin typeface="Abadi" panose="020B0604020104020204" pitchFamily="34" charset="0"/>
            </a:rPr>
            <a:t>Communication difficulties</a:t>
          </a:r>
        </a:p>
      </dgm:t>
    </dgm:pt>
    <dgm:pt modelId="{6050379E-B6FC-4354-B38F-E33CED271476}" type="sibTrans" cxnId="{86FBE95D-54C2-48DD-9FC0-6B5EDDCFA678}">
      <dgm:prSet/>
      <dgm:spPr/>
      <dgm:t>
        <a:bodyPr/>
        <a:lstStyle/>
        <a:p>
          <a:endParaRPr lang="en-GB"/>
        </a:p>
      </dgm:t>
    </dgm:pt>
    <dgm:pt modelId="{E089B7D2-3BC3-4660-9DBA-F697DEDA6000}" type="parTrans" cxnId="{86FBE95D-54C2-48DD-9FC0-6B5EDDCFA678}">
      <dgm:prSet/>
      <dgm:spPr/>
      <dgm:t>
        <a:bodyPr/>
        <a:lstStyle/>
        <a:p>
          <a:endParaRPr lang="en-GB"/>
        </a:p>
      </dgm:t>
    </dgm:pt>
    <dgm:pt modelId="{34F2DC6F-FA36-4F99-AA1D-9B5D4AF64A03}">
      <dgm:prSet phldrT="[Text]" custT="1"/>
      <dgm:spPr/>
      <dgm:t>
        <a:bodyPr/>
        <a:lstStyle/>
        <a:p>
          <a:pPr>
            <a:lnSpc>
              <a:spcPct val="100000"/>
            </a:lnSpc>
            <a:spcAft>
              <a:spcPts val="600"/>
            </a:spcAft>
          </a:pPr>
          <a:r>
            <a:rPr lang="en-GB" sz="900" b="1">
              <a:latin typeface="Abadi" panose="020B0604020104020204" pitchFamily="34" charset="0"/>
            </a:rPr>
            <a:t>Mental health/personality difficulties</a:t>
          </a:r>
        </a:p>
      </dgm:t>
    </dgm:pt>
    <dgm:pt modelId="{7C8E24AE-3736-4985-833B-F6E9E89C9B7C}" type="sibTrans" cxnId="{A7F9B0FC-0420-4963-AC39-C89CB9DD7170}">
      <dgm:prSet/>
      <dgm:spPr/>
      <dgm:t>
        <a:bodyPr/>
        <a:lstStyle/>
        <a:p>
          <a:endParaRPr lang="en-GB"/>
        </a:p>
      </dgm:t>
    </dgm:pt>
    <dgm:pt modelId="{6681AB71-2568-4844-9628-916ECF6DBBE8}" type="parTrans" cxnId="{A7F9B0FC-0420-4963-AC39-C89CB9DD7170}">
      <dgm:prSet/>
      <dgm:spPr/>
      <dgm:t>
        <a:bodyPr/>
        <a:lstStyle/>
        <a:p>
          <a:endParaRPr lang="en-GB"/>
        </a:p>
      </dgm:t>
    </dgm:pt>
    <dgm:pt modelId="{81177BFB-2BBF-4A4C-9A0B-ED30E2958A9D}">
      <dgm:prSet phldrT="[Text]" custT="1"/>
      <dgm:spPr/>
      <dgm:t>
        <a:bodyPr/>
        <a:lstStyle/>
        <a:p>
          <a:pPr>
            <a:lnSpc>
              <a:spcPct val="100000"/>
            </a:lnSpc>
            <a:spcAft>
              <a:spcPts val="600"/>
            </a:spcAft>
          </a:pPr>
          <a:r>
            <a:rPr lang="en-GB" sz="900" b="1">
              <a:latin typeface="Abadi" panose="020B0604020104020204" pitchFamily="34" charset="0"/>
            </a:rPr>
            <a:t>Substance abuse </a:t>
          </a:r>
        </a:p>
      </dgm:t>
    </dgm:pt>
    <dgm:pt modelId="{ACE9BFF7-95BA-4D44-BE03-060ABD39E71A}" type="sibTrans" cxnId="{664C2BD5-CA2B-4660-B73D-A46F070B5029}">
      <dgm:prSet/>
      <dgm:spPr/>
      <dgm:t>
        <a:bodyPr/>
        <a:lstStyle/>
        <a:p>
          <a:endParaRPr lang="en-GB"/>
        </a:p>
      </dgm:t>
    </dgm:pt>
    <dgm:pt modelId="{3A74F6DA-B39D-4458-9F31-1E25CA3955EE}" type="parTrans" cxnId="{664C2BD5-CA2B-4660-B73D-A46F070B5029}">
      <dgm:prSet/>
      <dgm:spPr/>
      <dgm:t>
        <a:bodyPr/>
        <a:lstStyle/>
        <a:p>
          <a:endParaRPr lang="en-GB"/>
        </a:p>
      </dgm:t>
    </dgm:pt>
    <dgm:pt modelId="{FA54769D-3B53-489D-B157-D290EAFDA69C}">
      <dgm:prSet phldrT="[Text]" custT="1"/>
      <dgm:spPr/>
      <dgm:t>
        <a:bodyPr/>
        <a:lstStyle/>
        <a:p>
          <a:pPr>
            <a:lnSpc>
              <a:spcPct val="100000"/>
            </a:lnSpc>
            <a:spcAft>
              <a:spcPts val="600"/>
            </a:spcAft>
          </a:pPr>
          <a:r>
            <a:rPr lang="en-GB" sz="900" b="1">
              <a:latin typeface="Abadi" panose="020B0604020104020204" pitchFamily="34" charset="0"/>
            </a:rPr>
            <a:t>Learning difficulties/disability</a:t>
          </a:r>
        </a:p>
      </dgm:t>
    </dgm:pt>
    <dgm:pt modelId="{968642F0-DD62-47A5-9270-50C5C766C35E}" type="sibTrans" cxnId="{2022D901-8594-4065-BA1A-43B43B3C7933}">
      <dgm:prSet/>
      <dgm:spPr/>
      <dgm:t>
        <a:bodyPr/>
        <a:lstStyle/>
        <a:p>
          <a:endParaRPr lang="en-GB"/>
        </a:p>
      </dgm:t>
    </dgm:pt>
    <dgm:pt modelId="{18666EBD-130D-4059-838F-19AE3B35F1B8}" type="parTrans" cxnId="{2022D901-8594-4065-BA1A-43B43B3C7933}">
      <dgm:prSet/>
      <dgm:spPr/>
      <dgm:t>
        <a:bodyPr/>
        <a:lstStyle/>
        <a:p>
          <a:endParaRPr lang="en-GB"/>
        </a:p>
      </dgm:t>
    </dgm:pt>
    <dgm:pt modelId="{A02DBFD3-B08F-4B16-8354-86D221673D09}">
      <dgm:prSet phldrT="[Text]" custT="1"/>
      <dgm:spPr/>
      <dgm:t>
        <a:bodyPr/>
        <a:lstStyle/>
        <a:p>
          <a:pPr>
            <a:lnSpc>
              <a:spcPct val="100000"/>
            </a:lnSpc>
            <a:spcAft>
              <a:spcPts val="600"/>
            </a:spcAft>
          </a:pPr>
          <a:r>
            <a:rPr lang="en-GB" sz="900" b="1">
              <a:latin typeface="Abadi" panose="020B0604020104020204" pitchFamily="34" charset="0"/>
            </a:rPr>
            <a:t>History of violence</a:t>
          </a:r>
        </a:p>
      </dgm:t>
    </dgm:pt>
    <dgm:pt modelId="{F94F46B4-AA83-45D2-A292-4BF002AB9CA2}" type="sibTrans" cxnId="{B7D204B5-3EB0-4ECD-B2EE-CB0638C90BEB}">
      <dgm:prSet/>
      <dgm:spPr/>
      <dgm:t>
        <a:bodyPr/>
        <a:lstStyle/>
        <a:p>
          <a:endParaRPr lang="en-GB"/>
        </a:p>
      </dgm:t>
    </dgm:pt>
    <dgm:pt modelId="{DA10CF9A-9F43-4C1A-8C5E-44D5A29FF698}" type="parTrans" cxnId="{B7D204B5-3EB0-4ECD-B2EE-CB0638C90BEB}">
      <dgm:prSet/>
      <dgm:spPr/>
      <dgm:t>
        <a:bodyPr/>
        <a:lstStyle/>
        <a:p>
          <a:endParaRPr lang="en-GB"/>
        </a:p>
      </dgm:t>
    </dgm:pt>
    <dgm:pt modelId="{2E62B093-CA1A-4A0A-98FC-83B603E07DD6}">
      <dgm:prSet phldrT="[Text]" custT="1"/>
      <dgm:spPr/>
      <dgm:t>
        <a:bodyPr/>
        <a:lstStyle/>
        <a:p>
          <a:pPr>
            <a:lnSpc>
              <a:spcPct val="100000"/>
            </a:lnSpc>
            <a:spcAft>
              <a:spcPts val="600"/>
            </a:spcAft>
          </a:pPr>
          <a:r>
            <a:rPr lang="en-GB" sz="900" b="1">
              <a:latin typeface="Abadi" panose="020B0604020104020204" pitchFamily="34" charset="0"/>
            </a:rPr>
            <a:t>Abuse/neglect of previous children</a:t>
          </a:r>
        </a:p>
      </dgm:t>
    </dgm:pt>
    <dgm:pt modelId="{AA83785F-77D9-4566-B5C3-D3F164EBF9AA}" type="sibTrans" cxnId="{5DE3E222-8198-40DC-936C-21E252871208}">
      <dgm:prSet/>
      <dgm:spPr/>
      <dgm:t>
        <a:bodyPr/>
        <a:lstStyle/>
        <a:p>
          <a:endParaRPr lang="en-GB"/>
        </a:p>
      </dgm:t>
    </dgm:pt>
    <dgm:pt modelId="{4FD6D6EA-B132-4E63-885D-C4C7B95EDE16}" type="parTrans" cxnId="{5DE3E222-8198-40DC-936C-21E252871208}">
      <dgm:prSet/>
      <dgm:spPr/>
      <dgm:t>
        <a:bodyPr/>
        <a:lstStyle/>
        <a:p>
          <a:endParaRPr lang="en-GB"/>
        </a:p>
      </dgm:t>
    </dgm:pt>
    <dgm:pt modelId="{60AB0095-1901-4F6F-A84F-0EEC11ACB783}">
      <dgm:prSet phldrT="[Text]" custT="1"/>
      <dgm:spPr/>
      <dgm:t>
        <a:bodyPr/>
        <a:lstStyle/>
        <a:p>
          <a:pPr>
            <a:lnSpc>
              <a:spcPct val="100000"/>
            </a:lnSpc>
            <a:spcAft>
              <a:spcPts val="600"/>
            </a:spcAft>
          </a:pPr>
          <a:r>
            <a:rPr lang="en-GB" sz="900" b="1">
              <a:latin typeface="Abadi" panose="020B0604020104020204" pitchFamily="34" charset="0"/>
            </a:rPr>
            <a:t>Previous care proceedings</a:t>
          </a:r>
        </a:p>
      </dgm:t>
    </dgm:pt>
    <dgm:pt modelId="{170A4205-3AAF-4AC7-A2F1-5BDA8DA5FBE7}" type="sibTrans" cxnId="{B0E620DE-5707-4991-8C6B-89FF4956B379}">
      <dgm:prSet/>
      <dgm:spPr/>
      <dgm:t>
        <a:bodyPr/>
        <a:lstStyle/>
        <a:p>
          <a:endParaRPr lang="en-GB"/>
        </a:p>
      </dgm:t>
    </dgm:pt>
    <dgm:pt modelId="{00396ACA-4D5C-43CD-8B33-24AD5AE598A3}" type="parTrans" cxnId="{B0E620DE-5707-4991-8C6B-89FF4956B379}">
      <dgm:prSet/>
      <dgm:spPr/>
      <dgm:t>
        <a:bodyPr/>
        <a:lstStyle/>
        <a:p>
          <a:endParaRPr lang="en-GB"/>
        </a:p>
      </dgm:t>
    </dgm:pt>
    <dgm:pt modelId="{A4A65C6C-4C8D-47B0-A55C-278684075A82}">
      <dgm:prSet phldrT="[Text]" custT="1"/>
      <dgm:spPr/>
      <dgm:t>
        <a:bodyPr/>
        <a:lstStyle/>
        <a:p>
          <a:pPr>
            <a:lnSpc>
              <a:spcPct val="100000"/>
            </a:lnSpc>
            <a:spcAft>
              <a:spcPts val="600"/>
            </a:spcAft>
          </a:pPr>
          <a:r>
            <a:rPr lang="en-GB" sz="900" b="1">
              <a:latin typeface="Abadi" panose="020B0604020104020204" pitchFamily="34" charset="0"/>
            </a:rPr>
            <a:t>Lack of engagement with support services</a:t>
          </a:r>
        </a:p>
      </dgm:t>
    </dgm:pt>
    <dgm:pt modelId="{961DBEAE-C2AB-4ECA-92AE-F207F82BDAAA}" type="sibTrans" cxnId="{46824318-4C41-4D65-9B9C-8A72C72245EF}">
      <dgm:prSet/>
      <dgm:spPr/>
      <dgm:t>
        <a:bodyPr/>
        <a:lstStyle/>
        <a:p>
          <a:endParaRPr lang="en-GB"/>
        </a:p>
      </dgm:t>
    </dgm:pt>
    <dgm:pt modelId="{335EDABB-CCC4-4D0F-88D1-18A1A08EFE2E}" type="parTrans" cxnId="{46824318-4C41-4D65-9B9C-8A72C72245EF}">
      <dgm:prSet/>
      <dgm:spPr/>
      <dgm:t>
        <a:bodyPr/>
        <a:lstStyle/>
        <a:p>
          <a:endParaRPr lang="en-GB"/>
        </a:p>
      </dgm:t>
    </dgm:pt>
    <dgm:pt modelId="{57E97A18-47C0-4053-932C-DC9AD19BBABF}">
      <dgm:prSet phldrT="[Text]" custT="1"/>
      <dgm:spPr/>
      <dgm:t>
        <a:bodyPr/>
        <a:lstStyle/>
        <a:p>
          <a:pPr>
            <a:lnSpc>
              <a:spcPct val="100000"/>
            </a:lnSpc>
            <a:spcAft>
              <a:spcPts val="600"/>
            </a:spcAft>
          </a:pPr>
          <a:r>
            <a:rPr lang="en-GB" sz="900" b="1">
              <a:latin typeface="Abadi" panose="020B0604020104020204" pitchFamily="34" charset="0"/>
            </a:rPr>
            <a:t>Known offender against children</a:t>
          </a:r>
        </a:p>
      </dgm:t>
    </dgm:pt>
    <dgm:pt modelId="{74239C4F-0CF8-479B-A687-EEC23AE7F44C}" type="sibTrans" cxnId="{7853BE98-A077-48F8-998D-0EA744209BD6}">
      <dgm:prSet/>
      <dgm:spPr/>
      <dgm:t>
        <a:bodyPr/>
        <a:lstStyle/>
        <a:p>
          <a:endParaRPr lang="en-GB"/>
        </a:p>
      </dgm:t>
    </dgm:pt>
    <dgm:pt modelId="{CF5DB541-F90D-47C6-BD80-550B92587EBA}" type="parTrans" cxnId="{7853BE98-A077-48F8-998D-0EA744209BD6}">
      <dgm:prSet/>
      <dgm:spPr/>
      <dgm:t>
        <a:bodyPr/>
        <a:lstStyle/>
        <a:p>
          <a:endParaRPr lang="en-GB"/>
        </a:p>
      </dgm:t>
    </dgm:pt>
    <dgm:pt modelId="{77CE261E-1838-48A6-B7B4-256DA31325ED}">
      <dgm:prSet phldrT="[Text]" custT="1"/>
      <dgm:spPr/>
      <dgm:t>
        <a:bodyPr/>
        <a:lstStyle/>
        <a:p>
          <a:pPr>
            <a:lnSpc>
              <a:spcPct val="100000"/>
            </a:lnSpc>
            <a:spcAft>
              <a:spcPts val="600"/>
            </a:spcAft>
          </a:pPr>
          <a:r>
            <a:rPr lang="en-GB" sz="900" b="1">
              <a:latin typeface="Abadi" panose="020B0604020104020204" pitchFamily="34" charset="0"/>
            </a:rPr>
            <a:t>History of post natal depression</a:t>
          </a:r>
        </a:p>
      </dgm:t>
    </dgm:pt>
    <dgm:pt modelId="{76515FF5-8A78-4F06-A7CD-FB863ABDE694}" type="sibTrans" cxnId="{8B440725-110D-465C-9EEA-F157D15F130E}">
      <dgm:prSet/>
      <dgm:spPr/>
      <dgm:t>
        <a:bodyPr/>
        <a:lstStyle/>
        <a:p>
          <a:endParaRPr lang="en-GB"/>
        </a:p>
      </dgm:t>
    </dgm:pt>
    <dgm:pt modelId="{C8E7E191-3292-4562-8BB7-EC0733E4BCCE}" type="parTrans" cxnId="{8B440725-110D-465C-9EEA-F157D15F130E}">
      <dgm:prSet/>
      <dgm:spPr/>
      <dgm:t>
        <a:bodyPr/>
        <a:lstStyle/>
        <a:p>
          <a:endParaRPr lang="en-GB"/>
        </a:p>
      </dgm:t>
    </dgm:pt>
    <dgm:pt modelId="{624522FD-7574-46C6-8CBC-6E3FAB2E6D95}">
      <dgm:prSet phldrT="[Text]" custT="1"/>
      <dgm:spPr/>
      <dgm:t>
        <a:bodyPr/>
        <a:lstStyle/>
        <a:p>
          <a:pPr>
            <a:lnSpc>
              <a:spcPct val="90000"/>
            </a:lnSpc>
            <a:spcAft>
              <a:spcPct val="15000"/>
            </a:spcAft>
          </a:pPr>
          <a:endParaRPr lang="en-GB" sz="800"/>
        </a:p>
      </dgm:t>
    </dgm:pt>
    <dgm:pt modelId="{90706A00-F303-4DA1-83B7-591B669ACA2D}" type="sibTrans" cxnId="{1F0C6458-99C7-4D25-AB74-0AF568DF4919}">
      <dgm:prSet/>
      <dgm:spPr/>
      <dgm:t>
        <a:bodyPr/>
        <a:lstStyle/>
        <a:p>
          <a:endParaRPr lang="en-GB"/>
        </a:p>
      </dgm:t>
    </dgm:pt>
    <dgm:pt modelId="{C5077FBC-F138-4380-94F6-1116A58C86BA}" type="parTrans" cxnId="{1F0C6458-99C7-4D25-AB74-0AF568DF4919}">
      <dgm:prSet/>
      <dgm:spPr/>
      <dgm:t>
        <a:bodyPr/>
        <a:lstStyle/>
        <a:p>
          <a:endParaRPr lang="en-GB"/>
        </a:p>
      </dgm:t>
    </dgm:pt>
    <dgm:pt modelId="{22BB250E-2F52-420A-95DE-E221A6A57B3C}">
      <dgm:prSet phldrT="[Text]" custT="1"/>
      <dgm:spPr/>
      <dgm:t>
        <a:bodyPr/>
        <a:lstStyle/>
        <a:p>
          <a:pPr>
            <a:lnSpc>
              <a:spcPct val="90000"/>
            </a:lnSpc>
            <a:spcAft>
              <a:spcPct val="15000"/>
            </a:spcAft>
          </a:pPr>
          <a:endParaRPr lang="en-GB" sz="800"/>
        </a:p>
      </dgm:t>
    </dgm:pt>
    <dgm:pt modelId="{22C4BE97-D722-4D23-BA16-9655FD0DAB4E}" type="sibTrans" cxnId="{E11F7B16-3E67-4623-8DEF-E64FCAE0D548}">
      <dgm:prSet/>
      <dgm:spPr/>
      <dgm:t>
        <a:bodyPr/>
        <a:lstStyle/>
        <a:p>
          <a:endParaRPr lang="en-GB"/>
        </a:p>
      </dgm:t>
    </dgm:pt>
    <dgm:pt modelId="{B08CA9B7-A248-42BB-864C-44578A238712}" type="parTrans" cxnId="{E11F7B16-3E67-4623-8DEF-E64FCAE0D548}">
      <dgm:prSet/>
      <dgm:spPr/>
      <dgm:t>
        <a:bodyPr/>
        <a:lstStyle/>
        <a:p>
          <a:endParaRPr lang="en-GB"/>
        </a:p>
      </dgm:t>
    </dgm:pt>
    <dgm:pt modelId="{E0FCB694-0B58-4200-B30F-4CC7BDEF41E4}">
      <dgm:prSet phldrT="[Text]" custT="1"/>
      <dgm:spPr/>
      <dgm:t>
        <a:bodyPr/>
        <a:lstStyle/>
        <a:p>
          <a:pPr>
            <a:lnSpc>
              <a:spcPct val="90000"/>
            </a:lnSpc>
            <a:spcAft>
              <a:spcPct val="15000"/>
            </a:spcAft>
          </a:pPr>
          <a:endParaRPr lang="en-GB" sz="800"/>
        </a:p>
      </dgm:t>
    </dgm:pt>
    <dgm:pt modelId="{59963412-BBC1-45C2-AE44-896EBF3E5935}" type="sibTrans" cxnId="{D1512956-1158-492E-ACFF-CE3D6E90F320}">
      <dgm:prSet/>
      <dgm:spPr/>
      <dgm:t>
        <a:bodyPr/>
        <a:lstStyle/>
        <a:p>
          <a:endParaRPr lang="en-GB"/>
        </a:p>
      </dgm:t>
    </dgm:pt>
    <dgm:pt modelId="{ABA63C56-54F1-44B9-A248-43762C051AF9}" type="parTrans" cxnId="{D1512956-1158-492E-ACFF-CE3D6E90F320}">
      <dgm:prSet/>
      <dgm:spPr/>
      <dgm:t>
        <a:bodyPr/>
        <a:lstStyle/>
        <a:p>
          <a:endParaRPr lang="en-GB"/>
        </a:p>
      </dgm:t>
    </dgm:pt>
    <dgm:pt modelId="{CB7C4B34-482C-49AE-B85D-BF01F0819D9B}">
      <dgm:prSet phldrT="[Text]" custT="1"/>
      <dgm:spPr/>
      <dgm:t>
        <a:bodyPr/>
        <a:lstStyle/>
        <a:p>
          <a:pPr>
            <a:lnSpc>
              <a:spcPct val="90000"/>
            </a:lnSpc>
            <a:spcAft>
              <a:spcPct val="15000"/>
            </a:spcAft>
          </a:pPr>
          <a:endParaRPr lang="en-GB" sz="800"/>
        </a:p>
      </dgm:t>
    </dgm:pt>
    <dgm:pt modelId="{A1264137-990C-4726-BA15-B57A53C8D5B5}" type="sibTrans" cxnId="{78C43F2D-1306-42CA-92CF-7DFDF48D33E5}">
      <dgm:prSet/>
      <dgm:spPr/>
      <dgm:t>
        <a:bodyPr/>
        <a:lstStyle/>
        <a:p>
          <a:endParaRPr lang="en-GB"/>
        </a:p>
      </dgm:t>
    </dgm:pt>
    <dgm:pt modelId="{1D71884F-5A8C-4D13-868F-787F164F3070}" type="parTrans" cxnId="{78C43F2D-1306-42CA-92CF-7DFDF48D33E5}">
      <dgm:prSet/>
      <dgm:spPr/>
      <dgm:t>
        <a:bodyPr/>
        <a:lstStyle/>
        <a:p>
          <a:endParaRPr lang="en-GB"/>
        </a:p>
      </dgm:t>
    </dgm:pt>
    <dgm:pt modelId="{FEFF523D-0E6E-439B-93DB-40B24350F5E5}">
      <dgm:prSet phldrT="[Text]" custT="1"/>
      <dgm:spPr/>
      <dgm:t>
        <a:bodyPr/>
        <a:lstStyle/>
        <a:p>
          <a:pPr>
            <a:lnSpc>
              <a:spcPct val="90000"/>
            </a:lnSpc>
            <a:spcAft>
              <a:spcPct val="15000"/>
            </a:spcAft>
          </a:pPr>
          <a:endParaRPr lang="en-GB" sz="800"/>
        </a:p>
      </dgm:t>
    </dgm:pt>
    <dgm:pt modelId="{79776ED8-C52D-4A03-A447-B7BD85C7866D}" type="sibTrans" cxnId="{C767340B-8EAF-4D23-A6F4-8D8788F952A3}">
      <dgm:prSet/>
      <dgm:spPr/>
      <dgm:t>
        <a:bodyPr/>
        <a:lstStyle/>
        <a:p>
          <a:endParaRPr lang="en-GB"/>
        </a:p>
      </dgm:t>
    </dgm:pt>
    <dgm:pt modelId="{25A0135C-DC78-4F5C-B547-6A87D8DBA0D7}" type="parTrans" cxnId="{C767340B-8EAF-4D23-A6F4-8D8788F952A3}">
      <dgm:prSet/>
      <dgm:spPr/>
      <dgm:t>
        <a:bodyPr/>
        <a:lstStyle/>
        <a:p>
          <a:endParaRPr lang="en-GB"/>
        </a:p>
      </dgm:t>
    </dgm:pt>
    <dgm:pt modelId="{C9011B85-F495-43B2-8901-25EEFAF9112C}">
      <dgm:prSet phldrT="[Text]" custT="1"/>
      <dgm:spPr/>
      <dgm:t>
        <a:bodyPr/>
        <a:lstStyle/>
        <a:p>
          <a:pPr>
            <a:lnSpc>
              <a:spcPct val="90000"/>
            </a:lnSpc>
            <a:spcAft>
              <a:spcPct val="15000"/>
            </a:spcAft>
          </a:pPr>
          <a:endParaRPr lang="en-GB" sz="800"/>
        </a:p>
      </dgm:t>
    </dgm:pt>
    <dgm:pt modelId="{478CD797-C81A-4BE2-BD49-69C94E6FB5DE}" type="sibTrans" cxnId="{19334ED7-79A1-409C-8366-F8DC7689682D}">
      <dgm:prSet/>
      <dgm:spPr/>
      <dgm:t>
        <a:bodyPr/>
        <a:lstStyle/>
        <a:p>
          <a:endParaRPr lang="en-GB"/>
        </a:p>
      </dgm:t>
    </dgm:pt>
    <dgm:pt modelId="{1DF6B74D-B53C-48A0-87EE-31FD4D46C5ED}" type="parTrans" cxnId="{19334ED7-79A1-409C-8366-F8DC7689682D}">
      <dgm:prSet/>
      <dgm:spPr/>
      <dgm:t>
        <a:bodyPr/>
        <a:lstStyle/>
        <a:p>
          <a:endParaRPr lang="en-GB"/>
        </a:p>
      </dgm:t>
    </dgm:pt>
    <dgm:pt modelId="{94ED2517-2BA0-40C5-8C18-6FB207DC8901}">
      <dgm:prSet phldrT="[Text]" custT="1"/>
      <dgm:spPr/>
      <dgm:t>
        <a:bodyPr/>
        <a:lstStyle/>
        <a:p>
          <a:pPr>
            <a:lnSpc>
              <a:spcPct val="90000"/>
            </a:lnSpc>
            <a:spcAft>
              <a:spcPct val="15000"/>
            </a:spcAft>
          </a:pPr>
          <a:endParaRPr lang="en-GB" sz="800"/>
        </a:p>
      </dgm:t>
    </dgm:pt>
    <dgm:pt modelId="{CACA1FD9-A171-4B46-BC93-FC6BC445F669}" type="sibTrans" cxnId="{19AB7F60-EAEC-4958-B488-D7587008A67E}">
      <dgm:prSet/>
      <dgm:spPr/>
      <dgm:t>
        <a:bodyPr/>
        <a:lstStyle/>
        <a:p>
          <a:endParaRPr lang="en-GB"/>
        </a:p>
      </dgm:t>
    </dgm:pt>
    <dgm:pt modelId="{D95E89E1-177E-409D-B61F-EFFDDF26FB0B}" type="parTrans" cxnId="{19AB7F60-EAEC-4958-B488-D7587008A67E}">
      <dgm:prSet/>
      <dgm:spPr/>
      <dgm:t>
        <a:bodyPr/>
        <a:lstStyle/>
        <a:p>
          <a:endParaRPr lang="en-GB"/>
        </a:p>
      </dgm:t>
    </dgm:pt>
    <dgm:pt modelId="{7E30AA98-FC30-4938-8C16-D42751357E61}">
      <dgm:prSet phldrT="[Text]" custT="1"/>
      <dgm:spPr/>
      <dgm:t>
        <a:bodyPr/>
        <a:lstStyle/>
        <a:p>
          <a:pPr>
            <a:lnSpc>
              <a:spcPct val="90000"/>
            </a:lnSpc>
            <a:spcAft>
              <a:spcPct val="15000"/>
            </a:spcAft>
          </a:pPr>
          <a:endParaRPr lang="en-GB" sz="800"/>
        </a:p>
      </dgm:t>
    </dgm:pt>
    <dgm:pt modelId="{DD5A01EB-25EF-4CAB-AEB6-58DFAD45FC52}" type="sibTrans" cxnId="{E0AAF068-F8A7-40B5-9007-EED7310968BB}">
      <dgm:prSet/>
      <dgm:spPr/>
      <dgm:t>
        <a:bodyPr/>
        <a:lstStyle/>
        <a:p>
          <a:endParaRPr lang="en-GB"/>
        </a:p>
      </dgm:t>
    </dgm:pt>
    <dgm:pt modelId="{A83A59A2-EE1B-485B-BCCE-5CD4E7DDEE83}" type="parTrans" cxnId="{E0AAF068-F8A7-40B5-9007-EED7310968BB}">
      <dgm:prSet/>
      <dgm:spPr/>
      <dgm:t>
        <a:bodyPr/>
        <a:lstStyle/>
        <a:p>
          <a:endParaRPr lang="en-GB"/>
        </a:p>
      </dgm:t>
    </dgm:pt>
    <dgm:pt modelId="{EC790F26-B00B-4ABA-B28A-37C1C32A84A3}">
      <dgm:prSet phldrT="[Text]" custT="1"/>
      <dgm:spPr/>
      <dgm:t>
        <a:bodyPr/>
        <a:lstStyle/>
        <a:p>
          <a:pPr>
            <a:lnSpc>
              <a:spcPct val="90000"/>
            </a:lnSpc>
            <a:spcAft>
              <a:spcPct val="15000"/>
            </a:spcAft>
          </a:pPr>
          <a:endParaRPr lang="en-GB" sz="800"/>
        </a:p>
      </dgm:t>
    </dgm:pt>
    <dgm:pt modelId="{D6161D5B-44CA-4BCE-AF38-AB485747B631}" type="sibTrans" cxnId="{5325D78A-6CD4-46DB-9842-EA4EB1479E2D}">
      <dgm:prSet/>
      <dgm:spPr/>
      <dgm:t>
        <a:bodyPr/>
        <a:lstStyle/>
        <a:p>
          <a:endParaRPr lang="en-GB"/>
        </a:p>
      </dgm:t>
    </dgm:pt>
    <dgm:pt modelId="{EA0C07EA-FE50-4AB2-B33E-DC432698223D}" type="parTrans" cxnId="{5325D78A-6CD4-46DB-9842-EA4EB1479E2D}">
      <dgm:prSet/>
      <dgm:spPr/>
      <dgm:t>
        <a:bodyPr/>
        <a:lstStyle/>
        <a:p>
          <a:endParaRPr lang="en-GB"/>
        </a:p>
      </dgm:t>
    </dgm:pt>
    <dgm:pt modelId="{C5144154-CA2A-48A5-99A4-EF65413D4EA3}">
      <dgm:prSet phldrT="[Text]" custT="1"/>
      <dgm:spPr/>
      <dgm:t>
        <a:bodyPr/>
        <a:lstStyle/>
        <a:p>
          <a:pPr>
            <a:lnSpc>
              <a:spcPct val="90000"/>
            </a:lnSpc>
            <a:spcAft>
              <a:spcPct val="15000"/>
            </a:spcAft>
          </a:pPr>
          <a:endParaRPr lang="en-GB" sz="800"/>
        </a:p>
      </dgm:t>
    </dgm:pt>
    <dgm:pt modelId="{7912EEB8-B325-4B63-91E3-915C281841BE}" type="sibTrans" cxnId="{06F9A75E-84A7-4C3A-83E4-C156CE2F70DC}">
      <dgm:prSet/>
      <dgm:spPr/>
      <dgm:t>
        <a:bodyPr/>
        <a:lstStyle/>
        <a:p>
          <a:endParaRPr lang="en-GB"/>
        </a:p>
      </dgm:t>
    </dgm:pt>
    <dgm:pt modelId="{EF19376E-51C4-4AB7-969A-C91334D5F4A9}" type="parTrans" cxnId="{06F9A75E-84A7-4C3A-83E4-C156CE2F70DC}">
      <dgm:prSet/>
      <dgm:spPr/>
      <dgm:t>
        <a:bodyPr/>
        <a:lstStyle/>
        <a:p>
          <a:endParaRPr lang="en-GB"/>
        </a:p>
      </dgm:t>
    </dgm:pt>
    <dgm:pt modelId="{38A6A7AA-73FC-417E-9EFB-00EA2EA9A958}">
      <dgm:prSet phldrT="[Text]" custT="1"/>
      <dgm:spPr/>
      <dgm:t>
        <a:bodyPr/>
        <a:lstStyle/>
        <a:p>
          <a:pPr>
            <a:lnSpc>
              <a:spcPct val="90000"/>
            </a:lnSpc>
            <a:spcAft>
              <a:spcPct val="15000"/>
            </a:spcAft>
          </a:pPr>
          <a:endParaRPr lang="en-GB" sz="800"/>
        </a:p>
      </dgm:t>
    </dgm:pt>
    <dgm:pt modelId="{011A82EE-48F5-4D88-B656-FAF68F3F8DB3}" type="sibTrans" cxnId="{36E068E3-297C-4AA2-B661-666AB94C083E}">
      <dgm:prSet/>
      <dgm:spPr/>
      <dgm:t>
        <a:bodyPr/>
        <a:lstStyle/>
        <a:p>
          <a:endParaRPr lang="en-GB"/>
        </a:p>
      </dgm:t>
    </dgm:pt>
    <dgm:pt modelId="{BF3F2FED-8C21-469A-AC33-B923BE5CD3E4}" type="parTrans" cxnId="{36E068E3-297C-4AA2-B661-666AB94C083E}">
      <dgm:prSet/>
      <dgm:spPr/>
      <dgm:t>
        <a:bodyPr/>
        <a:lstStyle/>
        <a:p>
          <a:endParaRPr lang="en-GB"/>
        </a:p>
      </dgm:t>
    </dgm:pt>
    <dgm:pt modelId="{178897FC-8DCB-423D-99FF-05D5F3A046C3}">
      <dgm:prSet phldrT="[Text]" custT="1"/>
      <dgm:spPr/>
      <dgm:t>
        <a:bodyPr/>
        <a:lstStyle/>
        <a:p>
          <a:pPr>
            <a:lnSpc>
              <a:spcPct val="90000"/>
            </a:lnSpc>
            <a:spcAft>
              <a:spcPct val="15000"/>
            </a:spcAft>
          </a:pPr>
          <a:endParaRPr lang="en-GB" sz="800"/>
        </a:p>
      </dgm:t>
    </dgm:pt>
    <dgm:pt modelId="{644BB1CD-CB27-4B98-A6DB-02B5A60D3CEA}" type="sibTrans" cxnId="{01D3D6C0-758D-4B9D-AC2F-9329B8696CA6}">
      <dgm:prSet/>
      <dgm:spPr/>
      <dgm:t>
        <a:bodyPr/>
        <a:lstStyle/>
        <a:p>
          <a:endParaRPr lang="en-GB"/>
        </a:p>
      </dgm:t>
    </dgm:pt>
    <dgm:pt modelId="{9C07FBCA-07B5-4780-ACEE-0F1B204BD9AF}" type="parTrans" cxnId="{01D3D6C0-758D-4B9D-AC2F-9329B8696CA6}">
      <dgm:prSet/>
      <dgm:spPr/>
      <dgm:t>
        <a:bodyPr/>
        <a:lstStyle/>
        <a:p>
          <a:endParaRPr lang="en-GB"/>
        </a:p>
      </dgm:t>
    </dgm:pt>
    <dgm:pt modelId="{02F4E48C-93A1-4F4C-A224-F794B8DA0F53}">
      <dgm:prSet phldrT="[Text]" custT="1"/>
      <dgm:spPr/>
      <dgm:t>
        <a:bodyPr/>
        <a:lstStyle/>
        <a:p>
          <a:pPr>
            <a:lnSpc>
              <a:spcPct val="90000"/>
            </a:lnSpc>
            <a:spcAft>
              <a:spcPct val="15000"/>
            </a:spcAft>
          </a:pPr>
          <a:endParaRPr lang="en-GB" sz="800"/>
        </a:p>
      </dgm:t>
    </dgm:pt>
    <dgm:pt modelId="{0ECCE662-B11E-4559-926A-C37432EA4A52}" type="sibTrans" cxnId="{44F9D98B-914D-4024-8841-FA2CFFF7A210}">
      <dgm:prSet/>
      <dgm:spPr/>
      <dgm:t>
        <a:bodyPr/>
        <a:lstStyle/>
        <a:p>
          <a:endParaRPr lang="en-GB"/>
        </a:p>
      </dgm:t>
    </dgm:pt>
    <dgm:pt modelId="{AC8C68F7-478A-40E9-9E4E-076770EDC265}" type="parTrans" cxnId="{44F9D98B-914D-4024-8841-FA2CFFF7A210}">
      <dgm:prSet/>
      <dgm:spPr/>
      <dgm:t>
        <a:bodyPr/>
        <a:lstStyle/>
        <a:p>
          <a:endParaRPr lang="en-GB"/>
        </a:p>
      </dgm:t>
    </dgm:pt>
    <dgm:pt modelId="{D548943A-0CDD-423F-846E-7D023D7AC049}">
      <dgm:prSet phldrT="[Text]" custT="1"/>
      <dgm:spPr/>
      <dgm:t>
        <a:bodyPr/>
        <a:lstStyle/>
        <a:p>
          <a:pPr>
            <a:lnSpc>
              <a:spcPct val="90000"/>
            </a:lnSpc>
            <a:spcAft>
              <a:spcPct val="15000"/>
            </a:spcAft>
          </a:pPr>
          <a:endParaRPr lang="en-GB" sz="800"/>
        </a:p>
      </dgm:t>
    </dgm:pt>
    <dgm:pt modelId="{DF868F09-684E-4A90-804B-77D058B9154D}" type="sibTrans" cxnId="{B48FE29F-BF20-4CED-BC63-FC632501038C}">
      <dgm:prSet/>
      <dgm:spPr/>
      <dgm:t>
        <a:bodyPr/>
        <a:lstStyle/>
        <a:p>
          <a:endParaRPr lang="en-GB"/>
        </a:p>
      </dgm:t>
    </dgm:pt>
    <dgm:pt modelId="{20D24A81-86A0-4DEA-8D0F-E16C5E064F72}" type="parTrans" cxnId="{B48FE29F-BF20-4CED-BC63-FC632501038C}">
      <dgm:prSet/>
      <dgm:spPr/>
      <dgm:t>
        <a:bodyPr/>
        <a:lstStyle/>
        <a:p>
          <a:endParaRPr lang="en-GB"/>
        </a:p>
      </dgm:t>
    </dgm:pt>
    <dgm:pt modelId="{1DA69853-1CE9-4AD3-8FB1-0FB04CFE2B26}">
      <dgm:prSet phldrT="[Text]" custT="1"/>
      <dgm:spPr/>
      <dgm:t>
        <a:bodyPr/>
        <a:lstStyle/>
        <a:p>
          <a:pPr>
            <a:lnSpc>
              <a:spcPct val="90000"/>
            </a:lnSpc>
            <a:spcAft>
              <a:spcPct val="15000"/>
            </a:spcAft>
          </a:pPr>
          <a:endParaRPr lang="en-GB" sz="800"/>
        </a:p>
      </dgm:t>
    </dgm:pt>
    <dgm:pt modelId="{4A71B119-0C85-475E-AC66-1B96605785BF}" type="sibTrans" cxnId="{E1B44C0D-32A2-4D0F-AD9F-CA535308640D}">
      <dgm:prSet/>
      <dgm:spPr/>
      <dgm:t>
        <a:bodyPr/>
        <a:lstStyle/>
        <a:p>
          <a:endParaRPr lang="en-GB"/>
        </a:p>
      </dgm:t>
    </dgm:pt>
    <dgm:pt modelId="{AFE7FAB1-ACEA-450F-8087-910D420B70D8}" type="parTrans" cxnId="{E1B44C0D-32A2-4D0F-AD9F-CA535308640D}">
      <dgm:prSet/>
      <dgm:spPr/>
      <dgm:t>
        <a:bodyPr/>
        <a:lstStyle/>
        <a:p>
          <a:endParaRPr lang="en-GB"/>
        </a:p>
      </dgm:t>
    </dgm:pt>
    <dgm:pt modelId="{5C5D2055-D574-4281-A98A-5C75E88C8DAF}">
      <dgm:prSet phldrT="[Text]" custT="1"/>
      <dgm:spPr/>
      <dgm:t>
        <a:bodyPr/>
        <a:lstStyle/>
        <a:p>
          <a:pPr>
            <a:lnSpc>
              <a:spcPct val="90000"/>
            </a:lnSpc>
            <a:spcAft>
              <a:spcPct val="15000"/>
            </a:spcAft>
          </a:pPr>
          <a:endParaRPr lang="en-GB" sz="800"/>
        </a:p>
      </dgm:t>
    </dgm:pt>
    <dgm:pt modelId="{0B17E317-8D29-4BC0-8982-7C25B39536C9}" type="sibTrans" cxnId="{D63FB143-2963-4B75-8A68-6DC84A1A6F74}">
      <dgm:prSet/>
      <dgm:spPr/>
      <dgm:t>
        <a:bodyPr/>
        <a:lstStyle/>
        <a:p>
          <a:endParaRPr lang="en-GB"/>
        </a:p>
      </dgm:t>
    </dgm:pt>
    <dgm:pt modelId="{347E83E9-BF96-449B-85DD-4B2C83528A54}" type="parTrans" cxnId="{D63FB143-2963-4B75-8A68-6DC84A1A6F74}">
      <dgm:prSet/>
      <dgm:spPr/>
      <dgm:t>
        <a:bodyPr/>
        <a:lstStyle/>
        <a:p>
          <a:endParaRPr lang="en-GB"/>
        </a:p>
      </dgm:t>
    </dgm:pt>
    <dgm:pt modelId="{5D75467D-14B4-4728-8E94-A3E1B2A90EED}">
      <dgm:prSet phldrT="[Text]" custT="1"/>
      <dgm:spPr/>
      <dgm:t>
        <a:bodyPr/>
        <a:lstStyle/>
        <a:p>
          <a:pPr>
            <a:lnSpc>
              <a:spcPct val="90000"/>
            </a:lnSpc>
            <a:spcAft>
              <a:spcPct val="15000"/>
            </a:spcAft>
          </a:pPr>
          <a:endParaRPr lang="en-GB" sz="800"/>
        </a:p>
      </dgm:t>
    </dgm:pt>
    <dgm:pt modelId="{C349D819-881F-4C8E-BC43-6D7E2B9DD725}" type="sibTrans" cxnId="{99B53CCB-45B2-4ED3-8F30-C99E9EBC4455}">
      <dgm:prSet/>
      <dgm:spPr/>
      <dgm:t>
        <a:bodyPr/>
        <a:lstStyle/>
        <a:p>
          <a:endParaRPr lang="en-GB"/>
        </a:p>
      </dgm:t>
    </dgm:pt>
    <dgm:pt modelId="{1565FFE6-9057-4B71-AE5A-96E9AAD8D765}" type="parTrans" cxnId="{99B53CCB-45B2-4ED3-8F30-C99E9EBC4455}">
      <dgm:prSet/>
      <dgm:spPr/>
      <dgm:t>
        <a:bodyPr/>
        <a:lstStyle/>
        <a:p>
          <a:endParaRPr lang="en-GB"/>
        </a:p>
      </dgm:t>
    </dgm:pt>
    <dgm:pt modelId="{5F245A60-5855-46AD-99F4-52AFF1978F72}">
      <dgm:prSet phldrT="[Text]" custT="1"/>
      <dgm:spPr/>
      <dgm:t>
        <a:bodyPr/>
        <a:lstStyle/>
        <a:p>
          <a:pPr>
            <a:lnSpc>
              <a:spcPct val="90000"/>
            </a:lnSpc>
            <a:spcAft>
              <a:spcPct val="15000"/>
            </a:spcAft>
          </a:pPr>
          <a:endParaRPr lang="en-GB" sz="800"/>
        </a:p>
      </dgm:t>
    </dgm:pt>
    <dgm:pt modelId="{B06E9BBA-2A20-4410-A08A-04DA1D42509E}" type="sibTrans" cxnId="{D5D92BB4-6673-49B7-B3D4-90CBE070E67E}">
      <dgm:prSet/>
      <dgm:spPr/>
      <dgm:t>
        <a:bodyPr/>
        <a:lstStyle/>
        <a:p>
          <a:endParaRPr lang="en-GB"/>
        </a:p>
      </dgm:t>
    </dgm:pt>
    <dgm:pt modelId="{252A5A71-F58A-42FD-B1FA-5550EFA12195}" type="parTrans" cxnId="{D5D92BB4-6673-49B7-B3D4-90CBE070E67E}">
      <dgm:prSet/>
      <dgm:spPr/>
      <dgm:t>
        <a:bodyPr/>
        <a:lstStyle/>
        <a:p>
          <a:endParaRPr lang="en-GB"/>
        </a:p>
      </dgm:t>
    </dgm:pt>
    <dgm:pt modelId="{AC48766A-255A-4762-A329-920124C41C8D}">
      <dgm:prSet phldrT="[Text]" custT="1"/>
      <dgm:spPr/>
      <dgm:t>
        <a:bodyPr/>
        <a:lstStyle/>
        <a:p>
          <a:pPr>
            <a:lnSpc>
              <a:spcPct val="90000"/>
            </a:lnSpc>
            <a:spcAft>
              <a:spcPct val="15000"/>
            </a:spcAft>
          </a:pPr>
          <a:endParaRPr lang="en-GB" sz="800"/>
        </a:p>
      </dgm:t>
    </dgm:pt>
    <dgm:pt modelId="{4EFED345-F3EA-48F9-8426-4D3DB860AD01}" type="sibTrans" cxnId="{06BAD640-785E-425F-882D-29D7540E2929}">
      <dgm:prSet/>
      <dgm:spPr/>
      <dgm:t>
        <a:bodyPr/>
        <a:lstStyle/>
        <a:p>
          <a:endParaRPr lang="en-GB"/>
        </a:p>
      </dgm:t>
    </dgm:pt>
    <dgm:pt modelId="{9E24EA09-983D-41FC-BE1F-026555A89BF8}" type="parTrans" cxnId="{06BAD640-785E-425F-882D-29D7540E2929}">
      <dgm:prSet/>
      <dgm:spPr/>
      <dgm:t>
        <a:bodyPr/>
        <a:lstStyle/>
        <a:p>
          <a:endParaRPr lang="en-GB"/>
        </a:p>
      </dgm:t>
    </dgm:pt>
    <dgm:pt modelId="{199613AA-3CD8-4DC3-A7A9-830E63002152}">
      <dgm:prSet phldrT="[Text]" custT="1"/>
      <dgm:spPr/>
      <dgm:t>
        <a:bodyPr/>
        <a:lstStyle/>
        <a:p>
          <a:pPr>
            <a:lnSpc>
              <a:spcPct val="90000"/>
            </a:lnSpc>
            <a:spcAft>
              <a:spcPct val="15000"/>
            </a:spcAft>
          </a:pPr>
          <a:endParaRPr lang="en-GB" sz="800"/>
        </a:p>
      </dgm:t>
    </dgm:pt>
    <dgm:pt modelId="{0C21315F-11F6-4790-A7F5-A19EED54A0FA}" type="sibTrans" cxnId="{5127CB75-BCD5-4986-82F7-1557F20ABAC3}">
      <dgm:prSet/>
      <dgm:spPr/>
      <dgm:t>
        <a:bodyPr/>
        <a:lstStyle/>
        <a:p>
          <a:endParaRPr lang="en-GB"/>
        </a:p>
      </dgm:t>
    </dgm:pt>
    <dgm:pt modelId="{E9AF3EE5-AB84-4EE4-A556-8E9B87AC3D95}" type="parTrans" cxnId="{5127CB75-BCD5-4986-82F7-1557F20ABAC3}">
      <dgm:prSet/>
      <dgm:spPr/>
      <dgm:t>
        <a:bodyPr/>
        <a:lstStyle/>
        <a:p>
          <a:endParaRPr lang="en-GB"/>
        </a:p>
      </dgm:t>
    </dgm:pt>
    <dgm:pt modelId="{D334C156-4ECE-407A-AD2B-8C7F2470CC6C}">
      <dgm:prSet phldrT="[Text]" custT="1"/>
      <dgm:spPr/>
      <dgm:t>
        <a:bodyPr/>
        <a:lstStyle/>
        <a:p>
          <a:pPr>
            <a:lnSpc>
              <a:spcPct val="90000"/>
            </a:lnSpc>
            <a:spcAft>
              <a:spcPct val="15000"/>
            </a:spcAft>
          </a:pPr>
          <a:endParaRPr lang="en-GB" sz="800"/>
        </a:p>
      </dgm:t>
    </dgm:pt>
    <dgm:pt modelId="{AC7DC1B8-0852-4554-B25C-E0EABC3F2B78}" type="sibTrans" cxnId="{A1EEF3D1-3184-4018-8533-7585A24CA31A}">
      <dgm:prSet/>
      <dgm:spPr/>
      <dgm:t>
        <a:bodyPr/>
        <a:lstStyle/>
        <a:p>
          <a:endParaRPr lang="en-GB"/>
        </a:p>
      </dgm:t>
    </dgm:pt>
    <dgm:pt modelId="{AD0A31C8-6E39-4045-AA1F-3395B6DDEA5B}" type="parTrans" cxnId="{A1EEF3D1-3184-4018-8533-7585A24CA31A}">
      <dgm:prSet/>
      <dgm:spPr/>
      <dgm:t>
        <a:bodyPr/>
        <a:lstStyle/>
        <a:p>
          <a:endParaRPr lang="en-GB"/>
        </a:p>
      </dgm:t>
    </dgm:pt>
    <dgm:pt modelId="{023ACEEF-59D9-4530-939D-938AA0CD5903}">
      <dgm:prSet phldrT="[Text]" custT="1"/>
      <dgm:spPr/>
      <dgm:t>
        <a:bodyPr/>
        <a:lstStyle/>
        <a:p>
          <a:pPr>
            <a:lnSpc>
              <a:spcPct val="90000"/>
            </a:lnSpc>
            <a:spcAft>
              <a:spcPct val="15000"/>
            </a:spcAft>
          </a:pPr>
          <a:endParaRPr lang="en-GB" sz="800"/>
        </a:p>
      </dgm:t>
    </dgm:pt>
    <dgm:pt modelId="{9BF49209-AAF0-4BC8-BC94-F0D03BA90E6F}" type="sibTrans" cxnId="{AF65671C-0444-4A14-A946-33DDAAF2760C}">
      <dgm:prSet/>
      <dgm:spPr/>
      <dgm:t>
        <a:bodyPr/>
        <a:lstStyle/>
        <a:p>
          <a:endParaRPr lang="en-GB"/>
        </a:p>
      </dgm:t>
    </dgm:pt>
    <dgm:pt modelId="{388FF857-30AF-476E-AD58-70F4718528AE}" type="parTrans" cxnId="{AF65671C-0444-4A14-A946-33DDAAF2760C}">
      <dgm:prSet/>
      <dgm:spPr/>
      <dgm:t>
        <a:bodyPr/>
        <a:lstStyle/>
        <a:p>
          <a:endParaRPr lang="en-GB"/>
        </a:p>
      </dgm:t>
    </dgm:pt>
    <dgm:pt modelId="{C31049E3-7C5C-46CB-9C74-107CB2D83BCD}">
      <dgm:prSet phldrT="[Text]" custT="1"/>
      <dgm:spPr/>
      <dgm:t>
        <a:bodyPr/>
        <a:lstStyle/>
        <a:p>
          <a:pPr>
            <a:lnSpc>
              <a:spcPct val="90000"/>
            </a:lnSpc>
            <a:spcAft>
              <a:spcPct val="15000"/>
            </a:spcAft>
          </a:pPr>
          <a:endParaRPr lang="en-GB" sz="800"/>
        </a:p>
      </dgm:t>
    </dgm:pt>
    <dgm:pt modelId="{144A39FA-0706-4632-9A48-B65D2BDC9CA8}" type="sibTrans" cxnId="{B30793E4-3FA3-400F-AE75-C0D5262C6EA3}">
      <dgm:prSet/>
      <dgm:spPr/>
      <dgm:t>
        <a:bodyPr/>
        <a:lstStyle/>
        <a:p>
          <a:endParaRPr lang="en-GB"/>
        </a:p>
      </dgm:t>
    </dgm:pt>
    <dgm:pt modelId="{826AF08E-220B-4B2E-919E-6E84636A3D07}" type="parTrans" cxnId="{B30793E4-3FA3-400F-AE75-C0D5262C6EA3}">
      <dgm:prSet/>
      <dgm:spPr/>
      <dgm:t>
        <a:bodyPr/>
        <a:lstStyle/>
        <a:p>
          <a:endParaRPr lang="en-GB"/>
        </a:p>
      </dgm:t>
    </dgm:pt>
    <dgm:pt modelId="{65595175-B5DE-4B1A-B7C9-74C2B92F8DD1}">
      <dgm:prSet phldrT="[Text]" custT="1"/>
      <dgm:spPr/>
      <dgm:t>
        <a:bodyPr/>
        <a:lstStyle/>
        <a:p>
          <a:pPr>
            <a:lnSpc>
              <a:spcPct val="90000"/>
            </a:lnSpc>
            <a:spcAft>
              <a:spcPct val="15000"/>
            </a:spcAft>
          </a:pPr>
          <a:endParaRPr lang="en-GB" sz="800"/>
        </a:p>
      </dgm:t>
    </dgm:pt>
    <dgm:pt modelId="{E0E4472E-DD8B-46D5-A6D8-488A4B43BE2E}" type="sibTrans" cxnId="{007A8EA4-B9CB-4344-98E7-336B6273DB57}">
      <dgm:prSet/>
      <dgm:spPr/>
      <dgm:t>
        <a:bodyPr/>
        <a:lstStyle/>
        <a:p>
          <a:endParaRPr lang="en-GB"/>
        </a:p>
      </dgm:t>
    </dgm:pt>
    <dgm:pt modelId="{B354DF1A-A67D-41F8-A0AA-7E81D9EA0DB9}" type="parTrans" cxnId="{007A8EA4-B9CB-4344-98E7-336B6273DB57}">
      <dgm:prSet/>
      <dgm:spPr/>
      <dgm:t>
        <a:bodyPr/>
        <a:lstStyle/>
        <a:p>
          <a:endParaRPr lang="en-GB"/>
        </a:p>
      </dgm:t>
    </dgm:pt>
    <dgm:pt modelId="{93A5E226-DFF9-4662-8B4B-FD983BBE75CD}">
      <dgm:prSet phldrT="[Text]" custT="1"/>
      <dgm:spPr/>
      <dgm:t>
        <a:bodyPr/>
        <a:lstStyle/>
        <a:p>
          <a:pPr>
            <a:lnSpc>
              <a:spcPct val="90000"/>
            </a:lnSpc>
            <a:spcAft>
              <a:spcPct val="15000"/>
            </a:spcAft>
          </a:pPr>
          <a:endParaRPr lang="en-GB" sz="800"/>
        </a:p>
      </dgm:t>
    </dgm:pt>
    <dgm:pt modelId="{6F35CEE4-99CA-4F00-AED7-5DA0AE950702}" type="sibTrans" cxnId="{952561FC-7E82-458F-B732-36789AA5E7D7}">
      <dgm:prSet/>
      <dgm:spPr/>
      <dgm:t>
        <a:bodyPr/>
        <a:lstStyle/>
        <a:p>
          <a:endParaRPr lang="en-GB"/>
        </a:p>
      </dgm:t>
    </dgm:pt>
    <dgm:pt modelId="{625814FB-16A1-4110-A2EA-5A5031A2D11F}" type="parTrans" cxnId="{952561FC-7E82-458F-B732-36789AA5E7D7}">
      <dgm:prSet/>
      <dgm:spPr/>
      <dgm:t>
        <a:bodyPr/>
        <a:lstStyle/>
        <a:p>
          <a:endParaRPr lang="en-GB"/>
        </a:p>
      </dgm:t>
    </dgm:pt>
    <dgm:pt modelId="{1309C000-36E2-4493-B185-D3A51ACB0378}">
      <dgm:prSet phldrT="[Text]" custT="1"/>
      <dgm:spPr/>
      <dgm:t>
        <a:bodyPr/>
        <a:lstStyle/>
        <a:p>
          <a:pPr>
            <a:lnSpc>
              <a:spcPct val="90000"/>
            </a:lnSpc>
            <a:spcAft>
              <a:spcPct val="15000"/>
            </a:spcAft>
          </a:pPr>
          <a:endParaRPr lang="en-GB" sz="800"/>
        </a:p>
      </dgm:t>
    </dgm:pt>
    <dgm:pt modelId="{19E6ADE1-E15B-4539-8FF0-8D5907F61A0F}" type="sibTrans" cxnId="{BB28B941-4238-45F2-B57D-2F5AF847B501}">
      <dgm:prSet/>
      <dgm:spPr/>
      <dgm:t>
        <a:bodyPr/>
        <a:lstStyle/>
        <a:p>
          <a:endParaRPr lang="en-GB"/>
        </a:p>
      </dgm:t>
    </dgm:pt>
    <dgm:pt modelId="{7657C671-8A6B-4B03-A3DD-D8AF1642583D}" type="parTrans" cxnId="{BB28B941-4238-45F2-B57D-2F5AF847B501}">
      <dgm:prSet/>
      <dgm:spPr/>
      <dgm:t>
        <a:bodyPr/>
        <a:lstStyle/>
        <a:p>
          <a:endParaRPr lang="en-GB"/>
        </a:p>
      </dgm:t>
    </dgm:pt>
    <dgm:pt modelId="{A3CA0A82-10A6-4F0A-AC6C-804FE2057C98}">
      <dgm:prSet phldrT="[Text]" custT="1"/>
      <dgm:spPr/>
      <dgm:t>
        <a:bodyPr/>
        <a:lstStyle/>
        <a:p>
          <a:pPr>
            <a:lnSpc>
              <a:spcPct val="90000"/>
            </a:lnSpc>
            <a:spcAft>
              <a:spcPct val="15000"/>
            </a:spcAft>
          </a:pPr>
          <a:endParaRPr lang="en-GB" sz="800"/>
        </a:p>
      </dgm:t>
    </dgm:pt>
    <dgm:pt modelId="{76877C18-9E65-4781-8A43-7A7331FEB4BD}" type="sibTrans" cxnId="{5E5A262A-AEE1-410E-B176-F6686B5128E2}">
      <dgm:prSet/>
      <dgm:spPr/>
      <dgm:t>
        <a:bodyPr/>
        <a:lstStyle/>
        <a:p>
          <a:endParaRPr lang="en-GB"/>
        </a:p>
      </dgm:t>
    </dgm:pt>
    <dgm:pt modelId="{96F9A3DE-A258-4012-B428-E619890CBAA7}" type="parTrans" cxnId="{5E5A262A-AEE1-410E-B176-F6686B5128E2}">
      <dgm:prSet/>
      <dgm:spPr/>
      <dgm:t>
        <a:bodyPr/>
        <a:lstStyle/>
        <a:p>
          <a:endParaRPr lang="en-GB"/>
        </a:p>
      </dgm:t>
    </dgm:pt>
    <dgm:pt modelId="{77F9675D-0142-40A0-87DC-0B26CA5EA3E9}">
      <dgm:prSet phldrT="[Text]" custT="1"/>
      <dgm:spPr/>
      <dgm:t>
        <a:bodyPr/>
        <a:lstStyle/>
        <a:p>
          <a:pPr>
            <a:lnSpc>
              <a:spcPct val="90000"/>
            </a:lnSpc>
            <a:spcAft>
              <a:spcPct val="15000"/>
            </a:spcAft>
          </a:pPr>
          <a:r>
            <a:rPr lang="en-GB" sz="800"/>
            <a:t>Homelessness</a:t>
          </a:r>
        </a:p>
      </dgm:t>
    </dgm:pt>
    <dgm:pt modelId="{973B3152-A8A1-4001-A1F6-570403EB118F}" type="sibTrans" cxnId="{78322CA6-A069-4246-BA75-A584FA770B38}">
      <dgm:prSet/>
      <dgm:spPr/>
      <dgm:t>
        <a:bodyPr/>
        <a:lstStyle/>
        <a:p>
          <a:endParaRPr lang="en-GB"/>
        </a:p>
      </dgm:t>
    </dgm:pt>
    <dgm:pt modelId="{13558AC3-ED79-4801-890A-A299FDD02474}" type="parTrans" cxnId="{78322CA6-A069-4246-BA75-A584FA770B38}">
      <dgm:prSet/>
      <dgm:spPr/>
      <dgm:t>
        <a:bodyPr/>
        <a:lstStyle/>
        <a:p>
          <a:endParaRPr lang="en-GB"/>
        </a:p>
      </dgm:t>
    </dgm:pt>
    <dgm:pt modelId="{89DFB354-A085-40FD-991F-982F5EADFD44}">
      <dgm:prSet phldrT="[Text]" custT="1"/>
      <dgm:spPr/>
      <dgm:t>
        <a:bodyPr/>
        <a:lstStyle/>
        <a:p>
          <a:pPr>
            <a:lnSpc>
              <a:spcPct val="90000"/>
            </a:lnSpc>
            <a:spcAft>
              <a:spcPct val="15000"/>
            </a:spcAft>
          </a:pPr>
          <a:r>
            <a:rPr lang="en-GB" sz="800"/>
            <a:t>Asylum seeking families/NRPF</a:t>
          </a:r>
        </a:p>
      </dgm:t>
    </dgm:pt>
    <dgm:pt modelId="{F8CCBA3F-A768-4DDF-8E21-CED8D164C1F0}" type="sibTrans" cxnId="{90F02AC3-1EC1-4F79-9CB7-866F1F954AF3}">
      <dgm:prSet/>
      <dgm:spPr/>
      <dgm:t>
        <a:bodyPr/>
        <a:lstStyle/>
        <a:p>
          <a:endParaRPr lang="en-GB"/>
        </a:p>
      </dgm:t>
    </dgm:pt>
    <dgm:pt modelId="{65A7B440-241D-4065-AC62-53681ED1FF9A}" type="parTrans" cxnId="{90F02AC3-1EC1-4F79-9CB7-866F1F954AF3}">
      <dgm:prSet/>
      <dgm:spPr/>
      <dgm:t>
        <a:bodyPr/>
        <a:lstStyle/>
        <a:p>
          <a:endParaRPr lang="en-GB"/>
        </a:p>
      </dgm:t>
    </dgm:pt>
    <dgm:pt modelId="{1C18CC72-296A-43F8-A781-3AD7C86F5CB8}">
      <dgm:prSet phldrT="[Text]" custT="1"/>
      <dgm:spPr/>
      <dgm:t>
        <a:bodyPr/>
        <a:lstStyle/>
        <a:p>
          <a:pPr>
            <a:lnSpc>
              <a:spcPct val="100000"/>
            </a:lnSpc>
            <a:spcAft>
              <a:spcPts val="400"/>
            </a:spcAft>
          </a:pPr>
          <a:endParaRPr lang="en-GB" sz="900"/>
        </a:p>
      </dgm:t>
    </dgm:pt>
    <dgm:pt modelId="{29121ADA-8882-4DFA-8815-EAAC6B52E938}" type="parTrans" cxnId="{562DE857-522B-4F17-9733-ACCAA92B9435}">
      <dgm:prSet/>
      <dgm:spPr/>
    </dgm:pt>
    <dgm:pt modelId="{E5B0CFDA-7197-476D-8E70-D5177215330A}" type="sibTrans" cxnId="{562DE857-522B-4F17-9733-ACCAA92B9435}">
      <dgm:prSet/>
      <dgm:spPr/>
    </dgm:pt>
    <dgm:pt modelId="{6974598E-EE54-4B35-A269-4FF1E3EA390B}">
      <dgm:prSet phldrT="[Text]" custT="1"/>
      <dgm:spPr/>
      <dgm:t>
        <a:bodyPr/>
        <a:lstStyle/>
        <a:p>
          <a:pPr>
            <a:lnSpc>
              <a:spcPct val="90000"/>
            </a:lnSpc>
            <a:spcAft>
              <a:spcPct val="15000"/>
            </a:spcAft>
          </a:pPr>
          <a:endParaRPr lang="en-GB" sz="700"/>
        </a:p>
      </dgm:t>
    </dgm:pt>
    <dgm:pt modelId="{8922A962-EB10-4F79-AB76-5CC98F5FDE85}" type="parTrans" cxnId="{C667639E-004C-42B3-A688-EA956211EF45}">
      <dgm:prSet/>
      <dgm:spPr/>
    </dgm:pt>
    <dgm:pt modelId="{63018AD6-CA1F-47A8-BB80-0231F9016DCD}" type="sibTrans" cxnId="{C667639E-004C-42B3-A688-EA956211EF45}">
      <dgm:prSet/>
      <dgm:spPr/>
    </dgm:pt>
    <dgm:pt modelId="{8C509F24-38C5-4B22-B73A-24C522FAFFC3}">
      <dgm:prSet phldrT="[Text]" custT="1"/>
      <dgm:spPr/>
      <dgm:t>
        <a:bodyPr/>
        <a:lstStyle/>
        <a:p>
          <a:pPr>
            <a:lnSpc>
              <a:spcPct val="90000"/>
            </a:lnSpc>
            <a:spcAft>
              <a:spcPct val="15000"/>
            </a:spcAft>
          </a:pPr>
          <a:endParaRPr lang="en-GB" sz="700"/>
        </a:p>
      </dgm:t>
    </dgm:pt>
    <dgm:pt modelId="{CDF57E37-1F65-45B3-95B8-037418D5E761}" type="parTrans" cxnId="{AD9A5AF8-E8CF-4E19-A627-8339614A468E}">
      <dgm:prSet/>
      <dgm:spPr/>
    </dgm:pt>
    <dgm:pt modelId="{5468726E-5BEF-41BF-AD25-21ECEB5807C6}" type="sibTrans" cxnId="{AD9A5AF8-E8CF-4E19-A627-8339614A468E}">
      <dgm:prSet/>
      <dgm:spPr/>
    </dgm:pt>
    <dgm:pt modelId="{3DFA9131-F070-47C6-8575-C77930E2500E}" type="pres">
      <dgm:prSet presAssocID="{4C70AA90-F188-45EA-8B0A-A82BD891CD4A}" presName="linearFlow" presStyleCnt="0">
        <dgm:presLayoutVars>
          <dgm:dir/>
          <dgm:animLvl val="lvl"/>
          <dgm:resizeHandles/>
        </dgm:presLayoutVars>
      </dgm:prSet>
      <dgm:spPr/>
    </dgm:pt>
    <dgm:pt modelId="{A0DCAEA5-F184-40AB-936B-027484CFD54F}" type="pres">
      <dgm:prSet presAssocID="{B9006F3F-6B67-4D51-8FBC-CA81A88A5BDC}" presName="compositeNode" presStyleCnt="0">
        <dgm:presLayoutVars>
          <dgm:bulletEnabled val="1"/>
        </dgm:presLayoutVars>
      </dgm:prSet>
      <dgm:spPr/>
    </dgm:pt>
    <dgm:pt modelId="{82F31591-E254-4FFD-83B5-77DFA69B895E}" type="pres">
      <dgm:prSet presAssocID="{B9006F3F-6B67-4D51-8FBC-CA81A88A5BDC}" presName="image" presStyleLbl="fgImgPlace1" presStyleIdx="0" presStyleCnt="3" custScaleX="92030" custScaleY="73117" custLinFactNeighborX="4704" custLinFactNeighborY="-16343"/>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24000" r="-24000"/>
          </a:stretch>
        </a:blipFill>
      </dgm:spPr>
    </dgm:pt>
    <dgm:pt modelId="{21557718-2B40-4347-A35B-448FA9209452}" type="pres">
      <dgm:prSet presAssocID="{B9006F3F-6B67-4D51-8FBC-CA81A88A5BDC}" presName="childNode" presStyleLbl="node1" presStyleIdx="0" presStyleCnt="3" custScaleX="112625" custScaleY="107406" custLinFactNeighborX="9676" custLinFactNeighborY="-3091">
        <dgm:presLayoutVars>
          <dgm:bulletEnabled val="1"/>
        </dgm:presLayoutVars>
      </dgm:prSet>
      <dgm:spPr/>
    </dgm:pt>
    <dgm:pt modelId="{984473C9-7DB9-4AA9-A324-E96171D7D443}" type="pres">
      <dgm:prSet presAssocID="{B9006F3F-6B67-4D51-8FBC-CA81A88A5BDC}" presName="parentNode" presStyleLbl="revTx" presStyleIdx="0" presStyleCnt="3">
        <dgm:presLayoutVars>
          <dgm:chMax val="0"/>
          <dgm:bulletEnabled val="1"/>
        </dgm:presLayoutVars>
      </dgm:prSet>
      <dgm:spPr/>
    </dgm:pt>
    <dgm:pt modelId="{C8EA5E4A-DAEE-43FB-8C21-6499A9109CC6}" type="pres">
      <dgm:prSet presAssocID="{AB90D3BB-CB56-4895-97DA-772526BCADF6}" presName="sibTrans" presStyleCnt="0"/>
      <dgm:spPr/>
    </dgm:pt>
    <dgm:pt modelId="{790FCE19-3925-45F7-ABFE-4F537561317F}" type="pres">
      <dgm:prSet presAssocID="{148CA5F5-A89D-42E8-9B3B-274C21CDB891}" presName="compositeNode" presStyleCnt="0">
        <dgm:presLayoutVars>
          <dgm:bulletEnabled val="1"/>
        </dgm:presLayoutVars>
      </dgm:prSet>
      <dgm:spPr/>
    </dgm:pt>
    <dgm:pt modelId="{74F38C28-A7FC-4A8A-A59B-C9C058FB22BE}" type="pres">
      <dgm:prSet presAssocID="{148CA5F5-A89D-42E8-9B3B-274C21CDB891}" presName="image" presStyleLbl="fgImgPlace1" presStyleIdx="1" presStyleCnt="3" custScaleX="89626" custScaleY="88890" custLinFactNeighborX="-16918" custLinFactNeighborY="-26737"/>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24000" r="-24000"/>
          </a:stretch>
        </a:blipFill>
      </dgm:spPr>
    </dgm:pt>
    <dgm:pt modelId="{2FACFFB1-E4B9-4937-834A-FC17A74E5BE3}" type="pres">
      <dgm:prSet presAssocID="{148CA5F5-A89D-42E8-9B3B-274C21CDB891}" presName="childNode" presStyleLbl="node1" presStyleIdx="1" presStyleCnt="3" custScaleX="127319" custScaleY="106069" custLinFactNeighborX="8987" custLinFactNeighborY="-3581">
        <dgm:presLayoutVars>
          <dgm:bulletEnabled val="1"/>
        </dgm:presLayoutVars>
      </dgm:prSet>
      <dgm:spPr/>
    </dgm:pt>
    <dgm:pt modelId="{F08B9721-C7AB-4F5B-ACCD-59B0D5638EC9}" type="pres">
      <dgm:prSet presAssocID="{148CA5F5-A89D-42E8-9B3B-274C21CDB891}" presName="parentNode" presStyleLbl="revTx" presStyleIdx="1" presStyleCnt="3" custScaleX="120056" custLinFactNeighborX="-77683" custLinFactNeighborY="921">
        <dgm:presLayoutVars>
          <dgm:chMax val="0"/>
          <dgm:bulletEnabled val="1"/>
        </dgm:presLayoutVars>
      </dgm:prSet>
      <dgm:spPr/>
    </dgm:pt>
    <dgm:pt modelId="{57279B85-B19A-4039-B96E-9BDD3CADBF58}" type="pres">
      <dgm:prSet presAssocID="{306357A2-3015-49BD-82B5-6FC47730ADD0}" presName="sibTrans" presStyleCnt="0"/>
      <dgm:spPr/>
    </dgm:pt>
    <dgm:pt modelId="{8CFE532E-B237-41A2-82D9-A3F78D812980}" type="pres">
      <dgm:prSet presAssocID="{AEF15FA6-7362-4211-ADD6-98DDAFB21B34}" presName="compositeNode" presStyleCnt="0">
        <dgm:presLayoutVars>
          <dgm:bulletEnabled val="1"/>
        </dgm:presLayoutVars>
      </dgm:prSet>
      <dgm:spPr/>
    </dgm:pt>
    <dgm:pt modelId="{D2B02055-E799-42B0-9E0E-788F636D07A0}" type="pres">
      <dgm:prSet presAssocID="{AEF15FA6-7362-4211-ADD6-98DDAFB21B34}" presName="image" presStyleLbl="fgImgPlace1" presStyleIdx="2" presStyleCnt="3" custScaleX="87004" custScaleY="76712" custLinFactNeighborX="-7304" custLinFactNeighborY="-10522"/>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l="-24000" r="-24000"/>
          </a:stretch>
        </a:blipFill>
      </dgm:spPr>
    </dgm:pt>
    <dgm:pt modelId="{E833BDAA-EFC0-40B8-A0A1-42851E5F4EB4}" type="pres">
      <dgm:prSet presAssocID="{AEF15FA6-7362-4211-ADD6-98DDAFB21B34}" presName="childNode" presStyleLbl="node1" presStyleIdx="2" presStyleCnt="3" custScaleY="104395" custLinFactNeighborX="-1428" custLinFactNeighborY="-4183">
        <dgm:presLayoutVars>
          <dgm:bulletEnabled val="1"/>
        </dgm:presLayoutVars>
      </dgm:prSet>
      <dgm:spPr/>
    </dgm:pt>
    <dgm:pt modelId="{52F18EA0-0089-4BFE-906D-CB8430A5E93E}" type="pres">
      <dgm:prSet presAssocID="{AEF15FA6-7362-4211-ADD6-98DDAFB21B34}" presName="parentNode" presStyleLbl="revTx" presStyleIdx="2" presStyleCnt="3">
        <dgm:presLayoutVars>
          <dgm:chMax val="0"/>
          <dgm:bulletEnabled val="1"/>
        </dgm:presLayoutVars>
      </dgm:prSet>
      <dgm:spPr/>
    </dgm:pt>
  </dgm:ptLst>
  <dgm:cxnLst>
    <dgm:cxn modelId="{2022D901-8594-4065-BA1A-43B43B3C7933}" srcId="{148CA5F5-A89D-42E8-9B3B-274C21CDB891}" destId="{FA54769D-3B53-489D-B157-D290EAFDA69C}" srcOrd="9" destOrd="0" parTransId="{18666EBD-130D-4059-838F-19AE3B35F1B8}" sibTransId="{968642F0-DD62-47A5-9270-50C5C766C35E}"/>
    <dgm:cxn modelId="{475AE901-D5A4-4E57-8E57-52DA7879918F}" type="presOf" srcId="{5C5D2055-D574-4281-A98A-5C75E88C8DAF}" destId="{2FACFFB1-E4B9-4937-834A-FC17A74E5BE3}" srcOrd="0" destOrd="31" presId="urn:microsoft.com/office/officeart/2005/8/layout/hList2"/>
    <dgm:cxn modelId="{95299F06-CD73-4820-8B31-082D0AC10DB3}" type="presOf" srcId="{7E30AA98-FC30-4938-8C16-D42751357E61}" destId="{2FACFFB1-E4B9-4937-834A-FC17A74E5BE3}" srcOrd="0" destOrd="23" presId="urn:microsoft.com/office/officeart/2005/8/layout/hList2"/>
    <dgm:cxn modelId="{38B3AD08-67FE-4A38-9C8B-4BEA514B58D6}" srcId="{AEF15FA6-7362-4211-ADD6-98DDAFB21B34}" destId="{A9341A16-D19F-41FD-BB99-B69C292D32A2}" srcOrd="9" destOrd="0" parTransId="{F53A55ED-441E-4D72-AA2D-1EBE29141C85}" sibTransId="{CFB93198-115D-4A9D-A4BA-21EA38513E75}"/>
    <dgm:cxn modelId="{C767340B-8EAF-4D23-A6F4-8D8788F952A3}" srcId="{148CA5F5-A89D-42E8-9B3B-274C21CDB891}" destId="{FEFF523D-0E6E-439B-93DB-40B24350F5E5}" srcOrd="20" destOrd="0" parTransId="{25A0135C-DC78-4F5C-B547-6A87D8DBA0D7}" sibTransId="{79776ED8-C52D-4A03-A447-B7BD85C7866D}"/>
    <dgm:cxn modelId="{E1B44C0D-32A2-4D0F-AD9F-CA535308640D}" srcId="{148CA5F5-A89D-42E8-9B3B-274C21CDB891}" destId="{1DA69853-1CE9-4AD3-8FB1-0FB04CFE2B26}" srcOrd="30" destOrd="0" parTransId="{AFE7FAB1-ACEA-450F-8087-910D420B70D8}" sibTransId="{4A71B119-0C85-475E-AC66-1B96605785BF}"/>
    <dgm:cxn modelId="{B5E37D0F-DCE1-428A-A040-D268790DE3DB}" srcId="{AEF15FA6-7362-4211-ADD6-98DDAFB21B34}" destId="{4EF8B0F3-6940-4D0D-8372-2BD526EDA7CA}" srcOrd="5" destOrd="0" parTransId="{CC32EEF3-1F27-4E2B-A311-2462CD2A2EE3}" sibTransId="{4E4536DF-0414-4FB8-BFE5-F81FB0988103}"/>
    <dgm:cxn modelId="{C1CDBD10-3A76-4178-AB8C-AEA463730FDF}" srcId="{AEF15FA6-7362-4211-ADD6-98DDAFB21B34}" destId="{533BAD5A-52FB-4874-BECF-76AA803E8202}" srcOrd="3" destOrd="0" parTransId="{4AFC8E26-0E55-4996-AD5F-D72C85FC6838}" sibTransId="{FD0BA04D-29D5-4901-A787-9A55B91E9455}"/>
    <dgm:cxn modelId="{8DCE2C12-F5A0-4065-89C4-6FEA5C624497}" type="presOf" srcId="{6974598E-EE54-4B35-A269-4FF1E3EA390B}" destId="{E833BDAA-EFC0-40B8-A0A1-42851E5F4EB4}" srcOrd="0" destOrd="2" presId="urn:microsoft.com/office/officeart/2005/8/layout/hList2"/>
    <dgm:cxn modelId="{7A30C112-113B-4331-946C-3908FA56E8BB}" srcId="{AEF15FA6-7362-4211-ADD6-98DDAFB21B34}" destId="{E0326EAC-EE6E-466E-9257-C0EABE6D8B81}" srcOrd="4" destOrd="0" parTransId="{D8E3C998-9B86-4512-A760-F2146F2EB2AE}" sibTransId="{D24D44C5-07CC-46EE-8807-C6A9ECC6090A}"/>
    <dgm:cxn modelId="{3118F813-3E15-4621-83E2-5AEC37833BE6}" type="presOf" srcId="{81177BFB-2BBF-4A4C-9A0B-ED30E2958A9D}" destId="{2FACFFB1-E4B9-4937-834A-FC17A74E5BE3}" srcOrd="0" destOrd="8" presId="urn:microsoft.com/office/officeart/2005/8/layout/hList2"/>
    <dgm:cxn modelId="{E11F7B16-3E67-4623-8DEF-E64FCAE0D548}" srcId="{148CA5F5-A89D-42E8-9B3B-274C21CDB891}" destId="{22BB250E-2F52-420A-95DE-E221A6A57B3C}" srcOrd="17" destOrd="0" parTransId="{B08CA9B7-A248-42BB-864C-44578A238712}" sibTransId="{22C4BE97-D722-4D23-BA16-9655FD0DAB4E}"/>
    <dgm:cxn modelId="{46824318-4C41-4D65-9B9C-8A72C72245EF}" srcId="{148CA5F5-A89D-42E8-9B3B-274C21CDB891}" destId="{A4A65C6C-4C8D-47B0-A55C-278684075A82}" srcOrd="13" destOrd="0" parTransId="{335EDABB-CCC4-4D0F-88D1-18A1A08EFE2E}" sibTransId="{961DBEAE-C2AB-4ECA-92AE-F207F82BDAAA}"/>
    <dgm:cxn modelId="{809F1B1B-19FB-496F-919C-95080383930D}" type="presOf" srcId="{A4A65C6C-4C8D-47B0-A55C-278684075A82}" destId="{2FACFFB1-E4B9-4937-834A-FC17A74E5BE3}" srcOrd="0" destOrd="13" presId="urn:microsoft.com/office/officeart/2005/8/layout/hList2"/>
    <dgm:cxn modelId="{AF65671C-0444-4A14-A946-33DDAAF2760C}" srcId="{148CA5F5-A89D-42E8-9B3B-274C21CDB891}" destId="{023ACEEF-59D9-4530-939D-938AA0CD5903}" srcOrd="37" destOrd="0" parTransId="{388FF857-30AF-476E-AD58-70F4718528AE}" sibTransId="{9BF49209-AAF0-4BC8-BC94-F0D03BA90E6F}"/>
    <dgm:cxn modelId="{10B0531D-1DFD-44F2-983E-02C121C15769}" type="presOf" srcId="{1EB124BE-1709-4A7B-85E3-C82F4456397C}" destId="{E833BDAA-EFC0-40B8-A0A1-42851E5F4EB4}" srcOrd="0" destOrd="12" presId="urn:microsoft.com/office/officeart/2005/8/layout/hList2"/>
    <dgm:cxn modelId="{BD89D320-0F21-4007-8680-D1B5B4B90827}" type="presOf" srcId="{23A199CF-3441-47FE-86AF-BE669CFECF1A}" destId="{21557718-2B40-4347-A35B-448FA9209452}" srcOrd="0" destOrd="8" presId="urn:microsoft.com/office/officeart/2005/8/layout/hList2"/>
    <dgm:cxn modelId="{74ABFB20-CC6C-47DF-8288-1BD2E853F6AE}" type="presOf" srcId="{1AF71844-7E86-4661-95B2-804A507C39ED}" destId="{21557718-2B40-4347-A35B-448FA9209452}" srcOrd="0" destOrd="9" presId="urn:microsoft.com/office/officeart/2005/8/layout/hList2"/>
    <dgm:cxn modelId="{5DE3E222-8198-40DC-936C-21E252871208}" srcId="{148CA5F5-A89D-42E8-9B3B-274C21CDB891}" destId="{2E62B093-CA1A-4A0A-98FC-83B603E07DD6}" srcOrd="11" destOrd="0" parTransId="{4FD6D6EA-B132-4E63-885D-C4C7B95EDE16}" sibTransId="{AA83785F-77D9-4566-B5C3-D3F164EBF9AA}"/>
    <dgm:cxn modelId="{D6C36324-0929-420D-8B7C-E69AF0A4E2FC}" srcId="{AEF15FA6-7362-4211-ADD6-98DDAFB21B34}" destId="{EF89F8B8-6EA2-4E6D-8559-379501011565}" srcOrd="13" destOrd="0" parTransId="{17BB220B-BEF5-4A69-8DF3-3BE1E0E0B502}" sibTransId="{0034E3BA-76C0-47FB-97C9-F6EFFD81A411}"/>
    <dgm:cxn modelId="{8B440725-110D-465C-9EEA-F157D15F130E}" srcId="{148CA5F5-A89D-42E8-9B3B-274C21CDB891}" destId="{77CE261E-1838-48A6-B7B4-256DA31325ED}" srcOrd="15" destOrd="0" parTransId="{C8E7E191-3292-4562-8BB7-EC0733E4BCCE}" sibTransId="{76515FF5-8A78-4F06-A7CD-FB863ABDE694}"/>
    <dgm:cxn modelId="{3F276025-E60F-450D-BA2D-B7B464C6B272}" srcId="{AEF15FA6-7362-4211-ADD6-98DDAFB21B34}" destId="{10D9C2E7-B055-4AAF-B53A-CA1AE3E720C1}" srcOrd="10" destOrd="0" parTransId="{0664831C-7057-4CDF-8D53-60A73FBE01FC}" sibTransId="{AA281229-A810-4E31-91CD-A7F2ACF5722F}"/>
    <dgm:cxn modelId="{691CC726-AD71-4605-B53F-CE1558953E70}" srcId="{AEF15FA6-7362-4211-ADD6-98DDAFB21B34}" destId="{20EA031B-1FF8-4CA4-B67F-554D6FF191B5}" srcOrd="7" destOrd="0" parTransId="{E4DAAD90-AD6B-4A55-881A-24BF5D053F3A}" sibTransId="{EC9F1670-88DE-44B7-919D-8C781B564493}"/>
    <dgm:cxn modelId="{F2FDEE26-88DA-4B69-B62B-DCDD65B53428}" type="presOf" srcId="{4EF8B0F3-6940-4D0D-8372-2BD526EDA7CA}" destId="{E833BDAA-EFC0-40B8-A0A1-42851E5F4EB4}" srcOrd="0" destOrd="5" presId="urn:microsoft.com/office/officeart/2005/8/layout/hList2"/>
    <dgm:cxn modelId="{36D53C27-4C74-4045-981F-FCEE5A879A39}" type="presOf" srcId="{5D75467D-14B4-4728-8E94-A3E1B2A90EED}" destId="{2FACFFB1-E4B9-4937-834A-FC17A74E5BE3}" srcOrd="0" destOrd="32" presId="urn:microsoft.com/office/officeart/2005/8/layout/hList2"/>
    <dgm:cxn modelId="{D777C427-3DC0-459F-9E46-4EA0766A25E9}" type="presOf" srcId="{A7DC9DF9-F30C-4FAB-AA96-58002C8277DD}" destId="{2FACFFB1-E4B9-4937-834A-FC17A74E5BE3}" srcOrd="0" destOrd="0" presId="urn:microsoft.com/office/officeart/2005/8/layout/hList2"/>
    <dgm:cxn modelId="{204FE528-A91A-4874-BA23-DA3EC075FE30}" type="presOf" srcId="{199613AA-3CD8-4DC3-A7A9-830E63002152}" destId="{2FACFFB1-E4B9-4937-834A-FC17A74E5BE3}" srcOrd="0" destOrd="35" presId="urn:microsoft.com/office/officeart/2005/8/layout/hList2"/>
    <dgm:cxn modelId="{5E5A262A-AEE1-410E-B176-F6686B5128E2}" srcId="{148CA5F5-A89D-42E8-9B3B-274C21CDB891}" destId="{A3CA0A82-10A6-4F0A-AC6C-804FE2057C98}" srcOrd="42" destOrd="0" parTransId="{96F9A3DE-A258-4012-B428-E619890CBAA7}" sibTransId="{76877C18-9E65-4781-8A43-7A7331FEB4BD}"/>
    <dgm:cxn modelId="{2F853D2A-CB47-409A-8F8D-EBBF9F69509F}" type="presOf" srcId="{EF89F8B8-6EA2-4E6D-8559-379501011565}" destId="{E833BDAA-EFC0-40B8-A0A1-42851E5F4EB4}" srcOrd="0" destOrd="13" presId="urn:microsoft.com/office/officeart/2005/8/layout/hList2"/>
    <dgm:cxn modelId="{78C43F2D-1306-42CA-92CF-7DFDF48D33E5}" srcId="{148CA5F5-A89D-42E8-9B3B-274C21CDB891}" destId="{CB7C4B34-482C-49AE-B85D-BF01F0819D9B}" srcOrd="19" destOrd="0" parTransId="{1D71884F-5A8C-4D13-868F-787F164F3070}" sibTransId="{A1264137-990C-4726-BA15-B57A53C8D5B5}"/>
    <dgm:cxn modelId="{3200C32F-3453-47BF-B4C3-53C4CEDE9FF7}" type="presOf" srcId="{5FA688ED-966C-49C4-A30D-1211E6DA1C35}" destId="{21557718-2B40-4347-A35B-448FA9209452}" srcOrd="0" destOrd="3" presId="urn:microsoft.com/office/officeart/2005/8/layout/hList2"/>
    <dgm:cxn modelId="{04435330-0DA2-4DA1-9ADE-13DD64D3F1C9}" type="presOf" srcId="{FEFF523D-0E6E-439B-93DB-40B24350F5E5}" destId="{2FACFFB1-E4B9-4937-834A-FC17A74E5BE3}" srcOrd="0" destOrd="20" presId="urn:microsoft.com/office/officeart/2005/8/layout/hList2"/>
    <dgm:cxn modelId="{D9FA9630-6FF1-40BB-84B7-C5E844397D06}" type="presOf" srcId="{7E06AFD1-8248-45AF-9FB6-19B6E0736342}" destId="{21557718-2B40-4347-A35B-448FA9209452}" srcOrd="0" destOrd="2" presId="urn:microsoft.com/office/officeart/2005/8/layout/hList2"/>
    <dgm:cxn modelId="{17FE2631-325D-4643-8D91-E3E65FF650EA}" type="presOf" srcId="{902663EB-B877-4EDC-BCA8-A99BAC441AD0}" destId="{E833BDAA-EFC0-40B8-A0A1-42851E5F4EB4}" srcOrd="0" destOrd="11" presId="urn:microsoft.com/office/officeart/2005/8/layout/hList2"/>
    <dgm:cxn modelId="{DBC0ED34-67A7-43DF-8CB5-F35D5814AD52}" type="presOf" srcId="{FA54769D-3B53-489D-B157-D290EAFDA69C}" destId="{2FACFFB1-E4B9-4937-834A-FC17A74E5BE3}" srcOrd="0" destOrd="9" presId="urn:microsoft.com/office/officeart/2005/8/layout/hList2"/>
    <dgm:cxn modelId="{6113C838-9CCC-4A4C-B832-CAD2D81892E1}" srcId="{B9006F3F-6B67-4D51-8FBC-CA81A88A5BDC}" destId="{D9944064-B225-4ADA-9EEB-E92B502EAA87}" srcOrd="6" destOrd="0" parTransId="{68F1A777-329A-47C6-9E6A-F6DC725A36BB}" sibTransId="{9265372C-D565-4530-9648-2AA7042EA142}"/>
    <dgm:cxn modelId="{7983D23D-361A-4C96-9BCF-F04FE4B4C339}" srcId="{4C70AA90-F188-45EA-8B0A-A82BD891CD4A}" destId="{B9006F3F-6B67-4D51-8FBC-CA81A88A5BDC}" srcOrd="0" destOrd="0" parTransId="{496E14C0-6218-43A4-AC1E-6B52382C54A3}" sibTransId="{AB90D3BB-CB56-4895-97DA-772526BCADF6}"/>
    <dgm:cxn modelId="{A9C3ED3D-9A02-49A4-BB15-7DF25258BDC2}" type="presOf" srcId="{34F2DC6F-FA36-4F99-AA1D-9B5D4AF64A03}" destId="{2FACFFB1-E4B9-4937-834A-FC17A74E5BE3}" srcOrd="0" destOrd="7" presId="urn:microsoft.com/office/officeart/2005/8/layout/hList2"/>
    <dgm:cxn modelId="{EA45473F-3C93-4828-946D-579CEEAD28CD}" type="presOf" srcId="{1C18CC72-296A-43F8-A781-3AD7C86F5CB8}" destId="{2FACFFB1-E4B9-4937-834A-FC17A74E5BE3}" srcOrd="0" destOrd="1" presId="urn:microsoft.com/office/officeart/2005/8/layout/hList2"/>
    <dgm:cxn modelId="{06BAD640-785E-425F-882D-29D7540E2929}" srcId="{148CA5F5-A89D-42E8-9B3B-274C21CDB891}" destId="{AC48766A-255A-4762-A329-920124C41C8D}" srcOrd="34" destOrd="0" parTransId="{9E24EA09-983D-41FC-BE1F-026555A89BF8}" sibTransId="{4EFED345-F3EA-48F9-8426-4D3DB860AD01}"/>
    <dgm:cxn modelId="{2E50FC5C-E386-4BB3-85A2-FE9746D21802}" srcId="{B9006F3F-6B67-4D51-8FBC-CA81A88A5BDC}" destId="{5FA688ED-966C-49C4-A30D-1211E6DA1C35}" srcOrd="3" destOrd="0" parTransId="{EBA9C6A3-F294-402E-96AF-702389091DBC}" sibTransId="{2B280138-ED40-4EF4-99F9-D141E5314C70}"/>
    <dgm:cxn modelId="{56D2955D-08B5-474B-833C-1299C5F4DC5E}" srcId="{B9006F3F-6B67-4D51-8FBC-CA81A88A5BDC}" destId="{6AF01FC4-EB98-429D-AF09-51F0058E9A32}" srcOrd="4" destOrd="0" parTransId="{7506FFAB-032E-4571-8486-50D175FD0A68}" sibTransId="{B2FF9DCE-BC4C-4E87-A6BD-72153B233DA1}"/>
    <dgm:cxn modelId="{86FBE95D-54C2-48DD-9FC0-6B5EDDCFA678}" srcId="{148CA5F5-A89D-42E8-9B3B-274C21CDB891}" destId="{4FA73302-07E0-4FCB-BE85-4C0E9393AFDA}" srcOrd="6" destOrd="0" parTransId="{E089B7D2-3BC3-4660-9DBA-F697DEDA6000}" sibTransId="{6050379E-B6FC-4354-B38F-E33CED271476}"/>
    <dgm:cxn modelId="{ABA84D5E-1CF0-4978-8CEC-44A8D62B4ABC}" type="presOf" srcId="{77CE261E-1838-48A6-B7B4-256DA31325ED}" destId="{2FACFFB1-E4B9-4937-834A-FC17A74E5BE3}" srcOrd="0" destOrd="15" presId="urn:microsoft.com/office/officeart/2005/8/layout/hList2"/>
    <dgm:cxn modelId="{06F9A75E-84A7-4C3A-83E4-C156CE2F70DC}" srcId="{148CA5F5-A89D-42E8-9B3B-274C21CDB891}" destId="{C5144154-CA2A-48A5-99A4-EF65413D4EA3}" srcOrd="25" destOrd="0" parTransId="{EF19376E-51C4-4AB7-969A-C91334D5F4A9}" sibTransId="{7912EEB8-B325-4B63-91E3-915C281841BE}"/>
    <dgm:cxn modelId="{19AB7F60-EAEC-4958-B488-D7587008A67E}" srcId="{148CA5F5-A89D-42E8-9B3B-274C21CDB891}" destId="{94ED2517-2BA0-40C5-8C18-6FB207DC8901}" srcOrd="22" destOrd="0" parTransId="{D95E89E1-177E-409D-B61F-EFFDDF26FB0B}" sibTransId="{CACA1FD9-A171-4B46-BC93-FC6BC445F669}"/>
    <dgm:cxn modelId="{BB28B941-4238-45F2-B57D-2F5AF847B501}" srcId="{148CA5F5-A89D-42E8-9B3B-274C21CDB891}" destId="{1309C000-36E2-4493-B185-D3A51ACB0378}" srcOrd="41" destOrd="0" parTransId="{7657C671-8A6B-4B03-A3DD-D8AF1642583D}" sibTransId="{19E6ADE1-E15B-4539-8FF0-8D5907F61A0F}"/>
    <dgm:cxn modelId="{21EA7063-6232-4813-87D9-08AD05A5D774}" type="presOf" srcId="{D0E69359-47E1-4C07-A08F-D5FFBB950573}" destId="{E833BDAA-EFC0-40B8-A0A1-42851E5F4EB4}" srcOrd="0" destOrd="6" presId="urn:microsoft.com/office/officeart/2005/8/layout/hList2"/>
    <dgm:cxn modelId="{D63FB143-2963-4B75-8A68-6DC84A1A6F74}" srcId="{148CA5F5-A89D-42E8-9B3B-274C21CDB891}" destId="{5C5D2055-D574-4281-A98A-5C75E88C8DAF}" srcOrd="31" destOrd="0" parTransId="{347E83E9-BF96-449B-85DD-4B2C83528A54}" sibTransId="{0B17E317-8D29-4BC0-8982-7C25B39536C9}"/>
    <dgm:cxn modelId="{F45C0044-CDDC-4E15-99CF-3C7E8067E030}" srcId="{4C70AA90-F188-45EA-8B0A-A82BD891CD4A}" destId="{AEF15FA6-7362-4211-ADD6-98DDAFB21B34}" srcOrd="2" destOrd="0" parTransId="{0AE803DD-903B-4DAA-964D-61BD2ED9F56C}" sibTransId="{174BFCA0-2824-4B62-95C5-422060CB3626}"/>
    <dgm:cxn modelId="{5AFE0F44-4D68-4150-9FA7-C013ECF9D7DE}" type="presOf" srcId="{E0326EAC-EE6E-466E-9257-C0EABE6D8B81}" destId="{E833BDAA-EFC0-40B8-A0A1-42851E5F4EB4}" srcOrd="0" destOrd="4" presId="urn:microsoft.com/office/officeart/2005/8/layout/hList2"/>
    <dgm:cxn modelId="{4C475564-B138-487E-AFA1-9FC2328294A9}" srcId="{B9006F3F-6B67-4D51-8FBC-CA81A88A5BDC}" destId="{292DACB1-3DC2-46EC-A1CD-DB2C75F6D5F9}" srcOrd="1" destOrd="0" parTransId="{8AE44BE8-E96F-40C4-B778-F8491F16FB8B}" sibTransId="{09FA3EF1-27BA-4E16-8CF1-45354A79317B}"/>
    <dgm:cxn modelId="{9F79AF44-161E-47FA-9ED2-8B1D4061E87F}" type="presOf" srcId="{AEF15FA6-7362-4211-ADD6-98DDAFB21B34}" destId="{52F18EA0-0089-4BFE-906D-CB8430A5E93E}" srcOrd="0" destOrd="0" presId="urn:microsoft.com/office/officeart/2005/8/layout/hList2"/>
    <dgm:cxn modelId="{DDECF445-F9E9-4CEC-BCD4-E8763922E485}" srcId="{148CA5F5-A89D-42E8-9B3B-274C21CDB891}" destId="{74606A58-5318-4F31-A06A-B14BEDAD5425}" srcOrd="4" destOrd="0" parTransId="{859F4B06-0386-4454-9FA8-A1414E9959A5}" sibTransId="{CC76AA75-F2B0-4FC4-9CF7-425459EFFF41}"/>
    <dgm:cxn modelId="{544D3866-9EF3-4643-989F-CFF124B8F4EA}" type="presOf" srcId="{B9006F3F-6B67-4D51-8FBC-CA81A88A5BDC}" destId="{984473C9-7DB9-4AA9-A324-E96171D7D443}" srcOrd="0" destOrd="0" presId="urn:microsoft.com/office/officeart/2005/8/layout/hList2"/>
    <dgm:cxn modelId="{F45E7766-D893-4C8D-9BAC-C2697D04F0D6}" srcId="{148CA5F5-A89D-42E8-9B3B-274C21CDB891}" destId="{227A8726-B0A4-4166-B929-9CA696F761CF}" srcOrd="3" destOrd="0" parTransId="{13197DCA-2900-4B30-8EAA-3A6EE45AA452}" sibTransId="{D1657B7E-9F44-4B7E-BC48-E1E7F0E6B1CB}"/>
    <dgm:cxn modelId="{F0AB6A48-F844-439D-9A75-0ABDC5563738}" srcId="{B9006F3F-6B67-4D51-8FBC-CA81A88A5BDC}" destId="{1418747F-3605-4C9D-A554-F345672BDC18}" srcOrd="7" destOrd="0" parTransId="{7D156184-1193-4749-B312-C313533036CE}" sibTransId="{68755088-D3EE-433D-8FDF-3D5C13FDE003}"/>
    <dgm:cxn modelId="{E0AAF068-F8A7-40B5-9007-EED7310968BB}" srcId="{148CA5F5-A89D-42E8-9B3B-274C21CDB891}" destId="{7E30AA98-FC30-4938-8C16-D42751357E61}" srcOrd="23" destOrd="0" parTransId="{A83A59A2-EE1B-485B-BCCE-5CD4E7DDEE83}" sibTransId="{DD5A01EB-25EF-4CAB-AEB6-58DFAD45FC52}"/>
    <dgm:cxn modelId="{2B7BFA69-3690-46C8-83BA-A31F3DCB8F8F}" srcId="{B9006F3F-6B67-4D51-8FBC-CA81A88A5BDC}" destId="{8A4E91F3-495A-4184-9F45-3515C8737A8E}" srcOrd="10" destOrd="0" parTransId="{D1A4892E-09D5-43FE-AC05-4C5A7FA2E251}" sibTransId="{724F5697-8817-4A12-BE50-11EC6CB9B1DC}"/>
    <dgm:cxn modelId="{1252226B-048D-4A79-933C-87E80B3C5AF3}" type="presOf" srcId="{148CA5F5-A89D-42E8-9B3B-274C21CDB891}" destId="{F08B9721-C7AB-4F5B-ACCD-59B0D5638EC9}" srcOrd="0" destOrd="0" presId="urn:microsoft.com/office/officeart/2005/8/layout/hList2"/>
    <dgm:cxn modelId="{D28D626C-9950-4832-9917-D0243584075A}" type="presOf" srcId="{4C70AA90-F188-45EA-8B0A-A82BD891CD4A}" destId="{3DFA9131-F070-47C6-8575-C77930E2500E}" srcOrd="0" destOrd="0" presId="urn:microsoft.com/office/officeart/2005/8/layout/hList2"/>
    <dgm:cxn modelId="{438A4F4C-F4D6-4E29-903D-220BDFEE0697}" srcId="{AEF15FA6-7362-4211-ADD6-98DDAFB21B34}" destId="{6F7DE1D6-6C4C-45AD-8390-3B0DEBB70653}" srcOrd="15" destOrd="0" parTransId="{A06208D5-CA34-42FB-B2DB-98EE05137CA7}" sibTransId="{C7286497-7668-4348-A991-FD79E1D642E4}"/>
    <dgm:cxn modelId="{9B6C574C-07E6-4F69-BB53-8734FCCA6F5A}" type="presOf" srcId="{22BB250E-2F52-420A-95DE-E221A6A57B3C}" destId="{2FACFFB1-E4B9-4937-834A-FC17A74E5BE3}" srcOrd="0" destOrd="17" presId="urn:microsoft.com/office/officeart/2005/8/layout/hList2"/>
    <dgm:cxn modelId="{A2E4636E-F6E0-47E0-BDB4-2AF63575CE28}" type="presOf" srcId="{77F9675D-0142-40A0-87DC-0B26CA5EA3E9}" destId="{2FACFFB1-E4B9-4937-834A-FC17A74E5BE3}" srcOrd="0" destOrd="43" presId="urn:microsoft.com/office/officeart/2005/8/layout/hList2"/>
    <dgm:cxn modelId="{277E4E6E-70CE-414A-AEA8-278792E7074B}" srcId="{4C70AA90-F188-45EA-8B0A-A82BD891CD4A}" destId="{148CA5F5-A89D-42E8-9B3B-274C21CDB891}" srcOrd="1" destOrd="0" parTransId="{C96928BB-8F03-4A64-A898-DE8A2EDB0791}" sibTransId="{306357A2-3015-49BD-82B5-6FC47730ADD0}"/>
    <dgm:cxn modelId="{B966F44F-3460-4DA3-B7D3-72DCEFA71026}" type="presOf" srcId="{D548943A-0CDD-423F-846E-7D023D7AC049}" destId="{2FACFFB1-E4B9-4937-834A-FC17A74E5BE3}" srcOrd="0" destOrd="29" presId="urn:microsoft.com/office/officeart/2005/8/layout/hList2"/>
    <dgm:cxn modelId="{EB728A71-B479-4090-AC34-B365D79E7888}" type="presOf" srcId="{E8C19407-39BC-4A35-92C4-F8F2F3D16BCE}" destId="{E833BDAA-EFC0-40B8-A0A1-42851E5F4EB4}" srcOrd="0" destOrd="8" presId="urn:microsoft.com/office/officeart/2005/8/layout/hList2"/>
    <dgm:cxn modelId="{239B8D53-44B1-468E-87C7-A250D2935C86}" type="presOf" srcId="{6F7DE1D6-6C4C-45AD-8390-3B0DEBB70653}" destId="{E833BDAA-EFC0-40B8-A0A1-42851E5F4EB4}" srcOrd="0" destOrd="15" presId="urn:microsoft.com/office/officeart/2005/8/layout/hList2"/>
    <dgm:cxn modelId="{CD753674-EA63-4E50-BABA-728C6B9DE70F}" type="presOf" srcId="{178897FC-8DCB-423D-99FF-05D5F3A046C3}" destId="{2FACFFB1-E4B9-4937-834A-FC17A74E5BE3}" srcOrd="0" destOrd="27" presId="urn:microsoft.com/office/officeart/2005/8/layout/hList2"/>
    <dgm:cxn modelId="{5127CB75-BCD5-4986-82F7-1557F20ABAC3}" srcId="{148CA5F5-A89D-42E8-9B3B-274C21CDB891}" destId="{199613AA-3CD8-4DC3-A7A9-830E63002152}" srcOrd="35" destOrd="0" parTransId="{E9AF3EE5-AB84-4EE4-A556-8E9B87AC3D95}" sibTransId="{0C21315F-11F6-4790-A7F5-A19EED54A0FA}"/>
    <dgm:cxn modelId="{D1512956-1158-492E-ACFF-CE3D6E90F320}" srcId="{148CA5F5-A89D-42E8-9B3B-274C21CDB891}" destId="{E0FCB694-0B58-4200-B30F-4CC7BDEF41E4}" srcOrd="18" destOrd="0" parTransId="{ABA63C56-54F1-44B9-A248-43762C051AF9}" sibTransId="{59963412-BBC1-45C2-AE44-896EBF3E5935}"/>
    <dgm:cxn modelId="{A4926F56-63BD-4F37-BCAC-BAF0022C95B5}" type="presOf" srcId="{5D4F0772-333D-47DA-89C9-028833C486DF}" destId="{E833BDAA-EFC0-40B8-A0A1-42851E5F4EB4}" srcOrd="0" destOrd="14" presId="urn:microsoft.com/office/officeart/2005/8/layout/hList2"/>
    <dgm:cxn modelId="{0C21D977-7731-43E2-9E23-8CE316312C07}" type="presOf" srcId="{10D9C2E7-B055-4AAF-B53A-CA1AE3E720C1}" destId="{E833BDAA-EFC0-40B8-A0A1-42851E5F4EB4}" srcOrd="0" destOrd="10" presId="urn:microsoft.com/office/officeart/2005/8/layout/hList2"/>
    <dgm:cxn modelId="{562DE857-522B-4F17-9733-ACCAA92B9435}" srcId="{148CA5F5-A89D-42E8-9B3B-274C21CDB891}" destId="{1C18CC72-296A-43F8-A781-3AD7C86F5CB8}" srcOrd="1" destOrd="0" parTransId="{29121ADA-8882-4DFA-8815-EAAC6B52E938}" sibTransId="{E5B0CFDA-7197-476D-8E70-D5177215330A}"/>
    <dgm:cxn modelId="{1F0C6458-99C7-4D25-AB74-0AF568DF4919}" srcId="{148CA5F5-A89D-42E8-9B3B-274C21CDB891}" destId="{624522FD-7574-46C6-8CBC-6E3FAB2E6D95}" srcOrd="16" destOrd="0" parTransId="{C5077FBC-F138-4380-94F6-1116A58C86BA}" sibTransId="{90706A00-F303-4DA1-83B7-591B669ACA2D}"/>
    <dgm:cxn modelId="{A6107A79-D088-4579-9A83-A34D898DF516}" type="presOf" srcId="{A02DBFD3-B08F-4B16-8354-86D221673D09}" destId="{2FACFFB1-E4B9-4937-834A-FC17A74E5BE3}" srcOrd="0" destOrd="10" presId="urn:microsoft.com/office/officeart/2005/8/layout/hList2"/>
    <dgm:cxn modelId="{52EA187B-AF2C-4C1A-BBB2-C19297F40145}" type="presOf" srcId="{C33E4F8C-2957-476A-9A17-AACB605B7BDF}" destId="{2FACFFB1-E4B9-4937-834A-FC17A74E5BE3}" srcOrd="0" destOrd="2" presId="urn:microsoft.com/office/officeart/2005/8/layout/hList2"/>
    <dgm:cxn modelId="{8AFDA07E-501B-4238-8788-C1ADB023B729}" srcId="{148CA5F5-A89D-42E8-9B3B-274C21CDB891}" destId="{1F74D648-28F9-41D2-A575-8B1AB7727911}" srcOrd="5" destOrd="0" parTransId="{62B9D692-C876-4B34-8B4F-3C74D62C20B6}" sibTransId="{9DCE0F73-099F-453D-B82D-7B1648E755B9}"/>
    <dgm:cxn modelId="{DB0A4D80-1426-493E-B338-D23E65742053}" type="presOf" srcId="{89DFB354-A085-40FD-991F-982F5EADFD44}" destId="{2FACFFB1-E4B9-4937-834A-FC17A74E5BE3}" srcOrd="0" destOrd="44" presId="urn:microsoft.com/office/officeart/2005/8/layout/hList2"/>
    <dgm:cxn modelId="{897B8E80-96DF-4BB2-99AE-F8FEB6C8F47F}" type="presOf" srcId="{6AF01FC4-EB98-429D-AF09-51F0058E9A32}" destId="{21557718-2B40-4347-A35B-448FA9209452}" srcOrd="0" destOrd="4" presId="urn:microsoft.com/office/officeart/2005/8/layout/hList2"/>
    <dgm:cxn modelId="{E7BBBB81-D17A-487A-9ABE-10CA9C80E2EB}" type="presOf" srcId="{C31049E3-7C5C-46CB-9C74-107CB2D83BCD}" destId="{2FACFFB1-E4B9-4937-834A-FC17A74E5BE3}" srcOrd="0" destOrd="38" presId="urn:microsoft.com/office/officeart/2005/8/layout/hList2"/>
    <dgm:cxn modelId="{F6541688-4A73-4861-A4D2-D835CA758567}" type="presOf" srcId="{533BAD5A-52FB-4874-BECF-76AA803E8202}" destId="{E833BDAA-EFC0-40B8-A0A1-42851E5F4EB4}" srcOrd="0" destOrd="3" presId="urn:microsoft.com/office/officeart/2005/8/layout/hList2"/>
    <dgm:cxn modelId="{87309288-9CF6-426D-9E06-31F4B4485EF3}" type="presOf" srcId="{1F74D648-28F9-41D2-A575-8B1AB7727911}" destId="{2FACFFB1-E4B9-4937-834A-FC17A74E5BE3}" srcOrd="0" destOrd="5" presId="urn:microsoft.com/office/officeart/2005/8/layout/hList2"/>
    <dgm:cxn modelId="{5325D78A-6CD4-46DB-9842-EA4EB1479E2D}" srcId="{148CA5F5-A89D-42E8-9B3B-274C21CDB891}" destId="{EC790F26-B00B-4ABA-B28A-37C1C32A84A3}" srcOrd="24" destOrd="0" parTransId="{EA0C07EA-FE50-4AB2-B33E-DC432698223D}" sibTransId="{D6161D5B-44CA-4BCE-AF38-AB485747B631}"/>
    <dgm:cxn modelId="{44F9D98B-914D-4024-8841-FA2CFFF7A210}" srcId="{148CA5F5-A89D-42E8-9B3B-274C21CDB891}" destId="{02F4E48C-93A1-4F4C-A224-F794B8DA0F53}" srcOrd="28" destOrd="0" parTransId="{AC8C68F7-478A-40E9-9E4E-076770EDC265}" sibTransId="{0ECCE662-B11E-4559-926A-C37432EA4A52}"/>
    <dgm:cxn modelId="{EEBF958D-6965-46B4-8C7E-AC4F7CE8FD86}" type="presOf" srcId="{94ED2517-2BA0-40C5-8C18-6FB207DC8901}" destId="{2FACFFB1-E4B9-4937-834A-FC17A74E5BE3}" srcOrd="0" destOrd="22" presId="urn:microsoft.com/office/officeart/2005/8/layout/hList2"/>
    <dgm:cxn modelId="{7FBFF790-9B0A-4690-8833-733C4D2C07AF}" srcId="{B9006F3F-6B67-4D51-8FBC-CA81A88A5BDC}" destId="{1AF71844-7E86-4661-95B2-804A507C39ED}" srcOrd="9" destOrd="0" parTransId="{1E42EDC0-9E3D-420D-AB18-973EC4941C63}" sibTransId="{9B4DDD64-0C03-46BB-98E4-6929590B8119}"/>
    <dgm:cxn modelId="{EBB79293-AA32-41F7-BD06-E8BC5F330892}" srcId="{B9006F3F-6B67-4D51-8FBC-CA81A88A5BDC}" destId="{5586F4B8-DC70-4628-8ABB-33B3479ECAFA}" srcOrd="0" destOrd="0" parTransId="{ACC3DB43-4F60-4682-986E-E6BC736F700E}" sibTransId="{1FF1832A-302B-43D1-874F-1B3047CC9DD3}"/>
    <dgm:cxn modelId="{30A63795-5A58-4A3B-9EAA-C5DD1ABFC53B}" type="presOf" srcId="{57E97A18-47C0-4053-932C-DC9AD19BBABF}" destId="{2FACFFB1-E4B9-4937-834A-FC17A74E5BE3}" srcOrd="0" destOrd="14" presId="urn:microsoft.com/office/officeart/2005/8/layout/hList2"/>
    <dgm:cxn modelId="{7F127196-CB5B-42A1-9D13-ED98512DC24C}" type="presOf" srcId="{D334C156-4ECE-407A-AD2B-8C7F2470CC6C}" destId="{2FACFFB1-E4B9-4937-834A-FC17A74E5BE3}" srcOrd="0" destOrd="36" presId="urn:microsoft.com/office/officeart/2005/8/layout/hList2"/>
    <dgm:cxn modelId="{697AA196-5338-42D0-A3AD-412EBEC76059}" srcId="{148CA5F5-A89D-42E8-9B3B-274C21CDB891}" destId="{A7DC9DF9-F30C-4FAB-AA96-58002C8277DD}" srcOrd="0" destOrd="0" parTransId="{01254865-7133-4BAD-A2BF-769A6D0802B2}" sibTransId="{694B99B2-103D-4F6F-A30B-BE03F358E2CD}"/>
    <dgm:cxn modelId="{7853BE98-A077-48F8-998D-0EA744209BD6}" srcId="{148CA5F5-A89D-42E8-9B3B-274C21CDB891}" destId="{57E97A18-47C0-4053-932C-DC9AD19BBABF}" srcOrd="14" destOrd="0" parTransId="{CF5DB541-F90D-47C6-BD80-550B92587EBA}" sibTransId="{74239C4F-0CF8-479B-A687-EEC23AE7F44C}"/>
    <dgm:cxn modelId="{AE1A389D-C367-43E4-83B0-CE05B7115254}" type="presOf" srcId="{EC790F26-B00B-4ABA-B28A-37C1C32A84A3}" destId="{2FACFFB1-E4B9-4937-834A-FC17A74E5BE3}" srcOrd="0" destOrd="24" presId="urn:microsoft.com/office/officeart/2005/8/layout/hList2"/>
    <dgm:cxn modelId="{434E899D-62CD-44AC-8224-7D1A38A84AE7}" type="presOf" srcId="{5586F4B8-DC70-4628-8ABB-33B3479ECAFA}" destId="{21557718-2B40-4347-A35B-448FA9209452}" srcOrd="0" destOrd="0" presId="urn:microsoft.com/office/officeart/2005/8/layout/hList2"/>
    <dgm:cxn modelId="{C667639E-004C-42B3-A688-EA956211EF45}" srcId="{AEF15FA6-7362-4211-ADD6-98DDAFB21B34}" destId="{6974598E-EE54-4B35-A269-4FF1E3EA390B}" srcOrd="2" destOrd="0" parTransId="{8922A962-EB10-4F79-AB76-5CC98F5FDE85}" sibTransId="{63018AD6-CA1F-47A8-BB80-0231F9016DCD}"/>
    <dgm:cxn modelId="{B48FE29F-BF20-4CED-BC63-FC632501038C}" srcId="{148CA5F5-A89D-42E8-9B3B-274C21CDB891}" destId="{D548943A-0CDD-423F-846E-7D023D7AC049}" srcOrd="29" destOrd="0" parTransId="{20D24A81-86A0-4DEA-8D0F-E16C5E064F72}" sibTransId="{DF868F09-684E-4A90-804B-77D058B9154D}"/>
    <dgm:cxn modelId="{8A1543A2-0D04-4FC9-9CA7-671229703710}" type="presOf" srcId="{38A6A7AA-73FC-417E-9EFB-00EA2EA9A958}" destId="{2FACFFB1-E4B9-4937-834A-FC17A74E5BE3}" srcOrd="0" destOrd="26" presId="urn:microsoft.com/office/officeart/2005/8/layout/hList2"/>
    <dgm:cxn modelId="{9D274AA3-6319-48B2-AA08-43304C4C7F68}" type="presOf" srcId="{93A5E226-DFF9-4662-8B4B-FD983BBE75CD}" destId="{2FACFFB1-E4B9-4937-834A-FC17A74E5BE3}" srcOrd="0" destOrd="40" presId="urn:microsoft.com/office/officeart/2005/8/layout/hList2"/>
    <dgm:cxn modelId="{007A8EA4-B9CB-4344-98E7-336B6273DB57}" srcId="{148CA5F5-A89D-42E8-9B3B-274C21CDB891}" destId="{65595175-B5DE-4B1A-B7C9-74C2B92F8DD1}" srcOrd="39" destOrd="0" parTransId="{B354DF1A-A67D-41F8-A0AA-7E81D9EA0DB9}" sibTransId="{E0E4472E-DD8B-46D5-A6D8-488A4B43BE2E}"/>
    <dgm:cxn modelId="{6428FEA5-44B2-4F55-924E-2E9CF30F4717}" type="presOf" srcId="{4FA73302-07E0-4FCB-BE85-4C0E9393AFDA}" destId="{2FACFFB1-E4B9-4937-834A-FC17A74E5BE3}" srcOrd="0" destOrd="6" presId="urn:microsoft.com/office/officeart/2005/8/layout/hList2"/>
    <dgm:cxn modelId="{78322CA6-A069-4246-BA75-A584FA770B38}" srcId="{148CA5F5-A89D-42E8-9B3B-274C21CDB891}" destId="{77F9675D-0142-40A0-87DC-0B26CA5EA3E9}" srcOrd="43" destOrd="0" parTransId="{13558AC3-ED79-4801-890A-A299FDD02474}" sibTransId="{973B3152-A8A1-4001-A1F6-570403EB118F}"/>
    <dgm:cxn modelId="{92C457AB-D1FE-4CD9-BF82-1E0BE9D764CF}" type="presOf" srcId="{1418747F-3605-4C9D-A554-F345672BDC18}" destId="{21557718-2B40-4347-A35B-448FA9209452}" srcOrd="0" destOrd="7" presId="urn:microsoft.com/office/officeart/2005/8/layout/hList2"/>
    <dgm:cxn modelId="{EE6CADAE-CE03-471E-96CA-D53B14F8EF74}" srcId="{AEF15FA6-7362-4211-ADD6-98DDAFB21B34}" destId="{1EB124BE-1709-4A7B-85E3-C82F4456397C}" srcOrd="12" destOrd="0" parTransId="{E7BF647B-3D0C-44F9-91E9-7F8B3F46099B}" sibTransId="{54F16354-F6B3-4323-9494-46A99D8B932A}"/>
    <dgm:cxn modelId="{F756CFB0-171B-4A5B-A580-3F9237BC7552}" type="presOf" srcId="{D9944064-B225-4ADA-9EEB-E92B502EAA87}" destId="{21557718-2B40-4347-A35B-448FA9209452}" srcOrd="0" destOrd="6" presId="urn:microsoft.com/office/officeart/2005/8/layout/hList2"/>
    <dgm:cxn modelId="{D5D92BB4-6673-49B7-B3D4-90CBE070E67E}" srcId="{148CA5F5-A89D-42E8-9B3B-274C21CDB891}" destId="{5F245A60-5855-46AD-99F4-52AFF1978F72}" srcOrd="33" destOrd="0" parTransId="{252A5A71-F58A-42FD-B1FA-5550EFA12195}" sibTransId="{B06E9BBA-2A20-4410-A08A-04DA1D42509E}"/>
    <dgm:cxn modelId="{B7D204B5-3EB0-4ECD-B2EE-CB0638C90BEB}" srcId="{148CA5F5-A89D-42E8-9B3B-274C21CDB891}" destId="{A02DBFD3-B08F-4B16-8354-86D221673D09}" srcOrd="10" destOrd="0" parTransId="{DA10CF9A-9F43-4C1A-8C5E-44D5A29FF698}" sibTransId="{F94F46B4-AA83-45D2-A292-4BF002AB9CA2}"/>
    <dgm:cxn modelId="{52804CB5-33DE-41A8-9A6D-12F6A008A829}" type="presOf" srcId="{02F4E48C-93A1-4F4C-A224-F794B8DA0F53}" destId="{2FACFFB1-E4B9-4937-834A-FC17A74E5BE3}" srcOrd="0" destOrd="28" presId="urn:microsoft.com/office/officeart/2005/8/layout/hList2"/>
    <dgm:cxn modelId="{6486DEB6-5F09-4C83-B0E1-E4D6406A1E12}" type="presOf" srcId="{227A8726-B0A4-4166-B929-9CA696F761CF}" destId="{2FACFFB1-E4B9-4937-834A-FC17A74E5BE3}" srcOrd="0" destOrd="3" presId="urn:microsoft.com/office/officeart/2005/8/layout/hList2"/>
    <dgm:cxn modelId="{392200B9-3343-4994-A5A2-FA0F29087A44}" type="presOf" srcId="{65595175-B5DE-4B1A-B7C9-74C2B92F8DD1}" destId="{2FACFFB1-E4B9-4937-834A-FC17A74E5BE3}" srcOrd="0" destOrd="39" presId="urn:microsoft.com/office/officeart/2005/8/layout/hList2"/>
    <dgm:cxn modelId="{4ED77CBA-20E8-47FB-BAB6-7475B67ACC8A}" type="presOf" srcId="{A9341A16-D19F-41FD-BB99-B69C292D32A2}" destId="{E833BDAA-EFC0-40B8-A0A1-42851E5F4EB4}" srcOrd="0" destOrd="9" presId="urn:microsoft.com/office/officeart/2005/8/layout/hList2"/>
    <dgm:cxn modelId="{01D3D6C0-758D-4B9D-AC2F-9329B8696CA6}" srcId="{148CA5F5-A89D-42E8-9B3B-274C21CDB891}" destId="{178897FC-8DCB-423D-99FF-05D5F3A046C3}" srcOrd="27" destOrd="0" parTransId="{9C07FBCA-07B5-4780-ACEE-0F1B204BD9AF}" sibTransId="{644BB1CD-CB27-4B98-A6DB-02B5A60D3CEA}"/>
    <dgm:cxn modelId="{90F02AC3-1EC1-4F79-9CB7-866F1F954AF3}" srcId="{148CA5F5-A89D-42E8-9B3B-274C21CDB891}" destId="{89DFB354-A085-40FD-991F-982F5EADFD44}" srcOrd="44" destOrd="0" parTransId="{65A7B440-241D-4065-AC62-53681ED1FF9A}" sibTransId="{F8CCBA3F-A768-4DDF-8E21-CED8D164C1F0}"/>
    <dgm:cxn modelId="{73369AC6-1BA0-4F61-B925-97042EC7228B}" type="presOf" srcId="{1309C000-36E2-4493-B185-D3A51ACB0378}" destId="{2FACFFB1-E4B9-4937-834A-FC17A74E5BE3}" srcOrd="0" destOrd="41" presId="urn:microsoft.com/office/officeart/2005/8/layout/hList2"/>
    <dgm:cxn modelId="{7B9ED2C6-74FA-40A9-8546-FF394DCEC311}" type="presOf" srcId="{C9011B85-F495-43B2-8901-25EEFAF9112C}" destId="{2FACFFB1-E4B9-4937-834A-FC17A74E5BE3}" srcOrd="0" destOrd="21" presId="urn:microsoft.com/office/officeart/2005/8/layout/hList2"/>
    <dgm:cxn modelId="{EAE831C8-8A28-4546-9C4A-2F24850BB0ED}" type="presOf" srcId="{A3CA0A82-10A6-4F0A-AC6C-804FE2057C98}" destId="{2FACFFB1-E4B9-4937-834A-FC17A74E5BE3}" srcOrd="0" destOrd="42" presId="urn:microsoft.com/office/officeart/2005/8/layout/hList2"/>
    <dgm:cxn modelId="{3B38B6C8-37BE-44C0-AA4C-ABDCA160A2B0}" type="presOf" srcId="{8C509F24-38C5-4B22-B73A-24C522FAFFC3}" destId="{E833BDAA-EFC0-40B8-A0A1-42851E5F4EB4}" srcOrd="0" destOrd="1" presId="urn:microsoft.com/office/officeart/2005/8/layout/hList2"/>
    <dgm:cxn modelId="{FCB7F4C9-ED77-401A-9305-6DD65A6C109B}" srcId="{AEF15FA6-7362-4211-ADD6-98DDAFB21B34}" destId="{8FA95EB3-AA6A-48F5-B7CB-6CE626E998C9}" srcOrd="0" destOrd="0" parTransId="{D441660A-B7F4-480D-BCF6-5AD4D1327F98}" sibTransId="{011C3EF7-8A74-4AA5-AF97-6204895556E8}"/>
    <dgm:cxn modelId="{B32AF7C9-5775-4F7A-AA26-2611A30D5C21}" type="presOf" srcId="{292DACB1-3DC2-46EC-A1CD-DB2C75F6D5F9}" destId="{21557718-2B40-4347-A35B-448FA9209452}" srcOrd="0" destOrd="1" presId="urn:microsoft.com/office/officeart/2005/8/layout/hList2"/>
    <dgm:cxn modelId="{99B53CCB-45B2-4ED3-8F30-C99E9EBC4455}" srcId="{148CA5F5-A89D-42E8-9B3B-274C21CDB891}" destId="{5D75467D-14B4-4728-8E94-A3E1B2A90EED}" srcOrd="32" destOrd="0" parTransId="{1565FFE6-9057-4B71-AE5A-96E9AAD8D765}" sibTransId="{C349D819-881F-4C8E-BC43-6D7E2B9DD725}"/>
    <dgm:cxn modelId="{340D90CF-BD1E-4603-B0AB-D7C30D735320}" type="presOf" srcId="{8FA95EB3-AA6A-48F5-B7CB-6CE626E998C9}" destId="{E833BDAA-EFC0-40B8-A0A1-42851E5F4EB4}" srcOrd="0" destOrd="0" presId="urn:microsoft.com/office/officeart/2005/8/layout/hList2"/>
    <dgm:cxn modelId="{A1EEF3D1-3184-4018-8533-7585A24CA31A}" srcId="{148CA5F5-A89D-42E8-9B3B-274C21CDB891}" destId="{D334C156-4ECE-407A-AD2B-8C7F2470CC6C}" srcOrd="36" destOrd="0" parTransId="{AD0A31C8-6E39-4045-AA1F-3395B6DDEA5B}" sibTransId="{AC7DC1B8-0852-4554-B25C-E0EABC3F2B78}"/>
    <dgm:cxn modelId="{540D99D4-F6E5-4E8E-82A3-E824C8A40D8D}" type="presOf" srcId="{60AB0095-1901-4F6F-A84F-0EEC11ACB783}" destId="{2FACFFB1-E4B9-4937-834A-FC17A74E5BE3}" srcOrd="0" destOrd="12" presId="urn:microsoft.com/office/officeart/2005/8/layout/hList2"/>
    <dgm:cxn modelId="{664C2BD5-CA2B-4660-B73D-A46F070B5029}" srcId="{148CA5F5-A89D-42E8-9B3B-274C21CDB891}" destId="{81177BFB-2BBF-4A4C-9A0B-ED30E2958A9D}" srcOrd="8" destOrd="0" parTransId="{3A74F6DA-B39D-4458-9F31-1E25CA3955EE}" sibTransId="{ACE9BFF7-95BA-4D44-BE03-060ABD39E71A}"/>
    <dgm:cxn modelId="{28ABEBD6-2344-4BDD-B506-40469B381A9E}" type="presOf" srcId="{C5144154-CA2A-48A5-99A4-EF65413D4EA3}" destId="{2FACFFB1-E4B9-4937-834A-FC17A74E5BE3}" srcOrd="0" destOrd="25" presId="urn:microsoft.com/office/officeart/2005/8/layout/hList2"/>
    <dgm:cxn modelId="{19334ED7-79A1-409C-8366-F8DC7689682D}" srcId="{148CA5F5-A89D-42E8-9B3B-274C21CDB891}" destId="{C9011B85-F495-43B2-8901-25EEFAF9112C}" srcOrd="21" destOrd="0" parTransId="{1DF6B74D-B53C-48A0-87EE-31FD4D46C5ED}" sibTransId="{478CD797-C81A-4BE2-BD49-69C94E6FB5DE}"/>
    <dgm:cxn modelId="{51E40BD8-2DAA-458D-ABAD-208AA19A4744}" type="presOf" srcId="{AC48766A-255A-4762-A329-920124C41C8D}" destId="{2FACFFB1-E4B9-4937-834A-FC17A74E5BE3}" srcOrd="0" destOrd="34" presId="urn:microsoft.com/office/officeart/2005/8/layout/hList2"/>
    <dgm:cxn modelId="{2D3A37D9-789F-491E-9AF6-0B7C65F6FE9C}" type="presOf" srcId="{6EC98A91-31C4-4580-BA54-055F3688ADC7}" destId="{21557718-2B40-4347-A35B-448FA9209452}" srcOrd="0" destOrd="5" presId="urn:microsoft.com/office/officeart/2005/8/layout/hList2"/>
    <dgm:cxn modelId="{3824E4D9-BBD3-45AB-B455-9B6DBD08DC61}" type="presOf" srcId="{1DA69853-1CE9-4AD3-8FB1-0FB04CFE2B26}" destId="{2FACFFB1-E4B9-4937-834A-FC17A74E5BE3}" srcOrd="0" destOrd="30" presId="urn:microsoft.com/office/officeart/2005/8/layout/hList2"/>
    <dgm:cxn modelId="{DF3153DB-E25E-4D66-9487-DD31FF72EC32}" srcId="{AEF15FA6-7362-4211-ADD6-98DDAFB21B34}" destId="{E8C19407-39BC-4A35-92C4-F8F2F3D16BCE}" srcOrd="8" destOrd="0" parTransId="{F717C68D-3A96-4981-B807-C0B56952C182}" sibTransId="{4DC7EA84-7988-4DE7-BF50-7F89A9683D93}"/>
    <dgm:cxn modelId="{68264EDD-B9B8-4DAA-AD3E-920CA59CD317}" srcId="{B9006F3F-6B67-4D51-8FBC-CA81A88A5BDC}" destId="{23A199CF-3441-47FE-86AF-BE669CFECF1A}" srcOrd="8" destOrd="0" parTransId="{477688D6-B8C3-43E9-98C2-4817D4C312D2}" sibTransId="{829C027C-5650-49EA-B900-B3EE468CF67F}"/>
    <dgm:cxn modelId="{DDCE10DE-7B32-442A-B47C-8EEFA074C10F}" srcId="{AEF15FA6-7362-4211-ADD6-98DDAFB21B34}" destId="{902663EB-B877-4EDC-BCA8-A99BAC441AD0}" srcOrd="11" destOrd="0" parTransId="{5684C330-8C5C-439E-9E77-41A2127799F1}" sibTransId="{DB9A4BF8-0819-48B6-891B-CA0A2C671697}"/>
    <dgm:cxn modelId="{B0E620DE-5707-4991-8C6B-89FF4956B379}" srcId="{148CA5F5-A89D-42E8-9B3B-274C21CDB891}" destId="{60AB0095-1901-4F6F-A84F-0EEC11ACB783}" srcOrd="12" destOrd="0" parTransId="{00396ACA-4D5C-43CD-8B33-24AD5AE598A3}" sibTransId="{170A4205-3AAF-4AC7-A2F1-5BDA8DA5FBE7}"/>
    <dgm:cxn modelId="{32EBD6DE-ADEC-4AAA-BBCE-D5E99C5FA56E}" type="presOf" srcId="{CB7C4B34-482C-49AE-B85D-BF01F0819D9B}" destId="{2FACFFB1-E4B9-4937-834A-FC17A74E5BE3}" srcOrd="0" destOrd="19" presId="urn:microsoft.com/office/officeart/2005/8/layout/hList2"/>
    <dgm:cxn modelId="{B5367DE2-662B-436C-8337-B7D842406D09}" type="presOf" srcId="{624522FD-7574-46C6-8CBC-6E3FAB2E6D95}" destId="{2FACFFB1-E4B9-4937-834A-FC17A74E5BE3}" srcOrd="0" destOrd="16" presId="urn:microsoft.com/office/officeart/2005/8/layout/hList2"/>
    <dgm:cxn modelId="{981486E2-981B-4208-9EBA-4EBB49527011}" srcId="{AEF15FA6-7362-4211-ADD6-98DDAFB21B34}" destId="{5D4F0772-333D-47DA-89C9-028833C486DF}" srcOrd="14" destOrd="0" parTransId="{1CAF961B-C7D0-4B97-8390-D277966FF778}" sibTransId="{670D9249-75FA-4A0D-BCEF-1389CC9339C9}"/>
    <dgm:cxn modelId="{36E068E3-297C-4AA2-B661-666AB94C083E}" srcId="{148CA5F5-A89D-42E8-9B3B-274C21CDB891}" destId="{38A6A7AA-73FC-417E-9EFB-00EA2EA9A958}" srcOrd="26" destOrd="0" parTransId="{BF3F2FED-8C21-469A-AC33-B923BE5CD3E4}" sibTransId="{011A82EE-48F5-4D88-B656-FAF68F3F8DB3}"/>
    <dgm:cxn modelId="{B30793E4-3FA3-400F-AE75-C0D5262C6EA3}" srcId="{148CA5F5-A89D-42E8-9B3B-274C21CDB891}" destId="{C31049E3-7C5C-46CB-9C74-107CB2D83BCD}" srcOrd="38" destOrd="0" parTransId="{826AF08E-220B-4B2E-919E-6E84636A3D07}" sibTransId="{144A39FA-0706-4632-9A48-B65D2BDC9CA8}"/>
    <dgm:cxn modelId="{648214E8-6C34-40BB-B126-0D3DD25BA606}" srcId="{AEF15FA6-7362-4211-ADD6-98DDAFB21B34}" destId="{D0E69359-47E1-4C07-A08F-D5FFBB950573}" srcOrd="6" destOrd="0" parTransId="{7E859826-941D-402F-B137-7E70EEBDC34B}" sibTransId="{7829BDBE-9D71-44F8-828D-DE743B8B08A9}"/>
    <dgm:cxn modelId="{F4BEE9E8-9CA9-42F2-B805-84E9A3586F8F}" type="presOf" srcId="{E0FCB694-0B58-4200-B30F-4CC7BDEF41E4}" destId="{2FACFFB1-E4B9-4937-834A-FC17A74E5BE3}" srcOrd="0" destOrd="18" presId="urn:microsoft.com/office/officeart/2005/8/layout/hList2"/>
    <dgm:cxn modelId="{C3A3B7EB-7099-4413-AD55-EF020867AFEA}" srcId="{148CA5F5-A89D-42E8-9B3B-274C21CDB891}" destId="{C33E4F8C-2957-476A-9A17-AACB605B7BDF}" srcOrd="2" destOrd="0" parTransId="{8DC8FDA6-1EA1-4D89-8412-DE814411130E}" sibTransId="{470D623D-9DB2-4C79-94A8-E824E64FBDDE}"/>
    <dgm:cxn modelId="{FAB5FCEE-5471-4E4E-BF15-B3B056B6B04E}" type="presOf" srcId="{5F245A60-5855-46AD-99F4-52AFF1978F72}" destId="{2FACFFB1-E4B9-4937-834A-FC17A74E5BE3}" srcOrd="0" destOrd="33" presId="urn:microsoft.com/office/officeart/2005/8/layout/hList2"/>
    <dgm:cxn modelId="{5778CAF3-418F-4E92-A082-FFFE5249C2D6}" type="presOf" srcId="{8A4E91F3-495A-4184-9F45-3515C8737A8E}" destId="{21557718-2B40-4347-A35B-448FA9209452}" srcOrd="0" destOrd="10" presId="urn:microsoft.com/office/officeart/2005/8/layout/hList2"/>
    <dgm:cxn modelId="{B3123AF4-DBFB-45D3-B4C7-6C68DE2F8174}" type="presOf" srcId="{74606A58-5318-4F31-A06A-B14BEDAD5425}" destId="{2FACFFB1-E4B9-4937-834A-FC17A74E5BE3}" srcOrd="0" destOrd="4" presId="urn:microsoft.com/office/officeart/2005/8/layout/hList2"/>
    <dgm:cxn modelId="{3BA3B0F7-FD96-49D7-8BC0-712C823E8CEC}" srcId="{B9006F3F-6B67-4D51-8FBC-CA81A88A5BDC}" destId="{7E06AFD1-8248-45AF-9FB6-19B6E0736342}" srcOrd="2" destOrd="0" parTransId="{3879D92D-E23B-469D-965D-5EDE2F4018C4}" sibTransId="{627EE62D-C293-4EAC-80C4-849AEAD3E2FA}"/>
    <dgm:cxn modelId="{AD9A5AF8-E8CF-4E19-A627-8339614A468E}" srcId="{AEF15FA6-7362-4211-ADD6-98DDAFB21B34}" destId="{8C509F24-38C5-4B22-B73A-24C522FAFFC3}" srcOrd="1" destOrd="0" parTransId="{CDF57E37-1F65-45B3-95B8-037418D5E761}" sibTransId="{5468726E-5BEF-41BF-AD25-21ECEB5807C6}"/>
    <dgm:cxn modelId="{9066AAF8-88E1-4769-9515-1C918C0D3AC9}" type="presOf" srcId="{023ACEEF-59D9-4530-939D-938AA0CD5903}" destId="{2FACFFB1-E4B9-4937-834A-FC17A74E5BE3}" srcOrd="0" destOrd="37" presId="urn:microsoft.com/office/officeart/2005/8/layout/hList2"/>
    <dgm:cxn modelId="{952561FC-7E82-458F-B732-36789AA5E7D7}" srcId="{148CA5F5-A89D-42E8-9B3B-274C21CDB891}" destId="{93A5E226-DFF9-4662-8B4B-FD983BBE75CD}" srcOrd="40" destOrd="0" parTransId="{625814FB-16A1-4110-A2EA-5A5031A2D11F}" sibTransId="{6F35CEE4-99CA-4F00-AED7-5DA0AE950702}"/>
    <dgm:cxn modelId="{91E544FC-CE13-43F1-97A8-7D5C12A8247D}" type="presOf" srcId="{2E62B093-CA1A-4A0A-98FC-83B603E07DD6}" destId="{2FACFFB1-E4B9-4937-834A-FC17A74E5BE3}" srcOrd="0" destOrd="11" presId="urn:microsoft.com/office/officeart/2005/8/layout/hList2"/>
    <dgm:cxn modelId="{63F4A8FC-4261-418D-92CE-190CBB5C107A}" type="presOf" srcId="{20EA031B-1FF8-4CA4-B67F-554D6FF191B5}" destId="{E833BDAA-EFC0-40B8-A0A1-42851E5F4EB4}" srcOrd="0" destOrd="7" presId="urn:microsoft.com/office/officeart/2005/8/layout/hList2"/>
    <dgm:cxn modelId="{A7F9B0FC-0420-4963-AC39-C89CB9DD7170}" srcId="{148CA5F5-A89D-42E8-9B3B-274C21CDB891}" destId="{34F2DC6F-FA36-4F99-AA1D-9B5D4AF64A03}" srcOrd="7" destOrd="0" parTransId="{6681AB71-2568-4844-9628-916ECF6DBBE8}" sibTransId="{7C8E24AE-3736-4985-833B-F6E9E89C9B7C}"/>
    <dgm:cxn modelId="{BE2154FF-F573-4A3F-B506-06BFF3F3CF37}" srcId="{B9006F3F-6B67-4D51-8FBC-CA81A88A5BDC}" destId="{6EC98A91-31C4-4580-BA54-055F3688ADC7}" srcOrd="5" destOrd="0" parTransId="{04B8E814-929A-45C4-B781-494335AFDD8C}" sibTransId="{065A1594-9CBE-43B6-8000-99470944BFFB}"/>
    <dgm:cxn modelId="{74ABEF26-9121-407B-B18D-89BDF52125E8}" type="presParOf" srcId="{3DFA9131-F070-47C6-8575-C77930E2500E}" destId="{A0DCAEA5-F184-40AB-936B-027484CFD54F}" srcOrd="0" destOrd="0" presId="urn:microsoft.com/office/officeart/2005/8/layout/hList2"/>
    <dgm:cxn modelId="{CF53306F-217E-4F7D-A3C7-6FCFE55C830C}" type="presParOf" srcId="{A0DCAEA5-F184-40AB-936B-027484CFD54F}" destId="{82F31591-E254-4FFD-83B5-77DFA69B895E}" srcOrd="0" destOrd="0" presId="urn:microsoft.com/office/officeart/2005/8/layout/hList2"/>
    <dgm:cxn modelId="{A2417DA1-5E03-4635-BE51-EF8A6E627F3F}" type="presParOf" srcId="{A0DCAEA5-F184-40AB-936B-027484CFD54F}" destId="{21557718-2B40-4347-A35B-448FA9209452}" srcOrd="1" destOrd="0" presId="urn:microsoft.com/office/officeart/2005/8/layout/hList2"/>
    <dgm:cxn modelId="{A9F50878-6D40-44EA-8F36-A8A3AF6237DF}" type="presParOf" srcId="{A0DCAEA5-F184-40AB-936B-027484CFD54F}" destId="{984473C9-7DB9-4AA9-A324-E96171D7D443}" srcOrd="2" destOrd="0" presId="urn:microsoft.com/office/officeart/2005/8/layout/hList2"/>
    <dgm:cxn modelId="{331BEF63-B2AA-41F7-B3F2-749287676162}" type="presParOf" srcId="{3DFA9131-F070-47C6-8575-C77930E2500E}" destId="{C8EA5E4A-DAEE-43FB-8C21-6499A9109CC6}" srcOrd="1" destOrd="0" presId="urn:microsoft.com/office/officeart/2005/8/layout/hList2"/>
    <dgm:cxn modelId="{38CA5092-888F-42C4-A27D-C0AE593B907E}" type="presParOf" srcId="{3DFA9131-F070-47C6-8575-C77930E2500E}" destId="{790FCE19-3925-45F7-ABFE-4F537561317F}" srcOrd="2" destOrd="0" presId="urn:microsoft.com/office/officeart/2005/8/layout/hList2"/>
    <dgm:cxn modelId="{8ED77328-5CFB-4917-9ED3-7C0B7279183F}" type="presParOf" srcId="{790FCE19-3925-45F7-ABFE-4F537561317F}" destId="{74F38C28-A7FC-4A8A-A59B-C9C058FB22BE}" srcOrd="0" destOrd="0" presId="urn:microsoft.com/office/officeart/2005/8/layout/hList2"/>
    <dgm:cxn modelId="{93358F5B-FEBE-41EF-B558-32CAAC84AE2D}" type="presParOf" srcId="{790FCE19-3925-45F7-ABFE-4F537561317F}" destId="{2FACFFB1-E4B9-4937-834A-FC17A74E5BE3}" srcOrd="1" destOrd="0" presId="urn:microsoft.com/office/officeart/2005/8/layout/hList2"/>
    <dgm:cxn modelId="{AD26001A-A712-4663-84E0-8F6A33C53A53}" type="presParOf" srcId="{790FCE19-3925-45F7-ABFE-4F537561317F}" destId="{F08B9721-C7AB-4F5B-ACCD-59B0D5638EC9}" srcOrd="2" destOrd="0" presId="urn:microsoft.com/office/officeart/2005/8/layout/hList2"/>
    <dgm:cxn modelId="{B7A08D96-9FBB-49DF-9A63-B6DB8B0B4DD7}" type="presParOf" srcId="{3DFA9131-F070-47C6-8575-C77930E2500E}" destId="{57279B85-B19A-4039-B96E-9BDD3CADBF58}" srcOrd="3" destOrd="0" presId="urn:microsoft.com/office/officeart/2005/8/layout/hList2"/>
    <dgm:cxn modelId="{CB90E337-2D7A-4C41-8B2C-5FB2CC814E78}" type="presParOf" srcId="{3DFA9131-F070-47C6-8575-C77930E2500E}" destId="{8CFE532E-B237-41A2-82D9-A3F78D812980}" srcOrd="4" destOrd="0" presId="urn:microsoft.com/office/officeart/2005/8/layout/hList2"/>
    <dgm:cxn modelId="{3A435C42-83F7-467B-B30F-7146D38FB2C7}" type="presParOf" srcId="{8CFE532E-B237-41A2-82D9-A3F78D812980}" destId="{D2B02055-E799-42B0-9E0E-788F636D07A0}" srcOrd="0" destOrd="0" presId="urn:microsoft.com/office/officeart/2005/8/layout/hList2"/>
    <dgm:cxn modelId="{54CAC292-CD13-4DB2-9EFD-31F7C2FA2DF5}" type="presParOf" srcId="{8CFE532E-B237-41A2-82D9-A3F78D812980}" destId="{E833BDAA-EFC0-40B8-A0A1-42851E5F4EB4}" srcOrd="1" destOrd="0" presId="urn:microsoft.com/office/officeart/2005/8/layout/hList2"/>
    <dgm:cxn modelId="{22CFE60B-0C71-477A-84DC-5D69DC5CF56F}" type="presParOf" srcId="{8CFE532E-B237-41A2-82D9-A3F78D812980}" destId="{52F18EA0-0089-4BFE-906D-CB8430A5E93E}" srcOrd="2" destOrd="0" presId="urn:microsoft.com/office/officeart/2005/8/layout/h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4473C9-7DB9-4AA9-A324-E96171D7D443}">
      <dsp:nvSpPr>
        <dsp:cNvPr id="0" name=""/>
        <dsp:cNvSpPr/>
      </dsp:nvSpPr>
      <dsp:spPr>
        <a:xfrm rot="16200000">
          <a:off x="-2290559" y="3063949"/>
          <a:ext cx="4918329" cy="2665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35082" bIns="0" numCol="1" spcCol="1270" anchor="t" anchorCtr="0">
          <a:noAutofit/>
        </a:bodyPr>
        <a:lstStyle/>
        <a:p>
          <a:pPr marL="0" lvl="0" indent="0" algn="r" defTabSz="844550">
            <a:lnSpc>
              <a:spcPct val="90000"/>
            </a:lnSpc>
            <a:spcBef>
              <a:spcPct val="0"/>
            </a:spcBef>
            <a:spcAft>
              <a:spcPct val="35000"/>
            </a:spcAft>
            <a:buNone/>
          </a:pPr>
          <a:r>
            <a:rPr lang="en-GB" sz="1900" kern="1200">
              <a:solidFill>
                <a:srgbClr val="7030A0"/>
              </a:solidFill>
            </a:rPr>
            <a:t>Unborn's Needs</a:t>
          </a:r>
        </a:p>
      </dsp:txBody>
      <dsp:txXfrm>
        <a:off x="-2290559" y="3063949"/>
        <a:ext cx="4918329" cy="266550"/>
      </dsp:txXfrm>
    </dsp:sp>
    <dsp:sp modelId="{21557718-2B40-4347-A35B-448FA9209452}">
      <dsp:nvSpPr>
        <dsp:cNvPr id="0" name=""/>
        <dsp:cNvSpPr/>
      </dsp:nvSpPr>
      <dsp:spPr>
        <a:xfrm>
          <a:off x="346537" y="403909"/>
          <a:ext cx="1495324" cy="52825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235082" rIns="85344" bIns="85344" numCol="1" spcCol="1270" anchor="t" anchorCtr="0">
          <a:noAutofit/>
        </a:bodyPr>
        <a:lstStyle/>
        <a:p>
          <a:pPr marL="114300" lvl="1" indent="-114300" algn="l" defTabSz="533400">
            <a:lnSpc>
              <a:spcPct val="90000"/>
            </a:lnSpc>
            <a:spcBef>
              <a:spcPct val="0"/>
            </a:spcBef>
            <a:spcAft>
              <a:spcPct val="15000"/>
            </a:spcAft>
            <a:buChar char="•"/>
          </a:pPr>
          <a:endParaRPr lang="en-GB" sz="1200" kern="1200"/>
        </a:p>
        <a:p>
          <a:pPr marL="57150" lvl="1" indent="-57150" algn="l" defTabSz="400050">
            <a:lnSpc>
              <a:spcPct val="90000"/>
            </a:lnSpc>
            <a:spcBef>
              <a:spcPct val="0"/>
            </a:spcBef>
            <a:spcAft>
              <a:spcPct val="15000"/>
            </a:spcAft>
            <a:buChar char="•"/>
          </a:pPr>
          <a:endParaRPr lang="en-GB" sz="900" kern="1200"/>
        </a:p>
        <a:p>
          <a:pPr marL="57150" lvl="1" indent="-57150" algn="l" defTabSz="400050">
            <a:lnSpc>
              <a:spcPct val="90000"/>
            </a:lnSpc>
            <a:spcBef>
              <a:spcPct val="0"/>
            </a:spcBef>
            <a:spcAft>
              <a:spcPts val="600"/>
            </a:spcAft>
            <a:buChar char="•"/>
          </a:pPr>
          <a:r>
            <a:rPr lang="en-GB" sz="900" b="1" kern="1200">
              <a:latin typeface="Abadi" panose="020B0604020104020204" pitchFamily="34" charset="0"/>
            </a:rPr>
            <a:t>Unwanted pregnancy</a:t>
          </a:r>
          <a:endParaRPr lang="en-GB" sz="900" kern="1200">
            <a:latin typeface="Abadi" panose="020B0604020104020204" pitchFamily="34" charset="0"/>
          </a:endParaRPr>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Emotional detachment from pregnancy</a:t>
          </a:r>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Concealed pregnancy/late booking</a:t>
          </a:r>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Inappropriate parenting plans</a:t>
          </a:r>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Inability to prioritise the needs of the unborn</a:t>
          </a:r>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Poor antenatal care/attendance</a:t>
          </a:r>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No preparation for baby's arrival</a:t>
          </a:r>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Premature birth</a:t>
          </a:r>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Foetal abnormality</a:t>
          </a:r>
        </a:p>
      </dsp:txBody>
      <dsp:txXfrm>
        <a:off x="346537" y="403909"/>
        <a:ext cx="1495324" cy="5282580"/>
      </dsp:txXfrm>
    </dsp:sp>
    <dsp:sp modelId="{82F31591-E254-4FFD-83B5-77DFA69B895E}">
      <dsp:nvSpPr>
        <dsp:cNvPr id="0" name=""/>
        <dsp:cNvSpPr/>
      </dsp:nvSpPr>
      <dsp:spPr>
        <a:xfrm>
          <a:off x="81651" y="370746"/>
          <a:ext cx="490611" cy="389786"/>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4000" r="-24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08B9721-C7AB-4F5B-ACCD-59B0D5638EC9}">
      <dsp:nvSpPr>
        <dsp:cNvPr id="0" name=""/>
        <dsp:cNvSpPr/>
      </dsp:nvSpPr>
      <dsp:spPr>
        <a:xfrm rot="16200000">
          <a:off x="-465442" y="3124560"/>
          <a:ext cx="4918329" cy="3200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35082" bIns="0" numCol="1" spcCol="1270" anchor="t" anchorCtr="0">
          <a:noAutofit/>
        </a:bodyPr>
        <a:lstStyle/>
        <a:p>
          <a:pPr marL="0" lvl="0" indent="0" algn="r" defTabSz="844550">
            <a:lnSpc>
              <a:spcPct val="90000"/>
            </a:lnSpc>
            <a:spcBef>
              <a:spcPct val="0"/>
            </a:spcBef>
            <a:spcAft>
              <a:spcPct val="35000"/>
            </a:spcAft>
            <a:buNone/>
          </a:pPr>
          <a:r>
            <a:rPr lang="en-GB" sz="1900" kern="1200">
              <a:solidFill>
                <a:srgbClr val="7030A0"/>
              </a:solidFill>
            </a:rPr>
            <a:t>Parenting Capcity</a:t>
          </a:r>
        </a:p>
      </dsp:txBody>
      <dsp:txXfrm>
        <a:off x="-465442" y="3124560"/>
        <a:ext cx="4918329" cy="320009"/>
      </dsp:txXfrm>
    </dsp:sp>
    <dsp:sp modelId="{2FACFFB1-E4B9-4937-834A-FC17A74E5BE3}">
      <dsp:nvSpPr>
        <dsp:cNvPr id="0" name=""/>
        <dsp:cNvSpPr/>
      </dsp:nvSpPr>
      <dsp:spPr>
        <a:xfrm>
          <a:off x="2272023" y="454731"/>
          <a:ext cx="1690416" cy="52168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235082" rIns="56896" bIns="56896" numCol="1" spcCol="1270" anchor="t" anchorCtr="0">
          <a:noAutofit/>
        </a:bodyPr>
        <a:lstStyle/>
        <a:p>
          <a:pPr marL="57150" lvl="1" indent="-57150" algn="l" defTabSz="355600">
            <a:lnSpc>
              <a:spcPct val="90000"/>
            </a:lnSpc>
            <a:spcBef>
              <a:spcPct val="0"/>
            </a:spcBef>
            <a:spcAft>
              <a:spcPct val="15000"/>
            </a:spcAft>
            <a:buChar char="•"/>
          </a:pPr>
          <a:endParaRPr lang="en-GB" sz="800" kern="1200"/>
        </a:p>
        <a:p>
          <a:pPr marL="57150" lvl="1" indent="-57150" algn="l" defTabSz="400050">
            <a:lnSpc>
              <a:spcPct val="100000"/>
            </a:lnSpc>
            <a:spcBef>
              <a:spcPct val="0"/>
            </a:spcBef>
            <a:spcAft>
              <a:spcPts val="400"/>
            </a:spcAft>
            <a:buChar char="•"/>
          </a:pPr>
          <a:endParaRPr lang="en-GB" sz="900" kern="1200"/>
        </a:p>
        <a:p>
          <a:pPr marL="57150" lvl="1" indent="-57150" algn="l" defTabSz="400050">
            <a:lnSpc>
              <a:spcPct val="100000"/>
            </a:lnSpc>
            <a:spcBef>
              <a:spcPct val="0"/>
            </a:spcBef>
            <a:spcAft>
              <a:spcPts val="400"/>
            </a:spcAft>
            <a:buChar char="•"/>
          </a:pPr>
          <a:r>
            <a:rPr lang="en-GB" sz="900" b="1" kern="1200">
              <a:latin typeface="Abadi" panose="020B0604020104020204" pitchFamily="34" charset="0"/>
            </a:rPr>
            <a:t>Negative childhood experiences</a:t>
          </a:r>
          <a:endParaRPr lang="en-GB" sz="900" kern="1200"/>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Experience of being in care</a:t>
          </a:r>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Abuse in childhood, denial of abuse</a:t>
          </a:r>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Age - very young/teenager</a:t>
          </a:r>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Communication difficulties</a:t>
          </a:r>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Mental health/personality difficulties</a:t>
          </a:r>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Substance abuse </a:t>
          </a:r>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Learning difficulties/disability</a:t>
          </a:r>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History of violence</a:t>
          </a:r>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Abuse/neglect of previous children</a:t>
          </a:r>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Previous care proceedings</a:t>
          </a:r>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Lack of engagement with support services</a:t>
          </a:r>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Known offender against children</a:t>
          </a:r>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History of post natal depression</a:t>
          </a:r>
        </a:p>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r>
            <a:rPr lang="en-GB" sz="800" kern="1200"/>
            <a:t>Homelessness</a:t>
          </a:r>
        </a:p>
        <a:p>
          <a:pPr marL="57150" lvl="1" indent="-57150" algn="l" defTabSz="355600">
            <a:lnSpc>
              <a:spcPct val="90000"/>
            </a:lnSpc>
            <a:spcBef>
              <a:spcPct val="0"/>
            </a:spcBef>
            <a:spcAft>
              <a:spcPct val="15000"/>
            </a:spcAft>
            <a:buChar char="•"/>
          </a:pPr>
          <a:r>
            <a:rPr lang="en-GB" sz="800" kern="1200"/>
            <a:t>Asylum seeking families/NRPF</a:t>
          </a:r>
        </a:p>
      </dsp:txBody>
      <dsp:txXfrm>
        <a:off x="2272023" y="454731"/>
        <a:ext cx="1690416" cy="5216822"/>
      </dsp:txXfrm>
    </dsp:sp>
    <dsp:sp modelId="{74F38C28-A7FC-4A8A-A59B-C9C058FB22BE}">
      <dsp:nvSpPr>
        <dsp:cNvPr id="0" name=""/>
        <dsp:cNvSpPr/>
      </dsp:nvSpPr>
      <dsp:spPr>
        <a:xfrm>
          <a:off x="2004972" y="315336"/>
          <a:ext cx="477796" cy="473872"/>
        </a:xfrm>
        <a:prstGeom prst="rect">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24000" r="-24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2F18EA0-0089-4BFE-906D-CB8430A5E93E}">
      <dsp:nvSpPr>
        <dsp:cNvPr id="0" name=""/>
        <dsp:cNvSpPr/>
      </dsp:nvSpPr>
      <dsp:spPr>
        <a:xfrm rot="16200000">
          <a:off x="1844618" y="3073532"/>
          <a:ext cx="4918329" cy="2665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35082" bIns="0" numCol="1" spcCol="1270" anchor="t" anchorCtr="0">
          <a:noAutofit/>
        </a:bodyPr>
        <a:lstStyle/>
        <a:p>
          <a:pPr marL="0" lvl="0" indent="0" algn="r" defTabSz="844550">
            <a:lnSpc>
              <a:spcPct val="90000"/>
            </a:lnSpc>
            <a:spcBef>
              <a:spcPct val="0"/>
            </a:spcBef>
            <a:spcAft>
              <a:spcPct val="35000"/>
            </a:spcAft>
            <a:buNone/>
          </a:pPr>
          <a:r>
            <a:rPr lang="en-GB" sz="1900" kern="1200">
              <a:solidFill>
                <a:srgbClr val="7030A0"/>
              </a:solidFill>
            </a:rPr>
            <a:t>Family and Environment</a:t>
          </a:r>
        </a:p>
      </dsp:txBody>
      <dsp:txXfrm>
        <a:off x="1844618" y="3073532"/>
        <a:ext cx="4918329" cy="266550"/>
      </dsp:txXfrm>
    </dsp:sp>
    <dsp:sp modelId="{E833BDAA-EFC0-40B8-A0A1-42851E5F4EB4}">
      <dsp:nvSpPr>
        <dsp:cNvPr id="0" name=""/>
        <dsp:cNvSpPr/>
      </dsp:nvSpPr>
      <dsp:spPr>
        <a:xfrm>
          <a:off x="4418098" y="433828"/>
          <a:ext cx="1327701" cy="513448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35082" rIns="49784" bIns="49784" numCol="1" spcCol="1270" anchor="t" anchorCtr="0">
          <a:noAutofit/>
        </a:bodyPr>
        <a:lstStyle/>
        <a:p>
          <a:pPr marL="57150" lvl="1" indent="-57150" algn="l" defTabSz="311150">
            <a:lnSpc>
              <a:spcPct val="90000"/>
            </a:lnSpc>
            <a:spcBef>
              <a:spcPct val="0"/>
            </a:spcBef>
            <a:spcAft>
              <a:spcPct val="15000"/>
            </a:spcAft>
            <a:buChar char="•"/>
          </a:pPr>
          <a:endParaRPr lang="en-GB" sz="700" kern="1200"/>
        </a:p>
        <a:p>
          <a:pPr marL="57150" lvl="1" indent="-57150" algn="l" defTabSz="311150">
            <a:lnSpc>
              <a:spcPct val="90000"/>
            </a:lnSpc>
            <a:spcBef>
              <a:spcPct val="0"/>
            </a:spcBef>
            <a:spcAft>
              <a:spcPct val="15000"/>
            </a:spcAft>
            <a:buChar char="•"/>
          </a:pPr>
          <a:endParaRPr lang="en-GB" sz="700" kern="1200"/>
        </a:p>
        <a:p>
          <a:pPr marL="57150" lvl="1" indent="-57150" algn="l" defTabSz="311150">
            <a:lnSpc>
              <a:spcPct val="90000"/>
            </a:lnSpc>
            <a:spcBef>
              <a:spcPct val="0"/>
            </a:spcBef>
            <a:spcAft>
              <a:spcPct val="15000"/>
            </a:spcAft>
            <a:buChar char="•"/>
          </a:pPr>
          <a:endParaRPr lang="en-GB" sz="700" kern="1200"/>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Domestic abuse</a:t>
          </a:r>
          <a:endParaRPr lang="en-GB" sz="900" kern="1200">
            <a:latin typeface="Abadi" panose="020B0604020104020204" pitchFamily="34" charset="0"/>
          </a:endParaRPr>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Unsupportive relationship</a:t>
          </a:r>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Frequent moves of home</a:t>
          </a:r>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Inappropriate home environment</a:t>
          </a:r>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Relationship disharmony</a:t>
          </a:r>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Multiple relationships</a:t>
          </a:r>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Lack fo supportive networks</a:t>
          </a:r>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Financial difficulties</a:t>
          </a:r>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Unemployment</a:t>
          </a:r>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Change of partner</a:t>
          </a:r>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Inappropriate associates</a:t>
          </a:r>
        </a:p>
        <a:p>
          <a:pPr marL="57150" lvl="1" indent="-57150" algn="l" defTabSz="400050">
            <a:lnSpc>
              <a:spcPct val="100000"/>
            </a:lnSpc>
            <a:spcBef>
              <a:spcPct val="0"/>
            </a:spcBef>
            <a:spcAft>
              <a:spcPts val="600"/>
            </a:spcAft>
            <a:buChar char="•"/>
          </a:pPr>
          <a:r>
            <a:rPr lang="en-GB" sz="900" b="1" kern="1200">
              <a:latin typeface="Abadi" panose="020B0604020104020204" pitchFamily="34" charset="0"/>
            </a:rPr>
            <a:t>Mistreated animals/pets</a:t>
          </a:r>
        </a:p>
        <a:p>
          <a:pPr marL="57150" lvl="1" indent="-57150" algn="l" defTabSz="311150">
            <a:lnSpc>
              <a:spcPct val="90000"/>
            </a:lnSpc>
            <a:spcBef>
              <a:spcPct val="0"/>
            </a:spcBef>
            <a:spcAft>
              <a:spcPct val="15000"/>
            </a:spcAft>
            <a:buChar char="•"/>
          </a:pPr>
          <a:endParaRPr lang="en-GB" sz="700" kern="1200"/>
        </a:p>
      </dsp:txBody>
      <dsp:txXfrm>
        <a:off x="4418098" y="433828"/>
        <a:ext cx="1327701" cy="5134489"/>
      </dsp:txXfrm>
    </dsp:sp>
    <dsp:sp modelId="{D2B02055-E799-42B0-9E0E-788F636D07A0}">
      <dsp:nvSpPr>
        <dsp:cNvPr id="0" name=""/>
        <dsp:cNvSpPr/>
      </dsp:nvSpPr>
      <dsp:spPr>
        <a:xfrm>
          <a:off x="4166211" y="401778"/>
          <a:ext cx="463818" cy="408951"/>
        </a:xfrm>
        <a:prstGeom prst="rect">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l="-24000" r="-24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2">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7169419012476499D9B8211B2AC5EAA" ma:contentTypeVersion="18" ma:contentTypeDescription="Create a new document." ma:contentTypeScope="" ma:versionID="b67199576e2232a0da51134bc2b43852">
  <xsd:schema xmlns:xsd="http://www.w3.org/2001/XMLSchema" xmlns:xs="http://www.w3.org/2001/XMLSchema" xmlns:p="http://schemas.microsoft.com/office/2006/metadata/properties" xmlns:ns2="d0cb3550-5917-45e7-b3d9-8d6b0b3b6a55" xmlns:ns3="4f75f2f3-4eac-42ce-b130-9a48b4cb3e8b" targetNamespace="http://schemas.microsoft.com/office/2006/metadata/properties" ma:root="true" ma:fieldsID="46948c4b8c5c013d6895b5685338eaef" ns2:_="" ns3:_="">
    <xsd:import namespace="d0cb3550-5917-45e7-b3d9-8d6b0b3b6a55"/>
    <xsd:import namespace="4f75f2f3-4eac-42ce-b130-9a48b4cb3e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b3550-5917-45e7-b3d9-8d6b0b3b6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75f2f3-4eac-42ce-b130-9a48b4cb3e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235d14-6927-439f-a4ec-a307259f050a}" ma:internalName="TaxCatchAll" ma:showField="CatchAllData" ma:web="4f75f2f3-4eac-42ce-b130-9a48b4cb3e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f75f2f3-4eac-42ce-b130-9a48b4cb3e8b" xsi:nil="true"/>
    <lcf76f155ced4ddcb4097134ff3c332f xmlns="d0cb3550-5917-45e7-b3d9-8d6b0b3b6a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4A6825-22E6-4C7D-91A1-CF80BD51459E}">
  <ds:schemaRefs>
    <ds:schemaRef ds:uri="http://schemas.microsoft.com/sharepoint/v3/contenttype/forms"/>
  </ds:schemaRefs>
</ds:datastoreItem>
</file>

<file path=customXml/itemProps2.xml><?xml version="1.0" encoding="utf-8"?>
<ds:datastoreItem xmlns:ds="http://schemas.openxmlformats.org/officeDocument/2006/customXml" ds:itemID="{BF2FE12A-7873-4D1F-BE4B-9B3F46A2DB80}">
  <ds:schemaRefs>
    <ds:schemaRef ds:uri="http://schemas.openxmlformats.org/officeDocument/2006/bibliography"/>
  </ds:schemaRefs>
</ds:datastoreItem>
</file>

<file path=customXml/itemProps3.xml><?xml version="1.0" encoding="utf-8"?>
<ds:datastoreItem xmlns:ds="http://schemas.openxmlformats.org/officeDocument/2006/customXml" ds:itemID="{28618CC9-5DDD-4605-B764-55FAA4531222}"/>
</file>

<file path=customXml/itemProps4.xml><?xml version="1.0" encoding="utf-8"?>
<ds:datastoreItem xmlns:ds="http://schemas.openxmlformats.org/officeDocument/2006/customXml" ds:itemID="{94A02B3C-3EB5-4B72-88F5-9A8096F2E6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1875</Words>
  <Characters>10688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12538</CharactersWithSpaces>
  <SharedDoc>false</SharedDoc>
  <HLinks>
    <vt:vector size="18" baseType="variant">
      <vt:variant>
        <vt:i4>786534</vt:i4>
      </vt:variant>
      <vt:variant>
        <vt:i4>6</vt:i4>
      </vt:variant>
      <vt:variant>
        <vt:i4>0</vt:i4>
      </vt:variant>
      <vt:variant>
        <vt:i4>5</vt:i4>
      </vt:variant>
      <vt:variant>
        <vt:lpwstr>https://www.londonsafeguardingchildrenprocedures.co.uk/referral_assess.html</vt:lpwstr>
      </vt:variant>
      <vt:variant>
        <vt:lpwstr>6.-pre-birth-referral-and-assessment</vt:lpwstr>
      </vt:variant>
      <vt:variant>
        <vt:i4>786534</vt:i4>
      </vt:variant>
      <vt:variant>
        <vt:i4>3</vt:i4>
      </vt:variant>
      <vt:variant>
        <vt:i4>0</vt:i4>
      </vt:variant>
      <vt:variant>
        <vt:i4>5</vt:i4>
      </vt:variant>
      <vt:variant>
        <vt:lpwstr>https://www.londonsafeguardingchildrenprocedures.co.uk/referral_assess.html</vt:lpwstr>
      </vt:variant>
      <vt:variant>
        <vt:lpwstr>6.-pre-birth-referral-and-assessment</vt:lpwstr>
      </vt:variant>
      <vt:variant>
        <vt:i4>4718690</vt:i4>
      </vt:variant>
      <vt:variant>
        <vt:i4>0</vt:i4>
      </vt:variant>
      <vt:variant>
        <vt:i4>0</vt:i4>
      </vt:variant>
      <vt:variant>
        <vt:i4>5</vt:i4>
      </vt:variant>
      <vt:variant>
        <vt:lpwstr>https://www.proceduresonline.com/towerhamlets/cs/p_relinquished_children.html?zoom_highlight=relinquished+children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Short</dc:creator>
  <cp:keywords/>
  <cp:lastModifiedBy>Sunil Scaria</cp:lastModifiedBy>
  <cp:revision>70</cp:revision>
  <cp:lastPrinted>2024-09-04T14:40:00Z</cp:lastPrinted>
  <dcterms:created xsi:type="dcterms:W3CDTF">2024-09-04T15:34:00Z</dcterms:created>
  <dcterms:modified xsi:type="dcterms:W3CDTF">2024-09-05T16:29:00Z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0x01010077169419012476499D9B8211B2AC5EAA</vt:lpwstr>
  </property>
</Properties>
</file>