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CE0" w:rsidRPr="002D3F5F" w:rsidRDefault="006F5CE0" w:rsidP="006F5CE0">
      <w:pPr>
        <w:jc w:val="center"/>
        <w:rPr>
          <w:b/>
          <w:u w:val="single"/>
        </w:rPr>
      </w:pPr>
      <w:r w:rsidRPr="002D3F5F">
        <w:rPr>
          <w:b/>
          <w:u w:val="single"/>
        </w:rPr>
        <w:t xml:space="preserve">Student’s </w:t>
      </w:r>
      <w:proofErr w:type="spellStart"/>
      <w:r w:rsidRPr="002D3F5F">
        <w:rPr>
          <w:b/>
          <w:u w:val="single"/>
        </w:rPr>
        <w:t>Self Assessment</w:t>
      </w:r>
      <w:proofErr w:type="spellEnd"/>
      <w:r w:rsidRPr="002D3F5F">
        <w:rPr>
          <w:b/>
          <w:u w:val="single"/>
        </w:rPr>
        <w:t xml:space="preserve"> </w:t>
      </w:r>
    </w:p>
    <w:p w:rsidR="006F5CE0" w:rsidRPr="002D3F5F" w:rsidRDefault="006F5CE0" w:rsidP="006F5CE0">
      <w:pPr>
        <w:jc w:val="center"/>
        <w:rPr>
          <w:b/>
          <w:u w:val="single"/>
        </w:rPr>
      </w:pPr>
      <w:r w:rsidRPr="002D3F5F">
        <w:rPr>
          <w:b/>
          <w:u w:val="single"/>
        </w:rPr>
        <w:t>Social Work Skills</w:t>
      </w:r>
    </w:p>
    <w:p w:rsidR="006F5CE0" w:rsidRDefault="006F5CE0" w:rsidP="006F5CE0">
      <w:pPr>
        <w:rPr>
          <w:u w:val="single"/>
        </w:rPr>
      </w:pPr>
    </w:p>
    <w:p w:rsidR="006F5CE0" w:rsidRDefault="006F5CE0" w:rsidP="006F5CE0">
      <w:pPr>
        <w:rPr>
          <w:b/>
        </w:rPr>
      </w:pPr>
      <w:r>
        <w:rPr>
          <w:b/>
        </w:rPr>
        <w:t>Name …………………………………………                                 Date ………………………</w:t>
      </w:r>
    </w:p>
    <w:p w:rsidR="006F5CE0" w:rsidRDefault="006F5CE0" w:rsidP="006F5CE0">
      <w:pPr>
        <w:rPr>
          <w:b/>
        </w:rPr>
      </w:pPr>
    </w:p>
    <w:p w:rsidR="006F5CE0" w:rsidRPr="003124AC" w:rsidRDefault="006F5CE0" w:rsidP="006F5CE0">
      <w:r w:rsidRPr="003124AC">
        <w:t>Assess your skills:  circle how you would rate your skills</w:t>
      </w:r>
    </w:p>
    <w:p w:rsidR="006F5CE0" w:rsidRPr="003124AC" w:rsidRDefault="006F5CE0" w:rsidP="006F5CE0">
      <w:r>
        <w:t xml:space="preserve">Rating:  </w:t>
      </w:r>
      <w:r w:rsidRPr="003124AC">
        <w:t>1 = Poor</w:t>
      </w:r>
      <w:r w:rsidRPr="003124AC">
        <w:tab/>
      </w:r>
      <w:r w:rsidRPr="003124AC">
        <w:tab/>
      </w:r>
      <w:r w:rsidRPr="003124AC">
        <w:tab/>
      </w:r>
      <w:r w:rsidRPr="003124AC">
        <w:tab/>
      </w:r>
      <w:r w:rsidRPr="003124AC">
        <w:tab/>
        <w:t>3 = Okay / average</w:t>
      </w:r>
      <w:r w:rsidRPr="003124AC">
        <w:tab/>
      </w:r>
      <w:r w:rsidRPr="003124AC">
        <w:tab/>
        <w:t>5 = Good</w:t>
      </w:r>
    </w:p>
    <w:p w:rsidR="006F5CE0" w:rsidRDefault="006F5CE0" w:rsidP="006F5CE0">
      <w:r>
        <w:tab/>
        <w:t xml:space="preserve">  </w:t>
      </w:r>
      <w:r w:rsidRPr="003124AC">
        <w:t>2 = Sometimes ok but not</w:t>
      </w:r>
      <w:r>
        <w:t xml:space="preserve"> consistently</w:t>
      </w:r>
      <w:r>
        <w:tab/>
        <w:t>4 = occasionally</w:t>
      </w:r>
      <w:r w:rsidRPr="003124AC">
        <w:t xml:space="preserve"> good</w:t>
      </w:r>
      <w:r w:rsidRPr="003124AC">
        <w:tab/>
      </w:r>
      <w:r>
        <w:tab/>
      </w:r>
      <w:r w:rsidRPr="003124AC">
        <w:t>6 = Excellent</w:t>
      </w:r>
    </w:p>
    <w:p w:rsidR="006F5CE0" w:rsidRDefault="006F5CE0" w:rsidP="006F5CE0">
      <w:pPr>
        <w:rPr>
          <w:i/>
          <w:sz w:val="20"/>
          <w:szCs w:val="20"/>
        </w:rPr>
      </w:pPr>
      <w:r w:rsidRPr="00CE1F63">
        <w:rPr>
          <w:i/>
          <w:sz w:val="20"/>
          <w:szCs w:val="20"/>
        </w:rPr>
        <w:t>It is important to stress that practitioners are unlike</w:t>
      </w:r>
      <w:r>
        <w:rPr>
          <w:i/>
          <w:sz w:val="20"/>
          <w:szCs w:val="20"/>
        </w:rPr>
        <w:t xml:space="preserve">ly to become competent in all the </w:t>
      </w:r>
      <w:r w:rsidRPr="00CE1F63">
        <w:rPr>
          <w:i/>
          <w:sz w:val="20"/>
          <w:szCs w:val="20"/>
        </w:rPr>
        <w:t>skills listed below.  Some areas of social work and social care will requir</w:t>
      </w:r>
      <w:r>
        <w:rPr>
          <w:i/>
          <w:sz w:val="20"/>
          <w:szCs w:val="20"/>
        </w:rPr>
        <w:t>e some of the skills and interventions indicated in this list, whilst others will not.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8"/>
        <w:gridCol w:w="158"/>
        <w:gridCol w:w="586"/>
        <w:gridCol w:w="169"/>
        <w:gridCol w:w="572"/>
        <w:gridCol w:w="183"/>
        <w:gridCol w:w="645"/>
        <w:gridCol w:w="110"/>
        <w:gridCol w:w="681"/>
        <w:gridCol w:w="74"/>
        <w:gridCol w:w="732"/>
        <w:gridCol w:w="23"/>
        <w:gridCol w:w="755"/>
      </w:tblGrid>
      <w:tr w:rsidR="006F5CE0" w:rsidRPr="001A3907" w:rsidTr="005F28BA">
        <w:tc>
          <w:tcPr>
            <w:tcW w:w="4328" w:type="dxa"/>
            <w:shd w:val="clear" w:color="auto" w:fill="auto"/>
          </w:tcPr>
          <w:p w:rsidR="006F5CE0" w:rsidRPr="005623F8" w:rsidRDefault="006F5CE0" w:rsidP="00095EB9">
            <w:r w:rsidRPr="005623F8">
              <w:t xml:space="preserve">Core skills: the ability to - </w:t>
            </w:r>
          </w:p>
          <w:p w:rsidR="006F5CE0" w:rsidRPr="001A3907" w:rsidRDefault="006F5CE0" w:rsidP="00095EB9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  <w:gridSpan w:val="4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Basic Skills</w:t>
            </w:r>
          </w:p>
        </w:tc>
        <w:tc>
          <w:tcPr>
            <w:tcW w:w="1619" w:type="dxa"/>
            <w:gridSpan w:val="4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Intermediate</w:t>
            </w:r>
          </w:p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Skills</w:t>
            </w:r>
          </w:p>
        </w:tc>
        <w:tc>
          <w:tcPr>
            <w:tcW w:w="1584" w:type="dxa"/>
            <w:gridSpan w:val="4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Advanced/</w:t>
            </w:r>
          </w:p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specialist skills</w:t>
            </w:r>
          </w:p>
        </w:tc>
      </w:tr>
      <w:tr w:rsidR="006F5CE0" w:rsidRPr="001A3907" w:rsidTr="005F28BA">
        <w:tc>
          <w:tcPr>
            <w:tcW w:w="4328" w:type="dxa"/>
            <w:shd w:val="clear" w:color="auto" w:fill="auto"/>
          </w:tcPr>
          <w:p w:rsidR="006F5CE0" w:rsidRPr="001A3907" w:rsidRDefault="006F5CE0" w:rsidP="00095EB9">
            <w:pPr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Establish and maintain a sound professional relationship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1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3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4</w:t>
            </w:r>
          </w:p>
        </w:tc>
        <w:tc>
          <w:tcPr>
            <w:tcW w:w="806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5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6</w:t>
            </w:r>
          </w:p>
        </w:tc>
      </w:tr>
      <w:tr w:rsidR="006F5CE0" w:rsidRPr="001A3907" w:rsidTr="005F28BA">
        <w:tc>
          <w:tcPr>
            <w:tcW w:w="4328" w:type="dxa"/>
            <w:shd w:val="clear" w:color="auto" w:fill="auto"/>
          </w:tcPr>
          <w:p w:rsidR="006F5CE0" w:rsidRPr="001A3907" w:rsidRDefault="006F5CE0" w:rsidP="00095EB9">
            <w:pPr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Work in partnership in ways that are collaborative and inclusive of others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1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3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4</w:t>
            </w:r>
          </w:p>
        </w:tc>
        <w:tc>
          <w:tcPr>
            <w:tcW w:w="806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5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6</w:t>
            </w:r>
          </w:p>
        </w:tc>
      </w:tr>
      <w:tr w:rsidR="006F5CE0" w:rsidRPr="001A3907" w:rsidTr="005F28BA">
        <w:tc>
          <w:tcPr>
            <w:tcW w:w="4328" w:type="dxa"/>
            <w:shd w:val="clear" w:color="auto" w:fill="auto"/>
          </w:tcPr>
          <w:p w:rsidR="006F5CE0" w:rsidRPr="001A3907" w:rsidRDefault="006F5CE0" w:rsidP="00095EB9">
            <w:pPr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Demonstrate accurate observation skills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1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3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4</w:t>
            </w:r>
          </w:p>
        </w:tc>
        <w:tc>
          <w:tcPr>
            <w:tcW w:w="806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5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6</w:t>
            </w:r>
          </w:p>
        </w:tc>
      </w:tr>
      <w:tr w:rsidR="006F5CE0" w:rsidRPr="001A3907" w:rsidTr="005F28BA">
        <w:tc>
          <w:tcPr>
            <w:tcW w:w="4328" w:type="dxa"/>
            <w:shd w:val="clear" w:color="auto" w:fill="auto"/>
          </w:tcPr>
          <w:p w:rsidR="006F5CE0" w:rsidRPr="001A3907" w:rsidRDefault="006F5CE0" w:rsidP="00095EB9">
            <w:pPr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Demonstrate attentive and perceptive listening skills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1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3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4</w:t>
            </w:r>
          </w:p>
        </w:tc>
        <w:tc>
          <w:tcPr>
            <w:tcW w:w="806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5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6</w:t>
            </w:r>
          </w:p>
        </w:tc>
      </w:tr>
      <w:tr w:rsidR="006F5CE0" w:rsidRPr="001A3907" w:rsidTr="005F28BA">
        <w:tc>
          <w:tcPr>
            <w:tcW w:w="4328" w:type="dxa"/>
            <w:shd w:val="clear" w:color="auto" w:fill="auto"/>
          </w:tcPr>
          <w:p w:rsidR="006F5CE0" w:rsidRPr="001A3907" w:rsidRDefault="006F5CE0" w:rsidP="00095EB9">
            <w:pPr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Demonstrate sound assessment skills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1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3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4</w:t>
            </w:r>
          </w:p>
        </w:tc>
        <w:tc>
          <w:tcPr>
            <w:tcW w:w="806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5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6</w:t>
            </w:r>
          </w:p>
        </w:tc>
      </w:tr>
      <w:tr w:rsidR="006F5CE0" w:rsidRPr="001A3907" w:rsidTr="005F28BA">
        <w:tc>
          <w:tcPr>
            <w:tcW w:w="4328" w:type="dxa"/>
            <w:shd w:val="clear" w:color="auto" w:fill="auto"/>
          </w:tcPr>
          <w:p w:rsidR="006F5CE0" w:rsidRPr="001A3907" w:rsidRDefault="006F5CE0" w:rsidP="00095EB9">
            <w:pPr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Arrive at sound judgements based on evidence and critical thinking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1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3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4</w:t>
            </w:r>
          </w:p>
        </w:tc>
        <w:tc>
          <w:tcPr>
            <w:tcW w:w="806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5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6</w:t>
            </w:r>
          </w:p>
        </w:tc>
      </w:tr>
      <w:tr w:rsidR="006F5CE0" w:rsidRPr="001A3907" w:rsidTr="005F28BA">
        <w:tc>
          <w:tcPr>
            <w:tcW w:w="4328" w:type="dxa"/>
            <w:shd w:val="clear" w:color="auto" w:fill="auto"/>
          </w:tcPr>
          <w:p w:rsidR="006F5CE0" w:rsidRPr="001A3907" w:rsidRDefault="006F5CE0" w:rsidP="00095EB9">
            <w:pPr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Demonstrate problem-solving skills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1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3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4</w:t>
            </w:r>
          </w:p>
        </w:tc>
        <w:tc>
          <w:tcPr>
            <w:tcW w:w="806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5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6</w:t>
            </w:r>
          </w:p>
        </w:tc>
      </w:tr>
      <w:tr w:rsidR="006F5CE0" w:rsidRPr="001A3907" w:rsidTr="005F28BA">
        <w:tc>
          <w:tcPr>
            <w:tcW w:w="4328" w:type="dxa"/>
            <w:shd w:val="clear" w:color="auto" w:fill="auto"/>
          </w:tcPr>
          <w:p w:rsidR="006F5CE0" w:rsidRPr="001A3907" w:rsidRDefault="006F5CE0" w:rsidP="00095EB9">
            <w:pPr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Demonstrate decision making skills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1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3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4</w:t>
            </w:r>
          </w:p>
        </w:tc>
        <w:tc>
          <w:tcPr>
            <w:tcW w:w="806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5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6</w:t>
            </w:r>
          </w:p>
        </w:tc>
      </w:tr>
      <w:tr w:rsidR="006F5CE0" w:rsidRPr="001A3907" w:rsidTr="005F28BA">
        <w:tc>
          <w:tcPr>
            <w:tcW w:w="4328" w:type="dxa"/>
            <w:shd w:val="clear" w:color="auto" w:fill="auto"/>
          </w:tcPr>
          <w:p w:rsidR="006F5CE0" w:rsidRPr="001A3907" w:rsidRDefault="006F5CE0" w:rsidP="00095EB9">
            <w:pPr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Be open in ways that mean you can be changed by the reactions of others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1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3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4</w:t>
            </w:r>
          </w:p>
        </w:tc>
        <w:tc>
          <w:tcPr>
            <w:tcW w:w="806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5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6</w:t>
            </w:r>
          </w:p>
        </w:tc>
      </w:tr>
      <w:tr w:rsidR="006F5CE0" w:rsidRPr="001A3907" w:rsidTr="005F28BA">
        <w:tc>
          <w:tcPr>
            <w:tcW w:w="4328" w:type="dxa"/>
            <w:shd w:val="clear" w:color="auto" w:fill="auto"/>
          </w:tcPr>
          <w:p w:rsidR="006F5CE0" w:rsidRPr="001A3907" w:rsidRDefault="006F5CE0" w:rsidP="00095EB9">
            <w:pPr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Have good verbal communication skills (the ability to find the ‘right’ words)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1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3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4</w:t>
            </w:r>
          </w:p>
        </w:tc>
        <w:tc>
          <w:tcPr>
            <w:tcW w:w="806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5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6</w:t>
            </w:r>
          </w:p>
        </w:tc>
      </w:tr>
      <w:tr w:rsidR="006F5CE0" w:rsidRPr="001A3907" w:rsidTr="005F28BA">
        <w:tc>
          <w:tcPr>
            <w:tcW w:w="4328" w:type="dxa"/>
            <w:shd w:val="clear" w:color="auto" w:fill="auto"/>
          </w:tcPr>
          <w:p w:rsidR="006F5CE0" w:rsidRPr="001A3907" w:rsidRDefault="006F5CE0" w:rsidP="00095EB9">
            <w:pPr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Be aware of your own and other’s non-verbal communication (body language)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1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3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4</w:t>
            </w:r>
          </w:p>
        </w:tc>
        <w:tc>
          <w:tcPr>
            <w:tcW w:w="806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5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6</w:t>
            </w:r>
          </w:p>
        </w:tc>
      </w:tr>
      <w:tr w:rsidR="006F5CE0" w:rsidRPr="001A3907" w:rsidTr="005F28BA">
        <w:tc>
          <w:tcPr>
            <w:tcW w:w="4328" w:type="dxa"/>
            <w:shd w:val="clear" w:color="auto" w:fill="auto"/>
          </w:tcPr>
          <w:p w:rsidR="006F5CE0" w:rsidRPr="001A3907" w:rsidRDefault="006F5CE0" w:rsidP="00095EB9">
            <w:pPr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Be able to transfer knowledge and skills between one situation and another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1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3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4</w:t>
            </w:r>
          </w:p>
        </w:tc>
        <w:tc>
          <w:tcPr>
            <w:tcW w:w="806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5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6</w:t>
            </w:r>
          </w:p>
        </w:tc>
      </w:tr>
      <w:tr w:rsidR="006F5CE0" w:rsidRPr="001A3907" w:rsidTr="005F28BA">
        <w:tc>
          <w:tcPr>
            <w:tcW w:w="4328" w:type="dxa"/>
            <w:shd w:val="clear" w:color="auto" w:fill="auto"/>
          </w:tcPr>
          <w:p w:rsidR="006F5CE0" w:rsidRPr="001A3907" w:rsidRDefault="006F5CE0" w:rsidP="00095EB9">
            <w:pPr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Organise your own workload systematically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1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3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4</w:t>
            </w:r>
          </w:p>
        </w:tc>
        <w:tc>
          <w:tcPr>
            <w:tcW w:w="806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5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6</w:t>
            </w:r>
          </w:p>
        </w:tc>
      </w:tr>
      <w:tr w:rsidR="006F5CE0" w:rsidRPr="001A3907" w:rsidTr="005F28BA">
        <w:tc>
          <w:tcPr>
            <w:tcW w:w="4328" w:type="dxa"/>
            <w:shd w:val="clear" w:color="auto" w:fill="auto"/>
          </w:tcPr>
          <w:p w:rsidR="006F5CE0" w:rsidRPr="001A3907" w:rsidRDefault="006F5CE0" w:rsidP="00095EB9">
            <w:pPr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Set up ways to monitor and evaluate progress and effectiveness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1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3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4</w:t>
            </w:r>
          </w:p>
        </w:tc>
        <w:tc>
          <w:tcPr>
            <w:tcW w:w="806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5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6</w:t>
            </w:r>
          </w:p>
        </w:tc>
      </w:tr>
      <w:tr w:rsidR="006F5CE0" w:rsidRPr="001A3907" w:rsidTr="005F28BA">
        <w:tc>
          <w:tcPr>
            <w:tcW w:w="4328" w:type="dxa"/>
            <w:shd w:val="clear" w:color="auto" w:fill="auto"/>
          </w:tcPr>
          <w:p w:rsidR="006F5CE0" w:rsidRPr="001A3907" w:rsidRDefault="006F5CE0" w:rsidP="00095EB9">
            <w:pPr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Work under instruction when required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1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3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4</w:t>
            </w:r>
          </w:p>
        </w:tc>
        <w:tc>
          <w:tcPr>
            <w:tcW w:w="806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5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6</w:t>
            </w:r>
          </w:p>
        </w:tc>
      </w:tr>
      <w:tr w:rsidR="006F5CE0" w:rsidRPr="001A3907" w:rsidTr="005F28BA">
        <w:tc>
          <w:tcPr>
            <w:tcW w:w="4328" w:type="dxa"/>
            <w:shd w:val="clear" w:color="auto" w:fill="auto"/>
          </w:tcPr>
          <w:p w:rsidR="006F5CE0" w:rsidRPr="001A3907" w:rsidRDefault="006F5CE0" w:rsidP="00095EB9">
            <w:pPr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Organise, co-ordinate, direct and manage services (care management)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1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3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4</w:t>
            </w:r>
          </w:p>
        </w:tc>
        <w:tc>
          <w:tcPr>
            <w:tcW w:w="806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5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6</w:t>
            </w:r>
          </w:p>
        </w:tc>
      </w:tr>
      <w:tr w:rsidR="006F5CE0" w:rsidRPr="001A3907" w:rsidTr="005F28BA">
        <w:tc>
          <w:tcPr>
            <w:tcW w:w="4328" w:type="dxa"/>
            <w:shd w:val="clear" w:color="auto" w:fill="auto"/>
          </w:tcPr>
          <w:p w:rsidR="006F5CE0" w:rsidRPr="001A3907" w:rsidRDefault="006F5CE0" w:rsidP="00095EB9">
            <w:pPr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Interviewing skills: the ability to -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1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3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4</w:t>
            </w:r>
          </w:p>
        </w:tc>
        <w:tc>
          <w:tcPr>
            <w:tcW w:w="806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5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6</w:t>
            </w:r>
          </w:p>
        </w:tc>
      </w:tr>
      <w:tr w:rsidR="006F5CE0" w:rsidRPr="001A3907" w:rsidTr="005F28BA">
        <w:tc>
          <w:tcPr>
            <w:tcW w:w="4328" w:type="dxa"/>
            <w:shd w:val="clear" w:color="auto" w:fill="auto"/>
          </w:tcPr>
          <w:p w:rsidR="006F5CE0" w:rsidRPr="001A3907" w:rsidRDefault="006F5CE0" w:rsidP="00095EB9">
            <w:pPr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Plan and prepare for an interview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1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3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4</w:t>
            </w:r>
          </w:p>
        </w:tc>
        <w:tc>
          <w:tcPr>
            <w:tcW w:w="806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5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6</w:t>
            </w:r>
          </w:p>
        </w:tc>
      </w:tr>
      <w:tr w:rsidR="006F5CE0" w:rsidRPr="001A3907" w:rsidTr="005F28BA">
        <w:tc>
          <w:tcPr>
            <w:tcW w:w="4328" w:type="dxa"/>
            <w:shd w:val="clear" w:color="auto" w:fill="auto"/>
          </w:tcPr>
          <w:p w:rsidR="006F5CE0" w:rsidRPr="001A3907" w:rsidRDefault="006F5CE0" w:rsidP="00095EB9">
            <w:pPr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Create a climate and rapport of trust and confidence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1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3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4</w:t>
            </w:r>
          </w:p>
        </w:tc>
        <w:tc>
          <w:tcPr>
            <w:tcW w:w="806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5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6</w:t>
            </w:r>
          </w:p>
        </w:tc>
      </w:tr>
      <w:tr w:rsidR="006F5CE0" w:rsidRPr="001A3907" w:rsidTr="005F28BA">
        <w:tc>
          <w:tcPr>
            <w:tcW w:w="4328" w:type="dxa"/>
            <w:shd w:val="clear" w:color="auto" w:fill="auto"/>
          </w:tcPr>
          <w:p w:rsidR="006F5CE0" w:rsidRPr="001A3907" w:rsidRDefault="006F5CE0" w:rsidP="00095EB9">
            <w:pPr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Communicate a sympathetic, concerned and kind approach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1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3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4</w:t>
            </w:r>
          </w:p>
        </w:tc>
        <w:tc>
          <w:tcPr>
            <w:tcW w:w="806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5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6</w:t>
            </w:r>
          </w:p>
        </w:tc>
      </w:tr>
      <w:tr w:rsidR="006F5CE0" w:rsidRPr="001A3907" w:rsidTr="005F28BA">
        <w:tc>
          <w:tcPr>
            <w:tcW w:w="4328" w:type="dxa"/>
            <w:shd w:val="clear" w:color="auto" w:fill="auto"/>
          </w:tcPr>
          <w:p w:rsidR="006F5CE0" w:rsidRPr="001A3907" w:rsidRDefault="006F5CE0" w:rsidP="00095EB9">
            <w:pPr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Communicate an empathic understanding (accurate empathy)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1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3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4</w:t>
            </w:r>
          </w:p>
        </w:tc>
        <w:tc>
          <w:tcPr>
            <w:tcW w:w="806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5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6</w:t>
            </w:r>
          </w:p>
        </w:tc>
      </w:tr>
      <w:tr w:rsidR="006F5CE0" w:rsidRPr="001A3907" w:rsidTr="005F28BA">
        <w:tc>
          <w:tcPr>
            <w:tcW w:w="4328" w:type="dxa"/>
            <w:shd w:val="clear" w:color="auto" w:fill="auto"/>
          </w:tcPr>
          <w:p w:rsidR="006F5CE0" w:rsidRPr="001A3907" w:rsidRDefault="006F5CE0" w:rsidP="00095EB9">
            <w:pPr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Use self-disclosure in ways that take the interview forward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1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3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4</w:t>
            </w:r>
          </w:p>
        </w:tc>
        <w:tc>
          <w:tcPr>
            <w:tcW w:w="806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5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6</w:t>
            </w:r>
          </w:p>
        </w:tc>
      </w:tr>
      <w:tr w:rsidR="006F5CE0" w:rsidRPr="001A3907" w:rsidTr="005F28BA">
        <w:tc>
          <w:tcPr>
            <w:tcW w:w="4328" w:type="dxa"/>
            <w:shd w:val="clear" w:color="auto" w:fill="auto"/>
          </w:tcPr>
          <w:p w:rsidR="006F5CE0" w:rsidRPr="001A3907" w:rsidRDefault="006F5CE0" w:rsidP="00095EB9">
            <w:pPr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Use open questions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1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3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4</w:t>
            </w:r>
          </w:p>
        </w:tc>
        <w:tc>
          <w:tcPr>
            <w:tcW w:w="806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5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6</w:t>
            </w:r>
          </w:p>
        </w:tc>
      </w:tr>
      <w:tr w:rsidR="006F5CE0" w:rsidRPr="001A3907" w:rsidTr="005F28BA">
        <w:tc>
          <w:tcPr>
            <w:tcW w:w="4328" w:type="dxa"/>
            <w:shd w:val="clear" w:color="auto" w:fill="auto"/>
          </w:tcPr>
          <w:p w:rsidR="006F5CE0" w:rsidRPr="001A3907" w:rsidRDefault="006F5CE0" w:rsidP="00095EB9">
            <w:pPr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Use closed questions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1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3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4</w:t>
            </w:r>
          </w:p>
        </w:tc>
        <w:tc>
          <w:tcPr>
            <w:tcW w:w="806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5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6</w:t>
            </w:r>
          </w:p>
        </w:tc>
      </w:tr>
      <w:tr w:rsidR="006F5CE0" w:rsidRPr="001A3907" w:rsidTr="005F28BA">
        <w:tc>
          <w:tcPr>
            <w:tcW w:w="4328" w:type="dxa"/>
            <w:shd w:val="clear" w:color="auto" w:fill="auto"/>
          </w:tcPr>
          <w:p w:rsidR="006F5CE0" w:rsidRPr="001A3907" w:rsidRDefault="006F5CE0" w:rsidP="00095EB9">
            <w:pPr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lastRenderedPageBreak/>
              <w:t>Use ‘what’ questions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1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3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4</w:t>
            </w:r>
          </w:p>
        </w:tc>
        <w:tc>
          <w:tcPr>
            <w:tcW w:w="806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5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6</w:t>
            </w:r>
          </w:p>
        </w:tc>
      </w:tr>
      <w:tr w:rsidR="006F5CE0" w:rsidRPr="001A3907" w:rsidTr="005F28BA">
        <w:tc>
          <w:tcPr>
            <w:tcW w:w="4328" w:type="dxa"/>
            <w:shd w:val="clear" w:color="auto" w:fill="auto"/>
          </w:tcPr>
          <w:p w:rsidR="006F5CE0" w:rsidRPr="001A3907" w:rsidRDefault="006F5CE0" w:rsidP="00095EB9">
            <w:pPr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Adopt an appropriate tone, timing and choice of words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1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3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4</w:t>
            </w:r>
          </w:p>
        </w:tc>
        <w:tc>
          <w:tcPr>
            <w:tcW w:w="806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5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6</w:t>
            </w:r>
          </w:p>
        </w:tc>
      </w:tr>
      <w:tr w:rsidR="006F5CE0" w:rsidRPr="001A3907" w:rsidTr="005F28BA">
        <w:tc>
          <w:tcPr>
            <w:tcW w:w="4328" w:type="dxa"/>
            <w:shd w:val="clear" w:color="auto" w:fill="auto"/>
          </w:tcPr>
          <w:p w:rsidR="006F5CE0" w:rsidRPr="001A3907" w:rsidRDefault="006F5CE0" w:rsidP="00095EB9">
            <w:pPr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Paraphrase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1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3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4</w:t>
            </w:r>
          </w:p>
        </w:tc>
        <w:tc>
          <w:tcPr>
            <w:tcW w:w="806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5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6</w:t>
            </w:r>
          </w:p>
        </w:tc>
      </w:tr>
      <w:tr w:rsidR="006F5CE0" w:rsidRPr="001A3907" w:rsidTr="005F28BA">
        <w:tc>
          <w:tcPr>
            <w:tcW w:w="4328" w:type="dxa"/>
            <w:shd w:val="clear" w:color="auto" w:fill="auto"/>
          </w:tcPr>
          <w:p w:rsidR="006F5CE0" w:rsidRPr="001A3907" w:rsidRDefault="006F5CE0" w:rsidP="00095EB9">
            <w:pPr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Clarify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1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3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4</w:t>
            </w:r>
          </w:p>
        </w:tc>
        <w:tc>
          <w:tcPr>
            <w:tcW w:w="806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5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6</w:t>
            </w:r>
          </w:p>
        </w:tc>
      </w:tr>
      <w:tr w:rsidR="006F5CE0" w:rsidRPr="001A3907" w:rsidTr="005F28BA">
        <w:tc>
          <w:tcPr>
            <w:tcW w:w="4328" w:type="dxa"/>
            <w:shd w:val="clear" w:color="auto" w:fill="auto"/>
          </w:tcPr>
          <w:p w:rsidR="006F5CE0" w:rsidRPr="001A3907" w:rsidRDefault="006F5CE0" w:rsidP="00095EB9">
            <w:pPr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Summarise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1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3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4</w:t>
            </w:r>
          </w:p>
        </w:tc>
        <w:tc>
          <w:tcPr>
            <w:tcW w:w="806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5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6</w:t>
            </w:r>
          </w:p>
        </w:tc>
      </w:tr>
      <w:tr w:rsidR="006F5CE0" w:rsidRPr="001A3907" w:rsidTr="005F28BA">
        <w:tc>
          <w:tcPr>
            <w:tcW w:w="4328" w:type="dxa"/>
            <w:shd w:val="clear" w:color="auto" w:fill="auto"/>
          </w:tcPr>
          <w:p w:rsidR="006F5CE0" w:rsidRPr="001A3907" w:rsidRDefault="006F5CE0" w:rsidP="00095EB9">
            <w:pPr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Prompt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1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3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4</w:t>
            </w:r>
          </w:p>
        </w:tc>
        <w:tc>
          <w:tcPr>
            <w:tcW w:w="806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5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6</w:t>
            </w:r>
          </w:p>
        </w:tc>
      </w:tr>
      <w:tr w:rsidR="006F5CE0" w:rsidRPr="001A3907" w:rsidTr="005F28BA">
        <w:tc>
          <w:tcPr>
            <w:tcW w:w="4486" w:type="dxa"/>
            <w:gridSpan w:val="2"/>
            <w:shd w:val="clear" w:color="auto" w:fill="auto"/>
          </w:tcPr>
          <w:p w:rsidR="006F5CE0" w:rsidRPr="001A3907" w:rsidRDefault="006F5CE0" w:rsidP="00095EB9">
            <w:pPr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Probe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1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2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3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4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5</w:t>
            </w:r>
          </w:p>
        </w:tc>
        <w:tc>
          <w:tcPr>
            <w:tcW w:w="755" w:type="dxa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6</w:t>
            </w:r>
          </w:p>
        </w:tc>
      </w:tr>
      <w:tr w:rsidR="006F5CE0" w:rsidRPr="001A3907" w:rsidTr="005F28BA">
        <w:tc>
          <w:tcPr>
            <w:tcW w:w="4486" w:type="dxa"/>
            <w:gridSpan w:val="2"/>
            <w:shd w:val="clear" w:color="auto" w:fill="auto"/>
          </w:tcPr>
          <w:p w:rsidR="006F5CE0" w:rsidRPr="001A3907" w:rsidRDefault="006F5CE0" w:rsidP="00095EB9">
            <w:pPr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Allow and use silences appropriately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1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2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3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4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5</w:t>
            </w:r>
          </w:p>
        </w:tc>
        <w:tc>
          <w:tcPr>
            <w:tcW w:w="755" w:type="dxa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6</w:t>
            </w:r>
          </w:p>
        </w:tc>
      </w:tr>
      <w:tr w:rsidR="006F5CE0" w:rsidRPr="001A3907" w:rsidTr="005F28BA">
        <w:tc>
          <w:tcPr>
            <w:tcW w:w="4486" w:type="dxa"/>
            <w:gridSpan w:val="2"/>
            <w:shd w:val="clear" w:color="auto" w:fill="auto"/>
          </w:tcPr>
          <w:p w:rsidR="006F5CE0" w:rsidRPr="001A3907" w:rsidRDefault="006F5CE0" w:rsidP="00095EB9">
            <w:pPr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Translate intuitive and tacit knowledge into action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1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2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3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4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5</w:t>
            </w:r>
          </w:p>
        </w:tc>
        <w:tc>
          <w:tcPr>
            <w:tcW w:w="755" w:type="dxa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6</w:t>
            </w:r>
          </w:p>
        </w:tc>
      </w:tr>
      <w:tr w:rsidR="006F5CE0" w:rsidRPr="001A3907" w:rsidTr="005F28BA">
        <w:tc>
          <w:tcPr>
            <w:tcW w:w="4486" w:type="dxa"/>
            <w:gridSpan w:val="2"/>
            <w:shd w:val="clear" w:color="auto" w:fill="auto"/>
          </w:tcPr>
          <w:p w:rsidR="006F5CE0" w:rsidRPr="001A3907" w:rsidRDefault="006F5CE0" w:rsidP="00095EB9">
            <w:pPr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Stick to the point and purpose of the interview (avoid drifting off course)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1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2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3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4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5</w:t>
            </w:r>
          </w:p>
        </w:tc>
        <w:tc>
          <w:tcPr>
            <w:tcW w:w="755" w:type="dxa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6</w:t>
            </w:r>
          </w:p>
        </w:tc>
      </w:tr>
      <w:tr w:rsidR="006F5CE0" w:rsidRPr="001A3907" w:rsidTr="005F28BA">
        <w:tc>
          <w:tcPr>
            <w:tcW w:w="4486" w:type="dxa"/>
            <w:gridSpan w:val="2"/>
            <w:shd w:val="clear" w:color="auto" w:fill="auto"/>
          </w:tcPr>
          <w:p w:rsidR="006F5CE0" w:rsidRPr="001A3907" w:rsidRDefault="006F5CE0" w:rsidP="00095EB9">
            <w:pPr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Use self-disclosure appropriately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1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2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3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4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5</w:t>
            </w:r>
          </w:p>
        </w:tc>
        <w:tc>
          <w:tcPr>
            <w:tcW w:w="755" w:type="dxa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6</w:t>
            </w:r>
          </w:p>
        </w:tc>
      </w:tr>
      <w:tr w:rsidR="006F5CE0" w:rsidRPr="001A3907" w:rsidTr="005F28BA">
        <w:tc>
          <w:tcPr>
            <w:tcW w:w="4486" w:type="dxa"/>
            <w:gridSpan w:val="2"/>
            <w:shd w:val="clear" w:color="auto" w:fill="auto"/>
          </w:tcPr>
          <w:p w:rsidR="006F5CE0" w:rsidRPr="001A3907" w:rsidRDefault="006F5CE0" w:rsidP="00095EB9">
            <w:pPr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Give feedback in ways that are clear, honest and helpful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1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2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3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4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5</w:t>
            </w:r>
          </w:p>
        </w:tc>
        <w:tc>
          <w:tcPr>
            <w:tcW w:w="755" w:type="dxa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6</w:t>
            </w:r>
          </w:p>
        </w:tc>
      </w:tr>
      <w:tr w:rsidR="006F5CE0" w:rsidRPr="001A3907" w:rsidTr="005F28BA">
        <w:tc>
          <w:tcPr>
            <w:tcW w:w="4486" w:type="dxa"/>
            <w:gridSpan w:val="2"/>
            <w:shd w:val="clear" w:color="auto" w:fill="auto"/>
          </w:tcPr>
          <w:p w:rsidR="006F5CE0" w:rsidRPr="001A3907" w:rsidRDefault="006F5CE0" w:rsidP="00095EB9">
            <w:pPr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Receive feedback without becoming defensive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1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2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3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4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5</w:t>
            </w:r>
          </w:p>
        </w:tc>
        <w:tc>
          <w:tcPr>
            <w:tcW w:w="755" w:type="dxa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6</w:t>
            </w:r>
          </w:p>
        </w:tc>
      </w:tr>
      <w:tr w:rsidR="006F5CE0" w:rsidRPr="001A3907" w:rsidTr="005F28BA">
        <w:tc>
          <w:tcPr>
            <w:tcW w:w="4486" w:type="dxa"/>
            <w:gridSpan w:val="2"/>
            <w:shd w:val="clear" w:color="auto" w:fill="auto"/>
          </w:tcPr>
          <w:p w:rsidR="006F5CE0" w:rsidRPr="001A3907" w:rsidRDefault="006F5CE0" w:rsidP="00095EB9">
            <w:pPr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End and interview well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1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2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3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4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5</w:t>
            </w:r>
          </w:p>
        </w:tc>
        <w:tc>
          <w:tcPr>
            <w:tcW w:w="755" w:type="dxa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6</w:t>
            </w:r>
          </w:p>
        </w:tc>
      </w:tr>
      <w:tr w:rsidR="006F5CE0" w:rsidRPr="001A3907" w:rsidTr="005F28BA">
        <w:tc>
          <w:tcPr>
            <w:tcW w:w="4486" w:type="dxa"/>
            <w:gridSpan w:val="2"/>
            <w:shd w:val="clear" w:color="auto" w:fill="auto"/>
          </w:tcPr>
          <w:p w:rsidR="006F5CE0" w:rsidRPr="001A3907" w:rsidRDefault="006F5CE0" w:rsidP="00095EB9">
            <w:pPr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General skills: the ability to –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1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2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3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4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5</w:t>
            </w:r>
          </w:p>
        </w:tc>
        <w:tc>
          <w:tcPr>
            <w:tcW w:w="755" w:type="dxa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6</w:t>
            </w:r>
          </w:p>
        </w:tc>
      </w:tr>
      <w:tr w:rsidR="006F5CE0" w:rsidRPr="001A3907" w:rsidTr="005F28BA">
        <w:tc>
          <w:tcPr>
            <w:tcW w:w="4486" w:type="dxa"/>
            <w:gridSpan w:val="2"/>
            <w:shd w:val="clear" w:color="auto" w:fill="auto"/>
          </w:tcPr>
          <w:p w:rsidR="006F5CE0" w:rsidRPr="001A3907" w:rsidRDefault="006F5CE0" w:rsidP="00095EB9">
            <w:pPr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Use counselling skills when appropriate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1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2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3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4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5</w:t>
            </w:r>
          </w:p>
        </w:tc>
        <w:tc>
          <w:tcPr>
            <w:tcW w:w="755" w:type="dxa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6</w:t>
            </w:r>
          </w:p>
        </w:tc>
      </w:tr>
      <w:tr w:rsidR="006F5CE0" w:rsidRPr="001A3907" w:rsidTr="005F28BA">
        <w:tc>
          <w:tcPr>
            <w:tcW w:w="4486" w:type="dxa"/>
            <w:gridSpan w:val="2"/>
            <w:shd w:val="clear" w:color="auto" w:fill="auto"/>
          </w:tcPr>
          <w:p w:rsidR="006F5CE0" w:rsidRPr="001A3907" w:rsidRDefault="006F5CE0" w:rsidP="00095EB9">
            <w:pPr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Use reframing skills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1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2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3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4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5</w:t>
            </w:r>
          </w:p>
        </w:tc>
        <w:tc>
          <w:tcPr>
            <w:tcW w:w="755" w:type="dxa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6</w:t>
            </w:r>
          </w:p>
        </w:tc>
      </w:tr>
      <w:tr w:rsidR="006F5CE0" w:rsidRPr="001A3907" w:rsidTr="005F28BA">
        <w:tc>
          <w:tcPr>
            <w:tcW w:w="4486" w:type="dxa"/>
            <w:gridSpan w:val="2"/>
            <w:shd w:val="clear" w:color="auto" w:fill="auto"/>
          </w:tcPr>
          <w:p w:rsidR="006F5CE0" w:rsidRPr="001A3907" w:rsidRDefault="006F5CE0" w:rsidP="00095EB9">
            <w:pPr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Use humour sensitively and appropriately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1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2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3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4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5</w:t>
            </w:r>
          </w:p>
        </w:tc>
        <w:tc>
          <w:tcPr>
            <w:tcW w:w="755" w:type="dxa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6</w:t>
            </w:r>
          </w:p>
        </w:tc>
      </w:tr>
      <w:tr w:rsidR="006F5CE0" w:rsidRPr="001A3907" w:rsidTr="005F28BA">
        <w:tc>
          <w:tcPr>
            <w:tcW w:w="4486" w:type="dxa"/>
            <w:gridSpan w:val="2"/>
            <w:shd w:val="clear" w:color="auto" w:fill="auto"/>
          </w:tcPr>
          <w:p w:rsidR="006F5CE0" w:rsidRPr="001A3907" w:rsidRDefault="006F5CE0" w:rsidP="00095EB9">
            <w:pPr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Give advice in ways that give clarity and enable choices to be made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1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2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3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4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5</w:t>
            </w:r>
          </w:p>
        </w:tc>
        <w:tc>
          <w:tcPr>
            <w:tcW w:w="755" w:type="dxa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6</w:t>
            </w:r>
          </w:p>
        </w:tc>
      </w:tr>
      <w:tr w:rsidR="006F5CE0" w:rsidRPr="001A3907" w:rsidTr="005F28BA">
        <w:tc>
          <w:tcPr>
            <w:tcW w:w="4486" w:type="dxa"/>
            <w:gridSpan w:val="2"/>
            <w:shd w:val="clear" w:color="auto" w:fill="auto"/>
          </w:tcPr>
          <w:p w:rsidR="006F5CE0" w:rsidRPr="001A3907" w:rsidRDefault="006F5CE0" w:rsidP="00095EB9">
            <w:pPr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Provide information in ways that are clear and accessible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1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2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3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4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5</w:t>
            </w:r>
          </w:p>
        </w:tc>
        <w:tc>
          <w:tcPr>
            <w:tcW w:w="755" w:type="dxa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6</w:t>
            </w:r>
          </w:p>
        </w:tc>
      </w:tr>
      <w:tr w:rsidR="006F5CE0" w:rsidRPr="001A3907" w:rsidTr="005F28BA">
        <w:tc>
          <w:tcPr>
            <w:tcW w:w="4486" w:type="dxa"/>
            <w:gridSpan w:val="2"/>
            <w:shd w:val="clear" w:color="auto" w:fill="auto"/>
          </w:tcPr>
          <w:p w:rsidR="006F5CE0" w:rsidRPr="001A3907" w:rsidRDefault="006F5CE0" w:rsidP="00095EB9">
            <w:pPr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Provide explanations in ways that describe and clarify the picture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1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2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3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4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5</w:t>
            </w:r>
          </w:p>
        </w:tc>
        <w:tc>
          <w:tcPr>
            <w:tcW w:w="755" w:type="dxa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6</w:t>
            </w:r>
          </w:p>
        </w:tc>
      </w:tr>
      <w:tr w:rsidR="006F5CE0" w:rsidRPr="001A3907" w:rsidTr="005F28BA">
        <w:tc>
          <w:tcPr>
            <w:tcW w:w="4486" w:type="dxa"/>
            <w:gridSpan w:val="2"/>
            <w:shd w:val="clear" w:color="auto" w:fill="auto"/>
          </w:tcPr>
          <w:p w:rsidR="006F5CE0" w:rsidRPr="001A3907" w:rsidRDefault="006F5CE0" w:rsidP="00095EB9">
            <w:pPr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Provide encouragement (before an event)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1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2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3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4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5</w:t>
            </w:r>
          </w:p>
        </w:tc>
        <w:tc>
          <w:tcPr>
            <w:tcW w:w="755" w:type="dxa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6</w:t>
            </w:r>
          </w:p>
        </w:tc>
      </w:tr>
      <w:tr w:rsidR="006F5CE0" w:rsidRPr="001A3907" w:rsidTr="005F28BA">
        <w:tc>
          <w:tcPr>
            <w:tcW w:w="4486" w:type="dxa"/>
            <w:gridSpan w:val="2"/>
            <w:shd w:val="clear" w:color="auto" w:fill="auto"/>
          </w:tcPr>
          <w:p w:rsidR="006F5CE0" w:rsidRPr="001A3907" w:rsidRDefault="006F5CE0" w:rsidP="00095EB9">
            <w:pPr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Provide validation (after an event)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1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2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3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4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5</w:t>
            </w:r>
          </w:p>
        </w:tc>
        <w:tc>
          <w:tcPr>
            <w:tcW w:w="755" w:type="dxa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6</w:t>
            </w:r>
          </w:p>
        </w:tc>
      </w:tr>
      <w:tr w:rsidR="006F5CE0" w:rsidRPr="001A3907" w:rsidTr="005F28BA">
        <w:tc>
          <w:tcPr>
            <w:tcW w:w="4486" w:type="dxa"/>
            <w:gridSpan w:val="2"/>
            <w:shd w:val="clear" w:color="auto" w:fill="auto"/>
          </w:tcPr>
          <w:p w:rsidR="006F5CE0" w:rsidRPr="001A3907" w:rsidRDefault="006F5CE0" w:rsidP="00095EB9">
            <w:pPr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Manage your own anxiety (without becoming defensive)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1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2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3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4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5</w:t>
            </w:r>
          </w:p>
        </w:tc>
        <w:tc>
          <w:tcPr>
            <w:tcW w:w="755" w:type="dxa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6</w:t>
            </w:r>
          </w:p>
        </w:tc>
      </w:tr>
      <w:tr w:rsidR="006F5CE0" w:rsidRPr="001A3907" w:rsidTr="005F28BA">
        <w:tc>
          <w:tcPr>
            <w:tcW w:w="4486" w:type="dxa"/>
            <w:gridSpan w:val="2"/>
            <w:shd w:val="clear" w:color="auto" w:fill="auto"/>
          </w:tcPr>
          <w:p w:rsidR="006F5CE0" w:rsidRPr="001A3907" w:rsidRDefault="006F5CE0" w:rsidP="00095EB9">
            <w:pPr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Manage other’s anxiety (without becoming defensive)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1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2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3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4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5</w:t>
            </w:r>
          </w:p>
        </w:tc>
        <w:tc>
          <w:tcPr>
            <w:tcW w:w="755" w:type="dxa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6</w:t>
            </w:r>
          </w:p>
        </w:tc>
      </w:tr>
      <w:tr w:rsidR="006F5CE0" w:rsidRPr="001A3907" w:rsidTr="005F28BA">
        <w:tc>
          <w:tcPr>
            <w:tcW w:w="4486" w:type="dxa"/>
            <w:gridSpan w:val="2"/>
            <w:shd w:val="clear" w:color="auto" w:fill="auto"/>
          </w:tcPr>
          <w:p w:rsidR="006F5CE0" w:rsidRPr="001A3907" w:rsidRDefault="006F5CE0" w:rsidP="00095EB9">
            <w:pPr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Make sense of and use transference and counter-transference reactions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1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2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3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4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5</w:t>
            </w:r>
          </w:p>
        </w:tc>
        <w:tc>
          <w:tcPr>
            <w:tcW w:w="755" w:type="dxa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6</w:t>
            </w:r>
          </w:p>
        </w:tc>
      </w:tr>
      <w:tr w:rsidR="006F5CE0" w:rsidRPr="001A3907" w:rsidTr="005F28BA">
        <w:tc>
          <w:tcPr>
            <w:tcW w:w="4486" w:type="dxa"/>
            <w:gridSpan w:val="2"/>
            <w:shd w:val="clear" w:color="auto" w:fill="auto"/>
          </w:tcPr>
          <w:p w:rsidR="006F5CE0" w:rsidRPr="001A3907" w:rsidRDefault="006F5CE0" w:rsidP="00095EB9">
            <w:pPr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Network with others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1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2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3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4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5</w:t>
            </w:r>
          </w:p>
        </w:tc>
        <w:tc>
          <w:tcPr>
            <w:tcW w:w="755" w:type="dxa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6</w:t>
            </w:r>
          </w:p>
        </w:tc>
      </w:tr>
      <w:tr w:rsidR="006F5CE0" w:rsidRPr="001A3907" w:rsidTr="005F28BA">
        <w:tc>
          <w:tcPr>
            <w:tcW w:w="4486" w:type="dxa"/>
            <w:gridSpan w:val="2"/>
            <w:shd w:val="clear" w:color="auto" w:fill="auto"/>
          </w:tcPr>
          <w:p w:rsidR="006F5CE0" w:rsidRPr="001A3907" w:rsidRDefault="006F5CE0" w:rsidP="00095EB9">
            <w:pPr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Negotiate with others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1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2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3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4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5</w:t>
            </w:r>
          </w:p>
        </w:tc>
        <w:tc>
          <w:tcPr>
            <w:tcW w:w="755" w:type="dxa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6</w:t>
            </w:r>
          </w:p>
        </w:tc>
      </w:tr>
      <w:tr w:rsidR="006F5CE0" w:rsidRPr="001A3907" w:rsidTr="005F28BA">
        <w:tc>
          <w:tcPr>
            <w:tcW w:w="4486" w:type="dxa"/>
            <w:gridSpan w:val="2"/>
            <w:shd w:val="clear" w:color="auto" w:fill="auto"/>
          </w:tcPr>
          <w:p w:rsidR="006F5CE0" w:rsidRPr="001A3907" w:rsidRDefault="006F5CE0" w:rsidP="00095EB9">
            <w:pPr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Persuade to another viewpoint or direction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1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2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3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4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5</w:t>
            </w:r>
          </w:p>
        </w:tc>
        <w:tc>
          <w:tcPr>
            <w:tcW w:w="755" w:type="dxa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6</w:t>
            </w:r>
          </w:p>
        </w:tc>
      </w:tr>
      <w:tr w:rsidR="006F5CE0" w:rsidRPr="001A3907" w:rsidTr="005F28BA">
        <w:tc>
          <w:tcPr>
            <w:tcW w:w="4486" w:type="dxa"/>
            <w:gridSpan w:val="2"/>
            <w:shd w:val="clear" w:color="auto" w:fill="auto"/>
          </w:tcPr>
          <w:p w:rsidR="006F5CE0" w:rsidRPr="001A3907" w:rsidRDefault="006F5CE0" w:rsidP="00095EB9">
            <w:pPr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Be directive when appropriate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1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2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3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4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5</w:t>
            </w:r>
          </w:p>
        </w:tc>
        <w:tc>
          <w:tcPr>
            <w:tcW w:w="755" w:type="dxa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6</w:t>
            </w:r>
          </w:p>
        </w:tc>
      </w:tr>
      <w:tr w:rsidR="006F5CE0" w:rsidRPr="001A3907" w:rsidTr="005F28BA">
        <w:tc>
          <w:tcPr>
            <w:tcW w:w="4486" w:type="dxa"/>
            <w:gridSpan w:val="2"/>
            <w:shd w:val="clear" w:color="auto" w:fill="auto"/>
          </w:tcPr>
          <w:p w:rsidR="006F5CE0" w:rsidRPr="001A3907" w:rsidRDefault="006F5CE0" w:rsidP="00095EB9">
            <w:pPr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Draw up a contract working agreement/action plan to support the goals/outcomes to be achieved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1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2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3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4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5</w:t>
            </w:r>
          </w:p>
        </w:tc>
        <w:tc>
          <w:tcPr>
            <w:tcW w:w="755" w:type="dxa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6</w:t>
            </w:r>
          </w:p>
        </w:tc>
      </w:tr>
      <w:tr w:rsidR="006F5CE0" w:rsidRPr="001A3907" w:rsidTr="005F28BA">
        <w:tc>
          <w:tcPr>
            <w:tcW w:w="4486" w:type="dxa"/>
            <w:gridSpan w:val="2"/>
            <w:shd w:val="clear" w:color="auto" w:fill="auto"/>
          </w:tcPr>
          <w:p w:rsidR="006F5CE0" w:rsidRPr="001A3907" w:rsidRDefault="006F5CE0" w:rsidP="00095EB9">
            <w:pPr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Provide practical and material care and assistance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1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2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3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4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5</w:t>
            </w:r>
          </w:p>
        </w:tc>
        <w:tc>
          <w:tcPr>
            <w:tcW w:w="755" w:type="dxa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6</w:t>
            </w:r>
          </w:p>
        </w:tc>
      </w:tr>
      <w:tr w:rsidR="006F5CE0" w:rsidRPr="001A3907" w:rsidTr="005F28BA">
        <w:tc>
          <w:tcPr>
            <w:tcW w:w="4486" w:type="dxa"/>
            <w:gridSpan w:val="2"/>
            <w:shd w:val="clear" w:color="auto" w:fill="auto"/>
          </w:tcPr>
          <w:p w:rsidR="006F5CE0" w:rsidRPr="001A3907" w:rsidRDefault="006F5CE0" w:rsidP="00095EB9">
            <w:pPr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Provide emotional support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1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2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3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4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5</w:t>
            </w:r>
          </w:p>
        </w:tc>
        <w:tc>
          <w:tcPr>
            <w:tcW w:w="755" w:type="dxa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6</w:t>
            </w:r>
          </w:p>
        </w:tc>
      </w:tr>
      <w:tr w:rsidR="006F5CE0" w:rsidRPr="001A3907" w:rsidTr="005F28BA">
        <w:tc>
          <w:tcPr>
            <w:tcW w:w="4486" w:type="dxa"/>
            <w:gridSpan w:val="2"/>
            <w:shd w:val="clear" w:color="auto" w:fill="auto"/>
          </w:tcPr>
          <w:p w:rsidR="006F5CE0" w:rsidRPr="001A3907" w:rsidRDefault="006F5CE0" w:rsidP="00095EB9">
            <w:pPr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Teach and demonstrate specific skills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1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2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3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4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5</w:t>
            </w:r>
          </w:p>
        </w:tc>
        <w:tc>
          <w:tcPr>
            <w:tcW w:w="755" w:type="dxa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6</w:t>
            </w:r>
          </w:p>
        </w:tc>
      </w:tr>
      <w:tr w:rsidR="006F5CE0" w:rsidRPr="001A3907" w:rsidTr="005F28BA">
        <w:tc>
          <w:tcPr>
            <w:tcW w:w="4486" w:type="dxa"/>
            <w:gridSpan w:val="2"/>
            <w:shd w:val="clear" w:color="auto" w:fill="auto"/>
          </w:tcPr>
          <w:p w:rsidR="006F5CE0" w:rsidRPr="001A3907" w:rsidRDefault="006F5CE0" w:rsidP="00095EB9">
            <w:pPr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Offer interpretation when appropriate and required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1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2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3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4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5</w:t>
            </w:r>
          </w:p>
        </w:tc>
        <w:tc>
          <w:tcPr>
            <w:tcW w:w="755" w:type="dxa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6</w:t>
            </w:r>
          </w:p>
        </w:tc>
      </w:tr>
      <w:tr w:rsidR="006F5CE0" w:rsidRPr="001A3907" w:rsidTr="005F28BA">
        <w:tc>
          <w:tcPr>
            <w:tcW w:w="4486" w:type="dxa"/>
            <w:gridSpan w:val="2"/>
            <w:shd w:val="clear" w:color="auto" w:fill="auto"/>
          </w:tcPr>
          <w:p w:rsidR="006F5CE0" w:rsidRPr="001A3907" w:rsidRDefault="006F5CE0" w:rsidP="00095EB9">
            <w:pPr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Act to empower and motivate others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1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2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3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4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5</w:t>
            </w:r>
          </w:p>
        </w:tc>
        <w:tc>
          <w:tcPr>
            <w:tcW w:w="755" w:type="dxa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6</w:t>
            </w:r>
          </w:p>
        </w:tc>
      </w:tr>
      <w:tr w:rsidR="006F5CE0" w:rsidRPr="001A3907" w:rsidTr="005F28BA">
        <w:tc>
          <w:tcPr>
            <w:tcW w:w="4486" w:type="dxa"/>
            <w:gridSpan w:val="2"/>
            <w:shd w:val="clear" w:color="auto" w:fill="auto"/>
          </w:tcPr>
          <w:p w:rsidR="006F5CE0" w:rsidRPr="001A3907" w:rsidRDefault="006F5CE0" w:rsidP="00095EB9">
            <w:pPr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Act in the role of mediator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1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2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3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4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5</w:t>
            </w:r>
          </w:p>
        </w:tc>
        <w:tc>
          <w:tcPr>
            <w:tcW w:w="755" w:type="dxa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6</w:t>
            </w:r>
          </w:p>
        </w:tc>
      </w:tr>
      <w:tr w:rsidR="006F5CE0" w:rsidRPr="001A3907" w:rsidTr="005F28BA">
        <w:tc>
          <w:tcPr>
            <w:tcW w:w="4486" w:type="dxa"/>
            <w:gridSpan w:val="2"/>
            <w:shd w:val="clear" w:color="auto" w:fill="auto"/>
          </w:tcPr>
          <w:p w:rsidR="006F5CE0" w:rsidRPr="001A3907" w:rsidRDefault="006F5CE0" w:rsidP="00095EB9">
            <w:pPr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Act in the role of advocate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1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2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3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4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5</w:t>
            </w:r>
          </w:p>
        </w:tc>
        <w:tc>
          <w:tcPr>
            <w:tcW w:w="755" w:type="dxa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6</w:t>
            </w:r>
          </w:p>
        </w:tc>
      </w:tr>
      <w:tr w:rsidR="006F5CE0" w:rsidRPr="001A3907" w:rsidTr="005F28BA">
        <w:tc>
          <w:tcPr>
            <w:tcW w:w="4486" w:type="dxa"/>
            <w:gridSpan w:val="2"/>
            <w:shd w:val="clear" w:color="auto" w:fill="auto"/>
          </w:tcPr>
          <w:p w:rsidR="006F5CE0" w:rsidRPr="001A3907" w:rsidRDefault="006F5CE0" w:rsidP="00095EB9">
            <w:pPr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Act in the role of mentor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1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2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3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4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5</w:t>
            </w:r>
          </w:p>
        </w:tc>
        <w:tc>
          <w:tcPr>
            <w:tcW w:w="755" w:type="dxa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6</w:t>
            </w:r>
          </w:p>
        </w:tc>
      </w:tr>
      <w:tr w:rsidR="006F5CE0" w:rsidRPr="001A3907" w:rsidTr="005F28BA">
        <w:tc>
          <w:tcPr>
            <w:tcW w:w="4486" w:type="dxa"/>
            <w:gridSpan w:val="2"/>
            <w:shd w:val="clear" w:color="auto" w:fill="auto"/>
          </w:tcPr>
          <w:p w:rsidR="006F5CE0" w:rsidRPr="001A3907" w:rsidRDefault="006F5CE0" w:rsidP="00095EB9">
            <w:pPr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lastRenderedPageBreak/>
              <w:t>Demonstrate facilitative skills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1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2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3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4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5</w:t>
            </w:r>
          </w:p>
        </w:tc>
        <w:tc>
          <w:tcPr>
            <w:tcW w:w="755" w:type="dxa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6</w:t>
            </w:r>
          </w:p>
        </w:tc>
      </w:tr>
      <w:tr w:rsidR="006F5CE0" w:rsidRPr="001A3907" w:rsidTr="005F28BA">
        <w:tc>
          <w:tcPr>
            <w:tcW w:w="4486" w:type="dxa"/>
            <w:gridSpan w:val="2"/>
            <w:shd w:val="clear" w:color="auto" w:fill="auto"/>
          </w:tcPr>
          <w:p w:rsidR="006F5CE0" w:rsidRPr="001A3907" w:rsidRDefault="006F5CE0" w:rsidP="00095EB9">
            <w:pPr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Demonstrate leadership (</w:t>
            </w:r>
            <w:proofErr w:type="spellStart"/>
            <w:r w:rsidRPr="001A3907">
              <w:rPr>
                <w:sz w:val="22"/>
                <w:szCs w:val="22"/>
              </w:rPr>
              <w:t>eg</w:t>
            </w:r>
            <w:proofErr w:type="spellEnd"/>
            <w:r w:rsidRPr="001A3907">
              <w:rPr>
                <w:sz w:val="22"/>
                <w:szCs w:val="22"/>
              </w:rPr>
              <w:t xml:space="preserve"> the ability to chair meetings)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1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2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3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4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5</w:t>
            </w:r>
          </w:p>
        </w:tc>
        <w:tc>
          <w:tcPr>
            <w:tcW w:w="755" w:type="dxa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6</w:t>
            </w:r>
          </w:p>
        </w:tc>
      </w:tr>
      <w:tr w:rsidR="006F5CE0" w:rsidRPr="001A3907" w:rsidTr="005F28BA">
        <w:tc>
          <w:tcPr>
            <w:tcW w:w="4486" w:type="dxa"/>
            <w:gridSpan w:val="2"/>
            <w:shd w:val="clear" w:color="auto" w:fill="auto"/>
          </w:tcPr>
          <w:p w:rsidR="006F5CE0" w:rsidRPr="001A3907" w:rsidRDefault="006F5CE0" w:rsidP="00095EB9">
            <w:pPr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Demonstrate assertiveness skills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1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2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3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4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5</w:t>
            </w:r>
          </w:p>
        </w:tc>
        <w:tc>
          <w:tcPr>
            <w:tcW w:w="755" w:type="dxa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6</w:t>
            </w:r>
          </w:p>
        </w:tc>
      </w:tr>
      <w:tr w:rsidR="006F5CE0" w:rsidRPr="001A3907" w:rsidTr="005F28BA">
        <w:tc>
          <w:tcPr>
            <w:tcW w:w="4486" w:type="dxa"/>
            <w:gridSpan w:val="2"/>
            <w:shd w:val="clear" w:color="auto" w:fill="auto"/>
          </w:tcPr>
          <w:p w:rsidR="006F5CE0" w:rsidRPr="001A3907" w:rsidRDefault="006F5CE0" w:rsidP="00095EB9">
            <w:pPr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Challenge and confront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1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2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3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4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5</w:t>
            </w:r>
          </w:p>
        </w:tc>
        <w:tc>
          <w:tcPr>
            <w:tcW w:w="755" w:type="dxa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6</w:t>
            </w:r>
          </w:p>
        </w:tc>
      </w:tr>
      <w:tr w:rsidR="006F5CE0" w:rsidRPr="001A3907" w:rsidTr="005F28BA">
        <w:tc>
          <w:tcPr>
            <w:tcW w:w="4486" w:type="dxa"/>
            <w:gridSpan w:val="2"/>
            <w:shd w:val="clear" w:color="auto" w:fill="auto"/>
          </w:tcPr>
          <w:p w:rsidR="006F5CE0" w:rsidRPr="001A3907" w:rsidRDefault="006F5CE0" w:rsidP="00095EB9">
            <w:pPr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Deal with hostility and aggression (</w:t>
            </w:r>
            <w:proofErr w:type="spellStart"/>
            <w:r w:rsidRPr="001A3907">
              <w:rPr>
                <w:sz w:val="22"/>
                <w:szCs w:val="22"/>
              </w:rPr>
              <w:t>eg</w:t>
            </w:r>
            <w:proofErr w:type="spellEnd"/>
            <w:r w:rsidRPr="001A3907">
              <w:rPr>
                <w:sz w:val="22"/>
                <w:szCs w:val="22"/>
              </w:rPr>
              <w:t xml:space="preserve"> bullying behaviour)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1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2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3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4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5</w:t>
            </w:r>
          </w:p>
        </w:tc>
        <w:tc>
          <w:tcPr>
            <w:tcW w:w="755" w:type="dxa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6</w:t>
            </w:r>
          </w:p>
        </w:tc>
      </w:tr>
      <w:tr w:rsidR="006F5CE0" w:rsidRPr="001A3907" w:rsidTr="005F28BA">
        <w:tc>
          <w:tcPr>
            <w:tcW w:w="4486" w:type="dxa"/>
            <w:gridSpan w:val="2"/>
            <w:shd w:val="clear" w:color="auto" w:fill="auto"/>
          </w:tcPr>
          <w:p w:rsidR="006F5CE0" w:rsidRPr="001A3907" w:rsidRDefault="006F5CE0" w:rsidP="00095EB9">
            <w:pPr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Break ‘bad news’ in ways that are sensitive, comforting and thoughtfully communicated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1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2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3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4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5</w:t>
            </w:r>
          </w:p>
        </w:tc>
        <w:tc>
          <w:tcPr>
            <w:tcW w:w="755" w:type="dxa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6</w:t>
            </w:r>
          </w:p>
        </w:tc>
      </w:tr>
      <w:tr w:rsidR="006F5CE0" w:rsidRPr="001A3907" w:rsidTr="005F28BA">
        <w:tc>
          <w:tcPr>
            <w:tcW w:w="4486" w:type="dxa"/>
            <w:gridSpan w:val="2"/>
            <w:shd w:val="clear" w:color="auto" w:fill="auto"/>
          </w:tcPr>
          <w:p w:rsidR="006F5CE0" w:rsidRPr="001A3907" w:rsidRDefault="006F5CE0" w:rsidP="00095EB9">
            <w:pPr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Work with reluctant and ‘involuntary’ individuals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1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2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3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4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5</w:t>
            </w:r>
          </w:p>
        </w:tc>
        <w:tc>
          <w:tcPr>
            <w:tcW w:w="755" w:type="dxa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6</w:t>
            </w:r>
          </w:p>
        </w:tc>
      </w:tr>
      <w:tr w:rsidR="006F5CE0" w:rsidRPr="001A3907" w:rsidTr="005F28BA">
        <w:tc>
          <w:tcPr>
            <w:tcW w:w="4486" w:type="dxa"/>
            <w:gridSpan w:val="2"/>
            <w:shd w:val="clear" w:color="auto" w:fill="auto"/>
          </w:tcPr>
          <w:p w:rsidR="006F5CE0" w:rsidRPr="001A3907" w:rsidRDefault="006F5CE0" w:rsidP="00095EB9">
            <w:pPr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Deal with, and sometimes diffuse, potentially violent situations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1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2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3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4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5</w:t>
            </w:r>
          </w:p>
        </w:tc>
        <w:tc>
          <w:tcPr>
            <w:tcW w:w="755" w:type="dxa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6</w:t>
            </w:r>
          </w:p>
        </w:tc>
      </w:tr>
      <w:tr w:rsidR="006F5CE0" w:rsidRPr="001A3907" w:rsidTr="005F28BA">
        <w:tc>
          <w:tcPr>
            <w:tcW w:w="4486" w:type="dxa"/>
            <w:gridSpan w:val="2"/>
            <w:shd w:val="clear" w:color="auto" w:fill="auto"/>
          </w:tcPr>
          <w:p w:rsidR="006F5CE0" w:rsidRPr="001A3907" w:rsidRDefault="006F5CE0" w:rsidP="00095EB9">
            <w:pPr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Balance the provision of protection and control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1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2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3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4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5</w:t>
            </w:r>
          </w:p>
        </w:tc>
        <w:tc>
          <w:tcPr>
            <w:tcW w:w="755" w:type="dxa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6</w:t>
            </w:r>
          </w:p>
        </w:tc>
      </w:tr>
      <w:tr w:rsidR="006F5CE0" w:rsidRPr="001A3907" w:rsidTr="005F28BA">
        <w:tc>
          <w:tcPr>
            <w:tcW w:w="4486" w:type="dxa"/>
            <w:gridSpan w:val="2"/>
            <w:shd w:val="clear" w:color="auto" w:fill="auto"/>
          </w:tcPr>
          <w:p w:rsidR="006F5CE0" w:rsidRPr="001A3907" w:rsidRDefault="006F5CE0" w:rsidP="00095EB9">
            <w:pPr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Manage professional boundaries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1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2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3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4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5</w:t>
            </w:r>
          </w:p>
        </w:tc>
        <w:tc>
          <w:tcPr>
            <w:tcW w:w="755" w:type="dxa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6</w:t>
            </w:r>
          </w:p>
        </w:tc>
      </w:tr>
      <w:tr w:rsidR="006F5CE0" w:rsidRPr="001A3907" w:rsidTr="005F28BA">
        <w:tc>
          <w:tcPr>
            <w:tcW w:w="4486" w:type="dxa"/>
            <w:gridSpan w:val="2"/>
            <w:shd w:val="clear" w:color="auto" w:fill="auto"/>
          </w:tcPr>
          <w:p w:rsidR="006F5CE0" w:rsidRPr="001A3907" w:rsidRDefault="006F5CE0" w:rsidP="00095EB9">
            <w:pPr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Update records and keep abreast of other paperwork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1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2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3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4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5</w:t>
            </w:r>
          </w:p>
        </w:tc>
        <w:tc>
          <w:tcPr>
            <w:tcW w:w="755" w:type="dxa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6</w:t>
            </w:r>
          </w:p>
        </w:tc>
      </w:tr>
      <w:tr w:rsidR="006F5CE0" w:rsidRPr="001A3907" w:rsidTr="005F28BA">
        <w:tc>
          <w:tcPr>
            <w:tcW w:w="4486" w:type="dxa"/>
            <w:gridSpan w:val="2"/>
            <w:shd w:val="clear" w:color="auto" w:fill="auto"/>
          </w:tcPr>
          <w:p w:rsidR="006F5CE0" w:rsidRPr="001A3907" w:rsidRDefault="006F5CE0" w:rsidP="00095EB9">
            <w:pPr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Writing skills (particularly report and letter writing skills)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1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2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3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4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5</w:t>
            </w:r>
          </w:p>
        </w:tc>
        <w:tc>
          <w:tcPr>
            <w:tcW w:w="755" w:type="dxa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6</w:t>
            </w:r>
          </w:p>
        </w:tc>
      </w:tr>
      <w:tr w:rsidR="006F5CE0" w:rsidRPr="001A3907" w:rsidTr="005F28BA">
        <w:tc>
          <w:tcPr>
            <w:tcW w:w="4486" w:type="dxa"/>
            <w:gridSpan w:val="2"/>
            <w:shd w:val="clear" w:color="auto" w:fill="auto"/>
          </w:tcPr>
          <w:p w:rsidR="006F5CE0" w:rsidRPr="001A3907" w:rsidRDefault="006F5CE0" w:rsidP="00095EB9">
            <w:pPr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Translate the law, legal requirements and agency policy into practice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1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2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3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4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5</w:t>
            </w:r>
          </w:p>
        </w:tc>
        <w:tc>
          <w:tcPr>
            <w:tcW w:w="755" w:type="dxa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6</w:t>
            </w:r>
          </w:p>
        </w:tc>
      </w:tr>
      <w:tr w:rsidR="006F5CE0" w:rsidRPr="001A3907" w:rsidTr="005F28BA">
        <w:tc>
          <w:tcPr>
            <w:tcW w:w="4486" w:type="dxa"/>
            <w:gridSpan w:val="2"/>
            <w:shd w:val="clear" w:color="auto" w:fill="auto"/>
          </w:tcPr>
          <w:p w:rsidR="006F5CE0" w:rsidRPr="001A3907" w:rsidRDefault="006F5CE0" w:rsidP="00095EB9">
            <w:pPr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Use different types of knowledge in ways that lead to practice effectiveness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1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2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3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4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5</w:t>
            </w:r>
          </w:p>
        </w:tc>
        <w:tc>
          <w:tcPr>
            <w:tcW w:w="755" w:type="dxa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6</w:t>
            </w:r>
          </w:p>
        </w:tc>
      </w:tr>
      <w:tr w:rsidR="006F5CE0" w:rsidRPr="001A3907" w:rsidTr="005F28BA">
        <w:tc>
          <w:tcPr>
            <w:tcW w:w="4486" w:type="dxa"/>
            <w:gridSpan w:val="2"/>
            <w:shd w:val="clear" w:color="auto" w:fill="auto"/>
          </w:tcPr>
          <w:p w:rsidR="006F5CE0" w:rsidRPr="001A3907" w:rsidRDefault="006F5CE0" w:rsidP="00095EB9">
            <w:pPr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Critically reflect and analyse your own practice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1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2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3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4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5</w:t>
            </w:r>
          </w:p>
        </w:tc>
        <w:tc>
          <w:tcPr>
            <w:tcW w:w="755" w:type="dxa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6</w:t>
            </w:r>
          </w:p>
        </w:tc>
      </w:tr>
      <w:tr w:rsidR="006F5CE0" w:rsidRPr="001A3907" w:rsidTr="005F28BA">
        <w:tc>
          <w:tcPr>
            <w:tcW w:w="4486" w:type="dxa"/>
            <w:gridSpan w:val="2"/>
            <w:shd w:val="clear" w:color="auto" w:fill="auto"/>
          </w:tcPr>
          <w:p w:rsidR="006F5CE0" w:rsidRPr="001A3907" w:rsidRDefault="006F5CE0" w:rsidP="00095EB9">
            <w:pPr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Use supervision and training creatively to guide practice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1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2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3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4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5</w:t>
            </w:r>
          </w:p>
        </w:tc>
        <w:tc>
          <w:tcPr>
            <w:tcW w:w="755" w:type="dxa"/>
            <w:shd w:val="clear" w:color="auto" w:fill="auto"/>
          </w:tcPr>
          <w:p w:rsidR="006F5CE0" w:rsidRPr="001A3907" w:rsidRDefault="006F5CE0" w:rsidP="00095EB9">
            <w:pPr>
              <w:jc w:val="center"/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6</w:t>
            </w:r>
          </w:p>
        </w:tc>
      </w:tr>
      <w:tr w:rsidR="006F5CE0" w:rsidRPr="001A3907" w:rsidTr="005F28BA">
        <w:tc>
          <w:tcPr>
            <w:tcW w:w="4486" w:type="dxa"/>
            <w:gridSpan w:val="2"/>
            <w:shd w:val="clear" w:color="auto" w:fill="auto"/>
          </w:tcPr>
          <w:p w:rsidR="006F5CE0" w:rsidRPr="001A3907" w:rsidRDefault="006F5CE0" w:rsidP="00095EB9">
            <w:pPr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Interpret and use the findings of research in practice contexts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1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2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3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4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5</w:t>
            </w:r>
          </w:p>
        </w:tc>
        <w:tc>
          <w:tcPr>
            <w:tcW w:w="755" w:type="dxa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6</w:t>
            </w:r>
          </w:p>
        </w:tc>
      </w:tr>
      <w:tr w:rsidR="006F5CE0" w:rsidRPr="001A3907" w:rsidTr="005F28BA">
        <w:tc>
          <w:tcPr>
            <w:tcW w:w="4486" w:type="dxa"/>
            <w:gridSpan w:val="2"/>
            <w:shd w:val="clear" w:color="auto" w:fill="auto"/>
          </w:tcPr>
          <w:p w:rsidR="006F5CE0" w:rsidRPr="001A3907" w:rsidRDefault="006F5CE0" w:rsidP="00095EB9">
            <w:pPr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Write up your practice experience in policy guidelines and articles for publication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1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2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3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4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5</w:t>
            </w:r>
          </w:p>
        </w:tc>
        <w:tc>
          <w:tcPr>
            <w:tcW w:w="755" w:type="dxa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6</w:t>
            </w:r>
          </w:p>
        </w:tc>
      </w:tr>
      <w:tr w:rsidR="006F5CE0" w:rsidRPr="001A3907" w:rsidTr="005F28BA">
        <w:tc>
          <w:tcPr>
            <w:tcW w:w="4486" w:type="dxa"/>
            <w:gridSpan w:val="2"/>
            <w:shd w:val="clear" w:color="auto" w:fill="auto"/>
          </w:tcPr>
          <w:p w:rsidR="006F5CE0" w:rsidRPr="001A3907" w:rsidRDefault="006F5CE0" w:rsidP="00095EB9">
            <w:pPr>
              <w:rPr>
                <w:sz w:val="22"/>
                <w:szCs w:val="22"/>
              </w:rPr>
            </w:pPr>
            <w:r w:rsidRPr="001A3907">
              <w:rPr>
                <w:sz w:val="22"/>
                <w:szCs w:val="22"/>
              </w:rPr>
              <w:t>Close the case and end the relationship in ways that enable people to move forward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1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2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3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4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5</w:t>
            </w:r>
          </w:p>
        </w:tc>
        <w:tc>
          <w:tcPr>
            <w:tcW w:w="755" w:type="dxa"/>
            <w:shd w:val="clear" w:color="auto" w:fill="auto"/>
          </w:tcPr>
          <w:p w:rsidR="006F5CE0" w:rsidRDefault="006F5CE0" w:rsidP="00095EB9">
            <w:pPr>
              <w:jc w:val="center"/>
            </w:pPr>
            <w:r w:rsidRPr="001A3907">
              <w:rPr>
                <w:sz w:val="22"/>
                <w:szCs w:val="22"/>
              </w:rPr>
              <w:t>6</w:t>
            </w:r>
          </w:p>
        </w:tc>
      </w:tr>
    </w:tbl>
    <w:p w:rsidR="006F5CE0" w:rsidRDefault="006F5CE0" w:rsidP="006F5CE0"/>
    <w:p w:rsidR="003301E1" w:rsidRDefault="006F5CE0" w:rsidP="005F28BA">
      <w:pPr>
        <w:jc w:val="center"/>
        <w:rPr>
          <w:sz w:val="20"/>
          <w:szCs w:val="20"/>
        </w:rPr>
      </w:pPr>
      <w:r w:rsidRPr="00AF6B48">
        <w:rPr>
          <w:sz w:val="20"/>
          <w:szCs w:val="20"/>
        </w:rPr>
        <w:t>Pamela Trevithick 2005</w:t>
      </w:r>
    </w:p>
    <w:p w:rsidR="003301E1" w:rsidRDefault="003301E1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45B8D" w:rsidRDefault="00045B8D" w:rsidP="005F28BA">
      <w:pPr>
        <w:jc w:val="center"/>
      </w:pPr>
      <w:bookmarkStart w:id="0" w:name="_GoBack"/>
      <w:bookmarkEnd w:id="0"/>
    </w:p>
    <w:sectPr w:rsidR="00045B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E0"/>
    <w:rsid w:val="00045B8D"/>
    <w:rsid w:val="003301E1"/>
    <w:rsid w:val="005F28BA"/>
    <w:rsid w:val="006F5CE0"/>
    <w:rsid w:val="00955440"/>
    <w:rsid w:val="00CB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5D5546-81A4-40DD-B0D0-5907FA258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F5CE0"/>
    <w:pPr>
      <w:jc w:val="center"/>
    </w:pPr>
    <w:rPr>
      <w:b/>
      <w:bCs/>
      <w:sz w:val="28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6F5CE0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1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1E1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Neale</dc:creator>
  <cp:lastModifiedBy>NEALE, Barbara</cp:lastModifiedBy>
  <cp:revision>3</cp:revision>
  <cp:lastPrinted>2018-01-24T08:13:00Z</cp:lastPrinted>
  <dcterms:created xsi:type="dcterms:W3CDTF">2017-11-13T13:03:00Z</dcterms:created>
  <dcterms:modified xsi:type="dcterms:W3CDTF">2018-01-24T08:13:00Z</dcterms:modified>
</cp:coreProperties>
</file>