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0E9C" w14:textId="77777777" w:rsidR="00677CF7" w:rsidRDefault="00677CF7"/>
    <w:p w14:paraId="542A8775" w14:textId="0B4B4BDA" w:rsidR="00677CF7" w:rsidRDefault="009272C1">
      <w:r w:rsidRPr="009272C1">
        <w:rPr>
          <w:noProof/>
        </w:rPr>
        <w:drawing>
          <wp:inline distT="0" distB="0" distL="0" distR="0" wp14:anchorId="4A0B9B10" wp14:editId="72BB0211">
            <wp:extent cx="5731510" cy="81197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8119745"/>
                    </a:xfrm>
                    <a:prstGeom prst="rect">
                      <a:avLst/>
                    </a:prstGeom>
                    <a:noFill/>
                    <a:ln>
                      <a:noFill/>
                    </a:ln>
                  </pic:spPr>
                </pic:pic>
              </a:graphicData>
            </a:graphic>
          </wp:inline>
        </w:drawing>
      </w:r>
    </w:p>
    <w:p w14:paraId="61F9F356" w14:textId="77777777" w:rsidR="005D216F" w:rsidRDefault="005D216F" w:rsidP="00DF4249">
      <w:pPr>
        <w:shd w:val="clear" w:color="auto" w:fill="FFFFFF"/>
        <w:spacing w:after="300" w:line="300" w:lineRule="atLeast"/>
        <w:rPr>
          <w:rFonts w:ascii="Segoe UI Semilight" w:eastAsia="Times New Roman" w:hAnsi="Segoe UI Semilight" w:cs="Segoe UI Semilight"/>
          <w:color w:val="7F7F7F" w:themeColor="text1" w:themeTint="80"/>
          <w:sz w:val="28"/>
          <w:szCs w:val="20"/>
          <w:lang w:eastAsia="en-GB"/>
        </w:rPr>
      </w:pPr>
    </w:p>
    <w:p w14:paraId="092C9F26" w14:textId="4D53EDB6" w:rsidR="005D216F" w:rsidRPr="009272C1" w:rsidRDefault="005D216F" w:rsidP="00DF4249">
      <w:pPr>
        <w:shd w:val="clear" w:color="auto" w:fill="FFFFFF"/>
        <w:spacing w:after="300" w:line="300" w:lineRule="atLeast"/>
        <w:rPr>
          <w:rFonts w:ascii="Arial" w:eastAsia="Times New Roman" w:hAnsi="Arial" w:cs="Arial"/>
          <w:color w:val="000000" w:themeColor="text1"/>
          <w:sz w:val="32"/>
          <w:lang w:eastAsia="en-GB"/>
        </w:rPr>
      </w:pPr>
      <w:r w:rsidRPr="009272C1">
        <w:rPr>
          <w:rFonts w:ascii="Arial" w:eastAsia="Times New Roman" w:hAnsi="Arial" w:cs="Arial"/>
          <w:color w:val="000000" w:themeColor="text1"/>
          <w:sz w:val="32"/>
          <w:lang w:eastAsia="en-GB"/>
        </w:rPr>
        <w:t>Language that Cares</w:t>
      </w:r>
    </w:p>
    <w:p w14:paraId="718F2B11"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0D41EBB6" w14:textId="77777777" w:rsidR="005D216F" w:rsidRPr="009272C1" w:rsidRDefault="005D216F" w:rsidP="005D216F">
      <w:pPr>
        <w:rPr>
          <w:rFonts w:ascii="Arial" w:hAnsi="Arial" w:cs="Arial"/>
          <w:color w:val="000000" w:themeColor="text1"/>
          <w:sz w:val="24"/>
        </w:rPr>
      </w:pPr>
      <w:r w:rsidRPr="009272C1">
        <w:rPr>
          <w:rFonts w:ascii="Arial" w:hAnsi="Arial" w:cs="Arial"/>
          <w:color w:val="000000" w:themeColor="text1"/>
          <w:sz w:val="24"/>
        </w:rPr>
        <w:t xml:space="preserve">You will notice some changes to language within this guidance which will be different from what you may be used to.  For instance, the document will refer to </w:t>
      </w:r>
      <w:r w:rsidRPr="009272C1">
        <w:rPr>
          <w:rFonts w:ascii="Arial" w:hAnsi="Arial" w:cs="Arial"/>
          <w:b/>
          <w:bCs/>
          <w:color w:val="000000" w:themeColor="text1"/>
          <w:sz w:val="24"/>
        </w:rPr>
        <w:t>Child in Our Care Review</w:t>
      </w:r>
      <w:r w:rsidRPr="009272C1">
        <w:rPr>
          <w:rFonts w:ascii="Arial" w:hAnsi="Arial" w:cs="Arial"/>
          <w:color w:val="000000" w:themeColor="text1"/>
          <w:sz w:val="24"/>
        </w:rPr>
        <w:t xml:space="preserve"> instead of LAC Review, and </w:t>
      </w:r>
      <w:r w:rsidRPr="009272C1">
        <w:rPr>
          <w:rFonts w:ascii="Arial" w:hAnsi="Arial" w:cs="Arial"/>
          <w:b/>
          <w:bCs/>
          <w:color w:val="000000" w:themeColor="text1"/>
          <w:sz w:val="24"/>
        </w:rPr>
        <w:t>Family Time</w:t>
      </w:r>
      <w:r w:rsidRPr="009272C1">
        <w:rPr>
          <w:rFonts w:ascii="Arial" w:hAnsi="Arial" w:cs="Arial"/>
          <w:color w:val="000000" w:themeColor="text1"/>
          <w:sz w:val="24"/>
        </w:rPr>
        <w:t xml:space="preserve"> instead of contact. </w:t>
      </w:r>
    </w:p>
    <w:p w14:paraId="0DA8EFE7" w14:textId="231B3D05" w:rsidR="005D216F" w:rsidRPr="009272C1" w:rsidRDefault="005D216F" w:rsidP="005D216F">
      <w:pPr>
        <w:rPr>
          <w:rFonts w:ascii="Arial" w:hAnsi="Arial" w:cs="Arial"/>
          <w:color w:val="000000" w:themeColor="text1"/>
          <w:sz w:val="24"/>
        </w:rPr>
      </w:pPr>
      <w:r w:rsidRPr="009272C1">
        <w:rPr>
          <w:rFonts w:ascii="Arial" w:hAnsi="Arial" w:cs="Arial"/>
          <w:color w:val="000000" w:themeColor="text1"/>
          <w:sz w:val="24"/>
        </w:rPr>
        <w:t>We are working hard to think more carefully about the words we</w:t>
      </w:r>
      <w:r w:rsidR="00E93742" w:rsidRPr="009272C1">
        <w:rPr>
          <w:rFonts w:ascii="Arial" w:hAnsi="Arial" w:cs="Arial"/>
          <w:color w:val="000000" w:themeColor="text1"/>
          <w:sz w:val="24"/>
        </w:rPr>
        <w:t xml:space="preserve"> use. Language is incredibly powerful and from individual practitioners to the service as a whole, we have a responsibility to our children and families to use language that is inclusive, respectful and keeps people, rather than their circumstances or status, at its heart. </w:t>
      </w:r>
      <w:r w:rsidRPr="009272C1">
        <w:rPr>
          <w:rFonts w:ascii="Arial" w:hAnsi="Arial" w:cs="Arial"/>
          <w:color w:val="000000" w:themeColor="text1"/>
          <w:sz w:val="24"/>
        </w:rPr>
        <w:t xml:space="preserve"> </w:t>
      </w:r>
    </w:p>
    <w:p w14:paraId="6700B3F8" w14:textId="523E6D4F" w:rsidR="00E93742" w:rsidRPr="009272C1" w:rsidRDefault="00E93742" w:rsidP="005D216F">
      <w:pPr>
        <w:rPr>
          <w:rFonts w:ascii="Arial" w:hAnsi="Arial" w:cs="Arial"/>
          <w:color w:val="000000" w:themeColor="text1"/>
          <w:sz w:val="24"/>
        </w:rPr>
      </w:pPr>
      <w:r w:rsidRPr="009272C1">
        <w:rPr>
          <w:rFonts w:ascii="Arial" w:hAnsi="Arial" w:cs="Arial"/>
          <w:color w:val="000000" w:themeColor="text1"/>
          <w:sz w:val="24"/>
        </w:rPr>
        <w:t>This will be a journey for us, as the task is a big one. We will need to change language in forms, procedures and processes as well as challenge ourselves and partners in practice to change, what for some will be</w:t>
      </w:r>
      <w:r w:rsidR="00173319" w:rsidRPr="009272C1">
        <w:rPr>
          <w:rFonts w:ascii="Arial" w:hAnsi="Arial" w:cs="Arial"/>
          <w:color w:val="000000" w:themeColor="text1"/>
          <w:sz w:val="24"/>
        </w:rPr>
        <w:t>,</w:t>
      </w:r>
      <w:r w:rsidRPr="009272C1">
        <w:rPr>
          <w:rFonts w:ascii="Arial" w:hAnsi="Arial" w:cs="Arial"/>
          <w:color w:val="000000" w:themeColor="text1"/>
          <w:sz w:val="24"/>
        </w:rPr>
        <w:t xml:space="preserve"> long standing habits</w:t>
      </w:r>
      <w:r w:rsidR="00173319" w:rsidRPr="009272C1">
        <w:rPr>
          <w:rFonts w:ascii="Arial" w:hAnsi="Arial" w:cs="Arial"/>
          <w:color w:val="000000" w:themeColor="text1"/>
          <w:sz w:val="24"/>
        </w:rPr>
        <w:t xml:space="preserve"> and norms. </w:t>
      </w:r>
    </w:p>
    <w:p w14:paraId="6D419ACC" w14:textId="3B76CAF5" w:rsidR="00173319" w:rsidRPr="009272C1" w:rsidRDefault="00173319" w:rsidP="005D216F">
      <w:pPr>
        <w:rPr>
          <w:rFonts w:ascii="Arial" w:hAnsi="Arial" w:cs="Arial"/>
          <w:color w:val="000000" w:themeColor="text1"/>
          <w:sz w:val="24"/>
        </w:rPr>
      </w:pPr>
      <w:r w:rsidRPr="009272C1">
        <w:rPr>
          <w:rFonts w:ascii="Arial" w:hAnsi="Arial" w:cs="Arial"/>
          <w:color w:val="000000" w:themeColor="text1"/>
          <w:sz w:val="24"/>
        </w:rPr>
        <w:t xml:space="preserve">Any ideas you have for this work are welcome and we hope you find this Guidance useful in starting to consider how we use our words differently and, with care. </w:t>
      </w:r>
    </w:p>
    <w:p w14:paraId="2FB6B9BA"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6827E6CA"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391EB6FD"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538EC55D"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6B9899C9"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2927B703"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125D753B"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5E45CD04"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7141A7BD"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17E0A84C"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2FF60EF7" w14:textId="77777777" w:rsidR="005D216F" w:rsidRPr="009272C1" w:rsidRDefault="005D216F" w:rsidP="00DF4249">
      <w:pPr>
        <w:shd w:val="clear" w:color="auto" w:fill="FFFFFF"/>
        <w:spacing w:after="300" w:line="300" w:lineRule="atLeast"/>
        <w:rPr>
          <w:rFonts w:ascii="Arial" w:eastAsia="Times New Roman" w:hAnsi="Arial" w:cs="Arial"/>
          <w:color w:val="000000" w:themeColor="text1"/>
          <w:sz w:val="28"/>
          <w:szCs w:val="20"/>
          <w:lang w:eastAsia="en-GB"/>
        </w:rPr>
      </w:pPr>
    </w:p>
    <w:p w14:paraId="7E9B6938" w14:textId="2500EFA3" w:rsidR="00DF4249" w:rsidRPr="009272C1" w:rsidRDefault="00DF4249" w:rsidP="00DF4249">
      <w:pPr>
        <w:shd w:val="clear" w:color="auto" w:fill="FFFFFF"/>
        <w:spacing w:after="300" w:line="300" w:lineRule="atLeast"/>
        <w:rPr>
          <w:rFonts w:ascii="Arial" w:eastAsia="Times New Roman" w:hAnsi="Arial" w:cs="Arial"/>
          <w:color w:val="000000" w:themeColor="text1"/>
          <w:sz w:val="28"/>
          <w:szCs w:val="20"/>
          <w:lang w:eastAsia="en-GB"/>
        </w:rPr>
      </w:pPr>
      <w:r w:rsidRPr="009272C1">
        <w:rPr>
          <w:rFonts w:ascii="Arial" w:eastAsia="Times New Roman" w:hAnsi="Arial" w:cs="Arial"/>
          <w:color w:val="000000" w:themeColor="text1"/>
          <w:sz w:val="28"/>
          <w:szCs w:val="20"/>
          <w:lang w:eastAsia="en-GB"/>
        </w:rPr>
        <w:t>Introduction</w:t>
      </w:r>
    </w:p>
    <w:p w14:paraId="2B2081C1" w14:textId="77777777" w:rsidR="00DF4249" w:rsidRPr="009272C1" w:rsidRDefault="00DF4249" w:rsidP="00DF4249">
      <w:pPr>
        <w:shd w:val="clear" w:color="auto" w:fill="FFFFFF"/>
        <w:spacing w:after="300" w:line="300" w:lineRule="atLeast"/>
        <w:rPr>
          <w:rFonts w:ascii="Arial" w:eastAsia="Times New Roman" w:hAnsi="Arial" w:cs="Arial"/>
          <w:color w:val="000000" w:themeColor="text1"/>
          <w:sz w:val="24"/>
          <w:szCs w:val="20"/>
          <w:lang w:eastAsia="en-GB"/>
        </w:rPr>
      </w:pPr>
    </w:p>
    <w:p w14:paraId="191E9F0F" w14:textId="77777777" w:rsidR="00CC638F" w:rsidRPr="009272C1" w:rsidRDefault="00330223"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Seeing and speaking to children and young people about their lives, experiences, worries and dreams is </w:t>
      </w:r>
      <w:r w:rsidR="0058162C" w:rsidRPr="009272C1">
        <w:rPr>
          <w:rFonts w:ascii="Arial" w:eastAsia="Times New Roman" w:hAnsi="Arial" w:cs="Arial"/>
          <w:color w:val="000000" w:themeColor="text1"/>
          <w:sz w:val="24"/>
          <w:szCs w:val="20"/>
          <w:lang w:eastAsia="en-GB"/>
        </w:rPr>
        <w:t>at the heart</w:t>
      </w:r>
      <w:r w:rsidRPr="009272C1">
        <w:rPr>
          <w:rFonts w:ascii="Arial" w:eastAsia="Times New Roman" w:hAnsi="Arial" w:cs="Arial"/>
          <w:color w:val="000000" w:themeColor="text1"/>
          <w:sz w:val="24"/>
          <w:szCs w:val="20"/>
          <w:lang w:eastAsia="en-GB"/>
        </w:rPr>
        <w:t xml:space="preserve"> of child and family social work. In fact, for a lot of practitioners, it is </w:t>
      </w:r>
      <w:r w:rsidR="0058162C" w:rsidRPr="009272C1">
        <w:rPr>
          <w:rFonts w:ascii="Arial" w:eastAsia="Times New Roman" w:hAnsi="Arial" w:cs="Arial"/>
          <w:color w:val="000000" w:themeColor="text1"/>
          <w:sz w:val="24"/>
          <w:szCs w:val="20"/>
          <w:lang w:eastAsia="en-GB"/>
        </w:rPr>
        <w:t>one of the very reasons</w:t>
      </w:r>
      <w:r w:rsidRPr="009272C1">
        <w:rPr>
          <w:rFonts w:ascii="Arial" w:eastAsia="Times New Roman" w:hAnsi="Arial" w:cs="Arial"/>
          <w:color w:val="000000" w:themeColor="text1"/>
          <w:sz w:val="24"/>
          <w:szCs w:val="20"/>
          <w:lang w:eastAsia="en-GB"/>
        </w:rPr>
        <w:t xml:space="preserve"> they became a social worker. </w:t>
      </w:r>
    </w:p>
    <w:p w14:paraId="46C8C30A" w14:textId="58D1D008" w:rsidR="00330223" w:rsidRPr="009272C1" w:rsidRDefault="00330223"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Across our service we use a ‘Statutory Visit’ form to record </w:t>
      </w:r>
      <w:r w:rsidR="00415FD3" w:rsidRPr="009272C1">
        <w:rPr>
          <w:rFonts w:ascii="Arial" w:eastAsia="Times New Roman" w:hAnsi="Arial" w:cs="Arial"/>
          <w:color w:val="000000" w:themeColor="text1"/>
          <w:sz w:val="24"/>
          <w:szCs w:val="20"/>
          <w:lang w:eastAsia="en-GB"/>
        </w:rPr>
        <w:t xml:space="preserve">when </w:t>
      </w:r>
      <w:r w:rsidRPr="009272C1">
        <w:rPr>
          <w:rFonts w:ascii="Arial" w:eastAsia="Times New Roman" w:hAnsi="Arial" w:cs="Arial"/>
          <w:color w:val="000000" w:themeColor="text1"/>
          <w:sz w:val="24"/>
          <w:szCs w:val="20"/>
          <w:lang w:eastAsia="en-GB"/>
        </w:rPr>
        <w:t xml:space="preserve">we visit children at home or in their placement, to better understand their lives, circumstances and build trusting and meaningful working relationships that help to support and keep children safe. </w:t>
      </w:r>
    </w:p>
    <w:p w14:paraId="1EEF2024" w14:textId="305EE388" w:rsidR="00DF4249" w:rsidRPr="009272C1" w:rsidRDefault="00330223"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Recording </w:t>
      </w:r>
      <w:r w:rsidR="00E522C9" w:rsidRPr="009272C1">
        <w:rPr>
          <w:rFonts w:ascii="Arial" w:eastAsia="Times New Roman" w:hAnsi="Arial" w:cs="Arial"/>
          <w:color w:val="000000" w:themeColor="text1"/>
          <w:sz w:val="24"/>
          <w:szCs w:val="20"/>
          <w:lang w:eastAsia="en-GB"/>
        </w:rPr>
        <w:t xml:space="preserve">visits to </w:t>
      </w:r>
      <w:r w:rsidR="00DF4249" w:rsidRPr="009272C1">
        <w:rPr>
          <w:rFonts w:ascii="Arial" w:eastAsia="Times New Roman" w:hAnsi="Arial" w:cs="Arial"/>
          <w:color w:val="000000" w:themeColor="text1"/>
          <w:sz w:val="24"/>
          <w:szCs w:val="20"/>
          <w:lang w:eastAsia="en-GB"/>
        </w:rPr>
        <w:t>Child</w:t>
      </w:r>
      <w:r w:rsidR="00E522C9" w:rsidRPr="009272C1">
        <w:rPr>
          <w:rFonts w:ascii="Arial" w:eastAsia="Times New Roman" w:hAnsi="Arial" w:cs="Arial"/>
          <w:color w:val="000000" w:themeColor="text1"/>
          <w:sz w:val="24"/>
          <w:szCs w:val="20"/>
          <w:lang w:eastAsia="en-GB"/>
        </w:rPr>
        <w:t>ren</w:t>
      </w:r>
      <w:r w:rsidR="00DF4249" w:rsidRPr="009272C1">
        <w:rPr>
          <w:rFonts w:ascii="Arial" w:eastAsia="Times New Roman" w:hAnsi="Arial" w:cs="Arial"/>
          <w:color w:val="000000" w:themeColor="text1"/>
          <w:sz w:val="24"/>
          <w:szCs w:val="20"/>
          <w:lang w:eastAsia="en-GB"/>
        </w:rPr>
        <w:t xml:space="preserve"> in Need, Child</w:t>
      </w:r>
      <w:r w:rsidR="00E522C9" w:rsidRPr="009272C1">
        <w:rPr>
          <w:rFonts w:ascii="Arial" w:eastAsia="Times New Roman" w:hAnsi="Arial" w:cs="Arial"/>
          <w:color w:val="000000" w:themeColor="text1"/>
          <w:sz w:val="24"/>
          <w:szCs w:val="20"/>
          <w:lang w:eastAsia="en-GB"/>
        </w:rPr>
        <w:t>ren in need of</w:t>
      </w:r>
      <w:r w:rsidR="00DF4249" w:rsidRPr="009272C1">
        <w:rPr>
          <w:rFonts w:ascii="Arial" w:eastAsia="Times New Roman" w:hAnsi="Arial" w:cs="Arial"/>
          <w:color w:val="000000" w:themeColor="text1"/>
          <w:sz w:val="24"/>
          <w:szCs w:val="20"/>
          <w:lang w:eastAsia="en-GB"/>
        </w:rPr>
        <w:t xml:space="preserve"> Protecti</w:t>
      </w:r>
      <w:r w:rsidR="00E522C9" w:rsidRPr="009272C1">
        <w:rPr>
          <w:rFonts w:ascii="Arial" w:eastAsia="Times New Roman" w:hAnsi="Arial" w:cs="Arial"/>
          <w:color w:val="000000" w:themeColor="text1"/>
          <w:sz w:val="24"/>
          <w:szCs w:val="20"/>
          <w:lang w:eastAsia="en-GB"/>
        </w:rPr>
        <w:t xml:space="preserve">on and </w:t>
      </w:r>
      <w:r w:rsidR="00495907">
        <w:rPr>
          <w:rFonts w:ascii="Arial" w:eastAsia="Times New Roman" w:hAnsi="Arial" w:cs="Arial"/>
          <w:color w:val="000000" w:themeColor="text1"/>
          <w:sz w:val="24"/>
          <w:szCs w:val="20"/>
          <w:lang w:eastAsia="en-GB"/>
        </w:rPr>
        <w:t>C</w:t>
      </w:r>
      <w:r w:rsidR="00E522C9" w:rsidRPr="009272C1">
        <w:rPr>
          <w:rFonts w:ascii="Arial" w:eastAsia="Times New Roman" w:hAnsi="Arial" w:cs="Arial"/>
          <w:color w:val="000000" w:themeColor="text1"/>
          <w:sz w:val="24"/>
          <w:szCs w:val="20"/>
          <w:lang w:eastAsia="en-GB"/>
        </w:rPr>
        <w:t>hildren in Our Care</w:t>
      </w:r>
      <w:r w:rsidR="00DF4249" w:rsidRPr="009272C1">
        <w:rPr>
          <w:rFonts w:ascii="Arial" w:eastAsia="Times New Roman" w:hAnsi="Arial" w:cs="Arial"/>
          <w:color w:val="000000" w:themeColor="text1"/>
          <w:sz w:val="24"/>
          <w:szCs w:val="20"/>
          <w:lang w:eastAsia="en-GB"/>
        </w:rPr>
        <w:t xml:space="preserve"> </w:t>
      </w:r>
      <w:r w:rsidR="00E522C9" w:rsidRPr="009272C1">
        <w:rPr>
          <w:rFonts w:ascii="Arial" w:eastAsia="Times New Roman" w:hAnsi="Arial" w:cs="Arial"/>
          <w:color w:val="000000" w:themeColor="text1"/>
          <w:sz w:val="24"/>
          <w:szCs w:val="20"/>
          <w:lang w:eastAsia="en-GB"/>
        </w:rPr>
        <w:t>is</w:t>
      </w:r>
      <w:r w:rsidRPr="009272C1">
        <w:rPr>
          <w:rFonts w:ascii="Arial" w:eastAsia="Times New Roman" w:hAnsi="Arial" w:cs="Arial"/>
          <w:color w:val="000000" w:themeColor="text1"/>
          <w:sz w:val="24"/>
          <w:szCs w:val="20"/>
          <w:lang w:eastAsia="en-GB"/>
        </w:rPr>
        <w:t xml:space="preserve"> a</w:t>
      </w:r>
      <w:r w:rsidR="00DF4249" w:rsidRPr="009272C1">
        <w:rPr>
          <w:rFonts w:ascii="Arial" w:eastAsia="Times New Roman" w:hAnsi="Arial" w:cs="Arial"/>
          <w:color w:val="000000" w:themeColor="text1"/>
          <w:sz w:val="24"/>
          <w:szCs w:val="20"/>
          <w:lang w:eastAsia="en-GB"/>
        </w:rPr>
        <w:t xml:space="preserve"> requirement within Social Work practice. They are useful, informative</w:t>
      </w:r>
      <w:r w:rsidR="0058162C" w:rsidRPr="009272C1">
        <w:rPr>
          <w:rFonts w:ascii="Arial" w:eastAsia="Times New Roman" w:hAnsi="Arial" w:cs="Arial"/>
          <w:color w:val="000000" w:themeColor="text1"/>
          <w:sz w:val="24"/>
          <w:szCs w:val="20"/>
          <w:lang w:eastAsia="en-GB"/>
        </w:rPr>
        <w:t xml:space="preserve"> accounts</w:t>
      </w:r>
      <w:r w:rsidR="00DF4249" w:rsidRPr="009272C1">
        <w:rPr>
          <w:rFonts w:ascii="Arial" w:eastAsia="Times New Roman" w:hAnsi="Arial" w:cs="Arial"/>
          <w:color w:val="000000" w:themeColor="text1"/>
          <w:sz w:val="24"/>
          <w:szCs w:val="20"/>
          <w:lang w:eastAsia="en-GB"/>
        </w:rPr>
        <w:t xml:space="preserve"> and provide relevant information that enables best practice in planning for </w:t>
      </w:r>
      <w:r w:rsidR="00CC638F" w:rsidRPr="009272C1">
        <w:rPr>
          <w:rFonts w:ascii="Arial" w:eastAsia="Times New Roman" w:hAnsi="Arial" w:cs="Arial"/>
          <w:color w:val="000000" w:themeColor="text1"/>
          <w:sz w:val="24"/>
          <w:szCs w:val="20"/>
          <w:lang w:eastAsia="en-GB"/>
        </w:rPr>
        <w:t>a</w:t>
      </w:r>
      <w:r w:rsidR="00DF4249" w:rsidRPr="009272C1">
        <w:rPr>
          <w:rFonts w:ascii="Arial" w:eastAsia="Times New Roman" w:hAnsi="Arial" w:cs="Arial"/>
          <w:color w:val="000000" w:themeColor="text1"/>
          <w:sz w:val="24"/>
          <w:szCs w:val="20"/>
          <w:lang w:eastAsia="en-GB"/>
        </w:rPr>
        <w:t xml:space="preserve"> child. </w:t>
      </w:r>
      <w:r w:rsidR="00CC638F" w:rsidRPr="009272C1">
        <w:rPr>
          <w:rFonts w:ascii="Arial" w:eastAsia="Times New Roman" w:hAnsi="Arial" w:cs="Arial"/>
          <w:color w:val="000000" w:themeColor="text1"/>
          <w:sz w:val="24"/>
          <w:szCs w:val="20"/>
          <w:lang w:eastAsia="en-GB"/>
        </w:rPr>
        <w:t>The recordings we complete of visits</w:t>
      </w:r>
      <w:r w:rsidR="0058162C" w:rsidRPr="009272C1">
        <w:rPr>
          <w:rFonts w:ascii="Arial" w:eastAsia="Times New Roman" w:hAnsi="Arial" w:cs="Arial"/>
          <w:color w:val="000000" w:themeColor="text1"/>
          <w:sz w:val="24"/>
          <w:szCs w:val="20"/>
          <w:lang w:eastAsia="en-GB"/>
        </w:rPr>
        <w:t xml:space="preserve"> also form part of a child’s record which one day that child may view as an adult, looking back on the Social Worker who came to see them and how they were included and involved in decisions about their lives.</w:t>
      </w:r>
    </w:p>
    <w:p w14:paraId="56B0BFD2" w14:textId="77777777" w:rsidR="00DF4249" w:rsidRPr="009272C1" w:rsidRDefault="00DF4249"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 xml:space="preserve">However, </w:t>
      </w:r>
      <w:r w:rsidR="0058162C" w:rsidRPr="009272C1">
        <w:rPr>
          <w:rFonts w:ascii="Arial" w:eastAsia="Times New Roman" w:hAnsi="Arial" w:cs="Arial"/>
          <w:color w:val="000000" w:themeColor="text1"/>
          <w:sz w:val="24"/>
          <w:szCs w:val="20"/>
          <w:lang w:eastAsia="en-GB"/>
        </w:rPr>
        <w:t xml:space="preserve">when we are </w:t>
      </w:r>
      <w:r w:rsidRPr="009272C1">
        <w:rPr>
          <w:rFonts w:ascii="Arial" w:eastAsia="Times New Roman" w:hAnsi="Arial" w:cs="Arial"/>
          <w:color w:val="000000" w:themeColor="text1"/>
          <w:sz w:val="24"/>
          <w:szCs w:val="20"/>
          <w:lang w:eastAsia="en-GB"/>
        </w:rPr>
        <w:t xml:space="preserve">gathering information, conducting assessments </w:t>
      </w:r>
      <w:r w:rsidR="0058162C" w:rsidRPr="009272C1">
        <w:rPr>
          <w:rFonts w:ascii="Arial" w:eastAsia="Times New Roman" w:hAnsi="Arial" w:cs="Arial"/>
          <w:color w:val="000000" w:themeColor="text1"/>
          <w:sz w:val="24"/>
          <w:szCs w:val="20"/>
          <w:lang w:eastAsia="en-GB"/>
        </w:rPr>
        <w:t xml:space="preserve">or delivering interventions to support and keep children safe - </w:t>
      </w:r>
      <w:r w:rsidRPr="009272C1">
        <w:rPr>
          <w:rFonts w:ascii="Arial" w:eastAsia="Times New Roman" w:hAnsi="Arial" w:cs="Arial"/>
          <w:color w:val="000000" w:themeColor="text1"/>
          <w:sz w:val="24"/>
          <w:szCs w:val="20"/>
          <w:lang w:eastAsia="en-GB"/>
        </w:rPr>
        <w:t xml:space="preserve">effective </w:t>
      </w:r>
      <w:r w:rsidR="0058162C" w:rsidRPr="009272C1">
        <w:rPr>
          <w:rFonts w:ascii="Arial" w:eastAsia="Times New Roman" w:hAnsi="Arial" w:cs="Arial"/>
          <w:color w:val="000000" w:themeColor="text1"/>
          <w:sz w:val="24"/>
          <w:szCs w:val="20"/>
          <w:lang w:eastAsia="en-GB"/>
        </w:rPr>
        <w:t xml:space="preserve">and well recorded </w:t>
      </w:r>
      <w:r w:rsidRPr="009272C1">
        <w:rPr>
          <w:rFonts w:ascii="Arial" w:eastAsia="Times New Roman" w:hAnsi="Arial" w:cs="Arial"/>
          <w:color w:val="000000" w:themeColor="text1"/>
          <w:sz w:val="24"/>
          <w:szCs w:val="20"/>
          <w:lang w:eastAsia="en-GB"/>
        </w:rPr>
        <w:t>statutory visits can be a demanding and often complex task.</w:t>
      </w:r>
    </w:p>
    <w:p w14:paraId="55BBC4B6" w14:textId="77777777" w:rsidR="00DF4249" w:rsidRPr="009272C1" w:rsidRDefault="00DF4249" w:rsidP="00DF4249">
      <w:pPr>
        <w:shd w:val="clear" w:color="auto" w:fill="FFFFFF"/>
        <w:spacing w:after="300" w:line="300" w:lineRule="atLeast"/>
        <w:rPr>
          <w:rFonts w:ascii="Arial" w:eastAsia="Times New Roman" w:hAnsi="Arial" w:cs="Arial"/>
          <w:color w:val="000000" w:themeColor="text1"/>
          <w:sz w:val="24"/>
          <w:szCs w:val="20"/>
          <w:lang w:eastAsia="en-GB"/>
        </w:rPr>
      </w:pPr>
      <w:r w:rsidRPr="009272C1">
        <w:rPr>
          <w:rFonts w:ascii="Arial" w:eastAsia="Times New Roman" w:hAnsi="Arial" w:cs="Arial"/>
          <w:color w:val="000000" w:themeColor="text1"/>
          <w:sz w:val="24"/>
          <w:szCs w:val="20"/>
          <w:lang w:eastAsia="en-GB"/>
        </w:rPr>
        <w:t>What should you look out for? Where do you begin? What questions should you ask?</w:t>
      </w:r>
      <w:r w:rsidR="0058162C" w:rsidRPr="009272C1">
        <w:rPr>
          <w:rFonts w:ascii="Arial" w:eastAsia="Times New Roman" w:hAnsi="Arial" w:cs="Arial"/>
          <w:color w:val="000000" w:themeColor="text1"/>
          <w:sz w:val="24"/>
          <w:szCs w:val="20"/>
          <w:lang w:eastAsia="en-GB"/>
        </w:rPr>
        <w:t xml:space="preserve"> What needs to be recorded and what doesn’t? </w:t>
      </w:r>
    </w:p>
    <w:p w14:paraId="1F7669C3" w14:textId="77777777" w:rsidR="00DF4249" w:rsidRPr="009272C1" w:rsidRDefault="00DF4249">
      <w:pPr>
        <w:rPr>
          <w:rFonts w:ascii="Arial" w:hAnsi="Arial" w:cs="Arial"/>
          <w:color w:val="000000" w:themeColor="text1"/>
          <w:sz w:val="24"/>
        </w:rPr>
      </w:pPr>
      <w:r w:rsidRPr="009272C1">
        <w:rPr>
          <w:rFonts w:ascii="Arial" w:hAnsi="Arial" w:cs="Arial"/>
          <w:color w:val="000000" w:themeColor="text1"/>
          <w:sz w:val="24"/>
        </w:rPr>
        <w:t xml:space="preserve">Within this Practice Guide you will find details of the procedural and service expectations for </w:t>
      </w:r>
      <w:r w:rsidR="0058162C" w:rsidRPr="009272C1">
        <w:rPr>
          <w:rFonts w:ascii="Arial" w:hAnsi="Arial" w:cs="Arial"/>
          <w:color w:val="000000" w:themeColor="text1"/>
          <w:sz w:val="24"/>
        </w:rPr>
        <w:t>visiting children and young people</w:t>
      </w:r>
      <w:r w:rsidRPr="009272C1">
        <w:rPr>
          <w:rFonts w:ascii="Arial" w:hAnsi="Arial" w:cs="Arial"/>
          <w:color w:val="000000" w:themeColor="text1"/>
          <w:sz w:val="24"/>
        </w:rPr>
        <w:t>, along with some useful and practical tips and hints which focus on good practice</w:t>
      </w:r>
      <w:r w:rsidR="0058162C" w:rsidRPr="009272C1">
        <w:rPr>
          <w:rFonts w:ascii="Arial" w:hAnsi="Arial" w:cs="Arial"/>
          <w:color w:val="000000" w:themeColor="text1"/>
          <w:sz w:val="24"/>
        </w:rPr>
        <w:t>.</w:t>
      </w:r>
    </w:p>
    <w:p w14:paraId="16FC2155" w14:textId="77777777" w:rsidR="009272C1" w:rsidRPr="009272C1" w:rsidRDefault="00DF4249" w:rsidP="009272C1">
      <w:pPr>
        <w:rPr>
          <w:rFonts w:ascii="Arial" w:hAnsi="Arial" w:cs="Arial"/>
          <w:color w:val="000000" w:themeColor="text1"/>
          <w:sz w:val="24"/>
        </w:rPr>
      </w:pPr>
      <w:r w:rsidRPr="009272C1">
        <w:rPr>
          <w:rFonts w:ascii="Arial" w:hAnsi="Arial" w:cs="Arial"/>
          <w:color w:val="000000" w:themeColor="text1"/>
          <w:sz w:val="24"/>
        </w:rPr>
        <w:t xml:space="preserve">Practitioners should read this guide in conjunction with the </w:t>
      </w:r>
      <w:proofErr w:type="spellStart"/>
      <w:r w:rsidRPr="009272C1">
        <w:rPr>
          <w:rFonts w:ascii="Arial" w:hAnsi="Arial" w:cs="Arial"/>
          <w:color w:val="000000" w:themeColor="text1"/>
          <w:sz w:val="24"/>
        </w:rPr>
        <w:t>TriX</w:t>
      </w:r>
      <w:proofErr w:type="spellEnd"/>
      <w:r w:rsidRPr="009272C1">
        <w:rPr>
          <w:rFonts w:ascii="Arial" w:hAnsi="Arial" w:cs="Arial"/>
          <w:color w:val="000000" w:themeColor="text1"/>
          <w:sz w:val="24"/>
        </w:rPr>
        <w:t xml:space="preserve"> Procedures</w:t>
      </w:r>
    </w:p>
    <w:p w14:paraId="0BFA0ED3" w14:textId="77777777" w:rsidR="009272C1" w:rsidRPr="009272C1" w:rsidRDefault="009272C1" w:rsidP="009272C1">
      <w:pPr>
        <w:rPr>
          <w:rFonts w:ascii="Arial" w:hAnsi="Arial" w:cs="Arial"/>
          <w:color w:val="000000" w:themeColor="text1"/>
          <w:sz w:val="24"/>
        </w:rPr>
      </w:pPr>
    </w:p>
    <w:p w14:paraId="05D156D8" w14:textId="77777777" w:rsidR="009272C1" w:rsidRPr="009272C1" w:rsidRDefault="009272C1" w:rsidP="009272C1">
      <w:pPr>
        <w:rPr>
          <w:rFonts w:ascii="Arial" w:hAnsi="Arial" w:cs="Arial"/>
          <w:color w:val="000000" w:themeColor="text1"/>
          <w:sz w:val="24"/>
        </w:rPr>
      </w:pPr>
    </w:p>
    <w:p w14:paraId="325C879B" w14:textId="77777777" w:rsidR="009272C1" w:rsidRPr="009272C1" w:rsidRDefault="009272C1" w:rsidP="009272C1">
      <w:pPr>
        <w:rPr>
          <w:rFonts w:ascii="Arial" w:hAnsi="Arial" w:cs="Arial"/>
          <w:color w:val="000000" w:themeColor="text1"/>
          <w:sz w:val="24"/>
        </w:rPr>
      </w:pPr>
    </w:p>
    <w:p w14:paraId="7553A898" w14:textId="5AE8DC69" w:rsidR="00DF4249" w:rsidRPr="009272C1" w:rsidRDefault="009272C1" w:rsidP="009272C1">
      <w:pPr>
        <w:rPr>
          <w:rFonts w:ascii="Arial" w:hAnsi="Arial" w:cs="Arial"/>
          <w:color w:val="000000" w:themeColor="text1"/>
          <w:sz w:val="24"/>
        </w:rPr>
      </w:pPr>
      <w:r w:rsidRPr="009272C1">
        <w:rPr>
          <w:rFonts w:ascii="Arial" w:hAnsi="Arial" w:cs="Arial"/>
          <w:color w:val="000000" w:themeColor="text1"/>
          <w:sz w:val="24"/>
        </w:rPr>
        <w:t xml:space="preserve"> </w:t>
      </w:r>
    </w:p>
    <w:p w14:paraId="1B1280AD" w14:textId="77777777" w:rsidR="00DF4249" w:rsidRPr="009272C1" w:rsidRDefault="00DF4249">
      <w:pPr>
        <w:rPr>
          <w:rFonts w:ascii="Arial" w:hAnsi="Arial" w:cs="Arial"/>
          <w:color w:val="000000" w:themeColor="text1"/>
          <w:sz w:val="24"/>
        </w:rPr>
      </w:pPr>
      <w:r w:rsidRPr="009272C1">
        <w:rPr>
          <w:rFonts w:ascii="Arial" w:hAnsi="Arial" w:cs="Arial"/>
          <w:noProof/>
          <w:color w:val="000000" w:themeColor="text1"/>
          <w:sz w:val="24"/>
        </w:rPr>
        <w:drawing>
          <wp:inline distT="0" distB="0" distL="0" distR="0" wp14:anchorId="34175B9C" wp14:editId="7F2246BC">
            <wp:extent cx="5731510" cy="1382395"/>
            <wp:effectExtent l="0" t="0" r="254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382395"/>
                    </a:xfrm>
                    <a:prstGeom prst="rect">
                      <a:avLst/>
                    </a:prstGeom>
                    <a:noFill/>
                    <a:ln>
                      <a:noFill/>
                    </a:ln>
                  </pic:spPr>
                </pic:pic>
              </a:graphicData>
            </a:graphic>
          </wp:inline>
        </w:drawing>
      </w:r>
    </w:p>
    <w:p w14:paraId="3F54FDB9" w14:textId="77777777" w:rsidR="00EB73DB" w:rsidRPr="00D63ABF" w:rsidRDefault="00EB73DB" w:rsidP="00EB73DB">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D63ABF">
        <w:rPr>
          <w:rFonts w:ascii="Arial" w:eastAsia="Times New Roman" w:hAnsi="Arial" w:cs="Arial"/>
          <w:b/>
          <w:color w:val="000000" w:themeColor="text1"/>
          <w:sz w:val="28"/>
          <w:szCs w:val="18"/>
          <w:lang w:eastAsia="en-GB"/>
        </w:rPr>
        <w:t xml:space="preserve">Children should be seen by their Social Worker in line with identified need and risk.  </w:t>
      </w:r>
    </w:p>
    <w:p w14:paraId="728C1096" w14:textId="77777777" w:rsidR="006B1966" w:rsidRDefault="006B1966" w:rsidP="00EB73DB">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 xml:space="preserve">Risks and the needs of children are dynamic, and the frequency of visits or visiting pattern should be needs led. Visits to a child and their family may need to be increased depending on the circumstances and what is happening at any given time. </w:t>
      </w:r>
    </w:p>
    <w:p w14:paraId="3A967B5F" w14:textId="02EA5358" w:rsidR="00EB73DB" w:rsidRDefault="00EB73DB" w:rsidP="00EB73DB">
      <w:pPr>
        <w:shd w:val="clear" w:color="auto" w:fill="FFFFFF"/>
        <w:spacing w:before="100" w:beforeAutospacing="1" w:after="100" w:afterAutospacing="1" w:line="336" w:lineRule="auto"/>
        <w:rPr>
          <w:rFonts w:ascii="Arial" w:eastAsia="Times New Roman" w:hAnsi="Arial" w:cs="Arial"/>
          <w:bCs/>
          <w:color w:val="000000" w:themeColor="text1"/>
          <w:sz w:val="24"/>
          <w:szCs w:val="16"/>
          <w:lang w:eastAsia="en-GB"/>
        </w:rPr>
      </w:pPr>
      <w:r w:rsidRPr="00D63ABF">
        <w:rPr>
          <w:rFonts w:ascii="Arial" w:eastAsia="Times New Roman" w:hAnsi="Arial" w:cs="Arial"/>
          <w:bCs/>
          <w:color w:val="000000" w:themeColor="text1"/>
          <w:sz w:val="24"/>
          <w:szCs w:val="16"/>
          <w:lang w:eastAsia="en-GB"/>
        </w:rPr>
        <w:t>The</w:t>
      </w:r>
      <w:r>
        <w:rPr>
          <w:rFonts w:ascii="Arial" w:eastAsia="Times New Roman" w:hAnsi="Arial" w:cs="Arial"/>
          <w:bCs/>
          <w:color w:val="000000" w:themeColor="text1"/>
          <w:sz w:val="24"/>
          <w:szCs w:val="16"/>
          <w:lang w:eastAsia="en-GB"/>
        </w:rPr>
        <w:t xml:space="preserve"> initial visiting</w:t>
      </w:r>
      <w:r w:rsidRPr="00D63ABF">
        <w:rPr>
          <w:rFonts w:ascii="Arial" w:eastAsia="Times New Roman" w:hAnsi="Arial" w:cs="Arial"/>
          <w:bCs/>
          <w:color w:val="000000" w:themeColor="text1"/>
          <w:sz w:val="24"/>
          <w:szCs w:val="16"/>
          <w:lang w:eastAsia="en-GB"/>
        </w:rPr>
        <w:t xml:space="preserve"> pattern should be agreed </w:t>
      </w:r>
      <w:r w:rsidR="006B1966">
        <w:rPr>
          <w:rFonts w:ascii="Arial" w:eastAsia="Times New Roman" w:hAnsi="Arial" w:cs="Arial"/>
          <w:bCs/>
          <w:color w:val="000000" w:themeColor="text1"/>
          <w:sz w:val="24"/>
          <w:szCs w:val="16"/>
          <w:lang w:eastAsia="en-GB"/>
        </w:rPr>
        <w:t xml:space="preserve">through assessment and / or at </w:t>
      </w:r>
      <w:r w:rsidRPr="00D63ABF">
        <w:rPr>
          <w:rFonts w:ascii="Arial" w:eastAsia="Times New Roman" w:hAnsi="Arial" w:cs="Arial"/>
          <w:bCs/>
          <w:color w:val="000000" w:themeColor="text1"/>
          <w:sz w:val="24"/>
          <w:szCs w:val="16"/>
          <w:lang w:eastAsia="en-GB"/>
        </w:rPr>
        <w:t>CIN/CP Reviews</w:t>
      </w:r>
      <w:r w:rsidR="006B1966">
        <w:rPr>
          <w:rFonts w:ascii="Arial" w:eastAsia="Times New Roman" w:hAnsi="Arial" w:cs="Arial"/>
          <w:bCs/>
          <w:color w:val="000000" w:themeColor="text1"/>
          <w:sz w:val="24"/>
          <w:szCs w:val="16"/>
          <w:lang w:eastAsia="en-GB"/>
        </w:rPr>
        <w:t>. In all cases the patter must be</w:t>
      </w:r>
      <w:r w:rsidRPr="00D63ABF">
        <w:rPr>
          <w:rFonts w:ascii="Arial" w:eastAsia="Times New Roman" w:hAnsi="Arial" w:cs="Arial"/>
          <w:bCs/>
          <w:color w:val="000000" w:themeColor="text1"/>
          <w:sz w:val="24"/>
          <w:szCs w:val="16"/>
          <w:lang w:eastAsia="en-GB"/>
        </w:rPr>
        <w:t xml:space="preserve"> </w:t>
      </w:r>
      <w:r>
        <w:rPr>
          <w:rFonts w:ascii="Arial" w:eastAsia="Times New Roman" w:hAnsi="Arial" w:cs="Arial"/>
          <w:bCs/>
          <w:color w:val="000000" w:themeColor="text1"/>
          <w:sz w:val="24"/>
          <w:szCs w:val="16"/>
          <w:lang w:eastAsia="en-GB"/>
        </w:rPr>
        <w:t>authorised</w:t>
      </w:r>
      <w:r w:rsidRPr="00D63ABF">
        <w:rPr>
          <w:rFonts w:ascii="Arial" w:eastAsia="Times New Roman" w:hAnsi="Arial" w:cs="Arial"/>
          <w:bCs/>
          <w:color w:val="000000" w:themeColor="text1"/>
          <w:sz w:val="24"/>
          <w:szCs w:val="16"/>
          <w:lang w:eastAsia="en-GB"/>
        </w:rPr>
        <w:t xml:space="preserve"> by </w:t>
      </w:r>
      <w:r w:rsidR="006B1966">
        <w:rPr>
          <w:rFonts w:ascii="Arial" w:eastAsia="Times New Roman" w:hAnsi="Arial" w:cs="Arial"/>
          <w:bCs/>
          <w:color w:val="000000" w:themeColor="text1"/>
          <w:sz w:val="24"/>
          <w:szCs w:val="16"/>
          <w:lang w:eastAsia="en-GB"/>
        </w:rPr>
        <w:t>a</w:t>
      </w:r>
      <w:r w:rsidRPr="00D63ABF">
        <w:rPr>
          <w:rFonts w:ascii="Arial" w:eastAsia="Times New Roman" w:hAnsi="Arial" w:cs="Arial"/>
          <w:bCs/>
          <w:color w:val="000000" w:themeColor="text1"/>
          <w:sz w:val="24"/>
          <w:szCs w:val="16"/>
          <w:lang w:eastAsia="en-GB"/>
        </w:rPr>
        <w:t xml:space="preserve"> Team Manager. Visiting patterns should be updated</w:t>
      </w:r>
      <w:r>
        <w:rPr>
          <w:rFonts w:ascii="Arial" w:eastAsia="Times New Roman" w:hAnsi="Arial" w:cs="Arial"/>
          <w:bCs/>
          <w:color w:val="000000" w:themeColor="text1"/>
          <w:sz w:val="24"/>
          <w:szCs w:val="16"/>
          <w:lang w:eastAsia="en-GB"/>
        </w:rPr>
        <w:t xml:space="preserve"> by the core group / care team</w:t>
      </w:r>
      <w:r w:rsidRPr="00D63ABF">
        <w:rPr>
          <w:rFonts w:ascii="Arial" w:eastAsia="Times New Roman" w:hAnsi="Arial" w:cs="Arial"/>
          <w:bCs/>
          <w:color w:val="000000" w:themeColor="text1"/>
          <w:sz w:val="24"/>
          <w:szCs w:val="16"/>
          <w:lang w:eastAsia="en-GB"/>
        </w:rPr>
        <w:t xml:space="preserve"> in line with developments in the plan that enable us to adjust our response as needs and risk change over time.</w:t>
      </w:r>
      <w:r>
        <w:rPr>
          <w:rFonts w:ascii="Arial" w:eastAsia="Times New Roman" w:hAnsi="Arial" w:cs="Arial"/>
          <w:bCs/>
          <w:color w:val="000000" w:themeColor="text1"/>
          <w:sz w:val="24"/>
          <w:szCs w:val="16"/>
          <w:lang w:eastAsia="en-GB"/>
        </w:rPr>
        <w:t xml:space="preserve"> Changes to the plan must be agreed by a Team Manager and will be considered in future review meetings.</w:t>
      </w:r>
    </w:p>
    <w:p w14:paraId="3A07CB32" w14:textId="037DBBE6" w:rsidR="00EB73DB" w:rsidRDefault="00EB73DB" w:rsidP="00EB73DB">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b/>
          <w:color w:val="000000" w:themeColor="text1"/>
          <w:sz w:val="24"/>
          <w:szCs w:val="18"/>
          <w:u w:val="single"/>
          <w:lang w:eastAsia="en-GB"/>
        </w:rPr>
        <w:t>For Child Protection Cases, this should include unannounced visits.</w:t>
      </w:r>
    </w:p>
    <w:p w14:paraId="7351B601" w14:textId="31A6426E" w:rsidR="0029396A" w:rsidRDefault="00EB73DB" w:rsidP="006B1966">
      <w:pPr>
        <w:shd w:val="clear" w:color="auto" w:fill="FFFFFF"/>
        <w:spacing w:before="100" w:beforeAutospacing="1" w:after="100" w:afterAutospacing="1" w:line="336" w:lineRule="auto"/>
        <w:rPr>
          <w:rFonts w:ascii="Arial" w:eastAsia="Times New Roman" w:hAnsi="Arial" w:cs="Arial"/>
          <w:b/>
          <w:color w:val="000000" w:themeColor="text1"/>
          <w:sz w:val="28"/>
          <w:szCs w:val="18"/>
          <w:lang w:eastAsia="en-GB"/>
        </w:rPr>
      </w:pPr>
      <w:r w:rsidRPr="00EB73DB">
        <w:rPr>
          <w:rFonts w:ascii="Arial" w:eastAsia="Times New Roman" w:hAnsi="Arial" w:cs="Arial"/>
          <w:color w:val="000000" w:themeColor="text1"/>
          <w:sz w:val="24"/>
          <w:szCs w:val="18"/>
          <w:lang w:eastAsia="en-GB"/>
        </w:rPr>
        <w:t xml:space="preserve">Newcastle Children’s Social Care requires that children subject to a Child Protection or Child in Need Plan are seen at the family home </w:t>
      </w:r>
      <w:r w:rsidRPr="00EB73DB">
        <w:rPr>
          <w:rFonts w:ascii="Arial" w:eastAsia="Times New Roman" w:hAnsi="Arial" w:cs="Arial"/>
          <w:i/>
          <w:iCs/>
          <w:color w:val="000000" w:themeColor="text1"/>
          <w:sz w:val="24"/>
          <w:szCs w:val="18"/>
          <w:u w:val="single"/>
          <w:lang w:eastAsia="en-GB"/>
        </w:rPr>
        <w:t>at least</w:t>
      </w:r>
      <w:r w:rsidRPr="00EB73DB">
        <w:rPr>
          <w:rFonts w:ascii="Arial" w:eastAsia="Times New Roman" w:hAnsi="Arial" w:cs="Arial"/>
          <w:color w:val="000000" w:themeColor="text1"/>
          <w:sz w:val="24"/>
          <w:szCs w:val="18"/>
          <w:lang w:eastAsia="en-GB"/>
        </w:rPr>
        <w:t xml:space="preserve"> once every 28 days.</w:t>
      </w:r>
      <w:r>
        <w:rPr>
          <w:rFonts w:ascii="Arial" w:eastAsia="Times New Roman" w:hAnsi="Arial" w:cs="Arial"/>
          <w:color w:val="000000" w:themeColor="text1"/>
          <w:sz w:val="24"/>
          <w:szCs w:val="18"/>
          <w:lang w:eastAsia="en-GB"/>
        </w:rPr>
        <w:t xml:space="preserve"> Remember children can also be visited</w:t>
      </w:r>
      <w:r w:rsidRPr="009272C1">
        <w:rPr>
          <w:rFonts w:ascii="Arial" w:eastAsia="Times New Roman" w:hAnsi="Arial" w:cs="Arial"/>
          <w:color w:val="000000" w:themeColor="text1"/>
          <w:sz w:val="24"/>
          <w:szCs w:val="18"/>
          <w:lang w:eastAsia="en-GB"/>
        </w:rPr>
        <w:t xml:space="preserve"> in </w:t>
      </w:r>
      <w:r>
        <w:rPr>
          <w:rFonts w:ascii="Arial" w:eastAsia="Times New Roman" w:hAnsi="Arial" w:cs="Arial"/>
          <w:color w:val="000000" w:themeColor="text1"/>
          <w:sz w:val="24"/>
          <w:szCs w:val="18"/>
          <w:lang w:eastAsia="en-GB"/>
        </w:rPr>
        <w:t xml:space="preserve">other </w:t>
      </w:r>
      <w:r w:rsidRPr="009272C1">
        <w:rPr>
          <w:rFonts w:ascii="Arial" w:eastAsia="Times New Roman" w:hAnsi="Arial" w:cs="Arial"/>
          <w:color w:val="000000" w:themeColor="text1"/>
          <w:sz w:val="24"/>
          <w:szCs w:val="18"/>
          <w:lang w:eastAsia="en-GB"/>
        </w:rPr>
        <w:t>environment</w:t>
      </w:r>
      <w:r>
        <w:rPr>
          <w:rFonts w:ascii="Arial" w:eastAsia="Times New Roman" w:hAnsi="Arial" w:cs="Arial"/>
          <w:color w:val="000000" w:themeColor="text1"/>
          <w:sz w:val="24"/>
          <w:szCs w:val="18"/>
          <w:lang w:eastAsia="en-GB"/>
        </w:rPr>
        <w:t>s</w:t>
      </w:r>
      <w:r w:rsidRPr="009272C1">
        <w:rPr>
          <w:rFonts w:ascii="Arial" w:eastAsia="Times New Roman" w:hAnsi="Arial" w:cs="Arial"/>
          <w:color w:val="000000" w:themeColor="text1"/>
          <w:sz w:val="24"/>
          <w:szCs w:val="18"/>
          <w:lang w:eastAsia="en-GB"/>
        </w:rPr>
        <w:t>, e.g. extended family member’s home</w:t>
      </w:r>
      <w:r>
        <w:rPr>
          <w:rFonts w:ascii="Arial" w:eastAsia="Times New Roman" w:hAnsi="Arial" w:cs="Arial"/>
          <w:color w:val="000000" w:themeColor="text1"/>
          <w:sz w:val="24"/>
          <w:szCs w:val="18"/>
          <w:lang w:eastAsia="en-GB"/>
        </w:rPr>
        <w:t>s</w:t>
      </w:r>
      <w:r w:rsidRPr="009272C1">
        <w:rPr>
          <w:rFonts w:ascii="Arial" w:eastAsia="Times New Roman" w:hAnsi="Arial" w:cs="Arial"/>
          <w:color w:val="000000" w:themeColor="text1"/>
          <w:sz w:val="24"/>
          <w:szCs w:val="18"/>
          <w:lang w:eastAsia="en-GB"/>
        </w:rPr>
        <w:t>, school</w:t>
      </w:r>
      <w:r>
        <w:rPr>
          <w:rFonts w:ascii="Arial" w:eastAsia="Times New Roman" w:hAnsi="Arial" w:cs="Arial"/>
          <w:color w:val="000000" w:themeColor="text1"/>
          <w:sz w:val="24"/>
          <w:szCs w:val="18"/>
          <w:lang w:eastAsia="en-GB"/>
        </w:rPr>
        <w:t>s</w:t>
      </w:r>
      <w:r w:rsidRPr="009272C1">
        <w:rPr>
          <w:rFonts w:ascii="Arial" w:eastAsia="Times New Roman" w:hAnsi="Arial" w:cs="Arial"/>
          <w:color w:val="000000" w:themeColor="text1"/>
          <w:sz w:val="24"/>
          <w:szCs w:val="18"/>
          <w:lang w:eastAsia="en-GB"/>
        </w:rPr>
        <w:t xml:space="preserve"> or community setting. It should be clearly recorded where the child was seen </w:t>
      </w:r>
      <w:r>
        <w:rPr>
          <w:rFonts w:ascii="Arial" w:eastAsia="Times New Roman" w:hAnsi="Arial" w:cs="Arial"/>
          <w:color w:val="000000" w:themeColor="text1"/>
          <w:sz w:val="24"/>
          <w:szCs w:val="18"/>
          <w:lang w:eastAsia="en-GB"/>
        </w:rPr>
        <w:t xml:space="preserve">within the visit. When visiting a child in an alternative setting you must always consider (where applicable) issues of consent from those with Parental Responsibility. </w:t>
      </w:r>
    </w:p>
    <w:p w14:paraId="008D3A2A" w14:textId="77777777" w:rsidR="00FC5507" w:rsidRPr="009272C1" w:rsidRDefault="00FC5507" w:rsidP="00FC5507">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9272C1">
        <w:rPr>
          <w:rFonts w:ascii="Arial" w:eastAsia="Times New Roman" w:hAnsi="Arial" w:cs="Arial"/>
          <w:b/>
          <w:color w:val="000000" w:themeColor="text1"/>
          <w:sz w:val="28"/>
          <w:szCs w:val="18"/>
          <w:lang w:eastAsia="en-GB"/>
        </w:rPr>
        <w:t>The family home must continue to be seen every four weeks with the child present</w:t>
      </w:r>
    </w:p>
    <w:p w14:paraId="44FD20EB" w14:textId="00EF88A1" w:rsidR="00FC5507"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 xml:space="preserve"> </w:t>
      </w:r>
    </w:p>
    <w:p w14:paraId="3DE4B209" w14:textId="77777777" w:rsidR="00792C03" w:rsidRPr="009272C1" w:rsidRDefault="00792C03"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An observation of the family home should take place during the visit when the child’s bedroom, the family bathroom and the kitchen area should be seen. This may be more frequent if there are concerns about neglect and / or home conditions.</w:t>
      </w:r>
    </w:p>
    <w:p w14:paraId="098EE056" w14:textId="7D89ABDD" w:rsidR="0087058F" w:rsidRDefault="005B1C37" w:rsidP="0087058F">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9272C1">
        <w:rPr>
          <w:rFonts w:ascii="Arial" w:eastAsia="Times New Roman" w:hAnsi="Arial" w:cs="Arial"/>
          <w:b/>
          <w:color w:val="000000" w:themeColor="text1"/>
          <w:sz w:val="28"/>
          <w:szCs w:val="18"/>
          <w:lang w:eastAsia="en-GB"/>
        </w:rPr>
        <w:t>C</w:t>
      </w:r>
      <w:r w:rsidR="00FC5507" w:rsidRPr="009272C1">
        <w:rPr>
          <w:rFonts w:ascii="Arial" w:eastAsia="Times New Roman" w:hAnsi="Arial" w:cs="Arial"/>
          <w:b/>
          <w:color w:val="000000" w:themeColor="text1"/>
          <w:sz w:val="28"/>
          <w:szCs w:val="18"/>
          <w:lang w:eastAsia="en-GB"/>
        </w:rPr>
        <w:t>hild</w:t>
      </w:r>
      <w:r w:rsidRPr="009272C1">
        <w:rPr>
          <w:rFonts w:ascii="Arial" w:eastAsia="Times New Roman" w:hAnsi="Arial" w:cs="Arial"/>
          <w:b/>
          <w:color w:val="000000" w:themeColor="text1"/>
          <w:sz w:val="28"/>
          <w:szCs w:val="18"/>
          <w:lang w:eastAsia="en-GB"/>
        </w:rPr>
        <w:t>ren</w:t>
      </w:r>
      <w:r w:rsidR="00FC5507" w:rsidRPr="009272C1">
        <w:rPr>
          <w:rFonts w:ascii="Arial" w:eastAsia="Times New Roman" w:hAnsi="Arial" w:cs="Arial"/>
          <w:b/>
          <w:color w:val="000000" w:themeColor="text1"/>
          <w:sz w:val="28"/>
          <w:szCs w:val="18"/>
          <w:lang w:eastAsia="en-GB"/>
        </w:rPr>
        <w:t xml:space="preserve"> must be seen on their own unless there are exceptional reasons to prevent this and these reasons must clearly be recorded </w:t>
      </w:r>
    </w:p>
    <w:p w14:paraId="259334CC" w14:textId="43D3FFE7" w:rsidR="00D42736" w:rsidRPr="009272C1" w:rsidRDefault="00D42736" w:rsidP="0087058F">
      <w:pPr>
        <w:shd w:val="clear" w:color="auto" w:fill="FFFFFF"/>
        <w:spacing w:before="100" w:beforeAutospacing="1" w:after="100" w:afterAutospacing="1" w:line="336" w:lineRule="auto"/>
        <w:jc w:val="center"/>
        <w:rPr>
          <w:rFonts w:ascii="Arial" w:eastAsia="Times New Roman" w:hAnsi="Arial" w:cs="Arial"/>
          <w:b/>
          <w:color w:val="000000" w:themeColor="text1"/>
          <w:sz w:val="24"/>
          <w:szCs w:val="18"/>
          <w:lang w:eastAsia="en-GB"/>
        </w:rPr>
      </w:pPr>
      <w:r>
        <w:rPr>
          <w:rFonts w:ascii="Arial" w:eastAsia="Times New Roman" w:hAnsi="Arial" w:cs="Arial"/>
          <w:b/>
          <w:color w:val="000000" w:themeColor="text1"/>
          <w:sz w:val="28"/>
          <w:szCs w:val="18"/>
          <w:lang w:eastAsia="en-GB"/>
        </w:rPr>
        <w:t>For babies and infants, it is critical that children are seen awake and at different times of the day so that their lived experiences can be ascertained and understood</w:t>
      </w:r>
    </w:p>
    <w:p w14:paraId="4940E748" w14:textId="77777777" w:rsidR="00792C03" w:rsidRPr="009272C1" w:rsidRDefault="00792C03" w:rsidP="00FC5507">
      <w:pPr>
        <w:shd w:val="clear" w:color="auto" w:fill="FFFFFF"/>
        <w:spacing w:before="100" w:beforeAutospacing="1" w:after="100" w:afterAutospacing="1" w:line="336" w:lineRule="auto"/>
        <w:rPr>
          <w:rFonts w:ascii="Arial" w:eastAsia="Times New Roman" w:hAnsi="Arial" w:cs="Arial"/>
          <w:color w:val="000000" w:themeColor="text1"/>
          <w:sz w:val="28"/>
          <w:szCs w:val="18"/>
          <w:u w:val="single"/>
          <w:lang w:eastAsia="en-GB"/>
        </w:rPr>
      </w:pPr>
      <w:r w:rsidRPr="009272C1">
        <w:rPr>
          <w:rFonts w:ascii="Arial" w:eastAsia="Times New Roman" w:hAnsi="Arial" w:cs="Arial"/>
          <w:color w:val="000000" w:themeColor="text1"/>
          <w:sz w:val="28"/>
          <w:szCs w:val="18"/>
          <w:u w:val="single"/>
          <w:lang w:eastAsia="en-GB"/>
        </w:rPr>
        <w:t>Section 37 &amp; Section 7 Visits</w:t>
      </w:r>
    </w:p>
    <w:p w14:paraId="59F59D28" w14:textId="77777777" w:rsidR="00FC5507"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 xml:space="preserve">The minimum </w:t>
      </w:r>
      <w:r w:rsidR="00792C03" w:rsidRPr="009272C1">
        <w:rPr>
          <w:rFonts w:ascii="Arial" w:eastAsia="Times New Roman" w:hAnsi="Arial" w:cs="Arial"/>
          <w:color w:val="000000" w:themeColor="text1"/>
          <w:sz w:val="24"/>
          <w:szCs w:val="18"/>
          <w:lang w:eastAsia="en-GB"/>
        </w:rPr>
        <w:t xml:space="preserve">statutory </w:t>
      </w:r>
      <w:r w:rsidRPr="009272C1">
        <w:rPr>
          <w:rFonts w:ascii="Arial" w:eastAsia="Times New Roman" w:hAnsi="Arial" w:cs="Arial"/>
          <w:color w:val="000000" w:themeColor="text1"/>
          <w:sz w:val="24"/>
          <w:szCs w:val="18"/>
          <w:lang w:eastAsia="en-GB"/>
        </w:rPr>
        <w:t xml:space="preserve">visiting pattern must be followed when a </w:t>
      </w:r>
      <w:r w:rsidRPr="009272C1">
        <w:rPr>
          <w:rFonts w:ascii="Arial" w:eastAsia="Times New Roman" w:hAnsi="Arial" w:cs="Arial"/>
          <w:b/>
          <w:color w:val="000000" w:themeColor="text1"/>
          <w:sz w:val="24"/>
          <w:szCs w:val="18"/>
          <w:lang w:eastAsia="en-GB"/>
        </w:rPr>
        <w:t>Section 37 Report</w:t>
      </w:r>
      <w:r w:rsidRPr="009272C1">
        <w:rPr>
          <w:rFonts w:ascii="Arial" w:eastAsia="Times New Roman" w:hAnsi="Arial" w:cs="Arial"/>
          <w:color w:val="000000" w:themeColor="text1"/>
          <w:sz w:val="24"/>
          <w:szCs w:val="18"/>
          <w:lang w:eastAsia="en-GB"/>
        </w:rPr>
        <w:t xml:space="preserve"> has been requested by the Court and a Court Assessment form has been opened on ICS.</w:t>
      </w:r>
    </w:p>
    <w:p w14:paraId="3E9AE5DE" w14:textId="7EE20493" w:rsidR="00FC5507" w:rsidRPr="009272C1" w:rsidRDefault="00FC5507" w:rsidP="00FC5507">
      <w:pPr>
        <w:shd w:val="clear" w:color="auto" w:fill="FFFFFF"/>
        <w:spacing w:before="100" w:beforeAutospacing="1" w:after="100" w:afterAutospacing="1" w:line="336" w:lineRule="auto"/>
        <w:rPr>
          <w:rFonts w:ascii="Arial" w:eastAsia="Times New Roman" w:hAnsi="Arial" w:cs="Arial"/>
          <w:color w:val="000000" w:themeColor="text1"/>
          <w:sz w:val="24"/>
          <w:szCs w:val="18"/>
          <w:lang w:eastAsia="en-GB"/>
        </w:rPr>
      </w:pPr>
      <w:r w:rsidRPr="009272C1">
        <w:rPr>
          <w:rFonts w:ascii="Arial" w:eastAsia="Times New Roman" w:hAnsi="Arial" w:cs="Arial"/>
          <w:color w:val="000000" w:themeColor="text1"/>
          <w:sz w:val="24"/>
          <w:szCs w:val="18"/>
          <w:lang w:eastAsia="en-GB"/>
        </w:rPr>
        <w:t xml:space="preserve">The </w:t>
      </w:r>
      <w:r w:rsidR="00792C03" w:rsidRPr="009272C1">
        <w:rPr>
          <w:rFonts w:ascii="Arial" w:eastAsia="Times New Roman" w:hAnsi="Arial" w:cs="Arial"/>
          <w:color w:val="000000" w:themeColor="text1"/>
          <w:sz w:val="24"/>
          <w:szCs w:val="18"/>
          <w:lang w:eastAsia="en-GB"/>
        </w:rPr>
        <w:t xml:space="preserve">statutory </w:t>
      </w:r>
      <w:r w:rsidRPr="009272C1">
        <w:rPr>
          <w:rFonts w:ascii="Arial" w:eastAsia="Times New Roman" w:hAnsi="Arial" w:cs="Arial"/>
          <w:color w:val="000000" w:themeColor="text1"/>
          <w:sz w:val="24"/>
          <w:szCs w:val="18"/>
          <w:lang w:eastAsia="en-GB"/>
        </w:rPr>
        <w:t xml:space="preserve">visiting pattern may be required when a </w:t>
      </w:r>
      <w:r w:rsidRPr="009272C1">
        <w:rPr>
          <w:rFonts w:ascii="Arial" w:eastAsia="Times New Roman" w:hAnsi="Arial" w:cs="Arial"/>
          <w:b/>
          <w:color w:val="000000" w:themeColor="text1"/>
          <w:sz w:val="24"/>
          <w:szCs w:val="18"/>
          <w:lang w:eastAsia="en-GB"/>
        </w:rPr>
        <w:t>Section 7 Report</w:t>
      </w:r>
      <w:r w:rsidRPr="009272C1">
        <w:rPr>
          <w:rFonts w:ascii="Arial" w:eastAsia="Times New Roman" w:hAnsi="Arial" w:cs="Arial"/>
          <w:color w:val="000000" w:themeColor="text1"/>
          <w:sz w:val="24"/>
          <w:szCs w:val="18"/>
          <w:lang w:eastAsia="en-GB"/>
        </w:rPr>
        <w:t xml:space="preserve"> is </w:t>
      </w:r>
      <w:r w:rsidR="00D42736" w:rsidRPr="009272C1">
        <w:rPr>
          <w:rFonts w:ascii="Arial" w:eastAsia="Times New Roman" w:hAnsi="Arial" w:cs="Arial"/>
          <w:color w:val="000000" w:themeColor="text1"/>
          <w:sz w:val="24"/>
          <w:szCs w:val="18"/>
          <w:lang w:eastAsia="en-GB"/>
        </w:rPr>
        <w:t>requested,</w:t>
      </w:r>
      <w:r w:rsidRPr="009272C1">
        <w:rPr>
          <w:rFonts w:ascii="Arial" w:eastAsia="Times New Roman" w:hAnsi="Arial" w:cs="Arial"/>
          <w:color w:val="000000" w:themeColor="text1"/>
          <w:sz w:val="24"/>
          <w:szCs w:val="18"/>
          <w:lang w:eastAsia="en-GB"/>
        </w:rPr>
        <w:t xml:space="preserve"> and a Court Assessment document is opened on ICS for this reason. Any decision not to complete</w:t>
      </w:r>
      <w:r w:rsidR="00792C03" w:rsidRPr="009272C1">
        <w:rPr>
          <w:rFonts w:ascii="Arial" w:eastAsia="Times New Roman" w:hAnsi="Arial" w:cs="Arial"/>
          <w:color w:val="000000" w:themeColor="text1"/>
          <w:sz w:val="24"/>
          <w:szCs w:val="18"/>
          <w:lang w:eastAsia="en-GB"/>
        </w:rPr>
        <w:t xml:space="preserve"> visits</w:t>
      </w:r>
      <w:r w:rsidRPr="009272C1">
        <w:rPr>
          <w:rFonts w:ascii="Arial" w:eastAsia="Times New Roman" w:hAnsi="Arial" w:cs="Arial"/>
          <w:color w:val="000000" w:themeColor="text1"/>
          <w:sz w:val="24"/>
          <w:szCs w:val="18"/>
          <w:lang w:eastAsia="en-GB"/>
        </w:rPr>
        <w:t xml:space="preserve"> in line with the minimum of </w:t>
      </w:r>
      <w:r w:rsidR="00792C03" w:rsidRPr="009272C1">
        <w:rPr>
          <w:rFonts w:ascii="Arial" w:eastAsia="Times New Roman" w:hAnsi="Arial" w:cs="Arial"/>
          <w:color w:val="000000" w:themeColor="text1"/>
          <w:sz w:val="24"/>
          <w:szCs w:val="18"/>
          <w:lang w:eastAsia="en-GB"/>
        </w:rPr>
        <w:t>four-week statutory</w:t>
      </w:r>
      <w:r w:rsidRPr="009272C1">
        <w:rPr>
          <w:rFonts w:ascii="Arial" w:eastAsia="Times New Roman" w:hAnsi="Arial" w:cs="Arial"/>
          <w:color w:val="000000" w:themeColor="text1"/>
          <w:sz w:val="24"/>
          <w:szCs w:val="18"/>
          <w:lang w:eastAsia="en-GB"/>
        </w:rPr>
        <w:t xml:space="preserve"> visiting pattern in this specific circumstance must be clearly discussed and recorded within </w:t>
      </w:r>
      <w:r w:rsidR="00DC53BA" w:rsidRPr="009272C1">
        <w:rPr>
          <w:rFonts w:ascii="Arial" w:eastAsia="Times New Roman" w:hAnsi="Arial" w:cs="Arial"/>
          <w:color w:val="000000" w:themeColor="text1"/>
          <w:sz w:val="24"/>
          <w:szCs w:val="18"/>
          <w:lang w:eastAsia="en-GB"/>
        </w:rPr>
        <w:t>supervision and</w:t>
      </w:r>
      <w:r w:rsidRPr="009272C1">
        <w:rPr>
          <w:rFonts w:ascii="Arial" w:eastAsia="Times New Roman" w:hAnsi="Arial" w:cs="Arial"/>
          <w:color w:val="000000" w:themeColor="text1"/>
          <w:sz w:val="24"/>
          <w:szCs w:val="18"/>
          <w:lang w:eastAsia="en-GB"/>
        </w:rPr>
        <w:t xml:space="preserve"> evidenced within CareFirst as a supervision action.</w:t>
      </w:r>
    </w:p>
    <w:p w14:paraId="5771436C" w14:textId="77777777" w:rsidR="00DF4249" w:rsidRPr="009272C1" w:rsidRDefault="00DF4249">
      <w:pPr>
        <w:rPr>
          <w:rFonts w:ascii="Arial" w:hAnsi="Arial" w:cs="Arial"/>
          <w:color w:val="000000" w:themeColor="text1"/>
          <w:sz w:val="24"/>
        </w:rPr>
      </w:pPr>
    </w:p>
    <w:p w14:paraId="2F3474E8" w14:textId="77777777" w:rsidR="00DF4249" w:rsidRPr="009272C1" w:rsidRDefault="00DF4249">
      <w:pPr>
        <w:rPr>
          <w:rFonts w:ascii="Arial" w:hAnsi="Arial" w:cs="Arial"/>
          <w:color w:val="000000" w:themeColor="text1"/>
          <w:sz w:val="24"/>
        </w:rPr>
      </w:pPr>
    </w:p>
    <w:p w14:paraId="0A75A6A0" w14:textId="77777777" w:rsidR="00DF4249" w:rsidRPr="009272C1" w:rsidRDefault="00DF4249">
      <w:pPr>
        <w:rPr>
          <w:rFonts w:ascii="Arial" w:hAnsi="Arial" w:cs="Arial"/>
          <w:color w:val="000000" w:themeColor="text1"/>
          <w:sz w:val="24"/>
        </w:rPr>
      </w:pPr>
    </w:p>
    <w:p w14:paraId="5E860065" w14:textId="77777777" w:rsidR="00DF4249" w:rsidRPr="009272C1" w:rsidRDefault="00DF4249">
      <w:pPr>
        <w:rPr>
          <w:rFonts w:ascii="Arial" w:hAnsi="Arial" w:cs="Arial"/>
          <w:color w:val="000000" w:themeColor="text1"/>
          <w:sz w:val="24"/>
        </w:rPr>
      </w:pPr>
    </w:p>
    <w:p w14:paraId="55CA0C57" w14:textId="77777777" w:rsidR="00DF4249" w:rsidRPr="009272C1" w:rsidRDefault="00DF4249">
      <w:pPr>
        <w:rPr>
          <w:rFonts w:ascii="Arial" w:hAnsi="Arial" w:cs="Arial"/>
          <w:color w:val="000000" w:themeColor="text1"/>
          <w:sz w:val="24"/>
        </w:rPr>
      </w:pPr>
    </w:p>
    <w:p w14:paraId="434843CA" w14:textId="77777777" w:rsidR="00792C03" w:rsidRPr="009272C1" w:rsidRDefault="00792C03">
      <w:pPr>
        <w:rPr>
          <w:rFonts w:ascii="Arial" w:hAnsi="Arial" w:cs="Arial"/>
          <w:color w:val="000000" w:themeColor="text1"/>
          <w:sz w:val="24"/>
        </w:rPr>
      </w:pPr>
    </w:p>
    <w:p w14:paraId="465D8296" w14:textId="77777777" w:rsidR="00792C03" w:rsidRPr="009272C1" w:rsidRDefault="00792C03">
      <w:pPr>
        <w:rPr>
          <w:rFonts w:ascii="Arial" w:hAnsi="Arial" w:cs="Arial"/>
          <w:color w:val="000000" w:themeColor="text1"/>
          <w:sz w:val="24"/>
        </w:rPr>
      </w:pPr>
    </w:p>
    <w:p w14:paraId="0C67850B" w14:textId="77777777" w:rsidR="00792C03" w:rsidRPr="009272C1" w:rsidRDefault="00792C03">
      <w:pPr>
        <w:rPr>
          <w:rFonts w:ascii="Arial" w:hAnsi="Arial" w:cs="Arial"/>
          <w:color w:val="000000" w:themeColor="text1"/>
          <w:sz w:val="24"/>
        </w:rPr>
      </w:pPr>
    </w:p>
    <w:p w14:paraId="0743A57E" w14:textId="77777777" w:rsidR="00792C03" w:rsidRPr="009272C1" w:rsidRDefault="00792C03">
      <w:pPr>
        <w:rPr>
          <w:rFonts w:ascii="Arial" w:hAnsi="Arial" w:cs="Arial"/>
          <w:color w:val="000000" w:themeColor="text1"/>
          <w:sz w:val="24"/>
        </w:rPr>
      </w:pPr>
    </w:p>
    <w:p w14:paraId="49307A7C" w14:textId="77777777" w:rsidR="00792C03" w:rsidRPr="009272C1" w:rsidRDefault="00792C03">
      <w:pPr>
        <w:rPr>
          <w:rFonts w:ascii="Arial" w:hAnsi="Arial" w:cs="Arial"/>
          <w:color w:val="000000" w:themeColor="text1"/>
          <w:sz w:val="24"/>
        </w:rPr>
      </w:pPr>
    </w:p>
    <w:p w14:paraId="63D7CB39" w14:textId="75FE6D60" w:rsidR="00792C03" w:rsidRPr="009272C1" w:rsidRDefault="008574B3">
      <w:pPr>
        <w:rPr>
          <w:rFonts w:ascii="Arial" w:hAnsi="Arial" w:cs="Arial"/>
          <w:color w:val="000000" w:themeColor="text1"/>
          <w:sz w:val="24"/>
        </w:rPr>
      </w:pPr>
      <w:r w:rsidRPr="009272C1">
        <w:rPr>
          <w:rFonts w:ascii="Arial" w:hAnsi="Arial" w:cs="Arial"/>
          <w:noProof/>
          <w:color w:val="000000" w:themeColor="text1"/>
          <w:sz w:val="24"/>
        </w:rPr>
        <w:drawing>
          <wp:inline distT="0" distB="0" distL="0" distR="0" wp14:anchorId="2727F817" wp14:editId="10AC196E">
            <wp:extent cx="5731510" cy="13862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386205"/>
                    </a:xfrm>
                    <a:prstGeom prst="rect">
                      <a:avLst/>
                    </a:prstGeom>
                    <a:noFill/>
                    <a:ln>
                      <a:noFill/>
                    </a:ln>
                  </pic:spPr>
                </pic:pic>
              </a:graphicData>
            </a:graphic>
          </wp:inline>
        </w:drawing>
      </w:r>
    </w:p>
    <w:p w14:paraId="689C444A" w14:textId="77777777" w:rsidR="00792C03" w:rsidRPr="009272C1" w:rsidRDefault="00792C03" w:rsidP="00792C03">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9272C1">
        <w:rPr>
          <w:rFonts w:ascii="Arial" w:eastAsia="Times New Roman" w:hAnsi="Arial" w:cs="Arial"/>
          <w:color w:val="000000" w:themeColor="text1"/>
          <w:sz w:val="24"/>
          <w:szCs w:val="24"/>
          <w:lang w:eastAsia="en-GB"/>
        </w:rPr>
        <w:t>It is good practice</w:t>
      </w:r>
      <w:r w:rsidR="005B1C37" w:rsidRPr="009272C1">
        <w:rPr>
          <w:rFonts w:ascii="Arial" w:eastAsia="Times New Roman" w:hAnsi="Arial" w:cs="Arial"/>
          <w:color w:val="000000" w:themeColor="text1"/>
          <w:sz w:val="24"/>
          <w:szCs w:val="24"/>
          <w:lang w:eastAsia="en-GB"/>
        </w:rPr>
        <w:t xml:space="preserve"> and a service expectation </w:t>
      </w:r>
      <w:r w:rsidRPr="009272C1">
        <w:rPr>
          <w:rFonts w:ascii="Arial" w:eastAsia="Times New Roman" w:hAnsi="Arial" w:cs="Arial"/>
          <w:color w:val="000000" w:themeColor="text1"/>
          <w:sz w:val="24"/>
          <w:szCs w:val="24"/>
          <w:lang w:eastAsia="en-GB"/>
        </w:rPr>
        <w:t xml:space="preserve">that when a child is placed into care they </w:t>
      </w:r>
      <w:r w:rsidR="005B1C37" w:rsidRPr="009272C1">
        <w:rPr>
          <w:rFonts w:ascii="Arial" w:eastAsia="Times New Roman" w:hAnsi="Arial" w:cs="Arial"/>
          <w:color w:val="000000" w:themeColor="text1"/>
          <w:sz w:val="24"/>
          <w:szCs w:val="24"/>
          <w:lang w:eastAsia="en-GB"/>
        </w:rPr>
        <w:t>are</w:t>
      </w:r>
      <w:r w:rsidRPr="009272C1">
        <w:rPr>
          <w:rFonts w:ascii="Arial" w:eastAsia="Times New Roman" w:hAnsi="Arial" w:cs="Arial"/>
          <w:color w:val="000000" w:themeColor="text1"/>
          <w:sz w:val="24"/>
          <w:szCs w:val="24"/>
          <w:lang w:eastAsia="en-GB"/>
        </w:rPr>
        <w:t xml:space="preserve"> accompanied by their social worker to the placement. </w:t>
      </w:r>
      <w:r w:rsidR="005B1C37" w:rsidRPr="009272C1">
        <w:rPr>
          <w:rFonts w:ascii="Arial" w:eastAsia="Times New Roman" w:hAnsi="Arial" w:cs="Arial"/>
          <w:color w:val="000000" w:themeColor="text1"/>
          <w:sz w:val="24"/>
          <w:szCs w:val="24"/>
          <w:lang w:eastAsia="en-GB"/>
        </w:rPr>
        <w:t xml:space="preserve">Where this is not possible, we should make every endeavour to ensure that it is someone the child knows, has met before and feels comfortable with. </w:t>
      </w:r>
      <w:r w:rsidRPr="009272C1">
        <w:rPr>
          <w:rFonts w:ascii="Arial" w:eastAsia="Times New Roman" w:hAnsi="Arial" w:cs="Arial"/>
          <w:color w:val="000000" w:themeColor="text1"/>
          <w:sz w:val="24"/>
          <w:szCs w:val="24"/>
          <w:lang w:eastAsia="en-GB"/>
        </w:rPr>
        <w:t>Following this, the child's social worker must visit at the following intervals:</w:t>
      </w:r>
    </w:p>
    <w:p w14:paraId="4DF4AB04" w14:textId="77777777" w:rsidR="00792C03" w:rsidRPr="009272C1" w:rsidRDefault="00792C03" w:rsidP="00792C03">
      <w:pPr>
        <w:numPr>
          <w:ilvl w:val="0"/>
          <w:numId w:val="1"/>
        </w:numPr>
        <w:shd w:val="clear" w:color="auto" w:fill="FFFFFF"/>
        <w:spacing w:before="192" w:after="192" w:line="336" w:lineRule="auto"/>
        <w:rPr>
          <w:rFonts w:ascii="Arial" w:eastAsia="Times New Roman" w:hAnsi="Arial" w:cs="Arial"/>
          <w:color w:val="000000" w:themeColor="text1"/>
          <w:sz w:val="20"/>
          <w:szCs w:val="24"/>
          <w:lang w:eastAsia="en-GB"/>
        </w:rPr>
      </w:pPr>
      <w:r w:rsidRPr="009272C1">
        <w:rPr>
          <w:rFonts w:ascii="Arial" w:eastAsia="Times New Roman" w:hAnsi="Arial" w:cs="Arial"/>
          <w:color w:val="000000" w:themeColor="text1"/>
          <w:sz w:val="20"/>
          <w:szCs w:val="24"/>
          <w:lang w:eastAsia="en-GB"/>
        </w:rPr>
        <w:t>Within one week of the start of any placement;</w:t>
      </w:r>
    </w:p>
    <w:p w14:paraId="3E519404" w14:textId="77777777" w:rsidR="00792C03" w:rsidRPr="009272C1" w:rsidRDefault="00792C03" w:rsidP="00792C03">
      <w:pPr>
        <w:numPr>
          <w:ilvl w:val="0"/>
          <w:numId w:val="1"/>
        </w:numPr>
        <w:shd w:val="clear" w:color="auto" w:fill="FFFFFF"/>
        <w:spacing w:before="192" w:after="192" w:line="336" w:lineRule="auto"/>
        <w:rPr>
          <w:rFonts w:ascii="Arial" w:eastAsia="Times New Roman" w:hAnsi="Arial" w:cs="Arial"/>
          <w:color w:val="000000" w:themeColor="text1"/>
          <w:sz w:val="20"/>
          <w:szCs w:val="24"/>
          <w:lang w:eastAsia="en-GB"/>
        </w:rPr>
      </w:pPr>
      <w:r w:rsidRPr="009272C1">
        <w:rPr>
          <w:rFonts w:ascii="Arial" w:eastAsia="Times New Roman" w:hAnsi="Arial" w:cs="Arial"/>
          <w:color w:val="000000" w:themeColor="text1"/>
          <w:sz w:val="20"/>
          <w:szCs w:val="24"/>
          <w:lang w:eastAsia="en-GB"/>
        </w:rPr>
        <w:t xml:space="preserve">Then </w:t>
      </w:r>
      <w:r w:rsidR="00C443A3" w:rsidRPr="009272C1">
        <w:rPr>
          <w:rFonts w:ascii="Arial" w:eastAsia="Times New Roman" w:hAnsi="Arial" w:cs="Arial"/>
          <w:color w:val="000000" w:themeColor="text1"/>
          <w:sz w:val="20"/>
          <w:szCs w:val="24"/>
          <w:lang w:eastAsia="en-GB"/>
        </w:rPr>
        <w:t xml:space="preserve">at least once every </w:t>
      </w:r>
      <w:r w:rsidRPr="009272C1">
        <w:rPr>
          <w:rFonts w:ascii="Arial" w:eastAsia="Times New Roman" w:hAnsi="Arial" w:cs="Arial"/>
          <w:color w:val="000000" w:themeColor="text1"/>
          <w:sz w:val="20"/>
          <w:szCs w:val="24"/>
          <w:lang w:eastAsia="en-GB"/>
        </w:rPr>
        <w:t xml:space="preserve">four weeks </w:t>
      </w:r>
      <w:r w:rsidRPr="009272C1">
        <w:rPr>
          <w:rFonts w:ascii="Arial" w:eastAsia="Times New Roman" w:hAnsi="Arial" w:cs="Arial"/>
          <w:b/>
          <w:bCs/>
          <w:color w:val="000000" w:themeColor="text1"/>
          <w:sz w:val="20"/>
          <w:szCs w:val="24"/>
          <w:lang w:eastAsia="en-GB"/>
        </w:rPr>
        <w:t>during the first year</w:t>
      </w:r>
      <w:r w:rsidRPr="009272C1">
        <w:rPr>
          <w:rFonts w:ascii="Arial" w:eastAsia="Times New Roman" w:hAnsi="Arial" w:cs="Arial"/>
          <w:color w:val="000000" w:themeColor="text1"/>
          <w:sz w:val="20"/>
          <w:szCs w:val="24"/>
          <w:lang w:eastAsia="en-GB"/>
        </w:rPr>
        <w:t xml:space="preserve"> of the placement;</w:t>
      </w:r>
    </w:p>
    <w:p w14:paraId="5AA835F1" w14:textId="77777777" w:rsidR="0049665D" w:rsidRPr="009272C1" w:rsidRDefault="00792C03" w:rsidP="0049665D">
      <w:pPr>
        <w:numPr>
          <w:ilvl w:val="0"/>
          <w:numId w:val="1"/>
        </w:numPr>
        <w:shd w:val="clear" w:color="auto" w:fill="FFFFFF"/>
        <w:spacing w:before="192" w:after="192" w:line="336" w:lineRule="auto"/>
        <w:rPr>
          <w:rFonts w:ascii="Arial" w:eastAsia="Times New Roman" w:hAnsi="Arial" w:cs="Arial"/>
          <w:color w:val="000000" w:themeColor="text1"/>
          <w:sz w:val="20"/>
          <w:szCs w:val="24"/>
          <w:lang w:eastAsia="en-GB"/>
        </w:rPr>
      </w:pPr>
      <w:r w:rsidRPr="009272C1">
        <w:rPr>
          <w:rFonts w:ascii="Arial" w:eastAsia="Times New Roman" w:hAnsi="Arial" w:cs="Arial"/>
          <w:color w:val="000000" w:themeColor="text1"/>
          <w:sz w:val="20"/>
          <w:szCs w:val="24"/>
          <w:lang w:eastAsia="en-GB"/>
        </w:rPr>
        <w:t>Thereafter, at intervals of no more than 6 weeks;</w:t>
      </w:r>
    </w:p>
    <w:p w14:paraId="2BBBE3BB" w14:textId="4C3F45D1" w:rsidR="00792C03" w:rsidRPr="009272C1" w:rsidRDefault="00792C03" w:rsidP="0049665D">
      <w:pPr>
        <w:shd w:val="clear" w:color="auto" w:fill="FFFFFF"/>
        <w:spacing w:before="192" w:after="192" w:line="336" w:lineRule="auto"/>
        <w:rPr>
          <w:rFonts w:ascii="Arial" w:eastAsia="Times New Roman" w:hAnsi="Arial" w:cs="Arial"/>
          <w:bCs/>
          <w:color w:val="000000" w:themeColor="text1"/>
          <w:sz w:val="24"/>
          <w:szCs w:val="24"/>
          <w:lang w:eastAsia="en-GB"/>
        </w:rPr>
      </w:pPr>
      <w:r w:rsidRPr="009272C1">
        <w:rPr>
          <w:rFonts w:ascii="Arial" w:eastAsia="Times New Roman" w:hAnsi="Arial" w:cs="Arial"/>
          <w:color w:val="000000" w:themeColor="text1"/>
          <w:sz w:val="24"/>
          <w:lang w:eastAsia="en-GB"/>
        </w:rPr>
        <w:t>The frequency of visits should be agreed within the Care Team and should also be written into the</w:t>
      </w:r>
      <w:r w:rsidR="00415FD3" w:rsidRPr="009272C1">
        <w:rPr>
          <w:rFonts w:ascii="Arial" w:eastAsia="Times New Roman" w:hAnsi="Arial" w:cs="Arial"/>
          <w:color w:val="000000" w:themeColor="text1"/>
          <w:sz w:val="24"/>
          <w:lang w:eastAsia="en-GB"/>
        </w:rPr>
        <w:t xml:space="preserve"> child’s</w:t>
      </w:r>
      <w:r w:rsidRPr="009272C1">
        <w:rPr>
          <w:rFonts w:ascii="Arial" w:eastAsia="Times New Roman" w:hAnsi="Arial" w:cs="Arial"/>
          <w:color w:val="000000" w:themeColor="text1"/>
          <w:sz w:val="24"/>
          <w:lang w:eastAsia="en-GB"/>
        </w:rPr>
        <w:t xml:space="preserve"> Care Plan. </w:t>
      </w:r>
      <w:r w:rsidR="005B1C37" w:rsidRPr="009272C1">
        <w:rPr>
          <w:rFonts w:ascii="Arial" w:eastAsia="Times New Roman" w:hAnsi="Arial" w:cs="Arial"/>
          <w:bCs/>
          <w:color w:val="000000" w:themeColor="text1"/>
          <w:sz w:val="24"/>
          <w:szCs w:val="24"/>
          <w:lang w:eastAsia="en-GB"/>
        </w:rPr>
        <w:t>Practitioners should review the visiting pattern regularly</w:t>
      </w:r>
      <w:r w:rsidRPr="009272C1">
        <w:rPr>
          <w:rFonts w:ascii="Arial" w:eastAsia="Times New Roman" w:hAnsi="Arial" w:cs="Arial"/>
          <w:bCs/>
          <w:color w:val="000000" w:themeColor="text1"/>
          <w:sz w:val="24"/>
          <w:szCs w:val="24"/>
          <w:lang w:eastAsia="en-GB"/>
        </w:rPr>
        <w:t xml:space="preserve"> at Care Team Meetings and</w:t>
      </w:r>
      <w:r w:rsidR="008574B3" w:rsidRPr="009272C1">
        <w:rPr>
          <w:rFonts w:ascii="Arial" w:eastAsia="Times New Roman" w:hAnsi="Arial" w:cs="Arial"/>
          <w:bCs/>
          <w:color w:val="000000" w:themeColor="text1"/>
          <w:sz w:val="24"/>
          <w:szCs w:val="24"/>
          <w:lang w:eastAsia="en-GB"/>
        </w:rPr>
        <w:t xml:space="preserve"> within </w:t>
      </w:r>
      <w:r w:rsidR="005D216F" w:rsidRPr="009272C1">
        <w:rPr>
          <w:rFonts w:ascii="Arial" w:eastAsia="Times New Roman" w:hAnsi="Arial" w:cs="Arial"/>
          <w:bCs/>
          <w:color w:val="000000" w:themeColor="text1"/>
          <w:sz w:val="24"/>
          <w:szCs w:val="24"/>
          <w:lang w:eastAsia="en-GB"/>
        </w:rPr>
        <w:t>Child in Care (CIC)</w:t>
      </w:r>
      <w:r w:rsidRPr="009272C1">
        <w:rPr>
          <w:rFonts w:ascii="Arial" w:eastAsia="Times New Roman" w:hAnsi="Arial" w:cs="Arial"/>
          <w:bCs/>
          <w:color w:val="000000" w:themeColor="text1"/>
          <w:sz w:val="24"/>
          <w:szCs w:val="24"/>
          <w:lang w:eastAsia="en-GB"/>
        </w:rPr>
        <w:t xml:space="preserve"> Review</w:t>
      </w:r>
      <w:r w:rsidR="008574B3" w:rsidRPr="009272C1">
        <w:rPr>
          <w:rFonts w:ascii="Arial" w:eastAsia="Times New Roman" w:hAnsi="Arial" w:cs="Arial"/>
          <w:bCs/>
          <w:color w:val="000000" w:themeColor="text1"/>
          <w:sz w:val="24"/>
          <w:szCs w:val="24"/>
          <w:lang w:eastAsia="en-GB"/>
        </w:rPr>
        <w:t xml:space="preserve"> Meetings</w:t>
      </w:r>
      <w:r w:rsidRPr="009272C1">
        <w:rPr>
          <w:rFonts w:ascii="Arial" w:eastAsia="Times New Roman" w:hAnsi="Arial" w:cs="Arial"/>
          <w:bCs/>
          <w:color w:val="000000" w:themeColor="text1"/>
          <w:sz w:val="24"/>
          <w:szCs w:val="24"/>
          <w:lang w:eastAsia="en-GB"/>
        </w:rPr>
        <w:t xml:space="preserve"> and th</w:t>
      </w:r>
      <w:r w:rsidR="005B1C37" w:rsidRPr="009272C1">
        <w:rPr>
          <w:rFonts w:ascii="Arial" w:eastAsia="Times New Roman" w:hAnsi="Arial" w:cs="Arial"/>
          <w:bCs/>
          <w:color w:val="000000" w:themeColor="text1"/>
          <w:sz w:val="24"/>
          <w:szCs w:val="24"/>
          <w:lang w:eastAsia="en-GB"/>
        </w:rPr>
        <w:t>is should include understanding how the child or young person feels and their wishes</w:t>
      </w:r>
      <w:r w:rsidR="00415FD3" w:rsidRPr="009272C1">
        <w:rPr>
          <w:rFonts w:ascii="Arial" w:eastAsia="Times New Roman" w:hAnsi="Arial" w:cs="Arial"/>
          <w:bCs/>
          <w:color w:val="000000" w:themeColor="text1"/>
          <w:sz w:val="24"/>
          <w:szCs w:val="24"/>
          <w:lang w:eastAsia="en-GB"/>
        </w:rPr>
        <w:t xml:space="preserve">. </w:t>
      </w:r>
    </w:p>
    <w:p w14:paraId="18E0FC9D" w14:textId="5C860ECF" w:rsidR="00067ECB" w:rsidRPr="009272C1" w:rsidRDefault="00067ECB" w:rsidP="00067ECB">
      <w:pPr>
        <w:shd w:val="clear" w:color="auto" w:fill="FFFFFF"/>
        <w:spacing w:before="100" w:beforeAutospacing="1" w:after="100" w:afterAutospacing="1" w:line="336" w:lineRule="auto"/>
        <w:jc w:val="center"/>
        <w:rPr>
          <w:rFonts w:ascii="Arial" w:eastAsia="Times New Roman" w:hAnsi="Arial" w:cs="Arial"/>
          <w:b/>
          <w:color w:val="000000" w:themeColor="text1"/>
          <w:sz w:val="27"/>
          <w:szCs w:val="27"/>
          <w:lang w:eastAsia="en-GB"/>
        </w:rPr>
      </w:pPr>
      <w:r w:rsidRPr="009272C1">
        <w:rPr>
          <w:rFonts w:ascii="Arial" w:eastAsia="Times New Roman" w:hAnsi="Arial" w:cs="Arial"/>
          <w:b/>
          <w:color w:val="000000" w:themeColor="text1"/>
          <w:sz w:val="27"/>
          <w:szCs w:val="27"/>
          <w:lang w:eastAsia="en-GB"/>
        </w:rPr>
        <w:t>Meetings involving a child</w:t>
      </w:r>
      <w:r w:rsidR="00E64651" w:rsidRPr="009272C1">
        <w:rPr>
          <w:rFonts w:ascii="Arial" w:eastAsia="Times New Roman" w:hAnsi="Arial" w:cs="Arial"/>
          <w:b/>
          <w:color w:val="000000" w:themeColor="text1"/>
          <w:sz w:val="27"/>
          <w:szCs w:val="27"/>
          <w:lang w:eastAsia="en-GB"/>
        </w:rPr>
        <w:t xml:space="preserve"> </w:t>
      </w:r>
      <w:r w:rsidR="005D216F" w:rsidRPr="009272C1">
        <w:rPr>
          <w:rFonts w:ascii="Arial" w:eastAsia="Times New Roman" w:hAnsi="Arial" w:cs="Arial"/>
          <w:b/>
          <w:color w:val="000000" w:themeColor="text1"/>
          <w:sz w:val="27"/>
          <w:szCs w:val="27"/>
          <w:lang w:eastAsia="en-GB"/>
        </w:rPr>
        <w:t>or seeing a child during Family Time</w:t>
      </w:r>
      <w:r w:rsidRPr="009272C1">
        <w:rPr>
          <w:rFonts w:ascii="Arial" w:eastAsia="Times New Roman" w:hAnsi="Arial" w:cs="Arial"/>
          <w:b/>
          <w:color w:val="000000" w:themeColor="text1"/>
          <w:sz w:val="27"/>
          <w:szCs w:val="27"/>
          <w:lang w:eastAsia="en-GB"/>
        </w:rPr>
        <w:t xml:space="preserve"> do not constitute a statutory visit</w:t>
      </w:r>
    </w:p>
    <w:p w14:paraId="621C446A" w14:textId="445CDF4E" w:rsidR="00792C03" w:rsidRPr="009272C1" w:rsidRDefault="00792C03" w:rsidP="00792C03">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9272C1">
        <w:rPr>
          <w:rFonts w:ascii="Arial" w:eastAsia="Times New Roman" w:hAnsi="Arial" w:cs="Arial"/>
          <w:b/>
          <w:color w:val="000000" w:themeColor="text1"/>
          <w:sz w:val="24"/>
          <w:szCs w:val="24"/>
          <w:u w:val="single"/>
          <w:lang w:eastAsia="en-GB"/>
        </w:rPr>
        <w:t>Some visits should be unannounced.</w:t>
      </w:r>
      <w:r w:rsidRPr="009272C1">
        <w:rPr>
          <w:rFonts w:ascii="Arial" w:eastAsia="Times New Roman" w:hAnsi="Arial" w:cs="Arial"/>
          <w:color w:val="000000" w:themeColor="text1"/>
          <w:sz w:val="24"/>
          <w:szCs w:val="24"/>
          <w:lang w:eastAsia="en-GB"/>
        </w:rPr>
        <w:t xml:space="preserve"> The foster carers, parent or residential unit should be informed by the child's social worker at the time of placing</w:t>
      </w:r>
      <w:r w:rsidR="00415FD3" w:rsidRPr="009272C1">
        <w:rPr>
          <w:rFonts w:ascii="Arial" w:eastAsia="Times New Roman" w:hAnsi="Arial" w:cs="Arial"/>
          <w:color w:val="000000" w:themeColor="text1"/>
          <w:sz w:val="24"/>
          <w:szCs w:val="24"/>
          <w:lang w:eastAsia="en-GB"/>
        </w:rPr>
        <w:t xml:space="preserve"> the child</w:t>
      </w:r>
      <w:r w:rsidRPr="009272C1">
        <w:rPr>
          <w:rFonts w:ascii="Arial" w:eastAsia="Times New Roman" w:hAnsi="Arial" w:cs="Arial"/>
          <w:color w:val="000000" w:themeColor="text1"/>
          <w:sz w:val="24"/>
          <w:szCs w:val="24"/>
          <w:lang w:eastAsia="en-GB"/>
        </w:rPr>
        <w:t xml:space="preserve"> that there will be occasional unannounced visits and the reason for this explained</w:t>
      </w:r>
      <w:r w:rsidR="00D42736">
        <w:rPr>
          <w:rFonts w:ascii="Arial" w:eastAsia="Times New Roman" w:hAnsi="Arial" w:cs="Arial"/>
          <w:color w:val="000000" w:themeColor="text1"/>
          <w:sz w:val="24"/>
          <w:szCs w:val="24"/>
          <w:lang w:eastAsia="en-GB"/>
        </w:rPr>
        <w:t>, which will be case specific</w:t>
      </w:r>
      <w:r w:rsidRPr="009272C1">
        <w:rPr>
          <w:rFonts w:ascii="Arial" w:eastAsia="Times New Roman" w:hAnsi="Arial" w:cs="Arial"/>
          <w:color w:val="000000" w:themeColor="text1"/>
          <w:sz w:val="24"/>
          <w:szCs w:val="24"/>
          <w:lang w:eastAsia="en-GB"/>
        </w:rPr>
        <w:t>.</w:t>
      </w:r>
    </w:p>
    <w:p w14:paraId="5FEDFD6B" w14:textId="77777777" w:rsidR="00F1293D" w:rsidRPr="009272C1" w:rsidRDefault="00F1293D" w:rsidP="00F1293D">
      <w:pPr>
        <w:shd w:val="clear" w:color="auto" w:fill="FFFFFF"/>
        <w:spacing w:before="100" w:beforeAutospacing="1" w:after="100" w:afterAutospacing="1" w:line="336" w:lineRule="auto"/>
        <w:jc w:val="center"/>
        <w:rPr>
          <w:rFonts w:ascii="Arial" w:eastAsia="Times New Roman" w:hAnsi="Arial" w:cs="Arial"/>
          <w:b/>
          <w:color w:val="000000" w:themeColor="text1"/>
          <w:sz w:val="28"/>
          <w:szCs w:val="18"/>
          <w:lang w:eastAsia="en-GB"/>
        </w:rPr>
      </w:pPr>
      <w:r w:rsidRPr="009272C1">
        <w:rPr>
          <w:rFonts w:ascii="Arial" w:eastAsia="Times New Roman" w:hAnsi="Arial" w:cs="Arial"/>
          <w:b/>
          <w:color w:val="000000" w:themeColor="text1"/>
          <w:sz w:val="28"/>
          <w:szCs w:val="18"/>
          <w:lang w:eastAsia="en-GB"/>
        </w:rPr>
        <w:t>Whatever the placement arrangements and irrespective of where the child is placed, the child must be seen in private and alone</w:t>
      </w:r>
    </w:p>
    <w:p w14:paraId="481FD84C" w14:textId="25C444C1" w:rsidR="00F1293D" w:rsidRPr="00D42736" w:rsidRDefault="00F1293D" w:rsidP="00C443A3">
      <w:pPr>
        <w:shd w:val="clear" w:color="auto" w:fill="FFFFFF"/>
        <w:spacing w:before="100" w:beforeAutospacing="1" w:after="100" w:afterAutospacing="1" w:line="336" w:lineRule="auto"/>
        <w:rPr>
          <w:rFonts w:ascii="Arial" w:eastAsia="Times New Roman" w:hAnsi="Arial" w:cs="Arial"/>
          <w:b/>
          <w:color w:val="000000" w:themeColor="text1"/>
          <w:sz w:val="20"/>
          <w:szCs w:val="28"/>
          <w:lang w:eastAsia="en-GB"/>
        </w:rPr>
      </w:pPr>
      <w:r w:rsidRPr="00D42736">
        <w:rPr>
          <w:rFonts w:ascii="Arial" w:eastAsia="Times New Roman" w:hAnsi="Arial" w:cs="Arial"/>
          <w:color w:val="000000" w:themeColor="text1"/>
          <w:sz w:val="20"/>
          <w:szCs w:val="28"/>
          <w:lang w:eastAsia="en-GB"/>
        </w:rPr>
        <w:t>(unless the child is of sufficient age and maturity and refuses</w:t>
      </w:r>
      <w:r w:rsidR="00067ECB" w:rsidRPr="00D42736">
        <w:rPr>
          <w:rFonts w:ascii="Arial" w:eastAsia="Times New Roman" w:hAnsi="Arial" w:cs="Arial"/>
          <w:color w:val="000000" w:themeColor="text1"/>
          <w:sz w:val="20"/>
          <w:szCs w:val="28"/>
          <w:lang w:eastAsia="en-GB"/>
        </w:rPr>
        <w:t>,</w:t>
      </w:r>
      <w:r w:rsidRPr="00D42736">
        <w:rPr>
          <w:rFonts w:ascii="Arial" w:eastAsia="Times New Roman" w:hAnsi="Arial" w:cs="Arial"/>
          <w:color w:val="000000" w:themeColor="text1"/>
          <w:sz w:val="20"/>
          <w:szCs w:val="28"/>
          <w:lang w:eastAsia="en-GB"/>
        </w:rPr>
        <w:t xml:space="preserve"> or the social worker considers it inappropriate to do so having regard to the child’s age and understanding). </w:t>
      </w:r>
    </w:p>
    <w:p w14:paraId="08B9C111" w14:textId="618D108F"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8"/>
          <w:szCs w:val="24"/>
          <w:lang w:eastAsia="en-GB"/>
        </w:rPr>
      </w:pPr>
      <w:r w:rsidRPr="009272C1">
        <w:rPr>
          <w:rFonts w:ascii="Arial" w:eastAsia="Times New Roman" w:hAnsi="Arial" w:cs="Arial"/>
          <w:color w:val="000000" w:themeColor="text1"/>
          <w:sz w:val="28"/>
          <w:szCs w:val="24"/>
          <w:u w:val="single"/>
          <w:lang w:eastAsia="en-GB"/>
        </w:rPr>
        <w:t xml:space="preserve">Exceptions to </w:t>
      </w:r>
      <w:r w:rsidR="005D216F" w:rsidRPr="009272C1">
        <w:rPr>
          <w:rFonts w:ascii="Arial" w:eastAsia="Times New Roman" w:hAnsi="Arial" w:cs="Arial"/>
          <w:color w:val="000000" w:themeColor="text1"/>
          <w:sz w:val="28"/>
          <w:szCs w:val="24"/>
          <w:u w:val="single"/>
          <w:lang w:eastAsia="en-GB"/>
        </w:rPr>
        <w:t xml:space="preserve">the </w:t>
      </w:r>
      <w:r w:rsidRPr="009272C1">
        <w:rPr>
          <w:rFonts w:ascii="Arial" w:eastAsia="Times New Roman" w:hAnsi="Arial" w:cs="Arial"/>
          <w:color w:val="000000" w:themeColor="text1"/>
          <w:sz w:val="28"/>
          <w:szCs w:val="24"/>
          <w:u w:val="single"/>
          <w:lang w:eastAsia="en-GB"/>
        </w:rPr>
        <w:t>Visiting Pattern</w:t>
      </w:r>
      <w:r w:rsidR="008574B3" w:rsidRPr="009272C1">
        <w:rPr>
          <w:rFonts w:ascii="Arial" w:eastAsia="Times New Roman" w:hAnsi="Arial" w:cs="Arial"/>
          <w:color w:val="000000" w:themeColor="text1"/>
          <w:sz w:val="28"/>
          <w:szCs w:val="24"/>
          <w:u w:val="single"/>
          <w:lang w:eastAsia="en-GB"/>
        </w:rPr>
        <w:t xml:space="preserve"> for Children in Our Care</w:t>
      </w:r>
      <w:r w:rsidRPr="009272C1">
        <w:rPr>
          <w:rFonts w:ascii="Arial" w:eastAsia="Times New Roman" w:hAnsi="Arial" w:cs="Arial"/>
          <w:color w:val="000000" w:themeColor="text1"/>
          <w:sz w:val="28"/>
          <w:szCs w:val="24"/>
          <w:u w:val="single"/>
          <w:lang w:eastAsia="en-GB"/>
        </w:rPr>
        <w:t xml:space="preserve"> </w:t>
      </w:r>
    </w:p>
    <w:p w14:paraId="59305A67"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1"/>
          <w:lang w:eastAsia="en-GB"/>
        </w:rPr>
      </w:pPr>
      <w:r w:rsidRPr="009272C1">
        <w:rPr>
          <w:rFonts w:ascii="Arial" w:eastAsia="Times New Roman" w:hAnsi="Arial" w:cs="Arial"/>
          <w:b/>
          <w:bCs/>
          <w:color w:val="000000" w:themeColor="text1"/>
          <w:sz w:val="24"/>
          <w:szCs w:val="21"/>
          <w:lang w:eastAsia="en-GB"/>
        </w:rPr>
        <w:t>Children Placed with Parents</w:t>
      </w:r>
    </w:p>
    <w:p w14:paraId="2F090839" w14:textId="3FD68126"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PWP- Pending Assessment: Social work visits must take place </w:t>
      </w:r>
      <w:r w:rsidRPr="009272C1">
        <w:rPr>
          <w:rFonts w:ascii="Arial" w:eastAsia="Times New Roman" w:hAnsi="Arial" w:cs="Arial"/>
          <w:color w:val="000000" w:themeColor="text1"/>
          <w:sz w:val="23"/>
          <w:szCs w:val="23"/>
          <w:u w:val="single"/>
          <w:lang w:eastAsia="en-GB"/>
        </w:rPr>
        <w:t xml:space="preserve">at least once a week until the first </w:t>
      </w:r>
      <w:r w:rsidR="005D216F" w:rsidRPr="009272C1">
        <w:rPr>
          <w:rFonts w:ascii="Arial" w:eastAsia="Times New Roman" w:hAnsi="Arial" w:cs="Arial"/>
          <w:color w:val="000000" w:themeColor="text1"/>
          <w:sz w:val="23"/>
          <w:szCs w:val="23"/>
          <w:u w:val="single"/>
          <w:lang w:eastAsia="en-GB"/>
        </w:rPr>
        <w:t>CIC</w:t>
      </w:r>
      <w:r w:rsidRPr="009272C1">
        <w:rPr>
          <w:rFonts w:ascii="Arial" w:eastAsia="Times New Roman" w:hAnsi="Arial" w:cs="Arial"/>
          <w:color w:val="000000" w:themeColor="text1"/>
          <w:sz w:val="23"/>
          <w:szCs w:val="23"/>
          <w:u w:val="single"/>
          <w:lang w:eastAsia="en-GB"/>
        </w:rPr>
        <w:t xml:space="preserve"> Review</w:t>
      </w:r>
      <w:r w:rsidRPr="009272C1">
        <w:rPr>
          <w:rFonts w:ascii="Arial" w:eastAsia="Times New Roman" w:hAnsi="Arial" w:cs="Arial"/>
          <w:color w:val="000000" w:themeColor="text1"/>
          <w:sz w:val="23"/>
          <w:szCs w:val="23"/>
          <w:lang w:eastAsia="en-GB"/>
        </w:rPr>
        <w:t xml:space="preserve">, thereafter at intervals of not more than </w:t>
      </w:r>
      <w:r w:rsidRPr="009272C1">
        <w:rPr>
          <w:rFonts w:ascii="Arial" w:eastAsia="Times New Roman" w:hAnsi="Arial" w:cs="Arial"/>
          <w:b/>
          <w:color w:val="000000" w:themeColor="text1"/>
          <w:sz w:val="23"/>
          <w:szCs w:val="23"/>
          <w:lang w:eastAsia="en-GB"/>
        </w:rPr>
        <w:t>6 weeks</w:t>
      </w:r>
      <w:r w:rsidRPr="009272C1">
        <w:rPr>
          <w:rFonts w:ascii="Arial" w:eastAsia="Times New Roman" w:hAnsi="Arial" w:cs="Arial"/>
          <w:color w:val="000000" w:themeColor="text1"/>
          <w:sz w:val="23"/>
          <w:szCs w:val="23"/>
          <w:lang w:eastAsia="en-GB"/>
        </w:rPr>
        <w:t>.</w:t>
      </w:r>
    </w:p>
    <w:p w14:paraId="088D2E47" w14:textId="2D055686"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PWP - Interim Care Order: Social work visits must take place</w:t>
      </w:r>
      <w:r w:rsidRPr="009272C1">
        <w:rPr>
          <w:rFonts w:ascii="Arial" w:eastAsia="Times New Roman" w:hAnsi="Arial" w:cs="Arial"/>
          <w:color w:val="000000" w:themeColor="text1"/>
          <w:sz w:val="23"/>
          <w:szCs w:val="23"/>
          <w:u w:val="single"/>
          <w:lang w:eastAsia="en-GB"/>
        </w:rPr>
        <w:t xml:space="preserve"> at least once a week until the first </w:t>
      </w:r>
      <w:r w:rsidR="005D216F" w:rsidRPr="009272C1">
        <w:rPr>
          <w:rFonts w:ascii="Arial" w:eastAsia="Times New Roman" w:hAnsi="Arial" w:cs="Arial"/>
          <w:color w:val="000000" w:themeColor="text1"/>
          <w:sz w:val="23"/>
          <w:szCs w:val="23"/>
          <w:u w:val="single"/>
          <w:lang w:eastAsia="en-GB"/>
        </w:rPr>
        <w:t>CIC</w:t>
      </w:r>
      <w:r w:rsidRPr="009272C1">
        <w:rPr>
          <w:rFonts w:ascii="Arial" w:eastAsia="Times New Roman" w:hAnsi="Arial" w:cs="Arial"/>
          <w:color w:val="000000" w:themeColor="text1"/>
          <w:sz w:val="23"/>
          <w:szCs w:val="23"/>
          <w:u w:val="single"/>
          <w:lang w:eastAsia="en-GB"/>
        </w:rPr>
        <w:t xml:space="preserve"> Review</w:t>
      </w:r>
      <w:r w:rsidRPr="009272C1">
        <w:rPr>
          <w:rFonts w:ascii="Arial" w:eastAsia="Times New Roman" w:hAnsi="Arial" w:cs="Arial"/>
          <w:color w:val="000000" w:themeColor="text1"/>
          <w:sz w:val="23"/>
          <w:szCs w:val="23"/>
          <w:lang w:eastAsia="en-GB"/>
        </w:rPr>
        <w:t xml:space="preserve">, thereafter at intervals of not more than </w:t>
      </w:r>
      <w:r w:rsidRPr="009272C1">
        <w:rPr>
          <w:rFonts w:ascii="Arial" w:eastAsia="Times New Roman" w:hAnsi="Arial" w:cs="Arial"/>
          <w:b/>
          <w:color w:val="000000" w:themeColor="text1"/>
          <w:sz w:val="23"/>
          <w:szCs w:val="23"/>
          <w:lang w:eastAsia="en-GB"/>
        </w:rPr>
        <w:t>4 weeks</w:t>
      </w:r>
      <w:r w:rsidRPr="009272C1">
        <w:rPr>
          <w:rFonts w:ascii="Arial" w:eastAsia="Times New Roman" w:hAnsi="Arial" w:cs="Arial"/>
          <w:color w:val="000000" w:themeColor="text1"/>
          <w:sz w:val="23"/>
          <w:szCs w:val="23"/>
          <w:lang w:eastAsia="en-GB"/>
        </w:rPr>
        <w:t xml:space="preserve"> or until the final hearing has been completed in the care proceedings.</w:t>
      </w:r>
    </w:p>
    <w:p w14:paraId="2B351CC8" w14:textId="77777777"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PWP - Care Order: Social Work visits must take place </w:t>
      </w:r>
      <w:r w:rsidRPr="009272C1">
        <w:rPr>
          <w:rFonts w:ascii="Arial" w:eastAsia="Times New Roman" w:hAnsi="Arial" w:cs="Arial"/>
          <w:color w:val="000000" w:themeColor="text1"/>
          <w:sz w:val="23"/>
          <w:szCs w:val="23"/>
          <w:u w:val="single"/>
          <w:lang w:eastAsia="en-GB"/>
        </w:rPr>
        <w:t>within one week of the Care Order</w:t>
      </w:r>
      <w:r w:rsidRPr="009272C1">
        <w:rPr>
          <w:rFonts w:ascii="Arial" w:eastAsia="Times New Roman" w:hAnsi="Arial" w:cs="Arial"/>
          <w:color w:val="000000" w:themeColor="text1"/>
          <w:sz w:val="23"/>
          <w:szCs w:val="23"/>
          <w:lang w:eastAsia="en-GB"/>
        </w:rPr>
        <w:t xml:space="preserve">, thereafter at intervals of not more than </w:t>
      </w:r>
      <w:r w:rsidRPr="009272C1">
        <w:rPr>
          <w:rFonts w:ascii="Arial" w:eastAsia="Times New Roman" w:hAnsi="Arial" w:cs="Arial"/>
          <w:b/>
          <w:color w:val="000000" w:themeColor="text1"/>
          <w:sz w:val="23"/>
          <w:szCs w:val="23"/>
          <w:lang w:eastAsia="en-GB"/>
        </w:rPr>
        <w:t>6 weeks</w:t>
      </w:r>
      <w:r w:rsidRPr="009272C1">
        <w:rPr>
          <w:rFonts w:ascii="Arial" w:eastAsia="Times New Roman" w:hAnsi="Arial" w:cs="Arial"/>
          <w:color w:val="000000" w:themeColor="text1"/>
          <w:sz w:val="23"/>
          <w:szCs w:val="23"/>
          <w:lang w:eastAsia="en-GB"/>
        </w:rPr>
        <w:t>.</w:t>
      </w:r>
    </w:p>
    <w:p w14:paraId="2F9DE6F8"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4"/>
          <w:szCs w:val="24"/>
          <w:lang w:eastAsia="en-GB"/>
        </w:rPr>
        <w:t>Children Placed with Connected Persons</w:t>
      </w:r>
    </w:p>
    <w:p w14:paraId="57B2886A" w14:textId="6E7F845A"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If the child is placed with a </w:t>
      </w:r>
      <w:hyperlink r:id="rId11" w:tgtFrame="_blank" w:history="1">
        <w:r w:rsidRPr="009272C1">
          <w:rPr>
            <w:rStyle w:val="Hyperlink"/>
            <w:rFonts w:ascii="Arial" w:eastAsia="Times New Roman" w:hAnsi="Arial" w:cs="Arial"/>
            <w:b/>
            <w:bCs/>
            <w:color w:val="000000" w:themeColor="text1"/>
            <w:sz w:val="23"/>
            <w:szCs w:val="23"/>
            <w:lang w:eastAsia="en-GB"/>
          </w:rPr>
          <w:t>Connected Person</w:t>
        </w:r>
      </w:hyperlink>
      <w:r w:rsidRPr="009272C1">
        <w:rPr>
          <w:rFonts w:ascii="Arial" w:eastAsia="Times New Roman" w:hAnsi="Arial" w:cs="Arial"/>
          <w:color w:val="000000" w:themeColor="text1"/>
          <w:sz w:val="23"/>
          <w:szCs w:val="23"/>
          <w:lang w:eastAsia="en-GB"/>
        </w:rPr>
        <w:t xml:space="preserve"> with temporary approval, visits must take place at least once a week until the first </w:t>
      </w:r>
      <w:r w:rsidR="005D216F" w:rsidRPr="009272C1">
        <w:rPr>
          <w:rFonts w:ascii="Arial" w:eastAsia="Times New Roman" w:hAnsi="Arial" w:cs="Arial"/>
          <w:color w:val="000000" w:themeColor="text1"/>
          <w:sz w:val="23"/>
          <w:szCs w:val="23"/>
          <w:lang w:eastAsia="en-GB"/>
        </w:rPr>
        <w:t xml:space="preserve">CIC </w:t>
      </w:r>
      <w:r w:rsidRPr="009272C1">
        <w:rPr>
          <w:rFonts w:ascii="Arial" w:eastAsia="Times New Roman" w:hAnsi="Arial" w:cs="Arial"/>
          <w:color w:val="000000" w:themeColor="text1"/>
          <w:sz w:val="23"/>
          <w:szCs w:val="23"/>
          <w:lang w:eastAsia="en-GB"/>
        </w:rPr>
        <w:t>Review, thereafter at intervals of no more than every four weeks or until the carer is approved as a foster carer.</w:t>
      </w:r>
    </w:p>
    <w:p w14:paraId="77283FEB"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4"/>
          <w:szCs w:val="24"/>
          <w:lang w:eastAsia="en-GB"/>
        </w:rPr>
        <w:t>Children Placed in a Young Offenders’ Institution or Health Care Setting, etc.</w:t>
      </w:r>
    </w:p>
    <w:p w14:paraId="5E290C69" w14:textId="77777777" w:rsidR="0049665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If the child is in the care of the Local Authority </w:t>
      </w:r>
      <w:r w:rsidR="00F1293D" w:rsidRPr="009272C1">
        <w:rPr>
          <w:rFonts w:ascii="Arial" w:eastAsia="Times New Roman" w:hAnsi="Arial" w:cs="Arial"/>
          <w:color w:val="000000" w:themeColor="text1"/>
          <w:sz w:val="23"/>
          <w:szCs w:val="23"/>
          <w:lang w:eastAsia="en-GB"/>
        </w:rPr>
        <w:t>where</w:t>
      </w:r>
      <w:r w:rsidRPr="009272C1">
        <w:rPr>
          <w:rFonts w:ascii="Arial" w:eastAsia="Times New Roman" w:hAnsi="Arial" w:cs="Arial"/>
          <w:color w:val="000000" w:themeColor="text1"/>
          <w:sz w:val="23"/>
          <w:szCs w:val="23"/>
          <w:lang w:eastAsia="en-GB"/>
        </w:rPr>
        <w:t xml:space="preserve"> another person is responsible for the child's living arrangements </w:t>
      </w:r>
      <w:r w:rsidR="00F1293D" w:rsidRPr="009272C1">
        <w:rPr>
          <w:rFonts w:ascii="Arial" w:eastAsia="Times New Roman" w:hAnsi="Arial" w:cs="Arial"/>
          <w:color w:val="000000" w:themeColor="text1"/>
          <w:sz w:val="23"/>
          <w:szCs w:val="23"/>
          <w:lang w:eastAsia="en-GB"/>
        </w:rPr>
        <w:t>(e.g. A child is remanded)</w:t>
      </w:r>
      <w:r w:rsidRPr="009272C1">
        <w:rPr>
          <w:rFonts w:ascii="Arial" w:eastAsia="Times New Roman" w:hAnsi="Arial" w:cs="Arial"/>
          <w:color w:val="000000" w:themeColor="text1"/>
          <w:sz w:val="23"/>
          <w:szCs w:val="23"/>
          <w:lang w:eastAsia="en-GB"/>
        </w:rPr>
        <w:t xml:space="preserve"> visits must take place within a week</w:t>
      </w:r>
      <w:r w:rsidR="00F1293D" w:rsidRPr="009272C1">
        <w:rPr>
          <w:rFonts w:ascii="Arial" w:eastAsia="Times New Roman" w:hAnsi="Arial" w:cs="Arial"/>
          <w:color w:val="000000" w:themeColor="text1"/>
          <w:sz w:val="23"/>
          <w:szCs w:val="23"/>
          <w:lang w:eastAsia="en-GB"/>
        </w:rPr>
        <w:t xml:space="preserve"> of the start/change to arrangements and</w:t>
      </w:r>
      <w:r w:rsidRPr="009272C1">
        <w:rPr>
          <w:rFonts w:ascii="Arial" w:eastAsia="Times New Roman" w:hAnsi="Arial" w:cs="Arial"/>
          <w:color w:val="000000" w:themeColor="text1"/>
          <w:sz w:val="23"/>
          <w:szCs w:val="23"/>
          <w:lang w:eastAsia="en-GB"/>
        </w:rPr>
        <w:t xml:space="preserve"> at intervals of no more than every four weeks. </w:t>
      </w:r>
    </w:p>
    <w:p w14:paraId="67CE03AA" w14:textId="77777777" w:rsidR="0049665D" w:rsidRPr="009272C1" w:rsidRDefault="0049665D" w:rsidP="0049665D">
      <w:pPr>
        <w:shd w:val="clear" w:color="auto" w:fill="FFFFFF"/>
        <w:spacing w:before="100" w:beforeAutospacing="1" w:after="100" w:afterAutospacing="1" w:line="336" w:lineRule="auto"/>
        <w:jc w:val="center"/>
        <w:outlineLvl w:val="2"/>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4"/>
          <w:szCs w:val="24"/>
          <w:lang w:eastAsia="en-GB"/>
        </w:rPr>
        <w:t>Notice of Concern by the Registration Authority</w:t>
      </w:r>
    </w:p>
    <w:p w14:paraId="656F83B2" w14:textId="62A99F78" w:rsidR="00F1293D" w:rsidRPr="009272C1" w:rsidRDefault="0049665D" w:rsidP="0049665D">
      <w:pPr>
        <w:shd w:val="clear" w:color="auto" w:fill="FFFFFF"/>
        <w:spacing w:before="100" w:beforeAutospacing="1" w:after="100" w:afterAutospacing="1" w:line="336" w:lineRule="auto"/>
        <w:rPr>
          <w:rFonts w:ascii="Arial" w:eastAsia="Times New Roman" w:hAnsi="Arial" w:cs="Arial"/>
          <w:color w:val="000000" w:themeColor="text1"/>
          <w:sz w:val="23"/>
          <w:szCs w:val="23"/>
          <w:lang w:eastAsia="en-GB"/>
        </w:rPr>
      </w:pPr>
      <w:r w:rsidRPr="009272C1">
        <w:rPr>
          <w:rFonts w:ascii="Arial" w:eastAsia="Times New Roman" w:hAnsi="Arial" w:cs="Arial"/>
          <w:color w:val="000000" w:themeColor="text1"/>
          <w:sz w:val="23"/>
          <w:szCs w:val="23"/>
          <w:lang w:eastAsia="en-GB"/>
        </w:rPr>
        <w:t xml:space="preserve">Where a Registration Authority notifies a local authority in respect of a children’s home, a fostering agency, a voluntary adoption agency, or adoption support agency, that the Registered Manager has had their Registration withdrawn, proceedings brought against them or notice served -  Then a visit must also be made within one week of receiving a notification made under </w:t>
      </w:r>
      <w:hyperlink r:id="rId12" w:tgtFrame="_blank" w:history="1">
        <w:r w:rsidRPr="009272C1">
          <w:rPr>
            <w:rStyle w:val="Hyperlink"/>
            <w:rFonts w:ascii="Arial" w:eastAsia="Times New Roman" w:hAnsi="Arial" w:cs="Arial"/>
            <w:b/>
            <w:bCs/>
            <w:color w:val="000000" w:themeColor="text1"/>
            <w:sz w:val="23"/>
            <w:szCs w:val="23"/>
            <w:lang w:eastAsia="en-GB"/>
          </w:rPr>
          <w:t>Section 30A of the Care Standards Act 2000</w:t>
        </w:r>
      </w:hyperlink>
      <w:r w:rsidRPr="009272C1">
        <w:rPr>
          <w:rFonts w:ascii="Arial" w:eastAsia="Times New Roman" w:hAnsi="Arial" w:cs="Arial"/>
          <w:color w:val="000000" w:themeColor="text1"/>
          <w:sz w:val="23"/>
          <w:szCs w:val="23"/>
          <w:lang w:eastAsia="en-GB"/>
        </w:rPr>
        <w:t xml:space="preserve">. </w:t>
      </w:r>
    </w:p>
    <w:p w14:paraId="0F4DC561" w14:textId="77777777" w:rsidR="00F1293D" w:rsidRPr="009272C1" w:rsidRDefault="00DC53BA" w:rsidP="0049665D">
      <w:pPr>
        <w:shd w:val="clear" w:color="auto" w:fill="FFFFFF"/>
        <w:spacing w:before="100" w:beforeAutospacing="1" w:after="100" w:afterAutospacing="1" w:line="336" w:lineRule="auto"/>
        <w:rPr>
          <w:rFonts w:ascii="Arial" w:eastAsia="Times New Roman" w:hAnsi="Arial" w:cs="Arial"/>
          <w:color w:val="000000" w:themeColor="text1"/>
          <w:sz w:val="24"/>
          <w:szCs w:val="24"/>
          <w:lang w:eastAsia="en-GB"/>
        </w:rPr>
      </w:pPr>
      <w:r w:rsidRPr="009272C1">
        <w:rPr>
          <w:rFonts w:ascii="Arial" w:eastAsia="Times New Roman" w:hAnsi="Arial" w:cs="Arial"/>
          <w:noProof/>
          <w:color w:val="000000" w:themeColor="text1"/>
          <w:sz w:val="24"/>
          <w:szCs w:val="24"/>
          <w:lang w:eastAsia="en-GB"/>
        </w:rPr>
        <w:drawing>
          <wp:inline distT="0" distB="0" distL="0" distR="0" wp14:anchorId="5C3B4B87" wp14:editId="69CD50E2">
            <wp:extent cx="5731510" cy="1339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339850"/>
                    </a:xfrm>
                    <a:prstGeom prst="rect">
                      <a:avLst/>
                    </a:prstGeom>
                    <a:noFill/>
                    <a:ln>
                      <a:noFill/>
                    </a:ln>
                  </pic:spPr>
                </pic:pic>
              </a:graphicData>
            </a:graphic>
          </wp:inline>
        </w:drawing>
      </w:r>
    </w:p>
    <w:p w14:paraId="3599CC85" w14:textId="77777777" w:rsidR="00DC53BA" w:rsidRPr="009272C1" w:rsidRDefault="00DC53BA" w:rsidP="00DC53BA">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What time did you visit? </w:t>
      </w:r>
      <w:r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Try to plan visits at different times in the day in order to observe how the child and their parent(s) or carer(s) interact throughout the day.</w:t>
      </w:r>
    </w:p>
    <w:p w14:paraId="6847D039" w14:textId="77777777" w:rsidR="00DC53BA" w:rsidRPr="009272C1" w:rsidRDefault="00DC53BA" w:rsidP="00DC53BA">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Who is present? </w:t>
      </w:r>
      <w:r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Be specific about who is present during the visit. This should include parent(s), carer(s), immediate and extended family members as well as any family associates.</w:t>
      </w:r>
    </w:p>
    <w:p w14:paraId="260C069B" w14:textId="77777777" w:rsidR="00DC53BA" w:rsidRPr="009272C1" w:rsidRDefault="00DC53BA" w:rsidP="00DC53BA">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What was the condition of the home</w:t>
      </w:r>
      <w:r w:rsidR="001D081B" w:rsidRPr="009272C1">
        <w:rPr>
          <w:rFonts w:ascii="Arial" w:eastAsia="Times New Roman" w:hAnsi="Arial" w:cs="Arial"/>
          <w:b/>
          <w:bCs/>
          <w:color w:val="000000" w:themeColor="text1"/>
          <w:sz w:val="28"/>
          <w:szCs w:val="24"/>
          <w:lang w:eastAsia="en-GB"/>
        </w:rPr>
        <w:t xml:space="preserve"> or placement</w:t>
      </w:r>
      <w:r w:rsidRPr="009272C1">
        <w:rPr>
          <w:rFonts w:ascii="Arial" w:eastAsia="Times New Roman" w:hAnsi="Arial" w:cs="Arial"/>
          <w:b/>
          <w:bCs/>
          <w:color w:val="000000" w:themeColor="text1"/>
          <w:sz w:val="28"/>
          <w:szCs w:val="24"/>
          <w:lang w:eastAsia="en-GB"/>
        </w:rPr>
        <w:t xml:space="preserve">? </w:t>
      </w:r>
      <w:r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Be specific in your observations relating to home conditions. For example: the garden, lounge, kitchen and bedrooms. Are they appropriately clean and with all amenities present? What items does the child have access to in his/her bedroom? What are the bed routines/times?</w:t>
      </w:r>
    </w:p>
    <w:p w14:paraId="3666315D" w14:textId="77777777" w:rsidR="00DC53BA"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What was the child wearing?</w:t>
      </w:r>
      <w:r w:rsidR="001D081B" w:rsidRPr="009272C1">
        <w:rPr>
          <w:rFonts w:ascii="Arial" w:eastAsia="Times New Roman" w:hAnsi="Arial" w:cs="Arial"/>
          <w:b/>
          <w:bCs/>
          <w:color w:val="000000" w:themeColor="text1"/>
          <w:sz w:val="28"/>
          <w:szCs w:val="24"/>
          <w:lang w:eastAsia="en-GB"/>
        </w:rPr>
        <w:t xml:space="preserve">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Does the child have appropriate clothing? Or</w:t>
      </w:r>
      <w:r w:rsidR="001D081B" w:rsidRPr="009272C1">
        <w:rPr>
          <w:rFonts w:ascii="Arial" w:eastAsia="Times New Roman" w:hAnsi="Arial" w:cs="Arial"/>
          <w:color w:val="000000" w:themeColor="text1"/>
          <w:sz w:val="24"/>
          <w:szCs w:val="24"/>
          <w:lang w:eastAsia="en-GB"/>
        </w:rPr>
        <w:t xml:space="preserve"> are they</w:t>
      </w:r>
      <w:r w:rsidRPr="009272C1">
        <w:rPr>
          <w:rFonts w:ascii="Arial" w:eastAsia="Times New Roman" w:hAnsi="Arial" w:cs="Arial"/>
          <w:color w:val="000000" w:themeColor="text1"/>
          <w:sz w:val="24"/>
          <w:szCs w:val="24"/>
          <w:lang w:eastAsia="en-GB"/>
        </w:rPr>
        <w:t xml:space="preserve"> in need of new clothes? Does the child have enough clothing/underwear? Do they know where to get their clothes washed?</w:t>
      </w:r>
    </w:p>
    <w:p w14:paraId="09809A73" w14:textId="77777777" w:rsidR="00DC53BA"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How does the child interact with their parent(s)/carer(s)?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Does the child feel confident to discuss information with their carer(s)/parent(s)? What is their relationship like on observation?</w:t>
      </w:r>
    </w:p>
    <w:p w14:paraId="25B1E334" w14:textId="77777777" w:rsidR="00DC53BA"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b/>
          <w:bCs/>
          <w:color w:val="000000" w:themeColor="text1"/>
          <w:sz w:val="24"/>
          <w:szCs w:val="24"/>
          <w:lang w:eastAsia="en-GB"/>
        </w:rPr>
      </w:pPr>
      <w:r w:rsidRPr="009272C1">
        <w:rPr>
          <w:rFonts w:ascii="Arial" w:eastAsia="Times New Roman" w:hAnsi="Arial" w:cs="Arial"/>
          <w:b/>
          <w:bCs/>
          <w:color w:val="000000" w:themeColor="text1"/>
          <w:sz w:val="28"/>
          <w:szCs w:val="24"/>
          <w:lang w:eastAsia="en-GB"/>
        </w:rPr>
        <w:t xml:space="preserve">Speak to the child alone. </w:t>
      </w:r>
      <w:r w:rsidR="001D081B" w:rsidRPr="009272C1">
        <w:rPr>
          <w:rFonts w:ascii="Arial" w:eastAsia="Times New Roman" w:hAnsi="Arial" w:cs="Arial"/>
          <w:b/>
          <w:bCs/>
          <w:color w:val="000000" w:themeColor="text1"/>
          <w:sz w:val="28"/>
          <w:szCs w:val="24"/>
          <w:lang w:eastAsia="en-GB"/>
        </w:rPr>
        <w:t xml:space="preserve">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Age and ability appropriate: how are they coping</w:t>
      </w:r>
      <w:r w:rsidR="001D081B" w:rsidRPr="009272C1">
        <w:rPr>
          <w:rFonts w:ascii="Arial" w:eastAsia="Times New Roman" w:hAnsi="Arial" w:cs="Arial"/>
          <w:color w:val="000000" w:themeColor="text1"/>
          <w:sz w:val="24"/>
          <w:szCs w:val="24"/>
          <w:lang w:eastAsia="en-GB"/>
        </w:rPr>
        <w:t>/feeling</w:t>
      </w:r>
      <w:r w:rsidRPr="009272C1">
        <w:rPr>
          <w:rFonts w:ascii="Arial" w:eastAsia="Times New Roman" w:hAnsi="Arial" w:cs="Arial"/>
          <w:color w:val="000000" w:themeColor="text1"/>
          <w:sz w:val="24"/>
          <w:szCs w:val="24"/>
          <w:lang w:eastAsia="en-GB"/>
        </w:rPr>
        <w:t xml:space="preserve">? What is their daily routine? </w:t>
      </w:r>
      <w:r w:rsidR="001D081B" w:rsidRPr="009272C1">
        <w:rPr>
          <w:rFonts w:ascii="Arial" w:eastAsia="Times New Roman" w:hAnsi="Arial" w:cs="Arial"/>
          <w:color w:val="000000" w:themeColor="text1"/>
          <w:sz w:val="24"/>
          <w:szCs w:val="24"/>
          <w:lang w:eastAsia="en-GB"/>
        </w:rPr>
        <w:t xml:space="preserve">What are their likes and dislikes, worries or concerns and what do they feel positive about? Do they feel safe at home, school, in the community? Practitioners can use the Participation Toolkit for a number of accessible resources, tools and activities for engaging children and young people in conversations and 1:1 session. </w:t>
      </w:r>
    </w:p>
    <w:p w14:paraId="346608EC" w14:textId="2325717D" w:rsidR="001D081B" w:rsidRPr="009272C1" w:rsidRDefault="00DC53BA" w:rsidP="001D081B">
      <w:pPr>
        <w:shd w:val="clear" w:color="auto" w:fill="FFFFFF"/>
        <w:spacing w:before="100" w:beforeAutospacing="1" w:after="100" w:afterAutospacing="1" w:line="300" w:lineRule="atLeast"/>
        <w:outlineLvl w:val="3"/>
        <w:rPr>
          <w:rFonts w:ascii="Arial" w:eastAsia="Times New Roman" w:hAnsi="Arial" w:cs="Arial"/>
          <w:color w:val="000000" w:themeColor="text1"/>
          <w:sz w:val="24"/>
          <w:szCs w:val="24"/>
          <w:lang w:eastAsia="en-GB"/>
        </w:rPr>
      </w:pPr>
      <w:r w:rsidRPr="009272C1">
        <w:rPr>
          <w:rFonts w:ascii="Arial" w:eastAsia="Times New Roman" w:hAnsi="Arial" w:cs="Arial"/>
          <w:b/>
          <w:bCs/>
          <w:color w:val="000000" w:themeColor="text1"/>
          <w:sz w:val="28"/>
          <w:szCs w:val="24"/>
          <w:lang w:eastAsia="en-GB"/>
        </w:rPr>
        <w:t>Child’s plan</w:t>
      </w:r>
      <w:r w:rsidR="001D081B" w:rsidRPr="009272C1">
        <w:rPr>
          <w:rFonts w:ascii="Arial" w:eastAsia="Times New Roman" w:hAnsi="Arial" w:cs="Arial"/>
          <w:b/>
          <w:bCs/>
          <w:color w:val="000000" w:themeColor="text1"/>
          <w:sz w:val="28"/>
          <w:szCs w:val="24"/>
          <w:lang w:eastAsia="en-GB"/>
        </w:rPr>
        <w:t xml:space="preserve"> </w:t>
      </w:r>
      <w:r w:rsidR="001D081B" w:rsidRPr="009272C1">
        <w:rPr>
          <w:rFonts w:ascii="Arial" w:eastAsia="Times New Roman" w:hAnsi="Arial" w:cs="Arial"/>
          <w:b/>
          <w:bCs/>
          <w:color w:val="000000" w:themeColor="text1"/>
          <w:sz w:val="24"/>
          <w:szCs w:val="24"/>
          <w:lang w:eastAsia="en-GB"/>
        </w:rPr>
        <w:t xml:space="preserve">- </w:t>
      </w:r>
      <w:r w:rsidRPr="009272C1">
        <w:rPr>
          <w:rFonts w:ascii="Arial" w:eastAsia="Times New Roman" w:hAnsi="Arial" w:cs="Arial"/>
          <w:color w:val="000000" w:themeColor="text1"/>
          <w:sz w:val="24"/>
          <w:szCs w:val="24"/>
          <w:lang w:eastAsia="en-GB"/>
        </w:rPr>
        <w:t>All child</w:t>
      </w:r>
      <w:r w:rsidR="001D081B" w:rsidRPr="009272C1">
        <w:rPr>
          <w:rFonts w:ascii="Arial" w:eastAsia="Times New Roman" w:hAnsi="Arial" w:cs="Arial"/>
          <w:color w:val="000000" w:themeColor="text1"/>
          <w:sz w:val="24"/>
          <w:szCs w:val="24"/>
          <w:lang w:eastAsia="en-GB"/>
        </w:rPr>
        <w:t>ren (where safe and appropriate to do so)</w:t>
      </w:r>
      <w:r w:rsidRPr="009272C1">
        <w:rPr>
          <w:rFonts w:ascii="Arial" w:eastAsia="Times New Roman" w:hAnsi="Arial" w:cs="Arial"/>
          <w:color w:val="000000" w:themeColor="text1"/>
          <w:sz w:val="24"/>
          <w:szCs w:val="24"/>
          <w:lang w:eastAsia="en-GB"/>
        </w:rPr>
        <w:t xml:space="preserve"> should be spoken to with regard to their CIN, CP or </w:t>
      </w:r>
      <w:r w:rsidR="005D216F" w:rsidRPr="009272C1">
        <w:rPr>
          <w:rFonts w:ascii="Arial" w:eastAsia="Times New Roman" w:hAnsi="Arial" w:cs="Arial"/>
          <w:color w:val="000000" w:themeColor="text1"/>
          <w:sz w:val="24"/>
          <w:szCs w:val="24"/>
          <w:lang w:eastAsia="en-GB"/>
        </w:rPr>
        <w:t>CIC</w:t>
      </w:r>
      <w:r w:rsidRPr="009272C1">
        <w:rPr>
          <w:rFonts w:ascii="Arial" w:eastAsia="Times New Roman" w:hAnsi="Arial" w:cs="Arial"/>
          <w:color w:val="000000" w:themeColor="text1"/>
          <w:sz w:val="24"/>
          <w:szCs w:val="24"/>
          <w:lang w:eastAsia="en-GB"/>
        </w:rPr>
        <w:t xml:space="preserve"> plan.  If in care proceedings- children should be notified of the court proceedings and process. </w:t>
      </w:r>
    </w:p>
    <w:p w14:paraId="49712711" w14:textId="77777777" w:rsidR="001D081B" w:rsidRPr="009272C1" w:rsidRDefault="001D081B" w:rsidP="001D081B">
      <w:pPr>
        <w:shd w:val="clear" w:color="auto" w:fill="FFFFFF"/>
        <w:spacing w:before="100" w:beforeAutospacing="1" w:after="100" w:afterAutospacing="1" w:line="300" w:lineRule="atLeast"/>
        <w:outlineLvl w:val="3"/>
        <w:rPr>
          <w:rFonts w:ascii="Arial" w:eastAsia="Times New Roman" w:hAnsi="Arial" w:cs="Arial"/>
          <w:color w:val="000000" w:themeColor="text1"/>
          <w:sz w:val="24"/>
          <w:szCs w:val="24"/>
          <w:lang w:eastAsia="en-GB"/>
        </w:rPr>
      </w:pPr>
    </w:p>
    <w:p w14:paraId="14F48F25" w14:textId="1748FA48" w:rsidR="00792C03" w:rsidRPr="009272C1" w:rsidRDefault="001D081B" w:rsidP="001D081B">
      <w:pPr>
        <w:jc w:val="center"/>
        <w:rPr>
          <w:rFonts w:ascii="Arial" w:hAnsi="Arial" w:cs="Arial"/>
          <w:b/>
          <w:color w:val="000000" w:themeColor="text1"/>
          <w:sz w:val="24"/>
        </w:rPr>
      </w:pPr>
      <w:r w:rsidRPr="009272C1">
        <w:rPr>
          <w:rFonts w:ascii="Arial" w:hAnsi="Arial" w:cs="Arial"/>
          <w:b/>
          <w:color w:val="000000" w:themeColor="text1"/>
          <w:sz w:val="24"/>
        </w:rPr>
        <w:t>For a full and comprehensive Practice Overview for completing Statutory Visits, please use</w:t>
      </w:r>
      <w:r w:rsidR="009272C1" w:rsidRPr="009272C1">
        <w:rPr>
          <w:rFonts w:ascii="Arial" w:hAnsi="Arial" w:cs="Arial"/>
          <w:b/>
          <w:color w:val="000000" w:themeColor="text1"/>
          <w:sz w:val="24"/>
        </w:rPr>
        <w:t xml:space="preserve"> this guide in conjunction with</w:t>
      </w:r>
      <w:r w:rsidRPr="009272C1">
        <w:rPr>
          <w:rFonts w:ascii="Arial" w:hAnsi="Arial" w:cs="Arial"/>
          <w:b/>
          <w:color w:val="000000" w:themeColor="text1"/>
          <w:sz w:val="24"/>
        </w:rPr>
        <w:t xml:space="preserve"> the </w:t>
      </w:r>
      <w:proofErr w:type="spellStart"/>
      <w:r w:rsidRPr="009272C1">
        <w:rPr>
          <w:rFonts w:ascii="Arial" w:hAnsi="Arial" w:cs="Arial"/>
          <w:b/>
          <w:color w:val="000000" w:themeColor="text1"/>
          <w:sz w:val="24"/>
        </w:rPr>
        <w:t>TriX</w:t>
      </w:r>
      <w:proofErr w:type="spellEnd"/>
      <w:r w:rsidRPr="009272C1">
        <w:rPr>
          <w:rFonts w:ascii="Arial" w:hAnsi="Arial" w:cs="Arial"/>
          <w:b/>
          <w:color w:val="000000" w:themeColor="text1"/>
          <w:sz w:val="24"/>
        </w:rPr>
        <w:t xml:space="preserve"> Procedures</w:t>
      </w:r>
      <w:r w:rsidR="009272C1" w:rsidRPr="009272C1">
        <w:rPr>
          <w:rFonts w:ascii="Arial" w:hAnsi="Arial" w:cs="Arial"/>
          <w:b/>
          <w:color w:val="000000" w:themeColor="text1"/>
          <w:sz w:val="24"/>
        </w:rPr>
        <w:t xml:space="preserve"> Manual</w:t>
      </w:r>
      <w:r w:rsidRPr="009272C1">
        <w:rPr>
          <w:rFonts w:ascii="Arial" w:hAnsi="Arial" w:cs="Arial"/>
          <w:b/>
          <w:color w:val="000000" w:themeColor="text1"/>
          <w:sz w:val="24"/>
        </w:rPr>
        <w:t>.</w:t>
      </w:r>
    </w:p>
    <w:sectPr w:rsidR="00792C03" w:rsidRPr="009272C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6947" w14:textId="77777777" w:rsidR="00561C20" w:rsidRDefault="00561C20" w:rsidP="009272C1">
      <w:pPr>
        <w:spacing w:after="0" w:line="240" w:lineRule="auto"/>
      </w:pPr>
      <w:r>
        <w:separator/>
      </w:r>
    </w:p>
  </w:endnote>
  <w:endnote w:type="continuationSeparator" w:id="0">
    <w:p w14:paraId="01597340" w14:textId="77777777" w:rsidR="00561C20" w:rsidRDefault="00561C20" w:rsidP="00927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396B2" w14:textId="71BD4590" w:rsidR="009272C1" w:rsidRDefault="009272C1">
    <w:pPr>
      <w:pStyle w:val="Footer"/>
    </w:pPr>
    <w:r>
      <w:rPr>
        <w:noProof/>
      </w:rPr>
      <w:drawing>
        <wp:inline distT="0" distB="0" distL="0" distR="0" wp14:anchorId="052292C9" wp14:editId="16670E6E">
          <wp:extent cx="5731510" cy="705485"/>
          <wp:effectExtent l="0" t="0" r="2540" b="0"/>
          <wp:docPr id="2" name="Picture 2" descr="Our Working Principles email (002)"/>
          <wp:cNvGraphicFramePr/>
          <a:graphic xmlns:a="http://schemas.openxmlformats.org/drawingml/2006/main">
            <a:graphicData uri="http://schemas.openxmlformats.org/drawingml/2006/picture">
              <pic:pic xmlns:pic="http://schemas.openxmlformats.org/drawingml/2006/picture">
                <pic:nvPicPr>
                  <pic:cNvPr id="1" name="Picture 1" descr="Our Working Principles email (00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05485"/>
                  </a:xfrm>
                  <a:prstGeom prst="rect">
                    <a:avLst/>
                  </a:prstGeom>
                  <a:noFill/>
                  <a:ln>
                    <a:noFill/>
                  </a:ln>
                </pic:spPr>
              </pic:pic>
            </a:graphicData>
          </a:graphic>
        </wp:inline>
      </w:drawing>
    </w:r>
  </w:p>
  <w:p w14:paraId="7656F4DD" w14:textId="77777777" w:rsidR="009272C1" w:rsidRDefault="00927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AB033" w14:textId="77777777" w:rsidR="00561C20" w:rsidRDefault="00561C20" w:rsidP="009272C1">
      <w:pPr>
        <w:spacing w:after="0" w:line="240" w:lineRule="auto"/>
      </w:pPr>
      <w:r>
        <w:separator/>
      </w:r>
    </w:p>
  </w:footnote>
  <w:footnote w:type="continuationSeparator" w:id="0">
    <w:p w14:paraId="6CF20E80" w14:textId="77777777" w:rsidR="00561C20" w:rsidRDefault="00561C20" w:rsidP="00927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BEC"/>
    <w:multiLevelType w:val="multilevel"/>
    <w:tmpl w:val="3F0AF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F5487E"/>
    <w:multiLevelType w:val="multilevel"/>
    <w:tmpl w:val="B7942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CF7"/>
    <w:rsid w:val="00067ECB"/>
    <w:rsid w:val="00173319"/>
    <w:rsid w:val="001D081B"/>
    <w:rsid w:val="00286FFC"/>
    <w:rsid w:val="0029396A"/>
    <w:rsid w:val="00330223"/>
    <w:rsid w:val="00415FD3"/>
    <w:rsid w:val="00495907"/>
    <w:rsid w:val="0049665D"/>
    <w:rsid w:val="00561C20"/>
    <w:rsid w:val="0058162C"/>
    <w:rsid w:val="005B1C37"/>
    <w:rsid w:val="005D216F"/>
    <w:rsid w:val="00677CF7"/>
    <w:rsid w:val="006B1966"/>
    <w:rsid w:val="006B4828"/>
    <w:rsid w:val="00792C03"/>
    <w:rsid w:val="00822C78"/>
    <w:rsid w:val="008574B3"/>
    <w:rsid w:val="00863792"/>
    <w:rsid w:val="0087058F"/>
    <w:rsid w:val="009272C1"/>
    <w:rsid w:val="00A129A7"/>
    <w:rsid w:val="00A6274B"/>
    <w:rsid w:val="00C443A3"/>
    <w:rsid w:val="00CC638F"/>
    <w:rsid w:val="00D30764"/>
    <w:rsid w:val="00D42736"/>
    <w:rsid w:val="00DC53BA"/>
    <w:rsid w:val="00DF4249"/>
    <w:rsid w:val="00DF7093"/>
    <w:rsid w:val="00E522C9"/>
    <w:rsid w:val="00E64651"/>
    <w:rsid w:val="00E93742"/>
    <w:rsid w:val="00EB73DB"/>
    <w:rsid w:val="00F1293D"/>
    <w:rsid w:val="00FC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41172"/>
  <w15:chartTrackingRefBased/>
  <w15:docId w15:val="{92F29E4C-748A-4DEE-A632-4DABA28B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CF7"/>
    <w:rPr>
      <w:rFonts w:ascii="Segoe UI" w:hAnsi="Segoe UI" w:cs="Segoe UI"/>
      <w:sz w:val="18"/>
      <w:szCs w:val="18"/>
    </w:rPr>
  </w:style>
  <w:style w:type="character" w:styleId="Hyperlink">
    <w:name w:val="Hyperlink"/>
    <w:basedOn w:val="DefaultParagraphFont"/>
    <w:uiPriority w:val="99"/>
    <w:unhideWhenUsed/>
    <w:rsid w:val="00DF4249"/>
    <w:rPr>
      <w:color w:val="0563C1" w:themeColor="hyperlink"/>
      <w:u w:val="single"/>
    </w:rPr>
  </w:style>
  <w:style w:type="character" w:styleId="UnresolvedMention">
    <w:name w:val="Unresolved Mention"/>
    <w:basedOn w:val="DefaultParagraphFont"/>
    <w:uiPriority w:val="99"/>
    <w:semiHidden/>
    <w:unhideWhenUsed/>
    <w:rsid w:val="00DF4249"/>
    <w:rPr>
      <w:color w:val="605E5C"/>
      <w:shd w:val="clear" w:color="auto" w:fill="E1DFDD"/>
    </w:rPr>
  </w:style>
  <w:style w:type="character" w:styleId="FollowedHyperlink">
    <w:name w:val="FollowedHyperlink"/>
    <w:basedOn w:val="DefaultParagraphFont"/>
    <w:uiPriority w:val="99"/>
    <w:semiHidden/>
    <w:unhideWhenUsed/>
    <w:rsid w:val="009272C1"/>
    <w:rPr>
      <w:color w:val="954F72" w:themeColor="followedHyperlink"/>
      <w:u w:val="single"/>
    </w:rPr>
  </w:style>
  <w:style w:type="paragraph" w:styleId="Header">
    <w:name w:val="header"/>
    <w:basedOn w:val="Normal"/>
    <w:link w:val="HeaderChar"/>
    <w:uiPriority w:val="99"/>
    <w:unhideWhenUsed/>
    <w:rsid w:val="00927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C1"/>
  </w:style>
  <w:style w:type="paragraph" w:styleId="Footer">
    <w:name w:val="footer"/>
    <w:basedOn w:val="Normal"/>
    <w:link w:val="FooterChar"/>
    <w:uiPriority w:val="99"/>
    <w:unhideWhenUsed/>
    <w:rsid w:val="00927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C1"/>
  </w:style>
  <w:style w:type="character" w:styleId="CommentReference">
    <w:name w:val="annotation reference"/>
    <w:basedOn w:val="DefaultParagraphFont"/>
    <w:uiPriority w:val="99"/>
    <w:semiHidden/>
    <w:unhideWhenUsed/>
    <w:rsid w:val="00495907"/>
    <w:rPr>
      <w:sz w:val="16"/>
      <w:szCs w:val="16"/>
    </w:rPr>
  </w:style>
  <w:style w:type="paragraph" w:styleId="CommentText">
    <w:name w:val="annotation text"/>
    <w:basedOn w:val="Normal"/>
    <w:link w:val="CommentTextChar"/>
    <w:uiPriority w:val="99"/>
    <w:semiHidden/>
    <w:unhideWhenUsed/>
    <w:rsid w:val="00495907"/>
    <w:pPr>
      <w:spacing w:line="240" w:lineRule="auto"/>
    </w:pPr>
    <w:rPr>
      <w:sz w:val="20"/>
      <w:szCs w:val="20"/>
    </w:rPr>
  </w:style>
  <w:style w:type="character" w:customStyle="1" w:styleId="CommentTextChar">
    <w:name w:val="Comment Text Char"/>
    <w:basedOn w:val="DefaultParagraphFont"/>
    <w:link w:val="CommentText"/>
    <w:uiPriority w:val="99"/>
    <w:semiHidden/>
    <w:rsid w:val="00495907"/>
    <w:rPr>
      <w:sz w:val="20"/>
      <w:szCs w:val="20"/>
    </w:rPr>
  </w:style>
  <w:style w:type="paragraph" w:styleId="CommentSubject">
    <w:name w:val="annotation subject"/>
    <w:basedOn w:val="CommentText"/>
    <w:next w:val="CommentText"/>
    <w:link w:val="CommentSubjectChar"/>
    <w:uiPriority w:val="99"/>
    <w:semiHidden/>
    <w:unhideWhenUsed/>
    <w:rsid w:val="00495907"/>
    <w:rPr>
      <w:b/>
      <w:bCs/>
    </w:rPr>
  </w:style>
  <w:style w:type="character" w:customStyle="1" w:styleId="CommentSubjectChar">
    <w:name w:val="Comment Subject Char"/>
    <w:basedOn w:val="CommentTextChar"/>
    <w:link w:val="CommentSubject"/>
    <w:uiPriority w:val="99"/>
    <w:semiHidden/>
    <w:rsid w:val="004959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5332">
      <w:bodyDiv w:val="1"/>
      <w:marLeft w:val="0"/>
      <w:marRight w:val="0"/>
      <w:marTop w:val="0"/>
      <w:marBottom w:val="0"/>
      <w:divBdr>
        <w:top w:val="none" w:sz="0" w:space="0" w:color="auto"/>
        <w:left w:val="none" w:sz="0" w:space="0" w:color="auto"/>
        <w:bottom w:val="none" w:sz="0" w:space="0" w:color="auto"/>
        <w:right w:val="none" w:sz="0" w:space="0" w:color="auto"/>
      </w:divBdr>
    </w:div>
    <w:div w:id="1035547134">
      <w:bodyDiv w:val="1"/>
      <w:marLeft w:val="0"/>
      <w:marRight w:val="0"/>
      <w:marTop w:val="0"/>
      <w:marBottom w:val="0"/>
      <w:divBdr>
        <w:top w:val="none" w:sz="0" w:space="0" w:color="auto"/>
        <w:left w:val="none" w:sz="0" w:space="0" w:color="auto"/>
        <w:bottom w:val="none" w:sz="0" w:space="0" w:color="auto"/>
        <w:right w:val="none" w:sz="0" w:space="0" w:color="auto"/>
      </w:divBdr>
    </w:div>
    <w:div w:id="2025012544">
      <w:bodyDiv w:val="1"/>
      <w:marLeft w:val="0"/>
      <w:marRight w:val="0"/>
      <w:marTop w:val="0"/>
      <w:marBottom w:val="0"/>
      <w:divBdr>
        <w:top w:val="none" w:sz="0" w:space="0" w:color="auto"/>
        <w:left w:val="none" w:sz="0" w:space="0" w:color="auto"/>
        <w:bottom w:val="none" w:sz="0" w:space="0" w:color="auto"/>
        <w:right w:val="none" w:sz="0" w:space="0" w:color="auto"/>
      </w:divBdr>
    </w:div>
    <w:div w:id="210514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00/14/section/30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connect_per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63747-A8C0-4032-A35F-0EA34E80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 Elise</dc:creator>
  <cp:keywords/>
  <dc:description/>
  <cp:lastModifiedBy>Houston, Elise</cp:lastModifiedBy>
  <cp:revision>2</cp:revision>
  <dcterms:created xsi:type="dcterms:W3CDTF">2020-12-14T16:58:00Z</dcterms:created>
  <dcterms:modified xsi:type="dcterms:W3CDTF">2020-12-14T16:58:00Z</dcterms:modified>
</cp:coreProperties>
</file>