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836" w:rsidRPr="003A4836" w:rsidRDefault="00841BB3" w:rsidP="003A4836">
      <w:pPr>
        <w:ind w:left="-709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Guide to Social Work </w:t>
      </w:r>
      <w:r w:rsidR="003A4836" w:rsidRPr="003A4836">
        <w:rPr>
          <w:rFonts w:ascii="Calibri" w:eastAsia="Calibri" w:hAnsi="Calibri" w:cs="Times New Roman"/>
          <w:b/>
        </w:rPr>
        <w:t>Responsibilities: Who can do what</w:t>
      </w:r>
      <w:r w:rsidR="00172163">
        <w:rPr>
          <w:rFonts w:ascii="Calibri" w:eastAsia="Calibri" w:hAnsi="Calibri" w:cs="Times New Roman"/>
          <w:b/>
        </w:rPr>
        <w:t xml:space="preserve"> and</w:t>
      </w:r>
      <w:r w:rsidR="003A4836" w:rsidRPr="003A4836">
        <w:rPr>
          <w:rFonts w:ascii="Calibri" w:eastAsia="Calibri" w:hAnsi="Calibri" w:cs="Times New Roman"/>
          <w:b/>
        </w:rPr>
        <w:t xml:space="preserve"> when</w:t>
      </w:r>
      <w:r w:rsidR="00172163">
        <w:rPr>
          <w:rFonts w:ascii="Calibri" w:eastAsia="Calibri" w:hAnsi="Calibri" w:cs="Times New Roman"/>
          <w:b/>
        </w:rPr>
        <w:t>.</w:t>
      </w:r>
    </w:p>
    <w:p w:rsidR="003A4836" w:rsidRDefault="003A4836" w:rsidP="006E65EE">
      <w:pPr>
        <w:spacing w:after="120"/>
        <w:ind w:left="-709"/>
        <w:rPr>
          <w:rFonts w:ascii="Calibri" w:eastAsia="Calibri" w:hAnsi="Calibri" w:cs="Times New Roman"/>
        </w:rPr>
      </w:pPr>
      <w:r w:rsidRPr="003A4836">
        <w:rPr>
          <w:rFonts w:ascii="Calibri" w:eastAsia="Calibri" w:hAnsi="Calibri" w:cs="Times New Roman"/>
        </w:rPr>
        <w:t>A brief</w:t>
      </w:r>
      <w:r w:rsidR="0062674B">
        <w:rPr>
          <w:rFonts w:ascii="Calibri" w:eastAsia="Calibri" w:hAnsi="Calibri" w:cs="Times New Roman"/>
        </w:rPr>
        <w:t>, but</w:t>
      </w:r>
      <w:r w:rsidRPr="003A4836">
        <w:rPr>
          <w:rFonts w:ascii="Calibri" w:eastAsia="Calibri" w:hAnsi="Calibri" w:cs="Times New Roman"/>
        </w:rPr>
        <w:t xml:space="preserve"> not exhaustive</w:t>
      </w:r>
      <w:r w:rsidR="0062674B">
        <w:rPr>
          <w:rFonts w:ascii="Calibri" w:eastAsia="Calibri" w:hAnsi="Calibri" w:cs="Times New Roman"/>
        </w:rPr>
        <w:t xml:space="preserve">, </w:t>
      </w:r>
      <w:r w:rsidRPr="003A4836">
        <w:rPr>
          <w:rFonts w:ascii="Calibri" w:eastAsia="Calibri" w:hAnsi="Calibri" w:cs="Times New Roman"/>
        </w:rPr>
        <w:t>guide to key social work tasks and who can carry them out.</w:t>
      </w:r>
      <w:r w:rsidR="00032401">
        <w:rPr>
          <w:rFonts w:ascii="Calibri" w:eastAsia="Calibri" w:hAnsi="Calibri" w:cs="Times New Roman"/>
        </w:rPr>
        <w:t xml:space="preserve"> </w:t>
      </w:r>
      <w:r w:rsidR="0062674B">
        <w:rPr>
          <w:rFonts w:ascii="Calibri" w:eastAsia="Calibri" w:hAnsi="Calibri" w:cs="Times New Roman"/>
        </w:rPr>
        <w:t xml:space="preserve"> Each </w:t>
      </w:r>
      <w:r w:rsidR="0044079F">
        <w:rPr>
          <w:rFonts w:ascii="Calibri" w:eastAsia="Calibri" w:hAnsi="Calibri" w:cs="Times New Roman"/>
        </w:rPr>
        <w:t xml:space="preserve">Team Manager has </w:t>
      </w:r>
      <w:r w:rsidR="00032401">
        <w:rPr>
          <w:rFonts w:ascii="Calibri" w:eastAsia="Calibri" w:hAnsi="Calibri" w:cs="Times New Roman"/>
        </w:rPr>
        <w:t>responsibility for allocating work as appropriate to the</w:t>
      </w:r>
      <w:r w:rsidR="0062674B">
        <w:rPr>
          <w:rFonts w:ascii="Calibri" w:eastAsia="Calibri" w:hAnsi="Calibri" w:cs="Times New Roman"/>
        </w:rPr>
        <w:t xml:space="preserve"> skills, competence and </w:t>
      </w:r>
      <w:r w:rsidR="0044079F">
        <w:rPr>
          <w:rFonts w:ascii="Calibri" w:eastAsia="Calibri" w:hAnsi="Calibri" w:cs="Times New Roman"/>
        </w:rPr>
        <w:t>experience of</w:t>
      </w:r>
      <w:r w:rsidR="00032401">
        <w:rPr>
          <w:rFonts w:ascii="Calibri" w:eastAsia="Calibri" w:hAnsi="Calibri" w:cs="Times New Roman"/>
        </w:rPr>
        <w:t xml:space="preserve"> their team</w:t>
      </w:r>
      <w:r w:rsidR="0062674B">
        <w:rPr>
          <w:rFonts w:ascii="Calibri" w:eastAsia="Calibri" w:hAnsi="Calibri" w:cs="Times New Roman"/>
        </w:rPr>
        <w:t>:</w:t>
      </w:r>
      <w:r w:rsidR="00032401">
        <w:rPr>
          <w:rFonts w:ascii="Calibri" w:eastAsia="Calibri" w:hAnsi="Calibri" w:cs="Times New Roman"/>
        </w:rPr>
        <w:t xml:space="preserve"> </w:t>
      </w:r>
      <w:r w:rsidR="0062674B">
        <w:rPr>
          <w:rFonts w:ascii="Calibri" w:eastAsia="Calibri" w:hAnsi="Calibri" w:cs="Times New Roman"/>
        </w:rPr>
        <w:t>T</w:t>
      </w:r>
      <w:r w:rsidR="00032401">
        <w:rPr>
          <w:rFonts w:ascii="Calibri" w:eastAsia="Calibri" w:hAnsi="Calibri" w:cs="Times New Roman"/>
        </w:rPr>
        <w:t>his is a guide, not a rigid framework.</w:t>
      </w:r>
      <w:r w:rsidR="006E65EE">
        <w:rPr>
          <w:rFonts w:ascii="Calibri" w:eastAsia="Calibri" w:hAnsi="Calibri" w:cs="Times New Roman"/>
        </w:rPr>
        <w:t xml:space="preserve"> </w:t>
      </w:r>
      <w:r w:rsidRPr="003A4836">
        <w:rPr>
          <w:rFonts w:ascii="Calibri" w:eastAsia="Calibri" w:hAnsi="Calibri" w:cs="Times New Roman"/>
        </w:rPr>
        <w:t>(NB. Any employed person, or student, with a</w:t>
      </w:r>
      <w:r w:rsidR="0071736B">
        <w:rPr>
          <w:rFonts w:ascii="Calibri" w:eastAsia="Calibri" w:hAnsi="Calibri" w:cs="Times New Roman"/>
        </w:rPr>
        <w:t>n</w:t>
      </w:r>
      <w:r w:rsidRPr="003A4836">
        <w:rPr>
          <w:rFonts w:ascii="Calibri" w:eastAsia="Calibri" w:hAnsi="Calibri" w:cs="Times New Roman"/>
        </w:rPr>
        <w:t xml:space="preserve"> enhanced DBS can carry out direct work with families but statutory CP and LAC visits can </w:t>
      </w:r>
      <w:r w:rsidRPr="0044079F">
        <w:rPr>
          <w:rFonts w:ascii="Calibri" w:eastAsia="Calibri" w:hAnsi="Calibri" w:cs="Times New Roman"/>
          <w:b/>
        </w:rPr>
        <w:t>only</w:t>
      </w:r>
      <w:r w:rsidRPr="003A4836">
        <w:rPr>
          <w:rFonts w:ascii="Calibri" w:eastAsia="Calibri" w:hAnsi="Calibri" w:cs="Times New Roman"/>
        </w:rPr>
        <w:t xml:space="preserve"> be carried out by </w:t>
      </w:r>
      <w:r w:rsidR="003A1738">
        <w:rPr>
          <w:rFonts w:ascii="Calibri" w:eastAsia="Calibri" w:hAnsi="Calibri" w:cs="Times New Roman"/>
        </w:rPr>
        <w:t>SWE</w:t>
      </w:r>
      <w:r w:rsidRPr="003A4836">
        <w:rPr>
          <w:rFonts w:ascii="Calibri" w:eastAsia="Calibri" w:hAnsi="Calibri" w:cs="Times New Roman"/>
        </w:rPr>
        <w:t xml:space="preserve"> registered Social Workers.)</w:t>
      </w:r>
    </w:p>
    <w:tbl>
      <w:tblPr>
        <w:tblStyle w:val="TableGrid1"/>
        <w:tblW w:w="1460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2268"/>
        <w:gridCol w:w="2410"/>
        <w:gridCol w:w="1701"/>
        <w:gridCol w:w="1984"/>
        <w:gridCol w:w="1843"/>
      </w:tblGrid>
      <w:tr w:rsidR="00E05C6A" w:rsidRPr="003A4836" w:rsidTr="006B5D02">
        <w:tc>
          <w:tcPr>
            <w:tcW w:w="2127" w:type="dxa"/>
            <w:shd w:val="clear" w:color="auto" w:fill="BFBFBF" w:themeFill="background1" w:themeFillShade="BF"/>
          </w:tcPr>
          <w:p w:rsidR="00E05C6A" w:rsidRPr="003A4836" w:rsidRDefault="00E05C6A" w:rsidP="006B5D0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3A4836">
              <w:rPr>
                <w:rFonts w:ascii="Calibri" w:eastAsia="Calibri" w:hAnsi="Calibri" w:cs="Calibri"/>
                <w:b/>
              </w:rPr>
              <w:t>Task</w:t>
            </w:r>
          </w:p>
          <w:p w:rsidR="00E05C6A" w:rsidRPr="003A4836" w:rsidRDefault="00E05C6A" w:rsidP="006B5D0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E05C6A" w:rsidRPr="003A4836" w:rsidRDefault="00E05C6A" w:rsidP="006B5D0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3A4836">
              <w:rPr>
                <w:rFonts w:ascii="Calibri" w:eastAsia="Calibri" w:hAnsi="Calibri" w:cs="Calibri"/>
                <w:b/>
              </w:rPr>
              <w:t>Student</w:t>
            </w:r>
          </w:p>
          <w:p w:rsidR="00E05C6A" w:rsidRPr="003A4836" w:rsidRDefault="00E05C6A" w:rsidP="006B5D0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E05C6A" w:rsidRPr="003A4836" w:rsidRDefault="00E05C6A" w:rsidP="006B5D0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3A4836">
              <w:rPr>
                <w:rFonts w:ascii="Calibri" w:eastAsia="Calibri" w:hAnsi="Calibri" w:cs="Calibri"/>
                <w:b/>
              </w:rPr>
              <w:t>NQSW in ASYE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E05C6A" w:rsidRPr="003A4836" w:rsidRDefault="00172163" w:rsidP="006B5D02">
            <w:pPr>
              <w:spacing w:after="0" w:line="240" w:lineRule="auto"/>
              <w:ind w:right="175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Family Support Worker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05C6A" w:rsidRPr="003A4836" w:rsidRDefault="00E05C6A" w:rsidP="006B5D02">
            <w:pPr>
              <w:spacing w:after="0" w:line="240" w:lineRule="auto"/>
              <w:ind w:right="175"/>
              <w:rPr>
                <w:rFonts w:ascii="Calibri" w:eastAsia="Calibri" w:hAnsi="Calibri" w:cs="Calibri"/>
                <w:b/>
              </w:rPr>
            </w:pPr>
            <w:r w:rsidRPr="003A4836">
              <w:rPr>
                <w:rFonts w:ascii="Calibri" w:eastAsia="Calibri" w:hAnsi="Calibri" w:cs="Calibri"/>
                <w:b/>
              </w:rPr>
              <w:t>Social Worker</w:t>
            </w:r>
            <w:r w:rsidR="00172163">
              <w:rPr>
                <w:rFonts w:ascii="Calibri" w:eastAsia="Calibri" w:hAnsi="Calibri" w:cs="Calibri"/>
                <w:b/>
              </w:rPr>
              <w:t>/ Senior Social Worker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E05C6A" w:rsidRPr="003A4836" w:rsidRDefault="00172163" w:rsidP="006B5D0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Advance Practitioner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E05C6A" w:rsidRPr="003A4836" w:rsidRDefault="00E05C6A" w:rsidP="006B5D0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Team Manager</w:t>
            </w:r>
          </w:p>
        </w:tc>
      </w:tr>
      <w:tr w:rsidR="00E05C6A" w:rsidRPr="003A4836" w:rsidTr="006B5D02">
        <w:trPr>
          <w:trHeight w:val="734"/>
        </w:trPr>
        <w:tc>
          <w:tcPr>
            <w:tcW w:w="2127" w:type="dxa"/>
            <w:shd w:val="clear" w:color="auto" w:fill="D9D9D9" w:themeFill="background1" w:themeFillShade="D9"/>
          </w:tcPr>
          <w:p w:rsidR="00E05C6A" w:rsidRPr="003A4836" w:rsidRDefault="00E05C6A" w:rsidP="006B5D0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Complete </w:t>
            </w:r>
            <w:r w:rsidR="00172163">
              <w:rPr>
                <w:rFonts w:ascii="Calibri" w:eastAsia="Calibri" w:hAnsi="Calibri" w:cs="Calibri"/>
                <w:b/>
              </w:rPr>
              <w:t xml:space="preserve">Child and Family </w:t>
            </w:r>
            <w:r>
              <w:rPr>
                <w:rFonts w:ascii="Calibri" w:eastAsia="Calibri" w:hAnsi="Calibri" w:cs="Calibri"/>
                <w:b/>
              </w:rPr>
              <w:t>Assessment</w:t>
            </w:r>
          </w:p>
          <w:p w:rsidR="00E05C6A" w:rsidRPr="003A4836" w:rsidRDefault="00E05C6A" w:rsidP="006B5D0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E05C6A" w:rsidRPr="003A4836" w:rsidRDefault="00E05C6A" w:rsidP="006B5D0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E05C6A" w:rsidRPr="003A4836" w:rsidRDefault="00E05C6A" w:rsidP="006B5D0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68" w:type="dxa"/>
          </w:tcPr>
          <w:p w:rsidR="00E05C6A" w:rsidRPr="003A4836" w:rsidRDefault="00E05C6A" w:rsidP="006B5D0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A4836">
              <w:rPr>
                <w:rFonts w:ascii="Calibri" w:eastAsia="Calibri" w:hAnsi="Calibri" w:cs="Calibri"/>
                <w:b/>
                <w:color w:val="00B050"/>
              </w:rPr>
              <w:t>Yes</w:t>
            </w:r>
            <w:r w:rsidRPr="003A4836">
              <w:rPr>
                <w:rFonts w:ascii="Calibri" w:eastAsia="Calibri" w:hAnsi="Calibri" w:cs="Calibri"/>
                <w:color w:val="00B050"/>
              </w:rPr>
              <w:t xml:space="preserve"> </w:t>
            </w:r>
            <w:r w:rsidRPr="003A4836">
              <w:rPr>
                <w:rFonts w:ascii="Calibri" w:eastAsia="Calibri" w:hAnsi="Calibri" w:cs="Calibri"/>
              </w:rPr>
              <w:t>(must be checked</w:t>
            </w:r>
            <w:r w:rsidR="00172163">
              <w:rPr>
                <w:rFonts w:ascii="Calibri" w:eastAsia="Calibri" w:hAnsi="Calibri" w:cs="Calibri"/>
              </w:rPr>
              <w:t xml:space="preserve"> and finished</w:t>
            </w:r>
            <w:r w:rsidRPr="003A4836">
              <w:rPr>
                <w:rFonts w:ascii="Calibri" w:eastAsia="Calibri" w:hAnsi="Calibri" w:cs="Calibri"/>
              </w:rPr>
              <w:t xml:space="preserve"> by qualified social worker)</w:t>
            </w:r>
          </w:p>
        </w:tc>
        <w:tc>
          <w:tcPr>
            <w:tcW w:w="2268" w:type="dxa"/>
          </w:tcPr>
          <w:p w:rsidR="00E05C6A" w:rsidRPr="003A4836" w:rsidRDefault="00E05C6A" w:rsidP="006B5D0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A4836">
              <w:rPr>
                <w:rFonts w:ascii="Calibri" w:eastAsia="Calibri" w:hAnsi="Calibri" w:cs="Calibri"/>
                <w:b/>
                <w:color w:val="00B050"/>
              </w:rPr>
              <w:t>Yes</w:t>
            </w:r>
          </w:p>
        </w:tc>
        <w:tc>
          <w:tcPr>
            <w:tcW w:w="2410" w:type="dxa"/>
          </w:tcPr>
          <w:p w:rsidR="00E05C6A" w:rsidRPr="003A4836" w:rsidRDefault="00E05C6A" w:rsidP="006B5D02">
            <w:pPr>
              <w:spacing w:after="0" w:line="240" w:lineRule="auto"/>
              <w:ind w:right="175"/>
              <w:rPr>
                <w:rFonts w:ascii="Calibri" w:eastAsia="Calibri" w:hAnsi="Calibri" w:cs="Calibri"/>
                <w:b/>
                <w:color w:val="00B050"/>
              </w:rPr>
            </w:pPr>
            <w:r w:rsidRPr="00BF3F0D">
              <w:rPr>
                <w:rFonts w:ascii="Calibri" w:eastAsia="Calibri" w:hAnsi="Calibri" w:cs="Calibri"/>
                <w:b/>
                <w:color w:val="FF0000"/>
              </w:rPr>
              <w:t>No</w:t>
            </w:r>
            <w:r w:rsidR="0085793F">
              <w:rPr>
                <w:rFonts w:ascii="Calibri" w:eastAsia="Calibri" w:hAnsi="Calibri" w:cs="Calibri"/>
                <w:b/>
                <w:color w:val="FF0000"/>
              </w:rPr>
              <w:t xml:space="preserve"> </w:t>
            </w:r>
            <w:r w:rsidR="0085793F" w:rsidRPr="0085793F">
              <w:rPr>
                <w:rFonts w:ascii="Calibri" w:eastAsia="Calibri" w:hAnsi="Calibri" w:cs="Calibri"/>
              </w:rPr>
              <w:t>but can contribute to assessments with information and observations for SW</w:t>
            </w:r>
          </w:p>
        </w:tc>
        <w:tc>
          <w:tcPr>
            <w:tcW w:w="1701" w:type="dxa"/>
          </w:tcPr>
          <w:p w:rsidR="00E05C6A" w:rsidRPr="003A4836" w:rsidRDefault="00E05C6A" w:rsidP="006B5D02">
            <w:pPr>
              <w:spacing w:after="0" w:line="240" w:lineRule="auto"/>
              <w:ind w:right="175"/>
              <w:rPr>
                <w:rFonts w:ascii="Calibri" w:eastAsia="Calibri" w:hAnsi="Calibri" w:cs="Calibri"/>
              </w:rPr>
            </w:pPr>
            <w:r w:rsidRPr="003A4836">
              <w:rPr>
                <w:rFonts w:ascii="Calibri" w:eastAsia="Calibri" w:hAnsi="Calibri" w:cs="Calibri"/>
                <w:b/>
                <w:color w:val="00B050"/>
              </w:rPr>
              <w:t>Yes</w:t>
            </w:r>
          </w:p>
        </w:tc>
        <w:tc>
          <w:tcPr>
            <w:tcW w:w="1984" w:type="dxa"/>
          </w:tcPr>
          <w:p w:rsidR="00E05C6A" w:rsidRPr="003A4836" w:rsidRDefault="00E05C6A" w:rsidP="006B5D0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A4836">
              <w:rPr>
                <w:rFonts w:ascii="Calibri" w:eastAsia="Calibri" w:hAnsi="Calibri" w:cs="Calibri"/>
                <w:b/>
                <w:color w:val="00B050"/>
              </w:rPr>
              <w:t>Yes</w:t>
            </w:r>
          </w:p>
        </w:tc>
        <w:tc>
          <w:tcPr>
            <w:tcW w:w="1843" w:type="dxa"/>
          </w:tcPr>
          <w:p w:rsidR="00E05C6A" w:rsidRPr="003A4836" w:rsidRDefault="00E05C6A" w:rsidP="006B5D0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A4836">
              <w:rPr>
                <w:rFonts w:ascii="Calibri" w:eastAsia="Calibri" w:hAnsi="Calibri" w:cs="Calibri"/>
                <w:b/>
                <w:color w:val="00B050"/>
              </w:rPr>
              <w:t>Yes</w:t>
            </w:r>
          </w:p>
        </w:tc>
      </w:tr>
      <w:tr w:rsidR="00E05C6A" w:rsidRPr="003A4836" w:rsidTr="006B5D02">
        <w:tc>
          <w:tcPr>
            <w:tcW w:w="2127" w:type="dxa"/>
            <w:shd w:val="clear" w:color="auto" w:fill="D9D9D9" w:themeFill="background1" w:themeFillShade="D9"/>
          </w:tcPr>
          <w:p w:rsidR="00E05C6A" w:rsidRPr="003A4836" w:rsidRDefault="00E05C6A" w:rsidP="006B5D0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3A4836">
              <w:rPr>
                <w:rFonts w:ascii="Calibri" w:eastAsia="Calibri" w:hAnsi="Calibri" w:cs="Calibri"/>
                <w:b/>
              </w:rPr>
              <w:t xml:space="preserve">CIN </w:t>
            </w:r>
            <w:r w:rsidR="00172163">
              <w:rPr>
                <w:rFonts w:ascii="Calibri" w:eastAsia="Calibri" w:hAnsi="Calibri" w:cs="Calibri"/>
                <w:b/>
              </w:rPr>
              <w:t xml:space="preserve">visits in between stat visit </w:t>
            </w:r>
          </w:p>
          <w:p w:rsidR="00E05C6A" w:rsidRPr="003A4836" w:rsidRDefault="00E05C6A" w:rsidP="006B5D0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68" w:type="dxa"/>
          </w:tcPr>
          <w:p w:rsidR="00E05C6A" w:rsidRPr="003A4836" w:rsidRDefault="00E05C6A" w:rsidP="006B5D0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A4836">
              <w:rPr>
                <w:rFonts w:ascii="Calibri" w:eastAsia="Calibri" w:hAnsi="Calibri" w:cs="Calibri"/>
                <w:b/>
                <w:color w:val="00B050"/>
              </w:rPr>
              <w:t>Yes</w:t>
            </w:r>
            <w:r w:rsidRPr="003A4836">
              <w:rPr>
                <w:rFonts w:ascii="Calibri" w:eastAsia="Calibri" w:hAnsi="Calibri" w:cs="Calibri"/>
              </w:rPr>
              <w:t xml:space="preserve"> shadow &amp; be observed before lone working</w:t>
            </w:r>
          </w:p>
        </w:tc>
        <w:tc>
          <w:tcPr>
            <w:tcW w:w="2268" w:type="dxa"/>
          </w:tcPr>
          <w:p w:rsidR="00E05C6A" w:rsidRPr="003A4836" w:rsidRDefault="00E05C6A" w:rsidP="006B5D0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A4836">
              <w:rPr>
                <w:rFonts w:ascii="Calibri" w:eastAsia="Calibri" w:hAnsi="Calibri" w:cs="Calibri"/>
                <w:b/>
                <w:color w:val="00B050"/>
              </w:rPr>
              <w:t>Yes</w:t>
            </w:r>
            <w:r w:rsidRPr="003A483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410" w:type="dxa"/>
          </w:tcPr>
          <w:p w:rsidR="00E05C6A" w:rsidRPr="003A4836" w:rsidRDefault="00E05C6A" w:rsidP="006B5D02">
            <w:pPr>
              <w:spacing w:after="0" w:line="240" w:lineRule="auto"/>
              <w:ind w:right="175"/>
              <w:rPr>
                <w:rFonts w:ascii="Calibri" w:eastAsia="Calibri" w:hAnsi="Calibri" w:cs="Calibri"/>
                <w:b/>
                <w:color w:val="00B050"/>
              </w:rPr>
            </w:pPr>
            <w:r>
              <w:rPr>
                <w:rFonts w:ascii="Calibri" w:eastAsia="Calibri" w:hAnsi="Calibri" w:cs="Calibri"/>
                <w:b/>
                <w:color w:val="00B050"/>
              </w:rPr>
              <w:t>Yes</w:t>
            </w:r>
          </w:p>
        </w:tc>
        <w:tc>
          <w:tcPr>
            <w:tcW w:w="1701" w:type="dxa"/>
          </w:tcPr>
          <w:p w:rsidR="00E05C6A" w:rsidRPr="003A4836" w:rsidRDefault="00E05C6A" w:rsidP="006B5D02">
            <w:pPr>
              <w:spacing w:after="0" w:line="240" w:lineRule="auto"/>
              <w:ind w:right="175"/>
              <w:rPr>
                <w:rFonts w:ascii="Calibri" w:eastAsia="Calibri" w:hAnsi="Calibri" w:cs="Calibri"/>
              </w:rPr>
            </w:pPr>
            <w:r w:rsidRPr="003A4836">
              <w:rPr>
                <w:rFonts w:ascii="Calibri" w:eastAsia="Calibri" w:hAnsi="Calibri" w:cs="Calibri"/>
                <w:b/>
                <w:color w:val="00B050"/>
              </w:rPr>
              <w:t>Yes</w:t>
            </w:r>
            <w:r w:rsidRPr="003A483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84" w:type="dxa"/>
          </w:tcPr>
          <w:p w:rsidR="00E05C6A" w:rsidRPr="003A4836" w:rsidRDefault="00E05C6A" w:rsidP="006B5D0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A4836">
              <w:rPr>
                <w:rFonts w:ascii="Calibri" w:eastAsia="Calibri" w:hAnsi="Calibri" w:cs="Calibri"/>
                <w:b/>
                <w:color w:val="00B050"/>
              </w:rPr>
              <w:t>Yes</w:t>
            </w:r>
            <w:r w:rsidRPr="003A483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43" w:type="dxa"/>
          </w:tcPr>
          <w:p w:rsidR="00E05C6A" w:rsidRPr="003A4836" w:rsidRDefault="00E05C6A" w:rsidP="006B5D0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A4836">
              <w:rPr>
                <w:rFonts w:ascii="Calibri" w:eastAsia="Calibri" w:hAnsi="Calibri" w:cs="Calibri"/>
                <w:b/>
                <w:color w:val="00B050"/>
              </w:rPr>
              <w:t>Yes</w:t>
            </w:r>
            <w:r w:rsidRPr="003A4836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05C6A" w:rsidRPr="003A4836" w:rsidTr="006B5D02">
        <w:tc>
          <w:tcPr>
            <w:tcW w:w="2127" w:type="dxa"/>
            <w:shd w:val="clear" w:color="auto" w:fill="D9D9D9" w:themeFill="background1" w:themeFillShade="D9"/>
          </w:tcPr>
          <w:p w:rsidR="00E05C6A" w:rsidRPr="003A4836" w:rsidRDefault="00E05C6A" w:rsidP="006B5D0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3A4836">
              <w:rPr>
                <w:rFonts w:ascii="Calibri" w:eastAsia="Calibri" w:hAnsi="Calibri" w:cs="Calibri"/>
                <w:b/>
              </w:rPr>
              <w:t>CIN Key Worker</w:t>
            </w:r>
          </w:p>
          <w:p w:rsidR="00E05C6A" w:rsidRPr="003A4836" w:rsidRDefault="00E05C6A" w:rsidP="006B5D0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68" w:type="dxa"/>
          </w:tcPr>
          <w:p w:rsidR="00E05C6A" w:rsidRPr="0085793F" w:rsidRDefault="00172163" w:rsidP="006B5D0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r w:rsidRPr="0085793F">
              <w:rPr>
                <w:rFonts w:ascii="Calibri" w:eastAsia="Calibri" w:hAnsi="Calibri" w:cs="Calibri"/>
                <w:b/>
                <w:color w:val="FF0000"/>
              </w:rPr>
              <w:t>No</w:t>
            </w:r>
          </w:p>
          <w:p w:rsidR="00E05C6A" w:rsidRPr="003A4836" w:rsidRDefault="00E05C6A" w:rsidP="006B5D0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:rsidR="00E05C6A" w:rsidRPr="003A4836" w:rsidRDefault="00E05C6A" w:rsidP="006B5D0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A4836">
              <w:rPr>
                <w:rFonts w:ascii="Calibri" w:eastAsia="Calibri" w:hAnsi="Calibri" w:cs="Calibri"/>
                <w:b/>
                <w:color w:val="00B050"/>
              </w:rPr>
              <w:t>Yes</w:t>
            </w:r>
            <w:r w:rsidRPr="003A483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410" w:type="dxa"/>
          </w:tcPr>
          <w:p w:rsidR="00E05C6A" w:rsidRPr="003A4836" w:rsidRDefault="00172163" w:rsidP="006B5D02">
            <w:pPr>
              <w:spacing w:after="0" w:line="240" w:lineRule="auto"/>
              <w:ind w:right="175"/>
              <w:rPr>
                <w:rFonts w:ascii="Calibri" w:eastAsia="Calibri" w:hAnsi="Calibri" w:cs="Calibri"/>
                <w:b/>
                <w:color w:val="00B050"/>
              </w:rPr>
            </w:pPr>
            <w:r w:rsidRPr="0085793F">
              <w:rPr>
                <w:rFonts w:ascii="Calibri" w:eastAsia="Calibri" w:hAnsi="Calibri" w:cs="Calibri"/>
                <w:b/>
                <w:color w:val="FF0000"/>
              </w:rPr>
              <w:t>No</w:t>
            </w:r>
          </w:p>
        </w:tc>
        <w:tc>
          <w:tcPr>
            <w:tcW w:w="1701" w:type="dxa"/>
          </w:tcPr>
          <w:p w:rsidR="00E05C6A" w:rsidRPr="003A4836" w:rsidRDefault="00E05C6A" w:rsidP="006B5D02">
            <w:pPr>
              <w:spacing w:after="0" w:line="240" w:lineRule="auto"/>
              <w:ind w:right="175"/>
              <w:rPr>
                <w:rFonts w:ascii="Calibri" w:eastAsia="Calibri" w:hAnsi="Calibri" w:cs="Calibri"/>
              </w:rPr>
            </w:pPr>
            <w:r w:rsidRPr="003A4836">
              <w:rPr>
                <w:rFonts w:ascii="Calibri" w:eastAsia="Calibri" w:hAnsi="Calibri" w:cs="Calibri"/>
                <w:b/>
                <w:color w:val="00B050"/>
              </w:rPr>
              <w:t>Yes</w:t>
            </w:r>
            <w:r w:rsidRPr="003A483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84" w:type="dxa"/>
          </w:tcPr>
          <w:p w:rsidR="00E05C6A" w:rsidRPr="003A4836" w:rsidRDefault="00E05C6A" w:rsidP="006B5D0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A4836">
              <w:rPr>
                <w:rFonts w:ascii="Calibri" w:eastAsia="Calibri" w:hAnsi="Calibri" w:cs="Calibri"/>
                <w:b/>
                <w:color w:val="00B050"/>
              </w:rPr>
              <w:t>Yes</w:t>
            </w:r>
            <w:r w:rsidRPr="003A483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43" w:type="dxa"/>
          </w:tcPr>
          <w:p w:rsidR="00E05C6A" w:rsidRPr="003A4836" w:rsidRDefault="00E05C6A" w:rsidP="006B5D0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A4836">
              <w:rPr>
                <w:rFonts w:ascii="Calibri" w:eastAsia="Calibri" w:hAnsi="Calibri" w:cs="Calibri"/>
                <w:b/>
                <w:color w:val="00B050"/>
              </w:rPr>
              <w:t>Yes</w:t>
            </w:r>
            <w:r w:rsidRPr="003A4836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05C6A" w:rsidRPr="003A4836" w:rsidTr="006B5D02">
        <w:tc>
          <w:tcPr>
            <w:tcW w:w="2127" w:type="dxa"/>
            <w:shd w:val="clear" w:color="auto" w:fill="D9D9D9" w:themeFill="background1" w:themeFillShade="D9"/>
          </w:tcPr>
          <w:p w:rsidR="00E05C6A" w:rsidRPr="003A4836" w:rsidRDefault="00E05C6A" w:rsidP="006B5D0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3A4836">
              <w:rPr>
                <w:rFonts w:ascii="Calibri" w:eastAsia="Calibri" w:hAnsi="Calibri" w:cs="Calibri"/>
                <w:b/>
              </w:rPr>
              <w:t>Chair CIN meetings</w:t>
            </w:r>
          </w:p>
          <w:p w:rsidR="00E05C6A" w:rsidRPr="003A4836" w:rsidRDefault="00E05C6A" w:rsidP="006B5D0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68" w:type="dxa"/>
          </w:tcPr>
          <w:p w:rsidR="00E05C6A" w:rsidRPr="003A4836" w:rsidRDefault="00172163" w:rsidP="0017216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5793F">
              <w:rPr>
                <w:rFonts w:ascii="Calibri" w:eastAsia="Calibri" w:hAnsi="Calibri" w:cs="Calibri"/>
                <w:b/>
                <w:color w:val="FF0000"/>
              </w:rPr>
              <w:t>No</w:t>
            </w:r>
            <w:r w:rsidR="00E05C6A"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</w:rPr>
              <w:t xml:space="preserve">can shadow and </w:t>
            </w:r>
            <w:proofErr w:type="spellStart"/>
            <w:r>
              <w:rPr>
                <w:rFonts w:ascii="Calibri" w:eastAsia="Calibri" w:hAnsi="Calibri" w:cs="Calibri"/>
              </w:rPr>
              <w:t>co chair</w:t>
            </w:r>
            <w:proofErr w:type="spellEnd"/>
            <w:r>
              <w:rPr>
                <w:rFonts w:ascii="Calibri" w:eastAsia="Calibri" w:hAnsi="Calibri" w:cs="Calibri"/>
              </w:rPr>
              <w:t xml:space="preserve"> with qualified social worker</w:t>
            </w:r>
            <w:r w:rsidR="0085793F">
              <w:rPr>
                <w:rFonts w:ascii="Calibri" w:eastAsia="Calibri" w:hAnsi="Calibri" w:cs="Calibri"/>
              </w:rPr>
              <w:t>/</w:t>
            </w:r>
            <w:r w:rsidR="00E05C6A">
              <w:rPr>
                <w:rFonts w:ascii="Calibri" w:eastAsia="Calibri" w:hAnsi="Calibri" w:cs="Calibri"/>
              </w:rPr>
              <w:t>supervisor sign off</w:t>
            </w:r>
            <w:r w:rsidR="00E05C6A" w:rsidRPr="00BF3F0D" w:rsidDel="00BF3F0D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68" w:type="dxa"/>
          </w:tcPr>
          <w:p w:rsidR="00E05C6A" w:rsidRPr="003A4836" w:rsidRDefault="00E05C6A" w:rsidP="006B5D0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A4836">
              <w:rPr>
                <w:rFonts w:ascii="Calibri" w:eastAsia="Calibri" w:hAnsi="Calibri" w:cs="Calibri"/>
                <w:b/>
                <w:color w:val="00B050"/>
              </w:rPr>
              <w:t>Yes</w:t>
            </w:r>
            <w:r w:rsidRPr="003A4836">
              <w:rPr>
                <w:rFonts w:ascii="Calibri" w:eastAsia="Calibri" w:hAnsi="Calibri" w:cs="Calibri"/>
              </w:rPr>
              <w:t>, once shadowed and been observed (not initial)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410" w:type="dxa"/>
          </w:tcPr>
          <w:p w:rsidR="00E05C6A" w:rsidRPr="003A4836" w:rsidRDefault="00172163" w:rsidP="00172163">
            <w:pPr>
              <w:spacing w:after="0" w:line="240" w:lineRule="auto"/>
              <w:ind w:right="175"/>
              <w:rPr>
                <w:rFonts w:ascii="Calibri" w:eastAsia="Calibri" w:hAnsi="Calibri" w:cs="Calibri"/>
                <w:b/>
                <w:color w:val="00B050"/>
              </w:rPr>
            </w:pPr>
            <w:r w:rsidRPr="0085793F">
              <w:rPr>
                <w:rFonts w:ascii="Calibri" w:eastAsia="Calibri" w:hAnsi="Calibri" w:cs="Calibri"/>
                <w:b/>
                <w:color w:val="FF0000"/>
              </w:rPr>
              <w:t xml:space="preserve">No </w:t>
            </w:r>
          </w:p>
        </w:tc>
        <w:tc>
          <w:tcPr>
            <w:tcW w:w="1701" w:type="dxa"/>
          </w:tcPr>
          <w:p w:rsidR="00E05C6A" w:rsidRPr="003A4836" w:rsidRDefault="00E05C6A" w:rsidP="006B5D02">
            <w:pPr>
              <w:spacing w:after="0" w:line="240" w:lineRule="auto"/>
              <w:ind w:right="175"/>
              <w:rPr>
                <w:rFonts w:ascii="Calibri" w:eastAsia="Calibri" w:hAnsi="Calibri" w:cs="Calibri"/>
              </w:rPr>
            </w:pPr>
            <w:r w:rsidRPr="003A4836">
              <w:rPr>
                <w:rFonts w:ascii="Calibri" w:eastAsia="Calibri" w:hAnsi="Calibri" w:cs="Calibri"/>
                <w:b/>
                <w:color w:val="00B050"/>
              </w:rPr>
              <w:t>Yes</w:t>
            </w:r>
            <w:r w:rsidRPr="003A483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84" w:type="dxa"/>
          </w:tcPr>
          <w:p w:rsidR="00E05C6A" w:rsidRPr="0085793F" w:rsidRDefault="00E05C6A" w:rsidP="006B5D02">
            <w:pPr>
              <w:spacing w:after="0" w:line="240" w:lineRule="auto"/>
              <w:rPr>
                <w:rFonts w:ascii="Calibri" w:eastAsia="Calibri" w:hAnsi="Calibri" w:cs="Calibri"/>
                <w:strike/>
              </w:rPr>
            </w:pPr>
            <w:r w:rsidRPr="003A4836">
              <w:rPr>
                <w:rFonts w:ascii="Calibri" w:eastAsia="Calibri" w:hAnsi="Calibri" w:cs="Calibri"/>
                <w:b/>
                <w:color w:val="00B050"/>
              </w:rPr>
              <w:t>Yes</w:t>
            </w:r>
          </w:p>
          <w:p w:rsidR="00E05C6A" w:rsidRPr="003A4836" w:rsidRDefault="00E05C6A" w:rsidP="006B5D0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</w:tcPr>
          <w:p w:rsidR="00E05C6A" w:rsidRPr="003A4836" w:rsidRDefault="00E05C6A" w:rsidP="006B5D0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A4836">
              <w:rPr>
                <w:rFonts w:ascii="Calibri" w:eastAsia="Calibri" w:hAnsi="Calibri" w:cs="Calibri"/>
                <w:b/>
                <w:color w:val="00B050"/>
              </w:rPr>
              <w:t>Yes</w:t>
            </w:r>
          </w:p>
          <w:p w:rsidR="00E05C6A" w:rsidRPr="003A4836" w:rsidRDefault="00E05C6A" w:rsidP="006B5D0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05C6A" w:rsidRPr="003A4836" w:rsidTr="006B5D02">
        <w:tc>
          <w:tcPr>
            <w:tcW w:w="2127" w:type="dxa"/>
            <w:shd w:val="clear" w:color="auto" w:fill="D9D9D9" w:themeFill="background1" w:themeFillShade="D9"/>
          </w:tcPr>
          <w:p w:rsidR="00E05C6A" w:rsidRDefault="00E05C6A" w:rsidP="006B5D0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Chair Strategy Discussion</w:t>
            </w:r>
          </w:p>
          <w:p w:rsidR="00E05C6A" w:rsidRPr="003A4836" w:rsidRDefault="00E05C6A" w:rsidP="006B5D0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68" w:type="dxa"/>
          </w:tcPr>
          <w:p w:rsidR="00E05C6A" w:rsidRPr="00841BB3" w:rsidRDefault="00E05C6A" w:rsidP="006B5D02">
            <w:pPr>
              <w:spacing w:after="0" w:line="240" w:lineRule="auto"/>
              <w:rPr>
                <w:rFonts w:ascii="Calibri" w:eastAsia="Calibri" w:hAnsi="Calibri" w:cs="Calibri"/>
                <w:b/>
                <w:color w:val="00B050"/>
              </w:rPr>
            </w:pPr>
            <w:r w:rsidRPr="0044079F">
              <w:rPr>
                <w:rFonts w:ascii="Calibri" w:eastAsia="Calibri" w:hAnsi="Calibri" w:cs="Calibri"/>
                <w:b/>
                <w:color w:val="FF0000"/>
              </w:rPr>
              <w:t>No</w:t>
            </w:r>
          </w:p>
        </w:tc>
        <w:tc>
          <w:tcPr>
            <w:tcW w:w="2268" w:type="dxa"/>
          </w:tcPr>
          <w:p w:rsidR="00E05C6A" w:rsidRDefault="00E05C6A" w:rsidP="006B5D02">
            <w:r w:rsidRPr="00BC3797">
              <w:rPr>
                <w:rFonts w:ascii="Calibri" w:eastAsia="Calibri" w:hAnsi="Calibri" w:cs="Calibri"/>
                <w:b/>
                <w:color w:val="FF0000"/>
              </w:rPr>
              <w:t>No</w:t>
            </w:r>
          </w:p>
        </w:tc>
        <w:tc>
          <w:tcPr>
            <w:tcW w:w="2410" w:type="dxa"/>
          </w:tcPr>
          <w:p w:rsidR="00E05C6A" w:rsidRDefault="00E05C6A" w:rsidP="006B5D02">
            <w:r w:rsidRPr="00BC3797">
              <w:rPr>
                <w:rFonts w:ascii="Calibri" w:eastAsia="Calibri" w:hAnsi="Calibri" w:cs="Calibri"/>
                <w:b/>
                <w:color w:val="FF0000"/>
              </w:rPr>
              <w:t>No</w:t>
            </w:r>
          </w:p>
        </w:tc>
        <w:tc>
          <w:tcPr>
            <w:tcW w:w="1701" w:type="dxa"/>
          </w:tcPr>
          <w:p w:rsidR="00E05C6A" w:rsidRPr="003A4836" w:rsidRDefault="00E05C6A" w:rsidP="006B5D02">
            <w:pPr>
              <w:spacing w:after="0" w:line="240" w:lineRule="auto"/>
              <w:ind w:right="175"/>
              <w:rPr>
                <w:rFonts w:ascii="Calibri" w:eastAsia="Calibri" w:hAnsi="Calibri" w:cs="Calibri"/>
                <w:b/>
                <w:color w:val="00B050"/>
              </w:rPr>
            </w:pPr>
            <w:r w:rsidRPr="0044079F">
              <w:rPr>
                <w:rFonts w:ascii="Calibri" w:eastAsia="Calibri" w:hAnsi="Calibri" w:cs="Calibri"/>
                <w:b/>
                <w:color w:val="FF0000"/>
              </w:rPr>
              <w:t>No</w:t>
            </w:r>
          </w:p>
        </w:tc>
        <w:tc>
          <w:tcPr>
            <w:tcW w:w="1984" w:type="dxa"/>
          </w:tcPr>
          <w:p w:rsidR="00E05C6A" w:rsidRPr="003A4836" w:rsidRDefault="00E05C6A" w:rsidP="006B5D02">
            <w:pPr>
              <w:spacing w:after="0" w:line="240" w:lineRule="auto"/>
              <w:rPr>
                <w:rFonts w:ascii="Calibri" w:eastAsia="Calibri" w:hAnsi="Calibri" w:cs="Calibri"/>
                <w:b/>
                <w:color w:val="00B050"/>
              </w:rPr>
            </w:pPr>
            <w:r>
              <w:rPr>
                <w:rFonts w:ascii="Calibri" w:eastAsia="Calibri" w:hAnsi="Calibri" w:cs="Calibri"/>
                <w:b/>
                <w:color w:val="00B050"/>
              </w:rPr>
              <w:t>By exception</w:t>
            </w:r>
          </w:p>
        </w:tc>
        <w:tc>
          <w:tcPr>
            <w:tcW w:w="1843" w:type="dxa"/>
          </w:tcPr>
          <w:p w:rsidR="00E05C6A" w:rsidRPr="003A4836" w:rsidRDefault="00E05C6A" w:rsidP="006B5D02">
            <w:pPr>
              <w:spacing w:after="0" w:line="240" w:lineRule="auto"/>
              <w:rPr>
                <w:rFonts w:ascii="Calibri" w:eastAsia="Calibri" w:hAnsi="Calibri" w:cs="Calibri"/>
                <w:b/>
                <w:color w:val="00B050"/>
              </w:rPr>
            </w:pPr>
            <w:r>
              <w:rPr>
                <w:rFonts w:ascii="Calibri" w:eastAsia="Calibri" w:hAnsi="Calibri" w:cs="Calibri"/>
                <w:b/>
                <w:color w:val="00B050"/>
              </w:rPr>
              <w:t>Yes</w:t>
            </w:r>
          </w:p>
        </w:tc>
      </w:tr>
      <w:tr w:rsidR="00E05C6A" w:rsidRPr="003A4836" w:rsidTr="006B5D02">
        <w:tc>
          <w:tcPr>
            <w:tcW w:w="2127" w:type="dxa"/>
            <w:shd w:val="clear" w:color="auto" w:fill="D9D9D9" w:themeFill="background1" w:themeFillShade="D9"/>
          </w:tcPr>
          <w:p w:rsidR="00E05C6A" w:rsidRPr="003A4836" w:rsidRDefault="00E05C6A" w:rsidP="006B5D0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3A4836">
              <w:rPr>
                <w:rFonts w:ascii="Calibri" w:eastAsia="Calibri" w:hAnsi="Calibri" w:cs="Calibri"/>
                <w:b/>
              </w:rPr>
              <w:t>Section 47 Enquiries (Single or Joint)</w:t>
            </w:r>
          </w:p>
          <w:p w:rsidR="00E05C6A" w:rsidRPr="003A4836" w:rsidRDefault="00E05C6A" w:rsidP="006B5D0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68" w:type="dxa"/>
          </w:tcPr>
          <w:p w:rsidR="00E05C6A" w:rsidRPr="003A4836" w:rsidRDefault="00E05C6A" w:rsidP="006B5D0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A4836">
              <w:rPr>
                <w:rFonts w:ascii="Calibri" w:eastAsia="Calibri" w:hAnsi="Calibri" w:cs="Calibri"/>
                <w:b/>
                <w:color w:val="FF0000"/>
              </w:rPr>
              <w:t>No</w:t>
            </w:r>
            <w:r>
              <w:rPr>
                <w:rFonts w:ascii="Calibri" w:eastAsia="Calibri" w:hAnsi="Calibri" w:cs="Calibri"/>
                <w:b/>
                <w:color w:val="FF0000"/>
              </w:rPr>
              <w:t xml:space="preserve">. </w:t>
            </w:r>
            <w:r w:rsidRPr="003A4836">
              <w:rPr>
                <w:rFonts w:ascii="Calibri" w:eastAsia="Calibri" w:hAnsi="Calibri" w:cs="Calibri"/>
              </w:rPr>
              <w:t>Can shadow</w:t>
            </w:r>
          </w:p>
          <w:p w:rsidR="00E05C6A" w:rsidRPr="003A4836" w:rsidRDefault="00E05C6A" w:rsidP="006B5D0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:rsidR="00E05C6A" w:rsidRPr="003A4836" w:rsidRDefault="00E05C6A" w:rsidP="006B5D0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003A4836">
              <w:rPr>
                <w:rFonts w:ascii="Calibri" w:eastAsia="Calibri" w:hAnsi="Calibri" w:cs="Calibri"/>
                <w:b/>
                <w:color w:val="00B050"/>
              </w:rPr>
              <w:t>Yes</w:t>
            </w:r>
            <w:r>
              <w:rPr>
                <w:rFonts w:ascii="Calibri" w:eastAsia="Calibri" w:hAnsi="Calibri" w:cs="Calibri"/>
                <w:b/>
                <w:color w:val="FF0000"/>
              </w:rPr>
              <w:t xml:space="preserve">  MUST</w:t>
            </w:r>
            <w:proofErr w:type="gramEnd"/>
            <w:r>
              <w:rPr>
                <w:rFonts w:ascii="Calibri" w:eastAsia="Calibri" w:hAnsi="Calibri" w:cs="Calibri"/>
                <w:b/>
                <w:color w:val="FF0000"/>
              </w:rPr>
              <w:t xml:space="preserve"> </w:t>
            </w:r>
            <w:r w:rsidRPr="003A4836">
              <w:rPr>
                <w:rFonts w:ascii="Calibri" w:eastAsia="Calibri" w:hAnsi="Calibri" w:cs="Calibri"/>
              </w:rPr>
              <w:t xml:space="preserve">Follow s 47 pathway and sign-off. </w:t>
            </w:r>
            <w:r>
              <w:rPr>
                <w:rFonts w:ascii="Calibri" w:eastAsia="Calibri" w:hAnsi="Calibri" w:cs="Calibri"/>
              </w:rPr>
              <w:t>Shadow/</w:t>
            </w:r>
            <w:r w:rsidRPr="003A4836">
              <w:rPr>
                <w:rFonts w:ascii="Calibri" w:eastAsia="Calibri" w:hAnsi="Calibri" w:cs="Calibri"/>
              </w:rPr>
              <w:t>Observe</w:t>
            </w:r>
            <w:r>
              <w:rPr>
                <w:rFonts w:ascii="Calibri" w:eastAsia="Calibri" w:hAnsi="Calibri" w:cs="Calibri"/>
              </w:rPr>
              <w:t xml:space="preserve"> first</w:t>
            </w:r>
          </w:p>
        </w:tc>
        <w:tc>
          <w:tcPr>
            <w:tcW w:w="2410" w:type="dxa"/>
          </w:tcPr>
          <w:p w:rsidR="00E05C6A" w:rsidRPr="003A4836" w:rsidRDefault="00E05C6A" w:rsidP="006B5D02">
            <w:pPr>
              <w:spacing w:after="0" w:line="240" w:lineRule="auto"/>
              <w:ind w:right="175"/>
              <w:rPr>
                <w:rFonts w:ascii="Calibri" w:eastAsia="Calibri" w:hAnsi="Calibri" w:cs="Calibri"/>
                <w:b/>
                <w:color w:val="00B050"/>
              </w:rPr>
            </w:pPr>
            <w:r w:rsidRPr="00B40C4E">
              <w:rPr>
                <w:rFonts w:ascii="Calibri" w:eastAsia="Calibri" w:hAnsi="Calibri" w:cs="Calibri"/>
                <w:b/>
                <w:color w:val="FF0000"/>
              </w:rPr>
              <w:t>No</w:t>
            </w:r>
          </w:p>
        </w:tc>
        <w:tc>
          <w:tcPr>
            <w:tcW w:w="1701" w:type="dxa"/>
          </w:tcPr>
          <w:p w:rsidR="00E05C6A" w:rsidRPr="003A4836" w:rsidRDefault="00E05C6A" w:rsidP="006B5D02">
            <w:pPr>
              <w:spacing w:after="0" w:line="240" w:lineRule="auto"/>
              <w:ind w:right="175"/>
              <w:rPr>
                <w:rFonts w:ascii="Calibri" w:eastAsia="Calibri" w:hAnsi="Calibri" w:cs="Calibri"/>
              </w:rPr>
            </w:pPr>
            <w:r w:rsidRPr="003A4836">
              <w:rPr>
                <w:rFonts w:ascii="Calibri" w:eastAsia="Calibri" w:hAnsi="Calibri" w:cs="Calibri"/>
                <w:b/>
                <w:color w:val="00B050"/>
              </w:rPr>
              <w:t>Yes</w:t>
            </w:r>
            <w:r w:rsidRPr="003A4836">
              <w:rPr>
                <w:rFonts w:ascii="Calibri" w:eastAsia="Calibri" w:hAnsi="Calibri" w:cs="Calibri"/>
              </w:rPr>
              <w:t xml:space="preserve"> </w:t>
            </w:r>
          </w:p>
          <w:p w:rsidR="00E05C6A" w:rsidRPr="003A4836" w:rsidRDefault="00E05C6A" w:rsidP="006B5D02">
            <w:pPr>
              <w:spacing w:after="0" w:line="240" w:lineRule="auto"/>
              <w:ind w:right="175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</w:tcPr>
          <w:p w:rsidR="00E05C6A" w:rsidRPr="003A4836" w:rsidRDefault="00E05C6A" w:rsidP="006B5D0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A4836">
              <w:rPr>
                <w:rFonts w:ascii="Calibri" w:eastAsia="Calibri" w:hAnsi="Calibri" w:cs="Calibri"/>
                <w:b/>
                <w:color w:val="00B050"/>
              </w:rPr>
              <w:t>Yes</w:t>
            </w:r>
          </w:p>
          <w:p w:rsidR="00E05C6A" w:rsidRPr="003A4836" w:rsidRDefault="00E05C6A" w:rsidP="006B5D0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</w:tcPr>
          <w:p w:rsidR="00E05C6A" w:rsidRPr="003A4836" w:rsidRDefault="00E05C6A" w:rsidP="006B5D0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A4836">
              <w:rPr>
                <w:rFonts w:ascii="Calibri" w:eastAsia="Calibri" w:hAnsi="Calibri" w:cs="Calibri"/>
                <w:b/>
                <w:color w:val="00B050"/>
              </w:rPr>
              <w:t>Yes</w:t>
            </w:r>
            <w:r w:rsidRPr="003A4836">
              <w:rPr>
                <w:rFonts w:ascii="Calibri" w:eastAsia="Calibri" w:hAnsi="Calibri" w:cs="Calibri"/>
              </w:rPr>
              <w:t xml:space="preserve"> </w:t>
            </w:r>
          </w:p>
          <w:p w:rsidR="00E05C6A" w:rsidRPr="003A4836" w:rsidRDefault="00E05C6A" w:rsidP="006B5D0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05C6A" w:rsidRPr="003A4836" w:rsidTr="006B5D02">
        <w:tc>
          <w:tcPr>
            <w:tcW w:w="2127" w:type="dxa"/>
            <w:shd w:val="clear" w:color="auto" w:fill="D9D9D9" w:themeFill="background1" w:themeFillShade="D9"/>
          </w:tcPr>
          <w:p w:rsidR="00E05C6A" w:rsidRPr="003A4836" w:rsidRDefault="00E05C6A" w:rsidP="006B5D0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3A4836">
              <w:rPr>
                <w:rFonts w:ascii="Calibri" w:eastAsia="Calibri" w:hAnsi="Calibri" w:cs="Calibri"/>
                <w:b/>
              </w:rPr>
              <w:t>CP stat</w:t>
            </w:r>
            <w:r>
              <w:rPr>
                <w:rFonts w:ascii="Calibri" w:eastAsia="Calibri" w:hAnsi="Calibri" w:cs="Calibri"/>
                <w:b/>
              </w:rPr>
              <w:t>utory</w:t>
            </w:r>
            <w:r w:rsidRPr="003A4836">
              <w:rPr>
                <w:rFonts w:ascii="Calibri" w:eastAsia="Calibri" w:hAnsi="Calibri" w:cs="Calibri"/>
                <w:b/>
              </w:rPr>
              <w:t xml:space="preserve"> visits</w:t>
            </w:r>
          </w:p>
          <w:p w:rsidR="00E05C6A" w:rsidRPr="003A4836" w:rsidRDefault="00E05C6A" w:rsidP="006B5D0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68" w:type="dxa"/>
          </w:tcPr>
          <w:p w:rsidR="00E05C6A" w:rsidRPr="003A4836" w:rsidRDefault="00E05C6A" w:rsidP="006B5D0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A4836">
              <w:rPr>
                <w:rFonts w:ascii="Calibri" w:eastAsia="Calibri" w:hAnsi="Calibri" w:cs="Calibri"/>
                <w:b/>
                <w:color w:val="FF0000"/>
              </w:rPr>
              <w:t>No</w:t>
            </w:r>
            <w:r>
              <w:rPr>
                <w:rFonts w:ascii="Calibri" w:eastAsia="Calibri" w:hAnsi="Calibri" w:cs="Calibri"/>
                <w:b/>
                <w:color w:val="FF0000"/>
              </w:rPr>
              <w:t xml:space="preserve">. </w:t>
            </w:r>
            <w:r w:rsidRPr="003A4836">
              <w:rPr>
                <w:rFonts w:ascii="Calibri" w:eastAsia="Calibri" w:hAnsi="Calibri" w:cs="Calibri"/>
              </w:rPr>
              <w:t>(can carry out additional direct work)</w:t>
            </w:r>
          </w:p>
        </w:tc>
        <w:tc>
          <w:tcPr>
            <w:tcW w:w="2268" w:type="dxa"/>
          </w:tcPr>
          <w:p w:rsidR="00E05C6A" w:rsidRPr="003A4836" w:rsidRDefault="00E05C6A" w:rsidP="006B5D0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40C4E">
              <w:rPr>
                <w:rFonts w:ascii="Calibri" w:eastAsia="Calibri" w:hAnsi="Calibri" w:cs="Calibri"/>
                <w:b/>
                <w:color w:val="00B050"/>
              </w:rPr>
              <w:t>Yes</w:t>
            </w:r>
            <w:r>
              <w:rPr>
                <w:rFonts w:ascii="Calibri" w:eastAsia="Calibri" w:hAnsi="Calibri" w:cs="Calibri"/>
                <w:b/>
                <w:color w:val="00B050"/>
              </w:rPr>
              <w:t xml:space="preserve">. </w:t>
            </w:r>
            <w:r w:rsidRPr="003A4836"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</w:rPr>
              <w:t>dependent on support and experience)</w:t>
            </w:r>
          </w:p>
        </w:tc>
        <w:tc>
          <w:tcPr>
            <w:tcW w:w="2410" w:type="dxa"/>
          </w:tcPr>
          <w:p w:rsidR="00E05C6A" w:rsidRPr="00B40C4E" w:rsidRDefault="00E05C6A" w:rsidP="006B5D02">
            <w:pPr>
              <w:spacing w:after="0" w:line="240" w:lineRule="auto"/>
              <w:ind w:right="175"/>
              <w:rPr>
                <w:rFonts w:ascii="Calibri" w:eastAsia="Calibri" w:hAnsi="Calibri" w:cs="Calibri"/>
                <w:color w:val="00B050"/>
              </w:rPr>
            </w:pPr>
            <w:r w:rsidRPr="00B40C4E">
              <w:rPr>
                <w:rFonts w:ascii="Calibri" w:eastAsia="Calibri" w:hAnsi="Calibri" w:cs="Calibri"/>
                <w:b/>
                <w:color w:val="FF0000"/>
              </w:rPr>
              <w:t>No</w:t>
            </w:r>
            <w:r>
              <w:rPr>
                <w:rFonts w:ascii="Calibri" w:eastAsia="Calibri" w:hAnsi="Calibri" w:cs="Calibri"/>
                <w:b/>
                <w:color w:val="FF0000"/>
              </w:rPr>
              <w:t xml:space="preserve">. </w:t>
            </w:r>
            <w:r w:rsidRPr="00B40C4E">
              <w:rPr>
                <w:rFonts w:ascii="Calibri" w:eastAsia="Calibri" w:hAnsi="Calibri" w:cs="Calibri"/>
              </w:rPr>
              <w:t>(can carry out additional direct work)</w:t>
            </w:r>
          </w:p>
        </w:tc>
        <w:tc>
          <w:tcPr>
            <w:tcW w:w="1701" w:type="dxa"/>
          </w:tcPr>
          <w:p w:rsidR="00E05C6A" w:rsidRPr="003A4836" w:rsidRDefault="00E05C6A" w:rsidP="006B5D02">
            <w:pPr>
              <w:spacing w:after="0" w:line="240" w:lineRule="auto"/>
              <w:ind w:right="175"/>
              <w:rPr>
                <w:rFonts w:ascii="Calibri" w:eastAsia="Calibri" w:hAnsi="Calibri" w:cs="Calibri"/>
              </w:rPr>
            </w:pPr>
            <w:r w:rsidRPr="003A4836">
              <w:rPr>
                <w:rFonts w:ascii="Calibri" w:eastAsia="Calibri" w:hAnsi="Calibri" w:cs="Calibri"/>
                <w:b/>
                <w:color w:val="00B050"/>
              </w:rPr>
              <w:t>Yes</w:t>
            </w:r>
            <w:r w:rsidRPr="003A483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84" w:type="dxa"/>
          </w:tcPr>
          <w:p w:rsidR="00E05C6A" w:rsidRPr="003A4836" w:rsidRDefault="00E05C6A" w:rsidP="006B5D0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A4836">
              <w:rPr>
                <w:rFonts w:ascii="Calibri" w:eastAsia="Calibri" w:hAnsi="Calibri" w:cs="Calibri"/>
                <w:b/>
                <w:color w:val="00B050"/>
              </w:rPr>
              <w:t>Yes</w:t>
            </w:r>
            <w:r w:rsidRPr="003A483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43" w:type="dxa"/>
          </w:tcPr>
          <w:p w:rsidR="00E05C6A" w:rsidRPr="003A4836" w:rsidRDefault="00E05C6A" w:rsidP="006B5D0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A4836">
              <w:rPr>
                <w:rFonts w:ascii="Calibri" w:eastAsia="Calibri" w:hAnsi="Calibri" w:cs="Calibri"/>
                <w:b/>
                <w:color w:val="00B050"/>
              </w:rPr>
              <w:t>Yes</w:t>
            </w:r>
            <w:r w:rsidRPr="003A4836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05C6A" w:rsidRPr="003A4836" w:rsidTr="006B5D02">
        <w:tc>
          <w:tcPr>
            <w:tcW w:w="2127" w:type="dxa"/>
            <w:shd w:val="clear" w:color="auto" w:fill="D9D9D9" w:themeFill="background1" w:themeFillShade="D9"/>
          </w:tcPr>
          <w:p w:rsidR="00E05C6A" w:rsidRPr="003A4836" w:rsidRDefault="00E05C6A" w:rsidP="006B5D0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3A4836">
              <w:rPr>
                <w:rFonts w:ascii="Calibri" w:eastAsia="Calibri" w:hAnsi="Calibri" w:cs="Calibri"/>
                <w:b/>
              </w:rPr>
              <w:t>CP Key Worker</w:t>
            </w:r>
          </w:p>
          <w:p w:rsidR="00E05C6A" w:rsidRPr="003A4836" w:rsidRDefault="00E05C6A" w:rsidP="006B5D0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68" w:type="dxa"/>
          </w:tcPr>
          <w:p w:rsidR="00E05C6A" w:rsidRPr="003A4836" w:rsidRDefault="00E05C6A" w:rsidP="006B5D02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</w:rPr>
            </w:pPr>
            <w:r w:rsidRPr="003A4836">
              <w:rPr>
                <w:rFonts w:ascii="Calibri" w:eastAsia="Calibri" w:hAnsi="Calibri" w:cs="Calibri"/>
                <w:b/>
                <w:color w:val="FF0000"/>
              </w:rPr>
              <w:t>No</w:t>
            </w:r>
          </w:p>
          <w:p w:rsidR="00E05C6A" w:rsidRPr="003A4836" w:rsidRDefault="00E05C6A" w:rsidP="006B5D0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A4836">
              <w:rPr>
                <w:rFonts w:ascii="Calibri" w:eastAsia="Calibri" w:hAnsi="Calibri" w:cs="Calibri"/>
              </w:rPr>
              <w:t>(can co-work carry out additional direct work)</w:t>
            </w:r>
          </w:p>
          <w:p w:rsidR="00E05C6A" w:rsidRPr="003A4836" w:rsidRDefault="00E05C6A" w:rsidP="006B5D0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:rsidR="00E05C6A" w:rsidRPr="003A4836" w:rsidRDefault="00E05C6A" w:rsidP="006B5D0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40C4E">
              <w:rPr>
                <w:rFonts w:ascii="Calibri" w:eastAsia="Calibri" w:hAnsi="Calibri" w:cs="Calibri"/>
                <w:b/>
                <w:color w:val="00B050"/>
              </w:rPr>
              <w:t>Yes</w:t>
            </w:r>
            <w:r>
              <w:rPr>
                <w:rFonts w:ascii="Calibri" w:eastAsia="Calibri" w:hAnsi="Calibri" w:cs="Calibri"/>
                <w:b/>
                <w:color w:val="00B050"/>
              </w:rPr>
              <w:t xml:space="preserve">. </w:t>
            </w:r>
            <w:r w:rsidRPr="003A4836"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</w:rPr>
              <w:t>dependent on support and experience; )</w:t>
            </w:r>
          </w:p>
        </w:tc>
        <w:tc>
          <w:tcPr>
            <w:tcW w:w="2410" w:type="dxa"/>
          </w:tcPr>
          <w:p w:rsidR="00E05C6A" w:rsidRPr="003A4836" w:rsidRDefault="00E05C6A" w:rsidP="006B5D02">
            <w:pPr>
              <w:spacing w:after="0" w:line="240" w:lineRule="auto"/>
              <w:ind w:right="175"/>
              <w:rPr>
                <w:rFonts w:ascii="Calibri" w:eastAsia="Calibri" w:hAnsi="Calibri" w:cs="Calibri"/>
                <w:b/>
                <w:color w:val="00B050"/>
              </w:rPr>
            </w:pPr>
            <w:r w:rsidRPr="00B40C4E">
              <w:rPr>
                <w:rFonts w:ascii="Calibri" w:eastAsia="Calibri" w:hAnsi="Calibri" w:cs="Calibri"/>
                <w:b/>
                <w:color w:val="FF0000"/>
              </w:rPr>
              <w:t>No</w:t>
            </w:r>
          </w:p>
        </w:tc>
        <w:tc>
          <w:tcPr>
            <w:tcW w:w="1701" w:type="dxa"/>
          </w:tcPr>
          <w:p w:rsidR="00E05C6A" w:rsidRPr="003A4836" w:rsidRDefault="00E05C6A" w:rsidP="006B5D02">
            <w:pPr>
              <w:spacing w:after="0" w:line="240" w:lineRule="auto"/>
              <w:ind w:right="175"/>
              <w:rPr>
                <w:rFonts w:ascii="Calibri" w:eastAsia="Calibri" w:hAnsi="Calibri" w:cs="Calibri"/>
              </w:rPr>
            </w:pPr>
            <w:r w:rsidRPr="003A4836">
              <w:rPr>
                <w:rFonts w:ascii="Calibri" w:eastAsia="Calibri" w:hAnsi="Calibri" w:cs="Calibri"/>
                <w:b/>
                <w:color w:val="00B050"/>
              </w:rPr>
              <w:t>Yes</w:t>
            </w:r>
            <w:r w:rsidRPr="003A483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84" w:type="dxa"/>
          </w:tcPr>
          <w:p w:rsidR="00E05C6A" w:rsidRPr="003A4836" w:rsidRDefault="00E05C6A" w:rsidP="006B5D0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A4836">
              <w:rPr>
                <w:rFonts w:ascii="Calibri" w:eastAsia="Calibri" w:hAnsi="Calibri" w:cs="Calibri"/>
                <w:b/>
                <w:color w:val="00B050"/>
              </w:rPr>
              <w:t>Yes</w:t>
            </w:r>
            <w:r w:rsidRPr="003A483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43" w:type="dxa"/>
          </w:tcPr>
          <w:p w:rsidR="00E05C6A" w:rsidRPr="003A4836" w:rsidRDefault="00E05C6A" w:rsidP="006B5D0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A4836">
              <w:rPr>
                <w:rFonts w:ascii="Calibri" w:eastAsia="Calibri" w:hAnsi="Calibri" w:cs="Calibri"/>
                <w:b/>
                <w:color w:val="00B050"/>
              </w:rPr>
              <w:t>Yes</w:t>
            </w:r>
            <w:r w:rsidRPr="003A4836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05C6A" w:rsidRPr="003A4836" w:rsidTr="006B5D02">
        <w:tc>
          <w:tcPr>
            <w:tcW w:w="2127" w:type="dxa"/>
            <w:shd w:val="clear" w:color="auto" w:fill="D9D9D9" w:themeFill="background1" w:themeFillShade="D9"/>
          </w:tcPr>
          <w:p w:rsidR="00E05C6A" w:rsidRPr="003A4836" w:rsidRDefault="00E05C6A" w:rsidP="006B5D0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3A4836">
              <w:rPr>
                <w:rFonts w:ascii="Calibri" w:eastAsia="Calibri" w:hAnsi="Calibri" w:cs="Calibri"/>
                <w:b/>
              </w:rPr>
              <w:t>Chair Core Group Meetings</w:t>
            </w:r>
          </w:p>
          <w:p w:rsidR="00E05C6A" w:rsidRPr="003A4836" w:rsidRDefault="00E05C6A" w:rsidP="006B5D0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68" w:type="dxa"/>
          </w:tcPr>
          <w:p w:rsidR="00E05C6A" w:rsidRPr="003A4836" w:rsidRDefault="00E05C6A" w:rsidP="006B5D02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</w:rPr>
            </w:pPr>
            <w:r w:rsidRPr="003A4836">
              <w:rPr>
                <w:rFonts w:ascii="Calibri" w:eastAsia="Calibri" w:hAnsi="Calibri" w:cs="Calibri"/>
                <w:b/>
                <w:color w:val="FF0000"/>
              </w:rPr>
              <w:t>No</w:t>
            </w:r>
          </w:p>
          <w:p w:rsidR="00E05C6A" w:rsidRPr="003A4836" w:rsidRDefault="00E05C6A" w:rsidP="006B5D0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:rsidR="00E05C6A" w:rsidRPr="003A4836" w:rsidRDefault="00172163" w:rsidP="0017216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5793F">
              <w:rPr>
                <w:rFonts w:ascii="Calibri" w:eastAsia="Calibri" w:hAnsi="Calibri" w:cs="Calibri"/>
                <w:b/>
                <w:color w:val="00B050"/>
              </w:rPr>
              <w:t>Yes</w:t>
            </w:r>
            <w:r>
              <w:rPr>
                <w:rFonts w:ascii="Calibri" w:eastAsia="Calibri" w:hAnsi="Calibri" w:cs="Calibri"/>
                <w:b/>
                <w:color w:val="FF0000"/>
              </w:rPr>
              <w:t xml:space="preserve"> </w:t>
            </w:r>
            <w:r w:rsidR="00E05C6A">
              <w:rPr>
                <w:rFonts w:ascii="Calibri" w:eastAsia="Calibri" w:hAnsi="Calibri" w:cs="Calibri"/>
              </w:rPr>
              <w:t>TM/</w:t>
            </w:r>
            <w:r>
              <w:rPr>
                <w:rFonts w:ascii="Calibri" w:eastAsia="Calibri" w:hAnsi="Calibri" w:cs="Calibri"/>
              </w:rPr>
              <w:t>A</w:t>
            </w:r>
            <w:r w:rsidR="00E05C6A">
              <w:rPr>
                <w:rFonts w:ascii="Calibri" w:eastAsia="Calibri" w:hAnsi="Calibri" w:cs="Calibri"/>
              </w:rPr>
              <w:t>P</w:t>
            </w:r>
            <w:r w:rsidR="00E05C6A" w:rsidRPr="003A4836">
              <w:rPr>
                <w:rFonts w:ascii="Calibri" w:eastAsia="Calibri" w:hAnsi="Calibri" w:cs="Calibri"/>
              </w:rPr>
              <w:t xml:space="preserve"> to chair initial, </w:t>
            </w:r>
          </w:p>
        </w:tc>
        <w:tc>
          <w:tcPr>
            <w:tcW w:w="2410" w:type="dxa"/>
          </w:tcPr>
          <w:p w:rsidR="00E05C6A" w:rsidRPr="003A4836" w:rsidRDefault="00E05C6A" w:rsidP="006B5D02">
            <w:pPr>
              <w:spacing w:after="0" w:line="240" w:lineRule="auto"/>
              <w:ind w:right="175"/>
              <w:rPr>
                <w:rFonts w:ascii="Calibri" w:eastAsia="Calibri" w:hAnsi="Calibri" w:cs="Calibri"/>
                <w:b/>
                <w:color w:val="00B050"/>
              </w:rPr>
            </w:pPr>
            <w:r w:rsidRPr="00B40C4E">
              <w:rPr>
                <w:rFonts w:ascii="Calibri" w:eastAsia="Calibri" w:hAnsi="Calibri" w:cs="Calibri"/>
                <w:b/>
                <w:color w:val="FF0000"/>
              </w:rPr>
              <w:t>No</w:t>
            </w:r>
          </w:p>
        </w:tc>
        <w:tc>
          <w:tcPr>
            <w:tcW w:w="1701" w:type="dxa"/>
          </w:tcPr>
          <w:p w:rsidR="00E05C6A" w:rsidRPr="003A4836" w:rsidRDefault="00E05C6A" w:rsidP="006B5D02">
            <w:pPr>
              <w:spacing w:after="0" w:line="240" w:lineRule="auto"/>
              <w:ind w:right="175"/>
              <w:rPr>
                <w:rFonts w:ascii="Calibri" w:eastAsia="Calibri" w:hAnsi="Calibri" w:cs="Calibri"/>
              </w:rPr>
            </w:pPr>
            <w:r w:rsidRPr="003A4836">
              <w:rPr>
                <w:rFonts w:ascii="Calibri" w:eastAsia="Calibri" w:hAnsi="Calibri" w:cs="Calibri"/>
                <w:b/>
                <w:color w:val="00B050"/>
              </w:rPr>
              <w:t>Yes</w:t>
            </w:r>
            <w:r>
              <w:rPr>
                <w:rFonts w:ascii="Calibri" w:eastAsia="Calibri" w:hAnsi="Calibri" w:cs="Calibri"/>
              </w:rPr>
              <w:t xml:space="preserve"> (</w:t>
            </w:r>
            <w:r w:rsidRPr="003A4836">
              <w:rPr>
                <w:rFonts w:ascii="Calibri" w:eastAsia="Calibri" w:hAnsi="Calibri" w:cs="Calibri"/>
              </w:rPr>
              <w:t>shadow and then be observed before first lone chair)</w:t>
            </w:r>
          </w:p>
        </w:tc>
        <w:tc>
          <w:tcPr>
            <w:tcW w:w="1984" w:type="dxa"/>
          </w:tcPr>
          <w:p w:rsidR="00E05C6A" w:rsidRPr="003A4836" w:rsidRDefault="00E05C6A" w:rsidP="006B5D0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A4836">
              <w:rPr>
                <w:rFonts w:ascii="Calibri" w:eastAsia="Calibri" w:hAnsi="Calibri" w:cs="Calibri"/>
                <w:b/>
                <w:color w:val="00B050"/>
              </w:rPr>
              <w:t>Yes</w:t>
            </w:r>
          </w:p>
          <w:p w:rsidR="00E05C6A" w:rsidRPr="003A4836" w:rsidRDefault="00E05C6A" w:rsidP="006B5D0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</w:tcPr>
          <w:p w:rsidR="00E05C6A" w:rsidRPr="003A4836" w:rsidRDefault="00E05C6A" w:rsidP="006B5D0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A4836">
              <w:rPr>
                <w:rFonts w:ascii="Calibri" w:eastAsia="Calibri" w:hAnsi="Calibri" w:cs="Calibri"/>
                <w:b/>
                <w:color w:val="00B050"/>
              </w:rPr>
              <w:t>Yes</w:t>
            </w:r>
            <w:r w:rsidRPr="003A4836">
              <w:rPr>
                <w:rFonts w:ascii="Calibri" w:eastAsia="Calibri" w:hAnsi="Calibri" w:cs="Calibri"/>
              </w:rPr>
              <w:t xml:space="preserve"> </w:t>
            </w:r>
          </w:p>
          <w:p w:rsidR="00E05C6A" w:rsidRPr="003A4836" w:rsidRDefault="00E05C6A" w:rsidP="006B5D0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05C6A" w:rsidRPr="003A4836" w:rsidTr="006B5D02">
        <w:tc>
          <w:tcPr>
            <w:tcW w:w="2127" w:type="dxa"/>
            <w:shd w:val="clear" w:color="auto" w:fill="D9D9D9" w:themeFill="background1" w:themeFillShade="D9"/>
          </w:tcPr>
          <w:p w:rsidR="00E05C6A" w:rsidRPr="003A4836" w:rsidRDefault="00E05C6A" w:rsidP="006B5D0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3A4836">
              <w:rPr>
                <w:rFonts w:ascii="Calibri" w:eastAsia="Calibri" w:hAnsi="Calibri" w:cs="Calibri"/>
                <w:b/>
              </w:rPr>
              <w:t>Complete conference report</w:t>
            </w:r>
          </w:p>
          <w:p w:rsidR="00E05C6A" w:rsidRPr="003A4836" w:rsidRDefault="00E05C6A" w:rsidP="006B5D0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68" w:type="dxa"/>
          </w:tcPr>
          <w:p w:rsidR="00E05C6A" w:rsidRPr="003A4836" w:rsidRDefault="00E05C6A" w:rsidP="006B5D0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A4836">
              <w:rPr>
                <w:rFonts w:ascii="Calibri" w:eastAsia="Calibri" w:hAnsi="Calibri" w:cs="Calibri"/>
              </w:rPr>
              <w:t>Can contribute, but not responsible for whole report.</w:t>
            </w:r>
          </w:p>
        </w:tc>
        <w:tc>
          <w:tcPr>
            <w:tcW w:w="2268" w:type="dxa"/>
          </w:tcPr>
          <w:p w:rsidR="00E05C6A" w:rsidRPr="003A4836" w:rsidRDefault="00172163" w:rsidP="006B5D0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5793F">
              <w:rPr>
                <w:rFonts w:ascii="Calibri" w:eastAsia="Calibri" w:hAnsi="Calibri" w:cs="Calibri"/>
                <w:color w:val="00B050"/>
              </w:rPr>
              <w:t>Yes</w:t>
            </w:r>
          </w:p>
        </w:tc>
        <w:tc>
          <w:tcPr>
            <w:tcW w:w="2410" w:type="dxa"/>
          </w:tcPr>
          <w:p w:rsidR="00E05C6A" w:rsidRPr="00B40C4E" w:rsidRDefault="00E05C6A" w:rsidP="006B5D02">
            <w:pPr>
              <w:spacing w:after="0" w:line="240" w:lineRule="auto"/>
              <w:ind w:right="175"/>
              <w:rPr>
                <w:rFonts w:ascii="Calibri" w:eastAsia="Calibri" w:hAnsi="Calibri" w:cs="Calibri"/>
                <w:color w:val="00B050"/>
              </w:rPr>
            </w:pPr>
            <w:r w:rsidRPr="00B40C4E">
              <w:rPr>
                <w:rFonts w:ascii="Calibri" w:eastAsia="Calibri" w:hAnsi="Calibri" w:cs="Calibri"/>
              </w:rPr>
              <w:t>Can contribute/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85793F">
              <w:rPr>
                <w:rFonts w:ascii="Calibri" w:eastAsia="Calibri" w:hAnsi="Calibri" w:cs="Calibri"/>
              </w:rPr>
              <w:t>complete if co-working</w:t>
            </w:r>
          </w:p>
        </w:tc>
        <w:tc>
          <w:tcPr>
            <w:tcW w:w="1701" w:type="dxa"/>
          </w:tcPr>
          <w:p w:rsidR="00E05C6A" w:rsidRPr="003A4836" w:rsidRDefault="00E05C6A" w:rsidP="006B5D02">
            <w:pPr>
              <w:spacing w:after="0" w:line="240" w:lineRule="auto"/>
              <w:ind w:right="175"/>
              <w:rPr>
                <w:rFonts w:ascii="Calibri" w:eastAsia="Calibri" w:hAnsi="Calibri" w:cs="Calibri"/>
              </w:rPr>
            </w:pPr>
            <w:r w:rsidRPr="003A4836">
              <w:rPr>
                <w:rFonts w:ascii="Calibri" w:eastAsia="Calibri" w:hAnsi="Calibri" w:cs="Calibri"/>
                <w:b/>
                <w:color w:val="00B050"/>
              </w:rPr>
              <w:t>Yes</w:t>
            </w:r>
            <w:r w:rsidRPr="003A483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84" w:type="dxa"/>
          </w:tcPr>
          <w:p w:rsidR="00E05C6A" w:rsidRPr="003A4836" w:rsidRDefault="00E05C6A" w:rsidP="006B5D0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A4836">
              <w:rPr>
                <w:rFonts w:ascii="Calibri" w:eastAsia="Calibri" w:hAnsi="Calibri" w:cs="Calibri"/>
                <w:b/>
                <w:color w:val="00B050"/>
              </w:rPr>
              <w:t>Yes</w:t>
            </w:r>
            <w:r w:rsidRPr="003A483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43" w:type="dxa"/>
          </w:tcPr>
          <w:p w:rsidR="00E05C6A" w:rsidRPr="003A4836" w:rsidRDefault="00E05C6A" w:rsidP="006B5D0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A4836">
              <w:rPr>
                <w:rFonts w:ascii="Calibri" w:eastAsia="Calibri" w:hAnsi="Calibri" w:cs="Calibri"/>
                <w:b/>
                <w:color w:val="00B050"/>
              </w:rPr>
              <w:t>Yes</w:t>
            </w:r>
            <w:r w:rsidRPr="003A4836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05C6A" w:rsidRPr="003A4836" w:rsidTr="006B5D02">
        <w:tc>
          <w:tcPr>
            <w:tcW w:w="2127" w:type="dxa"/>
            <w:shd w:val="clear" w:color="auto" w:fill="D9D9D9" w:themeFill="background1" w:themeFillShade="D9"/>
          </w:tcPr>
          <w:p w:rsidR="00E05C6A" w:rsidRPr="003A4836" w:rsidRDefault="00E05C6A" w:rsidP="006B5D0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3A4836">
              <w:rPr>
                <w:rFonts w:ascii="Calibri" w:eastAsia="Calibri" w:hAnsi="Calibri" w:cs="Calibri"/>
                <w:b/>
              </w:rPr>
              <w:t>Attend conference as key worker</w:t>
            </w:r>
          </w:p>
        </w:tc>
        <w:tc>
          <w:tcPr>
            <w:tcW w:w="2268" w:type="dxa"/>
          </w:tcPr>
          <w:p w:rsidR="00E05C6A" w:rsidRPr="003A4836" w:rsidRDefault="00E05C6A" w:rsidP="006B5D0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A4836">
              <w:rPr>
                <w:rFonts w:ascii="Calibri" w:eastAsia="Calibri" w:hAnsi="Calibri" w:cs="Calibri"/>
                <w:b/>
                <w:color w:val="FF0000"/>
              </w:rPr>
              <w:t>No</w:t>
            </w:r>
            <w:r>
              <w:rPr>
                <w:rFonts w:ascii="Calibri" w:eastAsia="Calibri" w:hAnsi="Calibri" w:cs="Calibri"/>
                <w:b/>
                <w:color w:val="FF0000"/>
              </w:rPr>
              <w:t xml:space="preserve"> </w:t>
            </w:r>
            <w:r w:rsidRPr="003A4836">
              <w:rPr>
                <w:rFonts w:ascii="Calibri" w:eastAsia="Calibri" w:hAnsi="Calibri" w:cs="Calibri"/>
              </w:rPr>
              <w:t>Can observe/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3A4836">
              <w:rPr>
                <w:rFonts w:ascii="Calibri" w:eastAsia="Calibri" w:hAnsi="Calibri" w:cs="Calibri"/>
              </w:rPr>
              <w:t>contribute if co-working.</w:t>
            </w:r>
          </w:p>
        </w:tc>
        <w:tc>
          <w:tcPr>
            <w:tcW w:w="2268" w:type="dxa"/>
          </w:tcPr>
          <w:p w:rsidR="00E05C6A" w:rsidRPr="003A4836" w:rsidRDefault="00172163" w:rsidP="0017216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5793F">
              <w:rPr>
                <w:rFonts w:ascii="Calibri" w:eastAsia="Calibri" w:hAnsi="Calibri" w:cs="Calibri"/>
                <w:color w:val="00B050"/>
              </w:rPr>
              <w:t>Yes</w:t>
            </w:r>
          </w:p>
        </w:tc>
        <w:tc>
          <w:tcPr>
            <w:tcW w:w="2410" w:type="dxa"/>
          </w:tcPr>
          <w:p w:rsidR="00E05C6A" w:rsidRPr="0044079F" w:rsidRDefault="00E05C6A" w:rsidP="006B5D02">
            <w:pPr>
              <w:spacing w:after="0" w:line="240" w:lineRule="auto"/>
              <w:ind w:right="175"/>
              <w:rPr>
                <w:rFonts w:ascii="Calibri" w:eastAsia="Calibri" w:hAnsi="Calibri" w:cs="Calibri"/>
                <w:color w:val="00B050"/>
              </w:rPr>
            </w:pPr>
            <w:r w:rsidRPr="00B40C4E">
              <w:rPr>
                <w:rFonts w:ascii="Calibri" w:eastAsia="Calibri" w:hAnsi="Calibri" w:cs="Calibri"/>
                <w:b/>
                <w:color w:val="FF0000"/>
              </w:rPr>
              <w:t>No</w:t>
            </w:r>
            <w:r>
              <w:rPr>
                <w:rFonts w:ascii="Calibri" w:eastAsia="Calibri" w:hAnsi="Calibri" w:cs="Calibri"/>
                <w:b/>
                <w:color w:val="FF0000"/>
              </w:rPr>
              <w:t xml:space="preserve">. </w:t>
            </w:r>
            <w:r w:rsidRPr="00B40C4E">
              <w:rPr>
                <w:rFonts w:ascii="Calibri" w:eastAsia="Calibri" w:hAnsi="Calibri" w:cs="Calibri"/>
              </w:rPr>
              <w:t>Can observe/ contribute if co-working</w:t>
            </w:r>
          </w:p>
        </w:tc>
        <w:tc>
          <w:tcPr>
            <w:tcW w:w="1701" w:type="dxa"/>
          </w:tcPr>
          <w:p w:rsidR="00E05C6A" w:rsidRPr="003A4836" w:rsidRDefault="00E05C6A" w:rsidP="006B5D02">
            <w:pPr>
              <w:spacing w:after="0" w:line="240" w:lineRule="auto"/>
              <w:ind w:right="175"/>
              <w:rPr>
                <w:rFonts w:ascii="Calibri" w:eastAsia="Calibri" w:hAnsi="Calibri" w:cs="Calibri"/>
              </w:rPr>
            </w:pPr>
            <w:r w:rsidRPr="003A4836">
              <w:rPr>
                <w:rFonts w:ascii="Calibri" w:eastAsia="Calibri" w:hAnsi="Calibri" w:cs="Calibri"/>
                <w:b/>
                <w:color w:val="00B050"/>
              </w:rPr>
              <w:t>Yes</w:t>
            </w:r>
          </w:p>
        </w:tc>
        <w:tc>
          <w:tcPr>
            <w:tcW w:w="1984" w:type="dxa"/>
          </w:tcPr>
          <w:p w:rsidR="00E05C6A" w:rsidRPr="003A4836" w:rsidRDefault="00E05C6A" w:rsidP="006B5D0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A4836">
              <w:rPr>
                <w:rFonts w:ascii="Calibri" w:eastAsia="Calibri" w:hAnsi="Calibri" w:cs="Calibri"/>
                <w:b/>
                <w:color w:val="00B050"/>
              </w:rPr>
              <w:t>Yes</w:t>
            </w:r>
          </w:p>
        </w:tc>
        <w:tc>
          <w:tcPr>
            <w:tcW w:w="1843" w:type="dxa"/>
          </w:tcPr>
          <w:p w:rsidR="00E05C6A" w:rsidRPr="003A4836" w:rsidRDefault="00E05C6A" w:rsidP="006B5D0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A4836">
              <w:rPr>
                <w:rFonts w:ascii="Calibri" w:eastAsia="Calibri" w:hAnsi="Calibri" w:cs="Calibri"/>
                <w:b/>
                <w:color w:val="00B050"/>
              </w:rPr>
              <w:t>Yes</w:t>
            </w:r>
          </w:p>
        </w:tc>
      </w:tr>
      <w:tr w:rsidR="00E05C6A" w:rsidRPr="003A4836" w:rsidTr="006B5D02">
        <w:tc>
          <w:tcPr>
            <w:tcW w:w="2127" w:type="dxa"/>
            <w:shd w:val="clear" w:color="auto" w:fill="D9D9D9" w:themeFill="background1" w:themeFillShade="D9"/>
          </w:tcPr>
          <w:p w:rsidR="00E05C6A" w:rsidRPr="003A4836" w:rsidRDefault="00E05C6A" w:rsidP="006B5D0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E05C6A" w:rsidRPr="003A4836" w:rsidRDefault="00E05C6A" w:rsidP="006B5D0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3A4836">
              <w:rPr>
                <w:rFonts w:ascii="Calibri" w:eastAsia="Calibri" w:hAnsi="Calibri" w:cs="Calibri"/>
                <w:b/>
              </w:rPr>
              <w:t>Court reports</w:t>
            </w:r>
          </w:p>
          <w:p w:rsidR="00E05C6A" w:rsidRPr="003A4836" w:rsidRDefault="00E05C6A" w:rsidP="006B5D0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68" w:type="dxa"/>
          </w:tcPr>
          <w:p w:rsidR="00E05C6A" w:rsidRPr="003A4836" w:rsidRDefault="00E05C6A" w:rsidP="006B5D0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A4836">
              <w:rPr>
                <w:rFonts w:ascii="Calibri" w:eastAsia="Calibri" w:hAnsi="Calibri" w:cs="Calibri"/>
                <w:b/>
                <w:color w:val="FF0000"/>
              </w:rPr>
              <w:t>No</w:t>
            </w:r>
            <w:r>
              <w:rPr>
                <w:rFonts w:ascii="Calibri" w:eastAsia="Calibri" w:hAnsi="Calibri" w:cs="Calibri"/>
                <w:b/>
                <w:color w:val="FF0000"/>
              </w:rPr>
              <w:t xml:space="preserve"> </w:t>
            </w:r>
            <w:r w:rsidRPr="003A4836">
              <w:rPr>
                <w:rFonts w:ascii="Calibri" w:eastAsia="Calibri" w:hAnsi="Calibri" w:cs="Calibri"/>
              </w:rPr>
              <w:t>Can co-work</w:t>
            </w:r>
            <w:r w:rsidR="0085793F">
              <w:rPr>
                <w:rFonts w:ascii="Calibri" w:eastAsia="Calibri" w:hAnsi="Calibri" w:cs="Calibri"/>
              </w:rPr>
              <w:t>/</w:t>
            </w:r>
            <w:proofErr w:type="spellStart"/>
            <w:r w:rsidR="0085793F">
              <w:rPr>
                <w:rFonts w:ascii="Calibri" w:eastAsia="Calibri" w:hAnsi="Calibri" w:cs="Calibri"/>
              </w:rPr>
              <w:t>co write</w:t>
            </w:r>
            <w:proofErr w:type="spellEnd"/>
            <w:r w:rsidRPr="003A4836">
              <w:rPr>
                <w:rFonts w:ascii="Calibri" w:eastAsia="Calibri" w:hAnsi="Calibri" w:cs="Calibri"/>
              </w:rPr>
              <w:t xml:space="preserve"> and summary of direct work may be included in SW’s report.</w:t>
            </w:r>
          </w:p>
        </w:tc>
        <w:tc>
          <w:tcPr>
            <w:tcW w:w="2268" w:type="dxa"/>
          </w:tcPr>
          <w:p w:rsidR="00E05C6A" w:rsidRPr="003A4836" w:rsidRDefault="00E05C6A" w:rsidP="006B5D0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A4836">
              <w:rPr>
                <w:rFonts w:ascii="Calibri" w:eastAsia="Calibri" w:hAnsi="Calibri" w:cs="Calibri"/>
                <w:b/>
                <w:color w:val="00B050"/>
              </w:rPr>
              <w:t>Yes</w:t>
            </w:r>
            <w:r w:rsidRPr="00B40C4E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but only with SP/TM support and sign off</w:t>
            </w:r>
          </w:p>
        </w:tc>
        <w:tc>
          <w:tcPr>
            <w:tcW w:w="2410" w:type="dxa"/>
          </w:tcPr>
          <w:p w:rsidR="00E05C6A" w:rsidRPr="00B40C4E" w:rsidRDefault="00E05C6A" w:rsidP="006B5D02">
            <w:pPr>
              <w:spacing w:after="0" w:line="240" w:lineRule="auto"/>
              <w:ind w:right="175"/>
              <w:rPr>
                <w:rFonts w:ascii="Calibri" w:eastAsia="Calibri" w:hAnsi="Calibri" w:cs="Calibri"/>
                <w:color w:val="00B050"/>
              </w:rPr>
            </w:pPr>
            <w:r w:rsidRPr="00B40C4E">
              <w:rPr>
                <w:rFonts w:ascii="Calibri" w:eastAsia="Calibri" w:hAnsi="Calibri" w:cs="Calibri"/>
                <w:b/>
                <w:color w:val="FF0000"/>
              </w:rPr>
              <w:t>No</w:t>
            </w:r>
            <w:r>
              <w:rPr>
                <w:rFonts w:ascii="Calibri" w:eastAsia="Calibri" w:hAnsi="Calibri" w:cs="Calibri"/>
                <w:b/>
                <w:color w:val="FF0000"/>
              </w:rPr>
              <w:t xml:space="preserve">. </w:t>
            </w:r>
            <w:r w:rsidRPr="00B40C4E">
              <w:rPr>
                <w:rFonts w:ascii="Calibri" w:eastAsia="Calibri" w:hAnsi="Calibri" w:cs="Calibri"/>
              </w:rPr>
              <w:t>Can co-work</w:t>
            </w:r>
            <w:r>
              <w:rPr>
                <w:rFonts w:ascii="Calibri" w:eastAsia="Calibri" w:hAnsi="Calibri" w:cs="Calibri"/>
              </w:rPr>
              <w:t xml:space="preserve"> and </w:t>
            </w:r>
            <w:r w:rsidRPr="00B40C4E">
              <w:rPr>
                <w:rFonts w:ascii="Calibri" w:eastAsia="Calibri" w:hAnsi="Calibri" w:cs="Calibri"/>
              </w:rPr>
              <w:t xml:space="preserve">summary of direct work may be included in SW’s </w:t>
            </w:r>
            <w:r w:rsidRPr="0085793F">
              <w:rPr>
                <w:rFonts w:ascii="Calibri" w:eastAsia="Calibri" w:hAnsi="Calibri" w:cs="Calibri"/>
              </w:rPr>
              <w:t>report</w:t>
            </w:r>
          </w:p>
        </w:tc>
        <w:tc>
          <w:tcPr>
            <w:tcW w:w="1701" w:type="dxa"/>
          </w:tcPr>
          <w:p w:rsidR="00E05C6A" w:rsidRPr="003A4836" w:rsidRDefault="00E05C6A" w:rsidP="0085793F">
            <w:pPr>
              <w:spacing w:after="0" w:line="240" w:lineRule="auto"/>
              <w:ind w:right="175"/>
              <w:rPr>
                <w:rFonts w:ascii="Calibri" w:eastAsia="Calibri" w:hAnsi="Calibri" w:cs="Calibri"/>
              </w:rPr>
            </w:pPr>
            <w:r w:rsidRPr="003A4836">
              <w:rPr>
                <w:rFonts w:ascii="Calibri" w:eastAsia="Calibri" w:hAnsi="Calibri" w:cs="Calibri"/>
                <w:b/>
                <w:color w:val="00B050"/>
              </w:rPr>
              <w:t>Yes</w:t>
            </w:r>
          </w:p>
        </w:tc>
        <w:tc>
          <w:tcPr>
            <w:tcW w:w="1984" w:type="dxa"/>
          </w:tcPr>
          <w:p w:rsidR="00E05C6A" w:rsidRPr="003A4836" w:rsidRDefault="00E05C6A" w:rsidP="006B5D0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A4836">
              <w:rPr>
                <w:rFonts w:ascii="Calibri" w:eastAsia="Calibri" w:hAnsi="Calibri" w:cs="Calibri"/>
                <w:b/>
                <w:color w:val="00B050"/>
              </w:rPr>
              <w:t>Yes</w:t>
            </w:r>
          </w:p>
        </w:tc>
        <w:tc>
          <w:tcPr>
            <w:tcW w:w="1843" w:type="dxa"/>
          </w:tcPr>
          <w:p w:rsidR="00E05C6A" w:rsidRPr="003A4836" w:rsidRDefault="00E05C6A" w:rsidP="006B5D0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A4836">
              <w:rPr>
                <w:rFonts w:ascii="Calibri" w:eastAsia="Calibri" w:hAnsi="Calibri" w:cs="Calibri"/>
                <w:b/>
                <w:color w:val="00B050"/>
              </w:rPr>
              <w:t>Yes</w:t>
            </w:r>
          </w:p>
        </w:tc>
      </w:tr>
      <w:tr w:rsidR="00E05C6A" w:rsidRPr="003A4836" w:rsidTr="006B5D02">
        <w:tc>
          <w:tcPr>
            <w:tcW w:w="2127" w:type="dxa"/>
            <w:shd w:val="clear" w:color="auto" w:fill="D9D9D9" w:themeFill="background1" w:themeFillShade="D9"/>
          </w:tcPr>
          <w:p w:rsidR="00E05C6A" w:rsidRPr="003A4836" w:rsidRDefault="00E05C6A" w:rsidP="006B5D0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3A4836">
              <w:rPr>
                <w:rFonts w:ascii="Calibri" w:eastAsia="Calibri" w:hAnsi="Calibri" w:cs="Calibri"/>
                <w:b/>
              </w:rPr>
              <w:t>Court attendance/ give evidence</w:t>
            </w:r>
          </w:p>
        </w:tc>
        <w:tc>
          <w:tcPr>
            <w:tcW w:w="2268" w:type="dxa"/>
          </w:tcPr>
          <w:p w:rsidR="00E05C6A" w:rsidRPr="003A4836" w:rsidRDefault="00E05C6A" w:rsidP="006B5D0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A4836">
              <w:rPr>
                <w:rFonts w:ascii="Calibri" w:eastAsia="Calibri" w:hAnsi="Calibri" w:cs="Calibri"/>
              </w:rPr>
              <w:t>Can observe.</w:t>
            </w:r>
            <w:r w:rsidR="0085793F">
              <w:rPr>
                <w:rFonts w:ascii="Calibri" w:eastAsia="Calibri" w:hAnsi="Calibri" w:cs="Calibri"/>
              </w:rPr>
              <w:t xml:space="preserve"> May be asked specifically to prepare a report relating to specific work. If so supervised and supported by PE.</w:t>
            </w:r>
          </w:p>
        </w:tc>
        <w:tc>
          <w:tcPr>
            <w:tcW w:w="2268" w:type="dxa"/>
          </w:tcPr>
          <w:p w:rsidR="00E05C6A" w:rsidRPr="003A4836" w:rsidRDefault="00172163" w:rsidP="006B5D0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0085793F">
              <w:rPr>
                <w:rFonts w:ascii="Calibri" w:eastAsia="Calibri" w:hAnsi="Calibri" w:cs="Calibri"/>
                <w:color w:val="00B050"/>
              </w:rPr>
              <w:t>Yes</w:t>
            </w:r>
            <w:proofErr w:type="gramEnd"/>
            <w:r w:rsidR="00E05C6A">
              <w:rPr>
                <w:rFonts w:ascii="Calibri" w:eastAsia="Calibri" w:hAnsi="Calibri" w:cs="Calibri"/>
              </w:rPr>
              <w:t xml:space="preserve"> always with </w:t>
            </w:r>
            <w:r>
              <w:rPr>
                <w:rFonts w:ascii="Calibri" w:eastAsia="Calibri" w:hAnsi="Calibri" w:cs="Calibri"/>
              </w:rPr>
              <w:t>A</w:t>
            </w:r>
            <w:r w:rsidR="00E05C6A">
              <w:rPr>
                <w:rFonts w:ascii="Calibri" w:eastAsia="Calibri" w:hAnsi="Calibri" w:cs="Calibri"/>
              </w:rPr>
              <w:t xml:space="preserve">P/TM </w:t>
            </w:r>
            <w:r w:rsidR="00E05C6A" w:rsidRPr="003A4836">
              <w:rPr>
                <w:rFonts w:ascii="Calibri" w:eastAsia="Calibri" w:hAnsi="Calibri" w:cs="Calibri"/>
              </w:rPr>
              <w:t xml:space="preserve">support. </w:t>
            </w:r>
          </w:p>
          <w:p w:rsidR="00E05C6A" w:rsidRPr="003A4836" w:rsidRDefault="00E05C6A" w:rsidP="006B5D0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</w:tcPr>
          <w:p w:rsidR="00E05C6A" w:rsidRPr="007C7881" w:rsidRDefault="00E05C6A" w:rsidP="006B5D02">
            <w:pPr>
              <w:spacing w:after="0" w:line="240" w:lineRule="auto"/>
              <w:ind w:right="175"/>
              <w:rPr>
                <w:rFonts w:ascii="Calibri" w:eastAsia="Calibri" w:hAnsi="Calibri" w:cs="Calibri"/>
              </w:rPr>
            </w:pPr>
            <w:r w:rsidRPr="007C7881">
              <w:rPr>
                <w:rFonts w:ascii="Calibri" w:eastAsia="Calibri" w:hAnsi="Calibri" w:cs="Calibri"/>
              </w:rPr>
              <w:t xml:space="preserve">Only if Court requested; always with </w:t>
            </w:r>
            <w:r w:rsidR="00172163">
              <w:rPr>
                <w:rFonts w:ascii="Calibri" w:eastAsia="Calibri" w:hAnsi="Calibri" w:cs="Calibri"/>
              </w:rPr>
              <w:t>A</w:t>
            </w:r>
            <w:r w:rsidRPr="007C7881">
              <w:rPr>
                <w:rFonts w:ascii="Calibri" w:eastAsia="Calibri" w:hAnsi="Calibri" w:cs="Calibri"/>
              </w:rPr>
              <w:t xml:space="preserve">P/TM support. </w:t>
            </w:r>
          </w:p>
          <w:p w:rsidR="00E05C6A" w:rsidRPr="003A4836" w:rsidRDefault="00E05C6A" w:rsidP="006B5D02">
            <w:pPr>
              <w:spacing w:after="0" w:line="240" w:lineRule="auto"/>
              <w:ind w:right="175"/>
              <w:rPr>
                <w:rFonts w:ascii="Calibri" w:eastAsia="Calibri" w:hAnsi="Calibri" w:cs="Calibri"/>
                <w:b/>
                <w:color w:val="00B050"/>
              </w:rPr>
            </w:pPr>
            <w:r w:rsidRPr="007C7881">
              <w:rPr>
                <w:rFonts w:ascii="Calibri" w:eastAsia="Calibri" w:hAnsi="Calibri" w:cs="Calibri"/>
              </w:rPr>
              <w:t>Can observe</w:t>
            </w:r>
          </w:p>
        </w:tc>
        <w:tc>
          <w:tcPr>
            <w:tcW w:w="1701" w:type="dxa"/>
          </w:tcPr>
          <w:p w:rsidR="00E05C6A" w:rsidRPr="003A4836" w:rsidRDefault="00E05C6A" w:rsidP="006B5D02">
            <w:pPr>
              <w:spacing w:after="0" w:line="240" w:lineRule="auto"/>
              <w:ind w:right="175"/>
              <w:rPr>
                <w:rFonts w:ascii="Calibri" w:eastAsia="Calibri" w:hAnsi="Calibri" w:cs="Calibri"/>
              </w:rPr>
            </w:pPr>
            <w:r w:rsidRPr="003A4836">
              <w:rPr>
                <w:rFonts w:ascii="Calibri" w:eastAsia="Calibri" w:hAnsi="Calibri" w:cs="Calibri"/>
                <w:b/>
                <w:color w:val="00B050"/>
              </w:rPr>
              <w:t>Yes</w:t>
            </w:r>
            <w:r w:rsidRPr="003A4836"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</w:rPr>
              <w:t>with, as appropriate, support of</w:t>
            </w:r>
            <w:r w:rsidRPr="003A4836">
              <w:rPr>
                <w:rFonts w:ascii="Calibri" w:eastAsia="Calibri" w:hAnsi="Calibri" w:cs="Calibri"/>
              </w:rPr>
              <w:t xml:space="preserve"> S</w:t>
            </w:r>
            <w:r>
              <w:rPr>
                <w:rFonts w:ascii="Calibri" w:eastAsia="Calibri" w:hAnsi="Calibri" w:cs="Calibri"/>
              </w:rPr>
              <w:t>P/TM</w:t>
            </w:r>
          </w:p>
        </w:tc>
        <w:tc>
          <w:tcPr>
            <w:tcW w:w="1984" w:type="dxa"/>
          </w:tcPr>
          <w:p w:rsidR="00E05C6A" w:rsidRPr="003A4836" w:rsidRDefault="00E05C6A" w:rsidP="006B5D0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A4836">
              <w:rPr>
                <w:rFonts w:ascii="Calibri" w:eastAsia="Calibri" w:hAnsi="Calibri" w:cs="Calibri"/>
                <w:b/>
                <w:color w:val="00B050"/>
              </w:rPr>
              <w:t>Yes</w:t>
            </w:r>
          </w:p>
        </w:tc>
        <w:tc>
          <w:tcPr>
            <w:tcW w:w="1843" w:type="dxa"/>
          </w:tcPr>
          <w:p w:rsidR="00E05C6A" w:rsidRPr="003A4836" w:rsidRDefault="00E05C6A" w:rsidP="006B5D0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A4836">
              <w:rPr>
                <w:rFonts w:ascii="Calibri" w:eastAsia="Calibri" w:hAnsi="Calibri" w:cs="Calibri"/>
                <w:b/>
                <w:color w:val="00B050"/>
              </w:rPr>
              <w:t>Yes</w:t>
            </w:r>
          </w:p>
        </w:tc>
      </w:tr>
      <w:tr w:rsidR="00E05C6A" w:rsidRPr="003A4836" w:rsidTr="006B5D02">
        <w:tc>
          <w:tcPr>
            <w:tcW w:w="2127" w:type="dxa"/>
            <w:shd w:val="clear" w:color="auto" w:fill="D9D9D9" w:themeFill="background1" w:themeFillShade="D9"/>
          </w:tcPr>
          <w:p w:rsidR="00E05C6A" w:rsidRPr="003A4836" w:rsidRDefault="00E05C6A" w:rsidP="006B5D0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3A4836">
              <w:rPr>
                <w:rFonts w:ascii="Calibri" w:eastAsia="Calibri" w:hAnsi="Calibri" w:cs="Calibri"/>
                <w:b/>
              </w:rPr>
              <w:t>LAC stat visit</w:t>
            </w:r>
          </w:p>
        </w:tc>
        <w:tc>
          <w:tcPr>
            <w:tcW w:w="2268" w:type="dxa"/>
          </w:tcPr>
          <w:p w:rsidR="00E05C6A" w:rsidRPr="003A4836" w:rsidRDefault="00E05C6A" w:rsidP="006B5D0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A4836">
              <w:rPr>
                <w:rFonts w:ascii="Calibri" w:eastAsia="Calibri" w:hAnsi="Calibri" w:cs="Calibri"/>
                <w:b/>
                <w:color w:val="FF0000"/>
              </w:rPr>
              <w:t xml:space="preserve">No </w:t>
            </w:r>
            <w:r w:rsidRPr="003A4836">
              <w:rPr>
                <w:rFonts w:ascii="Calibri" w:eastAsia="Calibri" w:hAnsi="Calibri" w:cs="Calibri"/>
              </w:rPr>
              <w:t>Can carry out additional direct work</w:t>
            </w:r>
          </w:p>
        </w:tc>
        <w:tc>
          <w:tcPr>
            <w:tcW w:w="2268" w:type="dxa"/>
          </w:tcPr>
          <w:p w:rsidR="00E05C6A" w:rsidRPr="003A4836" w:rsidRDefault="00E05C6A" w:rsidP="006B5D0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A4836">
              <w:rPr>
                <w:rFonts w:ascii="Calibri" w:eastAsia="Calibri" w:hAnsi="Calibri" w:cs="Calibri"/>
                <w:b/>
                <w:color w:val="00B050"/>
              </w:rPr>
              <w:t>Yes</w:t>
            </w:r>
            <w:r w:rsidRPr="003A4836"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</w:rPr>
              <w:t>(less complex cases or co-work)</w:t>
            </w:r>
          </w:p>
          <w:p w:rsidR="00E05C6A" w:rsidRPr="003A4836" w:rsidRDefault="00E05C6A" w:rsidP="006B5D0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</w:tcPr>
          <w:p w:rsidR="00E05C6A" w:rsidRPr="00B40C4E" w:rsidRDefault="00E05C6A" w:rsidP="006B5D02">
            <w:pPr>
              <w:spacing w:after="0" w:line="240" w:lineRule="auto"/>
              <w:ind w:right="175"/>
              <w:rPr>
                <w:rFonts w:ascii="Calibri" w:eastAsia="Calibri" w:hAnsi="Calibri" w:cs="Calibri"/>
                <w:color w:val="00B050"/>
              </w:rPr>
            </w:pPr>
            <w:r w:rsidRPr="00B40C4E">
              <w:rPr>
                <w:rFonts w:ascii="Calibri" w:eastAsia="Calibri" w:hAnsi="Calibri" w:cs="Calibri"/>
                <w:b/>
                <w:color w:val="FF0000"/>
              </w:rPr>
              <w:t>No</w:t>
            </w:r>
            <w:r>
              <w:rPr>
                <w:rFonts w:ascii="Calibri" w:eastAsia="Calibri" w:hAnsi="Calibri" w:cs="Calibri"/>
                <w:b/>
                <w:color w:val="FF0000"/>
              </w:rPr>
              <w:t xml:space="preserve"> </w:t>
            </w:r>
            <w:r w:rsidRPr="00B40C4E">
              <w:rPr>
                <w:rFonts w:ascii="Calibri" w:eastAsia="Calibri" w:hAnsi="Calibri" w:cs="Calibri"/>
              </w:rPr>
              <w:t>Can carry out additional direct work</w:t>
            </w:r>
          </w:p>
        </w:tc>
        <w:tc>
          <w:tcPr>
            <w:tcW w:w="1701" w:type="dxa"/>
          </w:tcPr>
          <w:p w:rsidR="00E05C6A" w:rsidRPr="003A4836" w:rsidRDefault="00E05C6A" w:rsidP="006B5D02">
            <w:pPr>
              <w:spacing w:after="0" w:line="240" w:lineRule="auto"/>
              <w:ind w:right="175"/>
              <w:rPr>
                <w:rFonts w:ascii="Calibri" w:eastAsia="Calibri" w:hAnsi="Calibri" w:cs="Calibri"/>
              </w:rPr>
            </w:pPr>
            <w:r w:rsidRPr="003A4836">
              <w:rPr>
                <w:rFonts w:ascii="Calibri" w:eastAsia="Calibri" w:hAnsi="Calibri" w:cs="Calibri"/>
                <w:b/>
                <w:color w:val="00B050"/>
              </w:rPr>
              <w:t>Yes</w:t>
            </w:r>
          </w:p>
        </w:tc>
        <w:tc>
          <w:tcPr>
            <w:tcW w:w="1984" w:type="dxa"/>
          </w:tcPr>
          <w:p w:rsidR="00E05C6A" w:rsidRPr="003A4836" w:rsidRDefault="00E05C6A" w:rsidP="006B5D0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A4836">
              <w:rPr>
                <w:rFonts w:ascii="Calibri" w:eastAsia="Calibri" w:hAnsi="Calibri" w:cs="Calibri"/>
                <w:b/>
                <w:color w:val="00B050"/>
              </w:rPr>
              <w:t>Yes</w:t>
            </w:r>
          </w:p>
        </w:tc>
        <w:tc>
          <w:tcPr>
            <w:tcW w:w="1843" w:type="dxa"/>
          </w:tcPr>
          <w:p w:rsidR="00E05C6A" w:rsidRPr="003A4836" w:rsidRDefault="00E05C6A" w:rsidP="006B5D0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A4836">
              <w:rPr>
                <w:rFonts w:ascii="Calibri" w:eastAsia="Calibri" w:hAnsi="Calibri" w:cs="Calibri"/>
                <w:b/>
                <w:color w:val="00B050"/>
              </w:rPr>
              <w:t>Yes</w:t>
            </w:r>
          </w:p>
        </w:tc>
      </w:tr>
      <w:tr w:rsidR="00E05C6A" w:rsidRPr="003A4836" w:rsidTr="006B5D02">
        <w:tc>
          <w:tcPr>
            <w:tcW w:w="2127" w:type="dxa"/>
            <w:shd w:val="clear" w:color="auto" w:fill="D9D9D9" w:themeFill="background1" w:themeFillShade="D9"/>
          </w:tcPr>
          <w:p w:rsidR="00E05C6A" w:rsidRPr="003A4836" w:rsidRDefault="00E05C6A" w:rsidP="006B5D0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3A4836">
              <w:rPr>
                <w:rFonts w:ascii="Calibri" w:eastAsia="Calibri" w:hAnsi="Calibri" w:cs="Calibri"/>
                <w:b/>
              </w:rPr>
              <w:t>LAC review</w:t>
            </w:r>
          </w:p>
        </w:tc>
        <w:tc>
          <w:tcPr>
            <w:tcW w:w="2268" w:type="dxa"/>
          </w:tcPr>
          <w:p w:rsidR="00E05C6A" w:rsidRPr="003A4836" w:rsidRDefault="00E05C6A" w:rsidP="006B5D0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A4836">
              <w:rPr>
                <w:rFonts w:ascii="Calibri" w:eastAsia="Calibri" w:hAnsi="Calibri" w:cs="Calibri"/>
              </w:rPr>
              <w:t>Can attend/present with SW.</w:t>
            </w:r>
          </w:p>
        </w:tc>
        <w:tc>
          <w:tcPr>
            <w:tcW w:w="2268" w:type="dxa"/>
          </w:tcPr>
          <w:p w:rsidR="00E05C6A" w:rsidRPr="003A4836" w:rsidRDefault="00E05C6A" w:rsidP="006B5D0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A4836">
              <w:rPr>
                <w:rFonts w:ascii="Calibri" w:eastAsia="Calibri" w:hAnsi="Calibri" w:cs="Calibri"/>
                <w:b/>
                <w:color w:val="00B050"/>
              </w:rPr>
              <w:t>Yes</w:t>
            </w:r>
            <w:r w:rsidRPr="003A4836">
              <w:rPr>
                <w:rFonts w:ascii="Calibri" w:eastAsia="Calibri" w:hAnsi="Calibri" w:cs="Calibri"/>
              </w:rPr>
              <w:t>, once shadowed and been observed.</w:t>
            </w:r>
          </w:p>
        </w:tc>
        <w:tc>
          <w:tcPr>
            <w:tcW w:w="2410" w:type="dxa"/>
          </w:tcPr>
          <w:p w:rsidR="00E05C6A" w:rsidRPr="00B40C4E" w:rsidRDefault="00E05C6A" w:rsidP="006B5D02">
            <w:pPr>
              <w:spacing w:after="0" w:line="240" w:lineRule="auto"/>
              <w:ind w:right="175"/>
              <w:rPr>
                <w:rFonts w:ascii="Calibri" w:eastAsia="Calibri" w:hAnsi="Calibri" w:cs="Calibri"/>
              </w:rPr>
            </w:pPr>
            <w:r w:rsidRPr="00B40C4E">
              <w:rPr>
                <w:rFonts w:ascii="Calibri" w:eastAsia="Calibri" w:hAnsi="Calibri" w:cs="Calibri"/>
              </w:rPr>
              <w:t>Can attend/ present with SW.</w:t>
            </w:r>
          </w:p>
        </w:tc>
        <w:tc>
          <w:tcPr>
            <w:tcW w:w="1701" w:type="dxa"/>
          </w:tcPr>
          <w:p w:rsidR="00E05C6A" w:rsidRPr="003A4836" w:rsidRDefault="00E05C6A" w:rsidP="006B5D02">
            <w:pPr>
              <w:spacing w:after="0" w:line="240" w:lineRule="auto"/>
              <w:ind w:right="175"/>
              <w:rPr>
                <w:rFonts w:ascii="Calibri" w:eastAsia="Calibri" w:hAnsi="Calibri" w:cs="Calibri"/>
              </w:rPr>
            </w:pPr>
            <w:r w:rsidRPr="003A4836">
              <w:rPr>
                <w:rFonts w:ascii="Calibri" w:eastAsia="Calibri" w:hAnsi="Calibri" w:cs="Calibri"/>
                <w:b/>
                <w:color w:val="00B050"/>
              </w:rPr>
              <w:t>Yes</w:t>
            </w:r>
          </w:p>
        </w:tc>
        <w:tc>
          <w:tcPr>
            <w:tcW w:w="1984" w:type="dxa"/>
          </w:tcPr>
          <w:p w:rsidR="00E05C6A" w:rsidRPr="003A4836" w:rsidRDefault="00E05C6A" w:rsidP="006B5D0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A4836">
              <w:rPr>
                <w:rFonts w:ascii="Calibri" w:eastAsia="Calibri" w:hAnsi="Calibri" w:cs="Calibri"/>
                <w:b/>
                <w:color w:val="00B050"/>
              </w:rPr>
              <w:t>Yes</w:t>
            </w:r>
          </w:p>
        </w:tc>
        <w:tc>
          <w:tcPr>
            <w:tcW w:w="1843" w:type="dxa"/>
          </w:tcPr>
          <w:p w:rsidR="00E05C6A" w:rsidRPr="003A4836" w:rsidRDefault="00E05C6A" w:rsidP="006B5D0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A4836">
              <w:rPr>
                <w:rFonts w:ascii="Calibri" w:eastAsia="Calibri" w:hAnsi="Calibri" w:cs="Calibri"/>
                <w:b/>
                <w:color w:val="00B050"/>
              </w:rPr>
              <w:t>Yes</w:t>
            </w:r>
          </w:p>
        </w:tc>
      </w:tr>
      <w:tr w:rsidR="00E05C6A" w:rsidRPr="003A4836" w:rsidTr="006B5D02">
        <w:tc>
          <w:tcPr>
            <w:tcW w:w="2127" w:type="dxa"/>
            <w:shd w:val="clear" w:color="auto" w:fill="D9D9D9" w:themeFill="background1" w:themeFillShade="D9"/>
          </w:tcPr>
          <w:p w:rsidR="00E05C6A" w:rsidRPr="003A4836" w:rsidRDefault="00E05C6A" w:rsidP="006B5D0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3A4836">
              <w:rPr>
                <w:rFonts w:ascii="Calibri" w:eastAsia="Calibri" w:hAnsi="Calibri" w:cs="Calibri"/>
                <w:b/>
              </w:rPr>
              <w:t>Adoption work*</w:t>
            </w:r>
          </w:p>
        </w:tc>
        <w:tc>
          <w:tcPr>
            <w:tcW w:w="2268" w:type="dxa"/>
          </w:tcPr>
          <w:p w:rsidR="00E05C6A" w:rsidRPr="003A4836" w:rsidRDefault="00E05C6A" w:rsidP="006B5D0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A4836">
              <w:rPr>
                <w:rFonts w:ascii="Calibri" w:eastAsia="Calibri" w:hAnsi="Calibri" w:cs="Calibri"/>
              </w:rPr>
              <w:t>Co-work–</w:t>
            </w:r>
            <w:r>
              <w:rPr>
                <w:rFonts w:ascii="Calibri" w:eastAsia="Calibri" w:hAnsi="Calibri" w:cs="Calibri"/>
              </w:rPr>
              <w:t>sign</w:t>
            </w:r>
            <w:r w:rsidRPr="003A4836">
              <w:rPr>
                <w:rFonts w:ascii="Calibri" w:eastAsia="Calibri" w:hAnsi="Calibri" w:cs="Calibri"/>
              </w:rPr>
              <w:t xml:space="preserve"> off by experience</w:t>
            </w:r>
            <w:r>
              <w:rPr>
                <w:rFonts w:ascii="Calibri" w:eastAsia="Calibri" w:hAnsi="Calibri" w:cs="Calibri"/>
              </w:rPr>
              <w:t>d</w:t>
            </w:r>
            <w:r w:rsidRPr="003A4836">
              <w:rPr>
                <w:rFonts w:ascii="Calibri" w:eastAsia="Calibri" w:hAnsi="Calibri" w:cs="Calibri"/>
              </w:rPr>
              <w:t xml:space="preserve">*worker </w:t>
            </w:r>
          </w:p>
        </w:tc>
        <w:tc>
          <w:tcPr>
            <w:tcW w:w="2268" w:type="dxa"/>
          </w:tcPr>
          <w:p w:rsidR="00E05C6A" w:rsidRPr="003A4836" w:rsidRDefault="00E05C6A" w:rsidP="006B5D0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A4836">
              <w:rPr>
                <w:rFonts w:ascii="Calibri" w:eastAsia="Calibri" w:hAnsi="Calibri" w:cs="Calibri"/>
              </w:rPr>
              <w:t>Co-work–</w:t>
            </w:r>
            <w:r>
              <w:rPr>
                <w:rFonts w:ascii="Calibri" w:eastAsia="Calibri" w:hAnsi="Calibri" w:cs="Calibri"/>
              </w:rPr>
              <w:t>sign</w:t>
            </w:r>
            <w:r w:rsidRPr="003A4836">
              <w:rPr>
                <w:rFonts w:ascii="Calibri" w:eastAsia="Calibri" w:hAnsi="Calibri" w:cs="Calibri"/>
              </w:rPr>
              <w:t xml:space="preserve"> off by experience</w:t>
            </w:r>
            <w:r>
              <w:rPr>
                <w:rFonts w:ascii="Calibri" w:eastAsia="Calibri" w:hAnsi="Calibri" w:cs="Calibri"/>
              </w:rPr>
              <w:t>d</w:t>
            </w:r>
            <w:r w:rsidRPr="003A4836">
              <w:rPr>
                <w:rFonts w:ascii="Calibri" w:eastAsia="Calibri" w:hAnsi="Calibri" w:cs="Calibri"/>
              </w:rPr>
              <w:t>*worker</w:t>
            </w:r>
          </w:p>
        </w:tc>
        <w:tc>
          <w:tcPr>
            <w:tcW w:w="2410" w:type="dxa"/>
          </w:tcPr>
          <w:p w:rsidR="00E05C6A" w:rsidRPr="00B40C4E" w:rsidRDefault="00E05C6A" w:rsidP="006B5D02">
            <w:pPr>
              <w:spacing w:after="0" w:line="240" w:lineRule="auto"/>
              <w:ind w:right="175"/>
              <w:rPr>
                <w:rFonts w:ascii="Calibri" w:eastAsia="Calibri" w:hAnsi="Calibri" w:cs="Calibri"/>
              </w:rPr>
            </w:pPr>
            <w:r w:rsidRPr="003A4836">
              <w:rPr>
                <w:rFonts w:ascii="Calibri" w:eastAsia="Calibri" w:hAnsi="Calibri" w:cs="Calibri"/>
              </w:rPr>
              <w:t>Co-work–</w:t>
            </w:r>
            <w:r>
              <w:rPr>
                <w:rFonts w:ascii="Calibri" w:eastAsia="Calibri" w:hAnsi="Calibri" w:cs="Calibri"/>
              </w:rPr>
              <w:t>sign</w:t>
            </w:r>
            <w:r w:rsidRPr="003A4836">
              <w:rPr>
                <w:rFonts w:ascii="Calibri" w:eastAsia="Calibri" w:hAnsi="Calibri" w:cs="Calibri"/>
              </w:rPr>
              <w:t xml:space="preserve"> off by experience</w:t>
            </w:r>
            <w:r>
              <w:rPr>
                <w:rFonts w:ascii="Calibri" w:eastAsia="Calibri" w:hAnsi="Calibri" w:cs="Calibri"/>
              </w:rPr>
              <w:t>d</w:t>
            </w:r>
            <w:r w:rsidRPr="003A4836">
              <w:rPr>
                <w:rFonts w:ascii="Calibri" w:eastAsia="Calibri" w:hAnsi="Calibri" w:cs="Calibri"/>
              </w:rPr>
              <w:t>*worker</w:t>
            </w:r>
          </w:p>
        </w:tc>
        <w:tc>
          <w:tcPr>
            <w:tcW w:w="1701" w:type="dxa"/>
          </w:tcPr>
          <w:p w:rsidR="00E05C6A" w:rsidRPr="003A4836" w:rsidRDefault="00E05C6A" w:rsidP="006B5D02">
            <w:pPr>
              <w:spacing w:after="0" w:line="240" w:lineRule="auto"/>
              <w:ind w:right="175"/>
              <w:rPr>
                <w:rFonts w:ascii="Calibri" w:eastAsia="Calibri" w:hAnsi="Calibri" w:cs="Calibri"/>
              </w:rPr>
            </w:pPr>
            <w:r w:rsidRPr="003A4836">
              <w:rPr>
                <w:rFonts w:ascii="Calibri" w:eastAsia="Calibri" w:hAnsi="Calibri" w:cs="Calibri"/>
                <w:b/>
                <w:color w:val="00B050"/>
              </w:rPr>
              <w:t>Yes</w:t>
            </w:r>
            <w:r w:rsidRPr="003A4836">
              <w:rPr>
                <w:rFonts w:ascii="Calibri" w:eastAsia="Calibri" w:hAnsi="Calibri" w:cs="Calibri"/>
                <w:b/>
              </w:rPr>
              <w:t>*</w:t>
            </w:r>
          </w:p>
        </w:tc>
        <w:tc>
          <w:tcPr>
            <w:tcW w:w="1984" w:type="dxa"/>
          </w:tcPr>
          <w:p w:rsidR="00E05C6A" w:rsidRPr="003A4836" w:rsidRDefault="00E05C6A" w:rsidP="006B5D0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A4836">
              <w:rPr>
                <w:rFonts w:ascii="Calibri" w:eastAsia="Calibri" w:hAnsi="Calibri" w:cs="Calibri"/>
                <w:b/>
                <w:color w:val="00B050"/>
              </w:rPr>
              <w:t>Yes</w:t>
            </w:r>
            <w:r w:rsidRPr="003A4836">
              <w:rPr>
                <w:rFonts w:ascii="Calibri" w:eastAsia="Calibri" w:hAnsi="Calibri" w:cs="Calibri"/>
                <w:b/>
              </w:rPr>
              <w:t>*</w:t>
            </w:r>
          </w:p>
        </w:tc>
        <w:tc>
          <w:tcPr>
            <w:tcW w:w="1843" w:type="dxa"/>
          </w:tcPr>
          <w:p w:rsidR="00E05C6A" w:rsidRPr="003A4836" w:rsidRDefault="00E05C6A" w:rsidP="006B5D0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A4836">
              <w:rPr>
                <w:rFonts w:ascii="Calibri" w:eastAsia="Calibri" w:hAnsi="Calibri" w:cs="Calibri"/>
                <w:b/>
                <w:color w:val="00B050"/>
              </w:rPr>
              <w:t>Yes</w:t>
            </w:r>
            <w:r w:rsidRPr="003A4836">
              <w:rPr>
                <w:rFonts w:ascii="Calibri" w:eastAsia="Calibri" w:hAnsi="Calibri" w:cs="Calibri"/>
                <w:b/>
              </w:rPr>
              <w:t>*</w:t>
            </w:r>
          </w:p>
        </w:tc>
      </w:tr>
      <w:tr w:rsidR="00E05C6A" w:rsidRPr="003A4836" w:rsidTr="006B5D02">
        <w:tc>
          <w:tcPr>
            <w:tcW w:w="2127" w:type="dxa"/>
            <w:shd w:val="clear" w:color="auto" w:fill="D9D9D9" w:themeFill="background1" w:themeFillShade="D9"/>
          </w:tcPr>
          <w:p w:rsidR="00E05C6A" w:rsidRPr="003A4836" w:rsidRDefault="00E05C6A" w:rsidP="006B5D0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3A4836">
              <w:rPr>
                <w:rFonts w:ascii="Calibri" w:eastAsia="Calibri" w:hAnsi="Calibri" w:cs="Calibri"/>
                <w:b/>
              </w:rPr>
              <w:t>Supervision of staff</w:t>
            </w:r>
          </w:p>
        </w:tc>
        <w:tc>
          <w:tcPr>
            <w:tcW w:w="2268" w:type="dxa"/>
          </w:tcPr>
          <w:p w:rsidR="00E05C6A" w:rsidRPr="003A4836" w:rsidRDefault="00E05C6A" w:rsidP="006B5D02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</w:rPr>
            </w:pPr>
            <w:r w:rsidRPr="003A4836">
              <w:rPr>
                <w:rFonts w:ascii="Calibri" w:eastAsia="Calibri" w:hAnsi="Calibri" w:cs="Calibri"/>
                <w:b/>
                <w:color w:val="FF0000"/>
              </w:rPr>
              <w:t>No</w:t>
            </w:r>
          </w:p>
          <w:p w:rsidR="00E05C6A" w:rsidRPr="003A4836" w:rsidRDefault="00E05C6A" w:rsidP="006B5D0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:rsidR="00E05C6A" w:rsidRPr="003A4836" w:rsidRDefault="00E05C6A" w:rsidP="006B5D02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</w:rPr>
            </w:pPr>
            <w:r w:rsidRPr="003A4836">
              <w:rPr>
                <w:rFonts w:ascii="Calibri" w:eastAsia="Calibri" w:hAnsi="Calibri" w:cs="Calibri"/>
                <w:b/>
                <w:color w:val="FF0000"/>
              </w:rPr>
              <w:t>No</w:t>
            </w:r>
          </w:p>
          <w:p w:rsidR="00E05C6A" w:rsidRPr="003A4836" w:rsidRDefault="00E05C6A" w:rsidP="006B5D0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</w:tcPr>
          <w:p w:rsidR="00E05C6A" w:rsidRPr="00B40C4E" w:rsidRDefault="00E05C6A" w:rsidP="006B5D02">
            <w:pPr>
              <w:spacing w:after="0" w:line="240" w:lineRule="auto"/>
              <w:ind w:right="175"/>
              <w:rPr>
                <w:rFonts w:ascii="Calibri" w:eastAsia="Calibri" w:hAnsi="Calibri" w:cs="Calibri"/>
                <w:color w:val="FF0000"/>
              </w:rPr>
            </w:pPr>
            <w:r w:rsidRPr="00B40C4E">
              <w:rPr>
                <w:rFonts w:ascii="Calibri" w:eastAsia="Calibri" w:hAnsi="Calibri" w:cs="Calibri"/>
                <w:color w:val="FF0000"/>
              </w:rPr>
              <w:t>No</w:t>
            </w:r>
          </w:p>
        </w:tc>
        <w:tc>
          <w:tcPr>
            <w:tcW w:w="1701" w:type="dxa"/>
          </w:tcPr>
          <w:p w:rsidR="00E05C6A" w:rsidRPr="003A4836" w:rsidRDefault="00E05C6A" w:rsidP="006B5D02">
            <w:pPr>
              <w:spacing w:after="0" w:line="240" w:lineRule="auto"/>
              <w:ind w:right="17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 w:rsidRPr="003A4836">
              <w:rPr>
                <w:rFonts w:ascii="Calibri" w:eastAsia="Calibri" w:hAnsi="Calibri" w:cs="Calibri"/>
              </w:rPr>
              <w:t>f P</w:t>
            </w:r>
            <w:r>
              <w:rPr>
                <w:rFonts w:ascii="Calibri" w:eastAsia="Calibri" w:hAnsi="Calibri" w:cs="Calibri"/>
              </w:rPr>
              <w:t xml:space="preserve">ractice </w:t>
            </w:r>
            <w:r w:rsidRPr="003A4836"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</w:rPr>
              <w:t>ducator- for their student</w:t>
            </w:r>
          </w:p>
        </w:tc>
        <w:tc>
          <w:tcPr>
            <w:tcW w:w="1984" w:type="dxa"/>
          </w:tcPr>
          <w:p w:rsidR="00E05C6A" w:rsidRPr="003A4836" w:rsidRDefault="00E05C6A" w:rsidP="006B5D0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A4836">
              <w:rPr>
                <w:rFonts w:ascii="Calibri" w:eastAsia="Calibri" w:hAnsi="Calibri" w:cs="Calibri"/>
                <w:b/>
                <w:color w:val="00B050"/>
              </w:rPr>
              <w:t>Yes</w:t>
            </w:r>
          </w:p>
        </w:tc>
        <w:tc>
          <w:tcPr>
            <w:tcW w:w="1843" w:type="dxa"/>
          </w:tcPr>
          <w:p w:rsidR="00E05C6A" w:rsidRPr="003A4836" w:rsidRDefault="00E05C6A" w:rsidP="006B5D0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A4836">
              <w:rPr>
                <w:rFonts w:ascii="Calibri" w:eastAsia="Calibri" w:hAnsi="Calibri" w:cs="Calibri"/>
                <w:b/>
                <w:color w:val="00B050"/>
              </w:rPr>
              <w:t>Yes</w:t>
            </w:r>
          </w:p>
        </w:tc>
      </w:tr>
      <w:tr w:rsidR="00E05C6A" w:rsidRPr="003A4836" w:rsidTr="006B5D02">
        <w:tc>
          <w:tcPr>
            <w:tcW w:w="2127" w:type="dxa"/>
            <w:shd w:val="clear" w:color="auto" w:fill="D9D9D9" w:themeFill="background1" w:themeFillShade="D9"/>
          </w:tcPr>
          <w:p w:rsidR="00E05C6A" w:rsidRPr="003A4836" w:rsidRDefault="00E05C6A" w:rsidP="006B5D0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3A4836">
              <w:rPr>
                <w:rFonts w:ascii="Calibri" w:eastAsia="Calibri" w:hAnsi="Calibri" w:cs="Calibri"/>
                <w:b/>
              </w:rPr>
              <w:t>ASYE Assessor</w:t>
            </w:r>
          </w:p>
        </w:tc>
        <w:tc>
          <w:tcPr>
            <w:tcW w:w="2268" w:type="dxa"/>
          </w:tcPr>
          <w:p w:rsidR="00E05C6A" w:rsidRPr="003A4836" w:rsidRDefault="00E05C6A" w:rsidP="006B5D02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</w:rPr>
            </w:pPr>
            <w:r w:rsidRPr="003A4836">
              <w:rPr>
                <w:rFonts w:ascii="Calibri" w:eastAsia="Calibri" w:hAnsi="Calibri" w:cs="Calibri"/>
                <w:b/>
                <w:color w:val="FF0000"/>
              </w:rPr>
              <w:t>No</w:t>
            </w:r>
          </w:p>
          <w:p w:rsidR="00E05C6A" w:rsidRPr="003A4836" w:rsidRDefault="00E05C6A" w:rsidP="006B5D0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:rsidR="00E05C6A" w:rsidRPr="003A4836" w:rsidRDefault="00E05C6A" w:rsidP="006B5D02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</w:rPr>
            </w:pPr>
            <w:r w:rsidRPr="003A4836">
              <w:rPr>
                <w:rFonts w:ascii="Calibri" w:eastAsia="Calibri" w:hAnsi="Calibri" w:cs="Calibri"/>
                <w:b/>
                <w:color w:val="FF0000"/>
              </w:rPr>
              <w:t>No</w:t>
            </w:r>
          </w:p>
          <w:p w:rsidR="00E05C6A" w:rsidRPr="003A4836" w:rsidRDefault="00E05C6A" w:rsidP="006B5D0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</w:tcPr>
          <w:p w:rsidR="00E05C6A" w:rsidRPr="00B40C4E" w:rsidRDefault="00E05C6A" w:rsidP="006B5D02">
            <w:pPr>
              <w:spacing w:after="0" w:line="240" w:lineRule="auto"/>
              <w:ind w:right="175"/>
              <w:rPr>
                <w:rFonts w:ascii="Calibri" w:eastAsia="Calibri" w:hAnsi="Calibri" w:cs="Calibri"/>
                <w:color w:val="FF0000"/>
              </w:rPr>
            </w:pPr>
            <w:r w:rsidRPr="00B40C4E">
              <w:rPr>
                <w:rFonts w:ascii="Calibri" w:eastAsia="Calibri" w:hAnsi="Calibri" w:cs="Calibri"/>
                <w:color w:val="FF0000"/>
              </w:rPr>
              <w:t>No</w:t>
            </w:r>
          </w:p>
        </w:tc>
        <w:tc>
          <w:tcPr>
            <w:tcW w:w="1701" w:type="dxa"/>
          </w:tcPr>
          <w:p w:rsidR="00E05C6A" w:rsidRPr="003A4836" w:rsidRDefault="00E05C6A" w:rsidP="006B5D02">
            <w:pPr>
              <w:spacing w:after="0" w:line="240" w:lineRule="auto"/>
              <w:ind w:right="17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 w:rsidRPr="003A4836">
              <w:rPr>
                <w:rFonts w:ascii="Calibri" w:eastAsia="Calibri" w:hAnsi="Calibri" w:cs="Calibri"/>
              </w:rPr>
              <w:t>f P</w:t>
            </w:r>
            <w:r>
              <w:rPr>
                <w:rFonts w:ascii="Calibri" w:eastAsia="Calibri" w:hAnsi="Calibri" w:cs="Calibri"/>
              </w:rPr>
              <w:t xml:space="preserve">ractice </w:t>
            </w:r>
            <w:r w:rsidRPr="003A4836"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</w:rPr>
              <w:t>ducator- for their student</w:t>
            </w:r>
          </w:p>
        </w:tc>
        <w:tc>
          <w:tcPr>
            <w:tcW w:w="1984" w:type="dxa"/>
          </w:tcPr>
          <w:p w:rsidR="00E05C6A" w:rsidRPr="003A4836" w:rsidRDefault="00E05C6A" w:rsidP="006B5D0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A4836">
              <w:rPr>
                <w:rFonts w:ascii="Calibri" w:eastAsia="Calibri" w:hAnsi="Calibri" w:cs="Calibri"/>
                <w:b/>
                <w:color w:val="00B050"/>
              </w:rPr>
              <w:t>Yes</w:t>
            </w:r>
          </w:p>
        </w:tc>
        <w:tc>
          <w:tcPr>
            <w:tcW w:w="1843" w:type="dxa"/>
          </w:tcPr>
          <w:p w:rsidR="00E05C6A" w:rsidRPr="003A4836" w:rsidRDefault="00E05C6A" w:rsidP="006B5D0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A4836">
              <w:rPr>
                <w:rFonts w:ascii="Calibri" w:eastAsia="Calibri" w:hAnsi="Calibri" w:cs="Calibri"/>
                <w:b/>
                <w:color w:val="00B050"/>
              </w:rPr>
              <w:t>Yes</w:t>
            </w:r>
          </w:p>
        </w:tc>
      </w:tr>
    </w:tbl>
    <w:p w:rsidR="00E05C6A" w:rsidRPr="003A4836" w:rsidRDefault="00E05C6A" w:rsidP="006E65EE">
      <w:pPr>
        <w:spacing w:after="120"/>
        <w:ind w:left="-709"/>
        <w:rPr>
          <w:rFonts w:ascii="Calibri" w:eastAsia="Calibri" w:hAnsi="Calibri" w:cs="Times New Roman"/>
        </w:rPr>
      </w:pPr>
    </w:p>
    <w:p w:rsidR="003A4836" w:rsidRPr="003A4836" w:rsidRDefault="003A4836" w:rsidP="003A4836">
      <w:pPr>
        <w:spacing w:after="0" w:line="240" w:lineRule="auto"/>
        <w:ind w:left="-709"/>
        <w:rPr>
          <w:rFonts w:ascii="Calibri" w:eastAsia="Calibri" w:hAnsi="Calibri" w:cs="Calibri"/>
          <w:sz w:val="24"/>
          <w:szCs w:val="24"/>
        </w:rPr>
      </w:pPr>
      <w:r w:rsidRPr="003A4836">
        <w:rPr>
          <w:rFonts w:ascii="Calibri" w:eastAsia="Calibri" w:hAnsi="Calibri" w:cs="Calibri"/>
          <w:sz w:val="24"/>
          <w:szCs w:val="24"/>
        </w:rPr>
        <w:t>* Adoption work should be carried out by the following:</w:t>
      </w:r>
    </w:p>
    <w:p w:rsidR="003A4836" w:rsidRPr="003A4836" w:rsidRDefault="003A4836" w:rsidP="003A4836">
      <w:pPr>
        <w:shd w:val="clear" w:color="auto" w:fill="FFFFFF"/>
        <w:spacing w:after="0" w:line="240" w:lineRule="auto"/>
        <w:rPr>
          <w:rFonts w:ascii="Calibri" w:eastAsia="Calibri" w:hAnsi="Calibri" w:cs="Calibri"/>
          <w:sz w:val="18"/>
          <w:szCs w:val="18"/>
          <w:lang w:val="en" w:eastAsia="en-GB"/>
        </w:rPr>
      </w:pPr>
      <w:r w:rsidRPr="003A4836">
        <w:rPr>
          <w:rFonts w:ascii="Calibri" w:eastAsia="Calibri" w:hAnsi="Calibri" w:cs="Calibri"/>
          <w:sz w:val="18"/>
          <w:szCs w:val="18"/>
          <w:lang w:val="en" w:eastAsia="en-GB"/>
        </w:rPr>
        <w:t xml:space="preserve">(a) A SW who has at least three years' post-qualifying experience in child care social work, including direct experience of adoption work; </w:t>
      </w:r>
      <w:r w:rsidRPr="007C7881">
        <w:rPr>
          <w:rFonts w:ascii="Calibri" w:eastAsia="Calibri" w:hAnsi="Calibri" w:cs="Calibri"/>
          <w:b/>
          <w:sz w:val="18"/>
          <w:szCs w:val="18"/>
          <w:lang w:val="en" w:eastAsia="en-GB"/>
        </w:rPr>
        <w:t>or</w:t>
      </w:r>
    </w:p>
    <w:p w:rsidR="003A4836" w:rsidRPr="003A4836" w:rsidRDefault="003A4836" w:rsidP="003A4836">
      <w:pPr>
        <w:shd w:val="clear" w:color="auto" w:fill="FFFFFF"/>
        <w:spacing w:after="0" w:line="240" w:lineRule="auto"/>
        <w:rPr>
          <w:rFonts w:ascii="Calibri" w:eastAsia="Calibri" w:hAnsi="Calibri" w:cs="Calibri"/>
          <w:sz w:val="18"/>
          <w:szCs w:val="18"/>
          <w:lang w:val="en" w:eastAsia="en-GB"/>
        </w:rPr>
      </w:pPr>
      <w:r w:rsidRPr="003A4836">
        <w:rPr>
          <w:rFonts w:ascii="Calibri" w:eastAsia="Calibri" w:hAnsi="Calibri" w:cs="Calibri"/>
          <w:sz w:val="18"/>
          <w:szCs w:val="18"/>
          <w:lang w:val="en" w:eastAsia="en-GB"/>
        </w:rPr>
        <w:t>(b)is supervised by a social worker who—</w:t>
      </w:r>
    </w:p>
    <w:p w:rsidR="003A4836" w:rsidRPr="003A4836" w:rsidRDefault="003A4836" w:rsidP="003A4836">
      <w:pPr>
        <w:shd w:val="clear" w:color="auto" w:fill="FFFFFF"/>
        <w:spacing w:after="0" w:line="240" w:lineRule="auto"/>
        <w:ind w:firstLine="720"/>
        <w:rPr>
          <w:rFonts w:ascii="Calibri" w:eastAsia="Calibri" w:hAnsi="Calibri" w:cs="Calibri"/>
          <w:sz w:val="18"/>
          <w:szCs w:val="18"/>
          <w:lang w:val="en" w:eastAsia="en-GB"/>
        </w:rPr>
      </w:pPr>
      <w:r w:rsidRPr="003A4836">
        <w:rPr>
          <w:rFonts w:ascii="Calibri" w:eastAsia="Calibri" w:hAnsi="Calibri" w:cs="Calibri"/>
          <w:sz w:val="18"/>
          <w:szCs w:val="18"/>
          <w:lang w:val="en" w:eastAsia="en-GB"/>
        </w:rPr>
        <w:t>(</w:t>
      </w:r>
      <w:proofErr w:type="spellStart"/>
      <w:r w:rsidRPr="003A4836">
        <w:rPr>
          <w:rFonts w:ascii="Calibri" w:eastAsia="Calibri" w:hAnsi="Calibri" w:cs="Calibri"/>
          <w:sz w:val="18"/>
          <w:szCs w:val="18"/>
          <w:lang w:val="en" w:eastAsia="en-GB"/>
        </w:rPr>
        <w:t>i</w:t>
      </w:r>
      <w:proofErr w:type="spellEnd"/>
      <w:r w:rsidRPr="003A4836">
        <w:rPr>
          <w:rFonts w:ascii="Calibri" w:eastAsia="Calibri" w:hAnsi="Calibri" w:cs="Calibri"/>
          <w:sz w:val="18"/>
          <w:szCs w:val="18"/>
          <w:lang w:val="en" w:eastAsia="en-GB"/>
        </w:rPr>
        <w:t>)is employed by the local authority or registered adoption society in question; and</w:t>
      </w:r>
    </w:p>
    <w:p w:rsidR="0071736B" w:rsidRDefault="003A4836" w:rsidP="00C95677">
      <w:pPr>
        <w:shd w:val="clear" w:color="auto" w:fill="FFFFFF"/>
        <w:spacing w:after="0" w:line="240" w:lineRule="auto"/>
        <w:ind w:firstLine="720"/>
        <w:rPr>
          <w:rFonts w:ascii="Calibri" w:eastAsia="Calibri" w:hAnsi="Calibri" w:cs="Calibri"/>
          <w:sz w:val="18"/>
          <w:szCs w:val="18"/>
          <w:lang w:val="en" w:eastAsia="en-GB"/>
        </w:rPr>
      </w:pPr>
      <w:r w:rsidRPr="003A4836">
        <w:rPr>
          <w:rFonts w:ascii="Calibri" w:eastAsia="Calibri" w:hAnsi="Calibri" w:cs="Calibri"/>
          <w:sz w:val="18"/>
          <w:szCs w:val="18"/>
          <w:lang w:val="en" w:eastAsia="en-GB"/>
        </w:rPr>
        <w:t>(ii)has at least three years' post-qualifying experience in child care social work, including direct experience of adoption work.</w:t>
      </w:r>
      <w:r w:rsidR="00C95677">
        <w:rPr>
          <w:rFonts w:ascii="Calibri" w:eastAsia="Calibri" w:hAnsi="Calibri" w:cs="Calibri"/>
          <w:sz w:val="18"/>
          <w:szCs w:val="18"/>
          <w:lang w:val="en" w:eastAsia="en-GB"/>
        </w:rPr>
        <w:tab/>
      </w:r>
      <w:r w:rsidR="00C95677">
        <w:rPr>
          <w:rFonts w:ascii="Calibri" w:eastAsia="Calibri" w:hAnsi="Calibri" w:cs="Calibri"/>
          <w:sz w:val="18"/>
          <w:szCs w:val="18"/>
          <w:lang w:val="en" w:eastAsia="en-GB"/>
        </w:rPr>
        <w:tab/>
      </w:r>
      <w:r w:rsidR="00C95677">
        <w:rPr>
          <w:rFonts w:ascii="Calibri" w:eastAsia="Calibri" w:hAnsi="Calibri" w:cs="Calibri"/>
          <w:sz w:val="18"/>
          <w:szCs w:val="18"/>
          <w:lang w:val="en" w:eastAsia="en-GB"/>
        </w:rPr>
        <w:tab/>
      </w:r>
      <w:r w:rsidR="0071736B">
        <w:rPr>
          <w:rFonts w:ascii="Calibri" w:eastAsia="Calibri" w:hAnsi="Calibri" w:cs="Calibri"/>
          <w:sz w:val="18"/>
          <w:szCs w:val="18"/>
          <w:lang w:val="en" w:eastAsia="en-GB"/>
        </w:rPr>
        <w:t>Revised December 2020</w:t>
      </w:r>
    </w:p>
    <w:p w:rsidR="0071736B" w:rsidRDefault="0071736B" w:rsidP="00C95677">
      <w:pPr>
        <w:shd w:val="clear" w:color="auto" w:fill="FFFFFF"/>
        <w:spacing w:after="0" w:line="240" w:lineRule="auto"/>
        <w:ind w:firstLine="720"/>
        <w:rPr>
          <w:rFonts w:ascii="Calibri" w:eastAsia="Calibri" w:hAnsi="Calibri" w:cs="Calibri"/>
          <w:sz w:val="18"/>
          <w:szCs w:val="18"/>
          <w:lang w:val="en" w:eastAsia="en-GB"/>
        </w:rPr>
      </w:pPr>
    </w:p>
    <w:p w:rsidR="009177FA" w:rsidRPr="009177FA" w:rsidRDefault="0071736B" w:rsidP="00C95677">
      <w:pPr>
        <w:shd w:val="clear" w:color="auto" w:fill="FFFFFF"/>
        <w:spacing w:after="0" w:line="240" w:lineRule="auto"/>
        <w:ind w:firstLine="720"/>
      </w:pPr>
      <w:r>
        <w:rPr>
          <w:rFonts w:ascii="Calibri" w:eastAsia="Calibri" w:hAnsi="Calibri" w:cs="Calibri"/>
          <w:sz w:val="18"/>
          <w:szCs w:val="18"/>
          <w:lang w:val="en" w:eastAsia="en-GB"/>
        </w:rPr>
        <w:t xml:space="preserve">Developed from </w:t>
      </w:r>
      <w:proofErr w:type="spellStart"/>
      <w:r>
        <w:rPr>
          <w:rFonts w:ascii="Calibri" w:eastAsia="Calibri" w:hAnsi="Calibri" w:cs="Calibri"/>
          <w:sz w:val="18"/>
          <w:szCs w:val="18"/>
          <w:lang w:val="en" w:eastAsia="en-GB"/>
        </w:rPr>
        <w:t>Cambridgeshires</w:t>
      </w:r>
      <w:proofErr w:type="spellEnd"/>
      <w:r>
        <w:rPr>
          <w:rFonts w:ascii="Calibri" w:eastAsia="Calibri" w:hAnsi="Calibri" w:cs="Calibri"/>
          <w:sz w:val="18"/>
          <w:szCs w:val="18"/>
          <w:lang w:val="en" w:eastAsia="en-GB"/>
        </w:rPr>
        <w:t xml:space="preserve"> documen</w:t>
      </w:r>
      <w:r w:rsidRPr="00B47810">
        <w:rPr>
          <w:rFonts w:ascii="Calibri" w:eastAsia="Calibri" w:hAnsi="Calibri" w:cs="Calibri"/>
          <w:b/>
          <w:sz w:val="18"/>
          <w:szCs w:val="18"/>
          <w:lang w:val="en" w:eastAsia="en-GB"/>
        </w:rPr>
        <w:t xml:space="preserve">t: </w:t>
      </w:r>
      <w:r w:rsidRPr="00B47810">
        <w:rPr>
          <w:rFonts w:ascii="Calibri" w:eastAsia="Calibri" w:hAnsi="Calibri" w:cs="Times New Roman"/>
          <w:sz w:val="18"/>
          <w:szCs w:val="18"/>
        </w:rPr>
        <w:t>Who can do what and when.</w:t>
      </w:r>
    </w:p>
    <w:p w:rsidR="00185581" w:rsidRPr="009177FA" w:rsidRDefault="00185581">
      <w:pPr>
        <w:shd w:val="clear" w:color="auto" w:fill="FFFFFF"/>
        <w:spacing w:after="0" w:line="240" w:lineRule="auto"/>
        <w:ind w:firstLine="720"/>
      </w:pPr>
    </w:p>
    <w:sectPr w:rsidR="00185581" w:rsidRPr="009177FA" w:rsidSect="00185581">
      <w:headerReference w:type="default" r:id="rId7"/>
      <w:pgSz w:w="16838" w:h="23811" w:code="8"/>
      <w:pgMar w:top="426" w:right="1440" w:bottom="0" w:left="1440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437" w:rsidRDefault="00A96437" w:rsidP="00904278">
      <w:pPr>
        <w:spacing w:after="0" w:line="240" w:lineRule="auto"/>
      </w:pPr>
      <w:r>
        <w:separator/>
      </w:r>
    </w:p>
  </w:endnote>
  <w:endnote w:type="continuationSeparator" w:id="0">
    <w:p w:rsidR="00A96437" w:rsidRDefault="00A96437" w:rsidP="00904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437" w:rsidRDefault="00A96437" w:rsidP="00904278">
      <w:pPr>
        <w:spacing w:after="0" w:line="240" w:lineRule="auto"/>
      </w:pPr>
      <w:r>
        <w:separator/>
      </w:r>
    </w:p>
  </w:footnote>
  <w:footnote w:type="continuationSeparator" w:id="0">
    <w:p w:rsidR="00A96437" w:rsidRDefault="00A96437" w:rsidP="00904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EEA" w:rsidRDefault="00185581" w:rsidP="00185581">
    <w:pPr>
      <w:pStyle w:val="Header"/>
      <w:ind w:left="-709"/>
    </w:pPr>
    <w:r>
      <w:rPr>
        <w:rFonts w:ascii="Calibri" w:eastAsia="Calibri" w:hAnsi="Calibri" w:cs="Times New Roman"/>
        <w:b/>
        <w:noProof/>
        <w:lang w:eastAsia="en-GB"/>
      </w:rPr>
      <w:t xml:space="preserve">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65EC"/>
    <w:multiLevelType w:val="hybridMultilevel"/>
    <w:tmpl w:val="88B029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96CC3"/>
    <w:multiLevelType w:val="hybridMultilevel"/>
    <w:tmpl w:val="913C3E7E"/>
    <w:lvl w:ilvl="0" w:tplc="6938EA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D55019"/>
    <w:multiLevelType w:val="hybridMultilevel"/>
    <w:tmpl w:val="501CB2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642E3"/>
    <w:multiLevelType w:val="hybridMultilevel"/>
    <w:tmpl w:val="723E58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B9552A"/>
    <w:multiLevelType w:val="hybridMultilevel"/>
    <w:tmpl w:val="422A9FD4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D2DC3"/>
    <w:multiLevelType w:val="hybridMultilevel"/>
    <w:tmpl w:val="1D163ADE"/>
    <w:lvl w:ilvl="0" w:tplc="6792BA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775249"/>
    <w:multiLevelType w:val="hybridMultilevel"/>
    <w:tmpl w:val="EC0ACD0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47B7C"/>
    <w:multiLevelType w:val="hybridMultilevel"/>
    <w:tmpl w:val="00CE1588"/>
    <w:lvl w:ilvl="0" w:tplc="6E5420B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5A2D93"/>
    <w:multiLevelType w:val="hybridMultilevel"/>
    <w:tmpl w:val="70F4AA00"/>
    <w:lvl w:ilvl="0" w:tplc="7020DA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9301F"/>
    <w:multiLevelType w:val="hybridMultilevel"/>
    <w:tmpl w:val="F93E88CC"/>
    <w:lvl w:ilvl="0" w:tplc="DBFA9C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11797B"/>
    <w:multiLevelType w:val="hybridMultilevel"/>
    <w:tmpl w:val="D876A2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752E7"/>
    <w:multiLevelType w:val="hybridMultilevel"/>
    <w:tmpl w:val="64E07CCE"/>
    <w:lvl w:ilvl="0" w:tplc="D92E52E4">
      <w:start w:val="1"/>
      <w:numFmt w:val="bullet"/>
      <w:lvlText w:val=""/>
      <w:lvlJc w:val="left"/>
      <w:pPr>
        <w:tabs>
          <w:tab w:val="num" w:pos="1191"/>
        </w:tabs>
        <w:ind w:left="1191" w:hanging="62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9E22CF"/>
    <w:multiLevelType w:val="hybridMultilevel"/>
    <w:tmpl w:val="6BE0D4C8"/>
    <w:lvl w:ilvl="0" w:tplc="057806B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B02A48"/>
    <w:multiLevelType w:val="hybridMultilevel"/>
    <w:tmpl w:val="9D02BBA0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21297"/>
    <w:multiLevelType w:val="hybridMultilevel"/>
    <w:tmpl w:val="1D163ADE"/>
    <w:lvl w:ilvl="0" w:tplc="6792BA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CA7478"/>
    <w:multiLevelType w:val="hybridMultilevel"/>
    <w:tmpl w:val="C05E90B4"/>
    <w:lvl w:ilvl="0" w:tplc="BBBE06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0D3C78"/>
    <w:multiLevelType w:val="hybridMultilevel"/>
    <w:tmpl w:val="FAB469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379D3"/>
    <w:multiLevelType w:val="hybridMultilevel"/>
    <w:tmpl w:val="2E48FA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C80A74"/>
    <w:multiLevelType w:val="hybridMultilevel"/>
    <w:tmpl w:val="215412F8"/>
    <w:lvl w:ilvl="0" w:tplc="711829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181E77"/>
    <w:multiLevelType w:val="hybridMultilevel"/>
    <w:tmpl w:val="64C2C074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0E7F69"/>
    <w:multiLevelType w:val="hybridMultilevel"/>
    <w:tmpl w:val="B5003E34"/>
    <w:lvl w:ilvl="0" w:tplc="76E2594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0E6C32"/>
    <w:multiLevelType w:val="hybridMultilevel"/>
    <w:tmpl w:val="EC46D8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610C4B"/>
    <w:multiLevelType w:val="hybridMultilevel"/>
    <w:tmpl w:val="C6F687CC"/>
    <w:lvl w:ilvl="0" w:tplc="E3F0F5A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8B1AC7"/>
    <w:multiLevelType w:val="hybridMultilevel"/>
    <w:tmpl w:val="2E48FA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B31989"/>
    <w:multiLevelType w:val="hybridMultilevel"/>
    <w:tmpl w:val="7038A5C0"/>
    <w:lvl w:ilvl="0" w:tplc="6AF80C04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CB827E8"/>
    <w:multiLevelType w:val="hybridMultilevel"/>
    <w:tmpl w:val="2E48FA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DB19D1"/>
    <w:multiLevelType w:val="hybridMultilevel"/>
    <w:tmpl w:val="C05E90B4"/>
    <w:lvl w:ilvl="0" w:tplc="BBBE06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163E89"/>
    <w:multiLevelType w:val="hybridMultilevel"/>
    <w:tmpl w:val="2E48FA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A76BD9"/>
    <w:multiLevelType w:val="hybridMultilevel"/>
    <w:tmpl w:val="15E67E72"/>
    <w:lvl w:ilvl="0" w:tplc="E3F0F5A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4C32059"/>
    <w:multiLevelType w:val="hybridMultilevel"/>
    <w:tmpl w:val="D876A2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BC18C6"/>
    <w:multiLevelType w:val="hybridMultilevel"/>
    <w:tmpl w:val="9CA28EB4"/>
    <w:lvl w:ilvl="0" w:tplc="3D5426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5"/>
  </w:num>
  <w:num w:numId="3">
    <w:abstractNumId w:val="27"/>
  </w:num>
  <w:num w:numId="4">
    <w:abstractNumId w:val="17"/>
  </w:num>
  <w:num w:numId="5">
    <w:abstractNumId w:val="29"/>
  </w:num>
  <w:num w:numId="6">
    <w:abstractNumId w:val="21"/>
  </w:num>
  <w:num w:numId="7">
    <w:abstractNumId w:val="3"/>
  </w:num>
  <w:num w:numId="8">
    <w:abstractNumId w:val="23"/>
  </w:num>
  <w:num w:numId="9">
    <w:abstractNumId w:val="10"/>
  </w:num>
  <w:num w:numId="10">
    <w:abstractNumId w:val="12"/>
  </w:num>
  <w:num w:numId="11">
    <w:abstractNumId w:val="19"/>
  </w:num>
  <w:num w:numId="12">
    <w:abstractNumId w:val="14"/>
  </w:num>
  <w:num w:numId="13">
    <w:abstractNumId w:val="9"/>
  </w:num>
  <w:num w:numId="14">
    <w:abstractNumId w:val="24"/>
  </w:num>
  <w:num w:numId="15">
    <w:abstractNumId w:val="13"/>
  </w:num>
  <w:num w:numId="16">
    <w:abstractNumId w:val="11"/>
  </w:num>
  <w:num w:numId="17">
    <w:abstractNumId w:val="30"/>
  </w:num>
  <w:num w:numId="18">
    <w:abstractNumId w:val="0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8"/>
  </w:num>
  <w:num w:numId="23">
    <w:abstractNumId w:val="2"/>
  </w:num>
  <w:num w:numId="24">
    <w:abstractNumId w:val="26"/>
  </w:num>
  <w:num w:numId="25">
    <w:abstractNumId w:val="1"/>
  </w:num>
  <w:num w:numId="26">
    <w:abstractNumId w:val="15"/>
  </w:num>
  <w:num w:numId="27">
    <w:abstractNumId w:val="28"/>
  </w:num>
  <w:num w:numId="28">
    <w:abstractNumId w:val="22"/>
  </w:num>
  <w:num w:numId="29">
    <w:abstractNumId w:val="6"/>
  </w:num>
  <w:num w:numId="30">
    <w:abstractNumId w:val="4"/>
  </w:num>
  <w:num w:numId="31">
    <w:abstractNumId w:val="8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7FA"/>
    <w:rsid w:val="000137F3"/>
    <w:rsid w:val="00032401"/>
    <w:rsid w:val="0004051A"/>
    <w:rsid w:val="00062F1B"/>
    <w:rsid w:val="00081CDC"/>
    <w:rsid w:val="000C17F9"/>
    <w:rsid w:val="001164FB"/>
    <w:rsid w:val="00122456"/>
    <w:rsid w:val="00122A18"/>
    <w:rsid w:val="00123676"/>
    <w:rsid w:val="001444BE"/>
    <w:rsid w:val="001638A5"/>
    <w:rsid w:val="00172163"/>
    <w:rsid w:val="00185581"/>
    <w:rsid w:val="001B3CF2"/>
    <w:rsid w:val="00221125"/>
    <w:rsid w:val="00232E5D"/>
    <w:rsid w:val="00245A36"/>
    <w:rsid w:val="00252F6E"/>
    <w:rsid w:val="00256B09"/>
    <w:rsid w:val="0028716C"/>
    <w:rsid w:val="002B1699"/>
    <w:rsid w:val="002B3CA5"/>
    <w:rsid w:val="002D55B0"/>
    <w:rsid w:val="002E4BA2"/>
    <w:rsid w:val="00317B85"/>
    <w:rsid w:val="00327968"/>
    <w:rsid w:val="003A1738"/>
    <w:rsid w:val="003A4836"/>
    <w:rsid w:val="003D6CE7"/>
    <w:rsid w:val="00412337"/>
    <w:rsid w:val="0044079F"/>
    <w:rsid w:val="00446EEA"/>
    <w:rsid w:val="0045304E"/>
    <w:rsid w:val="004A4F69"/>
    <w:rsid w:val="004B4D61"/>
    <w:rsid w:val="004B7DCF"/>
    <w:rsid w:val="004E5E0B"/>
    <w:rsid w:val="00515135"/>
    <w:rsid w:val="00541708"/>
    <w:rsid w:val="005516F2"/>
    <w:rsid w:val="005B3A3E"/>
    <w:rsid w:val="005C174C"/>
    <w:rsid w:val="00604143"/>
    <w:rsid w:val="0062674B"/>
    <w:rsid w:val="00641B4D"/>
    <w:rsid w:val="006A2A9F"/>
    <w:rsid w:val="006C44EB"/>
    <w:rsid w:val="006D5D32"/>
    <w:rsid w:val="006E06D2"/>
    <w:rsid w:val="006E65EE"/>
    <w:rsid w:val="00701E99"/>
    <w:rsid w:val="00706C39"/>
    <w:rsid w:val="00715574"/>
    <w:rsid w:val="0071736B"/>
    <w:rsid w:val="00737D9A"/>
    <w:rsid w:val="0076630E"/>
    <w:rsid w:val="00776CD4"/>
    <w:rsid w:val="007820A2"/>
    <w:rsid w:val="007A256C"/>
    <w:rsid w:val="007C7881"/>
    <w:rsid w:val="00841BB3"/>
    <w:rsid w:val="0085793F"/>
    <w:rsid w:val="00864E40"/>
    <w:rsid w:val="00904278"/>
    <w:rsid w:val="009177FA"/>
    <w:rsid w:val="00975DD3"/>
    <w:rsid w:val="009A73AA"/>
    <w:rsid w:val="009C30E4"/>
    <w:rsid w:val="009D1E37"/>
    <w:rsid w:val="009F44EF"/>
    <w:rsid w:val="009F45F6"/>
    <w:rsid w:val="009F733C"/>
    <w:rsid w:val="00A15F6C"/>
    <w:rsid w:val="00A23346"/>
    <w:rsid w:val="00A3521E"/>
    <w:rsid w:val="00A41CE9"/>
    <w:rsid w:val="00A62EA5"/>
    <w:rsid w:val="00A70574"/>
    <w:rsid w:val="00A80172"/>
    <w:rsid w:val="00A96437"/>
    <w:rsid w:val="00AB606E"/>
    <w:rsid w:val="00B0145F"/>
    <w:rsid w:val="00B01489"/>
    <w:rsid w:val="00B159CC"/>
    <w:rsid w:val="00B40837"/>
    <w:rsid w:val="00B40C4E"/>
    <w:rsid w:val="00B47810"/>
    <w:rsid w:val="00B760BF"/>
    <w:rsid w:val="00B77091"/>
    <w:rsid w:val="00BA7D9E"/>
    <w:rsid w:val="00BB6F37"/>
    <w:rsid w:val="00BE04A1"/>
    <w:rsid w:val="00BF3F0D"/>
    <w:rsid w:val="00C038FE"/>
    <w:rsid w:val="00C54D7B"/>
    <w:rsid w:val="00C95677"/>
    <w:rsid w:val="00CC11B0"/>
    <w:rsid w:val="00D26692"/>
    <w:rsid w:val="00D4394D"/>
    <w:rsid w:val="00D5441C"/>
    <w:rsid w:val="00D553E9"/>
    <w:rsid w:val="00D65DF9"/>
    <w:rsid w:val="00D76A6E"/>
    <w:rsid w:val="00DA3977"/>
    <w:rsid w:val="00DB7938"/>
    <w:rsid w:val="00E05C6A"/>
    <w:rsid w:val="00E10047"/>
    <w:rsid w:val="00E10E9B"/>
    <w:rsid w:val="00E63519"/>
    <w:rsid w:val="00E6526B"/>
    <w:rsid w:val="00EC2725"/>
    <w:rsid w:val="00F37B3D"/>
    <w:rsid w:val="00F81992"/>
    <w:rsid w:val="00FC0624"/>
    <w:rsid w:val="00FD7AF2"/>
    <w:rsid w:val="00FF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5788F8"/>
  <w15:chartTrackingRefBased/>
  <w15:docId w15:val="{500EA0DD-F0E1-48DA-A404-34FE0A587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7F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1638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177FA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9177FA"/>
    <w:rPr>
      <w:rFonts w:ascii="Arial" w:eastAsia="Times New Roman" w:hAnsi="Arial" w:cs="Arial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D55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638A5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Footer">
    <w:name w:val="footer"/>
    <w:basedOn w:val="Normal"/>
    <w:link w:val="FooterChar"/>
    <w:uiPriority w:val="99"/>
    <w:rsid w:val="001638A5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638A5"/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1638A5"/>
    <w:pPr>
      <w:spacing w:after="0" w:line="240" w:lineRule="auto"/>
      <w:jc w:val="right"/>
    </w:pPr>
    <w:rPr>
      <w:rFonts w:ascii="Arial" w:eastAsia="Times New Roman" w:hAnsi="Arial" w:cs="Arial"/>
      <w:color w:val="FFFFFF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638A5"/>
    <w:rPr>
      <w:rFonts w:ascii="Arial" w:eastAsia="Times New Roman" w:hAnsi="Arial" w:cs="Arial"/>
      <w:color w:val="FFFFFF"/>
      <w:sz w:val="24"/>
      <w:szCs w:val="24"/>
    </w:rPr>
  </w:style>
  <w:style w:type="table" w:styleId="TableGrid">
    <w:name w:val="Table Grid"/>
    <w:basedOn w:val="TableNormal"/>
    <w:rsid w:val="00163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638A5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1638A5"/>
    <w:pPr>
      <w:spacing w:after="0" w:line="240" w:lineRule="auto"/>
    </w:pPr>
    <w:rPr>
      <w:rFonts w:ascii="Tahoma" w:eastAsia="Times New Roman" w:hAnsi="Tahoma" w:cs="Arial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semiHidden/>
    <w:rsid w:val="001638A5"/>
    <w:rPr>
      <w:rFonts w:ascii="Tahoma" w:eastAsia="Times New Roman" w:hAnsi="Tahoma" w:cs="Arial"/>
      <w:sz w:val="16"/>
      <w:szCs w:val="16"/>
      <w:lang w:val="en-US"/>
    </w:rPr>
  </w:style>
  <w:style w:type="character" w:styleId="CommentReference">
    <w:name w:val="annotation reference"/>
    <w:semiHidden/>
    <w:rsid w:val="001638A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638A5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1638A5"/>
    <w:rPr>
      <w:rFonts w:ascii="Arial" w:eastAsia="Times New Roman" w:hAnsi="Arial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638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638A5"/>
    <w:rPr>
      <w:rFonts w:ascii="Arial" w:eastAsia="Times New Roman" w:hAnsi="Arial" w:cs="Arial"/>
      <w:b/>
      <w:bCs/>
      <w:sz w:val="20"/>
      <w:szCs w:val="20"/>
      <w:lang w:val="en-US"/>
    </w:rPr>
  </w:style>
  <w:style w:type="character" w:styleId="PageNumber">
    <w:name w:val="page number"/>
    <w:basedOn w:val="DefaultParagraphFont"/>
    <w:rsid w:val="001638A5"/>
  </w:style>
  <w:style w:type="character" w:styleId="FollowedHyperlink">
    <w:name w:val="FollowedHyperlink"/>
    <w:rsid w:val="001638A5"/>
    <w:rPr>
      <w:color w:val="606420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3A4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 Martin</dc:creator>
  <cp:keywords/>
  <dc:description/>
  <cp:lastModifiedBy>Taylor Lee</cp:lastModifiedBy>
  <cp:revision>3</cp:revision>
  <dcterms:created xsi:type="dcterms:W3CDTF">2019-08-21T16:40:00Z</dcterms:created>
  <dcterms:modified xsi:type="dcterms:W3CDTF">2020-11-24T08:26:00Z</dcterms:modified>
</cp:coreProperties>
</file>