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302" w:type="dxa"/>
        <w:tblLook w:val="04A0" w:firstRow="1" w:lastRow="0" w:firstColumn="1" w:lastColumn="0" w:noHBand="0" w:noVBand="1"/>
      </w:tblPr>
      <w:tblGrid>
        <w:gridCol w:w="5109"/>
        <w:gridCol w:w="753"/>
        <w:gridCol w:w="1741"/>
        <w:gridCol w:w="1149"/>
        <w:gridCol w:w="1670"/>
        <w:gridCol w:w="652"/>
        <w:gridCol w:w="653"/>
        <w:gridCol w:w="654"/>
        <w:gridCol w:w="653"/>
        <w:gridCol w:w="654"/>
        <w:gridCol w:w="653"/>
        <w:gridCol w:w="654"/>
        <w:gridCol w:w="653"/>
        <w:gridCol w:w="654"/>
      </w:tblGrid>
      <w:tr w:rsidR="00E6086E" w:rsidRPr="00E6086E" w:rsidTr="00A54990">
        <w:trPr>
          <w:trHeight w:val="20"/>
        </w:trPr>
        <w:tc>
          <w:tcPr>
            <w:tcW w:w="5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bCs/>
                <w:color w:val="000000"/>
                <w:lang w:val="en-US" w:eastAsia="en-GB"/>
              </w:rPr>
              <w:t>Activity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bCs/>
                <w:color w:val="000000"/>
                <w:spacing w:val="-1"/>
                <w:lang w:val="en-US" w:eastAsia="en-GB"/>
              </w:rPr>
              <w:t>How Many Days?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bCs/>
                <w:color w:val="000000"/>
                <w:spacing w:val="-1"/>
                <w:lang w:val="en-US" w:eastAsia="en-GB"/>
              </w:rPr>
              <w:t>Resources required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bCs/>
                <w:color w:val="000000"/>
                <w:spacing w:val="-1"/>
                <w:lang w:val="en-US" w:eastAsia="en-GB"/>
              </w:rPr>
              <w:t>Evidence Required?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bCs/>
                <w:color w:val="000000"/>
                <w:spacing w:val="-1"/>
                <w:lang w:val="en-US" w:eastAsia="en-GB"/>
              </w:rPr>
              <w:t>If yes what form of evidence?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bCs/>
                <w:color w:val="000000"/>
                <w:spacing w:val="-1"/>
                <w:lang w:val="en-US" w:eastAsia="en-GB"/>
              </w:rPr>
              <w:t>PCF 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bCs/>
                <w:color w:val="000000"/>
                <w:spacing w:val="-1"/>
                <w:lang w:val="en-US" w:eastAsia="en-GB"/>
              </w:rPr>
              <w:t>PCF 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bCs/>
                <w:color w:val="000000"/>
                <w:spacing w:val="-1"/>
                <w:lang w:val="en-US" w:eastAsia="en-GB"/>
              </w:rPr>
              <w:t>PCF 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bCs/>
                <w:color w:val="000000"/>
                <w:spacing w:val="-1"/>
                <w:lang w:val="en-US" w:eastAsia="en-GB"/>
              </w:rPr>
              <w:t>PCF 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bCs/>
                <w:color w:val="000000"/>
                <w:spacing w:val="-1"/>
                <w:lang w:val="en-US" w:eastAsia="en-GB"/>
              </w:rPr>
              <w:t>PCF 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bCs/>
                <w:color w:val="000000"/>
                <w:spacing w:val="-1"/>
                <w:lang w:val="en-US" w:eastAsia="en-GB"/>
              </w:rPr>
              <w:t>PCF 6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bCs/>
                <w:color w:val="000000"/>
                <w:spacing w:val="-1"/>
                <w:lang w:val="en-US" w:eastAsia="en-GB"/>
              </w:rPr>
              <w:t>PCF 7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6086E" w:rsidRPr="00E6086E" w:rsidRDefault="00E6086E" w:rsidP="00A54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bCs/>
                <w:color w:val="000000"/>
                <w:spacing w:val="-1"/>
                <w:lang w:val="en-US" w:eastAsia="en-GB"/>
              </w:rPr>
              <w:t>PCF 8</w:t>
            </w:r>
          </w:p>
        </w:tc>
        <w:tc>
          <w:tcPr>
            <w:tcW w:w="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E6086E" w:rsidRPr="00E6086E" w:rsidRDefault="00E6086E" w:rsidP="00A54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bCs/>
                <w:color w:val="000000"/>
                <w:spacing w:val="-1"/>
                <w:lang w:val="en-US" w:eastAsia="en-GB"/>
              </w:rPr>
              <w:t>PCF 9</w:t>
            </w:r>
          </w:p>
        </w:tc>
      </w:tr>
      <w:tr w:rsidR="00E6086E" w:rsidRPr="00E6086E" w:rsidTr="00C55534">
        <w:trPr>
          <w:trHeight w:val="408"/>
        </w:trPr>
        <w:tc>
          <w:tcPr>
            <w:tcW w:w="5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Map local and community assets and resources where service users can get support in meeting their needs. This will depend on the service, the area and the group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w w:val="95"/>
                <w:lang w:val="en-US" w:eastAsia="en-GB"/>
              </w:rPr>
              <w:t>1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PC/Lap top and internet access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Yes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Document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6086E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6086E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 </w:t>
            </w:r>
          </w:p>
        </w:tc>
      </w:tr>
      <w:tr w:rsidR="00E6086E" w:rsidRPr="00E6086E" w:rsidTr="00C55534">
        <w:trPr>
          <w:trHeight w:val="408"/>
        </w:trPr>
        <w:tc>
          <w:tcPr>
            <w:tcW w:w="5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bookmarkStart w:id="0" w:name="_GoBack"/>
        <w:bookmarkEnd w:id="0"/>
      </w:tr>
      <w:tr w:rsidR="00E6086E" w:rsidRPr="00E6086E" w:rsidTr="00C55534">
        <w:trPr>
          <w:trHeight w:val="408"/>
        </w:trPr>
        <w:tc>
          <w:tcPr>
            <w:tcW w:w="5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Map the online resources available to meet service users' needs. This will depend on the service, the area and the group of SUs this will be aimed at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w w:val="95"/>
                <w:lang w:val="en-US" w:eastAsia="en-GB"/>
              </w:rPr>
              <w:t>1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PC/Lap top and internet access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Yes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Document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6086E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6086E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 </w:t>
            </w:r>
          </w:p>
        </w:tc>
      </w:tr>
      <w:tr w:rsidR="00E6086E" w:rsidRPr="00E6086E" w:rsidTr="00C55534">
        <w:trPr>
          <w:trHeight w:val="408"/>
        </w:trPr>
        <w:tc>
          <w:tcPr>
            <w:tcW w:w="5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 xml:space="preserve">Create a Coronavirus Lockdown Activity Pack for service users: for example, if the placement was with children and families, build a data bank of free online activities starting from </w:t>
            </w:r>
            <w:proofErr w:type="spellStart"/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Liberavox</w:t>
            </w:r>
            <w:proofErr w:type="spellEnd"/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 xml:space="preserve"> (https://librivox.org/), going through online gym and sporting activities and more.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w w:val="95"/>
                <w:lang w:val="en-US" w:eastAsia="en-GB"/>
              </w:rPr>
              <w:t>2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PC/Lap top and internet access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Yes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Resource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6086E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6086E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 </w:t>
            </w:r>
          </w:p>
        </w:tc>
      </w:tr>
      <w:tr w:rsidR="00E6086E" w:rsidRPr="00E6086E" w:rsidTr="00C55534">
        <w:trPr>
          <w:trHeight w:val="408"/>
        </w:trPr>
        <w:tc>
          <w:tcPr>
            <w:tcW w:w="5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Create resources to help children and young people stay safe online during lockdown- e.g. https://www.theguardian.com/world/2020/apr/02/cor</w:t>
            </w:r>
          </w:p>
        </w:tc>
        <w:tc>
          <w:tcPr>
            <w:tcW w:w="75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w w:val="95"/>
                <w:lang w:val="en-US" w:eastAsia="en-GB"/>
              </w:rPr>
              <w:t>2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PC/Lap top and internet access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Yes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Resource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6086E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6086E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 </w:t>
            </w:r>
          </w:p>
        </w:tc>
      </w:tr>
      <w:tr w:rsidR="00E6086E" w:rsidRPr="00E6086E" w:rsidTr="00C55534">
        <w:trPr>
          <w:trHeight w:val="408"/>
        </w:trPr>
        <w:tc>
          <w:tcPr>
            <w:tcW w:w="5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Provide guidance to adult service users about trustworthy news sources and avoiding Covid-19 related scams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w w:val="95"/>
                <w:lang w:val="en-US" w:eastAsia="en-GB"/>
              </w:rPr>
              <w:t>1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PC/Lap top and internet access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Yes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Guidance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6086E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6086E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 </w:t>
            </w:r>
          </w:p>
        </w:tc>
      </w:tr>
      <w:tr w:rsidR="00E6086E" w:rsidRPr="00E6086E" w:rsidTr="00C55534">
        <w:trPr>
          <w:trHeight w:val="408"/>
        </w:trPr>
        <w:tc>
          <w:tcPr>
            <w:tcW w:w="5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Best practice during lockdown guide - this will collate examples of how other, similar services managed to deliver service despite limitations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w w:val="95"/>
                <w:lang w:val="en-US" w:eastAsia="en-GB"/>
              </w:rPr>
              <w:t>2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PC/Lap top and internet access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Yes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Guidance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</w:tr>
      <w:tr w:rsidR="00E6086E" w:rsidRPr="00E6086E" w:rsidTr="00C55534">
        <w:trPr>
          <w:trHeight w:val="408"/>
        </w:trPr>
        <w:tc>
          <w:tcPr>
            <w:tcW w:w="5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Social workers and previous epidemics - is there anything we can learn from past experiences related to SARS, Aids and Ebola?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w w:val="95"/>
                <w:lang w:val="en-US" w:eastAsia="en-GB"/>
              </w:rPr>
              <w:t>3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PC/Lap top and internet access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Yes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Guidance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</w:tr>
      <w:tr w:rsidR="00E6086E" w:rsidRPr="00E6086E" w:rsidTr="00C55534">
        <w:trPr>
          <w:trHeight w:val="408"/>
        </w:trPr>
        <w:tc>
          <w:tcPr>
            <w:tcW w:w="5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Conducting research to meet the needs of agencies - literature reviews, interviews via the phone or surveys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w w:val="95"/>
                <w:lang w:val="en-US" w:eastAsia="en-GB"/>
              </w:rPr>
              <w:t>3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PC/Lap top and internet access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Yes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Research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</w:tr>
      <w:tr w:rsidR="00E6086E" w:rsidRPr="00E6086E" w:rsidTr="00C55534">
        <w:trPr>
          <w:trHeight w:val="408"/>
        </w:trPr>
        <w:tc>
          <w:tcPr>
            <w:tcW w:w="5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Reviewing and updating policies different agencies have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w w:val="95"/>
                <w:lang w:val="en-US" w:eastAsia="en-GB"/>
              </w:rPr>
              <w:t>1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PC/Lap top and internet access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Yes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Updated Policies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</w:tr>
      <w:tr w:rsidR="00E6086E" w:rsidRPr="00E6086E" w:rsidTr="00C55534">
        <w:trPr>
          <w:trHeight w:val="408"/>
        </w:trPr>
        <w:tc>
          <w:tcPr>
            <w:tcW w:w="5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Building training manuals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w w:val="95"/>
                <w:lang w:val="en-US" w:eastAsia="en-GB"/>
              </w:rPr>
              <w:t>3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PC/Lap top and internet access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Yes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Resource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</w:tr>
      <w:tr w:rsidR="00E6086E" w:rsidRPr="00E6086E" w:rsidTr="00C55534">
        <w:trPr>
          <w:trHeight w:val="408"/>
        </w:trPr>
        <w:tc>
          <w:tcPr>
            <w:tcW w:w="5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Identify ways to sustain and improve mental health for Social Workers, both when operating face to face and working from home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w w:val="95"/>
                <w:lang w:val="en-US" w:eastAsia="en-GB"/>
              </w:rPr>
              <w:t>2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PC/Lap top and internet access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Yes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Guidance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</w:tr>
      <w:tr w:rsidR="00E6086E" w:rsidRPr="00E6086E" w:rsidTr="00C55534">
        <w:trPr>
          <w:trHeight w:val="408"/>
        </w:trPr>
        <w:tc>
          <w:tcPr>
            <w:tcW w:w="5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</w:tbl>
    <w:p w:rsidR="00C55534" w:rsidRDefault="00C55534">
      <w:r>
        <w:br w:type="page"/>
      </w:r>
    </w:p>
    <w:tbl>
      <w:tblPr>
        <w:tblW w:w="16302" w:type="dxa"/>
        <w:tblInd w:w="-10" w:type="dxa"/>
        <w:tblLook w:val="04A0" w:firstRow="1" w:lastRow="0" w:firstColumn="1" w:lastColumn="0" w:noHBand="0" w:noVBand="1"/>
      </w:tblPr>
      <w:tblGrid>
        <w:gridCol w:w="5107"/>
        <w:gridCol w:w="753"/>
        <w:gridCol w:w="1741"/>
        <w:gridCol w:w="1150"/>
        <w:gridCol w:w="1670"/>
        <w:gridCol w:w="653"/>
        <w:gridCol w:w="653"/>
        <w:gridCol w:w="654"/>
        <w:gridCol w:w="653"/>
        <w:gridCol w:w="654"/>
        <w:gridCol w:w="653"/>
        <w:gridCol w:w="654"/>
        <w:gridCol w:w="653"/>
        <w:gridCol w:w="654"/>
      </w:tblGrid>
      <w:tr w:rsidR="00C55534" w:rsidRPr="00C55534" w:rsidTr="00C55534">
        <w:trPr>
          <w:trHeight w:val="408"/>
        </w:trPr>
        <w:tc>
          <w:tcPr>
            <w:tcW w:w="5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C55534" w:rsidRPr="00E6086E" w:rsidRDefault="00C55534" w:rsidP="00475C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lastRenderedPageBreak/>
              <w:t>Activity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C55534" w:rsidRPr="00E6086E" w:rsidRDefault="00C55534" w:rsidP="00475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w w:val="95"/>
                <w:lang w:val="en-US"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w w:val="95"/>
                <w:lang w:val="en-US" w:eastAsia="en-GB"/>
              </w:rPr>
              <w:t>How Many Days?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C55534" w:rsidRPr="00E6086E" w:rsidRDefault="00C55534" w:rsidP="00475C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pacing w:val="-1"/>
                <w:lang w:val="en-US"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spacing w:val="-1"/>
                <w:lang w:val="en-US" w:eastAsia="en-GB"/>
              </w:rPr>
              <w:t>Resources required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C55534" w:rsidRPr="00E6086E" w:rsidRDefault="00C55534" w:rsidP="00475C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Evidence Required?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C55534" w:rsidRPr="00E6086E" w:rsidRDefault="00C55534" w:rsidP="00475C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If yes what form of evidence?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C55534" w:rsidRPr="00E6086E" w:rsidRDefault="00C55534" w:rsidP="00475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PCF 1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C55534" w:rsidRPr="00E6086E" w:rsidRDefault="00C55534" w:rsidP="00475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PCF 2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C55534" w:rsidRPr="00E6086E" w:rsidRDefault="00C55534" w:rsidP="00475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PCF 3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C55534" w:rsidRPr="00E6086E" w:rsidRDefault="00C55534" w:rsidP="00475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PCF 4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C55534" w:rsidRPr="00E6086E" w:rsidRDefault="00C55534" w:rsidP="00475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PCF 5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C55534" w:rsidRPr="00E6086E" w:rsidRDefault="00C55534" w:rsidP="00475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PCF 6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C55534" w:rsidRPr="00E6086E" w:rsidRDefault="00C55534" w:rsidP="00475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PCF 7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C55534" w:rsidRPr="00E6086E" w:rsidRDefault="00C55534" w:rsidP="00475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PCF 8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C55534" w:rsidRPr="00E6086E" w:rsidRDefault="00C55534" w:rsidP="00475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PCF 9</w:t>
            </w: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Best practice in conducting assessments online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w w:val="95"/>
                <w:lang w:val="en-US" w:eastAsia="en-GB"/>
              </w:rPr>
              <w:t>3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PC/Lap top and internet access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Yes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Document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Safe practice tips regarding supervision, face to face and online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w w:val="95"/>
                <w:lang w:val="en-US" w:eastAsia="en-GB"/>
              </w:rPr>
              <w:t>2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PC/Lap top and internet access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Yes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Document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How to engage children/adult with disabilities online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w w:val="95"/>
                <w:lang w:val="en-US" w:eastAsia="en-GB"/>
              </w:rPr>
              <w:t>2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PC/Lap top and internet access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Yes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Research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Review how endings could be undertaken when they are abrupt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w w:val="95"/>
                <w:lang w:val="en-US" w:eastAsia="en-GB"/>
              </w:rPr>
              <w:t>1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PC/Lap top and internet access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Yes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Document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Provide information to service users on rights to NHS treatment and advance decision-making- - https://www.nhs.uk/conditions/end-of-life- care/advance-decision-to-refuse-treatment/- in context of news stories about older people and disabled people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w w:val="95"/>
                <w:lang w:val="en-US" w:eastAsia="en-GB"/>
              </w:rPr>
              <w:t>2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PC/Lap top and internet access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Yes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Guidance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Compile an induction pack for their placement that could include practical aspects as well as theoretical aspects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w w:val="95"/>
                <w:lang w:val="en-US" w:eastAsia="en-GB"/>
              </w:rPr>
              <w:t>2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PC/Lap top and internet access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Yes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Resource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6086E">
              <w:rPr>
                <w:rFonts w:ascii="Times New Roman" w:eastAsia="Times New Roman" w:hAnsi="Times New Roman" w:cs="Times New Roman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Outline a guidance for the placement setting in outlining further research in regards to Covid-19 tips outlined in https://socialwork.wayne.edu/coronavirus/expert/tips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w w:val="95"/>
                <w:lang w:val="en-US" w:eastAsia="en-GB"/>
              </w:rPr>
              <w:t>2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PC/Lap top and internet access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Yes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Guidance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Exploration of how to support students self-isolating on campus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w w:val="95"/>
                <w:lang w:val="en-US" w:eastAsia="en-GB"/>
              </w:rPr>
              <w:t>2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PC/Lap top and internet access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Yes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Resource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Provide information tailored to people with learning disabilities about the lockdown and social distancing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w w:val="95"/>
                <w:lang w:val="en-US" w:eastAsia="en-GB"/>
              </w:rPr>
              <w:t>3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PC/Lap top and internet access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Yes</w:t>
            </w:r>
          </w:p>
        </w:tc>
        <w:tc>
          <w:tcPr>
            <w:tcW w:w="1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Resource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Provide summary of changes to Care Act 2014 due to coronavirus tailored for 1) service users and 2) practitioners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w w:val="95"/>
                <w:lang w:val="en-US" w:eastAsia="en-GB"/>
              </w:rPr>
              <w:t>1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PC/Lap top and internet access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Yes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Resource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Critical analysis which focuses on aspects of diversity and discrimination based on work from the placement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w w:val="95"/>
                <w:lang w:val="en-US" w:eastAsia="en-GB"/>
              </w:rPr>
              <w:t>1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PC/Lap top and internet access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Yes 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 xml:space="preserve">Report 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Reflective ac</w:t>
            </w:r>
            <w:r w:rsidR="00C55534">
              <w:rPr>
                <w:rFonts w:ascii="Calibri" w:eastAsia="Times New Roman" w:hAnsi="Calibri" w:cs="Calibri"/>
                <w:color w:val="000000"/>
                <w:lang w:val="en-US" w:eastAsia="en-GB"/>
              </w:rPr>
              <w:t>c</w:t>
            </w: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ount of the impact of Covid-19 both personally and professionally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w w:val="95"/>
                <w:lang w:val="en-US" w:eastAsia="en-GB"/>
              </w:rPr>
              <w:t>1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PC/Lap top and internet access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eastAsia="en-GB"/>
              </w:rPr>
              <w:t>Yes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eastAsia="en-GB"/>
              </w:rPr>
              <w:t>Report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Written work on provided case studies - assessing information to highlight the potential risk, needs and explaining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w w:val="95"/>
                <w:lang w:val="en-US" w:eastAsia="en-GB"/>
              </w:rPr>
              <w:t>1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PC/Lap top and internet access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Yes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Report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w w:val="95"/>
                <w:lang w:val="en-US" w:eastAsia="en-GB"/>
              </w:rPr>
              <w:t>Y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C55534" w:rsidRPr="00C55534" w:rsidTr="00A54990">
        <w:trPr>
          <w:trHeight w:val="408"/>
        </w:trPr>
        <w:tc>
          <w:tcPr>
            <w:tcW w:w="5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C55534" w:rsidRPr="00E6086E" w:rsidRDefault="00C55534" w:rsidP="00475C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pacing w:val="-1"/>
                <w:lang w:val="en-US"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spacing w:val="-1"/>
                <w:lang w:val="en-US" w:eastAsia="en-GB"/>
              </w:rPr>
              <w:lastRenderedPageBreak/>
              <w:t>Activity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C55534" w:rsidRPr="00E6086E" w:rsidRDefault="00C55534" w:rsidP="00475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w w:val="95"/>
                <w:lang w:val="en-US"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w w:val="95"/>
                <w:lang w:val="en-US" w:eastAsia="en-GB"/>
              </w:rPr>
              <w:t>How Many Days?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C55534" w:rsidRPr="00E6086E" w:rsidRDefault="00C55534" w:rsidP="00475C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pacing w:val="-1"/>
                <w:lang w:val="en-US"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spacing w:val="-1"/>
                <w:lang w:val="en-US" w:eastAsia="en-GB"/>
              </w:rPr>
              <w:t>Resources required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C55534" w:rsidRPr="00E6086E" w:rsidRDefault="00C55534" w:rsidP="00475C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Evidence Required?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C55534" w:rsidRPr="00E6086E" w:rsidRDefault="00C55534" w:rsidP="00475CB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If yes what form of evidence?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C55534" w:rsidRPr="00E6086E" w:rsidRDefault="00C55534" w:rsidP="00475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PCF 1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C55534" w:rsidRPr="00E6086E" w:rsidRDefault="00C55534" w:rsidP="00475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PCF 2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C55534" w:rsidRPr="00E6086E" w:rsidRDefault="00C55534" w:rsidP="00475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PCF 3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C55534" w:rsidRPr="00E6086E" w:rsidRDefault="00C55534" w:rsidP="00475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PCF 4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C55534" w:rsidRPr="00E6086E" w:rsidRDefault="00C55534" w:rsidP="00475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PCF 5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C55534" w:rsidRPr="00E6086E" w:rsidRDefault="00C55534" w:rsidP="00475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PCF 6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:rsidR="00C55534" w:rsidRPr="00E6086E" w:rsidRDefault="00C55534" w:rsidP="00475C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PCF 7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C55534" w:rsidRPr="00E6086E" w:rsidRDefault="00C55534" w:rsidP="00A54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PCF 8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:rsidR="00C55534" w:rsidRPr="00E6086E" w:rsidRDefault="00C55534" w:rsidP="00A549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PCF 9</w:t>
            </w: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 xml:space="preserve">Drawing up chronologies from information provided and </w:t>
            </w:r>
            <w:r w:rsidR="00C55534"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highlight</w:t>
            </w: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 xml:space="preserve"> patterns and issues of risk or need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w w:val="95"/>
                <w:lang w:val="en-US" w:eastAsia="en-GB"/>
              </w:rPr>
              <w:t>1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PC/Lap top and internet access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Yes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Report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 xml:space="preserve">Watching a video of an intervention and critiquing good </w:t>
            </w:r>
            <w:r w:rsidR="00C55534"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practice</w:t>
            </w: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 xml:space="preserve"> and areas for development; writing the video up as contact notes/assessment report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w w:val="95"/>
                <w:lang w:val="en-US" w:eastAsia="en-GB"/>
              </w:rPr>
              <w:t>1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PC/Lap top and internet access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Yes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Report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w w:val="95"/>
                <w:lang w:val="en-US" w:eastAsia="en-GB"/>
              </w:rPr>
              <w:t>Y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Interviewing by Skype or phone - this could be a member of the staff team; teaching partnership (or service users/</w:t>
            </w:r>
            <w:proofErr w:type="spellStart"/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carers</w:t>
            </w:r>
            <w:proofErr w:type="spellEnd"/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 xml:space="preserve"> if we can find a way to do this safely). Following this there would be notes and reports to write and students should make recommendations for action.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w w:val="95"/>
                <w:lang w:val="en-US" w:eastAsia="en-GB"/>
              </w:rPr>
              <w:t>1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PC/Lap top and internet access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Yes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Report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w w:val="95"/>
                <w:lang w:val="en-US" w:eastAsia="en-GB"/>
              </w:rPr>
              <w:t>Y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6086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 </w:t>
            </w: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Simulation of communication with/from other agencies (making a referral; requesting information; providing information)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w w:val="95"/>
                <w:lang w:val="en-US" w:eastAsia="en-GB"/>
              </w:rPr>
              <w:t>1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PC/Lap top and internet access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Yes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Report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w w:val="95"/>
                <w:lang w:val="en-US" w:eastAsia="en-GB"/>
              </w:rPr>
              <w:t>Y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eastAsia="en-GB"/>
              </w:rPr>
              <w:t> </w:t>
            </w: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Simulated supervision discussions by telephone or identification of issues which need to be discussed in supervision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w w:val="95"/>
                <w:lang w:val="en-US" w:eastAsia="en-GB"/>
              </w:rPr>
              <w:t>1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PC/Lap top and internet access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Yes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Report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w w:val="95"/>
                <w:lang w:val="en-US" w:eastAsia="en-GB"/>
              </w:rPr>
              <w:t>Y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E608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W</w:t>
            </w: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 xml:space="preserve">atching videos of training/social work methods related directly to their </w:t>
            </w:r>
            <w:r w:rsidR="00C55534"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practice</w:t>
            </w: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 xml:space="preserve"> setting and writing a reflective account of how this could be of benefit to service users or </w:t>
            </w:r>
            <w:proofErr w:type="spellStart"/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carers</w:t>
            </w:r>
            <w:proofErr w:type="spellEnd"/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.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w w:val="95"/>
                <w:lang w:val="en-US" w:eastAsia="en-GB"/>
              </w:rPr>
              <w:t>1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spacing w:val="-1"/>
                <w:lang w:val="en-US" w:eastAsia="en-GB"/>
              </w:rPr>
              <w:t>PC/Lap top and internet access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Yes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color w:val="000000"/>
                <w:lang w:val="en-US" w:eastAsia="en-GB"/>
              </w:rPr>
              <w:t>Report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 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  <w:r w:rsidRPr="00E6086E">
              <w:rPr>
                <w:rFonts w:ascii="Calibri" w:eastAsia="Times New Roman" w:hAnsi="Calibri" w:cs="Calibri"/>
                <w:b/>
                <w:color w:val="000000"/>
                <w:lang w:val="en-US" w:eastAsia="en-GB"/>
              </w:rPr>
              <w:t>Y</w:t>
            </w: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  <w:tr w:rsidR="00E6086E" w:rsidRPr="00E6086E" w:rsidTr="00C55534">
        <w:trPr>
          <w:trHeight w:val="408"/>
        </w:trPr>
        <w:tc>
          <w:tcPr>
            <w:tcW w:w="51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086E" w:rsidRPr="00E6086E" w:rsidRDefault="00E6086E" w:rsidP="00E6086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GB"/>
              </w:rPr>
            </w:pPr>
          </w:p>
        </w:tc>
      </w:tr>
    </w:tbl>
    <w:p w:rsidR="00E6086E" w:rsidRDefault="00E6086E"/>
    <w:sectPr w:rsidR="00E6086E" w:rsidSect="00E6086E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6E"/>
    <w:rsid w:val="000B777D"/>
    <w:rsid w:val="00A54990"/>
    <w:rsid w:val="00A72C69"/>
    <w:rsid w:val="00C55534"/>
    <w:rsid w:val="00E6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D6E20-3A91-4D91-A88C-89959B28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Jones</dc:creator>
  <cp:keywords/>
  <dc:description/>
  <cp:lastModifiedBy>Vicki Holden</cp:lastModifiedBy>
  <cp:revision>2</cp:revision>
  <dcterms:created xsi:type="dcterms:W3CDTF">2021-01-12T14:28:00Z</dcterms:created>
  <dcterms:modified xsi:type="dcterms:W3CDTF">2021-01-12T14:28:00Z</dcterms:modified>
</cp:coreProperties>
</file>