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96CC3" w14:textId="1BC4E105" w:rsidR="009B0A89" w:rsidRDefault="0002042F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1CC26A" wp14:editId="3910E0A5">
            <wp:simplePos x="0" y="0"/>
            <wp:positionH relativeFrom="column">
              <wp:posOffset>4914900</wp:posOffset>
            </wp:positionH>
            <wp:positionV relativeFrom="paragraph">
              <wp:posOffset>-635</wp:posOffset>
            </wp:positionV>
            <wp:extent cx="776605" cy="896620"/>
            <wp:effectExtent l="0" t="0" r="4445" b="0"/>
            <wp:wrapNone/>
            <wp:docPr id="506" name="Picture 495" descr="cid:image003.jpg@01D4E4A2.F2FC1A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495" descr="cid:image003.jpg@01D4E4A2.F2FC1A7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6D1E9" w14:textId="77777777" w:rsidR="0002042F" w:rsidRPr="0002042F" w:rsidRDefault="009B0A89" w:rsidP="009B0A89">
      <w:pPr>
        <w:jc w:val="center"/>
        <w:rPr>
          <w:b/>
          <w:bCs/>
          <w:sz w:val="26"/>
          <w:szCs w:val="26"/>
        </w:rPr>
      </w:pPr>
      <w:r w:rsidRPr="0002042F">
        <w:rPr>
          <w:b/>
          <w:bCs/>
          <w:sz w:val="26"/>
          <w:szCs w:val="26"/>
        </w:rPr>
        <w:t xml:space="preserve">A HELPFUL GUIDE TO GETTING </w:t>
      </w:r>
    </w:p>
    <w:p w14:paraId="7974395D" w14:textId="6AF94A5D" w:rsidR="00CC3EAD" w:rsidRPr="0002042F" w:rsidRDefault="009B0A89" w:rsidP="009B0A89">
      <w:pPr>
        <w:jc w:val="center"/>
        <w:rPr>
          <w:b/>
          <w:bCs/>
          <w:sz w:val="26"/>
          <w:szCs w:val="26"/>
        </w:rPr>
      </w:pPr>
      <w:r w:rsidRPr="0002042F">
        <w:rPr>
          <w:b/>
          <w:bCs/>
          <w:sz w:val="26"/>
          <w:szCs w:val="26"/>
        </w:rPr>
        <w:t>LEGAL ADVICE!</w:t>
      </w:r>
    </w:p>
    <w:p w14:paraId="1FE4FE3C" w14:textId="7368EFD0" w:rsidR="000F7732" w:rsidRPr="000F7732" w:rsidRDefault="000F7732">
      <w:pPr>
        <w:rPr>
          <w:sz w:val="22"/>
          <w:szCs w:val="22"/>
          <w:u w:val="single"/>
        </w:rPr>
      </w:pPr>
      <w:r w:rsidRPr="000F7732">
        <w:rPr>
          <w:sz w:val="22"/>
          <w:szCs w:val="22"/>
          <w:u w:val="single"/>
        </w:rPr>
        <w:t>Urgent cases</w:t>
      </w:r>
    </w:p>
    <w:p w14:paraId="3DF59EEB" w14:textId="3DDD5C50" w:rsidR="000F7732" w:rsidRDefault="000F7732">
      <w:pPr>
        <w:rPr>
          <w:sz w:val="22"/>
          <w:szCs w:val="22"/>
        </w:rPr>
      </w:pPr>
      <w:r>
        <w:rPr>
          <w:sz w:val="22"/>
          <w:szCs w:val="22"/>
        </w:rPr>
        <w:t xml:space="preserve">If police powers have been executed </w:t>
      </w:r>
      <w:r w:rsidR="00530CEF">
        <w:rPr>
          <w:sz w:val="22"/>
          <w:szCs w:val="22"/>
        </w:rPr>
        <w:t>and/</w:t>
      </w:r>
      <w:r>
        <w:rPr>
          <w:sz w:val="22"/>
          <w:szCs w:val="22"/>
        </w:rPr>
        <w:t>or your service manage</w:t>
      </w:r>
      <w:r w:rsidR="00332719">
        <w:rPr>
          <w:sz w:val="22"/>
          <w:szCs w:val="22"/>
        </w:rPr>
        <w:t>r</w:t>
      </w:r>
      <w:r>
        <w:rPr>
          <w:sz w:val="22"/>
          <w:szCs w:val="22"/>
        </w:rPr>
        <w:t xml:space="preserve"> believes an EPO or urgent ICO is necessary</w:t>
      </w:r>
    </w:p>
    <w:p w14:paraId="4A075AD3" w14:textId="146C4145" w:rsidR="000F7732" w:rsidRDefault="000F7732" w:rsidP="000F773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Contact Legal Support on 01202 451178 or Tracy Shenton on 01202 454692 to ascertain which solicitor may be available;</w:t>
      </w:r>
    </w:p>
    <w:p w14:paraId="5EBECA5E" w14:textId="77777777" w:rsidR="000F7732" w:rsidRDefault="000F7732" w:rsidP="000F773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Complete and send the attached urgent instructions form to </w:t>
      </w:r>
      <w:hyperlink r:id="rId7" w:history="1">
        <w:r w:rsidRPr="002850AB">
          <w:rPr>
            <w:rStyle w:val="Hyperlink"/>
            <w:sz w:val="22"/>
            <w:szCs w:val="22"/>
          </w:rPr>
          <w:t>tracy.shenton@bcpcouncil.gov.uk</w:t>
        </w:r>
      </w:hyperlink>
      <w:r>
        <w:rPr>
          <w:sz w:val="22"/>
          <w:szCs w:val="22"/>
        </w:rPr>
        <w:t xml:space="preserve">  and cc it to </w:t>
      </w:r>
      <w:hyperlink r:id="rId8" w:history="1">
        <w:r w:rsidRPr="002850AB">
          <w:rPr>
            <w:rStyle w:val="Hyperlink"/>
            <w:sz w:val="22"/>
            <w:szCs w:val="22"/>
          </w:rPr>
          <w:t>legal.supportstaff@bcpcouncil.gov.uk</w:t>
        </w:r>
      </w:hyperlink>
    </w:p>
    <w:p w14:paraId="47EB710F" w14:textId="77777777" w:rsidR="000F7732" w:rsidRDefault="000F7732" w:rsidP="000F7732">
      <w:pPr>
        <w:pStyle w:val="ListParagraph"/>
        <w:rPr>
          <w:sz w:val="22"/>
          <w:szCs w:val="22"/>
        </w:rPr>
      </w:pPr>
    </w:p>
    <w:bookmarkStart w:id="0" w:name="_MON_1668430161"/>
    <w:bookmarkEnd w:id="0"/>
    <w:p w14:paraId="1810C25F" w14:textId="52D01F6B" w:rsidR="000F7732" w:rsidRDefault="00EC117F" w:rsidP="000F773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object w:dxaOrig="1533" w:dyaOrig="990" w14:anchorId="15523A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50pt" o:ole="">
            <v:imagedata r:id="rId9" o:title=""/>
          </v:shape>
          <o:OLEObject Type="Embed" ProgID="Word.Document.12" ShapeID="_x0000_i1025" DrawAspect="Icon" ObjectID="_1673857152" r:id="rId10">
            <o:FieldCodes>\s</o:FieldCodes>
          </o:OLEObject>
        </w:object>
      </w:r>
    </w:p>
    <w:p w14:paraId="004DC470" w14:textId="517CC3D8" w:rsidR="00332719" w:rsidRDefault="00332719" w:rsidP="0033271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Threshold for PLO and/or legal proceedings</w:t>
      </w:r>
    </w:p>
    <w:p w14:paraId="3A721F0B" w14:textId="68EAA298" w:rsidR="00332719" w:rsidRDefault="00332719" w:rsidP="00332719">
      <w:pPr>
        <w:rPr>
          <w:sz w:val="22"/>
          <w:szCs w:val="22"/>
        </w:rPr>
      </w:pPr>
      <w:r>
        <w:rPr>
          <w:sz w:val="22"/>
          <w:szCs w:val="22"/>
        </w:rPr>
        <w:t>If you need advice on whether a matter needs to go into the PLO pre proceedings process</w:t>
      </w:r>
      <w:r w:rsidR="00155088">
        <w:rPr>
          <w:sz w:val="22"/>
          <w:szCs w:val="22"/>
        </w:rPr>
        <w:t xml:space="preserve">, or </w:t>
      </w:r>
      <w:r w:rsidR="00321DB5">
        <w:rPr>
          <w:sz w:val="22"/>
          <w:szCs w:val="22"/>
        </w:rPr>
        <w:t>any application needs to be made to court</w:t>
      </w:r>
      <w:r>
        <w:rPr>
          <w:sz w:val="22"/>
          <w:szCs w:val="22"/>
        </w:rPr>
        <w:t xml:space="preserve">, </w:t>
      </w:r>
      <w:r w:rsidR="00877EE2">
        <w:rPr>
          <w:sz w:val="22"/>
          <w:szCs w:val="22"/>
        </w:rPr>
        <w:t xml:space="preserve">you will need to discuss this with </w:t>
      </w:r>
      <w:r w:rsidR="00525F3E">
        <w:rPr>
          <w:sz w:val="22"/>
          <w:szCs w:val="22"/>
        </w:rPr>
        <w:t xml:space="preserve">the </w:t>
      </w:r>
      <w:r w:rsidR="00877EE2">
        <w:rPr>
          <w:sz w:val="22"/>
          <w:szCs w:val="22"/>
        </w:rPr>
        <w:t xml:space="preserve">Case Progression </w:t>
      </w:r>
      <w:r w:rsidR="000262D0">
        <w:rPr>
          <w:sz w:val="22"/>
          <w:szCs w:val="22"/>
        </w:rPr>
        <w:t>Manage</w:t>
      </w:r>
      <w:r w:rsidR="00525F3E">
        <w:rPr>
          <w:sz w:val="22"/>
          <w:szCs w:val="22"/>
        </w:rPr>
        <w:t xml:space="preserve">r </w:t>
      </w:r>
      <w:r w:rsidR="008B5426">
        <w:rPr>
          <w:sz w:val="22"/>
          <w:szCs w:val="22"/>
        </w:rPr>
        <w:t xml:space="preserve">and, if appropriate, </w:t>
      </w:r>
      <w:r>
        <w:rPr>
          <w:sz w:val="22"/>
          <w:szCs w:val="22"/>
        </w:rPr>
        <w:t xml:space="preserve">this will need to be presented to the Legal Gateway </w:t>
      </w:r>
      <w:r w:rsidR="00321DB5">
        <w:rPr>
          <w:sz w:val="22"/>
          <w:szCs w:val="22"/>
        </w:rPr>
        <w:t>Meeting</w:t>
      </w:r>
      <w:r>
        <w:rPr>
          <w:sz w:val="22"/>
          <w:szCs w:val="22"/>
        </w:rPr>
        <w:t xml:space="preserve"> on a </w:t>
      </w:r>
      <w:r w:rsidR="00AF6D7A">
        <w:rPr>
          <w:sz w:val="22"/>
          <w:szCs w:val="22"/>
        </w:rPr>
        <w:t>Tuesda</w:t>
      </w:r>
      <w:r>
        <w:rPr>
          <w:sz w:val="22"/>
          <w:szCs w:val="22"/>
        </w:rPr>
        <w:t>y.</w:t>
      </w:r>
    </w:p>
    <w:p w14:paraId="00CDE6F3" w14:textId="16453842" w:rsidR="00332719" w:rsidRDefault="00332719" w:rsidP="0033271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 will need to complete the form for LG</w:t>
      </w:r>
      <w:r w:rsidR="00321DB5">
        <w:rPr>
          <w:sz w:val="22"/>
          <w:szCs w:val="22"/>
        </w:rPr>
        <w:t>M</w:t>
      </w:r>
      <w:r w:rsidR="00C82371">
        <w:rPr>
          <w:sz w:val="22"/>
          <w:szCs w:val="22"/>
        </w:rPr>
        <w:t xml:space="preserve"> (see below)</w:t>
      </w:r>
      <w:r>
        <w:rPr>
          <w:sz w:val="22"/>
          <w:szCs w:val="22"/>
        </w:rPr>
        <w:t xml:space="preserve"> and submit it to the LG</w:t>
      </w:r>
      <w:r w:rsidR="00321DB5">
        <w:rPr>
          <w:sz w:val="22"/>
          <w:szCs w:val="22"/>
        </w:rPr>
        <w:t>M</w:t>
      </w:r>
      <w:r>
        <w:rPr>
          <w:sz w:val="22"/>
          <w:szCs w:val="22"/>
        </w:rPr>
        <w:t xml:space="preserve"> co-ordinator (currently Amanda King) by 4pm on Monday</w:t>
      </w:r>
      <w:r w:rsidR="0036156E">
        <w:rPr>
          <w:sz w:val="22"/>
          <w:szCs w:val="22"/>
        </w:rPr>
        <w:t xml:space="preserve">.  The form needs to be signed off by your </w:t>
      </w:r>
      <w:r w:rsidR="00AF6D7A">
        <w:rPr>
          <w:sz w:val="22"/>
          <w:szCs w:val="22"/>
        </w:rPr>
        <w:t xml:space="preserve">Team Manager AND your </w:t>
      </w:r>
      <w:r w:rsidR="0036156E">
        <w:rPr>
          <w:sz w:val="22"/>
          <w:szCs w:val="22"/>
        </w:rPr>
        <w:t>Service Manager</w:t>
      </w:r>
    </w:p>
    <w:p w14:paraId="17546931" w14:textId="2DA72D35" w:rsidR="00332719" w:rsidRDefault="00332719" w:rsidP="0033271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 will present the case to LG</w:t>
      </w:r>
      <w:r w:rsidR="00321DB5">
        <w:rPr>
          <w:sz w:val="22"/>
          <w:szCs w:val="22"/>
        </w:rPr>
        <w:t>M</w:t>
      </w:r>
      <w:r>
        <w:rPr>
          <w:sz w:val="22"/>
          <w:szCs w:val="22"/>
        </w:rPr>
        <w:t xml:space="preserve"> with assistance from your Team Manager</w:t>
      </w:r>
    </w:p>
    <w:p w14:paraId="4B5412F3" w14:textId="5D9D9103" w:rsidR="00332719" w:rsidRDefault="00332719" w:rsidP="0033271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LG</w:t>
      </w:r>
      <w:r w:rsidR="00321DB5">
        <w:rPr>
          <w:sz w:val="22"/>
          <w:szCs w:val="22"/>
        </w:rPr>
        <w:t>M</w:t>
      </w:r>
      <w:r>
        <w:rPr>
          <w:sz w:val="22"/>
          <w:szCs w:val="22"/>
        </w:rPr>
        <w:t xml:space="preserve"> decides the matter does need to go to PLO or go into proceedings, the matter will be allocated to a solicitor.  You will be told who this is</w:t>
      </w:r>
      <w:r w:rsidR="00C82371">
        <w:rPr>
          <w:sz w:val="22"/>
          <w:szCs w:val="22"/>
        </w:rPr>
        <w:t>,</w:t>
      </w:r>
      <w:r>
        <w:rPr>
          <w:sz w:val="22"/>
          <w:szCs w:val="22"/>
        </w:rPr>
        <w:t xml:space="preserve"> and you should deal with that solicitor direct.</w:t>
      </w:r>
    </w:p>
    <w:bookmarkStart w:id="1" w:name="_MON_1673761470"/>
    <w:bookmarkEnd w:id="1"/>
    <w:p w14:paraId="67D05838" w14:textId="401BC3F3" w:rsidR="0036156E" w:rsidRDefault="00525F3E" w:rsidP="00D024A9">
      <w:pPr>
        <w:ind w:firstLine="709"/>
        <w:rPr>
          <w:sz w:val="22"/>
          <w:szCs w:val="22"/>
        </w:rPr>
      </w:pPr>
      <w:r>
        <w:object w:dxaOrig="1503" w:dyaOrig="985" w14:anchorId="7861197D">
          <v:shape id="_x0000_i1026" type="#_x0000_t75" style="width:75pt;height:49pt" o:ole="">
            <v:imagedata r:id="rId11" o:title=""/>
          </v:shape>
          <o:OLEObject Type="Embed" ProgID="Word.Document.12" ShapeID="_x0000_i1026" DrawAspect="Icon" ObjectID="_1673857153" r:id="rId12">
            <o:FieldCodes>\s</o:FieldCodes>
          </o:OLEObject>
        </w:object>
      </w:r>
    </w:p>
    <w:p w14:paraId="3EA66635" w14:textId="72C09120" w:rsidR="0036156E" w:rsidRDefault="0036156E" w:rsidP="0036156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General Queries</w:t>
      </w:r>
    </w:p>
    <w:p w14:paraId="5BB30E3C" w14:textId="442201E3" w:rsidR="0036156E" w:rsidRDefault="007F5373" w:rsidP="0036156E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36156E">
        <w:rPr>
          <w:sz w:val="22"/>
          <w:szCs w:val="22"/>
        </w:rPr>
        <w:t>e will be running a duty scheme for general queries that don’t fall within the urgent and threshold categories set out above</w:t>
      </w:r>
      <w:r w:rsidR="002004D2">
        <w:rPr>
          <w:sz w:val="22"/>
          <w:szCs w:val="22"/>
        </w:rPr>
        <w:t xml:space="preserve"> (for example, working agreements, issues re section 20 etc)</w:t>
      </w:r>
      <w:r w:rsidR="0036156E">
        <w:rPr>
          <w:sz w:val="22"/>
          <w:szCs w:val="22"/>
        </w:rPr>
        <w:t>.</w:t>
      </w:r>
    </w:p>
    <w:p w14:paraId="4FBE10A9" w14:textId="6B47634D" w:rsidR="0036156E" w:rsidRPr="0002042F" w:rsidRDefault="0036156E" w:rsidP="0002042F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02042F">
        <w:rPr>
          <w:sz w:val="22"/>
          <w:szCs w:val="22"/>
        </w:rPr>
        <w:t xml:space="preserve">Send an email to </w:t>
      </w:r>
      <w:hyperlink r:id="rId13" w:history="1">
        <w:r w:rsidRPr="0002042F">
          <w:rPr>
            <w:rStyle w:val="Hyperlink"/>
            <w:sz w:val="22"/>
            <w:szCs w:val="22"/>
          </w:rPr>
          <w:t>csc.legal@bcpcouncil.gov.uk</w:t>
        </w:r>
      </w:hyperlink>
      <w:r w:rsidRPr="0002042F">
        <w:rPr>
          <w:sz w:val="22"/>
          <w:szCs w:val="22"/>
        </w:rPr>
        <w:t xml:space="preserve"> setting out a summary of the issues and the question(s) on which you need legal advice</w:t>
      </w:r>
    </w:p>
    <w:p w14:paraId="2CB97C3B" w14:textId="5877DBC8" w:rsidR="0036156E" w:rsidRPr="0002042F" w:rsidRDefault="0036156E" w:rsidP="0002042F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02042F">
        <w:rPr>
          <w:sz w:val="22"/>
          <w:szCs w:val="22"/>
        </w:rPr>
        <w:t>Please ensure the child(ren)’s name(s) are in the subject heading of the email</w:t>
      </w:r>
    </w:p>
    <w:p w14:paraId="09377C53" w14:textId="224813DB" w:rsidR="0036156E" w:rsidRPr="0002042F" w:rsidRDefault="0036156E" w:rsidP="0002042F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02042F">
        <w:rPr>
          <w:sz w:val="22"/>
          <w:szCs w:val="22"/>
        </w:rPr>
        <w:t>If you need the advice by a certain time, please also put that in the subject heading</w:t>
      </w:r>
    </w:p>
    <w:p w14:paraId="0A1E8501" w14:textId="729A1C5C" w:rsidR="0036156E" w:rsidRPr="0002042F" w:rsidRDefault="0036156E" w:rsidP="0002042F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02042F">
        <w:rPr>
          <w:sz w:val="22"/>
          <w:szCs w:val="22"/>
        </w:rPr>
        <w:t>With any new instructions, we need at least the following information:</w:t>
      </w:r>
    </w:p>
    <w:p w14:paraId="4FE1394D" w14:textId="4B66E7AD" w:rsidR="0036156E" w:rsidRPr="0002042F" w:rsidRDefault="0036156E" w:rsidP="0002042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02042F">
        <w:rPr>
          <w:sz w:val="22"/>
          <w:szCs w:val="22"/>
        </w:rPr>
        <w:t>Full names and dates of birth of the children</w:t>
      </w:r>
      <w:bookmarkStart w:id="2" w:name="_GoBack"/>
      <w:bookmarkEnd w:id="2"/>
    </w:p>
    <w:p w14:paraId="0E6012D2" w14:textId="77777777" w:rsidR="0036156E" w:rsidRPr="0002042F" w:rsidRDefault="0036156E" w:rsidP="0002042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02042F">
        <w:rPr>
          <w:sz w:val="22"/>
          <w:szCs w:val="22"/>
        </w:rPr>
        <w:t>Full names and dates of birth for the mother and father (or fathers!)</w:t>
      </w:r>
    </w:p>
    <w:p w14:paraId="16BEBF95" w14:textId="77777777" w:rsidR="0036156E" w:rsidRPr="0002042F" w:rsidRDefault="0036156E" w:rsidP="0002042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02042F">
        <w:rPr>
          <w:sz w:val="22"/>
          <w:szCs w:val="22"/>
        </w:rPr>
        <w:t>Whether the father has PR for each of the children</w:t>
      </w:r>
    </w:p>
    <w:p w14:paraId="2EC880EF" w14:textId="77777777" w:rsidR="0036156E" w:rsidRPr="0002042F" w:rsidRDefault="0036156E" w:rsidP="0002042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02042F">
        <w:rPr>
          <w:sz w:val="22"/>
          <w:szCs w:val="22"/>
        </w:rPr>
        <w:t>Whether the children are on CPPs; if so, what category</w:t>
      </w:r>
    </w:p>
    <w:p w14:paraId="422E6D29" w14:textId="5D072771" w:rsidR="0036156E" w:rsidRPr="0036156E" w:rsidRDefault="0036156E" w:rsidP="0036156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What are the issues/concerns? (</w:t>
      </w:r>
      <w:proofErr w:type="spellStart"/>
      <w:r>
        <w:rPr>
          <w:sz w:val="22"/>
          <w:szCs w:val="22"/>
        </w:rPr>
        <w:t>e.g</w:t>
      </w:r>
      <w:proofErr w:type="spellEnd"/>
      <w:r>
        <w:rPr>
          <w:sz w:val="22"/>
          <w:szCs w:val="22"/>
        </w:rPr>
        <w:t xml:space="preserve"> DA/drugs/neglect etc)</w:t>
      </w:r>
    </w:p>
    <w:p w14:paraId="48DA9990" w14:textId="2179EF1A" w:rsidR="00332719" w:rsidRDefault="0036156E" w:rsidP="00332719">
      <w:pPr>
        <w:rPr>
          <w:sz w:val="22"/>
          <w:szCs w:val="22"/>
        </w:rPr>
      </w:pPr>
      <w:r>
        <w:rPr>
          <w:sz w:val="22"/>
          <w:szCs w:val="22"/>
        </w:rPr>
        <w:t>You may find this form helpful:</w:t>
      </w:r>
    </w:p>
    <w:p w14:paraId="5DD67210" w14:textId="2BF100FD" w:rsidR="0036156E" w:rsidRPr="0036156E" w:rsidRDefault="0002042F" w:rsidP="00332719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bookmarkStart w:id="3" w:name="_MON_1665557933"/>
      <w:bookmarkEnd w:id="3"/>
      <w:r w:rsidR="00530CEF">
        <w:rPr>
          <w:sz w:val="22"/>
          <w:szCs w:val="22"/>
        </w:rPr>
        <w:object w:dxaOrig="1533" w:dyaOrig="990" w14:anchorId="35DDC579">
          <v:shape id="_x0000_i1027" type="#_x0000_t75" style="width:76pt;height:50pt" o:ole="">
            <v:imagedata r:id="rId14" o:title=""/>
          </v:shape>
          <o:OLEObject Type="Embed" ProgID="Word.Document.12" ShapeID="_x0000_i1027" DrawAspect="Icon" ObjectID="_1673857154" r:id="rId15">
            <o:FieldCodes>\s</o:FieldCodes>
          </o:OLEObject>
        </w:object>
      </w:r>
    </w:p>
    <w:sectPr w:rsidR="0036156E" w:rsidRPr="0036156E" w:rsidSect="0002042F">
      <w:pgSz w:w="11906" w:h="16838"/>
      <w:pgMar w:top="53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44E1"/>
    <w:multiLevelType w:val="hybridMultilevel"/>
    <w:tmpl w:val="5F826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27A2"/>
    <w:multiLevelType w:val="hybridMultilevel"/>
    <w:tmpl w:val="66729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1DAD"/>
    <w:multiLevelType w:val="hybridMultilevel"/>
    <w:tmpl w:val="064E4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177"/>
    <w:multiLevelType w:val="hybridMultilevel"/>
    <w:tmpl w:val="75E085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200285"/>
    <w:multiLevelType w:val="hybridMultilevel"/>
    <w:tmpl w:val="8D8EF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32"/>
    <w:rsid w:val="0002042F"/>
    <w:rsid w:val="000262D0"/>
    <w:rsid w:val="000F7732"/>
    <w:rsid w:val="00103B32"/>
    <w:rsid w:val="00155088"/>
    <w:rsid w:val="002004D2"/>
    <w:rsid w:val="00321DB5"/>
    <w:rsid w:val="00332719"/>
    <w:rsid w:val="0036156E"/>
    <w:rsid w:val="00525F3E"/>
    <w:rsid w:val="00530CEF"/>
    <w:rsid w:val="007F5373"/>
    <w:rsid w:val="00877EE2"/>
    <w:rsid w:val="008873F4"/>
    <w:rsid w:val="008B5426"/>
    <w:rsid w:val="009B0A89"/>
    <w:rsid w:val="00AF6D7A"/>
    <w:rsid w:val="00C82371"/>
    <w:rsid w:val="00CC3EAD"/>
    <w:rsid w:val="00D024A9"/>
    <w:rsid w:val="00E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1AC339D"/>
  <w15:chartTrackingRefBased/>
  <w15:docId w15:val="{93D1840C-CEB7-4099-A016-59186F99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7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7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.supportstaff@bcpcouncil.gov.uk" TargetMode="External"/><Relationship Id="rId13" Type="http://schemas.openxmlformats.org/officeDocument/2006/relationships/hyperlink" Target="mailto:csc.legal@bcpcounci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cy.shenton@bcpcouncil.gov.uk" TargetMode="External"/><Relationship Id="rId12" Type="http://schemas.openxmlformats.org/officeDocument/2006/relationships/package" Target="embeddings/Microsoft_Word_Document1.doc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jpg@01D4F502.CAC513C0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5" Type="http://schemas.openxmlformats.org/officeDocument/2006/relationships/package" Target="embeddings/Microsoft_Word_Document2.docx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Youings</dc:creator>
  <cp:keywords/>
  <dc:description/>
  <cp:lastModifiedBy>Andrea Almeida</cp:lastModifiedBy>
  <cp:revision>4</cp:revision>
  <dcterms:created xsi:type="dcterms:W3CDTF">2021-01-19T12:30:00Z</dcterms:created>
  <dcterms:modified xsi:type="dcterms:W3CDTF">2021-02-03T11:33:00Z</dcterms:modified>
</cp:coreProperties>
</file>