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0" w:rsidRPr="004940CB" w:rsidRDefault="007A7A2B" w:rsidP="00711F40">
      <w:pPr>
        <w:jc w:val="center"/>
        <w:rPr>
          <w:b/>
          <w:sz w:val="24"/>
          <w:szCs w:val="24"/>
          <w:u w:val="single"/>
        </w:rPr>
      </w:pPr>
      <w:r w:rsidRPr="004940CB">
        <w:rPr>
          <w:b/>
          <w:sz w:val="24"/>
          <w:szCs w:val="24"/>
          <w:u w:val="single"/>
        </w:rPr>
        <w:t>Practice Reminder - Strategy discussions</w:t>
      </w:r>
      <w:r w:rsidR="00682376" w:rsidRPr="004940CB">
        <w:rPr>
          <w:b/>
          <w:sz w:val="24"/>
          <w:szCs w:val="24"/>
          <w:u w:val="single"/>
        </w:rPr>
        <w:t xml:space="preserve"> and High Risk Planning Meetings</w:t>
      </w:r>
    </w:p>
    <w:p w:rsidR="00711F40" w:rsidRDefault="00711F40" w:rsidP="00711F40"/>
    <w:p w:rsidR="00711F40" w:rsidRPr="007A7A2B" w:rsidRDefault="00711F40" w:rsidP="00711F40">
      <w:pPr>
        <w:rPr>
          <w:u w:val="single"/>
        </w:rPr>
      </w:pPr>
      <w:r w:rsidRPr="007A7A2B">
        <w:rPr>
          <w:u w:val="single"/>
        </w:rPr>
        <w:t>Introduction</w:t>
      </w:r>
    </w:p>
    <w:p w:rsidR="00711F40" w:rsidRDefault="007A7A2B" w:rsidP="00711F40">
      <w:r>
        <w:t>This</w:t>
      </w:r>
      <w:r w:rsidR="00711F40">
        <w:t xml:space="preserve"> p</w:t>
      </w:r>
      <w:r w:rsidR="006B4284">
        <w:t xml:space="preserve">ractice reminder </w:t>
      </w:r>
      <w:r w:rsidR="00711F40">
        <w:t xml:space="preserve">is being written to clarify the </w:t>
      </w:r>
      <w:r>
        <w:t>risk management</w:t>
      </w:r>
      <w:r w:rsidR="00711F40">
        <w:t xml:space="preserve"> processes for young people open to Gloucestershire Childrens social care and clarify </w:t>
      </w:r>
      <w:r>
        <w:t xml:space="preserve">when a strategy discussion and High Risk Planning Meeting should be held and </w:t>
      </w:r>
      <w:r w:rsidR="00711F40">
        <w:t>the differences between</w:t>
      </w:r>
      <w:r>
        <w:t xml:space="preserve"> them.</w:t>
      </w:r>
    </w:p>
    <w:p w:rsidR="007A7A2B" w:rsidRPr="007A7A2B" w:rsidRDefault="007A7A2B" w:rsidP="00711F40">
      <w:pPr>
        <w:rPr>
          <w:u w:val="single"/>
        </w:rPr>
      </w:pPr>
      <w:r w:rsidRPr="007A7A2B">
        <w:rPr>
          <w:u w:val="single"/>
        </w:rPr>
        <w:t>Child protection procedures</w:t>
      </w:r>
      <w:r>
        <w:rPr>
          <w:u w:val="single"/>
        </w:rPr>
        <w:t xml:space="preserve"> – Strategy Discussion</w:t>
      </w:r>
    </w:p>
    <w:p w:rsidR="007A7A2B" w:rsidRDefault="007A7A2B" w:rsidP="00711F40">
      <w:r>
        <w:t>C</w:t>
      </w:r>
      <w:r w:rsidR="006B4284">
        <w:t xml:space="preserve">hild </w:t>
      </w:r>
      <w:r>
        <w:t>P</w:t>
      </w:r>
      <w:r w:rsidR="006B4284">
        <w:t>rotection</w:t>
      </w:r>
      <w:r>
        <w:t xml:space="preserve"> procedures are well understood and rehearsed across the service and partnership. If a child is deemed to be at risk or likely to be at risk of significant harm a strategy discussion needs to be held. </w:t>
      </w:r>
      <w:r w:rsidR="00381578">
        <w:t xml:space="preserve">Working Together to Safeguard Children </w:t>
      </w:r>
      <w:r w:rsidR="002943F1">
        <w:t>(2018</w:t>
      </w:r>
      <w:r w:rsidR="00381578">
        <w:t xml:space="preserve">) clearly sets out the </w:t>
      </w:r>
      <w:r w:rsidR="006B4284">
        <w:t xml:space="preserve">procedures and expectations – these can be found on </w:t>
      </w:r>
      <w:proofErr w:type="spellStart"/>
      <w:r w:rsidR="006B4284">
        <w:t>TriX</w:t>
      </w:r>
      <w:proofErr w:type="spellEnd"/>
      <w:r w:rsidR="006B4284">
        <w:t xml:space="preserve"> </w:t>
      </w:r>
      <w:hyperlink r:id="rId6" w:history="1">
        <w:r w:rsidR="006B4284" w:rsidRPr="004F1814">
          <w:rPr>
            <w:rStyle w:val="Hyperlink"/>
          </w:rPr>
          <w:t>https://gloucestershirechildcare.proceduresonline.com/contents.html</w:t>
        </w:r>
      </w:hyperlink>
      <w:r w:rsidR="006B4284">
        <w:t xml:space="preserve"> </w:t>
      </w:r>
    </w:p>
    <w:p w:rsidR="00381578" w:rsidRDefault="006B4284" w:rsidP="00711F40">
      <w:r>
        <w:t xml:space="preserve">The status of the child does not </w:t>
      </w:r>
      <w:r w:rsidR="00682376">
        <w:t>affect</w:t>
      </w:r>
      <w:r>
        <w:t xml:space="preserve"> this - S</w:t>
      </w:r>
      <w:r w:rsidR="00381578">
        <w:t>trategy Discussions are held for children under the age of 18 years who are children in need, children subject t</w:t>
      </w:r>
      <w:r w:rsidR="007A7540">
        <w:t>o child protection planning, children in care and relevant young people</w:t>
      </w:r>
      <w:bookmarkStart w:id="0" w:name="_GoBack"/>
      <w:bookmarkEnd w:id="0"/>
      <w:r w:rsidR="007A7540">
        <w:t>.</w:t>
      </w:r>
    </w:p>
    <w:p w:rsidR="00381578" w:rsidRDefault="00381578" w:rsidP="00711F40">
      <w:r>
        <w:t>If an investigation under section 47 CA 1989 deems a child or young person to be at continuing risk of significant harm then</w:t>
      </w:r>
    </w:p>
    <w:p w:rsidR="00381578" w:rsidRDefault="00381578" w:rsidP="00381578">
      <w:pPr>
        <w:pStyle w:val="ListParagraph"/>
        <w:numPr>
          <w:ilvl w:val="0"/>
          <w:numId w:val="1"/>
        </w:numPr>
      </w:pPr>
      <w:r>
        <w:t xml:space="preserve">If the child is a child in need </w:t>
      </w:r>
      <w:r w:rsidR="00682376">
        <w:t>then</w:t>
      </w:r>
      <w:r>
        <w:t xml:space="preserve"> an initial child protection case conference is required.</w:t>
      </w:r>
    </w:p>
    <w:p w:rsidR="00381578" w:rsidRDefault="00381578" w:rsidP="00381578">
      <w:pPr>
        <w:pStyle w:val="ListParagraph"/>
        <w:numPr>
          <w:ilvl w:val="0"/>
          <w:numId w:val="1"/>
        </w:numPr>
      </w:pPr>
      <w:r>
        <w:t>If the child is already subject to child protection planning then the core group will consider the on going risk and the child protection plan will be reviewed and updated.</w:t>
      </w:r>
      <w:r w:rsidR="006B4284">
        <w:t xml:space="preserve"> </w:t>
      </w:r>
      <w:r w:rsidR="00682376">
        <w:t>(</w:t>
      </w:r>
      <w:r w:rsidR="006B4284">
        <w:t>Management oversight required</w:t>
      </w:r>
      <w:r w:rsidR="00682376">
        <w:t>)</w:t>
      </w:r>
      <w:r w:rsidR="006B4284">
        <w:t xml:space="preserve">. </w:t>
      </w:r>
    </w:p>
    <w:p w:rsidR="00381578" w:rsidRDefault="00381578" w:rsidP="00381578">
      <w:pPr>
        <w:pStyle w:val="ListParagraph"/>
        <w:numPr>
          <w:ilvl w:val="0"/>
          <w:numId w:val="1"/>
        </w:numPr>
      </w:pPr>
      <w:r>
        <w:t xml:space="preserve">If the child is already a child in care then </w:t>
      </w:r>
      <w:r w:rsidR="00682376">
        <w:t xml:space="preserve">the child’s care plan needs to be reviewed and updated. If the risk is on going for example risks through exploitation then </w:t>
      </w:r>
      <w:r w:rsidR="006B4284">
        <w:t xml:space="preserve">a decision is needed to ascertain if a </w:t>
      </w:r>
      <w:r>
        <w:t>high risk planning meeting is needed</w:t>
      </w:r>
      <w:r w:rsidR="006B4284">
        <w:t xml:space="preserve"> to oversee the risk management (to act similar to a core group for a child subject to child protection planning).</w:t>
      </w:r>
    </w:p>
    <w:p w:rsidR="00711F40" w:rsidRPr="006B4284" w:rsidRDefault="006B4284" w:rsidP="006B4284">
      <w:pPr>
        <w:rPr>
          <w:u w:val="single"/>
        </w:rPr>
      </w:pPr>
      <w:r w:rsidRPr="006B4284">
        <w:rPr>
          <w:u w:val="single"/>
        </w:rPr>
        <w:t>High Risk Planning Meeting (HRPM)</w:t>
      </w:r>
    </w:p>
    <w:p w:rsidR="006B4284" w:rsidRDefault="006B4284" w:rsidP="006B4284">
      <w:r>
        <w:t xml:space="preserve">Following a S47 investigation </w:t>
      </w:r>
      <w:r w:rsidR="00682376">
        <w:t xml:space="preserve">for a child in care </w:t>
      </w:r>
      <w:r>
        <w:t>a youn</w:t>
      </w:r>
      <w:r w:rsidR="00682376">
        <w:t>g person’s CIC care plan needs to be reviewed and a stand alone risk assessment completed. A young person</w:t>
      </w:r>
      <w:r w:rsidR="004940CB">
        <w:t>’s</w:t>
      </w:r>
      <w:r w:rsidR="00682376">
        <w:t xml:space="preserve"> view of the risk should be central to this review and assessment. A</w:t>
      </w:r>
      <w:r>
        <w:t xml:space="preserve"> HRPM is a multi agency forum which meets monthly with the young person to consider the risks and develop a plan that increases a young person</w:t>
      </w:r>
      <w:r w:rsidR="00682376">
        <w:t>’</w:t>
      </w:r>
      <w:r>
        <w:t xml:space="preserve">s safety and mitigates risk factors. </w:t>
      </w:r>
    </w:p>
    <w:p w:rsidR="00682376" w:rsidRDefault="006B4284" w:rsidP="006B4284">
      <w:r w:rsidRPr="004940CB">
        <w:rPr>
          <w:b/>
        </w:rPr>
        <w:t>An HRPM does not replace the need for a strategy discussion. They serve different purposes</w:t>
      </w:r>
      <w:r>
        <w:t xml:space="preserve">. </w:t>
      </w:r>
      <w:r w:rsidR="004940CB">
        <w:t>A</w:t>
      </w:r>
      <w:r w:rsidR="00682376">
        <w:t xml:space="preserve"> HRPM needs to be seen as similar to a core group for a child in care.</w:t>
      </w:r>
    </w:p>
    <w:p w:rsidR="006B4284" w:rsidRDefault="006B4284" w:rsidP="006B4284"/>
    <w:sectPr w:rsidR="006B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7D7D"/>
    <w:multiLevelType w:val="hybridMultilevel"/>
    <w:tmpl w:val="4F9A1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0"/>
    <w:rsid w:val="00102F0E"/>
    <w:rsid w:val="002943F1"/>
    <w:rsid w:val="00381578"/>
    <w:rsid w:val="004859E4"/>
    <w:rsid w:val="004940CB"/>
    <w:rsid w:val="00620671"/>
    <w:rsid w:val="00682376"/>
    <w:rsid w:val="006B4284"/>
    <w:rsid w:val="00711F40"/>
    <w:rsid w:val="007A7540"/>
    <w:rsid w:val="007A7A2B"/>
    <w:rsid w:val="00861589"/>
    <w:rsid w:val="00B67361"/>
    <w:rsid w:val="00C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ucestershirechildcare.proceduresonline.com/cont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Vicki</dc:creator>
  <cp:lastModifiedBy>BUTLER, Vicki</cp:lastModifiedBy>
  <cp:revision>4</cp:revision>
  <dcterms:created xsi:type="dcterms:W3CDTF">2020-07-28T09:14:00Z</dcterms:created>
  <dcterms:modified xsi:type="dcterms:W3CDTF">2020-08-19T09:14:00Z</dcterms:modified>
</cp:coreProperties>
</file>