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AAEFF" w14:textId="676E902C" w:rsidR="00AC12E7" w:rsidRDefault="00AC12E7" w:rsidP="002F6530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4AE98D" wp14:editId="69687572">
            <wp:simplePos x="0" y="0"/>
            <wp:positionH relativeFrom="margin">
              <wp:posOffset>2232660</wp:posOffset>
            </wp:positionH>
            <wp:positionV relativeFrom="paragraph">
              <wp:posOffset>-655320</wp:posOffset>
            </wp:positionV>
            <wp:extent cx="4724400" cy="92202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ECC19" w14:textId="3627027F" w:rsidR="00AC12E7" w:rsidRDefault="00AC12E7" w:rsidP="002F6530">
      <w:pPr>
        <w:jc w:val="center"/>
        <w:rPr>
          <w:b/>
          <w:bCs/>
          <w:sz w:val="28"/>
          <w:szCs w:val="28"/>
          <w:u w:val="single"/>
        </w:rPr>
      </w:pPr>
    </w:p>
    <w:p w14:paraId="56DE0759" w14:textId="46363B53" w:rsidR="002F6530" w:rsidRDefault="00146050" w:rsidP="002F653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</w:t>
      </w:r>
      <w:r w:rsidR="00D84B05" w:rsidRPr="00D84B05">
        <w:rPr>
          <w:b/>
          <w:bCs/>
          <w:sz w:val="28"/>
          <w:szCs w:val="28"/>
          <w:u w:val="single"/>
        </w:rPr>
        <w:t xml:space="preserve">udley’s Audit Programme </w:t>
      </w:r>
      <w:r w:rsidR="00B91E71">
        <w:rPr>
          <w:b/>
          <w:bCs/>
          <w:sz w:val="28"/>
          <w:szCs w:val="28"/>
          <w:u w:val="single"/>
        </w:rPr>
        <w:t>2020 /</w:t>
      </w:r>
      <w:r w:rsidR="00D84B05" w:rsidRPr="00D84B05">
        <w:rPr>
          <w:b/>
          <w:bCs/>
          <w:sz w:val="28"/>
          <w:szCs w:val="28"/>
          <w:u w:val="single"/>
        </w:rPr>
        <w:t xml:space="preserve"> 2021</w:t>
      </w:r>
    </w:p>
    <w:p w14:paraId="108F3C4B" w14:textId="6208C569" w:rsidR="007D2AB9" w:rsidRDefault="007D2AB9" w:rsidP="002F6530">
      <w:pPr>
        <w:jc w:val="center"/>
        <w:rPr>
          <w:b/>
          <w:bCs/>
          <w:sz w:val="28"/>
          <w:szCs w:val="28"/>
          <w:u w:val="single"/>
        </w:rPr>
      </w:pPr>
    </w:p>
    <w:p w14:paraId="70957E1F" w14:textId="6E409ED0" w:rsidR="00AC12E7" w:rsidRPr="00096A6C" w:rsidRDefault="00AC12E7" w:rsidP="00096A6C">
      <w:pPr>
        <w:pStyle w:val="ListParagraph"/>
        <w:numPr>
          <w:ilvl w:val="0"/>
          <w:numId w:val="22"/>
        </w:numPr>
        <w:jc w:val="both"/>
        <w:rPr>
          <w:b/>
          <w:bCs/>
          <w:sz w:val="28"/>
          <w:szCs w:val="28"/>
          <w:u w:val="single"/>
        </w:rPr>
      </w:pPr>
      <w:r w:rsidRPr="00096A6C">
        <w:rPr>
          <w:b/>
          <w:bCs/>
          <w:sz w:val="28"/>
          <w:szCs w:val="28"/>
          <w:u w:val="single"/>
        </w:rPr>
        <w:t xml:space="preserve">Context </w:t>
      </w:r>
    </w:p>
    <w:p w14:paraId="6E560350" w14:textId="39540058" w:rsidR="009954BD" w:rsidRDefault="009954BD" w:rsidP="00831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purpose of this document is to provide staff with a clear schedule for </w:t>
      </w:r>
      <w:r w:rsidR="00B91E71">
        <w:rPr>
          <w:sz w:val="28"/>
          <w:szCs w:val="28"/>
        </w:rPr>
        <w:t>Dudley’s A</w:t>
      </w:r>
      <w:r>
        <w:rPr>
          <w:sz w:val="28"/>
          <w:szCs w:val="28"/>
        </w:rPr>
        <w:t xml:space="preserve">udit </w:t>
      </w:r>
      <w:r w:rsidR="00B91E71">
        <w:rPr>
          <w:sz w:val="28"/>
          <w:szCs w:val="28"/>
        </w:rPr>
        <w:t>P</w:t>
      </w:r>
      <w:r>
        <w:rPr>
          <w:sz w:val="28"/>
          <w:szCs w:val="28"/>
        </w:rPr>
        <w:t xml:space="preserve">rogramme, including audit themes, </w:t>
      </w:r>
      <w:r w:rsidR="00B91E71">
        <w:rPr>
          <w:sz w:val="28"/>
          <w:szCs w:val="28"/>
        </w:rPr>
        <w:t>allocation dates and submission date</w:t>
      </w:r>
      <w:r w:rsidR="006C052B">
        <w:rPr>
          <w:sz w:val="28"/>
          <w:szCs w:val="28"/>
        </w:rPr>
        <w:t>s</w:t>
      </w:r>
      <w:r w:rsidR="00831E7F">
        <w:rPr>
          <w:sz w:val="28"/>
          <w:szCs w:val="28"/>
        </w:rPr>
        <w:t>;</w:t>
      </w:r>
      <w:r w:rsidR="006C0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831E7F">
        <w:rPr>
          <w:sz w:val="28"/>
          <w:szCs w:val="28"/>
        </w:rPr>
        <w:t>to set out the training available</w:t>
      </w:r>
      <w:r w:rsidR="006C052B">
        <w:rPr>
          <w:sz w:val="28"/>
          <w:szCs w:val="28"/>
        </w:rPr>
        <w:t xml:space="preserve"> to </w:t>
      </w:r>
      <w:r w:rsidR="00831E7F">
        <w:rPr>
          <w:sz w:val="28"/>
          <w:szCs w:val="28"/>
        </w:rPr>
        <w:t>achieve</w:t>
      </w:r>
      <w:r w:rsidR="009F46D9">
        <w:rPr>
          <w:sz w:val="28"/>
          <w:szCs w:val="28"/>
        </w:rPr>
        <w:t xml:space="preserve"> improved practice with children and families.</w:t>
      </w:r>
    </w:p>
    <w:p w14:paraId="4C16FBAE" w14:textId="019D6EEB" w:rsidR="009F46D9" w:rsidRDefault="009954BD" w:rsidP="00831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programme involves Managers and Independent Reviewing Officers across </w:t>
      </w:r>
      <w:r w:rsidR="00954F86">
        <w:rPr>
          <w:sz w:val="28"/>
          <w:szCs w:val="28"/>
        </w:rPr>
        <w:t xml:space="preserve">Children’s Social Care </w:t>
      </w:r>
      <w:r>
        <w:rPr>
          <w:sz w:val="28"/>
          <w:szCs w:val="28"/>
        </w:rPr>
        <w:t xml:space="preserve">completing one audit per month, and Dudley’s Centre for Professional Practice completing 25 dip samples per month. </w:t>
      </w:r>
      <w:r w:rsidR="00954F86">
        <w:rPr>
          <w:sz w:val="28"/>
          <w:szCs w:val="28"/>
        </w:rPr>
        <w:t xml:space="preserve">The Special Educational Needs and Disabilities (SEND) Service and the Early Help Service will be completing audits in their areas. </w:t>
      </w:r>
      <w:r w:rsidR="006C052B">
        <w:rPr>
          <w:sz w:val="28"/>
          <w:szCs w:val="28"/>
        </w:rPr>
        <w:t>A</w:t>
      </w:r>
      <w:r w:rsidR="00B91E71">
        <w:rPr>
          <w:sz w:val="28"/>
          <w:szCs w:val="28"/>
        </w:rPr>
        <w:t>udits will be completed jointly with Allocated Practitioner</w:t>
      </w:r>
      <w:r w:rsidR="00954F86">
        <w:rPr>
          <w:sz w:val="28"/>
          <w:szCs w:val="28"/>
        </w:rPr>
        <w:t>s</w:t>
      </w:r>
      <w:r w:rsidR="00B91E71">
        <w:rPr>
          <w:sz w:val="28"/>
          <w:szCs w:val="28"/>
        </w:rPr>
        <w:t xml:space="preserve"> to enable a </w:t>
      </w:r>
      <w:r w:rsidR="009F46D9">
        <w:rPr>
          <w:sz w:val="28"/>
          <w:szCs w:val="28"/>
        </w:rPr>
        <w:t>richer,</w:t>
      </w:r>
      <w:r w:rsidR="006C052B">
        <w:rPr>
          <w:sz w:val="28"/>
          <w:szCs w:val="28"/>
        </w:rPr>
        <w:t xml:space="preserve"> </w:t>
      </w:r>
      <w:r w:rsidR="00B91E71">
        <w:rPr>
          <w:sz w:val="28"/>
          <w:szCs w:val="28"/>
        </w:rPr>
        <w:t xml:space="preserve">reflective learning experience. </w:t>
      </w:r>
      <w:r w:rsidR="00954F86">
        <w:rPr>
          <w:sz w:val="28"/>
          <w:szCs w:val="28"/>
        </w:rPr>
        <w:t xml:space="preserve">Following audits being completed, </w:t>
      </w:r>
      <w:r w:rsidR="009F46D9">
        <w:rPr>
          <w:sz w:val="28"/>
          <w:szCs w:val="28"/>
        </w:rPr>
        <w:t xml:space="preserve">Managers will hold ‘support and challenge’ conversations with practitioners to discuss the core elements of the audit, </w:t>
      </w:r>
      <w:r w:rsidR="00954F86">
        <w:rPr>
          <w:sz w:val="28"/>
          <w:szCs w:val="28"/>
        </w:rPr>
        <w:t>set a</w:t>
      </w:r>
      <w:r w:rsidR="009F46D9">
        <w:rPr>
          <w:sz w:val="28"/>
          <w:szCs w:val="28"/>
        </w:rPr>
        <w:t xml:space="preserve"> stretch target, and ensure all recommended actions are </w:t>
      </w:r>
      <w:r w:rsidR="00096A6C">
        <w:rPr>
          <w:sz w:val="28"/>
          <w:szCs w:val="28"/>
        </w:rPr>
        <w:t>undertaken</w:t>
      </w:r>
      <w:r w:rsidR="009F46D9">
        <w:rPr>
          <w:sz w:val="28"/>
          <w:szCs w:val="28"/>
        </w:rPr>
        <w:t>.</w:t>
      </w:r>
    </w:p>
    <w:p w14:paraId="445C0295" w14:textId="3B9931E8" w:rsidR="006C052B" w:rsidRDefault="009954BD" w:rsidP="00831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Dudley’s Centre for Professional Practice will </w:t>
      </w:r>
      <w:r w:rsidR="00B91E71">
        <w:rPr>
          <w:sz w:val="28"/>
          <w:szCs w:val="28"/>
        </w:rPr>
        <w:t>moderate</w:t>
      </w:r>
      <w:r>
        <w:rPr>
          <w:sz w:val="28"/>
          <w:szCs w:val="28"/>
        </w:rPr>
        <w:t xml:space="preserve"> 20% of </w:t>
      </w:r>
      <w:r w:rsidR="009F46D9">
        <w:rPr>
          <w:sz w:val="28"/>
          <w:szCs w:val="28"/>
        </w:rPr>
        <w:t>all</w:t>
      </w:r>
      <w:r w:rsidR="00954F86">
        <w:rPr>
          <w:sz w:val="28"/>
          <w:szCs w:val="28"/>
        </w:rPr>
        <w:t xml:space="preserve"> Children’s Social Care</w:t>
      </w:r>
      <w:r>
        <w:rPr>
          <w:sz w:val="28"/>
          <w:szCs w:val="28"/>
        </w:rPr>
        <w:t xml:space="preserve"> audits </w:t>
      </w:r>
      <w:r w:rsidR="00096A6C">
        <w:rPr>
          <w:sz w:val="28"/>
          <w:szCs w:val="28"/>
        </w:rPr>
        <w:t>completed</w:t>
      </w:r>
      <w:r>
        <w:rPr>
          <w:sz w:val="28"/>
          <w:szCs w:val="28"/>
        </w:rPr>
        <w:t xml:space="preserve">. Those audits identified as ‘Inadequate’ will be subject to moderation and followed up by Heads of Service, the Assistant Director, and the Director for Children’s Services. </w:t>
      </w:r>
      <w:r w:rsidR="006C052B">
        <w:rPr>
          <w:sz w:val="28"/>
          <w:szCs w:val="28"/>
        </w:rPr>
        <w:t xml:space="preserve">Dudley’s Centre for Professional Practice will share audit findings with the service at the end of each month using a 7 Minute Briefing. </w:t>
      </w:r>
    </w:p>
    <w:p w14:paraId="58361776" w14:textId="2FCF2891" w:rsidR="009F46D9" w:rsidRDefault="006C052B" w:rsidP="00831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Manager Audit Workshops will be delivered throughout the year to enhance consistency across the auditing process; and moderation panels will take place </w:t>
      </w:r>
      <w:r w:rsidR="004F0F1B">
        <w:rPr>
          <w:sz w:val="28"/>
          <w:szCs w:val="28"/>
        </w:rPr>
        <w:t>6 times a year</w:t>
      </w:r>
      <w:r>
        <w:rPr>
          <w:sz w:val="28"/>
          <w:szCs w:val="28"/>
        </w:rPr>
        <w:t xml:space="preserve"> to review the quality of audit.</w:t>
      </w:r>
      <w:r w:rsidR="00096A6C" w:rsidRPr="00096A6C">
        <w:rPr>
          <w:sz w:val="28"/>
          <w:szCs w:val="28"/>
        </w:rPr>
        <w:t xml:space="preserve"> </w:t>
      </w:r>
      <w:r w:rsidR="00096A6C">
        <w:rPr>
          <w:sz w:val="28"/>
          <w:szCs w:val="28"/>
        </w:rPr>
        <w:t>Quarterly meetings will be held to triangulate audit findings, training, and practice guidance to inform service development.</w:t>
      </w:r>
    </w:p>
    <w:p w14:paraId="77DEA320" w14:textId="77777777" w:rsidR="006C052B" w:rsidRDefault="006C052B" w:rsidP="00831E7F">
      <w:pPr>
        <w:jc w:val="both"/>
        <w:rPr>
          <w:b/>
          <w:bCs/>
          <w:sz w:val="28"/>
          <w:szCs w:val="28"/>
          <w:u w:val="single"/>
        </w:rPr>
      </w:pPr>
    </w:p>
    <w:p w14:paraId="2D74F3E2" w14:textId="15F28D53" w:rsidR="00AC12E7" w:rsidRPr="00096A6C" w:rsidRDefault="00AC12E7" w:rsidP="00096A6C">
      <w:pPr>
        <w:pStyle w:val="ListParagraph"/>
        <w:numPr>
          <w:ilvl w:val="0"/>
          <w:numId w:val="22"/>
        </w:numPr>
        <w:rPr>
          <w:b/>
          <w:bCs/>
          <w:sz w:val="28"/>
          <w:szCs w:val="28"/>
          <w:u w:val="single"/>
        </w:rPr>
      </w:pPr>
      <w:r w:rsidRPr="00096A6C">
        <w:rPr>
          <w:b/>
          <w:bCs/>
          <w:sz w:val="28"/>
          <w:szCs w:val="28"/>
          <w:u w:val="single"/>
        </w:rPr>
        <w:t>Audit Process</w:t>
      </w:r>
      <w:r w:rsidR="00096A6C">
        <w:rPr>
          <w:b/>
          <w:bCs/>
          <w:sz w:val="28"/>
          <w:szCs w:val="28"/>
          <w:u w:val="single"/>
        </w:rPr>
        <w:t xml:space="preserve"> and Liquid Logic </w:t>
      </w:r>
    </w:p>
    <w:p w14:paraId="711026F4" w14:textId="77777777" w:rsidR="002F6530" w:rsidRDefault="002F6530" w:rsidP="002F6530">
      <w:pPr>
        <w:jc w:val="center"/>
        <w:rPr>
          <w:b/>
          <w:bCs/>
          <w:sz w:val="28"/>
          <w:szCs w:val="28"/>
          <w:u w:val="single"/>
        </w:rPr>
      </w:pPr>
    </w:p>
    <w:p w14:paraId="124AFF51" w14:textId="7A9ED782" w:rsidR="00D84B05" w:rsidRDefault="003B3FFA" w:rsidP="002F6530">
      <w:pPr>
        <w:jc w:val="center"/>
        <w:rPr>
          <w:b/>
          <w:bCs/>
          <w:sz w:val="28"/>
          <w:szCs w:val="28"/>
          <w:u w:val="single"/>
        </w:rPr>
      </w:pPr>
      <w:r w:rsidRPr="003B3FFA">
        <w:rPr>
          <w:b/>
          <w:bCs/>
          <w:noProof/>
          <w:sz w:val="28"/>
          <w:szCs w:val="28"/>
        </w:rPr>
        <w:drawing>
          <wp:inline distT="0" distB="0" distL="0" distR="0" wp14:anchorId="34A61008" wp14:editId="0CFF1B84">
            <wp:extent cx="9212580" cy="5171440"/>
            <wp:effectExtent l="0" t="304800" r="0" b="33401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ABE9814" w14:textId="2B13E44B" w:rsidR="003B3FFA" w:rsidRDefault="003B3FFA" w:rsidP="00D84B05">
      <w:pPr>
        <w:rPr>
          <w:b/>
          <w:bCs/>
          <w:sz w:val="28"/>
          <w:szCs w:val="28"/>
          <w:u w:val="single"/>
        </w:rPr>
      </w:pPr>
    </w:p>
    <w:p w14:paraId="3529E3AB" w14:textId="77777777" w:rsidR="004F0F1B" w:rsidRDefault="004F0F1B" w:rsidP="00D84B05">
      <w:pPr>
        <w:rPr>
          <w:b/>
          <w:bCs/>
          <w:sz w:val="28"/>
          <w:szCs w:val="28"/>
          <w:u w:val="single"/>
        </w:rPr>
      </w:pPr>
    </w:p>
    <w:p w14:paraId="286AB187" w14:textId="52AFCC21" w:rsidR="00515D05" w:rsidRPr="004F0F1B" w:rsidRDefault="00515D05" w:rsidP="004F0F1B">
      <w:pPr>
        <w:pStyle w:val="ListParagraph"/>
        <w:numPr>
          <w:ilvl w:val="0"/>
          <w:numId w:val="22"/>
        </w:numPr>
        <w:rPr>
          <w:b/>
          <w:bCs/>
          <w:sz w:val="28"/>
          <w:szCs w:val="28"/>
          <w:u w:val="single"/>
        </w:rPr>
      </w:pPr>
      <w:r w:rsidRPr="004F0F1B">
        <w:rPr>
          <w:b/>
          <w:bCs/>
          <w:sz w:val="28"/>
          <w:szCs w:val="28"/>
          <w:u w:val="single"/>
        </w:rPr>
        <w:t xml:space="preserve">Audit Programme 2021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314"/>
        <w:gridCol w:w="2650"/>
        <w:gridCol w:w="1724"/>
        <w:gridCol w:w="1509"/>
        <w:gridCol w:w="1549"/>
        <w:gridCol w:w="5850"/>
      </w:tblGrid>
      <w:tr w:rsidR="009D16C3" w:rsidRPr="00A16A5D" w14:paraId="254D3D30" w14:textId="210143F8" w:rsidTr="00B23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D17358D" w14:textId="5F79A06E" w:rsidR="00543926" w:rsidRPr="00A16A5D" w:rsidRDefault="00543926" w:rsidP="00515D05">
            <w:pPr>
              <w:jc w:val="center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Month / Year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E6E2668" w14:textId="472FB46D" w:rsidR="00543926" w:rsidRPr="00A16A5D" w:rsidRDefault="00543926" w:rsidP="00515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Audit Focus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9B35C1D" w14:textId="77777777" w:rsidR="000F1115" w:rsidRPr="00A16A5D" w:rsidRDefault="00543926" w:rsidP="00515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Audit Allocation</w:t>
            </w:r>
            <w:r w:rsidR="000F1115" w:rsidRPr="00A16A5D">
              <w:rPr>
                <w:sz w:val="24"/>
                <w:szCs w:val="24"/>
              </w:rPr>
              <w:t xml:space="preserve"> Date</w:t>
            </w:r>
          </w:p>
          <w:p w14:paraId="12C448DD" w14:textId="359C569C" w:rsidR="00543926" w:rsidRPr="00A16A5D" w:rsidRDefault="00543926" w:rsidP="00515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2BFB1D" w14:textId="65717F11" w:rsidR="00543926" w:rsidRPr="00A16A5D" w:rsidRDefault="00543926" w:rsidP="00515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Audit Return Date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CFB4CE" w14:textId="580C78F2" w:rsidR="00543926" w:rsidRPr="00A16A5D" w:rsidRDefault="00543926" w:rsidP="00515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7 Minute Briefing Date</w:t>
            </w:r>
          </w:p>
          <w:p w14:paraId="037E6A2D" w14:textId="61321154" w:rsidR="00543926" w:rsidRPr="00A16A5D" w:rsidRDefault="00543926" w:rsidP="00515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99467A" w14:textId="355DAD89" w:rsidR="00543926" w:rsidRPr="00A16A5D" w:rsidRDefault="00543926" w:rsidP="00515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Training</w:t>
            </w:r>
            <w:r w:rsidR="00AC12E7">
              <w:rPr>
                <w:sz w:val="24"/>
                <w:szCs w:val="24"/>
              </w:rPr>
              <w:t xml:space="preserve"> Plan</w:t>
            </w:r>
          </w:p>
        </w:tc>
      </w:tr>
      <w:tr w:rsidR="000F1115" w:rsidRPr="00A16A5D" w14:paraId="2FD15F12" w14:textId="3B3197CD" w:rsidTr="00B23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45EC432" w14:textId="5FBF243F" w:rsidR="00543926" w:rsidRPr="00A16A5D" w:rsidRDefault="00543926" w:rsidP="00B70533">
            <w:pPr>
              <w:jc w:val="both"/>
              <w:rPr>
                <w:b/>
                <w:bCs/>
                <w:sz w:val="24"/>
                <w:szCs w:val="24"/>
              </w:rPr>
            </w:pPr>
            <w:r w:rsidRPr="00A16A5D">
              <w:rPr>
                <w:b/>
                <w:bCs/>
                <w:sz w:val="24"/>
                <w:szCs w:val="24"/>
              </w:rPr>
              <w:t>January 2021</w:t>
            </w:r>
          </w:p>
          <w:p w14:paraId="1563F758" w14:textId="77777777" w:rsidR="00543926" w:rsidRPr="00A16A5D" w:rsidRDefault="00543926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24807B6" w14:textId="77777777" w:rsidR="00543926" w:rsidRPr="00A16A5D" w:rsidRDefault="00543926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F311003" w14:textId="22DAE320" w:rsidR="00543926" w:rsidRPr="00A16A5D" w:rsidRDefault="00543926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6AF7E9F4" w14:textId="77777777" w:rsidR="00954F86" w:rsidRPr="00954F86" w:rsidRDefault="00954F86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954F86">
              <w:rPr>
                <w:sz w:val="24"/>
                <w:szCs w:val="24"/>
                <w:u w:val="single"/>
              </w:rPr>
              <w:t>Children’s Social Care</w:t>
            </w:r>
          </w:p>
          <w:p w14:paraId="2B28EB40" w14:textId="260362F4" w:rsidR="00543926" w:rsidRDefault="00543926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Plans </w:t>
            </w:r>
          </w:p>
          <w:p w14:paraId="306404A8" w14:textId="77777777" w:rsidR="00954F86" w:rsidRDefault="00954F86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CF793D3" w14:textId="77777777" w:rsidR="00954F86" w:rsidRDefault="00954F86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4F86">
              <w:rPr>
                <w:sz w:val="24"/>
                <w:szCs w:val="24"/>
                <w:u w:val="single"/>
              </w:rPr>
              <w:t>Early Help</w:t>
            </w:r>
            <w:r w:rsidRPr="00CE34C8">
              <w:rPr>
                <w:sz w:val="24"/>
                <w:szCs w:val="24"/>
              </w:rPr>
              <w:t xml:space="preserve"> </w:t>
            </w:r>
          </w:p>
          <w:p w14:paraId="3840180F" w14:textId="202595FB" w:rsidR="00954F86" w:rsidRPr="00A16A5D" w:rsidRDefault="00954F86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Help </w:t>
            </w:r>
            <w:r w:rsidRPr="00CE34C8">
              <w:rPr>
                <w:sz w:val="24"/>
                <w:szCs w:val="24"/>
              </w:rPr>
              <w:t>Family Support Plans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0DE7D08B" w14:textId="134F925B" w:rsidR="00543926" w:rsidRPr="00A16A5D" w:rsidRDefault="00AE24C5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4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January 2021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113816DA" w14:textId="1EA88B61" w:rsidR="00543926" w:rsidRPr="00A16A5D" w:rsidRDefault="00AE24C5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26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January 2021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7DF2C6E5" w14:textId="006AFA49" w:rsidR="00543926" w:rsidRPr="00A16A5D" w:rsidRDefault="00AE24C5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29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January 2021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5D527CAE" w14:textId="136D9B92" w:rsidR="000F1115" w:rsidRPr="00A16A5D" w:rsidRDefault="000F1115" w:rsidP="00C81847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SMART Planning Training </w:t>
            </w:r>
          </w:p>
          <w:p w14:paraId="425FAE41" w14:textId="77777777" w:rsidR="000F1115" w:rsidRPr="00A16A5D" w:rsidRDefault="000F1115" w:rsidP="00C81847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E – Person Education Plan Training </w:t>
            </w:r>
          </w:p>
          <w:p w14:paraId="08D32571" w14:textId="77777777" w:rsidR="00A16A5D" w:rsidRPr="00A16A5D" w:rsidRDefault="00A16A5D" w:rsidP="00C818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Permanency Planning Training </w:t>
            </w:r>
          </w:p>
          <w:p w14:paraId="59A71DD1" w14:textId="77777777" w:rsidR="00A16A5D" w:rsidRDefault="00A16A5D" w:rsidP="00C818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Independent Reviewing Officer Training </w:t>
            </w:r>
          </w:p>
          <w:p w14:paraId="6FB719F6" w14:textId="77777777" w:rsidR="009D16C3" w:rsidRDefault="009D16C3" w:rsidP="00C818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in Practice Drop in Clinics </w:t>
            </w:r>
          </w:p>
          <w:p w14:paraId="7F4FC0CB" w14:textId="77777777" w:rsidR="009D16C3" w:rsidRDefault="009D16C3" w:rsidP="00C818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CPP Drop in Clinics</w:t>
            </w:r>
          </w:p>
          <w:p w14:paraId="7899795F" w14:textId="4787F8A6" w:rsidR="00C81847" w:rsidRPr="00C81847" w:rsidRDefault="00D544C8" w:rsidP="00C818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Restorative Practice Training</w:t>
            </w:r>
          </w:p>
        </w:tc>
      </w:tr>
      <w:tr w:rsidR="000F1115" w:rsidRPr="00A16A5D" w14:paraId="17ED6D3F" w14:textId="32D232EA" w:rsidTr="00B23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EEAF6" w:themeFill="accent5" w:themeFillTint="33"/>
          </w:tcPr>
          <w:p w14:paraId="2FCCAD88" w14:textId="77777777" w:rsidR="00543926" w:rsidRPr="00A16A5D" w:rsidRDefault="00543926" w:rsidP="00B70533">
            <w:pPr>
              <w:jc w:val="both"/>
              <w:rPr>
                <w:b/>
                <w:bCs/>
                <w:sz w:val="24"/>
                <w:szCs w:val="24"/>
              </w:rPr>
            </w:pPr>
            <w:r w:rsidRPr="00A16A5D">
              <w:rPr>
                <w:b/>
                <w:bCs/>
                <w:sz w:val="24"/>
                <w:szCs w:val="24"/>
              </w:rPr>
              <w:t>February 2021</w:t>
            </w:r>
          </w:p>
          <w:p w14:paraId="1A0FD54E" w14:textId="77777777" w:rsidR="00543926" w:rsidRPr="00A16A5D" w:rsidRDefault="00543926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B0F2D98" w14:textId="77777777" w:rsidR="00543926" w:rsidRPr="00A16A5D" w:rsidRDefault="00543926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E390005" w14:textId="241AE92B" w:rsidR="009D16C3" w:rsidRPr="00A16A5D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 w14:paraId="11167BBA" w14:textId="77777777" w:rsidR="00954F86" w:rsidRPr="00954F86" w:rsidRDefault="00954F86" w:rsidP="00954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954F86">
              <w:rPr>
                <w:sz w:val="24"/>
                <w:szCs w:val="24"/>
                <w:u w:val="single"/>
              </w:rPr>
              <w:t>Children’s Social Care</w:t>
            </w:r>
          </w:p>
          <w:p w14:paraId="26953C5A" w14:textId="4A119237" w:rsidR="00954F86" w:rsidRDefault="00954F86" w:rsidP="00954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Supervision</w:t>
            </w:r>
            <w:r w:rsidRPr="00A16A5D">
              <w:rPr>
                <w:sz w:val="24"/>
                <w:szCs w:val="24"/>
              </w:rPr>
              <w:t xml:space="preserve"> </w:t>
            </w:r>
          </w:p>
          <w:p w14:paraId="463921DC" w14:textId="77777777" w:rsidR="00954F86" w:rsidRDefault="00954F86" w:rsidP="00954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8D4D49C" w14:textId="77777777" w:rsidR="00954F86" w:rsidRDefault="00954F86" w:rsidP="00954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4F86">
              <w:rPr>
                <w:sz w:val="24"/>
                <w:szCs w:val="24"/>
                <w:u w:val="single"/>
              </w:rPr>
              <w:t>Early Help</w:t>
            </w:r>
            <w:r w:rsidRPr="00CE34C8">
              <w:rPr>
                <w:sz w:val="24"/>
                <w:szCs w:val="24"/>
              </w:rPr>
              <w:t xml:space="preserve"> </w:t>
            </w:r>
          </w:p>
          <w:p w14:paraId="5FA6F075" w14:textId="5CB7B7E0" w:rsidR="00543926" w:rsidRDefault="00954F86" w:rsidP="00954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Supervision</w:t>
            </w:r>
          </w:p>
          <w:p w14:paraId="3BC2886C" w14:textId="25AFADB0" w:rsidR="00543926" w:rsidRPr="00A16A5D" w:rsidRDefault="00543926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30F87173" w14:textId="4EA28DDC" w:rsidR="00543926" w:rsidRPr="00A16A5D" w:rsidRDefault="00AE24C5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1</w:t>
            </w:r>
            <w:r w:rsidRPr="00A16A5D">
              <w:rPr>
                <w:sz w:val="24"/>
                <w:szCs w:val="24"/>
                <w:vertAlign w:val="superscript"/>
              </w:rPr>
              <w:t>st</w:t>
            </w:r>
            <w:r w:rsidRPr="00A16A5D">
              <w:rPr>
                <w:sz w:val="24"/>
                <w:szCs w:val="24"/>
              </w:rPr>
              <w:t xml:space="preserve"> February 2021</w:t>
            </w:r>
          </w:p>
        </w:tc>
        <w:tc>
          <w:tcPr>
            <w:tcW w:w="1509" w:type="dxa"/>
          </w:tcPr>
          <w:p w14:paraId="462516ED" w14:textId="3D64B6FE" w:rsidR="00543926" w:rsidRPr="00A16A5D" w:rsidRDefault="00AE24C5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22</w:t>
            </w:r>
            <w:r w:rsidRPr="00A16A5D">
              <w:rPr>
                <w:sz w:val="24"/>
                <w:szCs w:val="24"/>
                <w:vertAlign w:val="superscript"/>
              </w:rPr>
              <w:t>nd</w:t>
            </w:r>
            <w:r w:rsidRPr="00A16A5D">
              <w:rPr>
                <w:sz w:val="24"/>
                <w:szCs w:val="24"/>
              </w:rPr>
              <w:t xml:space="preserve"> February 2021</w:t>
            </w:r>
          </w:p>
        </w:tc>
        <w:tc>
          <w:tcPr>
            <w:tcW w:w="1549" w:type="dxa"/>
          </w:tcPr>
          <w:p w14:paraId="5D1AA079" w14:textId="3358E036" w:rsidR="00543926" w:rsidRPr="00A16A5D" w:rsidRDefault="00AE24C5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26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February 2021 </w:t>
            </w:r>
          </w:p>
        </w:tc>
        <w:tc>
          <w:tcPr>
            <w:tcW w:w="5850" w:type="dxa"/>
          </w:tcPr>
          <w:p w14:paraId="3F0A2D9C" w14:textId="77777777" w:rsidR="00543926" w:rsidRPr="00A16A5D" w:rsidRDefault="00064C3A" w:rsidP="00B70533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Core Skills Managers Training </w:t>
            </w:r>
          </w:p>
          <w:p w14:paraId="1A937507" w14:textId="77777777" w:rsidR="00064C3A" w:rsidRDefault="00064C3A" w:rsidP="00B70533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Practice Development Supervisor Programme</w:t>
            </w:r>
          </w:p>
          <w:p w14:paraId="25FD589F" w14:textId="77777777" w:rsidR="009D16C3" w:rsidRDefault="009D16C3" w:rsidP="00B7053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in Practice Drop in Clinics </w:t>
            </w:r>
          </w:p>
          <w:p w14:paraId="76957F4F" w14:textId="77777777" w:rsidR="009D16C3" w:rsidRDefault="009D16C3" w:rsidP="00B70533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CPP Drop in Clinics</w:t>
            </w:r>
          </w:p>
          <w:p w14:paraId="44F80928" w14:textId="6041E06D" w:rsidR="00D544C8" w:rsidRPr="00A16A5D" w:rsidRDefault="00D544C8" w:rsidP="00B70533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Restorative Practice Training</w:t>
            </w:r>
          </w:p>
        </w:tc>
      </w:tr>
      <w:tr w:rsidR="000F1115" w:rsidRPr="00A16A5D" w14:paraId="1504B195" w14:textId="7A842EAD" w:rsidTr="00B23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EEAF6" w:themeFill="accent5" w:themeFillTint="33"/>
          </w:tcPr>
          <w:p w14:paraId="78E76529" w14:textId="5FC6EA98" w:rsidR="00543926" w:rsidRPr="00A16A5D" w:rsidRDefault="00543926" w:rsidP="00B70533">
            <w:pPr>
              <w:jc w:val="both"/>
              <w:rPr>
                <w:b/>
                <w:bCs/>
                <w:sz w:val="24"/>
                <w:szCs w:val="24"/>
              </w:rPr>
            </w:pPr>
            <w:r w:rsidRPr="00A16A5D">
              <w:rPr>
                <w:b/>
                <w:bCs/>
                <w:sz w:val="24"/>
                <w:szCs w:val="24"/>
              </w:rPr>
              <w:t xml:space="preserve">March 2021 </w:t>
            </w:r>
          </w:p>
          <w:p w14:paraId="06FE63A4" w14:textId="77777777" w:rsidR="00543926" w:rsidRPr="00A16A5D" w:rsidRDefault="00543926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C6354D3" w14:textId="77777777" w:rsidR="00543926" w:rsidRPr="00A16A5D" w:rsidRDefault="00543926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1115323" w14:textId="77777777" w:rsidR="00543926" w:rsidRDefault="00543926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A84D9FD" w14:textId="4B164992" w:rsidR="00A16A5D" w:rsidRPr="00A16A5D" w:rsidRDefault="00A16A5D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 w14:paraId="588C225D" w14:textId="4607BFE8" w:rsidR="00954F86" w:rsidRPr="00954F86" w:rsidRDefault="00954F86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954F86">
              <w:rPr>
                <w:sz w:val="24"/>
                <w:szCs w:val="24"/>
                <w:u w:val="single"/>
              </w:rPr>
              <w:t>Children’s Social Care</w:t>
            </w:r>
          </w:p>
          <w:p w14:paraId="2F7F01F2" w14:textId="0F15F607" w:rsidR="00954F86" w:rsidRDefault="00543926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9 Month Child Protection Plans / </w:t>
            </w:r>
            <w:proofErr w:type="gramStart"/>
            <w:r w:rsidRPr="00A16A5D">
              <w:rPr>
                <w:sz w:val="24"/>
                <w:szCs w:val="24"/>
              </w:rPr>
              <w:t>Pre Proceedings</w:t>
            </w:r>
            <w:proofErr w:type="gramEnd"/>
          </w:p>
          <w:p w14:paraId="0F3AC409" w14:textId="1B1CD774" w:rsidR="00954F86" w:rsidRDefault="00954F86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C824C31" w14:textId="25253EB8" w:rsidR="00954F86" w:rsidRPr="00954F86" w:rsidRDefault="00954F86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954F86">
              <w:rPr>
                <w:sz w:val="24"/>
                <w:szCs w:val="24"/>
                <w:u w:val="single"/>
              </w:rPr>
              <w:t>Early Help</w:t>
            </w:r>
          </w:p>
          <w:p w14:paraId="25AB790E" w14:textId="5C7F4F94" w:rsidR="00543926" w:rsidRPr="00A16A5D" w:rsidRDefault="00954F86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34C8">
              <w:rPr>
                <w:sz w:val="24"/>
                <w:szCs w:val="24"/>
              </w:rPr>
              <w:t>Family Support Plans, T</w:t>
            </w:r>
            <w:r>
              <w:rPr>
                <w:sz w:val="24"/>
                <w:szCs w:val="24"/>
              </w:rPr>
              <w:t xml:space="preserve">eam </w:t>
            </w:r>
            <w:r w:rsidRPr="00CE34C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round the </w:t>
            </w:r>
            <w:r w:rsidRPr="00CE34C8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amily M</w:t>
            </w:r>
            <w:r w:rsidRPr="00CE34C8">
              <w:rPr>
                <w:sz w:val="24"/>
                <w:szCs w:val="24"/>
              </w:rPr>
              <w:t>eetings</w:t>
            </w:r>
            <w:r>
              <w:rPr>
                <w:sz w:val="24"/>
                <w:szCs w:val="24"/>
              </w:rPr>
              <w:t xml:space="preserve"> (TAF)</w:t>
            </w:r>
            <w:r w:rsidRPr="00CE34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Step Up / Step Down</w:t>
            </w:r>
            <w:r w:rsidRPr="00CE34C8">
              <w:rPr>
                <w:sz w:val="24"/>
                <w:szCs w:val="24"/>
              </w:rPr>
              <w:t xml:space="preserve"> progression of work</w:t>
            </w:r>
            <w:r>
              <w:rPr>
                <w:sz w:val="24"/>
                <w:szCs w:val="24"/>
              </w:rPr>
              <w:t xml:space="preserve"> </w:t>
            </w:r>
            <w:r w:rsidRPr="00CE34C8">
              <w:rPr>
                <w:sz w:val="24"/>
                <w:szCs w:val="24"/>
              </w:rPr>
              <w:t>(3-9 months)</w:t>
            </w:r>
            <w:r w:rsidR="00543926" w:rsidRPr="00A16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</w:tcPr>
          <w:p w14:paraId="3E4FE621" w14:textId="35A8C297" w:rsidR="00543926" w:rsidRPr="00A16A5D" w:rsidRDefault="00AE24C5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1</w:t>
            </w:r>
            <w:r w:rsidRPr="00A16A5D">
              <w:rPr>
                <w:sz w:val="24"/>
                <w:szCs w:val="24"/>
                <w:vertAlign w:val="superscript"/>
              </w:rPr>
              <w:t>st</w:t>
            </w:r>
            <w:r w:rsidRPr="00A16A5D">
              <w:rPr>
                <w:sz w:val="24"/>
                <w:szCs w:val="24"/>
              </w:rPr>
              <w:t xml:space="preserve"> March 2021</w:t>
            </w:r>
          </w:p>
        </w:tc>
        <w:tc>
          <w:tcPr>
            <w:tcW w:w="1509" w:type="dxa"/>
          </w:tcPr>
          <w:p w14:paraId="1A3C43E0" w14:textId="43A85C08" w:rsidR="00543926" w:rsidRPr="00A16A5D" w:rsidRDefault="00AE24C5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22</w:t>
            </w:r>
            <w:r w:rsidRPr="00A16A5D">
              <w:rPr>
                <w:sz w:val="24"/>
                <w:szCs w:val="24"/>
                <w:vertAlign w:val="superscript"/>
              </w:rPr>
              <w:t>nd</w:t>
            </w:r>
            <w:r w:rsidRPr="00A16A5D">
              <w:rPr>
                <w:sz w:val="24"/>
                <w:szCs w:val="24"/>
              </w:rPr>
              <w:t xml:space="preserve"> March 2021 </w:t>
            </w:r>
          </w:p>
        </w:tc>
        <w:tc>
          <w:tcPr>
            <w:tcW w:w="1549" w:type="dxa"/>
          </w:tcPr>
          <w:p w14:paraId="3090D477" w14:textId="2DA396C8" w:rsidR="00543926" w:rsidRPr="00A16A5D" w:rsidRDefault="000F1115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31</w:t>
            </w:r>
            <w:r w:rsidRPr="00A16A5D">
              <w:rPr>
                <w:sz w:val="24"/>
                <w:szCs w:val="24"/>
                <w:vertAlign w:val="superscript"/>
              </w:rPr>
              <w:t>st</w:t>
            </w:r>
            <w:r w:rsidRPr="00A16A5D">
              <w:rPr>
                <w:sz w:val="24"/>
                <w:szCs w:val="24"/>
              </w:rPr>
              <w:t xml:space="preserve"> </w:t>
            </w:r>
            <w:r w:rsidR="00AE24C5" w:rsidRPr="00A16A5D">
              <w:rPr>
                <w:sz w:val="24"/>
                <w:szCs w:val="24"/>
              </w:rPr>
              <w:t>March 2021</w:t>
            </w:r>
          </w:p>
        </w:tc>
        <w:tc>
          <w:tcPr>
            <w:tcW w:w="5850" w:type="dxa"/>
          </w:tcPr>
          <w:p w14:paraId="65B94F12" w14:textId="77777777" w:rsidR="00064C3A" w:rsidRPr="00A16A5D" w:rsidRDefault="00064C3A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Assessment and Analysis Training </w:t>
            </w:r>
          </w:p>
          <w:p w14:paraId="249608CA" w14:textId="58EE6011" w:rsidR="00A16A5D" w:rsidRDefault="00A16A5D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Disguised Compliance Training </w:t>
            </w:r>
          </w:p>
          <w:p w14:paraId="4BE84EC8" w14:textId="64B3C211" w:rsidR="009D16C3" w:rsidRDefault="009D16C3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Neglect Training </w:t>
            </w:r>
          </w:p>
          <w:p w14:paraId="5F28F6DE" w14:textId="03D2F2A3" w:rsidR="009D16C3" w:rsidRPr="00A16A5D" w:rsidRDefault="009D16C3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Graded Care Profile 2 Training </w:t>
            </w:r>
          </w:p>
          <w:p w14:paraId="35B6E44E" w14:textId="7ECBF420" w:rsidR="00A16A5D" w:rsidRDefault="00A16A5D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Permanency Planning Training </w:t>
            </w:r>
          </w:p>
          <w:p w14:paraId="7161681B" w14:textId="4C16D55B" w:rsidR="009D16C3" w:rsidRDefault="009D16C3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SMART Planning Training </w:t>
            </w:r>
          </w:p>
          <w:p w14:paraId="2303E518" w14:textId="3BB63A7B" w:rsidR="009D16C3" w:rsidRPr="00A16A5D" w:rsidRDefault="009D16C3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Independent Reviewing Officer Training </w:t>
            </w:r>
          </w:p>
          <w:p w14:paraId="50F11892" w14:textId="77777777" w:rsidR="00064C3A" w:rsidRDefault="00A16A5D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Core Skills Managers Training </w:t>
            </w:r>
          </w:p>
          <w:p w14:paraId="4C487F04" w14:textId="77777777" w:rsidR="009D16C3" w:rsidRDefault="009D16C3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in Practice Drop in Clinics </w:t>
            </w:r>
          </w:p>
          <w:p w14:paraId="3F1502D8" w14:textId="5A4B9F05" w:rsidR="009D16C3" w:rsidRDefault="009D16C3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CPP Drop in Clinics</w:t>
            </w:r>
          </w:p>
          <w:p w14:paraId="22207276" w14:textId="3B092A4C" w:rsidR="00D544C8" w:rsidRDefault="00D544C8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Restorative Practice Training</w:t>
            </w:r>
          </w:p>
          <w:p w14:paraId="69A875DB" w14:textId="1455F1F0" w:rsidR="00C81847" w:rsidRPr="00C81847" w:rsidRDefault="00C81847" w:rsidP="00C8184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Signs and Indicators of Child Trafficking and National Referral Mechanism Training</w:t>
            </w:r>
          </w:p>
          <w:p w14:paraId="332601D7" w14:textId="4A0669BF" w:rsidR="00C81847" w:rsidRDefault="00C81847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Conception to Adolescence Brain Development and Working with Children and Families</w:t>
            </w:r>
          </w:p>
          <w:p w14:paraId="3BFF994F" w14:textId="1AF4DED3" w:rsidR="009D16C3" w:rsidRPr="00A16A5D" w:rsidRDefault="009D16C3" w:rsidP="00B70533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F1115" w:rsidRPr="00A16A5D" w14:paraId="6F5E8A95" w14:textId="57A94C48" w:rsidTr="00B23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EEAF6" w:themeFill="accent5" w:themeFillTint="33"/>
          </w:tcPr>
          <w:p w14:paraId="64A8C6F0" w14:textId="34D93CCC" w:rsidR="00543926" w:rsidRPr="00A16A5D" w:rsidRDefault="00543926" w:rsidP="00B70533">
            <w:pPr>
              <w:jc w:val="both"/>
              <w:rPr>
                <w:b/>
                <w:bCs/>
                <w:sz w:val="24"/>
                <w:szCs w:val="24"/>
              </w:rPr>
            </w:pPr>
            <w:r w:rsidRPr="00A16A5D">
              <w:rPr>
                <w:b/>
                <w:bCs/>
                <w:sz w:val="24"/>
                <w:szCs w:val="24"/>
              </w:rPr>
              <w:t>April 2021</w:t>
            </w:r>
          </w:p>
          <w:p w14:paraId="24C221B8" w14:textId="79B9F43F" w:rsidR="00543926" w:rsidRPr="00A16A5D" w:rsidRDefault="00543926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D2123D6" w14:textId="77777777" w:rsidR="00543926" w:rsidRPr="00A16A5D" w:rsidRDefault="00543926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01D665C" w14:textId="477AC71B" w:rsidR="00A16A5D" w:rsidRPr="00A16A5D" w:rsidRDefault="00A16A5D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 w14:paraId="2F4353A9" w14:textId="47217DC6" w:rsidR="0050350A" w:rsidRDefault="00950A7E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A7E">
              <w:rPr>
                <w:sz w:val="24"/>
                <w:szCs w:val="24"/>
                <w:u w:val="single"/>
              </w:rPr>
              <w:t>Children’s Social Care</w:t>
            </w:r>
            <w:r>
              <w:rPr>
                <w:sz w:val="24"/>
                <w:szCs w:val="24"/>
              </w:rPr>
              <w:t xml:space="preserve"> </w:t>
            </w:r>
            <w:r w:rsidR="00543926" w:rsidRPr="00A16A5D">
              <w:rPr>
                <w:sz w:val="24"/>
                <w:szCs w:val="24"/>
              </w:rPr>
              <w:t>Permanency Planning</w:t>
            </w:r>
          </w:p>
          <w:p w14:paraId="6AE2F50F" w14:textId="1FE04261" w:rsidR="00D544C8" w:rsidRDefault="00D544C8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C29902A" w14:textId="77777777" w:rsidR="00D544C8" w:rsidRPr="00D544C8" w:rsidRDefault="00D544C8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  <w:r w:rsidRPr="00D544C8">
              <w:rPr>
                <w:rFonts w:cstheme="minorHAnsi"/>
                <w:sz w:val="24"/>
                <w:szCs w:val="24"/>
                <w:u w:val="single"/>
              </w:rPr>
              <w:t xml:space="preserve">Early Help </w:t>
            </w:r>
          </w:p>
          <w:p w14:paraId="795F3583" w14:textId="455267CC" w:rsidR="00D544C8" w:rsidRPr="00D544C8" w:rsidRDefault="00D544C8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CE34C8">
              <w:rPr>
                <w:rFonts w:cstheme="minorHAnsi"/>
                <w:sz w:val="24"/>
                <w:szCs w:val="24"/>
              </w:rPr>
              <w:t>ermanency planning from M</w:t>
            </w:r>
            <w:r>
              <w:rPr>
                <w:rFonts w:cstheme="minorHAnsi"/>
                <w:sz w:val="24"/>
                <w:szCs w:val="24"/>
              </w:rPr>
              <w:t xml:space="preserve">ulti </w:t>
            </w:r>
            <w:r w:rsidRPr="00CE34C8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gency </w:t>
            </w:r>
            <w:r w:rsidRPr="00CE34C8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ction </w:t>
            </w:r>
            <w:r w:rsidRPr="00CE34C8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eeting (MAAM)</w:t>
            </w:r>
            <w:r w:rsidRPr="00CE34C8">
              <w:rPr>
                <w:rFonts w:cstheme="minorHAnsi"/>
                <w:sz w:val="24"/>
                <w:szCs w:val="24"/>
              </w:rPr>
              <w:t xml:space="preserve"> to closure.   </w:t>
            </w:r>
          </w:p>
          <w:p w14:paraId="7B53B88D" w14:textId="37BBA435" w:rsidR="00543926" w:rsidRDefault="00543926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 </w:t>
            </w:r>
          </w:p>
          <w:p w14:paraId="34974D1C" w14:textId="6F61B0BB" w:rsidR="00950A7E" w:rsidRPr="00950A7E" w:rsidRDefault="00950A7E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950A7E">
              <w:rPr>
                <w:sz w:val="24"/>
                <w:szCs w:val="24"/>
                <w:u w:val="single"/>
              </w:rPr>
              <w:t>SEND</w:t>
            </w:r>
          </w:p>
          <w:p w14:paraId="609FC9A3" w14:textId="03217B3A" w:rsidR="0050350A" w:rsidRPr="0050350A" w:rsidRDefault="0050350A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0350A">
              <w:rPr>
                <w:rFonts w:cstheme="minorHAnsi"/>
                <w:sz w:val="24"/>
                <w:szCs w:val="24"/>
              </w:rPr>
              <w:t>Multi Agency and Partner Audit of E</w:t>
            </w:r>
            <w:r>
              <w:rPr>
                <w:rFonts w:cstheme="minorHAnsi"/>
                <w:sz w:val="24"/>
                <w:szCs w:val="24"/>
              </w:rPr>
              <w:t xml:space="preserve">ducation </w:t>
            </w:r>
            <w:r w:rsidRPr="0050350A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 xml:space="preserve">ealth </w:t>
            </w:r>
            <w:r w:rsidRPr="0050350A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are</w:t>
            </w:r>
            <w:r w:rsidRPr="0050350A">
              <w:rPr>
                <w:rFonts w:cstheme="minorHAnsi"/>
                <w:sz w:val="24"/>
                <w:szCs w:val="24"/>
              </w:rPr>
              <w:t xml:space="preserve"> Plans process agreed to focus on their </w:t>
            </w:r>
            <w:r w:rsidR="00D544C8">
              <w:rPr>
                <w:rFonts w:cstheme="minorHAnsi"/>
                <w:sz w:val="24"/>
                <w:szCs w:val="24"/>
              </w:rPr>
              <w:t>q</w:t>
            </w:r>
            <w:r w:rsidRPr="0050350A">
              <w:rPr>
                <w:rFonts w:cstheme="minorHAnsi"/>
                <w:sz w:val="24"/>
                <w:szCs w:val="24"/>
              </w:rPr>
              <w:t>uality for the revised format being used</w:t>
            </w:r>
            <w:r w:rsidR="00D544C8">
              <w:rPr>
                <w:rFonts w:cstheme="minorHAnsi"/>
                <w:sz w:val="24"/>
                <w:szCs w:val="24"/>
              </w:rPr>
              <w:t>.</w:t>
            </w:r>
          </w:p>
          <w:p w14:paraId="32ECD155" w14:textId="44ED59EE" w:rsidR="0050350A" w:rsidRPr="00A16A5D" w:rsidRDefault="0050350A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422771BC" w14:textId="7EFC130B" w:rsidR="00543926" w:rsidRPr="00A16A5D" w:rsidRDefault="00AE24C5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6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April 2021 </w:t>
            </w:r>
          </w:p>
        </w:tc>
        <w:tc>
          <w:tcPr>
            <w:tcW w:w="1509" w:type="dxa"/>
          </w:tcPr>
          <w:p w14:paraId="7E431A8D" w14:textId="17168E0A" w:rsidR="00543926" w:rsidRPr="00A16A5D" w:rsidRDefault="00AE24C5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27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April 2021</w:t>
            </w:r>
          </w:p>
        </w:tc>
        <w:tc>
          <w:tcPr>
            <w:tcW w:w="1549" w:type="dxa"/>
          </w:tcPr>
          <w:p w14:paraId="39E013F3" w14:textId="6DF560EC" w:rsidR="00543926" w:rsidRPr="00A16A5D" w:rsidRDefault="00AE24C5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30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April 2021</w:t>
            </w:r>
          </w:p>
        </w:tc>
        <w:tc>
          <w:tcPr>
            <w:tcW w:w="5850" w:type="dxa"/>
          </w:tcPr>
          <w:p w14:paraId="2F917239" w14:textId="77777777" w:rsidR="00543926" w:rsidRPr="00A16A5D" w:rsidRDefault="00064C3A" w:rsidP="00C81847">
            <w:pPr>
              <w:pStyle w:val="ListParagraph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Permanency Planning Training</w:t>
            </w:r>
          </w:p>
          <w:p w14:paraId="70C07667" w14:textId="4EB3175A" w:rsidR="00064C3A" w:rsidRPr="009D16C3" w:rsidRDefault="00064C3A" w:rsidP="00C81847">
            <w:pPr>
              <w:pStyle w:val="ListParagraph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Achieving Permanence Training </w:t>
            </w:r>
          </w:p>
          <w:p w14:paraId="4793C41E" w14:textId="0C1DB199" w:rsidR="009D16C3" w:rsidRPr="009D16C3" w:rsidRDefault="009D16C3" w:rsidP="00C81847">
            <w:pPr>
              <w:pStyle w:val="ListParagraph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Independent Reviewing Officer Training </w:t>
            </w:r>
          </w:p>
          <w:p w14:paraId="228B472E" w14:textId="77777777" w:rsidR="009D16C3" w:rsidRDefault="009D16C3" w:rsidP="00C8184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in Practice Drop in Clinics </w:t>
            </w:r>
          </w:p>
          <w:p w14:paraId="183A7029" w14:textId="4907B2F6" w:rsidR="009D16C3" w:rsidRPr="00D544C8" w:rsidRDefault="009D16C3" w:rsidP="00C81847">
            <w:pPr>
              <w:pStyle w:val="ListParagraph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CPP Drop in Clinics</w:t>
            </w:r>
          </w:p>
          <w:p w14:paraId="476975E3" w14:textId="465AE22E" w:rsidR="00D544C8" w:rsidRPr="00C81847" w:rsidRDefault="00D544C8" w:rsidP="00C81847">
            <w:pPr>
              <w:pStyle w:val="ListParagraph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Restorative Practice Training</w:t>
            </w:r>
          </w:p>
          <w:p w14:paraId="27A3CB70" w14:textId="3E0ADF60" w:rsidR="00C81847" w:rsidRPr="00C81847" w:rsidRDefault="00C81847" w:rsidP="00C8184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Conception to Adolescence Brain Development and Working with Children and Families</w:t>
            </w:r>
          </w:p>
          <w:p w14:paraId="14E0452B" w14:textId="66D8700D" w:rsidR="009D16C3" w:rsidRPr="009D16C3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F1115" w:rsidRPr="00A16A5D" w14:paraId="780ECD99" w14:textId="7ACA4262" w:rsidTr="00B23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EEAF6" w:themeFill="accent5" w:themeFillTint="33"/>
          </w:tcPr>
          <w:p w14:paraId="18F75D9C" w14:textId="706C7492" w:rsidR="00543926" w:rsidRPr="00A16A5D" w:rsidRDefault="00543926" w:rsidP="00B70533">
            <w:pPr>
              <w:jc w:val="both"/>
              <w:rPr>
                <w:b/>
                <w:bCs/>
                <w:sz w:val="24"/>
                <w:szCs w:val="24"/>
              </w:rPr>
            </w:pPr>
            <w:r w:rsidRPr="00A16A5D">
              <w:rPr>
                <w:b/>
                <w:bCs/>
                <w:sz w:val="24"/>
                <w:szCs w:val="24"/>
              </w:rPr>
              <w:t>May 2021</w:t>
            </w:r>
          </w:p>
        </w:tc>
        <w:tc>
          <w:tcPr>
            <w:tcW w:w="2650" w:type="dxa"/>
          </w:tcPr>
          <w:p w14:paraId="4DF96B3C" w14:textId="77777777" w:rsidR="00D544C8" w:rsidRPr="00D544C8" w:rsidRDefault="00D544C8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D544C8">
              <w:rPr>
                <w:sz w:val="24"/>
                <w:szCs w:val="24"/>
                <w:u w:val="single"/>
              </w:rPr>
              <w:t>Children’s Social Care</w:t>
            </w:r>
          </w:p>
          <w:p w14:paraId="11F0E7D7" w14:textId="605CADB3" w:rsidR="00543926" w:rsidRDefault="00543926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Multi Agency / Direct Work in Assessments </w:t>
            </w:r>
          </w:p>
          <w:p w14:paraId="5E808411" w14:textId="03576A6E" w:rsidR="00D544C8" w:rsidRDefault="00D544C8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B9AA0CD" w14:textId="58EA9E9A" w:rsidR="00D544C8" w:rsidRPr="00D544C8" w:rsidRDefault="00D544C8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D544C8">
              <w:rPr>
                <w:sz w:val="24"/>
                <w:szCs w:val="24"/>
                <w:u w:val="single"/>
              </w:rPr>
              <w:t>Early Help</w:t>
            </w:r>
          </w:p>
          <w:p w14:paraId="36BD869F" w14:textId="77777777" w:rsidR="00D544C8" w:rsidRPr="00A16A5D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Multi Agency / Direct Work in Assessments </w:t>
            </w:r>
          </w:p>
          <w:p w14:paraId="3BD35DAD" w14:textId="77777777" w:rsidR="00D544C8" w:rsidRPr="00A16A5D" w:rsidRDefault="00D544C8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4CED74D" w14:textId="1B6878D9" w:rsidR="00543926" w:rsidRPr="00A16A5D" w:rsidRDefault="00543926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6E269690" w14:textId="4E81DBBA" w:rsidR="00543926" w:rsidRPr="00A16A5D" w:rsidRDefault="00AE24C5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4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May 2021</w:t>
            </w:r>
          </w:p>
        </w:tc>
        <w:tc>
          <w:tcPr>
            <w:tcW w:w="1509" w:type="dxa"/>
          </w:tcPr>
          <w:p w14:paraId="596AFA3D" w14:textId="4E7B9720" w:rsidR="00543926" w:rsidRPr="00A16A5D" w:rsidRDefault="00AE24C5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25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May 2021</w:t>
            </w:r>
          </w:p>
        </w:tc>
        <w:tc>
          <w:tcPr>
            <w:tcW w:w="1549" w:type="dxa"/>
          </w:tcPr>
          <w:p w14:paraId="57051B14" w14:textId="3D179F75" w:rsidR="00543926" w:rsidRPr="00A16A5D" w:rsidRDefault="000F1115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28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May 2021</w:t>
            </w:r>
          </w:p>
        </w:tc>
        <w:tc>
          <w:tcPr>
            <w:tcW w:w="5850" w:type="dxa"/>
          </w:tcPr>
          <w:p w14:paraId="719185C8" w14:textId="77777777" w:rsidR="00064C3A" w:rsidRPr="00A16A5D" w:rsidRDefault="00064C3A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Assessment and Analysis Training</w:t>
            </w:r>
          </w:p>
          <w:p w14:paraId="412FC50C" w14:textId="77777777" w:rsidR="00064C3A" w:rsidRPr="00A16A5D" w:rsidRDefault="00064C3A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Life Story Work Training </w:t>
            </w:r>
          </w:p>
          <w:p w14:paraId="190BC911" w14:textId="33B65D61" w:rsidR="00064C3A" w:rsidRPr="00A16A5D" w:rsidRDefault="00064C3A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Total Respect Training </w:t>
            </w:r>
          </w:p>
          <w:p w14:paraId="76293344" w14:textId="117C362D" w:rsidR="00A16A5D" w:rsidRPr="00A16A5D" w:rsidRDefault="00A16A5D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Early Help – Refusal to Engage Training </w:t>
            </w:r>
          </w:p>
          <w:p w14:paraId="65372301" w14:textId="1E4AA808" w:rsidR="00A16A5D" w:rsidRPr="00A16A5D" w:rsidRDefault="00A16A5D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Adoption@Heart Workshops</w:t>
            </w:r>
          </w:p>
          <w:p w14:paraId="07CFC1C5" w14:textId="77777777" w:rsidR="00543926" w:rsidRPr="00A16A5D" w:rsidRDefault="00064C3A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Kooth Workshops </w:t>
            </w:r>
          </w:p>
          <w:p w14:paraId="5F6A6E60" w14:textId="77777777" w:rsidR="00A16A5D" w:rsidRPr="00A16A5D" w:rsidRDefault="00A16A5D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Advanced Child Sexual Exploitation Training </w:t>
            </w:r>
          </w:p>
          <w:p w14:paraId="58CE10D1" w14:textId="64BC3F02" w:rsidR="00A16A5D" w:rsidRPr="00A16A5D" w:rsidRDefault="00A16A5D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PREVENT Training </w:t>
            </w:r>
          </w:p>
          <w:p w14:paraId="2DEBE74C" w14:textId="53CA4314" w:rsidR="00A16A5D" w:rsidRPr="00A16A5D" w:rsidRDefault="00A16A5D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Neglect Training </w:t>
            </w:r>
          </w:p>
          <w:p w14:paraId="56596D61" w14:textId="77777777" w:rsidR="00A16A5D" w:rsidRDefault="00A16A5D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Graded Care Profile 2 Training </w:t>
            </w:r>
          </w:p>
          <w:p w14:paraId="3FC61088" w14:textId="77777777" w:rsidR="009D16C3" w:rsidRDefault="009D16C3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in Practice Drop in Clinics </w:t>
            </w:r>
          </w:p>
          <w:p w14:paraId="3823019A" w14:textId="428A86AC" w:rsidR="004F0F1B" w:rsidRDefault="009D16C3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CPP Drop in Clinics</w:t>
            </w:r>
          </w:p>
          <w:p w14:paraId="575D4209" w14:textId="65249956" w:rsidR="00C81847" w:rsidRDefault="00C81847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Signs and Indicators of Child Trafficking and National Referral Mechanism Training</w:t>
            </w:r>
          </w:p>
          <w:p w14:paraId="1A7D9F8C" w14:textId="77777777" w:rsidR="00D544C8" w:rsidRDefault="00D544C8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Restorative Practice Training</w:t>
            </w:r>
          </w:p>
          <w:p w14:paraId="3C61998C" w14:textId="659D14EC" w:rsidR="00C81847" w:rsidRPr="00C81847" w:rsidRDefault="00C81847" w:rsidP="00C8184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Conception to Adolescence Brain Development and Working with Children and Families</w:t>
            </w:r>
          </w:p>
        </w:tc>
      </w:tr>
      <w:tr w:rsidR="000F1115" w:rsidRPr="00A16A5D" w14:paraId="2BEC122B" w14:textId="074C51BA" w:rsidTr="00B23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EEAF6" w:themeFill="accent5" w:themeFillTint="33"/>
          </w:tcPr>
          <w:p w14:paraId="7447A6A4" w14:textId="2C80CE48" w:rsidR="00543926" w:rsidRPr="00A16A5D" w:rsidRDefault="00543926" w:rsidP="00B70533">
            <w:pPr>
              <w:jc w:val="both"/>
              <w:rPr>
                <w:b/>
                <w:bCs/>
                <w:sz w:val="24"/>
                <w:szCs w:val="24"/>
              </w:rPr>
            </w:pPr>
            <w:r w:rsidRPr="00A16A5D">
              <w:rPr>
                <w:b/>
                <w:bCs/>
                <w:sz w:val="24"/>
                <w:szCs w:val="24"/>
              </w:rPr>
              <w:lastRenderedPageBreak/>
              <w:t>June 2021</w:t>
            </w:r>
          </w:p>
          <w:p w14:paraId="6AF265CF" w14:textId="2169D61C" w:rsidR="00543926" w:rsidRPr="00A16A5D" w:rsidRDefault="00543926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 w14:paraId="6B3A3F35" w14:textId="77777777" w:rsidR="00D544C8" w:rsidRPr="00D544C8" w:rsidRDefault="00D544C8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D544C8">
              <w:rPr>
                <w:sz w:val="24"/>
                <w:szCs w:val="24"/>
                <w:u w:val="single"/>
              </w:rPr>
              <w:t>Children’s Social Care</w:t>
            </w:r>
          </w:p>
          <w:p w14:paraId="6E014F91" w14:textId="56AFC547" w:rsidR="00543926" w:rsidRDefault="00543926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Decision-Making and Management Oversight</w:t>
            </w:r>
          </w:p>
          <w:p w14:paraId="30301EE5" w14:textId="411DF276" w:rsidR="00D544C8" w:rsidRDefault="00D544C8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5C210C4" w14:textId="54970FFD" w:rsidR="00D544C8" w:rsidRP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D544C8">
              <w:rPr>
                <w:sz w:val="24"/>
                <w:szCs w:val="24"/>
                <w:u w:val="single"/>
              </w:rPr>
              <w:t>E</w:t>
            </w:r>
            <w:r>
              <w:rPr>
                <w:sz w:val="24"/>
                <w:szCs w:val="24"/>
                <w:u w:val="single"/>
              </w:rPr>
              <w:t>a</w:t>
            </w:r>
            <w:r w:rsidRPr="00D544C8">
              <w:rPr>
                <w:sz w:val="24"/>
                <w:szCs w:val="24"/>
                <w:u w:val="single"/>
              </w:rPr>
              <w:t>rly Help</w:t>
            </w:r>
          </w:p>
          <w:p w14:paraId="424D2D29" w14:textId="77777777" w:rsid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Decision-Making and Management Oversight</w:t>
            </w:r>
          </w:p>
          <w:p w14:paraId="7038A085" w14:textId="61FACFC3" w:rsidR="00543926" w:rsidRPr="00A16A5D" w:rsidRDefault="00543926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477304EE" w14:textId="23B34457" w:rsidR="00543926" w:rsidRPr="00A16A5D" w:rsidRDefault="000F1115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1</w:t>
            </w:r>
            <w:r w:rsidRPr="00A16A5D">
              <w:rPr>
                <w:sz w:val="24"/>
                <w:szCs w:val="24"/>
                <w:vertAlign w:val="superscript"/>
              </w:rPr>
              <w:t>st</w:t>
            </w:r>
            <w:r w:rsidRPr="00A16A5D">
              <w:rPr>
                <w:sz w:val="24"/>
                <w:szCs w:val="24"/>
              </w:rPr>
              <w:t xml:space="preserve"> June 2021</w:t>
            </w:r>
          </w:p>
        </w:tc>
        <w:tc>
          <w:tcPr>
            <w:tcW w:w="1509" w:type="dxa"/>
          </w:tcPr>
          <w:p w14:paraId="2290E69E" w14:textId="131BDFDD" w:rsidR="00543926" w:rsidRPr="00A16A5D" w:rsidRDefault="000F1115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22</w:t>
            </w:r>
            <w:r w:rsidRPr="00A16A5D">
              <w:rPr>
                <w:sz w:val="24"/>
                <w:szCs w:val="24"/>
                <w:vertAlign w:val="superscript"/>
              </w:rPr>
              <w:t>nd</w:t>
            </w:r>
            <w:r w:rsidRPr="00A16A5D">
              <w:rPr>
                <w:sz w:val="24"/>
                <w:szCs w:val="24"/>
              </w:rPr>
              <w:t xml:space="preserve"> June 2021</w:t>
            </w:r>
          </w:p>
        </w:tc>
        <w:tc>
          <w:tcPr>
            <w:tcW w:w="1549" w:type="dxa"/>
          </w:tcPr>
          <w:p w14:paraId="0A21A125" w14:textId="173D64AF" w:rsidR="00543926" w:rsidRPr="00A16A5D" w:rsidRDefault="000F1115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30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June 2021</w:t>
            </w:r>
          </w:p>
        </w:tc>
        <w:tc>
          <w:tcPr>
            <w:tcW w:w="5850" w:type="dxa"/>
          </w:tcPr>
          <w:p w14:paraId="412DD207" w14:textId="101C839C" w:rsidR="00A16A5D" w:rsidRPr="00A16A5D" w:rsidRDefault="00064C3A" w:rsidP="00B7053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Core Skills Managers Training </w:t>
            </w:r>
          </w:p>
          <w:p w14:paraId="445EEA09" w14:textId="7E3390D6" w:rsidR="00064C3A" w:rsidRPr="00A16A5D" w:rsidRDefault="00064C3A" w:rsidP="00B7053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Practice Development Supervisor </w:t>
            </w:r>
            <w:r w:rsidR="004F0F1B">
              <w:rPr>
                <w:sz w:val="24"/>
                <w:szCs w:val="24"/>
              </w:rPr>
              <w:t>Programme</w:t>
            </w:r>
          </w:p>
          <w:p w14:paraId="5FC5984E" w14:textId="77777777" w:rsidR="00A16A5D" w:rsidRPr="00A16A5D" w:rsidRDefault="00A16A5D" w:rsidP="00B7053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Independent Reviewing Officer Training </w:t>
            </w:r>
          </w:p>
          <w:p w14:paraId="7AD84F58" w14:textId="1B48629F" w:rsidR="00A16A5D" w:rsidRDefault="00A16A5D" w:rsidP="00B7053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Responding to Complaints Training </w:t>
            </w:r>
          </w:p>
          <w:p w14:paraId="42FC316C" w14:textId="721E2911" w:rsidR="004F0F1B" w:rsidRDefault="004F0F1B" w:rsidP="00B7053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Educator Workshops</w:t>
            </w:r>
          </w:p>
          <w:p w14:paraId="5768D2C3" w14:textId="77777777" w:rsidR="009D16C3" w:rsidRDefault="009D16C3" w:rsidP="00B7053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in Practice Drop in Clinics </w:t>
            </w:r>
          </w:p>
          <w:p w14:paraId="77AF6F33" w14:textId="7294013F" w:rsidR="009D16C3" w:rsidRDefault="009D16C3" w:rsidP="00B7053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CPP Drop in Clinics</w:t>
            </w:r>
          </w:p>
          <w:p w14:paraId="3300C10D" w14:textId="1D6B919C" w:rsidR="00D544C8" w:rsidRDefault="00D544C8" w:rsidP="00B7053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Restorative Practice Training</w:t>
            </w:r>
          </w:p>
          <w:p w14:paraId="42BDCD70" w14:textId="6B58A3A3" w:rsidR="00C81847" w:rsidRDefault="00C81847" w:rsidP="00B7053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Supervision Training – Strengthening Practice </w:t>
            </w:r>
          </w:p>
          <w:p w14:paraId="15E7F316" w14:textId="6A7DD05D" w:rsidR="009D16C3" w:rsidRPr="00A16A5D" w:rsidRDefault="009D16C3" w:rsidP="00B70533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16C3" w:rsidRPr="00A16A5D" w14:paraId="1E5B134F" w14:textId="77777777" w:rsidTr="00B23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EEAF6" w:themeFill="accent5" w:themeFillTint="33"/>
          </w:tcPr>
          <w:p w14:paraId="33ED72E2" w14:textId="61E18335" w:rsidR="009D16C3" w:rsidRPr="00A16A5D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  <w:r w:rsidRPr="00A16A5D">
              <w:rPr>
                <w:b/>
                <w:bCs/>
                <w:sz w:val="24"/>
                <w:szCs w:val="24"/>
              </w:rPr>
              <w:t>July 2021</w:t>
            </w:r>
          </w:p>
          <w:p w14:paraId="5E90170D" w14:textId="77777777" w:rsidR="009D16C3" w:rsidRPr="00A16A5D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E38462F" w14:textId="77777777" w:rsidR="009D16C3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7663294" w14:textId="77777777" w:rsidR="009D16C3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75D1774" w14:textId="7FE9621F" w:rsidR="009D16C3" w:rsidRPr="00A16A5D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 w14:paraId="10DA9368" w14:textId="77777777" w:rsidR="00D544C8" w:rsidRPr="00954F86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954F86">
              <w:rPr>
                <w:sz w:val="24"/>
                <w:szCs w:val="24"/>
                <w:u w:val="single"/>
              </w:rPr>
              <w:t>Children’s Social Care</w:t>
            </w:r>
          </w:p>
          <w:p w14:paraId="2C55C2B1" w14:textId="77777777" w:rsid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Plans </w:t>
            </w:r>
          </w:p>
          <w:p w14:paraId="711AC5D5" w14:textId="77777777" w:rsid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B246BCD" w14:textId="77777777" w:rsid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4F86">
              <w:rPr>
                <w:sz w:val="24"/>
                <w:szCs w:val="24"/>
                <w:u w:val="single"/>
              </w:rPr>
              <w:t>Early Help</w:t>
            </w:r>
            <w:r w:rsidRPr="00CE34C8">
              <w:rPr>
                <w:sz w:val="24"/>
                <w:szCs w:val="24"/>
              </w:rPr>
              <w:t xml:space="preserve"> </w:t>
            </w:r>
          </w:p>
          <w:p w14:paraId="64665235" w14:textId="2F484ED9" w:rsidR="009D16C3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Help </w:t>
            </w:r>
            <w:r w:rsidRPr="00CE34C8">
              <w:rPr>
                <w:sz w:val="24"/>
                <w:szCs w:val="24"/>
              </w:rPr>
              <w:t>Family Support Plans</w:t>
            </w:r>
          </w:p>
          <w:p w14:paraId="7A786E84" w14:textId="2DAE7058" w:rsidR="0050350A" w:rsidRDefault="0050350A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8189CBD" w14:textId="3CDFF585" w:rsidR="00D544C8" w:rsidRPr="00D544C8" w:rsidRDefault="00D544C8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D544C8">
              <w:rPr>
                <w:sz w:val="24"/>
                <w:szCs w:val="24"/>
                <w:u w:val="single"/>
              </w:rPr>
              <w:t>SEND</w:t>
            </w:r>
          </w:p>
          <w:p w14:paraId="77A96213" w14:textId="43917382" w:rsidR="0050350A" w:rsidRPr="0050350A" w:rsidRDefault="0050350A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0350A">
              <w:rPr>
                <w:rFonts w:cstheme="minorHAnsi"/>
                <w:sz w:val="24"/>
                <w:szCs w:val="24"/>
              </w:rPr>
              <w:t>Multi Agency and Partner Audit of E</w:t>
            </w:r>
            <w:r>
              <w:rPr>
                <w:rFonts w:cstheme="minorHAnsi"/>
                <w:sz w:val="24"/>
                <w:szCs w:val="24"/>
              </w:rPr>
              <w:t xml:space="preserve">ducation </w:t>
            </w:r>
            <w:r w:rsidRPr="0050350A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 xml:space="preserve">ealth </w:t>
            </w:r>
            <w:r w:rsidRPr="0050350A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are</w:t>
            </w:r>
            <w:r w:rsidRPr="0050350A">
              <w:rPr>
                <w:rFonts w:cstheme="minorHAnsi"/>
                <w:sz w:val="24"/>
                <w:szCs w:val="24"/>
              </w:rPr>
              <w:t xml:space="preserve"> Plans agreed to focus on their </w:t>
            </w:r>
            <w:r w:rsidR="00D544C8">
              <w:rPr>
                <w:rFonts w:cstheme="minorHAnsi"/>
                <w:sz w:val="24"/>
                <w:szCs w:val="24"/>
              </w:rPr>
              <w:t>q</w:t>
            </w:r>
            <w:r w:rsidRPr="0050350A">
              <w:rPr>
                <w:rFonts w:cstheme="minorHAnsi"/>
                <w:sz w:val="24"/>
                <w:szCs w:val="24"/>
              </w:rPr>
              <w:t>uality for Health Sections C and G</w:t>
            </w:r>
          </w:p>
          <w:p w14:paraId="09597E55" w14:textId="094C5F26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49503767" w14:textId="6490A857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1</w:t>
            </w:r>
            <w:r w:rsidRPr="00A16A5D">
              <w:rPr>
                <w:sz w:val="24"/>
                <w:szCs w:val="24"/>
                <w:vertAlign w:val="superscript"/>
              </w:rPr>
              <w:t>st</w:t>
            </w:r>
            <w:r w:rsidRPr="00A16A5D">
              <w:rPr>
                <w:sz w:val="24"/>
                <w:szCs w:val="24"/>
              </w:rPr>
              <w:t xml:space="preserve"> July 2021</w:t>
            </w:r>
          </w:p>
        </w:tc>
        <w:tc>
          <w:tcPr>
            <w:tcW w:w="1509" w:type="dxa"/>
          </w:tcPr>
          <w:p w14:paraId="256A50EC" w14:textId="0F780875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22</w:t>
            </w:r>
            <w:r w:rsidRPr="00A16A5D">
              <w:rPr>
                <w:sz w:val="24"/>
                <w:szCs w:val="24"/>
                <w:vertAlign w:val="superscript"/>
              </w:rPr>
              <w:t>nd</w:t>
            </w:r>
            <w:r w:rsidRPr="00A16A5D">
              <w:rPr>
                <w:sz w:val="24"/>
                <w:szCs w:val="24"/>
              </w:rPr>
              <w:t xml:space="preserve"> July 2021</w:t>
            </w:r>
          </w:p>
        </w:tc>
        <w:tc>
          <w:tcPr>
            <w:tcW w:w="1549" w:type="dxa"/>
          </w:tcPr>
          <w:p w14:paraId="7AAF33CA" w14:textId="610CB5D3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30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July 2021</w:t>
            </w:r>
          </w:p>
        </w:tc>
        <w:tc>
          <w:tcPr>
            <w:tcW w:w="5850" w:type="dxa"/>
          </w:tcPr>
          <w:p w14:paraId="25845B19" w14:textId="77777777" w:rsidR="009D16C3" w:rsidRPr="00A16A5D" w:rsidRDefault="009D16C3" w:rsidP="00C81847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SMART Planning Training </w:t>
            </w:r>
          </w:p>
          <w:p w14:paraId="61A79257" w14:textId="77777777" w:rsidR="009D16C3" w:rsidRPr="00A16A5D" w:rsidRDefault="009D16C3" w:rsidP="00C81847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E – Person Education Plan Training </w:t>
            </w:r>
          </w:p>
          <w:p w14:paraId="74A5FFA6" w14:textId="77777777" w:rsidR="009D16C3" w:rsidRPr="00A16A5D" w:rsidRDefault="009D16C3" w:rsidP="00C818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Permanency Planning Training </w:t>
            </w:r>
          </w:p>
          <w:p w14:paraId="1F4D80A9" w14:textId="77777777" w:rsidR="009D16C3" w:rsidRDefault="009D16C3" w:rsidP="00C818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Independent Reviewing Officer Training </w:t>
            </w:r>
          </w:p>
          <w:p w14:paraId="1D864BAD" w14:textId="77777777" w:rsidR="009D16C3" w:rsidRDefault="009D16C3" w:rsidP="00C818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in Practice Drop in Clinics </w:t>
            </w:r>
          </w:p>
          <w:p w14:paraId="179020A9" w14:textId="77777777" w:rsidR="004F0F1B" w:rsidRDefault="009D16C3" w:rsidP="00C818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16C3">
              <w:rPr>
                <w:sz w:val="24"/>
                <w:szCs w:val="24"/>
              </w:rPr>
              <w:t>CPP Drop in Clinics</w:t>
            </w:r>
          </w:p>
          <w:p w14:paraId="4FFAC74C" w14:textId="77777777" w:rsidR="00D544C8" w:rsidRDefault="00D544C8" w:rsidP="00C818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Restorative Practice Training</w:t>
            </w:r>
          </w:p>
          <w:p w14:paraId="2E62C638" w14:textId="44FD3EBD" w:rsidR="00C81847" w:rsidRPr="00C81847" w:rsidRDefault="00C81847" w:rsidP="00C818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Conception to Adolescence Brain Development and Working with Children and Families</w:t>
            </w:r>
          </w:p>
        </w:tc>
      </w:tr>
      <w:tr w:rsidR="009D16C3" w:rsidRPr="00A16A5D" w14:paraId="07A9AA35" w14:textId="77777777" w:rsidTr="00B23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EEAF6" w:themeFill="accent5" w:themeFillTint="33"/>
          </w:tcPr>
          <w:p w14:paraId="57986905" w14:textId="20535198" w:rsidR="009D16C3" w:rsidRPr="00A16A5D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  <w:r w:rsidRPr="00A16A5D">
              <w:rPr>
                <w:b/>
                <w:bCs/>
                <w:sz w:val="24"/>
                <w:szCs w:val="24"/>
              </w:rPr>
              <w:t>August 2021</w:t>
            </w:r>
          </w:p>
          <w:p w14:paraId="6773F6FB" w14:textId="77777777" w:rsidR="009D16C3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FF29C96" w14:textId="77777777" w:rsidR="009D16C3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BA81336" w14:textId="77777777" w:rsidR="009D16C3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70083AF" w14:textId="796DFDA1" w:rsidR="009D16C3" w:rsidRPr="00A16A5D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 w14:paraId="5106ACEF" w14:textId="77777777" w:rsidR="00D544C8" w:rsidRPr="00954F86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954F86">
              <w:rPr>
                <w:sz w:val="24"/>
                <w:szCs w:val="24"/>
                <w:u w:val="single"/>
              </w:rPr>
              <w:t>Children’s Social Care</w:t>
            </w:r>
          </w:p>
          <w:p w14:paraId="082532F5" w14:textId="77777777" w:rsid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Supervision</w:t>
            </w:r>
            <w:r w:rsidRPr="00A16A5D">
              <w:rPr>
                <w:sz w:val="24"/>
                <w:szCs w:val="24"/>
              </w:rPr>
              <w:t xml:space="preserve"> </w:t>
            </w:r>
          </w:p>
          <w:p w14:paraId="16208439" w14:textId="77777777" w:rsid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87D406B" w14:textId="77777777" w:rsid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4F86">
              <w:rPr>
                <w:sz w:val="24"/>
                <w:szCs w:val="24"/>
                <w:u w:val="single"/>
              </w:rPr>
              <w:t>Early Help</w:t>
            </w:r>
            <w:r w:rsidRPr="00CE34C8">
              <w:rPr>
                <w:sz w:val="24"/>
                <w:szCs w:val="24"/>
              </w:rPr>
              <w:t xml:space="preserve"> </w:t>
            </w:r>
          </w:p>
          <w:p w14:paraId="781D2E2C" w14:textId="77777777" w:rsid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Supervision</w:t>
            </w:r>
          </w:p>
          <w:p w14:paraId="003ECD34" w14:textId="388B733D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0452FB91" w14:textId="4F6E5616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2</w:t>
            </w:r>
            <w:r w:rsidRPr="00A16A5D">
              <w:rPr>
                <w:sz w:val="24"/>
                <w:szCs w:val="24"/>
                <w:vertAlign w:val="superscript"/>
              </w:rPr>
              <w:t>nd</w:t>
            </w:r>
            <w:r w:rsidRPr="00A16A5D">
              <w:rPr>
                <w:sz w:val="24"/>
                <w:szCs w:val="24"/>
              </w:rPr>
              <w:t xml:space="preserve"> August 2021</w:t>
            </w:r>
          </w:p>
        </w:tc>
        <w:tc>
          <w:tcPr>
            <w:tcW w:w="1509" w:type="dxa"/>
          </w:tcPr>
          <w:p w14:paraId="7E899B93" w14:textId="3385664E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23</w:t>
            </w:r>
            <w:r w:rsidRPr="00A16A5D">
              <w:rPr>
                <w:sz w:val="24"/>
                <w:szCs w:val="24"/>
                <w:vertAlign w:val="superscript"/>
              </w:rPr>
              <w:t>rd</w:t>
            </w:r>
            <w:r w:rsidRPr="00A16A5D">
              <w:rPr>
                <w:sz w:val="24"/>
                <w:szCs w:val="24"/>
              </w:rPr>
              <w:t xml:space="preserve"> August 2021</w:t>
            </w:r>
          </w:p>
        </w:tc>
        <w:tc>
          <w:tcPr>
            <w:tcW w:w="1549" w:type="dxa"/>
          </w:tcPr>
          <w:p w14:paraId="002263EF" w14:textId="1071EFAB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31</w:t>
            </w:r>
            <w:r w:rsidRPr="00A16A5D">
              <w:rPr>
                <w:sz w:val="24"/>
                <w:szCs w:val="24"/>
                <w:vertAlign w:val="superscript"/>
              </w:rPr>
              <w:t>st</w:t>
            </w:r>
            <w:r w:rsidRPr="00A16A5D">
              <w:rPr>
                <w:sz w:val="24"/>
                <w:szCs w:val="24"/>
              </w:rPr>
              <w:t xml:space="preserve"> August 2021</w:t>
            </w:r>
          </w:p>
        </w:tc>
        <w:tc>
          <w:tcPr>
            <w:tcW w:w="5850" w:type="dxa"/>
          </w:tcPr>
          <w:p w14:paraId="6E86DF52" w14:textId="77777777" w:rsidR="009D16C3" w:rsidRPr="00A16A5D" w:rsidRDefault="009D16C3" w:rsidP="00B70533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Core Skills Managers Training </w:t>
            </w:r>
          </w:p>
          <w:p w14:paraId="47325216" w14:textId="77777777" w:rsidR="009D16C3" w:rsidRDefault="009D16C3" w:rsidP="00B70533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Practice Development Supervisor Programme</w:t>
            </w:r>
          </w:p>
          <w:p w14:paraId="624F6A5E" w14:textId="77777777" w:rsidR="009D16C3" w:rsidRDefault="009D16C3" w:rsidP="00B7053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in Practice Drop in Clinics </w:t>
            </w:r>
          </w:p>
          <w:p w14:paraId="54988086" w14:textId="77777777" w:rsidR="004F0F1B" w:rsidRDefault="009D16C3" w:rsidP="00B7053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16C3">
              <w:rPr>
                <w:sz w:val="24"/>
                <w:szCs w:val="24"/>
              </w:rPr>
              <w:t>CPP Drop in Clinics</w:t>
            </w:r>
          </w:p>
          <w:p w14:paraId="42606905" w14:textId="798765D3" w:rsidR="00D544C8" w:rsidRPr="004F0F1B" w:rsidRDefault="00D544C8" w:rsidP="00B7053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Restorative Practice Training</w:t>
            </w:r>
          </w:p>
        </w:tc>
      </w:tr>
      <w:tr w:rsidR="009D16C3" w:rsidRPr="00A16A5D" w14:paraId="58087866" w14:textId="77777777" w:rsidTr="00B23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EEAF6" w:themeFill="accent5" w:themeFillTint="33"/>
          </w:tcPr>
          <w:p w14:paraId="12F35666" w14:textId="04A5DE12" w:rsidR="009D16C3" w:rsidRPr="00A16A5D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  <w:r w:rsidRPr="00A16A5D">
              <w:rPr>
                <w:b/>
                <w:bCs/>
                <w:sz w:val="24"/>
                <w:szCs w:val="24"/>
              </w:rPr>
              <w:t xml:space="preserve">September 2021 </w:t>
            </w:r>
          </w:p>
          <w:p w14:paraId="0E58A999" w14:textId="77777777" w:rsidR="009D16C3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17331AD" w14:textId="77777777" w:rsidR="009D16C3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07766BA" w14:textId="77777777" w:rsidR="009D16C3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C4641CD" w14:textId="0B45666F" w:rsidR="009D16C3" w:rsidRPr="00A16A5D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 w14:paraId="7D82CC27" w14:textId="77777777" w:rsidR="00D544C8" w:rsidRPr="00954F86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954F86">
              <w:rPr>
                <w:sz w:val="24"/>
                <w:szCs w:val="24"/>
                <w:u w:val="single"/>
              </w:rPr>
              <w:t>Children’s Social Care</w:t>
            </w:r>
          </w:p>
          <w:p w14:paraId="1DDEFC77" w14:textId="77777777" w:rsid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9 Month Child Protection Plans / </w:t>
            </w:r>
            <w:proofErr w:type="gramStart"/>
            <w:r w:rsidRPr="00A16A5D">
              <w:rPr>
                <w:sz w:val="24"/>
                <w:szCs w:val="24"/>
              </w:rPr>
              <w:t>Pre Proceedings</w:t>
            </w:r>
            <w:proofErr w:type="gramEnd"/>
          </w:p>
          <w:p w14:paraId="0E88244B" w14:textId="77777777" w:rsid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7E51A87" w14:textId="77777777" w:rsidR="00D544C8" w:rsidRPr="00954F86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954F86">
              <w:rPr>
                <w:sz w:val="24"/>
                <w:szCs w:val="24"/>
                <w:u w:val="single"/>
              </w:rPr>
              <w:t>Early Help</w:t>
            </w:r>
          </w:p>
          <w:p w14:paraId="4E571888" w14:textId="4B37793F" w:rsidR="009D16C3" w:rsidRPr="00A16A5D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  <w:r w:rsidRPr="00CE34C8">
              <w:rPr>
                <w:sz w:val="24"/>
                <w:szCs w:val="24"/>
              </w:rPr>
              <w:t>Family Support Plans, T</w:t>
            </w:r>
            <w:r>
              <w:rPr>
                <w:sz w:val="24"/>
                <w:szCs w:val="24"/>
              </w:rPr>
              <w:t xml:space="preserve">eam </w:t>
            </w:r>
            <w:r w:rsidRPr="00CE34C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round the </w:t>
            </w:r>
            <w:r w:rsidRPr="00CE34C8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amily M</w:t>
            </w:r>
            <w:r w:rsidRPr="00CE34C8">
              <w:rPr>
                <w:sz w:val="24"/>
                <w:szCs w:val="24"/>
              </w:rPr>
              <w:t>eetings</w:t>
            </w:r>
            <w:r>
              <w:rPr>
                <w:sz w:val="24"/>
                <w:szCs w:val="24"/>
              </w:rPr>
              <w:t xml:space="preserve"> (TAF)</w:t>
            </w:r>
            <w:r w:rsidRPr="00CE34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Step Up / Step Down</w:t>
            </w:r>
            <w:r w:rsidRPr="00CE34C8">
              <w:rPr>
                <w:sz w:val="24"/>
                <w:szCs w:val="24"/>
              </w:rPr>
              <w:t xml:space="preserve"> progression of work</w:t>
            </w:r>
            <w:r>
              <w:rPr>
                <w:sz w:val="24"/>
                <w:szCs w:val="24"/>
              </w:rPr>
              <w:t xml:space="preserve"> </w:t>
            </w:r>
            <w:r w:rsidRPr="00CE34C8">
              <w:rPr>
                <w:sz w:val="24"/>
                <w:szCs w:val="24"/>
              </w:rPr>
              <w:t>(3-9 months)</w:t>
            </w:r>
            <w:r w:rsidRPr="00A16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</w:tcPr>
          <w:p w14:paraId="7E55090C" w14:textId="3B04CA5B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1</w:t>
            </w:r>
            <w:r w:rsidRPr="00A16A5D">
              <w:rPr>
                <w:sz w:val="24"/>
                <w:szCs w:val="24"/>
                <w:vertAlign w:val="superscript"/>
              </w:rPr>
              <w:t>st</w:t>
            </w:r>
            <w:r w:rsidRPr="00A16A5D">
              <w:rPr>
                <w:sz w:val="24"/>
                <w:szCs w:val="24"/>
              </w:rPr>
              <w:t xml:space="preserve"> September 2021</w:t>
            </w:r>
          </w:p>
        </w:tc>
        <w:tc>
          <w:tcPr>
            <w:tcW w:w="1509" w:type="dxa"/>
          </w:tcPr>
          <w:p w14:paraId="1F4903ED" w14:textId="19EDBF37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22</w:t>
            </w:r>
            <w:r w:rsidRPr="00A16A5D">
              <w:rPr>
                <w:sz w:val="24"/>
                <w:szCs w:val="24"/>
                <w:vertAlign w:val="superscript"/>
              </w:rPr>
              <w:t>nd</w:t>
            </w:r>
            <w:r w:rsidRPr="00A16A5D">
              <w:rPr>
                <w:sz w:val="24"/>
                <w:szCs w:val="24"/>
              </w:rPr>
              <w:t xml:space="preserve"> September 2021</w:t>
            </w:r>
          </w:p>
        </w:tc>
        <w:tc>
          <w:tcPr>
            <w:tcW w:w="1549" w:type="dxa"/>
          </w:tcPr>
          <w:p w14:paraId="4F286A99" w14:textId="6B259E4D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30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September 2021</w:t>
            </w:r>
          </w:p>
        </w:tc>
        <w:tc>
          <w:tcPr>
            <w:tcW w:w="5850" w:type="dxa"/>
          </w:tcPr>
          <w:p w14:paraId="3234E464" w14:textId="77777777" w:rsidR="009D16C3" w:rsidRPr="00A16A5D" w:rsidRDefault="009D16C3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Assessment and Analysis Training </w:t>
            </w:r>
          </w:p>
          <w:p w14:paraId="322AA11A" w14:textId="77777777" w:rsidR="009D16C3" w:rsidRDefault="009D16C3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Disguised Compliance Training </w:t>
            </w:r>
          </w:p>
          <w:p w14:paraId="287334F1" w14:textId="77777777" w:rsidR="009D16C3" w:rsidRDefault="009D16C3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Neglect Training </w:t>
            </w:r>
          </w:p>
          <w:p w14:paraId="66C2DADD" w14:textId="77777777" w:rsidR="009D16C3" w:rsidRPr="00A16A5D" w:rsidRDefault="009D16C3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Graded Care Profile 2 Training </w:t>
            </w:r>
          </w:p>
          <w:p w14:paraId="5C533DE7" w14:textId="77777777" w:rsidR="009D16C3" w:rsidRDefault="009D16C3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Permanency Planning Training </w:t>
            </w:r>
          </w:p>
          <w:p w14:paraId="007ABD29" w14:textId="77777777" w:rsidR="009D16C3" w:rsidRDefault="009D16C3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SMART Planning Training </w:t>
            </w:r>
          </w:p>
          <w:p w14:paraId="7FB77321" w14:textId="77777777" w:rsidR="009D16C3" w:rsidRPr="00A16A5D" w:rsidRDefault="009D16C3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Independent Reviewing Officer Training </w:t>
            </w:r>
          </w:p>
          <w:p w14:paraId="3BC8C3C2" w14:textId="77777777" w:rsidR="009D16C3" w:rsidRDefault="009D16C3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Core Skills Managers Training </w:t>
            </w:r>
          </w:p>
          <w:p w14:paraId="200AB7C7" w14:textId="77777777" w:rsidR="009D16C3" w:rsidRDefault="009D16C3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in Practice Drop in Clinics </w:t>
            </w:r>
          </w:p>
          <w:p w14:paraId="65D1A579" w14:textId="77777777" w:rsidR="00D544C8" w:rsidRDefault="009D16C3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CPP Drop in Clinics</w:t>
            </w:r>
          </w:p>
          <w:p w14:paraId="4E5CD3DC" w14:textId="602CF941" w:rsidR="00D544C8" w:rsidRDefault="00D544C8" w:rsidP="00B70533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Restorative Practice Training</w:t>
            </w:r>
          </w:p>
          <w:p w14:paraId="79750774" w14:textId="698C103F" w:rsidR="00C81847" w:rsidRDefault="00C81847" w:rsidP="00C8184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Signs and Indicators of Child Trafficking and National Referral Mechanism Training</w:t>
            </w:r>
          </w:p>
          <w:p w14:paraId="3D582FA2" w14:textId="5A75E384" w:rsidR="00C81847" w:rsidRPr="00C81847" w:rsidRDefault="00C81847" w:rsidP="00C8184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Conception to Adolescence Brain Development and Working with Children and Families</w:t>
            </w:r>
          </w:p>
          <w:p w14:paraId="5C8E3EB4" w14:textId="630B94EB" w:rsidR="00D544C8" w:rsidRPr="00D544C8" w:rsidRDefault="00D544C8" w:rsidP="00D544C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16C3" w:rsidRPr="00A16A5D" w14:paraId="7499EA5B" w14:textId="77777777" w:rsidTr="00B23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EEAF6" w:themeFill="accent5" w:themeFillTint="33"/>
          </w:tcPr>
          <w:p w14:paraId="57FFC84E" w14:textId="47FB6EF6" w:rsidR="009D16C3" w:rsidRPr="00A16A5D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  <w:r w:rsidRPr="00A16A5D">
              <w:rPr>
                <w:b/>
                <w:bCs/>
                <w:sz w:val="24"/>
                <w:szCs w:val="24"/>
              </w:rPr>
              <w:t>October 2021</w:t>
            </w:r>
          </w:p>
          <w:p w14:paraId="172722C4" w14:textId="77777777" w:rsidR="009D16C3" w:rsidRPr="00A16A5D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BED6392" w14:textId="77777777" w:rsidR="009D16C3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74FBF8A" w14:textId="77777777" w:rsidR="009D16C3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AB43DB8" w14:textId="7D119A0C" w:rsidR="009D16C3" w:rsidRPr="00A16A5D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 w14:paraId="7BA17724" w14:textId="77777777" w:rsid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A7E">
              <w:rPr>
                <w:sz w:val="24"/>
                <w:szCs w:val="24"/>
                <w:u w:val="single"/>
              </w:rPr>
              <w:t>Children’s Social Care</w:t>
            </w:r>
            <w:r>
              <w:rPr>
                <w:sz w:val="24"/>
                <w:szCs w:val="24"/>
              </w:rPr>
              <w:t xml:space="preserve"> </w:t>
            </w:r>
            <w:r w:rsidRPr="00A16A5D">
              <w:rPr>
                <w:sz w:val="24"/>
                <w:szCs w:val="24"/>
              </w:rPr>
              <w:t>Permanency Planning</w:t>
            </w:r>
          </w:p>
          <w:p w14:paraId="7C64956A" w14:textId="77777777" w:rsid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9C4EEBB" w14:textId="77777777" w:rsidR="00D544C8" w:rsidRP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  <w:r w:rsidRPr="00D544C8">
              <w:rPr>
                <w:rFonts w:cstheme="minorHAnsi"/>
                <w:sz w:val="24"/>
                <w:szCs w:val="24"/>
                <w:u w:val="single"/>
              </w:rPr>
              <w:t xml:space="preserve">Early Help </w:t>
            </w:r>
          </w:p>
          <w:p w14:paraId="53075313" w14:textId="77777777" w:rsidR="00D544C8" w:rsidRP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CE34C8">
              <w:rPr>
                <w:rFonts w:cstheme="minorHAnsi"/>
                <w:sz w:val="24"/>
                <w:szCs w:val="24"/>
              </w:rPr>
              <w:t>ermanency planning from M</w:t>
            </w:r>
            <w:r>
              <w:rPr>
                <w:rFonts w:cstheme="minorHAnsi"/>
                <w:sz w:val="24"/>
                <w:szCs w:val="24"/>
              </w:rPr>
              <w:t xml:space="preserve">ulti </w:t>
            </w:r>
            <w:r w:rsidRPr="00CE34C8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gency </w:t>
            </w:r>
            <w:r w:rsidRPr="00CE34C8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ction </w:t>
            </w:r>
            <w:r w:rsidRPr="00CE34C8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eeting (MAAM)</w:t>
            </w:r>
            <w:r w:rsidRPr="00CE34C8">
              <w:rPr>
                <w:rFonts w:cstheme="minorHAnsi"/>
                <w:sz w:val="24"/>
                <w:szCs w:val="24"/>
              </w:rPr>
              <w:t xml:space="preserve"> to closure.   </w:t>
            </w:r>
          </w:p>
          <w:p w14:paraId="5B0AE342" w14:textId="77777777" w:rsid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 </w:t>
            </w:r>
          </w:p>
          <w:p w14:paraId="4BBD2F45" w14:textId="77777777" w:rsidR="00D544C8" w:rsidRPr="00950A7E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950A7E">
              <w:rPr>
                <w:sz w:val="24"/>
                <w:szCs w:val="24"/>
                <w:u w:val="single"/>
              </w:rPr>
              <w:t>SEND</w:t>
            </w:r>
          </w:p>
          <w:p w14:paraId="33CB512B" w14:textId="77777777" w:rsidR="00D544C8" w:rsidRPr="0050350A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0350A">
              <w:rPr>
                <w:rFonts w:cstheme="minorHAnsi"/>
                <w:sz w:val="24"/>
                <w:szCs w:val="24"/>
              </w:rPr>
              <w:t>Multi Agency and Partner Audit of E</w:t>
            </w:r>
            <w:r>
              <w:rPr>
                <w:rFonts w:cstheme="minorHAnsi"/>
                <w:sz w:val="24"/>
                <w:szCs w:val="24"/>
              </w:rPr>
              <w:t xml:space="preserve">ducation </w:t>
            </w:r>
            <w:r w:rsidRPr="0050350A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 xml:space="preserve">ealth </w:t>
            </w:r>
            <w:r w:rsidRPr="0050350A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are</w:t>
            </w:r>
            <w:r w:rsidRPr="0050350A">
              <w:rPr>
                <w:rFonts w:cstheme="minorHAnsi"/>
                <w:sz w:val="24"/>
                <w:szCs w:val="24"/>
              </w:rPr>
              <w:t xml:space="preserve"> Plans process agreed to focus on their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50350A">
              <w:rPr>
                <w:rFonts w:cstheme="minorHAnsi"/>
                <w:sz w:val="24"/>
                <w:szCs w:val="24"/>
              </w:rPr>
              <w:t xml:space="preserve">uality for </w:t>
            </w:r>
            <w:r w:rsidRPr="0050350A">
              <w:rPr>
                <w:rFonts w:cstheme="minorHAnsi"/>
                <w:sz w:val="24"/>
                <w:szCs w:val="24"/>
              </w:rPr>
              <w:lastRenderedPageBreak/>
              <w:t>the revised format being used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FB0661B" w14:textId="64D7CA58" w:rsidR="009D16C3" w:rsidRPr="00A16A5D" w:rsidRDefault="009D16C3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24" w:type="dxa"/>
          </w:tcPr>
          <w:p w14:paraId="6D49DE5E" w14:textId="5B622775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lastRenderedPageBreak/>
              <w:t>4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October 2021</w:t>
            </w:r>
          </w:p>
        </w:tc>
        <w:tc>
          <w:tcPr>
            <w:tcW w:w="1509" w:type="dxa"/>
          </w:tcPr>
          <w:p w14:paraId="45E49DB4" w14:textId="435F69CE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25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October 2021</w:t>
            </w:r>
          </w:p>
        </w:tc>
        <w:tc>
          <w:tcPr>
            <w:tcW w:w="1549" w:type="dxa"/>
          </w:tcPr>
          <w:p w14:paraId="6E82EF69" w14:textId="568254FC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29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October 2021</w:t>
            </w:r>
          </w:p>
        </w:tc>
        <w:tc>
          <w:tcPr>
            <w:tcW w:w="5850" w:type="dxa"/>
          </w:tcPr>
          <w:p w14:paraId="688E014F" w14:textId="77777777" w:rsidR="009D16C3" w:rsidRPr="00A16A5D" w:rsidRDefault="009D16C3" w:rsidP="00C81847">
            <w:pPr>
              <w:pStyle w:val="ListParagraph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Permanency Planning Training</w:t>
            </w:r>
          </w:p>
          <w:p w14:paraId="2AD514F5" w14:textId="77777777" w:rsidR="009D16C3" w:rsidRPr="009D16C3" w:rsidRDefault="009D16C3" w:rsidP="00C81847">
            <w:pPr>
              <w:pStyle w:val="ListParagraph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Achieving Permanence Training </w:t>
            </w:r>
          </w:p>
          <w:p w14:paraId="4B91CC00" w14:textId="77777777" w:rsidR="009D16C3" w:rsidRPr="009D16C3" w:rsidRDefault="009D16C3" w:rsidP="00C81847">
            <w:pPr>
              <w:pStyle w:val="ListParagraph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Independent Reviewing Officer Training </w:t>
            </w:r>
          </w:p>
          <w:p w14:paraId="334C0367" w14:textId="77777777" w:rsidR="009D16C3" w:rsidRDefault="009D16C3" w:rsidP="00C8184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in Practice Drop in Clinics </w:t>
            </w:r>
          </w:p>
          <w:p w14:paraId="062B5360" w14:textId="5A388C9E" w:rsidR="009D16C3" w:rsidRPr="00D544C8" w:rsidRDefault="009D16C3" w:rsidP="00C81847">
            <w:pPr>
              <w:pStyle w:val="ListParagraph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CPP Drop in Clinics</w:t>
            </w:r>
          </w:p>
          <w:p w14:paraId="4677603E" w14:textId="6F0F9F93" w:rsidR="00D544C8" w:rsidRPr="00C81847" w:rsidRDefault="00D544C8" w:rsidP="00C81847">
            <w:pPr>
              <w:pStyle w:val="ListParagraph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Restorative Practice Training</w:t>
            </w:r>
          </w:p>
          <w:p w14:paraId="4569AF8E" w14:textId="20C3911D" w:rsidR="00C81847" w:rsidRPr="00C81847" w:rsidRDefault="00C81847" w:rsidP="00C8184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Conception to Adolescence Brain Development and Working with Children and Families</w:t>
            </w:r>
          </w:p>
          <w:p w14:paraId="30277400" w14:textId="77777777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D16C3" w:rsidRPr="00A16A5D" w14:paraId="319FEDAA" w14:textId="77777777" w:rsidTr="00B23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EEAF6" w:themeFill="accent5" w:themeFillTint="33"/>
          </w:tcPr>
          <w:p w14:paraId="4FC09467" w14:textId="2FA6BA90" w:rsidR="009D16C3" w:rsidRPr="00A16A5D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  <w:r w:rsidRPr="00A16A5D">
              <w:rPr>
                <w:b/>
                <w:bCs/>
                <w:sz w:val="24"/>
                <w:szCs w:val="24"/>
              </w:rPr>
              <w:t>November 2021</w:t>
            </w:r>
          </w:p>
          <w:p w14:paraId="7B260C97" w14:textId="77777777" w:rsidR="009D16C3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95A9FF5" w14:textId="77777777" w:rsidR="009D16C3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BD4E50E" w14:textId="77777777" w:rsidR="009D16C3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A0A0A43" w14:textId="5FD725E0" w:rsidR="009D16C3" w:rsidRPr="00A16A5D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 w14:paraId="4489C10F" w14:textId="77777777" w:rsidR="00D544C8" w:rsidRP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D544C8">
              <w:rPr>
                <w:sz w:val="24"/>
                <w:szCs w:val="24"/>
                <w:u w:val="single"/>
              </w:rPr>
              <w:t>Children’s Social Care</w:t>
            </w:r>
          </w:p>
          <w:p w14:paraId="73C0474B" w14:textId="77777777" w:rsid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Multi Agency / Direct Work in Assessments </w:t>
            </w:r>
          </w:p>
          <w:p w14:paraId="327C0933" w14:textId="77777777" w:rsid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B79B43B" w14:textId="77777777" w:rsidR="00D544C8" w:rsidRP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D544C8">
              <w:rPr>
                <w:sz w:val="24"/>
                <w:szCs w:val="24"/>
                <w:u w:val="single"/>
              </w:rPr>
              <w:t>Early Help</w:t>
            </w:r>
          </w:p>
          <w:p w14:paraId="670418F1" w14:textId="77777777" w:rsidR="00D544C8" w:rsidRPr="00A16A5D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Multi Agency / Direct Work in Assessments </w:t>
            </w:r>
          </w:p>
          <w:p w14:paraId="233DC9C4" w14:textId="77777777" w:rsidR="00D544C8" w:rsidRPr="00A16A5D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E3873D2" w14:textId="4A893293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36C02412" w14:textId="076DD9B7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1</w:t>
            </w:r>
            <w:r w:rsidRPr="00A16A5D">
              <w:rPr>
                <w:sz w:val="24"/>
                <w:szCs w:val="24"/>
                <w:vertAlign w:val="superscript"/>
              </w:rPr>
              <w:t>st</w:t>
            </w:r>
            <w:r w:rsidRPr="00A16A5D">
              <w:rPr>
                <w:sz w:val="24"/>
                <w:szCs w:val="24"/>
              </w:rPr>
              <w:t xml:space="preserve"> November 2021</w:t>
            </w:r>
          </w:p>
        </w:tc>
        <w:tc>
          <w:tcPr>
            <w:tcW w:w="1509" w:type="dxa"/>
          </w:tcPr>
          <w:p w14:paraId="043485C8" w14:textId="4DB8BACD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22</w:t>
            </w:r>
            <w:r w:rsidRPr="00A16A5D">
              <w:rPr>
                <w:sz w:val="24"/>
                <w:szCs w:val="24"/>
                <w:vertAlign w:val="superscript"/>
              </w:rPr>
              <w:t>nd</w:t>
            </w:r>
            <w:r w:rsidRPr="00A16A5D">
              <w:rPr>
                <w:sz w:val="24"/>
                <w:szCs w:val="24"/>
              </w:rPr>
              <w:t xml:space="preserve"> November 2021</w:t>
            </w:r>
          </w:p>
        </w:tc>
        <w:tc>
          <w:tcPr>
            <w:tcW w:w="1549" w:type="dxa"/>
          </w:tcPr>
          <w:p w14:paraId="6DFD08D1" w14:textId="21DAFD1F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30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November 2021</w:t>
            </w:r>
          </w:p>
        </w:tc>
        <w:tc>
          <w:tcPr>
            <w:tcW w:w="5850" w:type="dxa"/>
          </w:tcPr>
          <w:p w14:paraId="0F59CA04" w14:textId="77777777" w:rsidR="009D16C3" w:rsidRPr="00A16A5D" w:rsidRDefault="009D16C3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Assessment and Analysis Training</w:t>
            </w:r>
          </w:p>
          <w:p w14:paraId="02A7BF1E" w14:textId="77777777" w:rsidR="009D16C3" w:rsidRPr="00A16A5D" w:rsidRDefault="009D16C3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Life Story Work Training </w:t>
            </w:r>
          </w:p>
          <w:p w14:paraId="785B9632" w14:textId="77777777" w:rsidR="009D16C3" w:rsidRPr="00A16A5D" w:rsidRDefault="009D16C3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Total Respect Training </w:t>
            </w:r>
          </w:p>
          <w:p w14:paraId="6C9DF420" w14:textId="77777777" w:rsidR="009D16C3" w:rsidRPr="00A16A5D" w:rsidRDefault="009D16C3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Early Help – Refusal to Engage Training </w:t>
            </w:r>
          </w:p>
          <w:p w14:paraId="02AB590E" w14:textId="77777777" w:rsidR="009D16C3" w:rsidRPr="00A16A5D" w:rsidRDefault="009D16C3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Adoption@Heart Workshops</w:t>
            </w:r>
          </w:p>
          <w:p w14:paraId="02841115" w14:textId="77777777" w:rsidR="009D16C3" w:rsidRPr="00A16A5D" w:rsidRDefault="009D16C3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Kooth Workshops </w:t>
            </w:r>
          </w:p>
          <w:p w14:paraId="1F8FFF71" w14:textId="77777777" w:rsidR="009D16C3" w:rsidRPr="00A16A5D" w:rsidRDefault="009D16C3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Advanced Child Sexual Exploitation Training </w:t>
            </w:r>
          </w:p>
          <w:p w14:paraId="72474DFC" w14:textId="77777777" w:rsidR="009D16C3" w:rsidRPr="00A16A5D" w:rsidRDefault="009D16C3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PREVENT Training </w:t>
            </w:r>
          </w:p>
          <w:p w14:paraId="3487C119" w14:textId="77777777" w:rsidR="009D16C3" w:rsidRPr="00A16A5D" w:rsidRDefault="009D16C3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Neglect Training </w:t>
            </w:r>
          </w:p>
          <w:p w14:paraId="57079BFF" w14:textId="77777777" w:rsidR="009D16C3" w:rsidRDefault="009D16C3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Graded Care Profile 2 Training </w:t>
            </w:r>
          </w:p>
          <w:p w14:paraId="02360E92" w14:textId="77777777" w:rsidR="001A4B50" w:rsidRDefault="009D16C3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in Practice Drop in Clinics </w:t>
            </w:r>
          </w:p>
          <w:p w14:paraId="1F644BC2" w14:textId="77777777" w:rsidR="009D16C3" w:rsidRDefault="009D16C3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4B50">
              <w:rPr>
                <w:sz w:val="24"/>
                <w:szCs w:val="24"/>
              </w:rPr>
              <w:t>CPP Drop in Clinics</w:t>
            </w:r>
          </w:p>
          <w:p w14:paraId="2FE63434" w14:textId="77777777" w:rsidR="00D544C8" w:rsidRDefault="00D544C8" w:rsidP="00B7053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Restorative Practice Training</w:t>
            </w:r>
          </w:p>
          <w:p w14:paraId="4618B1CD" w14:textId="77777777" w:rsidR="00C81847" w:rsidRDefault="00C81847" w:rsidP="00C8184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Signs and Indicators of Child Trafficking and National Referral Mechanism Training</w:t>
            </w:r>
          </w:p>
          <w:p w14:paraId="1F483EDA" w14:textId="55D0F76A" w:rsidR="00C81847" w:rsidRPr="00C81847" w:rsidRDefault="00C81847" w:rsidP="00C8184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Conception to Adolescence Brain Development and Working with Children and Families</w:t>
            </w:r>
          </w:p>
        </w:tc>
      </w:tr>
      <w:tr w:rsidR="009D16C3" w:rsidRPr="00A16A5D" w14:paraId="447E5B6F" w14:textId="77777777" w:rsidTr="00B23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EEAF6" w:themeFill="accent5" w:themeFillTint="33"/>
          </w:tcPr>
          <w:p w14:paraId="5F6D5CA3" w14:textId="11EF1507" w:rsidR="009D16C3" w:rsidRPr="00A16A5D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  <w:r w:rsidRPr="00A16A5D">
              <w:rPr>
                <w:b/>
                <w:bCs/>
                <w:sz w:val="24"/>
                <w:szCs w:val="24"/>
              </w:rPr>
              <w:t>December 2021</w:t>
            </w:r>
          </w:p>
          <w:p w14:paraId="2B31B386" w14:textId="77777777" w:rsidR="009D16C3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ED780AB" w14:textId="77777777" w:rsidR="009D16C3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6582D85" w14:textId="77777777" w:rsidR="009D16C3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187B6CE" w14:textId="2C702C17" w:rsidR="009D16C3" w:rsidRPr="00A16A5D" w:rsidRDefault="009D16C3" w:rsidP="00B705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 w14:paraId="7146C6AE" w14:textId="77777777" w:rsidR="00D544C8" w:rsidRDefault="00D544C8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Children’s Social Care</w:t>
            </w:r>
          </w:p>
          <w:p w14:paraId="2E47E39F" w14:textId="7FCFBD81" w:rsidR="00D544C8" w:rsidRDefault="00D544C8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Decision-Making and Management Oversight</w:t>
            </w:r>
          </w:p>
          <w:p w14:paraId="40284831" w14:textId="68F299A7" w:rsidR="00D544C8" w:rsidRDefault="00D544C8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FD804C" w14:textId="122D4B3D" w:rsidR="00D544C8" w:rsidRDefault="00D544C8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D544C8">
              <w:rPr>
                <w:sz w:val="24"/>
                <w:szCs w:val="24"/>
                <w:u w:val="single"/>
              </w:rPr>
              <w:t>Early Help</w:t>
            </w:r>
          </w:p>
          <w:p w14:paraId="59D9494D" w14:textId="77777777" w:rsidR="00D544C8" w:rsidRDefault="00D544C8" w:rsidP="00D544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Decision-Making and Management Oversight</w:t>
            </w:r>
          </w:p>
          <w:p w14:paraId="4DB863BC" w14:textId="77777777" w:rsidR="00D544C8" w:rsidRPr="00D544C8" w:rsidRDefault="00D544C8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4A97F59" w14:textId="4340F6C6" w:rsidR="00B63BB4" w:rsidRPr="00D544C8" w:rsidRDefault="00D544C8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D544C8">
              <w:rPr>
                <w:sz w:val="24"/>
                <w:szCs w:val="24"/>
                <w:u w:val="single"/>
              </w:rPr>
              <w:t>SEND</w:t>
            </w:r>
          </w:p>
          <w:p w14:paraId="0403FF6D" w14:textId="4CD9AF7D" w:rsidR="009D16C3" w:rsidRDefault="00B63BB4" w:rsidP="00B63B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63BB4">
              <w:rPr>
                <w:rFonts w:cstheme="minorHAnsi"/>
                <w:sz w:val="24"/>
                <w:szCs w:val="24"/>
              </w:rPr>
              <w:t xml:space="preserve">Multi Agency and Partner Audit of Education Health Care Plans agreed to focus on their </w:t>
            </w:r>
            <w:r w:rsidR="00D544C8">
              <w:rPr>
                <w:rFonts w:cstheme="minorHAnsi"/>
                <w:sz w:val="24"/>
                <w:szCs w:val="24"/>
              </w:rPr>
              <w:t>q</w:t>
            </w:r>
            <w:r w:rsidRPr="00B63BB4">
              <w:rPr>
                <w:rFonts w:cstheme="minorHAnsi"/>
                <w:sz w:val="24"/>
                <w:szCs w:val="24"/>
              </w:rPr>
              <w:t>uality</w:t>
            </w:r>
          </w:p>
          <w:p w14:paraId="4E7CAB4A" w14:textId="286AA748" w:rsidR="00D544C8" w:rsidRPr="00B63BB4" w:rsidRDefault="00D544C8" w:rsidP="00B63B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24" w:type="dxa"/>
          </w:tcPr>
          <w:p w14:paraId="1FC42767" w14:textId="0A10C6CF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1</w:t>
            </w:r>
            <w:r w:rsidRPr="00A16A5D">
              <w:rPr>
                <w:sz w:val="24"/>
                <w:szCs w:val="24"/>
                <w:vertAlign w:val="superscript"/>
              </w:rPr>
              <w:t>st</w:t>
            </w:r>
            <w:r w:rsidRPr="00A16A5D">
              <w:rPr>
                <w:sz w:val="24"/>
                <w:szCs w:val="24"/>
              </w:rPr>
              <w:t xml:space="preserve"> December 2021</w:t>
            </w:r>
          </w:p>
        </w:tc>
        <w:tc>
          <w:tcPr>
            <w:tcW w:w="1509" w:type="dxa"/>
          </w:tcPr>
          <w:p w14:paraId="4328607A" w14:textId="4336EB0B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17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December 2021</w:t>
            </w:r>
          </w:p>
        </w:tc>
        <w:tc>
          <w:tcPr>
            <w:tcW w:w="1549" w:type="dxa"/>
          </w:tcPr>
          <w:p w14:paraId="7F09FBC9" w14:textId="4CAAB58E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22</w:t>
            </w:r>
            <w:r w:rsidRPr="00A16A5D">
              <w:rPr>
                <w:sz w:val="24"/>
                <w:szCs w:val="24"/>
                <w:vertAlign w:val="superscript"/>
              </w:rPr>
              <w:t>nd</w:t>
            </w:r>
            <w:r w:rsidRPr="00A16A5D">
              <w:rPr>
                <w:sz w:val="24"/>
                <w:szCs w:val="24"/>
              </w:rPr>
              <w:t xml:space="preserve"> December 2021</w:t>
            </w:r>
          </w:p>
        </w:tc>
        <w:tc>
          <w:tcPr>
            <w:tcW w:w="5850" w:type="dxa"/>
          </w:tcPr>
          <w:p w14:paraId="1BD3C30E" w14:textId="77777777" w:rsidR="009D16C3" w:rsidRPr="00A16A5D" w:rsidRDefault="009D16C3" w:rsidP="00B7053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Core Skills Managers Training </w:t>
            </w:r>
          </w:p>
          <w:p w14:paraId="25EEB2B3" w14:textId="0C80F1DE" w:rsidR="009D16C3" w:rsidRPr="00A16A5D" w:rsidRDefault="009D16C3" w:rsidP="00B7053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Practice Development Supervisor </w:t>
            </w:r>
            <w:r w:rsidR="004F0F1B">
              <w:rPr>
                <w:sz w:val="24"/>
                <w:szCs w:val="24"/>
              </w:rPr>
              <w:t>Programme</w:t>
            </w:r>
          </w:p>
          <w:p w14:paraId="514A42DC" w14:textId="77777777" w:rsidR="009D16C3" w:rsidRPr="00A16A5D" w:rsidRDefault="009D16C3" w:rsidP="00B7053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Independent Reviewing Officer Training </w:t>
            </w:r>
          </w:p>
          <w:p w14:paraId="28F3D6DA" w14:textId="49CB9BAD" w:rsidR="009D16C3" w:rsidRDefault="009D16C3" w:rsidP="00B7053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 xml:space="preserve">Responding to Complaints Training </w:t>
            </w:r>
          </w:p>
          <w:p w14:paraId="2320275F" w14:textId="5CA2F07F" w:rsidR="004F0F1B" w:rsidRDefault="004F0F1B" w:rsidP="00B7053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Educator Workshops</w:t>
            </w:r>
          </w:p>
          <w:p w14:paraId="2D86365F" w14:textId="77777777" w:rsidR="009D16C3" w:rsidRDefault="009D16C3" w:rsidP="00B7053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in Practice Drop in Clinics </w:t>
            </w:r>
          </w:p>
          <w:p w14:paraId="10E0B7CD" w14:textId="5585961C" w:rsidR="009D16C3" w:rsidRDefault="009D16C3" w:rsidP="00B7053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CPP Drop in Clinics</w:t>
            </w:r>
          </w:p>
          <w:p w14:paraId="00DC933B" w14:textId="2908F6DB" w:rsidR="00D544C8" w:rsidRDefault="00D544C8" w:rsidP="00B7053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Restorative Practice Training</w:t>
            </w:r>
          </w:p>
          <w:p w14:paraId="3D0D5B8F" w14:textId="77777777" w:rsidR="009D16C3" w:rsidRPr="00A16A5D" w:rsidRDefault="009D16C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0B25403" w14:textId="298CB653" w:rsidR="002F6530" w:rsidRDefault="002F6530" w:rsidP="00B70533">
      <w:pPr>
        <w:jc w:val="both"/>
        <w:rPr>
          <w:b/>
          <w:bCs/>
          <w:sz w:val="24"/>
          <w:szCs w:val="24"/>
          <w:u w:val="single"/>
        </w:rPr>
      </w:pPr>
    </w:p>
    <w:p w14:paraId="163B4620" w14:textId="3816A065" w:rsidR="00B70533" w:rsidRPr="00B70533" w:rsidRDefault="00B70533" w:rsidP="00B70533">
      <w:pPr>
        <w:pStyle w:val="ListParagraph"/>
        <w:numPr>
          <w:ilvl w:val="0"/>
          <w:numId w:val="22"/>
        </w:numPr>
        <w:jc w:val="both"/>
        <w:rPr>
          <w:rFonts w:cstheme="minorHAnsi"/>
          <w:b/>
          <w:bCs/>
          <w:sz w:val="24"/>
          <w:szCs w:val="24"/>
        </w:rPr>
      </w:pPr>
      <w:r w:rsidRPr="00B70533">
        <w:rPr>
          <w:b/>
          <w:bCs/>
          <w:sz w:val="28"/>
          <w:szCs w:val="28"/>
        </w:rPr>
        <w:t>CPP Dip Sample Programm</w:t>
      </w:r>
      <w:r>
        <w:rPr>
          <w:b/>
          <w:bCs/>
          <w:sz w:val="28"/>
          <w:szCs w:val="28"/>
        </w:rPr>
        <w:t xml:space="preserve">e 2021 </w:t>
      </w:r>
      <w:r w:rsidRPr="00B70533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22"/>
        <w:gridCol w:w="10088"/>
        <w:gridCol w:w="1293"/>
        <w:gridCol w:w="1293"/>
      </w:tblGrid>
      <w:tr w:rsidR="000E6D3F" w14:paraId="06211064" w14:textId="77777777" w:rsidTr="00B23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7C4DD5" w14:textId="77777777" w:rsidR="000105E7" w:rsidRPr="00AC12E7" w:rsidRDefault="000105E7" w:rsidP="00B70533">
            <w:pPr>
              <w:jc w:val="both"/>
              <w:rPr>
                <w:rFonts w:cstheme="minorHAnsi"/>
                <w:sz w:val="24"/>
                <w:szCs w:val="24"/>
              </w:rPr>
            </w:pPr>
            <w:r w:rsidRPr="00AC12E7">
              <w:rPr>
                <w:rFonts w:cstheme="minorHAnsi"/>
                <w:sz w:val="24"/>
                <w:szCs w:val="24"/>
              </w:rPr>
              <w:t>Month / Year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DC6FEB" w14:textId="045B154B" w:rsidR="000105E7" w:rsidRPr="00AC12E7" w:rsidRDefault="000105E7" w:rsidP="00B7053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2E7">
              <w:rPr>
                <w:rFonts w:cstheme="minorHAnsi"/>
                <w:sz w:val="24"/>
                <w:szCs w:val="24"/>
              </w:rPr>
              <w:t>CPP Dip Sample Focus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BE4B90" w14:textId="18FFEC2B" w:rsidR="000105E7" w:rsidRPr="00AC12E7" w:rsidRDefault="000105E7" w:rsidP="00B7053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2E7">
              <w:rPr>
                <w:rFonts w:cstheme="minorHAnsi"/>
                <w:sz w:val="24"/>
                <w:szCs w:val="24"/>
              </w:rPr>
              <w:t>Audit Allocation Date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6587D7" w14:textId="77777777" w:rsidR="000105E7" w:rsidRPr="00AC12E7" w:rsidRDefault="000105E7" w:rsidP="00B7053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2E7">
              <w:rPr>
                <w:rFonts w:cstheme="minorHAnsi"/>
                <w:sz w:val="24"/>
                <w:szCs w:val="24"/>
              </w:rPr>
              <w:t>7 Minute Briefing Date</w:t>
            </w:r>
          </w:p>
          <w:p w14:paraId="00190340" w14:textId="77777777" w:rsidR="000105E7" w:rsidRPr="00AC12E7" w:rsidRDefault="000105E7" w:rsidP="00B7053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E6D3F" w14:paraId="433C0425" w14:textId="77777777" w:rsidTr="00B2390B">
        <w:trPr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D7E746A" w14:textId="77777777" w:rsidR="000105E7" w:rsidRPr="00AC12E7" w:rsidRDefault="000105E7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12E7">
              <w:rPr>
                <w:rFonts w:cstheme="minorHAnsi"/>
                <w:b/>
                <w:bCs/>
                <w:sz w:val="24"/>
                <w:szCs w:val="24"/>
              </w:rPr>
              <w:t>January 2021</w:t>
            </w:r>
          </w:p>
          <w:p w14:paraId="3744E72B" w14:textId="77777777" w:rsidR="000105E7" w:rsidRPr="00AC12E7" w:rsidRDefault="000105E7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651C3C" w14:textId="77777777" w:rsidR="000105E7" w:rsidRPr="00AC12E7" w:rsidRDefault="000105E7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F90BCD" w14:textId="77777777" w:rsidR="000105E7" w:rsidRPr="00AC12E7" w:rsidRDefault="000105E7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  <w:tcBorders>
              <w:top w:val="single" w:sz="4" w:space="0" w:color="auto"/>
            </w:tcBorders>
          </w:tcPr>
          <w:p w14:paraId="0A601386" w14:textId="283F9E37" w:rsidR="00AC12E7" w:rsidRPr="00F83D39" w:rsidRDefault="00AC12E7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83D39">
              <w:rPr>
                <w:rFonts w:cstheme="minorHAnsi"/>
                <w:b/>
                <w:bCs/>
                <w:sz w:val="24"/>
                <w:szCs w:val="24"/>
              </w:rPr>
              <w:t>The timeliness and quality of decision-making in the MASH</w:t>
            </w:r>
          </w:p>
          <w:p w14:paraId="2BA55C7A" w14:textId="7EF081C6" w:rsidR="001A4B50" w:rsidRDefault="001A4B50" w:rsidP="00B70533">
            <w:pPr>
              <w:pStyle w:val="ListParagraph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Was the response to the contact timely? </w:t>
            </w:r>
          </w:p>
          <w:p w14:paraId="6BAF73B3" w14:textId="51579C05" w:rsidR="001A4B50" w:rsidRDefault="001A4B50" w:rsidP="00B70533">
            <w:pPr>
              <w:pStyle w:val="ListParagraph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Was decision-making timely? </w:t>
            </w:r>
          </w:p>
          <w:p w14:paraId="07F355C2" w14:textId="5DED117E" w:rsidR="001A4B50" w:rsidRPr="001A4B50" w:rsidRDefault="001A4B50" w:rsidP="00B70533">
            <w:pPr>
              <w:pStyle w:val="ListParagraph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 the decision made appropriate to the presenting risks and needs of the child?</w:t>
            </w:r>
          </w:p>
          <w:p w14:paraId="048A61C3" w14:textId="4BD53A79" w:rsidR="00AC12E7" w:rsidRPr="00C1601A" w:rsidRDefault="00AC12E7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45E6DC" w14:textId="77777777" w:rsidR="001A4B50" w:rsidRPr="00C1601A" w:rsidRDefault="00AC12E7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1601A">
              <w:rPr>
                <w:rFonts w:cstheme="minorHAnsi"/>
                <w:b/>
                <w:bCs/>
                <w:sz w:val="24"/>
                <w:szCs w:val="24"/>
              </w:rPr>
              <w:t>The timeliness of Strategy Meetings and the quality of recording</w:t>
            </w:r>
          </w:p>
          <w:p w14:paraId="6051A33B" w14:textId="6F516B2C" w:rsidR="001A4B50" w:rsidRPr="001A4B50" w:rsidRDefault="001A4B50" w:rsidP="00B70533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 the Strategy Meeting timely?</w:t>
            </w:r>
          </w:p>
          <w:p w14:paraId="5CC80C93" w14:textId="124BAD77" w:rsidR="001A4B50" w:rsidRDefault="001A4B50" w:rsidP="00B70533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 the recording of the actions needed clear</w:t>
            </w:r>
            <w:r w:rsidR="004F0F1B">
              <w:rPr>
                <w:rFonts w:cstheme="minorHAnsi"/>
                <w:sz w:val="24"/>
                <w:szCs w:val="24"/>
              </w:rPr>
              <w:t xml:space="preserve"> with appropriate timescales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14:paraId="609FD4EF" w14:textId="37B490D8" w:rsidR="001A4B50" w:rsidRPr="00AC12E7" w:rsidRDefault="001A4B50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6EB8CC08" w14:textId="553FEDBD" w:rsidR="000105E7" w:rsidRPr="00AC12E7" w:rsidRDefault="00AC12E7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2E7">
              <w:rPr>
                <w:rFonts w:cstheme="minorHAnsi"/>
                <w:sz w:val="24"/>
                <w:szCs w:val="24"/>
              </w:rPr>
              <w:t>25</w:t>
            </w:r>
            <w:r w:rsidRPr="00AC12E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C12E7">
              <w:rPr>
                <w:rFonts w:cstheme="minorHAnsi"/>
                <w:sz w:val="24"/>
                <w:szCs w:val="24"/>
              </w:rPr>
              <w:t xml:space="preserve"> January 2021 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42784EBC" w14:textId="4BEF15DF" w:rsidR="000105E7" w:rsidRPr="00AC12E7" w:rsidRDefault="00AC12E7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2E7">
              <w:rPr>
                <w:rFonts w:cstheme="minorHAnsi"/>
                <w:sz w:val="24"/>
                <w:szCs w:val="24"/>
              </w:rPr>
              <w:t>29</w:t>
            </w:r>
            <w:r w:rsidRPr="00AC12E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C12E7">
              <w:rPr>
                <w:rFonts w:cstheme="minorHAnsi"/>
                <w:sz w:val="24"/>
                <w:szCs w:val="24"/>
              </w:rPr>
              <w:t xml:space="preserve"> January 2021 </w:t>
            </w:r>
          </w:p>
        </w:tc>
      </w:tr>
      <w:tr w:rsidR="000E6D3F" w14:paraId="09590B03" w14:textId="77777777" w:rsidTr="00B2390B">
        <w:trPr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BE4D5" w:themeFill="accent2" w:themeFillTint="33"/>
          </w:tcPr>
          <w:p w14:paraId="7077E9E9" w14:textId="77777777" w:rsidR="000105E7" w:rsidRPr="00AC12E7" w:rsidRDefault="000105E7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12E7">
              <w:rPr>
                <w:rFonts w:cstheme="minorHAnsi"/>
                <w:b/>
                <w:bCs/>
                <w:sz w:val="24"/>
                <w:szCs w:val="24"/>
              </w:rPr>
              <w:t>February 2021</w:t>
            </w:r>
          </w:p>
          <w:p w14:paraId="4355941E" w14:textId="77777777" w:rsidR="000105E7" w:rsidRPr="00AC12E7" w:rsidRDefault="000105E7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202222" w14:textId="77777777" w:rsidR="000105E7" w:rsidRPr="00AC12E7" w:rsidRDefault="000105E7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CA4704" w14:textId="77777777" w:rsidR="000105E7" w:rsidRPr="00AC12E7" w:rsidRDefault="000105E7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</w:tcPr>
          <w:p w14:paraId="357946F2" w14:textId="485E709B" w:rsidR="000105E7" w:rsidRPr="00C1601A" w:rsidRDefault="001A4B50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1601A">
              <w:rPr>
                <w:rFonts w:cstheme="minorHAnsi"/>
                <w:b/>
                <w:bCs/>
                <w:sz w:val="24"/>
                <w:szCs w:val="24"/>
              </w:rPr>
              <w:t xml:space="preserve">The quality of </w:t>
            </w:r>
            <w:r w:rsidR="007223C9" w:rsidRPr="00C1601A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C1601A">
              <w:rPr>
                <w:rFonts w:cstheme="minorHAnsi"/>
                <w:b/>
                <w:bCs/>
                <w:sz w:val="24"/>
                <w:szCs w:val="24"/>
              </w:rPr>
              <w:t>ssessment</w:t>
            </w:r>
            <w:r w:rsidR="000C293F">
              <w:rPr>
                <w:rFonts w:cstheme="minorHAnsi"/>
                <w:b/>
                <w:bCs/>
                <w:sz w:val="24"/>
                <w:szCs w:val="24"/>
              </w:rPr>
              <w:t>, and the voice of the child</w:t>
            </w:r>
          </w:p>
          <w:p w14:paraId="33D33329" w14:textId="77777777" w:rsidR="000C293F" w:rsidRDefault="007223C9" w:rsidP="000C293F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Does the Assessment provide an analysis of the impact of </w:t>
            </w:r>
            <w:r w:rsidR="00F83D39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 xml:space="preserve">concerns upon the child, their health and development, and their </w:t>
            </w:r>
            <w:proofErr w:type="gramStart"/>
            <w:r>
              <w:rPr>
                <w:rFonts w:cstheme="minorHAnsi"/>
                <w:sz w:val="24"/>
                <w:szCs w:val="24"/>
              </w:rPr>
              <w:t>longer term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outcomes? </w:t>
            </w:r>
          </w:p>
          <w:p w14:paraId="1D2774E7" w14:textId="44A973FB" w:rsidR="007223C9" w:rsidRPr="000C293F" w:rsidRDefault="007223C9" w:rsidP="000C293F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C293F">
              <w:rPr>
                <w:rFonts w:cstheme="minorHAnsi"/>
                <w:sz w:val="24"/>
                <w:szCs w:val="24"/>
              </w:rPr>
              <w:t>Does the child’s voice and lived experiences influence planning?</w:t>
            </w:r>
          </w:p>
          <w:p w14:paraId="067B4284" w14:textId="3539E86D" w:rsidR="007223C9" w:rsidRPr="00AC12E7" w:rsidRDefault="007223C9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3" w:type="dxa"/>
          </w:tcPr>
          <w:p w14:paraId="41B37701" w14:textId="1E770ADB" w:rsidR="000105E7" w:rsidRPr="004F0F1B" w:rsidRDefault="004F0F1B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22nd February 2021 </w:t>
            </w:r>
          </w:p>
        </w:tc>
        <w:tc>
          <w:tcPr>
            <w:tcW w:w="1293" w:type="dxa"/>
          </w:tcPr>
          <w:p w14:paraId="1CE92BEB" w14:textId="699AE25E" w:rsidR="000105E7" w:rsidRPr="004F0F1B" w:rsidRDefault="004F0F1B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26th February 2021 </w:t>
            </w:r>
          </w:p>
        </w:tc>
      </w:tr>
      <w:tr w:rsidR="00B70533" w14:paraId="4CBC28B0" w14:textId="77777777" w:rsidTr="00B2390B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BE4D5" w:themeFill="accent2" w:themeFillTint="33"/>
          </w:tcPr>
          <w:p w14:paraId="38081A41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12E7">
              <w:rPr>
                <w:rFonts w:cstheme="minorHAnsi"/>
                <w:b/>
                <w:bCs/>
                <w:sz w:val="24"/>
                <w:szCs w:val="24"/>
              </w:rPr>
              <w:t xml:space="preserve">March 2021 </w:t>
            </w:r>
          </w:p>
          <w:p w14:paraId="29E3F0E1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9CA33C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2EF0D1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</w:tcPr>
          <w:p w14:paraId="6B993F0E" w14:textId="52045294" w:rsidR="00B70533" w:rsidRPr="00C1601A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1601A">
              <w:rPr>
                <w:rFonts w:cstheme="minorHAnsi"/>
                <w:b/>
                <w:bCs/>
                <w:sz w:val="24"/>
                <w:szCs w:val="24"/>
              </w:rPr>
              <w:t xml:space="preserve">The quality of Child in Need / Child Protection Plans </w:t>
            </w:r>
          </w:p>
          <w:p w14:paraId="4544D73B" w14:textId="53279FF1" w:rsidR="00B70533" w:rsidRPr="00C1601A" w:rsidRDefault="00B70533" w:rsidP="00B70533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3D39">
              <w:rPr>
                <w:rFonts w:cstheme="minorHAnsi"/>
                <w:sz w:val="24"/>
                <w:szCs w:val="24"/>
              </w:rPr>
              <w:t>Does the Child 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1601A">
              <w:rPr>
                <w:rFonts w:cstheme="minorHAnsi"/>
                <w:sz w:val="24"/>
                <w:szCs w:val="24"/>
              </w:rPr>
              <w:t xml:space="preserve">Need / Child Protection Plan have clear, child focussed, and timebound actions? </w:t>
            </w:r>
          </w:p>
          <w:p w14:paraId="252B5062" w14:textId="09B78058" w:rsidR="00B70533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FC3610C" w14:textId="0CE28660" w:rsidR="00B70533" w:rsidRPr="00C1601A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1601A">
              <w:rPr>
                <w:rFonts w:cstheme="minorHAnsi"/>
                <w:b/>
                <w:bCs/>
                <w:sz w:val="24"/>
                <w:szCs w:val="24"/>
              </w:rPr>
              <w:t>The progression of Child Protection Plans, Pre- Proceedings, and Care Proceedings</w:t>
            </w:r>
          </w:p>
          <w:p w14:paraId="419FA89E" w14:textId="77777777" w:rsidR="00B70533" w:rsidRDefault="00B70533" w:rsidP="00B70533">
            <w:pPr>
              <w:pStyle w:val="ListParagraph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1601A">
              <w:rPr>
                <w:rFonts w:cstheme="minorHAnsi"/>
                <w:sz w:val="24"/>
                <w:szCs w:val="24"/>
              </w:rPr>
              <w:t>In circumstances where the child’s situation has not improved, is there timely progression to Legal Gateway Panel?</w:t>
            </w:r>
          </w:p>
          <w:p w14:paraId="54CE3301" w14:textId="77777777" w:rsidR="00B70533" w:rsidRDefault="00B70533" w:rsidP="00B70533">
            <w:pPr>
              <w:pStyle w:val="ListParagraph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1601A">
              <w:rPr>
                <w:rFonts w:cstheme="minorHAnsi"/>
                <w:sz w:val="24"/>
                <w:szCs w:val="24"/>
              </w:rPr>
              <w:t xml:space="preserve">Is there timely progression to the Pre-Proceedings stage of the Public Law Outline process? </w:t>
            </w:r>
          </w:p>
          <w:p w14:paraId="61B349CE" w14:textId="24E08800" w:rsidR="00B70533" w:rsidRPr="00C1601A" w:rsidRDefault="00B70533" w:rsidP="00B70533">
            <w:pPr>
              <w:pStyle w:val="ListParagraph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1601A">
              <w:rPr>
                <w:rFonts w:cstheme="minorHAnsi"/>
                <w:sz w:val="24"/>
                <w:szCs w:val="24"/>
              </w:rPr>
              <w:t xml:space="preserve">Is the decision to place the child in care timely? </w:t>
            </w:r>
          </w:p>
          <w:p w14:paraId="5DB9C15E" w14:textId="78E79022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3" w:type="dxa"/>
          </w:tcPr>
          <w:p w14:paraId="3A3C2C15" w14:textId="44BED5F3" w:rsidR="00B70533" w:rsidRPr="00B70533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6A5D">
              <w:rPr>
                <w:sz w:val="24"/>
                <w:szCs w:val="24"/>
              </w:rPr>
              <w:t>22</w:t>
            </w:r>
            <w:r w:rsidRPr="00A16A5D">
              <w:rPr>
                <w:sz w:val="24"/>
                <w:szCs w:val="24"/>
                <w:vertAlign w:val="superscript"/>
              </w:rPr>
              <w:t>nd</w:t>
            </w:r>
            <w:r w:rsidRPr="00A16A5D">
              <w:rPr>
                <w:sz w:val="24"/>
                <w:szCs w:val="24"/>
              </w:rPr>
              <w:t xml:space="preserve"> March 2021 </w:t>
            </w:r>
          </w:p>
        </w:tc>
        <w:tc>
          <w:tcPr>
            <w:tcW w:w="1293" w:type="dxa"/>
          </w:tcPr>
          <w:p w14:paraId="317401EA" w14:textId="68229B99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31</w:t>
            </w:r>
            <w:r w:rsidRPr="00A16A5D">
              <w:rPr>
                <w:sz w:val="24"/>
                <w:szCs w:val="24"/>
                <w:vertAlign w:val="superscript"/>
              </w:rPr>
              <w:t>st</w:t>
            </w:r>
            <w:r w:rsidRPr="00A16A5D">
              <w:rPr>
                <w:sz w:val="24"/>
                <w:szCs w:val="24"/>
              </w:rPr>
              <w:t xml:space="preserve"> March 2021</w:t>
            </w:r>
          </w:p>
        </w:tc>
      </w:tr>
      <w:tr w:rsidR="00B70533" w14:paraId="32A1C1BC" w14:textId="77777777" w:rsidTr="00B2390B">
        <w:trPr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BE4D5" w:themeFill="accent2" w:themeFillTint="33"/>
          </w:tcPr>
          <w:p w14:paraId="6971D661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12E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April 2021</w:t>
            </w:r>
          </w:p>
          <w:p w14:paraId="4F3A3D66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525D0E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C8A43F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</w:tcPr>
          <w:p w14:paraId="0593DA4B" w14:textId="0CFE382E" w:rsidR="00B70533" w:rsidRPr="00C1601A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The progression, timeliness, and effectiveness of p</w:t>
            </w:r>
            <w:r w:rsidRPr="00C1601A">
              <w:rPr>
                <w:rFonts w:cstheme="minorHAnsi"/>
                <w:b/>
                <w:bCs/>
                <w:sz w:val="24"/>
                <w:szCs w:val="24"/>
              </w:rPr>
              <w:t xml:space="preserve">ermanency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C1601A">
              <w:rPr>
                <w:rFonts w:cstheme="minorHAnsi"/>
                <w:b/>
                <w:bCs/>
                <w:sz w:val="24"/>
                <w:szCs w:val="24"/>
              </w:rPr>
              <w:t xml:space="preserve">lanning </w:t>
            </w:r>
          </w:p>
          <w:p w14:paraId="586DD631" w14:textId="77777777" w:rsidR="00B70533" w:rsidRDefault="00B70533" w:rsidP="00B70533">
            <w:pPr>
              <w:pStyle w:val="ListParagraph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there a clear plan of permanency for the child? </w:t>
            </w:r>
          </w:p>
          <w:p w14:paraId="6DD191BA" w14:textId="694E446E" w:rsidR="00B70533" w:rsidRPr="007223C9" w:rsidRDefault="00B70533" w:rsidP="00B70533">
            <w:pPr>
              <w:pStyle w:val="ListParagraph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the permanency plan being progressed and is this intervention timely?</w:t>
            </w:r>
          </w:p>
          <w:p w14:paraId="1253EA88" w14:textId="6F9DB487" w:rsidR="00B70533" w:rsidRPr="00F263CA" w:rsidRDefault="00B70533" w:rsidP="00B70533">
            <w:pPr>
              <w:pStyle w:val="ListParagraph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there sufficient oversight and grip of permanence planning?</w:t>
            </w:r>
          </w:p>
          <w:p w14:paraId="08165D83" w14:textId="7AA431F5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3" w:type="dxa"/>
          </w:tcPr>
          <w:p w14:paraId="5D0E0F27" w14:textId="12B831FF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27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April 2021</w:t>
            </w:r>
          </w:p>
        </w:tc>
        <w:tc>
          <w:tcPr>
            <w:tcW w:w="1293" w:type="dxa"/>
          </w:tcPr>
          <w:p w14:paraId="7F683D94" w14:textId="3F62CF51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30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April 2021</w:t>
            </w:r>
          </w:p>
        </w:tc>
      </w:tr>
      <w:tr w:rsidR="00B70533" w14:paraId="3E117AA0" w14:textId="77777777" w:rsidTr="00B2390B">
        <w:trPr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BE4D5" w:themeFill="accent2" w:themeFillTint="33"/>
          </w:tcPr>
          <w:p w14:paraId="029206E4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12E7">
              <w:rPr>
                <w:rFonts w:cstheme="minorHAnsi"/>
                <w:b/>
                <w:bCs/>
                <w:sz w:val="24"/>
                <w:szCs w:val="24"/>
              </w:rPr>
              <w:t>May 2021</w:t>
            </w:r>
          </w:p>
        </w:tc>
        <w:tc>
          <w:tcPr>
            <w:tcW w:w="10088" w:type="dxa"/>
          </w:tcPr>
          <w:p w14:paraId="34C3B1D4" w14:textId="77777777" w:rsidR="00B70533" w:rsidRPr="00F263CA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263CA">
              <w:rPr>
                <w:b/>
                <w:bCs/>
                <w:sz w:val="24"/>
                <w:szCs w:val="24"/>
              </w:rPr>
              <w:t xml:space="preserve">The quality of support to reduce risk for children at risk of non familial abuse or exploitation </w:t>
            </w:r>
          </w:p>
          <w:p w14:paraId="5289EA81" w14:textId="77777777" w:rsidR="00B70533" w:rsidRPr="00F263CA" w:rsidRDefault="00B70533" w:rsidP="00B70533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63CA">
              <w:rPr>
                <w:sz w:val="24"/>
                <w:szCs w:val="24"/>
              </w:rPr>
              <w:t xml:space="preserve">Is there an effective support package in place for the child to reduce risk? </w:t>
            </w:r>
          </w:p>
          <w:p w14:paraId="0FF64490" w14:textId="77777777" w:rsidR="00B70533" w:rsidRPr="00F263CA" w:rsidRDefault="00B70533" w:rsidP="00B70533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63CA">
              <w:rPr>
                <w:sz w:val="24"/>
                <w:szCs w:val="24"/>
              </w:rPr>
              <w:t>Is there evidence of professionals working together across the partnership to reduce risk?</w:t>
            </w:r>
          </w:p>
          <w:p w14:paraId="75B0F8CA" w14:textId="21454B3B" w:rsidR="00B70533" w:rsidRDefault="00B70533" w:rsidP="00B70533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63CA">
              <w:rPr>
                <w:sz w:val="24"/>
                <w:szCs w:val="24"/>
              </w:rPr>
              <w:t>In cases where children go missing, is there evidence of effective integration between Children’s Services and the Police?</w:t>
            </w:r>
          </w:p>
          <w:p w14:paraId="7A63D4FF" w14:textId="77777777" w:rsidR="00B70533" w:rsidRPr="00F263CA" w:rsidRDefault="00B70533" w:rsidP="00B70533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08EA272" w14:textId="77777777" w:rsidR="00B70533" w:rsidRPr="00C1601A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1601A">
              <w:rPr>
                <w:rFonts w:cstheme="minorHAnsi"/>
                <w:b/>
                <w:bCs/>
                <w:sz w:val="24"/>
                <w:szCs w:val="24"/>
              </w:rPr>
              <w:t xml:space="preserve">The quality and impact of supervision </w:t>
            </w:r>
          </w:p>
          <w:p w14:paraId="5AFAE9FF" w14:textId="77777777" w:rsidR="00B70533" w:rsidRPr="00C1601A" w:rsidRDefault="00B70533" w:rsidP="00B70533">
            <w:pPr>
              <w:pStyle w:val="ListParagraph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1601A">
              <w:rPr>
                <w:rFonts w:cstheme="minorHAnsi"/>
                <w:sz w:val="24"/>
                <w:szCs w:val="24"/>
              </w:rPr>
              <w:t>Is there evidence of clear direction to the Social Worker</w:t>
            </w:r>
            <w:r>
              <w:rPr>
                <w:rFonts w:cstheme="minorHAnsi"/>
                <w:sz w:val="24"/>
                <w:szCs w:val="24"/>
              </w:rPr>
              <w:t xml:space="preserve"> to progress the child’s plan and prioritise risk</w:t>
            </w:r>
            <w:r w:rsidRPr="00C1601A">
              <w:rPr>
                <w:rFonts w:cstheme="minorHAnsi"/>
                <w:sz w:val="24"/>
                <w:szCs w:val="24"/>
              </w:rPr>
              <w:t>?</w:t>
            </w:r>
          </w:p>
          <w:p w14:paraId="66EFBBC5" w14:textId="77777777" w:rsidR="00B70533" w:rsidRPr="00C1601A" w:rsidRDefault="00B70533" w:rsidP="00B70533">
            <w:pPr>
              <w:pStyle w:val="ListParagraph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1601A">
              <w:rPr>
                <w:rFonts w:cstheme="minorHAnsi"/>
                <w:sz w:val="24"/>
                <w:szCs w:val="24"/>
              </w:rPr>
              <w:t>Is there evidence of reflection?</w:t>
            </w:r>
          </w:p>
          <w:p w14:paraId="4CF23DD8" w14:textId="7C50CF62" w:rsidR="00B70533" w:rsidRPr="00F263CA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43B6176" w14:textId="4CB81B6F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25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May 2021</w:t>
            </w:r>
          </w:p>
        </w:tc>
        <w:tc>
          <w:tcPr>
            <w:tcW w:w="1293" w:type="dxa"/>
          </w:tcPr>
          <w:p w14:paraId="7516A51C" w14:textId="4E015654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28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May 2021</w:t>
            </w:r>
          </w:p>
        </w:tc>
      </w:tr>
      <w:tr w:rsidR="00B70533" w14:paraId="79AF9E14" w14:textId="77777777" w:rsidTr="00B2390B">
        <w:trPr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BE4D5" w:themeFill="accent2" w:themeFillTint="33"/>
          </w:tcPr>
          <w:p w14:paraId="3F9A17CE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12E7">
              <w:rPr>
                <w:rFonts w:cstheme="minorHAnsi"/>
                <w:b/>
                <w:bCs/>
                <w:sz w:val="24"/>
                <w:szCs w:val="24"/>
              </w:rPr>
              <w:t>June 2021</w:t>
            </w:r>
          </w:p>
          <w:p w14:paraId="15900A50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</w:tcPr>
          <w:p w14:paraId="23BDB3B2" w14:textId="3FA371C8" w:rsidR="00B70533" w:rsidRDefault="00B70533" w:rsidP="00B70533">
            <w:pPr>
              <w:tabs>
                <w:tab w:val="left" w:pos="58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C95505C" w14:textId="77777777" w:rsidR="00B70533" w:rsidRPr="00C1601A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1601A">
              <w:rPr>
                <w:rFonts w:cstheme="minorHAnsi"/>
                <w:b/>
                <w:bCs/>
                <w:sz w:val="24"/>
                <w:szCs w:val="24"/>
              </w:rPr>
              <w:t>The effectiveness of quality assurance and advocacy arrangements</w:t>
            </w:r>
          </w:p>
          <w:p w14:paraId="27388F86" w14:textId="77777777" w:rsidR="00B70533" w:rsidRDefault="00B70533" w:rsidP="00B70533">
            <w:pPr>
              <w:pStyle w:val="ListParagraph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Does the Independent Reviewing Officer have sufficient quality assurance and advocacy oversight of the child’s care plan? </w:t>
            </w:r>
          </w:p>
          <w:p w14:paraId="3FE6C0B3" w14:textId="77777777" w:rsidR="00B70533" w:rsidRDefault="00B70533" w:rsidP="00B70533">
            <w:pPr>
              <w:pStyle w:val="ListParagraph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there evidence of the Independent Reviewing Officer challenging the Local Authority in situations where there is drift and delay? </w:t>
            </w:r>
          </w:p>
          <w:p w14:paraId="127B75A3" w14:textId="77777777" w:rsidR="00B70533" w:rsidRDefault="00B70533" w:rsidP="00B70533">
            <w:pPr>
              <w:pStyle w:val="ListParagraph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this challenge effective in addressing drift and delay?</w:t>
            </w:r>
          </w:p>
          <w:p w14:paraId="08B09CA3" w14:textId="7AE0F902" w:rsidR="00B70533" w:rsidRPr="00AC12E7" w:rsidRDefault="00B70533" w:rsidP="00B70533">
            <w:pPr>
              <w:tabs>
                <w:tab w:val="left" w:pos="58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3" w:type="dxa"/>
          </w:tcPr>
          <w:p w14:paraId="7A75D0CF" w14:textId="2459A8AA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22</w:t>
            </w:r>
            <w:r w:rsidRPr="00A16A5D">
              <w:rPr>
                <w:sz w:val="24"/>
                <w:szCs w:val="24"/>
                <w:vertAlign w:val="superscript"/>
              </w:rPr>
              <w:t>nd</w:t>
            </w:r>
            <w:r w:rsidRPr="00A16A5D">
              <w:rPr>
                <w:sz w:val="24"/>
                <w:szCs w:val="24"/>
              </w:rPr>
              <w:t xml:space="preserve"> June 2021</w:t>
            </w:r>
          </w:p>
        </w:tc>
        <w:tc>
          <w:tcPr>
            <w:tcW w:w="1293" w:type="dxa"/>
          </w:tcPr>
          <w:p w14:paraId="14D88CDD" w14:textId="1EA83490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30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June 2021</w:t>
            </w:r>
          </w:p>
        </w:tc>
      </w:tr>
      <w:tr w:rsidR="00B70533" w14:paraId="4DF91DAC" w14:textId="77777777" w:rsidTr="00B2390B">
        <w:trPr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BE4D5" w:themeFill="accent2" w:themeFillTint="33"/>
          </w:tcPr>
          <w:p w14:paraId="61505163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12E7">
              <w:rPr>
                <w:rFonts w:cstheme="minorHAnsi"/>
                <w:b/>
                <w:bCs/>
                <w:sz w:val="24"/>
                <w:szCs w:val="24"/>
              </w:rPr>
              <w:t>July 2021</w:t>
            </w:r>
          </w:p>
          <w:p w14:paraId="614F2100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B1D544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</w:tcPr>
          <w:p w14:paraId="185AB8DF" w14:textId="77777777" w:rsidR="00B70533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83D39">
              <w:rPr>
                <w:rFonts w:cstheme="minorHAnsi"/>
                <w:b/>
                <w:bCs/>
                <w:sz w:val="24"/>
                <w:szCs w:val="24"/>
              </w:rPr>
              <w:t>The timeliness and quality of decision-making in the MASH</w:t>
            </w:r>
          </w:p>
          <w:p w14:paraId="325BCD2F" w14:textId="77777777" w:rsidR="00B70533" w:rsidRPr="00B70533" w:rsidRDefault="00B70533" w:rsidP="00B70533">
            <w:pPr>
              <w:pStyle w:val="ListParagraph"/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B70533">
              <w:rPr>
                <w:rFonts w:cstheme="minorHAnsi"/>
                <w:sz w:val="24"/>
                <w:szCs w:val="24"/>
              </w:rPr>
              <w:t xml:space="preserve">Was the response to the contact timely? </w:t>
            </w:r>
          </w:p>
          <w:p w14:paraId="6129DB1D" w14:textId="25A0E321" w:rsidR="00B70533" w:rsidRPr="00B70533" w:rsidRDefault="000C293F" w:rsidP="00B70533">
            <w:pPr>
              <w:pStyle w:val="ListParagraph"/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Was </w:t>
            </w:r>
            <w:r w:rsidR="00B70533" w:rsidRPr="00B70533">
              <w:rPr>
                <w:rFonts w:cstheme="minorHAnsi"/>
                <w:sz w:val="24"/>
                <w:szCs w:val="24"/>
              </w:rPr>
              <w:t xml:space="preserve">decision-making timely? </w:t>
            </w:r>
          </w:p>
          <w:p w14:paraId="701B595F" w14:textId="295947F2" w:rsidR="00B70533" w:rsidRPr="00B70533" w:rsidRDefault="00B70533" w:rsidP="00B70533">
            <w:pPr>
              <w:pStyle w:val="ListParagraph"/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B70533">
              <w:rPr>
                <w:rFonts w:cstheme="minorHAnsi"/>
                <w:sz w:val="24"/>
                <w:szCs w:val="24"/>
              </w:rPr>
              <w:t>Was the decision made appropriate to the presenting risks and needs of the child?</w:t>
            </w:r>
          </w:p>
          <w:p w14:paraId="64408A25" w14:textId="77777777" w:rsidR="00B70533" w:rsidRPr="00C1601A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D69EBF" w14:textId="77777777" w:rsidR="00B70533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1601A">
              <w:rPr>
                <w:rFonts w:cstheme="minorHAnsi"/>
                <w:b/>
                <w:bCs/>
                <w:sz w:val="24"/>
                <w:szCs w:val="24"/>
              </w:rPr>
              <w:t>The timeliness of Strategy Meetings and the quality of recording</w:t>
            </w:r>
          </w:p>
          <w:p w14:paraId="1D62EA8D" w14:textId="77777777" w:rsidR="00B70533" w:rsidRPr="00B70533" w:rsidRDefault="00B70533" w:rsidP="00B70533">
            <w:pPr>
              <w:pStyle w:val="ListParagraph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B70533">
              <w:rPr>
                <w:rFonts w:cstheme="minorHAnsi"/>
                <w:sz w:val="24"/>
                <w:szCs w:val="24"/>
              </w:rPr>
              <w:t>Was the Strategy Meeting timely?</w:t>
            </w:r>
          </w:p>
          <w:p w14:paraId="7A8D3B79" w14:textId="4A64F049" w:rsidR="00B70533" w:rsidRPr="00B70533" w:rsidRDefault="00B70533" w:rsidP="00B70533">
            <w:pPr>
              <w:pStyle w:val="ListParagraph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B70533">
              <w:rPr>
                <w:rFonts w:cstheme="minorHAnsi"/>
                <w:sz w:val="24"/>
                <w:szCs w:val="24"/>
              </w:rPr>
              <w:t>Was the recording of the actions needed clear with appropriate timescales?</w:t>
            </w:r>
          </w:p>
          <w:p w14:paraId="7F844102" w14:textId="77777777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3" w:type="dxa"/>
          </w:tcPr>
          <w:p w14:paraId="0FBEF000" w14:textId="35F531A2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22</w:t>
            </w:r>
            <w:r w:rsidRPr="00A16A5D">
              <w:rPr>
                <w:sz w:val="24"/>
                <w:szCs w:val="24"/>
                <w:vertAlign w:val="superscript"/>
              </w:rPr>
              <w:t>nd</w:t>
            </w:r>
            <w:r w:rsidRPr="00A16A5D">
              <w:rPr>
                <w:sz w:val="24"/>
                <w:szCs w:val="24"/>
              </w:rPr>
              <w:t xml:space="preserve"> July 2021</w:t>
            </w:r>
          </w:p>
        </w:tc>
        <w:tc>
          <w:tcPr>
            <w:tcW w:w="1293" w:type="dxa"/>
          </w:tcPr>
          <w:p w14:paraId="2B09F6A9" w14:textId="1A7DEBF8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30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July 2021</w:t>
            </w:r>
          </w:p>
        </w:tc>
      </w:tr>
      <w:tr w:rsidR="00B70533" w14:paraId="6C5E245F" w14:textId="77777777" w:rsidTr="00B2390B">
        <w:trPr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BE4D5" w:themeFill="accent2" w:themeFillTint="33"/>
          </w:tcPr>
          <w:p w14:paraId="68F430E4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12E7">
              <w:rPr>
                <w:rFonts w:cstheme="minorHAnsi"/>
                <w:b/>
                <w:bCs/>
                <w:sz w:val="24"/>
                <w:szCs w:val="24"/>
              </w:rPr>
              <w:t>August 2021</w:t>
            </w:r>
          </w:p>
          <w:p w14:paraId="7B0479C2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C00CFF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</w:tcPr>
          <w:p w14:paraId="172F8E3E" w14:textId="5D8A1EDB" w:rsidR="00B70533" w:rsidRPr="00C1601A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1601A">
              <w:rPr>
                <w:rFonts w:cstheme="minorHAnsi"/>
                <w:b/>
                <w:bCs/>
                <w:sz w:val="24"/>
                <w:szCs w:val="24"/>
              </w:rPr>
              <w:t>The quality of assessment and analysis</w:t>
            </w:r>
            <w:r w:rsidR="000C293F">
              <w:rPr>
                <w:rFonts w:cstheme="minorHAnsi"/>
                <w:b/>
                <w:bCs/>
                <w:sz w:val="24"/>
                <w:szCs w:val="24"/>
              </w:rPr>
              <w:t>, and the voice of the child</w:t>
            </w:r>
          </w:p>
          <w:p w14:paraId="07F7F599" w14:textId="77777777" w:rsidR="000C293F" w:rsidRDefault="00B70533" w:rsidP="000C293F">
            <w:pPr>
              <w:pStyle w:val="ListParagraph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70533">
              <w:rPr>
                <w:rFonts w:cstheme="minorHAnsi"/>
                <w:sz w:val="24"/>
                <w:szCs w:val="24"/>
              </w:rPr>
              <w:t xml:space="preserve">Does the Assessment provide an analysis of the impact of the concerns upon the child, their health and development, and their </w:t>
            </w:r>
            <w:proofErr w:type="gramStart"/>
            <w:r w:rsidRPr="00B70533">
              <w:rPr>
                <w:rFonts w:cstheme="minorHAnsi"/>
                <w:sz w:val="24"/>
                <w:szCs w:val="24"/>
              </w:rPr>
              <w:t>longer term</w:t>
            </w:r>
            <w:proofErr w:type="gramEnd"/>
            <w:r w:rsidRPr="00B70533">
              <w:rPr>
                <w:rFonts w:cstheme="minorHAnsi"/>
                <w:sz w:val="24"/>
                <w:szCs w:val="24"/>
              </w:rPr>
              <w:t xml:space="preserve"> outcomes? </w:t>
            </w:r>
          </w:p>
          <w:p w14:paraId="3C98C015" w14:textId="4B97572B" w:rsidR="00B70533" w:rsidRPr="000C293F" w:rsidRDefault="00B70533" w:rsidP="000C293F">
            <w:pPr>
              <w:pStyle w:val="ListParagraph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C293F">
              <w:rPr>
                <w:rFonts w:cstheme="minorHAnsi"/>
                <w:sz w:val="24"/>
                <w:szCs w:val="24"/>
              </w:rPr>
              <w:t>Does the child’s voice and lived experiences influence planning?</w:t>
            </w:r>
          </w:p>
          <w:p w14:paraId="70F56676" w14:textId="77777777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3" w:type="dxa"/>
          </w:tcPr>
          <w:p w14:paraId="1168B056" w14:textId="6BD253F2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23</w:t>
            </w:r>
            <w:r w:rsidRPr="00A16A5D">
              <w:rPr>
                <w:sz w:val="24"/>
                <w:szCs w:val="24"/>
                <w:vertAlign w:val="superscript"/>
              </w:rPr>
              <w:t>rd</w:t>
            </w:r>
            <w:r w:rsidRPr="00A16A5D">
              <w:rPr>
                <w:sz w:val="24"/>
                <w:szCs w:val="24"/>
              </w:rPr>
              <w:t xml:space="preserve"> August 2021</w:t>
            </w:r>
          </w:p>
        </w:tc>
        <w:tc>
          <w:tcPr>
            <w:tcW w:w="1293" w:type="dxa"/>
          </w:tcPr>
          <w:p w14:paraId="78418345" w14:textId="7EEB565C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31</w:t>
            </w:r>
            <w:r w:rsidRPr="00A16A5D">
              <w:rPr>
                <w:sz w:val="24"/>
                <w:szCs w:val="24"/>
                <w:vertAlign w:val="superscript"/>
              </w:rPr>
              <w:t>st</w:t>
            </w:r>
            <w:r w:rsidRPr="00A16A5D">
              <w:rPr>
                <w:sz w:val="24"/>
                <w:szCs w:val="24"/>
              </w:rPr>
              <w:t xml:space="preserve"> August 2021</w:t>
            </w:r>
          </w:p>
        </w:tc>
      </w:tr>
      <w:tr w:rsidR="00B70533" w14:paraId="4B41B442" w14:textId="77777777" w:rsidTr="00B2390B">
        <w:trPr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BE4D5" w:themeFill="accent2" w:themeFillTint="33"/>
          </w:tcPr>
          <w:p w14:paraId="72A633DD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12E7">
              <w:rPr>
                <w:rFonts w:cstheme="minorHAnsi"/>
                <w:b/>
                <w:bCs/>
                <w:sz w:val="24"/>
                <w:szCs w:val="24"/>
              </w:rPr>
              <w:t xml:space="preserve">September 2021 </w:t>
            </w:r>
          </w:p>
          <w:p w14:paraId="6D20A017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</w:tcPr>
          <w:p w14:paraId="4B0DB14E" w14:textId="77777777" w:rsidR="00B70533" w:rsidRPr="00C1601A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1601A">
              <w:rPr>
                <w:rFonts w:cstheme="minorHAnsi"/>
                <w:b/>
                <w:bCs/>
                <w:sz w:val="24"/>
                <w:szCs w:val="24"/>
              </w:rPr>
              <w:t xml:space="preserve">The quality of Child in Need / Child Protection Plans </w:t>
            </w:r>
          </w:p>
          <w:p w14:paraId="6757E8B5" w14:textId="3A33FBCF" w:rsidR="00B70533" w:rsidRPr="000C293F" w:rsidRDefault="00B70533" w:rsidP="000C293F">
            <w:pPr>
              <w:pStyle w:val="ListParagraph"/>
              <w:numPr>
                <w:ilvl w:val="0"/>
                <w:numId w:val="3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C293F">
              <w:rPr>
                <w:rFonts w:cstheme="minorHAnsi"/>
                <w:sz w:val="24"/>
                <w:szCs w:val="24"/>
              </w:rPr>
              <w:t xml:space="preserve">Does the Child in Need / Child Protection Plan have clear, child focussed, and timebound actions? </w:t>
            </w:r>
          </w:p>
          <w:p w14:paraId="32874CC2" w14:textId="77777777" w:rsidR="00B70533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B9882A0" w14:textId="77777777" w:rsidR="00B70533" w:rsidRPr="00C1601A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1601A">
              <w:rPr>
                <w:rFonts w:cstheme="minorHAnsi"/>
                <w:b/>
                <w:bCs/>
                <w:sz w:val="24"/>
                <w:szCs w:val="24"/>
              </w:rPr>
              <w:t>The progression of Child Protection Plans, Pre- Proceedings, and Care Proceedings</w:t>
            </w:r>
          </w:p>
          <w:p w14:paraId="74D7E6EC" w14:textId="46CAA56E" w:rsidR="00B70533" w:rsidRPr="000C293F" w:rsidRDefault="00B70533" w:rsidP="000C293F">
            <w:pPr>
              <w:pStyle w:val="ListParagraph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C293F">
              <w:rPr>
                <w:rFonts w:cstheme="minorHAnsi"/>
                <w:sz w:val="24"/>
                <w:szCs w:val="24"/>
              </w:rPr>
              <w:t>In circumstances where the child’s situation has not improved, is there timely progression to Legal Gateway Panel?</w:t>
            </w:r>
          </w:p>
          <w:p w14:paraId="19C2F1C9" w14:textId="5BE12186" w:rsidR="00B70533" w:rsidRPr="000C293F" w:rsidRDefault="00B70533" w:rsidP="000C293F">
            <w:pPr>
              <w:pStyle w:val="ListParagraph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C293F">
              <w:rPr>
                <w:rFonts w:cstheme="minorHAnsi"/>
                <w:sz w:val="24"/>
                <w:szCs w:val="24"/>
              </w:rPr>
              <w:t xml:space="preserve">Is there timely progression to the Pre-Proceedings stage of the Public Law Outline process? </w:t>
            </w:r>
          </w:p>
          <w:p w14:paraId="66C25DD8" w14:textId="77777777" w:rsidR="00B70533" w:rsidRPr="00C1601A" w:rsidRDefault="00B70533" w:rsidP="000C293F">
            <w:pPr>
              <w:pStyle w:val="ListParagraph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1601A">
              <w:rPr>
                <w:rFonts w:cstheme="minorHAnsi"/>
                <w:sz w:val="24"/>
                <w:szCs w:val="24"/>
              </w:rPr>
              <w:t xml:space="preserve">Is the decision to place the child in care timely? </w:t>
            </w:r>
          </w:p>
          <w:p w14:paraId="3BF3DA34" w14:textId="77777777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3" w:type="dxa"/>
          </w:tcPr>
          <w:p w14:paraId="1506DC47" w14:textId="255CF38C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22</w:t>
            </w:r>
            <w:r w:rsidRPr="00A16A5D">
              <w:rPr>
                <w:sz w:val="24"/>
                <w:szCs w:val="24"/>
                <w:vertAlign w:val="superscript"/>
              </w:rPr>
              <w:t>nd</w:t>
            </w:r>
            <w:r w:rsidRPr="00A16A5D">
              <w:rPr>
                <w:sz w:val="24"/>
                <w:szCs w:val="24"/>
              </w:rPr>
              <w:t xml:space="preserve"> September 2021</w:t>
            </w:r>
          </w:p>
        </w:tc>
        <w:tc>
          <w:tcPr>
            <w:tcW w:w="1293" w:type="dxa"/>
          </w:tcPr>
          <w:p w14:paraId="433D4C09" w14:textId="79F7F987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30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September 2021</w:t>
            </w:r>
          </w:p>
        </w:tc>
      </w:tr>
      <w:tr w:rsidR="00B70533" w14:paraId="5F8E8A5D" w14:textId="77777777" w:rsidTr="00B2390B">
        <w:trPr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BE4D5" w:themeFill="accent2" w:themeFillTint="33"/>
          </w:tcPr>
          <w:p w14:paraId="32AD1BAC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12E7">
              <w:rPr>
                <w:rFonts w:cstheme="minorHAnsi"/>
                <w:b/>
                <w:bCs/>
                <w:sz w:val="24"/>
                <w:szCs w:val="24"/>
              </w:rPr>
              <w:t>October 2021</w:t>
            </w:r>
          </w:p>
          <w:p w14:paraId="360B6B34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1C7BEF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</w:tcPr>
          <w:p w14:paraId="49971FA7" w14:textId="77777777" w:rsidR="00B70533" w:rsidRPr="00C1601A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The progression, timeliness, and effectiveness of p</w:t>
            </w:r>
            <w:r w:rsidRPr="00C1601A">
              <w:rPr>
                <w:rFonts w:cstheme="minorHAnsi"/>
                <w:b/>
                <w:bCs/>
                <w:sz w:val="24"/>
                <w:szCs w:val="24"/>
              </w:rPr>
              <w:t xml:space="preserve">ermanency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C1601A">
              <w:rPr>
                <w:rFonts w:cstheme="minorHAnsi"/>
                <w:b/>
                <w:bCs/>
                <w:sz w:val="24"/>
                <w:szCs w:val="24"/>
              </w:rPr>
              <w:t xml:space="preserve">lanning </w:t>
            </w:r>
          </w:p>
          <w:p w14:paraId="45A630FE" w14:textId="14014454" w:rsidR="00B70533" w:rsidRPr="000C293F" w:rsidRDefault="00B70533" w:rsidP="000C293F">
            <w:pPr>
              <w:pStyle w:val="ListParagraph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C293F">
              <w:rPr>
                <w:rFonts w:cstheme="minorHAnsi"/>
                <w:sz w:val="24"/>
                <w:szCs w:val="24"/>
              </w:rPr>
              <w:t xml:space="preserve">Is there a clear plan of permanency for the child? </w:t>
            </w:r>
          </w:p>
          <w:p w14:paraId="13B26C9F" w14:textId="05F1EE7D" w:rsidR="00B70533" w:rsidRPr="000C293F" w:rsidRDefault="00B70533" w:rsidP="000C293F">
            <w:pPr>
              <w:pStyle w:val="ListParagraph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C293F">
              <w:rPr>
                <w:rFonts w:cstheme="minorHAnsi"/>
                <w:sz w:val="24"/>
                <w:szCs w:val="24"/>
              </w:rPr>
              <w:t>Is the permanency plan being progressed and is this intervention timely?</w:t>
            </w:r>
          </w:p>
          <w:p w14:paraId="3EFDDC44" w14:textId="77777777" w:rsidR="00B70533" w:rsidRPr="00F263CA" w:rsidRDefault="00B70533" w:rsidP="000C293F">
            <w:pPr>
              <w:pStyle w:val="ListParagraph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there sufficient oversight and grip of permanence planning?</w:t>
            </w:r>
          </w:p>
          <w:p w14:paraId="57B16CC5" w14:textId="77777777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3" w:type="dxa"/>
          </w:tcPr>
          <w:p w14:paraId="4CA6AF43" w14:textId="392CAEAC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25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October 2021</w:t>
            </w:r>
          </w:p>
        </w:tc>
        <w:tc>
          <w:tcPr>
            <w:tcW w:w="1293" w:type="dxa"/>
          </w:tcPr>
          <w:p w14:paraId="319E742F" w14:textId="0235D56E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29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October 2021</w:t>
            </w:r>
          </w:p>
        </w:tc>
      </w:tr>
      <w:tr w:rsidR="00B70533" w14:paraId="3139A277" w14:textId="77777777" w:rsidTr="00B2390B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BE4D5" w:themeFill="accent2" w:themeFillTint="33"/>
          </w:tcPr>
          <w:p w14:paraId="7A5EF762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12E7">
              <w:rPr>
                <w:rFonts w:cstheme="minorHAnsi"/>
                <w:b/>
                <w:bCs/>
                <w:sz w:val="24"/>
                <w:szCs w:val="24"/>
              </w:rPr>
              <w:t>November 2021</w:t>
            </w:r>
          </w:p>
          <w:p w14:paraId="2845767F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</w:tcPr>
          <w:p w14:paraId="2BF7E1A4" w14:textId="77777777" w:rsidR="00B70533" w:rsidRPr="00F263CA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263CA">
              <w:rPr>
                <w:b/>
                <w:bCs/>
                <w:sz w:val="24"/>
                <w:szCs w:val="24"/>
              </w:rPr>
              <w:t xml:space="preserve">The quality of support to reduce risk for children at risk of non familial abuse or exploitation </w:t>
            </w:r>
          </w:p>
          <w:p w14:paraId="5F980840" w14:textId="008F174F" w:rsidR="00B70533" w:rsidRPr="000C293F" w:rsidRDefault="00B70533" w:rsidP="000C293F">
            <w:pPr>
              <w:pStyle w:val="ListParagraph"/>
              <w:numPr>
                <w:ilvl w:val="0"/>
                <w:numId w:val="3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293F">
              <w:rPr>
                <w:sz w:val="24"/>
                <w:szCs w:val="24"/>
              </w:rPr>
              <w:t xml:space="preserve">Is there an effective support package in place for the child to reduce risk? </w:t>
            </w:r>
          </w:p>
          <w:p w14:paraId="66815783" w14:textId="45E1886F" w:rsidR="00B70533" w:rsidRPr="000C293F" w:rsidRDefault="00B70533" w:rsidP="000C293F">
            <w:pPr>
              <w:pStyle w:val="ListParagraph"/>
              <w:numPr>
                <w:ilvl w:val="0"/>
                <w:numId w:val="3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293F">
              <w:rPr>
                <w:sz w:val="24"/>
                <w:szCs w:val="24"/>
              </w:rPr>
              <w:t>Is there evidence of professionals working together across the partnership to reduce risk?</w:t>
            </w:r>
          </w:p>
          <w:p w14:paraId="0B073BBF" w14:textId="77777777" w:rsidR="00B70533" w:rsidRDefault="00B70533" w:rsidP="000C293F">
            <w:pPr>
              <w:pStyle w:val="ListParagraph"/>
              <w:numPr>
                <w:ilvl w:val="0"/>
                <w:numId w:val="3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63CA">
              <w:rPr>
                <w:sz w:val="24"/>
                <w:szCs w:val="24"/>
              </w:rPr>
              <w:t>In cases where children go missing, is there evidence of effective integration between Children’s Services and the Police?</w:t>
            </w:r>
          </w:p>
          <w:p w14:paraId="2F8BCB3B" w14:textId="77777777" w:rsidR="00B70533" w:rsidRPr="00F263CA" w:rsidRDefault="00B70533" w:rsidP="00B70533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1005CCB" w14:textId="77777777" w:rsidR="00B70533" w:rsidRPr="00C1601A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1601A">
              <w:rPr>
                <w:rFonts w:cstheme="minorHAnsi"/>
                <w:b/>
                <w:bCs/>
                <w:sz w:val="24"/>
                <w:szCs w:val="24"/>
              </w:rPr>
              <w:t xml:space="preserve">The quality and impact of supervision </w:t>
            </w:r>
          </w:p>
          <w:p w14:paraId="25F4A0BA" w14:textId="5F2DE887" w:rsidR="00B70533" w:rsidRPr="000C293F" w:rsidRDefault="00B70533" w:rsidP="000C293F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C293F">
              <w:rPr>
                <w:rFonts w:cstheme="minorHAnsi"/>
                <w:sz w:val="24"/>
                <w:szCs w:val="24"/>
              </w:rPr>
              <w:t>Is there evidence of clear direction to the Social Worker to progress the child’s plan and prioritise risk?</w:t>
            </w:r>
          </w:p>
          <w:p w14:paraId="3211D1C3" w14:textId="77777777" w:rsidR="00B70533" w:rsidRDefault="00B70533" w:rsidP="000C293F">
            <w:pPr>
              <w:pStyle w:val="ListParagraph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C293F">
              <w:rPr>
                <w:rFonts w:cstheme="minorHAnsi"/>
                <w:sz w:val="24"/>
                <w:szCs w:val="24"/>
              </w:rPr>
              <w:t>Is there evidence of reflection?</w:t>
            </w:r>
          </w:p>
          <w:p w14:paraId="7B8A8B24" w14:textId="05553D00" w:rsidR="000C293F" w:rsidRPr="000C293F" w:rsidRDefault="000C293F" w:rsidP="000C293F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D08F0A6" w14:textId="66498160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22</w:t>
            </w:r>
            <w:r w:rsidRPr="00A16A5D">
              <w:rPr>
                <w:sz w:val="24"/>
                <w:szCs w:val="24"/>
                <w:vertAlign w:val="superscript"/>
              </w:rPr>
              <w:t>nd</w:t>
            </w:r>
            <w:r w:rsidRPr="00A16A5D">
              <w:rPr>
                <w:sz w:val="24"/>
                <w:szCs w:val="24"/>
              </w:rPr>
              <w:t xml:space="preserve"> November 2021</w:t>
            </w:r>
          </w:p>
        </w:tc>
        <w:tc>
          <w:tcPr>
            <w:tcW w:w="1293" w:type="dxa"/>
          </w:tcPr>
          <w:p w14:paraId="2B04BA7E" w14:textId="2CF5245C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30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November 2021</w:t>
            </w:r>
          </w:p>
        </w:tc>
      </w:tr>
      <w:tr w:rsidR="00B70533" w14:paraId="3390F9B7" w14:textId="77777777" w:rsidTr="00B2390B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BE4D5" w:themeFill="accent2" w:themeFillTint="33"/>
          </w:tcPr>
          <w:p w14:paraId="0B1A7571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12E7">
              <w:rPr>
                <w:rFonts w:cstheme="minorHAnsi"/>
                <w:b/>
                <w:bCs/>
                <w:sz w:val="24"/>
                <w:szCs w:val="24"/>
              </w:rPr>
              <w:t>December 2021</w:t>
            </w:r>
          </w:p>
          <w:p w14:paraId="11182B19" w14:textId="77777777" w:rsidR="00B70533" w:rsidRPr="00AC12E7" w:rsidRDefault="00B70533" w:rsidP="00B705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</w:tcPr>
          <w:p w14:paraId="3F4165E8" w14:textId="77777777" w:rsidR="00B70533" w:rsidRPr="00C1601A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1601A">
              <w:rPr>
                <w:rFonts w:cstheme="minorHAnsi"/>
                <w:b/>
                <w:bCs/>
                <w:sz w:val="24"/>
                <w:szCs w:val="24"/>
              </w:rPr>
              <w:t>The effectiveness of quality assurance and advocacy arrangements</w:t>
            </w:r>
          </w:p>
          <w:p w14:paraId="4AEF5A22" w14:textId="77777777" w:rsidR="00B70533" w:rsidRDefault="00B70533" w:rsidP="00B70533">
            <w:pPr>
              <w:pStyle w:val="ListParagraph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Does the Independent Reviewing Officer have sufficient quality assurance and advocacy oversight of the child’s care plan? </w:t>
            </w:r>
          </w:p>
          <w:p w14:paraId="5B61B6EC" w14:textId="77777777" w:rsidR="00B70533" w:rsidRDefault="00B70533" w:rsidP="00B70533">
            <w:pPr>
              <w:pStyle w:val="ListParagraph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there evidence of the Independent Reviewing Officer challenging the Local Authority in situations where there is drift and delay? </w:t>
            </w:r>
          </w:p>
          <w:p w14:paraId="4EB35D24" w14:textId="77777777" w:rsidR="00B70533" w:rsidRDefault="00B70533" w:rsidP="00B70533">
            <w:pPr>
              <w:pStyle w:val="ListParagraph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this challenge effective in addressing drift and delay?</w:t>
            </w:r>
          </w:p>
          <w:p w14:paraId="70C809B7" w14:textId="77777777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3" w:type="dxa"/>
          </w:tcPr>
          <w:p w14:paraId="4529992E" w14:textId="538097CA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lastRenderedPageBreak/>
              <w:t>17</w:t>
            </w:r>
            <w:r w:rsidRPr="00A16A5D">
              <w:rPr>
                <w:sz w:val="24"/>
                <w:szCs w:val="24"/>
                <w:vertAlign w:val="superscript"/>
              </w:rPr>
              <w:t>th</w:t>
            </w:r>
            <w:r w:rsidRPr="00A16A5D">
              <w:rPr>
                <w:sz w:val="24"/>
                <w:szCs w:val="24"/>
              </w:rPr>
              <w:t xml:space="preserve"> December 2021</w:t>
            </w:r>
          </w:p>
        </w:tc>
        <w:tc>
          <w:tcPr>
            <w:tcW w:w="1293" w:type="dxa"/>
          </w:tcPr>
          <w:p w14:paraId="67E66289" w14:textId="074C0D55" w:rsidR="00B70533" w:rsidRPr="00AC12E7" w:rsidRDefault="00B70533" w:rsidP="00B705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16A5D">
              <w:rPr>
                <w:sz w:val="24"/>
                <w:szCs w:val="24"/>
              </w:rPr>
              <w:t>22</w:t>
            </w:r>
            <w:r w:rsidRPr="00A16A5D">
              <w:rPr>
                <w:sz w:val="24"/>
                <w:szCs w:val="24"/>
                <w:vertAlign w:val="superscript"/>
              </w:rPr>
              <w:t>nd</w:t>
            </w:r>
            <w:r w:rsidRPr="00A16A5D">
              <w:rPr>
                <w:sz w:val="24"/>
                <w:szCs w:val="24"/>
              </w:rPr>
              <w:t xml:space="preserve"> December 2021</w:t>
            </w:r>
          </w:p>
        </w:tc>
      </w:tr>
    </w:tbl>
    <w:p w14:paraId="06A9D8B6" w14:textId="77777777" w:rsidR="003B3FFA" w:rsidRPr="00D84B05" w:rsidRDefault="003B3FFA" w:rsidP="00D84B05">
      <w:pPr>
        <w:rPr>
          <w:b/>
          <w:bCs/>
          <w:sz w:val="28"/>
          <w:szCs w:val="28"/>
          <w:u w:val="single"/>
        </w:rPr>
      </w:pPr>
    </w:p>
    <w:sectPr w:rsidR="003B3FFA" w:rsidRPr="00D84B05" w:rsidSect="00D84B05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4A81"/>
    <w:multiLevelType w:val="hybridMultilevel"/>
    <w:tmpl w:val="C33C7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D81"/>
    <w:multiLevelType w:val="hybridMultilevel"/>
    <w:tmpl w:val="F7EE2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54C1"/>
    <w:multiLevelType w:val="hybridMultilevel"/>
    <w:tmpl w:val="E64EC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121E"/>
    <w:multiLevelType w:val="hybridMultilevel"/>
    <w:tmpl w:val="B096E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6E3"/>
    <w:multiLevelType w:val="hybridMultilevel"/>
    <w:tmpl w:val="B1A6A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77D1B"/>
    <w:multiLevelType w:val="hybridMultilevel"/>
    <w:tmpl w:val="F32A5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B5E4B"/>
    <w:multiLevelType w:val="hybridMultilevel"/>
    <w:tmpl w:val="FFA2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B5757"/>
    <w:multiLevelType w:val="hybridMultilevel"/>
    <w:tmpl w:val="DD048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C6DEC"/>
    <w:multiLevelType w:val="hybridMultilevel"/>
    <w:tmpl w:val="1C7AB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6649"/>
    <w:multiLevelType w:val="hybridMultilevel"/>
    <w:tmpl w:val="B2027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1489"/>
    <w:multiLevelType w:val="hybridMultilevel"/>
    <w:tmpl w:val="B096E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13904"/>
    <w:multiLevelType w:val="hybridMultilevel"/>
    <w:tmpl w:val="D55A7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6395C"/>
    <w:multiLevelType w:val="hybridMultilevel"/>
    <w:tmpl w:val="FD985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700CB"/>
    <w:multiLevelType w:val="hybridMultilevel"/>
    <w:tmpl w:val="2638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41A61"/>
    <w:multiLevelType w:val="hybridMultilevel"/>
    <w:tmpl w:val="FF724662"/>
    <w:lvl w:ilvl="0" w:tplc="57F01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192F86"/>
    <w:multiLevelType w:val="hybridMultilevel"/>
    <w:tmpl w:val="67081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62242"/>
    <w:multiLevelType w:val="hybridMultilevel"/>
    <w:tmpl w:val="6D667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1EFB"/>
    <w:multiLevelType w:val="hybridMultilevel"/>
    <w:tmpl w:val="86D86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C55BD"/>
    <w:multiLevelType w:val="hybridMultilevel"/>
    <w:tmpl w:val="E092D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AD9"/>
    <w:multiLevelType w:val="hybridMultilevel"/>
    <w:tmpl w:val="BC406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C3ED8"/>
    <w:multiLevelType w:val="hybridMultilevel"/>
    <w:tmpl w:val="4858C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A39A3"/>
    <w:multiLevelType w:val="hybridMultilevel"/>
    <w:tmpl w:val="1C7AB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E33A6"/>
    <w:multiLevelType w:val="hybridMultilevel"/>
    <w:tmpl w:val="5E86B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A509C"/>
    <w:multiLevelType w:val="hybridMultilevel"/>
    <w:tmpl w:val="5AFAA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83768"/>
    <w:multiLevelType w:val="hybridMultilevel"/>
    <w:tmpl w:val="98F47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0F8C"/>
    <w:multiLevelType w:val="hybridMultilevel"/>
    <w:tmpl w:val="7DDE2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819CB"/>
    <w:multiLevelType w:val="hybridMultilevel"/>
    <w:tmpl w:val="937A2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3490D"/>
    <w:multiLevelType w:val="hybridMultilevel"/>
    <w:tmpl w:val="94F4E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92D4D"/>
    <w:multiLevelType w:val="hybridMultilevel"/>
    <w:tmpl w:val="8F7CF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322AC"/>
    <w:multiLevelType w:val="hybridMultilevel"/>
    <w:tmpl w:val="F0D8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F55A6"/>
    <w:multiLevelType w:val="hybridMultilevel"/>
    <w:tmpl w:val="CAB87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56DF5"/>
    <w:multiLevelType w:val="hybridMultilevel"/>
    <w:tmpl w:val="4E4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34D16"/>
    <w:multiLevelType w:val="hybridMultilevel"/>
    <w:tmpl w:val="65305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93D5D"/>
    <w:multiLevelType w:val="hybridMultilevel"/>
    <w:tmpl w:val="DFD46074"/>
    <w:lvl w:ilvl="0" w:tplc="D102C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D1AE7"/>
    <w:multiLevelType w:val="hybridMultilevel"/>
    <w:tmpl w:val="E41A4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3"/>
  </w:num>
  <w:num w:numId="4">
    <w:abstractNumId w:val="6"/>
  </w:num>
  <w:num w:numId="5">
    <w:abstractNumId w:val="29"/>
  </w:num>
  <w:num w:numId="6">
    <w:abstractNumId w:val="22"/>
  </w:num>
  <w:num w:numId="7">
    <w:abstractNumId w:val="16"/>
  </w:num>
  <w:num w:numId="8">
    <w:abstractNumId w:val="23"/>
  </w:num>
  <w:num w:numId="9">
    <w:abstractNumId w:val="10"/>
  </w:num>
  <w:num w:numId="10">
    <w:abstractNumId w:val="3"/>
  </w:num>
  <w:num w:numId="11">
    <w:abstractNumId w:val="20"/>
  </w:num>
  <w:num w:numId="12">
    <w:abstractNumId w:val="21"/>
  </w:num>
  <w:num w:numId="13">
    <w:abstractNumId w:val="18"/>
  </w:num>
  <w:num w:numId="14">
    <w:abstractNumId w:val="0"/>
  </w:num>
  <w:num w:numId="15">
    <w:abstractNumId w:val="12"/>
  </w:num>
  <w:num w:numId="16">
    <w:abstractNumId w:val="25"/>
  </w:num>
  <w:num w:numId="17">
    <w:abstractNumId w:val="24"/>
  </w:num>
  <w:num w:numId="18">
    <w:abstractNumId w:val="19"/>
  </w:num>
  <w:num w:numId="19">
    <w:abstractNumId w:val="8"/>
  </w:num>
  <w:num w:numId="20">
    <w:abstractNumId w:val="9"/>
  </w:num>
  <w:num w:numId="21">
    <w:abstractNumId w:val="7"/>
  </w:num>
  <w:num w:numId="22">
    <w:abstractNumId w:val="15"/>
  </w:num>
  <w:num w:numId="23">
    <w:abstractNumId w:val="14"/>
  </w:num>
  <w:num w:numId="24">
    <w:abstractNumId w:val="11"/>
  </w:num>
  <w:num w:numId="25">
    <w:abstractNumId w:val="33"/>
  </w:num>
  <w:num w:numId="26">
    <w:abstractNumId w:val="17"/>
  </w:num>
  <w:num w:numId="27">
    <w:abstractNumId w:val="1"/>
  </w:num>
  <w:num w:numId="28">
    <w:abstractNumId w:val="5"/>
  </w:num>
  <w:num w:numId="29">
    <w:abstractNumId w:val="32"/>
  </w:num>
  <w:num w:numId="30">
    <w:abstractNumId w:val="28"/>
  </w:num>
  <w:num w:numId="31">
    <w:abstractNumId w:val="30"/>
  </w:num>
  <w:num w:numId="32">
    <w:abstractNumId w:val="26"/>
  </w:num>
  <w:num w:numId="33">
    <w:abstractNumId w:val="4"/>
  </w:num>
  <w:num w:numId="34">
    <w:abstractNumId w:val="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05"/>
    <w:rsid w:val="000105E7"/>
    <w:rsid w:val="0001748E"/>
    <w:rsid w:val="00064C3A"/>
    <w:rsid w:val="00092AE5"/>
    <w:rsid w:val="00096A6C"/>
    <w:rsid w:val="000B1E06"/>
    <w:rsid w:val="000C293F"/>
    <w:rsid w:val="000E6D3F"/>
    <w:rsid w:val="000F1115"/>
    <w:rsid w:val="00146050"/>
    <w:rsid w:val="001A4B50"/>
    <w:rsid w:val="002750B7"/>
    <w:rsid w:val="002F6530"/>
    <w:rsid w:val="003B3FFA"/>
    <w:rsid w:val="00405761"/>
    <w:rsid w:val="004F0F1B"/>
    <w:rsid w:val="0050350A"/>
    <w:rsid w:val="00515D05"/>
    <w:rsid w:val="00541E11"/>
    <w:rsid w:val="00543926"/>
    <w:rsid w:val="006C052B"/>
    <w:rsid w:val="007223C9"/>
    <w:rsid w:val="007D2AB9"/>
    <w:rsid w:val="00831E7F"/>
    <w:rsid w:val="00950A7E"/>
    <w:rsid w:val="00954F86"/>
    <w:rsid w:val="009954BD"/>
    <w:rsid w:val="009D16C3"/>
    <w:rsid w:val="009F46D9"/>
    <w:rsid w:val="00A02B9B"/>
    <w:rsid w:val="00A05A95"/>
    <w:rsid w:val="00A16A5D"/>
    <w:rsid w:val="00A36715"/>
    <w:rsid w:val="00A60D9E"/>
    <w:rsid w:val="00AC12E7"/>
    <w:rsid w:val="00AD20B8"/>
    <w:rsid w:val="00AE24C5"/>
    <w:rsid w:val="00B2390B"/>
    <w:rsid w:val="00B44EF6"/>
    <w:rsid w:val="00B63BB4"/>
    <w:rsid w:val="00B70533"/>
    <w:rsid w:val="00B91E71"/>
    <w:rsid w:val="00C1601A"/>
    <w:rsid w:val="00C81847"/>
    <w:rsid w:val="00D544C8"/>
    <w:rsid w:val="00D84B05"/>
    <w:rsid w:val="00F263CA"/>
    <w:rsid w:val="00F83D39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F97B"/>
  <w15:chartTrackingRefBased/>
  <w15:docId w15:val="{A3FB353E-4050-4D5F-978A-35876C83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Professional"/>
    <w:uiPriority w:val="39"/>
    <w:rsid w:val="002F6530"/>
    <w:pPr>
      <w:spacing w:after="0" w:line="240" w:lineRule="auto"/>
    </w:pPr>
    <w:tblPr/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F65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Professional">
    <w:name w:val="Table Professional"/>
    <w:basedOn w:val="TableNormal"/>
    <w:uiPriority w:val="99"/>
    <w:semiHidden/>
    <w:unhideWhenUsed/>
    <w:rsid w:val="002F65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2F65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A60D9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6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921660-E9E1-43C8-8E46-B42CC88CF52F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F15EFFD7-A175-4ECF-A2EC-CF177E105436}">
      <dgm:prSet phldrT="[Text]" custT="1"/>
      <dgm:spPr/>
      <dgm:t>
        <a:bodyPr/>
        <a:lstStyle/>
        <a:p>
          <a:pPr algn="ctr"/>
          <a:r>
            <a:rPr lang="en-GB" sz="1000" b="1" u="sng"/>
            <a:t>WEEK 1</a:t>
          </a:r>
        </a:p>
        <a:p>
          <a:pPr algn="ctr"/>
          <a:r>
            <a:rPr lang="en-GB" sz="1000" b="1"/>
            <a:t>The Auditor is allocated their audit. The audit is to be completed on the child's file using the 'Quality Assurance Form' on Liquid Logic</a:t>
          </a:r>
        </a:p>
      </dgm:t>
    </dgm:pt>
    <dgm:pt modelId="{324D943A-0C89-45C7-A6BB-2A4933BF762A}" type="parTrans" cxnId="{DE6C496C-6F41-47AD-B3A1-5210FBF0A81B}">
      <dgm:prSet/>
      <dgm:spPr/>
      <dgm:t>
        <a:bodyPr/>
        <a:lstStyle/>
        <a:p>
          <a:pPr algn="ctr"/>
          <a:endParaRPr lang="en-GB"/>
        </a:p>
      </dgm:t>
    </dgm:pt>
    <dgm:pt modelId="{CEBD5401-BD53-4DEB-B485-19586D91F809}" type="sibTrans" cxnId="{DE6C496C-6F41-47AD-B3A1-5210FBF0A81B}">
      <dgm:prSet/>
      <dgm:spPr/>
      <dgm:t>
        <a:bodyPr/>
        <a:lstStyle/>
        <a:p>
          <a:pPr algn="ctr"/>
          <a:endParaRPr lang="en-GB"/>
        </a:p>
      </dgm:t>
    </dgm:pt>
    <dgm:pt modelId="{6A69E076-8F76-4689-9A3A-BBA887AC3C1E}">
      <dgm:prSet phldrT="[Text]" custT="1"/>
      <dgm:spPr/>
      <dgm:t>
        <a:bodyPr/>
        <a:lstStyle/>
        <a:p>
          <a:pPr algn="ctr"/>
          <a:r>
            <a:rPr lang="en-GB" sz="1000" b="1" u="sng"/>
            <a:t>WEEK 1 - 3 </a:t>
          </a:r>
        </a:p>
        <a:p>
          <a:pPr algn="ctr"/>
          <a:r>
            <a:rPr lang="en-GB" sz="1000" b="1"/>
            <a:t>The Auditor completes the audit with the Allocated Practitioner, enabling a reflective learning experience</a:t>
          </a:r>
        </a:p>
      </dgm:t>
    </dgm:pt>
    <dgm:pt modelId="{730A4315-FCD6-45B0-A59A-9F9D95DB7CC8}" type="parTrans" cxnId="{76EE35C5-8047-4BC7-94CA-B5AEB248D8C9}">
      <dgm:prSet/>
      <dgm:spPr/>
      <dgm:t>
        <a:bodyPr/>
        <a:lstStyle/>
        <a:p>
          <a:pPr algn="ctr"/>
          <a:endParaRPr lang="en-GB"/>
        </a:p>
      </dgm:t>
    </dgm:pt>
    <dgm:pt modelId="{48DF0939-F062-46A7-886F-9B813E2157C1}" type="sibTrans" cxnId="{76EE35C5-8047-4BC7-94CA-B5AEB248D8C9}">
      <dgm:prSet/>
      <dgm:spPr/>
      <dgm:t>
        <a:bodyPr/>
        <a:lstStyle/>
        <a:p>
          <a:pPr algn="ctr"/>
          <a:endParaRPr lang="en-GB"/>
        </a:p>
      </dgm:t>
    </dgm:pt>
    <dgm:pt modelId="{48A8BE14-5E84-497F-A30B-C0AFFB980A6A}">
      <dgm:prSet phldrT="[Text]" custT="1"/>
      <dgm:spPr/>
      <dgm:t>
        <a:bodyPr/>
        <a:lstStyle/>
        <a:p>
          <a:pPr algn="ctr"/>
          <a:r>
            <a:rPr lang="en-GB" sz="1000" b="1" u="sng"/>
            <a:t>WEEK 1 - 3</a:t>
          </a:r>
        </a:p>
        <a:p>
          <a:pPr algn="ctr"/>
          <a:r>
            <a:rPr lang="en-GB" sz="1000" b="1"/>
            <a:t>When the audit is completed, the Auditor triggers a 'Manager's Response Form', assigning the audit to the Allocated Team Manager 's work tray on Liquid Logic</a:t>
          </a:r>
        </a:p>
      </dgm:t>
    </dgm:pt>
    <dgm:pt modelId="{22686653-5BF4-4B15-9F06-DC147CAE430D}" type="parTrans" cxnId="{85211527-29F2-42A3-A9E5-F6CD97C1721F}">
      <dgm:prSet/>
      <dgm:spPr/>
      <dgm:t>
        <a:bodyPr/>
        <a:lstStyle/>
        <a:p>
          <a:pPr algn="ctr"/>
          <a:endParaRPr lang="en-GB"/>
        </a:p>
      </dgm:t>
    </dgm:pt>
    <dgm:pt modelId="{BF02A834-4590-48D3-9623-064F733BCA51}" type="sibTrans" cxnId="{85211527-29F2-42A3-A9E5-F6CD97C1721F}">
      <dgm:prSet/>
      <dgm:spPr/>
      <dgm:t>
        <a:bodyPr/>
        <a:lstStyle/>
        <a:p>
          <a:pPr algn="ctr"/>
          <a:endParaRPr lang="en-GB"/>
        </a:p>
      </dgm:t>
    </dgm:pt>
    <dgm:pt modelId="{DFF1A655-B44F-43D2-8458-FCC88795CBF3}">
      <dgm:prSet phldrT="[Text]" custT="1"/>
      <dgm:spPr/>
      <dgm:t>
        <a:bodyPr/>
        <a:lstStyle/>
        <a:p>
          <a:pPr algn="ctr"/>
          <a:r>
            <a:rPr lang="en-GB" sz="1000" b="1" u="sng"/>
            <a:t>WEEK 1 - 3</a:t>
          </a:r>
          <a:r>
            <a:rPr lang="en-GB" sz="1000" b="1"/>
            <a:t>  </a:t>
          </a:r>
        </a:p>
        <a:p>
          <a:pPr algn="ctr"/>
          <a:r>
            <a:rPr lang="en-GB" sz="1000" b="1"/>
            <a:t>The Team Manager completes the 'Manager's Response Form', records direction to the Practitioner to progress the actions using a 'Record of Decision' case note, and meets with the Practitioner to discuss the audit and set a stretch target</a:t>
          </a:r>
        </a:p>
        <a:p>
          <a:pPr algn="ctr"/>
          <a:endParaRPr lang="en-GB" sz="1000" b="1"/>
        </a:p>
      </dgm:t>
    </dgm:pt>
    <dgm:pt modelId="{4253BDC8-476D-4B56-92F1-33E499971822}" type="parTrans" cxnId="{A85639CB-FA10-47D7-848E-7F5DD5B3D629}">
      <dgm:prSet/>
      <dgm:spPr/>
      <dgm:t>
        <a:bodyPr/>
        <a:lstStyle/>
        <a:p>
          <a:pPr algn="ctr"/>
          <a:endParaRPr lang="en-GB"/>
        </a:p>
      </dgm:t>
    </dgm:pt>
    <dgm:pt modelId="{7AB0CFA9-6981-4642-AF5D-6547F9A9C516}" type="sibTrans" cxnId="{A85639CB-FA10-47D7-848E-7F5DD5B3D629}">
      <dgm:prSet/>
      <dgm:spPr/>
      <dgm:t>
        <a:bodyPr/>
        <a:lstStyle/>
        <a:p>
          <a:pPr algn="ctr"/>
          <a:endParaRPr lang="en-GB"/>
        </a:p>
      </dgm:t>
    </dgm:pt>
    <dgm:pt modelId="{DF937A0A-BA44-403B-8D2C-089084FB1C2F}">
      <dgm:prSet phldrT="[Text]" custT="1"/>
      <dgm:spPr/>
      <dgm:t>
        <a:bodyPr/>
        <a:lstStyle/>
        <a:p>
          <a:pPr algn="ctr"/>
          <a:r>
            <a:rPr lang="en-GB" sz="1000" b="1" u="sng"/>
            <a:t>WEEK  4</a:t>
          </a:r>
        </a:p>
        <a:p>
          <a:pPr algn="ctr"/>
          <a:r>
            <a:rPr lang="en-GB" sz="1000" b="1"/>
            <a:t>The Auditor meets with the Manager + Practitioner and provides feedback and actions regarding the audit.</a:t>
          </a:r>
        </a:p>
        <a:p>
          <a:pPr algn="ctr"/>
          <a:r>
            <a:rPr lang="en-GB" sz="1000" b="1"/>
            <a:t> CPP moderate 20% of the audits received, complete 25 dip samples, and share audit findings with the service using a 7 Minute Briefing</a:t>
          </a:r>
        </a:p>
      </dgm:t>
    </dgm:pt>
    <dgm:pt modelId="{C9EBD13D-0982-4BB7-8D35-73B2E9CB393A}" type="parTrans" cxnId="{DDB33A4D-0633-40F1-A8F7-B9A2F9AB8CC5}">
      <dgm:prSet/>
      <dgm:spPr/>
      <dgm:t>
        <a:bodyPr/>
        <a:lstStyle/>
        <a:p>
          <a:pPr algn="ctr"/>
          <a:endParaRPr lang="en-GB"/>
        </a:p>
      </dgm:t>
    </dgm:pt>
    <dgm:pt modelId="{5B1D2204-815B-4F30-970E-26AC7AA5E439}" type="sibTrans" cxnId="{DDB33A4D-0633-40F1-A8F7-B9A2F9AB8CC5}">
      <dgm:prSet/>
      <dgm:spPr/>
      <dgm:t>
        <a:bodyPr/>
        <a:lstStyle/>
        <a:p>
          <a:pPr algn="ctr"/>
          <a:endParaRPr lang="en-GB"/>
        </a:p>
      </dgm:t>
    </dgm:pt>
    <dgm:pt modelId="{076EF112-41A3-421F-B1D4-F44DAC25C4A1}">
      <dgm:prSet phldrT="[Text]" custT="1"/>
      <dgm:spPr>
        <a:solidFill>
          <a:srgbClr val="E12BC7"/>
        </a:solidFill>
      </dgm:spPr>
      <dgm:t>
        <a:bodyPr/>
        <a:lstStyle/>
        <a:p>
          <a:pPr algn="ctr"/>
          <a:r>
            <a:rPr lang="en-GB" sz="1050" b="1" u="sng"/>
            <a:t>MONTHLY </a:t>
          </a:r>
        </a:p>
        <a:p>
          <a:pPr algn="ctr"/>
          <a:r>
            <a:rPr lang="en-GB" sz="1050" b="1"/>
            <a:t>Head of Service review and track all cases graded 'Inadequate'</a:t>
          </a:r>
        </a:p>
      </dgm:t>
    </dgm:pt>
    <dgm:pt modelId="{07D2C12E-B317-4F12-A8ED-9850E982BB19}" type="parTrans" cxnId="{E44E4095-3725-4A59-AC75-AC435A7B3B49}">
      <dgm:prSet/>
      <dgm:spPr/>
      <dgm:t>
        <a:bodyPr/>
        <a:lstStyle/>
        <a:p>
          <a:pPr algn="ctr"/>
          <a:endParaRPr lang="en-GB"/>
        </a:p>
      </dgm:t>
    </dgm:pt>
    <dgm:pt modelId="{A9AC84DE-690F-47E6-B5E8-4E50F589DD1B}" type="sibTrans" cxnId="{E44E4095-3725-4A59-AC75-AC435A7B3B49}">
      <dgm:prSet/>
      <dgm:spPr/>
      <dgm:t>
        <a:bodyPr/>
        <a:lstStyle/>
        <a:p>
          <a:pPr algn="ctr"/>
          <a:endParaRPr lang="en-GB"/>
        </a:p>
      </dgm:t>
    </dgm:pt>
    <dgm:pt modelId="{B903E099-1EB6-4867-BAA6-616C016E318E}" type="pres">
      <dgm:prSet presAssocID="{71921660-E9E1-43C8-8E46-B42CC88CF52F}" presName="cycle" presStyleCnt="0">
        <dgm:presLayoutVars>
          <dgm:dir/>
          <dgm:resizeHandles val="exact"/>
        </dgm:presLayoutVars>
      </dgm:prSet>
      <dgm:spPr/>
    </dgm:pt>
    <dgm:pt modelId="{17119659-7812-4BD3-96CC-A9FCB3828DEC}" type="pres">
      <dgm:prSet presAssocID="{F15EFFD7-A175-4ECF-A2EC-CF177E105436}" presName="node" presStyleLbl="node1" presStyleIdx="0" presStyleCnt="6" custScaleX="148766" custScaleY="141422" custRadScaleRad="101502" custRadScaleInc="5800">
        <dgm:presLayoutVars>
          <dgm:bulletEnabled val="1"/>
        </dgm:presLayoutVars>
      </dgm:prSet>
      <dgm:spPr/>
    </dgm:pt>
    <dgm:pt modelId="{79E5672B-9AE1-48C7-B86B-EC8B34E6BC54}" type="pres">
      <dgm:prSet presAssocID="{CEBD5401-BD53-4DEB-B485-19586D91F809}" presName="sibTrans" presStyleLbl="sibTrans2D1" presStyleIdx="0" presStyleCnt="6"/>
      <dgm:spPr/>
    </dgm:pt>
    <dgm:pt modelId="{B3786293-6198-43FB-999A-0413400B6639}" type="pres">
      <dgm:prSet presAssocID="{CEBD5401-BD53-4DEB-B485-19586D91F809}" presName="connectorText" presStyleLbl="sibTrans2D1" presStyleIdx="0" presStyleCnt="6"/>
      <dgm:spPr/>
    </dgm:pt>
    <dgm:pt modelId="{97ED2411-873A-4516-A744-2F65902BA016}" type="pres">
      <dgm:prSet presAssocID="{6A69E076-8F76-4689-9A3A-BBA887AC3C1E}" presName="node" presStyleLbl="node1" presStyleIdx="1" presStyleCnt="6" custScaleX="151758" custScaleY="140954" custRadScaleRad="118627" custRadScaleInc="15501">
        <dgm:presLayoutVars>
          <dgm:bulletEnabled val="1"/>
        </dgm:presLayoutVars>
      </dgm:prSet>
      <dgm:spPr/>
    </dgm:pt>
    <dgm:pt modelId="{2D2093F5-C4C6-4678-8CFA-BAEDFB2FF88C}" type="pres">
      <dgm:prSet presAssocID="{48DF0939-F062-46A7-886F-9B813E2157C1}" presName="sibTrans" presStyleLbl="sibTrans2D1" presStyleIdx="1" presStyleCnt="6"/>
      <dgm:spPr/>
    </dgm:pt>
    <dgm:pt modelId="{9FF8A92A-A088-49E1-9186-63E26F14EFE5}" type="pres">
      <dgm:prSet presAssocID="{48DF0939-F062-46A7-886F-9B813E2157C1}" presName="connectorText" presStyleLbl="sibTrans2D1" presStyleIdx="1" presStyleCnt="6"/>
      <dgm:spPr/>
    </dgm:pt>
    <dgm:pt modelId="{1AD67A7B-D0E2-4D1E-84A3-F88AEC720335}" type="pres">
      <dgm:prSet presAssocID="{48A8BE14-5E84-497F-A30B-C0AFFB980A6A}" presName="node" presStyleLbl="node1" presStyleIdx="2" presStyleCnt="6" custScaleX="140783" custScaleY="141499" custRadScaleRad="123865" custRadScaleInc="-10088">
        <dgm:presLayoutVars>
          <dgm:bulletEnabled val="1"/>
        </dgm:presLayoutVars>
      </dgm:prSet>
      <dgm:spPr/>
    </dgm:pt>
    <dgm:pt modelId="{5620957B-25A8-41CD-893A-B961042A81C6}" type="pres">
      <dgm:prSet presAssocID="{BF02A834-4590-48D3-9623-064F733BCA51}" presName="sibTrans" presStyleLbl="sibTrans2D1" presStyleIdx="2" presStyleCnt="6"/>
      <dgm:spPr/>
    </dgm:pt>
    <dgm:pt modelId="{0C18F1F7-97A8-49B7-A789-F851FE30224E}" type="pres">
      <dgm:prSet presAssocID="{BF02A834-4590-48D3-9623-064F733BCA51}" presName="connectorText" presStyleLbl="sibTrans2D1" presStyleIdx="2" presStyleCnt="6"/>
      <dgm:spPr/>
    </dgm:pt>
    <dgm:pt modelId="{FFCC7AD4-0FF6-43EE-8C75-D127FC2F9ED3}" type="pres">
      <dgm:prSet presAssocID="{DFF1A655-B44F-43D2-8458-FCC88795CBF3}" presName="node" presStyleLbl="node1" presStyleIdx="3" presStyleCnt="6" custScaleX="155683" custScaleY="154464" custRadScaleRad="101889" custRadScaleInc="-13438">
        <dgm:presLayoutVars>
          <dgm:bulletEnabled val="1"/>
        </dgm:presLayoutVars>
      </dgm:prSet>
      <dgm:spPr/>
    </dgm:pt>
    <dgm:pt modelId="{0AD27A71-6861-4048-9268-E2CB0C0E2DCA}" type="pres">
      <dgm:prSet presAssocID="{7AB0CFA9-6981-4642-AF5D-6547F9A9C516}" presName="sibTrans" presStyleLbl="sibTrans2D1" presStyleIdx="3" presStyleCnt="6"/>
      <dgm:spPr/>
    </dgm:pt>
    <dgm:pt modelId="{29D945CD-0406-4B4C-BED1-481186087DA1}" type="pres">
      <dgm:prSet presAssocID="{7AB0CFA9-6981-4642-AF5D-6547F9A9C516}" presName="connectorText" presStyleLbl="sibTrans2D1" presStyleIdx="3" presStyleCnt="6"/>
      <dgm:spPr/>
    </dgm:pt>
    <dgm:pt modelId="{13D3692F-9E4F-4FD4-A91E-92188A958831}" type="pres">
      <dgm:prSet presAssocID="{DF937A0A-BA44-403B-8D2C-089084FB1C2F}" presName="node" presStyleLbl="node1" presStyleIdx="4" presStyleCnt="6" custScaleX="162108" custScaleY="146142" custRadScaleRad="119803" custRadScaleInc="4092">
        <dgm:presLayoutVars>
          <dgm:bulletEnabled val="1"/>
        </dgm:presLayoutVars>
      </dgm:prSet>
      <dgm:spPr/>
    </dgm:pt>
    <dgm:pt modelId="{EB138378-8133-4282-9EB1-8406322BAB06}" type="pres">
      <dgm:prSet presAssocID="{5B1D2204-815B-4F30-970E-26AC7AA5E439}" presName="sibTrans" presStyleLbl="sibTrans2D1" presStyleIdx="4" presStyleCnt="6"/>
      <dgm:spPr/>
    </dgm:pt>
    <dgm:pt modelId="{7F0E8B0B-01CE-4B20-8FB1-E43D69062B33}" type="pres">
      <dgm:prSet presAssocID="{5B1D2204-815B-4F30-970E-26AC7AA5E439}" presName="connectorText" presStyleLbl="sibTrans2D1" presStyleIdx="4" presStyleCnt="6"/>
      <dgm:spPr/>
    </dgm:pt>
    <dgm:pt modelId="{BAA67E2D-E4C9-4176-AD12-8611AE33FC0B}" type="pres">
      <dgm:prSet presAssocID="{076EF112-41A3-421F-B1D4-F44DAC25C4A1}" presName="node" presStyleLbl="node1" presStyleIdx="5" presStyleCnt="6" custScaleX="148335" custScaleY="144906" custRadScaleRad="117079" custRadScaleInc="-6205">
        <dgm:presLayoutVars>
          <dgm:bulletEnabled val="1"/>
        </dgm:presLayoutVars>
      </dgm:prSet>
      <dgm:spPr/>
    </dgm:pt>
    <dgm:pt modelId="{95D322D3-FC0B-4F8D-99D7-45C0B16DB9FF}" type="pres">
      <dgm:prSet presAssocID="{A9AC84DE-690F-47E6-B5E8-4E50F589DD1B}" presName="sibTrans" presStyleLbl="sibTrans2D1" presStyleIdx="5" presStyleCnt="6"/>
      <dgm:spPr/>
    </dgm:pt>
    <dgm:pt modelId="{E81AA5EF-8E68-4E21-A2C9-7A4E378120E6}" type="pres">
      <dgm:prSet presAssocID="{A9AC84DE-690F-47E6-B5E8-4E50F589DD1B}" presName="connectorText" presStyleLbl="sibTrans2D1" presStyleIdx="5" presStyleCnt="6"/>
      <dgm:spPr/>
    </dgm:pt>
  </dgm:ptLst>
  <dgm:cxnLst>
    <dgm:cxn modelId="{BC06E920-F655-4333-A9D1-3DC12B141901}" type="presOf" srcId="{48DF0939-F062-46A7-886F-9B813E2157C1}" destId="{9FF8A92A-A088-49E1-9186-63E26F14EFE5}" srcOrd="1" destOrd="0" presId="urn:microsoft.com/office/officeart/2005/8/layout/cycle2"/>
    <dgm:cxn modelId="{85211527-29F2-42A3-A9E5-F6CD97C1721F}" srcId="{71921660-E9E1-43C8-8E46-B42CC88CF52F}" destId="{48A8BE14-5E84-497F-A30B-C0AFFB980A6A}" srcOrd="2" destOrd="0" parTransId="{22686653-5BF4-4B15-9F06-DC147CAE430D}" sibTransId="{BF02A834-4590-48D3-9623-064F733BCA51}"/>
    <dgm:cxn modelId="{0272F72B-77B0-48E0-A7BB-C1E5A3FDF482}" type="presOf" srcId="{5B1D2204-815B-4F30-970E-26AC7AA5E439}" destId="{7F0E8B0B-01CE-4B20-8FB1-E43D69062B33}" srcOrd="1" destOrd="0" presId="urn:microsoft.com/office/officeart/2005/8/layout/cycle2"/>
    <dgm:cxn modelId="{7069963E-D827-43CB-B04F-C6734B0640A5}" type="presOf" srcId="{076EF112-41A3-421F-B1D4-F44DAC25C4A1}" destId="{BAA67E2D-E4C9-4176-AD12-8611AE33FC0B}" srcOrd="0" destOrd="0" presId="urn:microsoft.com/office/officeart/2005/8/layout/cycle2"/>
    <dgm:cxn modelId="{DA10075B-9392-436F-AD75-F68EC4A5F265}" type="presOf" srcId="{CEBD5401-BD53-4DEB-B485-19586D91F809}" destId="{79E5672B-9AE1-48C7-B86B-EC8B34E6BC54}" srcOrd="0" destOrd="0" presId="urn:microsoft.com/office/officeart/2005/8/layout/cycle2"/>
    <dgm:cxn modelId="{61880760-D8D1-44E0-BD52-103A96E71260}" type="presOf" srcId="{6A69E076-8F76-4689-9A3A-BBA887AC3C1E}" destId="{97ED2411-873A-4516-A744-2F65902BA016}" srcOrd="0" destOrd="0" presId="urn:microsoft.com/office/officeart/2005/8/layout/cycle2"/>
    <dgm:cxn modelId="{CFC04E47-D1AB-495C-8B66-B4F520E357F3}" type="presOf" srcId="{A9AC84DE-690F-47E6-B5E8-4E50F589DD1B}" destId="{E81AA5EF-8E68-4E21-A2C9-7A4E378120E6}" srcOrd="1" destOrd="0" presId="urn:microsoft.com/office/officeart/2005/8/layout/cycle2"/>
    <dgm:cxn modelId="{DE6C496C-6F41-47AD-B3A1-5210FBF0A81B}" srcId="{71921660-E9E1-43C8-8E46-B42CC88CF52F}" destId="{F15EFFD7-A175-4ECF-A2EC-CF177E105436}" srcOrd="0" destOrd="0" parTransId="{324D943A-0C89-45C7-A6BB-2A4933BF762A}" sibTransId="{CEBD5401-BD53-4DEB-B485-19586D91F809}"/>
    <dgm:cxn modelId="{DDB33A4D-0633-40F1-A8F7-B9A2F9AB8CC5}" srcId="{71921660-E9E1-43C8-8E46-B42CC88CF52F}" destId="{DF937A0A-BA44-403B-8D2C-089084FB1C2F}" srcOrd="4" destOrd="0" parTransId="{C9EBD13D-0982-4BB7-8D35-73B2E9CB393A}" sibTransId="{5B1D2204-815B-4F30-970E-26AC7AA5E439}"/>
    <dgm:cxn modelId="{4A8BD250-E194-4AA9-B6B7-92391BE31920}" type="presOf" srcId="{7AB0CFA9-6981-4642-AF5D-6547F9A9C516}" destId="{0AD27A71-6861-4048-9268-E2CB0C0E2DCA}" srcOrd="0" destOrd="0" presId="urn:microsoft.com/office/officeart/2005/8/layout/cycle2"/>
    <dgm:cxn modelId="{36D33452-6809-4D90-B6C6-997CB98BB766}" type="presOf" srcId="{DFF1A655-B44F-43D2-8458-FCC88795CBF3}" destId="{FFCC7AD4-0FF6-43EE-8C75-D127FC2F9ED3}" srcOrd="0" destOrd="0" presId="urn:microsoft.com/office/officeart/2005/8/layout/cycle2"/>
    <dgm:cxn modelId="{0D21B579-071D-4C1F-B7D6-93F40BA6E6A6}" type="presOf" srcId="{5B1D2204-815B-4F30-970E-26AC7AA5E439}" destId="{EB138378-8133-4282-9EB1-8406322BAB06}" srcOrd="0" destOrd="0" presId="urn:microsoft.com/office/officeart/2005/8/layout/cycle2"/>
    <dgm:cxn modelId="{7A868283-3F40-4004-A72C-65400CB1341B}" type="presOf" srcId="{BF02A834-4590-48D3-9623-064F733BCA51}" destId="{5620957B-25A8-41CD-893A-B961042A81C6}" srcOrd="0" destOrd="0" presId="urn:microsoft.com/office/officeart/2005/8/layout/cycle2"/>
    <dgm:cxn modelId="{E44E4095-3725-4A59-AC75-AC435A7B3B49}" srcId="{71921660-E9E1-43C8-8E46-B42CC88CF52F}" destId="{076EF112-41A3-421F-B1D4-F44DAC25C4A1}" srcOrd="5" destOrd="0" parTransId="{07D2C12E-B317-4F12-A8ED-9850E982BB19}" sibTransId="{A9AC84DE-690F-47E6-B5E8-4E50F589DD1B}"/>
    <dgm:cxn modelId="{10FD1C99-E69D-43A4-A8FD-E8D6E7665099}" type="presOf" srcId="{DF937A0A-BA44-403B-8D2C-089084FB1C2F}" destId="{13D3692F-9E4F-4FD4-A91E-92188A958831}" srcOrd="0" destOrd="0" presId="urn:microsoft.com/office/officeart/2005/8/layout/cycle2"/>
    <dgm:cxn modelId="{6934979A-AF1B-47A5-ABCC-B8F63193E94B}" type="presOf" srcId="{CEBD5401-BD53-4DEB-B485-19586D91F809}" destId="{B3786293-6198-43FB-999A-0413400B6639}" srcOrd="1" destOrd="0" presId="urn:microsoft.com/office/officeart/2005/8/layout/cycle2"/>
    <dgm:cxn modelId="{D4EB3FA3-2D7D-4429-880A-1DE36F597853}" type="presOf" srcId="{F15EFFD7-A175-4ECF-A2EC-CF177E105436}" destId="{17119659-7812-4BD3-96CC-A9FCB3828DEC}" srcOrd="0" destOrd="0" presId="urn:microsoft.com/office/officeart/2005/8/layout/cycle2"/>
    <dgm:cxn modelId="{AFD0F9BE-F2C9-45B5-A9E6-4BA5624C3254}" type="presOf" srcId="{7AB0CFA9-6981-4642-AF5D-6547F9A9C516}" destId="{29D945CD-0406-4B4C-BED1-481186087DA1}" srcOrd="1" destOrd="0" presId="urn:microsoft.com/office/officeart/2005/8/layout/cycle2"/>
    <dgm:cxn modelId="{76EE35C5-8047-4BC7-94CA-B5AEB248D8C9}" srcId="{71921660-E9E1-43C8-8E46-B42CC88CF52F}" destId="{6A69E076-8F76-4689-9A3A-BBA887AC3C1E}" srcOrd="1" destOrd="0" parTransId="{730A4315-FCD6-45B0-A59A-9F9D95DB7CC8}" sibTransId="{48DF0939-F062-46A7-886F-9B813E2157C1}"/>
    <dgm:cxn modelId="{2202CDC5-3C3E-42A5-B545-92E1F4BBF487}" type="presOf" srcId="{A9AC84DE-690F-47E6-B5E8-4E50F589DD1B}" destId="{95D322D3-FC0B-4F8D-99D7-45C0B16DB9FF}" srcOrd="0" destOrd="0" presId="urn:microsoft.com/office/officeart/2005/8/layout/cycle2"/>
    <dgm:cxn modelId="{A85639CB-FA10-47D7-848E-7F5DD5B3D629}" srcId="{71921660-E9E1-43C8-8E46-B42CC88CF52F}" destId="{DFF1A655-B44F-43D2-8458-FCC88795CBF3}" srcOrd="3" destOrd="0" parTransId="{4253BDC8-476D-4B56-92F1-33E499971822}" sibTransId="{7AB0CFA9-6981-4642-AF5D-6547F9A9C516}"/>
    <dgm:cxn modelId="{3DC054CF-1B16-4A9C-9CA4-EEC18ECBCD7B}" type="presOf" srcId="{48DF0939-F062-46A7-886F-9B813E2157C1}" destId="{2D2093F5-C4C6-4678-8CFA-BAEDFB2FF88C}" srcOrd="0" destOrd="0" presId="urn:microsoft.com/office/officeart/2005/8/layout/cycle2"/>
    <dgm:cxn modelId="{D36506D8-5825-47D6-86EC-1646564906C2}" type="presOf" srcId="{71921660-E9E1-43C8-8E46-B42CC88CF52F}" destId="{B903E099-1EB6-4867-BAA6-616C016E318E}" srcOrd="0" destOrd="0" presId="urn:microsoft.com/office/officeart/2005/8/layout/cycle2"/>
    <dgm:cxn modelId="{000460E6-C383-46B9-B833-80D9C625857B}" type="presOf" srcId="{48A8BE14-5E84-497F-A30B-C0AFFB980A6A}" destId="{1AD67A7B-D0E2-4D1E-84A3-F88AEC720335}" srcOrd="0" destOrd="0" presId="urn:microsoft.com/office/officeart/2005/8/layout/cycle2"/>
    <dgm:cxn modelId="{F7AC29FE-201E-4A33-932C-44C4E012B872}" type="presOf" srcId="{BF02A834-4590-48D3-9623-064F733BCA51}" destId="{0C18F1F7-97A8-49B7-A789-F851FE30224E}" srcOrd="1" destOrd="0" presId="urn:microsoft.com/office/officeart/2005/8/layout/cycle2"/>
    <dgm:cxn modelId="{075919E8-7847-4551-AEED-4DB3F1756F59}" type="presParOf" srcId="{B903E099-1EB6-4867-BAA6-616C016E318E}" destId="{17119659-7812-4BD3-96CC-A9FCB3828DEC}" srcOrd="0" destOrd="0" presId="urn:microsoft.com/office/officeart/2005/8/layout/cycle2"/>
    <dgm:cxn modelId="{756B2ADB-7955-4A7A-A240-7C3F6057EF95}" type="presParOf" srcId="{B903E099-1EB6-4867-BAA6-616C016E318E}" destId="{79E5672B-9AE1-48C7-B86B-EC8B34E6BC54}" srcOrd="1" destOrd="0" presId="urn:microsoft.com/office/officeart/2005/8/layout/cycle2"/>
    <dgm:cxn modelId="{2A4359DB-FC20-496F-B366-8E12195E343B}" type="presParOf" srcId="{79E5672B-9AE1-48C7-B86B-EC8B34E6BC54}" destId="{B3786293-6198-43FB-999A-0413400B6639}" srcOrd="0" destOrd="0" presId="urn:microsoft.com/office/officeart/2005/8/layout/cycle2"/>
    <dgm:cxn modelId="{58BF1CC7-7E5C-4C31-8166-A8FC22D51E2F}" type="presParOf" srcId="{B903E099-1EB6-4867-BAA6-616C016E318E}" destId="{97ED2411-873A-4516-A744-2F65902BA016}" srcOrd="2" destOrd="0" presId="urn:microsoft.com/office/officeart/2005/8/layout/cycle2"/>
    <dgm:cxn modelId="{9D57EA2C-AB6C-43BD-AE90-F46680D2DAC4}" type="presParOf" srcId="{B903E099-1EB6-4867-BAA6-616C016E318E}" destId="{2D2093F5-C4C6-4678-8CFA-BAEDFB2FF88C}" srcOrd="3" destOrd="0" presId="urn:microsoft.com/office/officeart/2005/8/layout/cycle2"/>
    <dgm:cxn modelId="{0E47F06F-9A9C-4B89-A9EB-486D0A364D68}" type="presParOf" srcId="{2D2093F5-C4C6-4678-8CFA-BAEDFB2FF88C}" destId="{9FF8A92A-A088-49E1-9186-63E26F14EFE5}" srcOrd="0" destOrd="0" presId="urn:microsoft.com/office/officeart/2005/8/layout/cycle2"/>
    <dgm:cxn modelId="{3D840C9B-1451-47BE-9A6F-FD96C080E168}" type="presParOf" srcId="{B903E099-1EB6-4867-BAA6-616C016E318E}" destId="{1AD67A7B-D0E2-4D1E-84A3-F88AEC720335}" srcOrd="4" destOrd="0" presId="urn:microsoft.com/office/officeart/2005/8/layout/cycle2"/>
    <dgm:cxn modelId="{03ACE34A-384A-40AE-AEE2-BFDF003DF2CC}" type="presParOf" srcId="{B903E099-1EB6-4867-BAA6-616C016E318E}" destId="{5620957B-25A8-41CD-893A-B961042A81C6}" srcOrd="5" destOrd="0" presId="urn:microsoft.com/office/officeart/2005/8/layout/cycle2"/>
    <dgm:cxn modelId="{8DE8248B-F79F-4F09-861F-43C78176E5BA}" type="presParOf" srcId="{5620957B-25A8-41CD-893A-B961042A81C6}" destId="{0C18F1F7-97A8-49B7-A789-F851FE30224E}" srcOrd="0" destOrd="0" presId="urn:microsoft.com/office/officeart/2005/8/layout/cycle2"/>
    <dgm:cxn modelId="{653FC87D-D70D-4FD6-8843-D85522E8B119}" type="presParOf" srcId="{B903E099-1EB6-4867-BAA6-616C016E318E}" destId="{FFCC7AD4-0FF6-43EE-8C75-D127FC2F9ED3}" srcOrd="6" destOrd="0" presId="urn:microsoft.com/office/officeart/2005/8/layout/cycle2"/>
    <dgm:cxn modelId="{3C1FF40D-1DF8-417B-9EF4-ADA6BE68A5E5}" type="presParOf" srcId="{B903E099-1EB6-4867-BAA6-616C016E318E}" destId="{0AD27A71-6861-4048-9268-E2CB0C0E2DCA}" srcOrd="7" destOrd="0" presId="urn:microsoft.com/office/officeart/2005/8/layout/cycle2"/>
    <dgm:cxn modelId="{ACF19F06-B64C-4A10-89D8-4B70DCA335C3}" type="presParOf" srcId="{0AD27A71-6861-4048-9268-E2CB0C0E2DCA}" destId="{29D945CD-0406-4B4C-BED1-481186087DA1}" srcOrd="0" destOrd="0" presId="urn:microsoft.com/office/officeart/2005/8/layout/cycle2"/>
    <dgm:cxn modelId="{105FC1F5-3C99-45CE-891F-4FECEA26AE36}" type="presParOf" srcId="{B903E099-1EB6-4867-BAA6-616C016E318E}" destId="{13D3692F-9E4F-4FD4-A91E-92188A958831}" srcOrd="8" destOrd="0" presId="urn:microsoft.com/office/officeart/2005/8/layout/cycle2"/>
    <dgm:cxn modelId="{85A3604E-9C1A-4E9C-95BA-D3EBD07C1D94}" type="presParOf" srcId="{B903E099-1EB6-4867-BAA6-616C016E318E}" destId="{EB138378-8133-4282-9EB1-8406322BAB06}" srcOrd="9" destOrd="0" presId="urn:microsoft.com/office/officeart/2005/8/layout/cycle2"/>
    <dgm:cxn modelId="{C5B1D886-C84E-406E-8551-312FD55AFD5E}" type="presParOf" srcId="{EB138378-8133-4282-9EB1-8406322BAB06}" destId="{7F0E8B0B-01CE-4B20-8FB1-E43D69062B33}" srcOrd="0" destOrd="0" presId="urn:microsoft.com/office/officeart/2005/8/layout/cycle2"/>
    <dgm:cxn modelId="{EE5727EA-400D-41BA-888F-77C6EF6E8D13}" type="presParOf" srcId="{B903E099-1EB6-4867-BAA6-616C016E318E}" destId="{BAA67E2D-E4C9-4176-AD12-8611AE33FC0B}" srcOrd="10" destOrd="0" presId="urn:microsoft.com/office/officeart/2005/8/layout/cycle2"/>
    <dgm:cxn modelId="{3108AF78-3598-416C-9722-C71AD7D5F76A}" type="presParOf" srcId="{B903E099-1EB6-4867-BAA6-616C016E318E}" destId="{95D322D3-FC0B-4F8D-99D7-45C0B16DB9FF}" srcOrd="11" destOrd="0" presId="urn:microsoft.com/office/officeart/2005/8/layout/cycle2"/>
    <dgm:cxn modelId="{9530FF24-1264-47D5-AB58-DBEFF1F4F712}" type="presParOf" srcId="{95D322D3-FC0B-4F8D-99D7-45C0B16DB9FF}" destId="{E81AA5EF-8E68-4E21-A2C9-7A4E378120E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119659-7812-4BD3-96CC-A9FCB3828DEC}">
      <dsp:nvSpPr>
        <dsp:cNvPr id="0" name=""/>
        <dsp:cNvSpPr/>
      </dsp:nvSpPr>
      <dsp:spPr>
        <a:xfrm>
          <a:off x="3739174" y="-308873"/>
          <a:ext cx="1920599" cy="182578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u="sng" kern="1200"/>
            <a:t>WEEK 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The Auditor is allocated their audit. The audit is to be completed on the child's file using the 'Quality Assurance Form' on Liquid Logic</a:t>
          </a:r>
        </a:p>
      </dsp:txBody>
      <dsp:txXfrm>
        <a:off x="4020439" y="-41493"/>
        <a:ext cx="1358069" cy="1291027"/>
      </dsp:txXfrm>
    </dsp:sp>
    <dsp:sp modelId="{79E5672B-9AE1-48C7-B86B-EC8B34E6BC54}">
      <dsp:nvSpPr>
        <dsp:cNvPr id="0" name=""/>
        <dsp:cNvSpPr/>
      </dsp:nvSpPr>
      <dsp:spPr>
        <a:xfrm rot="1517792">
          <a:off x="5614360" y="858259"/>
          <a:ext cx="168006" cy="4357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800" kern="1200"/>
        </a:p>
      </dsp:txBody>
      <dsp:txXfrm>
        <a:off x="5616777" y="934635"/>
        <a:ext cx="117604" cy="261431"/>
      </dsp:txXfrm>
    </dsp:sp>
    <dsp:sp modelId="{97ED2411-873A-4516-A744-2F65902BA016}">
      <dsp:nvSpPr>
        <dsp:cNvPr id="0" name=""/>
        <dsp:cNvSpPr/>
      </dsp:nvSpPr>
      <dsp:spPr>
        <a:xfrm>
          <a:off x="5739428" y="648643"/>
          <a:ext cx="1959227" cy="181974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u="sng" kern="1200"/>
            <a:t>WEEK 1 - 3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The Auditor completes the audit with the Allocated Practitioner, enabling a reflective learning experience</a:t>
          </a:r>
        </a:p>
      </dsp:txBody>
      <dsp:txXfrm>
        <a:off x="6026350" y="915138"/>
        <a:ext cx="1385383" cy="1286755"/>
      </dsp:txXfrm>
    </dsp:sp>
    <dsp:sp modelId="{2D2093F5-C4C6-4678-8CFA-BAEDFB2FF88C}">
      <dsp:nvSpPr>
        <dsp:cNvPr id="0" name=""/>
        <dsp:cNvSpPr/>
      </dsp:nvSpPr>
      <dsp:spPr>
        <a:xfrm rot="5297647">
          <a:off x="6682878" y="2372559"/>
          <a:ext cx="133792" cy="4357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800" kern="1200"/>
        </a:p>
      </dsp:txBody>
      <dsp:txXfrm>
        <a:off x="6702350" y="2439643"/>
        <a:ext cx="93654" cy="261431"/>
      </dsp:txXfrm>
    </dsp:sp>
    <dsp:sp modelId="{1AD67A7B-D0E2-4D1E-84A3-F88AEC720335}">
      <dsp:nvSpPr>
        <dsp:cNvPr id="0" name=""/>
        <dsp:cNvSpPr/>
      </dsp:nvSpPr>
      <dsp:spPr>
        <a:xfrm>
          <a:off x="5872066" y="2719958"/>
          <a:ext cx="1817537" cy="182678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u="sng" kern="1200"/>
            <a:t>WEEK 1 - 3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When the audit is completed, the Auditor triggers a 'Manager's Response Form', assigning the audit to the Allocated Team Manager 's work tray on Liquid Logic</a:t>
          </a:r>
        </a:p>
      </dsp:txBody>
      <dsp:txXfrm>
        <a:off x="6138238" y="2987484"/>
        <a:ext cx="1285193" cy="1291729"/>
      </dsp:txXfrm>
    </dsp:sp>
    <dsp:sp modelId="{5620957B-25A8-41CD-893A-B961042A81C6}">
      <dsp:nvSpPr>
        <dsp:cNvPr id="0" name=""/>
        <dsp:cNvSpPr/>
      </dsp:nvSpPr>
      <dsp:spPr>
        <a:xfrm rot="9420002">
          <a:off x="5757330" y="3820479"/>
          <a:ext cx="138810" cy="4357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800" kern="1200"/>
        </a:p>
      </dsp:txBody>
      <dsp:txXfrm rot="10800000">
        <a:off x="5797318" y="3899487"/>
        <a:ext cx="97167" cy="261431"/>
      </dsp:txXfrm>
    </dsp:sp>
    <dsp:sp modelId="{FFCC7AD4-0FF6-43EE-8C75-D127FC2F9ED3}">
      <dsp:nvSpPr>
        <dsp:cNvPr id="0" name=""/>
        <dsp:cNvSpPr/>
      </dsp:nvSpPr>
      <dsp:spPr>
        <a:xfrm>
          <a:off x="3773681" y="3486151"/>
          <a:ext cx="2009899" cy="199416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u="sng" kern="1200"/>
            <a:t>WEEK 1 - 3</a:t>
          </a:r>
          <a:r>
            <a:rPr lang="en-GB" sz="1000" b="1" kern="1200"/>
            <a:t>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The Team Manager completes the 'Manager's Response Form', records direction to the Practitioner to progress the actions using a 'Record of Decision' case note, and meets with the Practitioner to discuss the audit and set a stretch target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4068024" y="3778189"/>
        <a:ext cx="1421213" cy="1410086"/>
      </dsp:txXfrm>
    </dsp:sp>
    <dsp:sp modelId="{0AD27A71-6861-4048-9268-E2CB0C0E2DCA}">
      <dsp:nvSpPr>
        <dsp:cNvPr id="0" name=""/>
        <dsp:cNvSpPr/>
      </dsp:nvSpPr>
      <dsp:spPr>
        <a:xfrm rot="12040595">
          <a:off x="3630985" y="3861240"/>
          <a:ext cx="153636" cy="4357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800" kern="1200"/>
        </a:p>
      </dsp:txBody>
      <dsp:txXfrm rot="10800000">
        <a:off x="3675592" y="3956521"/>
        <a:ext cx="107545" cy="261431"/>
      </dsp:txXfrm>
    </dsp:sp>
    <dsp:sp modelId="{13D3692F-9E4F-4FD4-A91E-92188A958831}">
      <dsp:nvSpPr>
        <dsp:cNvPr id="0" name=""/>
        <dsp:cNvSpPr/>
      </dsp:nvSpPr>
      <dsp:spPr>
        <a:xfrm>
          <a:off x="1556452" y="2718737"/>
          <a:ext cx="2092847" cy="188672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u="sng" kern="1200"/>
            <a:t>WEEK  4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The Auditor meets with the Manager + Practitioner and provides feedback and actions regarding the audit.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 CPP moderate 20% of the audits received, complete 25 dip samples, and share audit findings with the service using a 7 Minute Briefing</a:t>
          </a:r>
        </a:p>
      </dsp:txBody>
      <dsp:txXfrm>
        <a:off x="1862942" y="2995041"/>
        <a:ext cx="1479867" cy="1334115"/>
      </dsp:txXfrm>
    </dsp:sp>
    <dsp:sp modelId="{EB138378-8133-4282-9EB1-8406322BAB06}">
      <dsp:nvSpPr>
        <dsp:cNvPr id="0" name=""/>
        <dsp:cNvSpPr/>
      </dsp:nvSpPr>
      <dsp:spPr>
        <a:xfrm rot="16253916">
          <a:off x="2537641" y="2350192"/>
          <a:ext cx="164789" cy="4357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800" kern="1200"/>
        </a:p>
      </dsp:txBody>
      <dsp:txXfrm>
        <a:off x="2561972" y="2462051"/>
        <a:ext cx="115352" cy="261431"/>
      </dsp:txXfrm>
    </dsp:sp>
    <dsp:sp modelId="{BAA67E2D-E4C9-4176-AD12-8611AE33FC0B}">
      <dsp:nvSpPr>
        <dsp:cNvPr id="0" name=""/>
        <dsp:cNvSpPr/>
      </dsp:nvSpPr>
      <dsp:spPr>
        <a:xfrm>
          <a:off x="1679699" y="537289"/>
          <a:ext cx="1915035" cy="1870766"/>
        </a:xfrm>
        <a:prstGeom prst="ellipse">
          <a:avLst/>
        </a:prstGeom>
        <a:solidFill>
          <a:srgbClr val="E12BC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u="sng" kern="1200"/>
            <a:t>MONTHLY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Head of Service review and track all cases graded 'Inadequate'</a:t>
          </a:r>
        </a:p>
      </dsp:txBody>
      <dsp:txXfrm>
        <a:off x="1960149" y="811256"/>
        <a:ext cx="1354135" cy="1322832"/>
      </dsp:txXfrm>
    </dsp:sp>
    <dsp:sp modelId="{95D322D3-FC0B-4F8D-99D7-45C0B16DB9FF}">
      <dsp:nvSpPr>
        <dsp:cNvPr id="0" name=""/>
        <dsp:cNvSpPr/>
      </dsp:nvSpPr>
      <dsp:spPr>
        <a:xfrm rot="20229507">
          <a:off x="3576707" y="822142"/>
          <a:ext cx="175415" cy="4357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800" kern="1200"/>
        </a:p>
      </dsp:txBody>
      <dsp:txXfrm>
        <a:off x="3578770" y="919500"/>
        <a:ext cx="122791" cy="261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CD48-9B79-4823-A809-1D310F55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Patel (Childrens and Young People Safeguarding and Review)</dc:creator>
  <cp:keywords/>
  <dc:description/>
  <cp:lastModifiedBy>Alia Siddique (Childrens and Young People Safeguarding and Review)</cp:lastModifiedBy>
  <cp:revision>2</cp:revision>
  <dcterms:created xsi:type="dcterms:W3CDTF">2021-03-12T13:26:00Z</dcterms:created>
  <dcterms:modified xsi:type="dcterms:W3CDTF">2021-03-12T13:26:00Z</dcterms:modified>
</cp:coreProperties>
</file>