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DC854" w14:textId="08730F3C" w:rsidR="008E2F83" w:rsidRDefault="008E2F83" w:rsidP="007E154E">
      <w:pPr>
        <w:pStyle w:val="Default"/>
        <w:rPr>
          <w:b/>
          <w:sz w:val="22"/>
          <w:szCs w:val="22"/>
          <w:u w:val="single"/>
        </w:rPr>
      </w:pPr>
      <w:bookmarkStart w:id="0" w:name="_GoBack"/>
      <w:bookmarkEnd w:id="0"/>
    </w:p>
    <w:p w14:paraId="1C5C436B" w14:textId="6D66CBE7" w:rsidR="006029B4" w:rsidRDefault="006029B4" w:rsidP="006029B4">
      <w:pPr>
        <w:pStyle w:val="Default"/>
        <w:jc w:val="center"/>
        <w:rPr>
          <w:b/>
          <w:sz w:val="32"/>
          <w:szCs w:val="32"/>
          <w:u w:val="single"/>
        </w:rPr>
      </w:pPr>
      <w:r>
        <w:rPr>
          <w:noProof/>
          <w:lang w:eastAsia="en-GB"/>
        </w:rPr>
        <w:drawing>
          <wp:inline distT="0" distB="0" distL="0" distR="0" wp14:anchorId="1BA95D6C" wp14:editId="4B71BF7E">
            <wp:extent cx="2514600" cy="1104900"/>
            <wp:effectExtent l="0" t="0" r="0" b="0"/>
            <wp:docPr id="4" name="Picture 4" descr="Northamptonshire Children's Trust logo" title="Northamptonshire Children's Trust logo"/>
            <wp:cNvGraphicFramePr/>
            <a:graphic xmlns:a="http://schemas.openxmlformats.org/drawingml/2006/main">
              <a:graphicData uri="http://schemas.openxmlformats.org/drawingml/2006/picture">
                <pic:pic xmlns:pic="http://schemas.openxmlformats.org/drawingml/2006/picture">
                  <pic:nvPicPr>
                    <pic:cNvPr id="1" name="Picture 1" descr="Northamptonshire Children's Trust logo" title="Northamptonshire Children's Trust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104900"/>
                    </a:xfrm>
                    <a:prstGeom prst="rect">
                      <a:avLst/>
                    </a:prstGeom>
                    <a:noFill/>
                    <a:ln>
                      <a:noFill/>
                    </a:ln>
                  </pic:spPr>
                </pic:pic>
              </a:graphicData>
            </a:graphic>
          </wp:inline>
        </w:drawing>
      </w:r>
    </w:p>
    <w:p w14:paraId="0A9DC855" w14:textId="658055C3" w:rsidR="007E154E" w:rsidRDefault="007E154E" w:rsidP="006029B4">
      <w:pPr>
        <w:pStyle w:val="Default"/>
        <w:jc w:val="center"/>
        <w:rPr>
          <w:b/>
          <w:sz w:val="32"/>
          <w:szCs w:val="32"/>
          <w:u w:val="single"/>
        </w:rPr>
      </w:pPr>
      <w:r w:rsidRPr="006029B4">
        <w:rPr>
          <w:b/>
          <w:sz w:val="32"/>
          <w:szCs w:val="32"/>
          <w:u w:val="single"/>
        </w:rPr>
        <w:t>Trajectories</w:t>
      </w:r>
      <w:r w:rsidR="008E2F83" w:rsidRPr="006029B4">
        <w:rPr>
          <w:b/>
          <w:sz w:val="32"/>
          <w:szCs w:val="32"/>
          <w:u w:val="single"/>
        </w:rPr>
        <w:t xml:space="preserve"> Guidance</w:t>
      </w:r>
    </w:p>
    <w:p w14:paraId="07670212" w14:textId="77777777" w:rsidR="0061393C" w:rsidRPr="006029B4" w:rsidRDefault="0061393C" w:rsidP="006029B4">
      <w:pPr>
        <w:pStyle w:val="Default"/>
        <w:jc w:val="center"/>
        <w:rPr>
          <w:b/>
          <w:sz w:val="32"/>
          <w:szCs w:val="32"/>
          <w:u w:val="single"/>
        </w:rPr>
      </w:pPr>
    </w:p>
    <w:p w14:paraId="0A9DC856" w14:textId="77777777" w:rsidR="007E154E" w:rsidRDefault="007E154E" w:rsidP="007E154E">
      <w:pPr>
        <w:pStyle w:val="Default"/>
        <w:rPr>
          <w:b/>
          <w:sz w:val="22"/>
          <w:szCs w:val="22"/>
          <w:u w:val="single"/>
        </w:rPr>
      </w:pPr>
    </w:p>
    <w:p w14:paraId="0A9DC857" w14:textId="7637BA5A" w:rsidR="007E154E" w:rsidRDefault="007E154E" w:rsidP="006029B4">
      <w:pPr>
        <w:pStyle w:val="Default"/>
        <w:jc w:val="both"/>
        <w:rPr>
          <w:sz w:val="22"/>
          <w:szCs w:val="22"/>
        </w:rPr>
      </w:pPr>
      <w:r>
        <w:rPr>
          <w:sz w:val="22"/>
          <w:szCs w:val="22"/>
        </w:rPr>
        <w:t>Trajectories are the timelines to which safety planning, reunification, or support to families will be delivered</w:t>
      </w:r>
      <w:r w:rsidR="00762817">
        <w:rPr>
          <w:sz w:val="22"/>
          <w:szCs w:val="22"/>
        </w:rPr>
        <w:t>. Trajectories</w:t>
      </w:r>
      <w:r>
        <w:rPr>
          <w:sz w:val="22"/>
          <w:szCs w:val="22"/>
        </w:rPr>
        <w:t xml:space="preserve"> hold clear goals, steps and timeframe to assist the family to know and understand what the safety planning process will involve for them</w:t>
      </w:r>
      <w:r w:rsidR="003A663B">
        <w:rPr>
          <w:sz w:val="22"/>
          <w:szCs w:val="22"/>
        </w:rPr>
        <w:t>.</w:t>
      </w:r>
      <w:r>
        <w:rPr>
          <w:sz w:val="22"/>
          <w:szCs w:val="22"/>
        </w:rPr>
        <w:t xml:space="preserve"> </w:t>
      </w:r>
    </w:p>
    <w:p w14:paraId="0A9DC858" w14:textId="77777777" w:rsidR="007E154E" w:rsidRPr="00C031B8" w:rsidRDefault="007E154E" w:rsidP="006029B4">
      <w:pPr>
        <w:pStyle w:val="Default"/>
        <w:ind w:firstLine="720"/>
        <w:jc w:val="both"/>
        <w:rPr>
          <w:sz w:val="22"/>
          <w:szCs w:val="22"/>
        </w:rPr>
      </w:pPr>
    </w:p>
    <w:p w14:paraId="0A9DC859" w14:textId="77777777" w:rsidR="007E154E" w:rsidRDefault="007E154E" w:rsidP="006029B4">
      <w:pPr>
        <w:pStyle w:val="Default"/>
        <w:jc w:val="both"/>
        <w:rPr>
          <w:sz w:val="22"/>
          <w:szCs w:val="22"/>
        </w:rPr>
      </w:pPr>
      <w:r w:rsidRPr="00933249">
        <w:rPr>
          <w:sz w:val="22"/>
          <w:szCs w:val="22"/>
        </w:rPr>
        <w:t xml:space="preserve">When preparing trajectories, it is advised that you draft this and have this agreed within your professional network before this is shared with the family and network. This is to be sure </w:t>
      </w:r>
      <w:r>
        <w:rPr>
          <w:sz w:val="22"/>
          <w:szCs w:val="22"/>
        </w:rPr>
        <w:t>that the agencies are in agreement to the plan and will work with you to deliver it.</w:t>
      </w:r>
    </w:p>
    <w:p w14:paraId="0A9DC85A" w14:textId="77777777" w:rsidR="007E154E" w:rsidRDefault="007E154E" w:rsidP="006029B4">
      <w:pPr>
        <w:pStyle w:val="Default"/>
        <w:jc w:val="both"/>
        <w:rPr>
          <w:sz w:val="22"/>
          <w:szCs w:val="22"/>
        </w:rPr>
      </w:pPr>
    </w:p>
    <w:p w14:paraId="0A9DC85B" w14:textId="5ECE072E" w:rsidR="007E154E" w:rsidRDefault="007E154E" w:rsidP="006029B4">
      <w:pPr>
        <w:pStyle w:val="Default"/>
        <w:jc w:val="both"/>
        <w:rPr>
          <w:sz w:val="22"/>
          <w:szCs w:val="22"/>
        </w:rPr>
      </w:pPr>
      <w:r>
        <w:rPr>
          <w:sz w:val="22"/>
          <w:szCs w:val="22"/>
        </w:rPr>
        <w:t>Trajectories will be the</w:t>
      </w:r>
      <w:r w:rsidR="003F2D24">
        <w:rPr>
          <w:sz w:val="22"/>
          <w:szCs w:val="22"/>
        </w:rPr>
        <w:t xml:space="preserve"> tool</w:t>
      </w:r>
      <w:r>
        <w:rPr>
          <w:sz w:val="22"/>
          <w:szCs w:val="22"/>
        </w:rPr>
        <w:t xml:space="preserve"> which</w:t>
      </w:r>
      <w:r w:rsidR="00D03A40">
        <w:rPr>
          <w:sz w:val="22"/>
          <w:szCs w:val="22"/>
        </w:rPr>
        <w:t xml:space="preserve"> enable</w:t>
      </w:r>
      <w:r>
        <w:rPr>
          <w:sz w:val="22"/>
          <w:szCs w:val="22"/>
        </w:rPr>
        <w:t xml:space="preserve"> you will monitor the progress of the situation</w:t>
      </w:r>
      <w:r w:rsidR="00D03A40">
        <w:rPr>
          <w:sz w:val="22"/>
          <w:szCs w:val="22"/>
        </w:rPr>
        <w:t>.</w:t>
      </w:r>
      <w:r>
        <w:rPr>
          <w:sz w:val="22"/>
          <w:szCs w:val="22"/>
        </w:rPr>
        <w:t xml:space="preserve"> </w:t>
      </w:r>
    </w:p>
    <w:p w14:paraId="0A9DC85C" w14:textId="77777777" w:rsidR="007E154E" w:rsidRPr="00933249" w:rsidRDefault="007E154E" w:rsidP="006029B4">
      <w:pPr>
        <w:pStyle w:val="Default"/>
        <w:jc w:val="both"/>
        <w:rPr>
          <w:sz w:val="22"/>
          <w:szCs w:val="22"/>
        </w:rPr>
      </w:pPr>
    </w:p>
    <w:p w14:paraId="0A9DC85D" w14:textId="77777777" w:rsidR="007E154E" w:rsidRPr="006029B4" w:rsidRDefault="007E154E" w:rsidP="006029B4">
      <w:pPr>
        <w:pStyle w:val="Default"/>
        <w:jc w:val="both"/>
        <w:rPr>
          <w:sz w:val="22"/>
          <w:szCs w:val="22"/>
          <w:u w:val="single"/>
        </w:rPr>
      </w:pPr>
      <w:r w:rsidRPr="006029B4">
        <w:rPr>
          <w:b/>
          <w:bCs/>
          <w:sz w:val="22"/>
          <w:szCs w:val="22"/>
          <w:u w:val="single"/>
        </w:rPr>
        <w:t>Bottom Line Requirements</w:t>
      </w:r>
    </w:p>
    <w:p w14:paraId="0A9DC85E" w14:textId="77777777" w:rsidR="00B33C7D" w:rsidRDefault="00B33C7D" w:rsidP="006029B4">
      <w:pPr>
        <w:pStyle w:val="Default"/>
        <w:jc w:val="both"/>
        <w:rPr>
          <w:sz w:val="22"/>
          <w:szCs w:val="22"/>
        </w:rPr>
      </w:pPr>
    </w:p>
    <w:p w14:paraId="0A9DC85F" w14:textId="77777777" w:rsidR="007E154E" w:rsidRPr="00933249" w:rsidRDefault="007E154E" w:rsidP="006029B4">
      <w:pPr>
        <w:pStyle w:val="Default"/>
        <w:jc w:val="both"/>
        <w:rPr>
          <w:sz w:val="22"/>
          <w:szCs w:val="22"/>
        </w:rPr>
      </w:pPr>
      <w:r>
        <w:rPr>
          <w:sz w:val="22"/>
          <w:szCs w:val="22"/>
        </w:rPr>
        <w:t xml:space="preserve">These are the </w:t>
      </w:r>
      <w:r w:rsidRPr="006029B4">
        <w:rPr>
          <w:b/>
          <w:sz w:val="22"/>
          <w:szCs w:val="22"/>
        </w:rPr>
        <w:t>“what the family MUST do before you will close the case/return a child home”</w:t>
      </w:r>
      <w:r>
        <w:rPr>
          <w:sz w:val="22"/>
          <w:szCs w:val="22"/>
        </w:rPr>
        <w:t xml:space="preserve"> (or complete your desired assessment outcome)</w:t>
      </w:r>
      <w:r w:rsidRPr="00933249">
        <w:rPr>
          <w:sz w:val="22"/>
          <w:szCs w:val="22"/>
        </w:rPr>
        <w:t>.</w:t>
      </w:r>
      <w:r>
        <w:rPr>
          <w:sz w:val="22"/>
          <w:szCs w:val="22"/>
        </w:rPr>
        <w:t xml:space="preserve"> This is not a list of do’s and don’ts, and usually includes:</w:t>
      </w:r>
    </w:p>
    <w:p w14:paraId="0A9DC860" w14:textId="0D5B9697" w:rsidR="007E154E" w:rsidRPr="00933249" w:rsidRDefault="007E154E" w:rsidP="006029B4">
      <w:pPr>
        <w:pStyle w:val="Default"/>
        <w:numPr>
          <w:ilvl w:val="0"/>
          <w:numId w:val="5"/>
        </w:numPr>
        <w:jc w:val="both"/>
        <w:rPr>
          <w:sz w:val="22"/>
          <w:szCs w:val="22"/>
        </w:rPr>
      </w:pPr>
      <w:r w:rsidRPr="00933249">
        <w:rPr>
          <w:sz w:val="22"/>
          <w:szCs w:val="22"/>
        </w:rPr>
        <w:t>Th</w:t>
      </w:r>
      <w:r w:rsidR="00B33C7D">
        <w:rPr>
          <w:sz w:val="22"/>
          <w:szCs w:val="22"/>
        </w:rPr>
        <w:t>e</w:t>
      </w:r>
      <w:r w:rsidRPr="00933249">
        <w:rPr>
          <w:sz w:val="22"/>
          <w:szCs w:val="22"/>
        </w:rPr>
        <w:t xml:space="preserve"> creat</w:t>
      </w:r>
      <w:r w:rsidR="00B33C7D">
        <w:rPr>
          <w:sz w:val="22"/>
          <w:szCs w:val="22"/>
        </w:rPr>
        <w:t>ion</w:t>
      </w:r>
      <w:r w:rsidRPr="00933249">
        <w:rPr>
          <w:sz w:val="22"/>
          <w:szCs w:val="22"/>
        </w:rPr>
        <w:t xml:space="preserve"> </w:t>
      </w:r>
      <w:r w:rsidR="00B33C7D">
        <w:rPr>
          <w:sz w:val="22"/>
          <w:szCs w:val="22"/>
        </w:rPr>
        <w:t xml:space="preserve">of </w:t>
      </w:r>
      <w:r w:rsidRPr="00933249">
        <w:rPr>
          <w:sz w:val="22"/>
          <w:szCs w:val="22"/>
        </w:rPr>
        <w:t xml:space="preserve">a </w:t>
      </w:r>
      <w:r w:rsidR="00D03A40">
        <w:rPr>
          <w:sz w:val="22"/>
          <w:szCs w:val="22"/>
        </w:rPr>
        <w:t>S</w:t>
      </w:r>
      <w:r w:rsidRPr="00933249">
        <w:rPr>
          <w:sz w:val="22"/>
          <w:szCs w:val="22"/>
        </w:rPr>
        <w:t xml:space="preserve">afety </w:t>
      </w:r>
      <w:r w:rsidR="00D03A40">
        <w:rPr>
          <w:sz w:val="22"/>
          <w:szCs w:val="22"/>
        </w:rPr>
        <w:t>P</w:t>
      </w:r>
      <w:r w:rsidRPr="00933249">
        <w:rPr>
          <w:sz w:val="22"/>
          <w:szCs w:val="22"/>
        </w:rPr>
        <w:t>lan</w:t>
      </w:r>
      <w:r w:rsidR="00D03A40">
        <w:rPr>
          <w:sz w:val="22"/>
          <w:szCs w:val="22"/>
        </w:rPr>
        <w:t>;</w:t>
      </w:r>
    </w:p>
    <w:p w14:paraId="0A9DC861" w14:textId="5D7B7E36" w:rsidR="007E154E" w:rsidRPr="00933249" w:rsidRDefault="007E154E" w:rsidP="006029B4">
      <w:pPr>
        <w:pStyle w:val="Default"/>
        <w:numPr>
          <w:ilvl w:val="0"/>
          <w:numId w:val="5"/>
        </w:numPr>
        <w:jc w:val="both"/>
        <w:rPr>
          <w:sz w:val="22"/>
          <w:szCs w:val="22"/>
        </w:rPr>
      </w:pPr>
      <w:r w:rsidRPr="00933249">
        <w:rPr>
          <w:sz w:val="22"/>
          <w:szCs w:val="22"/>
        </w:rPr>
        <w:t xml:space="preserve">That </w:t>
      </w:r>
      <w:r>
        <w:rPr>
          <w:sz w:val="22"/>
          <w:szCs w:val="22"/>
        </w:rPr>
        <w:t xml:space="preserve">there is </w:t>
      </w:r>
      <w:r w:rsidRPr="00933249">
        <w:rPr>
          <w:sz w:val="22"/>
          <w:szCs w:val="22"/>
        </w:rPr>
        <w:t xml:space="preserve">a network involved </w:t>
      </w:r>
      <w:r>
        <w:rPr>
          <w:sz w:val="22"/>
          <w:szCs w:val="22"/>
        </w:rPr>
        <w:t xml:space="preserve">to manage, support and review </w:t>
      </w:r>
      <w:r w:rsidRPr="00933249">
        <w:rPr>
          <w:sz w:val="22"/>
          <w:szCs w:val="22"/>
        </w:rPr>
        <w:t xml:space="preserve">the </w:t>
      </w:r>
      <w:r w:rsidR="00D03A40">
        <w:rPr>
          <w:sz w:val="22"/>
          <w:szCs w:val="22"/>
        </w:rPr>
        <w:t>S</w:t>
      </w:r>
      <w:r w:rsidRPr="00933249">
        <w:rPr>
          <w:sz w:val="22"/>
          <w:szCs w:val="22"/>
        </w:rPr>
        <w:t xml:space="preserve">afety </w:t>
      </w:r>
      <w:r w:rsidR="00D03A40">
        <w:rPr>
          <w:sz w:val="22"/>
          <w:szCs w:val="22"/>
        </w:rPr>
        <w:t>P</w:t>
      </w:r>
      <w:r w:rsidRPr="00933249">
        <w:rPr>
          <w:sz w:val="22"/>
          <w:szCs w:val="22"/>
        </w:rPr>
        <w:t>lan</w:t>
      </w:r>
      <w:r w:rsidR="00420FA5">
        <w:rPr>
          <w:sz w:val="22"/>
          <w:szCs w:val="22"/>
        </w:rPr>
        <w:t>;</w:t>
      </w:r>
    </w:p>
    <w:p w14:paraId="0A9DC862" w14:textId="0A2E698F" w:rsidR="007E154E" w:rsidRDefault="007E154E" w:rsidP="006029B4">
      <w:pPr>
        <w:pStyle w:val="Default"/>
        <w:numPr>
          <w:ilvl w:val="0"/>
          <w:numId w:val="5"/>
        </w:numPr>
        <w:jc w:val="both"/>
        <w:rPr>
          <w:sz w:val="22"/>
          <w:szCs w:val="22"/>
        </w:rPr>
      </w:pPr>
      <w:r w:rsidRPr="007D0E97">
        <w:rPr>
          <w:sz w:val="22"/>
          <w:szCs w:val="22"/>
        </w:rPr>
        <w:t xml:space="preserve">That there is a words and pictures explanation created, that will support the network to create a child friendly version of the </w:t>
      </w:r>
      <w:r w:rsidR="00D03A40">
        <w:rPr>
          <w:sz w:val="22"/>
          <w:szCs w:val="22"/>
        </w:rPr>
        <w:t>S</w:t>
      </w:r>
      <w:r w:rsidRPr="007D0E97">
        <w:rPr>
          <w:sz w:val="22"/>
          <w:szCs w:val="22"/>
        </w:rPr>
        <w:t xml:space="preserve">afety </w:t>
      </w:r>
      <w:r w:rsidR="00D03A40">
        <w:rPr>
          <w:sz w:val="22"/>
          <w:szCs w:val="22"/>
        </w:rPr>
        <w:t>P</w:t>
      </w:r>
      <w:r w:rsidRPr="007D0E97">
        <w:rPr>
          <w:sz w:val="22"/>
          <w:szCs w:val="22"/>
        </w:rPr>
        <w:t>lan</w:t>
      </w:r>
      <w:r w:rsidR="00420FA5">
        <w:rPr>
          <w:sz w:val="22"/>
          <w:szCs w:val="22"/>
        </w:rPr>
        <w:t>;</w:t>
      </w:r>
    </w:p>
    <w:p w14:paraId="0A9DC863" w14:textId="77777777" w:rsidR="007E154E" w:rsidRPr="007D0E97" w:rsidRDefault="007E154E" w:rsidP="006029B4">
      <w:pPr>
        <w:pStyle w:val="Default"/>
        <w:numPr>
          <w:ilvl w:val="0"/>
          <w:numId w:val="5"/>
        </w:numPr>
        <w:jc w:val="both"/>
        <w:rPr>
          <w:sz w:val="22"/>
          <w:szCs w:val="22"/>
        </w:rPr>
      </w:pPr>
      <w:r w:rsidRPr="007D0E97">
        <w:rPr>
          <w:sz w:val="22"/>
          <w:szCs w:val="22"/>
        </w:rPr>
        <w:t>That there is a contingency plan –</w:t>
      </w:r>
      <w:r w:rsidR="00420FA5">
        <w:rPr>
          <w:sz w:val="22"/>
          <w:szCs w:val="22"/>
        </w:rPr>
        <w:t xml:space="preserve"> so that</w:t>
      </w:r>
      <w:r>
        <w:rPr>
          <w:sz w:val="22"/>
          <w:szCs w:val="22"/>
        </w:rPr>
        <w:t xml:space="preserve"> the family and network will</w:t>
      </w:r>
      <w:r w:rsidRPr="007D0E97">
        <w:rPr>
          <w:sz w:val="22"/>
          <w:szCs w:val="22"/>
        </w:rPr>
        <w:t xml:space="preserve"> know what will happen if the safety goals are not met.</w:t>
      </w:r>
    </w:p>
    <w:p w14:paraId="0A9DC864" w14:textId="77777777" w:rsidR="007E154E" w:rsidRPr="00933249" w:rsidRDefault="007E154E" w:rsidP="006029B4">
      <w:pPr>
        <w:spacing w:after="0"/>
        <w:jc w:val="both"/>
        <w:rPr>
          <w:rFonts w:ascii="Arial" w:hAnsi="Arial" w:cs="Arial"/>
        </w:rPr>
      </w:pPr>
    </w:p>
    <w:p w14:paraId="0A9DC865" w14:textId="77777777" w:rsidR="007E154E" w:rsidRPr="006029B4" w:rsidRDefault="007E154E" w:rsidP="006029B4">
      <w:pPr>
        <w:pStyle w:val="Default"/>
        <w:jc w:val="both"/>
        <w:rPr>
          <w:b/>
          <w:bCs/>
          <w:sz w:val="22"/>
          <w:szCs w:val="22"/>
          <w:u w:val="single"/>
        </w:rPr>
      </w:pPr>
      <w:r w:rsidRPr="006029B4">
        <w:rPr>
          <w:b/>
          <w:bCs/>
          <w:sz w:val="22"/>
          <w:szCs w:val="22"/>
          <w:u w:val="single"/>
        </w:rPr>
        <w:t>Next step – deciding the timescales</w:t>
      </w:r>
    </w:p>
    <w:p w14:paraId="0A9DC866" w14:textId="77777777" w:rsidR="00B33C7D" w:rsidRDefault="00B33C7D" w:rsidP="006029B4">
      <w:pPr>
        <w:pStyle w:val="Default"/>
        <w:jc w:val="both"/>
        <w:rPr>
          <w:bCs/>
          <w:sz w:val="22"/>
          <w:szCs w:val="22"/>
        </w:rPr>
      </w:pPr>
    </w:p>
    <w:p w14:paraId="0A9DC867" w14:textId="77777777" w:rsidR="0045279A" w:rsidRDefault="007E154E" w:rsidP="006029B4">
      <w:pPr>
        <w:pStyle w:val="Default"/>
        <w:jc w:val="both"/>
        <w:rPr>
          <w:bCs/>
          <w:sz w:val="22"/>
          <w:szCs w:val="22"/>
        </w:rPr>
      </w:pPr>
      <w:r>
        <w:rPr>
          <w:bCs/>
          <w:sz w:val="22"/>
          <w:szCs w:val="22"/>
        </w:rPr>
        <w:t xml:space="preserve">You need to consider the timescales when developing the trajectory. There is no defined timescale for reunification or case closure, it needs to be child and family specific, considering needs, age, and complexities. </w:t>
      </w:r>
    </w:p>
    <w:p w14:paraId="0A9DC868" w14:textId="77777777" w:rsidR="0045279A" w:rsidRDefault="0045279A" w:rsidP="006029B4">
      <w:pPr>
        <w:pStyle w:val="Default"/>
        <w:jc w:val="both"/>
        <w:rPr>
          <w:bCs/>
          <w:sz w:val="22"/>
          <w:szCs w:val="22"/>
        </w:rPr>
      </w:pPr>
    </w:p>
    <w:p w14:paraId="0A9DC869" w14:textId="77777777" w:rsidR="007E154E" w:rsidRPr="006029B4" w:rsidRDefault="007E154E" w:rsidP="006029B4">
      <w:pPr>
        <w:pStyle w:val="Default"/>
        <w:jc w:val="both"/>
        <w:rPr>
          <w:bCs/>
          <w:sz w:val="22"/>
          <w:szCs w:val="22"/>
          <w:u w:val="single"/>
        </w:rPr>
      </w:pPr>
      <w:r w:rsidRPr="006029B4">
        <w:rPr>
          <w:bCs/>
          <w:sz w:val="22"/>
          <w:szCs w:val="22"/>
          <w:u w:val="single"/>
        </w:rPr>
        <w:t>Questions to consider are:</w:t>
      </w:r>
    </w:p>
    <w:p w14:paraId="0A9DC86A" w14:textId="77777777" w:rsidR="0045279A" w:rsidRPr="007D0E97" w:rsidRDefault="0045279A" w:rsidP="006029B4">
      <w:pPr>
        <w:pStyle w:val="Default"/>
        <w:jc w:val="both"/>
        <w:rPr>
          <w:sz w:val="22"/>
          <w:szCs w:val="22"/>
        </w:rPr>
      </w:pPr>
    </w:p>
    <w:p w14:paraId="0A9DC86B" w14:textId="77777777" w:rsidR="007E154E" w:rsidRPr="00933249" w:rsidRDefault="007E154E" w:rsidP="006029B4">
      <w:pPr>
        <w:pStyle w:val="Default"/>
        <w:numPr>
          <w:ilvl w:val="0"/>
          <w:numId w:val="4"/>
        </w:numPr>
        <w:jc w:val="both"/>
        <w:rPr>
          <w:sz w:val="22"/>
          <w:szCs w:val="22"/>
        </w:rPr>
      </w:pPr>
      <w:r w:rsidRPr="00933249">
        <w:rPr>
          <w:sz w:val="22"/>
          <w:szCs w:val="22"/>
        </w:rPr>
        <w:t>How old is the child?</w:t>
      </w:r>
    </w:p>
    <w:p w14:paraId="0A9DC86C" w14:textId="77777777" w:rsidR="007E154E" w:rsidRPr="00933249" w:rsidRDefault="007E154E" w:rsidP="006029B4">
      <w:pPr>
        <w:pStyle w:val="Default"/>
        <w:numPr>
          <w:ilvl w:val="0"/>
          <w:numId w:val="4"/>
        </w:numPr>
        <w:jc w:val="both"/>
        <w:rPr>
          <w:sz w:val="22"/>
          <w:szCs w:val="22"/>
        </w:rPr>
      </w:pPr>
      <w:r w:rsidRPr="00933249">
        <w:rPr>
          <w:sz w:val="22"/>
          <w:szCs w:val="22"/>
        </w:rPr>
        <w:t xml:space="preserve">How serious are the concerns? </w:t>
      </w:r>
    </w:p>
    <w:p w14:paraId="0A9DC86D" w14:textId="5C00AC43" w:rsidR="007E154E" w:rsidRPr="00933249" w:rsidRDefault="007E154E" w:rsidP="006029B4">
      <w:pPr>
        <w:pStyle w:val="Default"/>
        <w:numPr>
          <w:ilvl w:val="0"/>
          <w:numId w:val="4"/>
        </w:numPr>
        <w:jc w:val="both"/>
        <w:rPr>
          <w:sz w:val="22"/>
          <w:szCs w:val="22"/>
        </w:rPr>
      </w:pPr>
      <w:r>
        <w:rPr>
          <w:sz w:val="22"/>
          <w:szCs w:val="22"/>
        </w:rPr>
        <w:t>Has i</w:t>
      </w:r>
      <w:r w:rsidRPr="00933249">
        <w:rPr>
          <w:sz w:val="22"/>
          <w:szCs w:val="22"/>
        </w:rPr>
        <w:t>mmediate safety planning with</w:t>
      </w:r>
      <w:r w:rsidR="004C7987">
        <w:rPr>
          <w:sz w:val="22"/>
          <w:szCs w:val="22"/>
        </w:rPr>
        <w:t xml:space="preserve"> wider</w:t>
      </w:r>
      <w:r w:rsidR="0045279A">
        <w:rPr>
          <w:sz w:val="22"/>
          <w:szCs w:val="22"/>
        </w:rPr>
        <w:t xml:space="preserve"> </w:t>
      </w:r>
      <w:r w:rsidRPr="00933249">
        <w:rPr>
          <w:sz w:val="22"/>
          <w:szCs w:val="22"/>
        </w:rPr>
        <w:t>family</w:t>
      </w:r>
      <w:r w:rsidR="0045279A">
        <w:rPr>
          <w:sz w:val="22"/>
          <w:szCs w:val="22"/>
        </w:rPr>
        <w:t xml:space="preserve"> and</w:t>
      </w:r>
      <w:r w:rsidRPr="00933249">
        <w:rPr>
          <w:sz w:val="22"/>
          <w:szCs w:val="22"/>
        </w:rPr>
        <w:t xml:space="preserve"> network</w:t>
      </w:r>
      <w:r>
        <w:rPr>
          <w:sz w:val="22"/>
          <w:szCs w:val="22"/>
        </w:rPr>
        <w:t xml:space="preserve"> been completed</w:t>
      </w:r>
      <w:r w:rsidRPr="00933249">
        <w:rPr>
          <w:sz w:val="22"/>
          <w:szCs w:val="22"/>
        </w:rPr>
        <w:t>?</w:t>
      </w:r>
    </w:p>
    <w:p w14:paraId="0A9DC86E" w14:textId="77777777" w:rsidR="007E154E" w:rsidRPr="00933249" w:rsidRDefault="007E154E" w:rsidP="006029B4">
      <w:pPr>
        <w:pStyle w:val="Default"/>
        <w:numPr>
          <w:ilvl w:val="0"/>
          <w:numId w:val="3"/>
        </w:numPr>
        <w:jc w:val="both"/>
        <w:rPr>
          <w:sz w:val="22"/>
          <w:szCs w:val="22"/>
        </w:rPr>
      </w:pPr>
      <w:r w:rsidRPr="00933249">
        <w:rPr>
          <w:sz w:val="22"/>
          <w:szCs w:val="22"/>
        </w:rPr>
        <w:t>What sort of work do we think needs to happen?</w:t>
      </w:r>
    </w:p>
    <w:p w14:paraId="0A9DC86F" w14:textId="77777777" w:rsidR="007E154E" w:rsidRPr="00933249" w:rsidRDefault="007E154E" w:rsidP="006029B4">
      <w:pPr>
        <w:pStyle w:val="Default"/>
        <w:numPr>
          <w:ilvl w:val="0"/>
          <w:numId w:val="3"/>
        </w:numPr>
        <w:jc w:val="both"/>
        <w:rPr>
          <w:sz w:val="22"/>
          <w:szCs w:val="22"/>
        </w:rPr>
      </w:pPr>
      <w:r w:rsidRPr="00933249">
        <w:rPr>
          <w:sz w:val="22"/>
          <w:szCs w:val="22"/>
        </w:rPr>
        <w:t>Trauma informed</w:t>
      </w:r>
      <w:r>
        <w:rPr>
          <w:sz w:val="22"/>
          <w:szCs w:val="22"/>
        </w:rPr>
        <w:t xml:space="preserve"> – how risky is reunification/child remaining with the family?</w:t>
      </w:r>
    </w:p>
    <w:p w14:paraId="0A9DC870" w14:textId="77777777" w:rsidR="007E154E" w:rsidRPr="00933249" w:rsidRDefault="007E154E" w:rsidP="006029B4">
      <w:pPr>
        <w:pStyle w:val="Default"/>
        <w:numPr>
          <w:ilvl w:val="0"/>
          <w:numId w:val="3"/>
        </w:numPr>
        <w:jc w:val="both"/>
        <w:rPr>
          <w:sz w:val="22"/>
          <w:szCs w:val="22"/>
        </w:rPr>
      </w:pPr>
      <w:r w:rsidRPr="00933249">
        <w:rPr>
          <w:sz w:val="22"/>
          <w:szCs w:val="22"/>
        </w:rPr>
        <w:t>Direct work with the child/ren</w:t>
      </w:r>
      <w:r w:rsidR="00B7713D">
        <w:rPr>
          <w:sz w:val="22"/>
          <w:szCs w:val="22"/>
        </w:rPr>
        <w:t xml:space="preserve"> </w:t>
      </w:r>
      <w:r w:rsidRPr="00933249">
        <w:rPr>
          <w:sz w:val="22"/>
          <w:szCs w:val="22"/>
        </w:rPr>
        <w:t>–</w:t>
      </w:r>
      <w:r w:rsidR="00B7713D">
        <w:rPr>
          <w:sz w:val="22"/>
          <w:szCs w:val="22"/>
        </w:rPr>
        <w:t xml:space="preserve"> </w:t>
      </w:r>
      <w:r w:rsidRPr="00933249">
        <w:rPr>
          <w:sz w:val="22"/>
          <w:szCs w:val="22"/>
        </w:rPr>
        <w:t xml:space="preserve">how will they be involved in the plan? </w:t>
      </w:r>
    </w:p>
    <w:p w14:paraId="0A9DC871" w14:textId="77777777" w:rsidR="007E154E" w:rsidRPr="00933249" w:rsidRDefault="007E154E" w:rsidP="006029B4">
      <w:pPr>
        <w:pStyle w:val="ListParagraph"/>
        <w:numPr>
          <w:ilvl w:val="0"/>
          <w:numId w:val="3"/>
        </w:numPr>
        <w:spacing w:after="0"/>
        <w:jc w:val="both"/>
        <w:rPr>
          <w:rFonts w:ascii="Arial" w:hAnsi="Arial" w:cs="Arial"/>
        </w:rPr>
      </w:pPr>
      <w:r w:rsidRPr="00933249">
        <w:rPr>
          <w:rFonts w:ascii="Arial" w:hAnsi="Arial" w:cs="Arial"/>
        </w:rPr>
        <w:t>What help might the children, parents and others need?</w:t>
      </w:r>
    </w:p>
    <w:p w14:paraId="0A9DC872" w14:textId="77777777" w:rsidR="007E154E" w:rsidRDefault="007E154E" w:rsidP="006029B4">
      <w:pPr>
        <w:pStyle w:val="Default"/>
        <w:jc w:val="both"/>
        <w:rPr>
          <w:sz w:val="22"/>
          <w:szCs w:val="22"/>
        </w:rPr>
      </w:pPr>
    </w:p>
    <w:p w14:paraId="0A9DC873" w14:textId="77777777" w:rsidR="007E154E" w:rsidRPr="006029B4" w:rsidRDefault="007E154E" w:rsidP="006029B4">
      <w:pPr>
        <w:pStyle w:val="Default"/>
        <w:jc w:val="both"/>
        <w:rPr>
          <w:b/>
          <w:bCs/>
          <w:sz w:val="22"/>
          <w:szCs w:val="22"/>
          <w:u w:val="single"/>
        </w:rPr>
      </w:pPr>
      <w:r w:rsidRPr="006029B4">
        <w:rPr>
          <w:b/>
          <w:bCs/>
          <w:sz w:val="22"/>
          <w:szCs w:val="22"/>
          <w:u w:val="single"/>
        </w:rPr>
        <w:t>Parents/professional network actions</w:t>
      </w:r>
    </w:p>
    <w:p w14:paraId="0A9DC874" w14:textId="77777777" w:rsidR="00B33C7D" w:rsidRPr="00933249" w:rsidRDefault="00B33C7D" w:rsidP="006029B4">
      <w:pPr>
        <w:pStyle w:val="Default"/>
        <w:jc w:val="both"/>
        <w:rPr>
          <w:sz w:val="22"/>
          <w:szCs w:val="22"/>
        </w:rPr>
      </w:pPr>
    </w:p>
    <w:p w14:paraId="0A9DC875" w14:textId="77777777" w:rsidR="007E154E" w:rsidRPr="00933249" w:rsidRDefault="007E154E" w:rsidP="006029B4">
      <w:pPr>
        <w:pStyle w:val="Default"/>
        <w:numPr>
          <w:ilvl w:val="0"/>
          <w:numId w:val="2"/>
        </w:numPr>
        <w:jc w:val="both"/>
        <w:rPr>
          <w:sz w:val="22"/>
          <w:szCs w:val="22"/>
        </w:rPr>
      </w:pPr>
      <w:r>
        <w:rPr>
          <w:sz w:val="22"/>
          <w:szCs w:val="22"/>
        </w:rPr>
        <w:t>Family (Safety)</w:t>
      </w:r>
      <w:r w:rsidRPr="00933249">
        <w:rPr>
          <w:sz w:val="22"/>
          <w:szCs w:val="22"/>
        </w:rPr>
        <w:t xml:space="preserve"> Networks</w:t>
      </w:r>
      <w:r>
        <w:rPr>
          <w:sz w:val="22"/>
          <w:szCs w:val="22"/>
        </w:rPr>
        <w:t xml:space="preserve"> and Family Network Meetings to be identified and worked through</w:t>
      </w:r>
    </w:p>
    <w:p w14:paraId="0A9DC876" w14:textId="77777777" w:rsidR="007E154E" w:rsidRPr="00933249" w:rsidRDefault="007E154E" w:rsidP="006029B4">
      <w:pPr>
        <w:pStyle w:val="Default"/>
        <w:numPr>
          <w:ilvl w:val="0"/>
          <w:numId w:val="2"/>
        </w:numPr>
        <w:jc w:val="both"/>
        <w:rPr>
          <w:sz w:val="22"/>
          <w:szCs w:val="22"/>
        </w:rPr>
      </w:pPr>
      <w:r w:rsidRPr="00933249">
        <w:rPr>
          <w:sz w:val="22"/>
          <w:szCs w:val="22"/>
        </w:rPr>
        <w:t>Narrative work with parents (or separately)</w:t>
      </w:r>
      <w:r>
        <w:rPr>
          <w:sz w:val="22"/>
          <w:szCs w:val="22"/>
        </w:rPr>
        <w:t xml:space="preserve"> to go through the trajectory and plans</w:t>
      </w:r>
    </w:p>
    <w:p w14:paraId="0A9DC877" w14:textId="77777777" w:rsidR="007E154E" w:rsidRPr="00933249" w:rsidRDefault="007E154E" w:rsidP="006029B4">
      <w:pPr>
        <w:pStyle w:val="Default"/>
        <w:numPr>
          <w:ilvl w:val="0"/>
          <w:numId w:val="2"/>
        </w:numPr>
        <w:jc w:val="both"/>
        <w:rPr>
          <w:sz w:val="22"/>
          <w:szCs w:val="22"/>
        </w:rPr>
      </w:pPr>
      <w:r w:rsidRPr="00933249">
        <w:rPr>
          <w:sz w:val="22"/>
          <w:szCs w:val="22"/>
        </w:rPr>
        <w:t xml:space="preserve">Look at the impact of </w:t>
      </w:r>
      <w:r>
        <w:rPr>
          <w:sz w:val="22"/>
          <w:szCs w:val="22"/>
        </w:rPr>
        <w:t>the risks/adult behaviour on the relationships</w:t>
      </w:r>
    </w:p>
    <w:p w14:paraId="0A9DC878" w14:textId="33F5C023" w:rsidR="007E154E" w:rsidRDefault="007E154E" w:rsidP="006029B4">
      <w:pPr>
        <w:pStyle w:val="Default"/>
        <w:numPr>
          <w:ilvl w:val="0"/>
          <w:numId w:val="2"/>
        </w:numPr>
        <w:jc w:val="both"/>
        <w:rPr>
          <w:sz w:val="22"/>
          <w:szCs w:val="22"/>
        </w:rPr>
      </w:pPr>
      <w:r>
        <w:rPr>
          <w:sz w:val="22"/>
          <w:szCs w:val="22"/>
        </w:rPr>
        <w:t>Safety</w:t>
      </w:r>
      <w:r w:rsidRPr="00933249">
        <w:rPr>
          <w:sz w:val="22"/>
          <w:szCs w:val="22"/>
        </w:rPr>
        <w:t xml:space="preserve"> Plan reviews </w:t>
      </w:r>
    </w:p>
    <w:p w14:paraId="75D8D2B5" w14:textId="77777777" w:rsidR="006029B4" w:rsidRPr="00933249" w:rsidRDefault="006029B4" w:rsidP="006029B4">
      <w:pPr>
        <w:pStyle w:val="Default"/>
        <w:ind w:left="720"/>
        <w:jc w:val="both"/>
        <w:rPr>
          <w:sz w:val="22"/>
          <w:szCs w:val="22"/>
        </w:rPr>
      </w:pPr>
    </w:p>
    <w:p w14:paraId="0A9DC879" w14:textId="77777777" w:rsidR="007E154E" w:rsidRPr="00933249" w:rsidRDefault="007E154E" w:rsidP="006029B4">
      <w:pPr>
        <w:pStyle w:val="Default"/>
        <w:jc w:val="both"/>
        <w:rPr>
          <w:sz w:val="22"/>
          <w:szCs w:val="22"/>
        </w:rPr>
      </w:pPr>
    </w:p>
    <w:p w14:paraId="0A9DC87A" w14:textId="1BF64B95" w:rsidR="007E154E" w:rsidRPr="006029B4" w:rsidRDefault="007E154E" w:rsidP="006029B4">
      <w:pPr>
        <w:pStyle w:val="Default"/>
        <w:jc w:val="both"/>
        <w:rPr>
          <w:b/>
          <w:bCs/>
          <w:sz w:val="22"/>
          <w:szCs w:val="22"/>
          <w:u w:val="single"/>
        </w:rPr>
      </w:pPr>
      <w:r w:rsidRPr="006029B4">
        <w:rPr>
          <w:b/>
          <w:bCs/>
          <w:sz w:val="22"/>
          <w:szCs w:val="22"/>
          <w:u w:val="single"/>
        </w:rPr>
        <w:t xml:space="preserve">Involving the children in the </w:t>
      </w:r>
      <w:r w:rsidR="00496B8E" w:rsidRPr="006029B4">
        <w:rPr>
          <w:b/>
          <w:bCs/>
          <w:sz w:val="22"/>
          <w:szCs w:val="22"/>
          <w:u w:val="single"/>
        </w:rPr>
        <w:t>S</w:t>
      </w:r>
      <w:r w:rsidRPr="006029B4">
        <w:rPr>
          <w:b/>
          <w:bCs/>
          <w:sz w:val="22"/>
          <w:szCs w:val="22"/>
          <w:u w:val="single"/>
        </w:rPr>
        <w:t xml:space="preserve">afety </w:t>
      </w:r>
      <w:r w:rsidR="00496B8E" w:rsidRPr="006029B4">
        <w:rPr>
          <w:b/>
          <w:bCs/>
          <w:sz w:val="22"/>
          <w:szCs w:val="22"/>
          <w:u w:val="single"/>
        </w:rPr>
        <w:t>P</w:t>
      </w:r>
      <w:r w:rsidRPr="006029B4">
        <w:rPr>
          <w:b/>
          <w:bCs/>
          <w:sz w:val="22"/>
          <w:szCs w:val="22"/>
          <w:u w:val="single"/>
        </w:rPr>
        <w:t xml:space="preserve">lan and </w:t>
      </w:r>
      <w:r w:rsidR="00496B8E" w:rsidRPr="006029B4">
        <w:rPr>
          <w:b/>
          <w:bCs/>
          <w:sz w:val="22"/>
          <w:szCs w:val="22"/>
          <w:u w:val="single"/>
        </w:rPr>
        <w:t>T</w:t>
      </w:r>
      <w:r w:rsidRPr="006029B4">
        <w:rPr>
          <w:b/>
          <w:bCs/>
          <w:sz w:val="22"/>
          <w:szCs w:val="22"/>
          <w:u w:val="single"/>
        </w:rPr>
        <w:t>rajectory:</w:t>
      </w:r>
    </w:p>
    <w:p w14:paraId="0A9DC87B" w14:textId="77777777" w:rsidR="00F72FDA" w:rsidRPr="00933249" w:rsidRDefault="00F72FDA" w:rsidP="006029B4">
      <w:pPr>
        <w:pStyle w:val="Default"/>
        <w:jc w:val="both"/>
        <w:rPr>
          <w:sz w:val="22"/>
          <w:szCs w:val="22"/>
        </w:rPr>
      </w:pPr>
    </w:p>
    <w:p w14:paraId="0A9DC87C" w14:textId="77777777" w:rsidR="007E154E" w:rsidRPr="007D0E97" w:rsidRDefault="007E154E" w:rsidP="006029B4">
      <w:pPr>
        <w:pStyle w:val="Default"/>
        <w:numPr>
          <w:ilvl w:val="0"/>
          <w:numId w:val="1"/>
        </w:numPr>
        <w:jc w:val="both"/>
        <w:rPr>
          <w:sz w:val="22"/>
          <w:szCs w:val="22"/>
        </w:rPr>
      </w:pPr>
      <w:r w:rsidRPr="007D0E97">
        <w:rPr>
          <w:bCs/>
          <w:sz w:val="22"/>
          <w:szCs w:val="22"/>
        </w:rPr>
        <w:t xml:space="preserve">Direct work with Children: </w:t>
      </w:r>
      <w:r>
        <w:rPr>
          <w:bCs/>
          <w:sz w:val="22"/>
          <w:szCs w:val="22"/>
        </w:rPr>
        <w:t>Voice of the child is captured</w:t>
      </w:r>
    </w:p>
    <w:p w14:paraId="0A9DC87D" w14:textId="77777777" w:rsidR="007E154E" w:rsidRPr="00933249" w:rsidRDefault="007E154E" w:rsidP="006029B4">
      <w:pPr>
        <w:pStyle w:val="Default"/>
        <w:numPr>
          <w:ilvl w:val="0"/>
          <w:numId w:val="1"/>
        </w:numPr>
        <w:jc w:val="both"/>
        <w:rPr>
          <w:sz w:val="22"/>
          <w:szCs w:val="22"/>
        </w:rPr>
      </w:pPr>
      <w:r w:rsidRPr="00933249">
        <w:rPr>
          <w:sz w:val="22"/>
          <w:szCs w:val="22"/>
        </w:rPr>
        <w:t xml:space="preserve">Wishes and feelings </w:t>
      </w:r>
      <w:r>
        <w:rPr>
          <w:sz w:val="22"/>
          <w:szCs w:val="22"/>
        </w:rPr>
        <w:t>(3 Houses, Safety House)</w:t>
      </w:r>
    </w:p>
    <w:p w14:paraId="0A9DC87E" w14:textId="77777777" w:rsidR="007E154E" w:rsidRPr="00933249" w:rsidRDefault="007E154E" w:rsidP="006029B4">
      <w:pPr>
        <w:pStyle w:val="Default"/>
        <w:numPr>
          <w:ilvl w:val="0"/>
          <w:numId w:val="1"/>
        </w:numPr>
        <w:jc w:val="both"/>
        <w:rPr>
          <w:sz w:val="22"/>
          <w:szCs w:val="22"/>
        </w:rPr>
      </w:pPr>
      <w:r w:rsidRPr="00933249">
        <w:rPr>
          <w:sz w:val="22"/>
          <w:szCs w:val="22"/>
        </w:rPr>
        <w:t xml:space="preserve">Safe hands </w:t>
      </w:r>
    </w:p>
    <w:p w14:paraId="0A9DC87F" w14:textId="77777777" w:rsidR="007E154E" w:rsidRPr="00933249" w:rsidRDefault="007E154E" w:rsidP="006029B4">
      <w:pPr>
        <w:pStyle w:val="Default"/>
        <w:numPr>
          <w:ilvl w:val="0"/>
          <w:numId w:val="1"/>
        </w:numPr>
        <w:jc w:val="both"/>
        <w:rPr>
          <w:sz w:val="22"/>
          <w:szCs w:val="22"/>
        </w:rPr>
      </w:pPr>
      <w:r w:rsidRPr="00933249">
        <w:rPr>
          <w:sz w:val="22"/>
          <w:szCs w:val="22"/>
        </w:rPr>
        <w:lastRenderedPageBreak/>
        <w:t>Words and pictures</w:t>
      </w:r>
      <w:r>
        <w:rPr>
          <w:sz w:val="22"/>
          <w:szCs w:val="22"/>
        </w:rPr>
        <w:t xml:space="preserve"> explanations – making sure the children know what the worries are and what is being done about it.</w:t>
      </w:r>
    </w:p>
    <w:p w14:paraId="0A9DC880" w14:textId="77777777" w:rsidR="007E154E" w:rsidRPr="00933249" w:rsidRDefault="007E154E" w:rsidP="006029B4">
      <w:pPr>
        <w:pStyle w:val="Default"/>
        <w:numPr>
          <w:ilvl w:val="0"/>
          <w:numId w:val="1"/>
        </w:numPr>
        <w:jc w:val="both"/>
        <w:rPr>
          <w:sz w:val="22"/>
          <w:szCs w:val="22"/>
        </w:rPr>
      </w:pPr>
      <w:r w:rsidRPr="00933249">
        <w:rPr>
          <w:sz w:val="22"/>
          <w:szCs w:val="22"/>
        </w:rPr>
        <w:t xml:space="preserve">Children testing </w:t>
      </w:r>
      <w:r>
        <w:rPr>
          <w:sz w:val="22"/>
          <w:szCs w:val="22"/>
        </w:rPr>
        <w:t xml:space="preserve">the </w:t>
      </w:r>
      <w:r w:rsidRPr="00933249">
        <w:rPr>
          <w:sz w:val="22"/>
          <w:szCs w:val="22"/>
        </w:rPr>
        <w:t>safety plan</w:t>
      </w:r>
      <w:r>
        <w:rPr>
          <w:sz w:val="22"/>
          <w:szCs w:val="22"/>
        </w:rPr>
        <w:t xml:space="preserve"> with the use of the safety object (if appropriate)</w:t>
      </w:r>
    </w:p>
    <w:p w14:paraId="0A9DC881" w14:textId="52BE5331" w:rsidR="007E154E" w:rsidRPr="00933249" w:rsidRDefault="007E154E" w:rsidP="006029B4">
      <w:pPr>
        <w:pStyle w:val="Default"/>
        <w:numPr>
          <w:ilvl w:val="0"/>
          <w:numId w:val="1"/>
        </w:numPr>
        <w:jc w:val="both"/>
        <w:rPr>
          <w:sz w:val="22"/>
          <w:szCs w:val="22"/>
        </w:rPr>
      </w:pPr>
      <w:r>
        <w:rPr>
          <w:sz w:val="22"/>
          <w:szCs w:val="22"/>
        </w:rPr>
        <w:t>Regular visits (a</w:t>
      </w:r>
      <w:r w:rsidR="004C7987">
        <w:rPr>
          <w:sz w:val="22"/>
          <w:szCs w:val="22"/>
        </w:rPr>
        <w:t>s</w:t>
      </w:r>
      <w:r w:rsidR="004C7987" w:rsidRPr="004C7987">
        <w:rPr>
          <w:sz w:val="22"/>
          <w:szCs w:val="22"/>
        </w:rPr>
        <w:t xml:space="preserve"> </w:t>
      </w:r>
      <w:r w:rsidR="004C7987">
        <w:rPr>
          <w:sz w:val="22"/>
          <w:szCs w:val="22"/>
        </w:rPr>
        <w:t>per policy)</w:t>
      </w:r>
    </w:p>
    <w:p w14:paraId="0A9DC882" w14:textId="75F41E11" w:rsidR="007E154E" w:rsidRPr="00933249" w:rsidRDefault="007E154E" w:rsidP="006029B4">
      <w:pPr>
        <w:pStyle w:val="Default"/>
        <w:numPr>
          <w:ilvl w:val="0"/>
          <w:numId w:val="1"/>
        </w:numPr>
        <w:jc w:val="both"/>
        <w:rPr>
          <w:sz w:val="22"/>
          <w:szCs w:val="22"/>
        </w:rPr>
      </w:pPr>
      <w:r w:rsidRPr="00933249">
        <w:rPr>
          <w:sz w:val="22"/>
          <w:szCs w:val="22"/>
        </w:rPr>
        <w:t>Re</w:t>
      </w:r>
      <w:r>
        <w:rPr>
          <w:sz w:val="22"/>
          <w:szCs w:val="22"/>
        </w:rPr>
        <w:t>flective work with children; re</w:t>
      </w:r>
      <w:r w:rsidR="004C7987">
        <w:rPr>
          <w:sz w:val="22"/>
          <w:szCs w:val="22"/>
        </w:rPr>
        <w:t xml:space="preserve"> </w:t>
      </w:r>
      <w:r>
        <w:rPr>
          <w:sz w:val="22"/>
          <w:szCs w:val="22"/>
        </w:rPr>
        <w:t>visiting the direct work.</w:t>
      </w:r>
    </w:p>
    <w:p w14:paraId="0A9DC883" w14:textId="77777777" w:rsidR="007E154E" w:rsidRDefault="007E154E" w:rsidP="006029B4">
      <w:pPr>
        <w:spacing w:after="0"/>
        <w:jc w:val="both"/>
        <w:rPr>
          <w:rFonts w:ascii="Arial" w:hAnsi="Arial" w:cs="Arial"/>
        </w:rPr>
      </w:pPr>
    </w:p>
    <w:p w14:paraId="0A9DC884" w14:textId="77777777" w:rsidR="007E154E" w:rsidRPr="00564A27" w:rsidRDefault="007E154E" w:rsidP="006029B4">
      <w:pPr>
        <w:spacing w:after="0"/>
        <w:jc w:val="both"/>
        <w:rPr>
          <w:rFonts w:ascii="Arial" w:hAnsi="Arial" w:cs="Arial"/>
          <w:u w:val="single"/>
        </w:rPr>
      </w:pPr>
      <w:r w:rsidRPr="00564A27">
        <w:rPr>
          <w:rFonts w:ascii="Arial" w:hAnsi="Arial" w:cs="Arial"/>
          <w:u w:val="single"/>
        </w:rPr>
        <w:t>Tips</w:t>
      </w:r>
    </w:p>
    <w:p w14:paraId="0A9DC885" w14:textId="5A34E934" w:rsidR="007E154E" w:rsidRPr="006029B4" w:rsidRDefault="007E154E" w:rsidP="006029B4">
      <w:pPr>
        <w:pStyle w:val="ListParagraph"/>
        <w:numPr>
          <w:ilvl w:val="0"/>
          <w:numId w:val="7"/>
        </w:numPr>
        <w:spacing w:after="0"/>
        <w:jc w:val="both"/>
        <w:rPr>
          <w:rFonts w:ascii="Arial" w:hAnsi="Arial" w:cs="Arial"/>
        </w:rPr>
      </w:pPr>
      <w:r w:rsidRPr="006029B4">
        <w:rPr>
          <w:rFonts w:ascii="Arial" w:hAnsi="Arial" w:cs="Arial"/>
        </w:rPr>
        <w:t xml:space="preserve">Within the </w:t>
      </w:r>
      <w:r w:rsidR="00F72FDA">
        <w:rPr>
          <w:rFonts w:ascii="Arial" w:hAnsi="Arial" w:cs="Arial"/>
        </w:rPr>
        <w:t>‘D</w:t>
      </w:r>
      <w:r w:rsidRPr="006029B4">
        <w:rPr>
          <w:rFonts w:ascii="Arial" w:hAnsi="Arial" w:cs="Arial"/>
        </w:rPr>
        <w:t>ate</w:t>
      </w:r>
      <w:r w:rsidR="00F72FDA">
        <w:rPr>
          <w:rFonts w:ascii="Arial" w:hAnsi="Arial" w:cs="Arial"/>
        </w:rPr>
        <w:t>’</w:t>
      </w:r>
      <w:r w:rsidRPr="006029B4">
        <w:rPr>
          <w:rFonts w:ascii="Arial" w:hAnsi="Arial" w:cs="Arial"/>
        </w:rPr>
        <w:t xml:space="preserve"> column, please be specific with dates</w:t>
      </w:r>
      <w:r w:rsidR="00F72FDA">
        <w:rPr>
          <w:rFonts w:ascii="Arial" w:hAnsi="Arial" w:cs="Arial"/>
        </w:rPr>
        <w:t>;</w:t>
      </w:r>
    </w:p>
    <w:p w14:paraId="0A9DC886" w14:textId="3E81A63C" w:rsidR="007E154E" w:rsidRPr="006029B4" w:rsidRDefault="007E154E" w:rsidP="006029B4">
      <w:pPr>
        <w:pStyle w:val="ListParagraph"/>
        <w:numPr>
          <w:ilvl w:val="0"/>
          <w:numId w:val="7"/>
        </w:numPr>
        <w:spacing w:after="0"/>
        <w:jc w:val="both"/>
        <w:rPr>
          <w:rFonts w:ascii="Arial" w:hAnsi="Arial" w:cs="Arial"/>
        </w:rPr>
      </w:pPr>
      <w:r w:rsidRPr="006029B4">
        <w:rPr>
          <w:rFonts w:ascii="Arial" w:hAnsi="Arial" w:cs="Arial"/>
        </w:rPr>
        <w:t xml:space="preserve">Within the </w:t>
      </w:r>
      <w:r w:rsidR="00F72FDA">
        <w:rPr>
          <w:rFonts w:ascii="Arial" w:hAnsi="Arial" w:cs="Arial"/>
        </w:rPr>
        <w:t>‘A</w:t>
      </w:r>
      <w:r w:rsidRPr="006029B4">
        <w:rPr>
          <w:rFonts w:ascii="Arial" w:hAnsi="Arial" w:cs="Arial"/>
        </w:rPr>
        <w:t>ction</w:t>
      </w:r>
      <w:r w:rsidR="00F72FDA">
        <w:rPr>
          <w:rFonts w:ascii="Arial" w:hAnsi="Arial" w:cs="Arial"/>
        </w:rPr>
        <w:t>’</w:t>
      </w:r>
      <w:r w:rsidRPr="006029B4">
        <w:rPr>
          <w:rFonts w:ascii="Arial" w:hAnsi="Arial" w:cs="Arial"/>
        </w:rPr>
        <w:t xml:space="preserve"> column, please be SMART with the actions being recommended or completed</w:t>
      </w:r>
      <w:r w:rsidR="00F72FDA">
        <w:rPr>
          <w:rFonts w:ascii="Arial" w:hAnsi="Arial" w:cs="Arial"/>
        </w:rPr>
        <w:t>;</w:t>
      </w:r>
    </w:p>
    <w:p w14:paraId="0A9DC887" w14:textId="0ED30EC9" w:rsidR="007E154E" w:rsidRPr="006029B4" w:rsidRDefault="007E154E" w:rsidP="006029B4">
      <w:pPr>
        <w:pStyle w:val="ListParagraph"/>
        <w:numPr>
          <w:ilvl w:val="0"/>
          <w:numId w:val="7"/>
        </w:numPr>
        <w:spacing w:after="0"/>
        <w:jc w:val="both"/>
        <w:rPr>
          <w:rFonts w:ascii="Arial" w:hAnsi="Arial" w:cs="Arial"/>
        </w:rPr>
      </w:pPr>
      <w:r w:rsidRPr="006029B4">
        <w:rPr>
          <w:rFonts w:ascii="Arial" w:hAnsi="Arial" w:cs="Arial"/>
        </w:rPr>
        <w:t xml:space="preserve">Update progress in the </w:t>
      </w:r>
      <w:r w:rsidR="00F72FDA">
        <w:rPr>
          <w:rFonts w:ascii="Arial" w:hAnsi="Arial" w:cs="Arial"/>
        </w:rPr>
        <w:t>‘</w:t>
      </w:r>
      <w:r w:rsidRPr="006029B4">
        <w:rPr>
          <w:rFonts w:ascii="Arial" w:hAnsi="Arial" w:cs="Arial"/>
        </w:rPr>
        <w:t>Meetings/Monitoring</w:t>
      </w:r>
      <w:r w:rsidR="00F72FDA">
        <w:rPr>
          <w:rFonts w:ascii="Arial" w:hAnsi="Arial" w:cs="Arial"/>
        </w:rPr>
        <w:t>’</w:t>
      </w:r>
      <w:r w:rsidRPr="006029B4">
        <w:rPr>
          <w:rFonts w:ascii="Arial" w:hAnsi="Arial" w:cs="Arial"/>
        </w:rPr>
        <w:t xml:space="preserve"> column as you go along. Details delays experienced and utilise this template as your evidence of progress log</w:t>
      </w:r>
      <w:r w:rsidR="00F72FDA">
        <w:rPr>
          <w:rFonts w:ascii="Arial" w:hAnsi="Arial" w:cs="Arial"/>
        </w:rPr>
        <w:t>;</w:t>
      </w:r>
    </w:p>
    <w:p w14:paraId="0A9DC888" w14:textId="77777777" w:rsidR="007E154E" w:rsidRPr="006029B4" w:rsidRDefault="007E154E" w:rsidP="006029B4">
      <w:pPr>
        <w:pStyle w:val="ListParagraph"/>
        <w:numPr>
          <w:ilvl w:val="0"/>
          <w:numId w:val="7"/>
        </w:numPr>
        <w:spacing w:after="0"/>
        <w:jc w:val="both"/>
        <w:rPr>
          <w:rFonts w:ascii="Arial" w:hAnsi="Arial" w:cs="Arial"/>
        </w:rPr>
      </w:pPr>
      <w:r w:rsidRPr="006029B4">
        <w:rPr>
          <w:rFonts w:ascii="Arial" w:hAnsi="Arial" w:cs="Arial"/>
        </w:rPr>
        <w:t xml:space="preserve">In the </w:t>
      </w:r>
      <w:r w:rsidR="00F72FDA">
        <w:rPr>
          <w:rFonts w:ascii="Arial" w:hAnsi="Arial" w:cs="Arial"/>
        </w:rPr>
        <w:t>‘</w:t>
      </w:r>
      <w:r w:rsidRPr="006029B4">
        <w:rPr>
          <w:rFonts w:ascii="Arial" w:hAnsi="Arial" w:cs="Arial"/>
        </w:rPr>
        <w:t>Contact</w:t>
      </w:r>
      <w:r w:rsidR="00F72FDA">
        <w:rPr>
          <w:rFonts w:ascii="Arial" w:hAnsi="Arial" w:cs="Arial"/>
        </w:rPr>
        <w:t>’</w:t>
      </w:r>
      <w:r w:rsidRPr="006029B4">
        <w:rPr>
          <w:rFonts w:ascii="Arial" w:hAnsi="Arial" w:cs="Arial"/>
        </w:rPr>
        <w:t xml:space="preserve"> column, make sure you update progress here too.</w:t>
      </w:r>
    </w:p>
    <w:p w14:paraId="0A9DC889" w14:textId="77777777" w:rsidR="007E154E" w:rsidRPr="00933249" w:rsidRDefault="007E154E" w:rsidP="007E154E">
      <w:pPr>
        <w:spacing w:after="0"/>
        <w:rPr>
          <w:rFonts w:ascii="Arial" w:hAnsi="Arial" w:cs="Arial"/>
        </w:rPr>
      </w:pPr>
    </w:p>
    <w:p w14:paraId="0A9DC88A" w14:textId="77777777" w:rsidR="007E154E" w:rsidRPr="00933249" w:rsidRDefault="007E154E" w:rsidP="007E154E">
      <w:pPr>
        <w:spacing w:after="0"/>
        <w:rPr>
          <w:rFonts w:ascii="Arial" w:hAnsi="Arial" w:cs="Arial"/>
          <w:b/>
          <w:bCs/>
        </w:rPr>
      </w:pPr>
      <w:r w:rsidRPr="00933249">
        <w:rPr>
          <w:rFonts w:ascii="Arial" w:hAnsi="Arial" w:cs="Arial"/>
          <w:b/>
          <w:bCs/>
        </w:rPr>
        <w:t>Templates:</w:t>
      </w:r>
    </w:p>
    <w:p w14:paraId="0A9DC88B" w14:textId="77777777" w:rsidR="00F72FDA" w:rsidRDefault="00F72FDA" w:rsidP="007E154E">
      <w:pPr>
        <w:spacing w:after="0"/>
        <w:rPr>
          <w:rFonts w:ascii="Arial" w:hAnsi="Arial" w:cs="Arial"/>
          <w:bCs/>
          <w:u w:val="single"/>
        </w:rPr>
      </w:pPr>
    </w:p>
    <w:p w14:paraId="0A9DC88C" w14:textId="51EAF755" w:rsidR="007E154E" w:rsidRDefault="007E154E" w:rsidP="007E154E">
      <w:pPr>
        <w:spacing w:after="0"/>
        <w:rPr>
          <w:rFonts w:ascii="Arial" w:hAnsi="Arial" w:cs="Arial"/>
          <w:bCs/>
        </w:rPr>
      </w:pPr>
      <w:r w:rsidRPr="00EA176C">
        <w:rPr>
          <w:rFonts w:ascii="Arial" w:hAnsi="Arial" w:cs="Arial"/>
          <w:bCs/>
          <w:u w:val="single"/>
        </w:rPr>
        <w:t>Table format</w:t>
      </w:r>
      <w:r w:rsidRPr="00933249">
        <w:rPr>
          <w:rFonts w:ascii="Arial" w:hAnsi="Arial" w:cs="Arial"/>
          <w:bCs/>
        </w:rPr>
        <w:t xml:space="preserve"> </w:t>
      </w:r>
      <w:r w:rsidR="00F72FDA">
        <w:rPr>
          <w:rFonts w:ascii="Arial" w:hAnsi="Arial" w:cs="Arial"/>
          <w:bCs/>
        </w:rPr>
        <w:t>–</w:t>
      </w:r>
      <w:r w:rsidRPr="00933249">
        <w:rPr>
          <w:rFonts w:ascii="Arial" w:hAnsi="Arial" w:cs="Arial"/>
          <w:bCs/>
        </w:rPr>
        <w:t xml:space="preserve"> </w:t>
      </w:r>
    </w:p>
    <w:p w14:paraId="0A9DC88D" w14:textId="77777777" w:rsidR="00F72FDA" w:rsidRPr="00933249" w:rsidRDefault="00F72FDA" w:rsidP="007E154E">
      <w:pPr>
        <w:spacing w:after="0"/>
        <w:rPr>
          <w:rFonts w:ascii="Arial" w:hAnsi="Arial" w:cs="Arial"/>
          <w:bCs/>
        </w:rPr>
      </w:pPr>
    </w:p>
    <w:tbl>
      <w:tblPr>
        <w:tblStyle w:val="TableGrid"/>
        <w:tblW w:w="9493" w:type="dxa"/>
        <w:tblLook w:val="04A0" w:firstRow="1" w:lastRow="0" w:firstColumn="1" w:lastColumn="0" w:noHBand="0" w:noVBand="1"/>
      </w:tblPr>
      <w:tblGrid>
        <w:gridCol w:w="988"/>
        <w:gridCol w:w="2693"/>
        <w:gridCol w:w="2835"/>
        <w:gridCol w:w="2977"/>
      </w:tblGrid>
      <w:tr w:rsidR="007E154E" w:rsidRPr="00933249" w14:paraId="0A9DC892" w14:textId="77777777" w:rsidTr="004D03F3">
        <w:tc>
          <w:tcPr>
            <w:tcW w:w="988" w:type="dxa"/>
          </w:tcPr>
          <w:p w14:paraId="0A9DC88E" w14:textId="77777777" w:rsidR="007E154E" w:rsidRPr="00933249" w:rsidRDefault="007E154E" w:rsidP="004D03F3">
            <w:pPr>
              <w:rPr>
                <w:rFonts w:ascii="Arial" w:hAnsi="Arial" w:cs="Arial"/>
                <w:b/>
              </w:rPr>
            </w:pPr>
            <w:r w:rsidRPr="00933249">
              <w:rPr>
                <w:rFonts w:ascii="Arial" w:hAnsi="Arial" w:cs="Arial"/>
                <w:b/>
              </w:rPr>
              <w:t>Date</w:t>
            </w:r>
          </w:p>
        </w:tc>
        <w:tc>
          <w:tcPr>
            <w:tcW w:w="2693" w:type="dxa"/>
          </w:tcPr>
          <w:p w14:paraId="0A9DC88F" w14:textId="77777777" w:rsidR="007E154E" w:rsidRPr="00933249" w:rsidRDefault="007E154E" w:rsidP="004D03F3">
            <w:pPr>
              <w:rPr>
                <w:rFonts w:ascii="Arial" w:hAnsi="Arial" w:cs="Arial"/>
                <w:b/>
              </w:rPr>
            </w:pPr>
            <w:r w:rsidRPr="00933249">
              <w:rPr>
                <w:rFonts w:ascii="Arial" w:hAnsi="Arial" w:cs="Arial"/>
                <w:b/>
              </w:rPr>
              <w:t>Action</w:t>
            </w:r>
          </w:p>
        </w:tc>
        <w:tc>
          <w:tcPr>
            <w:tcW w:w="2835" w:type="dxa"/>
          </w:tcPr>
          <w:p w14:paraId="0A9DC890" w14:textId="77777777" w:rsidR="007E154E" w:rsidRPr="00933249" w:rsidRDefault="007E154E" w:rsidP="004D03F3">
            <w:pPr>
              <w:rPr>
                <w:rFonts w:ascii="Arial" w:hAnsi="Arial" w:cs="Arial"/>
                <w:b/>
              </w:rPr>
            </w:pPr>
            <w:r w:rsidRPr="00933249">
              <w:rPr>
                <w:rFonts w:ascii="Arial" w:hAnsi="Arial" w:cs="Arial"/>
                <w:b/>
              </w:rPr>
              <w:t>Meetings/Monitoring</w:t>
            </w:r>
          </w:p>
        </w:tc>
        <w:tc>
          <w:tcPr>
            <w:tcW w:w="2977" w:type="dxa"/>
          </w:tcPr>
          <w:p w14:paraId="0A9DC891" w14:textId="77777777" w:rsidR="007E154E" w:rsidRPr="00933249" w:rsidRDefault="007E154E" w:rsidP="004D03F3">
            <w:pPr>
              <w:rPr>
                <w:rFonts w:ascii="Arial" w:hAnsi="Arial" w:cs="Arial"/>
                <w:b/>
              </w:rPr>
            </w:pPr>
            <w:r w:rsidRPr="00933249">
              <w:rPr>
                <w:rFonts w:ascii="Arial" w:hAnsi="Arial" w:cs="Arial"/>
                <w:b/>
              </w:rPr>
              <w:t>Contact</w:t>
            </w:r>
          </w:p>
        </w:tc>
      </w:tr>
      <w:tr w:rsidR="007E154E" w:rsidRPr="00933249" w14:paraId="0A9DC89B" w14:textId="77777777" w:rsidTr="004D03F3">
        <w:tc>
          <w:tcPr>
            <w:tcW w:w="988" w:type="dxa"/>
          </w:tcPr>
          <w:p w14:paraId="0A9DC893" w14:textId="77777777" w:rsidR="007E154E" w:rsidRPr="00933249" w:rsidRDefault="007E154E" w:rsidP="004D03F3">
            <w:pPr>
              <w:rPr>
                <w:rFonts w:ascii="Arial" w:hAnsi="Arial" w:cs="Arial"/>
              </w:rPr>
            </w:pPr>
            <w:r w:rsidRPr="00933249">
              <w:rPr>
                <w:rFonts w:ascii="Arial" w:hAnsi="Arial" w:cs="Arial"/>
              </w:rPr>
              <w:t>Week 1</w:t>
            </w:r>
          </w:p>
        </w:tc>
        <w:tc>
          <w:tcPr>
            <w:tcW w:w="2693" w:type="dxa"/>
          </w:tcPr>
          <w:p w14:paraId="0A9DC894" w14:textId="77777777" w:rsidR="007E154E" w:rsidRPr="00933249" w:rsidRDefault="007E154E" w:rsidP="004D03F3">
            <w:pPr>
              <w:rPr>
                <w:rFonts w:ascii="Arial" w:hAnsi="Arial" w:cs="Arial"/>
              </w:rPr>
            </w:pPr>
            <w:r w:rsidRPr="00933249">
              <w:rPr>
                <w:rFonts w:ascii="Arial" w:hAnsi="Arial" w:cs="Arial"/>
              </w:rPr>
              <w:t>Identify safety network</w:t>
            </w:r>
          </w:p>
          <w:p w14:paraId="0A9DC895" w14:textId="77777777" w:rsidR="007E154E" w:rsidRPr="00933249" w:rsidRDefault="007E154E" w:rsidP="004D03F3">
            <w:pPr>
              <w:rPr>
                <w:rFonts w:ascii="Arial" w:hAnsi="Arial" w:cs="Arial"/>
              </w:rPr>
            </w:pPr>
            <w:r w:rsidRPr="00933249">
              <w:rPr>
                <w:rFonts w:ascii="Arial" w:hAnsi="Arial" w:cs="Arial"/>
              </w:rPr>
              <w:t>Share bottom lines, danger statement and safety goals to agree actions to get us to safety</w:t>
            </w:r>
          </w:p>
          <w:p w14:paraId="0A9DC896" w14:textId="77777777" w:rsidR="007E154E" w:rsidRPr="00933249" w:rsidRDefault="007E154E" w:rsidP="004D03F3">
            <w:pPr>
              <w:rPr>
                <w:rFonts w:ascii="Arial" w:hAnsi="Arial" w:cs="Arial"/>
              </w:rPr>
            </w:pPr>
          </w:p>
        </w:tc>
        <w:tc>
          <w:tcPr>
            <w:tcW w:w="2835" w:type="dxa"/>
          </w:tcPr>
          <w:p w14:paraId="0A9DC897" w14:textId="77777777" w:rsidR="007E154E" w:rsidRPr="00933249" w:rsidRDefault="007E154E" w:rsidP="004D03F3">
            <w:pPr>
              <w:rPr>
                <w:rFonts w:ascii="Arial" w:hAnsi="Arial" w:cs="Arial"/>
              </w:rPr>
            </w:pPr>
            <w:r w:rsidRPr="00933249">
              <w:rPr>
                <w:rFonts w:ascii="Arial" w:hAnsi="Arial" w:cs="Arial"/>
              </w:rPr>
              <w:t xml:space="preserve">Initial network meeting </w:t>
            </w:r>
          </w:p>
          <w:p w14:paraId="0A9DC898" w14:textId="77777777" w:rsidR="007E154E" w:rsidRPr="00933249" w:rsidRDefault="007E154E" w:rsidP="004D03F3">
            <w:pPr>
              <w:rPr>
                <w:rFonts w:ascii="Arial" w:hAnsi="Arial" w:cs="Arial"/>
              </w:rPr>
            </w:pPr>
          </w:p>
        </w:tc>
        <w:tc>
          <w:tcPr>
            <w:tcW w:w="2977" w:type="dxa"/>
          </w:tcPr>
          <w:p w14:paraId="0A9DC899" w14:textId="77777777" w:rsidR="007E154E" w:rsidRPr="00933249" w:rsidRDefault="007E154E" w:rsidP="004D03F3">
            <w:pPr>
              <w:rPr>
                <w:rFonts w:ascii="Arial" w:hAnsi="Arial" w:cs="Arial"/>
              </w:rPr>
            </w:pPr>
            <w:r w:rsidRPr="00933249">
              <w:rPr>
                <w:rFonts w:ascii="Arial" w:hAnsi="Arial" w:cs="Arial"/>
              </w:rPr>
              <w:t>Contact to be 3 times a week with mum and between siblings.</w:t>
            </w:r>
          </w:p>
          <w:p w14:paraId="0A9DC89A" w14:textId="77777777" w:rsidR="007E154E" w:rsidRPr="00933249" w:rsidRDefault="007E154E" w:rsidP="004D03F3">
            <w:pPr>
              <w:rPr>
                <w:rFonts w:ascii="Arial" w:hAnsi="Arial" w:cs="Arial"/>
              </w:rPr>
            </w:pPr>
            <w:r w:rsidRPr="00933249">
              <w:rPr>
                <w:rFonts w:ascii="Arial" w:hAnsi="Arial" w:cs="Arial"/>
              </w:rPr>
              <w:t>Fortnightly with dad.</w:t>
            </w:r>
          </w:p>
        </w:tc>
      </w:tr>
      <w:tr w:rsidR="007E154E" w:rsidRPr="00933249" w14:paraId="0A9DC8A0" w14:textId="77777777" w:rsidTr="004D03F3">
        <w:tc>
          <w:tcPr>
            <w:tcW w:w="988" w:type="dxa"/>
          </w:tcPr>
          <w:p w14:paraId="0A9DC89C" w14:textId="77777777" w:rsidR="007E154E" w:rsidRPr="00933249" w:rsidRDefault="007E154E" w:rsidP="004D03F3">
            <w:pPr>
              <w:rPr>
                <w:rFonts w:ascii="Arial" w:hAnsi="Arial" w:cs="Arial"/>
              </w:rPr>
            </w:pPr>
            <w:r w:rsidRPr="00933249">
              <w:rPr>
                <w:rFonts w:ascii="Arial" w:hAnsi="Arial" w:cs="Arial"/>
              </w:rPr>
              <w:t>Week 1</w:t>
            </w:r>
          </w:p>
        </w:tc>
        <w:tc>
          <w:tcPr>
            <w:tcW w:w="2693" w:type="dxa"/>
          </w:tcPr>
          <w:p w14:paraId="0A9DC89D" w14:textId="77777777" w:rsidR="007E154E" w:rsidRPr="00933249" w:rsidRDefault="007E154E" w:rsidP="004D03F3">
            <w:pPr>
              <w:rPr>
                <w:rFonts w:ascii="Arial" w:hAnsi="Arial" w:cs="Arial"/>
              </w:rPr>
            </w:pPr>
            <w:r w:rsidRPr="00933249">
              <w:rPr>
                <w:rFonts w:ascii="Arial" w:hAnsi="Arial" w:cs="Arial"/>
              </w:rPr>
              <w:t>Develop Safety Plan – share this with network and review network meeting, make sure everyone has a copy</w:t>
            </w:r>
          </w:p>
        </w:tc>
        <w:tc>
          <w:tcPr>
            <w:tcW w:w="2835" w:type="dxa"/>
          </w:tcPr>
          <w:p w14:paraId="0A9DC89E" w14:textId="77777777" w:rsidR="007E154E" w:rsidRPr="00933249" w:rsidRDefault="007E154E" w:rsidP="004D03F3">
            <w:pPr>
              <w:rPr>
                <w:rFonts w:ascii="Arial" w:hAnsi="Arial" w:cs="Arial"/>
              </w:rPr>
            </w:pPr>
            <w:r w:rsidRPr="00933249">
              <w:rPr>
                <w:rFonts w:ascii="Arial" w:hAnsi="Arial" w:cs="Arial"/>
              </w:rPr>
              <w:t>Within initial network meeting. Review and practice in week 2</w:t>
            </w:r>
          </w:p>
        </w:tc>
        <w:tc>
          <w:tcPr>
            <w:tcW w:w="2977" w:type="dxa"/>
          </w:tcPr>
          <w:p w14:paraId="0A9DC89F" w14:textId="77777777" w:rsidR="007E154E" w:rsidRPr="00933249" w:rsidRDefault="007E154E" w:rsidP="004D03F3">
            <w:pPr>
              <w:rPr>
                <w:rFonts w:ascii="Arial" w:hAnsi="Arial" w:cs="Arial"/>
              </w:rPr>
            </w:pPr>
          </w:p>
        </w:tc>
      </w:tr>
      <w:tr w:rsidR="007E154E" w:rsidRPr="00933249" w14:paraId="0A9DC8A5" w14:textId="77777777" w:rsidTr="004D03F3">
        <w:tc>
          <w:tcPr>
            <w:tcW w:w="988" w:type="dxa"/>
          </w:tcPr>
          <w:p w14:paraId="0A9DC8A1" w14:textId="77777777" w:rsidR="007E154E" w:rsidRPr="00933249" w:rsidRDefault="007E154E" w:rsidP="004D03F3">
            <w:pPr>
              <w:rPr>
                <w:rFonts w:ascii="Arial" w:hAnsi="Arial" w:cs="Arial"/>
              </w:rPr>
            </w:pPr>
            <w:r w:rsidRPr="00933249">
              <w:rPr>
                <w:rFonts w:ascii="Arial" w:hAnsi="Arial" w:cs="Arial"/>
              </w:rPr>
              <w:t>Week 1</w:t>
            </w:r>
          </w:p>
        </w:tc>
        <w:tc>
          <w:tcPr>
            <w:tcW w:w="2693" w:type="dxa"/>
          </w:tcPr>
          <w:p w14:paraId="0A9DC8A2" w14:textId="77777777" w:rsidR="007E154E" w:rsidRPr="00933249" w:rsidRDefault="007E154E" w:rsidP="004D03F3">
            <w:pPr>
              <w:rPr>
                <w:rFonts w:ascii="Arial" w:hAnsi="Arial" w:cs="Arial"/>
              </w:rPr>
            </w:pPr>
            <w:r w:rsidRPr="00933249">
              <w:rPr>
                <w:rFonts w:ascii="Arial" w:hAnsi="Arial" w:cs="Arial"/>
              </w:rPr>
              <w:t>Begin creating words and pictures explanation to share with children with parents</w:t>
            </w:r>
          </w:p>
        </w:tc>
        <w:tc>
          <w:tcPr>
            <w:tcW w:w="2835" w:type="dxa"/>
          </w:tcPr>
          <w:p w14:paraId="0A9DC8A3" w14:textId="77777777" w:rsidR="007E154E" w:rsidRPr="00933249" w:rsidRDefault="007E154E" w:rsidP="004D03F3">
            <w:pPr>
              <w:rPr>
                <w:rFonts w:ascii="Arial" w:hAnsi="Arial" w:cs="Arial"/>
              </w:rPr>
            </w:pPr>
          </w:p>
        </w:tc>
        <w:tc>
          <w:tcPr>
            <w:tcW w:w="2977" w:type="dxa"/>
          </w:tcPr>
          <w:p w14:paraId="0A9DC8A4" w14:textId="77777777" w:rsidR="007E154E" w:rsidRPr="00933249" w:rsidRDefault="007E154E" w:rsidP="004D03F3">
            <w:pPr>
              <w:rPr>
                <w:rFonts w:ascii="Arial" w:hAnsi="Arial" w:cs="Arial"/>
              </w:rPr>
            </w:pPr>
          </w:p>
        </w:tc>
      </w:tr>
      <w:tr w:rsidR="007E154E" w:rsidRPr="00933249" w14:paraId="0A9DC8AA" w14:textId="77777777" w:rsidTr="004D03F3">
        <w:tc>
          <w:tcPr>
            <w:tcW w:w="988" w:type="dxa"/>
          </w:tcPr>
          <w:p w14:paraId="0A9DC8A6" w14:textId="77777777" w:rsidR="007E154E" w:rsidRPr="00933249" w:rsidRDefault="007E154E" w:rsidP="004D03F3">
            <w:pPr>
              <w:rPr>
                <w:rFonts w:ascii="Arial" w:hAnsi="Arial" w:cs="Arial"/>
              </w:rPr>
            </w:pPr>
            <w:r w:rsidRPr="00933249">
              <w:rPr>
                <w:rFonts w:ascii="Arial" w:hAnsi="Arial" w:cs="Arial"/>
              </w:rPr>
              <w:t>Week 1</w:t>
            </w:r>
          </w:p>
        </w:tc>
        <w:tc>
          <w:tcPr>
            <w:tcW w:w="2693" w:type="dxa"/>
          </w:tcPr>
          <w:p w14:paraId="0A9DC8A7" w14:textId="77777777" w:rsidR="007E154E" w:rsidRPr="00933249" w:rsidRDefault="007E154E" w:rsidP="004D03F3">
            <w:pPr>
              <w:rPr>
                <w:rFonts w:ascii="Arial" w:hAnsi="Arial" w:cs="Arial"/>
              </w:rPr>
            </w:pPr>
            <w:r w:rsidRPr="00933249">
              <w:rPr>
                <w:rFonts w:ascii="Arial" w:hAnsi="Arial" w:cs="Arial"/>
              </w:rPr>
              <w:t>Start a safety journal</w:t>
            </w:r>
          </w:p>
        </w:tc>
        <w:tc>
          <w:tcPr>
            <w:tcW w:w="2835" w:type="dxa"/>
          </w:tcPr>
          <w:p w14:paraId="0A9DC8A8" w14:textId="77777777" w:rsidR="007E154E" w:rsidRPr="00933249" w:rsidRDefault="007E154E" w:rsidP="004D03F3">
            <w:pPr>
              <w:rPr>
                <w:rFonts w:ascii="Arial" w:hAnsi="Arial" w:cs="Arial"/>
              </w:rPr>
            </w:pPr>
            <w:r w:rsidRPr="00933249">
              <w:rPr>
                <w:rFonts w:ascii="Arial" w:hAnsi="Arial" w:cs="Arial"/>
              </w:rPr>
              <w:t>Review at first review network meeting in week 2</w:t>
            </w:r>
          </w:p>
        </w:tc>
        <w:tc>
          <w:tcPr>
            <w:tcW w:w="2977" w:type="dxa"/>
          </w:tcPr>
          <w:p w14:paraId="0A9DC8A9" w14:textId="77777777" w:rsidR="007E154E" w:rsidRPr="00933249" w:rsidRDefault="007E154E" w:rsidP="004D03F3">
            <w:pPr>
              <w:rPr>
                <w:rFonts w:ascii="Arial" w:hAnsi="Arial" w:cs="Arial"/>
              </w:rPr>
            </w:pPr>
          </w:p>
        </w:tc>
      </w:tr>
      <w:tr w:rsidR="007E154E" w:rsidRPr="00933249" w14:paraId="0A9DC8AF" w14:textId="77777777" w:rsidTr="004D03F3">
        <w:tc>
          <w:tcPr>
            <w:tcW w:w="988" w:type="dxa"/>
          </w:tcPr>
          <w:p w14:paraId="0A9DC8AB" w14:textId="77777777" w:rsidR="007E154E" w:rsidRPr="00933249" w:rsidRDefault="007E154E" w:rsidP="004D03F3">
            <w:pPr>
              <w:rPr>
                <w:rFonts w:ascii="Arial" w:hAnsi="Arial" w:cs="Arial"/>
              </w:rPr>
            </w:pPr>
            <w:r w:rsidRPr="00933249">
              <w:rPr>
                <w:rFonts w:ascii="Arial" w:hAnsi="Arial" w:cs="Arial"/>
              </w:rPr>
              <w:t>Week 2</w:t>
            </w:r>
          </w:p>
        </w:tc>
        <w:tc>
          <w:tcPr>
            <w:tcW w:w="2693" w:type="dxa"/>
          </w:tcPr>
          <w:p w14:paraId="0A9DC8AC" w14:textId="77777777" w:rsidR="007E154E" w:rsidRPr="00933249" w:rsidRDefault="007E154E" w:rsidP="004D03F3">
            <w:pPr>
              <w:rPr>
                <w:rFonts w:ascii="Arial" w:hAnsi="Arial" w:cs="Arial"/>
              </w:rPr>
            </w:pPr>
            <w:r w:rsidRPr="00933249">
              <w:rPr>
                <w:rFonts w:ascii="Arial" w:hAnsi="Arial" w:cs="Arial"/>
              </w:rPr>
              <w:t>Visit to parents to continue work on the words and pictures explanation</w:t>
            </w:r>
          </w:p>
        </w:tc>
        <w:tc>
          <w:tcPr>
            <w:tcW w:w="2835" w:type="dxa"/>
          </w:tcPr>
          <w:p w14:paraId="0A9DC8AD" w14:textId="77777777" w:rsidR="007E154E" w:rsidRPr="00933249" w:rsidRDefault="007E154E" w:rsidP="004D03F3">
            <w:pPr>
              <w:rPr>
                <w:rFonts w:ascii="Arial" w:hAnsi="Arial" w:cs="Arial"/>
              </w:rPr>
            </w:pPr>
          </w:p>
        </w:tc>
        <w:tc>
          <w:tcPr>
            <w:tcW w:w="2977" w:type="dxa"/>
          </w:tcPr>
          <w:p w14:paraId="0A9DC8AE" w14:textId="77777777" w:rsidR="007E154E" w:rsidRPr="00933249" w:rsidRDefault="007E154E" w:rsidP="004D03F3">
            <w:pPr>
              <w:rPr>
                <w:rFonts w:ascii="Arial" w:hAnsi="Arial" w:cs="Arial"/>
              </w:rPr>
            </w:pPr>
          </w:p>
        </w:tc>
      </w:tr>
      <w:tr w:rsidR="007E154E" w:rsidRPr="00933249" w14:paraId="0A9DC8B4" w14:textId="77777777" w:rsidTr="004D03F3">
        <w:tc>
          <w:tcPr>
            <w:tcW w:w="988" w:type="dxa"/>
          </w:tcPr>
          <w:p w14:paraId="0A9DC8B0" w14:textId="77777777" w:rsidR="007E154E" w:rsidRPr="00933249" w:rsidRDefault="007E154E" w:rsidP="004D03F3">
            <w:pPr>
              <w:rPr>
                <w:rFonts w:ascii="Arial" w:hAnsi="Arial" w:cs="Arial"/>
              </w:rPr>
            </w:pPr>
            <w:r w:rsidRPr="00933249">
              <w:rPr>
                <w:rFonts w:ascii="Arial" w:hAnsi="Arial" w:cs="Arial"/>
              </w:rPr>
              <w:lastRenderedPageBreak/>
              <w:t>Week 2</w:t>
            </w:r>
          </w:p>
        </w:tc>
        <w:tc>
          <w:tcPr>
            <w:tcW w:w="2693" w:type="dxa"/>
          </w:tcPr>
          <w:p w14:paraId="0A9DC8B1" w14:textId="77777777" w:rsidR="007E154E" w:rsidRPr="00933249" w:rsidRDefault="007E154E" w:rsidP="004D03F3">
            <w:pPr>
              <w:rPr>
                <w:rFonts w:ascii="Arial" w:hAnsi="Arial" w:cs="Arial"/>
              </w:rPr>
            </w:pPr>
            <w:r w:rsidRPr="00933249">
              <w:rPr>
                <w:rFonts w:ascii="Arial" w:hAnsi="Arial" w:cs="Arial"/>
              </w:rPr>
              <w:t>Review Safety Plan – put this into words and pictures ready to share with the children</w:t>
            </w:r>
          </w:p>
        </w:tc>
        <w:tc>
          <w:tcPr>
            <w:tcW w:w="2835" w:type="dxa"/>
          </w:tcPr>
          <w:p w14:paraId="0A9DC8B2" w14:textId="77777777" w:rsidR="007E154E" w:rsidRPr="00933249" w:rsidRDefault="007E154E" w:rsidP="004D03F3">
            <w:pPr>
              <w:rPr>
                <w:rFonts w:ascii="Arial" w:hAnsi="Arial" w:cs="Arial"/>
              </w:rPr>
            </w:pPr>
            <w:r w:rsidRPr="00933249">
              <w:rPr>
                <w:rFonts w:ascii="Arial" w:hAnsi="Arial" w:cs="Arial"/>
              </w:rPr>
              <w:t xml:space="preserve">First review network meeting. Practice the plan with network and address </w:t>
            </w:r>
          </w:p>
        </w:tc>
        <w:tc>
          <w:tcPr>
            <w:tcW w:w="2977" w:type="dxa"/>
          </w:tcPr>
          <w:p w14:paraId="0A9DC8B3" w14:textId="77777777" w:rsidR="007E154E" w:rsidRPr="00933249" w:rsidRDefault="007E154E" w:rsidP="004D03F3">
            <w:pPr>
              <w:rPr>
                <w:rFonts w:ascii="Arial" w:hAnsi="Arial" w:cs="Arial"/>
              </w:rPr>
            </w:pPr>
          </w:p>
        </w:tc>
      </w:tr>
    </w:tbl>
    <w:p w14:paraId="0A9DC8B5" w14:textId="77777777" w:rsidR="007E154E" w:rsidRPr="00933249" w:rsidRDefault="007E154E" w:rsidP="007E154E">
      <w:pPr>
        <w:spacing w:after="0"/>
        <w:rPr>
          <w:rFonts w:ascii="Arial" w:hAnsi="Arial" w:cs="Arial"/>
          <w:bCs/>
        </w:rPr>
      </w:pPr>
    </w:p>
    <w:p w14:paraId="0A9DC8B6" w14:textId="3E1F4834" w:rsidR="00F72FDA" w:rsidRDefault="007E154E" w:rsidP="006029B4">
      <w:pPr>
        <w:spacing w:after="0"/>
        <w:jc w:val="both"/>
        <w:rPr>
          <w:rFonts w:ascii="Arial" w:hAnsi="Arial" w:cs="Arial"/>
          <w:bCs/>
        </w:rPr>
      </w:pPr>
      <w:r w:rsidRPr="00EA176C">
        <w:rPr>
          <w:rFonts w:ascii="Arial" w:hAnsi="Arial" w:cs="Arial"/>
          <w:bCs/>
          <w:u w:val="single"/>
        </w:rPr>
        <w:t>Diary format</w:t>
      </w:r>
      <w:r w:rsidRPr="00933249">
        <w:rPr>
          <w:rFonts w:ascii="Arial" w:hAnsi="Arial" w:cs="Arial"/>
          <w:bCs/>
        </w:rPr>
        <w:t xml:space="preserve"> </w:t>
      </w:r>
      <w:r>
        <w:rPr>
          <w:rFonts w:ascii="Arial" w:hAnsi="Arial" w:cs="Arial"/>
          <w:bCs/>
        </w:rPr>
        <w:t>–</w:t>
      </w:r>
      <w:r w:rsidRPr="00933249">
        <w:rPr>
          <w:rFonts w:ascii="Arial" w:hAnsi="Arial" w:cs="Arial"/>
          <w:bCs/>
        </w:rPr>
        <w:t xml:space="preserve"> </w:t>
      </w:r>
      <w:r>
        <w:rPr>
          <w:rFonts w:ascii="Arial" w:hAnsi="Arial" w:cs="Arial"/>
          <w:bCs/>
        </w:rPr>
        <w:t xml:space="preserve">it might be that you have both versions; table format for the full version, and diary format to demonstrate key </w:t>
      </w:r>
      <w:r w:rsidR="008E2F83">
        <w:rPr>
          <w:rFonts w:ascii="Arial" w:hAnsi="Arial" w:cs="Arial"/>
          <w:bCs/>
        </w:rPr>
        <w:t>activity</w:t>
      </w:r>
      <w:r>
        <w:rPr>
          <w:rFonts w:ascii="Arial" w:hAnsi="Arial" w:cs="Arial"/>
          <w:bCs/>
        </w:rPr>
        <w:t xml:space="preserve"> to remind the family/children.</w:t>
      </w:r>
    </w:p>
    <w:p w14:paraId="0A9DC8B7" w14:textId="77777777" w:rsidR="007E154E" w:rsidRPr="00933249" w:rsidRDefault="007E154E" w:rsidP="006029B4">
      <w:pPr>
        <w:spacing w:after="0"/>
        <w:jc w:val="both"/>
        <w:rPr>
          <w:rFonts w:ascii="Arial" w:hAnsi="Arial" w:cs="Arial"/>
        </w:rPr>
      </w:pPr>
      <w:r w:rsidRPr="00933249">
        <w:rPr>
          <w:rFonts w:ascii="Arial" w:hAnsi="Arial" w:cs="Arial"/>
          <w:noProof/>
          <w:lang w:eastAsia="en-GB"/>
        </w:rPr>
        <w:drawing>
          <wp:inline distT="0" distB="0" distL="0" distR="0" wp14:anchorId="0A9DC8CB" wp14:editId="0A9DC8CC">
            <wp:extent cx="5200650" cy="365167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3388" cy="3653601"/>
                    </a:xfrm>
                    <a:prstGeom prst="rect">
                      <a:avLst/>
                    </a:prstGeom>
                    <a:noFill/>
                    <a:ln>
                      <a:noFill/>
                    </a:ln>
                  </pic:spPr>
                </pic:pic>
              </a:graphicData>
            </a:graphic>
          </wp:inline>
        </w:drawing>
      </w:r>
    </w:p>
    <w:p w14:paraId="0A9DC8B8" w14:textId="77777777" w:rsidR="007E154E" w:rsidRDefault="007E154E" w:rsidP="007E154E">
      <w:pPr>
        <w:pStyle w:val="Default"/>
        <w:rPr>
          <w:sz w:val="22"/>
          <w:szCs w:val="22"/>
        </w:rPr>
      </w:pPr>
    </w:p>
    <w:p w14:paraId="0A9DC8B9" w14:textId="38B28B3B" w:rsidR="00496B8E" w:rsidRPr="006029B4" w:rsidRDefault="007E154E" w:rsidP="007E154E">
      <w:pPr>
        <w:spacing w:after="0" w:line="240" w:lineRule="auto"/>
        <w:rPr>
          <w:rFonts w:ascii="Arial" w:hAnsi="Arial" w:cs="Arial"/>
          <w:b/>
          <w:u w:val="single"/>
        </w:rPr>
      </w:pPr>
      <w:r w:rsidRPr="006029B4">
        <w:rPr>
          <w:rFonts w:ascii="Arial" w:hAnsi="Arial" w:cs="Arial"/>
          <w:b/>
          <w:u w:val="single"/>
        </w:rPr>
        <w:t xml:space="preserve">Reunification/Closure Checklist – </w:t>
      </w:r>
      <w:r w:rsidR="00BD4EFF" w:rsidRPr="006029B4">
        <w:rPr>
          <w:rFonts w:ascii="Arial" w:hAnsi="Arial" w:cs="Arial"/>
          <w:b/>
          <w:u w:val="single"/>
        </w:rPr>
        <w:t>W</w:t>
      </w:r>
      <w:r w:rsidRPr="006029B4">
        <w:rPr>
          <w:rFonts w:ascii="Arial" w:hAnsi="Arial" w:cs="Arial"/>
          <w:b/>
          <w:u w:val="single"/>
        </w:rPr>
        <w:t xml:space="preserve">hat to </w:t>
      </w:r>
      <w:r w:rsidR="00BD4EFF" w:rsidRPr="006029B4">
        <w:rPr>
          <w:rFonts w:ascii="Arial" w:hAnsi="Arial" w:cs="Arial"/>
          <w:b/>
          <w:u w:val="single"/>
        </w:rPr>
        <w:t>C</w:t>
      </w:r>
      <w:r w:rsidRPr="006029B4">
        <w:rPr>
          <w:rFonts w:ascii="Arial" w:hAnsi="Arial" w:cs="Arial"/>
          <w:b/>
          <w:u w:val="single"/>
        </w:rPr>
        <w:t xml:space="preserve">onsider in </w:t>
      </w:r>
      <w:r w:rsidR="00BD4EFF" w:rsidRPr="006029B4">
        <w:rPr>
          <w:rFonts w:ascii="Arial" w:hAnsi="Arial" w:cs="Arial"/>
          <w:b/>
          <w:u w:val="single"/>
        </w:rPr>
        <w:t>Y</w:t>
      </w:r>
      <w:r w:rsidRPr="006029B4">
        <w:rPr>
          <w:rFonts w:ascii="Arial" w:hAnsi="Arial" w:cs="Arial"/>
          <w:b/>
          <w:u w:val="single"/>
        </w:rPr>
        <w:t xml:space="preserve">our </w:t>
      </w:r>
      <w:r w:rsidR="00BD4EFF" w:rsidRPr="006029B4">
        <w:rPr>
          <w:rFonts w:ascii="Arial" w:hAnsi="Arial" w:cs="Arial"/>
          <w:b/>
          <w:u w:val="single"/>
        </w:rPr>
        <w:t>T</w:t>
      </w:r>
      <w:r w:rsidRPr="006029B4">
        <w:rPr>
          <w:rFonts w:ascii="Arial" w:hAnsi="Arial" w:cs="Arial"/>
          <w:b/>
          <w:u w:val="single"/>
        </w:rPr>
        <w:t xml:space="preserve">rajectory </w:t>
      </w:r>
      <w:r w:rsidR="00BD4EFF" w:rsidRPr="006029B4">
        <w:rPr>
          <w:rFonts w:ascii="Arial" w:hAnsi="Arial" w:cs="Arial"/>
          <w:b/>
          <w:u w:val="single"/>
        </w:rPr>
        <w:t>P</w:t>
      </w:r>
      <w:r w:rsidRPr="006029B4">
        <w:rPr>
          <w:rFonts w:ascii="Arial" w:hAnsi="Arial" w:cs="Arial"/>
          <w:b/>
          <w:u w:val="single"/>
        </w:rPr>
        <w:t>lan</w:t>
      </w:r>
    </w:p>
    <w:p w14:paraId="0A9DC8BA" w14:textId="34942FAD" w:rsidR="007E154E" w:rsidRDefault="007E154E" w:rsidP="007E154E">
      <w:pPr>
        <w:spacing w:after="0" w:line="240" w:lineRule="auto"/>
        <w:rPr>
          <w:rFonts w:ascii="Arial" w:hAnsi="Arial" w:cs="Arial"/>
          <w:u w:val="single"/>
        </w:rPr>
      </w:pPr>
    </w:p>
    <w:p w14:paraId="0A9DC8BB" w14:textId="77777777" w:rsidR="00496B8E" w:rsidRDefault="00496B8E" w:rsidP="007E154E">
      <w:pPr>
        <w:spacing w:after="0" w:line="240" w:lineRule="auto"/>
        <w:rPr>
          <w:rFonts w:ascii="Arial" w:hAnsi="Arial" w:cs="Arial"/>
        </w:rPr>
      </w:pPr>
      <w:r>
        <w:rPr>
          <w:rFonts w:ascii="Arial" w:hAnsi="Arial" w:cs="Arial"/>
        </w:rPr>
        <w:t>The following should be considered in your trajectory</w:t>
      </w:r>
      <w:r w:rsidR="00E412AA">
        <w:rPr>
          <w:rFonts w:ascii="Arial" w:hAnsi="Arial" w:cs="Arial"/>
        </w:rPr>
        <w:t xml:space="preserve"> plan</w:t>
      </w:r>
      <w:r>
        <w:rPr>
          <w:rFonts w:ascii="Arial" w:hAnsi="Arial" w:cs="Arial"/>
        </w:rPr>
        <w:t xml:space="preserve"> when closing a case or undertaking a reunification.</w:t>
      </w:r>
    </w:p>
    <w:p w14:paraId="0A9DC8BC" w14:textId="77777777" w:rsidR="00496B8E" w:rsidRPr="006029B4" w:rsidRDefault="00496B8E" w:rsidP="007E154E">
      <w:pPr>
        <w:spacing w:after="0" w:line="240" w:lineRule="auto"/>
        <w:rPr>
          <w:rFonts w:ascii="Arial" w:hAnsi="Arial" w:cs="Arial"/>
        </w:rPr>
      </w:pPr>
    </w:p>
    <w:p w14:paraId="0A9DC8BD" w14:textId="77777777" w:rsidR="007E154E" w:rsidRDefault="007E154E" w:rsidP="007E154E">
      <w:pPr>
        <w:pStyle w:val="Default"/>
        <w:numPr>
          <w:ilvl w:val="0"/>
          <w:numId w:val="6"/>
        </w:numPr>
        <w:rPr>
          <w:sz w:val="22"/>
          <w:szCs w:val="22"/>
        </w:rPr>
      </w:pPr>
      <w:r>
        <w:rPr>
          <w:sz w:val="22"/>
          <w:szCs w:val="22"/>
        </w:rPr>
        <w:lastRenderedPageBreak/>
        <w:t>Meetings with the family</w:t>
      </w:r>
    </w:p>
    <w:p w14:paraId="0A9DC8BE" w14:textId="77777777" w:rsidR="007E154E" w:rsidRDefault="007E154E" w:rsidP="007E154E">
      <w:pPr>
        <w:pStyle w:val="Default"/>
        <w:numPr>
          <w:ilvl w:val="0"/>
          <w:numId w:val="6"/>
        </w:numPr>
        <w:rPr>
          <w:sz w:val="22"/>
          <w:szCs w:val="22"/>
        </w:rPr>
      </w:pPr>
      <w:r>
        <w:rPr>
          <w:sz w:val="22"/>
          <w:szCs w:val="22"/>
        </w:rPr>
        <w:t>Discussions with the Independent Reviewing Officer/Child Protection Chairs/Fostering Team/Adoption Team and other professionals</w:t>
      </w:r>
    </w:p>
    <w:p w14:paraId="0A9DC8BF" w14:textId="77777777" w:rsidR="007E154E" w:rsidRDefault="007E154E" w:rsidP="007E154E">
      <w:pPr>
        <w:pStyle w:val="Default"/>
        <w:numPr>
          <w:ilvl w:val="0"/>
          <w:numId w:val="6"/>
        </w:numPr>
        <w:rPr>
          <w:sz w:val="22"/>
          <w:szCs w:val="22"/>
        </w:rPr>
      </w:pPr>
      <w:r>
        <w:rPr>
          <w:sz w:val="22"/>
          <w:szCs w:val="22"/>
        </w:rPr>
        <w:t>Opportunities to review historic information (if not known)</w:t>
      </w:r>
    </w:p>
    <w:p w14:paraId="0A9DC8C0" w14:textId="77777777" w:rsidR="007E154E" w:rsidRDefault="007E154E" w:rsidP="007E154E">
      <w:pPr>
        <w:pStyle w:val="Default"/>
        <w:numPr>
          <w:ilvl w:val="0"/>
          <w:numId w:val="6"/>
        </w:numPr>
        <w:rPr>
          <w:sz w:val="22"/>
          <w:szCs w:val="22"/>
        </w:rPr>
      </w:pPr>
      <w:r>
        <w:rPr>
          <w:sz w:val="22"/>
          <w:szCs w:val="22"/>
        </w:rPr>
        <w:t>Assessment visits</w:t>
      </w:r>
    </w:p>
    <w:p w14:paraId="0A9DC8C1" w14:textId="77777777" w:rsidR="007E154E" w:rsidRDefault="007E154E" w:rsidP="007E154E">
      <w:pPr>
        <w:pStyle w:val="Default"/>
        <w:numPr>
          <w:ilvl w:val="0"/>
          <w:numId w:val="6"/>
        </w:numPr>
        <w:rPr>
          <w:sz w:val="22"/>
          <w:szCs w:val="22"/>
        </w:rPr>
      </w:pPr>
      <w:r>
        <w:rPr>
          <w:sz w:val="22"/>
          <w:szCs w:val="22"/>
        </w:rPr>
        <w:t>Direct work visits and sessions</w:t>
      </w:r>
    </w:p>
    <w:p w14:paraId="0A9DC8C2" w14:textId="77777777" w:rsidR="007E154E" w:rsidRDefault="007E154E" w:rsidP="007E154E">
      <w:pPr>
        <w:pStyle w:val="Default"/>
        <w:numPr>
          <w:ilvl w:val="0"/>
          <w:numId w:val="6"/>
        </w:numPr>
        <w:rPr>
          <w:sz w:val="22"/>
          <w:szCs w:val="22"/>
        </w:rPr>
      </w:pPr>
      <w:r>
        <w:rPr>
          <w:sz w:val="22"/>
          <w:szCs w:val="22"/>
        </w:rPr>
        <w:t>Words and Pictures sessions with parents</w:t>
      </w:r>
    </w:p>
    <w:p w14:paraId="0A9DC8C3" w14:textId="77777777" w:rsidR="007E154E" w:rsidRDefault="007E154E" w:rsidP="007E154E">
      <w:pPr>
        <w:pStyle w:val="Default"/>
        <w:numPr>
          <w:ilvl w:val="0"/>
          <w:numId w:val="6"/>
        </w:numPr>
        <w:rPr>
          <w:sz w:val="22"/>
          <w:szCs w:val="22"/>
        </w:rPr>
      </w:pPr>
      <w:r>
        <w:rPr>
          <w:sz w:val="22"/>
          <w:szCs w:val="22"/>
        </w:rPr>
        <w:t>Family Network Meetings</w:t>
      </w:r>
    </w:p>
    <w:p w14:paraId="0A9DC8C4" w14:textId="77777777" w:rsidR="007E154E" w:rsidRDefault="007E154E" w:rsidP="007E154E">
      <w:pPr>
        <w:pStyle w:val="Default"/>
        <w:numPr>
          <w:ilvl w:val="0"/>
          <w:numId w:val="6"/>
        </w:numPr>
        <w:rPr>
          <w:sz w:val="22"/>
          <w:szCs w:val="22"/>
        </w:rPr>
      </w:pPr>
      <w:r>
        <w:rPr>
          <w:sz w:val="22"/>
          <w:szCs w:val="22"/>
        </w:rPr>
        <w:t>Contact changes and contact review</w:t>
      </w:r>
    </w:p>
    <w:p w14:paraId="0A9DC8C5" w14:textId="77777777" w:rsidR="007E154E" w:rsidRDefault="007E154E" w:rsidP="007E154E">
      <w:pPr>
        <w:pStyle w:val="Default"/>
        <w:numPr>
          <w:ilvl w:val="0"/>
          <w:numId w:val="6"/>
        </w:numPr>
        <w:rPr>
          <w:sz w:val="22"/>
          <w:szCs w:val="22"/>
        </w:rPr>
      </w:pPr>
      <w:r>
        <w:rPr>
          <w:sz w:val="22"/>
          <w:szCs w:val="22"/>
        </w:rPr>
        <w:t>Outcome meetings</w:t>
      </w:r>
    </w:p>
    <w:p w14:paraId="0A9DC8C6" w14:textId="77777777" w:rsidR="007E154E" w:rsidRDefault="007E154E" w:rsidP="007E154E">
      <w:pPr>
        <w:pStyle w:val="Default"/>
        <w:numPr>
          <w:ilvl w:val="0"/>
          <w:numId w:val="6"/>
        </w:numPr>
        <w:rPr>
          <w:sz w:val="22"/>
          <w:szCs w:val="22"/>
        </w:rPr>
      </w:pPr>
      <w:r>
        <w:rPr>
          <w:sz w:val="22"/>
          <w:szCs w:val="22"/>
        </w:rPr>
        <w:t>Return home plan meetings – if appropriate</w:t>
      </w:r>
    </w:p>
    <w:p w14:paraId="0A9DC8C7" w14:textId="77777777" w:rsidR="007E154E" w:rsidRDefault="007E154E" w:rsidP="007E154E">
      <w:pPr>
        <w:pStyle w:val="Default"/>
        <w:numPr>
          <w:ilvl w:val="0"/>
          <w:numId w:val="6"/>
        </w:numPr>
        <w:rPr>
          <w:sz w:val="22"/>
          <w:szCs w:val="22"/>
        </w:rPr>
      </w:pPr>
      <w:r>
        <w:rPr>
          <w:sz w:val="22"/>
          <w:szCs w:val="22"/>
        </w:rPr>
        <w:t>Return home dates – if appropriate</w:t>
      </w:r>
    </w:p>
    <w:p w14:paraId="0A9DC8C8" w14:textId="65CC14A5" w:rsidR="002542C1" w:rsidRDefault="00741E51"/>
    <w:p w14:paraId="6140EFE8" w14:textId="13407BB0" w:rsidR="006029B4" w:rsidRDefault="006029B4"/>
    <w:p w14:paraId="2BD5D1B3" w14:textId="12600380" w:rsidR="006029B4" w:rsidRDefault="006029B4">
      <w:r>
        <w:t>Reviewed March 2021 SD</w:t>
      </w:r>
    </w:p>
    <w:sectPr w:rsidR="006029B4" w:rsidSect="008E2F8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41DA"/>
    <w:multiLevelType w:val="hybridMultilevel"/>
    <w:tmpl w:val="1910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E7A45"/>
    <w:multiLevelType w:val="hybridMultilevel"/>
    <w:tmpl w:val="EF44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54740"/>
    <w:multiLevelType w:val="hybridMultilevel"/>
    <w:tmpl w:val="5B3C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D6F78"/>
    <w:multiLevelType w:val="hybridMultilevel"/>
    <w:tmpl w:val="1DB2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7F19C4"/>
    <w:multiLevelType w:val="hybridMultilevel"/>
    <w:tmpl w:val="502C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754C6B"/>
    <w:multiLevelType w:val="hybridMultilevel"/>
    <w:tmpl w:val="E96A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C50184"/>
    <w:multiLevelType w:val="hybridMultilevel"/>
    <w:tmpl w:val="AFF8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4E"/>
    <w:rsid w:val="00043F84"/>
    <w:rsid w:val="00373CCC"/>
    <w:rsid w:val="003A663B"/>
    <w:rsid w:val="003F2D24"/>
    <w:rsid w:val="00420FA5"/>
    <w:rsid w:val="0045279A"/>
    <w:rsid w:val="00496B8E"/>
    <w:rsid w:val="004C7987"/>
    <w:rsid w:val="00563605"/>
    <w:rsid w:val="006029B4"/>
    <w:rsid w:val="0061393C"/>
    <w:rsid w:val="00741E51"/>
    <w:rsid w:val="00762817"/>
    <w:rsid w:val="007E154E"/>
    <w:rsid w:val="008E2F83"/>
    <w:rsid w:val="009B0A58"/>
    <w:rsid w:val="00B33C7D"/>
    <w:rsid w:val="00B7713D"/>
    <w:rsid w:val="00B94FB6"/>
    <w:rsid w:val="00BD4EFF"/>
    <w:rsid w:val="00C3599C"/>
    <w:rsid w:val="00D03A40"/>
    <w:rsid w:val="00DE1F90"/>
    <w:rsid w:val="00E412AA"/>
    <w:rsid w:val="00E642B0"/>
    <w:rsid w:val="00F72FDA"/>
    <w:rsid w:val="00FB16DF"/>
    <w:rsid w:val="00FD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C854"/>
  <w15:chartTrackingRefBased/>
  <w15:docId w15:val="{7B3EECCD-A62B-4381-BD68-1AA88FA7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154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E154E"/>
    <w:pPr>
      <w:ind w:left="720"/>
      <w:contextualSpacing/>
    </w:pPr>
  </w:style>
  <w:style w:type="table" w:styleId="TableGrid">
    <w:name w:val="Table Grid"/>
    <w:basedOn w:val="TableNormal"/>
    <w:uiPriority w:val="59"/>
    <w:rsid w:val="007E1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_x0020_type xmlns="0c6a760c-91cc-4f00-a7d4-fffe24715a1a">Policy and Procedures</Doc_x0020_type>
    <Sub_x0020_Category xmlns="0c6a760c-91cc-4f00-a7d4-fffe24715a1a">Other</Sub_x0020_Category>
    <Retention xmlns="e66258f8-7dc2-4f77-adad-b3a5688c77c5" xsi:nil="true"/>
    <Month_x002f_Year xmlns="0c6a760c-91cc-4f00-a7d4-fffe24715a1a">NONE</Month_x002f_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3EC1D1D35E942BDF95C29102750E7" ma:contentTypeVersion="6" ma:contentTypeDescription="Create a new document." ma:contentTypeScope="" ma:versionID="bcb3e53884fc0e6a8ae4b226d02f1dc5">
  <xsd:schema xmlns:xsd="http://www.w3.org/2001/XMLSchema" xmlns:p="http://schemas.microsoft.com/office/2006/metadata/properties" xmlns:ns2="0c6a760c-91cc-4f00-a7d4-fffe24715a1a" xmlns:ns4="e66258f8-7dc2-4f77-adad-b3a5688c77c5" targetNamespace="http://schemas.microsoft.com/office/2006/metadata/properties" ma:root="true" ma:fieldsID="2917417c0a6ce19dd67cee12cb9285fb" ns2:_="" ns4:_="">
    <xsd:import namespace="0c6a760c-91cc-4f00-a7d4-fffe24715a1a"/>
    <xsd:import namespace="e66258f8-7dc2-4f77-adad-b3a5688c77c5"/>
    <xsd:element name="properties">
      <xsd:complexType>
        <xsd:sequence>
          <xsd:element name="documentManagement">
            <xsd:complexType>
              <xsd:all>
                <xsd:element ref="ns2:Doc_x0020_type"/>
                <xsd:element ref="ns2:Sub_x0020_Category"/>
                <xsd:element ref="ns4:Retention" minOccurs="0"/>
                <xsd:element ref="ns2:Month_x002f_Year" minOccurs="0"/>
              </xsd:all>
            </xsd:complexType>
          </xsd:element>
        </xsd:sequence>
      </xsd:complexType>
    </xsd:element>
  </xsd:schema>
  <xsd:schema xmlns:xsd="http://www.w3.org/2001/XMLSchema" xmlns:dms="http://schemas.microsoft.com/office/2006/documentManagement/types" targetNamespace="0c6a760c-91cc-4f00-a7d4-fffe24715a1a" elementFormDefault="qualified">
    <xsd:import namespace="http://schemas.microsoft.com/office/2006/documentManagement/types"/>
    <xsd:element name="Doc_x0020_type" ma:index="2" ma:displayName="Category" ma:default="Other" ma:format="Dropdown" ma:internalName="Doc_x0020_type">
      <xsd:simpleType>
        <xsd:restriction base="dms:Choice">
          <xsd:enumeration value="Archive"/>
          <xsd:enumeration value="Audit Monthly Figures and Non-Compliance"/>
          <xsd:enumeration value="Audit List and Log"/>
          <xsd:enumeration value="Audit Activity Requests"/>
          <xsd:enumeration value="Audits"/>
          <xsd:enumeration value="Cases/Themes To Be Audited"/>
          <xsd:enumeration value="Escalations and Case File Update/Visits"/>
          <xsd:enumeration value="Good Examples"/>
          <xsd:enumeration value="Guidance for Auditors"/>
          <xsd:enumeration value="Newsletters"/>
          <xsd:enumeration value="Master Contact List"/>
          <xsd:enumeration value="Moderation Panel"/>
          <xsd:enumeration value="Plans"/>
          <xsd:enumeration value="Policy and Procedures"/>
          <xsd:enumeration value="QAF Processes and Policies"/>
          <xsd:enumeration value="Regulation 44 Reports"/>
          <xsd:enumeration value="Reports"/>
          <xsd:enumeration value="Service Structures"/>
          <xsd:enumeration value="Templates"/>
          <xsd:enumeration value="Thematic Audits"/>
          <xsd:enumeration value="Other"/>
        </xsd:restriction>
      </xsd:simpleType>
    </xsd:element>
    <xsd:element name="Sub_x0020_Category" ma:index="3" ma:displayName="Sub Category" ma:default="Other" ma:format="Dropdown" ma:internalName="Sub_x0020_Category">
      <xsd:simpleType>
        <xsd:restriction base="dms:Choice">
          <xsd:enumeration value="2016"/>
          <xsd:enumeration value="2017"/>
          <xsd:enumeration value="2018"/>
          <xsd:enumeration value="October 2018"/>
          <xsd:enumeration value="November 2018"/>
          <xsd:enumeration value="December 2018"/>
          <xsd:enumeration value="2019"/>
          <xsd:enumeration value="January 2019"/>
          <xsd:enumeration value="February 2019"/>
          <xsd:enumeration value="March 2019"/>
          <xsd:enumeration value="April 2019"/>
          <xsd:enumeration value="May 2019"/>
          <xsd:enumeration value="June 2019"/>
          <xsd:enumeration value="July 2019"/>
          <xsd:enumeration value="August 2019"/>
          <xsd:enumeration value="September 2019"/>
          <xsd:enumeration value="October 2019"/>
          <xsd:enumeration value="November 2019"/>
          <xsd:enumeration value="December 2019"/>
          <xsd:enumeration value="2020"/>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enumeration value="2021"/>
          <xsd:enumeration value="2022"/>
          <xsd:enumeration value="2023"/>
          <xsd:enumeration value="2024"/>
          <xsd:enumeration value="2025"/>
          <xsd:enumeration value="Other"/>
          <xsd:enumeration value="Templates"/>
        </xsd:restriction>
      </xsd:simpleType>
    </xsd:element>
    <xsd:element name="Month_x002f_Year" ma:index="7" nillable="true" ma:displayName="Month/Year" ma:default="NONE" ma:format="Dropdown" ma:internalName="Month_x002f_Year">
      <xsd:simpleType>
        <xsd:restriction base="dms:Choice">
          <xsd:enumeration value="May 2016"/>
          <xsd:enumeration value="June 2016"/>
          <xsd:enumeration value="July 2016"/>
          <xsd:enumeration value="August 2016"/>
          <xsd:enumeration value="September 2016"/>
          <xsd:enumeration value="October 2016"/>
          <xsd:enumeration value="November 2016"/>
          <xsd:enumeration value="December 2016"/>
          <xsd:enumeration value="January 2017"/>
          <xsd:enumeration value="February 2017"/>
          <xsd:enumeration value="March 2017"/>
          <xsd:enumeration value="April 2017"/>
          <xsd:enumeration value="May 2017"/>
          <xsd:enumeration value="June 2017"/>
          <xsd:enumeration value="July 2017"/>
          <xsd:enumeration value="August 2017"/>
          <xsd:enumeration value="September 2017"/>
          <xsd:enumeration value="October 2017"/>
          <xsd:enumeration value="November 2017"/>
          <xsd:enumeration value="December 2017"/>
          <xsd:enumeration value="January 2018"/>
          <xsd:enumeration value="February 2018"/>
          <xsd:enumeration value="March 2018"/>
          <xsd:enumeration value="April 2018"/>
          <xsd:enumeration value="May 2018"/>
          <xsd:enumeration value="June 2018"/>
          <xsd:enumeration value="July 2018"/>
          <xsd:enumeration value="August 2018"/>
          <xsd:enumeration value="September 2018"/>
          <xsd:enumeration value="October 2018"/>
          <xsd:enumeration value="November 2018"/>
          <xsd:enumeration value="December 2018"/>
          <xsd:enumeration value="January 2019"/>
          <xsd:enumeration value="February 2019"/>
          <xsd:enumeration value="March 2019"/>
          <xsd:enumeration value="April 2019"/>
          <xsd:enumeration value="May 2019"/>
          <xsd:enumeration value="June 2019"/>
          <xsd:enumeration value="July 2019"/>
          <xsd:enumeration value="August 2019"/>
          <xsd:enumeration value="September 2019"/>
          <xsd:enumeration value="October 2019"/>
          <xsd:enumeration value="November 2019"/>
          <xsd:enumeration value="December 2019"/>
          <xsd:enumeration value="NONE"/>
        </xsd:restriction>
      </xsd:simpleType>
    </xsd:element>
  </xsd:schema>
  <xsd:schema xmlns:xsd="http://www.w3.org/2001/XMLSchema" xmlns:dms="http://schemas.microsoft.com/office/2006/documentManagement/types" targetNamespace="e66258f8-7dc2-4f77-adad-b3a5688c77c5" elementFormDefault="qualified">
    <xsd:import namespace="http://schemas.microsoft.com/office/2006/documentManagement/types"/>
    <xsd:element name="Retention" ma:index="6" nillable="true" ma:displayName="Retention" ma:description="Please identify the period your document should be retained for."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9A1F066-3E41-45D8-90D1-3F3CD2EE2511}">
  <ds:schemaRefs>
    <ds:schemaRef ds:uri="0c6a760c-91cc-4f00-a7d4-fffe24715a1a"/>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e66258f8-7dc2-4f77-adad-b3a5688c77c5"/>
    <ds:schemaRef ds:uri="http://www.w3.org/XML/1998/namespace"/>
    <ds:schemaRef ds:uri="http://purl.org/dc/dcmitype/"/>
  </ds:schemaRefs>
</ds:datastoreItem>
</file>

<file path=customXml/itemProps2.xml><?xml version="1.0" encoding="utf-8"?>
<ds:datastoreItem xmlns:ds="http://schemas.openxmlformats.org/officeDocument/2006/customXml" ds:itemID="{B80242B6-1247-419A-9B78-322FC5453F2D}">
  <ds:schemaRefs>
    <ds:schemaRef ds:uri="http://schemas.microsoft.com/sharepoint/v3/contenttype/forms"/>
  </ds:schemaRefs>
</ds:datastoreItem>
</file>

<file path=customXml/itemProps3.xml><?xml version="1.0" encoding="utf-8"?>
<ds:datastoreItem xmlns:ds="http://schemas.openxmlformats.org/officeDocument/2006/customXml" ds:itemID="{6F3030D9-DE3D-42EB-899D-27AE4A502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a760c-91cc-4f00-a7d4-fffe24715a1a"/>
    <ds:schemaRef ds:uri="e66258f8-7dc2-4f77-adad-b3a5688c7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KwWilliams</dc:creator>
  <cp:keywords/>
  <dc:description/>
  <cp:lastModifiedBy>Kwesi Williams</cp:lastModifiedBy>
  <cp:revision>2</cp:revision>
  <dcterms:created xsi:type="dcterms:W3CDTF">2021-03-24T11:12:00Z</dcterms:created>
  <dcterms:modified xsi:type="dcterms:W3CDTF">2021-03-24T11:12:00Z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0x010100C403EC1D1D35E942BDF95C29102750E7</vt:lpwstr>
  </property>
</Properties>
</file>