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0D32" w14:textId="457D6ECB" w:rsidR="00CC3EAD" w:rsidRDefault="001451E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13D2A8E" wp14:editId="25F52A58">
            <wp:extent cx="1493520" cy="143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10495E" w14:textId="7A9D587A" w:rsidR="001451EF" w:rsidRDefault="001451EF">
      <w:pPr>
        <w:rPr>
          <w:sz w:val="22"/>
          <w:szCs w:val="22"/>
        </w:rPr>
      </w:pPr>
    </w:p>
    <w:p w14:paraId="0A80F589" w14:textId="7057BA6C" w:rsidR="001451EF" w:rsidRDefault="001451EF">
      <w:pPr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</w:t>
      </w:r>
      <w:r w:rsidRPr="001451EF">
        <w:rPr>
          <w:sz w:val="28"/>
          <w:szCs w:val="28"/>
          <w:u w:val="single"/>
        </w:rPr>
        <w:t>Children who are exploited- Safety planning</w:t>
      </w:r>
    </w:p>
    <w:p w14:paraId="7097BC7D" w14:textId="0826FFF9" w:rsidR="00EC326B" w:rsidRDefault="00EC326B">
      <w:pPr>
        <w:rPr>
          <w:sz w:val="28"/>
          <w:szCs w:val="28"/>
          <w:u w:val="single"/>
        </w:rPr>
      </w:pPr>
    </w:p>
    <w:p w14:paraId="49D4C072" w14:textId="55844DEC" w:rsidR="00840F59" w:rsidRDefault="00FB3365" w:rsidP="00840F59">
      <w:r>
        <w:t xml:space="preserve">Complex </w:t>
      </w:r>
      <w:r w:rsidR="00826531">
        <w:t>Safeguarding</w:t>
      </w:r>
      <w:r>
        <w:t xml:space="preserve"> is a term BCP</w:t>
      </w:r>
      <w:r w:rsidR="00826531">
        <w:t xml:space="preserve"> use </w:t>
      </w:r>
      <w:r>
        <w:t xml:space="preserve">to describe children who have complex needs </w:t>
      </w:r>
      <w:r w:rsidR="00826531">
        <w:t xml:space="preserve">and vulnerabilities caused </w:t>
      </w:r>
      <w:r w:rsidR="00E61B57">
        <w:t>by exploitation.</w:t>
      </w:r>
      <w:r>
        <w:t xml:space="preserve"> </w:t>
      </w:r>
      <w:r w:rsidR="00826531">
        <w:t>Exploitation</w:t>
      </w:r>
      <w:r>
        <w:t xml:space="preserve"> </w:t>
      </w:r>
      <w:r w:rsidR="00826531">
        <w:t>consists</w:t>
      </w:r>
      <w:r>
        <w:t xml:space="preserve"> of many different forms of abuse including </w:t>
      </w:r>
      <w:r w:rsidR="00E61B57">
        <w:t>physical, sexual</w:t>
      </w:r>
      <w:r>
        <w:t xml:space="preserve"> and emotional </w:t>
      </w:r>
      <w:r w:rsidR="00E61B57">
        <w:t>harm.</w:t>
      </w:r>
      <w:r>
        <w:t xml:space="preserve"> This is often described as poly-</w:t>
      </w:r>
      <w:r w:rsidR="00826531">
        <w:t>victimisation</w:t>
      </w:r>
      <w:r>
        <w:t xml:space="preserve"> </w:t>
      </w:r>
      <w:r w:rsidR="00840F59">
        <w:t xml:space="preserve">– where </w:t>
      </w:r>
      <w:r w:rsidR="00740305">
        <w:t xml:space="preserve">a child </w:t>
      </w:r>
      <w:proofErr w:type="gramStart"/>
      <w:r w:rsidR="00740305">
        <w:t xml:space="preserve">experiences </w:t>
      </w:r>
      <w:r w:rsidR="00840F59">
        <w:t xml:space="preserve"> more</w:t>
      </w:r>
      <w:proofErr w:type="gramEnd"/>
      <w:r w:rsidR="00840F59">
        <w:t xml:space="preserve"> than one type of </w:t>
      </w:r>
      <w:r w:rsidR="00E61B57">
        <w:t>abuse.</w:t>
      </w:r>
      <w:r w:rsidR="00840F59" w:rsidRPr="00840F59">
        <w:rPr>
          <w:rFonts w:eastAsia="Times New Roman"/>
          <w:color w:val="333333"/>
          <w:lang w:eastAsia="en-GB"/>
        </w:rPr>
        <w:t xml:space="preserve"> </w:t>
      </w:r>
      <w:r w:rsidR="00840F59" w:rsidRPr="00840F59">
        <w:t xml:space="preserve"> </w:t>
      </w:r>
      <w:r w:rsidR="005875CF">
        <w:t xml:space="preserve">When children are exposed </w:t>
      </w:r>
      <w:r w:rsidR="00740305">
        <w:t xml:space="preserve">to </w:t>
      </w:r>
      <w:r w:rsidR="005875CF">
        <w:t xml:space="preserve">or suffer from </w:t>
      </w:r>
      <w:r w:rsidR="00E16789">
        <w:t xml:space="preserve">co-existing </w:t>
      </w:r>
      <w:r w:rsidR="005875CF">
        <w:t xml:space="preserve">types of harm their needs and vulnerabilities are often </w:t>
      </w:r>
      <w:r w:rsidR="000F28B1">
        <w:t>complex.</w:t>
      </w:r>
    </w:p>
    <w:p w14:paraId="2BFC5E9B" w14:textId="752B915F" w:rsidR="00FB3365" w:rsidRDefault="00E61B57">
      <w:r>
        <w:t>Significant harm</w:t>
      </w:r>
      <w:r w:rsidR="00840F59">
        <w:t xml:space="preserve"> caused by care givers can and does result in a child/ren being made subject </w:t>
      </w:r>
      <w:proofErr w:type="gramStart"/>
      <w:r w:rsidR="000F28B1" w:rsidRPr="000F28B1">
        <w:rPr>
          <w:color w:val="000000" w:themeColor="text1"/>
        </w:rPr>
        <w:t xml:space="preserve">to </w:t>
      </w:r>
      <w:r w:rsidR="00840F59">
        <w:t xml:space="preserve"> a</w:t>
      </w:r>
      <w:proofErr w:type="gramEnd"/>
      <w:r w:rsidR="00840F59">
        <w:t xml:space="preserve"> </w:t>
      </w:r>
      <w:r w:rsidR="00840F59" w:rsidRPr="00E61B57">
        <w:rPr>
          <w:b/>
          <w:bCs/>
        </w:rPr>
        <w:t xml:space="preserve">Child </w:t>
      </w:r>
      <w:r w:rsidRPr="00E61B57">
        <w:rPr>
          <w:b/>
          <w:bCs/>
        </w:rPr>
        <w:t>Protection</w:t>
      </w:r>
      <w:r w:rsidR="00840F59" w:rsidRPr="00E61B57">
        <w:rPr>
          <w:b/>
          <w:bCs/>
        </w:rPr>
        <w:t xml:space="preserve"> </w:t>
      </w:r>
      <w:r w:rsidRPr="00E61B57">
        <w:rPr>
          <w:b/>
          <w:bCs/>
        </w:rPr>
        <w:t>P</w:t>
      </w:r>
      <w:r w:rsidR="00840F59" w:rsidRPr="00E61B57">
        <w:rPr>
          <w:b/>
          <w:bCs/>
        </w:rPr>
        <w:t>lan</w:t>
      </w:r>
      <w:r>
        <w:t>.</w:t>
      </w:r>
      <w:r w:rsidR="00EC326B">
        <w:t xml:space="preserve"> The criteria </w:t>
      </w:r>
      <w:r>
        <w:t>for agreeing</w:t>
      </w:r>
      <w:r w:rsidR="00EC326B">
        <w:t xml:space="preserve"> a </w:t>
      </w:r>
      <w:r>
        <w:t xml:space="preserve">multi-agency </w:t>
      </w:r>
      <w:r w:rsidR="00EC326B">
        <w:t xml:space="preserve">child protection plan through a Child Protection conference is that the harm suffered by the child is </w:t>
      </w:r>
      <w:r w:rsidR="00EC326B" w:rsidRPr="00E61B57">
        <w:rPr>
          <w:b/>
          <w:bCs/>
        </w:rPr>
        <w:t>directly attributed to the care given</w:t>
      </w:r>
      <w:r w:rsidR="00EC326B">
        <w:t>.</w:t>
      </w:r>
      <w:r w:rsidR="00FB3365">
        <w:t xml:space="preserve"> In cases where </w:t>
      </w:r>
      <w:r w:rsidR="00EC326B">
        <w:t xml:space="preserve">children </w:t>
      </w:r>
      <w:r w:rsidR="00FB3365">
        <w:t xml:space="preserve">are </w:t>
      </w:r>
      <w:r w:rsidR="00EC326B">
        <w:t xml:space="preserve">harmed through </w:t>
      </w:r>
      <w:proofErr w:type="gramStart"/>
      <w:r w:rsidR="00EC326B">
        <w:t xml:space="preserve">exploitation </w:t>
      </w:r>
      <w:r w:rsidR="00E40DE3">
        <w:t>,</w:t>
      </w:r>
      <w:r w:rsidR="00EC326B">
        <w:t>the</w:t>
      </w:r>
      <w:proofErr w:type="gramEnd"/>
      <w:r w:rsidR="00EC326B">
        <w:t xml:space="preserve"> harm</w:t>
      </w:r>
      <w:r w:rsidR="00FB3365">
        <w:t xml:space="preserve"> and risks</w:t>
      </w:r>
      <w:r w:rsidR="00EC326B">
        <w:t xml:space="preserve"> </w:t>
      </w:r>
      <w:r>
        <w:t>are,</w:t>
      </w:r>
      <w:r w:rsidR="00EC326B">
        <w:t xml:space="preserve"> in most </w:t>
      </w:r>
      <w:r w:rsidR="00FB3365">
        <w:t>incidences, external</w:t>
      </w:r>
      <w:r w:rsidR="00EC326B">
        <w:t xml:space="preserve"> to the family</w:t>
      </w:r>
      <w:r w:rsidR="00FB3365">
        <w:t>. In cases such as these child protection conference</w:t>
      </w:r>
      <w:r>
        <w:t>s</w:t>
      </w:r>
      <w:r w:rsidR="00FB3365">
        <w:t xml:space="preserve"> often do not meet the needs of children or family as </w:t>
      </w:r>
      <w:r w:rsidR="000F28B1">
        <w:t xml:space="preserve">Conference is </w:t>
      </w:r>
      <w:r>
        <w:t>focused</w:t>
      </w:r>
      <w:r w:rsidR="00FB3365">
        <w:t xml:space="preserve"> </w:t>
      </w:r>
      <w:r>
        <w:t>on reducing</w:t>
      </w:r>
      <w:r w:rsidR="00FB3365">
        <w:t xml:space="preserve"> harm from within the family rather than a focus on the external factors causing the actual harm.</w:t>
      </w:r>
      <w:r>
        <w:t xml:space="preserve"> This is also seen as punitive to parents and carers who are often fully supportive of the child and have fully exhausted their </w:t>
      </w:r>
      <w:r w:rsidR="000F28B1">
        <w:t xml:space="preserve">resources </w:t>
      </w:r>
      <w:r>
        <w:t xml:space="preserve">and emotional resilience in trying to keep their child/ren safe. </w:t>
      </w:r>
    </w:p>
    <w:p w14:paraId="0F7F3B19" w14:textId="0D4CEDEB" w:rsidR="003519B3" w:rsidRDefault="00E61B57" w:rsidP="00E61B57">
      <w:r w:rsidRPr="00E61B57">
        <w:t xml:space="preserve">In recognising and responding to children and young people’s experiences of significant harm beyond their families, BCP has a dedicated team of social care staff </w:t>
      </w:r>
      <w:r w:rsidR="000F28B1">
        <w:t xml:space="preserve">who </w:t>
      </w:r>
      <w:proofErr w:type="gramStart"/>
      <w:r w:rsidR="000F28B1">
        <w:t xml:space="preserve">alongside </w:t>
      </w:r>
      <w:r w:rsidRPr="00E61B57">
        <w:t xml:space="preserve"> partners</w:t>
      </w:r>
      <w:proofErr w:type="gramEnd"/>
      <w:r w:rsidRPr="00E61B57">
        <w:t xml:space="preserve">  work dire</w:t>
      </w:r>
      <w:r>
        <w:t xml:space="preserve">ctly </w:t>
      </w:r>
      <w:r w:rsidRPr="00E61B57">
        <w:t xml:space="preserve"> with </w:t>
      </w:r>
      <w:r>
        <w:t xml:space="preserve">exploited </w:t>
      </w:r>
      <w:r w:rsidRPr="00E61B57">
        <w:t xml:space="preserve"> children and </w:t>
      </w:r>
      <w:r w:rsidR="00AD532B">
        <w:t>y</w:t>
      </w:r>
      <w:r w:rsidRPr="00E61B57">
        <w:t xml:space="preserve">oung </w:t>
      </w:r>
      <w:r w:rsidR="00AD532B">
        <w:t>p</w:t>
      </w:r>
      <w:r w:rsidRPr="00E61B57">
        <w:t>eople</w:t>
      </w:r>
      <w:r>
        <w:t xml:space="preserve"> who are suffering or likely to suffer harm through exploitation.</w:t>
      </w:r>
      <w:r w:rsidR="003519B3">
        <w:t xml:space="preserve"> </w:t>
      </w:r>
    </w:p>
    <w:p w14:paraId="29AA341D" w14:textId="2987D84C" w:rsidR="003519B3" w:rsidRDefault="003519B3" w:rsidP="00E61B57">
      <w:r>
        <w:t xml:space="preserve">As part of care planning for children with Complex Safeguarding </w:t>
      </w:r>
      <w:proofErr w:type="gramStart"/>
      <w:r>
        <w:t>needs</w:t>
      </w:r>
      <w:proofErr w:type="gramEnd"/>
      <w:r>
        <w:t xml:space="preserve"> we have developed a </w:t>
      </w:r>
      <w:r w:rsidRPr="005875CF">
        <w:rPr>
          <w:b/>
          <w:bCs/>
        </w:rPr>
        <w:t xml:space="preserve">parallel </w:t>
      </w:r>
      <w:r>
        <w:t>response</w:t>
      </w:r>
      <w:r w:rsidR="005875CF">
        <w:t xml:space="preserve"> </w:t>
      </w:r>
      <w:r>
        <w:t>to that of the existing Child Protection Conference and Child Protection Plans which recognises that;</w:t>
      </w:r>
    </w:p>
    <w:p w14:paraId="6C323718" w14:textId="6B6BE1BF" w:rsidR="003519B3" w:rsidRDefault="003519B3" w:rsidP="003519B3">
      <w:pPr>
        <w:pStyle w:val="ListParagraph"/>
        <w:numPr>
          <w:ilvl w:val="0"/>
          <w:numId w:val="1"/>
        </w:numPr>
      </w:pPr>
      <w:r>
        <w:t>Parents are not always responsible for the harm suffered by their children.</w:t>
      </w:r>
    </w:p>
    <w:p w14:paraId="178DB8BD" w14:textId="7C7DE5A5" w:rsidR="003519B3" w:rsidRDefault="003519B3" w:rsidP="003519B3">
      <w:pPr>
        <w:pStyle w:val="ListParagraph"/>
        <w:numPr>
          <w:ilvl w:val="0"/>
          <w:numId w:val="1"/>
        </w:numPr>
      </w:pPr>
      <w:r>
        <w:t>Harm suffered through exploitation is often external to the family and occurs within the community and with peers.</w:t>
      </w:r>
    </w:p>
    <w:p w14:paraId="3B9276E4" w14:textId="5B819D52" w:rsidR="005875CF" w:rsidRDefault="00EE7522" w:rsidP="003519B3">
      <w:pPr>
        <w:pStyle w:val="ListParagraph"/>
        <w:numPr>
          <w:ilvl w:val="0"/>
          <w:numId w:val="1"/>
        </w:numPr>
      </w:pPr>
      <w:r>
        <w:t>Planning and</w:t>
      </w:r>
      <w:r w:rsidR="005875CF">
        <w:t xml:space="preserve"> </w:t>
      </w:r>
      <w:proofErr w:type="gramStart"/>
      <w:r w:rsidR="005875CF">
        <w:t xml:space="preserve">intervention </w:t>
      </w:r>
      <w:r w:rsidR="005875CF" w:rsidRPr="005875CF">
        <w:t xml:space="preserve"> consider</w:t>
      </w:r>
      <w:r w:rsidR="005875CF">
        <w:t>s</w:t>
      </w:r>
      <w:proofErr w:type="gramEnd"/>
      <w:r w:rsidR="005875CF" w:rsidRPr="005875CF">
        <w:t xml:space="preserve"> </w:t>
      </w:r>
      <w:r w:rsidR="005875CF">
        <w:t>the</w:t>
      </w:r>
      <w:r w:rsidR="005875CF" w:rsidRPr="005875CF">
        <w:t xml:space="preserve"> wider environmental factors  present in a child’s life </w:t>
      </w:r>
      <w:r>
        <w:t xml:space="preserve">that </w:t>
      </w:r>
      <w:r w:rsidR="005875CF" w:rsidRPr="005875CF">
        <w:t xml:space="preserve"> are a threat to their safety and/or welfare.</w:t>
      </w:r>
    </w:p>
    <w:p w14:paraId="165FA1FE" w14:textId="167D3818" w:rsidR="005875CF" w:rsidRDefault="005875CF" w:rsidP="00EE7522">
      <w:pPr>
        <w:pStyle w:val="ListParagraph"/>
        <w:numPr>
          <w:ilvl w:val="0"/>
          <w:numId w:val="1"/>
        </w:numPr>
      </w:pPr>
      <w:r w:rsidRPr="005875CF">
        <w:t xml:space="preserve">Children who may be alleged perpetrators </w:t>
      </w:r>
      <w:r w:rsidR="00EE7522">
        <w:t xml:space="preserve">are also considered </w:t>
      </w:r>
      <w:r>
        <w:t xml:space="preserve">in </w:t>
      </w:r>
      <w:proofErr w:type="gramStart"/>
      <w:r>
        <w:t xml:space="preserve">order </w:t>
      </w:r>
      <w:r w:rsidRPr="005875CF">
        <w:t xml:space="preserve"> to</w:t>
      </w:r>
      <w:proofErr w:type="gramEnd"/>
      <w:r w:rsidRPr="005875CF">
        <w:t xml:space="preserve"> understand the impact of contextual issues on their safety and welfare. </w:t>
      </w:r>
    </w:p>
    <w:p w14:paraId="588C8CA1" w14:textId="59136BDC" w:rsidR="00E61B57" w:rsidRDefault="005875CF" w:rsidP="003519B3">
      <w:pPr>
        <w:pStyle w:val="ListParagraph"/>
        <w:numPr>
          <w:ilvl w:val="0"/>
          <w:numId w:val="1"/>
        </w:numPr>
      </w:pPr>
      <w:r>
        <w:lastRenderedPageBreak/>
        <w:t>I</w:t>
      </w:r>
      <w:r w:rsidRPr="005875CF">
        <w:t xml:space="preserve">nterventions focus on addressing wider environmental factors, which are likely to be a threat to the safety and welfare of </w:t>
      </w:r>
      <w:proofErr w:type="gramStart"/>
      <w:r w:rsidRPr="005875CF">
        <w:t>a number of</w:t>
      </w:r>
      <w:proofErr w:type="gramEnd"/>
      <w:r w:rsidRPr="005875CF">
        <w:t xml:space="preserve"> different children who may or may not be known to local authority children’s social care. </w:t>
      </w:r>
    </w:p>
    <w:p w14:paraId="591DCBA9" w14:textId="0C8046C6" w:rsidR="00C04668" w:rsidRDefault="00C04668" w:rsidP="003519B3">
      <w:pPr>
        <w:pStyle w:val="ListParagraph"/>
        <w:numPr>
          <w:ilvl w:val="0"/>
          <w:numId w:val="1"/>
        </w:numPr>
      </w:pPr>
      <w:r>
        <w:t xml:space="preserve">The “My” in My Safety Planning emphasizes the importance of working in partnership with young people to recognise their vulnerability and help identify exit pathways to safer and better outcomes.  </w:t>
      </w:r>
    </w:p>
    <w:p w14:paraId="56207357" w14:textId="03C32E9D" w:rsidR="00920938" w:rsidRPr="00920938" w:rsidRDefault="005875CF" w:rsidP="00920938">
      <w:pPr>
        <w:rPr>
          <w:b/>
          <w:bCs/>
          <w:u w:val="single"/>
        </w:rPr>
      </w:pPr>
      <w:r w:rsidRPr="00FC3941">
        <w:rPr>
          <w:b/>
          <w:bCs/>
          <w:u w:val="single"/>
        </w:rPr>
        <w:t xml:space="preserve">My Safety Planning </w:t>
      </w:r>
    </w:p>
    <w:p w14:paraId="298D8A4A" w14:textId="1F5528D1" w:rsidR="00920938" w:rsidRDefault="00920938" w:rsidP="00920938">
      <w:r>
        <w:t xml:space="preserve">The Complex Safeguarding Team </w:t>
      </w:r>
      <w:proofErr w:type="gramStart"/>
      <w:r>
        <w:t>uses  an</w:t>
      </w:r>
      <w:proofErr w:type="gramEnd"/>
      <w:r>
        <w:t xml:space="preserve"> approach</w:t>
      </w:r>
      <w:r w:rsidR="00C04668">
        <w:t>:</w:t>
      </w:r>
      <w:r w:rsidR="00E40DE3">
        <w:t xml:space="preserve"> </w:t>
      </w:r>
      <w:r>
        <w:t xml:space="preserve">ETAC - Exploitation Team Around The </w:t>
      </w:r>
      <w:r w:rsidR="00EE7522">
        <w:t>C</w:t>
      </w:r>
      <w:r>
        <w:t xml:space="preserve">hild Meeting to plan and monitor  progress for children and young people they are working with . These meetings are held </w:t>
      </w:r>
      <w:proofErr w:type="gramStart"/>
      <w:r w:rsidR="00EE7522">
        <w:t xml:space="preserve">monthly </w:t>
      </w:r>
      <w:r>
        <w:t xml:space="preserve"> to</w:t>
      </w:r>
      <w:proofErr w:type="gramEnd"/>
      <w:r>
        <w:t xml:space="preserve"> review and monitor plan</w:t>
      </w:r>
      <w:r w:rsidR="00EE7522">
        <w:t xml:space="preserve">s, </w:t>
      </w:r>
      <w:r>
        <w:t xml:space="preserve">  consider  emerging risk</w:t>
      </w:r>
      <w:r w:rsidR="00D90290">
        <w:t>.</w:t>
      </w:r>
      <w:r w:rsidR="00EE7522">
        <w:t xml:space="preserve"> </w:t>
      </w:r>
      <w:r w:rsidR="00E1142B">
        <w:t xml:space="preserve"> Although the focus is on meeting the individual needs of the child</w:t>
      </w:r>
      <w:r w:rsidR="00E40DE3">
        <w:t>/</w:t>
      </w:r>
      <w:r w:rsidR="00E1142B">
        <w:t xml:space="preserve">young person; they also </w:t>
      </w:r>
      <w:r w:rsidR="00C04668">
        <w:t xml:space="preserve">help </w:t>
      </w:r>
      <w:r w:rsidR="00EE7522">
        <w:t>map any common sources of exploitation and risk</w:t>
      </w:r>
      <w:r>
        <w:t xml:space="preserve"> </w:t>
      </w:r>
      <w:r w:rsidR="00C04668">
        <w:t>The i</w:t>
      </w:r>
      <w:r w:rsidR="00E1142B">
        <w:t xml:space="preserve">ntelligence </w:t>
      </w:r>
      <w:r w:rsidR="00C04668">
        <w:t xml:space="preserve">gained from </w:t>
      </w:r>
      <w:r w:rsidR="00E1142B">
        <w:t xml:space="preserve">individual ETAC Meetings about risk individuals or locations should be collated to inform wider network </w:t>
      </w:r>
      <w:proofErr w:type="gramStart"/>
      <w:r w:rsidR="00E1142B">
        <w:t>mapping</w:t>
      </w:r>
      <w:r w:rsidR="00E16789">
        <w:t xml:space="preserve">  BCP</w:t>
      </w:r>
      <w:proofErr w:type="gramEnd"/>
      <w:r w:rsidR="00E16789">
        <w:t xml:space="preserve"> Tactical Group </w:t>
      </w:r>
      <w:r w:rsidR="00D90290">
        <w:t>.</w:t>
      </w:r>
      <w:r w:rsidR="00E1142B">
        <w:t xml:space="preserve"> </w:t>
      </w:r>
      <w:r>
        <w:t xml:space="preserve"> </w:t>
      </w:r>
    </w:p>
    <w:p w14:paraId="35F5C5DF" w14:textId="5573979B" w:rsidR="00920938" w:rsidRDefault="00920938" w:rsidP="00920938">
      <w:r>
        <w:t xml:space="preserve">There are occasions where </w:t>
      </w:r>
      <w:r w:rsidRPr="00920938">
        <w:t xml:space="preserve">risks continue to escalate despite parents’ and professionals’ full engagement </w:t>
      </w:r>
      <w:r w:rsidR="00EE7522">
        <w:t xml:space="preserve">and </w:t>
      </w:r>
      <w:r>
        <w:t>in these circumstances</w:t>
      </w:r>
      <w:r w:rsidR="00EE7522">
        <w:t xml:space="preserve"> the</w:t>
      </w:r>
      <w:r>
        <w:t xml:space="preserve"> </w:t>
      </w:r>
      <w:r w:rsidRPr="00920938">
        <w:t>‘</w:t>
      </w:r>
      <w:r w:rsidRPr="00920938">
        <w:rPr>
          <w:b/>
          <w:bCs/>
        </w:rPr>
        <w:t>My Safety Plan Meeting’</w:t>
      </w:r>
      <w:r w:rsidRPr="00920938">
        <w:t xml:space="preserve"> pathway is commenced. To trigger this pathway a strategy meeting is required; the strategy meeting and ‘My Safety Plan Meeting’ are chaired by a</w:t>
      </w:r>
      <w:r w:rsidR="00D0754A">
        <w:t>n Independent</w:t>
      </w:r>
      <w:r w:rsidR="00E40DE3">
        <w:t xml:space="preserve"> </w:t>
      </w:r>
      <w:r w:rsidR="00EE7522">
        <w:t>Child Protection Chair</w:t>
      </w:r>
      <w:r w:rsidRPr="00920938">
        <w:t xml:space="preserve"> at least one review is necessary prior to stepping down or case closure. </w:t>
      </w:r>
    </w:p>
    <w:p w14:paraId="75CC1C0F" w14:textId="325D5AB8" w:rsidR="00492447" w:rsidRDefault="00492447" w:rsidP="00920938"/>
    <w:p w14:paraId="426E14A4" w14:textId="2388A27B" w:rsidR="00492447" w:rsidRPr="00FC3941" w:rsidRDefault="002801FB" w:rsidP="00920938">
      <w:pPr>
        <w:rPr>
          <w:b/>
          <w:bCs/>
          <w:u w:val="single"/>
        </w:rPr>
      </w:pPr>
      <w:r w:rsidRPr="00FC3941">
        <w:rPr>
          <w:b/>
          <w:bCs/>
          <w:u w:val="single"/>
        </w:rPr>
        <w:t xml:space="preserve">My Safety Plan </w:t>
      </w:r>
      <w:proofErr w:type="gramStart"/>
      <w:r w:rsidRPr="00FC3941">
        <w:rPr>
          <w:b/>
          <w:bCs/>
          <w:u w:val="single"/>
        </w:rPr>
        <w:t>Meeting ;</w:t>
      </w:r>
      <w:proofErr w:type="gramEnd"/>
    </w:p>
    <w:p w14:paraId="5DB6C2C3" w14:textId="475A91D9" w:rsidR="00492447" w:rsidRDefault="00492447" w:rsidP="00920938"/>
    <w:p w14:paraId="789A17F5" w14:textId="4A9601F2" w:rsidR="00492447" w:rsidRDefault="00492447" w:rsidP="00920938"/>
    <w:p w14:paraId="77D58923" w14:textId="17E0D692" w:rsidR="00492447" w:rsidRDefault="00492447" w:rsidP="00920938">
      <w:r>
        <w:rPr>
          <w:noProof/>
        </w:rPr>
        <w:drawing>
          <wp:inline distT="0" distB="0" distL="0" distR="0" wp14:anchorId="2794500B" wp14:editId="1275F6D4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7ACCD73" w14:textId="2F065FEF" w:rsidR="00217A3F" w:rsidRDefault="00E40DE3" w:rsidP="00920938">
      <w:r>
        <w:lastRenderedPageBreak/>
        <w:t xml:space="preserve"> </w:t>
      </w:r>
      <w:r w:rsidR="002801FB">
        <w:t>Plans are monitored and reviewed every 6 weeks until risk reduced or legal remedies to secure a child’s safeguarding needs are in place.</w:t>
      </w:r>
      <w:r w:rsidR="00217A3F">
        <w:t xml:space="preserve"> These meeting</w:t>
      </w:r>
      <w:r w:rsidR="00D0754A">
        <w:t>s</w:t>
      </w:r>
      <w:r w:rsidR="00217A3F">
        <w:t xml:space="preserve"> will replace the usual ETAC until risk</w:t>
      </w:r>
      <w:r w:rsidR="00D0754A">
        <w:t>s</w:t>
      </w:r>
      <w:r w:rsidR="00217A3F">
        <w:t xml:space="preserve"> are reduced.</w:t>
      </w:r>
    </w:p>
    <w:p w14:paraId="2889E8E5" w14:textId="4DB861DF" w:rsidR="00217A3F" w:rsidRDefault="00217A3F" w:rsidP="00920938"/>
    <w:p w14:paraId="358F8932" w14:textId="6965B745" w:rsidR="00217A3F" w:rsidRDefault="00217A3F" w:rsidP="00920938">
      <w:r>
        <w:t xml:space="preserve">Minutes of the minutes will be taken, recorded, and distributed </w:t>
      </w:r>
      <w:r w:rsidR="00D0754A">
        <w:t xml:space="preserve">in </w:t>
      </w:r>
      <w:r>
        <w:t xml:space="preserve">the same </w:t>
      </w:r>
      <w:r w:rsidR="00D0754A">
        <w:t xml:space="preserve">way </w:t>
      </w:r>
      <w:r>
        <w:t xml:space="preserve">as   those for Child Protection conferences </w:t>
      </w:r>
    </w:p>
    <w:p w14:paraId="7CF297D7" w14:textId="754838AD" w:rsidR="00492447" w:rsidRDefault="00217A3F" w:rsidP="00920938">
      <w:r>
        <w:t>The recording of plans and meeting</w:t>
      </w:r>
      <w:r w:rsidR="00D0754A">
        <w:t>s</w:t>
      </w:r>
      <w:r>
        <w:t xml:space="preserve"> follow the </w:t>
      </w:r>
      <w:r w:rsidR="00290EFC">
        <w:t>same procedures</w:t>
      </w:r>
      <w:r>
        <w:t xml:space="preserve"> which exist</w:t>
      </w:r>
      <w:r w:rsidR="00D0754A">
        <w:t xml:space="preserve"> </w:t>
      </w:r>
      <w:r>
        <w:t>for Child Protection and</w:t>
      </w:r>
      <w:r w:rsidR="00D0754A">
        <w:t>/</w:t>
      </w:r>
      <w:r>
        <w:t xml:space="preserve">or CIN </w:t>
      </w:r>
      <w:proofErr w:type="gramStart"/>
      <w:r>
        <w:t>planning .</w:t>
      </w:r>
      <w:proofErr w:type="gramEnd"/>
      <w:r>
        <w:t xml:space="preserve"> The </w:t>
      </w:r>
      <w:r w:rsidR="00D0754A">
        <w:t xml:space="preserve">Plan format </w:t>
      </w:r>
      <w:r>
        <w:t xml:space="preserve">can be </w:t>
      </w:r>
      <w:proofErr w:type="gramStart"/>
      <w:r>
        <w:t xml:space="preserve">found </w:t>
      </w:r>
      <w:r w:rsidR="00D0754A">
        <w:t xml:space="preserve"> at</w:t>
      </w:r>
      <w:proofErr w:type="gramEnd"/>
      <w:r w:rsidR="00D0754A">
        <w:t xml:space="preserve"> </w:t>
      </w:r>
      <w:r>
        <w:t xml:space="preserve"> </w:t>
      </w:r>
      <w:r w:rsidR="00D0754A">
        <w:t>A</w:t>
      </w:r>
      <w:r>
        <w:t xml:space="preserve">ppendix </w:t>
      </w:r>
      <w:r w:rsidR="00E40DE3">
        <w:t>!</w:t>
      </w:r>
      <w:r>
        <w:t xml:space="preserve"> . This must be completed and distributed to all </w:t>
      </w:r>
      <w:r w:rsidR="00D0754A">
        <w:t xml:space="preserve">partners </w:t>
      </w:r>
      <w:r>
        <w:t>including the child and parents</w:t>
      </w:r>
      <w:r w:rsidR="00D0754A">
        <w:t>/</w:t>
      </w:r>
      <w:r>
        <w:t xml:space="preserve">carer and recorded on a child’s </w:t>
      </w:r>
      <w:proofErr w:type="gramStart"/>
      <w:r>
        <w:t>file .</w:t>
      </w:r>
      <w:proofErr w:type="gramEnd"/>
      <w:r>
        <w:t xml:space="preserve"> </w:t>
      </w:r>
    </w:p>
    <w:p w14:paraId="7AF7969C" w14:textId="4D76928B" w:rsidR="00217A3F" w:rsidRDefault="00217A3F" w:rsidP="00920938">
      <w:r>
        <w:t xml:space="preserve">Where there is a co-working arrangement in place between CST and </w:t>
      </w:r>
      <w:proofErr w:type="gramStart"/>
      <w:r>
        <w:t>field  Social</w:t>
      </w:r>
      <w:proofErr w:type="gramEnd"/>
      <w:r>
        <w:t xml:space="preserve"> Workers, the CST social worker is responsible as lead professional  for the plan and intervention unless there is  a decision by respective team managers and </w:t>
      </w:r>
      <w:r w:rsidR="00D0754A">
        <w:t>the Indepe</w:t>
      </w:r>
      <w:r w:rsidR="00377731">
        <w:t xml:space="preserve">ndent Child Protection Chair </w:t>
      </w:r>
      <w:r>
        <w:t xml:space="preserve">  .  Where it is decided that another professional is best placed to act as lead professional   the </w:t>
      </w:r>
      <w:r w:rsidR="00377731">
        <w:t xml:space="preserve">ICP </w:t>
      </w:r>
      <w:proofErr w:type="gramStart"/>
      <w:r w:rsidR="00377731">
        <w:t xml:space="preserve">Chair </w:t>
      </w:r>
      <w:r>
        <w:t xml:space="preserve"> must</w:t>
      </w:r>
      <w:proofErr w:type="gramEnd"/>
      <w:r>
        <w:t xml:space="preserve"> clearly record this on a </w:t>
      </w:r>
      <w:r w:rsidR="00290EFC">
        <w:t>child’s</w:t>
      </w:r>
      <w:r>
        <w:t xml:space="preserve"> file and </w:t>
      </w:r>
      <w:r w:rsidR="00290EFC">
        <w:t xml:space="preserve">within the </w:t>
      </w:r>
      <w:r>
        <w:t xml:space="preserve"> minutes of the meeting.</w:t>
      </w:r>
    </w:p>
    <w:p w14:paraId="292383AE" w14:textId="58E0C273" w:rsidR="00FC3941" w:rsidRDefault="00217A3F" w:rsidP="00920938">
      <w:proofErr w:type="gramStart"/>
      <w:r>
        <w:t xml:space="preserve">A </w:t>
      </w:r>
      <w:r w:rsidRPr="00217A3F">
        <w:rPr>
          <w:i/>
          <w:iCs/>
        </w:rPr>
        <w:t>my</w:t>
      </w:r>
      <w:proofErr w:type="gramEnd"/>
      <w:r w:rsidRPr="00217A3F">
        <w:rPr>
          <w:i/>
          <w:iCs/>
        </w:rPr>
        <w:t xml:space="preserve"> safety plan</w:t>
      </w:r>
      <w:r>
        <w:t xml:space="preserve"> can only cease through a </w:t>
      </w:r>
      <w:r w:rsidRPr="00217A3F">
        <w:rPr>
          <w:b/>
          <w:bCs/>
        </w:rPr>
        <w:t>my safety plan meeting</w:t>
      </w:r>
      <w:r>
        <w:t xml:space="preserve"> and with agreement with the </w:t>
      </w:r>
      <w:r w:rsidR="00377731">
        <w:t xml:space="preserve">ICP Chair </w:t>
      </w:r>
      <w:r>
        <w:t xml:space="preserve"> </w:t>
      </w:r>
    </w:p>
    <w:p w14:paraId="40CBCA66" w14:textId="63A89DA3" w:rsidR="00FC3941" w:rsidRPr="00DA2E53" w:rsidRDefault="00FC3941" w:rsidP="00920938">
      <w:r w:rsidRPr="00DA2E53">
        <w:rPr>
          <w:b/>
          <w:bCs/>
        </w:rPr>
        <w:t xml:space="preserve">Role of the </w:t>
      </w:r>
      <w:r w:rsidR="00377731">
        <w:t xml:space="preserve">Independent Child Protection Chair within Complex </w:t>
      </w:r>
      <w:proofErr w:type="gramStart"/>
      <w:r w:rsidR="00377731">
        <w:t xml:space="preserve">Safeguarding </w:t>
      </w:r>
      <w:r w:rsidRPr="00DA2E53">
        <w:t>.</w:t>
      </w:r>
      <w:proofErr w:type="gramEnd"/>
      <w:r w:rsidRPr="00DA2E53">
        <w:t xml:space="preserve"> </w:t>
      </w:r>
    </w:p>
    <w:p w14:paraId="2E582CFE" w14:textId="38EC77F1" w:rsidR="00FC3941" w:rsidRDefault="00FC3941" w:rsidP="00920938">
      <w:r w:rsidRPr="00FC3941">
        <w:t xml:space="preserve">The role of the </w:t>
      </w:r>
      <w:r w:rsidR="00377731">
        <w:t xml:space="preserve">ICP Chair in this forum is the same in regards to accountability and responsibility for the Safety Plan drawn up by the </w:t>
      </w:r>
      <w:r w:rsidR="00377731" w:rsidRPr="00E40DE3">
        <w:rPr>
          <w:i/>
          <w:iCs/>
        </w:rPr>
        <w:t>My Safety Plan Meeting</w:t>
      </w:r>
      <w:r w:rsidR="00377731">
        <w:rPr>
          <w:i/>
          <w:iCs/>
        </w:rPr>
        <w:t xml:space="preserve"> </w:t>
      </w:r>
      <w:r w:rsidR="00377731">
        <w:t xml:space="preserve">as when they chair conventional Child Protection </w:t>
      </w:r>
      <w:proofErr w:type="gramStart"/>
      <w:r w:rsidR="00377731">
        <w:t xml:space="preserve">Conferences </w:t>
      </w:r>
      <w:r w:rsidRPr="00FC3941">
        <w:t xml:space="preserve"> </w:t>
      </w:r>
      <w:r>
        <w:t>In</w:t>
      </w:r>
      <w:proofErr w:type="gramEnd"/>
      <w:r>
        <w:t xml:space="preserve"> summary </w:t>
      </w:r>
      <w:r w:rsidR="00377731">
        <w:t xml:space="preserve">the ICP Chair MUST </w:t>
      </w:r>
      <w:r>
        <w:t xml:space="preserve"> ;</w:t>
      </w:r>
    </w:p>
    <w:p w14:paraId="611E3881" w14:textId="3F020D49" w:rsidR="002C22EC" w:rsidRDefault="002C22EC" w:rsidP="002C22EC">
      <w:pPr>
        <w:pStyle w:val="ListParagraph"/>
        <w:numPr>
          <w:ilvl w:val="0"/>
          <w:numId w:val="4"/>
        </w:numPr>
      </w:pPr>
      <w:r>
        <w:t xml:space="preserve">Have the </w:t>
      </w:r>
      <w:proofErr w:type="gramStart"/>
      <w:r>
        <w:t>requisite  knowledge</w:t>
      </w:r>
      <w:proofErr w:type="gramEnd"/>
      <w:r>
        <w:t xml:space="preserve"> and understanding of complex safeguarding and have attended the  trauma informed practice and Neuro-science training . </w:t>
      </w:r>
    </w:p>
    <w:p w14:paraId="37872D40" w14:textId="1D24DB3F" w:rsidR="002C22EC" w:rsidRDefault="002C22EC" w:rsidP="002C22EC">
      <w:pPr>
        <w:pStyle w:val="ListParagraph"/>
        <w:numPr>
          <w:ilvl w:val="0"/>
          <w:numId w:val="4"/>
        </w:numPr>
      </w:pPr>
      <w:r>
        <w:t xml:space="preserve">Understand the model and approach when working with child and young </w:t>
      </w:r>
      <w:r w:rsidR="0094593C">
        <w:t xml:space="preserve">people </w:t>
      </w:r>
      <w:r w:rsidR="00377731">
        <w:t xml:space="preserve">who </w:t>
      </w:r>
      <w:r w:rsidR="0094593C">
        <w:t>are</w:t>
      </w:r>
      <w:r>
        <w:t xml:space="preserve"> exploited. </w:t>
      </w:r>
    </w:p>
    <w:p w14:paraId="0C7F947E" w14:textId="77777777" w:rsidR="00E72E69" w:rsidRDefault="009F41D6" w:rsidP="009F41D6">
      <w:pPr>
        <w:pStyle w:val="ListParagraph"/>
        <w:numPr>
          <w:ilvl w:val="0"/>
          <w:numId w:val="3"/>
        </w:numPr>
      </w:pPr>
      <w:r>
        <w:t xml:space="preserve">Ensure that effective plans are </w:t>
      </w:r>
      <w:r w:rsidR="00377731">
        <w:t xml:space="preserve">drawn up and </w:t>
      </w:r>
      <w:r>
        <w:t xml:space="preserve">agreed </w:t>
      </w:r>
      <w:r w:rsidR="00377731">
        <w:t>by professionals who understand the complex landscape of adolescent risk and vulnerability</w:t>
      </w:r>
      <w:r w:rsidR="00E72E69">
        <w:t>.</w:t>
      </w:r>
    </w:p>
    <w:p w14:paraId="569AF3C3" w14:textId="4BAA1F51" w:rsidR="009F41D6" w:rsidRDefault="00E72E69" w:rsidP="009F41D6">
      <w:pPr>
        <w:pStyle w:val="ListParagraph"/>
        <w:numPr>
          <w:ilvl w:val="0"/>
          <w:numId w:val="3"/>
        </w:numPr>
      </w:pPr>
      <w:r>
        <w:t xml:space="preserve">Ensure that Plans are wherever possible drawn up in partnership with the young person and their parents/carers and address assessed needs as well as manage </w:t>
      </w:r>
      <w:proofErr w:type="gramStart"/>
      <w:r>
        <w:t>risk.</w:t>
      </w:r>
      <w:r w:rsidR="009F41D6">
        <w:t>.</w:t>
      </w:r>
      <w:proofErr w:type="gramEnd"/>
    </w:p>
    <w:p w14:paraId="137DDC03" w14:textId="588032A0" w:rsidR="002C22EC" w:rsidRDefault="00E72E69" w:rsidP="009F41D6">
      <w:pPr>
        <w:pStyle w:val="ListParagraph"/>
        <w:numPr>
          <w:ilvl w:val="0"/>
          <w:numId w:val="3"/>
        </w:numPr>
      </w:pPr>
      <w:r>
        <w:t>F</w:t>
      </w:r>
      <w:r w:rsidR="009F41D6">
        <w:t xml:space="preserve">ocus throughout on the child/young person views and that </w:t>
      </w:r>
      <w:proofErr w:type="gramStart"/>
      <w:r w:rsidR="009F41D6">
        <w:t>sufficient</w:t>
      </w:r>
      <w:proofErr w:type="gramEnd"/>
      <w:r w:rsidR="009F41D6">
        <w:t xml:space="preserve"> time is given for the contribution from parents, family and child during the meeting </w:t>
      </w:r>
    </w:p>
    <w:p w14:paraId="1E9CB428" w14:textId="2B26ABC5" w:rsidR="002C22EC" w:rsidRDefault="00E72E69" w:rsidP="009F41D6">
      <w:pPr>
        <w:pStyle w:val="ListParagraph"/>
        <w:numPr>
          <w:ilvl w:val="0"/>
          <w:numId w:val="3"/>
        </w:numPr>
      </w:pPr>
      <w:r>
        <w:t xml:space="preserve">Ensure </w:t>
      </w:r>
      <w:r w:rsidR="002C22EC">
        <w:t xml:space="preserve">Recommendations are acted upon in a timely and effective </w:t>
      </w:r>
      <w:r w:rsidR="0094593C">
        <w:t>way.</w:t>
      </w:r>
    </w:p>
    <w:p w14:paraId="5F3D1A31" w14:textId="62A5EE29" w:rsidR="002C22EC" w:rsidRDefault="00E72E69" w:rsidP="009F41D6">
      <w:pPr>
        <w:pStyle w:val="ListParagraph"/>
        <w:numPr>
          <w:ilvl w:val="0"/>
          <w:numId w:val="3"/>
        </w:numPr>
      </w:pPr>
      <w:r>
        <w:t xml:space="preserve">Ensure </w:t>
      </w:r>
      <w:r w:rsidR="002C22EC">
        <w:t xml:space="preserve">Plans are reviewed and that </w:t>
      </w:r>
      <w:r w:rsidR="0094593C">
        <w:t>any drift</w:t>
      </w:r>
      <w:r w:rsidR="002C22EC">
        <w:t xml:space="preserve">, </w:t>
      </w:r>
      <w:r w:rsidR="0094593C">
        <w:t>delay or</w:t>
      </w:r>
      <w:r w:rsidR="002C22EC">
        <w:t xml:space="preserve"> concerns regarding </w:t>
      </w:r>
      <w:r>
        <w:t>W</w:t>
      </w:r>
      <w:r w:rsidR="002C22EC">
        <w:t xml:space="preserve">orking </w:t>
      </w:r>
      <w:r>
        <w:t>T</w:t>
      </w:r>
      <w:r w:rsidR="0094593C">
        <w:t>ogether arrangements</w:t>
      </w:r>
      <w:r w:rsidR="002C22EC">
        <w:t xml:space="preserve"> are escalated using existing processes is </w:t>
      </w:r>
      <w:proofErr w:type="gramStart"/>
      <w:r w:rsidR="002C22EC">
        <w:t xml:space="preserve">escalated </w:t>
      </w:r>
      <w:r w:rsidR="009F41D6">
        <w:t>.</w:t>
      </w:r>
      <w:proofErr w:type="gramEnd"/>
    </w:p>
    <w:p w14:paraId="615D9FB1" w14:textId="12AE9807" w:rsidR="009F41D6" w:rsidRDefault="002C22EC" w:rsidP="009F41D6">
      <w:pPr>
        <w:pStyle w:val="ListParagraph"/>
        <w:numPr>
          <w:ilvl w:val="0"/>
          <w:numId w:val="3"/>
        </w:numPr>
      </w:pPr>
      <w:r>
        <w:t xml:space="preserve">Where </w:t>
      </w:r>
      <w:r w:rsidR="0094593C">
        <w:t>possible,</w:t>
      </w:r>
      <w:r>
        <w:t xml:space="preserve"> the same </w:t>
      </w:r>
      <w:r w:rsidR="00E72E69">
        <w:t xml:space="preserve">ICP Chair </w:t>
      </w:r>
      <w:r w:rsidR="0094593C">
        <w:t>should chair</w:t>
      </w:r>
      <w:r>
        <w:t xml:space="preserve"> all </w:t>
      </w:r>
      <w:r w:rsidR="00CC3AEF">
        <w:t>subsequent</w:t>
      </w:r>
      <w:r>
        <w:t xml:space="preserve"> meetings</w:t>
      </w:r>
      <w:r w:rsidR="0094593C">
        <w:t>.</w:t>
      </w:r>
      <w:r>
        <w:t xml:space="preserve"> </w:t>
      </w:r>
      <w:r w:rsidR="009F41D6">
        <w:t xml:space="preserve"> </w:t>
      </w:r>
    </w:p>
    <w:p w14:paraId="28247182" w14:textId="77777777" w:rsidR="002C22EC" w:rsidRDefault="00DA2E53" w:rsidP="00920938">
      <w:pPr>
        <w:rPr>
          <w:b/>
          <w:bCs/>
        </w:rPr>
      </w:pPr>
      <w:r w:rsidRPr="00DA2E53">
        <w:rPr>
          <w:b/>
          <w:bCs/>
        </w:rPr>
        <w:t>Role of agencies</w:t>
      </w:r>
    </w:p>
    <w:p w14:paraId="3BE77F7B" w14:textId="74CDD2FC" w:rsidR="002C22EC" w:rsidRPr="002C22EC" w:rsidRDefault="002C22EC" w:rsidP="00920938">
      <w:r w:rsidRPr="002C22EC">
        <w:t>Exploitation and reducing harm for children and young people who</w:t>
      </w:r>
      <w:r w:rsidR="0094593C">
        <w:t xml:space="preserve"> </w:t>
      </w:r>
      <w:r w:rsidRPr="002C22EC">
        <w:t xml:space="preserve">are exploited </w:t>
      </w:r>
      <w:proofErr w:type="spellStart"/>
      <w:r w:rsidRPr="002C22EC">
        <w:t>can not</w:t>
      </w:r>
      <w:proofErr w:type="spellEnd"/>
      <w:r w:rsidRPr="002C22EC">
        <w:t xml:space="preserve"> be achieved by one </w:t>
      </w:r>
      <w:r w:rsidR="0094593C" w:rsidRPr="002C22EC">
        <w:t>agency</w:t>
      </w:r>
      <w:r w:rsidRPr="002C22EC">
        <w:t xml:space="preserve"> in isolation. Members of the ETAC and those directly involved in the planning and intervention MUST </w:t>
      </w:r>
      <w:r w:rsidR="0094593C" w:rsidRPr="002C22EC">
        <w:t>attend</w:t>
      </w:r>
      <w:r w:rsidR="00E72E69">
        <w:t xml:space="preserve"> the safety </w:t>
      </w:r>
      <w:proofErr w:type="gramStart"/>
      <w:r w:rsidR="00E72E69">
        <w:t xml:space="preserve">meeting </w:t>
      </w:r>
      <w:r w:rsidR="0094593C" w:rsidRPr="002C22EC">
        <w:t>,</w:t>
      </w:r>
      <w:proofErr w:type="gramEnd"/>
      <w:r w:rsidRPr="002C22EC">
        <w:t xml:space="preserve"> where practically possible  and ; </w:t>
      </w:r>
      <w:r w:rsidR="00DA2E53" w:rsidRPr="002C22EC">
        <w:t xml:space="preserve"> </w:t>
      </w:r>
    </w:p>
    <w:p w14:paraId="6208010C" w14:textId="1723F2C7" w:rsidR="002C22EC" w:rsidRPr="002C22EC" w:rsidRDefault="00E72E69" w:rsidP="002C22EC">
      <w:pPr>
        <w:pStyle w:val="ListParagraph"/>
        <w:numPr>
          <w:ilvl w:val="0"/>
          <w:numId w:val="5"/>
        </w:numPr>
      </w:pPr>
      <w:r>
        <w:t>Have researched and b</w:t>
      </w:r>
      <w:r w:rsidR="002C22EC" w:rsidRPr="002C22EC">
        <w:t>e prepared to share all relevant information held about the current circumstances, risk and needs of the child and family</w:t>
      </w:r>
      <w:r>
        <w:t xml:space="preserve"> held by their agency where it is appropriate to do so </w:t>
      </w:r>
    </w:p>
    <w:p w14:paraId="15E1FBC2" w14:textId="59257F0E" w:rsidR="00594269" w:rsidRDefault="00594269" w:rsidP="002C22EC">
      <w:pPr>
        <w:pStyle w:val="ListParagraph"/>
        <w:numPr>
          <w:ilvl w:val="0"/>
          <w:numId w:val="5"/>
        </w:numPr>
      </w:pPr>
      <w:r w:rsidRPr="002C22EC">
        <w:t>Active</w:t>
      </w:r>
      <w:r>
        <w:t>ly</w:t>
      </w:r>
      <w:r w:rsidR="002C22EC" w:rsidRPr="002C22EC">
        <w:t xml:space="preserve"> contribute to the plan</w:t>
      </w:r>
      <w:r w:rsidR="00E72E69">
        <w:t xml:space="preserve">ning and delivery of the </w:t>
      </w:r>
      <w:r w:rsidR="002C22EC" w:rsidRPr="002C22EC">
        <w:t>agreed outcomes for the child and family</w:t>
      </w:r>
      <w:r w:rsidR="00E72E69">
        <w:t xml:space="preserve"> where this is consistent with their role</w:t>
      </w:r>
    </w:p>
    <w:p w14:paraId="0A8D4FCD" w14:textId="0E880FDC" w:rsidR="002C22EC" w:rsidRPr="002C22EC" w:rsidRDefault="00594269" w:rsidP="002C22EC">
      <w:pPr>
        <w:pStyle w:val="ListParagraph"/>
        <w:numPr>
          <w:ilvl w:val="0"/>
          <w:numId w:val="5"/>
        </w:numPr>
      </w:pPr>
      <w:r>
        <w:t xml:space="preserve">Monitor the effectiveness of the plan and escalate any concerns regarding plan </w:t>
      </w:r>
      <w:r w:rsidR="0094593C">
        <w:t>directly,</w:t>
      </w:r>
      <w:r>
        <w:t xml:space="preserve"> in the first instance to the </w:t>
      </w:r>
      <w:r w:rsidR="0094593C">
        <w:t>Chair</w:t>
      </w:r>
      <w:r>
        <w:t>.</w:t>
      </w:r>
      <w:r w:rsidR="002C22EC" w:rsidRPr="002C22EC">
        <w:t xml:space="preserve">  </w:t>
      </w:r>
    </w:p>
    <w:p w14:paraId="534EF3A2" w14:textId="16E55EDA" w:rsidR="00DA2E53" w:rsidRDefault="00DA2E53" w:rsidP="00920938"/>
    <w:p w14:paraId="70A5DDD1" w14:textId="77777777" w:rsidR="00DB742F" w:rsidRDefault="00DA2E53" w:rsidP="00920938">
      <w:pPr>
        <w:rPr>
          <w:b/>
          <w:bCs/>
        </w:rPr>
      </w:pPr>
      <w:r w:rsidRPr="00DA2E53">
        <w:rPr>
          <w:b/>
          <w:bCs/>
        </w:rPr>
        <w:t>Role of lead professional /social worker</w:t>
      </w:r>
    </w:p>
    <w:p w14:paraId="19BBB0DC" w14:textId="777DEFE0" w:rsidR="00DB742F" w:rsidRPr="005D7C7D" w:rsidRDefault="00DB742F" w:rsidP="00920938">
      <w:r w:rsidRPr="005D7C7D">
        <w:t xml:space="preserve">The role of the CST is to convene a </w:t>
      </w:r>
      <w:r w:rsidR="00E72E69">
        <w:t>M</w:t>
      </w:r>
      <w:r w:rsidRPr="005D7C7D">
        <w:t xml:space="preserve">y </w:t>
      </w:r>
      <w:r w:rsidR="00E72E69">
        <w:t>S</w:t>
      </w:r>
      <w:r w:rsidRPr="005D7C7D">
        <w:t xml:space="preserve">afety </w:t>
      </w:r>
      <w:r w:rsidR="00E72E69">
        <w:t>M</w:t>
      </w:r>
      <w:r w:rsidRPr="005D7C7D">
        <w:t>eeting as a result of a decision made at the</w:t>
      </w:r>
      <w:r w:rsidR="00FB3D06">
        <w:t xml:space="preserve"> Section 47 Strategy Meeting </w:t>
      </w:r>
      <w:proofErr w:type="gramStart"/>
      <w:r w:rsidRPr="005D7C7D">
        <w:t xml:space="preserve">  ;</w:t>
      </w:r>
      <w:proofErr w:type="gramEnd"/>
    </w:p>
    <w:p w14:paraId="159F1922" w14:textId="0120D0EE" w:rsidR="00DB742F" w:rsidRDefault="00DB742F" w:rsidP="00DB742F">
      <w:pPr>
        <w:pStyle w:val="ListParagraph"/>
        <w:numPr>
          <w:ilvl w:val="0"/>
          <w:numId w:val="2"/>
        </w:numPr>
      </w:pPr>
      <w:r w:rsidRPr="005D7C7D">
        <w:t xml:space="preserve">The timing of </w:t>
      </w:r>
      <w:r w:rsidR="0094593C" w:rsidRPr="005D7C7D">
        <w:t>this should</w:t>
      </w:r>
      <w:r w:rsidRPr="005D7C7D">
        <w:t xml:space="preserve"> depend on the urgency of the case and respond to the needs of the child and the nature and severity of the harm they may be facing. However, </w:t>
      </w:r>
      <w:r w:rsidR="00FB3D06" w:rsidRPr="005D7C7D">
        <w:t>the</w:t>
      </w:r>
      <w:r w:rsidRPr="005D7C7D">
        <w:t xml:space="preserve"> initial </w:t>
      </w:r>
      <w:r w:rsidR="00CE743C" w:rsidRPr="005D7C7D">
        <w:t>meeting should</w:t>
      </w:r>
      <w:r w:rsidRPr="005D7C7D">
        <w:t xml:space="preserve"> take place within 10 working days of a strategy discussion, </w:t>
      </w:r>
    </w:p>
    <w:p w14:paraId="735EACE7" w14:textId="384811F7" w:rsidR="00C358BD" w:rsidRPr="005D7C7D" w:rsidRDefault="00FB3D06" w:rsidP="00DB742F">
      <w:pPr>
        <w:pStyle w:val="ListParagraph"/>
        <w:numPr>
          <w:ilvl w:val="0"/>
          <w:numId w:val="2"/>
        </w:numPr>
      </w:pPr>
      <w:r>
        <w:t xml:space="preserve">Prepare a Report and </w:t>
      </w:r>
      <w:r w:rsidR="00C358BD" w:rsidRPr="00C358BD">
        <w:t xml:space="preserve">present </w:t>
      </w:r>
      <w:r>
        <w:t xml:space="preserve">the </w:t>
      </w:r>
      <w:r w:rsidR="00C358BD" w:rsidRPr="00C358BD">
        <w:t xml:space="preserve">information about the reason for the </w:t>
      </w:r>
      <w:r w:rsidR="00C358BD">
        <w:t>meeting</w:t>
      </w:r>
      <w:r>
        <w:t>. The Report should set out risk and vulnerability and analyse all the information known about the child/young person and quantify the increase in risk and harm. The Report MUST be completed with the parent/s-child concerned</w:t>
      </w:r>
      <w:r w:rsidR="00C358BD">
        <w:t xml:space="preserve"> (See appendix </w:t>
      </w:r>
      <w:proofErr w:type="gramStart"/>
      <w:r w:rsidR="00C358BD">
        <w:t>2 )</w:t>
      </w:r>
      <w:proofErr w:type="gramEnd"/>
    </w:p>
    <w:p w14:paraId="5ECC7028" w14:textId="4941AF2F" w:rsidR="00C358BD" w:rsidRPr="005D7C7D" w:rsidRDefault="00DB742F" w:rsidP="00C358BD">
      <w:pPr>
        <w:pStyle w:val="ListParagraph"/>
        <w:numPr>
          <w:ilvl w:val="0"/>
          <w:numId w:val="2"/>
        </w:numPr>
      </w:pPr>
      <w:r w:rsidRPr="005D7C7D">
        <w:t>ensure that the child</w:t>
      </w:r>
      <w:r w:rsidR="00FB3D06">
        <w:t>/young person</w:t>
      </w:r>
      <w:r w:rsidRPr="005D7C7D">
        <w:t xml:space="preserve"> and their parents understand the purpose of the </w:t>
      </w:r>
      <w:r w:rsidR="00CE743C">
        <w:t xml:space="preserve">meeting </w:t>
      </w:r>
      <w:r w:rsidR="00CE743C" w:rsidRPr="005D7C7D">
        <w:t>and</w:t>
      </w:r>
      <w:r w:rsidRPr="005D7C7D">
        <w:t xml:space="preserve"> </w:t>
      </w:r>
      <w:r w:rsidR="00C358BD">
        <w:t xml:space="preserve">jointly with them </w:t>
      </w:r>
      <w:r w:rsidR="00CE743C">
        <w:t>agree,</w:t>
      </w:r>
      <w:r w:rsidR="00C358BD">
        <w:t xml:space="preserve"> where possible who should attend and how any objections will be </w:t>
      </w:r>
      <w:r w:rsidR="00CE743C">
        <w:t>managed.</w:t>
      </w:r>
    </w:p>
    <w:p w14:paraId="7874923B" w14:textId="487A7D99" w:rsidR="00DA2E53" w:rsidRPr="005D7C7D" w:rsidRDefault="00DB742F" w:rsidP="00920938">
      <w:pPr>
        <w:pStyle w:val="ListParagraph"/>
        <w:numPr>
          <w:ilvl w:val="0"/>
          <w:numId w:val="2"/>
        </w:numPr>
      </w:pPr>
      <w:r w:rsidRPr="005D7C7D">
        <w:t>help prepare the child</w:t>
      </w:r>
      <w:r w:rsidR="00FB3D06">
        <w:t>/young person</w:t>
      </w:r>
      <w:r w:rsidRPr="005D7C7D">
        <w:t xml:space="preserve"> if they are attending or making representations through a trusted </w:t>
      </w:r>
      <w:r w:rsidR="00CE743C" w:rsidRPr="005D7C7D">
        <w:t>adult.</w:t>
      </w:r>
      <w:r w:rsidR="00DA2E53" w:rsidRPr="005D7C7D">
        <w:t xml:space="preserve"> </w:t>
      </w:r>
    </w:p>
    <w:p w14:paraId="36A43351" w14:textId="7ED4D32F" w:rsidR="00DB742F" w:rsidRPr="005D7C7D" w:rsidRDefault="00DB742F" w:rsidP="00920938">
      <w:pPr>
        <w:pStyle w:val="ListParagraph"/>
        <w:numPr>
          <w:ilvl w:val="0"/>
          <w:numId w:val="2"/>
        </w:numPr>
      </w:pPr>
      <w:r w:rsidRPr="005D7C7D">
        <w:t xml:space="preserve">If a co-working arrangement is in </w:t>
      </w:r>
      <w:r w:rsidR="00CE743C" w:rsidRPr="005D7C7D">
        <w:t>place,</w:t>
      </w:r>
      <w:r w:rsidRPr="005D7C7D">
        <w:t xml:space="preserve"> then both social workers and their managers MUST attend</w:t>
      </w:r>
      <w:r w:rsidR="005D7C7D" w:rsidRPr="005D7C7D">
        <w:t>.</w:t>
      </w:r>
      <w:r w:rsidRPr="005D7C7D">
        <w:t xml:space="preserve"> </w:t>
      </w:r>
    </w:p>
    <w:p w14:paraId="4DEC0244" w14:textId="721FCFEE" w:rsidR="00FC3941" w:rsidRDefault="00FC3941" w:rsidP="00920938">
      <w:pPr>
        <w:rPr>
          <w:u w:val="single"/>
        </w:rPr>
      </w:pPr>
    </w:p>
    <w:p w14:paraId="663EAB59" w14:textId="738A1EBD" w:rsidR="005D7C7D" w:rsidRDefault="005D7C7D" w:rsidP="00920938">
      <w:pPr>
        <w:rPr>
          <w:b/>
          <w:bCs/>
        </w:rPr>
      </w:pPr>
      <w:r w:rsidRPr="00DA2E53">
        <w:rPr>
          <w:b/>
          <w:bCs/>
        </w:rPr>
        <w:t>Attendance</w:t>
      </w:r>
      <w:r w:rsidR="00FC3941" w:rsidRPr="00DA2E53">
        <w:rPr>
          <w:b/>
          <w:bCs/>
        </w:rPr>
        <w:t xml:space="preserve"> at </w:t>
      </w:r>
      <w:r w:rsidR="00FB3D06">
        <w:rPr>
          <w:b/>
          <w:bCs/>
        </w:rPr>
        <w:t>My</w:t>
      </w:r>
      <w:r w:rsidR="00FC3941" w:rsidRPr="00DA2E53">
        <w:rPr>
          <w:b/>
          <w:bCs/>
        </w:rPr>
        <w:t xml:space="preserve"> </w:t>
      </w:r>
      <w:r w:rsidR="00FB3D06">
        <w:rPr>
          <w:b/>
          <w:bCs/>
        </w:rPr>
        <w:t>S</w:t>
      </w:r>
      <w:r w:rsidR="00E336FF" w:rsidRPr="00DA2E53">
        <w:rPr>
          <w:b/>
          <w:bCs/>
        </w:rPr>
        <w:t>afety</w:t>
      </w:r>
      <w:r w:rsidR="00FB3D06">
        <w:rPr>
          <w:b/>
          <w:bCs/>
        </w:rPr>
        <w:t xml:space="preserve"> Planning Meetings</w:t>
      </w:r>
      <w:r w:rsidR="00E336FF" w:rsidRPr="00DA2E53">
        <w:rPr>
          <w:b/>
          <w:bCs/>
        </w:rPr>
        <w:t>.</w:t>
      </w:r>
    </w:p>
    <w:p w14:paraId="4978C683" w14:textId="4C800593" w:rsidR="00FC3941" w:rsidRPr="009E4568" w:rsidRDefault="005D7C7D" w:rsidP="00920938">
      <w:r w:rsidRPr="009E4568">
        <w:t xml:space="preserve">Agencies and </w:t>
      </w:r>
      <w:r w:rsidR="009E4568" w:rsidRPr="009E4568">
        <w:t>members</w:t>
      </w:r>
      <w:r w:rsidRPr="009E4568">
        <w:t xml:space="preserve"> of the ETAC must </w:t>
      </w:r>
      <w:r w:rsidR="009E4568" w:rsidRPr="009E4568">
        <w:t>attend</w:t>
      </w:r>
      <w:r w:rsidRPr="009E4568">
        <w:t xml:space="preserve"> and bring all </w:t>
      </w:r>
      <w:r w:rsidR="00B74228" w:rsidRPr="009E4568">
        <w:t>relevant</w:t>
      </w:r>
      <w:r w:rsidRPr="009E4568">
        <w:t xml:space="preserve"> information to the meeting in order </w:t>
      </w:r>
      <w:proofErr w:type="gramStart"/>
      <w:r w:rsidR="00FB3D06">
        <w:t>to</w:t>
      </w:r>
      <w:r w:rsidR="009E4568">
        <w:t xml:space="preserve"> </w:t>
      </w:r>
      <w:r w:rsidRPr="009E4568">
        <w:t xml:space="preserve"> </w:t>
      </w:r>
      <w:r w:rsidR="00B74228" w:rsidRPr="009E4568">
        <w:t>facilitate</w:t>
      </w:r>
      <w:proofErr w:type="gramEnd"/>
      <w:r w:rsidRPr="009E4568">
        <w:t xml:space="preserve"> sound and </w:t>
      </w:r>
      <w:r w:rsidR="00B74228" w:rsidRPr="009E4568">
        <w:t>evidenced</w:t>
      </w:r>
      <w:r w:rsidRPr="009E4568">
        <w:t xml:space="preserve"> based </w:t>
      </w:r>
      <w:r w:rsidR="00B74228" w:rsidRPr="009E4568">
        <w:t>de</w:t>
      </w:r>
      <w:r w:rsidR="00B74228">
        <w:t>cisions</w:t>
      </w:r>
      <w:r w:rsidRPr="009E4568">
        <w:t xml:space="preserve"> which may include </w:t>
      </w:r>
      <w:r w:rsidR="00AD532B">
        <w:t xml:space="preserve">disruption activity or </w:t>
      </w:r>
      <w:r w:rsidRPr="009E4568">
        <w:t>legal action against adults and other children/peers</w:t>
      </w:r>
      <w:r w:rsidR="009E4568">
        <w:t xml:space="preserve">. Remember the arrangements for the meeting MUST centre around the needs of the child and family not that of professionals. </w:t>
      </w:r>
      <w:r w:rsidR="00AD532B">
        <w:t>T</w:t>
      </w:r>
      <w:r w:rsidR="009E4568">
        <w:t>he child</w:t>
      </w:r>
      <w:r w:rsidR="00AD532B">
        <w:t>/young person</w:t>
      </w:r>
      <w:r w:rsidR="009E4568">
        <w:t xml:space="preserve"> MUST be consulted </w:t>
      </w:r>
      <w:r w:rsidR="00CE743C">
        <w:t>in regards to location</w:t>
      </w:r>
      <w:r w:rsidR="009E4568">
        <w:t xml:space="preserve">, venue, </w:t>
      </w:r>
      <w:r w:rsidR="00CE743C">
        <w:t>timing attendance</w:t>
      </w:r>
      <w:r w:rsidR="009E4568">
        <w:t xml:space="preserve"> and order of the </w:t>
      </w:r>
      <w:proofErr w:type="gramStart"/>
      <w:r w:rsidR="009E4568">
        <w:t xml:space="preserve">meeting </w:t>
      </w:r>
      <w:r w:rsidR="00CE743C">
        <w:t>.</w:t>
      </w:r>
      <w:proofErr w:type="gramEnd"/>
      <w:r w:rsidR="00CE743C">
        <w:t xml:space="preserve"> The agenda must be set based on the </w:t>
      </w:r>
      <w:r w:rsidR="001C664F">
        <w:t>child’s</w:t>
      </w:r>
      <w:r w:rsidR="00CE743C">
        <w:t>/young pe</w:t>
      </w:r>
      <w:r w:rsidR="001C664F">
        <w:t>rson</w:t>
      </w:r>
      <w:r w:rsidR="00CE743C">
        <w:t xml:space="preserve"> views. For </w:t>
      </w:r>
      <w:r w:rsidR="001C664F">
        <w:t>example,</w:t>
      </w:r>
      <w:r w:rsidR="00CE743C">
        <w:t xml:space="preserve"> a </w:t>
      </w:r>
      <w:r w:rsidR="00AD532B">
        <w:t xml:space="preserve">young person </w:t>
      </w:r>
      <w:r w:rsidR="00CE743C">
        <w:t xml:space="preserve">may not want a </w:t>
      </w:r>
      <w:r w:rsidR="001C664F">
        <w:t>parent</w:t>
      </w:r>
      <w:r w:rsidR="00CE743C">
        <w:t xml:space="preserve"> </w:t>
      </w:r>
      <w:r w:rsidR="00AD532B">
        <w:t>to attend the meeting and there must be very valid reasons why this wish would be put aside.</w:t>
      </w:r>
      <w:r w:rsidR="009E4568">
        <w:t xml:space="preserve"> </w:t>
      </w:r>
    </w:p>
    <w:p w14:paraId="43AAB36A" w14:textId="77777777" w:rsidR="001C664F" w:rsidRDefault="001C664F" w:rsidP="00920938">
      <w:pPr>
        <w:rPr>
          <w:b/>
          <w:bCs/>
        </w:rPr>
      </w:pPr>
    </w:p>
    <w:p w14:paraId="2CCE8B43" w14:textId="733497A6" w:rsidR="00FC3941" w:rsidRPr="00DA2E53" w:rsidRDefault="00FC3941" w:rsidP="00920938">
      <w:pPr>
        <w:rPr>
          <w:b/>
          <w:bCs/>
        </w:rPr>
      </w:pPr>
      <w:r w:rsidRPr="00DA2E53">
        <w:rPr>
          <w:b/>
          <w:bCs/>
        </w:rPr>
        <w:t>E</w:t>
      </w:r>
      <w:r w:rsidR="00217A3F" w:rsidRPr="00DA2E53">
        <w:rPr>
          <w:b/>
          <w:bCs/>
        </w:rPr>
        <w:t>scalation process</w:t>
      </w:r>
      <w:r w:rsidRPr="00DA2E53">
        <w:rPr>
          <w:b/>
          <w:bCs/>
        </w:rPr>
        <w:t>.</w:t>
      </w:r>
    </w:p>
    <w:p w14:paraId="08B14979" w14:textId="434AED70" w:rsidR="00217A3F" w:rsidRDefault="00FC3941" w:rsidP="00920938">
      <w:r>
        <w:t>Where there</w:t>
      </w:r>
      <w:r w:rsidR="00B74228">
        <w:t xml:space="preserve"> </w:t>
      </w:r>
      <w:r>
        <w:t xml:space="preserve">is a dispute regarding decision making , progress or working </w:t>
      </w:r>
      <w:r w:rsidR="00B74228">
        <w:t>together</w:t>
      </w:r>
      <w:r>
        <w:t xml:space="preserve"> </w:t>
      </w:r>
      <w:r w:rsidR="00B74228">
        <w:t>arrangements</w:t>
      </w:r>
      <w:r>
        <w:t xml:space="preserve"> the </w:t>
      </w:r>
      <w:r w:rsidR="00B74228">
        <w:t xml:space="preserve">existing </w:t>
      </w:r>
      <w:r>
        <w:t xml:space="preserve"> escalation process must be used and can be found at </w:t>
      </w:r>
      <w:hyperlink r:id="rId14" w:history="1">
        <w:r w:rsidR="00E16789" w:rsidRPr="00E16789">
          <w:rPr>
            <w:rStyle w:val="Hyperlink"/>
          </w:rPr>
          <w:t>https://pandorsetscb.proceduresonline.com/p_escalation.html</w:t>
        </w:r>
      </w:hyperlink>
      <w:r>
        <w:t xml:space="preserve"> </w:t>
      </w:r>
      <w:r w:rsidR="00217A3F">
        <w:t xml:space="preserve"> </w:t>
      </w:r>
    </w:p>
    <w:p w14:paraId="6D9CF39F" w14:textId="393B0922" w:rsidR="001C664F" w:rsidRDefault="001C664F" w:rsidP="00920938"/>
    <w:p w14:paraId="28DA2642" w14:textId="53FA81B3" w:rsidR="001C664F" w:rsidRDefault="001C664F" w:rsidP="00920938"/>
    <w:p w14:paraId="4C4E940E" w14:textId="7D92C9BB" w:rsidR="001C664F" w:rsidRDefault="001C664F" w:rsidP="00920938"/>
    <w:p w14:paraId="0351F350" w14:textId="79EFF896" w:rsidR="001C664F" w:rsidRDefault="001C664F" w:rsidP="00920938"/>
    <w:p w14:paraId="06207900" w14:textId="64F0FB54" w:rsidR="001C664F" w:rsidRDefault="001C664F" w:rsidP="00920938"/>
    <w:p w14:paraId="4AC28A24" w14:textId="229B28B8" w:rsidR="00AD532B" w:rsidRDefault="00AD532B" w:rsidP="00920938"/>
    <w:p w14:paraId="3575ECF7" w14:textId="08109C92" w:rsidR="00E40DE3" w:rsidRDefault="00E40DE3" w:rsidP="00920938"/>
    <w:p w14:paraId="0053428B" w14:textId="152C7623" w:rsidR="00E40DE3" w:rsidRDefault="00E40DE3" w:rsidP="00920938"/>
    <w:p w14:paraId="65BCD390" w14:textId="180D2206" w:rsidR="00E40DE3" w:rsidRDefault="00E40DE3" w:rsidP="00920938"/>
    <w:p w14:paraId="4ADEFCA6" w14:textId="678F362F" w:rsidR="00E40DE3" w:rsidRDefault="00E40DE3" w:rsidP="00920938"/>
    <w:p w14:paraId="7C1E86A8" w14:textId="3A20D637" w:rsidR="00E40DE3" w:rsidRDefault="00E40DE3" w:rsidP="00920938"/>
    <w:p w14:paraId="18C6C723" w14:textId="1CD24450" w:rsidR="00E40DE3" w:rsidRDefault="00E40DE3" w:rsidP="00920938"/>
    <w:p w14:paraId="49936630" w14:textId="36C410F6" w:rsidR="00E40DE3" w:rsidRDefault="00E40DE3" w:rsidP="00920938"/>
    <w:p w14:paraId="1ACB78D3" w14:textId="0AE6E6C3" w:rsidR="00E40DE3" w:rsidRDefault="00E40DE3" w:rsidP="00920938"/>
    <w:p w14:paraId="572F6B7B" w14:textId="513B20B4" w:rsidR="00E40DE3" w:rsidRDefault="00E40DE3" w:rsidP="00920938"/>
    <w:p w14:paraId="64627D1E" w14:textId="3166DF09" w:rsidR="00E40DE3" w:rsidRDefault="00E40DE3" w:rsidP="00920938"/>
    <w:p w14:paraId="52872EC4" w14:textId="77777777" w:rsidR="00E40DE3" w:rsidRDefault="00E40DE3" w:rsidP="00920938"/>
    <w:p w14:paraId="712D969F" w14:textId="2719EE85" w:rsidR="001C664F" w:rsidRDefault="001C664F" w:rsidP="00920938"/>
    <w:p w14:paraId="28E02B93" w14:textId="3AF47647" w:rsidR="00E40DE3" w:rsidRDefault="00E40DE3" w:rsidP="00920938"/>
    <w:p w14:paraId="4F6A4D65" w14:textId="3C280019" w:rsidR="00E40DE3" w:rsidRDefault="00E40DE3" w:rsidP="00920938"/>
    <w:p w14:paraId="659881D7" w14:textId="26BA0F3E" w:rsidR="00E40DE3" w:rsidRDefault="00E40DE3" w:rsidP="00920938"/>
    <w:p w14:paraId="4AE773D9" w14:textId="2C5419C2" w:rsidR="00E40DE3" w:rsidRDefault="00E40DE3" w:rsidP="00920938"/>
    <w:p w14:paraId="316CFDB8" w14:textId="77777777" w:rsidR="00E40DE3" w:rsidRDefault="00E40DE3" w:rsidP="00920938"/>
    <w:p w14:paraId="7CE705D4" w14:textId="7E4F487D" w:rsidR="001C664F" w:rsidRDefault="00747B9A" w:rsidP="00920938">
      <w:r>
        <w:rPr>
          <w:noProof/>
        </w:rPr>
        <w:drawing>
          <wp:inline distT="0" distB="0" distL="0" distR="0" wp14:anchorId="46BFE64E" wp14:editId="457F4E38">
            <wp:extent cx="1493520" cy="14389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1C664F" w:rsidRPr="003E4875">
        <w:rPr>
          <w:b/>
          <w:bCs/>
          <w:color w:val="0070C0"/>
          <w:sz w:val="32"/>
          <w:szCs w:val="32"/>
        </w:rPr>
        <w:t>My Safety Plan</w:t>
      </w:r>
      <w:r w:rsidR="001C664F" w:rsidRPr="003E4875">
        <w:rPr>
          <w:color w:val="0070C0"/>
        </w:rPr>
        <w:t xml:space="preserve"> </w:t>
      </w:r>
    </w:p>
    <w:p w14:paraId="5E75B694" w14:textId="64EA30B1" w:rsidR="001C664F" w:rsidRDefault="001C664F" w:rsidP="00920938"/>
    <w:p w14:paraId="67194BAC" w14:textId="77777777" w:rsidR="00C90F0A" w:rsidRDefault="001C664F" w:rsidP="00920938">
      <w:pPr>
        <w:rPr>
          <w:noProof/>
        </w:rPr>
      </w:pPr>
      <w:r>
        <w:rPr>
          <w:noProof/>
        </w:rPr>
        <w:drawing>
          <wp:inline distT="0" distB="0" distL="0" distR="0" wp14:anchorId="23A50B26" wp14:editId="7493F51A">
            <wp:extent cx="5486400" cy="3079750"/>
            <wp:effectExtent l="3810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D188B67" w14:textId="77777777" w:rsidR="00C90F0A" w:rsidRDefault="00C90F0A" w:rsidP="00920938">
      <w:pPr>
        <w:rPr>
          <w:noProof/>
        </w:rPr>
      </w:pPr>
    </w:p>
    <w:p w14:paraId="4D32772E" w14:textId="50790097" w:rsidR="002801FB" w:rsidRDefault="001C664F" w:rsidP="00920938">
      <w:r>
        <w:rPr>
          <w:noProof/>
        </w:rPr>
        <w:t xml:space="preserve"> </w:t>
      </w:r>
      <w:commentRangeStart w:id="0"/>
      <w:commentRangeEnd w:id="0"/>
      <w:r>
        <w:rPr>
          <w:noProof/>
        </w:rPr>
        <w:drawing>
          <wp:inline distT="0" distB="0" distL="0" distR="0" wp14:anchorId="67CA4E05" wp14:editId="45EAAB34">
            <wp:extent cx="5486400" cy="2241550"/>
            <wp:effectExtent l="38100" t="1905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>
        <w:t xml:space="preserve"> </w:t>
      </w:r>
    </w:p>
    <w:p w14:paraId="0CBE3B8D" w14:textId="0FDB5368" w:rsidR="00492447" w:rsidRPr="00920938" w:rsidRDefault="00952F34" w:rsidP="00920938">
      <w:r>
        <w:rPr>
          <w:noProof/>
        </w:rPr>
        <w:drawing>
          <wp:inline distT="0" distB="0" distL="0" distR="0" wp14:anchorId="6C1B6ADC" wp14:editId="3CA4061E">
            <wp:extent cx="5486400" cy="1828800"/>
            <wp:effectExtent l="38100" t="3810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commentRangeStart w:id="1"/>
      <w:commentRangeEnd w:id="1"/>
    </w:p>
    <w:p w14:paraId="1F819528" w14:textId="637BEA21" w:rsidR="00920938" w:rsidRPr="005875CF" w:rsidRDefault="00952F34" w:rsidP="005875C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3D1D2A0" wp14:editId="6AA2B481">
            <wp:extent cx="5486400" cy="2635250"/>
            <wp:effectExtent l="38100" t="0" r="0" b="127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bookmarkStart w:id="2" w:name="_GoBack"/>
      <w:bookmarkEnd w:id="2"/>
      <w:commentRangeStart w:id="3"/>
      <w:commentRangeEnd w:id="3"/>
    </w:p>
    <w:p w14:paraId="15853E95" w14:textId="77777777" w:rsidR="005875CF" w:rsidRPr="00E61B57" w:rsidRDefault="005875CF" w:rsidP="005875CF">
      <w:pPr>
        <w:pStyle w:val="ListParagraph"/>
      </w:pPr>
      <w:commentRangeStart w:id="4"/>
      <w:commentRangeEnd w:id="4"/>
    </w:p>
    <w:p w14:paraId="66B956BA" w14:textId="260B448A" w:rsidR="00223036" w:rsidRDefault="00223036">
      <w:pPr>
        <w:rPr>
          <w:sz w:val="28"/>
          <w:szCs w:val="28"/>
          <w:u w:val="single"/>
        </w:rPr>
      </w:pPr>
    </w:p>
    <w:p w14:paraId="2B96BADA" w14:textId="19511DDA" w:rsidR="00223036" w:rsidRDefault="002230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Safety Plan </w:t>
      </w:r>
    </w:p>
    <w:p w14:paraId="57F3051E" w14:textId="21183055" w:rsidR="00223036" w:rsidRDefault="00223036">
      <w:pPr>
        <w:rPr>
          <w:sz w:val="28"/>
          <w:szCs w:val="28"/>
          <w:u w:val="single"/>
        </w:rPr>
      </w:pPr>
    </w:p>
    <w:p w14:paraId="3802FDF4" w14:textId="77777777" w:rsidR="00223036" w:rsidRDefault="00223036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23036" w14:paraId="636AAC7E" w14:textId="77777777" w:rsidTr="00223036">
        <w:tc>
          <w:tcPr>
            <w:tcW w:w="3005" w:type="dxa"/>
          </w:tcPr>
          <w:p w14:paraId="20A94F8F" w14:textId="539BECF5" w:rsidR="00223036" w:rsidRDefault="0022303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Safety Goal </w:t>
            </w:r>
          </w:p>
        </w:tc>
        <w:tc>
          <w:tcPr>
            <w:tcW w:w="3005" w:type="dxa"/>
          </w:tcPr>
          <w:p w14:paraId="1A5DE42A" w14:textId="069658E4" w:rsidR="00223036" w:rsidRDefault="0022303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Action</w:t>
            </w:r>
          </w:p>
        </w:tc>
        <w:tc>
          <w:tcPr>
            <w:tcW w:w="3006" w:type="dxa"/>
          </w:tcPr>
          <w:p w14:paraId="1F06D01D" w14:textId="2C42320A" w:rsidR="00223036" w:rsidRDefault="0022303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Who </w:t>
            </w:r>
          </w:p>
        </w:tc>
      </w:tr>
      <w:tr w:rsidR="00223036" w14:paraId="58CF71FE" w14:textId="77777777" w:rsidTr="00223036">
        <w:tc>
          <w:tcPr>
            <w:tcW w:w="3005" w:type="dxa"/>
          </w:tcPr>
          <w:p w14:paraId="61E481EB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1659115B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71FB82A2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</w:tr>
      <w:tr w:rsidR="00223036" w14:paraId="77A3D077" w14:textId="77777777" w:rsidTr="00223036">
        <w:tc>
          <w:tcPr>
            <w:tcW w:w="3005" w:type="dxa"/>
          </w:tcPr>
          <w:p w14:paraId="69B8D45D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72B7DD82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12B9A962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</w:tr>
      <w:tr w:rsidR="00223036" w14:paraId="5AC5F03F" w14:textId="77777777" w:rsidTr="00223036">
        <w:tc>
          <w:tcPr>
            <w:tcW w:w="3005" w:type="dxa"/>
          </w:tcPr>
          <w:p w14:paraId="61F5C022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2BD8C573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361B923D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</w:tr>
      <w:tr w:rsidR="00223036" w14:paraId="763DB4C7" w14:textId="77777777" w:rsidTr="00223036">
        <w:tc>
          <w:tcPr>
            <w:tcW w:w="3005" w:type="dxa"/>
          </w:tcPr>
          <w:p w14:paraId="340E26BA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1DF083AA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2EF7DF49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</w:tr>
      <w:tr w:rsidR="00223036" w14:paraId="6E18610F" w14:textId="77777777" w:rsidTr="00223036">
        <w:tc>
          <w:tcPr>
            <w:tcW w:w="3005" w:type="dxa"/>
          </w:tcPr>
          <w:p w14:paraId="5E61DD8E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6B7D8A44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4A2E524E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</w:tr>
      <w:tr w:rsidR="00223036" w14:paraId="6D318910" w14:textId="77777777" w:rsidTr="00223036">
        <w:tc>
          <w:tcPr>
            <w:tcW w:w="3005" w:type="dxa"/>
          </w:tcPr>
          <w:p w14:paraId="70CCA9AF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769699FA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0A9E1252" w14:textId="77777777" w:rsidR="00223036" w:rsidRDefault="00223036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31CEB824" w14:textId="77777777" w:rsidR="00223036" w:rsidRDefault="00223036">
      <w:pPr>
        <w:rPr>
          <w:sz w:val="28"/>
          <w:szCs w:val="28"/>
          <w:u w:val="single"/>
        </w:rPr>
      </w:pPr>
    </w:p>
    <w:p w14:paraId="0424AA72" w14:textId="77777777" w:rsidR="00747B9A" w:rsidRDefault="00747B9A">
      <w:pPr>
        <w:rPr>
          <w:sz w:val="28"/>
          <w:szCs w:val="28"/>
          <w:u w:val="single"/>
        </w:rPr>
      </w:pPr>
    </w:p>
    <w:p w14:paraId="75904B9F" w14:textId="77777777" w:rsidR="007645C0" w:rsidRDefault="00747B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When we will meet again </w:t>
      </w:r>
    </w:p>
    <w:p w14:paraId="385ACD3E" w14:textId="77777777" w:rsidR="007645C0" w:rsidRDefault="007645C0">
      <w:pPr>
        <w:rPr>
          <w:sz w:val="28"/>
          <w:szCs w:val="28"/>
          <w:u w:val="single"/>
        </w:rPr>
      </w:pPr>
    </w:p>
    <w:p w14:paraId="74280CBA" w14:textId="77777777" w:rsidR="007645C0" w:rsidRDefault="007645C0">
      <w:pPr>
        <w:rPr>
          <w:sz w:val="28"/>
          <w:szCs w:val="28"/>
          <w:u w:val="single"/>
        </w:rPr>
      </w:pPr>
    </w:p>
    <w:p w14:paraId="3F48F0AF" w14:textId="77777777" w:rsidR="007645C0" w:rsidRDefault="007645C0">
      <w:pPr>
        <w:rPr>
          <w:sz w:val="28"/>
          <w:szCs w:val="28"/>
          <w:u w:val="single"/>
        </w:rPr>
      </w:pPr>
    </w:p>
    <w:p w14:paraId="5E58ADE5" w14:textId="77777777" w:rsidR="007645C0" w:rsidRDefault="007645C0">
      <w:pPr>
        <w:rPr>
          <w:sz w:val="28"/>
          <w:szCs w:val="28"/>
          <w:u w:val="single"/>
        </w:rPr>
      </w:pPr>
    </w:p>
    <w:p w14:paraId="1B55A849" w14:textId="77777777" w:rsidR="007645C0" w:rsidRDefault="007645C0">
      <w:pPr>
        <w:rPr>
          <w:sz w:val="28"/>
          <w:szCs w:val="28"/>
          <w:u w:val="single"/>
        </w:rPr>
      </w:pPr>
    </w:p>
    <w:p w14:paraId="21B90955" w14:textId="6662BE4E" w:rsidR="001451EF" w:rsidRDefault="007645C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People to ring </w:t>
      </w:r>
      <w:proofErr w:type="gramStart"/>
      <w:r w:rsidR="00AD532B">
        <w:rPr>
          <w:sz w:val="28"/>
          <w:szCs w:val="28"/>
          <w:u w:val="single"/>
        </w:rPr>
        <w:t xml:space="preserve">if </w:t>
      </w:r>
      <w:r>
        <w:rPr>
          <w:sz w:val="28"/>
          <w:szCs w:val="28"/>
          <w:u w:val="single"/>
        </w:rPr>
        <w:t xml:space="preserve"> we</w:t>
      </w:r>
      <w:proofErr w:type="gramEnd"/>
      <w:r>
        <w:rPr>
          <w:sz w:val="28"/>
          <w:szCs w:val="28"/>
          <w:u w:val="single"/>
        </w:rPr>
        <w:t xml:space="preserve"> are worried </w:t>
      </w:r>
      <w:r w:rsidR="00747B9A">
        <w:rPr>
          <w:sz w:val="28"/>
          <w:szCs w:val="28"/>
          <w:u w:val="single"/>
        </w:rPr>
        <w:t xml:space="preserve"> </w:t>
      </w:r>
    </w:p>
    <w:p w14:paraId="3C172FAE" w14:textId="10582CBD" w:rsidR="001451EF" w:rsidRPr="001451EF" w:rsidRDefault="001451EF">
      <w:pPr>
        <w:rPr>
          <w:sz w:val="28"/>
          <w:szCs w:val="28"/>
          <w:u w:val="single"/>
        </w:rPr>
      </w:pPr>
      <w:r w:rsidRPr="001451EF">
        <w:rPr>
          <w:sz w:val="28"/>
          <w:szCs w:val="28"/>
          <w:u w:val="single"/>
        </w:rPr>
        <w:t xml:space="preserve"> </w:t>
      </w:r>
    </w:p>
    <w:sectPr w:rsidR="001451EF" w:rsidRPr="00145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0A0"/>
    <w:multiLevelType w:val="hybridMultilevel"/>
    <w:tmpl w:val="A452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68AE"/>
    <w:multiLevelType w:val="hybridMultilevel"/>
    <w:tmpl w:val="65D4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54C9"/>
    <w:multiLevelType w:val="hybridMultilevel"/>
    <w:tmpl w:val="D3DC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7C29"/>
    <w:multiLevelType w:val="hybridMultilevel"/>
    <w:tmpl w:val="1E5E43E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61DF0603"/>
    <w:multiLevelType w:val="hybridMultilevel"/>
    <w:tmpl w:val="E828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F"/>
    <w:rsid w:val="000F28B1"/>
    <w:rsid w:val="00103B32"/>
    <w:rsid w:val="001451EF"/>
    <w:rsid w:val="001C664F"/>
    <w:rsid w:val="00217A3F"/>
    <w:rsid w:val="00223036"/>
    <w:rsid w:val="00271C48"/>
    <w:rsid w:val="002801FB"/>
    <w:rsid w:val="00290EFC"/>
    <w:rsid w:val="002C22EC"/>
    <w:rsid w:val="003519B3"/>
    <w:rsid w:val="00377731"/>
    <w:rsid w:val="003E4875"/>
    <w:rsid w:val="00492447"/>
    <w:rsid w:val="005806C7"/>
    <w:rsid w:val="005875CF"/>
    <w:rsid w:val="00594269"/>
    <w:rsid w:val="005D1ED9"/>
    <w:rsid w:val="005D7C7D"/>
    <w:rsid w:val="00740305"/>
    <w:rsid w:val="00747B9A"/>
    <w:rsid w:val="007645C0"/>
    <w:rsid w:val="008129AC"/>
    <w:rsid w:val="00826531"/>
    <w:rsid w:val="00840F59"/>
    <w:rsid w:val="008507F5"/>
    <w:rsid w:val="008F39CD"/>
    <w:rsid w:val="0090333A"/>
    <w:rsid w:val="00920938"/>
    <w:rsid w:val="0094593C"/>
    <w:rsid w:val="00952F34"/>
    <w:rsid w:val="009E4568"/>
    <w:rsid w:val="009F41D6"/>
    <w:rsid w:val="00A67BA9"/>
    <w:rsid w:val="00AD532B"/>
    <w:rsid w:val="00B74228"/>
    <w:rsid w:val="00C04668"/>
    <w:rsid w:val="00C358BD"/>
    <w:rsid w:val="00C86A84"/>
    <w:rsid w:val="00C90251"/>
    <w:rsid w:val="00C90F0A"/>
    <w:rsid w:val="00CC3AEF"/>
    <w:rsid w:val="00CC3EAD"/>
    <w:rsid w:val="00CE743C"/>
    <w:rsid w:val="00D0754A"/>
    <w:rsid w:val="00D30D48"/>
    <w:rsid w:val="00D758D6"/>
    <w:rsid w:val="00D90290"/>
    <w:rsid w:val="00DA2E53"/>
    <w:rsid w:val="00DB742F"/>
    <w:rsid w:val="00E1142B"/>
    <w:rsid w:val="00E16789"/>
    <w:rsid w:val="00E336FF"/>
    <w:rsid w:val="00E40DE3"/>
    <w:rsid w:val="00E61B57"/>
    <w:rsid w:val="00E72E69"/>
    <w:rsid w:val="00EC326B"/>
    <w:rsid w:val="00EE7522"/>
    <w:rsid w:val="00FB3365"/>
    <w:rsid w:val="00FB3D0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EF1F"/>
  <w15:chartTrackingRefBased/>
  <w15:docId w15:val="{63D30FB5-82D6-45A9-B97C-ADD54B10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F5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51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0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3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hyperlink" Target="https://pandorsetscb.proceduresonline.com/p_escalation.html" TargetMode="Externa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166DF6-7BE7-4AC8-B83B-96A57CAE638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8405CCF-856A-44F3-A3A0-955B8B83C7AF}">
      <dgm:prSet phldrT="[Text]"/>
      <dgm:spPr/>
      <dgm:t>
        <a:bodyPr/>
        <a:lstStyle/>
        <a:p>
          <a:r>
            <a:rPr lang="en-GB"/>
            <a:t> ETAC  held - risk are escalatiing  and current planning has not reduced these </a:t>
          </a:r>
        </a:p>
      </dgm:t>
    </dgm:pt>
    <dgm:pt modelId="{B53F968E-491C-462D-8E82-F5994CAAF6E9}" type="parTrans" cxnId="{26A2BE0A-3A55-44BC-9636-291169152C4D}">
      <dgm:prSet/>
      <dgm:spPr/>
      <dgm:t>
        <a:bodyPr/>
        <a:lstStyle/>
        <a:p>
          <a:endParaRPr lang="en-GB"/>
        </a:p>
      </dgm:t>
    </dgm:pt>
    <dgm:pt modelId="{B953F249-81DB-4F3B-A273-61BF74AF95C7}" type="sibTrans" cxnId="{26A2BE0A-3A55-44BC-9636-291169152C4D}">
      <dgm:prSet/>
      <dgm:spPr/>
      <dgm:t>
        <a:bodyPr/>
        <a:lstStyle/>
        <a:p>
          <a:endParaRPr lang="en-GB"/>
        </a:p>
      </dgm:t>
    </dgm:pt>
    <dgm:pt modelId="{6085B9AE-66ED-43F5-9C8C-1132AE534793}">
      <dgm:prSet phldrT="[Text]"/>
      <dgm:spPr/>
      <dgm:t>
        <a:bodyPr/>
        <a:lstStyle/>
        <a:p>
          <a:r>
            <a:rPr lang="en-GB"/>
            <a:t>Strategy meeting is held within 24 hours- IRO chairs- parents and young person invited -agreement to hold </a:t>
          </a:r>
          <a:r>
            <a:rPr lang="en-GB" i="1"/>
            <a:t>my safety meeting </a:t>
          </a:r>
        </a:p>
      </dgm:t>
    </dgm:pt>
    <dgm:pt modelId="{F49150AF-42F2-4563-B7A7-E1400E9537BC}" type="parTrans" cxnId="{3EE38464-07B7-4676-B456-C889D1B9D7DA}">
      <dgm:prSet/>
      <dgm:spPr/>
      <dgm:t>
        <a:bodyPr/>
        <a:lstStyle/>
        <a:p>
          <a:endParaRPr lang="en-GB"/>
        </a:p>
      </dgm:t>
    </dgm:pt>
    <dgm:pt modelId="{04ACB4BA-7225-4E5B-A4C3-1A614E4DFE81}" type="sibTrans" cxnId="{3EE38464-07B7-4676-B456-C889D1B9D7DA}">
      <dgm:prSet/>
      <dgm:spPr/>
      <dgm:t>
        <a:bodyPr/>
        <a:lstStyle/>
        <a:p>
          <a:endParaRPr lang="en-GB"/>
        </a:p>
      </dgm:t>
    </dgm:pt>
    <dgm:pt modelId="{8E08FCD9-B2C8-4F83-92D8-3269EC720B9C}">
      <dgm:prSet phldrT="[Text]"/>
      <dgm:spPr/>
      <dgm:t>
        <a:bodyPr/>
        <a:lstStyle/>
        <a:p>
          <a:r>
            <a:rPr lang="en-GB" i="1"/>
            <a:t>My Safety meeting </a:t>
          </a:r>
          <a:r>
            <a:rPr lang="en-GB"/>
            <a:t>(alternitive to ICPPC ) held within 10 days chaired by IRO- where exploitation is the primary concern</a:t>
          </a:r>
        </a:p>
      </dgm:t>
    </dgm:pt>
    <dgm:pt modelId="{8D9E98BA-8B04-4619-9EE8-085BEFADA4DF}" type="parTrans" cxnId="{18490D8B-363E-4F2B-B0A6-0183650D67C4}">
      <dgm:prSet/>
      <dgm:spPr/>
      <dgm:t>
        <a:bodyPr/>
        <a:lstStyle/>
        <a:p>
          <a:endParaRPr lang="en-GB"/>
        </a:p>
      </dgm:t>
    </dgm:pt>
    <dgm:pt modelId="{26423AE4-B1A5-443C-81F3-CFD6912DB8A5}" type="sibTrans" cxnId="{18490D8B-363E-4F2B-B0A6-0183650D67C4}">
      <dgm:prSet/>
      <dgm:spPr/>
      <dgm:t>
        <a:bodyPr/>
        <a:lstStyle/>
        <a:p>
          <a:endParaRPr lang="en-GB"/>
        </a:p>
      </dgm:t>
    </dgm:pt>
    <dgm:pt modelId="{09EE497E-89D9-434A-8C5F-F73A6CB92355}">
      <dgm:prSet/>
      <dgm:spPr/>
      <dgm:t>
        <a:bodyPr/>
        <a:lstStyle/>
        <a:p>
          <a:r>
            <a:rPr lang="en-GB"/>
            <a:t>My Safety Plan Meetings continue to be held until step down to Ambitions Meetings resume or escalation to CP due to parental engagement</a:t>
          </a:r>
        </a:p>
      </dgm:t>
    </dgm:pt>
    <dgm:pt modelId="{E102DCEE-EA95-4F3D-B4C0-A93BF3A01EAA}" type="parTrans" cxnId="{2D0E62C2-0914-4A21-ACE9-8547B3F03FE4}">
      <dgm:prSet/>
      <dgm:spPr/>
      <dgm:t>
        <a:bodyPr/>
        <a:lstStyle/>
        <a:p>
          <a:endParaRPr lang="en-GB"/>
        </a:p>
      </dgm:t>
    </dgm:pt>
    <dgm:pt modelId="{B306DFB2-78A7-4A96-9680-A084A7BD53F6}" type="sibTrans" cxnId="{2D0E62C2-0914-4A21-ACE9-8547B3F03FE4}">
      <dgm:prSet/>
      <dgm:spPr/>
      <dgm:t>
        <a:bodyPr/>
        <a:lstStyle/>
        <a:p>
          <a:endParaRPr lang="en-GB"/>
        </a:p>
      </dgm:t>
    </dgm:pt>
    <dgm:pt modelId="{BE32FD4F-206C-4E6C-81F9-149395C84F9E}" type="pres">
      <dgm:prSet presAssocID="{84166DF6-7BE7-4AC8-B83B-96A57CAE6389}" presName="CompostProcess" presStyleCnt="0">
        <dgm:presLayoutVars>
          <dgm:dir/>
          <dgm:resizeHandles val="exact"/>
        </dgm:presLayoutVars>
      </dgm:prSet>
      <dgm:spPr/>
    </dgm:pt>
    <dgm:pt modelId="{A3CB98AF-AC77-43F7-87B8-3552350784ED}" type="pres">
      <dgm:prSet presAssocID="{84166DF6-7BE7-4AC8-B83B-96A57CAE6389}" presName="arrow" presStyleLbl="bgShp" presStyleIdx="0" presStyleCnt="1"/>
      <dgm:spPr/>
    </dgm:pt>
    <dgm:pt modelId="{9FC88F73-444F-4AFA-9BEB-CDEEAE3878ED}" type="pres">
      <dgm:prSet presAssocID="{84166DF6-7BE7-4AC8-B83B-96A57CAE6389}" presName="linearProcess" presStyleCnt="0"/>
      <dgm:spPr/>
    </dgm:pt>
    <dgm:pt modelId="{3C4CEBDB-B429-4C62-A9EC-A826512411D0}" type="pres">
      <dgm:prSet presAssocID="{58405CCF-856A-44F3-A3A0-955B8B83C7AF}" presName="textNode" presStyleLbl="node1" presStyleIdx="0" presStyleCnt="4">
        <dgm:presLayoutVars>
          <dgm:bulletEnabled val="1"/>
        </dgm:presLayoutVars>
      </dgm:prSet>
      <dgm:spPr/>
    </dgm:pt>
    <dgm:pt modelId="{7565968B-AE95-4CCC-95E9-FDBB4B9F9E58}" type="pres">
      <dgm:prSet presAssocID="{B953F249-81DB-4F3B-A273-61BF74AF95C7}" presName="sibTrans" presStyleCnt="0"/>
      <dgm:spPr/>
    </dgm:pt>
    <dgm:pt modelId="{8330A8BF-9AAE-494D-9554-DA93092BA436}" type="pres">
      <dgm:prSet presAssocID="{6085B9AE-66ED-43F5-9C8C-1132AE534793}" presName="textNode" presStyleLbl="node1" presStyleIdx="1" presStyleCnt="4">
        <dgm:presLayoutVars>
          <dgm:bulletEnabled val="1"/>
        </dgm:presLayoutVars>
      </dgm:prSet>
      <dgm:spPr/>
    </dgm:pt>
    <dgm:pt modelId="{E6880589-F721-4708-9C9F-410267C8EE3D}" type="pres">
      <dgm:prSet presAssocID="{04ACB4BA-7225-4E5B-A4C3-1A614E4DFE81}" presName="sibTrans" presStyleCnt="0"/>
      <dgm:spPr/>
    </dgm:pt>
    <dgm:pt modelId="{B374336F-CE4D-4288-A43D-1E72E3CFB106}" type="pres">
      <dgm:prSet presAssocID="{8E08FCD9-B2C8-4F83-92D8-3269EC720B9C}" presName="textNode" presStyleLbl="node1" presStyleIdx="2" presStyleCnt="4">
        <dgm:presLayoutVars>
          <dgm:bulletEnabled val="1"/>
        </dgm:presLayoutVars>
      </dgm:prSet>
      <dgm:spPr/>
    </dgm:pt>
    <dgm:pt modelId="{617B2DFE-FDA7-4D1A-A428-21FD6E9E7A7F}" type="pres">
      <dgm:prSet presAssocID="{26423AE4-B1A5-443C-81F3-CFD6912DB8A5}" presName="sibTrans" presStyleCnt="0"/>
      <dgm:spPr/>
    </dgm:pt>
    <dgm:pt modelId="{1A741EAF-75D8-4933-97F9-5CF9EA8187D4}" type="pres">
      <dgm:prSet presAssocID="{09EE497E-89D9-434A-8C5F-F73A6CB92355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26A2BE0A-3A55-44BC-9636-291169152C4D}" srcId="{84166DF6-7BE7-4AC8-B83B-96A57CAE6389}" destId="{58405CCF-856A-44F3-A3A0-955B8B83C7AF}" srcOrd="0" destOrd="0" parTransId="{B53F968E-491C-462D-8E82-F5994CAAF6E9}" sibTransId="{B953F249-81DB-4F3B-A273-61BF74AF95C7}"/>
    <dgm:cxn modelId="{3A34661A-CE8C-462B-A7D4-C434F825E003}" type="presOf" srcId="{84166DF6-7BE7-4AC8-B83B-96A57CAE6389}" destId="{BE32FD4F-206C-4E6C-81F9-149395C84F9E}" srcOrd="0" destOrd="0" presId="urn:microsoft.com/office/officeart/2005/8/layout/hProcess9"/>
    <dgm:cxn modelId="{B966ED62-9B2F-409F-9C61-4CF378A97713}" type="presOf" srcId="{6085B9AE-66ED-43F5-9C8C-1132AE534793}" destId="{8330A8BF-9AAE-494D-9554-DA93092BA436}" srcOrd="0" destOrd="0" presId="urn:microsoft.com/office/officeart/2005/8/layout/hProcess9"/>
    <dgm:cxn modelId="{3EE38464-07B7-4676-B456-C889D1B9D7DA}" srcId="{84166DF6-7BE7-4AC8-B83B-96A57CAE6389}" destId="{6085B9AE-66ED-43F5-9C8C-1132AE534793}" srcOrd="1" destOrd="0" parTransId="{F49150AF-42F2-4563-B7A7-E1400E9537BC}" sibTransId="{04ACB4BA-7225-4E5B-A4C3-1A614E4DFE81}"/>
    <dgm:cxn modelId="{585CCD72-4BFF-4930-B38B-22C138C80C84}" type="presOf" srcId="{09EE497E-89D9-434A-8C5F-F73A6CB92355}" destId="{1A741EAF-75D8-4933-97F9-5CF9EA8187D4}" srcOrd="0" destOrd="0" presId="urn:microsoft.com/office/officeart/2005/8/layout/hProcess9"/>
    <dgm:cxn modelId="{18490D8B-363E-4F2B-B0A6-0183650D67C4}" srcId="{84166DF6-7BE7-4AC8-B83B-96A57CAE6389}" destId="{8E08FCD9-B2C8-4F83-92D8-3269EC720B9C}" srcOrd="2" destOrd="0" parTransId="{8D9E98BA-8B04-4619-9EE8-085BEFADA4DF}" sibTransId="{26423AE4-B1A5-443C-81F3-CFD6912DB8A5}"/>
    <dgm:cxn modelId="{0465EF8B-B088-4EBA-B357-65C5DD286D0F}" type="presOf" srcId="{58405CCF-856A-44F3-A3A0-955B8B83C7AF}" destId="{3C4CEBDB-B429-4C62-A9EC-A826512411D0}" srcOrd="0" destOrd="0" presId="urn:microsoft.com/office/officeart/2005/8/layout/hProcess9"/>
    <dgm:cxn modelId="{2D0E62C2-0914-4A21-ACE9-8547B3F03FE4}" srcId="{84166DF6-7BE7-4AC8-B83B-96A57CAE6389}" destId="{09EE497E-89D9-434A-8C5F-F73A6CB92355}" srcOrd="3" destOrd="0" parTransId="{E102DCEE-EA95-4F3D-B4C0-A93BF3A01EAA}" sibTransId="{B306DFB2-78A7-4A96-9680-A084A7BD53F6}"/>
    <dgm:cxn modelId="{9CC44AF6-416A-44B7-B8A5-8DF16DAE1C47}" type="presOf" srcId="{8E08FCD9-B2C8-4F83-92D8-3269EC720B9C}" destId="{B374336F-CE4D-4288-A43D-1E72E3CFB106}" srcOrd="0" destOrd="0" presId="urn:microsoft.com/office/officeart/2005/8/layout/hProcess9"/>
    <dgm:cxn modelId="{DE6951A1-738B-4D4A-9EA7-D615371065A9}" type="presParOf" srcId="{BE32FD4F-206C-4E6C-81F9-149395C84F9E}" destId="{A3CB98AF-AC77-43F7-87B8-3552350784ED}" srcOrd="0" destOrd="0" presId="urn:microsoft.com/office/officeart/2005/8/layout/hProcess9"/>
    <dgm:cxn modelId="{75096B85-4B64-460B-BDFD-AA6470403B3C}" type="presParOf" srcId="{BE32FD4F-206C-4E6C-81F9-149395C84F9E}" destId="{9FC88F73-444F-4AFA-9BEB-CDEEAE3878ED}" srcOrd="1" destOrd="0" presId="urn:microsoft.com/office/officeart/2005/8/layout/hProcess9"/>
    <dgm:cxn modelId="{77D4A6EE-40A2-4D6B-82DE-881811A7B0C6}" type="presParOf" srcId="{9FC88F73-444F-4AFA-9BEB-CDEEAE3878ED}" destId="{3C4CEBDB-B429-4C62-A9EC-A826512411D0}" srcOrd="0" destOrd="0" presId="urn:microsoft.com/office/officeart/2005/8/layout/hProcess9"/>
    <dgm:cxn modelId="{45E3CBDD-C24C-4688-89C4-3716D23BF0ED}" type="presParOf" srcId="{9FC88F73-444F-4AFA-9BEB-CDEEAE3878ED}" destId="{7565968B-AE95-4CCC-95E9-FDBB4B9F9E58}" srcOrd="1" destOrd="0" presId="urn:microsoft.com/office/officeart/2005/8/layout/hProcess9"/>
    <dgm:cxn modelId="{F3D4C218-79E3-4568-8FF2-BE0B13C27CFE}" type="presParOf" srcId="{9FC88F73-444F-4AFA-9BEB-CDEEAE3878ED}" destId="{8330A8BF-9AAE-494D-9554-DA93092BA436}" srcOrd="2" destOrd="0" presId="urn:microsoft.com/office/officeart/2005/8/layout/hProcess9"/>
    <dgm:cxn modelId="{1BA7F413-2290-47CF-847A-82D41585EC1F}" type="presParOf" srcId="{9FC88F73-444F-4AFA-9BEB-CDEEAE3878ED}" destId="{E6880589-F721-4708-9C9F-410267C8EE3D}" srcOrd="3" destOrd="0" presId="urn:microsoft.com/office/officeart/2005/8/layout/hProcess9"/>
    <dgm:cxn modelId="{0004DADA-927E-47D0-8EDB-D935A5D36DAC}" type="presParOf" srcId="{9FC88F73-444F-4AFA-9BEB-CDEEAE3878ED}" destId="{B374336F-CE4D-4288-A43D-1E72E3CFB106}" srcOrd="4" destOrd="0" presId="urn:microsoft.com/office/officeart/2005/8/layout/hProcess9"/>
    <dgm:cxn modelId="{85E1E807-4817-4D87-964E-71FC87B2CEAC}" type="presParOf" srcId="{9FC88F73-444F-4AFA-9BEB-CDEEAE3878ED}" destId="{617B2DFE-FDA7-4D1A-A428-21FD6E9E7A7F}" srcOrd="5" destOrd="0" presId="urn:microsoft.com/office/officeart/2005/8/layout/hProcess9"/>
    <dgm:cxn modelId="{73D18401-F543-461F-BC8B-08E452CEA4F1}" type="presParOf" srcId="{9FC88F73-444F-4AFA-9BEB-CDEEAE3878ED}" destId="{1A741EAF-75D8-4933-97F9-5CF9EA8187D4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A58CF6-9C34-4E24-92AF-F4FEBD1CDE62}" type="doc">
      <dgm:prSet loTypeId="urn:microsoft.com/office/officeart/2011/layout/TabList" loCatId="officeonlin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8CC54700-E418-45DE-9937-C5B2DA1DDF5B}">
      <dgm:prSet phldrT="[Text]"/>
      <dgm:spPr/>
      <dgm:t>
        <a:bodyPr/>
        <a:lstStyle/>
        <a:p>
          <a:r>
            <a:rPr lang="en-GB"/>
            <a:t>what are the warning  signs-why we are worried  What helps to prevent the worries or dangers from happening or getting worse?</a:t>
          </a:r>
        </a:p>
      </dgm:t>
    </dgm:pt>
    <dgm:pt modelId="{CE975FE9-9F83-4877-AE40-88471BA0CDFC}" type="parTrans" cxnId="{AF76084C-36D1-4B2B-B180-786F865F471F}">
      <dgm:prSet/>
      <dgm:spPr/>
      <dgm:t>
        <a:bodyPr/>
        <a:lstStyle/>
        <a:p>
          <a:endParaRPr lang="en-GB"/>
        </a:p>
      </dgm:t>
    </dgm:pt>
    <dgm:pt modelId="{448A3470-A46D-47A2-ACDF-ED725CA1DCD7}" type="sibTrans" cxnId="{AF76084C-36D1-4B2B-B180-786F865F471F}">
      <dgm:prSet/>
      <dgm:spPr/>
      <dgm:t>
        <a:bodyPr/>
        <a:lstStyle/>
        <a:p>
          <a:endParaRPr lang="en-GB"/>
        </a:p>
      </dgm:t>
    </dgm:pt>
    <dgm:pt modelId="{BC5E1685-DA7B-4316-BEEE-0D273345FE00}">
      <dgm:prSet phldrT="[Text]" phldr="1"/>
      <dgm:spPr/>
      <dgm:t>
        <a:bodyPr/>
        <a:lstStyle/>
        <a:p>
          <a:endParaRPr lang="en-GB"/>
        </a:p>
      </dgm:t>
    </dgm:pt>
    <dgm:pt modelId="{1368AECF-4BA5-49E5-AAF4-21EFB7D57810}" type="parTrans" cxnId="{4A81A060-2327-4D5F-B0F6-1F0E13C40793}">
      <dgm:prSet/>
      <dgm:spPr/>
      <dgm:t>
        <a:bodyPr/>
        <a:lstStyle/>
        <a:p>
          <a:endParaRPr lang="en-GB"/>
        </a:p>
      </dgm:t>
    </dgm:pt>
    <dgm:pt modelId="{D6E76AC2-F2BD-4DAB-87F9-0BFDCF90161E}" type="sibTrans" cxnId="{4A81A060-2327-4D5F-B0F6-1F0E13C40793}">
      <dgm:prSet/>
      <dgm:spPr/>
      <dgm:t>
        <a:bodyPr/>
        <a:lstStyle/>
        <a:p>
          <a:endParaRPr lang="en-GB"/>
        </a:p>
      </dgm:t>
    </dgm:pt>
    <dgm:pt modelId="{B82772B1-A795-4D07-8F87-7E84CD2CF983}">
      <dgm:prSet phldrT="[Text]" phldr="1"/>
      <dgm:spPr/>
      <dgm:t>
        <a:bodyPr/>
        <a:lstStyle/>
        <a:p>
          <a:endParaRPr lang="en-GB"/>
        </a:p>
      </dgm:t>
    </dgm:pt>
    <dgm:pt modelId="{FA6138FB-5246-483E-A654-3D67E8278972}" type="parTrans" cxnId="{AD685BD0-DBAB-49DC-A5E2-6F322D47D165}">
      <dgm:prSet/>
      <dgm:spPr/>
      <dgm:t>
        <a:bodyPr/>
        <a:lstStyle/>
        <a:p>
          <a:endParaRPr lang="en-GB"/>
        </a:p>
      </dgm:t>
    </dgm:pt>
    <dgm:pt modelId="{DDE2413B-2AC5-43C7-8D54-AEAFF4407B53}" type="sibTrans" cxnId="{AD685BD0-DBAB-49DC-A5E2-6F322D47D165}">
      <dgm:prSet/>
      <dgm:spPr/>
      <dgm:t>
        <a:bodyPr/>
        <a:lstStyle/>
        <a:p>
          <a:endParaRPr lang="en-GB"/>
        </a:p>
      </dgm:t>
    </dgm:pt>
    <dgm:pt modelId="{3D85D82A-49B0-410D-8524-1B456FAAEE4E}">
      <dgm:prSet phldrT="[Text]"/>
      <dgm:spPr/>
      <dgm:t>
        <a:bodyPr/>
        <a:lstStyle/>
        <a:p>
          <a:r>
            <a:rPr lang="en-GB"/>
            <a:t>what will happen if things get worse </a:t>
          </a:r>
        </a:p>
      </dgm:t>
    </dgm:pt>
    <dgm:pt modelId="{6B28AFA3-BB81-4125-9135-153A08BDFD51}" type="parTrans" cxnId="{DD9EC061-D2C1-46A7-9208-650DB3A12024}">
      <dgm:prSet/>
      <dgm:spPr/>
      <dgm:t>
        <a:bodyPr/>
        <a:lstStyle/>
        <a:p>
          <a:endParaRPr lang="en-GB"/>
        </a:p>
      </dgm:t>
    </dgm:pt>
    <dgm:pt modelId="{ED671788-9CD7-4DA5-88F9-2FBE9EA22F36}" type="sibTrans" cxnId="{DD9EC061-D2C1-46A7-9208-650DB3A12024}">
      <dgm:prSet/>
      <dgm:spPr/>
      <dgm:t>
        <a:bodyPr/>
        <a:lstStyle/>
        <a:p>
          <a:endParaRPr lang="en-GB"/>
        </a:p>
      </dgm:t>
    </dgm:pt>
    <dgm:pt modelId="{BEC88DFA-473D-41A6-9F9A-5F90BA3C5F23}">
      <dgm:prSet phldrT="[Text]" phldr="1"/>
      <dgm:spPr/>
      <dgm:t>
        <a:bodyPr/>
        <a:lstStyle/>
        <a:p>
          <a:endParaRPr lang="en-GB"/>
        </a:p>
      </dgm:t>
    </dgm:pt>
    <dgm:pt modelId="{3FA6573F-2CB6-48B8-B320-27FA9EB585CD}" type="parTrans" cxnId="{1E27819C-CA22-482D-8407-D069C08BDD40}">
      <dgm:prSet/>
      <dgm:spPr/>
      <dgm:t>
        <a:bodyPr/>
        <a:lstStyle/>
        <a:p>
          <a:endParaRPr lang="en-GB"/>
        </a:p>
      </dgm:t>
    </dgm:pt>
    <dgm:pt modelId="{1CDC8489-8E8A-49E2-B5DA-C7523FE244A7}" type="sibTrans" cxnId="{1E27819C-CA22-482D-8407-D069C08BDD40}">
      <dgm:prSet/>
      <dgm:spPr/>
      <dgm:t>
        <a:bodyPr/>
        <a:lstStyle/>
        <a:p>
          <a:endParaRPr lang="en-GB"/>
        </a:p>
      </dgm:t>
    </dgm:pt>
    <dgm:pt modelId="{F6607E65-A0FD-4671-876B-9AA8C59D4B0D}">
      <dgm:prSet phldrT="[Text]" phldr="1"/>
      <dgm:spPr/>
      <dgm:t>
        <a:bodyPr/>
        <a:lstStyle/>
        <a:p>
          <a:endParaRPr lang="en-GB"/>
        </a:p>
      </dgm:t>
    </dgm:pt>
    <dgm:pt modelId="{2CE3D409-B513-4355-A70D-6CEC4BABCBB6}" type="parTrans" cxnId="{A521EE3A-A1BF-4640-87AE-D483636A1899}">
      <dgm:prSet/>
      <dgm:spPr/>
      <dgm:t>
        <a:bodyPr/>
        <a:lstStyle/>
        <a:p>
          <a:endParaRPr lang="en-GB"/>
        </a:p>
      </dgm:t>
    </dgm:pt>
    <dgm:pt modelId="{DD297C04-E5C6-48CA-B2FC-DBF647ADD045}" type="sibTrans" cxnId="{A521EE3A-A1BF-4640-87AE-D483636A1899}">
      <dgm:prSet/>
      <dgm:spPr/>
      <dgm:t>
        <a:bodyPr/>
        <a:lstStyle/>
        <a:p>
          <a:endParaRPr lang="en-GB"/>
        </a:p>
      </dgm:t>
    </dgm:pt>
    <dgm:pt modelId="{1B6673FF-63B1-4096-9CFA-C27958FA4D22}">
      <dgm:prSet phldrT="[Text]"/>
      <dgm:spPr/>
      <dgm:t>
        <a:bodyPr/>
        <a:lstStyle/>
        <a:p>
          <a:r>
            <a:rPr lang="en-GB"/>
            <a:t>what i want to change </a:t>
          </a:r>
        </a:p>
      </dgm:t>
    </dgm:pt>
    <dgm:pt modelId="{F5A02DFB-902B-47A4-B52F-518CB5599483}" type="parTrans" cxnId="{CD145043-1D6A-46C7-A23A-ACD6714A89E7}">
      <dgm:prSet/>
      <dgm:spPr/>
      <dgm:t>
        <a:bodyPr/>
        <a:lstStyle/>
        <a:p>
          <a:endParaRPr lang="en-GB"/>
        </a:p>
      </dgm:t>
    </dgm:pt>
    <dgm:pt modelId="{EA0CE7AC-4B72-41A6-8AF9-C638EB31E555}" type="sibTrans" cxnId="{CD145043-1D6A-46C7-A23A-ACD6714A89E7}">
      <dgm:prSet/>
      <dgm:spPr/>
      <dgm:t>
        <a:bodyPr/>
        <a:lstStyle/>
        <a:p>
          <a:endParaRPr lang="en-GB"/>
        </a:p>
      </dgm:t>
    </dgm:pt>
    <dgm:pt modelId="{B0777B3C-DFC3-4DAD-A258-8308FA268DB3}">
      <dgm:prSet phldrT="[Text]" phldr="1"/>
      <dgm:spPr/>
      <dgm:t>
        <a:bodyPr/>
        <a:lstStyle/>
        <a:p>
          <a:endParaRPr lang="en-GB"/>
        </a:p>
      </dgm:t>
    </dgm:pt>
    <dgm:pt modelId="{3C44A05F-CBF7-4725-8E24-CE9043F682B5}" type="parTrans" cxnId="{DB69CDAC-38B7-4FA3-BE78-2E58CC290450}">
      <dgm:prSet/>
      <dgm:spPr/>
      <dgm:t>
        <a:bodyPr/>
        <a:lstStyle/>
        <a:p>
          <a:endParaRPr lang="en-GB"/>
        </a:p>
      </dgm:t>
    </dgm:pt>
    <dgm:pt modelId="{197A288A-8FB6-4886-85B1-1058DE021C6F}" type="sibTrans" cxnId="{DB69CDAC-38B7-4FA3-BE78-2E58CC290450}">
      <dgm:prSet/>
      <dgm:spPr/>
      <dgm:t>
        <a:bodyPr/>
        <a:lstStyle/>
        <a:p>
          <a:endParaRPr lang="en-GB"/>
        </a:p>
      </dgm:t>
    </dgm:pt>
    <dgm:pt modelId="{A6B91EE0-4D32-4A67-B2A0-E7158EBF027D}">
      <dgm:prSet phldrT="[Text]" phldr="1"/>
      <dgm:spPr/>
      <dgm:t>
        <a:bodyPr/>
        <a:lstStyle/>
        <a:p>
          <a:endParaRPr lang="en-GB"/>
        </a:p>
      </dgm:t>
    </dgm:pt>
    <dgm:pt modelId="{F0F25D47-1588-49AD-8BDE-B2F0EC5969C6}" type="parTrans" cxnId="{ACFC429C-66A5-40EC-AF41-FC4E4DA84360}">
      <dgm:prSet/>
      <dgm:spPr/>
      <dgm:t>
        <a:bodyPr/>
        <a:lstStyle/>
        <a:p>
          <a:endParaRPr lang="en-GB"/>
        </a:p>
      </dgm:t>
    </dgm:pt>
    <dgm:pt modelId="{6BF57EA9-0671-434B-9215-F480E9571F95}" type="sibTrans" cxnId="{ACFC429C-66A5-40EC-AF41-FC4E4DA84360}">
      <dgm:prSet/>
      <dgm:spPr/>
      <dgm:t>
        <a:bodyPr/>
        <a:lstStyle/>
        <a:p>
          <a:endParaRPr lang="en-GB"/>
        </a:p>
      </dgm:t>
    </dgm:pt>
    <dgm:pt modelId="{7AB60A2D-E642-42C9-9643-26AF68680745}" type="pres">
      <dgm:prSet presAssocID="{21A58CF6-9C34-4E24-92AF-F4FEBD1CDE62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880D715B-5B55-4C28-BD99-76D14DC1C656}" type="pres">
      <dgm:prSet presAssocID="{8CC54700-E418-45DE-9937-C5B2DA1DDF5B}" presName="composite" presStyleCnt="0"/>
      <dgm:spPr/>
    </dgm:pt>
    <dgm:pt modelId="{3DB9F351-FD55-41A3-91AA-BB0A9DF15CB9}" type="pres">
      <dgm:prSet presAssocID="{8CC54700-E418-45DE-9937-C5B2DA1DDF5B}" presName="FirstChild" presStyleLbl="revTx" presStyleIdx="0" presStyleCnt="6" custLinFactNeighborX="-313" custLinFactNeighborY="5631">
        <dgm:presLayoutVars>
          <dgm:chMax val="0"/>
          <dgm:chPref val="0"/>
          <dgm:bulletEnabled val="1"/>
        </dgm:presLayoutVars>
      </dgm:prSet>
      <dgm:spPr/>
    </dgm:pt>
    <dgm:pt modelId="{0DDFDF01-567F-495F-9801-C79C6AA14D8F}" type="pres">
      <dgm:prSet presAssocID="{8CC54700-E418-45DE-9937-C5B2DA1DDF5B}" presName="Parent" presStyleLbl="alignNode1" presStyleIdx="0" presStyleCnt="3" custScaleY="245134">
        <dgm:presLayoutVars>
          <dgm:chMax val="3"/>
          <dgm:chPref val="3"/>
          <dgm:bulletEnabled val="1"/>
        </dgm:presLayoutVars>
      </dgm:prSet>
      <dgm:spPr/>
    </dgm:pt>
    <dgm:pt modelId="{8BBCCA14-AB77-4C24-B859-9C784EFA33AB}" type="pres">
      <dgm:prSet presAssocID="{8CC54700-E418-45DE-9937-C5B2DA1DDF5B}" presName="Accent" presStyleLbl="parChTrans1D1" presStyleIdx="0" presStyleCnt="3"/>
      <dgm:spPr/>
    </dgm:pt>
    <dgm:pt modelId="{082202A1-A4CD-493C-8401-38EEB1148720}" type="pres">
      <dgm:prSet presAssocID="{8CC54700-E418-45DE-9937-C5B2DA1DDF5B}" presName="Child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3A21DED2-DECD-44B6-8281-A2BF68E1861A}" type="pres">
      <dgm:prSet presAssocID="{448A3470-A46D-47A2-ACDF-ED725CA1DCD7}" presName="sibTrans" presStyleCnt="0"/>
      <dgm:spPr/>
    </dgm:pt>
    <dgm:pt modelId="{4CA8099F-7345-452C-9A90-15AC46632B52}" type="pres">
      <dgm:prSet presAssocID="{3D85D82A-49B0-410D-8524-1B456FAAEE4E}" presName="composite" presStyleCnt="0"/>
      <dgm:spPr/>
    </dgm:pt>
    <dgm:pt modelId="{AE43A0FE-3815-4084-9007-D293BAAC6B27}" type="pres">
      <dgm:prSet presAssocID="{3D85D82A-49B0-410D-8524-1B456FAAEE4E}" presName="FirstChild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49CDFBD9-6C7B-43B9-A566-6BC9F01F46F9}" type="pres">
      <dgm:prSet presAssocID="{3D85D82A-49B0-410D-8524-1B456FAAEE4E}" presName="Parent" presStyleLbl="alignNode1" presStyleIdx="1" presStyleCnt="3">
        <dgm:presLayoutVars>
          <dgm:chMax val="3"/>
          <dgm:chPref val="3"/>
          <dgm:bulletEnabled val="1"/>
        </dgm:presLayoutVars>
      </dgm:prSet>
      <dgm:spPr/>
    </dgm:pt>
    <dgm:pt modelId="{E510BDA1-581D-449B-82F8-FAA42A68D027}" type="pres">
      <dgm:prSet presAssocID="{3D85D82A-49B0-410D-8524-1B456FAAEE4E}" presName="Accent" presStyleLbl="parChTrans1D1" presStyleIdx="1" presStyleCnt="3"/>
      <dgm:spPr/>
    </dgm:pt>
    <dgm:pt modelId="{349A386E-1260-4C10-9586-33C141043031}" type="pres">
      <dgm:prSet presAssocID="{3D85D82A-49B0-410D-8524-1B456FAAEE4E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4877EFD4-176E-4F3B-8AB0-E3788A253249}" type="pres">
      <dgm:prSet presAssocID="{ED671788-9CD7-4DA5-88F9-2FBE9EA22F36}" presName="sibTrans" presStyleCnt="0"/>
      <dgm:spPr/>
    </dgm:pt>
    <dgm:pt modelId="{50F433EB-1BF1-4E4A-9642-11055491D0A6}" type="pres">
      <dgm:prSet presAssocID="{1B6673FF-63B1-4096-9CFA-C27958FA4D22}" presName="composite" presStyleCnt="0"/>
      <dgm:spPr/>
    </dgm:pt>
    <dgm:pt modelId="{2D4458EF-8AC3-406D-8D6F-4AEE83AAD69C}" type="pres">
      <dgm:prSet presAssocID="{1B6673FF-63B1-4096-9CFA-C27958FA4D22}" presName="FirstChild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E009F5E1-755C-459F-A4F7-FE11AB6D25FB}" type="pres">
      <dgm:prSet presAssocID="{1B6673FF-63B1-4096-9CFA-C27958FA4D22}" presName="Parent" presStyleLbl="alignNode1" presStyleIdx="2" presStyleCnt="3">
        <dgm:presLayoutVars>
          <dgm:chMax val="3"/>
          <dgm:chPref val="3"/>
          <dgm:bulletEnabled val="1"/>
        </dgm:presLayoutVars>
      </dgm:prSet>
      <dgm:spPr/>
    </dgm:pt>
    <dgm:pt modelId="{31B71A52-C14D-4441-B5DB-CEB0816EC1D2}" type="pres">
      <dgm:prSet presAssocID="{1B6673FF-63B1-4096-9CFA-C27958FA4D22}" presName="Accent" presStyleLbl="parChTrans1D1" presStyleIdx="2" presStyleCnt="3"/>
      <dgm:spPr/>
    </dgm:pt>
    <dgm:pt modelId="{C1AEBB39-1EE1-4022-AF15-825806133A4F}" type="pres">
      <dgm:prSet presAssocID="{1B6673FF-63B1-4096-9CFA-C27958FA4D22}" presName="Child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96619B0B-941F-4EB4-BA7B-844A3ADE403E}" type="presOf" srcId="{A6B91EE0-4D32-4A67-B2A0-E7158EBF027D}" destId="{C1AEBB39-1EE1-4022-AF15-825806133A4F}" srcOrd="0" destOrd="0" presId="urn:microsoft.com/office/officeart/2011/layout/TabList"/>
    <dgm:cxn modelId="{DE17770E-3DD6-4D6D-A9CA-40B45DAD0B0C}" type="presOf" srcId="{B0777B3C-DFC3-4DAD-A258-8308FA268DB3}" destId="{2D4458EF-8AC3-406D-8D6F-4AEE83AAD69C}" srcOrd="0" destOrd="0" presId="urn:microsoft.com/office/officeart/2011/layout/TabList"/>
    <dgm:cxn modelId="{A521EE3A-A1BF-4640-87AE-D483636A1899}" srcId="{3D85D82A-49B0-410D-8524-1B456FAAEE4E}" destId="{F6607E65-A0FD-4671-876B-9AA8C59D4B0D}" srcOrd="1" destOrd="0" parTransId="{2CE3D409-B513-4355-A70D-6CEC4BABCBB6}" sibTransId="{DD297C04-E5C6-48CA-B2FC-DBF647ADD045}"/>
    <dgm:cxn modelId="{6941F340-4971-4FD3-A083-E0C9869289D7}" type="presOf" srcId="{B82772B1-A795-4D07-8F87-7E84CD2CF983}" destId="{082202A1-A4CD-493C-8401-38EEB1148720}" srcOrd="0" destOrd="0" presId="urn:microsoft.com/office/officeart/2011/layout/TabList"/>
    <dgm:cxn modelId="{4A81A060-2327-4D5F-B0F6-1F0E13C40793}" srcId="{8CC54700-E418-45DE-9937-C5B2DA1DDF5B}" destId="{BC5E1685-DA7B-4316-BEEE-0D273345FE00}" srcOrd="0" destOrd="0" parTransId="{1368AECF-4BA5-49E5-AAF4-21EFB7D57810}" sibTransId="{D6E76AC2-F2BD-4DAB-87F9-0BFDCF90161E}"/>
    <dgm:cxn modelId="{DD9EC061-D2C1-46A7-9208-650DB3A12024}" srcId="{21A58CF6-9C34-4E24-92AF-F4FEBD1CDE62}" destId="{3D85D82A-49B0-410D-8524-1B456FAAEE4E}" srcOrd="1" destOrd="0" parTransId="{6B28AFA3-BB81-4125-9135-153A08BDFD51}" sibTransId="{ED671788-9CD7-4DA5-88F9-2FBE9EA22F36}"/>
    <dgm:cxn modelId="{BEE72F43-67B1-4638-BD4E-795B7161D705}" type="presOf" srcId="{F6607E65-A0FD-4671-876B-9AA8C59D4B0D}" destId="{349A386E-1260-4C10-9586-33C141043031}" srcOrd="0" destOrd="0" presId="urn:microsoft.com/office/officeart/2011/layout/TabList"/>
    <dgm:cxn modelId="{CD145043-1D6A-46C7-A23A-ACD6714A89E7}" srcId="{21A58CF6-9C34-4E24-92AF-F4FEBD1CDE62}" destId="{1B6673FF-63B1-4096-9CFA-C27958FA4D22}" srcOrd="2" destOrd="0" parTransId="{F5A02DFB-902B-47A4-B52F-518CB5599483}" sibTransId="{EA0CE7AC-4B72-41A6-8AF9-C638EB31E555}"/>
    <dgm:cxn modelId="{8AA1B26A-35A3-440B-9E9E-5B39F6F9611E}" type="presOf" srcId="{3D85D82A-49B0-410D-8524-1B456FAAEE4E}" destId="{49CDFBD9-6C7B-43B9-A566-6BC9F01F46F9}" srcOrd="0" destOrd="0" presId="urn:microsoft.com/office/officeart/2011/layout/TabList"/>
    <dgm:cxn modelId="{AF76084C-36D1-4B2B-B180-786F865F471F}" srcId="{21A58CF6-9C34-4E24-92AF-F4FEBD1CDE62}" destId="{8CC54700-E418-45DE-9937-C5B2DA1DDF5B}" srcOrd="0" destOrd="0" parTransId="{CE975FE9-9F83-4877-AE40-88471BA0CDFC}" sibTransId="{448A3470-A46D-47A2-ACDF-ED725CA1DCD7}"/>
    <dgm:cxn modelId="{2B4D6273-5FE4-4A40-B3AB-15157138DE56}" type="presOf" srcId="{21A58CF6-9C34-4E24-92AF-F4FEBD1CDE62}" destId="{7AB60A2D-E642-42C9-9643-26AF68680745}" srcOrd="0" destOrd="0" presId="urn:microsoft.com/office/officeart/2011/layout/TabList"/>
    <dgm:cxn modelId="{A891BD58-7EAD-4B34-8F32-0106889D679E}" type="presOf" srcId="{8CC54700-E418-45DE-9937-C5B2DA1DDF5B}" destId="{0DDFDF01-567F-495F-9801-C79C6AA14D8F}" srcOrd="0" destOrd="0" presId="urn:microsoft.com/office/officeart/2011/layout/TabList"/>
    <dgm:cxn modelId="{DD102159-C453-4B38-BFA6-F195D875D364}" type="presOf" srcId="{BC5E1685-DA7B-4316-BEEE-0D273345FE00}" destId="{3DB9F351-FD55-41A3-91AA-BB0A9DF15CB9}" srcOrd="0" destOrd="0" presId="urn:microsoft.com/office/officeart/2011/layout/TabList"/>
    <dgm:cxn modelId="{8EF3468B-5B71-4975-B7B1-518EF1992835}" type="presOf" srcId="{BEC88DFA-473D-41A6-9F9A-5F90BA3C5F23}" destId="{AE43A0FE-3815-4084-9007-D293BAAC6B27}" srcOrd="0" destOrd="0" presId="urn:microsoft.com/office/officeart/2011/layout/TabList"/>
    <dgm:cxn modelId="{ACFC429C-66A5-40EC-AF41-FC4E4DA84360}" srcId="{1B6673FF-63B1-4096-9CFA-C27958FA4D22}" destId="{A6B91EE0-4D32-4A67-B2A0-E7158EBF027D}" srcOrd="1" destOrd="0" parTransId="{F0F25D47-1588-49AD-8BDE-B2F0EC5969C6}" sibTransId="{6BF57EA9-0671-434B-9215-F480E9571F95}"/>
    <dgm:cxn modelId="{1E27819C-CA22-482D-8407-D069C08BDD40}" srcId="{3D85D82A-49B0-410D-8524-1B456FAAEE4E}" destId="{BEC88DFA-473D-41A6-9F9A-5F90BA3C5F23}" srcOrd="0" destOrd="0" parTransId="{3FA6573F-2CB6-48B8-B320-27FA9EB585CD}" sibTransId="{1CDC8489-8E8A-49E2-B5DA-C7523FE244A7}"/>
    <dgm:cxn modelId="{6D19F0A7-75BA-4555-B2A0-74A7F2B3A068}" type="presOf" srcId="{1B6673FF-63B1-4096-9CFA-C27958FA4D22}" destId="{E009F5E1-755C-459F-A4F7-FE11AB6D25FB}" srcOrd="0" destOrd="0" presId="urn:microsoft.com/office/officeart/2011/layout/TabList"/>
    <dgm:cxn modelId="{DB69CDAC-38B7-4FA3-BE78-2E58CC290450}" srcId="{1B6673FF-63B1-4096-9CFA-C27958FA4D22}" destId="{B0777B3C-DFC3-4DAD-A258-8308FA268DB3}" srcOrd="0" destOrd="0" parTransId="{3C44A05F-CBF7-4725-8E24-CE9043F682B5}" sibTransId="{197A288A-8FB6-4886-85B1-1058DE021C6F}"/>
    <dgm:cxn modelId="{AD685BD0-DBAB-49DC-A5E2-6F322D47D165}" srcId="{8CC54700-E418-45DE-9937-C5B2DA1DDF5B}" destId="{B82772B1-A795-4D07-8F87-7E84CD2CF983}" srcOrd="1" destOrd="0" parTransId="{FA6138FB-5246-483E-A654-3D67E8278972}" sibTransId="{DDE2413B-2AC5-43C7-8D54-AEAFF4407B53}"/>
    <dgm:cxn modelId="{D96D003C-C21D-4AF0-A3D8-64E0E11C37E9}" type="presParOf" srcId="{7AB60A2D-E642-42C9-9643-26AF68680745}" destId="{880D715B-5B55-4C28-BD99-76D14DC1C656}" srcOrd="0" destOrd="0" presId="urn:microsoft.com/office/officeart/2011/layout/TabList"/>
    <dgm:cxn modelId="{53674A0E-81E6-473A-9E81-4D45983D6B0F}" type="presParOf" srcId="{880D715B-5B55-4C28-BD99-76D14DC1C656}" destId="{3DB9F351-FD55-41A3-91AA-BB0A9DF15CB9}" srcOrd="0" destOrd="0" presId="urn:microsoft.com/office/officeart/2011/layout/TabList"/>
    <dgm:cxn modelId="{63BF2FFF-EA99-4183-92E0-7199343EEE57}" type="presParOf" srcId="{880D715B-5B55-4C28-BD99-76D14DC1C656}" destId="{0DDFDF01-567F-495F-9801-C79C6AA14D8F}" srcOrd="1" destOrd="0" presId="urn:microsoft.com/office/officeart/2011/layout/TabList"/>
    <dgm:cxn modelId="{FD048895-DC3D-43E4-ADC0-131227EA0E3B}" type="presParOf" srcId="{880D715B-5B55-4C28-BD99-76D14DC1C656}" destId="{8BBCCA14-AB77-4C24-B859-9C784EFA33AB}" srcOrd="2" destOrd="0" presId="urn:microsoft.com/office/officeart/2011/layout/TabList"/>
    <dgm:cxn modelId="{55E42353-CB3A-4CEF-A0A4-270D3496EC65}" type="presParOf" srcId="{7AB60A2D-E642-42C9-9643-26AF68680745}" destId="{082202A1-A4CD-493C-8401-38EEB1148720}" srcOrd="1" destOrd="0" presId="urn:microsoft.com/office/officeart/2011/layout/TabList"/>
    <dgm:cxn modelId="{F43367D7-5652-4D1F-A630-2BE607D2CDF5}" type="presParOf" srcId="{7AB60A2D-E642-42C9-9643-26AF68680745}" destId="{3A21DED2-DECD-44B6-8281-A2BF68E1861A}" srcOrd="2" destOrd="0" presId="urn:microsoft.com/office/officeart/2011/layout/TabList"/>
    <dgm:cxn modelId="{E16ED2AD-755A-4383-BCA0-ADBAD8A9A00B}" type="presParOf" srcId="{7AB60A2D-E642-42C9-9643-26AF68680745}" destId="{4CA8099F-7345-452C-9A90-15AC46632B52}" srcOrd="3" destOrd="0" presId="urn:microsoft.com/office/officeart/2011/layout/TabList"/>
    <dgm:cxn modelId="{0E7C06E8-64D8-4226-BA75-6D85D31A5FA7}" type="presParOf" srcId="{4CA8099F-7345-452C-9A90-15AC46632B52}" destId="{AE43A0FE-3815-4084-9007-D293BAAC6B27}" srcOrd="0" destOrd="0" presId="urn:microsoft.com/office/officeart/2011/layout/TabList"/>
    <dgm:cxn modelId="{1AD89B54-B97B-4973-8EEF-859DC4FFF88D}" type="presParOf" srcId="{4CA8099F-7345-452C-9A90-15AC46632B52}" destId="{49CDFBD9-6C7B-43B9-A566-6BC9F01F46F9}" srcOrd="1" destOrd="0" presId="urn:microsoft.com/office/officeart/2011/layout/TabList"/>
    <dgm:cxn modelId="{E9D39A66-5254-42BD-929E-C2677AA93DE6}" type="presParOf" srcId="{4CA8099F-7345-452C-9A90-15AC46632B52}" destId="{E510BDA1-581D-449B-82F8-FAA42A68D027}" srcOrd="2" destOrd="0" presId="urn:microsoft.com/office/officeart/2011/layout/TabList"/>
    <dgm:cxn modelId="{B7459787-ECC9-4555-9F18-4BA12B4A7F23}" type="presParOf" srcId="{7AB60A2D-E642-42C9-9643-26AF68680745}" destId="{349A386E-1260-4C10-9586-33C141043031}" srcOrd="4" destOrd="0" presId="urn:microsoft.com/office/officeart/2011/layout/TabList"/>
    <dgm:cxn modelId="{23C46F2C-5D5D-43D5-8DA1-D1BE7611225F}" type="presParOf" srcId="{7AB60A2D-E642-42C9-9643-26AF68680745}" destId="{4877EFD4-176E-4F3B-8AB0-E3788A253249}" srcOrd="5" destOrd="0" presId="urn:microsoft.com/office/officeart/2011/layout/TabList"/>
    <dgm:cxn modelId="{7741C579-3EAA-4881-AE71-59C1CED8ABC3}" type="presParOf" srcId="{7AB60A2D-E642-42C9-9643-26AF68680745}" destId="{50F433EB-1BF1-4E4A-9642-11055491D0A6}" srcOrd="6" destOrd="0" presId="urn:microsoft.com/office/officeart/2011/layout/TabList"/>
    <dgm:cxn modelId="{ADFF0465-10F7-4213-B2EF-86FF114D10CF}" type="presParOf" srcId="{50F433EB-1BF1-4E4A-9642-11055491D0A6}" destId="{2D4458EF-8AC3-406D-8D6F-4AEE83AAD69C}" srcOrd="0" destOrd="0" presId="urn:microsoft.com/office/officeart/2011/layout/TabList"/>
    <dgm:cxn modelId="{2343150D-DC97-4EF3-96D7-372CAC76F042}" type="presParOf" srcId="{50F433EB-1BF1-4E4A-9642-11055491D0A6}" destId="{E009F5E1-755C-459F-A4F7-FE11AB6D25FB}" srcOrd="1" destOrd="0" presId="urn:microsoft.com/office/officeart/2011/layout/TabList"/>
    <dgm:cxn modelId="{41A50354-4A2F-4C5C-BD58-8834EF29F014}" type="presParOf" srcId="{50F433EB-1BF1-4E4A-9642-11055491D0A6}" destId="{31B71A52-C14D-4441-B5DB-CEB0816EC1D2}" srcOrd="2" destOrd="0" presId="urn:microsoft.com/office/officeart/2011/layout/TabList"/>
    <dgm:cxn modelId="{DD32A39B-260A-4D74-BE9A-41170F612ED0}" type="presParOf" srcId="{7AB60A2D-E642-42C9-9643-26AF68680745}" destId="{C1AEBB39-1EE1-4022-AF15-825806133A4F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2D9366-D074-4255-9616-48528FF2BBE9}" type="doc">
      <dgm:prSet loTypeId="urn:microsoft.com/office/officeart/2011/layout/Tab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GB"/>
        </a:p>
      </dgm:t>
    </dgm:pt>
    <dgm:pt modelId="{F30AF6D0-A321-436E-A56F-EEEA2687D7B8}">
      <dgm:prSet phldrT="[Text]"/>
      <dgm:spPr/>
      <dgm:t>
        <a:bodyPr/>
        <a:lstStyle/>
        <a:p>
          <a:r>
            <a:rPr lang="en-GB"/>
            <a:t>What i want others to do </a:t>
          </a:r>
        </a:p>
      </dgm:t>
    </dgm:pt>
    <dgm:pt modelId="{47D3A885-8589-4AE5-9C8E-BFAE1DF449AF}" type="parTrans" cxnId="{FA924E47-A886-4830-BCDE-2139BEFC6094}">
      <dgm:prSet/>
      <dgm:spPr/>
      <dgm:t>
        <a:bodyPr/>
        <a:lstStyle/>
        <a:p>
          <a:endParaRPr lang="en-GB"/>
        </a:p>
      </dgm:t>
    </dgm:pt>
    <dgm:pt modelId="{7658F8E7-A140-4EB6-99DE-ABE8E637EDFE}" type="sibTrans" cxnId="{FA924E47-A886-4830-BCDE-2139BEFC6094}">
      <dgm:prSet/>
      <dgm:spPr/>
      <dgm:t>
        <a:bodyPr/>
        <a:lstStyle/>
        <a:p>
          <a:endParaRPr lang="en-GB"/>
        </a:p>
      </dgm:t>
    </dgm:pt>
    <dgm:pt modelId="{738043AC-6ABB-4F29-809B-422832836930}">
      <dgm:prSet phldrT="[Text]" phldr="1"/>
      <dgm:spPr/>
      <dgm:t>
        <a:bodyPr/>
        <a:lstStyle/>
        <a:p>
          <a:endParaRPr lang="en-GB"/>
        </a:p>
      </dgm:t>
    </dgm:pt>
    <dgm:pt modelId="{F11595E7-2318-4E0B-BC7D-A198273DD1A3}" type="parTrans" cxnId="{EAAA6FAE-CAC4-4BA1-983F-04B4A0B6A617}">
      <dgm:prSet/>
      <dgm:spPr/>
      <dgm:t>
        <a:bodyPr/>
        <a:lstStyle/>
        <a:p>
          <a:endParaRPr lang="en-GB"/>
        </a:p>
      </dgm:t>
    </dgm:pt>
    <dgm:pt modelId="{23E9AB90-8658-412B-B6AD-7481FD7EBC88}" type="sibTrans" cxnId="{EAAA6FAE-CAC4-4BA1-983F-04B4A0B6A617}">
      <dgm:prSet/>
      <dgm:spPr/>
      <dgm:t>
        <a:bodyPr/>
        <a:lstStyle/>
        <a:p>
          <a:endParaRPr lang="en-GB"/>
        </a:p>
      </dgm:t>
    </dgm:pt>
    <dgm:pt modelId="{E6A16779-5DB7-4EC5-AA8D-48C5B4F677C1}">
      <dgm:prSet phldrT="[Text]" phldr="1"/>
      <dgm:spPr/>
      <dgm:t>
        <a:bodyPr/>
        <a:lstStyle/>
        <a:p>
          <a:endParaRPr lang="en-GB"/>
        </a:p>
      </dgm:t>
    </dgm:pt>
    <dgm:pt modelId="{ECE8B8D4-9E1C-4CBE-9E64-D7F6A3214B96}" type="parTrans" cxnId="{84E562F4-CF90-42C8-AC40-EFEC90AA5EDB}">
      <dgm:prSet/>
      <dgm:spPr/>
      <dgm:t>
        <a:bodyPr/>
        <a:lstStyle/>
        <a:p>
          <a:endParaRPr lang="en-GB"/>
        </a:p>
      </dgm:t>
    </dgm:pt>
    <dgm:pt modelId="{BB582D75-CA3F-4948-BD0D-F377863E6B29}" type="sibTrans" cxnId="{84E562F4-CF90-42C8-AC40-EFEC90AA5EDB}">
      <dgm:prSet/>
      <dgm:spPr/>
      <dgm:t>
        <a:bodyPr/>
        <a:lstStyle/>
        <a:p>
          <a:endParaRPr lang="en-GB"/>
        </a:p>
      </dgm:t>
    </dgm:pt>
    <dgm:pt modelId="{C3C75038-E603-4E1E-8CBD-1A1D23BE5F5F}">
      <dgm:prSet phldrT="[Text]"/>
      <dgm:spPr/>
      <dgm:t>
        <a:bodyPr/>
        <a:lstStyle/>
        <a:p>
          <a:r>
            <a:rPr lang="en-GB"/>
            <a:t>who will help </a:t>
          </a:r>
        </a:p>
      </dgm:t>
    </dgm:pt>
    <dgm:pt modelId="{A95271A2-BCBD-4436-8493-22A71FFA2EEB}" type="parTrans" cxnId="{0E957F75-304A-491A-B31A-E8B8B4091BC3}">
      <dgm:prSet/>
      <dgm:spPr/>
      <dgm:t>
        <a:bodyPr/>
        <a:lstStyle/>
        <a:p>
          <a:endParaRPr lang="en-GB"/>
        </a:p>
      </dgm:t>
    </dgm:pt>
    <dgm:pt modelId="{0EE553EF-5532-4346-BABC-0508D684F0FF}" type="sibTrans" cxnId="{0E957F75-304A-491A-B31A-E8B8B4091BC3}">
      <dgm:prSet/>
      <dgm:spPr/>
      <dgm:t>
        <a:bodyPr/>
        <a:lstStyle/>
        <a:p>
          <a:endParaRPr lang="en-GB"/>
        </a:p>
      </dgm:t>
    </dgm:pt>
    <dgm:pt modelId="{B955F8ED-CCB6-4EE0-A707-40E2D60790C2}">
      <dgm:prSet phldrT="[Text]" phldr="1"/>
      <dgm:spPr/>
      <dgm:t>
        <a:bodyPr/>
        <a:lstStyle/>
        <a:p>
          <a:endParaRPr lang="en-GB"/>
        </a:p>
      </dgm:t>
    </dgm:pt>
    <dgm:pt modelId="{9EF0B9C3-5B63-4431-AC55-18394D0169DA}" type="parTrans" cxnId="{32748533-F2B3-456D-AC6D-BA9A7D7A7E57}">
      <dgm:prSet/>
      <dgm:spPr/>
      <dgm:t>
        <a:bodyPr/>
        <a:lstStyle/>
        <a:p>
          <a:endParaRPr lang="en-GB"/>
        </a:p>
      </dgm:t>
    </dgm:pt>
    <dgm:pt modelId="{C4EB6C1A-E5BF-4613-9A0B-BDEE1ADA56BB}" type="sibTrans" cxnId="{32748533-F2B3-456D-AC6D-BA9A7D7A7E57}">
      <dgm:prSet/>
      <dgm:spPr/>
      <dgm:t>
        <a:bodyPr/>
        <a:lstStyle/>
        <a:p>
          <a:endParaRPr lang="en-GB"/>
        </a:p>
      </dgm:t>
    </dgm:pt>
    <dgm:pt modelId="{2424AA69-21C9-434C-88AD-BB2BE522D99C}">
      <dgm:prSet phldrT="[Text]" phldr="1"/>
      <dgm:spPr/>
      <dgm:t>
        <a:bodyPr/>
        <a:lstStyle/>
        <a:p>
          <a:endParaRPr lang="en-GB"/>
        </a:p>
      </dgm:t>
    </dgm:pt>
    <dgm:pt modelId="{41D63A13-39B6-454F-8677-78C4F32321F4}" type="parTrans" cxnId="{25DD4ACC-04AF-402F-BDFD-62504335A53C}">
      <dgm:prSet/>
      <dgm:spPr/>
      <dgm:t>
        <a:bodyPr/>
        <a:lstStyle/>
        <a:p>
          <a:endParaRPr lang="en-GB"/>
        </a:p>
      </dgm:t>
    </dgm:pt>
    <dgm:pt modelId="{C03A68D2-26D0-4A37-95B0-F5FB8DF07A9A}" type="sibTrans" cxnId="{25DD4ACC-04AF-402F-BDFD-62504335A53C}">
      <dgm:prSet/>
      <dgm:spPr/>
      <dgm:t>
        <a:bodyPr/>
        <a:lstStyle/>
        <a:p>
          <a:endParaRPr lang="en-GB"/>
        </a:p>
      </dgm:t>
    </dgm:pt>
    <dgm:pt modelId="{82157552-9D21-4DEB-A8EF-0ECEBFB87967}">
      <dgm:prSet phldrT="[Text]"/>
      <dgm:spPr/>
      <dgm:t>
        <a:bodyPr/>
        <a:lstStyle/>
        <a:p>
          <a:r>
            <a:rPr lang="en-GB"/>
            <a:t>what is negotiable  </a:t>
          </a:r>
        </a:p>
      </dgm:t>
    </dgm:pt>
    <dgm:pt modelId="{99E5995E-E058-44F6-92EC-E54C5A3AE9B0}" type="parTrans" cxnId="{029712F2-28B3-483D-93E7-77053DF6A766}">
      <dgm:prSet/>
      <dgm:spPr/>
      <dgm:t>
        <a:bodyPr/>
        <a:lstStyle/>
        <a:p>
          <a:endParaRPr lang="en-GB"/>
        </a:p>
      </dgm:t>
    </dgm:pt>
    <dgm:pt modelId="{2E67ABC9-388E-4BAB-A02C-40C90A847E20}" type="sibTrans" cxnId="{029712F2-28B3-483D-93E7-77053DF6A766}">
      <dgm:prSet/>
      <dgm:spPr/>
      <dgm:t>
        <a:bodyPr/>
        <a:lstStyle/>
        <a:p>
          <a:endParaRPr lang="en-GB"/>
        </a:p>
      </dgm:t>
    </dgm:pt>
    <dgm:pt modelId="{793CFF92-4894-4214-90DE-49A2A3E0B130}">
      <dgm:prSet phldrT="[Text]" phldr="1"/>
      <dgm:spPr/>
      <dgm:t>
        <a:bodyPr/>
        <a:lstStyle/>
        <a:p>
          <a:endParaRPr lang="en-GB"/>
        </a:p>
      </dgm:t>
    </dgm:pt>
    <dgm:pt modelId="{EFFF8B4F-D4D7-42A2-8312-F4F030A8303F}" type="parTrans" cxnId="{1E6B801C-FE03-436A-8F94-DB15694D862E}">
      <dgm:prSet/>
      <dgm:spPr/>
      <dgm:t>
        <a:bodyPr/>
        <a:lstStyle/>
        <a:p>
          <a:endParaRPr lang="en-GB"/>
        </a:p>
      </dgm:t>
    </dgm:pt>
    <dgm:pt modelId="{8124DD1D-6CD9-4F25-9682-DA022240FEE2}" type="sibTrans" cxnId="{1E6B801C-FE03-436A-8F94-DB15694D862E}">
      <dgm:prSet/>
      <dgm:spPr/>
      <dgm:t>
        <a:bodyPr/>
        <a:lstStyle/>
        <a:p>
          <a:endParaRPr lang="en-GB"/>
        </a:p>
      </dgm:t>
    </dgm:pt>
    <dgm:pt modelId="{9704D3F6-A532-4E6F-BC7B-963E9612F1F7}">
      <dgm:prSet phldrT="[Text]" phldr="1"/>
      <dgm:spPr/>
      <dgm:t>
        <a:bodyPr/>
        <a:lstStyle/>
        <a:p>
          <a:endParaRPr lang="en-GB"/>
        </a:p>
      </dgm:t>
    </dgm:pt>
    <dgm:pt modelId="{46A375A8-4F21-4F50-ACF1-C0A34CF554DE}" type="parTrans" cxnId="{6C00211E-EBDC-457B-8AC2-28D649DEA919}">
      <dgm:prSet/>
      <dgm:spPr/>
      <dgm:t>
        <a:bodyPr/>
        <a:lstStyle/>
        <a:p>
          <a:endParaRPr lang="en-GB"/>
        </a:p>
      </dgm:t>
    </dgm:pt>
    <dgm:pt modelId="{42E9AEDC-C33D-4173-9DBB-71D9DF138B57}" type="sibTrans" cxnId="{6C00211E-EBDC-457B-8AC2-28D649DEA919}">
      <dgm:prSet/>
      <dgm:spPr/>
      <dgm:t>
        <a:bodyPr/>
        <a:lstStyle/>
        <a:p>
          <a:endParaRPr lang="en-GB"/>
        </a:p>
      </dgm:t>
    </dgm:pt>
    <dgm:pt modelId="{14F37A88-8ECA-4263-B59B-9FCEA6FDA783}" type="pres">
      <dgm:prSet presAssocID="{C22D9366-D074-4255-9616-48528FF2BBE9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7DBB6269-3574-4F58-8AF6-8D5B0BF75892}" type="pres">
      <dgm:prSet presAssocID="{F30AF6D0-A321-436E-A56F-EEEA2687D7B8}" presName="composite" presStyleCnt="0"/>
      <dgm:spPr/>
    </dgm:pt>
    <dgm:pt modelId="{6FF5B7F9-BAE9-412D-AA47-FE8908AC8B40}" type="pres">
      <dgm:prSet presAssocID="{F30AF6D0-A321-436E-A56F-EEEA2687D7B8}" presName="FirstChild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67AB5506-D83B-442C-8F66-11B9450A8209}" type="pres">
      <dgm:prSet presAssocID="{F30AF6D0-A321-436E-A56F-EEEA2687D7B8}" presName="Parent" presStyleLbl="alignNode1" presStyleIdx="0" presStyleCnt="3">
        <dgm:presLayoutVars>
          <dgm:chMax val="3"/>
          <dgm:chPref val="3"/>
          <dgm:bulletEnabled val="1"/>
        </dgm:presLayoutVars>
      </dgm:prSet>
      <dgm:spPr/>
    </dgm:pt>
    <dgm:pt modelId="{7579B79A-4B18-4A27-AD51-F3A6A57CA983}" type="pres">
      <dgm:prSet presAssocID="{F30AF6D0-A321-436E-A56F-EEEA2687D7B8}" presName="Accent" presStyleLbl="parChTrans1D1" presStyleIdx="0" presStyleCnt="3"/>
      <dgm:spPr/>
    </dgm:pt>
    <dgm:pt modelId="{C9750652-86B5-4E0A-A5FE-BB8293D04544}" type="pres">
      <dgm:prSet presAssocID="{F30AF6D0-A321-436E-A56F-EEEA2687D7B8}" presName="Child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B5D3ADC2-9AA3-45EF-981A-1096AB8DC53D}" type="pres">
      <dgm:prSet presAssocID="{7658F8E7-A140-4EB6-99DE-ABE8E637EDFE}" presName="sibTrans" presStyleCnt="0"/>
      <dgm:spPr/>
    </dgm:pt>
    <dgm:pt modelId="{26FE2EA8-282A-4238-B478-600E524596C3}" type="pres">
      <dgm:prSet presAssocID="{C3C75038-E603-4E1E-8CBD-1A1D23BE5F5F}" presName="composite" presStyleCnt="0"/>
      <dgm:spPr/>
    </dgm:pt>
    <dgm:pt modelId="{A6CA78E3-7467-4FB4-8BEC-36EC66A3E4D9}" type="pres">
      <dgm:prSet presAssocID="{C3C75038-E603-4E1E-8CBD-1A1D23BE5F5F}" presName="FirstChild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5DE18A3E-7114-4095-9F02-69020576BC21}" type="pres">
      <dgm:prSet presAssocID="{C3C75038-E603-4E1E-8CBD-1A1D23BE5F5F}" presName="Parent" presStyleLbl="alignNode1" presStyleIdx="1" presStyleCnt="3">
        <dgm:presLayoutVars>
          <dgm:chMax val="3"/>
          <dgm:chPref val="3"/>
          <dgm:bulletEnabled val="1"/>
        </dgm:presLayoutVars>
      </dgm:prSet>
      <dgm:spPr/>
    </dgm:pt>
    <dgm:pt modelId="{9F99BABD-C2D9-45BF-807C-33500CEE7F22}" type="pres">
      <dgm:prSet presAssocID="{C3C75038-E603-4E1E-8CBD-1A1D23BE5F5F}" presName="Accent" presStyleLbl="parChTrans1D1" presStyleIdx="1" presStyleCnt="3"/>
      <dgm:spPr/>
    </dgm:pt>
    <dgm:pt modelId="{2238A10F-DB00-4094-884E-AF21D8958936}" type="pres">
      <dgm:prSet presAssocID="{C3C75038-E603-4E1E-8CBD-1A1D23BE5F5F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17B953B4-B907-4D26-84F7-D7E12570FA6C}" type="pres">
      <dgm:prSet presAssocID="{0EE553EF-5532-4346-BABC-0508D684F0FF}" presName="sibTrans" presStyleCnt="0"/>
      <dgm:spPr/>
    </dgm:pt>
    <dgm:pt modelId="{5879EBC9-581E-4AF9-A36C-7EDF57EBF53D}" type="pres">
      <dgm:prSet presAssocID="{82157552-9D21-4DEB-A8EF-0ECEBFB87967}" presName="composite" presStyleCnt="0"/>
      <dgm:spPr/>
    </dgm:pt>
    <dgm:pt modelId="{B15C63B4-75E5-4638-A54A-6397AEA70E57}" type="pres">
      <dgm:prSet presAssocID="{82157552-9D21-4DEB-A8EF-0ECEBFB87967}" presName="FirstChild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5DF32091-D4A3-4277-936F-36305F1170E3}" type="pres">
      <dgm:prSet presAssocID="{82157552-9D21-4DEB-A8EF-0ECEBFB87967}" presName="Parent" presStyleLbl="alignNode1" presStyleIdx="2" presStyleCnt="3">
        <dgm:presLayoutVars>
          <dgm:chMax val="3"/>
          <dgm:chPref val="3"/>
          <dgm:bulletEnabled val="1"/>
        </dgm:presLayoutVars>
      </dgm:prSet>
      <dgm:spPr/>
    </dgm:pt>
    <dgm:pt modelId="{3566C11A-9CB9-4A2C-B2F3-321E076643FC}" type="pres">
      <dgm:prSet presAssocID="{82157552-9D21-4DEB-A8EF-0ECEBFB87967}" presName="Accent" presStyleLbl="parChTrans1D1" presStyleIdx="2" presStyleCnt="3"/>
      <dgm:spPr/>
    </dgm:pt>
    <dgm:pt modelId="{02FAB046-C62C-413C-A8BD-4460643C1679}" type="pres">
      <dgm:prSet presAssocID="{82157552-9D21-4DEB-A8EF-0ECEBFB87967}" presName="Child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1E6B801C-FE03-436A-8F94-DB15694D862E}" srcId="{82157552-9D21-4DEB-A8EF-0ECEBFB87967}" destId="{793CFF92-4894-4214-90DE-49A2A3E0B130}" srcOrd="0" destOrd="0" parTransId="{EFFF8B4F-D4D7-42A2-8312-F4F030A8303F}" sibTransId="{8124DD1D-6CD9-4F25-9682-DA022240FEE2}"/>
    <dgm:cxn modelId="{6C00211E-EBDC-457B-8AC2-28D649DEA919}" srcId="{82157552-9D21-4DEB-A8EF-0ECEBFB87967}" destId="{9704D3F6-A532-4E6F-BC7B-963E9612F1F7}" srcOrd="1" destOrd="0" parTransId="{46A375A8-4F21-4F50-ACF1-C0A34CF554DE}" sibTransId="{42E9AEDC-C33D-4173-9DBB-71D9DF138B57}"/>
    <dgm:cxn modelId="{1F7F3C23-EA15-4672-B3CB-37F4424B4B7F}" type="presOf" srcId="{B955F8ED-CCB6-4EE0-A707-40E2D60790C2}" destId="{A6CA78E3-7467-4FB4-8BEC-36EC66A3E4D9}" srcOrd="0" destOrd="0" presId="urn:microsoft.com/office/officeart/2011/layout/TabList"/>
    <dgm:cxn modelId="{26E98729-9C67-408E-AD14-400272104FA6}" type="presOf" srcId="{738043AC-6ABB-4F29-809B-422832836930}" destId="{6FF5B7F9-BAE9-412D-AA47-FE8908AC8B40}" srcOrd="0" destOrd="0" presId="urn:microsoft.com/office/officeart/2011/layout/TabList"/>
    <dgm:cxn modelId="{32748533-F2B3-456D-AC6D-BA9A7D7A7E57}" srcId="{C3C75038-E603-4E1E-8CBD-1A1D23BE5F5F}" destId="{B955F8ED-CCB6-4EE0-A707-40E2D60790C2}" srcOrd="0" destOrd="0" parTransId="{9EF0B9C3-5B63-4431-AC55-18394D0169DA}" sibTransId="{C4EB6C1A-E5BF-4613-9A0B-BDEE1ADA56BB}"/>
    <dgm:cxn modelId="{B87C5037-65D2-4650-8D1E-00D3A3F03628}" type="presOf" srcId="{F30AF6D0-A321-436E-A56F-EEEA2687D7B8}" destId="{67AB5506-D83B-442C-8F66-11B9450A8209}" srcOrd="0" destOrd="0" presId="urn:microsoft.com/office/officeart/2011/layout/TabList"/>
    <dgm:cxn modelId="{B0138962-A551-40E8-B02F-2135EFE8E95C}" type="presOf" srcId="{793CFF92-4894-4214-90DE-49A2A3E0B130}" destId="{B15C63B4-75E5-4638-A54A-6397AEA70E57}" srcOrd="0" destOrd="0" presId="urn:microsoft.com/office/officeart/2011/layout/TabList"/>
    <dgm:cxn modelId="{FA924E47-A886-4830-BCDE-2139BEFC6094}" srcId="{C22D9366-D074-4255-9616-48528FF2BBE9}" destId="{F30AF6D0-A321-436E-A56F-EEEA2687D7B8}" srcOrd="0" destOrd="0" parTransId="{47D3A885-8589-4AE5-9C8E-BFAE1DF449AF}" sibTransId="{7658F8E7-A140-4EB6-99DE-ABE8E637EDFE}"/>
    <dgm:cxn modelId="{1F927447-0C13-4630-8344-4905ABDF8BC0}" type="presOf" srcId="{2424AA69-21C9-434C-88AD-BB2BE522D99C}" destId="{2238A10F-DB00-4094-884E-AF21D8958936}" srcOrd="0" destOrd="0" presId="urn:microsoft.com/office/officeart/2011/layout/TabList"/>
    <dgm:cxn modelId="{428E026A-7369-4CA3-8472-0ED313D206E7}" type="presOf" srcId="{E6A16779-5DB7-4EC5-AA8D-48C5B4F677C1}" destId="{C9750652-86B5-4E0A-A5FE-BB8293D04544}" srcOrd="0" destOrd="0" presId="urn:microsoft.com/office/officeart/2011/layout/TabList"/>
    <dgm:cxn modelId="{0E957F75-304A-491A-B31A-E8B8B4091BC3}" srcId="{C22D9366-D074-4255-9616-48528FF2BBE9}" destId="{C3C75038-E603-4E1E-8CBD-1A1D23BE5F5F}" srcOrd="1" destOrd="0" parTransId="{A95271A2-BCBD-4436-8493-22A71FFA2EEB}" sibTransId="{0EE553EF-5532-4346-BABC-0508D684F0FF}"/>
    <dgm:cxn modelId="{B20DDF85-A4EA-48B2-9ACE-13C490260908}" type="presOf" srcId="{9704D3F6-A532-4E6F-BC7B-963E9612F1F7}" destId="{02FAB046-C62C-413C-A8BD-4460643C1679}" srcOrd="0" destOrd="0" presId="urn:microsoft.com/office/officeart/2011/layout/TabList"/>
    <dgm:cxn modelId="{FE1EDE9A-219F-4C0F-8576-76AB1F056984}" type="presOf" srcId="{C22D9366-D074-4255-9616-48528FF2BBE9}" destId="{14F37A88-8ECA-4263-B59B-9FCEA6FDA783}" srcOrd="0" destOrd="0" presId="urn:microsoft.com/office/officeart/2011/layout/TabList"/>
    <dgm:cxn modelId="{EAAA6FAE-CAC4-4BA1-983F-04B4A0B6A617}" srcId="{F30AF6D0-A321-436E-A56F-EEEA2687D7B8}" destId="{738043AC-6ABB-4F29-809B-422832836930}" srcOrd="0" destOrd="0" parTransId="{F11595E7-2318-4E0B-BC7D-A198273DD1A3}" sibTransId="{23E9AB90-8658-412B-B6AD-7481FD7EBC88}"/>
    <dgm:cxn modelId="{C36339C9-4DE2-4473-80AA-08D628BF7FCC}" type="presOf" srcId="{82157552-9D21-4DEB-A8EF-0ECEBFB87967}" destId="{5DF32091-D4A3-4277-936F-36305F1170E3}" srcOrd="0" destOrd="0" presId="urn:microsoft.com/office/officeart/2011/layout/TabList"/>
    <dgm:cxn modelId="{25DD4ACC-04AF-402F-BDFD-62504335A53C}" srcId="{C3C75038-E603-4E1E-8CBD-1A1D23BE5F5F}" destId="{2424AA69-21C9-434C-88AD-BB2BE522D99C}" srcOrd="1" destOrd="0" parTransId="{41D63A13-39B6-454F-8677-78C4F32321F4}" sibTransId="{C03A68D2-26D0-4A37-95B0-F5FB8DF07A9A}"/>
    <dgm:cxn modelId="{9EFF8CE4-6F55-4BA3-BAA0-A1743DF932FC}" type="presOf" srcId="{C3C75038-E603-4E1E-8CBD-1A1D23BE5F5F}" destId="{5DE18A3E-7114-4095-9F02-69020576BC21}" srcOrd="0" destOrd="0" presId="urn:microsoft.com/office/officeart/2011/layout/TabList"/>
    <dgm:cxn modelId="{029712F2-28B3-483D-93E7-77053DF6A766}" srcId="{C22D9366-D074-4255-9616-48528FF2BBE9}" destId="{82157552-9D21-4DEB-A8EF-0ECEBFB87967}" srcOrd="2" destOrd="0" parTransId="{99E5995E-E058-44F6-92EC-E54C5A3AE9B0}" sibTransId="{2E67ABC9-388E-4BAB-A02C-40C90A847E20}"/>
    <dgm:cxn modelId="{84E562F4-CF90-42C8-AC40-EFEC90AA5EDB}" srcId="{F30AF6D0-A321-436E-A56F-EEEA2687D7B8}" destId="{E6A16779-5DB7-4EC5-AA8D-48C5B4F677C1}" srcOrd="1" destOrd="0" parTransId="{ECE8B8D4-9E1C-4CBE-9E64-D7F6A3214B96}" sibTransId="{BB582D75-CA3F-4948-BD0D-F377863E6B29}"/>
    <dgm:cxn modelId="{819BB6D3-ECC7-43DA-A52E-B05A145FDAD6}" type="presParOf" srcId="{14F37A88-8ECA-4263-B59B-9FCEA6FDA783}" destId="{7DBB6269-3574-4F58-8AF6-8D5B0BF75892}" srcOrd="0" destOrd="0" presId="urn:microsoft.com/office/officeart/2011/layout/TabList"/>
    <dgm:cxn modelId="{362B22CC-F807-489A-A66B-4D4CEF2773D5}" type="presParOf" srcId="{7DBB6269-3574-4F58-8AF6-8D5B0BF75892}" destId="{6FF5B7F9-BAE9-412D-AA47-FE8908AC8B40}" srcOrd="0" destOrd="0" presId="urn:microsoft.com/office/officeart/2011/layout/TabList"/>
    <dgm:cxn modelId="{20E988C7-E64D-447C-9F1C-28F194731A62}" type="presParOf" srcId="{7DBB6269-3574-4F58-8AF6-8D5B0BF75892}" destId="{67AB5506-D83B-442C-8F66-11B9450A8209}" srcOrd="1" destOrd="0" presId="urn:microsoft.com/office/officeart/2011/layout/TabList"/>
    <dgm:cxn modelId="{89345B5E-F698-4585-98E9-32C49463CA0C}" type="presParOf" srcId="{7DBB6269-3574-4F58-8AF6-8D5B0BF75892}" destId="{7579B79A-4B18-4A27-AD51-F3A6A57CA983}" srcOrd="2" destOrd="0" presId="urn:microsoft.com/office/officeart/2011/layout/TabList"/>
    <dgm:cxn modelId="{84972512-4DEB-47D0-8F3F-33C4132D5545}" type="presParOf" srcId="{14F37A88-8ECA-4263-B59B-9FCEA6FDA783}" destId="{C9750652-86B5-4E0A-A5FE-BB8293D04544}" srcOrd="1" destOrd="0" presId="urn:microsoft.com/office/officeart/2011/layout/TabList"/>
    <dgm:cxn modelId="{F3A4C3DF-30EB-4E28-89AE-A86293BDD170}" type="presParOf" srcId="{14F37A88-8ECA-4263-B59B-9FCEA6FDA783}" destId="{B5D3ADC2-9AA3-45EF-981A-1096AB8DC53D}" srcOrd="2" destOrd="0" presId="urn:microsoft.com/office/officeart/2011/layout/TabList"/>
    <dgm:cxn modelId="{52117AA8-A8D9-4037-8D79-3DB2F6CA5E09}" type="presParOf" srcId="{14F37A88-8ECA-4263-B59B-9FCEA6FDA783}" destId="{26FE2EA8-282A-4238-B478-600E524596C3}" srcOrd="3" destOrd="0" presId="urn:microsoft.com/office/officeart/2011/layout/TabList"/>
    <dgm:cxn modelId="{FC65ED85-A3A0-452C-9CA4-640CA636A009}" type="presParOf" srcId="{26FE2EA8-282A-4238-B478-600E524596C3}" destId="{A6CA78E3-7467-4FB4-8BEC-36EC66A3E4D9}" srcOrd="0" destOrd="0" presId="urn:microsoft.com/office/officeart/2011/layout/TabList"/>
    <dgm:cxn modelId="{A1E692D4-2989-4D5B-ABFB-C143762F4DB2}" type="presParOf" srcId="{26FE2EA8-282A-4238-B478-600E524596C3}" destId="{5DE18A3E-7114-4095-9F02-69020576BC21}" srcOrd="1" destOrd="0" presId="urn:microsoft.com/office/officeart/2011/layout/TabList"/>
    <dgm:cxn modelId="{598FF22B-4521-4172-89BF-308C5899EB4F}" type="presParOf" srcId="{26FE2EA8-282A-4238-B478-600E524596C3}" destId="{9F99BABD-C2D9-45BF-807C-33500CEE7F22}" srcOrd="2" destOrd="0" presId="urn:microsoft.com/office/officeart/2011/layout/TabList"/>
    <dgm:cxn modelId="{9B32A015-EDEB-4F74-BEAD-7C381BB7FBA6}" type="presParOf" srcId="{14F37A88-8ECA-4263-B59B-9FCEA6FDA783}" destId="{2238A10F-DB00-4094-884E-AF21D8958936}" srcOrd="4" destOrd="0" presId="urn:microsoft.com/office/officeart/2011/layout/TabList"/>
    <dgm:cxn modelId="{E4EAE268-E779-45F4-8AFB-C962E4F7F36F}" type="presParOf" srcId="{14F37A88-8ECA-4263-B59B-9FCEA6FDA783}" destId="{17B953B4-B907-4D26-84F7-D7E12570FA6C}" srcOrd="5" destOrd="0" presId="urn:microsoft.com/office/officeart/2011/layout/TabList"/>
    <dgm:cxn modelId="{D06CCA76-5274-49F4-A419-278EF0D6F589}" type="presParOf" srcId="{14F37A88-8ECA-4263-B59B-9FCEA6FDA783}" destId="{5879EBC9-581E-4AF9-A36C-7EDF57EBF53D}" srcOrd="6" destOrd="0" presId="urn:microsoft.com/office/officeart/2011/layout/TabList"/>
    <dgm:cxn modelId="{D934F53E-2134-43AE-BA44-B256995C618E}" type="presParOf" srcId="{5879EBC9-581E-4AF9-A36C-7EDF57EBF53D}" destId="{B15C63B4-75E5-4638-A54A-6397AEA70E57}" srcOrd="0" destOrd="0" presId="urn:microsoft.com/office/officeart/2011/layout/TabList"/>
    <dgm:cxn modelId="{20D8FAA5-CDB5-4CE6-865C-416F65F71324}" type="presParOf" srcId="{5879EBC9-581E-4AF9-A36C-7EDF57EBF53D}" destId="{5DF32091-D4A3-4277-936F-36305F1170E3}" srcOrd="1" destOrd="0" presId="urn:microsoft.com/office/officeart/2011/layout/TabList"/>
    <dgm:cxn modelId="{2876F912-971E-4D55-A9F2-0B60A88EA8FF}" type="presParOf" srcId="{5879EBC9-581E-4AF9-A36C-7EDF57EBF53D}" destId="{3566C11A-9CB9-4A2C-B2F3-321E076643FC}" srcOrd="2" destOrd="0" presId="urn:microsoft.com/office/officeart/2011/layout/TabList"/>
    <dgm:cxn modelId="{51CB271F-0F9B-4147-9203-8CCBF44933A8}" type="presParOf" srcId="{14F37A88-8ECA-4263-B59B-9FCEA6FDA783}" destId="{02FAB046-C62C-413C-A8BD-4460643C1679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5C9E3D-224B-490C-8182-DA682CE3EDBB}" type="doc">
      <dgm:prSet loTypeId="urn:microsoft.com/office/officeart/2011/layout/TabList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7B47D592-BF85-4399-8256-F066B0027D81}">
      <dgm:prSet phldrT="[Text]"/>
      <dgm:spPr/>
      <dgm:t>
        <a:bodyPr/>
        <a:lstStyle/>
        <a:p>
          <a:r>
            <a:rPr lang="en-GB"/>
            <a:t>what is not negotiable </a:t>
          </a:r>
        </a:p>
      </dgm:t>
    </dgm:pt>
    <dgm:pt modelId="{E4277352-F766-4200-B34C-F4FC45B7ADFB}" type="parTrans" cxnId="{9D796A4E-92C0-4585-83FA-B2DF4E8E284A}">
      <dgm:prSet/>
      <dgm:spPr/>
      <dgm:t>
        <a:bodyPr/>
        <a:lstStyle/>
        <a:p>
          <a:endParaRPr lang="en-GB"/>
        </a:p>
      </dgm:t>
    </dgm:pt>
    <dgm:pt modelId="{F5CD2A60-269D-4C83-ACE5-9567B9E23CDF}" type="sibTrans" cxnId="{9D796A4E-92C0-4585-83FA-B2DF4E8E284A}">
      <dgm:prSet/>
      <dgm:spPr/>
      <dgm:t>
        <a:bodyPr/>
        <a:lstStyle/>
        <a:p>
          <a:endParaRPr lang="en-GB"/>
        </a:p>
      </dgm:t>
    </dgm:pt>
    <dgm:pt modelId="{0796DC36-9411-4157-B232-4ABCDB89E2EA}">
      <dgm:prSet phldrT="[Text]" phldr="1"/>
      <dgm:spPr/>
      <dgm:t>
        <a:bodyPr/>
        <a:lstStyle/>
        <a:p>
          <a:endParaRPr lang="en-GB"/>
        </a:p>
      </dgm:t>
    </dgm:pt>
    <dgm:pt modelId="{BD043E53-820D-4EB6-99CA-1729A8AA9748}" type="parTrans" cxnId="{615E778F-E968-4196-A838-B6443FBA8A02}">
      <dgm:prSet/>
      <dgm:spPr/>
      <dgm:t>
        <a:bodyPr/>
        <a:lstStyle/>
        <a:p>
          <a:endParaRPr lang="en-GB"/>
        </a:p>
      </dgm:t>
    </dgm:pt>
    <dgm:pt modelId="{0D0166C6-C01F-4CE1-8DE8-10ED19745C07}" type="sibTrans" cxnId="{615E778F-E968-4196-A838-B6443FBA8A02}">
      <dgm:prSet/>
      <dgm:spPr/>
      <dgm:t>
        <a:bodyPr/>
        <a:lstStyle/>
        <a:p>
          <a:endParaRPr lang="en-GB"/>
        </a:p>
      </dgm:t>
    </dgm:pt>
    <dgm:pt modelId="{B8745F09-F0BB-4590-88AC-74B936591A7B}">
      <dgm:prSet phldrT="[Text]" phldr="1"/>
      <dgm:spPr/>
      <dgm:t>
        <a:bodyPr/>
        <a:lstStyle/>
        <a:p>
          <a:endParaRPr lang="en-GB"/>
        </a:p>
      </dgm:t>
    </dgm:pt>
    <dgm:pt modelId="{DE46A604-51AF-4A0C-8865-BCC290B7A0B7}" type="parTrans" cxnId="{7A0C2E71-C2C1-4B5C-B16B-6179301B7D0D}">
      <dgm:prSet/>
      <dgm:spPr/>
      <dgm:t>
        <a:bodyPr/>
        <a:lstStyle/>
        <a:p>
          <a:endParaRPr lang="en-GB"/>
        </a:p>
      </dgm:t>
    </dgm:pt>
    <dgm:pt modelId="{3876C1DB-4972-4B6F-BE88-9A7EFA6D43FB}" type="sibTrans" cxnId="{7A0C2E71-C2C1-4B5C-B16B-6179301B7D0D}">
      <dgm:prSet/>
      <dgm:spPr/>
      <dgm:t>
        <a:bodyPr/>
        <a:lstStyle/>
        <a:p>
          <a:endParaRPr lang="en-GB"/>
        </a:p>
      </dgm:t>
    </dgm:pt>
    <dgm:pt modelId="{8D735576-0414-4D98-845A-466FF25C1554}">
      <dgm:prSet phldrT="[Text]"/>
      <dgm:spPr/>
      <dgm:t>
        <a:bodyPr/>
        <a:lstStyle/>
        <a:p>
          <a:r>
            <a:rPr lang="en-GB"/>
            <a:t>where is my safe place </a:t>
          </a:r>
        </a:p>
      </dgm:t>
    </dgm:pt>
    <dgm:pt modelId="{A1B0F629-83BA-4E09-8DC0-FAC2E3D56FDC}" type="parTrans" cxnId="{206D555D-8D7C-43B7-BEA6-035CC08D3ADF}">
      <dgm:prSet/>
      <dgm:spPr/>
      <dgm:t>
        <a:bodyPr/>
        <a:lstStyle/>
        <a:p>
          <a:endParaRPr lang="en-GB"/>
        </a:p>
      </dgm:t>
    </dgm:pt>
    <dgm:pt modelId="{39AB6097-41C2-4728-B869-558C3A4BF1D0}" type="sibTrans" cxnId="{206D555D-8D7C-43B7-BEA6-035CC08D3ADF}">
      <dgm:prSet/>
      <dgm:spPr/>
      <dgm:t>
        <a:bodyPr/>
        <a:lstStyle/>
        <a:p>
          <a:endParaRPr lang="en-GB"/>
        </a:p>
      </dgm:t>
    </dgm:pt>
    <dgm:pt modelId="{07BC3523-8D4F-4C88-865A-8D5D73F728D3}">
      <dgm:prSet phldrT="[Text]" phldr="1"/>
      <dgm:spPr/>
      <dgm:t>
        <a:bodyPr/>
        <a:lstStyle/>
        <a:p>
          <a:endParaRPr lang="en-GB"/>
        </a:p>
      </dgm:t>
    </dgm:pt>
    <dgm:pt modelId="{4427355F-80FA-46D0-B3D2-964789C23C04}" type="parTrans" cxnId="{EB818920-1C6F-4185-A666-68BEFBE8C8C5}">
      <dgm:prSet/>
      <dgm:spPr/>
      <dgm:t>
        <a:bodyPr/>
        <a:lstStyle/>
        <a:p>
          <a:endParaRPr lang="en-GB"/>
        </a:p>
      </dgm:t>
    </dgm:pt>
    <dgm:pt modelId="{FF212FE1-FBC1-40D6-9DCF-7D857A719F96}" type="sibTrans" cxnId="{EB818920-1C6F-4185-A666-68BEFBE8C8C5}">
      <dgm:prSet/>
      <dgm:spPr/>
      <dgm:t>
        <a:bodyPr/>
        <a:lstStyle/>
        <a:p>
          <a:endParaRPr lang="en-GB"/>
        </a:p>
      </dgm:t>
    </dgm:pt>
    <dgm:pt modelId="{7BF80383-FE94-4FA5-805E-310D5744081F}">
      <dgm:prSet phldrT="[Text]"/>
      <dgm:spPr/>
      <dgm:t>
        <a:bodyPr/>
        <a:lstStyle/>
        <a:p>
          <a:r>
            <a:rPr lang="en-GB"/>
            <a:t>negotiable</a:t>
          </a:r>
        </a:p>
      </dgm:t>
    </dgm:pt>
    <dgm:pt modelId="{FBF8F261-C178-44F0-94C9-EB2AAF6DE0C3}" type="parTrans" cxnId="{004582E1-2F3D-40D1-B1CB-2A4084C72627}">
      <dgm:prSet/>
      <dgm:spPr/>
      <dgm:t>
        <a:bodyPr/>
        <a:lstStyle/>
        <a:p>
          <a:endParaRPr lang="en-GB"/>
        </a:p>
      </dgm:t>
    </dgm:pt>
    <dgm:pt modelId="{71AAFFD5-5E2F-42A7-A2CE-CD0DCC7FC256}" type="sibTrans" cxnId="{004582E1-2F3D-40D1-B1CB-2A4084C72627}">
      <dgm:prSet/>
      <dgm:spPr/>
      <dgm:t>
        <a:bodyPr/>
        <a:lstStyle/>
        <a:p>
          <a:endParaRPr lang="en-GB"/>
        </a:p>
      </dgm:t>
    </dgm:pt>
    <dgm:pt modelId="{C80F9DD1-57BD-4161-9797-6AE1F0A99488}">
      <dgm:prSet phldrT="[Text]"/>
      <dgm:spPr/>
      <dgm:t>
        <a:bodyPr/>
        <a:lstStyle/>
        <a:p>
          <a:r>
            <a:rPr lang="en-GB"/>
            <a:t>where is my unsafe space </a:t>
          </a:r>
        </a:p>
      </dgm:t>
    </dgm:pt>
    <dgm:pt modelId="{924A0AE6-2EB4-4240-AD9F-88D48D9778C6}" type="parTrans" cxnId="{AC8A39CB-E6A4-4E4F-8DB4-7307EA56D03E}">
      <dgm:prSet/>
      <dgm:spPr/>
      <dgm:t>
        <a:bodyPr/>
        <a:lstStyle/>
        <a:p>
          <a:endParaRPr lang="en-GB"/>
        </a:p>
      </dgm:t>
    </dgm:pt>
    <dgm:pt modelId="{A0C5D297-DF67-414D-AEA0-AD3389EE4E4F}" type="sibTrans" cxnId="{AC8A39CB-E6A4-4E4F-8DB4-7307EA56D03E}">
      <dgm:prSet/>
      <dgm:spPr/>
      <dgm:t>
        <a:bodyPr/>
        <a:lstStyle/>
        <a:p>
          <a:endParaRPr lang="en-GB"/>
        </a:p>
      </dgm:t>
    </dgm:pt>
    <dgm:pt modelId="{2C8E8E65-E224-4D2B-8299-D9D66D22F46E}">
      <dgm:prSet phldrT="[Text]" phldr="1"/>
      <dgm:spPr/>
      <dgm:t>
        <a:bodyPr/>
        <a:lstStyle/>
        <a:p>
          <a:endParaRPr lang="en-GB"/>
        </a:p>
      </dgm:t>
    </dgm:pt>
    <dgm:pt modelId="{842EAC06-9CDD-41BB-B3CF-8E8EBF5007D6}" type="parTrans" cxnId="{2F11B8B7-4A3F-4ECD-B964-8078EA0C49FD}">
      <dgm:prSet/>
      <dgm:spPr/>
      <dgm:t>
        <a:bodyPr/>
        <a:lstStyle/>
        <a:p>
          <a:endParaRPr lang="en-GB"/>
        </a:p>
      </dgm:t>
    </dgm:pt>
    <dgm:pt modelId="{3BB59496-443E-4488-B12A-58B83A37F57A}" type="sibTrans" cxnId="{2F11B8B7-4A3F-4ECD-B964-8078EA0C49FD}">
      <dgm:prSet/>
      <dgm:spPr/>
      <dgm:t>
        <a:bodyPr/>
        <a:lstStyle/>
        <a:p>
          <a:endParaRPr lang="en-GB"/>
        </a:p>
      </dgm:t>
    </dgm:pt>
    <dgm:pt modelId="{641141A6-2EDA-4C57-B075-4501C424729F}">
      <dgm:prSet phldrT="[Text]" phldr="1"/>
      <dgm:spPr/>
      <dgm:t>
        <a:bodyPr/>
        <a:lstStyle/>
        <a:p>
          <a:endParaRPr lang="en-GB"/>
        </a:p>
      </dgm:t>
    </dgm:pt>
    <dgm:pt modelId="{439F5D14-1EDD-4F4E-9229-1F50D94A83E0}" type="parTrans" cxnId="{A7F1BA47-0F48-448D-972A-22F36410C215}">
      <dgm:prSet/>
      <dgm:spPr/>
      <dgm:t>
        <a:bodyPr/>
        <a:lstStyle/>
        <a:p>
          <a:endParaRPr lang="en-GB"/>
        </a:p>
      </dgm:t>
    </dgm:pt>
    <dgm:pt modelId="{AB3785D4-F5B2-4FBD-80FB-E48826EDDAA6}" type="sibTrans" cxnId="{A7F1BA47-0F48-448D-972A-22F36410C215}">
      <dgm:prSet/>
      <dgm:spPr/>
      <dgm:t>
        <a:bodyPr/>
        <a:lstStyle/>
        <a:p>
          <a:endParaRPr lang="en-GB"/>
        </a:p>
      </dgm:t>
    </dgm:pt>
    <dgm:pt modelId="{C509D33E-43DE-4CF6-B0D7-2214493BCBC0}" type="pres">
      <dgm:prSet presAssocID="{6D5C9E3D-224B-490C-8182-DA682CE3EDBB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9AC13379-2D0F-464C-A423-E3084EFFAC2D}" type="pres">
      <dgm:prSet presAssocID="{7B47D592-BF85-4399-8256-F066B0027D81}" presName="composite" presStyleCnt="0"/>
      <dgm:spPr/>
    </dgm:pt>
    <dgm:pt modelId="{C0E397CC-E32D-4B14-A208-D13F92650727}" type="pres">
      <dgm:prSet presAssocID="{7B47D592-BF85-4399-8256-F066B0027D81}" presName="FirstChild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DE2906C6-942E-4D5A-8E20-E9759623D4EB}" type="pres">
      <dgm:prSet presAssocID="{7B47D592-BF85-4399-8256-F066B0027D81}" presName="Parent" presStyleLbl="alignNode1" presStyleIdx="0" presStyleCnt="3">
        <dgm:presLayoutVars>
          <dgm:chMax val="3"/>
          <dgm:chPref val="3"/>
          <dgm:bulletEnabled val="1"/>
        </dgm:presLayoutVars>
      </dgm:prSet>
      <dgm:spPr/>
    </dgm:pt>
    <dgm:pt modelId="{9CCA9818-5CF4-41EE-A696-DBAAE9BBAB81}" type="pres">
      <dgm:prSet presAssocID="{7B47D592-BF85-4399-8256-F066B0027D81}" presName="Accent" presStyleLbl="parChTrans1D1" presStyleIdx="0" presStyleCnt="3"/>
      <dgm:spPr/>
    </dgm:pt>
    <dgm:pt modelId="{0E54B1DB-F223-4416-85C9-13F95B214D66}" type="pres">
      <dgm:prSet presAssocID="{7B47D592-BF85-4399-8256-F066B0027D81}" presName="Child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5CDDF208-BCAD-4F52-A86B-BA353EAC3031}" type="pres">
      <dgm:prSet presAssocID="{F5CD2A60-269D-4C83-ACE5-9567B9E23CDF}" presName="sibTrans" presStyleCnt="0"/>
      <dgm:spPr/>
    </dgm:pt>
    <dgm:pt modelId="{3EA51B5B-1019-4462-8FFE-C9A477F77E8E}" type="pres">
      <dgm:prSet presAssocID="{8D735576-0414-4D98-845A-466FF25C1554}" presName="composite" presStyleCnt="0"/>
      <dgm:spPr/>
    </dgm:pt>
    <dgm:pt modelId="{0296E919-85FC-4E0D-8F53-8DE990D4715C}" type="pres">
      <dgm:prSet presAssocID="{8D735576-0414-4D98-845A-466FF25C1554}" presName="FirstChild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8C611E71-7500-4335-AE69-7BAD93F39C98}" type="pres">
      <dgm:prSet presAssocID="{8D735576-0414-4D98-845A-466FF25C1554}" presName="Parent" presStyleLbl="alignNode1" presStyleIdx="1" presStyleCnt="3">
        <dgm:presLayoutVars>
          <dgm:chMax val="3"/>
          <dgm:chPref val="3"/>
          <dgm:bulletEnabled val="1"/>
        </dgm:presLayoutVars>
      </dgm:prSet>
      <dgm:spPr/>
    </dgm:pt>
    <dgm:pt modelId="{0CC10FE9-521B-4AC2-ADC1-ECC9FF82B9A5}" type="pres">
      <dgm:prSet presAssocID="{8D735576-0414-4D98-845A-466FF25C1554}" presName="Accent" presStyleLbl="parChTrans1D1" presStyleIdx="1" presStyleCnt="3"/>
      <dgm:spPr/>
    </dgm:pt>
    <dgm:pt modelId="{664EB781-5143-4156-A23C-27001B547E00}" type="pres">
      <dgm:prSet presAssocID="{8D735576-0414-4D98-845A-466FF25C1554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ADDFE15E-F5DF-42D9-987D-4386A3D09496}" type="pres">
      <dgm:prSet presAssocID="{39AB6097-41C2-4728-B869-558C3A4BF1D0}" presName="sibTrans" presStyleCnt="0"/>
      <dgm:spPr/>
    </dgm:pt>
    <dgm:pt modelId="{41813C9B-9701-4617-8F81-A6C17448D439}" type="pres">
      <dgm:prSet presAssocID="{C80F9DD1-57BD-4161-9797-6AE1F0A99488}" presName="composite" presStyleCnt="0"/>
      <dgm:spPr/>
    </dgm:pt>
    <dgm:pt modelId="{CC981C48-4A23-4C05-ABEB-3571BF0054C6}" type="pres">
      <dgm:prSet presAssocID="{C80F9DD1-57BD-4161-9797-6AE1F0A99488}" presName="FirstChild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C35CDD1A-9EA3-4E85-86F4-F1015DCED1D9}" type="pres">
      <dgm:prSet presAssocID="{C80F9DD1-57BD-4161-9797-6AE1F0A99488}" presName="Parent" presStyleLbl="alignNode1" presStyleIdx="2" presStyleCnt="3">
        <dgm:presLayoutVars>
          <dgm:chMax val="3"/>
          <dgm:chPref val="3"/>
          <dgm:bulletEnabled val="1"/>
        </dgm:presLayoutVars>
      </dgm:prSet>
      <dgm:spPr/>
    </dgm:pt>
    <dgm:pt modelId="{0A910FE1-D0A9-4EEB-9E2E-5DFE53854C8A}" type="pres">
      <dgm:prSet presAssocID="{C80F9DD1-57BD-4161-9797-6AE1F0A99488}" presName="Accent" presStyleLbl="parChTrans1D1" presStyleIdx="2" presStyleCnt="3"/>
      <dgm:spPr/>
    </dgm:pt>
    <dgm:pt modelId="{CA04B2F6-3F26-4BC6-BFB0-80350C1A4552}" type="pres">
      <dgm:prSet presAssocID="{C80F9DD1-57BD-4161-9797-6AE1F0A99488}" presName="Child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2D7DE50E-D1A2-496C-8C73-8E30B150A27C}" type="presOf" srcId="{8D735576-0414-4D98-845A-466FF25C1554}" destId="{8C611E71-7500-4335-AE69-7BAD93F39C98}" srcOrd="0" destOrd="0" presId="urn:microsoft.com/office/officeart/2011/layout/TabList"/>
    <dgm:cxn modelId="{39566017-57D4-4D5B-AD4E-2D9EBAF75B96}" type="presOf" srcId="{7BF80383-FE94-4FA5-805E-310D5744081F}" destId="{664EB781-5143-4156-A23C-27001B547E00}" srcOrd="0" destOrd="0" presId="urn:microsoft.com/office/officeart/2011/layout/TabList"/>
    <dgm:cxn modelId="{DA9F6E1F-FD9B-47B2-A513-24DE4702766D}" type="presOf" srcId="{6D5C9E3D-224B-490C-8182-DA682CE3EDBB}" destId="{C509D33E-43DE-4CF6-B0D7-2214493BCBC0}" srcOrd="0" destOrd="0" presId="urn:microsoft.com/office/officeart/2011/layout/TabList"/>
    <dgm:cxn modelId="{EB818920-1C6F-4185-A666-68BEFBE8C8C5}" srcId="{8D735576-0414-4D98-845A-466FF25C1554}" destId="{07BC3523-8D4F-4C88-865A-8D5D73F728D3}" srcOrd="0" destOrd="0" parTransId="{4427355F-80FA-46D0-B3D2-964789C23C04}" sibTransId="{FF212FE1-FBC1-40D6-9DCF-7D857A719F96}"/>
    <dgm:cxn modelId="{4CF6C620-4355-478A-8110-E6F60C84639E}" type="presOf" srcId="{2C8E8E65-E224-4D2B-8299-D9D66D22F46E}" destId="{CC981C48-4A23-4C05-ABEB-3571BF0054C6}" srcOrd="0" destOrd="0" presId="urn:microsoft.com/office/officeart/2011/layout/TabList"/>
    <dgm:cxn modelId="{B7759125-D20E-4F5B-91AA-969ABEE6F515}" type="presOf" srcId="{641141A6-2EDA-4C57-B075-4501C424729F}" destId="{CA04B2F6-3F26-4BC6-BFB0-80350C1A4552}" srcOrd="0" destOrd="0" presId="urn:microsoft.com/office/officeart/2011/layout/TabList"/>
    <dgm:cxn modelId="{FA5A8D36-9442-40E7-85EB-3CCA63A56B06}" type="presOf" srcId="{7B47D592-BF85-4399-8256-F066B0027D81}" destId="{DE2906C6-942E-4D5A-8E20-E9759623D4EB}" srcOrd="0" destOrd="0" presId="urn:microsoft.com/office/officeart/2011/layout/TabList"/>
    <dgm:cxn modelId="{206D555D-8D7C-43B7-BEA6-035CC08D3ADF}" srcId="{6D5C9E3D-224B-490C-8182-DA682CE3EDBB}" destId="{8D735576-0414-4D98-845A-466FF25C1554}" srcOrd="1" destOrd="0" parTransId="{A1B0F629-83BA-4E09-8DC0-FAC2E3D56FDC}" sibTransId="{39AB6097-41C2-4728-B869-558C3A4BF1D0}"/>
    <dgm:cxn modelId="{A7F1BA47-0F48-448D-972A-22F36410C215}" srcId="{C80F9DD1-57BD-4161-9797-6AE1F0A99488}" destId="{641141A6-2EDA-4C57-B075-4501C424729F}" srcOrd="1" destOrd="0" parTransId="{439F5D14-1EDD-4F4E-9229-1F50D94A83E0}" sibTransId="{AB3785D4-F5B2-4FBD-80FB-E48826EDDAA6}"/>
    <dgm:cxn modelId="{9D796A4E-92C0-4585-83FA-B2DF4E8E284A}" srcId="{6D5C9E3D-224B-490C-8182-DA682CE3EDBB}" destId="{7B47D592-BF85-4399-8256-F066B0027D81}" srcOrd="0" destOrd="0" parTransId="{E4277352-F766-4200-B34C-F4FC45B7ADFB}" sibTransId="{F5CD2A60-269D-4C83-ACE5-9567B9E23CDF}"/>
    <dgm:cxn modelId="{7A0C2E71-C2C1-4B5C-B16B-6179301B7D0D}" srcId="{7B47D592-BF85-4399-8256-F066B0027D81}" destId="{B8745F09-F0BB-4590-88AC-74B936591A7B}" srcOrd="1" destOrd="0" parTransId="{DE46A604-51AF-4A0C-8865-BCC290B7A0B7}" sibTransId="{3876C1DB-4972-4B6F-BE88-9A7EFA6D43FB}"/>
    <dgm:cxn modelId="{C6B33656-D673-4E5C-8765-C02B5CE58103}" type="presOf" srcId="{0796DC36-9411-4157-B232-4ABCDB89E2EA}" destId="{C0E397CC-E32D-4B14-A208-D13F92650727}" srcOrd="0" destOrd="0" presId="urn:microsoft.com/office/officeart/2011/layout/TabList"/>
    <dgm:cxn modelId="{615E778F-E968-4196-A838-B6443FBA8A02}" srcId="{7B47D592-BF85-4399-8256-F066B0027D81}" destId="{0796DC36-9411-4157-B232-4ABCDB89E2EA}" srcOrd="0" destOrd="0" parTransId="{BD043E53-820D-4EB6-99CA-1729A8AA9748}" sibTransId="{0D0166C6-C01F-4CE1-8DE8-10ED19745C07}"/>
    <dgm:cxn modelId="{85049693-71A8-4634-A54B-DC2C7BA4B576}" type="presOf" srcId="{C80F9DD1-57BD-4161-9797-6AE1F0A99488}" destId="{C35CDD1A-9EA3-4E85-86F4-F1015DCED1D9}" srcOrd="0" destOrd="0" presId="urn:microsoft.com/office/officeart/2011/layout/TabList"/>
    <dgm:cxn modelId="{FE026F9E-D3B6-461A-BD78-E296BB88C561}" type="presOf" srcId="{B8745F09-F0BB-4590-88AC-74B936591A7B}" destId="{0E54B1DB-F223-4416-85C9-13F95B214D66}" srcOrd="0" destOrd="0" presId="urn:microsoft.com/office/officeart/2011/layout/TabList"/>
    <dgm:cxn modelId="{2F11B8B7-4A3F-4ECD-B964-8078EA0C49FD}" srcId="{C80F9DD1-57BD-4161-9797-6AE1F0A99488}" destId="{2C8E8E65-E224-4D2B-8299-D9D66D22F46E}" srcOrd="0" destOrd="0" parTransId="{842EAC06-9CDD-41BB-B3CF-8E8EBF5007D6}" sibTransId="{3BB59496-443E-4488-B12A-58B83A37F57A}"/>
    <dgm:cxn modelId="{87E631B9-7856-4506-BD5B-1DB58AA08363}" type="presOf" srcId="{07BC3523-8D4F-4C88-865A-8D5D73F728D3}" destId="{0296E919-85FC-4E0D-8F53-8DE990D4715C}" srcOrd="0" destOrd="0" presId="urn:microsoft.com/office/officeart/2011/layout/TabList"/>
    <dgm:cxn modelId="{AC8A39CB-E6A4-4E4F-8DB4-7307EA56D03E}" srcId="{6D5C9E3D-224B-490C-8182-DA682CE3EDBB}" destId="{C80F9DD1-57BD-4161-9797-6AE1F0A99488}" srcOrd="2" destOrd="0" parTransId="{924A0AE6-2EB4-4240-AD9F-88D48D9778C6}" sibTransId="{A0C5D297-DF67-414D-AEA0-AD3389EE4E4F}"/>
    <dgm:cxn modelId="{004582E1-2F3D-40D1-B1CB-2A4084C72627}" srcId="{8D735576-0414-4D98-845A-466FF25C1554}" destId="{7BF80383-FE94-4FA5-805E-310D5744081F}" srcOrd="1" destOrd="0" parTransId="{FBF8F261-C178-44F0-94C9-EB2AAF6DE0C3}" sibTransId="{71AAFFD5-5E2F-42A7-A2CE-CD0DCC7FC256}"/>
    <dgm:cxn modelId="{E573960D-BB13-45E9-B4E1-B015389A18DA}" type="presParOf" srcId="{C509D33E-43DE-4CF6-B0D7-2214493BCBC0}" destId="{9AC13379-2D0F-464C-A423-E3084EFFAC2D}" srcOrd="0" destOrd="0" presId="urn:microsoft.com/office/officeart/2011/layout/TabList"/>
    <dgm:cxn modelId="{E1928AE9-90EA-4E4D-95D8-70DCFB7DFDE8}" type="presParOf" srcId="{9AC13379-2D0F-464C-A423-E3084EFFAC2D}" destId="{C0E397CC-E32D-4B14-A208-D13F92650727}" srcOrd="0" destOrd="0" presId="urn:microsoft.com/office/officeart/2011/layout/TabList"/>
    <dgm:cxn modelId="{CF7B1F11-91F7-471B-BCD7-A96397D16848}" type="presParOf" srcId="{9AC13379-2D0F-464C-A423-E3084EFFAC2D}" destId="{DE2906C6-942E-4D5A-8E20-E9759623D4EB}" srcOrd="1" destOrd="0" presId="urn:microsoft.com/office/officeart/2011/layout/TabList"/>
    <dgm:cxn modelId="{830EB2DC-9BFB-46DB-9139-D638D904402D}" type="presParOf" srcId="{9AC13379-2D0F-464C-A423-E3084EFFAC2D}" destId="{9CCA9818-5CF4-41EE-A696-DBAAE9BBAB81}" srcOrd="2" destOrd="0" presId="urn:microsoft.com/office/officeart/2011/layout/TabList"/>
    <dgm:cxn modelId="{531E6F5F-695F-4C49-9BCE-FF51B6F8FF65}" type="presParOf" srcId="{C509D33E-43DE-4CF6-B0D7-2214493BCBC0}" destId="{0E54B1DB-F223-4416-85C9-13F95B214D66}" srcOrd="1" destOrd="0" presId="urn:microsoft.com/office/officeart/2011/layout/TabList"/>
    <dgm:cxn modelId="{5F06276D-5B95-43AB-AD20-A63B10237354}" type="presParOf" srcId="{C509D33E-43DE-4CF6-B0D7-2214493BCBC0}" destId="{5CDDF208-BCAD-4F52-A86B-BA353EAC3031}" srcOrd="2" destOrd="0" presId="urn:microsoft.com/office/officeart/2011/layout/TabList"/>
    <dgm:cxn modelId="{4A8258A5-6EAA-4EDD-AED9-7943334D380E}" type="presParOf" srcId="{C509D33E-43DE-4CF6-B0D7-2214493BCBC0}" destId="{3EA51B5B-1019-4462-8FFE-C9A477F77E8E}" srcOrd="3" destOrd="0" presId="urn:microsoft.com/office/officeart/2011/layout/TabList"/>
    <dgm:cxn modelId="{7AE21D67-E625-4D11-B13C-FE7C5DADDA1C}" type="presParOf" srcId="{3EA51B5B-1019-4462-8FFE-C9A477F77E8E}" destId="{0296E919-85FC-4E0D-8F53-8DE990D4715C}" srcOrd="0" destOrd="0" presId="urn:microsoft.com/office/officeart/2011/layout/TabList"/>
    <dgm:cxn modelId="{C7170714-1CBB-48BB-BE12-7953BB98EE34}" type="presParOf" srcId="{3EA51B5B-1019-4462-8FFE-C9A477F77E8E}" destId="{8C611E71-7500-4335-AE69-7BAD93F39C98}" srcOrd="1" destOrd="0" presId="urn:microsoft.com/office/officeart/2011/layout/TabList"/>
    <dgm:cxn modelId="{A0D14355-C283-4637-87E4-FA64EF272394}" type="presParOf" srcId="{3EA51B5B-1019-4462-8FFE-C9A477F77E8E}" destId="{0CC10FE9-521B-4AC2-ADC1-ECC9FF82B9A5}" srcOrd="2" destOrd="0" presId="urn:microsoft.com/office/officeart/2011/layout/TabList"/>
    <dgm:cxn modelId="{6AADB57B-CC1E-4DD0-A0D0-703B2E256A9B}" type="presParOf" srcId="{C509D33E-43DE-4CF6-B0D7-2214493BCBC0}" destId="{664EB781-5143-4156-A23C-27001B547E00}" srcOrd="4" destOrd="0" presId="urn:microsoft.com/office/officeart/2011/layout/TabList"/>
    <dgm:cxn modelId="{578DEDD7-F177-4AE3-966E-FEA32B2F3FDB}" type="presParOf" srcId="{C509D33E-43DE-4CF6-B0D7-2214493BCBC0}" destId="{ADDFE15E-F5DF-42D9-987D-4386A3D09496}" srcOrd="5" destOrd="0" presId="urn:microsoft.com/office/officeart/2011/layout/TabList"/>
    <dgm:cxn modelId="{1154AA8D-3A75-4976-8A1E-7F3A62E676D0}" type="presParOf" srcId="{C509D33E-43DE-4CF6-B0D7-2214493BCBC0}" destId="{41813C9B-9701-4617-8F81-A6C17448D439}" srcOrd="6" destOrd="0" presId="urn:microsoft.com/office/officeart/2011/layout/TabList"/>
    <dgm:cxn modelId="{BCE340AF-013F-4F4B-9989-372579DA7D1E}" type="presParOf" srcId="{41813C9B-9701-4617-8F81-A6C17448D439}" destId="{CC981C48-4A23-4C05-ABEB-3571BF0054C6}" srcOrd="0" destOrd="0" presId="urn:microsoft.com/office/officeart/2011/layout/TabList"/>
    <dgm:cxn modelId="{0A178FFF-8FE9-48C0-9427-190BC4E58871}" type="presParOf" srcId="{41813C9B-9701-4617-8F81-A6C17448D439}" destId="{C35CDD1A-9EA3-4E85-86F4-F1015DCED1D9}" srcOrd="1" destOrd="0" presId="urn:microsoft.com/office/officeart/2011/layout/TabList"/>
    <dgm:cxn modelId="{E0E9FFFE-65A9-40CA-B8ED-8B3AA759F673}" type="presParOf" srcId="{41813C9B-9701-4617-8F81-A6C17448D439}" destId="{0A910FE1-D0A9-4EEB-9E2E-5DFE53854C8A}" srcOrd="2" destOrd="0" presId="urn:microsoft.com/office/officeart/2011/layout/TabList"/>
    <dgm:cxn modelId="{33F2941D-4AC3-4FB8-B4C3-EBE2077ED986}" type="presParOf" srcId="{C509D33E-43DE-4CF6-B0D7-2214493BCBC0}" destId="{CA04B2F6-3F26-4BC6-BFB0-80350C1A4552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0E7C9D7-5E40-4488-BA98-D602F6116ADD}" type="doc">
      <dgm:prSet loTypeId="urn:microsoft.com/office/officeart/2011/layout/TabList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6D2791A8-7C39-4E97-B44D-9CA98DD4A3D6}">
      <dgm:prSet phldrT="[Text]"/>
      <dgm:spPr/>
      <dgm:t>
        <a:bodyPr/>
        <a:lstStyle/>
        <a:p>
          <a:r>
            <a:rPr lang="en-GB"/>
            <a:t>who will help me. Who can I contact when I need help?  Who will contact me if they are worried? </a:t>
          </a:r>
        </a:p>
      </dgm:t>
    </dgm:pt>
    <dgm:pt modelId="{FDE5D873-0FD3-4A0B-AB35-AC5555D0EC9C}" type="parTrans" cxnId="{F22A3B7A-7BE9-4991-AE7D-229073144E08}">
      <dgm:prSet/>
      <dgm:spPr/>
      <dgm:t>
        <a:bodyPr/>
        <a:lstStyle/>
        <a:p>
          <a:endParaRPr lang="en-GB"/>
        </a:p>
      </dgm:t>
    </dgm:pt>
    <dgm:pt modelId="{71BF8209-4A5F-429A-B381-F77AAFF898AA}" type="sibTrans" cxnId="{F22A3B7A-7BE9-4991-AE7D-229073144E08}">
      <dgm:prSet/>
      <dgm:spPr/>
      <dgm:t>
        <a:bodyPr/>
        <a:lstStyle/>
        <a:p>
          <a:endParaRPr lang="en-GB"/>
        </a:p>
      </dgm:t>
    </dgm:pt>
    <dgm:pt modelId="{807955A2-B78E-48A9-8AEA-7AA4C3654B2B}">
      <dgm:prSet phldrT="[Text]" phldr="1"/>
      <dgm:spPr/>
      <dgm:t>
        <a:bodyPr/>
        <a:lstStyle/>
        <a:p>
          <a:endParaRPr lang="en-GB"/>
        </a:p>
      </dgm:t>
    </dgm:pt>
    <dgm:pt modelId="{79BC1ACD-EA7E-4CBF-A7E4-9902ABE5EC4C}" type="parTrans" cxnId="{68F3AC92-8565-41A5-9F60-1B3021C36D8C}">
      <dgm:prSet/>
      <dgm:spPr/>
      <dgm:t>
        <a:bodyPr/>
        <a:lstStyle/>
        <a:p>
          <a:endParaRPr lang="en-GB"/>
        </a:p>
      </dgm:t>
    </dgm:pt>
    <dgm:pt modelId="{1276FE58-EAB5-4E4E-846E-C2212143B96E}" type="sibTrans" cxnId="{68F3AC92-8565-41A5-9F60-1B3021C36D8C}">
      <dgm:prSet/>
      <dgm:spPr/>
      <dgm:t>
        <a:bodyPr/>
        <a:lstStyle/>
        <a:p>
          <a:endParaRPr lang="en-GB"/>
        </a:p>
      </dgm:t>
    </dgm:pt>
    <dgm:pt modelId="{17FECF04-9EDC-4F11-B9D9-E0CB1922923A}">
      <dgm:prSet phldrT="[Text]" phldr="1"/>
      <dgm:spPr/>
      <dgm:t>
        <a:bodyPr/>
        <a:lstStyle/>
        <a:p>
          <a:endParaRPr lang="en-GB"/>
        </a:p>
      </dgm:t>
    </dgm:pt>
    <dgm:pt modelId="{3873B47F-29D6-4196-89E3-8C2FBF41AC05}" type="parTrans" cxnId="{C0CF2CC7-9A08-42AC-87C9-41666DEDEA6F}">
      <dgm:prSet/>
      <dgm:spPr/>
      <dgm:t>
        <a:bodyPr/>
        <a:lstStyle/>
        <a:p>
          <a:endParaRPr lang="en-GB"/>
        </a:p>
      </dgm:t>
    </dgm:pt>
    <dgm:pt modelId="{8565DC54-40EC-4E32-AF79-14E418A942FA}" type="sibTrans" cxnId="{C0CF2CC7-9A08-42AC-87C9-41666DEDEA6F}">
      <dgm:prSet/>
      <dgm:spPr/>
      <dgm:t>
        <a:bodyPr/>
        <a:lstStyle/>
        <a:p>
          <a:endParaRPr lang="en-GB"/>
        </a:p>
      </dgm:t>
    </dgm:pt>
    <dgm:pt modelId="{EFF2069C-76CB-4D47-92CF-C6799AD77DC5}">
      <dgm:prSet phldrT="[Text]"/>
      <dgm:spPr/>
      <dgm:t>
        <a:bodyPr/>
        <a:lstStyle/>
        <a:p>
          <a:r>
            <a:rPr lang="en-GB"/>
            <a:t>how will i know when things are better </a:t>
          </a:r>
        </a:p>
      </dgm:t>
    </dgm:pt>
    <dgm:pt modelId="{B4E5E68C-09FD-446E-AA3A-35B063D48D0A}" type="parTrans" cxnId="{BFC3ACEC-79BE-48E1-8ECD-9761B52D4FC0}">
      <dgm:prSet/>
      <dgm:spPr/>
      <dgm:t>
        <a:bodyPr/>
        <a:lstStyle/>
        <a:p>
          <a:endParaRPr lang="en-GB"/>
        </a:p>
      </dgm:t>
    </dgm:pt>
    <dgm:pt modelId="{8AC0A801-9AE6-408E-99D5-00E33703C89A}" type="sibTrans" cxnId="{BFC3ACEC-79BE-48E1-8ECD-9761B52D4FC0}">
      <dgm:prSet/>
      <dgm:spPr/>
      <dgm:t>
        <a:bodyPr/>
        <a:lstStyle/>
        <a:p>
          <a:endParaRPr lang="en-GB"/>
        </a:p>
      </dgm:t>
    </dgm:pt>
    <dgm:pt modelId="{8E9C44DF-A3DF-4737-A108-B46355CB544F}">
      <dgm:prSet phldrT="[Text]" phldr="1"/>
      <dgm:spPr/>
      <dgm:t>
        <a:bodyPr/>
        <a:lstStyle/>
        <a:p>
          <a:endParaRPr lang="en-GB"/>
        </a:p>
      </dgm:t>
    </dgm:pt>
    <dgm:pt modelId="{1750805E-2EDD-4C1D-A976-C369C1C99D48}" type="parTrans" cxnId="{4337A783-75AA-446C-8780-83DD0A79E10C}">
      <dgm:prSet/>
      <dgm:spPr/>
      <dgm:t>
        <a:bodyPr/>
        <a:lstStyle/>
        <a:p>
          <a:endParaRPr lang="en-GB"/>
        </a:p>
      </dgm:t>
    </dgm:pt>
    <dgm:pt modelId="{7CE06384-9D7A-4869-B46D-FFCFF8184D86}" type="sibTrans" cxnId="{4337A783-75AA-446C-8780-83DD0A79E10C}">
      <dgm:prSet/>
      <dgm:spPr/>
      <dgm:t>
        <a:bodyPr/>
        <a:lstStyle/>
        <a:p>
          <a:endParaRPr lang="en-GB"/>
        </a:p>
      </dgm:t>
    </dgm:pt>
    <dgm:pt modelId="{8A2AC7BF-0D5F-443D-9F51-F49F9DFF797E}">
      <dgm:prSet phldrT="[Text]" phldr="1"/>
      <dgm:spPr/>
      <dgm:t>
        <a:bodyPr/>
        <a:lstStyle/>
        <a:p>
          <a:endParaRPr lang="en-GB"/>
        </a:p>
      </dgm:t>
    </dgm:pt>
    <dgm:pt modelId="{2EA8975B-5120-4A91-87FD-03F8A841EC79}" type="parTrans" cxnId="{BB72702F-279A-430D-9FDF-2BD1F7A99518}">
      <dgm:prSet/>
      <dgm:spPr/>
      <dgm:t>
        <a:bodyPr/>
        <a:lstStyle/>
        <a:p>
          <a:endParaRPr lang="en-GB"/>
        </a:p>
      </dgm:t>
    </dgm:pt>
    <dgm:pt modelId="{FC7AAA57-F70D-45BF-B935-FCB41251356C}" type="sibTrans" cxnId="{BB72702F-279A-430D-9FDF-2BD1F7A99518}">
      <dgm:prSet/>
      <dgm:spPr/>
      <dgm:t>
        <a:bodyPr/>
        <a:lstStyle/>
        <a:p>
          <a:endParaRPr lang="en-GB"/>
        </a:p>
      </dgm:t>
    </dgm:pt>
    <dgm:pt modelId="{E2979AB4-C5AF-4E48-B5B3-283FE653D37F}">
      <dgm:prSet phldrT="[Text]"/>
      <dgm:spPr/>
      <dgm:t>
        <a:bodyPr/>
        <a:lstStyle/>
        <a:p>
          <a:endParaRPr lang="en-GB"/>
        </a:p>
      </dgm:t>
    </dgm:pt>
    <dgm:pt modelId="{C7B0D1F6-BEFC-4BA3-8C9B-09B9C7D74577}" type="parTrans" cxnId="{BAC3CD5D-8DF1-4772-B3E1-BFAA86C62EA7}">
      <dgm:prSet/>
      <dgm:spPr/>
      <dgm:t>
        <a:bodyPr/>
        <a:lstStyle/>
        <a:p>
          <a:endParaRPr lang="en-GB"/>
        </a:p>
      </dgm:t>
    </dgm:pt>
    <dgm:pt modelId="{DD8D06EA-FABC-4F18-9C49-E6BDCEC479C2}" type="sibTrans" cxnId="{BAC3CD5D-8DF1-4772-B3E1-BFAA86C62EA7}">
      <dgm:prSet/>
      <dgm:spPr/>
      <dgm:t>
        <a:bodyPr/>
        <a:lstStyle/>
        <a:p>
          <a:endParaRPr lang="en-GB"/>
        </a:p>
      </dgm:t>
    </dgm:pt>
    <dgm:pt modelId="{83EA525A-AF31-4CDD-A03C-8D464AEB43F9}">
      <dgm:prSet phldrT="[Text]" phldr="1"/>
      <dgm:spPr/>
      <dgm:t>
        <a:bodyPr/>
        <a:lstStyle/>
        <a:p>
          <a:endParaRPr lang="en-GB"/>
        </a:p>
      </dgm:t>
    </dgm:pt>
    <dgm:pt modelId="{3543076E-B4EC-4D70-B29C-3BD2454788C8}" type="parTrans" cxnId="{497C9306-AA75-48DF-BD54-1DE8C7B2CBDB}">
      <dgm:prSet/>
      <dgm:spPr/>
      <dgm:t>
        <a:bodyPr/>
        <a:lstStyle/>
        <a:p>
          <a:endParaRPr lang="en-GB"/>
        </a:p>
      </dgm:t>
    </dgm:pt>
    <dgm:pt modelId="{B316F325-073A-4191-AAA3-C988F5EDC16B}" type="sibTrans" cxnId="{497C9306-AA75-48DF-BD54-1DE8C7B2CBDB}">
      <dgm:prSet/>
      <dgm:spPr/>
      <dgm:t>
        <a:bodyPr/>
        <a:lstStyle/>
        <a:p>
          <a:endParaRPr lang="en-GB"/>
        </a:p>
      </dgm:t>
    </dgm:pt>
    <dgm:pt modelId="{CAEE5DC8-03DD-4E3F-A3BE-A5B381EA5216}">
      <dgm:prSet phldrT="[Text]" phldr="1"/>
      <dgm:spPr/>
      <dgm:t>
        <a:bodyPr/>
        <a:lstStyle/>
        <a:p>
          <a:endParaRPr lang="en-GB"/>
        </a:p>
      </dgm:t>
    </dgm:pt>
    <dgm:pt modelId="{15F90841-688E-4171-B35B-30E57F9C3D5A}" type="parTrans" cxnId="{83861B66-8B22-43F4-94BF-83DF722FF86E}">
      <dgm:prSet/>
      <dgm:spPr/>
      <dgm:t>
        <a:bodyPr/>
        <a:lstStyle/>
        <a:p>
          <a:endParaRPr lang="en-GB"/>
        </a:p>
      </dgm:t>
    </dgm:pt>
    <dgm:pt modelId="{5A4E03F7-56AC-40AC-B953-4D9386A37C18}" type="sibTrans" cxnId="{83861B66-8B22-43F4-94BF-83DF722FF86E}">
      <dgm:prSet/>
      <dgm:spPr/>
      <dgm:t>
        <a:bodyPr/>
        <a:lstStyle/>
        <a:p>
          <a:endParaRPr lang="en-GB"/>
        </a:p>
      </dgm:t>
    </dgm:pt>
    <dgm:pt modelId="{1BD74A8E-AB56-4675-AE95-8117467AA7BB}">
      <dgm:prSet/>
      <dgm:spPr/>
      <dgm:t>
        <a:bodyPr/>
        <a:lstStyle/>
        <a:p>
          <a:r>
            <a:rPr lang="en-GB"/>
            <a:t>“If people feel I am too unsafe or in danger, what can I expect them to do?”</a:t>
          </a:r>
        </a:p>
      </dgm:t>
    </dgm:pt>
    <dgm:pt modelId="{596668F7-7819-44A1-B268-8997E4283B1E}" type="parTrans" cxnId="{A734867A-10B3-4DF9-84EF-8C80C2769D45}">
      <dgm:prSet/>
      <dgm:spPr/>
      <dgm:t>
        <a:bodyPr/>
        <a:lstStyle/>
        <a:p>
          <a:endParaRPr lang="en-GB"/>
        </a:p>
      </dgm:t>
    </dgm:pt>
    <dgm:pt modelId="{FDB941F6-20A3-4120-BE5B-2DC8579DC288}" type="sibTrans" cxnId="{A734867A-10B3-4DF9-84EF-8C80C2769D45}">
      <dgm:prSet/>
      <dgm:spPr/>
      <dgm:t>
        <a:bodyPr/>
        <a:lstStyle/>
        <a:p>
          <a:endParaRPr lang="en-GB"/>
        </a:p>
      </dgm:t>
    </dgm:pt>
    <dgm:pt modelId="{AB149E76-E370-4335-952F-AB1BC6B80FBA}" type="pres">
      <dgm:prSet presAssocID="{30E7C9D7-5E40-4488-BA98-D602F6116ADD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D166FD2C-3936-43B0-BD37-C56FE18EB5A7}" type="pres">
      <dgm:prSet presAssocID="{6D2791A8-7C39-4E97-B44D-9CA98DD4A3D6}" presName="composite" presStyleCnt="0"/>
      <dgm:spPr/>
    </dgm:pt>
    <dgm:pt modelId="{210A3C24-C58F-4716-ABAB-FDE03DFBA05D}" type="pres">
      <dgm:prSet presAssocID="{6D2791A8-7C39-4E97-B44D-9CA98DD4A3D6}" presName="FirstChild" presStyleLbl="revTx" presStyleIdx="0" presStyleCnt="7">
        <dgm:presLayoutVars>
          <dgm:chMax val="0"/>
          <dgm:chPref val="0"/>
          <dgm:bulletEnabled val="1"/>
        </dgm:presLayoutVars>
      </dgm:prSet>
      <dgm:spPr/>
    </dgm:pt>
    <dgm:pt modelId="{E29B3314-B95C-4406-B1F9-65A2C2A8B6A2}" type="pres">
      <dgm:prSet presAssocID="{6D2791A8-7C39-4E97-B44D-9CA98DD4A3D6}" presName="Parent" presStyleLbl="alignNode1" presStyleIdx="0" presStyleCnt="4" custScaleY="215645">
        <dgm:presLayoutVars>
          <dgm:chMax val="3"/>
          <dgm:chPref val="3"/>
          <dgm:bulletEnabled val="1"/>
        </dgm:presLayoutVars>
      </dgm:prSet>
      <dgm:spPr/>
    </dgm:pt>
    <dgm:pt modelId="{F684D1FF-A4E6-4507-A70A-F9C11CE44ACB}" type="pres">
      <dgm:prSet presAssocID="{6D2791A8-7C39-4E97-B44D-9CA98DD4A3D6}" presName="Accent" presStyleLbl="parChTrans1D1" presStyleIdx="0" presStyleCnt="4"/>
      <dgm:spPr/>
    </dgm:pt>
    <dgm:pt modelId="{A27452EB-3001-4D55-B6A6-5A8110247EC5}" type="pres">
      <dgm:prSet presAssocID="{6D2791A8-7C39-4E97-B44D-9CA98DD4A3D6}" presName="Child" presStyleLbl="revTx" presStyleIdx="1" presStyleCnt="7">
        <dgm:presLayoutVars>
          <dgm:chMax val="0"/>
          <dgm:chPref val="0"/>
          <dgm:bulletEnabled val="1"/>
        </dgm:presLayoutVars>
      </dgm:prSet>
      <dgm:spPr/>
    </dgm:pt>
    <dgm:pt modelId="{DB93F925-4781-4AF8-9354-4DCE529F0ADF}" type="pres">
      <dgm:prSet presAssocID="{71BF8209-4A5F-429A-B381-F77AAFF898AA}" presName="sibTrans" presStyleCnt="0"/>
      <dgm:spPr/>
    </dgm:pt>
    <dgm:pt modelId="{F6B0F70A-A5D5-4B6E-AF8E-80A366E02D8E}" type="pres">
      <dgm:prSet presAssocID="{EFF2069C-76CB-4D47-92CF-C6799AD77DC5}" presName="composite" presStyleCnt="0"/>
      <dgm:spPr/>
    </dgm:pt>
    <dgm:pt modelId="{891DABAD-3B91-41D9-A803-CF93BEC71A4D}" type="pres">
      <dgm:prSet presAssocID="{EFF2069C-76CB-4D47-92CF-C6799AD77DC5}" presName="FirstChild" presStyleLbl="revTx" presStyleIdx="2" presStyleCnt="7">
        <dgm:presLayoutVars>
          <dgm:chMax val="0"/>
          <dgm:chPref val="0"/>
          <dgm:bulletEnabled val="1"/>
        </dgm:presLayoutVars>
      </dgm:prSet>
      <dgm:spPr/>
    </dgm:pt>
    <dgm:pt modelId="{8847B71D-A994-4A3F-BCD9-6A30ACA803FC}" type="pres">
      <dgm:prSet presAssocID="{EFF2069C-76CB-4D47-92CF-C6799AD77DC5}" presName="Parent" presStyleLbl="alignNode1" presStyleIdx="1" presStyleCnt="4">
        <dgm:presLayoutVars>
          <dgm:chMax val="3"/>
          <dgm:chPref val="3"/>
          <dgm:bulletEnabled val="1"/>
        </dgm:presLayoutVars>
      </dgm:prSet>
      <dgm:spPr/>
    </dgm:pt>
    <dgm:pt modelId="{DCB3E7E7-D564-419E-ACEC-81B836E189D0}" type="pres">
      <dgm:prSet presAssocID="{EFF2069C-76CB-4D47-92CF-C6799AD77DC5}" presName="Accent" presStyleLbl="parChTrans1D1" presStyleIdx="1" presStyleCnt="4"/>
      <dgm:spPr/>
    </dgm:pt>
    <dgm:pt modelId="{68346BE2-C024-4A14-917D-52EFD08FDCBE}" type="pres">
      <dgm:prSet presAssocID="{EFF2069C-76CB-4D47-92CF-C6799AD77DC5}" presName="Child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6853B15B-E168-4B42-9997-371A06B2D29E}" type="pres">
      <dgm:prSet presAssocID="{8AC0A801-9AE6-408E-99D5-00E33703C89A}" presName="sibTrans" presStyleCnt="0"/>
      <dgm:spPr/>
    </dgm:pt>
    <dgm:pt modelId="{529A0569-1256-4DE1-9972-CC2BFCF1E43C}" type="pres">
      <dgm:prSet presAssocID="{E2979AB4-C5AF-4E48-B5B3-283FE653D37F}" presName="composite" presStyleCnt="0"/>
      <dgm:spPr/>
    </dgm:pt>
    <dgm:pt modelId="{CCDCAF0C-B732-4ECE-B6B5-D5EC61639165}" type="pres">
      <dgm:prSet presAssocID="{E2979AB4-C5AF-4E48-B5B3-283FE653D37F}" presName="FirstChild" presStyleLbl="revTx" presStyleIdx="4" presStyleCnt="7">
        <dgm:presLayoutVars>
          <dgm:chMax val="0"/>
          <dgm:chPref val="0"/>
          <dgm:bulletEnabled val="1"/>
        </dgm:presLayoutVars>
      </dgm:prSet>
      <dgm:spPr/>
    </dgm:pt>
    <dgm:pt modelId="{F99A563A-B4E3-4ED1-B2C1-FC488373651D}" type="pres">
      <dgm:prSet presAssocID="{E2979AB4-C5AF-4E48-B5B3-283FE653D37F}" presName="Parent" presStyleLbl="alignNode1" presStyleIdx="2" presStyleCnt="4">
        <dgm:presLayoutVars>
          <dgm:chMax val="3"/>
          <dgm:chPref val="3"/>
          <dgm:bulletEnabled val="1"/>
        </dgm:presLayoutVars>
      </dgm:prSet>
      <dgm:spPr/>
    </dgm:pt>
    <dgm:pt modelId="{26ADA490-0363-409A-BD2F-A6BF31EE209F}" type="pres">
      <dgm:prSet presAssocID="{E2979AB4-C5AF-4E48-B5B3-283FE653D37F}" presName="Accent" presStyleLbl="parChTrans1D1" presStyleIdx="2" presStyleCnt="4"/>
      <dgm:spPr/>
    </dgm:pt>
    <dgm:pt modelId="{5551AF18-F39A-4AD6-8677-1C3AED1DA3CF}" type="pres">
      <dgm:prSet presAssocID="{E2979AB4-C5AF-4E48-B5B3-283FE653D37F}" presName="Child" presStyleLbl="revTx" presStyleIdx="5" presStyleCnt="7">
        <dgm:presLayoutVars>
          <dgm:chMax val="0"/>
          <dgm:chPref val="0"/>
          <dgm:bulletEnabled val="1"/>
        </dgm:presLayoutVars>
      </dgm:prSet>
      <dgm:spPr/>
    </dgm:pt>
    <dgm:pt modelId="{AA0CAAE4-62CA-4912-AD86-45B9ECA86CDD}" type="pres">
      <dgm:prSet presAssocID="{DD8D06EA-FABC-4F18-9C49-E6BDCEC479C2}" presName="sibTrans" presStyleCnt="0"/>
      <dgm:spPr/>
    </dgm:pt>
    <dgm:pt modelId="{661A9F95-D6D9-4C86-9A31-514DECD40F0A}" type="pres">
      <dgm:prSet presAssocID="{1BD74A8E-AB56-4675-AE95-8117467AA7BB}" presName="composite" presStyleCnt="0"/>
      <dgm:spPr/>
    </dgm:pt>
    <dgm:pt modelId="{B70DC1CF-94B4-4903-A6CF-4089DB1785B1}" type="pres">
      <dgm:prSet presAssocID="{1BD74A8E-AB56-4675-AE95-8117467AA7BB}" presName="FirstChild" presStyleLbl="revTx" presStyleIdx="6" presStyleCnt="7">
        <dgm:presLayoutVars>
          <dgm:chMax val="0"/>
          <dgm:chPref val="0"/>
          <dgm:bulletEnabled val="1"/>
        </dgm:presLayoutVars>
      </dgm:prSet>
      <dgm:spPr/>
    </dgm:pt>
    <dgm:pt modelId="{5B8650AB-774A-435B-A514-5E986EAA354B}" type="pres">
      <dgm:prSet presAssocID="{1BD74A8E-AB56-4675-AE95-8117467AA7BB}" presName="Parent" presStyleLbl="alignNode1" presStyleIdx="3" presStyleCnt="4" custScaleY="226340">
        <dgm:presLayoutVars>
          <dgm:chMax val="3"/>
          <dgm:chPref val="3"/>
          <dgm:bulletEnabled val="1"/>
        </dgm:presLayoutVars>
      </dgm:prSet>
      <dgm:spPr/>
    </dgm:pt>
    <dgm:pt modelId="{96C029FA-68FA-4528-964E-8D79B38035AA}" type="pres">
      <dgm:prSet presAssocID="{1BD74A8E-AB56-4675-AE95-8117467AA7BB}" presName="Accent" presStyleLbl="parChTrans1D1" presStyleIdx="3" presStyleCnt="4"/>
      <dgm:spPr/>
    </dgm:pt>
  </dgm:ptLst>
  <dgm:cxnLst>
    <dgm:cxn modelId="{497C9306-AA75-48DF-BD54-1DE8C7B2CBDB}" srcId="{E2979AB4-C5AF-4E48-B5B3-283FE653D37F}" destId="{83EA525A-AF31-4CDD-A03C-8D464AEB43F9}" srcOrd="0" destOrd="0" parTransId="{3543076E-B4EC-4D70-B29C-3BD2454788C8}" sibTransId="{B316F325-073A-4191-AAA3-C988F5EDC16B}"/>
    <dgm:cxn modelId="{BB5DBE12-B44D-4801-BB23-F292A32778DC}" type="presOf" srcId="{1BD74A8E-AB56-4675-AE95-8117467AA7BB}" destId="{5B8650AB-774A-435B-A514-5E986EAA354B}" srcOrd="0" destOrd="0" presId="urn:microsoft.com/office/officeart/2011/layout/TabList"/>
    <dgm:cxn modelId="{2EA8F316-4E9E-4ADF-A136-AF281144F3F1}" type="presOf" srcId="{E2979AB4-C5AF-4E48-B5B3-283FE653D37F}" destId="{F99A563A-B4E3-4ED1-B2C1-FC488373651D}" srcOrd="0" destOrd="0" presId="urn:microsoft.com/office/officeart/2011/layout/TabList"/>
    <dgm:cxn modelId="{2BB21A19-07A3-499C-8BEA-D8C5A2AA8C3A}" type="presOf" srcId="{8E9C44DF-A3DF-4737-A108-B46355CB544F}" destId="{891DABAD-3B91-41D9-A803-CF93BEC71A4D}" srcOrd="0" destOrd="0" presId="urn:microsoft.com/office/officeart/2011/layout/TabList"/>
    <dgm:cxn modelId="{26E32127-A414-4D94-A133-5DA3A8BDA910}" type="presOf" srcId="{83EA525A-AF31-4CDD-A03C-8D464AEB43F9}" destId="{CCDCAF0C-B732-4ECE-B6B5-D5EC61639165}" srcOrd="0" destOrd="0" presId="urn:microsoft.com/office/officeart/2011/layout/TabList"/>
    <dgm:cxn modelId="{6D3CE92B-5B3C-4306-A354-DD932F1B33CC}" type="presOf" srcId="{807955A2-B78E-48A9-8AEA-7AA4C3654B2B}" destId="{210A3C24-C58F-4716-ABAB-FDE03DFBA05D}" srcOrd="0" destOrd="0" presId="urn:microsoft.com/office/officeart/2011/layout/TabList"/>
    <dgm:cxn modelId="{BB72702F-279A-430D-9FDF-2BD1F7A99518}" srcId="{EFF2069C-76CB-4D47-92CF-C6799AD77DC5}" destId="{8A2AC7BF-0D5F-443D-9F51-F49F9DFF797E}" srcOrd="1" destOrd="0" parTransId="{2EA8975B-5120-4A91-87FD-03F8A841EC79}" sibTransId="{FC7AAA57-F70D-45BF-B935-FCB41251356C}"/>
    <dgm:cxn modelId="{A3E59E3E-DCFC-48F9-8F0C-9E58400EE484}" type="presOf" srcId="{8A2AC7BF-0D5F-443D-9F51-F49F9DFF797E}" destId="{68346BE2-C024-4A14-917D-52EFD08FDCBE}" srcOrd="0" destOrd="0" presId="urn:microsoft.com/office/officeart/2011/layout/TabList"/>
    <dgm:cxn modelId="{BAC3CD5D-8DF1-4772-B3E1-BFAA86C62EA7}" srcId="{30E7C9D7-5E40-4488-BA98-D602F6116ADD}" destId="{E2979AB4-C5AF-4E48-B5B3-283FE653D37F}" srcOrd="2" destOrd="0" parTransId="{C7B0D1F6-BEFC-4BA3-8C9B-09B9C7D74577}" sibTransId="{DD8D06EA-FABC-4F18-9C49-E6BDCEC479C2}"/>
    <dgm:cxn modelId="{83861B66-8B22-43F4-94BF-83DF722FF86E}" srcId="{E2979AB4-C5AF-4E48-B5B3-283FE653D37F}" destId="{CAEE5DC8-03DD-4E3F-A3BE-A5B381EA5216}" srcOrd="1" destOrd="0" parTransId="{15F90841-688E-4171-B35B-30E57F9C3D5A}" sibTransId="{5A4E03F7-56AC-40AC-B953-4D9386A37C18}"/>
    <dgm:cxn modelId="{B6E4B269-54D4-4238-AD29-3CDE841299C5}" type="presOf" srcId="{17FECF04-9EDC-4F11-B9D9-E0CB1922923A}" destId="{A27452EB-3001-4D55-B6A6-5A8110247EC5}" srcOrd="0" destOrd="0" presId="urn:microsoft.com/office/officeart/2011/layout/TabList"/>
    <dgm:cxn modelId="{0B654A59-EC4D-4DF5-8567-81DADEDFC18C}" type="presOf" srcId="{CAEE5DC8-03DD-4E3F-A3BE-A5B381EA5216}" destId="{5551AF18-F39A-4AD6-8677-1C3AED1DA3CF}" srcOrd="0" destOrd="0" presId="urn:microsoft.com/office/officeart/2011/layout/TabList"/>
    <dgm:cxn modelId="{F22A3B7A-7BE9-4991-AE7D-229073144E08}" srcId="{30E7C9D7-5E40-4488-BA98-D602F6116ADD}" destId="{6D2791A8-7C39-4E97-B44D-9CA98DD4A3D6}" srcOrd="0" destOrd="0" parTransId="{FDE5D873-0FD3-4A0B-AB35-AC5555D0EC9C}" sibTransId="{71BF8209-4A5F-429A-B381-F77AAFF898AA}"/>
    <dgm:cxn modelId="{A734867A-10B3-4DF9-84EF-8C80C2769D45}" srcId="{30E7C9D7-5E40-4488-BA98-D602F6116ADD}" destId="{1BD74A8E-AB56-4675-AE95-8117467AA7BB}" srcOrd="3" destOrd="0" parTransId="{596668F7-7819-44A1-B268-8997E4283B1E}" sibTransId="{FDB941F6-20A3-4120-BE5B-2DC8579DC288}"/>
    <dgm:cxn modelId="{4337A783-75AA-446C-8780-83DD0A79E10C}" srcId="{EFF2069C-76CB-4D47-92CF-C6799AD77DC5}" destId="{8E9C44DF-A3DF-4737-A108-B46355CB544F}" srcOrd="0" destOrd="0" parTransId="{1750805E-2EDD-4C1D-A976-C369C1C99D48}" sibTransId="{7CE06384-9D7A-4869-B46D-FFCFF8184D86}"/>
    <dgm:cxn modelId="{68F3AC92-8565-41A5-9F60-1B3021C36D8C}" srcId="{6D2791A8-7C39-4E97-B44D-9CA98DD4A3D6}" destId="{807955A2-B78E-48A9-8AEA-7AA4C3654B2B}" srcOrd="0" destOrd="0" parTransId="{79BC1ACD-EA7E-4CBF-A7E4-9902ABE5EC4C}" sibTransId="{1276FE58-EAB5-4E4E-846E-C2212143B96E}"/>
    <dgm:cxn modelId="{245E5D98-56BE-45EF-98FD-FF903513BB88}" type="presOf" srcId="{30E7C9D7-5E40-4488-BA98-D602F6116ADD}" destId="{AB149E76-E370-4335-952F-AB1BC6B80FBA}" srcOrd="0" destOrd="0" presId="urn:microsoft.com/office/officeart/2011/layout/TabList"/>
    <dgm:cxn modelId="{C3463CBC-47F8-442B-A8E6-603FBCC83213}" type="presOf" srcId="{6D2791A8-7C39-4E97-B44D-9CA98DD4A3D6}" destId="{E29B3314-B95C-4406-B1F9-65A2C2A8B6A2}" srcOrd="0" destOrd="0" presId="urn:microsoft.com/office/officeart/2011/layout/TabList"/>
    <dgm:cxn modelId="{C0CF2CC7-9A08-42AC-87C9-41666DEDEA6F}" srcId="{6D2791A8-7C39-4E97-B44D-9CA98DD4A3D6}" destId="{17FECF04-9EDC-4F11-B9D9-E0CB1922923A}" srcOrd="1" destOrd="0" parTransId="{3873B47F-29D6-4196-89E3-8C2FBF41AC05}" sibTransId="{8565DC54-40EC-4E32-AF79-14E418A942FA}"/>
    <dgm:cxn modelId="{54DCA5EB-5F4F-48AE-B2FA-54466CE8CB6E}" type="presOf" srcId="{EFF2069C-76CB-4D47-92CF-C6799AD77DC5}" destId="{8847B71D-A994-4A3F-BCD9-6A30ACA803FC}" srcOrd="0" destOrd="0" presId="urn:microsoft.com/office/officeart/2011/layout/TabList"/>
    <dgm:cxn modelId="{BFC3ACEC-79BE-48E1-8ECD-9761B52D4FC0}" srcId="{30E7C9D7-5E40-4488-BA98-D602F6116ADD}" destId="{EFF2069C-76CB-4D47-92CF-C6799AD77DC5}" srcOrd="1" destOrd="0" parTransId="{B4E5E68C-09FD-446E-AA3A-35B063D48D0A}" sibTransId="{8AC0A801-9AE6-408E-99D5-00E33703C89A}"/>
    <dgm:cxn modelId="{A0C72EDA-5FF4-4A2C-A48A-80C37289138C}" type="presParOf" srcId="{AB149E76-E370-4335-952F-AB1BC6B80FBA}" destId="{D166FD2C-3936-43B0-BD37-C56FE18EB5A7}" srcOrd="0" destOrd="0" presId="urn:microsoft.com/office/officeart/2011/layout/TabList"/>
    <dgm:cxn modelId="{025E3CBF-7E92-46F1-B590-BF43D4BF7810}" type="presParOf" srcId="{D166FD2C-3936-43B0-BD37-C56FE18EB5A7}" destId="{210A3C24-C58F-4716-ABAB-FDE03DFBA05D}" srcOrd="0" destOrd="0" presId="urn:microsoft.com/office/officeart/2011/layout/TabList"/>
    <dgm:cxn modelId="{50D2762B-75F6-41DB-9D1C-6A5235552634}" type="presParOf" srcId="{D166FD2C-3936-43B0-BD37-C56FE18EB5A7}" destId="{E29B3314-B95C-4406-B1F9-65A2C2A8B6A2}" srcOrd="1" destOrd="0" presId="urn:microsoft.com/office/officeart/2011/layout/TabList"/>
    <dgm:cxn modelId="{750E163E-7889-48B0-A12D-DA12A6C2C158}" type="presParOf" srcId="{D166FD2C-3936-43B0-BD37-C56FE18EB5A7}" destId="{F684D1FF-A4E6-4507-A70A-F9C11CE44ACB}" srcOrd="2" destOrd="0" presId="urn:microsoft.com/office/officeart/2011/layout/TabList"/>
    <dgm:cxn modelId="{2A865343-E156-430B-B5D6-011A70554F15}" type="presParOf" srcId="{AB149E76-E370-4335-952F-AB1BC6B80FBA}" destId="{A27452EB-3001-4D55-B6A6-5A8110247EC5}" srcOrd="1" destOrd="0" presId="urn:microsoft.com/office/officeart/2011/layout/TabList"/>
    <dgm:cxn modelId="{0B56F47C-692B-4869-8FD6-979101C641B5}" type="presParOf" srcId="{AB149E76-E370-4335-952F-AB1BC6B80FBA}" destId="{DB93F925-4781-4AF8-9354-4DCE529F0ADF}" srcOrd="2" destOrd="0" presId="urn:microsoft.com/office/officeart/2011/layout/TabList"/>
    <dgm:cxn modelId="{865B648B-EA6E-4430-B7D2-D3D2154D392B}" type="presParOf" srcId="{AB149E76-E370-4335-952F-AB1BC6B80FBA}" destId="{F6B0F70A-A5D5-4B6E-AF8E-80A366E02D8E}" srcOrd="3" destOrd="0" presId="urn:microsoft.com/office/officeart/2011/layout/TabList"/>
    <dgm:cxn modelId="{C6FF739C-416B-47BE-83A7-FD0BD1C1F137}" type="presParOf" srcId="{F6B0F70A-A5D5-4B6E-AF8E-80A366E02D8E}" destId="{891DABAD-3B91-41D9-A803-CF93BEC71A4D}" srcOrd="0" destOrd="0" presId="urn:microsoft.com/office/officeart/2011/layout/TabList"/>
    <dgm:cxn modelId="{43BC02EB-C497-49F1-99B9-81A77702FCA8}" type="presParOf" srcId="{F6B0F70A-A5D5-4B6E-AF8E-80A366E02D8E}" destId="{8847B71D-A994-4A3F-BCD9-6A30ACA803FC}" srcOrd="1" destOrd="0" presId="urn:microsoft.com/office/officeart/2011/layout/TabList"/>
    <dgm:cxn modelId="{7EF031F7-53D7-451C-B9FE-3868AD2A968D}" type="presParOf" srcId="{F6B0F70A-A5D5-4B6E-AF8E-80A366E02D8E}" destId="{DCB3E7E7-D564-419E-ACEC-81B836E189D0}" srcOrd="2" destOrd="0" presId="urn:microsoft.com/office/officeart/2011/layout/TabList"/>
    <dgm:cxn modelId="{DF8B1FCD-118C-40EE-A80F-BE85455AF081}" type="presParOf" srcId="{AB149E76-E370-4335-952F-AB1BC6B80FBA}" destId="{68346BE2-C024-4A14-917D-52EFD08FDCBE}" srcOrd="4" destOrd="0" presId="urn:microsoft.com/office/officeart/2011/layout/TabList"/>
    <dgm:cxn modelId="{6FB0E80E-6F9E-4EB1-B75E-4017830B1AB3}" type="presParOf" srcId="{AB149E76-E370-4335-952F-AB1BC6B80FBA}" destId="{6853B15B-E168-4B42-9997-371A06B2D29E}" srcOrd="5" destOrd="0" presId="urn:microsoft.com/office/officeart/2011/layout/TabList"/>
    <dgm:cxn modelId="{9BC1F0CD-B211-43ED-9F9C-8B64114CD324}" type="presParOf" srcId="{AB149E76-E370-4335-952F-AB1BC6B80FBA}" destId="{529A0569-1256-4DE1-9972-CC2BFCF1E43C}" srcOrd="6" destOrd="0" presId="urn:microsoft.com/office/officeart/2011/layout/TabList"/>
    <dgm:cxn modelId="{65C5781D-94C1-4045-96F0-3EC3ED2AC4FA}" type="presParOf" srcId="{529A0569-1256-4DE1-9972-CC2BFCF1E43C}" destId="{CCDCAF0C-B732-4ECE-B6B5-D5EC61639165}" srcOrd="0" destOrd="0" presId="urn:microsoft.com/office/officeart/2011/layout/TabList"/>
    <dgm:cxn modelId="{4E007538-29BD-4B2B-A090-41CC670DB4B0}" type="presParOf" srcId="{529A0569-1256-4DE1-9972-CC2BFCF1E43C}" destId="{F99A563A-B4E3-4ED1-B2C1-FC488373651D}" srcOrd="1" destOrd="0" presId="urn:microsoft.com/office/officeart/2011/layout/TabList"/>
    <dgm:cxn modelId="{EDB18FAC-7ECB-490B-A4E4-D57247C29542}" type="presParOf" srcId="{529A0569-1256-4DE1-9972-CC2BFCF1E43C}" destId="{26ADA490-0363-409A-BD2F-A6BF31EE209F}" srcOrd="2" destOrd="0" presId="urn:microsoft.com/office/officeart/2011/layout/TabList"/>
    <dgm:cxn modelId="{0A65D7BD-6E09-4CBB-9C6B-DEF536F92B9C}" type="presParOf" srcId="{AB149E76-E370-4335-952F-AB1BC6B80FBA}" destId="{5551AF18-F39A-4AD6-8677-1C3AED1DA3CF}" srcOrd="7" destOrd="0" presId="urn:microsoft.com/office/officeart/2011/layout/TabList"/>
    <dgm:cxn modelId="{F249702B-8AB1-4490-9E83-FD0E39EC5DFE}" type="presParOf" srcId="{AB149E76-E370-4335-952F-AB1BC6B80FBA}" destId="{AA0CAAE4-62CA-4912-AD86-45B9ECA86CDD}" srcOrd="8" destOrd="0" presId="urn:microsoft.com/office/officeart/2011/layout/TabList"/>
    <dgm:cxn modelId="{729C0B56-435E-4803-A106-CA6E30AB4EAF}" type="presParOf" srcId="{AB149E76-E370-4335-952F-AB1BC6B80FBA}" destId="{661A9F95-D6D9-4C86-9A31-514DECD40F0A}" srcOrd="9" destOrd="0" presId="urn:microsoft.com/office/officeart/2011/layout/TabList"/>
    <dgm:cxn modelId="{94E42D2D-ABD4-49E6-90E7-9B2F43EF39D3}" type="presParOf" srcId="{661A9F95-D6D9-4C86-9A31-514DECD40F0A}" destId="{B70DC1CF-94B4-4903-A6CF-4089DB1785B1}" srcOrd="0" destOrd="0" presId="urn:microsoft.com/office/officeart/2011/layout/TabList"/>
    <dgm:cxn modelId="{6FCBF45B-155A-44B7-B7BF-4FE8244330D8}" type="presParOf" srcId="{661A9F95-D6D9-4C86-9A31-514DECD40F0A}" destId="{5B8650AB-774A-435B-A514-5E986EAA354B}" srcOrd="1" destOrd="0" presId="urn:microsoft.com/office/officeart/2011/layout/TabList"/>
    <dgm:cxn modelId="{B3BE637B-EE6D-4B7C-8BF2-BDC5DDC2088D}" type="presParOf" srcId="{661A9F95-D6D9-4C86-9A31-514DECD40F0A}" destId="{96C029FA-68FA-4528-964E-8D79B38035AA}" srcOrd="2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CB98AF-AC77-43F7-87B8-3552350784ED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4CEBDB-B429-4C62-A9EC-A826512411D0}">
      <dsp:nvSpPr>
        <dsp:cNvPr id="0" name=""/>
        <dsp:cNvSpPr/>
      </dsp:nvSpPr>
      <dsp:spPr>
        <a:xfrm>
          <a:off x="2745" y="960120"/>
          <a:ext cx="132070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ETAC  held - risk are escalatiing  and current planning has not reduced these </a:t>
          </a:r>
        </a:p>
      </dsp:txBody>
      <dsp:txXfrm>
        <a:off x="65237" y="1022612"/>
        <a:ext cx="1195716" cy="1155176"/>
      </dsp:txXfrm>
    </dsp:sp>
    <dsp:sp modelId="{8330A8BF-9AAE-494D-9554-DA93092BA436}">
      <dsp:nvSpPr>
        <dsp:cNvPr id="0" name=""/>
        <dsp:cNvSpPr/>
      </dsp:nvSpPr>
      <dsp:spPr>
        <a:xfrm>
          <a:off x="1389481" y="960120"/>
          <a:ext cx="132070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Strategy meeting is held within 24 hours- IRO chairs- parents and young person invited -agreement to hold </a:t>
          </a:r>
          <a:r>
            <a:rPr lang="en-GB" sz="900" i="1" kern="1200"/>
            <a:t>my safety meeting </a:t>
          </a:r>
        </a:p>
      </dsp:txBody>
      <dsp:txXfrm>
        <a:off x="1451973" y="1022612"/>
        <a:ext cx="1195716" cy="1155176"/>
      </dsp:txXfrm>
    </dsp:sp>
    <dsp:sp modelId="{B374336F-CE4D-4288-A43D-1E72E3CFB106}">
      <dsp:nvSpPr>
        <dsp:cNvPr id="0" name=""/>
        <dsp:cNvSpPr/>
      </dsp:nvSpPr>
      <dsp:spPr>
        <a:xfrm>
          <a:off x="2776217" y="960120"/>
          <a:ext cx="132070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i="1" kern="1200"/>
            <a:t>My Safety meeting </a:t>
          </a:r>
          <a:r>
            <a:rPr lang="en-GB" sz="900" kern="1200"/>
            <a:t>(alternitive to ICPPC ) held within 10 days chaired by IRO- where exploitation is the primary concern</a:t>
          </a:r>
        </a:p>
      </dsp:txBody>
      <dsp:txXfrm>
        <a:off x="2838709" y="1022612"/>
        <a:ext cx="1195716" cy="1155176"/>
      </dsp:txXfrm>
    </dsp:sp>
    <dsp:sp modelId="{1A741EAF-75D8-4933-97F9-5CF9EA8187D4}">
      <dsp:nvSpPr>
        <dsp:cNvPr id="0" name=""/>
        <dsp:cNvSpPr/>
      </dsp:nvSpPr>
      <dsp:spPr>
        <a:xfrm>
          <a:off x="4162953" y="960120"/>
          <a:ext cx="132070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My Safety Plan Meetings continue to be held until step down to Ambitions Meetings resume or escalation to CP due to parental engagement</a:t>
          </a:r>
        </a:p>
      </dsp:txBody>
      <dsp:txXfrm>
        <a:off x="4225445" y="1022612"/>
        <a:ext cx="1195716" cy="11551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B71A52-C14D-4441-B5DB-CEB0816EC1D2}">
      <dsp:nvSpPr>
        <dsp:cNvPr id="0" name=""/>
        <dsp:cNvSpPr/>
      </dsp:nvSpPr>
      <dsp:spPr>
        <a:xfrm>
          <a:off x="0" y="2495447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10BDA1-581D-449B-82F8-FAA42A68D027}">
      <dsp:nvSpPr>
        <dsp:cNvPr id="0" name=""/>
        <dsp:cNvSpPr/>
      </dsp:nvSpPr>
      <dsp:spPr>
        <a:xfrm>
          <a:off x="0" y="1605660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CCA14-AB77-4C24-B859-9C784EFA33AB}">
      <dsp:nvSpPr>
        <dsp:cNvPr id="0" name=""/>
        <dsp:cNvSpPr/>
      </dsp:nvSpPr>
      <dsp:spPr>
        <a:xfrm>
          <a:off x="0" y="504191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9F351-FD55-41A3-91AA-BB0A9DF15CB9}">
      <dsp:nvSpPr>
        <dsp:cNvPr id="0" name=""/>
        <dsp:cNvSpPr/>
      </dsp:nvSpPr>
      <dsp:spPr>
        <a:xfrm>
          <a:off x="1413756" y="228912"/>
          <a:ext cx="4059936" cy="2917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b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413756" y="228912"/>
        <a:ext cx="4059936" cy="291704"/>
      </dsp:txXfrm>
    </dsp:sp>
    <dsp:sp modelId="{0DDFDF01-567F-495F-9801-C79C6AA14D8F}">
      <dsp:nvSpPr>
        <dsp:cNvPr id="0" name=""/>
        <dsp:cNvSpPr/>
      </dsp:nvSpPr>
      <dsp:spPr>
        <a:xfrm>
          <a:off x="0" y="804"/>
          <a:ext cx="1426464" cy="715068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what are the warning  signs-why we are worried  What helps to prevent the worries or dangers from happening or getting worse?</a:t>
          </a:r>
        </a:p>
      </dsp:txBody>
      <dsp:txXfrm>
        <a:off x="34913" y="35717"/>
        <a:ext cx="1356638" cy="680155"/>
      </dsp:txXfrm>
    </dsp:sp>
    <dsp:sp modelId="{082202A1-A4CD-493C-8401-38EEB1148720}">
      <dsp:nvSpPr>
        <dsp:cNvPr id="0" name=""/>
        <dsp:cNvSpPr/>
      </dsp:nvSpPr>
      <dsp:spPr>
        <a:xfrm>
          <a:off x="0" y="715872"/>
          <a:ext cx="5486400" cy="5834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500" kern="1200"/>
        </a:p>
      </dsp:txBody>
      <dsp:txXfrm>
        <a:off x="0" y="715872"/>
        <a:ext cx="5486400" cy="583497"/>
      </dsp:txXfrm>
    </dsp:sp>
    <dsp:sp modelId="{AE43A0FE-3815-4084-9007-D293BAAC6B27}">
      <dsp:nvSpPr>
        <dsp:cNvPr id="0" name=""/>
        <dsp:cNvSpPr/>
      </dsp:nvSpPr>
      <dsp:spPr>
        <a:xfrm>
          <a:off x="1426463" y="1313955"/>
          <a:ext cx="4059936" cy="2917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b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426463" y="1313955"/>
        <a:ext cx="4059936" cy="291704"/>
      </dsp:txXfrm>
    </dsp:sp>
    <dsp:sp modelId="{49CDFBD9-6C7B-43B9-A566-6BC9F01F46F9}">
      <dsp:nvSpPr>
        <dsp:cNvPr id="0" name=""/>
        <dsp:cNvSpPr/>
      </dsp:nvSpPr>
      <dsp:spPr>
        <a:xfrm>
          <a:off x="0" y="1313955"/>
          <a:ext cx="1426464" cy="29170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80000"/>
            <a:hueOff val="174641"/>
            <a:satOff val="-3128"/>
            <a:lumOff val="13293"/>
            <a:alphaOff val="0"/>
          </a:schemeClr>
        </a:solidFill>
        <a:ln w="12700" cap="flat" cmpd="sng" algn="ctr">
          <a:solidFill>
            <a:schemeClr val="accent1">
              <a:shade val="80000"/>
              <a:hueOff val="174641"/>
              <a:satOff val="-3128"/>
              <a:lumOff val="132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what will happen if things get worse </a:t>
          </a:r>
        </a:p>
      </dsp:txBody>
      <dsp:txXfrm>
        <a:off x="14242" y="1328197"/>
        <a:ext cx="1397980" cy="277462"/>
      </dsp:txXfrm>
    </dsp:sp>
    <dsp:sp modelId="{349A386E-1260-4C10-9586-33C141043031}">
      <dsp:nvSpPr>
        <dsp:cNvPr id="0" name=""/>
        <dsp:cNvSpPr/>
      </dsp:nvSpPr>
      <dsp:spPr>
        <a:xfrm>
          <a:off x="0" y="1605660"/>
          <a:ext cx="5486400" cy="5834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500" kern="1200"/>
        </a:p>
      </dsp:txBody>
      <dsp:txXfrm>
        <a:off x="0" y="1605660"/>
        <a:ext cx="5486400" cy="583497"/>
      </dsp:txXfrm>
    </dsp:sp>
    <dsp:sp modelId="{2D4458EF-8AC3-406D-8D6F-4AEE83AAD69C}">
      <dsp:nvSpPr>
        <dsp:cNvPr id="0" name=""/>
        <dsp:cNvSpPr/>
      </dsp:nvSpPr>
      <dsp:spPr>
        <a:xfrm>
          <a:off x="1426463" y="2203742"/>
          <a:ext cx="4059936" cy="2917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b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426463" y="2203742"/>
        <a:ext cx="4059936" cy="291704"/>
      </dsp:txXfrm>
    </dsp:sp>
    <dsp:sp modelId="{E009F5E1-755C-459F-A4F7-FE11AB6D25FB}">
      <dsp:nvSpPr>
        <dsp:cNvPr id="0" name=""/>
        <dsp:cNvSpPr/>
      </dsp:nvSpPr>
      <dsp:spPr>
        <a:xfrm>
          <a:off x="0" y="2203742"/>
          <a:ext cx="1426464" cy="29170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what i want to change </a:t>
          </a:r>
        </a:p>
      </dsp:txBody>
      <dsp:txXfrm>
        <a:off x="14242" y="2217984"/>
        <a:ext cx="1397980" cy="277462"/>
      </dsp:txXfrm>
    </dsp:sp>
    <dsp:sp modelId="{C1AEBB39-1EE1-4022-AF15-825806133A4F}">
      <dsp:nvSpPr>
        <dsp:cNvPr id="0" name=""/>
        <dsp:cNvSpPr/>
      </dsp:nvSpPr>
      <dsp:spPr>
        <a:xfrm>
          <a:off x="0" y="2495447"/>
          <a:ext cx="5486400" cy="5834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500" kern="1200"/>
        </a:p>
      </dsp:txBody>
      <dsp:txXfrm>
        <a:off x="0" y="2495447"/>
        <a:ext cx="5486400" cy="58349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66C11A-9CB9-4A2C-B2F3-321E076643FC}">
      <dsp:nvSpPr>
        <dsp:cNvPr id="0" name=""/>
        <dsp:cNvSpPr/>
      </dsp:nvSpPr>
      <dsp:spPr>
        <a:xfrm>
          <a:off x="0" y="1748722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9BABD-C2D9-45BF-807C-33500CEE7F22}">
      <dsp:nvSpPr>
        <dsp:cNvPr id="0" name=""/>
        <dsp:cNvSpPr/>
      </dsp:nvSpPr>
      <dsp:spPr>
        <a:xfrm>
          <a:off x="0" y="997618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9B79A-4B18-4A27-AD51-F3A6A57CA983}">
      <dsp:nvSpPr>
        <dsp:cNvPr id="0" name=""/>
        <dsp:cNvSpPr/>
      </dsp:nvSpPr>
      <dsp:spPr>
        <a:xfrm>
          <a:off x="0" y="246514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5B7F9-BAE9-412D-AA47-FE8908AC8B40}">
      <dsp:nvSpPr>
        <dsp:cNvPr id="0" name=""/>
        <dsp:cNvSpPr/>
      </dsp:nvSpPr>
      <dsp:spPr>
        <a:xfrm>
          <a:off x="1426463" y="274"/>
          <a:ext cx="4059936" cy="2462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b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1426463" y="274"/>
        <a:ext cx="4059936" cy="246239"/>
      </dsp:txXfrm>
    </dsp:sp>
    <dsp:sp modelId="{67AB5506-D83B-442C-8F66-11B9450A8209}">
      <dsp:nvSpPr>
        <dsp:cNvPr id="0" name=""/>
        <dsp:cNvSpPr/>
      </dsp:nvSpPr>
      <dsp:spPr>
        <a:xfrm>
          <a:off x="0" y="274"/>
          <a:ext cx="1426464" cy="246239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What i want others to do </a:t>
          </a:r>
        </a:p>
      </dsp:txBody>
      <dsp:txXfrm>
        <a:off x="12023" y="12297"/>
        <a:ext cx="1402418" cy="234216"/>
      </dsp:txXfrm>
    </dsp:sp>
    <dsp:sp modelId="{C9750652-86B5-4E0A-A5FE-BB8293D04544}">
      <dsp:nvSpPr>
        <dsp:cNvPr id="0" name=""/>
        <dsp:cNvSpPr/>
      </dsp:nvSpPr>
      <dsp:spPr>
        <a:xfrm>
          <a:off x="0" y="246514"/>
          <a:ext cx="5486400" cy="4925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/>
        </a:p>
      </dsp:txBody>
      <dsp:txXfrm>
        <a:off x="0" y="246514"/>
        <a:ext cx="5486400" cy="492552"/>
      </dsp:txXfrm>
    </dsp:sp>
    <dsp:sp modelId="{A6CA78E3-7467-4FB4-8BEC-36EC66A3E4D9}">
      <dsp:nvSpPr>
        <dsp:cNvPr id="0" name=""/>
        <dsp:cNvSpPr/>
      </dsp:nvSpPr>
      <dsp:spPr>
        <a:xfrm>
          <a:off x="1426463" y="751378"/>
          <a:ext cx="4059936" cy="2462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b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1426463" y="751378"/>
        <a:ext cx="4059936" cy="246239"/>
      </dsp:txXfrm>
    </dsp:sp>
    <dsp:sp modelId="{5DE18A3E-7114-4095-9F02-69020576BC21}">
      <dsp:nvSpPr>
        <dsp:cNvPr id="0" name=""/>
        <dsp:cNvSpPr/>
      </dsp:nvSpPr>
      <dsp:spPr>
        <a:xfrm>
          <a:off x="0" y="751378"/>
          <a:ext cx="1426464" cy="246239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accent1">
              <a:shade val="50000"/>
              <a:hueOff val="268329"/>
              <a:satOff val="-6535"/>
              <a:lumOff val="2859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who will help </a:t>
          </a:r>
        </a:p>
      </dsp:txBody>
      <dsp:txXfrm>
        <a:off x="12023" y="763401"/>
        <a:ext cx="1402418" cy="234216"/>
      </dsp:txXfrm>
    </dsp:sp>
    <dsp:sp modelId="{2238A10F-DB00-4094-884E-AF21D8958936}">
      <dsp:nvSpPr>
        <dsp:cNvPr id="0" name=""/>
        <dsp:cNvSpPr/>
      </dsp:nvSpPr>
      <dsp:spPr>
        <a:xfrm>
          <a:off x="0" y="997618"/>
          <a:ext cx="5486400" cy="4925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/>
        </a:p>
      </dsp:txBody>
      <dsp:txXfrm>
        <a:off x="0" y="997618"/>
        <a:ext cx="5486400" cy="492552"/>
      </dsp:txXfrm>
    </dsp:sp>
    <dsp:sp modelId="{B15C63B4-75E5-4638-A54A-6397AEA70E57}">
      <dsp:nvSpPr>
        <dsp:cNvPr id="0" name=""/>
        <dsp:cNvSpPr/>
      </dsp:nvSpPr>
      <dsp:spPr>
        <a:xfrm>
          <a:off x="1426463" y="1502483"/>
          <a:ext cx="4059936" cy="2462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b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1426463" y="1502483"/>
        <a:ext cx="4059936" cy="246239"/>
      </dsp:txXfrm>
    </dsp:sp>
    <dsp:sp modelId="{5DF32091-D4A3-4277-936F-36305F1170E3}">
      <dsp:nvSpPr>
        <dsp:cNvPr id="0" name=""/>
        <dsp:cNvSpPr/>
      </dsp:nvSpPr>
      <dsp:spPr>
        <a:xfrm>
          <a:off x="0" y="1502483"/>
          <a:ext cx="1426464" cy="246239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50000"/>
            <a:hueOff val="268329"/>
            <a:satOff val="-6535"/>
            <a:lumOff val="28597"/>
            <a:alphaOff val="0"/>
          </a:schemeClr>
        </a:solidFill>
        <a:ln w="12700" cap="flat" cmpd="sng" algn="ctr">
          <a:solidFill>
            <a:schemeClr val="accent1">
              <a:shade val="50000"/>
              <a:hueOff val="268329"/>
              <a:satOff val="-6535"/>
              <a:lumOff val="2859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what is negotiable  </a:t>
          </a:r>
        </a:p>
      </dsp:txBody>
      <dsp:txXfrm>
        <a:off x="12023" y="1514506"/>
        <a:ext cx="1402418" cy="234216"/>
      </dsp:txXfrm>
    </dsp:sp>
    <dsp:sp modelId="{02FAB046-C62C-413C-A8BD-4460643C1679}">
      <dsp:nvSpPr>
        <dsp:cNvPr id="0" name=""/>
        <dsp:cNvSpPr/>
      </dsp:nvSpPr>
      <dsp:spPr>
        <a:xfrm>
          <a:off x="0" y="1748722"/>
          <a:ext cx="5486400" cy="4925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/>
        </a:p>
      </dsp:txBody>
      <dsp:txXfrm>
        <a:off x="0" y="1748722"/>
        <a:ext cx="5486400" cy="49255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910FE1-D0A9-4EEB-9E2E-5DFE53854C8A}">
      <dsp:nvSpPr>
        <dsp:cNvPr id="0" name=""/>
        <dsp:cNvSpPr/>
      </dsp:nvSpPr>
      <dsp:spPr>
        <a:xfrm>
          <a:off x="0" y="1426719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10FE9-521B-4AC2-ADC1-ECC9FF82B9A5}">
      <dsp:nvSpPr>
        <dsp:cNvPr id="0" name=""/>
        <dsp:cNvSpPr/>
      </dsp:nvSpPr>
      <dsp:spPr>
        <a:xfrm>
          <a:off x="0" y="813920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A9818-5CF4-41EE-A696-DBAAE9BBAB81}">
      <dsp:nvSpPr>
        <dsp:cNvPr id="0" name=""/>
        <dsp:cNvSpPr/>
      </dsp:nvSpPr>
      <dsp:spPr>
        <a:xfrm>
          <a:off x="0" y="201122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397CC-E32D-4B14-A208-D13F92650727}">
      <dsp:nvSpPr>
        <dsp:cNvPr id="0" name=""/>
        <dsp:cNvSpPr/>
      </dsp:nvSpPr>
      <dsp:spPr>
        <a:xfrm>
          <a:off x="1426463" y="224"/>
          <a:ext cx="4059936" cy="200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b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1426463" y="224"/>
        <a:ext cx="4059936" cy="200897"/>
      </dsp:txXfrm>
    </dsp:sp>
    <dsp:sp modelId="{DE2906C6-942E-4D5A-8E20-E9759623D4EB}">
      <dsp:nvSpPr>
        <dsp:cNvPr id="0" name=""/>
        <dsp:cNvSpPr/>
      </dsp:nvSpPr>
      <dsp:spPr>
        <a:xfrm>
          <a:off x="0" y="224"/>
          <a:ext cx="1426464" cy="200897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what is not negotiable </a:t>
          </a:r>
        </a:p>
      </dsp:txBody>
      <dsp:txXfrm>
        <a:off x="9809" y="10033"/>
        <a:ext cx="1406846" cy="191088"/>
      </dsp:txXfrm>
    </dsp:sp>
    <dsp:sp modelId="{0E54B1DB-F223-4416-85C9-13F95B214D66}">
      <dsp:nvSpPr>
        <dsp:cNvPr id="0" name=""/>
        <dsp:cNvSpPr/>
      </dsp:nvSpPr>
      <dsp:spPr>
        <a:xfrm>
          <a:off x="0" y="201122"/>
          <a:ext cx="5486400" cy="4018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/>
        </a:p>
      </dsp:txBody>
      <dsp:txXfrm>
        <a:off x="0" y="201122"/>
        <a:ext cx="5486400" cy="401856"/>
      </dsp:txXfrm>
    </dsp:sp>
    <dsp:sp modelId="{0296E919-85FC-4E0D-8F53-8DE990D4715C}">
      <dsp:nvSpPr>
        <dsp:cNvPr id="0" name=""/>
        <dsp:cNvSpPr/>
      </dsp:nvSpPr>
      <dsp:spPr>
        <a:xfrm>
          <a:off x="1426463" y="613023"/>
          <a:ext cx="4059936" cy="200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b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1426463" y="613023"/>
        <a:ext cx="4059936" cy="200897"/>
      </dsp:txXfrm>
    </dsp:sp>
    <dsp:sp modelId="{8C611E71-7500-4335-AE69-7BAD93F39C98}">
      <dsp:nvSpPr>
        <dsp:cNvPr id="0" name=""/>
        <dsp:cNvSpPr/>
      </dsp:nvSpPr>
      <dsp:spPr>
        <a:xfrm>
          <a:off x="0" y="613023"/>
          <a:ext cx="1426464" cy="200897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80000"/>
            <a:hueOff val="174641"/>
            <a:satOff val="-3128"/>
            <a:lumOff val="13293"/>
            <a:alphaOff val="0"/>
          </a:schemeClr>
        </a:solidFill>
        <a:ln w="12700" cap="flat" cmpd="sng" algn="ctr">
          <a:solidFill>
            <a:schemeClr val="accent1">
              <a:shade val="80000"/>
              <a:hueOff val="174641"/>
              <a:satOff val="-3128"/>
              <a:lumOff val="132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where is my safe place </a:t>
          </a:r>
        </a:p>
      </dsp:txBody>
      <dsp:txXfrm>
        <a:off x="9809" y="622832"/>
        <a:ext cx="1406846" cy="191088"/>
      </dsp:txXfrm>
    </dsp:sp>
    <dsp:sp modelId="{664EB781-5143-4156-A23C-27001B547E00}">
      <dsp:nvSpPr>
        <dsp:cNvPr id="0" name=""/>
        <dsp:cNvSpPr/>
      </dsp:nvSpPr>
      <dsp:spPr>
        <a:xfrm>
          <a:off x="0" y="813920"/>
          <a:ext cx="5486400" cy="4018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/>
            <a:t>negotiable</a:t>
          </a:r>
        </a:p>
      </dsp:txBody>
      <dsp:txXfrm>
        <a:off x="0" y="813920"/>
        <a:ext cx="5486400" cy="401856"/>
      </dsp:txXfrm>
    </dsp:sp>
    <dsp:sp modelId="{CC981C48-4A23-4C05-ABEB-3571BF0054C6}">
      <dsp:nvSpPr>
        <dsp:cNvPr id="0" name=""/>
        <dsp:cNvSpPr/>
      </dsp:nvSpPr>
      <dsp:spPr>
        <a:xfrm>
          <a:off x="1426463" y="1225821"/>
          <a:ext cx="4059936" cy="2008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b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1426463" y="1225821"/>
        <a:ext cx="4059936" cy="200897"/>
      </dsp:txXfrm>
    </dsp:sp>
    <dsp:sp modelId="{C35CDD1A-9EA3-4E85-86F4-F1015DCED1D9}">
      <dsp:nvSpPr>
        <dsp:cNvPr id="0" name=""/>
        <dsp:cNvSpPr/>
      </dsp:nvSpPr>
      <dsp:spPr>
        <a:xfrm>
          <a:off x="0" y="1225821"/>
          <a:ext cx="1426464" cy="200897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where is my unsafe space </a:t>
          </a:r>
        </a:p>
      </dsp:txBody>
      <dsp:txXfrm>
        <a:off x="9809" y="1235630"/>
        <a:ext cx="1406846" cy="191088"/>
      </dsp:txXfrm>
    </dsp:sp>
    <dsp:sp modelId="{CA04B2F6-3F26-4BC6-BFB0-80350C1A4552}">
      <dsp:nvSpPr>
        <dsp:cNvPr id="0" name=""/>
        <dsp:cNvSpPr/>
      </dsp:nvSpPr>
      <dsp:spPr>
        <a:xfrm>
          <a:off x="0" y="1426719"/>
          <a:ext cx="5486400" cy="4018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800" kern="1200"/>
        </a:p>
      </dsp:txBody>
      <dsp:txXfrm>
        <a:off x="0" y="1426719"/>
        <a:ext cx="5486400" cy="40185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C029FA-68FA-4528-964E-8D79B38035AA}">
      <dsp:nvSpPr>
        <dsp:cNvPr id="0" name=""/>
        <dsp:cNvSpPr/>
      </dsp:nvSpPr>
      <dsp:spPr>
        <a:xfrm>
          <a:off x="0" y="2502090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ADA490-0363-409A-BD2F-A6BF31EE209F}">
      <dsp:nvSpPr>
        <dsp:cNvPr id="0" name=""/>
        <dsp:cNvSpPr/>
      </dsp:nvSpPr>
      <dsp:spPr>
        <a:xfrm>
          <a:off x="0" y="1730698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3E7E7-D564-419E-ACEC-81B836E189D0}">
      <dsp:nvSpPr>
        <dsp:cNvPr id="0" name=""/>
        <dsp:cNvSpPr/>
      </dsp:nvSpPr>
      <dsp:spPr>
        <a:xfrm>
          <a:off x="0" y="1091649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4D1FF-A4E6-4507-A70A-F9C11CE44ACB}">
      <dsp:nvSpPr>
        <dsp:cNvPr id="0" name=""/>
        <dsp:cNvSpPr/>
      </dsp:nvSpPr>
      <dsp:spPr>
        <a:xfrm>
          <a:off x="0" y="331459"/>
          <a:ext cx="5486400" cy="0"/>
        </a:xfrm>
        <a:prstGeom prst="line">
          <a:avLst/>
        </a:pr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0A3C24-C58F-4716-ABAB-FDE03DFBA05D}">
      <dsp:nvSpPr>
        <dsp:cNvPr id="0" name=""/>
        <dsp:cNvSpPr/>
      </dsp:nvSpPr>
      <dsp:spPr>
        <a:xfrm>
          <a:off x="1426463" y="121955"/>
          <a:ext cx="4059936" cy="209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b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426463" y="121955"/>
        <a:ext cx="4059936" cy="209503"/>
      </dsp:txXfrm>
    </dsp:sp>
    <dsp:sp modelId="{E29B3314-B95C-4406-B1F9-65A2C2A8B6A2}">
      <dsp:nvSpPr>
        <dsp:cNvPr id="0" name=""/>
        <dsp:cNvSpPr/>
      </dsp:nvSpPr>
      <dsp:spPr>
        <a:xfrm>
          <a:off x="0" y="815"/>
          <a:ext cx="1426464" cy="45178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who will help me. Who can I contact when I need help?  Who will contact me if they are worried? </a:t>
          </a:r>
        </a:p>
      </dsp:txBody>
      <dsp:txXfrm>
        <a:off x="22058" y="22873"/>
        <a:ext cx="1382348" cy="429726"/>
      </dsp:txXfrm>
    </dsp:sp>
    <dsp:sp modelId="{A27452EB-3001-4D55-B6A6-5A8110247EC5}">
      <dsp:nvSpPr>
        <dsp:cNvPr id="0" name=""/>
        <dsp:cNvSpPr/>
      </dsp:nvSpPr>
      <dsp:spPr>
        <a:xfrm>
          <a:off x="0" y="452599"/>
          <a:ext cx="5486400" cy="4190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500" kern="1200"/>
        </a:p>
      </dsp:txBody>
      <dsp:txXfrm>
        <a:off x="0" y="452599"/>
        <a:ext cx="5486400" cy="419070"/>
      </dsp:txXfrm>
    </dsp:sp>
    <dsp:sp modelId="{891DABAD-3B91-41D9-A803-CF93BEC71A4D}">
      <dsp:nvSpPr>
        <dsp:cNvPr id="0" name=""/>
        <dsp:cNvSpPr/>
      </dsp:nvSpPr>
      <dsp:spPr>
        <a:xfrm>
          <a:off x="1426463" y="882145"/>
          <a:ext cx="4059936" cy="209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b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426463" y="882145"/>
        <a:ext cx="4059936" cy="209503"/>
      </dsp:txXfrm>
    </dsp:sp>
    <dsp:sp modelId="{8847B71D-A994-4A3F-BCD9-6A30ACA803FC}">
      <dsp:nvSpPr>
        <dsp:cNvPr id="0" name=""/>
        <dsp:cNvSpPr/>
      </dsp:nvSpPr>
      <dsp:spPr>
        <a:xfrm>
          <a:off x="0" y="882145"/>
          <a:ext cx="1426464" cy="209503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80000"/>
            <a:hueOff val="116428"/>
            <a:satOff val="-2085"/>
            <a:lumOff val="8862"/>
            <a:alphaOff val="0"/>
          </a:schemeClr>
        </a:solidFill>
        <a:ln w="12700" cap="flat" cmpd="sng" algn="ctr">
          <a:solidFill>
            <a:schemeClr val="accent1">
              <a:shade val="80000"/>
              <a:hueOff val="116428"/>
              <a:satOff val="-2085"/>
              <a:lumOff val="886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how will i know when things are better </a:t>
          </a:r>
        </a:p>
      </dsp:txBody>
      <dsp:txXfrm>
        <a:off x="10229" y="892374"/>
        <a:ext cx="1406006" cy="199274"/>
      </dsp:txXfrm>
    </dsp:sp>
    <dsp:sp modelId="{68346BE2-C024-4A14-917D-52EFD08FDCBE}">
      <dsp:nvSpPr>
        <dsp:cNvPr id="0" name=""/>
        <dsp:cNvSpPr/>
      </dsp:nvSpPr>
      <dsp:spPr>
        <a:xfrm>
          <a:off x="0" y="1091649"/>
          <a:ext cx="5486400" cy="4190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500" kern="1200"/>
        </a:p>
      </dsp:txBody>
      <dsp:txXfrm>
        <a:off x="0" y="1091649"/>
        <a:ext cx="5486400" cy="419070"/>
      </dsp:txXfrm>
    </dsp:sp>
    <dsp:sp modelId="{CCDCAF0C-B732-4ECE-B6B5-D5EC61639165}">
      <dsp:nvSpPr>
        <dsp:cNvPr id="0" name=""/>
        <dsp:cNvSpPr/>
      </dsp:nvSpPr>
      <dsp:spPr>
        <a:xfrm>
          <a:off x="1426463" y="1521194"/>
          <a:ext cx="4059936" cy="209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b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426463" y="1521194"/>
        <a:ext cx="4059936" cy="209503"/>
      </dsp:txXfrm>
    </dsp:sp>
    <dsp:sp modelId="{F99A563A-B4E3-4ED1-B2C1-FC488373651D}">
      <dsp:nvSpPr>
        <dsp:cNvPr id="0" name=""/>
        <dsp:cNvSpPr/>
      </dsp:nvSpPr>
      <dsp:spPr>
        <a:xfrm>
          <a:off x="0" y="1521194"/>
          <a:ext cx="1426464" cy="209503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80000"/>
            <a:hueOff val="232855"/>
            <a:satOff val="-4171"/>
            <a:lumOff val="17723"/>
            <a:alphaOff val="0"/>
          </a:schemeClr>
        </a:solidFill>
        <a:ln w="12700" cap="flat" cmpd="sng" algn="ctr">
          <a:solidFill>
            <a:schemeClr val="accent1">
              <a:shade val="80000"/>
              <a:hueOff val="232855"/>
              <a:satOff val="-4171"/>
              <a:lumOff val="1772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0229" y="1531423"/>
        <a:ext cx="1406006" cy="199274"/>
      </dsp:txXfrm>
    </dsp:sp>
    <dsp:sp modelId="{5551AF18-F39A-4AD6-8677-1C3AED1DA3CF}">
      <dsp:nvSpPr>
        <dsp:cNvPr id="0" name=""/>
        <dsp:cNvSpPr/>
      </dsp:nvSpPr>
      <dsp:spPr>
        <a:xfrm>
          <a:off x="0" y="1730698"/>
          <a:ext cx="5486400" cy="4190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500" kern="1200"/>
        </a:p>
      </dsp:txBody>
      <dsp:txXfrm>
        <a:off x="0" y="1730698"/>
        <a:ext cx="5486400" cy="419070"/>
      </dsp:txXfrm>
    </dsp:sp>
    <dsp:sp modelId="{B70DC1CF-94B4-4903-A6CF-4089DB1785B1}">
      <dsp:nvSpPr>
        <dsp:cNvPr id="0" name=""/>
        <dsp:cNvSpPr/>
      </dsp:nvSpPr>
      <dsp:spPr>
        <a:xfrm>
          <a:off x="1426463" y="2292587"/>
          <a:ext cx="4059936" cy="209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650AB-774A-435B-A514-5E986EAA354B}">
      <dsp:nvSpPr>
        <dsp:cNvPr id="0" name=""/>
        <dsp:cNvSpPr/>
      </dsp:nvSpPr>
      <dsp:spPr>
        <a:xfrm>
          <a:off x="0" y="2160243"/>
          <a:ext cx="1426464" cy="474190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“If people feel I am too unsafe or in danger, what can I expect them to do?”</a:t>
          </a:r>
        </a:p>
      </dsp:txBody>
      <dsp:txXfrm>
        <a:off x="23152" y="2183395"/>
        <a:ext cx="1380160" cy="4510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177E06198C6438A57BBDD7BCE7E11" ma:contentTypeVersion="8" ma:contentTypeDescription="Create a new document." ma:contentTypeScope="" ma:versionID="b73a085c56edb73e5fc88b0ed8ef3354">
  <xsd:schema xmlns:xsd="http://www.w3.org/2001/XMLSchema" xmlns:xs="http://www.w3.org/2001/XMLSchema" xmlns:p="http://schemas.microsoft.com/office/2006/metadata/properties" xmlns:ns3="b9c08b7e-9109-40b1-ba02-8f062d440e90" targetNamespace="http://schemas.microsoft.com/office/2006/metadata/properties" ma:root="true" ma:fieldsID="b89f01dbc504dd9a0e30dcc5e0f2217f" ns3:_="">
    <xsd:import namespace="b9c08b7e-9109-40b1-ba02-8f062d440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8b7e-9109-40b1-ba02-8f062d440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85F24-24D5-4611-93F1-D062263B14F4}">
  <ds:schemaRefs>
    <ds:schemaRef ds:uri="http://schemas.microsoft.com/office/2006/metadata/properties"/>
    <ds:schemaRef ds:uri="b9c08b7e-9109-40b1-ba02-8f062d440e9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408394-42B9-48F9-81A8-42035704B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7E539-6968-4D1C-AC0C-5F20D9D0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08b7e-9109-40b1-ba02-8f062d440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McIntosh</dc:creator>
  <cp:keywords/>
  <dc:description/>
  <cp:lastModifiedBy>Lynn McIntosh</cp:lastModifiedBy>
  <cp:revision>3</cp:revision>
  <dcterms:created xsi:type="dcterms:W3CDTF">2020-06-22T13:34:00Z</dcterms:created>
  <dcterms:modified xsi:type="dcterms:W3CDTF">2020-06-22T13:51:00Z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0x010100058177E06198C6438A57BBDD7BCE7E11</vt:lpwstr>
  </property>
</Properties>
</file>