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14B4" w14:textId="77777777" w:rsidR="00FE5724" w:rsidRDefault="007A78A9" w:rsidP="00FE5724">
      <w:r w:rsidRPr="00F9337B">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334EA3C2" wp14:editId="6AED28A2">
                <wp:simplePos x="0" y="0"/>
                <wp:positionH relativeFrom="column">
                  <wp:posOffset>-4486940</wp:posOffset>
                </wp:positionH>
                <wp:positionV relativeFrom="paragraph">
                  <wp:posOffset>-709457</wp:posOffset>
                </wp:positionV>
                <wp:extent cx="12761595" cy="11884660"/>
                <wp:effectExtent l="0" t="0" r="0" b="650240"/>
                <wp:wrapNone/>
                <wp:docPr id="5" name="Group 5"/>
                <wp:cNvGraphicFramePr/>
                <a:graphic xmlns:a="http://schemas.openxmlformats.org/drawingml/2006/main">
                  <a:graphicData uri="http://schemas.microsoft.com/office/word/2010/wordprocessingGroup">
                    <wpg:wgp>
                      <wpg:cNvGrpSpPr/>
                      <wpg:grpSpPr>
                        <a:xfrm>
                          <a:off x="0" y="0"/>
                          <a:ext cx="12761595" cy="11884660"/>
                          <a:chOff x="0" y="0"/>
                          <a:chExt cx="12761979" cy="11884983"/>
                        </a:xfrm>
                      </wpg:grpSpPr>
                      <wps:wsp>
                        <wps:cNvPr id="6" name="Rectangle 6"/>
                        <wps:cNvSpPr/>
                        <wps:spPr>
                          <a:xfrm>
                            <a:off x="3571875" y="0"/>
                            <a:ext cx="7553325" cy="4831080"/>
                          </a:xfrm>
                          <a:prstGeom prst="rect">
                            <a:avLst/>
                          </a:prstGeom>
                          <a:solidFill>
                            <a:srgbClr val="FDC82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rot="2450489">
                            <a:off x="0" y="1790700"/>
                            <a:ext cx="12761979" cy="10094283"/>
                          </a:xfrm>
                          <a:prstGeom prst="ellipse">
                            <a:avLst/>
                          </a:prstGeom>
                          <a:solidFill>
                            <a:sysClr val="window" lastClr="FFFFFF"/>
                          </a:solidFill>
                          <a:ln w="76200" cap="flat" cmpd="sng" algn="ctr">
                            <a:solidFill>
                              <a:srgbClr val="005F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C:\Users\Sue_Masters\AppData\Local\Microsoft\windows\Temporary Internet Files\Content.Outlook\WQ7OQWFG\SCT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65327" y="9246394"/>
                            <a:ext cx="2840990" cy="652145"/>
                          </a:xfrm>
                          <a:prstGeom prst="rect">
                            <a:avLst/>
                          </a:prstGeom>
                          <a:noFill/>
                          <a:ln>
                            <a:noFill/>
                          </a:ln>
                        </pic:spPr>
                      </pic:pic>
                    </wpg:wgp>
                  </a:graphicData>
                </a:graphic>
              </wp:anchor>
            </w:drawing>
          </mc:Choice>
          <mc:Fallback>
            <w:pict>
              <v:group w14:anchorId="14020948" id="Group 5" o:spid="_x0000_s1026" style="position:absolute;margin-left:-353.3pt;margin-top:-55.85pt;width:1004.85pt;height:935.8pt;z-index:251659264" coordsize="127619,118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">
                <v:rect id="Rectangle 6" o:spid="_x0000_s1027" style="position:absolute;left:35718;width:75534;height:48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" fillcolor="#fdc82f" stroked="f" strokeweight="2pt"/>
                <v:oval id="Oval 1" o:spid="_x0000_s1028" style="position:absolute;top:17907;width:127619;height:100942;rotation:26765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" fillcolor="window" strokecolor="#005f72"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5653;top:92463;width:28410;height:6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">
                  <v:imagedata r:id="rId8" o:title="SCT logo"/>
                </v:shape>
              </v:group>
            </w:pict>
          </mc:Fallback>
        </mc:AlternateContent>
      </w:r>
      <w:r w:rsidR="00B40584">
        <w:rPr>
          <w:noProof/>
        </w:rPr>
        <mc:AlternateContent>
          <mc:Choice Requires="wps">
            <w:drawing>
              <wp:anchor distT="0" distB="0" distL="114300" distR="114300" simplePos="0" relativeHeight="251663360" behindDoc="0" locked="0" layoutInCell="1" allowOverlap="1" wp14:anchorId="273CC2EB" wp14:editId="610E72C8">
                <wp:simplePos x="0" y="0"/>
                <wp:positionH relativeFrom="margin">
                  <wp:posOffset>3681920</wp:posOffset>
                </wp:positionH>
                <wp:positionV relativeFrom="paragraph">
                  <wp:posOffset>24130</wp:posOffset>
                </wp:positionV>
                <wp:extent cx="2421715" cy="693683"/>
                <wp:effectExtent l="0" t="0" r="0" b="0"/>
                <wp:wrapNone/>
                <wp:docPr id="3" name="Text Box 3"/>
                <wp:cNvGraphicFramePr/>
                <a:graphic xmlns:a="http://schemas.openxmlformats.org/drawingml/2006/main">
                  <a:graphicData uri="http://schemas.microsoft.com/office/word/2010/wordprocessingShape">
                    <wps:wsp>
                      <wps:cNvSpPr txBox="1"/>
                      <wps:spPr>
                        <a:xfrm>
                          <a:off x="0" y="0"/>
                          <a:ext cx="2421715" cy="693683"/>
                        </a:xfrm>
                        <a:prstGeom prst="rect">
                          <a:avLst/>
                        </a:prstGeom>
                        <a:noFill/>
                        <a:ln w="6350">
                          <a:noFill/>
                        </a:ln>
                      </wps:spPr>
                      <wps:txbx>
                        <w:txbxContent>
                          <w:p w14:paraId="3F695B41" w14:textId="77777777" w:rsidR="009B50E5" w:rsidRPr="00B40584" w:rsidRDefault="009B50E5" w:rsidP="00B40584">
                            <w:pPr>
                              <w:jc w:val="right"/>
                              <w:rPr>
                                <w:rFonts w:ascii="Arial" w:hAnsi="Arial" w:cs="Arial"/>
                                <w:color w:val="005F72"/>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CC2EB" id="_x0000_t202" coordsize="21600,21600" o:spt="202" path="m,l,21600r21600,l21600,xe">
                <v:stroke joinstyle="miter"/>
                <v:path gradientshapeok="t" o:connecttype="rect"/>
              </v:shapetype>
              <v:shape id="Text Box 3" o:spid="_x0000_s1026" type="#_x0000_t202" style="position:absolute;margin-left:289.9pt;margin-top:1.9pt;width:190.7pt;height:5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" filled="f" stroked="f" strokeweight=".5pt">
                <v:textbox>
                  <w:txbxContent>
                    <w:p w14:paraId="3F695B41" w14:textId="77777777" w:rsidR="009B50E5" w:rsidRPr="00B40584" w:rsidRDefault="009B50E5" w:rsidP="00B40584">
                      <w:pPr>
                        <w:jc w:val="right"/>
                        <w:rPr>
                          <w:rFonts w:ascii="Arial" w:hAnsi="Arial" w:cs="Arial"/>
                          <w:color w:val="005F72"/>
                          <w:sz w:val="80"/>
                          <w:szCs w:val="80"/>
                        </w:rPr>
                      </w:pPr>
                    </w:p>
                  </w:txbxContent>
                </v:textbox>
                <w10:wrap anchorx="margin"/>
              </v:shape>
            </w:pict>
          </mc:Fallback>
        </mc:AlternateContent>
      </w:r>
    </w:p>
    <w:p w14:paraId="1DD3FB0F" w14:textId="77777777" w:rsidR="00FE5724" w:rsidRDefault="00F43200" w:rsidP="00FE5724">
      <w:r>
        <w:rPr>
          <w:noProof/>
        </w:rPr>
        <mc:AlternateContent>
          <mc:Choice Requires="wps">
            <w:drawing>
              <wp:anchor distT="0" distB="0" distL="114300" distR="114300" simplePos="0" relativeHeight="251661312" behindDoc="0" locked="0" layoutInCell="1" allowOverlap="1" wp14:anchorId="02565274" wp14:editId="44A5DFEB">
                <wp:simplePos x="0" y="0"/>
                <wp:positionH relativeFrom="margin">
                  <wp:posOffset>23751</wp:posOffset>
                </wp:positionH>
                <wp:positionV relativeFrom="paragraph">
                  <wp:posOffset>3886793</wp:posOffset>
                </wp:positionV>
                <wp:extent cx="5759355" cy="3562597"/>
                <wp:effectExtent l="0" t="0" r="0" b="0"/>
                <wp:wrapNone/>
                <wp:docPr id="2" name="Text Box 2"/>
                <wp:cNvGraphicFramePr/>
                <a:graphic xmlns:a="http://schemas.openxmlformats.org/drawingml/2006/main">
                  <a:graphicData uri="http://schemas.microsoft.com/office/word/2010/wordprocessingShape">
                    <wps:wsp>
                      <wps:cNvSpPr txBox="1"/>
                      <wps:spPr>
                        <a:xfrm>
                          <a:off x="0" y="0"/>
                          <a:ext cx="5759355" cy="3562597"/>
                        </a:xfrm>
                        <a:prstGeom prst="rect">
                          <a:avLst/>
                        </a:prstGeom>
                        <a:noFill/>
                        <a:ln w="6350">
                          <a:noFill/>
                        </a:ln>
                      </wps:spPr>
                      <wps:txbx>
                        <w:txbxContent>
                          <w:p w14:paraId="45454F0F" w14:textId="77777777" w:rsidR="009B50E5" w:rsidRPr="00B43FF6" w:rsidRDefault="009B50E5" w:rsidP="00B43FF6">
                            <w:pPr>
                              <w:spacing w:after="0" w:line="264" w:lineRule="auto"/>
                              <w:rPr>
                                <w:rFonts w:ascii="Arial" w:hAnsi="Arial" w:cs="Arial"/>
                                <w:b/>
                                <w:color w:val="005F72"/>
                                <w:sz w:val="96"/>
                                <w:szCs w:val="104"/>
                                <w:lang w:val="en-US"/>
                              </w:rPr>
                            </w:pPr>
                            <w:r w:rsidRPr="00B43FF6">
                              <w:rPr>
                                <w:rFonts w:ascii="Arial" w:hAnsi="Arial" w:cs="Arial"/>
                                <w:b/>
                                <w:color w:val="005F72"/>
                                <w:sz w:val="96"/>
                                <w:szCs w:val="104"/>
                                <w:lang w:val="en-US"/>
                              </w:rPr>
                              <w:t>Strategy Discussion / Meeting Procedure</w:t>
                            </w:r>
                          </w:p>
                          <w:p w14:paraId="0EF6DC1A" w14:textId="77777777" w:rsidR="009B50E5" w:rsidRPr="00BB4C6B" w:rsidRDefault="009B50E5" w:rsidP="00BB4C6B">
                            <w:pPr>
                              <w:spacing w:after="0" w:line="264" w:lineRule="auto"/>
                              <w:rPr>
                                <w:rFonts w:ascii="Arial" w:hAnsi="Arial" w:cs="Arial"/>
                                <w:b/>
                                <w:color w:val="005F72"/>
                                <w:sz w:val="104"/>
                                <w:szCs w:val="104"/>
                                <w:lang w:val="en-US"/>
                              </w:rPr>
                            </w:pPr>
                          </w:p>
                          <w:p w14:paraId="2F668945" w14:textId="77777777" w:rsidR="009B50E5" w:rsidRPr="00BB4C6B" w:rsidRDefault="009B50E5" w:rsidP="00BB4C6B">
                            <w:pPr>
                              <w:spacing w:after="0" w:line="264" w:lineRule="auto"/>
                              <w:rPr>
                                <w:rFonts w:ascii="Arial" w:hAnsi="Arial" w:cs="Arial"/>
                                <w:b/>
                                <w:color w:val="005F72"/>
                                <w:sz w:val="104"/>
                                <w:szCs w:val="104"/>
                                <w:lang w:val="en-US"/>
                              </w:rPr>
                            </w:pPr>
                          </w:p>
                          <w:p w14:paraId="0BACDBE9" w14:textId="77777777" w:rsidR="009B50E5" w:rsidRPr="007B338D" w:rsidRDefault="009B50E5" w:rsidP="00BB4C6B">
                            <w:pPr>
                              <w:spacing w:after="0" w:line="264" w:lineRule="auto"/>
                              <w:rPr>
                                <w:rFonts w:ascii="Arial" w:hAnsi="Arial" w:cs="Arial"/>
                                <w:color w:val="005F72"/>
                                <w:sz w:val="28"/>
                                <w:szCs w:val="28"/>
                              </w:rPr>
                            </w:pPr>
                            <w:r w:rsidRPr="00BB4C6B">
                              <w:rPr>
                                <w:rFonts w:ascii="Arial" w:hAnsi="Arial" w:cs="Arial"/>
                                <w:b/>
                                <w:color w:val="005F72"/>
                                <w:sz w:val="104"/>
                                <w:szCs w:val="104"/>
                                <w:lang w:val="en-US"/>
                              </w:rPr>
                              <w:t>Procedure</w:t>
                            </w:r>
                          </w:p>
                          <w:p w14:paraId="017D23D5" w14:textId="77777777" w:rsidR="009B50E5" w:rsidRPr="00F05AE6" w:rsidRDefault="009B50E5" w:rsidP="00F05AE6">
                            <w:pPr>
                              <w:spacing w:after="0" w:line="264" w:lineRule="auto"/>
                              <w:rPr>
                                <w:rFonts w:ascii="Arial" w:hAnsi="Arial" w:cs="Arial"/>
                                <w:color w:val="A6A6A6" w:themeColor="background1" w:themeShade="A6"/>
                                <w:sz w:val="24"/>
                                <w:szCs w:val="24"/>
                              </w:rPr>
                            </w:pPr>
                            <w:r w:rsidRPr="007B338D">
                              <w:rPr>
                                <w:rFonts w:ascii="Arial" w:hAnsi="Arial" w:cs="Arial"/>
                                <w:color w:val="A6A6A6" w:themeColor="background1" w:themeShade="A6"/>
                                <w:sz w:val="28"/>
                                <w:szCs w:val="28"/>
                              </w:rPr>
                              <w:t>The Trust Board has granted the Chief Executive of the Sandwell Children’s Trust the authority to approve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5274" id="Text Box 2" o:spid="_x0000_s1027" type="#_x0000_t202" style="position:absolute;margin-left:1.85pt;margin-top:306.05pt;width:453.5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" filled="f" stroked="f" strokeweight=".5pt">
                <v:textbox>
                  <w:txbxContent>
                    <w:p w14:paraId="45454F0F" w14:textId="77777777" w:rsidR="009B50E5" w:rsidRPr="00B43FF6" w:rsidRDefault="009B50E5" w:rsidP="00B43FF6">
                      <w:pPr>
                        <w:spacing w:after="0" w:line="264" w:lineRule="auto"/>
                        <w:rPr>
                          <w:rFonts w:ascii="Arial" w:hAnsi="Arial" w:cs="Arial"/>
                          <w:b/>
                          <w:color w:val="005F72"/>
                          <w:sz w:val="96"/>
                          <w:szCs w:val="104"/>
                          <w:lang w:val="en-US"/>
                        </w:rPr>
                      </w:pPr>
                      <w:r w:rsidRPr="00B43FF6">
                        <w:rPr>
                          <w:rFonts w:ascii="Arial" w:hAnsi="Arial" w:cs="Arial"/>
                          <w:b/>
                          <w:color w:val="005F72"/>
                          <w:sz w:val="96"/>
                          <w:szCs w:val="104"/>
                          <w:lang w:val="en-US"/>
                        </w:rPr>
                        <w:t>Strategy Discussion / Meeting Procedure</w:t>
                      </w:r>
                    </w:p>
                    <w:p w14:paraId="0EF6DC1A" w14:textId="77777777" w:rsidR="009B50E5" w:rsidRPr="00BB4C6B" w:rsidRDefault="009B50E5" w:rsidP="00BB4C6B">
                      <w:pPr>
                        <w:spacing w:after="0" w:line="264" w:lineRule="auto"/>
                        <w:rPr>
                          <w:rFonts w:ascii="Arial" w:hAnsi="Arial" w:cs="Arial"/>
                          <w:b/>
                          <w:color w:val="005F72"/>
                          <w:sz w:val="104"/>
                          <w:szCs w:val="104"/>
                          <w:lang w:val="en-US"/>
                        </w:rPr>
                      </w:pPr>
                    </w:p>
                    <w:p w14:paraId="2F668945" w14:textId="77777777" w:rsidR="009B50E5" w:rsidRPr="00BB4C6B" w:rsidRDefault="009B50E5" w:rsidP="00BB4C6B">
                      <w:pPr>
                        <w:spacing w:after="0" w:line="264" w:lineRule="auto"/>
                        <w:rPr>
                          <w:rFonts w:ascii="Arial" w:hAnsi="Arial" w:cs="Arial"/>
                          <w:b/>
                          <w:color w:val="005F72"/>
                          <w:sz w:val="104"/>
                          <w:szCs w:val="104"/>
                          <w:lang w:val="en-US"/>
                        </w:rPr>
                      </w:pPr>
                    </w:p>
                    <w:p w14:paraId="0BACDBE9" w14:textId="77777777" w:rsidR="009B50E5" w:rsidRPr="007B338D" w:rsidRDefault="009B50E5" w:rsidP="00BB4C6B">
                      <w:pPr>
                        <w:spacing w:after="0" w:line="264" w:lineRule="auto"/>
                        <w:rPr>
                          <w:rFonts w:ascii="Arial" w:hAnsi="Arial" w:cs="Arial"/>
                          <w:color w:val="005F72"/>
                          <w:sz w:val="28"/>
                          <w:szCs w:val="28"/>
                        </w:rPr>
                      </w:pPr>
                      <w:r w:rsidRPr="00BB4C6B">
                        <w:rPr>
                          <w:rFonts w:ascii="Arial" w:hAnsi="Arial" w:cs="Arial"/>
                          <w:b/>
                          <w:color w:val="005F72"/>
                          <w:sz w:val="104"/>
                          <w:szCs w:val="104"/>
                          <w:lang w:val="en-US"/>
                        </w:rPr>
                        <w:t>Procedure</w:t>
                      </w:r>
                    </w:p>
                    <w:p w14:paraId="017D23D5" w14:textId="77777777" w:rsidR="009B50E5" w:rsidRPr="00F05AE6" w:rsidRDefault="009B50E5" w:rsidP="00F05AE6">
                      <w:pPr>
                        <w:spacing w:after="0" w:line="264" w:lineRule="auto"/>
                        <w:rPr>
                          <w:rFonts w:ascii="Arial" w:hAnsi="Arial" w:cs="Arial"/>
                          <w:color w:val="A6A6A6" w:themeColor="background1" w:themeShade="A6"/>
                          <w:sz w:val="24"/>
                          <w:szCs w:val="24"/>
                        </w:rPr>
                      </w:pPr>
                      <w:r w:rsidRPr="007B338D">
                        <w:rPr>
                          <w:rFonts w:ascii="Arial" w:hAnsi="Arial" w:cs="Arial"/>
                          <w:color w:val="A6A6A6" w:themeColor="background1" w:themeShade="A6"/>
                          <w:sz w:val="28"/>
                          <w:szCs w:val="28"/>
                        </w:rPr>
                        <w:t>The Trust Board has granted the Chief Executive of the Sandwell Children’s Trust the authority to approve this document.</w:t>
                      </w:r>
                    </w:p>
                  </w:txbxContent>
                </v:textbox>
                <w10:wrap anchorx="margin"/>
              </v:shape>
            </w:pict>
          </mc:Fallback>
        </mc:AlternateContent>
      </w:r>
    </w:p>
    <w:p w14:paraId="685334BB" w14:textId="77777777" w:rsidR="008651DE" w:rsidRDefault="008651DE">
      <w:pPr>
        <w:shd w:val="clear" w:color="auto" w:fill="FFFFFF"/>
        <w:spacing w:after="0" w:line="240" w:lineRule="auto"/>
        <w:rPr>
          <w:rFonts w:ascii="Arial" w:hAnsi="Arial" w:cs="Arial"/>
          <w:sz w:val="40"/>
          <w:szCs w:val="40"/>
        </w:rPr>
        <w:sectPr w:rsidR="008651DE" w:rsidSect="000B44E5">
          <w:headerReference w:type="default" r:id="rId9"/>
          <w:pgSz w:w="11906" w:h="16838" w:code="9"/>
          <w:pgMar w:top="1134" w:right="1440" w:bottom="851" w:left="1440" w:header="567" w:footer="567" w:gutter="0"/>
          <w:cols w:space="708"/>
          <w:docGrid w:linePitch="360"/>
        </w:sectPr>
      </w:pPr>
    </w:p>
    <w:p w14:paraId="5B1AD24F" w14:textId="77777777" w:rsidR="00B43FF6" w:rsidRDefault="00B43FF6" w:rsidP="0046586A">
      <w:pPr>
        <w:spacing w:after="0" w:line="240" w:lineRule="auto"/>
        <w:rPr>
          <w:rFonts w:ascii="Arial" w:hAnsi="Arial" w:cs="Arial"/>
          <w:sz w:val="40"/>
          <w:szCs w:val="40"/>
        </w:rPr>
      </w:pPr>
    </w:p>
    <w:p w14:paraId="2F02FB83" w14:textId="0C07375E" w:rsidR="00052F61" w:rsidRPr="00052F61" w:rsidRDefault="00052F61" w:rsidP="0046586A">
      <w:pPr>
        <w:spacing w:after="0" w:line="240" w:lineRule="auto"/>
        <w:rPr>
          <w:rFonts w:ascii="Arial" w:hAnsi="Arial" w:cs="Arial"/>
          <w:b/>
          <w:sz w:val="24"/>
          <w:szCs w:val="24"/>
        </w:rPr>
      </w:pPr>
      <w:r w:rsidRPr="00052F61">
        <w:rPr>
          <w:rFonts w:ascii="Arial" w:hAnsi="Arial" w:cs="Arial"/>
          <w:b/>
          <w:sz w:val="24"/>
          <w:szCs w:val="24"/>
        </w:rPr>
        <w:t xml:space="preserve">This Procedure should be read in-conjunction with the Working Together 2018, </w:t>
      </w:r>
      <w:hyperlink r:id="rId10" w:history="1">
        <w:r w:rsidRPr="009B50E5">
          <w:rPr>
            <w:rStyle w:val="Hyperlink"/>
            <w:rFonts w:ascii="Arial" w:hAnsi="Arial" w:cs="Arial"/>
            <w:sz w:val="24"/>
            <w:szCs w:val="24"/>
          </w:rPr>
          <w:t>Sandwell Safeguarding Children Board (SSCB) Policies and Procedures</w:t>
        </w:r>
      </w:hyperlink>
      <w:r w:rsidRPr="00052F61">
        <w:rPr>
          <w:rFonts w:ascii="Arial" w:hAnsi="Arial" w:cs="Arial"/>
          <w:b/>
          <w:sz w:val="24"/>
          <w:szCs w:val="24"/>
        </w:rPr>
        <w:t xml:space="preserve"> and </w:t>
      </w:r>
      <w:hyperlink r:id="rId11" w:history="1">
        <w:r w:rsidRPr="00052F61">
          <w:rPr>
            <w:rStyle w:val="Hyperlink"/>
            <w:rFonts w:ascii="Arial" w:hAnsi="Arial" w:cs="Arial"/>
            <w:b/>
            <w:color w:val="auto"/>
            <w:sz w:val="24"/>
            <w:szCs w:val="24"/>
          </w:rPr>
          <w:t>Sandwell Children’s Trust Procedures Manual</w:t>
        </w:r>
      </w:hyperlink>
    </w:p>
    <w:p w14:paraId="2077B020" w14:textId="77777777" w:rsidR="00052F61" w:rsidRPr="00052F61" w:rsidRDefault="00052F61" w:rsidP="00052F61">
      <w:pPr>
        <w:pStyle w:val="Default"/>
        <w:rPr>
          <w:b/>
          <w:color w:val="auto"/>
        </w:rPr>
      </w:pPr>
    </w:p>
    <w:p w14:paraId="2AAC85CE" w14:textId="77777777" w:rsidR="00052F61" w:rsidRDefault="00052F61" w:rsidP="00052F61">
      <w:pPr>
        <w:pStyle w:val="Default"/>
        <w:rPr>
          <w:b/>
          <w:color w:val="auto"/>
        </w:rPr>
      </w:pPr>
    </w:p>
    <w:p w14:paraId="379602EF" w14:textId="77777777" w:rsidR="00E532AE" w:rsidRPr="00052F61" w:rsidRDefault="00E532AE" w:rsidP="00052F61">
      <w:pPr>
        <w:pStyle w:val="Default"/>
        <w:rPr>
          <w:b/>
          <w:color w:val="auto"/>
        </w:rPr>
      </w:pPr>
    </w:p>
    <w:p w14:paraId="10FB4F29" w14:textId="77777777" w:rsidR="00052F61" w:rsidRPr="00052F61" w:rsidRDefault="00052F61" w:rsidP="00052F61">
      <w:pPr>
        <w:pStyle w:val="Default"/>
        <w:rPr>
          <w:b/>
          <w:color w:val="auto"/>
        </w:rPr>
      </w:pPr>
      <w:r w:rsidRPr="00052F61">
        <w:rPr>
          <w:b/>
          <w:color w:val="auto"/>
        </w:rPr>
        <w:t xml:space="preserve">The purpose of this Procedure is to ensure the child or young person who may be at risk of significant harm has a plan in place to deal with the immediate concerns. </w:t>
      </w:r>
    </w:p>
    <w:p w14:paraId="1418A48D" w14:textId="77777777" w:rsidR="00052F61" w:rsidRDefault="00052F61" w:rsidP="00052F61">
      <w:pPr>
        <w:pStyle w:val="Default"/>
        <w:rPr>
          <w:b/>
          <w:color w:val="auto"/>
        </w:rPr>
      </w:pPr>
    </w:p>
    <w:p w14:paraId="106D61BC" w14:textId="77777777" w:rsidR="00E532AE" w:rsidRPr="00052F61" w:rsidRDefault="00E532AE" w:rsidP="00052F61">
      <w:pPr>
        <w:pStyle w:val="Default"/>
        <w:rPr>
          <w:b/>
          <w:color w:val="auto"/>
        </w:rPr>
      </w:pPr>
    </w:p>
    <w:p w14:paraId="4F4B18BA" w14:textId="77777777" w:rsidR="00052F61" w:rsidRPr="00052F61" w:rsidRDefault="00052F61" w:rsidP="00052F61">
      <w:pPr>
        <w:pStyle w:val="Default"/>
        <w:rPr>
          <w:b/>
          <w:color w:val="auto"/>
        </w:rPr>
      </w:pPr>
    </w:p>
    <w:p w14:paraId="0F007097" w14:textId="77777777" w:rsidR="00052F61" w:rsidRPr="00052F61" w:rsidRDefault="00052F61" w:rsidP="00052F61">
      <w:pPr>
        <w:pStyle w:val="Default"/>
        <w:rPr>
          <w:b/>
          <w:color w:val="auto"/>
        </w:rPr>
      </w:pPr>
      <w:r w:rsidRPr="00052F61">
        <w:rPr>
          <w:b/>
          <w:color w:val="auto"/>
        </w:rPr>
        <w:t xml:space="preserve">All contact and work received by families from Sandwell Children’s Trust (SCT) will be based around restorative practice principles. This is to ensure we improve the life outcomes for all children, young people and families we work with.   In </w:t>
      </w:r>
      <w:r w:rsidR="00E532AE" w:rsidRPr="00052F61">
        <w:rPr>
          <w:b/>
          <w:color w:val="auto"/>
        </w:rPr>
        <w:t>Sandwell,</w:t>
      </w:r>
      <w:r w:rsidRPr="00052F61">
        <w:rPr>
          <w:b/>
          <w:color w:val="auto"/>
        </w:rPr>
        <w:t xml:space="preserve"> we intend to use restorative principles and behaviours with colleagues as well as children and families, to help develop positive working relationships.</w:t>
      </w:r>
    </w:p>
    <w:p w14:paraId="1EEBFC3E" w14:textId="77777777" w:rsidR="00B43FF6" w:rsidRPr="006D34CC" w:rsidRDefault="00B43FF6" w:rsidP="00B43FF6">
      <w:pPr>
        <w:ind w:left="360"/>
        <w:rPr>
          <w:rFonts w:ascii="Arial" w:hAnsi="Arial" w:cs="Arial"/>
        </w:rPr>
      </w:pPr>
    </w:p>
    <w:p w14:paraId="5E389084" w14:textId="77777777" w:rsidR="00B43FF6" w:rsidRPr="006D34CC" w:rsidRDefault="00B43FF6" w:rsidP="00B43FF6">
      <w:pPr>
        <w:ind w:left="360"/>
        <w:rPr>
          <w:rFonts w:ascii="Arial" w:hAnsi="Arial" w:cs="Arial"/>
        </w:rPr>
      </w:pPr>
      <w:r w:rsidRPr="006D34CC">
        <w:rPr>
          <w:rFonts w:ascii="Arial" w:hAnsi="Arial" w:cs="Arial"/>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24"/>
        <w:gridCol w:w="3772"/>
        <w:gridCol w:w="2545"/>
      </w:tblGrid>
      <w:tr w:rsidR="00B43FF6" w:rsidRPr="00EC28AB" w14:paraId="7E08E35C" w14:textId="77777777" w:rsidTr="00B43FF6">
        <w:trPr>
          <w:trHeight w:val="179"/>
        </w:trPr>
        <w:tc>
          <w:tcPr>
            <w:tcW w:w="8959" w:type="dxa"/>
            <w:gridSpan w:val="4"/>
            <w:shd w:val="pct25" w:color="auto" w:fill="auto"/>
          </w:tcPr>
          <w:p w14:paraId="3B0D086C" w14:textId="77777777" w:rsidR="00B43FF6" w:rsidRPr="00EC28AB" w:rsidRDefault="00B43FF6" w:rsidP="00B874BD">
            <w:pPr>
              <w:rPr>
                <w:rFonts w:ascii="Arial" w:hAnsi="Arial" w:cs="Arial"/>
                <w:b/>
                <w:sz w:val="24"/>
                <w:szCs w:val="24"/>
              </w:rPr>
            </w:pPr>
            <w:r w:rsidRPr="00EC28AB">
              <w:rPr>
                <w:rFonts w:ascii="Arial" w:hAnsi="Arial" w:cs="Arial"/>
                <w:b/>
                <w:sz w:val="24"/>
                <w:szCs w:val="24"/>
              </w:rPr>
              <w:lastRenderedPageBreak/>
              <w:t xml:space="preserve">REVIEW LOG </w:t>
            </w:r>
          </w:p>
        </w:tc>
      </w:tr>
      <w:tr w:rsidR="00B43FF6" w:rsidRPr="00EC28AB" w14:paraId="2C3C7E35" w14:textId="77777777" w:rsidTr="00783081">
        <w:trPr>
          <w:trHeight w:val="648"/>
        </w:trPr>
        <w:tc>
          <w:tcPr>
            <w:tcW w:w="1324" w:type="dxa"/>
            <w:shd w:val="clear" w:color="auto" w:fill="auto"/>
          </w:tcPr>
          <w:p w14:paraId="36072F3E" w14:textId="77777777" w:rsidR="00B43FF6" w:rsidRPr="00EC28AB" w:rsidRDefault="00B43FF6" w:rsidP="00B874BD">
            <w:pPr>
              <w:rPr>
                <w:rFonts w:ascii="Arial" w:hAnsi="Arial" w:cs="Arial"/>
                <w:b/>
                <w:sz w:val="24"/>
                <w:szCs w:val="24"/>
              </w:rPr>
            </w:pPr>
            <w:r w:rsidRPr="00EC28AB">
              <w:rPr>
                <w:rFonts w:ascii="Arial" w:hAnsi="Arial" w:cs="Arial"/>
                <w:b/>
                <w:sz w:val="24"/>
                <w:szCs w:val="24"/>
              </w:rPr>
              <w:t xml:space="preserve">Date </w:t>
            </w:r>
          </w:p>
        </w:tc>
        <w:tc>
          <w:tcPr>
            <w:tcW w:w="1228" w:type="dxa"/>
            <w:shd w:val="clear" w:color="auto" w:fill="auto"/>
          </w:tcPr>
          <w:p w14:paraId="4CAC29E0" w14:textId="77777777" w:rsidR="00B43FF6" w:rsidRPr="00EC28AB" w:rsidRDefault="00B43FF6" w:rsidP="00B874BD">
            <w:pPr>
              <w:rPr>
                <w:rFonts w:ascii="Arial" w:hAnsi="Arial" w:cs="Arial"/>
                <w:b/>
                <w:sz w:val="24"/>
                <w:szCs w:val="24"/>
              </w:rPr>
            </w:pPr>
            <w:r w:rsidRPr="00EC28AB">
              <w:rPr>
                <w:rFonts w:ascii="Arial" w:hAnsi="Arial" w:cs="Arial"/>
                <w:b/>
                <w:sz w:val="24"/>
                <w:szCs w:val="24"/>
              </w:rPr>
              <w:t xml:space="preserve">Version </w:t>
            </w:r>
          </w:p>
        </w:tc>
        <w:tc>
          <w:tcPr>
            <w:tcW w:w="3827" w:type="dxa"/>
            <w:shd w:val="clear" w:color="auto" w:fill="auto"/>
          </w:tcPr>
          <w:p w14:paraId="03CF53BD" w14:textId="77777777" w:rsidR="00B43FF6" w:rsidRPr="00EC28AB" w:rsidRDefault="00B43FF6" w:rsidP="00B874BD">
            <w:pPr>
              <w:rPr>
                <w:rFonts w:ascii="Arial" w:hAnsi="Arial" w:cs="Arial"/>
                <w:b/>
                <w:sz w:val="24"/>
                <w:szCs w:val="24"/>
              </w:rPr>
            </w:pPr>
            <w:r w:rsidRPr="00EC28AB">
              <w:rPr>
                <w:rFonts w:ascii="Arial" w:hAnsi="Arial" w:cs="Arial"/>
                <w:b/>
                <w:sz w:val="24"/>
                <w:szCs w:val="24"/>
              </w:rPr>
              <w:t xml:space="preserve">Comments: </w:t>
            </w:r>
          </w:p>
          <w:p w14:paraId="43CC3993" w14:textId="77777777" w:rsidR="00B43FF6" w:rsidRPr="00EC28AB" w:rsidRDefault="00B43FF6" w:rsidP="00B874BD">
            <w:pPr>
              <w:rPr>
                <w:rFonts w:ascii="Arial" w:hAnsi="Arial" w:cs="Arial"/>
                <w:b/>
                <w:sz w:val="24"/>
                <w:szCs w:val="24"/>
              </w:rPr>
            </w:pPr>
          </w:p>
        </w:tc>
        <w:tc>
          <w:tcPr>
            <w:tcW w:w="2580" w:type="dxa"/>
            <w:shd w:val="clear" w:color="auto" w:fill="auto"/>
          </w:tcPr>
          <w:p w14:paraId="0CC993EC" w14:textId="77777777" w:rsidR="00B43FF6" w:rsidRPr="00EC28AB" w:rsidRDefault="00B43FF6" w:rsidP="00B874BD">
            <w:pPr>
              <w:rPr>
                <w:rFonts w:ascii="Arial" w:hAnsi="Arial" w:cs="Arial"/>
                <w:b/>
                <w:sz w:val="24"/>
                <w:szCs w:val="24"/>
              </w:rPr>
            </w:pPr>
            <w:r w:rsidRPr="00EC28AB">
              <w:rPr>
                <w:rFonts w:ascii="Arial" w:hAnsi="Arial" w:cs="Arial"/>
                <w:b/>
                <w:sz w:val="24"/>
                <w:szCs w:val="24"/>
              </w:rPr>
              <w:t xml:space="preserve">Approved by: </w:t>
            </w:r>
          </w:p>
        </w:tc>
      </w:tr>
      <w:tr w:rsidR="00B43FF6" w:rsidRPr="00EC28AB" w14:paraId="4447CF83" w14:textId="77777777" w:rsidTr="00B43FF6">
        <w:trPr>
          <w:trHeight w:val="528"/>
        </w:trPr>
        <w:tc>
          <w:tcPr>
            <w:tcW w:w="1324" w:type="dxa"/>
            <w:shd w:val="clear" w:color="auto" w:fill="auto"/>
          </w:tcPr>
          <w:p w14:paraId="27C276F2" w14:textId="77777777" w:rsidR="00B43FF6" w:rsidRPr="00EC28AB" w:rsidRDefault="00B43FF6" w:rsidP="00B874BD">
            <w:pPr>
              <w:rPr>
                <w:rFonts w:ascii="Arial" w:hAnsi="Arial" w:cs="Arial"/>
                <w:sz w:val="24"/>
                <w:szCs w:val="24"/>
              </w:rPr>
            </w:pPr>
            <w:r w:rsidRPr="00EC28AB">
              <w:rPr>
                <w:rFonts w:ascii="Arial" w:hAnsi="Arial" w:cs="Arial"/>
                <w:sz w:val="24"/>
                <w:szCs w:val="24"/>
              </w:rPr>
              <w:t>22-03-18</w:t>
            </w:r>
          </w:p>
        </w:tc>
        <w:tc>
          <w:tcPr>
            <w:tcW w:w="1228" w:type="dxa"/>
            <w:shd w:val="clear" w:color="auto" w:fill="auto"/>
          </w:tcPr>
          <w:p w14:paraId="6A59E486" w14:textId="77777777" w:rsidR="00B43FF6" w:rsidRPr="00EC28AB" w:rsidRDefault="00B43FF6" w:rsidP="00B874BD">
            <w:pPr>
              <w:rPr>
                <w:rFonts w:ascii="Arial" w:hAnsi="Arial" w:cs="Arial"/>
                <w:sz w:val="24"/>
                <w:szCs w:val="24"/>
              </w:rPr>
            </w:pPr>
            <w:r w:rsidRPr="00EC28AB">
              <w:rPr>
                <w:rFonts w:ascii="Arial" w:hAnsi="Arial" w:cs="Arial"/>
                <w:sz w:val="24"/>
                <w:szCs w:val="24"/>
              </w:rPr>
              <w:t>1.0</w:t>
            </w:r>
          </w:p>
        </w:tc>
        <w:tc>
          <w:tcPr>
            <w:tcW w:w="3827" w:type="dxa"/>
            <w:shd w:val="clear" w:color="auto" w:fill="auto"/>
          </w:tcPr>
          <w:p w14:paraId="15A0D4E1" w14:textId="77777777" w:rsidR="00B43FF6" w:rsidRPr="00EC28AB" w:rsidRDefault="00B43FF6" w:rsidP="00B874BD">
            <w:pPr>
              <w:rPr>
                <w:rFonts w:ascii="Arial" w:hAnsi="Arial" w:cs="Arial"/>
                <w:sz w:val="24"/>
                <w:szCs w:val="24"/>
              </w:rPr>
            </w:pPr>
            <w:r w:rsidRPr="00EC28AB">
              <w:rPr>
                <w:rFonts w:ascii="Arial" w:hAnsi="Arial" w:cs="Arial"/>
                <w:sz w:val="24"/>
                <w:szCs w:val="24"/>
              </w:rPr>
              <w:t>Draft Wolverhampton policy (January 2018 V1.4) adopted as basis of new SCT policy</w:t>
            </w:r>
          </w:p>
        </w:tc>
        <w:tc>
          <w:tcPr>
            <w:tcW w:w="2580" w:type="dxa"/>
            <w:shd w:val="clear" w:color="auto" w:fill="auto"/>
          </w:tcPr>
          <w:p w14:paraId="56137A4D" w14:textId="77777777" w:rsidR="00B43FF6" w:rsidRPr="00EC28AB" w:rsidRDefault="00B43FF6" w:rsidP="00B874BD">
            <w:pPr>
              <w:rPr>
                <w:rFonts w:ascii="Arial" w:hAnsi="Arial" w:cs="Arial"/>
                <w:sz w:val="24"/>
                <w:szCs w:val="24"/>
              </w:rPr>
            </w:pPr>
            <w:r w:rsidRPr="00EC28AB">
              <w:rPr>
                <w:rFonts w:ascii="Arial" w:hAnsi="Arial" w:cs="Arial"/>
                <w:sz w:val="24"/>
                <w:szCs w:val="24"/>
              </w:rPr>
              <w:t>Carol Singleton</w:t>
            </w:r>
          </w:p>
        </w:tc>
      </w:tr>
      <w:tr w:rsidR="00B43FF6" w:rsidRPr="00EC28AB" w14:paraId="21A7AB7A" w14:textId="77777777" w:rsidTr="00B43FF6">
        <w:trPr>
          <w:trHeight w:val="528"/>
        </w:trPr>
        <w:tc>
          <w:tcPr>
            <w:tcW w:w="1324" w:type="dxa"/>
            <w:shd w:val="clear" w:color="auto" w:fill="auto"/>
          </w:tcPr>
          <w:p w14:paraId="11F0B1E1" w14:textId="77777777" w:rsidR="00B43FF6" w:rsidRPr="00EC28AB" w:rsidRDefault="00B43FF6" w:rsidP="00B874BD">
            <w:pPr>
              <w:rPr>
                <w:rFonts w:ascii="Arial" w:hAnsi="Arial" w:cs="Arial"/>
                <w:sz w:val="24"/>
                <w:szCs w:val="24"/>
              </w:rPr>
            </w:pPr>
            <w:r w:rsidRPr="00EC28AB">
              <w:rPr>
                <w:rFonts w:ascii="Arial" w:hAnsi="Arial" w:cs="Arial"/>
                <w:sz w:val="24"/>
                <w:szCs w:val="24"/>
              </w:rPr>
              <w:t>27-03-18</w:t>
            </w:r>
          </w:p>
        </w:tc>
        <w:tc>
          <w:tcPr>
            <w:tcW w:w="1228" w:type="dxa"/>
            <w:shd w:val="clear" w:color="auto" w:fill="auto"/>
          </w:tcPr>
          <w:p w14:paraId="59E4BDAF" w14:textId="15578A0B" w:rsidR="00B43FF6" w:rsidRPr="00EC28AB" w:rsidRDefault="003A02ED" w:rsidP="00B874BD">
            <w:pPr>
              <w:rPr>
                <w:rFonts w:ascii="Arial" w:hAnsi="Arial" w:cs="Arial"/>
                <w:sz w:val="24"/>
                <w:szCs w:val="24"/>
              </w:rPr>
            </w:pPr>
            <w:r>
              <w:rPr>
                <w:rFonts w:ascii="Arial" w:hAnsi="Arial" w:cs="Arial"/>
                <w:sz w:val="24"/>
                <w:szCs w:val="24"/>
              </w:rPr>
              <w:t>1</w:t>
            </w:r>
            <w:r w:rsidR="00B43FF6" w:rsidRPr="00EC28AB">
              <w:rPr>
                <w:rFonts w:ascii="Arial" w:hAnsi="Arial" w:cs="Arial"/>
                <w:sz w:val="24"/>
                <w:szCs w:val="24"/>
              </w:rPr>
              <w:t>.</w:t>
            </w:r>
            <w:r>
              <w:rPr>
                <w:rFonts w:ascii="Arial" w:hAnsi="Arial" w:cs="Arial"/>
                <w:sz w:val="24"/>
                <w:szCs w:val="24"/>
              </w:rPr>
              <w:t>2</w:t>
            </w:r>
          </w:p>
        </w:tc>
        <w:tc>
          <w:tcPr>
            <w:tcW w:w="3827" w:type="dxa"/>
            <w:shd w:val="clear" w:color="auto" w:fill="auto"/>
          </w:tcPr>
          <w:p w14:paraId="374DBE36" w14:textId="77777777" w:rsidR="00B43FF6" w:rsidRPr="00EC28AB" w:rsidRDefault="00B43FF6" w:rsidP="00B874BD">
            <w:pPr>
              <w:rPr>
                <w:rFonts w:ascii="Arial" w:hAnsi="Arial" w:cs="Arial"/>
                <w:sz w:val="24"/>
                <w:szCs w:val="24"/>
              </w:rPr>
            </w:pPr>
            <w:r w:rsidRPr="00EC28AB">
              <w:rPr>
                <w:rFonts w:ascii="Arial" w:hAnsi="Arial" w:cs="Arial"/>
                <w:sz w:val="24"/>
                <w:szCs w:val="24"/>
              </w:rPr>
              <w:t xml:space="preserve">Policy revised to reflect </w:t>
            </w:r>
            <w:r w:rsidR="00837283">
              <w:rPr>
                <w:rFonts w:ascii="Arial" w:hAnsi="Arial" w:cs="Arial"/>
                <w:sz w:val="24"/>
                <w:szCs w:val="24"/>
              </w:rPr>
              <w:t xml:space="preserve">move to </w:t>
            </w:r>
            <w:r w:rsidRPr="00EC28AB">
              <w:rPr>
                <w:rFonts w:ascii="Arial" w:hAnsi="Arial" w:cs="Arial"/>
                <w:sz w:val="24"/>
                <w:szCs w:val="24"/>
              </w:rPr>
              <w:t>SCT</w:t>
            </w:r>
            <w:r w:rsidR="00837283">
              <w:rPr>
                <w:rFonts w:ascii="Arial" w:hAnsi="Arial" w:cs="Arial"/>
                <w:sz w:val="24"/>
                <w:szCs w:val="24"/>
              </w:rPr>
              <w:t xml:space="preserve"> format</w:t>
            </w:r>
          </w:p>
        </w:tc>
        <w:tc>
          <w:tcPr>
            <w:tcW w:w="2580" w:type="dxa"/>
            <w:shd w:val="clear" w:color="auto" w:fill="auto"/>
          </w:tcPr>
          <w:p w14:paraId="3C86FD14" w14:textId="77777777" w:rsidR="00B43FF6" w:rsidRPr="00EC28AB" w:rsidRDefault="00B43FF6" w:rsidP="00B874BD">
            <w:pPr>
              <w:rPr>
                <w:rFonts w:ascii="Arial" w:hAnsi="Arial" w:cs="Arial"/>
                <w:sz w:val="24"/>
                <w:szCs w:val="24"/>
              </w:rPr>
            </w:pPr>
            <w:r w:rsidRPr="00EC28AB">
              <w:rPr>
                <w:rFonts w:ascii="Arial" w:hAnsi="Arial" w:cs="Arial"/>
                <w:sz w:val="24"/>
                <w:szCs w:val="24"/>
              </w:rPr>
              <w:t>Carol Singleton</w:t>
            </w:r>
            <w:r w:rsidRPr="00EC28AB" w:rsidDel="00093110">
              <w:rPr>
                <w:rFonts w:ascii="Arial" w:hAnsi="Arial" w:cs="Arial"/>
                <w:sz w:val="24"/>
                <w:szCs w:val="24"/>
              </w:rPr>
              <w:t xml:space="preserve"> </w:t>
            </w:r>
          </w:p>
        </w:tc>
      </w:tr>
      <w:tr w:rsidR="00B43FF6" w:rsidRPr="00EC28AB" w14:paraId="18ED8E42" w14:textId="77777777" w:rsidTr="001F3653">
        <w:trPr>
          <w:trHeight w:val="528"/>
        </w:trPr>
        <w:tc>
          <w:tcPr>
            <w:tcW w:w="1324" w:type="dxa"/>
            <w:shd w:val="clear" w:color="auto" w:fill="auto"/>
          </w:tcPr>
          <w:p w14:paraId="386A3E8A" w14:textId="0985924C" w:rsidR="00B43FF6" w:rsidRPr="00EC28AB" w:rsidRDefault="003A02ED" w:rsidP="00B874BD">
            <w:pPr>
              <w:rPr>
                <w:rFonts w:ascii="Arial" w:hAnsi="Arial" w:cs="Arial"/>
                <w:sz w:val="24"/>
                <w:szCs w:val="24"/>
              </w:rPr>
            </w:pPr>
            <w:r>
              <w:rPr>
                <w:rFonts w:ascii="Arial" w:hAnsi="Arial" w:cs="Arial"/>
                <w:sz w:val="24"/>
                <w:szCs w:val="24"/>
              </w:rPr>
              <w:t>29-03-18</w:t>
            </w:r>
          </w:p>
        </w:tc>
        <w:tc>
          <w:tcPr>
            <w:tcW w:w="1228" w:type="dxa"/>
            <w:shd w:val="clear" w:color="auto" w:fill="auto"/>
          </w:tcPr>
          <w:p w14:paraId="5EEDF817" w14:textId="655A64B3" w:rsidR="00B43FF6" w:rsidRPr="00EC28AB" w:rsidRDefault="003A02ED" w:rsidP="00B874BD">
            <w:pPr>
              <w:rPr>
                <w:rFonts w:ascii="Arial" w:hAnsi="Arial" w:cs="Arial"/>
                <w:sz w:val="24"/>
                <w:szCs w:val="24"/>
              </w:rPr>
            </w:pPr>
            <w:r>
              <w:rPr>
                <w:rFonts w:ascii="Arial" w:hAnsi="Arial" w:cs="Arial"/>
                <w:sz w:val="24"/>
                <w:szCs w:val="24"/>
              </w:rPr>
              <w:t>1.3</w:t>
            </w:r>
          </w:p>
        </w:tc>
        <w:tc>
          <w:tcPr>
            <w:tcW w:w="3827" w:type="dxa"/>
            <w:shd w:val="clear" w:color="auto" w:fill="auto"/>
          </w:tcPr>
          <w:p w14:paraId="6A5380E4" w14:textId="40ECB928" w:rsidR="00B43FF6" w:rsidRPr="00EC28AB" w:rsidRDefault="003A02ED" w:rsidP="00B874BD">
            <w:pPr>
              <w:rPr>
                <w:rFonts w:ascii="Arial" w:hAnsi="Arial" w:cs="Arial"/>
                <w:sz w:val="24"/>
                <w:szCs w:val="24"/>
              </w:rPr>
            </w:pPr>
            <w:r>
              <w:rPr>
                <w:rFonts w:ascii="Arial" w:hAnsi="Arial" w:cs="Arial"/>
                <w:sz w:val="24"/>
                <w:szCs w:val="24"/>
              </w:rPr>
              <w:t>Comments added from Claire Joyce</w:t>
            </w:r>
          </w:p>
        </w:tc>
        <w:tc>
          <w:tcPr>
            <w:tcW w:w="2580" w:type="dxa"/>
            <w:shd w:val="clear" w:color="auto" w:fill="auto"/>
          </w:tcPr>
          <w:p w14:paraId="2084924E" w14:textId="49CB8204" w:rsidR="00B43FF6" w:rsidRPr="00EC28AB" w:rsidRDefault="003A02ED" w:rsidP="00B874BD">
            <w:pPr>
              <w:rPr>
                <w:rFonts w:ascii="Arial" w:hAnsi="Arial" w:cs="Arial"/>
                <w:sz w:val="24"/>
                <w:szCs w:val="24"/>
              </w:rPr>
            </w:pPr>
            <w:r w:rsidRPr="00EC28AB">
              <w:rPr>
                <w:rFonts w:ascii="Arial" w:hAnsi="Arial" w:cs="Arial"/>
                <w:sz w:val="24"/>
                <w:szCs w:val="24"/>
              </w:rPr>
              <w:t>Carol Singleton</w:t>
            </w:r>
          </w:p>
        </w:tc>
      </w:tr>
      <w:tr w:rsidR="005F7406" w:rsidRPr="00EC28AB" w14:paraId="58AD666E" w14:textId="77777777" w:rsidTr="00B43FF6">
        <w:trPr>
          <w:trHeight w:val="528"/>
        </w:trPr>
        <w:tc>
          <w:tcPr>
            <w:tcW w:w="1324" w:type="dxa"/>
            <w:tcBorders>
              <w:bottom w:val="single" w:sz="4" w:space="0" w:color="auto"/>
            </w:tcBorders>
            <w:shd w:val="clear" w:color="auto" w:fill="auto"/>
          </w:tcPr>
          <w:p w14:paraId="26BD967D" w14:textId="0719ADAA" w:rsidR="005F7406" w:rsidRPr="00EC28AB" w:rsidRDefault="007F3C4D" w:rsidP="00B874BD">
            <w:pPr>
              <w:rPr>
                <w:rFonts w:ascii="Arial" w:hAnsi="Arial" w:cs="Arial"/>
                <w:sz w:val="24"/>
                <w:szCs w:val="24"/>
              </w:rPr>
            </w:pPr>
            <w:r>
              <w:rPr>
                <w:rFonts w:ascii="Arial" w:hAnsi="Arial" w:cs="Arial"/>
                <w:sz w:val="24"/>
                <w:szCs w:val="24"/>
              </w:rPr>
              <w:t>18-04-18</w:t>
            </w:r>
          </w:p>
        </w:tc>
        <w:tc>
          <w:tcPr>
            <w:tcW w:w="1228" w:type="dxa"/>
            <w:tcBorders>
              <w:bottom w:val="single" w:sz="4" w:space="0" w:color="auto"/>
            </w:tcBorders>
            <w:shd w:val="clear" w:color="auto" w:fill="auto"/>
          </w:tcPr>
          <w:p w14:paraId="52430B4E" w14:textId="1D136B22" w:rsidR="005F7406" w:rsidRPr="00EC28AB" w:rsidRDefault="007F3C4D" w:rsidP="00B874BD">
            <w:pPr>
              <w:rPr>
                <w:rFonts w:ascii="Arial" w:hAnsi="Arial" w:cs="Arial"/>
                <w:sz w:val="24"/>
                <w:szCs w:val="24"/>
              </w:rPr>
            </w:pPr>
            <w:r>
              <w:rPr>
                <w:rFonts w:ascii="Arial" w:hAnsi="Arial" w:cs="Arial"/>
                <w:sz w:val="24"/>
                <w:szCs w:val="24"/>
              </w:rPr>
              <w:t>1.4</w:t>
            </w:r>
          </w:p>
        </w:tc>
        <w:tc>
          <w:tcPr>
            <w:tcW w:w="3827" w:type="dxa"/>
            <w:tcBorders>
              <w:bottom w:val="single" w:sz="4" w:space="0" w:color="auto"/>
            </w:tcBorders>
            <w:shd w:val="clear" w:color="auto" w:fill="auto"/>
          </w:tcPr>
          <w:p w14:paraId="71159DA1" w14:textId="6EAC3FAC" w:rsidR="005F7406" w:rsidRPr="00EC28AB" w:rsidRDefault="007F3C4D" w:rsidP="00B874BD">
            <w:pPr>
              <w:rPr>
                <w:rFonts w:ascii="Arial" w:hAnsi="Arial" w:cs="Arial"/>
                <w:sz w:val="24"/>
                <w:szCs w:val="24"/>
              </w:rPr>
            </w:pPr>
            <w:r>
              <w:rPr>
                <w:rFonts w:ascii="Arial" w:hAnsi="Arial" w:cs="Arial"/>
                <w:sz w:val="24"/>
                <w:szCs w:val="24"/>
              </w:rPr>
              <w:t>Circulated to Group Heads for final comments. Comments from CJ appraised by CS and amendments made.</w:t>
            </w:r>
          </w:p>
        </w:tc>
        <w:tc>
          <w:tcPr>
            <w:tcW w:w="2580" w:type="dxa"/>
            <w:tcBorders>
              <w:bottom w:val="single" w:sz="4" w:space="0" w:color="auto"/>
            </w:tcBorders>
            <w:shd w:val="clear" w:color="auto" w:fill="auto"/>
          </w:tcPr>
          <w:p w14:paraId="654D11B6" w14:textId="20928667" w:rsidR="005F7406" w:rsidRPr="00EC28AB" w:rsidRDefault="007F3C4D" w:rsidP="00B874BD">
            <w:pPr>
              <w:rPr>
                <w:rFonts w:ascii="Arial" w:hAnsi="Arial" w:cs="Arial"/>
                <w:sz w:val="24"/>
                <w:szCs w:val="24"/>
              </w:rPr>
            </w:pPr>
            <w:r w:rsidRPr="00EC28AB">
              <w:rPr>
                <w:rFonts w:ascii="Arial" w:hAnsi="Arial" w:cs="Arial"/>
                <w:sz w:val="24"/>
                <w:szCs w:val="24"/>
              </w:rPr>
              <w:t>Carol Singleton</w:t>
            </w:r>
          </w:p>
        </w:tc>
      </w:tr>
      <w:tr w:rsidR="001F3653" w:rsidRPr="00EC28AB" w14:paraId="12B35CD7" w14:textId="77777777" w:rsidTr="00B43FF6">
        <w:trPr>
          <w:trHeight w:val="528"/>
        </w:trPr>
        <w:tc>
          <w:tcPr>
            <w:tcW w:w="1324" w:type="dxa"/>
            <w:tcBorders>
              <w:bottom w:val="single" w:sz="4" w:space="0" w:color="auto"/>
            </w:tcBorders>
            <w:shd w:val="clear" w:color="auto" w:fill="auto"/>
          </w:tcPr>
          <w:p w14:paraId="6C773E3C" w14:textId="358ED052" w:rsidR="001F3653" w:rsidRPr="00EC28AB" w:rsidRDefault="008D6BC4" w:rsidP="00B874BD">
            <w:pPr>
              <w:rPr>
                <w:rFonts w:ascii="Arial" w:hAnsi="Arial" w:cs="Arial"/>
                <w:sz w:val="24"/>
                <w:szCs w:val="24"/>
              </w:rPr>
            </w:pPr>
            <w:r>
              <w:rPr>
                <w:rFonts w:ascii="Arial" w:hAnsi="Arial" w:cs="Arial"/>
                <w:sz w:val="24"/>
                <w:szCs w:val="24"/>
              </w:rPr>
              <w:t>10/02/2021</w:t>
            </w:r>
          </w:p>
        </w:tc>
        <w:tc>
          <w:tcPr>
            <w:tcW w:w="1228" w:type="dxa"/>
            <w:tcBorders>
              <w:bottom w:val="single" w:sz="4" w:space="0" w:color="auto"/>
            </w:tcBorders>
            <w:shd w:val="clear" w:color="auto" w:fill="auto"/>
          </w:tcPr>
          <w:p w14:paraId="359B6FD8" w14:textId="02727B7C" w:rsidR="001F3653" w:rsidRPr="00EC28AB" w:rsidRDefault="008D6BC4" w:rsidP="00B874BD">
            <w:pPr>
              <w:rPr>
                <w:rFonts w:ascii="Arial" w:hAnsi="Arial" w:cs="Arial"/>
                <w:sz w:val="24"/>
                <w:szCs w:val="24"/>
              </w:rPr>
            </w:pPr>
            <w:r>
              <w:rPr>
                <w:rFonts w:ascii="Arial" w:hAnsi="Arial" w:cs="Arial"/>
                <w:sz w:val="24"/>
                <w:szCs w:val="24"/>
              </w:rPr>
              <w:t>1.5</w:t>
            </w:r>
          </w:p>
        </w:tc>
        <w:tc>
          <w:tcPr>
            <w:tcW w:w="3827" w:type="dxa"/>
            <w:tcBorders>
              <w:bottom w:val="single" w:sz="4" w:space="0" w:color="auto"/>
            </w:tcBorders>
            <w:shd w:val="clear" w:color="auto" w:fill="auto"/>
          </w:tcPr>
          <w:p w14:paraId="271E889D" w14:textId="6808A3A3" w:rsidR="001F3653" w:rsidRPr="00EC28AB" w:rsidRDefault="008D6BC4" w:rsidP="00B874BD">
            <w:pPr>
              <w:rPr>
                <w:rFonts w:ascii="Arial" w:hAnsi="Arial" w:cs="Arial"/>
                <w:sz w:val="24"/>
                <w:szCs w:val="24"/>
              </w:rPr>
            </w:pPr>
            <w:r>
              <w:rPr>
                <w:rFonts w:ascii="Arial" w:hAnsi="Arial" w:cs="Arial"/>
                <w:sz w:val="24"/>
                <w:szCs w:val="24"/>
              </w:rPr>
              <w:t>Updated to include health partner feedback</w:t>
            </w:r>
          </w:p>
        </w:tc>
        <w:tc>
          <w:tcPr>
            <w:tcW w:w="2580" w:type="dxa"/>
            <w:tcBorders>
              <w:bottom w:val="single" w:sz="4" w:space="0" w:color="auto"/>
            </w:tcBorders>
            <w:shd w:val="clear" w:color="auto" w:fill="auto"/>
          </w:tcPr>
          <w:p w14:paraId="596BAC07" w14:textId="508BD719" w:rsidR="001F3653" w:rsidRPr="00EC28AB" w:rsidRDefault="008D6BC4" w:rsidP="00B874BD">
            <w:pPr>
              <w:rPr>
                <w:rFonts w:ascii="Arial" w:hAnsi="Arial" w:cs="Arial"/>
                <w:sz w:val="24"/>
                <w:szCs w:val="24"/>
              </w:rPr>
            </w:pPr>
            <w:r>
              <w:rPr>
                <w:rFonts w:ascii="Arial" w:hAnsi="Arial" w:cs="Arial"/>
                <w:sz w:val="24"/>
                <w:szCs w:val="24"/>
              </w:rPr>
              <w:t>Pre-CMT</w:t>
            </w:r>
          </w:p>
        </w:tc>
      </w:tr>
    </w:tbl>
    <w:p w14:paraId="05FD64D9" w14:textId="77777777" w:rsidR="00B43FF6" w:rsidRPr="006D34CC" w:rsidRDefault="00B43FF6" w:rsidP="00B43FF6">
      <w:pPr>
        <w:tabs>
          <w:tab w:val="left" w:pos="1110"/>
        </w:tabs>
        <w:rPr>
          <w:rFonts w:ascii="Arial" w:hAnsi="Arial" w:cs="Arial"/>
        </w:rPr>
      </w:pPr>
    </w:p>
    <w:p w14:paraId="651289E8" w14:textId="77777777" w:rsidR="00B43FF6" w:rsidRPr="006D34CC" w:rsidRDefault="00B43FF6" w:rsidP="00B43FF6">
      <w:pPr>
        <w:tabs>
          <w:tab w:val="left" w:pos="1110"/>
        </w:tabs>
        <w:rPr>
          <w:rFonts w:ascii="Arial" w:hAnsi="Arial" w:cs="Arial"/>
        </w:rPr>
      </w:pPr>
    </w:p>
    <w:p w14:paraId="13418883" w14:textId="77777777" w:rsidR="00B43FF6" w:rsidRPr="006D34CC" w:rsidRDefault="00B43FF6" w:rsidP="00B43FF6">
      <w:pPr>
        <w:tabs>
          <w:tab w:val="left" w:pos="1110"/>
        </w:tabs>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59"/>
      </w:tblGrid>
      <w:tr w:rsidR="00B43FF6" w:rsidRPr="006D34CC" w14:paraId="3CBAAAA8" w14:textId="77777777" w:rsidTr="00B43FF6">
        <w:trPr>
          <w:trHeight w:val="331"/>
        </w:trPr>
        <w:tc>
          <w:tcPr>
            <w:tcW w:w="8959" w:type="dxa"/>
            <w:tcBorders>
              <w:top w:val="single" w:sz="4" w:space="0" w:color="auto"/>
              <w:left w:val="single" w:sz="4" w:space="0" w:color="auto"/>
              <w:bottom w:val="single" w:sz="4" w:space="0" w:color="auto"/>
              <w:right w:val="single" w:sz="4" w:space="0" w:color="auto"/>
            </w:tcBorders>
            <w:shd w:val="clear" w:color="auto" w:fill="D9D9D9"/>
          </w:tcPr>
          <w:p w14:paraId="541ECD66" w14:textId="77777777" w:rsidR="00B43FF6" w:rsidRPr="00EC28AB" w:rsidRDefault="00B43FF6" w:rsidP="00B874BD">
            <w:pPr>
              <w:tabs>
                <w:tab w:val="left" w:pos="1110"/>
              </w:tabs>
              <w:rPr>
                <w:rFonts w:ascii="Arial" w:hAnsi="Arial" w:cs="Arial"/>
                <w:b/>
                <w:sz w:val="24"/>
              </w:rPr>
            </w:pPr>
            <w:r w:rsidRPr="00EC28AB">
              <w:rPr>
                <w:rFonts w:ascii="Arial" w:hAnsi="Arial" w:cs="Arial"/>
                <w:b/>
                <w:sz w:val="24"/>
              </w:rPr>
              <w:t xml:space="preserve">CONSULTATION </w:t>
            </w:r>
          </w:p>
        </w:tc>
      </w:tr>
      <w:tr w:rsidR="00B43FF6" w:rsidRPr="006D34CC" w14:paraId="1315E705" w14:textId="77777777" w:rsidTr="00B43FF6">
        <w:trPr>
          <w:trHeight w:val="1084"/>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6031B862" w14:textId="77777777" w:rsidR="00B43FF6" w:rsidRPr="00EC28AB" w:rsidRDefault="00B43FF6" w:rsidP="00B874BD">
            <w:pPr>
              <w:tabs>
                <w:tab w:val="left" w:pos="1110"/>
              </w:tabs>
              <w:rPr>
                <w:rFonts w:ascii="Arial" w:hAnsi="Arial" w:cs="Arial"/>
                <w:sz w:val="24"/>
              </w:rPr>
            </w:pPr>
            <w:r w:rsidRPr="00EC28AB">
              <w:rPr>
                <w:rFonts w:ascii="Arial" w:hAnsi="Arial" w:cs="Arial"/>
                <w:sz w:val="24"/>
              </w:rPr>
              <w:t xml:space="preserve">The following people have been consulted on this policy: </w:t>
            </w:r>
          </w:p>
          <w:p w14:paraId="6E7B8122" w14:textId="77777777" w:rsidR="00B43FF6" w:rsidRPr="00EC28AB" w:rsidRDefault="00B43FF6" w:rsidP="00B43FF6">
            <w:pPr>
              <w:numPr>
                <w:ilvl w:val="0"/>
                <w:numId w:val="15"/>
              </w:numPr>
              <w:tabs>
                <w:tab w:val="left" w:pos="1110"/>
              </w:tabs>
              <w:spacing w:after="0" w:line="240" w:lineRule="auto"/>
              <w:rPr>
                <w:rFonts w:ascii="Arial" w:hAnsi="Arial" w:cs="Arial"/>
                <w:sz w:val="24"/>
              </w:rPr>
            </w:pPr>
            <w:r w:rsidRPr="00EC28AB">
              <w:rPr>
                <w:rFonts w:ascii="Arial" w:hAnsi="Arial" w:cs="Arial"/>
                <w:sz w:val="24"/>
              </w:rPr>
              <w:t xml:space="preserve">Group Heads </w:t>
            </w:r>
          </w:p>
        </w:tc>
      </w:tr>
    </w:tbl>
    <w:p w14:paraId="4A4C736C" w14:textId="77777777" w:rsidR="00B43FF6" w:rsidRPr="006D34CC" w:rsidRDefault="00B43FF6" w:rsidP="00B43FF6">
      <w:pPr>
        <w:rPr>
          <w:rFonts w:ascii="Arial" w:hAnsi="Arial" w:cs="Arial"/>
          <w:b/>
        </w:rPr>
      </w:pPr>
    </w:p>
    <w:p w14:paraId="71F4D072" w14:textId="77777777" w:rsidR="00B43FF6" w:rsidRPr="006D34CC" w:rsidRDefault="00B43FF6" w:rsidP="00B43FF6">
      <w:pPr>
        <w:rPr>
          <w:rFonts w:ascii="Arial" w:hAnsi="Arial"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59"/>
      </w:tblGrid>
      <w:tr w:rsidR="00933A02" w:rsidRPr="006D34CC" w14:paraId="44DA2277" w14:textId="77777777" w:rsidTr="009B50E5">
        <w:trPr>
          <w:trHeight w:val="331"/>
        </w:trPr>
        <w:tc>
          <w:tcPr>
            <w:tcW w:w="8959" w:type="dxa"/>
            <w:tcBorders>
              <w:top w:val="single" w:sz="4" w:space="0" w:color="auto"/>
              <w:left w:val="single" w:sz="4" w:space="0" w:color="auto"/>
              <w:bottom w:val="single" w:sz="4" w:space="0" w:color="auto"/>
              <w:right w:val="single" w:sz="4" w:space="0" w:color="auto"/>
            </w:tcBorders>
            <w:shd w:val="clear" w:color="auto" w:fill="D9D9D9"/>
          </w:tcPr>
          <w:p w14:paraId="1C3F5630" w14:textId="7954434F" w:rsidR="00933A02" w:rsidRPr="00EC28AB" w:rsidRDefault="009B50E5" w:rsidP="009B50E5">
            <w:pPr>
              <w:tabs>
                <w:tab w:val="left" w:pos="1110"/>
              </w:tabs>
              <w:rPr>
                <w:rFonts w:ascii="Arial" w:hAnsi="Arial" w:cs="Arial"/>
                <w:b/>
                <w:sz w:val="24"/>
              </w:rPr>
            </w:pPr>
            <w:r>
              <w:rPr>
                <w:rFonts w:ascii="Arial" w:hAnsi="Arial" w:cs="Arial"/>
                <w:b/>
                <w:sz w:val="24"/>
              </w:rPr>
              <w:t>Revision</w:t>
            </w:r>
            <w:r w:rsidR="00933A02" w:rsidRPr="00EC28AB">
              <w:rPr>
                <w:rFonts w:ascii="Arial" w:hAnsi="Arial" w:cs="Arial"/>
                <w:b/>
                <w:sz w:val="24"/>
              </w:rPr>
              <w:t xml:space="preserve"> </w:t>
            </w:r>
          </w:p>
        </w:tc>
      </w:tr>
      <w:tr w:rsidR="00933A02" w:rsidRPr="006D34CC" w14:paraId="44CAD907" w14:textId="77777777" w:rsidTr="009B50E5">
        <w:trPr>
          <w:trHeight w:val="1084"/>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F68FD74" w14:textId="65F3C05D" w:rsidR="00933A02" w:rsidRPr="00EC28AB" w:rsidRDefault="009B50E5" w:rsidP="009B50E5">
            <w:pPr>
              <w:tabs>
                <w:tab w:val="left" w:pos="1110"/>
              </w:tabs>
              <w:rPr>
                <w:rFonts w:ascii="Arial" w:hAnsi="Arial" w:cs="Arial"/>
                <w:sz w:val="24"/>
              </w:rPr>
            </w:pPr>
            <w:r>
              <w:rPr>
                <w:rFonts w:ascii="Arial" w:hAnsi="Arial" w:cs="Arial"/>
                <w:sz w:val="24"/>
              </w:rPr>
              <w:t>The next revision is due</w:t>
            </w:r>
            <w:r w:rsidR="00933A02" w:rsidRPr="00EC28AB">
              <w:rPr>
                <w:rFonts w:ascii="Arial" w:hAnsi="Arial" w:cs="Arial"/>
                <w:sz w:val="24"/>
              </w:rPr>
              <w:t xml:space="preserve">: </w:t>
            </w:r>
          </w:p>
          <w:p w14:paraId="79D03D41" w14:textId="0BBE24ED" w:rsidR="00933A02" w:rsidRPr="00EC28AB" w:rsidRDefault="008D6BC4" w:rsidP="009B50E5">
            <w:pPr>
              <w:numPr>
                <w:ilvl w:val="0"/>
                <w:numId w:val="15"/>
              </w:numPr>
              <w:tabs>
                <w:tab w:val="left" w:pos="1110"/>
              </w:tabs>
              <w:spacing w:after="0" w:line="240" w:lineRule="auto"/>
              <w:rPr>
                <w:rFonts w:ascii="Arial" w:hAnsi="Arial" w:cs="Arial"/>
                <w:sz w:val="24"/>
              </w:rPr>
            </w:pPr>
            <w:r>
              <w:rPr>
                <w:rFonts w:ascii="Arial" w:hAnsi="Arial" w:cs="Arial"/>
                <w:sz w:val="24"/>
              </w:rPr>
              <w:t>February 2022</w:t>
            </w:r>
            <w:r w:rsidR="00933A02" w:rsidRPr="00EC28AB">
              <w:rPr>
                <w:rFonts w:ascii="Arial" w:hAnsi="Arial" w:cs="Arial"/>
                <w:sz w:val="24"/>
              </w:rPr>
              <w:t xml:space="preserve"> </w:t>
            </w:r>
          </w:p>
        </w:tc>
      </w:tr>
    </w:tbl>
    <w:p w14:paraId="57ED99ED" w14:textId="77777777" w:rsidR="00B43FF6" w:rsidRPr="006D34CC" w:rsidRDefault="00B43FF6" w:rsidP="00B43FF6">
      <w:pPr>
        <w:rPr>
          <w:rFonts w:ascii="Arial" w:hAnsi="Arial" w:cs="Arial"/>
          <w:b/>
        </w:rPr>
      </w:pPr>
    </w:p>
    <w:p w14:paraId="51370452" w14:textId="77777777" w:rsidR="00B43FF6" w:rsidRPr="006D34CC" w:rsidRDefault="00B43FF6" w:rsidP="00B43FF6">
      <w:pPr>
        <w:rPr>
          <w:rFonts w:ascii="Arial" w:hAnsi="Arial" w:cs="Arial"/>
          <w:b/>
        </w:rPr>
      </w:pPr>
    </w:p>
    <w:p w14:paraId="46AD94DB" w14:textId="77777777" w:rsidR="00B43FF6" w:rsidRPr="006D34CC" w:rsidRDefault="00B43FF6" w:rsidP="00B43FF6">
      <w:pPr>
        <w:rPr>
          <w:rFonts w:ascii="Arial" w:hAnsi="Arial" w:cs="Arial"/>
          <w:b/>
        </w:rPr>
      </w:pPr>
    </w:p>
    <w:p w14:paraId="0C3471F3" w14:textId="77777777" w:rsidR="00B43FF6" w:rsidRPr="006D34CC" w:rsidRDefault="00B43FF6" w:rsidP="00B43FF6">
      <w:pPr>
        <w:rPr>
          <w:rFonts w:ascii="Arial" w:hAnsi="Arial" w:cs="Arial"/>
          <w:b/>
        </w:rPr>
      </w:pPr>
    </w:p>
    <w:p w14:paraId="53042954" w14:textId="77777777" w:rsidR="00B43FF6" w:rsidRPr="006D34CC" w:rsidRDefault="00B43FF6" w:rsidP="00B43FF6">
      <w:pPr>
        <w:rPr>
          <w:rFonts w:ascii="Arial" w:hAnsi="Arial" w:cs="Arial"/>
          <w:b/>
        </w:rPr>
      </w:pPr>
    </w:p>
    <w:p w14:paraId="61B2623E" w14:textId="77777777" w:rsidR="00B43FF6" w:rsidRPr="006D34CC" w:rsidRDefault="00B43FF6" w:rsidP="00B43FF6">
      <w:pPr>
        <w:rPr>
          <w:rFonts w:ascii="Arial" w:hAnsi="Arial" w:cs="Arial"/>
          <w:b/>
        </w:rPr>
      </w:pPr>
    </w:p>
    <w:p w14:paraId="136FBF7D" w14:textId="77777777" w:rsidR="00B43FF6" w:rsidRPr="006D34CC" w:rsidRDefault="00B43FF6" w:rsidP="00B43FF6">
      <w:pPr>
        <w:rPr>
          <w:rFonts w:ascii="Arial" w:hAnsi="Arial" w:cs="Arial"/>
          <w:b/>
        </w:rPr>
      </w:pPr>
    </w:p>
    <w:p w14:paraId="4111E584" w14:textId="77777777" w:rsidR="00B43FF6" w:rsidRPr="006D34CC" w:rsidRDefault="00B43FF6" w:rsidP="00B43FF6">
      <w:pPr>
        <w:rPr>
          <w:rFonts w:ascii="Arial" w:hAnsi="Arial" w:cs="Arial"/>
          <w:b/>
        </w:rPr>
      </w:pPr>
    </w:p>
    <w:p w14:paraId="669EE140" w14:textId="77777777" w:rsidR="00B43FF6" w:rsidRPr="006D34CC" w:rsidRDefault="00B43FF6" w:rsidP="00B43FF6">
      <w:pPr>
        <w:rPr>
          <w:rFonts w:ascii="Arial" w:hAnsi="Arial" w:cs="Arial"/>
          <w:b/>
        </w:rPr>
      </w:pPr>
    </w:p>
    <w:p w14:paraId="549729F4" w14:textId="77777777" w:rsidR="00B43FF6" w:rsidRPr="006D34CC" w:rsidRDefault="00B43FF6" w:rsidP="00B43FF6">
      <w:pPr>
        <w:rPr>
          <w:rFonts w:ascii="Arial" w:hAnsi="Arial" w:cs="Arial"/>
          <w:b/>
        </w:rPr>
      </w:pPr>
    </w:p>
    <w:p w14:paraId="463162E3" w14:textId="77777777" w:rsidR="00B43FF6" w:rsidRPr="00865F09" w:rsidRDefault="00B43FF6" w:rsidP="00B43FF6">
      <w:pPr>
        <w:rPr>
          <w:rFonts w:ascii="Arial" w:hAnsi="Arial" w:cs="Arial"/>
          <w:b/>
          <w:sz w:val="40"/>
          <w:szCs w:val="40"/>
        </w:rPr>
      </w:pPr>
      <w:r w:rsidRPr="00865F09">
        <w:rPr>
          <w:rFonts w:ascii="Arial" w:hAnsi="Arial" w:cs="Arial"/>
          <w:b/>
          <w:sz w:val="40"/>
          <w:szCs w:val="40"/>
        </w:rPr>
        <w:t xml:space="preserve">Index </w:t>
      </w:r>
    </w:p>
    <w:p w14:paraId="6FAB71DC" w14:textId="77777777" w:rsidR="00B43FF6" w:rsidRPr="006D34CC" w:rsidRDefault="00B43FF6" w:rsidP="00B43FF6">
      <w:pPr>
        <w:rPr>
          <w:rFonts w:ascii="Arial" w:hAnsi="Arial" w:cs="Arial"/>
          <w:b/>
        </w:rPr>
      </w:pPr>
    </w:p>
    <w:p w14:paraId="1F3BE522"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 xml:space="preserve">Holding a Strategy Discussion/Meeting </w:t>
      </w:r>
    </w:p>
    <w:p w14:paraId="57D20585" w14:textId="77777777" w:rsidR="00B43FF6" w:rsidRPr="00EC28AB" w:rsidRDefault="00B43FF6" w:rsidP="00B43FF6">
      <w:pPr>
        <w:rPr>
          <w:rFonts w:ascii="Arial" w:hAnsi="Arial" w:cs="Arial"/>
          <w:b/>
          <w:sz w:val="24"/>
          <w:szCs w:val="24"/>
        </w:rPr>
      </w:pPr>
    </w:p>
    <w:p w14:paraId="2F2A93B0"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Purpose of a Strategy Discussion/Meeting</w:t>
      </w:r>
    </w:p>
    <w:p w14:paraId="0F708EA6" w14:textId="77777777" w:rsidR="00B43FF6" w:rsidRPr="00EC28AB" w:rsidRDefault="00B43FF6" w:rsidP="00B43FF6">
      <w:pPr>
        <w:rPr>
          <w:rFonts w:ascii="Arial" w:hAnsi="Arial" w:cs="Arial"/>
          <w:b/>
          <w:sz w:val="24"/>
          <w:szCs w:val="24"/>
        </w:rPr>
      </w:pPr>
    </w:p>
    <w:p w14:paraId="6C1D2342"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Strategy Discussion/Meeting Attendees</w:t>
      </w:r>
    </w:p>
    <w:p w14:paraId="34DE9A95" w14:textId="77777777" w:rsidR="00B43FF6" w:rsidRPr="00EC28AB" w:rsidRDefault="00B43FF6" w:rsidP="00B43FF6">
      <w:pPr>
        <w:pStyle w:val="ListParagraph"/>
        <w:rPr>
          <w:rFonts w:ascii="Arial" w:hAnsi="Arial" w:cs="Arial"/>
          <w:b/>
          <w:sz w:val="24"/>
          <w:szCs w:val="24"/>
        </w:rPr>
      </w:pPr>
    </w:p>
    <w:p w14:paraId="5ADD067E" w14:textId="75E4063B" w:rsidR="00B43FF6" w:rsidRPr="00EC28AB" w:rsidRDefault="00836B4D" w:rsidP="00B43FF6">
      <w:pPr>
        <w:numPr>
          <w:ilvl w:val="0"/>
          <w:numId w:val="16"/>
        </w:numPr>
        <w:spacing w:after="0" w:line="240" w:lineRule="auto"/>
        <w:rPr>
          <w:rFonts w:ascii="Arial" w:hAnsi="Arial" w:cs="Arial"/>
          <w:b/>
          <w:sz w:val="24"/>
          <w:szCs w:val="24"/>
        </w:rPr>
      </w:pPr>
      <w:r>
        <w:rPr>
          <w:rFonts w:ascii="Arial" w:hAnsi="Arial" w:cs="Arial"/>
          <w:b/>
          <w:sz w:val="24"/>
          <w:szCs w:val="24"/>
        </w:rPr>
        <w:t xml:space="preserve">Strategy Meetings </w:t>
      </w:r>
    </w:p>
    <w:p w14:paraId="6C4EEABC" w14:textId="77777777" w:rsidR="00B43FF6" w:rsidRPr="00EC28AB" w:rsidRDefault="00B43FF6" w:rsidP="00B43FF6">
      <w:pPr>
        <w:pStyle w:val="ListParagraph"/>
        <w:rPr>
          <w:rFonts w:ascii="Arial" w:hAnsi="Arial" w:cs="Arial"/>
          <w:b/>
          <w:sz w:val="24"/>
          <w:szCs w:val="24"/>
        </w:rPr>
      </w:pPr>
    </w:p>
    <w:p w14:paraId="2A901BC5"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Strategy Meetings/Discussion in Cases of FGM</w:t>
      </w:r>
    </w:p>
    <w:p w14:paraId="75861693" w14:textId="77777777" w:rsidR="00B43FF6" w:rsidRPr="00EC28AB" w:rsidRDefault="00B43FF6" w:rsidP="00B43FF6">
      <w:pPr>
        <w:rPr>
          <w:rFonts w:ascii="Arial" w:hAnsi="Arial" w:cs="Arial"/>
          <w:b/>
          <w:sz w:val="24"/>
          <w:szCs w:val="24"/>
        </w:rPr>
      </w:pPr>
    </w:p>
    <w:p w14:paraId="341D0694"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Parental Involvement</w:t>
      </w:r>
    </w:p>
    <w:p w14:paraId="58923B4C" w14:textId="77777777" w:rsidR="00B43FF6" w:rsidRPr="00EC28AB" w:rsidRDefault="00B43FF6" w:rsidP="00B43FF6">
      <w:pPr>
        <w:pStyle w:val="ListParagraph"/>
        <w:rPr>
          <w:rFonts w:ascii="Arial" w:hAnsi="Arial" w:cs="Arial"/>
          <w:b/>
          <w:sz w:val="24"/>
          <w:szCs w:val="24"/>
        </w:rPr>
      </w:pPr>
    </w:p>
    <w:p w14:paraId="7CF9C326"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Is a Child Protection Medical Required?</w:t>
      </w:r>
    </w:p>
    <w:p w14:paraId="14C08244" w14:textId="77777777" w:rsidR="00B43FF6" w:rsidRPr="00EC28AB" w:rsidRDefault="00B43FF6" w:rsidP="00B43FF6">
      <w:pPr>
        <w:rPr>
          <w:rFonts w:ascii="Arial" w:hAnsi="Arial" w:cs="Arial"/>
          <w:b/>
          <w:sz w:val="24"/>
          <w:szCs w:val="24"/>
        </w:rPr>
      </w:pPr>
    </w:p>
    <w:p w14:paraId="38522F1D"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Medical Assessment in Cases of Sexual Abuse or FGM</w:t>
      </w:r>
    </w:p>
    <w:p w14:paraId="43E63F28" w14:textId="77777777" w:rsidR="00B43FF6" w:rsidRPr="00EC28AB" w:rsidRDefault="00B43FF6" w:rsidP="00B43FF6">
      <w:pPr>
        <w:pStyle w:val="ListParagraph"/>
        <w:rPr>
          <w:rFonts w:ascii="Arial" w:hAnsi="Arial" w:cs="Arial"/>
          <w:b/>
          <w:sz w:val="24"/>
          <w:szCs w:val="24"/>
        </w:rPr>
      </w:pPr>
    </w:p>
    <w:p w14:paraId="7311B047"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Timescales</w:t>
      </w:r>
    </w:p>
    <w:p w14:paraId="08A49054" w14:textId="77777777" w:rsidR="00B43FF6" w:rsidRPr="00EC28AB" w:rsidRDefault="00B43FF6" w:rsidP="00B43FF6">
      <w:pPr>
        <w:pStyle w:val="ListParagraph"/>
        <w:rPr>
          <w:rFonts w:ascii="Arial" w:hAnsi="Arial" w:cs="Arial"/>
          <w:b/>
          <w:sz w:val="24"/>
          <w:szCs w:val="24"/>
        </w:rPr>
      </w:pPr>
    </w:p>
    <w:p w14:paraId="2C4195CC"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Agenda for Strategy Discussion/Meeting</w:t>
      </w:r>
    </w:p>
    <w:p w14:paraId="6B1C7E2F" w14:textId="77777777" w:rsidR="00B43FF6" w:rsidRPr="00EC28AB" w:rsidRDefault="00B43FF6" w:rsidP="00B43FF6">
      <w:pPr>
        <w:pStyle w:val="ListParagraph"/>
        <w:rPr>
          <w:rFonts w:ascii="Arial" w:hAnsi="Arial" w:cs="Arial"/>
          <w:b/>
          <w:sz w:val="24"/>
          <w:szCs w:val="24"/>
        </w:rPr>
      </w:pPr>
    </w:p>
    <w:p w14:paraId="3F21D16D"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Recording of a Strategy Discussion/Meeting</w:t>
      </w:r>
    </w:p>
    <w:p w14:paraId="0F6C2249" w14:textId="77777777" w:rsidR="00B43FF6" w:rsidRPr="00EC28AB" w:rsidRDefault="00B43FF6" w:rsidP="00B43FF6">
      <w:pPr>
        <w:pStyle w:val="ListParagraph"/>
        <w:rPr>
          <w:rFonts w:ascii="Arial" w:hAnsi="Arial" w:cs="Arial"/>
          <w:b/>
          <w:sz w:val="24"/>
          <w:szCs w:val="24"/>
        </w:rPr>
      </w:pPr>
    </w:p>
    <w:p w14:paraId="426BFC46" w14:textId="77777777" w:rsidR="00B43FF6" w:rsidRPr="00EC28AB" w:rsidRDefault="00B43FF6" w:rsidP="00B43FF6">
      <w:pPr>
        <w:numPr>
          <w:ilvl w:val="0"/>
          <w:numId w:val="16"/>
        </w:numPr>
        <w:spacing w:after="0" w:line="240" w:lineRule="auto"/>
        <w:rPr>
          <w:rFonts w:ascii="Arial" w:hAnsi="Arial" w:cs="Arial"/>
          <w:b/>
          <w:sz w:val="24"/>
          <w:szCs w:val="24"/>
        </w:rPr>
      </w:pPr>
      <w:r w:rsidRPr="00EC28AB">
        <w:rPr>
          <w:rFonts w:ascii="Arial" w:hAnsi="Arial" w:cs="Arial"/>
          <w:b/>
          <w:sz w:val="24"/>
          <w:szCs w:val="24"/>
        </w:rPr>
        <w:t>Outcomes</w:t>
      </w:r>
    </w:p>
    <w:p w14:paraId="43B9D448" w14:textId="77777777" w:rsidR="00B43FF6" w:rsidRPr="006D34CC" w:rsidRDefault="00B43FF6" w:rsidP="00B43FF6">
      <w:pPr>
        <w:pStyle w:val="ListParagraph"/>
        <w:rPr>
          <w:rFonts w:ascii="Arial" w:hAnsi="Arial" w:cs="Arial"/>
          <w:b/>
        </w:rPr>
      </w:pPr>
    </w:p>
    <w:p w14:paraId="4B11B99A" w14:textId="77777777" w:rsidR="00B43FF6" w:rsidRPr="006D34CC" w:rsidRDefault="00B43FF6" w:rsidP="00B43FF6">
      <w:pPr>
        <w:pStyle w:val="ListParagraph"/>
        <w:rPr>
          <w:rFonts w:ascii="Arial" w:hAnsi="Arial" w:cs="Arial"/>
          <w:b/>
        </w:rPr>
      </w:pPr>
    </w:p>
    <w:p w14:paraId="020A34EC" w14:textId="77777777" w:rsidR="00B43FF6" w:rsidRPr="00865F09" w:rsidRDefault="00B43FF6" w:rsidP="00B43FF6">
      <w:pPr>
        <w:rPr>
          <w:rFonts w:ascii="Arial" w:hAnsi="Arial" w:cs="Arial"/>
          <w:b/>
          <w:sz w:val="40"/>
          <w:szCs w:val="40"/>
        </w:rPr>
      </w:pPr>
      <w:r w:rsidRPr="00865F09">
        <w:rPr>
          <w:rFonts w:ascii="Arial" w:hAnsi="Arial" w:cs="Arial"/>
          <w:b/>
          <w:sz w:val="40"/>
          <w:szCs w:val="40"/>
        </w:rPr>
        <w:t>Appendix</w:t>
      </w:r>
    </w:p>
    <w:p w14:paraId="5C9CEB65" w14:textId="77777777" w:rsidR="00B43FF6" w:rsidRPr="006D34CC" w:rsidRDefault="00B43FF6" w:rsidP="00B43FF6">
      <w:pPr>
        <w:rPr>
          <w:rFonts w:ascii="Arial" w:hAnsi="Arial" w:cs="Arial"/>
          <w:b/>
        </w:rPr>
      </w:pPr>
    </w:p>
    <w:p w14:paraId="0AFF5B3D" w14:textId="77777777" w:rsidR="00B43FF6" w:rsidRPr="00EC28AB" w:rsidRDefault="00B43FF6" w:rsidP="00B43FF6">
      <w:pPr>
        <w:rPr>
          <w:rFonts w:ascii="Arial" w:hAnsi="Arial" w:cs="Arial"/>
          <w:b/>
          <w:sz w:val="24"/>
          <w:szCs w:val="24"/>
        </w:rPr>
      </w:pPr>
      <w:r w:rsidRPr="00EC28AB">
        <w:rPr>
          <w:rFonts w:ascii="Arial" w:hAnsi="Arial" w:cs="Arial"/>
          <w:b/>
          <w:sz w:val="24"/>
          <w:szCs w:val="24"/>
        </w:rPr>
        <w:t>Flow Chart 1: Action Following a Strategy Discussion/Meeting</w:t>
      </w:r>
    </w:p>
    <w:p w14:paraId="015BD99A" w14:textId="77777777" w:rsidR="00B43FF6" w:rsidRPr="006D34CC" w:rsidRDefault="00B43FF6" w:rsidP="00B43FF6">
      <w:pPr>
        <w:rPr>
          <w:rFonts w:ascii="Arial" w:hAnsi="Arial" w:cs="Arial"/>
          <w:b/>
        </w:rPr>
      </w:pPr>
    </w:p>
    <w:p w14:paraId="3BB7A364" w14:textId="77777777" w:rsidR="00B43FF6" w:rsidRPr="006D34CC" w:rsidRDefault="00B43FF6" w:rsidP="00B43FF6">
      <w:pPr>
        <w:ind w:left="360"/>
        <w:rPr>
          <w:rFonts w:ascii="Arial" w:hAnsi="Arial" w:cs="Arial"/>
        </w:rPr>
      </w:pPr>
    </w:p>
    <w:p w14:paraId="0F0400E2" w14:textId="77777777" w:rsidR="00B43FF6" w:rsidRPr="006D34CC" w:rsidRDefault="00B43FF6" w:rsidP="00B43FF6">
      <w:pPr>
        <w:ind w:left="360"/>
        <w:rPr>
          <w:rFonts w:ascii="Arial" w:hAnsi="Arial" w:cs="Arial"/>
        </w:rPr>
      </w:pPr>
    </w:p>
    <w:p w14:paraId="27A29CF8" w14:textId="77777777" w:rsidR="00B43FF6" w:rsidRPr="006D34CC" w:rsidRDefault="00B43FF6" w:rsidP="00B43FF6">
      <w:pPr>
        <w:ind w:left="360"/>
        <w:rPr>
          <w:rFonts w:ascii="Arial" w:hAnsi="Arial" w:cs="Arial"/>
        </w:rPr>
      </w:pPr>
    </w:p>
    <w:p w14:paraId="246C98C8" w14:textId="77777777" w:rsidR="00B43FF6" w:rsidRPr="006D34CC" w:rsidRDefault="00B43FF6" w:rsidP="00B43FF6">
      <w:pPr>
        <w:ind w:left="360"/>
        <w:rPr>
          <w:rFonts w:ascii="Arial" w:hAnsi="Arial" w:cs="Arial"/>
        </w:rPr>
      </w:pPr>
    </w:p>
    <w:p w14:paraId="752DFD74" w14:textId="77777777" w:rsidR="00B43FF6" w:rsidRPr="006D34CC" w:rsidRDefault="00B43FF6" w:rsidP="00B43FF6">
      <w:pPr>
        <w:ind w:left="360"/>
        <w:rPr>
          <w:rFonts w:ascii="Arial" w:hAnsi="Arial" w:cs="Arial"/>
        </w:rPr>
      </w:pPr>
    </w:p>
    <w:p w14:paraId="00615251" w14:textId="77777777" w:rsidR="00B43FF6" w:rsidRPr="00865F09" w:rsidRDefault="00B43FF6" w:rsidP="00B43FF6">
      <w:pPr>
        <w:numPr>
          <w:ilvl w:val="0"/>
          <w:numId w:val="21"/>
        </w:numPr>
        <w:spacing w:after="0" w:line="240" w:lineRule="auto"/>
        <w:rPr>
          <w:rFonts w:ascii="Arial" w:hAnsi="Arial" w:cs="Arial"/>
          <w:b/>
          <w:sz w:val="40"/>
          <w:szCs w:val="40"/>
        </w:rPr>
      </w:pPr>
      <w:r w:rsidRPr="00865F09">
        <w:rPr>
          <w:rFonts w:ascii="Arial" w:hAnsi="Arial" w:cs="Arial"/>
          <w:b/>
          <w:sz w:val="40"/>
          <w:szCs w:val="40"/>
        </w:rPr>
        <w:t>HOLDING A STRATEGY DISCUSSION</w:t>
      </w:r>
      <w:r w:rsidR="00EC28AB">
        <w:rPr>
          <w:rFonts w:ascii="Arial" w:hAnsi="Arial" w:cs="Arial"/>
          <w:b/>
          <w:sz w:val="40"/>
          <w:szCs w:val="40"/>
        </w:rPr>
        <w:t xml:space="preserve"> </w:t>
      </w:r>
      <w:r w:rsidRPr="00865F09">
        <w:rPr>
          <w:rFonts w:ascii="Arial" w:hAnsi="Arial" w:cs="Arial"/>
          <w:b/>
          <w:sz w:val="40"/>
          <w:szCs w:val="40"/>
        </w:rPr>
        <w:t>/</w:t>
      </w:r>
      <w:r w:rsidR="00EC28AB">
        <w:rPr>
          <w:rFonts w:ascii="Arial" w:hAnsi="Arial" w:cs="Arial"/>
          <w:b/>
          <w:sz w:val="40"/>
          <w:szCs w:val="40"/>
        </w:rPr>
        <w:t xml:space="preserve"> </w:t>
      </w:r>
      <w:r w:rsidRPr="00865F09">
        <w:rPr>
          <w:rFonts w:ascii="Arial" w:hAnsi="Arial" w:cs="Arial"/>
          <w:b/>
          <w:sz w:val="40"/>
          <w:szCs w:val="40"/>
        </w:rPr>
        <w:t xml:space="preserve">MEETING </w:t>
      </w:r>
    </w:p>
    <w:p w14:paraId="309F949D" w14:textId="77777777" w:rsidR="00B43FF6" w:rsidRPr="006D34CC" w:rsidRDefault="00B43FF6" w:rsidP="00B43FF6">
      <w:pPr>
        <w:rPr>
          <w:rFonts w:ascii="Arial" w:hAnsi="Arial" w:cs="Arial"/>
          <w:b/>
        </w:rPr>
      </w:pPr>
    </w:p>
    <w:p w14:paraId="751524CC" w14:textId="77777777" w:rsidR="00B43FF6" w:rsidRPr="00783081" w:rsidRDefault="00B43FF6" w:rsidP="00B43FF6">
      <w:pPr>
        <w:pStyle w:val="Default"/>
        <w:rPr>
          <w:color w:val="auto"/>
        </w:rPr>
      </w:pPr>
      <w:r w:rsidRPr="00783081">
        <w:rPr>
          <w:color w:val="auto"/>
        </w:rPr>
        <w:t>Whenever there is reasonable cause to suspect that a child is suffering, or is likely to suffer, significant harm there should be a strategy discussion/meeting involving Sandwell Children’s Trust (SCT) [including the fostering service, if the child is looked-after], the police, health and other bodies such as the referring agency. This might take the form of a multi-agency meeting or phone calls</w:t>
      </w:r>
      <w:r w:rsidR="00C05875" w:rsidRPr="00783081">
        <w:rPr>
          <w:color w:val="auto"/>
        </w:rPr>
        <w:t>/Skype</w:t>
      </w:r>
      <w:r w:rsidRPr="00783081">
        <w:rPr>
          <w:color w:val="auto"/>
        </w:rPr>
        <w:t xml:space="preserve"> and more than one discussion may be necessary. </w:t>
      </w:r>
    </w:p>
    <w:p w14:paraId="4731A590" w14:textId="77777777" w:rsidR="00B43FF6" w:rsidRPr="00783081" w:rsidRDefault="00B43FF6" w:rsidP="00B43FF6">
      <w:pPr>
        <w:pStyle w:val="Default"/>
        <w:rPr>
          <w:color w:val="auto"/>
        </w:rPr>
      </w:pPr>
    </w:p>
    <w:p w14:paraId="4249A980" w14:textId="77777777" w:rsidR="00D51E9C" w:rsidRDefault="00B43FF6" w:rsidP="00783081">
      <w:pPr>
        <w:pStyle w:val="Default"/>
        <w:rPr>
          <w:color w:val="auto"/>
        </w:rPr>
      </w:pPr>
      <w:r w:rsidRPr="00783081">
        <w:rPr>
          <w:color w:val="auto"/>
        </w:rPr>
        <w:t>A strategy discussion can take place following a referral or at any other time, including during the assessment process and when new information is received on an already open case.</w:t>
      </w:r>
    </w:p>
    <w:p w14:paraId="221C1757" w14:textId="69EC19D5" w:rsidR="00D51E9C" w:rsidRPr="00783081" w:rsidRDefault="00B43FF6" w:rsidP="00783081">
      <w:pPr>
        <w:pStyle w:val="Default"/>
        <w:rPr>
          <w:color w:val="auto"/>
        </w:rPr>
      </w:pPr>
      <w:r w:rsidRPr="00783081">
        <w:rPr>
          <w:color w:val="auto"/>
        </w:rPr>
        <w:t xml:space="preserve"> </w:t>
      </w:r>
    </w:p>
    <w:p w14:paraId="254F4307" w14:textId="2FAD3020" w:rsidR="00B43FF6" w:rsidRPr="00783081" w:rsidRDefault="00B43FF6" w:rsidP="00B43FF6">
      <w:pPr>
        <w:rPr>
          <w:rFonts w:ascii="Arial" w:hAnsi="Arial" w:cs="Arial"/>
          <w:sz w:val="24"/>
          <w:szCs w:val="24"/>
        </w:rPr>
      </w:pPr>
      <w:r w:rsidRPr="00783081">
        <w:rPr>
          <w:rFonts w:ascii="Arial" w:hAnsi="Arial" w:cs="Arial"/>
          <w:sz w:val="24"/>
          <w:szCs w:val="24"/>
        </w:rPr>
        <w:t>In deciding whether to call a strategy discussion/meeting, SCT should consider the:</w:t>
      </w:r>
    </w:p>
    <w:p w14:paraId="4977E75F"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Seriousness of the concern(s)</w:t>
      </w:r>
    </w:p>
    <w:p w14:paraId="17F4077F"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Repetition or duration of concern(s)</w:t>
      </w:r>
    </w:p>
    <w:p w14:paraId="07D060C4"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Vulnerability of the child (through age, development state, disability or other pre-disposing factor)</w:t>
      </w:r>
    </w:p>
    <w:p w14:paraId="601CF992"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Source of concern(s)</w:t>
      </w:r>
    </w:p>
    <w:p w14:paraId="529F42FC"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 xml:space="preserve">Accumulation of </w:t>
      </w:r>
      <w:proofErr w:type="gramStart"/>
      <w:r w:rsidRPr="00A91B85">
        <w:rPr>
          <w:rFonts w:ascii="Arial" w:hAnsi="Arial" w:cs="Arial"/>
          <w:sz w:val="24"/>
          <w:szCs w:val="24"/>
          <w:lang w:val="en"/>
        </w:rPr>
        <w:t>sufficient</w:t>
      </w:r>
      <w:proofErr w:type="gramEnd"/>
      <w:r w:rsidRPr="00A91B85">
        <w:rPr>
          <w:rFonts w:ascii="Arial" w:hAnsi="Arial" w:cs="Arial"/>
          <w:sz w:val="24"/>
          <w:szCs w:val="24"/>
          <w:lang w:val="en"/>
        </w:rPr>
        <w:t xml:space="preserve"> information and patterns of concerns</w:t>
      </w:r>
    </w:p>
    <w:p w14:paraId="42D99B6F"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 xml:space="preserve">Context in which the child is living </w:t>
      </w:r>
    </w:p>
    <w:p w14:paraId="312CBBA8"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Predisposing factors in the family that may suggest a higher level of risk of harm (for example, mental health difficulties, parental substance misuse, domestic violence or immigrant issues such as social isolation)</w:t>
      </w:r>
    </w:p>
    <w:p w14:paraId="1C27D6B4" w14:textId="77777777" w:rsidR="00B43FF6" w:rsidRPr="00783081" w:rsidRDefault="00B43FF6" w:rsidP="00B43FF6">
      <w:pPr>
        <w:ind w:left="1440"/>
        <w:rPr>
          <w:rFonts w:ascii="Arial" w:hAnsi="Arial" w:cs="Arial"/>
          <w:sz w:val="24"/>
          <w:szCs w:val="24"/>
        </w:rPr>
      </w:pPr>
    </w:p>
    <w:p w14:paraId="3F64737C" w14:textId="484633C3" w:rsidR="00B43FF6" w:rsidRPr="00783081" w:rsidRDefault="00B43FF6" w:rsidP="00B43FF6">
      <w:pPr>
        <w:rPr>
          <w:rFonts w:ascii="Arial" w:hAnsi="Arial" w:cs="Arial"/>
          <w:sz w:val="24"/>
          <w:szCs w:val="24"/>
        </w:rPr>
      </w:pPr>
      <w:r w:rsidRPr="00783081">
        <w:rPr>
          <w:rFonts w:ascii="Arial" w:hAnsi="Arial" w:cs="Arial"/>
          <w:sz w:val="24"/>
          <w:szCs w:val="24"/>
        </w:rPr>
        <w:t>A Strategy Meeting must be convened even if there has been a recent assessment or the child has previously been subject to Child Protection Planning; where further concerns of abuse and neglect have been referred. SCT</w:t>
      </w:r>
      <w:r w:rsidRPr="00783081" w:rsidDel="0088584B">
        <w:rPr>
          <w:rFonts w:ascii="Arial" w:hAnsi="Arial" w:cs="Arial"/>
          <w:sz w:val="24"/>
          <w:szCs w:val="24"/>
        </w:rPr>
        <w:t xml:space="preserve"> </w:t>
      </w:r>
      <w:r w:rsidRPr="00783081">
        <w:rPr>
          <w:rFonts w:ascii="Arial" w:hAnsi="Arial" w:cs="Arial"/>
          <w:sz w:val="24"/>
          <w:szCs w:val="24"/>
        </w:rPr>
        <w:t>will normally inform the family of the cause for concern unless to do so would place the child at risk of significant harm.</w:t>
      </w:r>
      <w:r w:rsidR="006645BC" w:rsidRPr="00783081">
        <w:rPr>
          <w:sz w:val="24"/>
          <w:szCs w:val="24"/>
        </w:rPr>
        <w:t xml:space="preserve"> </w:t>
      </w:r>
      <w:r w:rsidR="006645BC" w:rsidRPr="00783081">
        <w:rPr>
          <w:rFonts w:ascii="Arial" w:hAnsi="Arial" w:cs="Arial"/>
          <w:sz w:val="24"/>
          <w:szCs w:val="24"/>
        </w:rPr>
        <w:t xml:space="preserve">If a decision is made not to inform the family, the reason for this should be </w:t>
      </w:r>
      <w:r w:rsidR="00104AE5" w:rsidRPr="00783081">
        <w:rPr>
          <w:rFonts w:ascii="Arial" w:hAnsi="Arial" w:cs="Arial"/>
          <w:sz w:val="24"/>
          <w:szCs w:val="24"/>
        </w:rPr>
        <w:t>recorded</w:t>
      </w:r>
      <w:r w:rsidR="006645BC" w:rsidRPr="00783081">
        <w:rPr>
          <w:rFonts w:ascii="Arial" w:hAnsi="Arial" w:cs="Arial"/>
          <w:sz w:val="24"/>
          <w:szCs w:val="24"/>
        </w:rPr>
        <w:t xml:space="preserve"> within the strategy meeting notes.</w:t>
      </w:r>
    </w:p>
    <w:p w14:paraId="0BAF2974" w14:textId="77777777" w:rsidR="00B43FF6" w:rsidRPr="00783081" w:rsidRDefault="00B43FF6" w:rsidP="00B43FF6">
      <w:pPr>
        <w:rPr>
          <w:rFonts w:ascii="Arial" w:hAnsi="Arial" w:cs="Arial"/>
          <w:sz w:val="24"/>
          <w:szCs w:val="24"/>
        </w:rPr>
      </w:pPr>
      <w:r w:rsidRPr="00783081">
        <w:rPr>
          <w:rFonts w:ascii="Arial" w:hAnsi="Arial" w:cs="Arial"/>
          <w:sz w:val="24"/>
          <w:szCs w:val="24"/>
        </w:rPr>
        <w:t>Where the child or young person has been on a Child Protection Plan in the past 2 years and referral is made then the following applies:</w:t>
      </w:r>
    </w:p>
    <w:p w14:paraId="59D5EC9B"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 xml:space="preserve">Referral relates to Child Protection concerns then a Section 47 Enquiry must immediately commence in line with existing policies and, it should </w:t>
      </w:r>
      <w:r w:rsidRPr="00A91B85">
        <w:rPr>
          <w:rFonts w:ascii="Arial" w:hAnsi="Arial" w:cs="Arial"/>
          <w:sz w:val="24"/>
          <w:szCs w:val="24"/>
          <w:lang w:val="en"/>
        </w:rPr>
        <w:lastRenderedPageBreak/>
        <w:t xml:space="preserve">be initiated at a Strategy Meeting/Discussion as soon as possible following the receipt of the referral.  </w:t>
      </w:r>
    </w:p>
    <w:p w14:paraId="5D4F9F60"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 xml:space="preserve">Referral relates to Child in Need concerns then a Strategy Meeting must be convened to ensure that concerns are not more significant. </w:t>
      </w:r>
    </w:p>
    <w:p w14:paraId="52A1FAEB" w14:textId="77777777" w:rsidR="00B43FF6" w:rsidRPr="00783081" w:rsidRDefault="00B43FF6" w:rsidP="00B43FF6">
      <w:pPr>
        <w:rPr>
          <w:rFonts w:ascii="Arial" w:hAnsi="Arial" w:cs="Arial"/>
          <w:sz w:val="24"/>
          <w:szCs w:val="24"/>
        </w:rPr>
      </w:pPr>
    </w:p>
    <w:p w14:paraId="1BBEF58F" w14:textId="21A7F472" w:rsidR="00B43FF6" w:rsidRPr="00783081" w:rsidRDefault="00B43FF6" w:rsidP="00783081">
      <w:pPr>
        <w:rPr>
          <w:rFonts w:ascii="Arial" w:hAnsi="Arial" w:cs="Arial"/>
          <w:sz w:val="24"/>
          <w:szCs w:val="24"/>
        </w:rPr>
      </w:pPr>
      <w:r w:rsidRPr="00783081">
        <w:rPr>
          <w:rFonts w:ascii="Arial" w:hAnsi="Arial" w:cs="Arial"/>
          <w:sz w:val="24"/>
          <w:szCs w:val="24"/>
        </w:rPr>
        <w:t>A Strategy Discussion should ideally be face-to-face but may also be undertaken via a telephone</w:t>
      </w:r>
      <w:r w:rsidR="00C05875" w:rsidRPr="00783081">
        <w:rPr>
          <w:rFonts w:ascii="Arial" w:hAnsi="Arial" w:cs="Arial"/>
          <w:sz w:val="24"/>
          <w:szCs w:val="24"/>
        </w:rPr>
        <w:t>/Skype</w:t>
      </w:r>
      <w:r w:rsidRPr="00783081">
        <w:rPr>
          <w:rFonts w:ascii="Arial" w:hAnsi="Arial" w:cs="Arial"/>
          <w:sz w:val="24"/>
          <w:szCs w:val="24"/>
        </w:rPr>
        <w:t xml:space="preserve"> discussion or a meeting (a Strategy Meeting) depending on the urgency and nature of the referral. Where emergency action may be necessary to safeguard a child an immediate strategy discussion must take place.</w:t>
      </w:r>
    </w:p>
    <w:p w14:paraId="07DF2533"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Under certain circumstances, a Strategy Meeting convened as a Strategy Discussion only would not be </w:t>
      </w:r>
      <w:proofErr w:type="gramStart"/>
      <w:r w:rsidRPr="00783081">
        <w:rPr>
          <w:rFonts w:ascii="Arial" w:hAnsi="Arial" w:cs="Arial"/>
          <w:sz w:val="24"/>
          <w:szCs w:val="24"/>
        </w:rPr>
        <w:t>sufficient</w:t>
      </w:r>
      <w:proofErr w:type="gramEnd"/>
      <w:r w:rsidRPr="00783081">
        <w:rPr>
          <w:rFonts w:ascii="Arial" w:hAnsi="Arial" w:cs="Arial"/>
          <w:sz w:val="24"/>
          <w:szCs w:val="24"/>
        </w:rPr>
        <w:t xml:space="preserve">. Any party who is unable to attend needs to identify a representative from their agency. </w:t>
      </w:r>
    </w:p>
    <w:p w14:paraId="16A2DC7D" w14:textId="77777777" w:rsidR="00B43FF6" w:rsidRPr="00783081" w:rsidRDefault="00B43FF6" w:rsidP="00B43FF6">
      <w:pPr>
        <w:rPr>
          <w:rFonts w:ascii="Arial" w:hAnsi="Arial" w:cs="Arial"/>
          <w:sz w:val="24"/>
          <w:szCs w:val="24"/>
        </w:rPr>
      </w:pPr>
      <w:r w:rsidRPr="00783081">
        <w:rPr>
          <w:rFonts w:ascii="Arial" w:hAnsi="Arial" w:cs="Arial"/>
          <w:sz w:val="24"/>
          <w:szCs w:val="24"/>
        </w:rPr>
        <w:t>If the child is or has recently been receiving services from a hospital, the discussion should involve the appropriate clinician.</w:t>
      </w:r>
    </w:p>
    <w:p w14:paraId="00F15B6A" w14:textId="77777777" w:rsidR="00B43FF6" w:rsidRPr="00783081" w:rsidRDefault="00B43FF6" w:rsidP="00B43FF6">
      <w:pPr>
        <w:rPr>
          <w:rFonts w:ascii="Arial" w:hAnsi="Arial" w:cs="Arial"/>
          <w:sz w:val="24"/>
          <w:szCs w:val="24"/>
        </w:rPr>
      </w:pPr>
    </w:p>
    <w:p w14:paraId="464CA73B" w14:textId="77777777" w:rsidR="00EC28AB" w:rsidRPr="000F58F8" w:rsidRDefault="00B43FF6" w:rsidP="000F58F8">
      <w:pPr>
        <w:pStyle w:val="NormalWeb"/>
        <w:shd w:val="clear" w:color="auto" w:fill="FFFFFF"/>
        <w:spacing w:line="240" w:lineRule="auto"/>
        <w:rPr>
          <w:rFonts w:ascii="Arial" w:hAnsi="Arial" w:cs="Arial"/>
          <w:b/>
          <w:sz w:val="40"/>
          <w:szCs w:val="40"/>
          <w:lang w:val="en"/>
        </w:rPr>
      </w:pPr>
      <w:r w:rsidRPr="00865F09">
        <w:rPr>
          <w:rFonts w:ascii="Arial" w:hAnsi="Arial" w:cs="Arial"/>
          <w:b/>
          <w:sz w:val="40"/>
          <w:szCs w:val="40"/>
          <w:lang w:val="en"/>
        </w:rPr>
        <w:t>2.0</w:t>
      </w:r>
      <w:r w:rsidRPr="00865F09">
        <w:rPr>
          <w:rFonts w:ascii="Arial" w:hAnsi="Arial" w:cs="Arial"/>
          <w:b/>
          <w:sz w:val="40"/>
          <w:szCs w:val="40"/>
          <w:lang w:val="en"/>
        </w:rPr>
        <w:tab/>
        <w:t>PURPOSE OF A STRATEGY DISCUSSION/MEETING</w:t>
      </w:r>
    </w:p>
    <w:p w14:paraId="3E1BC96C" w14:textId="5AC70093" w:rsidR="006F28F1" w:rsidRPr="00783081" w:rsidRDefault="00B43FF6" w:rsidP="00B43FF6">
      <w:pPr>
        <w:rPr>
          <w:rFonts w:ascii="Arial" w:hAnsi="Arial" w:cs="Arial"/>
          <w:sz w:val="24"/>
          <w:szCs w:val="24"/>
        </w:rPr>
      </w:pPr>
      <w:r w:rsidRPr="00783081">
        <w:rPr>
          <w:rFonts w:ascii="Arial" w:hAnsi="Arial" w:cs="Arial"/>
          <w:sz w:val="24"/>
          <w:szCs w:val="24"/>
        </w:rPr>
        <w:t xml:space="preserve">SCT should convene a strategy discussion to determine the child’s welfare and plan rapid future action if there is reasonable cause to suspect the child is suffering, or is likely to suffer, significant harm. </w:t>
      </w:r>
    </w:p>
    <w:p w14:paraId="46EE86D1" w14:textId="739F375C" w:rsidR="00B43FF6" w:rsidRPr="00783081" w:rsidRDefault="00B43FF6" w:rsidP="00B43FF6">
      <w:pPr>
        <w:rPr>
          <w:rFonts w:ascii="Arial" w:hAnsi="Arial" w:cs="Arial"/>
          <w:sz w:val="24"/>
          <w:szCs w:val="24"/>
        </w:rPr>
      </w:pPr>
      <w:r w:rsidRPr="00783081">
        <w:rPr>
          <w:rFonts w:ascii="Arial" w:hAnsi="Arial" w:cs="Arial"/>
          <w:sz w:val="24"/>
          <w:szCs w:val="24"/>
        </w:rPr>
        <w:t>The purpose of the Strategy Discussion/Meeting is to decide if a Section 47 Enquiry under the Children Act 1989 with a Social Work Assessment is required and, if so, to develop a rapid plan of action for the enquiry. A strategy discussion /meeting is a multi-agency forum including all key professionals known to or involved with the child and family. It is an opportunity to share as much of the available information as possible between participants to inform the next steps.</w:t>
      </w:r>
    </w:p>
    <w:p w14:paraId="47B6EAC6"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More than one Strategy Discussion/Meeting may be necessary depending on the circumstances of the case and to plan any further enquiries required. It is in everyone’s interests to ensure that enquiries are completed as quickly as possible, however, it is vital that Strategy Discussions/Meetings take place not just to fit in with timescales but in a </w:t>
      </w:r>
      <w:proofErr w:type="gramStart"/>
      <w:r w:rsidRPr="00783081">
        <w:rPr>
          <w:rFonts w:ascii="Arial" w:hAnsi="Arial" w:cs="Arial"/>
          <w:sz w:val="24"/>
          <w:szCs w:val="24"/>
        </w:rPr>
        <w:t>way</w:t>
      </w:r>
      <w:proofErr w:type="gramEnd"/>
      <w:r w:rsidRPr="00783081">
        <w:rPr>
          <w:rFonts w:ascii="Arial" w:hAnsi="Arial" w:cs="Arial"/>
          <w:sz w:val="24"/>
          <w:szCs w:val="24"/>
        </w:rPr>
        <w:t xml:space="preserve"> which ensures that all key agencies are focused on the welfare of the child. </w:t>
      </w:r>
    </w:p>
    <w:p w14:paraId="4F598884" w14:textId="77777777" w:rsidR="00B43FF6" w:rsidRPr="00783081" w:rsidRDefault="00B43FF6" w:rsidP="00B43FF6">
      <w:pPr>
        <w:rPr>
          <w:rFonts w:ascii="Arial" w:hAnsi="Arial" w:cs="Arial"/>
          <w:sz w:val="24"/>
          <w:szCs w:val="24"/>
        </w:rPr>
      </w:pPr>
      <w:r w:rsidRPr="00783081">
        <w:rPr>
          <w:rFonts w:ascii="Arial" w:hAnsi="Arial" w:cs="Arial"/>
          <w:sz w:val="24"/>
          <w:szCs w:val="24"/>
        </w:rPr>
        <w:t>Where there is more than one Strategy Discussion/Meeting, the interval between Strategy Discussions/Meetings should not exceed 28 days and the process must be concluded within 3 months unless in exceptional circumstances and authorised by a Head of Service, so that no child is left for too long without a decision as to what services should be provided or what actions should be taken.</w:t>
      </w:r>
    </w:p>
    <w:p w14:paraId="38D720F2"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Where there is </w:t>
      </w:r>
      <w:proofErr w:type="gramStart"/>
      <w:r w:rsidRPr="00783081">
        <w:rPr>
          <w:rFonts w:ascii="Arial" w:hAnsi="Arial" w:cs="Arial"/>
          <w:sz w:val="24"/>
          <w:szCs w:val="24"/>
        </w:rPr>
        <w:t>sufficient</w:t>
      </w:r>
      <w:proofErr w:type="gramEnd"/>
      <w:r w:rsidRPr="00783081">
        <w:rPr>
          <w:rFonts w:ascii="Arial" w:hAnsi="Arial" w:cs="Arial"/>
          <w:sz w:val="24"/>
          <w:szCs w:val="24"/>
        </w:rPr>
        <w:t xml:space="preserve"> evidence, the Strategy Discussion/Meeting may recommend to the Social Work Manager that an Initial Child Protection Conference is held.</w:t>
      </w:r>
    </w:p>
    <w:p w14:paraId="3017BA75" w14:textId="77777777" w:rsidR="00B43FF6" w:rsidRPr="00783081" w:rsidRDefault="00B43FF6" w:rsidP="00B43FF6">
      <w:pPr>
        <w:rPr>
          <w:rFonts w:ascii="Arial" w:hAnsi="Arial" w:cs="Arial"/>
          <w:sz w:val="24"/>
          <w:szCs w:val="24"/>
        </w:rPr>
      </w:pPr>
      <w:r w:rsidRPr="00783081">
        <w:rPr>
          <w:rFonts w:ascii="Arial" w:hAnsi="Arial" w:cs="Arial"/>
          <w:sz w:val="24"/>
          <w:szCs w:val="24"/>
        </w:rPr>
        <w:lastRenderedPageBreak/>
        <w:t>Where an Initial Child Protection Conference is to be convened this must take place within 15 working days of the last Strategy Discussion/Meeting.</w:t>
      </w:r>
    </w:p>
    <w:p w14:paraId="1958EC7A" w14:textId="77777777" w:rsidR="00B43FF6" w:rsidRPr="00783081" w:rsidRDefault="00B43FF6" w:rsidP="00B43FF6">
      <w:pPr>
        <w:rPr>
          <w:rFonts w:ascii="Arial" w:hAnsi="Arial" w:cs="Arial"/>
          <w:sz w:val="24"/>
          <w:szCs w:val="24"/>
        </w:rPr>
      </w:pPr>
      <w:r w:rsidRPr="00783081">
        <w:rPr>
          <w:rFonts w:ascii="Arial" w:hAnsi="Arial" w:cs="Arial"/>
          <w:sz w:val="24"/>
          <w:szCs w:val="24"/>
        </w:rPr>
        <w:t>Compliance with these timescales depends on the co-operation of all agencies that have worked with or have knowledge of the child and the family.</w:t>
      </w:r>
    </w:p>
    <w:p w14:paraId="0374D339" w14:textId="77777777" w:rsidR="00B43FF6" w:rsidRPr="00783081" w:rsidRDefault="00B43FF6" w:rsidP="00B43FF6">
      <w:pPr>
        <w:rPr>
          <w:rFonts w:ascii="Arial" w:hAnsi="Arial" w:cs="Arial"/>
        </w:rPr>
      </w:pPr>
    </w:p>
    <w:p w14:paraId="33D7EF73" w14:textId="77777777" w:rsidR="00B43FF6" w:rsidRPr="00865F09" w:rsidRDefault="00B43FF6" w:rsidP="00B43FF6">
      <w:pPr>
        <w:pStyle w:val="NormalWeb"/>
        <w:shd w:val="clear" w:color="auto" w:fill="FFFFFF"/>
        <w:spacing w:line="240" w:lineRule="auto"/>
        <w:rPr>
          <w:rFonts w:ascii="Arial" w:hAnsi="Arial" w:cs="Arial"/>
          <w:b/>
          <w:sz w:val="40"/>
          <w:szCs w:val="40"/>
          <w:u w:val="single"/>
          <w:lang w:val="en"/>
        </w:rPr>
      </w:pPr>
      <w:r w:rsidRPr="00783081">
        <w:rPr>
          <w:rFonts w:ascii="Arial" w:hAnsi="Arial" w:cs="Arial"/>
          <w:b/>
          <w:sz w:val="40"/>
          <w:szCs w:val="40"/>
          <w:lang w:val="en"/>
        </w:rPr>
        <w:t>3.0</w:t>
      </w:r>
      <w:r w:rsidRPr="00783081">
        <w:rPr>
          <w:rFonts w:ascii="Arial" w:hAnsi="Arial" w:cs="Arial"/>
          <w:b/>
          <w:sz w:val="40"/>
          <w:szCs w:val="40"/>
          <w:lang w:val="en"/>
        </w:rPr>
        <w:tab/>
        <w:t>STRATEGY DISCUSSION/MEETING</w:t>
      </w:r>
      <w:r w:rsidRPr="00865F09">
        <w:rPr>
          <w:rFonts w:ascii="Arial" w:hAnsi="Arial" w:cs="Arial"/>
          <w:b/>
          <w:sz w:val="40"/>
          <w:szCs w:val="40"/>
          <w:lang w:val="en"/>
        </w:rPr>
        <w:t xml:space="preserve"> ATTENDEES?</w:t>
      </w:r>
      <w:r w:rsidRPr="00865F09">
        <w:rPr>
          <w:rFonts w:ascii="Arial" w:hAnsi="Arial" w:cs="Arial"/>
          <w:b/>
          <w:sz w:val="40"/>
          <w:szCs w:val="40"/>
          <w:u w:val="single"/>
          <w:lang w:val="en"/>
        </w:rPr>
        <w:t xml:space="preserve"> </w:t>
      </w:r>
    </w:p>
    <w:p w14:paraId="5B4ADCCC" w14:textId="1F6DE5AA" w:rsidR="00B43FF6" w:rsidRPr="00783081" w:rsidRDefault="00B43FF6" w:rsidP="00783081">
      <w:pPr>
        <w:rPr>
          <w:sz w:val="24"/>
          <w:szCs w:val="24"/>
        </w:rPr>
      </w:pPr>
      <w:r w:rsidRPr="00783081">
        <w:rPr>
          <w:rFonts w:ascii="Arial" w:hAnsi="Arial" w:cs="Arial"/>
          <w:sz w:val="24"/>
          <w:szCs w:val="24"/>
        </w:rPr>
        <w:t>The Strategy Discussion/Meeting must involve as a minimum the Social Work Manager, allocated Social Worker, Police, Education and Health. Other relevant practitioners will depend on the nature of the individual case but may include:</w:t>
      </w:r>
    </w:p>
    <w:p w14:paraId="62055972"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the practitioner or agency which made the referral </w:t>
      </w:r>
    </w:p>
    <w:p w14:paraId="0245545E"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the child’s school or nursery </w:t>
      </w:r>
    </w:p>
    <w:p w14:paraId="38C2477B"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any health or care services the child or family members are receiving </w:t>
      </w:r>
    </w:p>
    <w:p w14:paraId="103D0F68" w14:textId="77777777" w:rsidR="00B43FF6" w:rsidRPr="00783081" w:rsidRDefault="00B43FF6" w:rsidP="00B43FF6">
      <w:pPr>
        <w:pStyle w:val="Default"/>
        <w:rPr>
          <w:color w:val="auto"/>
        </w:rPr>
      </w:pPr>
    </w:p>
    <w:p w14:paraId="1184CB78" w14:textId="77777777" w:rsidR="00B43FF6" w:rsidRPr="00783081" w:rsidRDefault="00B43FF6" w:rsidP="00B43FF6">
      <w:pPr>
        <w:jc w:val="both"/>
        <w:rPr>
          <w:rFonts w:ascii="Arial" w:hAnsi="Arial" w:cs="Arial"/>
          <w:sz w:val="24"/>
          <w:szCs w:val="24"/>
        </w:rPr>
      </w:pPr>
      <w:r w:rsidRPr="00783081">
        <w:rPr>
          <w:rFonts w:ascii="Arial" w:hAnsi="Arial" w:cs="Arial"/>
          <w:sz w:val="24"/>
          <w:szCs w:val="24"/>
        </w:rPr>
        <w:t>Representatives involved with the family who hold information relevant to the concerns about the child should be included as appropriate, particularly education and health. The</w:t>
      </w:r>
    </w:p>
    <w:p w14:paraId="2E7E8766" w14:textId="77777777" w:rsidR="00B43FF6" w:rsidRPr="00783081" w:rsidRDefault="00B43FF6" w:rsidP="00B43FF6">
      <w:pPr>
        <w:jc w:val="both"/>
        <w:rPr>
          <w:rFonts w:ascii="Arial" w:hAnsi="Arial" w:cs="Arial"/>
          <w:sz w:val="24"/>
          <w:szCs w:val="24"/>
        </w:rPr>
      </w:pPr>
      <w:r w:rsidRPr="00783081">
        <w:rPr>
          <w:rFonts w:ascii="Arial" w:hAnsi="Arial" w:cs="Arial"/>
          <w:sz w:val="24"/>
          <w:szCs w:val="24"/>
        </w:rPr>
        <w:t>referring agency should also be invited if appropriate.</w:t>
      </w:r>
    </w:p>
    <w:p w14:paraId="471D0E80" w14:textId="23498D5E" w:rsidR="00B43FF6" w:rsidRDefault="00B43FF6" w:rsidP="00B43FF6">
      <w:pPr>
        <w:rPr>
          <w:rFonts w:ascii="Arial" w:hAnsi="Arial" w:cs="Arial"/>
          <w:sz w:val="24"/>
          <w:szCs w:val="24"/>
        </w:rPr>
      </w:pPr>
      <w:r w:rsidRPr="00783081">
        <w:rPr>
          <w:rFonts w:ascii="Arial" w:hAnsi="Arial" w:cs="Arial"/>
          <w:sz w:val="24"/>
          <w:szCs w:val="24"/>
        </w:rPr>
        <w:t xml:space="preserve">All attendees should be sufficiently senior to contribute to the discussion and be able to make decisions on behalf of their agencies. </w:t>
      </w:r>
    </w:p>
    <w:p w14:paraId="57C10D7D" w14:textId="1F4B9843" w:rsidR="008D6BC4" w:rsidRPr="00783081" w:rsidRDefault="008D6BC4" w:rsidP="00B43FF6">
      <w:pPr>
        <w:rPr>
          <w:rFonts w:ascii="Arial" w:hAnsi="Arial" w:cs="Arial"/>
          <w:sz w:val="24"/>
          <w:szCs w:val="24"/>
        </w:rPr>
      </w:pPr>
      <w:r>
        <w:rPr>
          <w:rFonts w:ascii="Arial" w:hAnsi="Arial" w:cs="Arial"/>
          <w:sz w:val="24"/>
          <w:szCs w:val="24"/>
        </w:rPr>
        <w:t xml:space="preserve">Full names and dates of birth should be sent to partners with the invite to the strategy meeting.  All health invitations should be sent to: </w:t>
      </w:r>
      <w:hyperlink r:id="rId12" w:history="1">
        <w:r w:rsidRPr="008D6BC4">
          <w:rPr>
            <w:rStyle w:val="Hyperlink"/>
            <w:rFonts w:ascii="Arial" w:hAnsi="Arial" w:cs="Arial"/>
            <w:sz w:val="24"/>
          </w:rPr>
          <w:t>lac.sandwell@nhs.net</w:t>
        </w:r>
      </w:hyperlink>
    </w:p>
    <w:p w14:paraId="40C2120D" w14:textId="77777777" w:rsidR="00EC28AB" w:rsidRPr="00783081" w:rsidRDefault="00EC28AB" w:rsidP="00B43FF6">
      <w:pPr>
        <w:rPr>
          <w:rFonts w:ascii="Arial" w:hAnsi="Arial" w:cs="Arial"/>
          <w:b/>
          <w:sz w:val="24"/>
          <w:szCs w:val="24"/>
        </w:rPr>
      </w:pPr>
    </w:p>
    <w:p w14:paraId="703B567C" w14:textId="77777777" w:rsidR="00B43FF6" w:rsidRPr="00783081" w:rsidRDefault="00B43FF6" w:rsidP="00B43FF6">
      <w:pPr>
        <w:rPr>
          <w:rFonts w:ascii="Arial" w:hAnsi="Arial" w:cs="Arial"/>
          <w:b/>
          <w:sz w:val="24"/>
          <w:szCs w:val="24"/>
        </w:rPr>
      </w:pPr>
      <w:r w:rsidRPr="00783081">
        <w:rPr>
          <w:rFonts w:ascii="Arial" w:hAnsi="Arial" w:cs="Arial"/>
          <w:b/>
          <w:sz w:val="24"/>
          <w:szCs w:val="24"/>
        </w:rPr>
        <w:t>Social Workers</w:t>
      </w:r>
    </w:p>
    <w:p w14:paraId="2F71C41D" w14:textId="77777777" w:rsidR="00B43FF6" w:rsidRPr="00783081" w:rsidRDefault="00B43FF6" w:rsidP="00B43FF6">
      <w:pPr>
        <w:rPr>
          <w:rFonts w:ascii="Arial" w:hAnsi="Arial" w:cs="Arial"/>
          <w:sz w:val="24"/>
          <w:szCs w:val="24"/>
        </w:rPr>
      </w:pPr>
      <w:r w:rsidRPr="00783081">
        <w:rPr>
          <w:rFonts w:ascii="Arial" w:hAnsi="Arial" w:cs="Arial"/>
          <w:sz w:val="24"/>
          <w:szCs w:val="24"/>
        </w:rPr>
        <w:t>Social Workers with their managers should convene the strategy discussion and make sure it:</w:t>
      </w:r>
    </w:p>
    <w:p w14:paraId="3A7D6A1F"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considers the child’s welfare and safety, and identified the level of risk </w:t>
      </w:r>
      <w:bookmarkStart w:id="0" w:name="_GoBack"/>
      <w:bookmarkEnd w:id="0"/>
      <w:r w:rsidRPr="00E23BCC">
        <w:rPr>
          <w:rFonts w:ascii="Arial" w:hAnsi="Arial" w:cs="Arial"/>
          <w:sz w:val="24"/>
          <w:szCs w:val="24"/>
          <w:lang w:val="en"/>
        </w:rPr>
        <w:t>faced by the child</w:t>
      </w:r>
    </w:p>
    <w:p w14:paraId="785CFC14" w14:textId="56107190"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decides what information should be shared with the child and family (on the basis that information is not shared if this may jeo</w:t>
      </w:r>
      <w:r w:rsidR="00161975" w:rsidRPr="00E23BCC">
        <w:rPr>
          <w:rFonts w:ascii="Arial" w:hAnsi="Arial" w:cs="Arial"/>
          <w:sz w:val="24"/>
          <w:szCs w:val="24"/>
          <w:lang w:val="en"/>
        </w:rPr>
        <w:t>par</w:t>
      </w:r>
      <w:r w:rsidRPr="00E23BCC">
        <w:rPr>
          <w:rFonts w:ascii="Arial" w:hAnsi="Arial" w:cs="Arial"/>
          <w:sz w:val="24"/>
          <w:szCs w:val="24"/>
          <w:lang w:val="en"/>
        </w:rPr>
        <w:t>dise a police investigation or place the child at risk of significant harm)</w:t>
      </w:r>
    </w:p>
    <w:p w14:paraId="223F7CC9"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agrees what further action is required, and who will do what by when, where an EPO is in place or the child is the subject of police powers of protection</w:t>
      </w:r>
    </w:p>
    <w:p w14:paraId="78A2E5AF"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records agreed decisions in accordance with local recording procedures</w:t>
      </w:r>
    </w:p>
    <w:p w14:paraId="1C527365" w14:textId="77777777" w:rsidR="00B43FF6" w:rsidRPr="00E23BCC" w:rsidRDefault="00B43FF6" w:rsidP="00E23BCC">
      <w:pPr>
        <w:numPr>
          <w:ilvl w:val="0"/>
          <w:numId w:val="14"/>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follows up actions to make sure what was agreed gets done</w:t>
      </w:r>
    </w:p>
    <w:p w14:paraId="2221B73F" w14:textId="68DC6A17" w:rsidR="00B43FF6" w:rsidRDefault="00B43FF6" w:rsidP="00B43FF6">
      <w:pPr>
        <w:rPr>
          <w:rFonts w:ascii="Arial" w:hAnsi="Arial" w:cs="Arial"/>
          <w:sz w:val="24"/>
          <w:szCs w:val="24"/>
        </w:rPr>
      </w:pPr>
    </w:p>
    <w:p w14:paraId="6ADEF00F" w14:textId="3DFE491F" w:rsidR="00A91B85" w:rsidRDefault="00A91B85" w:rsidP="00B43FF6">
      <w:pPr>
        <w:rPr>
          <w:rFonts w:ascii="Arial" w:hAnsi="Arial" w:cs="Arial"/>
          <w:sz w:val="24"/>
          <w:szCs w:val="24"/>
        </w:rPr>
      </w:pPr>
    </w:p>
    <w:p w14:paraId="5F480FF0" w14:textId="04B390FA" w:rsidR="00A91B85" w:rsidRDefault="00A91B85" w:rsidP="00B43FF6">
      <w:pPr>
        <w:rPr>
          <w:rFonts w:ascii="Arial" w:hAnsi="Arial" w:cs="Arial"/>
          <w:sz w:val="24"/>
          <w:szCs w:val="24"/>
        </w:rPr>
      </w:pPr>
    </w:p>
    <w:p w14:paraId="77CD80BD" w14:textId="5FEF8837" w:rsidR="00A91B85" w:rsidRDefault="00A91B85" w:rsidP="00B43FF6">
      <w:pPr>
        <w:rPr>
          <w:rFonts w:ascii="Arial" w:hAnsi="Arial" w:cs="Arial"/>
          <w:sz w:val="24"/>
          <w:szCs w:val="24"/>
        </w:rPr>
      </w:pPr>
    </w:p>
    <w:p w14:paraId="03498C69" w14:textId="77777777" w:rsidR="00A91B85" w:rsidRPr="00783081" w:rsidRDefault="00A91B85" w:rsidP="00B43FF6">
      <w:pPr>
        <w:rPr>
          <w:rFonts w:ascii="Arial" w:hAnsi="Arial" w:cs="Arial"/>
          <w:sz w:val="24"/>
          <w:szCs w:val="24"/>
        </w:rPr>
      </w:pPr>
    </w:p>
    <w:p w14:paraId="027F9F4B" w14:textId="77777777" w:rsidR="00B43FF6" w:rsidRPr="00783081" w:rsidRDefault="00B43FF6" w:rsidP="00B43FF6">
      <w:pPr>
        <w:rPr>
          <w:rFonts w:ascii="Arial" w:hAnsi="Arial" w:cs="Arial"/>
          <w:b/>
          <w:sz w:val="24"/>
          <w:szCs w:val="24"/>
        </w:rPr>
      </w:pPr>
      <w:r w:rsidRPr="00783081">
        <w:rPr>
          <w:rFonts w:ascii="Arial" w:hAnsi="Arial" w:cs="Arial"/>
          <w:b/>
          <w:sz w:val="24"/>
          <w:szCs w:val="24"/>
        </w:rPr>
        <w:t>Police</w:t>
      </w:r>
    </w:p>
    <w:p w14:paraId="4DCCEC01" w14:textId="052183EE" w:rsidR="00B43FF6" w:rsidRPr="00783081" w:rsidRDefault="00B43FF6" w:rsidP="00A91B85">
      <w:pPr>
        <w:rPr>
          <w:rFonts w:ascii="Arial" w:hAnsi="Arial" w:cs="Arial"/>
          <w:sz w:val="24"/>
          <w:szCs w:val="24"/>
        </w:rPr>
      </w:pPr>
      <w:r w:rsidRPr="00783081">
        <w:rPr>
          <w:rFonts w:ascii="Arial" w:hAnsi="Arial" w:cs="Arial"/>
          <w:sz w:val="24"/>
          <w:szCs w:val="24"/>
        </w:rPr>
        <w:t>The police should:</w:t>
      </w:r>
    </w:p>
    <w:p w14:paraId="4986C74B"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discuss the basis for any criminal investigation and any relevant processes that other agencies might need to know about, including timing and methods of evidence and gathering</w:t>
      </w:r>
    </w:p>
    <w:p w14:paraId="5298556C" w14:textId="77777777" w:rsidR="00B43FF6" w:rsidRPr="00A91B85" w:rsidRDefault="00B43FF6" w:rsidP="00A91B85">
      <w:pPr>
        <w:numPr>
          <w:ilvl w:val="0"/>
          <w:numId w:val="14"/>
        </w:numPr>
        <w:shd w:val="clear" w:color="auto" w:fill="FFFFFF"/>
        <w:spacing w:before="192" w:after="192" w:line="240" w:lineRule="auto"/>
        <w:rPr>
          <w:rFonts w:ascii="Arial" w:hAnsi="Arial" w:cs="Arial"/>
          <w:sz w:val="24"/>
          <w:szCs w:val="24"/>
          <w:lang w:val="en"/>
        </w:rPr>
      </w:pPr>
      <w:r w:rsidRPr="00A91B85">
        <w:rPr>
          <w:rFonts w:ascii="Arial" w:hAnsi="Arial" w:cs="Arial"/>
          <w:sz w:val="24"/>
          <w:szCs w:val="24"/>
          <w:lang w:val="en"/>
        </w:rPr>
        <w:t>lead the criminal investigation (SCT</w:t>
      </w:r>
      <w:r w:rsidRPr="00A91B85" w:rsidDel="0088584B">
        <w:rPr>
          <w:rFonts w:ascii="Arial" w:hAnsi="Arial" w:cs="Arial"/>
          <w:sz w:val="24"/>
          <w:szCs w:val="24"/>
          <w:lang w:val="en"/>
        </w:rPr>
        <w:t xml:space="preserve"> </w:t>
      </w:r>
      <w:r w:rsidRPr="00A91B85">
        <w:rPr>
          <w:rFonts w:ascii="Arial" w:hAnsi="Arial" w:cs="Arial"/>
          <w:sz w:val="24"/>
          <w:szCs w:val="24"/>
          <w:lang w:val="en"/>
        </w:rPr>
        <w:t>have the lead for Section 47 enquiries and assessment of the child’s welfare) where joint enquiries take place</w:t>
      </w:r>
    </w:p>
    <w:p w14:paraId="3911ED85" w14:textId="77777777" w:rsidR="00B43FF6" w:rsidRPr="00783081" w:rsidRDefault="00B43FF6" w:rsidP="00B43FF6">
      <w:pPr>
        <w:ind w:left="1440"/>
        <w:rPr>
          <w:rFonts w:ascii="Arial" w:hAnsi="Arial" w:cs="Arial"/>
          <w:sz w:val="24"/>
          <w:szCs w:val="24"/>
        </w:rPr>
      </w:pPr>
    </w:p>
    <w:p w14:paraId="7FD1E69F"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Where a Strategy Discussion/Meeting is being convened in relation to a child who is ordinarily resident in the area of another Local Authority, his/her home authority and all other agencies involved with the child must be informed </w:t>
      </w:r>
      <w:proofErr w:type="gramStart"/>
      <w:r w:rsidRPr="00783081">
        <w:rPr>
          <w:rFonts w:ascii="Arial" w:hAnsi="Arial" w:cs="Arial"/>
          <w:sz w:val="24"/>
          <w:szCs w:val="24"/>
        </w:rPr>
        <w:t>as soon as possible, and</w:t>
      </w:r>
      <w:proofErr w:type="gramEnd"/>
      <w:r w:rsidRPr="00783081">
        <w:rPr>
          <w:rFonts w:ascii="Arial" w:hAnsi="Arial" w:cs="Arial"/>
          <w:sz w:val="24"/>
          <w:szCs w:val="24"/>
        </w:rPr>
        <w:t xml:space="preserve"> be involved as appropriate in the Strategy Discussion/Meeting.</w:t>
      </w:r>
    </w:p>
    <w:p w14:paraId="5BC50F5F" w14:textId="4FE1941A" w:rsidR="00B43FF6" w:rsidRPr="00783081" w:rsidRDefault="00B43FF6" w:rsidP="00783081">
      <w:pPr>
        <w:rPr>
          <w:rFonts w:ascii="Arial" w:hAnsi="Arial" w:cs="Arial"/>
          <w:sz w:val="24"/>
          <w:szCs w:val="24"/>
        </w:rPr>
      </w:pPr>
      <w:r w:rsidRPr="00783081">
        <w:rPr>
          <w:rFonts w:ascii="Arial" w:hAnsi="Arial" w:cs="Arial"/>
          <w:sz w:val="24"/>
          <w:szCs w:val="24"/>
        </w:rPr>
        <w:t>Where there is a possibility that a child may be charged with a criminal offence, the Youth Offending Service should be invited to attend the strategy discussion/meeting.</w:t>
      </w:r>
    </w:p>
    <w:p w14:paraId="31EBA00E"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When required, a legal advisor should also be invited. The need to seek advice must not delay any necessary action to secure the safety and well-being of any child believed to be at imminent risk of significant harm. </w:t>
      </w:r>
    </w:p>
    <w:p w14:paraId="37680C2F" w14:textId="77777777" w:rsidR="00B43FF6" w:rsidRPr="00783081" w:rsidRDefault="00B43FF6" w:rsidP="00B43FF6">
      <w:pPr>
        <w:rPr>
          <w:rFonts w:ascii="Arial" w:hAnsi="Arial" w:cs="Arial"/>
          <w:sz w:val="24"/>
          <w:szCs w:val="24"/>
        </w:rPr>
      </w:pPr>
      <w:r w:rsidRPr="00783081">
        <w:rPr>
          <w:rFonts w:ascii="Arial" w:hAnsi="Arial" w:cs="Arial"/>
          <w:sz w:val="24"/>
          <w:szCs w:val="24"/>
        </w:rPr>
        <w:t>Consideration should also be given to the need to seek advice from or invite a professional with expertise in the form of abuse or neglect in the case.</w:t>
      </w:r>
    </w:p>
    <w:p w14:paraId="2DA82B69" w14:textId="77777777" w:rsidR="00B43FF6" w:rsidRPr="00783081" w:rsidRDefault="00B43FF6" w:rsidP="00B43FF6">
      <w:pPr>
        <w:rPr>
          <w:rFonts w:ascii="Arial" w:hAnsi="Arial" w:cs="Arial"/>
          <w:sz w:val="24"/>
          <w:szCs w:val="24"/>
        </w:rPr>
      </w:pPr>
      <w:r w:rsidRPr="00783081">
        <w:rPr>
          <w:rFonts w:ascii="Arial" w:hAnsi="Arial" w:cs="Arial"/>
          <w:sz w:val="24"/>
          <w:szCs w:val="24"/>
        </w:rPr>
        <w:t>If the strategy meeting/ discussion is related to a young person who is less than 6 months from their 18</w:t>
      </w:r>
      <w:r w:rsidRPr="00783081">
        <w:rPr>
          <w:rFonts w:ascii="Arial" w:hAnsi="Arial" w:cs="Arial"/>
          <w:sz w:val="24"/>
          <w:szCs w:val="24"/>
          <w:vertAlign w:val="superscript"/>
        </w:rPr>
        <w:t>th</w:t>
      </w:r>
      <w:r w:rsidRPr="00783081">
        <w:rPr>
          <w:rFonts w:ascii="Arial" w:hAnsi="Arial" w:cs="Arial"/>
          <w:sz w:val="24"/>
          <w:szCs w:val="24"/>
        </w:rPr>
        <w:t xml:space="preserve"> birthday and is likely to meet the definition of an Adult with Care and Support Needs the relevant adult social care manager should be included.</w:t>
      </w:r>
    </w:p>
    <w:p w14:paraId="279627CC" w14:textId="77777777" w:rsidR="00B43FF6" w:rsidRPr="006D34CC" w:rsidRDefault="00B43FF6" w:rsidP="00B43FF6">
      <w:pPr>
        <w:rPr>
          <w:rFonts w:ascii="Arial" w:hAnsi="Arial" w:cs="Arial"/>
        </w:rPr>
      </w:pPr>
    </w:p>
    <w:p w14:paraId="46818FFB" w14:textId="77777777" w:rsidR="00B43FF6" w:rsidRPr="00865F09" w:rsidRDefault="00B43FF6" w:rsidP="00B43FF6">
      <w:pPr>
        <w:pStyle w:val="NormalWeb"/>
        <w:shd w:val="clear" w:color="auto" w:fill="FFFFFF"/>
        <w:spacing w:line="240" w:lineRule="auto"/>
        <w:rPr>
          <w:rFonts w:ascii="Arial" w:hAnsi="Arial" w:cs="Arial"/>
          <w:b/>
          <w:sz w:val="40"/>
          <w:szCs w:val="40"/>
          <w:lang w:val="en"/>
        </w:rPr>
      </w:pPr>
      <w:r w:rsidRPr="00865F09">
        <w:rPr>
          <w:rFonts w:ascii="Arial" w:hAnsi="Arial" w:cs="Arial"/>
          <w:b/>
          <w:sz w:val="40"/>
          <w:szCs w:val="40"/>
          <w:lang w:val="en"/>
        </w:rPr>
        <w:t>4.0</w:t>
      </w:r>
      <w:r w:rsidRPr="00865F09">
        <w:rPr>
          <w:rFonts w:ascii="Arial" w:hAnsi="Arial" w:cs="Arial"/>
          <w:b/>
          <w:sz w:val="40"/>
          <w:szCs w:val="40"/>
          <w:lang w:val="en"/>
        </w:rPr>
        <w:tab/>
        <w:t xml:space="preserve">STRATEGY DISCUSSION/MEETING </w:t>
      </w:r>
    </w:p>
    <w:p w14:paraId="737D65F9" w14:textId="77777777" w:rsidR="00B43FF6" w:rsidRPr="00783081" w:rsidRDefault="00B43FF6" w:rsidP="00D61864">
      <w:pPr>
        <w:rPr>
          <w:rFonts w:ascii="Arial" w:hAnsi="Arial" w:cs="Arial"/>
          <w:sz w:val="24"/>
          <w:szCs w:val="24"/>
        </w:rPr>
      </w:pPr>
      <w:r w:rsidRPr="00783081">
        <w:rPr>
          <w:rFonts w:ascii="Arial" w:hAnsi="Arial" w:cs="Arial"/>
          <w:sz w:val="24"/>
          <w:szCs w:val="24"/>
        </w:rPr>
        <w:t xml:space="preserve">There are two types of strategy meeting one which is normally chaired by a Social Work Unit Manager and one (complex) which is chaired by someone from the Safeguarding Unit or by a Senior Manager. </w:t>
      </w:r>
    </w:p>
    <w:p w14:paraId="2CBE00D6" w14:textId="77777777" w:rsidR="000F58F8" w:rsidRDefault="000F58F8" w:rsidP="00D61864">
      <w:pPr>
        <w:rPr>
          <w:rFonts w:ascii="Arial" w:hAnsi="Arial" w:cs="Arial"/>
        </w:rPr>
      </w:pPr>
    </w:p>
    <w:p w14:paraId="1032E37E" w14:textId="77777777" w:rsidR="00B43FF6" w:rsidRPr="00865F09" w:rsidRDefault="00B43FF6" w:rsidP="00B43FF6">
      <w:pPr>
        <w:shd w:val="clear" w:color="auto" w:fill="FFFFFF"/>
        <w:spacing w:before="192" w:after="192" w:line="336" w:lineRule="auto"/>
        <w:rPr>
          <w:rFonts w:ascii="Arial" w:hAnsi="Arial" w:cs="Arial"/>
          <w:b/>
          <w:sz w:val="40"/>
          <w:szCs w:val="40"/>
          <w:lang w:eastAsia="en-GB"/>
        </w:rPr>
      </w:pPr>
      <w:r w:rsidRPr="00EC28AB">
        <w:rPr>
          <w:rFonts w:ascii="Arial" w:hAnsi="Arial" w:cs="Arial"/>
          <w:b/>
          <w:sz w:val="40"/>
          <w:szCs w:val="40"/>
          <w:lang w:eastAsia="en-GB"/>
        </w:rPr>
        <w:lastRenderedPageBreak/>
        <w:t>4.1</w:t>
      </w:r>
      <w:r w:rsidRPr="00EC28AB">
        <w:rPr>
          <w:rFonts w:ascii="Arial" w:hAnsi="Arial" w:cs="Arial"/>
          <w:b/>
          <w:sz w:val="40"/>
          <w:szCs w:val="40"/>
          <w:lang w:eastAsia="en-GB"/>
        </w:rPr>
        <w:tab/>
        <w:t>Complex Strategy Meetings – Safeguarding</w:t>
      </w:r>
      <w:r w:rsidRPr="00865F09">
        <w:rPr>
          <w:rFonts w:ascii="Arial" w:hAnsi="Arial" w:cs="Arial"/>
          <w:b/>
          <w:sz w:val="40"/>
          <w:szCs w:val="40"/>
          <w:lang w:eastAsia="en-GB"/>
        </w:rPr>
        <w:t xml:space="preserve"> Service</w:t>
      </w:r>
    </w:p>
    <w:p w14:paraId="0B4E12C5" w14:textId="2AD0FA19" w:rsidR="00B43FF6" w:rsidRDefault="00B43FF6" w:rsidP="00D61864">
      <w:pPr>
        <w:rPr>
          <w:rFonts w:ascii="Arial" w:hAnsi="Arial" w:cs="Arial"/>
          <w:sz w:val="24"/>
          <w:szCs w:val="24"/>
        </w:rPr>
      </w:pPr>
      <w:r w:rsidRPr="00783081">
        <w:rPr>
          <w:rFonts w:ascii="Arial" w:hAnsi="Arial" w:cs="Arial"/>
          <w:sz w:val="24"/>
          <w:szCs w:val="24"/>
        </w:rPr>
        <w:t xml:space="preserve"> These are arranged when the following concerns are suspected or identified: </w:t>
      </w:r>
    </w:p>
    <w:p w14:paraId="2E176B86" w14:textId="77777777" w:rsidR="00D51E9C" w:rsidRPr="00783081" w:rsidRDefault="00D51E9C" w:rsidP="00D61864">
      <w:pPr>
        <w:rPr>
          <w:rFonts w:ascii="Arial" w:hAnsi="Arial" w:cs="Arial"/>
          <w:sz w:val="24"/>
          <w:szCs w:val="24"/>
        </w:rPr>
      </w:pPr>
    </w:p>
    <w:p w14:paraId="4D32D9AC" w14:textId="77777777" w:rsidR="00B43FF6" w:rsidRPr="00E23BCC" w:rsidRDefault="00B43FF6" w:rsidP="00E23BCC">
      <w:pPr>
        <w:numPr>
          <w:ilvl w:val="0"/>
          <w:numId w:val="32"/>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Where a child has made an allegation against a member of staff, volunteer, or someone in a position of trust including, staff, professional and volunteers and foster paid or unpaid carers; </w:t>
      </w:r>
    </w:p>
    <w:p w14:paraId="32D5679D" w14:textId="77777777" w:rsidR="00B43FF6" w:rsidRPr="00E23BCC" w:rsidRDefault="00B43FF6" w:rsidP="00E23BCC">
      <w:pPr>
        <w:numPr>
          <w:ilvl w:val="0"/>
          <w:numId w:val="32"/>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Where there is more than one alleged perpetrator;</w:t>
      </w:r>
    </w:p>
    <w:p w14:paraId="3FF4BA7E" w14:textId="77777777" w:rsidR="00B43FF6" w:rsidRPr="00E23BCC" w:rsidRDefault="00B43FF6" w:rsidP="00E23BCC">
      <w:pPr>
        <w:numPr>
          <w:ilvl w:val="0"/>
          <w:numId w:val="32"/>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Where there is more than one child involved who does not live in the same family;</w:t>
      </w:r>
    </w:p>
    <w:p w14:paraId="2AA3400D" w14:textId="77777777" w:rsidR="00B43FF6" w:rsidRPr="00E23BCC" w:rsidRDefault="00B43FF6" w:rsidP="00E23BCC">
      <w:pPr>
        <w:numPr>
          <w:ilvl w:val="0"/>
          <w:numId w:val="32"/>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Any indicators or organized or ritualistic abuse; </w:t>
      </w:r>
    </w:p>
    <w:p w14:paraId="1F81E478" w14:textId="77777777" w:rsidR="00D51E9C" w:rsidRDefault="00D51E9C" w:rsidP="00D61864">
      <w:pPr>
        <w:rPr>
          <w:rFonts w:ascii="Arial" w:hAnsi="Arial" w:cs="Arial"/>
          <w:sz w:val="24"/>
          <w:szCs w:val="24"/>
        </w:rPr>
      </w:pPr>
    </w:p>
    <w:p w14:paraId="53DD091D" w14:textId="4EEE1AAB" w:rsidR="00B43FF6" w:rsidRPr="00783081" w:rsidRDefault="00B43FF6" w:rsidP="00D61864">
      <w:pPr>
        <w:rPr>
          <w:rFonts w:ascii="Arial" w:hAnsi="Arial" w:cs="Arial"/>
          <w:sz w:val="24"/>
          <w:szCs w:val="24"/>
        </w:rPr>
      </w:pPr>
      <w:r w:rsidRPr="00783081">
        <w:rPr>
          <w:rFonts w:ascii="Arial" w:hAnsi="Arial" w:cs="Arial"/>
          <w:sz w:val="24"/>
          <w:szCs w:val="24"/>
        </w:rPr>
        <w:t xml:space="preserve">This list is not </w:t>
      </w:r>
      <w:proofErr w:type="gramStart"/>
      <w:r w:rsidRPr="00783081">
        <w:rPr>
          <w:rFonts w:ascii="Arial" w:hAnsi="Arial" w:cs="Arial"/>
          <w:sz w:val="24"/>
          <w:szCs w:val="24"/>
        </w:rPr>
        <w:t>exhaustive</w:t>
      </w:r>
      <w:proofErr w:type="gramEnd"/>
      <w:r w:rsidRPr="00783081">
        <w:rPr>
          <w:rFonts w:ascii="Arial" w:hAnsi="Arial" w:cs="Arial"/>
          <w:sz w:val="24"/>
          <w:szCs w:val="24"/>
        </w:rPr>
        <w:t xml:space="preserve"> and the Safeguarding Service may chair other strategy meetings which require an independent view or because the issues involved are complex in nature.</w:t>
      </w:r>
    </w:p>
    <w:p w14:paraId="61B387EE" w14:textId="77777777" w:rsidR="00865F09" w:rsidRPr="00783081" w:rsidRDefault="00865F09" w:rsidP="00B43FF6">
      <w:pPr>
        <w:shd w:val="clear" w:color="auto" w:fill="FFFFFF"/>
        <w:spacing w:before="100" w:beforeAutospacing="1" w:after="100" w:afterAutospacing="1" w:line="336" w:lineRule="auto"/>
        <w:rPr>
          <w:rFonts w:ascii="Arial" w:hAnsi="Arial" w:cs="Arial"/>
          <w:sz w:val="24"/>
          <w:szCs w:val="24"/>
          <w:lang w:eastAsia="en-GB"/>
        </w:rPr>
      </w:pPr>
    </w:p>
    <w:p w14:paraId="3F72B2F7" w14:textId="77777777" w:rsidR="00B43FF6" w:rsidRPr="00865F09" w:rsidRDefault="00B43FF6" w:rsidP="00B43FF6">
      <w:pPr>
        <w:shd w:val="clear" w:color="auto" w:fill="FFFFFF"/>
        <w:spacing w:before="100" w:beforeAutospacing="1" w:after="100" w:afterAutospacing="1" w:line="336" w:lineRule="auto"/>
        <w:rPr>
          <w:rFonts w:ascii="Arial" w:hAnsi="Arial" w:cs="Arial"/>
          <w:b/>
          <w:bCs/>
          <w:sz w:val="40"/>
          <w:szCs w:val="40"/>
          <w:lang w:eastAsia="en-GB"/>
        </w:rPr>
      </w:pPr>
      <w:r w:rsidRPr="00865F09">
        <w:rPr>
          <w:rFonts w:ascii="Arial" w:hAnsi="Arial" w:cs="Arial"/>
          <w:b/>
          <w:bCs/>
          <w:sz w:val="40"/>
          <w:szCs w:val="40"/>
          <w:lang w:eastAsia="en-GB"/>
        </w:rPr>
        <w:t>4.2</w:t>
      </w:r>
      <w:r w:rsidRPr="00865F09">
        <w:rPr>
          <w:rFonts w:ascii="Arial" w:hAnsi="Arial" w:cs="Arial"/>
          <w:b/>
          <w:bCs/>
          <w:sz w:val="40"/>
          <w:szCs w:val="40"/>
          <w:lang w:eastAsia="en-GB"/>
        </w:rPr>
        <w:tab/>
        <w:t>How to Arrange a Complex Strategy Meeting with the Safeguarding Service</w:t>
      </w:r>
    </w:p>
    <w:p w14:paraId="2E489116" w14:textId="77777777" w:rsidR="00B43FF6" w:rsidRPr="00783081" w:rsidRDefault="00B43FF6" w:rsidP="00D61864">
      <w:pPr>
        <w:rPr>
          <w:rFonts w:ascii="Arial" w:hAnsi="Arial" w:cs="Arial"/>
          <w:sz w:val="24"/>
          <w:szCs w:val="24"/>
        </w:rPr>
      </w:pPr>
      <w:r w:rsidRPr="00783081">
        <w:rPr>
          <w:rFonts w:ascii="Arial" w:hAnsi="Arial" w:cs="Arial"/>
          <w:sz w:val="24"/>
          <w:szCs w:val="24"/>
        </w:rPr>
        <w:t>The Manager responsible must contact the Safeguarding Service to discuss arranging a complex strategy meeting. In the case of allegations made against a person in a position of trust a LADO referral from must be completed and either discussed with the LADO.</w:t>
      </w:r>
    </w:p>
    <w:p w14:paraId="30F2CD4A" w14:textId="77777777" w:rsidR="00B43FF6" w:rsidRPr="00783081" w:rsidRDefault="00B43FF6" w:rsidP="00D61864">
      <w:pPr>
        <w:rPr>
          <w:rFonts w:ascii="Arial" w:hAnsi="Arial" w:cs="Arial"/>
          <w:sz w:val="24"/>
          <w:szCs w:val="24"/>
        </w:rPr>
      </w:pPr>
      <w:r w:rsidRPr="00783081">
        <w:rPr>
          <w:rFonts w:ascii="Arial" w:hAnsi="Arial" w:cs="Arial"/>
          <w:sz w:val="24"/>
          <w:szCs w:val="24"/>
        </w:rPr>
        <w:t xml:space="preserve">There will be a discussion regarding the timing of the meeting, invitations and what further information is required. The meeting must be held within three days of the referral being made. </w:t>
      </w:r>
    </w:p>
    <w:p w14:paraId="6DBA509E" w14:textId="77777777" w:rsidR="00B43FF6" w:rsidRPr="00783081" w:rsidRDefault="00B43FF6" w:rsidP="00D61864">
      <w:pPr>
        <w:rPr>
          <w:rFonts w:ascii="Arial" w:hAnsi="Arial" w:cs="Arial"/>
          <w:sz w:val="24"/>
          <w:szCs w:val="24"/>
        </w:rPr>
      </w:pPr>
      <w:r w:rsidRPr="00783081">
        <w:rPr>
          <w:rFonts w:ascii="Arial" w:hAnsi="Arial" w:cs="Arial"/>
          <w:sz w:val="24"/>
          <w:szCs w:val="24"/>
        </w:rPr>
        <w:t xml:space="preserve">Minutes will be taken, signed by the chair and distributed by the Safeguarding Service. These will be held on LCS and will be distributed within 5 working days of the meeting. However, the recommendations and decision must be distributed within 24 hours of the meeting. </w:t>
      </w:r>
    </w:p>
    <w:p w14:paraId="1FB3BB35" w14:textId="1BFB8DC7" w:rsidR="000F58F8" w:rsidRPr="00783081" w:rsidRDefault="00B43FF6" w:rsidP="00B43FF6">
      <w:pPr>
        <w:pStyle w:val="NormalWeb"/>
        <w:shd w:val="clear" w:color="auto" w:fill="FFFFFF"/>
        <w:spacing w:line="240" w:lineRule="auto"/>
        <w:rPr>
          <w:rFonts w:ascii="Arial" w:hAnsi="Arial" w:cs="Arial"/>
        </w:rPr>
      </w:pPr>
      <w:r w:rsidRPr="00783081">
        <w:rPr>
          <w:rFonts w:ascii="Arial" w:hAnsi="Arial" w:cs="Arial"/>
        </w:rPr>
        <w:t>Strategy Meetings</w:t>
      </w:r>
      <w:r w:rsidRPr="00783081">
        <w:rPr>
          <w:rFonts w:ascii="Arial" w:hAnsi="Arial" w:cs="Arial"/>
          <w:b/>
        </w:rPr>
        <w:t xml:space="preserve"> </w:t>
      </w:r>
      <w:r w:rsidRPr="00783081">
        <w:rPr>
          <w:rFonts w:ascii="Arial" w:hAnsi="Arial" w:cs="Arial"/>
        </w:rPr>
        <w:t xml:space="preserve">that fall outside of the remit of the Safeguarding Service and should be attended by people of </w:t>
      </w:r>
      <w:proofErr w:type="gramStart"/>
      <w:r w:rsidRPr="00783081">
        <w:rPr>
          <w:rFonts w:ascii="Arial" w:hAnsi="Arial" w:cs="Arial"/>
        </w:rPr>
        <w:t>sufficient</w:t>
      </w:r>
      <w:proofErr w:type="gramEnd"/>
      <w:r w:rsidRPr="00783081">
        <w:rPr>
          <w:rFonts w:ascii="Arial" w:hAnsi="Arial" w:cs="Arial"/>
        </w:rPr>
        <w:t xml:space="preserve"> seniority from all invited agencies to be able to both contribute to discussion of available information and to make decisions on behalf of their agencies. The meeting should not be delayed because of availability of personnel.  Agencies would need to provide written information if they </w:t>
      </w:r>
      <w:r w:rsidRPr="00783081">
        <w:rPr>
          <w:rFonts w:ascii="Arial" w:hAnsi="Arial" w:cs="Arial"/>
        </w:rPr>
        <w:lastRenderedPageBreak/>
        <w:t xml:space="preserve">cannot attend the Strategy Meeting. </w:t>
      </w:r>
      <w:r w:rsidR="00C05875" w:rsidRPr="00783081">
        <w:rPr>
          <w:rFonts w:ascii="Arial" w:hAnsi="Arial" w:cs="Arial"/>
        </w:rPr>
        <w:t xml:space="preserve">The information provided should detail the actions that agency proposes to undertake as part of the safety planning for the child.  </w:t>
      </w:r>
      <w:r w:rsidRPr="00783081">
        <w:rPr>
          <w:rFonts w:ascii="Arial" w:hAnsi="Arial" w:cs="Arial"/>
        </w:rPr>
        <w:t>Where parents or adults in the household are experiencing problems such as domestic abuse, substance misuse or mental illness, it will also be important</w:t>
      </w:r>
      <w:r w:rsidRPr="00783081">
        <w:rPr>
          <w:rFonts w:ascii="Arial" w:hAnsi="Arial" w:cs="Arial"/>
          <w:iCs/>
        </w:rPr>
        <w:t xml:space="preserve"> to involve the relevant adult services professional</w:t>
      </w:r>
      <w:r w:rsidRPr="00783081">
        <w:rPr>
          <w:rFonts w:ascii="Arial" w:hAnsi="Arial" w:cs="Arial"/>
          <w:i/>
          <w:iCs/>
        </w:rPr>
        <w:t xml:space="preserve">. </w:t>
      </w:r>
      <w:r w:rsidRPr="00783081">
        <w:rPr>
          <w:rFonts w:ascii="Arial" w:hAnsi="Arial" w:cs="Arial"/>
        </w:rPr>
        <w:t xml:space="preserve"> </w:t>
      </w:r>
    </w:p>
    <w:p w14:paraId="4D2192D4" w14:textId="77777777" w:rsidR="00756AB4" w:rsidRPr="006D34CC" w:rsidRDefault="00756AB4" w:rsidP="00B43FF6">
      <w:pPr>
        <w:pStyle w:val="NormalWeb"/>
        <w:shd w:val="clear" w:color="auto" w:fill="FFFFFF"/>
        <w:spacing w:line="240" w:lineRule="auto"/>
        <w:rPr>
          <w:rFonts w:ascii="Arial" w:hAnsi="Arial" w:cs="Arial"/>
          <w:lang w:val="en"/>
        </w:rPr>
      </w:pPr>
    </w:p>
    <w:p w14:paraId="1C0AC029" w14:textId="77777777" w:rsidR="00B43FF6" w:rsidRPr="00865F09" w:rsidRDefault="00B43FF6" w:rsidP="00B43FF6">
      <w:pPr>
        <w:pStyle w:val="NormalWeb"/>
        <w:shd w:val="clear" w:color="auto" w:fill="FFFFFF"/>
        <w:spacing w:line="240" w:lineRule="auto"/>
        <w:rPr>
          <w:rFonts w:ascii="Arial" w:hAnsi="Arial" w:cs="Arial"/>
          <w:b/>
          <w:sz w:val="40"/>
          <w:szCs w:val="40"/>
          <w:lang w:val="en"/>
        </w:rPr>
      </w:pPr>
      <w:r w:rsidRPr="00865F09">
        <w:rPr>
          <w:rFonts w:ascii="Arial" w:hAnsi="Arial" w:cs="Arial"/>
          <w:b/>
          <w:sz w:val="40"/>
          <w:szCs w:val="40"/>
          <w:lang w:val="en"/>
        </w:rPr>
        <w:t>4.3 Complex Strategy Meetings - Managers</w:t>
      </w:r>
    </w:p>
    <w:p w14:paraId="637AA302" w14:textId="77777777" w:rsidR="00B43FF6" w:rsidRPr="006D34CC" w:rsidRDefault="00B43FF6" w:rsidP="00B43FF6">
      <w:pPr>
        <w:pStyle w:val="NormalWeb"/>
        <w:shd w:val="clear" w:color="auto" w:fill="FFFFFF"/>
        <w:spacing w:line="240" w:lineRule="auto"/>
        <w:rPr>
          <w:rFonts w:ascii="Arial" w:hAnsi="Arial" w:cs="Arial"/>
          <w:lang w:val="en"/>
        </w:rPr>
      </w:pPr>
      <w:proofErr w:type="gramStart"/>
      <w:r w:rsidRPr="006D34CC">
        <w:rPr>
          <w:rFonts w:ascii="Arial" w:hAnsi="Arial" w:cs="Arial"/>
          <w:lang w:val="en"/>
        </w:rPr>
        <w:t>A Strategy Meeting,</w:t>
      </w:r>
      <w:proofErr w:type="gramEnd"/>
      <w:r w:rsidRPr="006D34CC">
        <w:rPr>
          <w:rFonts w:ascii="Arial" w:hAnsi="Arial" w:cs="Arial"/>
          <w:lang w:val="en"/>
        </w:rPr>
        <w:t xml:space="preserve"> chaired by an appropriate manager from SCT is likely to be convened in the following circumstances:</w:t>
      </w:r>
    </w:p>
    <w:p w14:paraId="72CC73D1"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Where there are suspicions of organised or multiple abuse where concerns relate to fabricated or induced illness</w:t>
      </w:r>
    </w:p>
    <w:p w14:paraId="28840EF1" w14:textId="1C7AC71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Where concerns </w:t>
      </w:r>
      <w:r w:rsidR="00D51E9C" w:rsidRPr="00E23BCC">
        <w:rPr>
          <w:rFonts w:ascii="Arial" w:hAnsi="Arial" w:cs="Arial"/>
          <w:sz w:val="24"/>
          <w:szCs w:val="24"/>
          <w:lang w:val="en"/>
        </w:rPr>
        <w:t>are</w:t>
      </w:r>
      <w:r w:rsidRPr="00E23BCC">
        <w:rPr>
          <w:rFonts w:ascii="Arial" w:hAnsi="Arial" w:cs="Arial"/>
          <w:sz w:val="24"/>
          <w:szCs w:val="24"/>
          <w:lang w:val="en"/>
        </w:rPr>
        <w:t xml:space="preserve"> complex, for example, forced marriage </w:t>
      </w:r>
    </w:p>
    <w:p w14:paraId="6D3DEA52" w14:textId="253CD270" w:rsidR="00B43FF6" w:rsidRPr="00783081" w:rsidRDefault="00B43FF6" w:rsidP="00B43FF6">
      <w:pPr>
        <w:shd w:val="clear" w:color="auto" w:fill="FFFFFF"/>
        <w:rPr>
          <w:rFonts w:ascii="Arial" w:hAnsi="Arial" w:cs="Arial"/>
          <w:sz w:val="24"/>
          <w:szCs w:val="24"/>
          <w:lang w:val="en"/>
        </w:rPr>
      </w:pPr>
      <w:r w:rsidRPr="00783081">
        <w:rPr>
          <w:rFonts w:ascii="Arial" w:hAnsi="Arial" w:cs="Arial"/>
          <w:sz w:val="24"/>
          <w:szCs w:val="24"/>
          <w:lang w:val="en"/>
        </w:rPr>
        <w:t>Usually, the Strategy Discussion/ Meeting should be held at either the Multi Agency Safeguarding Hub (MASH), but can be convened elsewhere if appropriate, for example, if the child is an in-patient in hospital.</w:t>
      </w:r>
    </w:p>
    <w:p w14:paraId="7B534385" w14:textId="1B08750E" w:rsidR="00B43FF6" w:rsidRDefault="00B43FF6" w:rsidP="00B43FF6">
      <w:pPr>
        <w:pStyle w:val="Default"/>
        <w:rPr>
          <w:color w:val="auto"/>
        </w:rPr>
      </w:pPr>
      <w:r w:rsidRPr="00783081">
        <w:rPr>
          <w:color w:val="auto"/>
        </w:rPr>
        <w:t xml:space="preserve">The discussion should be used to: </w:t>
      </w:r>
    </w:p>
    <w:p w14:paraId="2E7F4EE9" w14:textId="77777777" w:rsidR="00D51E9C" w:rsidRPr="00783081" w:rsidRDefault="00D51E9C" w:rsidP="00E23BCC">
      <w:pPr>
        <w:pStyle w:val="Default"/>
        <w:ind w:left="720"/>
        <w:rPr>
          <w:color w:val="auto"/>
        </w:rPr>
      </w:pPr>
    </w:p>
    <w:p w14:paraId="44524FB6"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share available information </w:t>
      </w:r>
    </w:p>
    <w:p w14:paraId="24C8BF7A"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agree the conduct and timing of any criminal investigation </w:t>
      </w:r>
    </w:p>
    <w:p w14:paraId="4466744D"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decide whether enquiries under section 47 of the Children Act 1989 should be undertaken </w:t>
      </w:r>
    </w:p>
    <w:p w14:paraId="298884AB" w14:textId="77777777" w:rsidR="00B43FF6" w:rsidRPr="00783081" w:rsidRDefault="00B43FF6" w:rsidP="00B43FF6">
      <w:pPr>
        <w:pStyle w:val="Default"/>
        <w:ind w:left="720"/>
        <w:rPr>
          <w:color w:val="auto"/>
        </w:rPr>
      </w:pPr>
    </w:p>
    <w:p w14:paraId="75564DAA" w14:textId="77777777" w:rsidR="00B43FF6" w:rsidRPr="00783081" w:rsidRDefault="00B43FF6" w:rsidP="00B43FF6">
      <w:pPr>
        <w:pStyle w:val="Default"/>
        <w:rPr>
          <w:color w:val="auto"/>
        </w:rPr>
      </w:pPr>
      <w:r w:rsidRPr="00783081">
        <w:rPr>
          <w:color w:val="auto"/>
        </w:rPr>
        <w:t xml:space="preserve">Where there are grounds to initiate an enquiry under section 47 of the Children Act 1989, decisions should be made as to: </w:t>
      </w:r>
    </w:p>
    <w:p w14:paraId="0AEE5FC8" w14:textId="77777777" w:rsidR="00B43FF6" w:rsidRPr="00783081" w:rsidRDefault="00B43FF6" w:rsidP="00B43FF6">
      <w:pPr>
        <w:pStyle w:val="Default"/>
        <w:rPr>
          <w:color w:val="auto"/>
        </w:rPr>
      </w:pPr>
    </w:p>
    <w:p w14:paraId="75DD3A38"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what further information is needed if an assessment is already underway and how it will be obtained and recorded </w:t>
      </w:r>
    </w:p>
    <w:p w14:paraId="430F69E2"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what immediate and short-term action is required to support the child, and who will do what by when </w:t>
      </w:r>
    </w:p>
    <w:p w14:paraId="415DE08A"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whether legal action is required </w:t>
      </w:r>
    </w:p>
    <w:p w14:paraId="497BD504" w14:textId="77777777" w:rsidR="00B43FF6" w:rsidRPr="00783081" w:rsidRDefault="00B43FF6" w:rsidP="00783081">
      <w:pPr>
        <w:pStyle w:val="Default"/>
        <w:ind w:left="1080"/>
        <w:rPr>
          <w:color w:val="auto"/>
        </w:rPr>
      </w:pPr>
    </w:p>
    <w:p w14:paraId="2EA7CDDA" w14:textId="77777777" w:rsidR="00B43FF6" w:rsidRPr="00783081" w:rsidRDefault="00B43FF6" w:rsidP="00B43FF6">
      <w:pPr>
        <w:pStyle w:val="Default"/>
        <w:rPr>
          <w:color w:val="auto"/>
        </w:rPr>
      </w:pPr>
      <w:r w:rsidRPr="00783081">
        <w:rPr>
          <w:color w:val="auto"/>
        </w:rPr>
        <w:t xml:space="preserve">The timescale for the assessment to reach a decision on next steps should be based upon the needs of the individual child, consistent with the local protocol and certainly no longer than </w:t>
      </w:r>
      <w:r w:rsidRPr="00783081">
        <w:rPr>
          <w:b/>
          <w:bCs/>
          <w:color w:val="auto"/>
        </w:rPr>
        <w:t xml:space="preserve">45 working days (single assessment) </w:t>
      </w:r>
      <w:r w:rsidRPr="00783081">
        <w:rPr>
          <w:color w:val="auto"/>
        </w:rPr>
        <w:t xml:space="preserve">from the point of referral into Children and Young People Service. However, it progresses to Initial Child Protection Conference should take 15 working days </w:t>
      </w:r>
    </w:p>
    <w:p w14:paraId="7690DE09" w14:textId="77777777" w:rsidR="00B43FF6" w:rsidRPr="00783081" w:rsidRDefault="00B43FF6" w:rsidP="00B43FF6">
      <w:pPr>
        <w:pStyle w:val="Default"/>
        <w:rPr>
          <w:color w:val="auto"/>
        </w:rPr>
      </w:pPr>
    </w:p>
    <w:p w14:paraId="2EA3082A" w14:textId="77777777" w:rsidR="00B43FF6" w:rsidRPr="006D34CC" w:rsidRDefault="00B43FF6" w:rsidP="00B43FF6">
      <w:pPr>
        <w:pStyle w:val="Default"/>
        <w:rPr>
          <w:color w:val="auto"/>
        </w:rPr>
      </w:pPr>
      <w:r w:rsidRPr="00783081">
        <w:rPr>
          <w:color w:val="auto"/>
        </w:rPr>
        <w:t xml:space="preserve">The principles and parameters for the assessment of children in need should be followed for assessments undertaken under section 47 of the Children Act 1989. </w:t>
      </w:r>
      <w:r w:rsidRPr="00783081">
        <w:rPr>
          <w:color w:val="auto"/>
        </w:rPr>
        <w:lastRenderedPageBreak/>
        <w:t xml:space="preserve">Good assessments support practitioners to understand whether a child has needs relating to their care or a disability and/or is suffering, or likely to suffer, significant harm. The specific needs of disabled children and young carers should be given </w:t>
      </w:r>
      <w:proofErr w:type="gramStart"/>
      <w:r w:rsidRPr="00783081">
        <w:rPr>
          <w:color w:val="auto"/>
        </w:rPr>
        <w:t>sufficient</w:t>
      </w:r>
      <w:proofErr w:type="gramEnd"/>
      <w:r w:rsidRPr="00783081">
        <w:rPr>
          <w:color w:val="auto"/>
        </w:rPr>
        <w:t xml:space="preserve"> recognition and priority in the assessment process. Further guidance can be accessed at ‘Recognised, valued and supported: Next steps for the Carers</w:t>
      </w:r>
      <w:r w:rsidRPr="006D34CC">
        <w:rPr>
          <w:color w:val="auto"/>
        </w:rPr>
        <w:t xml:space="preserve"> Strategy (2010)’.</w:t>
      </w:r>
      <w:r w:rsidRPr="006D34CC">
        <w:rPr>
          <w:rStyle w:val="FootnoteReference"/>
          <w:color w:val="auto"/>
        </w:rPr>
        <w:footnoteReference w:id="1"/>
      </w:r>
    </w:p>
    <w:p w14:paraId="3F7D07B4" w14:textId="77777777" w:rsidR="00EC28AB" w:rsidRPr="006D34CC" w:rsidRDefault="00EC28AB" w:rsidP="00B43FF6">
      <w:pPr>
        <w:shd w:val="clear" w:color="auto" w:fill="FFFFFF"/>
        <w:rPr>
          <w:rFonts w:ascii="Arial" w:hAnsi="Arial" w:cs="Arial"/>
          <w:lang w:val="en"/>
        </w:rPr>
      </w:pPr>
    </w:p>
    <w:p w14:paraId="3A9D5311" w14:textId="77777777" w:rsidR="00B43FF6" w:rsidRPr="00865F09" w:rsidRDefault="00B43FF6" w:rsidP="00B43FF6">
      <w:pPr>
        <w:spacing w:before="100" w:beforeAutospacing="1" w:after="100" w:afterAutospacing="1"/>
        <w:rPr>
          <w:rFonts w:ascii="Arial" w:hAnsi="Arial" w:cs="Arial"/>
          <w:b/>
          <w:sz w:val="40"/>
          <w:szCs w:val="40"/>
        </w:rPr>
      </w:pPr>
      <w:r w:rsidRPr="00865F09">
        <w:rPr>
          <w:rFonts w:ascii="Arial" w:hAnsi="Arial" w:cs="Arial"/>
          <w:b/>
          <w:sz w:val="40"/>
          <w:szCs w:val="40"/>
        </w:rPr>
        <w:t xml:space="preserve">5.0 </w:t>
      </w:r>
      <w:r w:rsidRPr="00865F09">
        <w:rPr>
          <w:rFonts w:ascii="Arial" w:hAnsi="Arial" w:cs="Arial"/>
          <w:b/>
          <w:sz w:val="40"/>
          <w:szCs w:val="40"/>
        </w:rPr>
        <w:tab/>
        <w:t>STRATEGY MEETING/DISCUSSION IN CASES OF FGM</w:t>
      </w:r>
    </w:p>
    <w:p w14:paraId="40888260"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r w:rsidRPr="006D34CC">
        <w:rPr>
          <w:rFonts w:ascii="Arial" w:hAnsi="Arial" w:cs="Arial"/>
        </w:rPr>
        <w:t xml:space="preserve">A </w:t>
      </w:r>
      <w:hyperlink r:id="rId13" w:tgtFrame="_blank" w:history="1">
        <w:r w:rsidRPr="006D34CC">
          <w:rPr>
            <w:rStyle w:val="Hyperlink"/>
            <w:rFonts w:ascii="Arial" w:hAnsi="Arial" w:cs="Arial"/>
            <w:color w:val="auto"/>
          </w:rPr>
          <w:t>Strategy Meeting</w:t>
        </w:r>
      </w:hyperlink>
      <w:r w:rsidRPr="006D34CC">
        <w:rPr>
          <w:rFonts w:ascii="Arial" w:hAnsi="Arial" w:cs="Arial"/>
        </w:rPr>
        <w:t xml:space="preserve">/ Discussion should be convened when there is risk of significant harm to a girl (or other girls) because of FGM. An initial Strategy Meeting/Discussion should be convened in partnership with police and health colleagues at a minimum. </w:t>
      </w:r>
    </w:p>
    <w:p w14:paraId="4FFE767D" w14:textId="77777777" w:rsidR="00B43FF6" w:rsidRPr="006D34CC" w:rsidRDefault="00B43FF6" w:rsidP="00B43FF6">
      <w:pPr>
        <w:pStyle w:val="NormalWeb"/>
        <w:shd w:val="clear" w:color="auto" w:fill="FFFFFF"/>
        <w:spacing w:before="0" w:beforeAutospacing="0" w:after="0" w:afterAutospacing="0" w:line="240" w:lineRule="auto"/>
        <w:ind w:left="720"/>
        <w:rPr>
          <w:rFonts w:ascii="Arial" w:hAnsi="Arial" w:cs="Arial"/>
        </w:rPr>
      </w:pPr>
    </w:p>
    <w:p w14:paraId="70147C8A" w14:textId="14C4BD70"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r w:rsidRPr="006D34CC">
        <w:rPr>
          <w:rFonts w:ascii="Arial" w:hAnsi="Arial" w:cs="Arial"/>
        </w:rPr>
        <w:t xml:space="preserve">A decision will be made as to whether the girl, sister or female member of the extended family or community has suffered or is likely to suffer significant harm </w:t>
      </w:r>
      <w:r w:rsidR="00D51E9C" w:rsidRPr="006D34CC">
        <w:rPr>
          <w:rFonts w:ascii="Arial" w:hAnsi="Arial" w:cs="Arial"/>
        </w:rPr>
        <w:t>because of</w:t>
      </w:r>
      <w:r w:rsidRPr="006D34CC">
        <w:rPr>
          <w:rFonts w:ascii="Arial" w:hAnsi="Arial" w:cs="Arial"/>
        </w:rPr>
        <w:t xml:space="preserve"> FGM. If so, a </w:t>
      </w:r>
      <w:hyperlink r:id="rId14" w:tgtFrame="_blank" w:history="1">
        <w:r w:rsidRPr="006D34CC">
          <w:rPr>
            <w:rStyle w:val="Hyperlink"/>
            <w:rFonts w:ascii="Arial" w:hAnsi="Arial" w:cs="Arial"/>
            <w:color w:val="auto"/>
          </w:rPr>
          <w:t>Section 47 Enquiry</w:t>
        </w:r>
      </w:hyperlink>
      <w:r w:rsidRPr="006D34CC">
        <w:rPr>
          <w:rFonts w:ascii="Arial" w:hAnsi="Arial" w:cs="Arial"/>
        </w:rPr>
        <w:t xml:space="preserve"> will be initiated. This also applies to an unborn child who may be assessed at risk of FGM after she is born. An assessment will be undertaken and, jointly with the Police, undertake a </w:t>
      </w:r>
      <w:hyperlink r:id="rId15" w:tgtFrame="_blank" w:history="1">
        <w:r w:rsidRPr="006D34CC">
          <w:rPr>
            <w:rStyle w:val="Hyperlink"/>
            <w:rFonts w:ascii="Arial" w:hAnsi="Arial" w:cs="Arial"/>
            <w:color w:val="auto"/>
          </w:rPr>
          <w:t>Section 47 Enquiry</w:t>
        </w:r>
      </w:hyperlink>
      <w:r w:rsidRPr="006D34CC">
        <w:rPr>
          <w:rFonts w:ascii="Arial" w:hAnsi="Arial" w:cs="Arial"/>
        </w:rPr>
        <w:t xml:space="preserve">. </w:t>
      </w:r>
    </w:p>
    <w:p w14:paraId="5CFA9FE2" w14:textId="77777777" w:rsidR="00B43FF6" w:rsidRPr="006D34CC" w:rsidRDefault="00B43FF6" w:rsidP="00B43FF6">
      <w:pPr>
        <w:pStyle w:val="NormalWeb"/>
        <w:shd w:val="clear" w:color="auto" w:fill="FFFFFF"/>
        <w:spacing w:before="0" w:beforeAutospacing="0" w:after="0" w:afterAutospacing="0" w:line="240" w:lineRule="auto"/>
        <w:ind w:left="720"/>
        <w:rPr>
          <w:rFonts w:ascii="Arial" w:hAnsi="Arial" w:cs="Arial"/>
        </w:rPr>
      </w:pPr>
    </w:p>
    <w:p w14:paraId="15D494B8"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r w:rsidRPr="006D34CC">
        <w:rPr>
          <w:rFonts w:ascii="Arial" w:hAnsi="Arial" w:cs="Arial"/>
        </w:rPr>
        <w:t xml:space="preserve">Where a child appears to be in immediate danger of mutilation, legal advice should be sought and consideration should be given (see </w:t>
      </w:r>
      <w:hyperlink r:id="rId16" w:history="1">
        <w:r w:rsidRPr="006D34CC">
          <w:rPr>
            <w:rStyle w:val="Hyperlink"/>
            <w:rFonts w:ascii="Arial" w:hAnsi="Arial" w:cs="Arial"/>
            <w:color w:val="auto"/>
          </w:rPr>
          <w:t>The Female Genital Mutilation Act 2003</w:t>
        </w:r>
      </w:hyperlink>
      <w:r w:rsidRPr="006D34CC">
        <w:rPr>
          <w:rFonts w:ascii="Arial" w:hAnsi="Arial" w:cs="Arial"/>
        </w:rPr>
        <w:t>), for example seeking an Emergency Protection Order or a Prohibited Steps Order making it clear to the family that they will be breaking the law if they arrange for the girl to have the procedure.</w:t>
      </w:r>
    </w:p>
    <w:p w14:paraId="175A14BD" w14:textId="77777777" w:rsidR="00B43FF6" w:rsidRPr="006D34CC" w:rsidRDefault="00B43FF6" w:rsidP="00B43FF6">
      <w:pPr>
        <w:pStyle w:val="NormalWeb"/>
        <w:shd w:val="clear" w:color="auto" w:fill="FFFFFF"/>
        <w:spacing w:before="0" w:beforeAutospacing="0" w:after="0" w:afterAutospacing="0" w:line="240" w:lineRule="auto"/>
        <w:ind w:left="720"/>
        <w:rPr>
          <w:rFonts w:ascii="Arial" w:hAnsi="Arial" w:cs="Arial"/>
        </w:rPr>
      </w:pPr>
    </w:p>
    <w:p w14:paraId="75DA4B7B"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r w:rsidRPr="006D34CC">
        <w:rPr>
          <w:rFonts w:ascii="Arial" w:hAnsi="Arial" w:cs="Arial"/>
        </w:rPr>
        <w:t xml:space="preserve">Where a child has been identified as suffering or likely to suffer significant harm, it may not always be appropriate to remove the child from an otherwise loving family environment. This will form part of the assessment. </w:t>
      </w:r>
    </w:p>
    <w:p w14:paraId="528EB00F"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p>
    <w:p w14:paraId="47050B63"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r w:rsidRPr="006D34CC">
        <w:rPr>
          <w:rFonts w:ascii="Arial" w:hAnsi="Arial" w:cs="Arial"/>
        </w:rPr>
        <w:t xml:space="preserve">If the Strategy Meeting concludes that the child has not suffered significant harm, then the outcome may be a </w:t>
      </w:r>
      <w:hyperlink r:id="rId17" w:tgtFrame="_blank" w:history="1">
        <w:r w:rsidRPr="006D34CC">
          <w:rPr>
            <w:rStyle w:val="Hyperlink"/>
            <w:rFonts w:ascii="Arial" w:hAnsi="Arial" w:cs="Arial"/>
            <w:color w:val="auto"/>
          </w:rPr>
          <w:t>Child in Need</w:t>
        </w:r>
      </w:hyperlink>
      <w:r w:rsidRPr="006D34CC">
        <w:rPr>
          <w:rFonts w:ascii="Arial" w:hAnsi="Arial" w:cs="Arial"/>
        </w:rPr>
        <w:t xml:space="preserve"> Assessment or advice to the referrer that the child's needs can be met through early help or universal services. </w:t>
      </w:r>
    </w:p>
    <w:p w14:paraId="2792A9EF"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p>
    <w:p w14:paraId="408E0EEA" w14:textId="7480DD2D"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r w:rsidRPr="006D34CC">
        <w:rPr>
          <w:rFonts w:ascii="Arial" w:hAnsi="Arial" w:cs="Arial"/>
        </w:rPr>
        <w:t>See Female Genital Mutilation</w:t>
      </w:r>
      <w:r w:rsidR="00D51E9C">
        <w:rPr>
          <w:rFonts w:ascii="Arial" w:hAnsi="Arial" w:cs="Arial"/>
        </w:rPr>
        <w:t xml:space="preserve"> </w:t>
      </w:r>
      <w:r w:rsidRPr="006D34CC">
        <w:rPr>
          <w:rFonts w:ascii="Arial" w:hAnsi="Arial" w:cs="Arial"/>
        </w:rPr>
        <w:t>(FGM) Guidance for more information on FGM.</w:t>
      </w:r>
    </w:p>
    <w:p w14:paraId="24DEFFBA"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rPr>
      </w:pPr>
    </w:p>
    <w:p w14:paraId="1A053872" w14:textId="77777777" w:rsidR="00B43FF6" w:rsidRPr="006D34CC" w:rsidRDefault="00B43FF6" w:rsidP="00B43FF6">
      <w:pPr>
        <w:rPr>
          <w:rFonts w:ascii="Arial" w:hAnsi="Arial" w:cs="Arial"/>
          <w:b/>
        </w:rPr>
      </w:pPr>
    </w:p>
    <w:p w14:paraId="555337E4" w14:textId="77777777" w:rsidR="00B43FF6" w:rsidRPr="00865F09" w:rsidRDefault="00B43FF6" w:rsidP="00B43FF6">
      <w:pPr>
        <w:rPr>
          <w:rFonts w:ascii="Arial" w:hAnsi="Arial" w:cs="Arial"/>
          <w:b/>
          <w:sz w:val="40"/>
          <w:szCs w:val="40"/>
          <w:u w:val="single"/>
        </w:rPr>
      </w:pPr>
      <w:r w:rsidRPr="00865F09">
        <w:rPr>
          <w:rFonts w:ascii="Arial" w:hAnsi="Arial" w:cs="Arial"/>
          <w:b/>
          <w:sz w:val="40"/>
          <w:szCs w:val="40"/>
        </w:rPr>
        <w:t>6.0</w:t>
      </w:r>
      <w:r w:rsidRPr="00865F09">
        <w:rPr>
          <w:rFonts w:ascii="Arial" w:hAnsi="Arial" w:cs="Arial"/>
          <w:b/>
          <w:sz w:val="40"/>
          <w:szCs w:val="40"/>
        </w:rPr>
        <w:tab/>
        <w:t>PARENTAL INVOLVEMENT</w:t>
      </w:r>
    </w:p>
    <w:p w14:paraId="6FEEB052" w14:textId="5AA43845" w:rsidR="00B43FF6" w:rsidRPr="00783081" w:rsidRDefault="00B43FF6" w:rsidP="00783081">
      <w:pPr>
        <w:rPr>
          <w:rFonts w:ascii="Arial" w:hAnsi="Arial" w:cs="Arial"/>
          <w:sz w:val="24"/>
          <w:szCs w:val="24"/>
        </w:rPr>
      </w:pPr>
      <w:r w:rsidRPr="00783081">
        <w:rPr>
          <w:rFonts w:ascii="Arial" w:hAnsi="Arial" w:cs="Arial"/>
          <w:sz w:val="24"/>
          <w:szCs w:val="24"/>
        </w:rPr>
        <w:t xml:space="preserve">The Social Worker has the prime responsibility to engage with parents and other family members to ascertain the facts of the situation causing concern and to assess the capacity of the family to safeguard the child. Parents are not party to Strategy Discussions/Meetings and are not usually informed until Section 47 Enquiry stage. </w:t>
      </w:r>
    </w:p>
    <w:p w14:paraId="32EF2E4E" w14:textId="77777777" w:rsidR="00B43FF6" w:rsidRPr="00783081" w:rsidRDefault="00B43FF6" w:rsidP="00B43FF6">
      <w:pPr>
        <w:rPr>
          <w:rFonts w:ascii="Arial" w:hAnsi="Arial" w:cs="Arial"/>
          <w:sz w:val="24"/>
          <w:szCs w:val="24"/>
        </w:rPr>
      </w:pPr>
      <w:r w:rsidRPr="00783081">
        <w:rPr>
          <w:rFonts w:ascii="Arial" w:hAnsi="Arial" w:cs="Arial"/>
          <w:sz w:val="24"/>
          <w:szCs w:val="24"/>
        </w:rPr>
        <w:lastRenderedPageBreak/>
        <w:t xml:space="preserve">However, this does not mean that parents should not be informed about concerns about their </w:t>
      </w:r>
      <w:proofErr w:type="gramStart"/>
      <w:r w:rsidRPr="00783081">
        <w:rPr>
          <w:rFonts w:ascii="Arial" w:hAnsi="Arial" w:cs="Arial"/>
          <w:sz w:val="24"/>
          <w:szCs w:val="24"/>
        </w:rPr>
        <w:t>child, or</w:t>
      </w:r>
      <w:proofErr w:type="gramEnd"/>
      <w:r w:rsidRPr="00783081">
        <w:rPr>
          <w:rFonts w:ascii="Arial" w:hAnsi="Arial" w:cs="Arial"/>
          <w:sz w:val="24"/>
          <w:szCs w:val="24"/>
        </w:rPr>
        <w:t xml:space="preserve"> should not be told what is going on. Parents should also be provided with information regarding any legal process which may be used to safeguard the child. S47 leaflet</w:t>
      </w:r>
    </w:p>
    <w:p w14:paraId="1CD02B33" w14:textId="77777777" w:rsidR="00EC28AB" w:rsidRPr="00783081" w:rsidRDefault="00EC28AB" w:rsidP="00865F09">
      <w:pPr>
        <w:rPr>
          <w:rFonts w:ascii="Arial" w:hAnsi="Arial" w:cs="Arial"/>
          <w:sz w:val="24"/>
          <w:szCs w:val="24"/>
        </w:rPr>
      </w:pPr>
    </w:p>
    <w:p w14:paraId="7915F43A" w14:textId="77777777" w:rsidR="00B43FF6" w:rsidRPr="00865F09" w:rsidRDefault="00B43FF6" w:rsidP="00B43FF6">
      <w:pPr>
        <w:rPr>
          <w:rFonts w:ascii="Arial" w:hAnsi="Arial" w:cs="Arial"/>
          <w:b/>
          <w:sz w:val="40"/>
          <w:szCs w:val="40"/>
        </w:rPr>
      </w:pPr>
      <w:r w:rsidRPr="00865F09">
        <w:rPr>
          <w:rFonts w:ascii="Arial" w:hAnsi="Arial" w:cs="Arial"/>
          <w:b/>
          <w:sz w:val="40"/>
          <w:szCs w:val="40"/>
        </w:rPr>
        <w:t>7.0</w:t>
      </w:r>
      <w:r w:rsidRPr="00865F09">
        <w:rPr>
          <w:rFonts w:ascii="Arial" w:hAnsi="Arial" w:cs="Arial"/>
          <w:b/>
          <w:sz w:val="40"/>
          <w:szCs w:val="40"/>
        </w:rPr>
        <w:tab/>
        <w:t>IS A CHILD PROTECTION MEDICAL REQUIRED?</w:t>
      </w:r>
    </w:p>
    <w:p w14:paraId="5A4757D2"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A child protection medical assessment should always be considered when there is a suspicion or a disclosure of child abuse and/or neglect involving injury, suspected sexual abuse or serious neglect. This is often referred to as a Section 47 medical or ‘medical assessment’. </w:t>
      </w:r>
    </w:p>
    <w:p w14:paraId="7E00EBC7" w14:textId="690F8CF3" w:rsidR="00B43FF6" w:rsidRPr="00783081" w:rsidRDefault="00B43FF6" w:rsidP="00B43FF6">
      <w:pPr>
        <w:rPr>
          <w:rFonts w:ascii="Arial" w:hAnsi="Arial" w:cs="Arial"/>
          <w:sz w:val="24"/>
          <w:szCs w:val="24"/>
        </w:rPr>
      </w:pPr>
      <w:r w:rsidRPr="00783081">
        <w:rPr>
          <w:rFonts w:ascii="Arial" w:hAnsi="Arial" w:cs="Arial"/>
          <w:sz w:val="24"/>
          <w:szCs w:val="24"/>
        </w:rPr>
        <w:t xml:space="preserve">The need to consider a Medical Assessment in these cases arises from Section 47 of the Children Act which places a statutory duty on the Local Authority (SCT) to make enquiries to enable it to decide whether it should </w:t>
      </w:r>
      <w:r w:rsidR="00D51E9C" w:rsidRPr="00783081">
        <w:rPr>
          <w:rFonts w:ascii="Arial" w:hAnsi="Arial" w:cs="Arial"/>
          <w:sz w:val="24"/>
          <w:szCs w:val="24"/>
        </w:rPr>
        <w:t>act</w:t>
      </w:r>
      <w:r w:rsidRPr="00783081">
        <w:rPr>
          <w:rFonts w:ascii="Arial" w:hAnsi="Arial" w:cs="Arial"/>
          <w:sz w:val="24"/>
          <w:szCs w:val="24"/>
        </w:rPr>
        <w:t xml:space="preserve"> to safeguard and promote the welfare of the child.</w:t>
      </w:r>
    </w:p>
    <w:p w14:paraId="04621EFE"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Local procedure and protocols also </w:t>
      </w:r>
      <w:proofErr w:type="gramStart"/>
      <w:r w:rsidRPr="00783081">
        <w:rPr>
          <w:rFonts w:ascii="Arial" w:hAnsi="Arial" w:cs="Arial"/>
          <w:sz w:val="24"/>
          <w:szCs w:val="24"/>
        </w:rPr>
        <w:t>supports</w:t>
      </w:r>
      <w:proofErr w:type="gramEnd"/>
      <w:r w:rsidRPr="00783081">
        <w:rPr>
          <w:rFonts w:ascii="Arial" w:hAnsi="Arial" w:cs="Arial"/>
          <w:sz w:val="24"/>
          <w:szCs w:val="24"/>
        </w:rPr>
        <w:t xml:space="preserve"> the need to consider a medical assessment for the purposes of a Section 47 investigation in a child’s best interests.</w:t>
      </w:r>
    </w:p>
    <w:p w14:paraId="434BA6C1"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A Medical Assessment is not a requirement in every case, however it needs to be considered regardless of whether the child has any visible injuries or appears neglected so involving the Duty Paediatrician in the discussion is helpful. </w:t>
      </w:r>
    </w:p>
    <w:p w14:paraId="48490198"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In cases of physical </w:t>
      </w:r>
      <w:r w:rsidR="00D61864" w:rsidRPr="00783081">
        <w:rPr>
          <w:rFonts w:ascii="Arial" w:hAnsi="Arial" w:cs="Arial"/>
          <w:sz w:val="24"/>
          <w:szCs w:val="24"/>
        </w:rPr>
        <w:t>injury,</w:t>
      </w:r>
      <w:r w:rsidRPr="00783081">
        <w:rPr>
          <w:rFonts w:ascii="Arial" w:hAnsi="Arial" w:cs="Arial"/>
          <w:sz w:val="24"/>
          <w:szCs w:val="24"/>
        </w:rPr>
        <w:t xml:space="preserve"> the child should be seen on the same day if possible. On occasions when the medical examination does not take place on the same day the reasons should be clearly documented within the child’s records and it should be noted that there is agreement between the involved professionals.</w:t>
      </w:r>
    </w:p>
    <w:p w14:paraId="33CF0900"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Where the child appears in urgent need of medical attention e.g. suspected fracture, bleeding, loss of unconsciousness, severe burns, he/she should be taken to the nearest A&amp;E department as for any other seriously ill or injured child. </w:t>
      </w:r>
    </w:p>
    <w:p w14:paraId="2899043E"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The Medical Assessment should be dispensed with only if those managing the investigation (including the Duty Paediatrician) are satisfied that injuries /neglect are </w:t>
      </w:r>
      <w:proofErr w:type="gramStart"/>
      <w:r w:rsidRPr="00783081">
        <w:rPr>
          <w:rFonts w:ascii="Arial" w:hAnsi="Arial" w:cs="Arial"/>
          <w:sz w:val="24"/>
          <w:szCs w:val="24"/>
        </w:rPr>
        <w:t>minor</w:t>
      </w:r>
      <w:proofErr w:type="gramEnd"/>
      <w:r w:rsidRPr="00783081">
        <w:rPr>
          <w:rFonts w:ascii="Arial" w:hAnsi="Arial" w:cs="Arial"/>
          <w:sz w:val="24"/>
          <w:szCs w:val="24"/>
        </w:rPr>
        <w:t xml:space="preserve"> and the purposes of the investigation can be achieved without it. The reasons for dispensing with a Medical Assessment should be clearly recorded. </w:t>
      </w:r>
    </w:p>
    <w:p w14:paraId="0B96A780" w14:textId="149F36F9" w:rsidR="00B43FF6" w:rsidRPr="00783081" w:rsidRDefault="00B43FF6" w:rsidP="00B43FF6">
      <w:pPr>
        <w:rPr>
          <w:rFonts w:ascii="Arial" w:hAnsi="Arial" w:cs="Arial"/>
          <w:sz w:val="24"/>
          <w:szCs w:val="24"/>
        </w:rPr>
      </w:pPr>
      <w:r w:rsidRPr="00783081">
        <w:rPr>
          <w:rFonts w:ascii="Arial" w:hAnsi="Arial" w:cs="Arial"/>
          <w:sz w:val="24"/>
          <w:szCs w:val="24"/>
        </w:rPr>
        <w:t xml:space="preserve">If the child is a hospital patient (in-patient or out-patient) or receiving services from a child development team, the medical consultant responsible for the child’s health should be involved, as should the senior ward nurse where the child is an in-patient.  In the case of a pre-birth Strategy Discussion/Meeting, this should involve the midwifery services, hospital </w:t>
      </w:r>
      <w:proofErr w:type="gramStart"/>
      <w:r w:rsidRPr="00783081">
        <w:rPr>
          <w:rFonts w:ascii="Arial" w:hAnsi="Arial" w:cs="Arial"/>
          <w:sz w:val="24"/>
          <w:szCs w:val="24"/>
        </w:rPr>
        <w:t>based</w:t>
      </w:r>
      <w:proofErr w:type="gramEnd"/>
      <w:r w:rsidRPr="00783081">
        <w:rPr>
          <w:rFonts w:ascii="Arial" w:hAnsi="Arial" w:cs="Arial"/>
          <w:sz w:val="24"/>
          <w:szCs w:val="24"/>
        </w:rPr>
        <w:t xml:space="preserve"> and community based. </w:t>
      </w:r>
    </w:p>
    <w:p w14:paraId="2DA495D2" w14:textId="77777777" w:rsidR="00B43FF6" w:rsidRPr="006D34CC" w:rsidRDefault="00B43FF6" w:rsidP="00B43FF6">
      <w:pPr>
        <w:rPr>
          <w:rFonts w:ascii="Arial" w:hAnsi="Arial" w:cs="Arial"/>
        </w:rPr>
      </w:pPr>
    </w:p>
    <w:p w14:paraId="0D169E44" w14:textId="3B0CA920" w:rsidR="00B43FF6" w:rsidRPr="00783081" w:rsidRDefault="00B43FF6" w:rsidP="00B43FF6">
      <w:pPr>
        <w:rPr>
          <w:rFonts w:ascii="Arial" w:hAnsi="Arial" w:cs="Arial"/>
          <w:sz w:val="24"/>
          <w:szCs w:val="24"/>
        </w:rPr>
      </w:pPr>
      <w:r w:rsidRPr="00865F09">
        <w:rPr>
          <w:rFonts w:ascii="Arial" w:hAnsi="Arial" w:cs="Arial"/>
          <w:b/>
          <w:sz w:val="40"/>
          <w:szCs w:val="40"/>
        </w:rPr>
        <w:t>8.0</w:t>
      </w:r>
      <w:r w:rsidRPr="00865F09">
        <w:rPr>
          <w:rFonts w:ascii="Arial" w:hAnsi="Arial" w:cs="Arial"/>
          <w:sz w:val="40"/>
          <w:szCs w:val="40"/>
        </w:rPr>
        <w:tab/>
      </w:r>
      <w:r w:rsidRPr="00865F09">
        <w:rPr>
          <w:rFonts w:ascii="Arial" w:hAnsi="Arial" w:cs="Arial"/>
          <w:b/>
          <w:sz w:val="40"/>
          <w:szCs w:val="40"/>
        </w:rPr>
        <w:t>MEDICAL ASSESSMENT IN CASES OF SEXUAL ABUSE OR FGM</w:t>
      </w:r>
    </w:p>
    <w:p w14:paraId="37C24469" w14:textId="77777777" w:rsidR="00B43FF6" w:rsidRPr="00783081" w:rsidRDefault="00B43FF6" w:rsidP="00B43FF6">
      <w:pPr>
        <w:rPr>
          <w:rFonts w:ascii="Arial" w:hAnsi="Arial" w:cs="Arial"/>
          <w:sz w:val="24"/>
          <w:szCs w:val="24"/>
        </w:rPr>
      </w:pPr>
      <w:r w:rsidRPr="00783081">
        <w:rPr>
          <w:rFonts w:ascii="Arial" w:hAnsi="Arial" w:cs="Arial"/>
          <w:sz w:val="24"/>
          <w:szCs w:val="24"/>
        </w:rPr>
        <w:lastRenderedPageBreak/>
        <w:t>A Medical Assessment will be considered whenever a child has made:</w:t>
      </w:r>
    </w:p>
    <w:p w14:paraId="32C74258"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a disclosure of sexual abuse</w:t>
      </w:r>
    </w:p>
    <w:p w14:paraId="2148E76A"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 xml:space="preserve">or sexual abuse has been witnessed </w:t>
      </w:r>
    </w:p>
    <w:p w14:paraId="04E27EE4"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or there is a risk of significant harm to a girl (or other girls because of Female Genital Mutilation (FGM)</w:t>
      </w:r>
    </w:p>
    <w:p w14:paraId="002A98D8"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or when a referring agency strongly suspects abuse or FGM has occurred.</w:t>
      </w:r>
    </w:p>
    <w:p w14:paraId="7D3649CB" w14:textId="77777777" w:rsidR="00D61864" w:rsidRPr="00783081" w:rsidRDefault="00D61864" w:rsidP="00B43FF6">
      <w:pPr>
        <w:rPr>
          <w:rFonts w:ascii="Arial" w:hAnsi="Arial" w:cs="Arial"/>
          <w:sz w:val="24"/>
          <w:szCs w:val="24"/>
        </w:rPr>
      </w:pPr>
    </w:p>
    <w:p w14:paraId="26B9DAD9" w14:textId="77777777" w:rsidR="00B43FF6" w:rsidRPr="00783081" w:rsidRDefault="00B43FF6" w:rsidP="00B43FF6">
      <w:pPr>
        <w:rPr>
          <w:rFonts w:ascii="Arial" w:hAnsi="Arial" w:cs="Arial"/>
          <w:sz w:val="24"/>
          <w:szCs w:val="24"/>
        </w:rPr>
      </w:pPr>
      <w:r w:rsidRPr="00783081">
        <w:rPr>
          <w:rFonts w:ascii="Arial" w:hAnsi="Arial" w:cs="Arial"/>
          <w:sz w:val="24"/>
          <w:szCs w:val="24"/>
        </w:rPr>
        <w:t>This requirement should be fully discussed as part of the strategy discussion and should be an action from the discussion if required. The request for the medical examination should be made by the lead social worker or their manager.</w:t>
      </w:r>
    </w:p>
    <w:p w14:paraId="430D807D" w14:textId="77777777" w:rsidR="00B43FF6" w:rsidRPr="00783081" w:rsidRDefault="00B43FF6" w:rsidP="00B43FF6">
      <w:pPr>
        <w:rPr>
          <w:rFonts w:ascii="Arial" w:hAnsi="Arial" w:cs="Arial"/>
          <w:sz w:val="24"/>
          <w:szCs w:val="24"/>
        </w:rPr>
      </w:pPr>
      <w:r w:rsidRPr="00783081">
        <w:rPr>
          <w:rFonts w:ascii="Arial" w:hAnsi="Arial" w:cs="Arial"/>
          <w:sz w:val="24"/>
          <w:szCs w:val="24"/>
        </w:rPr>
        <w:t>Additional considerations are the need to:</w:t>
      </w:r>
    </w:p>
    <w:p w14:paraId="78070416"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Secure forensic evidence</w:t>
      </w:r>
    </w:p>
    <w:p w14:paraId="4034C78A"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Obtain medical documentation</w:t>
      </w:r>
    </w:p>
    <w:p w14:paraId="43D7C33D" w14:textId="77777777" w:rsidR="00B43FF6" w:rsidRPr="00783081" w:rsidRDefault="00B43FF6" w:rsidP="00B43FF6">
      <w:pPr>
        <w:rPr>
          <w:rFonts w:ascii="Arial" w:hAnsi="Arial" w:cs="Arial"/>
          <w:sz w:val="24"/>
          <w:szCs w:val="24"/>
        </w:rPr>
      </w:pPr>
    </w:p>
    <w:p w14:paraId="4769C74A" w14:textId="77777777" w:rsidR="00B43FF6" w:rsidRPr="00783081" w:rsidRDefault="00B43FF6" w:rsidP="00B43FF6">
      <w:pPr>
        <w:rPr>
          <w:rFonts w:ascii="Arial" w:hAnsi="Arial" w:cs="Arial"/>
          <w:sz w:val="24"/>
          <w:szCs w:val="24"/>
        </w:rPr>
      </w:pPr>
      <w:r w:rsidRPr="00783081">
        <w:rPr>
          <w:rFonts w:ascii="Arial" w:hAnsi="Arial" w:cs="Arial"/>
          <w:sz w:val="24"/>
          <w:szCs w:val="24"/>
        </w:rPr>
        <w:t>In cases of acute and/or recent sexual abuse, the Medical Assessment should be undertaken as soon as possible, where compatible with the welfare of the child. The Medical Assessment consists of obtaining a clinical history and examination, detailed documentation (including the use of line drawings) and photo-documentation, as well as obtaining any relevant forensic samples, writing a report and arranging any necessary aftercare. Children should not be referred to the GP for the purposes of a Medical Assessment in this context.</w:t>
      </w:r>
    </w:p>
    <w:p w14:paraId="400F2A57"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Only suitably qualified health specialists may physically examine the child for the purposes of a </w:t>
      </w:r>
      <w:r w:rsidR="000F58F8" w:rsidRPr="00783081">
        <w:rPr>
          <w:rFonts w:ascii="Arial" w:hAnsi="Arial" w:cs="Arial"/>
          <w:sz w:val="24"/>
          <w:szCs w:val="24"/>
        </w:rPr>
        <w:t>paediatric</w:t>
      </w:r>
      <w:r w:rsidRPr="00783081">
        <w:rPr>
          <w:rFonts w:ascii="Arial" w:hAnsi="Arial" w:cs="Arial"/>
          <w:sz w:val="24"/>
          <w:szCs w:val="24"/>
        </w:rPr>
        <w:t xml:space="preserve"> assessment. Other staff should note any visible marks or injuries on a body map and document details in their recording.</w:t>
      </w:r>
    </w:p>
    <w:p w14:paraId="20D817E2"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The child or young person must be assessed fully but appropriately dependent on the age and gender of the child, and the suspected nature and timing of the possible abuse. </w:t>
      </w:r>
    </w:p>
    <w:p w14:paraId="1D190F7F" w14:textId="77777777" w:rsidR="00B43FF6" w:rsidRPr="00783081" w:rsidRDefault="00B43FF6" w:rsidP="00B43FF6">
      <w:pPr>
        <w:rPr>
          <w:rFonts w:ascii="Arial" w:hAnsi="Arial" w:cs="Arial"/>
          <w:sz w:val="24"/>
          <w:szCs w:val="24"/>
        </w:rPr>
      </w:pPr>
      <w:r w:rsidRPr="00783081">
        <w:rPr>
          <w:rFonts w:ascii="Arial" w:hAnsi="Arial" w:cs="Arial"/>
          <w:sz w:val="24"/>
          <w:szCs w:val="24"/>
        </w:rPr>
        <w:t>In cases of FGM, a medical assessment is undertaken jointly by the designated FGM health professional and consultant paediatrician. They should provide immediate verbal feedback on the outcome of the examination to the attending social worker (and/or the Police officer is applicable) and provide them with a written report for the second Strategy Discussion Meeting.</w:t>
      </w:r>
    </w:p>
    <w:p w14:paraId="65743F2B"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Strategy Discussions/Meetings must consider, in consultation with the paediatrician (if not part of the discussion or meeting), the need for and timing of a medical assessment. Consideration must also be given as to whether there are any other children in the household who may require a medical assessment. Should the decision be made to postpone or not proceed with sibling medicals the decision and </w:t>
      </w:r>
      <w:r w:rsidRPr="00783081">
        <w:rPr>
          <w:rFonts w:ascii="Arial" w:hAnsi="Arial" w:cs="Arial"/>
          <w:sz w:val="24"/>
          <w:szCs w:val="24"/>
        </w:rPr>
        <w:lastRenderedPageBreak/>
        <w:t>risk assessment should be clearly documented within the strategy discussion/meeting minutes or Section 47 Enquiry.</w:t>
      </w:r>
    </w:p>
    <w:p w14:paraId="37A85220" w14:textId="77777777" w:rsidR="00B43FF6" w:rsidRPr="00783081" w:rsidRDefault="00B43FF6" w:rsidP="00B43FF6">
      <w:pPr>
        <w:rPr>
          <w:rFonts w:ascii="Arial" w:hAnsi="Arial" w:cs="Arial"/>
          <w:sz w:val="24"/>
          <w:szCs w:val="24"/>
        </w:rPr>
      </w:pPr>
      <w:r w:rsidRPr="00783081">
        <w:rPr>
          <w:rFonts w:ascii="Arial" w:hAnsi="Arial" w:cs="Arial"/>
          <w:sz w:val="24"/>
          <w:szCs w:val="24"/>
        </w:rPr>
        <w:t>The child and sibling/s should be in a safe place during the intervening period prior to any examination/s.</w:t>
      </w:r>
    </w:p>
    <w:p w14:paraId="4F6378FB" w14:textId="77777777" w:rsidR="00B43FF6" w:rsidRPr="00783081" w:rsidRDefault="00B43FF6" w:rsidP="00B43FF6">
      <w:pPr>
        <w:rPr>
          <w:rFonts w:ascii="Arial" w:hAnsi="Arial" w:cs="Arial"/>
          <w:sz w:val="24"/>
          <w:szCs w:val="24"/>
        </w:rPr>
      </w:pPr>
      <w:r w:rsidRPr="00783081">
        <w:rPr>
          <w:rFonts w:ascii="Arial" w:hAnsi="Arial" w:cs="Arial"/>
          <w:sz w:val="24"/>
          <w:szCs w:val="24"/>
        </w:rPr>
        <w:t>The Social Worker will take the lead in arranging the medical assessment and should only make the referral after confirming the agree Section 47 status of the investigation i.e. after a strategy discussion/meeting.</w:t>
      </w:r>
    </w:p>
    <w:p w14:paraId="3625097B"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The strategy discussion/meeting should identify the Consultant Paediatrician and/or forensic physician with the skills pertinent to the </w:t>
      </w:r>
      <w:proofErr w:type="gramStart"/>
      <w:r w:rsidRPr="00783081">
        <w:rPr>
          <w:rFonts w:ascii="Arial" w:hAnsi="Arial" w:cs="Arial"/>
          <w:sz w:val="24"/>
          <w:szCs w:val="24"/>
        </w:rPr>
        <w:t>particular case</w:t>
      </w:r>
      <w:proofErr w:type="gramEnd"/>
      <w:r w:rsidRPr="00783081">
        <w:rPr>
          <w:rFonts w:ascii="Arial" w:hAnsi="Arial" w:cs="Arial"/>
          <w:sz w:val="24"/>
          <w:szCs w:val="24"/>
        </w:rPr>
        <w:t>.  When the timing of the possible sexual acts indicates that forensic samples may be relevant the examination will usually take place in an approved forensically clean facility. However, where injuries are serious, forensic evidence can be gathered at the same time as urgent treatment is being administered in a hospital.</w:t>
      </w:r>
    </w:p>
    <w:p w14:paraId="45E9746C"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Consent for a Medical Assessment should be sought from the parents of the child or other adults with Parental Responsibility in all cases. Consent should also be sought from older children, if they are fully able to understand the nature of that consent as per the </w:t>
      </w:r>
      <w:hyperlink r:id="rId18" w:history="1">
        <w:r w:rsidRPr="00783081">
          <w:rPr>
            <w:rStyle w:val="Hyperlink"/>
            <w:rFonts w:ascii="Arial" w:hAnsi="Arial" w:cs="Arial"/>
            <w:color w:val="auto"/>
            <w:sz w:val="24"/>
            <w:szCs w:val="24"/>
          </w:rPr>
          <w:t>'Fraser Guidelines'</w:t>
        </w:r>
      </w:hyperlink>
      <w:r w:rsidRPr="00783081">
        <w:rPr>
          <w:rFonts w:ascii="Arial" w:hAnsi="Arial" w:cs="Arial"/>
          <w:sz w:val="24"/>
          <w:szCs w:val="24"/>
        </w:rPr>
        <w:t xml:space="preserve"> </w:t>
      </w:r>
    </w:p>
    <w:p w14:paraId="28242AAD" w14:textId="77777777" w:rsidR="00B43FF6" w:rsidRPr="00783081" w:rsidRDefault="00B43FF6" w:rsidP="00B43FF6">
      <w:pPr>
        <w:rPr>
          <w:rFonts w:ascii="Arial" w:hAnsi="Arial" w:cs="Arial"/>
          <w:sz w:val="24"/>
          <w:szCs w:val="24"/>
        </w:rPr>
      </w:pPr>
      <w:r w:rsidRPr="00783081">
        <w:rPr>
          <w:rFonts w:ascii="Arial" w:hAnsi="Arial" w:cs="Arial"/>
          <w:sz w:val="24"/>
          <w:szCs w:val="24"/>
        </w:rPr>
        <w:t>Where consent is not obtained, then urgent legal advice should be sought. A Child Assessment Order may need to be applied for. Parental consent is not required if a young person is aged 16 or 17 and has capacity to make their own decisions (</w:t>
      </w:r>
      <w:hyperlink r:id="rId19" w:history="1">
        <w:r w:rsidRPr="00783081">
          <w:rPr>
            <w:rStyle w:val="Hyperlink"/>
            <w:rFonts w:ascii="Arial" w:hAnsi="Arial" w:cs="Arial"/>
            <w:color w:val="auto"/>
            <w:sz w:val="24"/>
            <w:szCs w:val="24"/>
          </w:rPr>
          <w:t>Mental Capacity Act 2005</w:t>
        </w:r>
      </w:hyperlink>
      <w:r w:rsidRPr="00783081">
        <w:rPr>
          <w:rFonts w:ascii="Arial" w:hAnsi="Arial" w:cs="Arial"/>
          <w:sz w:val="24"/>
          <w:szCs w:val="24"/>
        </w:rPr>
        <w:t>.)</w:t>
      </w:r>
    </w:p>
    <w:p w14:paraId="0E8607B7"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If a forensic examination is </w:t>
      </w:r>
      <w:proofErr w:type="gramStart"/>
      <w:r w:rsidRPr="00783081">
        <w:rPr>
          <w:rFonts w:ascii="Arial" w:hAnsi="Arial" w:cs="Arial"/>
          <w:sz w:val="24"/>
          <w:szCs w:val="24"/>
        </w:rPr>
        <w:t>required</w:t>
      </w:r>
      <w:proofErr w:type="gramEnd"/>
      <w:r w:rsidRPr="00783081">
        <w:rPr>
          <w:rFonts w:ascii="Arial" w:hAnsi="Arial" w:cs="Arial"/>
          <w:sz w:val="24"/>
          <w:szCs w:val="24"/>
        </w:rPr>
        <w:t xml:space="preserve"> this can be facilitated by the police and will usually be via the Police Child Protection Unit or Social Work Unit Manager.</w:t>
      </w:r>
    </w:p>
    <w:p w14:paraId="46E2BB4A" w14:textId="77777777" w:rsidR="00B43FF6" w:rsidRPr="006D34CC" w:rsidRDefault="00B43FF6" w:rsidP="00B43FF6">
      <w:pPr>
        <w:pStyle w:val="NormalWeb"/>
        <w:shd w:val="clear" w:color="auto" w:fill="FFFFFF"/>
        <w:spacing w:before="0" w:beforeAutospacing="0" w:after="0" w:afterAutospacing="0" w:line="240" w:lineRule="auto"/>
        <w:rPr>
          <w:rFonts w:ascii="Arial" w:hAnsi="Arial" w:cs="Arial"/>
          <w:b/>
          <w:lang w:val="en"/>
        </w:rPr>
      </w:pPr>
    </w:p>
    <w:p w14:paraId="0337EE7D" w14:textId="77777777" w:rsidR="00B43FF6" w:rsidRPr="00865F09" w:rsidRDefault="00B43FF6" w:rsidP="00B43FF6">
      <w:pPr>
        <w:pStyle w:val="NormalWeb"/>
        <w:shd w:val="clear" w:color="auto" w:fill="FFFFFF"/>
        <w:spacing w:line="240" w:lineRule="auto"/>
        <w:rPr>
          <w:rFonts w:ascii="Arial" w:hAnsi="Arial" w:cs="Arial"/>
          <w:sz w:val="40"/>
          <w:szCs w:val="40"/>
          <w:lang w:val="en"/>
        </w:rPr>
      </w:pPr>
      <w:r w:rsidRPr="00865F09">
        <w:rPr>
          <w:rFonts w:ascii="Arial" w:hAnsi="Arial" w:cs="Arial"/>
          <w:b/>
          <w:sz w:val="40"/>
          <w:szCs w:val="40"/>
          <w:lang w:val="en"/>
        </w:rPr>
        <w:t>9.0</w:t>
      </w:r>
      <w:r w:rsidRPr="00865F09">
        <w:rPr>
          <w:rFonts w:ascii="Arial" w:hAnsi="Arial" w:cs="Arial"/>
          <w:b/>
          <w:sz w:val="40"/>
          <w:szCs w:val="40"/>
          <w:lang w:val="en"/>
        </w:rPr>
        <w:tab/>
        <w:t xml:space="preserve">TIMESCALES </w:t>
      </w:r>
    </w:p>
    <w:p w14:paraId="13C4D468" w14:textId="77777777" w:rsidR="00B43FF6" w:rsidRPr="00783081" w:rsidRDefault="00B43FF6" w:rsidP="00B43FF6">
      <w:pPr>
        <w:pStyle w:val="NormalWeb"/>
        <w:shd w:val="clear" w:color="auto" w:fill="FFFFFF"/>
        <w:spacing w:line="240" w:lineRule="auto"/>
        <w:rPr>
          <w:rFonts w:ascii="Arial" w:hAnsi="Arial" w:cs="Arial"/>
          <w:lang w:val="en"/>
        </w:rPr>
      </w:pPr>
      <w:r w:rsidRPr="00783081">
        <w:rPr>
          <w:rFonts w:ascii="Arial" w:hAnsi="Arial" w:cs="Arial"/>
          <w:lang w:val="en"/>
        </w:rPr>
        <w:t>Initial Strategy Discussions/Meetings should generally be held within 3 working days of a referral or concerns being highlighted except in the cases listed below:</w:t>
      </w:r>
    </w:p>
    <w:p w14:paraId="01154698" w14:textId="77777777" w:rsidR="00B43FF6" w:rsidRPr="00783081" w:rsidRDefault="00B43FF6" w:rsidP="00B43FF6">
      <w:pPr>
        <w:pStyle w:val="NormalWeb"/>
        <w:shd w:val="clear" w:color="auto" w:fill="FFFFFF"/>
        <w:spacing w:line="240" w:lineRule="auto"/>
        <w:rPr>
          <w:rFonts w:ascii="Arial" w:hAnsi="Arial" w:cs="Arial"/>
          <w:lang w:val="en"/>
        </w:rPr>
      </w:pPr>
      <w:r w:rsidRPr="00783081">
        <w:rPr>
          <w:rFonts w:ascii="Arial" w:hAnsi="Arial" w:cs="Arial"/>
          <w:lang w:val="en"/>
        </w:rPr>
        <w:t>The urgency of the situation, however, may dictate that the Strategy Discussion/Meeting takes place very soon after the referral is received.</w:t>
      </w:r>
    </w:p>
    <w:p w14:paraId="2841F12A" w14:textId="77777777" w:rsidR="00B43FF6" w:rsidRPr="00783081" w:rsidRDefault="00B43FF6" w:rsidP="00B43FF6">
      <w:pPr>
        <w:numPr>
          <w:ilvl w:val="0"/>
          <w:numId w:val="13"/>
        </w:numPr>
        <w:shd w:val="clear" w:color="auto" w:fill="FFFFFF"/>
        <w:spacing w:after="0" w:line="240" w:lineRule="auto"/>
        <w:ind w:left="1077" w:hanging="357"/>
        <w:rPr>
          <w:rFonts w:ascii="Arial" w:hAnsi="Arial" w:cs="Arial"/>
          <w:sz w:val="24"/>
          <w:szCs w:val="24"/>
          <w:lang w:val="en"/>
        </w:rPr>
      </w:pPr>
      <w:r w:rsidRPr="00783081">
        <w:rPr>
          <w:rFonts w:ascii="Arial" w:hAnsi="Arial" w:cs="Arial"/>
          <w:sz w:val="24"/>
          <w:szCs w:val="24"/>
          <w:lang w:val="en"/>
        </w:rPr>
        <w:t xml:space="preserve">For allegations/concerns indicating an immediate risk to the child (e.g. physical injury or neglect), the Strategy Discussion/Meeting should be held on the same day as the receipt of the referral. </w:t>
      </w:r>
    </w:p>
    <w:p w14:paraId="04CD97BA" w14:textId="77777777" w:rsidR="00B43FF6" w:rsidRPr="00783081" w:rsidRDefault="00B43FF6" w:rsidP="00B43FF6">
      <w:pPr>
        <w:shd w:val="clear" w:color="auto" w:fill="FFFFFF"/>
        <w:ind w:left="1077"/>
        <w:rPr>
          <w:rFonts w:ascii="Arial" w:hAnsi="Arial" w:cs="Arial"/>
          <w:sz w:val="24"/>
          <w:szCs w:val="24"/>
          <w:lang w:val="en"/>
        </w:rPr>
      </w:pPr>
    </w:p>
    <w:p w14:paraId="5E4273C7" w14:textId="77777777" w:rsidR="00B43FF6" w:rsidRPr="00783081" w:rsidRDefault="00B43FF6" w:rsidP="00B43FF6">
      <w:pPr>
        <w:numPr>
          <w:ilvl w:val="0"/>
          <w:numId w:val="13"/>
        </w:numPr>
        <w:shd w:val="clear" w:color="auto" w:fill="FFFFFF"/>
        <w:spacing w:after="0" w:line="240" w:lineRule="auto"/>
        <w:ind w:left="1077" w:hanging="357"/>
        <w:rPr>
          <w:rFonts w:ascii="Arial" w:hAnsi="Arial" w:cs="Arial"/>
          <w:sz w:val="24"/>
          <w:szCs w:val="24"/>
          <w:lang w:val="en"/>
        </w:rPr>
      </w:pPr>
      <w:r w:rsidRPr="00783081">
        <w:rPr>
          <w:rFonts w:ascii="Arial" w:hAnsi="Arial" w:cs="Arial"/>
          <w:sz w:val="24"/>
          <w:szCs w:val="24"/>
          <w:lang w:val="en"/>
        </w:rPr>
        <w:t>For allegations of sexual abuse, the Strategy Discussion/Meeting should be held on the same day as the receipt of the referral if this is required to ensure forensic evidence.</w:t>
      </w:r>
    </w:p>
    <w:p w14:paraId="36607A24" w14:textId="77777777" w:rsidR="00B43FF6" w:rsidRPr="00783081" w:rsidRDefault="00B43FF6" w:rsidP="00B43FF6">
      <w:pPr>
        <w:pStyle w:val="ListParagraph"/>
        <w:rPr>
          <w:rFonts w:ascii="Arial" w:hAnsi="Arial" w:cs="Arial"/>
          <w:sz w:val="24"/>
          <w:szCs w:val="24"/>
          <w:lang w:val="en"/>
        </w:rPr>
      </w:pPr>
    </w:p>
    <w:p w14:paraId="2E3A74F8" w14:textId="77777777" w:rsidR="00B43FF6" w:rsidRPr="00783081" w:rsidRDefault="00B43FF6" w:rsidP="00B43FF6">
      <w:pPr>
        <w:numPr>
          <w:ilvl w:val="0"/>
          <w:numId w:val="19"/>
        </w:numPr>
        <w:shd w:val="clear" w:color="auto" w:fill="FFFFFF"/>
        <w:spacing w:after="0" w:line="240" w:lineRule="auto"/>
        <w:rPr>
          <w:rFonts w:ascii="Arial" w:hAnsi="Arial" w:cs="Arial"/>
          <w:sz w:val="24"/>
          <w:szCs w:val="24"/>
          <w:lang w:val="en"/>
        </w:rPr>
      </w:pPr>
      <w:r w:rsidRPr="00783081">
        <w:rPr>
          <w:rFonts w:ascii="Arial" w:hAnsi="Arial" w:cs="Arial"/>
          <w:sz w:val="24"/>
          <w:szCs w:val="24"/>
          <w:lang w:val="en"/>
        </w:rPr>
        <w:t xml:space="preserve">Where prior emergency action has been taken, a Strategy Discussion/Meeting should be held within one working day i.e. prior emergency action may have no relevance to current level of concern. </w:t>
      </w:r>
    </w:p>
    <w:p w14:paraId="13A62949" w14:textId="77777777" w:rsidR="00B43FF6" w:rsidRPr="00783081" w:rsidRDefault="00B43FF6" w:rsidP="00B43FF6">
      <w:pPr>
        <w:shd w:val="clear" w:color="auto" w:fill="FFFFFF"/>
        <w:ind w:left="1069"/>
        <w:rPr>
          <w:rFonts w:ascii="Arial" w:hAnsi="Arial" w:cs="Arial"/>
          <w:sz w:val="24"/>
          <w:szCs w:val="24"/>
          <w:lang w:val="en"/>
        </w:rPr>
      </w:pPr>
    </w:p>
    <w:p w14:paraId="688A8B2B" w14:textId="77777777" w:rsidR="00B43FF6" w:rsidRPr="00783081" w:rsidRDefault="00B43FF6" w:rsidP="00B43FF6">
      <w:pPr>
        <w:numPr>
          <w:ilvl w:val="0"/>
          <w:numId w:val="13"/>
        </w:numPr>
        <w:spacing w:after="0" w:line="240" w:lineRule="auto"/>
        <w:ind w:left="1077" w:hanging="357"/>
        <w:rPr>
          <w:rFonts w:ascii="Arial" w:hAnsi="Arial" w:cs="Arial"/>
          <w:sz w:val="24"/>
          <w:szCs w:val="24"/>
          <w:lang w:val="en"/>
        </w:rPr>
      </w:pPr>
      <w:r w:rsidRPr="00783081">
        <w:rPr>
          <w:rFonts w:ascii="Arial" w:hAnsi="Arial" w:cs="Arial"/>
          <w:sz w:val="24"/>
          <w:szCs w:val="24"/>
          <w:lang w:val="en"/>
        </w:rPr>
        <w:t xml:space="preserve">Where the concerns are particularly complex e.g. allegations of </w:t>
      </w:r>
      <w:r w:rsidRPr="00783081">
        <w:rPr>
          <w:rFonts w:ascii="Arial" w:hAnsi="Arial" w:cs="Arial"/>
          <w:sz w:val="24"/>
          <w:szCs w:val="24"/>
        </w:rPr>
        <w:t>organised</w:t>
      </w:r>
      <w:r w:rsidRPr="00783081">
        <w:rPr>
          <w:rFonts w:ascii="Arial" w:hAnsi="Arial" w:cs="Arial"/>
          <w:sz w:val="24"/>
          <w:szCs w:val="24"/>
          <w:lang w:val="en"/>
        </w:rPr>
        <w:t xml:space="preserve"> abuse against staff or volunteers, the Strategy Meeting should be held within one working day but sooner if there is a need to provide immediate protection to a child.</w:t>
      </w:r>
    </w:p>
    <w:p w14:paraId="2609CC8F" w14:textId="77777777" w:rsidR="00B43FF6" w:rsidRPr="00783081" w:rsidRDefault="00B43FF6" w:rsidP="00B43FF6">
      <w:pPr>
        <w:ind w:left="1077"/>
        <w:rPr>
          <w:rFonts w:ascii="Arial" w:hAnsi="Arial" w:cs="Arial"/>
          <w:sz w:val="24"/>
          <w:szCs w:val="24"/>
          <w:lang w:val="en"/>
        </w:rPr>
      </w:pPr>
    </w:p>
    <w:p w14:paraId="60F95EEB"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The timescales set out in Sandwell Safeguarding Children’s Board (SSCB) Policies and Procedures, </w:t>
      </w:r>
      <w:hyperlink r:id="rId20" w:history="1">
        <w:r w:rsidRPr="00783081">
          <w:rPr>
            <w:rStyle w:val="Hyperlink"/>
            <w:rFonts w:ascii="Arial" w:hAnsi="Arial" w:cs="Arial"/>
            <w:color w:val="auto"/>
            <w:sz w:val="24"/>
            <w:szCs w:val="24"/>
          </w:rPr>
          <w:t>Sandwell Children’s Trust Procedures Manual</w:t>
        </w:r>
      </w:hyperlink>
      <w:r w:rsidRPr="00783081">
        <w:rPr>
          <w:rFonts w:ascii="Arial" w:hAnsi="Arial" w:cs="Arial"/>
          <w:sz w:val="24"/>
          <w:szCs w:val="24"/>
        </w:rPr>
        <w:t xml:space="preserve"> and Working Together 2015 are the minimum standards and should be based upon the needs of the child.</w:t>
      </w:r>
    </w:p>
    <w:p w14:paraId="59BB3676" w14:textId="77777777" w:rsidR="00B43FF6" w:rsidRPr="006D34CC" w:rsidRDefault="00B43FF6" w:rsidP="00B43FF6">
      <w:pPr>
        <w:rPr>
          <w:rFonts w:ascii="Arial" w:hAnsi="Arial" w:cs="Arial"/>
          <w:lang w:val="en"/>
        </w:rPr>
      </w:pPr>
    </w:p>
    <w:p w14:paraId="7E252594" w14:textId="77777777" w:rsidR="00B43FF6" w:rsidRPr="00865F09" w:rsidRDefault="00B43FF6" w:rsidP="00B43FF6">
      <w:pPr>
        <w:rPr>
          <w:rFonts w:ascii="Arial" w:hAnsi="Arial" w:cs="Arial"/>
          <w:b/>
          <w:sz w:val="40"/>
          <w:szCs w:val="40"/>
          <w:u w:val="single"/>
          <w:lang w:val="en"/>
        </w:rPr>
      </w:pPr>
      <w:r w:rsidRPr="00865F09">
        <w:rPr>
          <w:rFonts w:ascii="Arial" w:hAnsi="Arial" w:cs="Arial"/>
          <w:b/>
          <w:sz w:val="40"/>
          <w:szCs w:val="40"/>
          <w:lang w:val="en"/>
        </w:rPr>
        <w:t>10.0</w:t>
      </w:r>
      <w:r w:rsidRPr="00865F09">
        <w:rPr>
          <w:rFonts w:ascii="Arial" w:hAnsi="Arial" w:cs="Arial"/>
          <w:b/>
          <w:sz w:val="40"/>
          <w:szCs w:val="40"/>
          <w:lang w:val="en"/>
        </w:rPr>
        <w:tab/>
        <w:t>AGENDA FOR STRATEGY DISCUSSION/MEETING</w:t>
      </w:r>
      <w:r w:rsidRPr="00865F09">
        <w:rPr>
          <w:rFonts w:ascii="Arial" w:hAnsi="Arial" w:cs="Arial"/>
          <w:b/>
          <w:sz w:val="40"/>
          <w:szCs w:val="40"/>
          <w:u w:val="single"/>
          <w:lang w:val="en"/>
        </w:rPr>
        <w:t xml:space="preserve"> </w:t>
      </w:r>
    </w:p>
    <w:p w14:paraId="721FA15D" w14:textId="77777777" w:rsidR="00B43FF6" w:rsidRPr="00783081" w:rsidRDefault="00B43FF6" w:rsidP="00B43FF6">
      <w:pPr>
        <w:pStyle w:val="NormalWeb"/>
        <w:shd w:val="clear" w:color="auto" w:fill="FFFFFF"/>
        <w:spacing w:line="240" w:lineRule="auto"/>
        <w:rPr>
          <w:rFonts w:ascii="Arial" w:hAnsi="Arial" w:cs="Arial"/>
          <w:lang w:val="en"/>
        </w:rPr>
      </w:pPr>
      <w:r w:rsidRPr="00783081">
        <w:rPr>
          <w:rFonts w:ascii="Arial" w:hAnsi="Arial" w:cs="Arial"/>
          <w:lang w:val="en"/>
        </w:rPr>
        <w:t>The Strategy Discussion/Meeting should specifically consider the following:</w:t>
      </w:r>
    </w:p>
    <w:p w14:paraId="427E5DB4" w14:textId="77777777" w:rsidR="00B43FF6" w:rsidRPr="00783081" w:rsidRDefault="00B43FF6" w:rsidP="00B43FF6">
      <w:pPr>
        <w:numPr>
          <w:ilvl w:val="0"/>
          <w:numId w:val="20"/>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Share all available information (including information available from the Police)</w:t>
      </w:r>
    </w:p>
    <w:p w14:paraId="04DD920B"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 xml:space="preserve">Agree how the child’s wishes and feelings should be ascertained, whether any </w:t>
      </w:r>
      <w:proofErr w:type="gramStart"/>
      <w:r w:rsidRPr="00783081">
        <w:rPr>
          <w:rFonts w:ascii="Arial" w:hAnsi="Arial" w:cs="Arial"/>
          <w:sz w:val="24"/>
          <w:szCs w:val="24"/>
          <w:lang w:val="en"/>
        </w:rPr>
        <w:t>particular factors</w:t>
      </w:r>
      <w:proofErr w:type="gramEnd"/>
      <w:r w:rsidRPr="00783081">
        <w:rPr>
          <w:rFonts w:ascii="Arial" w:hAnsi="Arial" w:cs="Arial"/>
          <w:sz w:val="24"/>
          <w:szCs w:val="24"/>
          <w:lang w:val="en"/>
        </w:rPr>
        <w:t xml:space="preserve"> such as the child’s race, ethnicity, language, disability or any other special needs should be taken into account and whether an interpreter will be required for the child and/or the family</w:t>
      </w:r>
    </w:p>
    <w:p w14:paraId="433866B2"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Consider the needs of any other children who may be affected</w:t>
      </w:r>
    </w:p>
    <w:p w14:paraId="65C88511"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Consider the assessment and the action points, if already in place</w:t>
      </w:r>
    </w:p>
    <w:p w14:paraId="58A5C52D"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Decide whether a Section 47 Enquiry and assessment should be initiated or continued and if so, which children should be included</w:t>
      </w:r>
    </w:p>
    <w:p w14:paraId="6A8A2DAE"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Coordinate and plan the Section 47 Enquiry (if one is to be undertaken), including the need for further information, the need for and timing of medical assessments and/or treatment, and who will carry out what actions, by when and for what purpose</w:t>
      </w:r>
    </w:p>
    <w:p w14:paraId="52076059"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Decide whether a single agency or a joint enquiry/investigation is required.</w:t>
      </w:r>
    </w:p>
    <w:p w14:paraId="00082501"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what action is required immediately and in the short term to safeguard the child and/or provide interim services and support, including the care arrangements for the child/children</w:t>
      </w:r>
    </w:p>
    <w:p w14:paraId="538055B4"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whether urgent actions are required to remove the child from the risk of harm or to remove the alleged perpetrator from the child’s home.</w:t>
      </w:r>
    </w:p>
    <w:p w14:paraId="7D64B906"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where a child is in hospital how to manage contact and how to secure the safe discharge of the child</w:t>
      </w:r>
    </w:p>
    <w:p w14:paraId="1C1B1278"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lastRenderedPageBreak/>
        <w:t>Agree a contingency plan if the child cannot be located</w:t>
      </w:r>
    </w:p>
    <w:p w14:paraId="55A03FAA"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the conduct and timing of any criminal investigation, including who should be interviewed, by whom, for what purpose and when and the need to carry out the interviews in accordance with Achieving Best Evidence guidance.</w:t>
      </w:r>
    </w:p>
    <w:p w14:paraId="7FB72DD4"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 xml:space="preserve">Agree the arrangements for obtaining consents to interviews and assessments of the child (if the assessment is to take place </w:t>
      </w:r>
      <w:proofErr w:type="gramStart"/>
      <w:r w:rsidRPr="00783081">
        <w:rPr>
          <w:rFonts w:ascii="Arial" w:hAnsi="Arial" w:cs="Arial"/>
          <w:sz w:val="24"/>
          <w:szCs w:val="24"/>
          <w:lang w:val="en"/>
        </w:rPr>
        <w:t>during the course of</w:t>
      </w:r>
      <w:proofErr w:type="gramEnd"/>
      <w:r w:rsidRPr="00783081">
        <w:rPr>
          <w:rFonts w:ascii="Arial" w:hAnsi="Arial" w:cs="Arial"/>
          <w:sz w:val="24"/>
          <w:szCs w:val="24"/>
          <w:lang w:val="en"/>
        </w:rPr>
        <w:t xml:space="preserve"> court proceedings, the court’s prior consent must also be obtained)</w:t>
      </w:r>
    </w:p>
    <w:p w14:paraId="31660C63"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how the child and family will be supported during the process</w:t>
      </w:r>
    </w:p>
    <w:p w14:paraId="32F5FADF"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Determine what information from the Strategy Discussion/Meeting will be shared with the family, unless such information sharing may place a child at increased risk of harm or place any person at risk of injury or obstruct any criminal investigation.  If urgent action is necessary, a decision will need to be taken about informing or consulting parents and the child/ren, obtaining consents, taking legal action, accompanying the child and notifying parents.</w:t>
      </w:r>
    </w:p>
    <w:p w14:paraId="21A60CBD"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whether to disclose to third parties’ sensitive information about a person who poses a risk to children and agree a process for this.  Any arrangements must be approved by the Police and consideration should be given to a referral into the MAPPA process.</w:t>
      </w:r>
    </w:p>
    <w:p w14:paraId="7A436C53"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 xml:space="preserve">Where it has been determined that a parent/carer should be informed of the potential risk posed by a third party, the Police and the </w:t>
      </w:r>
      <w:r w:rsidRPr="00783081">
        <w:rPr>
          <w:rFonts w:ascii="Arial" w:hAnsi="Arial" w:cs="Arial"/>
          <w:sz w:val="24"/>
          <w:szCs w:val="24"/>
        </w:rPr>
        <w:t>SCT</w:t>
      </w:r>
      <w:r w:rsidRPr="00783081">
        <w:rPr>
          <w:rFonts w:ascii="Arial" w:hAnsi="Arial" w:cs="Arial"/>
          <w:sz w:val="24"/>
          <w:szCs w:val="24"/>
          <w:lang w:val="en"/>
        </w:rPr>
        <w:t xml:space="preserve"> must agree the disclosure process.</w:t>
      </w:r>
    </w:p>
    <w:p w14:paraId="079F98CD"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in the light of the race and ethnicity of the child and family, how information will be obtained and shared with the family and establishing whether an interpreter is required</w:t>
      </w:r>
    </w:p>
    <w:p w14:paraId="10B5B2A3"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Determine if legal advice is required</w:t>
      </w:r>
    </w:p>
    <w:p w14:paraId="2592D99A"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Coordinate a press strategy, if relevant</w:t>
      </w:r>
    </w:p>
    <w:p w14:paraId="0DB2C03D"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timescales for all the above and responsibilities for required actions</w:t>
      </w:r>
    </w:p>
    <w:p w14:paraId="1D85AF17"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In cases where information indicates a history of violence and threatening behaviour by the parents towards professionals, consider the risks to the child/children and to staff, determine a strategy for managing the risk and agree joint action as appropriate</w:t>
      </w:r>
    </w:p>
    <w:p w14:paraId="2C9AD169" w14:textId="77777777" w:rsidR="00B43FF6" w:rsidRPr="00783081" w:rsidRDefault="00B43FF6" w:rsidP="00B43FF6">
      <w:pPr>
        <w:numPr>
          <w:ilvl w:val="0"/>
          <w:numId w:val="14"/>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lang w:val="en"/>
        </w:rPr>
        <w:t>Agree the need for feedback to each other (e.g. if single agency enquiries) and for further Strategy Discussions/Meetings with clear timescales where it is not possible to reach a decision to precede with a section 47 enquiry on the available information.</w:t>
      </w:r>
    </w:p>
    <w:p w14:paraId="4A606AA2"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Before a decision is made to apply for an Emergency Protection Order, legal advice must be </w:t>
      </w:r>
      <w:proofErr w:type="gramStart"/>
      <w:r w:rsidRPr="00783081">
        <w:rPr>
          <w:rFonts w:ascii="Arial" w:hAnsi="Arial" w:cs="Arial"/>
          <w:sz w:val="24"/>
          <w:szCs w:val="24"/>
        </w:rPr>
        <w:t>obtained</w:t>
      </w:r>
      <w:proofErr w:type="gramEnd"/>
      <w:r w:rsidRPr="00783081">
        <w:rPr>
          <w:rFonts w:ascii="Arial" w:hAnsi="Arial" w:cs="Arial"/>
          <w:sz w:val="24"/>
          <w:szCs w:val="24"/>
        </w:rPr>
        <w:t xml:space="preserve"> and the approval of the relevant Designated Manager must also be obtained. </w:t>
      </w:r>
    </w:p>
    <w:p w14:paraId="6FE7993F" w14:textId="77777777" w:rsidR="00B43FF6" w:rsidRPr="00783081" w:rsidRDefault="00B43FF6" w:rsidP="00A64C7D">
      <w:pPr>
        <w:rPr>
          <w:rFonts w:ascii="Arial" w:hAnsi="Arial" w:cs="Arial"/>
          <w:sz w:val="24"/>
          <w:szCs w:val="24"/>
        </w:rPr>
      </w:pPr>
      <w:r w:rsidRPr="00783081">
        <w:rPr>
          <w:rFonts w:ascii="Arial" w:hAnsi="Arial" w:cs="Arial"/>
          <w:sz w:val="24"/>
          <w:szCs w:val="24"/>
        </w:rPr>
        <w:lastRenderedPageBreak/>
        <w:t>Any decision made after a Strategy Discussion/Meeting following enquiries that child protection action by SCT and/or the Police is not necessary, must be confirmed by a Team Manager and the reasons recorded. </w:t>
      </w:r>
    </w:p>
    <w:p w14:paraId="22EF0245"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Where there are grounds to initiate an enquiry under Section 47 decisions should be made as to:      </w:t>
      </w:r>
    </w:p>
    <w:p w14:paraId="4636D89F"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783081">
        <w:rPr>
          <w:rFonts w:ascii="Arial" w:hAnsi="Arial" w:cs="Arial"/>
          <w:sz w:val="24"/>
          <w:szCs w:val="24"/>
        </w:rPr>
        <w:t xml:space="preserve">what </w:t>
      </w:r>
      <w:r w:rsidRPr="00E23BCC">
        <w:rPr>
          <w:rFonts w:ascii="Arial" w:hAnsi="Arial" w:cs="Arial"/>
          <w:sz w:val="24"/>
          <w:szCs w:val="24"/>
          <w:lang w:val="en"/>
        </w:rPr>
        <w:t>further information is needed if an assessment is already underway and how it will be obtained and recorded;</w:t>
      </w:r>
    </w:p>
    <w:p w14:paraId="41213782"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what immediate and short-term action is required to support the child, and who will do what by when; and</w:t>
      </w:r>
    </w:p>
    <w:p w14:paraId="325B57B6" w14:textId="77777777" w:rsidR="00B43FF6" w:rsidRPr="00E23BCC" w:rsidRDefault="00B43FF6" w:rsidP="00E23BCC">
      <w:pPr>
        <w:numPr>
          <w:ilvl w:val="0"/>
          <w:numId w:val="33"/>
        </w:numPr>
        <w:shd w:val="clear" w:color="auto" w:fill="FFFFFF"/>
        <w:spacing w:before="192" w:after="192" w:line="240" w:lineRule="auto"/>
        <w:rPr>
          <w:rFonts w:ascii="Arial" w:hAnsi="Arial" w:cs="Arial"/>
          <w:sz w:val="24"/>
          <w:szCs w:val="24"/>
          <w:lang w:val="en"/>
        </w:rPr>
      </w:pPr>
      <w:r w:rsidRPr="00E23BCC">
        <w:rPr>
          <w:rFonts w:ascii="Arial" w:hAnsi="Arial" w:cs="Arial"/>
          <w:sz w:val="24"/>
          <w:szCs w:val="24"/>
          <w:lang w:val="en"/>
        </w:rPr>
        <w:t>whether legal action is required.</w:t>
      </w:r>
    </w:p>
    <w:p w14:paraId="7540A0A7" w14:textId="77777777" w:rsidR="00B43FF6" w:rsidRPr="00783081" w:rsidRDefault="00B43FF6" w:rsidP="00B43FF6">
      <w:pPr>
        <w:ind w:left="1352"/>
        <w:rPr>
          <w:rFonts w:ascii="Arial" w:hAnsi="Arial" w:cs="Arial"/>
          <w:sz w:val="24"/>
          <w:szCs w:val="24"/>
        </w:rPr>
      </w:pPr>
    </w:p>
    <w:p w14:paraId="4B602812" w14:textId="77777777" w:rsidR="00B43FF6" w:rsidRPr="00783081" w:rsidRDefault="00B43FF6" w:rsidP="00B43FF6">
      <w:pPr>
        <w:rPr>
          <w:rFonts w:ascii="Arial" w:hAnsi="Arial" w:cs="Arial"/>
          <w:sz w:val="24"/>
          <w:szCs w:val="24"/>
        </w:rPr>
      </w:pPr>
      <w:r w:rsidRPr="00783081">
        <w:rPr>
          <w:rFonts w:ascii="Arial" w:hAnsi="Arial" w:cs="Arial"/>
          <w:sz w:val="24"/>
          <w:szCs w:val="24"/>
        </w:rPr>
        <w:t>This decision to initiate Section 47 should also reflect the requirement, where the concerns are substantiated, to convene an Initial Child Protection Conference within 15 working days of the last Strategy Discussion/Meeting and the Social Work Unit Manager is responsible for ensuring that an immediate request is made for the Conference to be convened within this timescale. </w:t>
      </w:r>
    </w:p>
    <w:p w14:paraId="42EE08B0" w14:textId="77777777" w:rsidR="00B43FF6" w:rsidRPr="00783081" w:rsidRDefault="00B43FF6" w:rsidP="00B43FF6">
      <w:pPr>
        <w:rPr>
          <w:rFonts w:ascii="Arial" w:hAnsi="Arial" w:cs="Arial"/>
          <w:sz w:val="24"/>
          <w:szCs w:val="24"/>
        </w:rPr>
      </w:pPr>
    </w:p>
    <w:p w14:paraId="40D03316" w14:textId="77777777" w:rsidR="00B43FF6" w:rsidRPr="00865F09" w:rsidRDefault="00B43FF6" w:rsidP="00B43FF6">
      <w:pPr>
        <w:pStyle w:val="NormalWeb"/>
        <w:shd w:val="clear" w:color="auto" w:fill="FFFFFF"/>
        <w:spacing w:line="240" w:lineRule="auto"/>
        <w:rPr>
          <w:rFonts w:ascii="Arial" w:hAnsi="Arial" w:cs="Arial"/>
          <w:b/>
          <w:sz w:val="40"/>
          <w:szCs w:val="40"/>
          <w:lang w:val="en"/>
        </w:rPr>
      </w:pPr>
      <w:r w:rsidRPr="00865F09">
        <w:rPr>
          <w:rFonts w:ascii="Arial" w:hAnsi="Arial" w:cs="Arial"/>
          <w:b/>
          <w:sz w:val="40"/>
          <w:szCs w:val="40"/>
          <w:lang w:val="en"/>
        </w:rPr>
        <w:t xml:space="preserve">11.0 RECORDING OF A STRATEGY DISCUSSION/MEETING </w:t>
      </w:r>
    </w:p>
    <w:p w14:paraId="0E44A318" w14:textId="77777777" w:rsidR="00B43FF6" w:rsidRPr="00783081" w:rsidRDefault="00B43FF6" w:rsidP="00B43FF6">
      <w:pPr>
        <w:rPr>
          <w:rFonts w:ascii="Arial" w:hAnsi="Arial" w:cs="Arial"/>
          <w:sz w:val="24"/>
          <w:szCs w:val="24"/>
        </w:rPr>
      </w:pPr>
      <w:r w:rsidRPr="00783081">
        <w:rPr>
          <w:rFonts w:ascii="Arial" w:hAnsi="Arial" w:cs="Arial"/>
          <w:sz w:val="24"/>
          <w:szCs w:val="24"/>
        </w:rPr>
        <w:t xml:space="preserve">It is the responsibility of the Chair of the meeting usually the Social Worker Unit Manager to ensure discussions of the Strategy Discussion/Meeting are recorded using the Record of Strategy Discussion Form available on Care First. This applies to both telephone and face to face Strategy Discussions/Meetings. This must then be authorised by the Social Work Unit Manager. </w:t>
      </w:r>
    </w:p>
    <w:p w14:paraId="7A3189DC" w14:textId="77777777" w:rsidR="00B43FF6" w:rsidRPr="00783081" w:rsidRDefault="00B43FF6" w:rsidP="00B43FF6">
      <w:pPr>
        <w:rPr>
          <w:rFonts w:ascii="Arial" w:hAnsi="Arial" w:cs="Arial"/>
          <w:sz w:val="24"/>
          <w:szCs w:val="24"/>
        </w:rPr>
      </w:pPr>
      <w:r w:rsidRPr="00783081">
        <w:rPr>
          <w:rFonts w:ascii="Arial" w:hAnsi="Arial" w:cs="Arial"/>
          <w:sz w:val="24"/>
          <w:szCs w:val="24"/>
        </w:rPr>
        <w:t>Agreed action points, timescales, roles and responsibilities and a mechanism for reviewing completion of the action points must be recorded and circulated to all parties within one working day.</w:t>
      </w:r>
    </w:p>
    <w:p w14:paraId="5982BB53" w14:textId="77777777" w:rsidR="00B43FF6" w:rsidRPr="00783081" w:rsidRDefault="00B43FF6" w:rsidP="00B43FF6">
      <w:pPr>
        <w:rPr>
          <w:rFonts w:ascii="Arial" w:hAnsi="Arial" w:cs="Arial"/>
          <w:sz w:val="24"/>
          <w:szCs w:val="24"/>
        </w:rPr>
      </w:pPr>
      <w:r w:rsidRPr="00783081">
        <w:rPr>
          <w:rFonts w:ascii="Arial" w:hAnsi="Arial" w:cs="Arial"/>
          <w:sz w:val="24"/>
          <w:szCs w:val="24"/>
        </w:rPr>
        <w:t>Records of Strategy Discussions/Strategy Meetings will be held in the child’s file on LCS.</w:t>
      </w:r>
    </w:p>
    <w:p w14:paraId="0759497B" w14:textId="77777777" w:rsidR="00B43FF6" w:rsidRPr="006D34CC" w:rsidRDefault="00B43FF6" w:rsidP="00B43FF6">
      <w:pPr>
        <w:ind w:left="180"/>
        <w:rPr>
          <w:rFonts w:ascii="Arial" w:hAnsi="Arial" w:cs="Arial"/>
        </w:rPr>
      </w:pPr>
    </w:p>
    <w:p w14:paraId="07649D7F" w14:textId="77777777" w:rsidR="00B43FF6" w:rsidRPr="00865F09" w:rsidRDefault="00B43FF6" w:rsidP="00B43FF6">
      <w:pPr>
        <w:numPr>
          <w:ilvl w:val="0"/>
          <w:numId w:val="29"/>
        </w:numPr>
        <w:spacing w:after="0" w:line="240" w:lineRule="auto"/>
        <w:rPr>
          <w:rFonts w:ascii="Arial" w:hAnsi="Arial" w:cs="Arial"/>
          <w:b/>
          <w:sz w:val="40"/>
          <w:szCs w:val="40"/>
        </w:rPr>
      </w:pPr>
      <w:r w:rsidRPr="00865F09">
        <w:rPr>
          <w:rFonts w:ascii="Arial" w:hAnsi="Arial" w:cs="Arial"/>
          <w:b/>
          <w:sz w:val="40"/>
          <w:szCs w:val="40"/>
        </w:rPr>
        <w:t>OUTCOMES</w:t>
      </w:r>
    </w:p>
    <w:p w14:paraId="39FAD240" w14:textId="77777777" w:rsidR="00B43FF6" w:rsidRPr="006D34CC" w:rsidRDefault="00B43FF6" w:rsidP="00B43FF6">
      <w:pPr>
        <w:spacing w:after="120"/>
        <w:textAlignment w:val="top"/>
        <w:rPr>
          <w:rFonts w:ascii="Arial" w:hAnsi="Arial" w:cs="Arial"/>
        </w:rPr>
      </w:pPr>
    </w:p>
    <w:p w14:paraId="6660B52B" w14:textId="77777777" w:rsidR="00B43FF6" w:rsidRPr="00783081" w:rsidRDefault="00B43FF6" w:rsidP="00B43FF6">
      <w:pPr>
        <w:spacing w:after="120"/>
        <w:textAlignment w:val="top"/>
        <w:rPr>
          <w:rFonts w:ascii="Arial" w:hAnsi="Arial" w:cs="Arial"/>
          <w:sz w:val="24"/>
          <w:szCs w:val="24"/>
        </w:rPr>
      </w:pPr>
      <w:r w:rsidRPr="00783081">
        <w:rPr>
          <w:rFonts w:ascii="Arial" w:hAnsi="Arial" w:cs="Arial"/>
          <w:sz w:val="24"/>
          <w:szCs w:val="24"/>
        </w:rPr>
        <w:t xml:space="preserve">The plan made at the Strategy Meeting/Discussion should reflect the requirement to convene an initial </w:t>
      </w:r>
      <w:hyperlink r:id="rId21" w:anchor="gl27" w:history="1">
        <w:r w:rsidRPr="00783081">
          <w:rPr>
            <w:rFonts w:ascii="Arial" w:hAnsi="Arial" w:cs="Arial"/>
            <w:sz w:val="24"/>
            <w:szCs w:val="24"/>
          </w:rPr>
          <w:t>child protection conference</w:t>
        </w:r>
      </w:hyperlink>
      <w:r w:rsidRPr="00783081">
        <w:rPr>
          <w:rFonts w:ascii="Arial" w:hAnsi="Arial" w:cs="Arial"/>
          <w:sz w:val="24"/>
          <w:szCs w:val="24"/>
        </w:rPr>
        <w:t xml:space="preserve"> within 15 working days of the Strategy Discussion at which it was decided to initiate the </w:t>
      </w:r>
      <w:hyperlink r:id="rId22" w:anchor="gl15" w:history="1">
        <w:r w:rsidRPr="00783081">
          <w:rPr>
            <w:rFonts w:ascii="Arial" w:hAnsi="Arial" w:cs="Arial"/>
            <w:sz w:val="24"/>
            <w:szCs w:val="24"/>
          </w:rPr>
          <w:t>Section 47</w:t>
        </w:r>
      </w:hyperlink>
      <w:r w:rsidRPr="00783081">
        <w:rPr>
          <w:rFonts w:ascii="Arial" w:hAnsi="Arial" w:cs="Arial"/>
          <w:sz w:val="24"/>
          <w:szCs w:val="24"/>
        </w:rPr>
        <w:t xml:space="preserve"> Enquiry (if there was more than one Strategy Discussion/Meeting). Flow Chart 1 below sets out the action following a Strategy Discussion.</w:t>
      </w:r>
    </w:p>
    <w:p w14:paraId="27131D3F" w14:textId="77777777" w:rsidR="00B43FF6" w:rsidRPr="00783081" w:rsidRDefault="00B43FF6" w:rsidP="00B43FF6">
      <w:pPr>
        <w:spacing w:after="120"/>
        <w:textAlignment w:val="top"/>
        <w:rPr>
          <w:rFonts w:ascii="Arial" w:hAnsi="Arial" w:cs="Arial"/>
          <w:sz w:val="24"/>
          <w:szCs w:val="24"/>
        </w:rPr>
      </w:pPr>
      <w:r w:rsidRPr="00783081">
        <w:rPr>
          <w:rFonts w:ascii="Arial" w:hAnsi="Arial" w:cs="Arial"/>
          <w:sz w:val="24"/>
          <w:szCs w:val="24"/>
        </w:rPr>
        <w:lastRenderedPageBreak/>
        <w:t xml:space="preserve">In exceptional circumstances, enquiries may be more complicated and may require more than one Strategy Discussion/Meeting. If the Strategy Meeting/Discussion concludes that a further Strategy Meeting/Discussion is required, then a clear timescale </w:t>
      </w:r>
      <w:proofErr w:type="gramStart"/>
      <w:r w:rsidRPr="00783081">
        <w:rPr>
          <w:rFonts w:ascii="Arial" w:hAnsi="Arial" w:cs="Arial"/>
          <w:sz w:val="24"/>
          <w:szCs w:val="24"/>
        </w:rPr>
        <w:t>should be set and be subject to regular review by the social work manager bearing in mind the safety of the child at all times</w:t>
      </w:r>
      <w:proofErr w:type="gramEnd"/>
      <w:r w:rsidRPr="00783081">
        <w:rPr>
          <w:rFonts w:ascii="Arial" w:hAnsi="Arial" w:cs="Arial"/>
          <w:sz w:val="24"/>
          <w:szCs w:val="24"/>
        </w:rPr>
        <w:t>.</w:t>
      </w:r>
    </w:p>
    <w:p w14:paraId="2355BF92" w14:textId="77777777" w:rsidR="00B43FF6" w:rsidRPr="00783081" w:rsidRDefault="00B43FF6" w:rsidP="00A64C7D">
      <w:pPr>
        <w:spacing w:after="120"/>
        <w:textAlignment w:val="top"/>
        <w:rPr>
          <w:rFonts w:ascii="Arial" w:hAnsi="Arial" w:cs="Arial"/>
          <w:sz w:val="24"/>
          <w:szCs w:val="24"/>
        </w:rPr>
      </w:pPr>
      <w:r w:rsidRPr="00783081">
        <w:rPr>
          <w:rFonts w:ascii="Arial" w:hAnsi="Arial" w:cs="Arial"/>
          <w:sz w:val="24"/>
          <w:szCs w:val="24"/>
        </w:rPr>
        <w:t xml:space="preserve">If the conclusion of the Strategy Meeting/Discussion is that there is no cause to pursue the </w:t>
      </w:r>
      <w:hyperlink r:id="rId23" w:anchor="gl15" w:history="1">
        <w:r w:rsidRPr="00783081">
          <w:rPr>
            <w:rFonts w:ascii="Arial" w:hAnsi="Arial" w:cs="Arial"/>
            <w:sz w:val="24"/>
            <w:szCs w:val="24"/>
          </w:rPr>
          <w:t>Section 47</w:t>
        </w:r>
      </w:hyperlink>
      <w:r w:rsidRPr="00783081">
        <w:rPr>
          <w:rFonts w:ascii="Arial" w:hAnsi="Arial" w:cs="Arial"/>
          <w:sz w:val="24"/>
          <w:szCs w:val="24"/>
        </w:rPr>
        <w:t xml:space="preserve"> Enquiry then consideration should be given to continuing a multi- agency assessment to address the needs of the child for any </w:t>
      </w:r>
      <w:hyperlink r:id="rId24" w:anchor="gl5" w:history="1">
        <w:r w:rsidRPr="00783081">
          <w:rPr>
            <w:rFonts w:ascii="Arial" w:hAnsi="Arial" w:cs="Arial"/>
            <w:sz w:val="24"/>
            <w:szCs w:val="24"/>
          </w:rPr>
          <w:t>Early Help</w:t>
        </w:r>
      </w:hyperlink>
      <w:r w:rsidRPr="00783081">
        <w:rPr>
          <w:rFonts w:ascii="Arial" w:hAnsi="Arial" w:cs="Arial"/>
          <w:sz w:val="24"/>
          <w:szCs w:val="24"/>
        </w:rPr>
        <w:t xml:space="preserve"> support services or to provide family support services to them as a ‘</w:t>
      </w:r>
      <w:hyperlink r:id="rId25" w:anchor="gl44" w:history="1">
        <w:r w:rsidRPr="00783081">
          <w:rPr>
            <w:rFonts w:ascii="Arial" w:hAnsi="Arial" w:cs="Arial"/>
            <w:sz w:val="24"/>
            <w:szCs w:val="24"/>
          </w:rPr>
          <w:t>child in need</w:t>
        </w:r>
      </w:hyperlink>
      <w:r w:rsidRPr="00783081">
        <w:rPr>
          <w:rFonts w:ascii="Arial" w:hAnsi="Arial" w:cs="Arial"/>
          <w:sz w:val="24"/>
          <w:szCs w:val="24"/>
        </w:rPr>
        <w:t>’.</w:t>
      </w:r>
      <w:r w:rsidRPr="00783081">
        <w:rPr>
          <w:rFonts w:ascii="Arial" w:hAnsi="Arial" w:cs="Arial"/>
          <w:sz w:val="24"/>
          <w:szCs w:val="24"/>
        </w:rPr>
        <w:tab/>
      </w:r>
    </w:p>
    <w:p w14:paraId="576167B0" w14:textId="6B9595E4" w:rsidR="008F250D" w:rsidRDefault="00B43FF6" w:rsidP="00A91B85">
      <w:pPr>
        <w:textAlignment w:val="top"/>
        <w:rPr>
          <w:b/>
          <w:sz w:val="32"/>
          <w:szCs w:val="32"/>
        </w:rPr>
      </w:pPr>
      <w:r w:rsidRPr="00783081">
        <w:rPr>
          <w:rFonts w:ascii="Arial" w:hAnsi="Arial" w:cs="Arial"/>
          <w:sz w:val="24"/>
          <w:szCs w:val="24"/>
        </w:rPr>
        <w:t xml:space="preserve">Where there are unresolved differences of opinion about the outcomes of a Strategy Meeting/Discussion, these should be resolved by senior managers in the respective agencies in liaison with each other. This should be actioned within a timescale commensurate with the need to safeguard the child. Where this is not possible the relevant LSCB escalation policy should be used. </w:t>
      </w:r>
      <w:bookmarkStart w:id="1" w:name="complex"/>
      <w:bookmarkEnd w:id="1"/>
      <w:r w:rsidR="008F250D">
        <w:rPr>
          <w:b/>
          <w:sz w:val="32"/>
          <w:szCs w:val="32"/>
        </w:rPr>
        <w:br w:type="page"/>
      </w:r>
    </w:p>
    <w:p w14:paraId="4ED3B14A" w14:textId="77777777" w:rsidR="00B43FF6" w:rsidRPr="00865F09" w:rsidRDefault="00B43FF6" w:rsidP="008F250D">
      <w:pPr>
        <w:textAlignment w:val="top"/>
        <w:rPr>
          <w:b/>
          <w:sz w:val="40"/>
          <w:szCs w:val="40"/>
        </w:rPr>
      </w:pPr>
      <w:r w:rsidRPr="00865F09">
        <w:rPr>
          <w:b/>
          <w:sz w:val="40"/>
          <w:szCs w:val="40"/>
        </w:rPr>
        <w:lastRenderedPageBreak/>
        <w:t>Flow Chart 1: Action following a Strategy Discussion</w:t>
      </w:r>
      <w:r w:rsidR="007932F0">
        <w:rPr>
          <w:b/>
          <w:sz w:val="40"/>
          <w:szCs w:val="40"/>
        </w:rPr>
        <w:t xml:space="preserve"> </w:t>
      </w:r>
      <w:r w:rsidRPr="00865F09">
        <w:rPr>
          <w:b/>
          <w:sz w:val="40"/>
          <w:szCs w:val="40"/>
        </w:rPr>
        <w:t>/Meeting</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601"/>
        <w:gridCol w:w="301"/>
        <w:gridCol w:w="916"/>
        <w:gridCol w:w="481"/>
        <w:gridCol w:w="444"/>
        <w:gridCol w:w="667"/>
        <w:gridCol w:w="266"/>
        <w:gridCol w:w="320"/>
        <w:gridCol w:w="613"/>
        <w:gridCol w:w="391"/>
        <w:gridCol w:w="533"/>
        <w:gridCol w:w="29"/>
        <w:gridCol w:w="279"/>
        <w:gridCol w:w="628"/>
        <w:gridCol w:w="89"/>
        <w:gridCol w:w="467"/>
        <w:gridCol w:w="60"/>
        <w:gridCol w:w="298"/>
        <w:gridCol w:w="949"/>
      </w:tblGrid>
      <w:tr w:rsidR="00B43FF6" w:rsidRPr="008F250D" w14:paraId="4E4C2979" w14:textId="77777777" w:rsidTr="00B874BD">
        <w:tc>
          <w:tcPr>
            <w:tcW w:w="1817" w:type="dxa"/>
            <w:gridSpan w:val="3"/>
            <w:tcBorders>
              <w:top w:val="nil"/>
              <w:left w:val="nil"/>
              <w:bottom w:val="nil"/>
              <w:right w:val="nil"/>
            </w:tcBorders>
            <w:shd w:val="clear" w:color="auto" w:fill="auto"/>
            <w:vAlign w:val="center"/>
          </w:tcPr>
          <w:p w14:paraId="2A45425E" w14:textId="77777777" w:rsidR="00B43FF6" w:rsidRPr="008F250D" w:rsidRDefault="00B43FF6" w:rsidP="00B874BD">
            <w:pPr>
              <w:rPr>
                <w:rFonts w:ascii="Arial" w:hAnsi="Arial" w:cs="Arial"/>
                <w:sz w:val="20"/>
              </w:rPr>
            </w:pPr>
          </w:p>
        </w:tc>
        <w:tc>
          <w:tcPr>
            <w:tcW w:w="1841" w:type="dxa"/>
            <w:gridSpan w:val="3"/>
            <w:tcBorders>
              <w:top w:val="nil"/>
              <w:left w:val="nil"/>
              <w:bottom w:val="nil"/>
            </w:tcBorders>
            <w:shd w:val="clear" w:color="auto" w:fill="auto"/>
            <w:vAlign w:val="center"/>
          </w:tcPr>
          <w:p w14:paraId="3E0FEBDC" w14:textId="77777777" w:rsidR="00B43FF6" w:rsidRPr="008F250D" w:rsidRDefault="00B43FF6" w:rsidP="00B874BD">
            <w:pPr>
              <w:rPr>
                <w:rFonts w:ascii="Arial" w:hAnsi="Arial" w:cs="Arial"/>
                <w:sz w:val="20"/>
              </w:rPr>
            </w:pPr>
          </w:p>
        </w:tc>
        <w:tc>
          <w:tcPr>
            <w:tcW w:w="2257" w:type="dxa"/>
            <w:gridSpan w:val="5"/>
            <w:vMerge w:val="restart"/>
            <w:tcBorders>
              <w:right w:val="single" w:sz="4" w:space="0" w:color="auto"/>
            </w:tcBorders>
            <w:shd w:val="clear" w:color="auto" w:fill="auto"/>
            <w:vAlign w:val="center"/>
          </w:tcPr>
          <w:p w14:paraId="03D83D5A" w14:textId="77777777" w:rsidR="00B43FF6" w:rsidRPr="008F250D" w:rsidRDefault="00B43FF6" w:rsidP="00B874BD">
            <w:pPr>
              <w:rPr>
                <w:rFonts w:ascii="Arial" w:hAnsi="Arial" w:cs="Arial"/>
                <w:sz w:val="20"/>
              </w:rPr>
            </w:pPr>
            <w:r w:rsidRPr="008F250D">
              <w:rPr>
                <w:rFonts w:ascii="Arial" w:hAnsi="Arial" w:cs="Arial"/>
                <w:sz w:val="20"/>
              </w:rPr>
              <w:t>Strategy Discussion/Meeting</w:t>
            </w:r>
          </w:p>
        </w:tc>
        <w:tc>
          <w:tcPr>
            <w:tcW w:w="1469" w:type="dxa"/>
            <w:gridSpan w:val="4"/>
            <w:tcBorders>
              <w:top w:val="nil"/>
              <w:left w:val="single" w:sz="4" w:space="0" w:color="auto"/>
              <w:bottom w:val="nil"/>
              <w:right w:val="nil"/>
            </w:tcBorders>
            <w:shd w:val="clear" w:color="auto" w:fill="auto"/>
            <w:vAlign w:val="center"/>
          </w:tcPr>
          <w:p w14:paraId="19B664CA" w14:textId="77777777" w:rsidR="00B43FF6" w:rsidRPr="008F250D" w:rsidRDefault="00B43FF6" w:rsidP="00B874BD">
            <w:pPr>
              <w:rPr>
                <w:rFonts w:ascii="Arial" w:hAnsi="Arial" w:cs="Arial"/>
                <w:sz w:val="20"/>
              </w:rPr>
            </w:pPr>
          </w:p>
        </w:tc>
        <w:tc>
          <w:tcPr>
            <w:tcW w:w="1863" w:type="dxa"/>
            <w:gridSpan w:val="5"/>
            <w:tcBorders>
              <w:top w:val="nil"/>
              <w:left w:val="nil"/>
              <w:right w:val="nil"/>
            </w:tcBorders>
            <w:shd w:val="clear" w:color="auto" w:fill="auto"/>
            <w:vAlign w:val="center"/>
          </w:tcPr>
          <w:p w14:paraId="05454A9D" w14:textId="77777777" w:rsidR="00B43FF6" w:rsidRPr="008F250D" w:rsidRDefault="00B43FF6" w:rsidP="00B874BD">
            <w:pPr>
              <w:rPr>
                <w:rFonts w:ascii="Arial" w:hAnsi="Arial" w:cs="Arial"/>
                <w:sz w:val="20"/>
              </w:rPr>
            </w:pPr>
          </w:p>
        </w:tc>
      </w:tr>
      <w:tr w:rsidR="00B43FF6" w:rsidRPr="008F250D" w14:paraId="09811BC3" w14:textId="77777777" w:rsidTr="00B874BD">
        <w:trPr>
          <w:trHeight w:val="254"/>
        </w:trPr>
        <w:tc>
          <w:tcPr>
            <w:tcW w:w="2733" w:type="dxa"/>
            <w:gridSpan w:val="4"/>
            <w:tcBorders>
              <w:top w:val="nil"/>
              <w:left w:val="nil"/>
              <w:right w:val="nil"/>
            </w:tcBorders>
            <w:shd w:val="clear" w:color="auto" w:fill="auto"/>
            <w:vAlign w:val="center"/>
          </w:tcPr>
          <w:p w14:paraId="5ADFE8E3" w14:textId="77777777" w:rsidR="00B43FF6" w:rsidRPr="008F250D" w:rsidRDefault="00B43FF6" w:rsidP="00B874BD">
            <w:pPr>
              <w:rPr>
                <w:rFonts w:ascii="Arial" w:hAnsi="Arial" w:cs="Arial"/>
                <w:sz w:val="20"/>
              </w:rPr>
            </w:pPr>
          </w:p>
        </w:tc>
        <w:tc>
          <w:tcPr>
            <w:tcW w:w="925" w:type="dxa"/>
            <w:gridSpan w:val="2"/>
            <w:vMerge w:val="restart"/>
            <w:tcBorders>
              <w:top w:val="nil"/>
              <w:left w:val="nil"/>
            </w:tcBorders>
            <w:shd w:val="clear" w:color="auto" w:fill="auto"/>
            <w:vAlign w:val="center"/>
          </w:tcPr>
          <w:p w14:paraId="5AF635D0"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4294967295" distB="4294967295" distL="114300" distR="114300" simplePos="0" relativeHeight="251683840" behindDoc="0" locked="0" layoutInCell="1" allowOverlap="1" wp14:anchorId="2A8C018F" wp14:editId="5824847E">
                      <wp:simplePos x="0" y="0"/>
                      <wp:positionH relativeFrom="column">
                        <wp:posOffset>-73025</wp:posOffset>
                      </wp:positionH>
                      <wp:positionV relativeFrom="paragraph">
                        <wp:posOffset>255904</wp:posOffset>
                      </wp:positionV>
                      <wp:extent cx="561975" cy="0"/>
                      <wp:effectExtent l="38100" t="76200" r="0"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B9E867" id="_x0000_t32" coordsize="21600,21600" o:spt="32" o:oned="t" path="m,l21600,21600e" filled="f">
                      <v:path arrowok="t" fillok="f" o:connecttype="none"/>
                      <o:lock v:ext="edit" shapetype="t"/>
                    </v:shapetype>
                    <v:shape id="Straight Arrow Connector 10" o:spid="_x0000_s1026" type="#_x0000_t32" style="position:absolute;margin-left:-5.75pt;margin-top:20.15pt;width:44.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" strokecolor="windowText" strokeweight="1pt">
                      <v:stroke endarrow="open" joinstyle="miter"/>
                      <o:lock v:ext="edit" shapetype="f"/>
                    </v:shape>
                  </w:pict>
                </mc:Fallback>
              </mc:AlternateContent>
            </w:r>
            <w:r w:rsidRPr="008F250D">
              <w:rPr>
                <w:rFonts w:ascii="Arial" w:hAnsi="Arial" w:cs="Arial"/>
                <w:noProof/>
              </w:rPr>
              <mc:AlternateContent>
                <mc:Choice Requires="wps">
                  <w:drawing>
                    <wp:anchor distT="0" distB="0" distL="114300" distR="114300" simplePos="0" relativeHeight="251685888" behindDoc="0" locked="0" layoutInCell="1" allowOverlap="1" wp14:anchorId="0BFBC2CC" wp14:editId="546CCA99">
                      <wp:simplePos x="0" y="0"/>
                      <wp:positionH relativeFrom="column">
                        <wp:posOffset>-73025</wp:posOffset>
                      </wp:positionH>
                      <wp:positionV relativeFrom="paragraph">
                        <wp:posOffset>616585</wp:posOffset>
                      </wp:positionV>
                      <wp:extent cx="575310" cy="1397000"/>
                      <wp:effectExtent l="38100" t="0" r="15240" b="107950"/>
                      <wp:wrapNone/>
                      <wp:docPr id="9" name="Connector: Elbow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5310" cy="1397000"/>
                              </a:xfrm>
                              <a:prstGeom prst="bentConnector3">
                                <a:avLst>
                                  <a:gd name="adj1" fmla="val 53294"/>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305832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5.75pt;margin-top:48.55pt;width:45.3pt;height:11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" adj="11512" strokecolor="windowText" strokeweight="1pt">
                      <v:stroke endarrow="open"/>
                      <o:lock v:ext="edit" shapetype="f"/>
                    </v:shape>
                  </w:pict>
                </mc:Fallback>
              </mc:AlternateContent>
            </w:r>
          </w:p>
        </w:tc>
        <w:tc>
          <w:tcPr>
            <w:tcW w:w="2257" w:type="dxa"/>
            <w:gridSpan w:val="5"/>
            <w:vMerge/>
            <w:shd w:val="clear" w:color="auto" w:fill="auto"/>
            <w:vAlign w:val="center"/>
          </w:tcPr>
          <w:p w14:paraId="327B553D" w14:textId="77777777" w:rsidR="00B43FF6" w:rsidRPr="008F250D" w:rsidRDefault="00B43FF6" w:rsidP="00B874BD">
            <w:pPr>
              <w:rPr>
                <w:rFonts w:ascii="Arial" w:hAnsi="Arial" w:cs="Arial"/>
                <w:sz w:val="20"/>
              </w:rPr>
            </w:pPr>
          </w:p>
        </w:tc>
        <w:tc>
          <w:tcPr>
            <w:tcW w:w="1469" w:type="dxa"/>
            <w:gridSpan w:val="4"/>
            <w:vMerge w:val="restart"/>
            <w:tcBorders>
              <w:top w:val="nil"/>
            </w:tcBorders>
            <w:shd w:val="clear" w:color="auto" w:fill="auto"/>
            <w:vAlign w:val="center"/>
          </w:tcPr>
          <w:p w14:paraId="4081D57C"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300" distR="114300" simplePos="0" relativeHeight="251684864" behindDoc="0" locked="0" layoutInCell="1" allowOverlap="1" wp14:anchorId="6CA53C27" wp14:editId="1A018594">
                      <wp:simplePos x="0" y="0"/>
                      <wp:positionH relativeFrom="column">
                        <wp:posOffset>-59690</wp:posOffset>
                      </wp:positionH>
                      <wp:positionV relativeFrom="paragraph">
                        <wp:posOffset>536575</wp:posOffset>
                      </wp:positionV>
                      <wp:extent cx="939800" cy="8255"/>
                      <wp:effectExtent l="0" t="76200" r="12700" b="1060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9800" cy="8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903E07" id="Straight Arrow Connector 8" o:spid="_x0000_s1026" type="#_x0000_t32" style="position:absolute;margin-left:-4.7pt;margin-top:42.25pt;width:74pt;height:.6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" strokecolor="windowText" strokeweight="1pt">
                      <v:stroke endarrow="open" joinstyle="miter"/>
                      <o:lock v:ext="edit" shapetype="f"/>
                    </v:shape>
                  </w:pict>
                </mc:Fallback>
              </mc:AlternateContent>
            </w:r>
          </w:p>
        </w:tc>
        <w:tc>
          <w:tcPr>
            <w:tcW w:w="1863" w:type="dxa"/>
            <w:gridSpan w:val="5"/>
            <w:vMerge w:val="restart"/>
            <w:shd w:val="clear" w:color="auto" w:fill="auto"/>
            <w:vAlign w:val="center"/>
          </w:tcPr>
          <w:p w14:paraId="4FE7C518" w14:textId="77777777" w:rsidR="00B43FF6" w:rsidRPr="008F250D" w:rsidRDefault="00B43FF6" w:rsidP="00B874BD">
            <w:pPr>
              <w:rPr>
                <w:rFonts w:ascii="Arial" w:hAnsi="Arial" w:cs="Arial"/>
                <w:sz w:val="20"/>
              </w:rPr>
            </w:pPr>
            <w:r w:rsidRPr="008F250D">
              <w:rPr>
                <w:rFonts w:ascii="Arial" w:hAnsi="Arial" w:cs="Arial"/>
                <w:sz w:val="20"/>
              </w:rPr>
              <w:t>Police investigate possible crime</w:t>
            </w:r>
          </w:p>
        </w:tc>
      </w:tr>
      <w:tr w:rsidR="00B43FF6" w:rsidRPr="008F250D" w14:paraId="04CA031B" w14:textId="77777777" w:rsidTr="00B874BD">
        <w:trPr>
          <w:trHeight w:val="423"/>
        </w:trPr>
        <w:tc>
          <w:tcPr>
            <w:tcW w:w="2733" w:type="dxa"/>
            <w:gridSpan w:val="4"/>
            <w:vMerge w:val="restart"/>
            <w:shd w:val="clear" w:color="auto" w:fill="auto"/>
            <w:vAlign w:val="center"/>
          </w:tcPr>
          <w:p w14:paraId="3912CCD9" w14:textId="77777777" w:rsidR="00B43FF6" w:rsidRPr="008F250D" w:rsidRDefault="00B43FF6" w:rsidP="00B874BD">
            <w:pPr>
              <w:rPr>
                <w:rFonts w:ascii="Arial" w:hAnsi="Arial" w:cs="Arial"/>
                <w:sz w:val="20"/>
              </w:rPr>
            </w:pPr>
            <w:r w:rsidRPr="008F250D">
              <w:rPr>
                <w:rFonts w:ascii="Arial" w:hAnsi="Arial" w:cs="Arial"/>
                <w:sz w:val="20"/>
              </w:rPr>
              <w:t>No further LA Children’s Social Care involvement at this stage, but other services may be required. Feedback to referrer.</w:t>
            </w:r>
          </w:p>
        </w:tc>
        <w:tc>
          <w:tcPr>
            <w:tcW w:w="925" w:type="dxa"/>
            <w:gridSpan w:val="2"/>
            <w:vMerge/>
            <w:shd w:val="clear" w:color="auto" w:fill="auto"/>
            <w:vAlign w:val="center"/>
          </w:tcPr>
          <w:p w14:paraId="214985D6" w14:textId="77777777" w:rsidR="00B43FF6" w:rsidRPr="008F250D" w:rsidRDefault="00B43FF6" w:rsidP="00B874BD">
            <w:pPr>
              <w:rPr>
                <w:rFonts w:ascii="Arial" w:hAnsi="Arial" w:cs="Arial"/>
                <w:sz w:val="20"/>
              </w:rPr>
            </w:pPr>
          </w:p>
        </w:tc>
        <w:tc>
          <w:tcPr>
            <w:tcW w:w="2257" w:type="dxa"/>
            <w:gridSpan w:val="5"/>
            <w:vMerge/>
            <w:tcBorders>
              <w:bottom w:val="single" w:sz="4" w:space="0" w:color="auto"/>
            </w:tcBorders>
            <w:shd w:val="clear" w:color="auto" w:fill="auto"/>
            <w:vAlign w:val="center"/>
          </w:tcPr>
          <w:p w14:paraId="1CA036E4" w14:textId="77777777" w:rsidR="00B43FF6" w:rsidRPr="008F250D" w:rsidRDefault="00B43FF6" w:rsidP="00B874BD">
            <w:pPr>
              <w:rPr>
                <w:rFonts w:ascii="Arial" w:hAnsi="Arial" w:cs="Arial"/>
                <w:sz w:val="20"/>
              </w:rPr>
            </w:pPr>
          </w:p>
        </w:tc>
        <w:tc>
          <w:tcPr>
            <w:tcW w:w="1469" w:type="dxa"/>
            <w:gridSpan w:val="4"/>
            <w:vMerge/>
            <w:shd w:val="clear" w:color="auto" w:fill="auto"/>
            <w:vAlign w:val="center"/>
          </w:tcPr>
          <w:p w14:paraId="49667BA1" w14:textId="77777777" w:rsidR="00B43FF6" w:rsidRPr="008F250D" w:rsidRDefault="00B43FF6" w:rsidP="00B874BD">
            <w:pPr>
              <w:rPr>
                <w:rFonts w:ascii="Arial" w:hAnsi="Arial" w:cs="Arial"/>
                <w:sz w:val="20"/>
              </w:rPr>
            </w:pPr>
          </w:p>
        </w:tc>
        <w:tc>
          <w:tcPr>
            <w:tcW w:w="1863" w:type="dxa"/>
            <w:gridSpan w:val="5"/>
            <w:vMerge/>
            <w:shd w:val="clear" w:color="auto" w:fill="auto"/>
            <w:vAlign w:val="center"/>
          </w:tcPr>
          <w:p w14:paraId="7BA1AF2B" w14:textId="77777777" w:rsidR="00B43FF6" w:rsidRPr="008F250D" w:rsidRDefault="00B43FF6" w:rsidP="00B874BD">
            <w:pPr>
              <w:rPr>
                <w:rFonts w:ascii="Arial" w:hAnsi="Arial" w:cs="Arial"/>
                <w:sz w:val="20"/>
              </w:rPr>
            </w:pPr>
          </w:p>
        </w:tc>
      </w:tr>
      <w:tr w:rsidR="00B43FF6" w:rsidRPr="008F250D" w14:paraId="5E3AAD4C" w14:textId="77777777" w:rsidTr="00B874BD">
        <w:trPr>
          <w:trHeight w:val="192"/>
        </w:trPr>
        <w:tc>
          <w:tcPr>
            <w:tcW w:w="2733" w:type="dxa"/>
            <w:gridSpan w:val="4"/>
            <w:vMerge/>
            <w:shd w:val="clear" w:color="auto" w:fill="auto"/>
            <w:vAlign w:val="center"/>
          </w:tcPr>
          <w:p w14:paraId="54E5C74C" w14:textId="77777777" w:rsidR="00B43FF6" w:rsidRPr="008F250D" w:rsidRDefault="00B43FF6" w:rsidP="00B874BD">
            <w:pPr>
              <w:rPr>
                <w:rFonts w:ascii="Arial" w:hAnsi="Arial" w:cs="Arial"/>
                <w:noProof/>
                <w:sz w:val="20"/>
                <w:lang w:eastAsia="en-GB"/>
              </w:rPr>
            </w:pPr>
          </w:p>
        </w:tc>
        <w:tc>
          <w:tcPr>
            <w:tcW w:w="925" w:type="dxa"/>
            <w:gridSpan w:val="2"/>
            <w:vMerge/>
            <w:tcBorders>
              <w:right w:val="nil"/>
            </w:tcBorders>
            <w:shd w:val="clear" w:color="auto" w:fill="auto"/>
            <w:vAlign w:val="center"/>
          </w:tcPr>
          <w:p w14:paraId="0E1B9A0F" w14:textId="77777777" w:rsidR="00B43FF6" w:rsidRPr="008F250D" w:rsidRDefault="00B43FF6" w:rsidP="00B874BD">
            <w:pPr>
              <w:rPr>
                <w:rFonts w:ascii="Arial" w:hAnsi="Arial" w:cs="Arial"/>
                <w:sz w:val="20"/>
              </w:rPr>
            </w:pPr>
          </w:p>
        </w:tc>
        <w:tc>
          <w:tcPr>
            <w:tcW w:w="2257" w:type="dxa"/>
            <w:gridSpan w:val="5"/>
            <w:tcBorders>
              <w:left w:val="nil"/>
              <w:right w:val="nil"/>
            </w:tcBorders>
            <w:shd w:val="clear" w:color="auto" w:fill="auto"/>
            <w:vAlign w:val="center"/>
          </w:tcPr>
          <w:p w14:paraId="53F1F70F"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87936" behindDoc="0" locked="0" layoutInCell="1" allowOverlap="1" wp14:anchorId="476E3756" wp14:editId="6A4DBD66">
                      <wp:simplePos x="0" y="0"/>
                      <wp:positionH relativeFrom="column">
                        <wp:posOffset>662939</wp:posOffset>
                      </wp:positionH>
                      <wp:positionV relativeFrom="paragraph">
                        <wp:posOffset>-9525</wp:posOffset>
                      </wp:positionV>
                      <wp:extent cx="0" cy="170815"/>
                      <wp:effectExtent l="95250" t="0" r="57150" b="577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81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017C2" id="Straight Arrow Connector 33" o:spid="_x0000_s1026" type="#_x0000_t32" style="position:absolute;margin-left:52.2pt;margin-top:-.75pt;width:0;height:13.4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" strokecolor="windowText" strokeweight="1pt">
                      <v:stroke endarrow="open" joinstyle="miter"/>
                      <o:lock v:ext="edit" shapetype="f"/>
                    </v:shape>
                  </w:pict>
                </mc:Fallback>
              </mc:AlternateContent>
            </w:r>
          </w:p>
        </w:tc>
        <w:tc>
          <w:tcPr>
            <w:tcW w:w="1469" w:type="dxa"/>
            <w:gridSpan w:val="4"/>
            <w:vMerge/>
            <w:tcBorders>
              <w:left w:val="nil"/>
            </w:tcBorders>
            <w:shd w:val="clear" w:color="auto" w:fill="auto"/>
            <w:vAlign w:val="center"/>
          </w:tcPr>
          <w:p w14:paraId="049FCA7A" w14:textId="77777777" w:rsidR="00B43FF6" w:rsidRPr="008F250D" w:rsidRDefault="00B43FF6" w:rsidP="00B874BD">
            <w:pPr>
              <w:rPr>
                <w:rFonts w:ascii="Arial" w:hAnsi="Arial" w:cs="Arial"/>
                <w:sz w:val="20"/>
              </w:rPr>
            </w:pPr>
          </w:p>
        </w:tc>
        <w:tc>
          <w:tcPr>
            <w:tcW w:w="1863" w:type="dxa"/>
            <w:gridSpan w:val="5"/>
            <w:vMerge/>
            <w:shd w:val="clear" w:color="auto" w:fill="auto"/>
            <w:vAlign w:val="center"/>
          </w:tcPr>
          <w:p w14:paraId="01275D80" w14:textId="77777777" w:rsidR="00B43FF6" w:rsidRPr="008F250D" w:rsidRDefault="00B43FF6" w:rsidP="00B874BD">
            <w:pPr>
              <w:rPr>
                <w:rFonts w:ascii="Arial" w:hAnsi="Arial" w:cs="Arial"/>
                <w:sz w:val="20"/>
              </w:rPr>
            </w:pPr>
          </w:p>
        </w:tc>
      </w:tr>
      <w:tr w:rsidR="00B43FF6" w:rsidRPr="008F250D" w14:paraId="73FED6E7" w14:textId="77777777" w:rsidTr="00B874BD">
        <w:trPr>
          <w:trHeight w:val="444"/>
        </w:trPr>
        <w:tc>
          <w:tcPr>
            <w:tcW w:w="2733" w:type="dxa"/>
            <w:gridSpan w:val="4"/>
            <w:vMerge/>
            <w:shd w:val="clear" w:color="auto" w:fill="auto"/>
            <w:vAlign w:val="center"/>
          </w:tcPr>
          <w:p w14:paraId="0C17267D" w14:textId="77777777" w:rsidR="00B43FF6" w:rsidRPr="008F250D" w:rsidRDefault="00B43FF6" w:rsidP="00B874BD">
            <w:pPr>
              <w:rPr>
                <w:rFonts w:ascii="Arial" w:hAnsi="Arial" w:cs="Arial"/>
                <w:noProof/>
                <w:sz w:val="20"/>
                <w:lang w:eastAsia="en-GB"/>
              </w:rPr>
            </w:pPr>
          </w:p>
        </w:tc>
        <w:tc>
          <w:tcPr>
            <w:tcW w:w="925" w:type="dxa"/>
            <w:gridSpan w:val="2"/>
            <w:vMerge/>
            <w:tcBorders>
              <w:bottom w:val="nil"/>
            </w:tcBorders>
            <w:shd w:val="clear" w:color="auto" w:fill="auto"/>
            <w:vAlign w:val="center"/>
          </w:tcPr>
          <w:p w14:paraId="6F2C3B3C" w14:textId="77777777" w:rsidR="00B43FF6" w:rsidRPr="008F250D" w:rsidRDefault="00B43FF6" w:rsidP="00B874BD">
            <w:pPr>
              <w:rPr>
                <w:rFonts w:ascii="Arial" w:hAnsi="Arial" w:cs="Arial"/>
                <w:sz w:val="20"/>
              </w:rPr>
            </w:pPr>
          </w:p>
        </w:tc>
        <w:tc>
          <w:tcPr>
            <w:tcW w:w="2257" w:type="dxa"/>
            <w:gridSpan w:val="5"/>
            <w:vMerge w:val="restart"/>
            <w:shd w:val="clear" w:color="auto" w:fill="auto"/>
            <w:vAlign w:val="center"/>
          </w:tcPr>
          <w:p w14:paraId="0EE964FC" w14:textId="77777777" w:rsidR="00B43FF6" w:rsidRPr="008F250D" w:rsidRDefault="00B43FF6" w:rsidP="00B874BD">
            <w:pPr>
              <w:rPr>
                <w:rFonts w:ascii="Arial" w:hAnsi="Arial" w:cs="Arial"/>
                <w:sz w:val="20"/>
              </w:rPr>
            </w:pPr>
            <w:r w:rsidRPr="008F250D">
              <w:rPr>
                <w:rFonts w:ascii="Arial" w:hAnsi="Arial" w:cs="Arial"/>
                <w:sz w:val="20"/>
              </w:rPr>
              <w:t>Section 47 enquiries and assessment continuing</w:t>
            </w:r>
            <w:r w:rsidRPr="008F250D">
              <w:rPr>
                <w:rFonts w:ascii="Arial" w:hAnsi="Arial" w:cs="Arial"/>
                <w:noProof/>
                <w:sz w:val="20"/>
                <w:lang w:eastAsia="en-GB"/>
              </w:rPr>
              <w:t xml:space="preserve"> </w:t>
            </w:r>
          </w:p>
        </w:tc>
        <w:tc>
          <w:tcPr>
            <w:tcW w:w="1469" w:type="dxa"/>
            <w:gridSpan w:val="4"/>
            <w:vMerge/>
            <w:tcBorders>
              <w:bottom w:val="nil"/>
            </w:tcBorders>
            <w:shd w:val="clear" w:color="auto" w:fill="auto"/>
            <w:vAlign w:val="center"/>
          </w:tcPr>
          <w:p w14:paraId="2AD3D883" w14:textId="77777777" w:rsidR="00B43FF6" w:rsidRPr="008F250D" w:rsidRDefault="00B43FF6" w:rsidP="00B874BD">
            <w:pPr>
              <w:rPr>
                <w:rFonts w:ascii="Arial" w:hAnsi="Arial" w:cs="Arial"/>
                <w:sz w:val="20"/>
              </w:rPr>
            </w:pPr>
          </w:p>
        </w:tc>
        <w:tc>
          <w:tcPr>
            <w:tcW w:w="1863" w:type="dxa"/>
            <w:gridSpan w:val="5"/>
            <w:vMerge/>
            <w:shd w:val="clear" w:color="auto" w:fill="auto"/>
            <w:vAlign w:val="center"/>
          </w:tcPr>
          <w:p w14:paraId="1C25DF93" w14:textId="77777777" w:rsidR="00B43FF6" w:rsidRPr="008F250D" w:rsidRDefault="00B43FF6" w:rsidP="00B874BD">
            <w:pPr>
              <w:rPr>
                <w:rFonts w:ascii="Arial" w:hAnsi="Arial" w:cs="Arial"/>
                <w:sz w:val="20"/>
              </w:rPr>
            </w:pPr>
          </w:p>
        </w:tc>
      </w:tr>
      <w:tr w:rsidR="00B43FF6" w:rsidRPr="008F250D" w14:paraId="50A83612" w14:textId="77777777" w:rsidTr="008F250D">
        <w:trPr>
          <w:trHeight w:val="395"/>
        </w:trPr>
        <w:tc>
          <w:tcPr>
            <w:tcW w:w="2733" w:type="dxa"/>
            <w:gridSpan w:val="4"/>
            <w:vMerge/>
            <w:tcBorders>
              <w:bottom w:val="single" w:sz="4" w:space="0" w:color="auto"/>
            </w:tcBorders>
            <w:shd w:val="clear" w:color="auto" w:fill="auto"/>
            <w:vAlign w:val="center"/>
          </w:tcPr>
          <w:p w14:paraId="12874738" w14:textId="77777777" w:rsidR="00B43FF6" w:rsidRPr="008F250D" w:rsidRDefault="00B43FF6" w:rsidP="00B874BD">
            <w:pPr>
              <w:rPr>
                <w:rFonts w:ascii="Arial" w:hAnsi="Arial" w:cs="Arial"/>
                <w:sz w:val="20"/>
              </w:rPr>
            </w:pPr>
          </w:p>
        </w:tc>
        <w:tc>
          <w:tcPr>
            <w:tcW w:w="925" w:type="dxa"/>
            <w:gridSpan w:val="2"/>
            <w:tcBorders>
              <w:top w:val="nil"/>
              <w:bottom w:val="nil"/>
            </w:tcBorders>
            <w:shd w:val="clear" w:color="auto" w:fill="auto"/>
            <w:vAlign w:val="center"/>
          </w:tcPr>
          <w:p w14:paraId="6AC3E703" w14:textId="77777777" w:rsidR="00B43FF6" w:rsidRPr="008F250D" w:rsidRDefault="00B43FF6" w:rsidP="00B874BD">
            <w:pPr>
              <w:rPr>
                <w:rFonts w:ascii="Arial" w:hAnsi="Arial" w:cs="Arial"/>
                <w:sz w:val="20"/>
              </w:rPr>
            </w:pPr>
          </w:p>
        </w:tc>
        <w:tc>
          <w:tcPr>
            <w:tcW w:w="2257" w:type="dxa"/>
            <w:gridSpan w:val="5"/>
            <w:vMerge/>
            <w:tcBorders>
              <w:bottom w:val="single" w:sz="4" w:space="0" w:color="auto"/>
            </w:tcBorders>
            <w:shd w:val="clear" w:color="auto" w:fill="auto"/>
            <w:vAlign w:val="center"/>
          </w:tcPr>
          <w:p w14:paraId="78825CB7" w14:textId="77777777" w:rsidR="00B43FF6" w:rsidRPr="008F250D" w:rsidRDefault="00B43FF6" w:rsidP="00B874BD">
            <w:pPr>
              <w:rPr>
                <w:rFonts w:ascii="Arial" w:hAnsi="Arial" w:cs="Arial"/>
                <w:sz w:val="20"/>
              </w:rPr>
            </w:pPr>
          </w:p>
        </w:tc>
        <w:tc>
          <w:tcPr>
            <w:tcW w:w="1469" w:type="dxa"/>
            <w:gridSpan w:val="4"/>
            <w:tcBorders>
              <w:top w:val="nil"/>
              <w:bottom w:val="nil"/>
              <w:right w:val="nil"/>
            </w:tcBorders>
            <w:shd w:val="clear" w:color="auto" w:fill="auto"/>
            <w:vAlign w:val="center"/>
          </w:tcPr>
          <w:p w14:paraId="3C2BD7A2" w14:textId="77777777" w:rsidR="00B43FF6" w:rsidRPr="008F250D" w:rsidRDefault="00B43FF6" w:rsidP="00B874BD">
            <w:pPr>
              <w:rPr>
                <w:rFonts w:ascii="Arial" w:hAnsi="Arial" w:cs="Arial"/>
                <w:sz w:val="20"/>
              </w:rPr>
            </w:pPr>
          </w:p>
        </w:tc>
        <w:tc>
          <w:tcPr>
            <w:tcW w:w="914" w:type="dxa"/>
            <w:gridSpan w:val="4"/>
            <w:tcBorders>
              <w:left w:val="nil"/>
              <w:bottom w:val="nil"/>
              <w:right w:val="nil"/>
            </w:tcBorders>
            <w:shd w:val="clear" w:color="auto" w:fill="auto"/>
            <w:vAlign w:val="center"/>
          </w:tcPr>
          <w:p w14:paraId="78FC4521"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300" distR="114300" simplePos="0" relativeHeight="251686912" behindDoc="0" locked="0" layoutInCell="1" allowOverlap="1" wp14:anchorId="4367E61E" wp14:editId="03F3F49A">
                      <wp:simplePos x="0" y="0"/>
                      <wp:positionH relativeFrom="column">
                        <wp:posOffset>219710</wp:posOffset>
                      </wp:positionH>
                      <wp:positionV relativeFrom="paragraph">
                        <wp:posOffset>-5715</wp:posOffset>
                      </wp:positionV>
                      <wp:extent cx="8255" cy="414655"/>
                      <wp:effectExtent l="76200" t="0" r="67945" b="615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4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DABF1F" id="Straight Arrow Connector 7" o:spid="_x0000_s1026" type="#_x0000_t32" style="position:absolute;margin-left:17.3pt;margin-top:-.45pt;width:.6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" strokecolor="windowText" strokeweight="1pt">
                      <v:stroke endarrow="open" joinstyle="miter"/>
                      <o:lock v:ext="edit" shapetype="f"/>
                    </v:shape>
                  </w:pict>
                </mc:Fallback>
              </mc:AlternateContent>
            </w:r>
          </w:p>
        </w:tc>
        <w:tc>
          <w:tcPr>
            <w:tcW w:w="949" w:type="dxa"/>
            <w:tcBorders>
              <w:left w:val="nil"/>
              <w:bottom w:val="nil"/>
              <w:right w:val="nil"/>
            </w:tcBorders>
            <w:shd w:val="clear" w:color="auto" w:fill="auto"/>
            <w:vAlign w:val="center"/>
          </w:tcPr>
          <w:p w14:paraId="00F4F6AF" w14:textId="77777777" w:rsidR="00B43FF6" w:rsidRPr="008F250D" w:rsidRDefault="00B43FF6" w:rsidP="00B874BD">
            <w:pPr>
              <w:rPr>
                <w:rFonts w:ascii="Arial" w:hAnsi="Arial" w:cs="Arial"/>
                <w:sz w:val="20"/>
              </w:rPr>
            </w:pPr>
          </w:p>
        </w:tc>
      </w:tr>
      <w:tr w:rsidR="00B43FF6" w:rsidRPr="008F250D" w14:paraId="29CBD9E2" w14:textId="77777777" w:rsidTr="00B874BD">
        <w:trPr>
          <w:trHeight w:val="146"/>
        </w:trPr>
        <w:tc>
          <w:tcPr>
            <w:tcW w:w="1516" w:type="dxa"/>
            <w:gridSpan w:val="2"/>
            <w:tcBorders>
              <w:left w:val="nil"/>
              <w:right w:val="nil"/>
            </w:tcBorders>
            <w:shd w:val="clear" w:color="auto" w:fill="auto"/>
            <w:vAlign w:val="center"/>
          </w:tcPr>
          <w:p w14:paraId="602F279B" w14:textId="77777777" w:rsidR="00B43FF6" w:rsidRPr="008F250D" w:rsidRDefault="00B43FF6" w:rsidP="00B874BD">
            <w:pPr>
              <w:rPr>
                <w:rFonts w:ascii="Arial" w:hAnsi="Arial" w:cs="Arial"/>
                <w:sz w:val="20"/>
              </w:rPr>
            </w:pPr>
          </w:p>
        </w:tc>
        <w:tc>
          <w:tcPr>
            <w:tcW w:w="1217" w:type="dxa"/>
            <w:gridSpan w:val="2"/>
            <w:tcBorders>
              <w:left w:val="nil"/>
              <w:right w:val="nil"/>
            </w:tcBorders>
            <w:shd w:val="clear" w:color="auto" w:fill="auto"/>
            <w:vAlign w:val="center"/>
          </w:tcPr>
          <w:p w14:paraId="0C0F4D2A" w14:textId="77777777" w:rsidR="00B43FF6" w:rsidRPr="008F250D" w:rsidRDefault="00B43FF6" w:rsidP="00B874BD">
            <w:pPr>
              <w:rPr>
                <w:rFonts w:ascii="Arial" w:hAnsi="Arial" w:cs="Arial"/>
                <w:sz w:val="20"/>
              </w:rPr>
            </w:pPr>
          </w:p>
        </w:tc>
        <w:tc>
          <w:tcPr>
            <w:tcW w:w="925" w:type="dxa"/>
            <w:gridSpan w:val="2"/>
            <w:tcBorders>
              <w:top w:val="nil"/>
              <w:left w:val="nil"/>
              <w:bottom w:val="nil"/>
              <w:right w:val="nil"/>
            </w:tcBorders>
            <w:shd w:val="clear" w:color="auto" w:fill="auto"/>
            <w:vAlign w:val="center"/>
          </w:tcPr>
          <w:p w14:paraId="420FEE4B" w14:textId="77777777" w:rsidR="00B43FF6" w:rsidRPr="008F250D" w:rsidRDefault="00B43FF6" w:rsidP="00B874BD">
            <w:pPr>
              <w:rPr>
                <w:rFonts w:ascii="Arial" w:hAnsi="Arial" w:cs="Arial"/>
                <w:sz w:val="20"/>
              </w:rPr>
            </w:pPr>
          </w:p>
        </w:tc>
        <w:tc>
          <w:tcPr>
            <w:tcW w:w="2257" w:type="dxa"/>
            <w:gridSpan w:val="5"/>
            <w:tcBorders>
              <w:top w:val="single" w:sz="4" w:space="0" w:color="auto"/>
              <w:left w:val="nil"/>
              <w:right w:val="nil"/>
            </w:tcBorders>
            <w:shd w:val="clear" w:color="auto" w:fill="auto"/>
            <w:vAlign w:val="center"/>
          </w:tcPr>
          <w:p w14:paraId="78358943" w14:textId="77777777" w:rsidR="00B43FF6" w:rsidRPr="008F250D" w:rsidRDefault="00B43FF6" w:rsidP="00B874BD">
            <w:pPr>
              <w:rPr>
                <w:rFonts w:ascii="Arial" w:hAnsi="Arial" w:cs="Arial"/>
                <w:sz w:val="20"/>
              </w:rPr>
            </w:pPr>
          </w:p>
        </w:tc>
        <w:tc>
          <w:tcPr>
            <w:tcW w:w="1469" w:type="dxa"/>
            <w:gridSpan w:val="4"/>
            <w:tcBorders>
              <w:top w:val="nil"/>
              <w:left w:val="nil"/>
              <w:right w:val="nil"/>
            </w:tcBorders>
            <w:shd w:val="clear" w:color="auto" w:fill="auto"/>
            <w:vAlign w:val="center"/>
          </w:tcPr>
          <w:p w14:paraId="38DFBD43" w14:textId="77777777" w:rsidR="00B43FF6" w:rsidRPr="008F250D" w:rsidRDefault="00B43FF6" w:rsidP="00B874BD">
            <w:pPr>
              <w:rPr>
                <w:rFonts w:ascii="Arial" w:hAnsi="Arial" w:cs="Arial"/>
                <w:sz w:val="20"/>
              </w:rPr>
            </w:pPr>
          </w:p>
        </w:tc>
        <w:tc>
          <w:tcPr>
            <w:tcW w:w="914" w:type="dxa"/>
            <w:gridSpan w:val="4"/>
            <w:tcBorders>
              <w:top w:val="nil"/>
              <w:left w:val="nil"/>
              <w:right w:val="nil"/>
            </w:tcBorders>
            <w:shd w:val="clear" w:color="auto" w:fill="auto"/>
            <w:vAlign w:val="center"/>
          </w:tcPr>
          <w:p w14:paraId="7A6C78CC" w14:textId="77777777" w:rsidR="00B43FF6" w:rsidRPr="008F250D" w:rsidRDefault="00B43FF6" w:rsidP="00B874BD">
            <w:pPr>
              <w:rPr>
                <w:rFonts w:ascii="Arial" w:hAnsi="Arial" w:cs="Arial"/>
                <w:sz w:val="20"/>
              </w:rPr>
            </w:pPr>
          </w:p>
        </w:tc>
        <w:tc>
          <w:tcPr>
            <w:tcW w:w="949" w:type="dxa"/>
            <w:tcBorders>
              <w:top w:val="nil"/>
              <w:left w:val="nil"/>
              <w:bottom w:val="nil"/>
              <w:right w:val="nil"/>
            </w:tcBorders>
            <w:shd w:val="clear" w:color="auto" w:fill="auto"/>
            <w:vAlign w:val="center"/>
          </w:tcPr>
          <w:p w14:paraId="2E631290" w14:textId="77777777" w:rsidR="00B43FF6" w:rsidRPr="008F250D" w:rsidRDefault="00B43FF6" w:rsidP="00B874BD">
            <w:pPr>
              <w:rPr>
                <w:rFonts w:ascii="Arial" w:hAnsi="Arial" w:cs="Arial"/>
                <w:sz w:val="20"/>
              </w:rPr>
            </w:pPr>
          </w:p>
        </w:tc>
      </w:tr>
      <w:tr w:rsidR="00B43FF6" w:rsidRPr="008F250D" w14:paraId="298DBEE9" w14:textId="77777777" w:rsidTr="008F250D">
        <w:trPr>
          <w:trHeight w:val="1216"/>
        </w:trPr>
        <w:tc>
          <w:tcPr>
            <w:tcW w:w="2733" w:type="dxa"/>
            <w:gridSpan w:val="4"/>
            <w:tcBorders>
              <w:bottom w:val="single" w:sz="4" w:space="0" w:color="auto"/>
            </w:tcBorders>
            <w:shd w:val="clear" w:color="auto" w:fill="auto"/>
            <w:vAlign w:val="center"/>
          </w:tcPr>
          <w:p w14:paraId="0C727617" w14:textId="77777777" w:rsidR="00B43FF6" w:rsidRPr="008F250D" w:rsidRDefault="00B43FF6" w:rsidP="00B874BD">
            <w:pPr>
              <w:rPr>
                <w:rFonts w:ascii="Arial" w:hAnsi="Arial" w:cs="Arial"/>
                <w:sz w:val="20"/>
              </w:rPr>
            </w:pPr>
            <w:r w:rsidRPr="008F250D">
              <w:rPr>
                <w:rFonts w:ascii="Arial" w:hAnsi="Arial" w:cs="Arial"/>
                <w:sz w:val="20"/>
              </w:rPr>
              <w:t>Decision to complete assessment under Section 17 of the Children Act 1989. Feedback to referrer.</w:t>
            </w:r>
          </w:p>
        </w:tc>
        <w:tc>
          <w:tcPr>
            <w:tcW w:w="925" w:type="dxa"/>
            <w:gridSpan w:val="2"/>
            <w:tcBorders>
              <w:top w:val="nil"/>
              <w:bottom w:val="nil"/>
            </w:tcBorders>
            <w:shd w:val="clear" w:color="auto" w:fill="auto"/>
            <w:vAlign w:val="center"/>
          </w:tcPr>
          <w:p w14:paraId="1E2912AB" w14:textId="77777777" w:rsidR="00B43FF6" w:rsidRPr="008F250D" w:rsidRDefault="00B43FF6" w:rsidP="00B874BD">
            <w:pPr>
              <w:rPr>
                <w:rFonts w:ascii="Arial" w:hAnsi="Arial" w:cs="Arial"/>
                <w:sz w:val="20"/>
              </w:rPr>
            </w:pPr>
          </w:p>
        </w:tc>
        <w:tc>
          <w:tcPr>
            <w:tcW w:w="4640" w:type="dxa"/>
            <w:gridSpan w:val="13"/>
            <w:tcBorders>
              <w:bottom w:val="single" w:sz="4" w:space="0" w:color="auto"/>
            </w:tcBorders>
            <w:shd w:val="clear" w:color="auto" w:fill="auto"/>
            <w:vAlign w:val="center"/>
          </w:tcPr>
          <w:p w14:paraId="28BDFA72" w14:textId="77777777" w:rsidR="00B43FF6" w:rsidRPr="008F250D" w:rsidRDefault="00B43FF6" w:rsidP="00B874BD">
            <w:pPr>
              <w:rPr>
                <w:rFonts w:ascii="Arial" w:hAnsi="Arial" w:cs="Arial"/>
                <w:sz w:val="20"/>
              </w:rPr>
            </w:pPr>
            <w:r w:rsidRPr="008F250D">
              <w:rPr>
                <w:rFonts w:ascii="Arial" w:hAnsi="Arial" w:cs="Arial"/>
                <w:sz w:val="20"/>
              </w:rPr>
              <w:t>Social Worker leads assessment under Section 47 of the Children Act 1989 and other professionals contribute.  Assessments follow local protocol based on the needs of the child within 45 working days of the point of referral</w:t>
            </w:r>
          </w:p>
        </w:tc>
        <w:tc>
          <w:tcPr>
            <w:tcW w:w="949" w:type="dxa"/>
            <w:tcBorders>
              <w:top w:val="nil"/>
              <w:bottom w:val="nil"/>
              <w:right w:val="nil"/>
            </w:tcBorders>
            <w:shd w:val="clear" w:color="auto" w:fill="auto"/>
            <w:vAlign w:val="center"/>
          </w:tcPr>
          <w:p w14:paraId="1B3DB677" w14:textId="77777777" w:rsidR="00B43FF6" w:rsidRPr="008F250D" w:rsidRDefault="00B43FF6" w:rsidP="00B874BD">
            <w:pPr>
              <w:rPr>
                <w:rFonts w:ascii="Arial" w:hAnsi="Arial" w:cs="Arial"/>
                <w:sz w:val="20"/>
              </w:rPr>
            </w:pPr>
          </w:p>
        </w:tc>
      </w:tr>
      <w:tr w:rsidR="00B43FF6" w:rsidRPr="008F250D" w14:paraId="31EC4508" w14:textId="77777777" w:rsidTr="00B874BD">
        <w:trPr>
          <w:trHeight w:val="421"/>
        </w:trPr>
        <w:tc>
          <w:tcPr>
            <w:tcW w:w="2733" w:type="dxa"/>
            <w:gridSpan w:val="4"/>
            <w:tcBorders>
              <w:left w:val="nil"/>
              <w:right w:val="nil"/>
            </w:tcBorders>
            <w:shd w:val="clear" w:color="auto" w:fill="auto"/>
            <w:vAlign w:val="center"/>
          </w:tcPr>
          <w:p w14:paraId="3DE1B5A7" w14:textId="77777777" w:rsidR="00B43FF6" w:rsidRPr="008F250D" w:rsidRDefault="00B43FF6" w:rsidP="00B874BD">
            <w:pPr>
              <w:rPr>
                <w:rFonts w:ascii="Arial" w:hAnsi="Arial" w:cs="Arial"/>
                <w:sz w:val="20"/>
              </w:rPr>
            </w:pPr>
          </w:p>
        </w:tc>
        <w:tc>
          <w:tcPr>
            <w:tcW w:w="925" w:type="dxa"/>
            <w:gridSpan w:val="2"/>
            <w:tcBorders>
              <w:top w:val="nil"/>
              <w:left w:val="nil"/>
              <w:right w:val="nil"/>
            </w:tcBorders>
            <w:shd w:val="clear" w:color="auto" w:fill="auto"/>
            <w:vAlign w:val="center"/>
          </w:tcPr>
          <w:p w14:paraId="1702ACAD" w14:textId="77777777" w:rsidR="00B43FF6" w:rsidRPr="008F250D" w:rsidRDefault="00B43FF6" w:rsidP="00B874BD">
            <w:pPr>
              <w:rPr>
                <w:rFonts w:ascii="Arial" w:hAnsi="Arial" w:cs="Arial"/>
                <w:sz w:val="20"/>
              </w:rPr>
            </w:pPr>
          </w:p>
        </w:tc>
        <w:tc>
          <w:tcPr>
            <w:tcW w:w="667" w:type="dxa"/>
            <w:tcBorders>
              <w:left w:val="nil"/>
              <w:right w:val="nil"/>
            </w:tcBorders>
            <w:shd w:val="clear" w:color="auto" w:fill="auto"/>
            <w:vAlign w:val="center"/>
          </w:tcPr>
          <w:p w14:paraId="5CA716A1"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67456" behindDoc="0" locked="0" layoutInCell="1" allowOverlap="1" wp14:anchorId="40FB7A68" wp14:editId="0A93C60B">
                      <wp:simplePos x="0" y="0"/>
                      <wp:positionH relativeFrom="column">
                        <wp:posOffset>163194</wp:posOffset>
                      </wp:positionH>
                      <wp:positionV relativeFrom="paragraph">
                        <wp:posOffset>6350</wp:posOffset>
                      </wp:positionV>
                      <wp:extent cx="0" cy="262255"/>
                      <wp:effectExtent l="95250" t="0" r="57150" b="615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47D070" id="Straight Arrow Connector 34" o:spid="_x0000_s1026" type="#_x0000_t32" style="position:absolute;margin-left:12.85pt;margin-top:.5pt;width:0;height:20.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" strokecolor="windowText" strokeweight="1pt">
                      <v:stroke endarrow="open" joinstyle="miter"/>
                      <o:lock v:ext="edit" shapetype="f"/>
                    </v:shape>
                  </w:pict>
                </mc:Fallback>
              </mc:AlternateContent>
            </w:r>
          </w:p>
        </w:tc>
        <w:tc>
          <w:tcPr>
            <w:tcW w:w="586" w:type="dxa"/>
            <w:gridSpan w:val="2"/>
            <w:tcBorders>
              <w:left w:val="nil"/>
              <w:bottom w:val="nil"/>
              <w:right w:val="nil"/>
            </w:tcBorders>
            <w:shd w:val="clear" w:color="auto" w:fill="auto"/>
            <w:vAlign w:val="center"/>
          </w:tcPr>
          <w:p w14:paraId="111BF7A8"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1552" behindDoc="0" locked="0" layoutInCell="1" allowOverlap="1" wp14:anchorId="62215ACD" wp14:editId="34A55D44">
                      <wp:simplePos x="0" y="0"/>
                      <wp:positionH relativeFrom="column">
                        <wp:posOffset>125729</wp:posOffset>
                      </wp:positionH>
                      <wp:positionV relativeFrom="paragraph">
                        <wp:posOffset>12700</wp:posOffset>
                      </wp:positionV>
                      <wp:extent cx="0" cy="1997710"/>
                      <wp:effectExtent l="95250" t="0" r="57150" b="596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77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3EC3C9" id="Straight Arrow Connector 35" o:spid="_x0000_s1026" type="#_x0000_t32" style="position:absolute;margin-left:9.9pt;margin-top:1pt;width:0;height:15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" strokecolor="windowText" strokeweight="1pt">
                      <v:stroke endarrow="open" joinstyle="miter"/>
                      <o:lock v:ext="edit" shapetype="f"/>
                    </v:shape>
                  </w:pict>
                </mc:Fallback>
              </mc:AlternateContent>
            </w:r>
          </w:p>
        </w:tc>
        <w:tc>
          <w:tcPr>
            <w:tcW w:w="613" w:type="dxa"/>
            <w:tcBorders>
              <w:left w:val="nil"/>
              <w:bottom w:val="nil"/>
              <w:right w:val="nil"/>
            </w:tcBorders>
            <w:shd w:val="clear" w:color="auto" w:fill="auto"/>
            <w:vAlign w:val="center"/>
          </w:tcPr>
          <w:p w14:paraId="78F8A159" w14:textId="77777777" w:rsidR="00B43FF6" w:rsidRPr="008F250D" w:rsidRDefault="00B43FF6" w:rsidP="00B874BD">
            <w:pPr>
              <w:rPr>
                <w:rFonts w:ascii="Arial" w:hAnsi="Arial" w:cs="Arial"/>
                <w:sz w:val="20"/>
              </w:rPr>
            </w:pPr>
          </w:p>
        </w:tc>
        <w:tc>
          <w:tcPr>
            <w:tcW w:w="2774" w:type="dxa"/>
            <w:gridSpan w:val="9"/>
            <w:tcBorders>
              <w:left w:val="nil"/>
              <w:right w:val="nil"/>
            </w:tcBorders>
            <w:shd w:val="clear" w:color="auto" w:fill="auto"/>
            <w:vAlign w:val="center"/>
          </w:tcPr>
          <w:p w14:paraId="7552D1CF"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68480" behindDoc="0" locked="0" layoutInCell="1" allowOverlap="1" wp14:anchorId="46F7B7AB" wp14:editId="284DFD47">
                      <wp:simplePos x="0" y="0"/>
                      <wp:positionH relativeFrom="column">
                        <wp:posOffset>846454</wp:posOffset>
                      </wp:positionH>
                      <wp:positionV relativeFrom="paragraph">
                        <wp:posOffset>10795</wp:posOffset>
                      </wp:positionV>
                      <wp:extent cx="0" cy="262255"/>
                      <wp:effectExtent l="95250" t="0" r="57150" b="615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7FDBD5" id="Straight Arrow Connector 36" o:spid="_x0000_s1026" type="#_x0000_t32" style="position:absolute;margin-left:66.65pt;margin-top:.85pt;width:0;height:20.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" strokecolor="windowText" strokeweight="1pt">
                      <v:stroke endarrow="open" joinstyle="miter"/>
                      <o:lock v:ext="edit" shapetype="f"/>
                    </v:shape>
                  </w:pict>
                </mc:Fallback>
              </mc:AlternateContent>
            </w:r>
          </w:p>
        </w:tc>
        <w:tc>
          <w:tcPr>
            <w:tcW w:w="949" w:type="dxa"/>
            <w:tcBorders>
              <w:top w:val="nil"/>
              <w:left w:val="nil"/>
              <w:right w:val="nil"/>
            </w:tcBorders>
            <w:shd w:val="clear" w:color="auto" w:fill="auto"/>
            <w:vAlign w:val="center"/>
          </w:tcPr>
          <w:p w14:paraId="0547E36B" w14:textId="77777777" w:rsidR="00B43FF6" w:rsidRPr="008F250D" w:rsidRDefault="00B43FF6" w:rsidP="00B874BD">
            <w:pPr>
              <w:rPr>
                <w:rFonts w:ascii="Arial" w:hAnsi="Arial" w:cs="Arial"/>
                <w:sz w:val="20"/>
              </w:rPr>
            </w:pPr>
          </w:p>
        </w:tc>
      </w:tr>
      <w:tr w:rsidR="00B43FF6" w:rsidRPr="008F250D" w14:paraId="48808852" w14:textId="77777777" w:rsidTr="00B874BD">
        <w:trPr>
          <w:trHeight w:val="750"/>
        </w:trPr>
        <w:tc>
          <w:tcPr>
            <w:tcW w:w="4325" w:type="dxa"/>
            <w:gridSpan w:val="7"/>
            <w:tcBorders>
              <w:bottom w:val="single" w:sz="4" w:space="0" w:color="auto"/>
            </w:tcBorders>
            <w:shd w:val="clear" w:color="auto" w:fill="auto"/>
            <w:vAlign w:val="center"/>
          </w:tcPr>
          <w:p w14:paraId="5021107B" w14:textId="77777777" w:rsidR="00B43FF6" w:rsidRPr="008F250D" w:rsidRDefault="00B43FF6" w:rsidP="00B874BD">
            <w:pPr>
              <w:rPr>
                <w:rFonts w:ascii="Arial" w:hAnsi="Arial" w:cs="Arial"/>
                <w:sz w:val="20"/>
              </w:rPr>
            </w:pPr>
            <w:r w:rsidRPr="008F250D">
              <w:rPr>
                <w:rFonts w:ascii="Arial" w:hAnsi="Arial" w:cs="Arial"/>
                <w:sz w:val="20"/>
              </w:rPr>
              <w:t>Concerns about child not substantiated but child is a Child in Need</w:t>
            </w:r>
          </w:p>
        </w:tc>
        <w:tc>
          <w:tcPr>
            <w:tcW w:w="586" w:type="dxa"/>
            <w:gridSpan w:val="2"/>
            <w:tcBorders>
              <w:top w:val="nil"/>
              <w:bottom w:val="nil"/>
              <w:right w:val="nil"/>
            </w:tcBorders>
            <w:shd w:val="clear" w:color="auto" w:fill="auto"/>
            <w:vAlign w:val="center"/>
          </w:tcPr>
          <w:p w14:paraId="1F8230F4" w14:textId="77777777" w:rsidR="00B43FF6" w:rsidRPr="008F250D" w:rsidRDefault="00B43FF6" w:rsidP="00B874BD">
            <w:pPr>
              <w:rPr>
                <w:rFonts w:ascii="Arial" w:hAnsi="Arial" w:cs="Arial"/>
                <w:sz w:val="20"/>
              </w:rPr>
            </w:pPr>
          </w:p>
        </w:tc>
        <w:tc>
          <w:tcPr>
            <w:tcW w:w="613" w:type="dxa"/>
            <w:tcBorders>
              <w:top w:val="nil"/>
              <w:left w:val="nil"/>
              <w:bottom w:val="nil"/>
            </w:tcBorders>
            <w:shd w:val="clear" w:color="auto" w:fill="auto"/>
            <w:vAlign w:val="center"/>
          </w:tcPr>
          <w:p w14:paraId="609CB431" w14:textId="77777777" w:rsidR="00B43FF6" w:rsidRPr="008F250D" w:rsidRDefault="00B43FF6" w:rsidP="00B874BD">
            <w:pPr>
              <w:rPr>
                <w:rFonts w:ascii="Arial" w:hAnsi="Arial" w:cs="Arial"/>
                <w:sz w:val="20"/>
              </w:rPr>
            </w:pPr>
          </w:p>
        </w:tc>
        <w:tc>
          <w:tcPr>
            <w:tcW w:w="3723" w:type="dxa"/>
            <w:gridSpan w:val="10"/>
            <w:tcBorders>
              <w:bottom w:val="single" w:sz="4" w:space="0" w:color="auto"/>
            </w:tcBorders>
            <w:shd w:val="clear" w:color="auto" w:fill="auto"/>
            <w:vAlign w:val="center"/>
          </w:tcPr>
          <w:p w14:paraId="76B99470" w14:textId="77777777" w:rsidR="00B43FF6" w:rsidRPr="008F250D" w:rsidRDefault="00B43FF6" w:rsidP="00B874BD">
            <w:pPr>
              <w:rPr>
                <w:rFonts w:ascii="Arial" w:hAnsi="Arial" w:cs="Arial"/>
                <w:sz w:val="20"/>
              </w:rPr>
            </w:pPr>
            <w:r w:rsidRPr="008F250D">
              <w:rPr>
                <w:rFonts w:ascii="Arial" w:hAnsi="Arial" w:cs="Arial"/>
                <w:sz w:val="20"/>
              </w:rPr>
              <w:t>Concerns substantiated but child not likely to suffer significant harm</w:t>
            </w:r>
          </w:p>
        </w:tc>
      </w:tr>
      <w:tr w:rsidR="00B43FF6" w:rsidRPr="008F250D" w14:paraId="406F30CB" w14:textId="77777777" w:rsidTr="00B874BD">
        <w:trPr>
          <w:trHeight w:val="420"/>
        </w:trPr>
        <w:tc>
          <w:tcPr>
            <w:tcW w:w="3658" w:type="dxa"/>
            <w:gridSpan w:val="6"/>
            <w:tcBorders>
              <w:left w:val="nil"/>
              <w:right w:val="nil"/>
            </w:tcBorders>
            <w:shd w:val="clear" w:color="auto" w:fill="auto"/>
            <w:vAlign w:val="center"/>
          </w:tcPr>
          <w:p w14:paraId="05FA808B"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69504" behindDoc="0" locked="0" layoutInCell="1" allowOverlap="1" wp14:anchorId="52FA64AF" wp14:editId="6AF569E2">
                      <wp:simplePos x="0" y="0"/>
                      <wp:positionH relativeFrom="column">
                        <wp:posOffset>1252219</wp:posOffset>
                      </wp:positionH>
                      <wp:positionV relativeFrom="paragraph">
                        <wp:posOffset>4445</wp:posOffset>
                      </wp:positionV>
                      <wp:extent cx="0" cy="279400"/>
                      <wp:effectExtent l="95250" t="0" r="57150" b="635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238531" id="Straight Arrow Connector 37" o:spid="_x0000_s1026" type="#_x0000_t32" style="position:absolute;margin-left:98.6pt;margin-top:.35pt;width:0;height:2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" strokecolor="windowText" strokeweight="1pt">
                      <v:stroke endarrow="open" joinstyle="miter"/>
                      <o:lock v:ext="edit" shapetype="f"/>
                    </v:shape>
                  </w:pict>
                </mc:Fallback>
              </mc:AlternateContent>
            </w:r>
          </w:p>
        </w:tc>
        <w:tc>
          <w:tcPr>
            <w:tcW w:w="667" w:type="dxa"/>
            <w:tcBorders>
              <w:left w:val="nil"/>
              <w:right w:val="nil"/>
            </w:tcBorders>
            <w:shd w:val="clear" w:color="auto" w:fill="auto"/>
            <w:vAlign w:val="center"/>
          </w:tcPr>
          <w:p w14:paraId="7622044C" w14:textId="77777777" w:rsidR="00B43FF6" w:rsidRPr="008F250D" w:rsidRDefault="00B43FF6" w:rsidP="00B874BD">
            <w:pPr>
              <w:rPr>
                <w:rFonts w:ascii="Arial" w:hAnsi="Arial" w:cs="Arial"/>
                <w:sz w:val="20"/>
              </w:rPr>
            </w:pPr>
          </w:p>
        </w:tc>
        <w:tc>
          <w:tcPr>
            <w:tcW w:w="586" w:type="dxa"/>
            <w:gridSpan w:val="2"/>
            <w:tcBorders>
              <w:top w:val="nil"/>
              <w:left w:val="nil"/>
              <w:bottom w:val="nil"/>
              <w:right w:val="nil"/>
            </w:tcBorders>
            <w:shd w:val="clear" w:color="auto" w:fill="auto"/>
            <w:vAlign w:val="center"/>
          </w:tcPr>
          <w:p w14:paraId="120BD378" w14:textId="77777777" w:rsidR="00B43FF6" w:rsidRPr="008F250D" w:rsidRDefault="00B43FF6" w:rsidP="00B874BD">
            <w:pPr>
              <w:rPr>
                <w:rFonts w:ascii="Arial" w:hAnsi="Arial" w:cs="Arial"/>
                <w:sz w:val="20"/>
              </w:rPr>
            </w:pPr>
          </w:p>
        </w:tc>
        <w:tc>
          <w:tcPr>
            <w:tcW w:w="613" w:type="dxa"/>
            <w:tcBorders>
              <w:top w:val="nil"/>
              <w:left w:val="nil"/>
              <w:bottom w:val="nil"/>
              <w:right w:val="nil"/>
            </w:tcBorders>
            <w:shd w:val="clear" w:color="auto" w:fill="auto"/>
            <w:vAlign w:val="center"/>
          </w:tcPr>
          <w:p w14:paraId="6ABC5FCF" w14:textId="77777777" w:rsidR="00B43FF6" w:rsidRPr="008F250D" w:rsidRDefault="00B43FF6" w:rsidP="00B874BD">
            <w:pPr>
              <w:rPr>
                <w:rFonts w:ascii="Arial" w:hAnsi="Arial" w:cs="Arial"/>
                <w:sz w:val="20"/>
              </w:rPr>
            </w:pPr>
          </w:p>
        </w:tc>
        <w:tc>
          <w:tcPr>
            <w:tcW w:w="3723" w:type="dxa"/>
            <w:gridSpan w:val="10"/>
            <w:tcBorders>
              <w:left w:val="nil"/>
              <w:right w:val="nil"/>
            </w:tcBorders>
            <w:shd w:val="clear" w:color="auto" w:fill="auto"/>
            <w:vAlign w:val="center"/>
          </w:tcPr>
          <w:p w14:paraId="57B47166"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0528" behindDoc="0" locked="0" layoutInCell="1" allowOverlap="1" wp14:anchorId="63EBFAE9" wp14:editId="6F05A791">
                      <wp:simplePos x="0" y="0"/>
                      <wp:positionH relativeFrom="column">
                        <wp:posOffset>863599</wp:posOffset>
                      </wp:positionH>
                      <wp:positionV relativeFrom="paragraph">
                        <wp:posOffset>15240</wp:posOffset>
                      </wp:positionV>
                      <wp:extent cx="0" cy="279400"/>
                      <wp:effectExtent l="95250" t="0" r="57150" b="635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F98AE6" id="Straight Arrow Connector 38" o:spid="_x0000_s1026" type="#_x0000_t32" style="position:absolute;margin-left:68pt;margin-top:1.2pt;width:0;height:2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" strokecolor="windowText" strokeweight="1pt">
                      <v:stroke endarrow="open" joinstyle="miter"/>
                      <o:lock v:ext="edit" shapetype="f"/>
                    </v:shape>
                  </w:pict>
                </mc:Fallback>
              </mc:AlternateContent>
            </w:r>
          </w:p>
        </w:tc>
      </w:tr>
      <w:tr w:rsidR="00B43FF6" w:rsidRPr="008F250D" w14:paraId="42E89AE3" w14:textId="77777777" w:rsidTr="00B874BD">
        <w:trPr>
          <w:trHeight w:val="1064"/>
        </w:trPr>
        <w:tc>
          <w:tcPr>
            <w:tcW w:w="4325" w:type="dxa"/>
            <w:gridSpan w:val="7"/>
            <w:tcBorders>
              <w:bottom w:val="single" w:sz="4" w:space="0" w:color="auto"/>
            </w:tcBorders>
            <w:shd w:val="clear" w:color="auto" w:fill="auto"/>
            <w:vAlign w:val="center"/>
          </w:tcPr>
          <w:p w14:paraId="04AFB451" w14:textId="77777777" w:rsidR="00B43FF6" w:rsidRPr="008F250D" w:rsidRDefault="00B43FF6" w:rsidP="00B874BD">
            <w:pPr>
              <w:rPr>
                <w:rFonts w:ascii="Arial" w:hAnsi="Arial" w:cs="Arial"/>
                <w:sz w:val="20"/>
              </w:rPr>
            </w:pPr>
            <w:r w:rsidRPr="008F250D">
              <w:rPr>
                <w:rFonts w:ascii="Arial" w:hAnsi="Arial" w:cs="Arial"/>
                <w:b/>
                <w:sz w:val="20"/>
              </w:rPr>
              <w:t>With family and other professionals, agree plan for ensuring child’s future safety and welfare and record and act on decisions</w:t>
            </w:r>
          </w:p>
        </w:tc>
        <w:tc>
          <w:tcPr>
            <w:tcW w:w="586" w:type="dxa"/>
            <w:gridSpan w:val="2"/>
            <w:tcBorders>
              <w:top w:val="nil"/>
              <w:bottom w:val="nil"/>
              <w:right w:val="nil"/>
            </w:tcBorders>
            <w:shd w:val="clear" w:color="auto" w:fill="auto"/>
            <w:vAlign w:val="center"/>
          </w:tcPr>
          <w:p w14:paraId="63A52F5C" w14:textId="77777777" w:rsidR="00B43FF6" w:rsidRPr="008F250D" w:rsidRDefault="00B43FF6" w:rsidP="00B874BD">
            <w:pPr>
              <w:rPr>
                <w:rFonts w:ascii="Arial" w:hAnsi="Arial" w:cs="Arial"/>
                <w:sz w:val="20"/>
              </w:rPr>
            </w:pPr>
          </w:p>
        </w:tc>
        <w:tc>
          <w:tcPr>
            <w:tcW w:w="613" w:type="dxa"/>
            <w:tcBorders>
              <w:top w:val="nil"/>
              <w:left w:val="nil"/>
              <w:bottom w:val="nil"/>
            </w:tcBorders>
            <w:shd w:val="clear" w:color="auto" w:fill="auto"/>
            <w:vAlign w:val="center"/>
          </w:tcPr>
          <w:p w14:paraId="5316D581" w14:textId="77777777" w:rsidR="00B43FF6" w:rsidRPr="008F250D" w:rsidRDefault="00B43FF6" w:rsidP="00B874BD">
            <w:pPr>
              <w:rPr>
                <w:rFonts w:ascii="Arial" w:hAnsi="Arial" w:cs="Arial"/>
                <w:sz w:val="20"/>
              </w:rPr>
            </w:pPr>
          </w:p>
        </w:tc>
        <w:tc>
          <w:tcPr>
            <w:tcW w:w="3723" w:type="dxa"/>
            <w:gridSpan w:val="10"/>
            <w:tcBorders>
              <w:bottom w:val="single" w:sz="4" w:space="0" w:color="auto"/>
            </w:tcBorders>
            <w:shd w:val="clear" w:color="auto" w:fill="auto"/>
            <w:vAlign w:val="center"/>
          </w:tcPr>
          <w:p w14:paraId="2E09A416" w14:textId="77777777" w:rsidR="00B43FF6" w:rsidRPr="008F250D" w:rsidRDefault="00B43FF6" w:rsidP="00B874BD">
            <w:pPr>
              <w:rPr>
                <w:rFonts w:ascii="Arial" w:hAnsi="Arial" w:cs="Arial"/>
                <w:sz w:val="20"/>
              </w:rPr>
            </w:pPr>
            <w:r w:rsidRPr="008F250D">
              <w:rPr>
                <w:rFonts w:ascii="Arial" w:hAnsi="Arial" w:cs="Arial"/>
                <w:sz w:val="20"/>
              </w:rPr>
              <w:t>Agree whether Child Protection Conference is necessary and record decisions</w:t>
            </w:r>
          </w:p>
        </w:tc>
      </w:tr>
      <w:tr w:rsidR="00B43FF6" w:rsidRPr="008F250D" w14:paraId="7761A0E1" w14:textId="77777777" w:rsidTr="00B874BD">
        <w:tc>
          <w:tcPr>
            <w:tcW w:w="1817" w:type="dxa"/>
            <w:gridSpan w:val="3"/>
            <w:tcBorders>
              <w:left w:val="nil"/>
              <w:bottom w:val="nil"/>
              <w:right w:val="nil"/>
            </w:tcBorders>
            <w:shd w:val="clear" w:color="auto" w:fill="auto"/>
            <w:vAlign w:val="center"/>
          </w:tcPr>
          <w:p w14:paraId="708AC776" w14:textId="77777777" w:rsidR="00B43FF6" w:rsidRPr="008F250D" w:rsidRDefault="00B43FF6" w:rsidP="00B874BD">
            <w:pPr>
              <w:rPr>
                <w:rFonts w:ascii="Arial" w:hAnsi="Arial" w:cs="Arial"/>
                <w:sz w:val="20"/>
              </w:rPr>
            </w:pPr>
          </w:p>
        </w:tc>
        <w:tc>
          <w:tcPr>
            <w:tcW w:w="2508" w:type="dxa"/>
            <w:gridSpan w:val="4"/>
            <w:tcBorders>
              <w:left w:val="nil"/>
              <w:bottom w:val="nil"/>
              <w:right w:val="nil"/>
            </w:tcBorders>
            <w:shd w:val="clear" w:color="auto" w:fill="auto"/>
            <w:vAlign w:val="center"/>
          </w:tcPr>
          <w:p w14:paraId="1712E145" w14:textId="77777777" w:rsidR="00B43FF6" w:rsidRPr="008F250D" w:rsidRDefault="00B43FF6" w:rsidP="00B874BD">
            <w:pPr>
              <w:rPr>
                <w:rFonts w:ascii="Arial" w:hAnsi="Arial" w:cs="Arial"/>
                <w:sz w:val="20"/>
              </w:rPr>
            </w:pPr>
          </w:p>
        </w:tc>
        <w:tc>
          <w:tcPr>
            <w:tcW w:w="586" w:type="dxa"/>
            <w:gridSpan w:val="2"/>
            <w:tcBorders>
              <w:top w:val="nil"/>
              <w:left w:val="nil"/>
              <w:bottom w:val="nil"/>
              <w:right w:val="nil"/>
            </w:tcBorders>
            <w:shd w:val="clear" w:color="auto" w:fill="auto"/>
            <w:vAlign w:val="center"/>
          </w:tcPr>
          <w:p w14:paraId="4A58E104" w14:textId="77777777" w:rsidR="00B43FF6" w:rsidRPr="008F250D" w:rsidRDefault="00B43FF6" w:rsidP="00B874BD">
            <w:pPr>
              <w:rPr>
                <w:rFonts w:ascii="Arial" w:hAnsi="Arial" w:cs="Arial"/>
                <w:sz w:val="20"/>
              </w:rPr>
            </w:pPr>
          </w:p>
        </w:tc>
        <w:tc>
          <w:tcPr>
            <w:tcW w:w="613" w:type="dxa"/>
            <w:tcBorders>
              <w:top w:val="nil"/>
              <w:left w:val="nil"/>
              <w:bottom w:val="nil"/>
              <w:right w:val="nil"/>
            </w:tcBorders>
            <w:shd w:val="clear" w:color="auto" w:fill="auto"/>
            <w:vAlign w:val="center"/>
          </w:tcPr>
          <w:p w14:paraId="4EBD4532" w14:textId="77777777" w:rsidR="00B43FF6" w:rsidRPr="008F250D" w:rsidRDefault="00B43FF6" w:rsidP="00B874BD">
            <w:pPr>
              <w:rPr>
                <w:rFonts w:ascii="Arial" w:hAnsi="Arial" w:cs="Arial"/>
                <w:sz w:val="20"/>
              </w:rPr>
            </w:pPr>
          </w:p>
        </w:tc>
        <w:tc>
          <w:tcPr>
            <w:tcW w:w="1232" w:type="dxa"/>
            <w:gridSpan w:val="4"/>
            <w:tcBorders>
              <w:left w:val="nil"/>
              <w:right w:val="nil"/>
            </w:tcBorders>
            <w:shd w:val="clear" w:color="auto" w:fill="auto"/>
            <w:vAlign w:val="center"/>
          </w:tcPr>
          <w:p w14:paraId="4E147AD6"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2576" behindDoc="0" locked="0" layoutInCell="1" allowOverlap="1" wp14:anchorId="46FA473B" wp14:editId="0A8B8F75">
                      <wp:simplePos x="0" y="0"/>
                      <wp:positionH relativeFrom="column">
                        <wp:posOffset>302259</wp:posOffset>
                      </wp:positionH>
                      <wp:positionV relativeFrom="paragraph">
                        <wp:posOffset>635</wp:posOffset>
                      </wp:positionV>
                      <wp:extent cx="0" cy="144145"/>
                      <wp:effectExtent l="95250" t="0" r="57150" b="654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3C8E14" id="Straight Arrow Connector 39" o:spid="_x0000_s1026" type="#_x0000_t32" style="position:absolute;margin-left:23.8pt;margin-top:.05pt;width:0;height:11.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" strokecolor="windowText" strokeweight="1pt">
                      <v:stroke endarrow="open" joinstyle="miter"/>
                      <o:lock v:ext="edit" shapetype="f"/>
                    </v:shape>
                  </w:pict>
                </mc:Fallback>
              </mc:AlternateContent>
            </w:r>
          </w:p>
        </w:tc>
        <w:tc>
          <w:tcPr>
            <w:tcW w:w="1244" w:type="dxa"/>
            <w:gridSpan w:val="4"/>
            <w:tcBorders>
              <w:left w:val="nil"/>
              <w:bottom w:val="nil"/>
              <w:right w:val="nil"/>
            </w:tcBorders>
            <w:shd w:val="clear" w:color="auto" w:fill="auto"/>
            <w:vAlign w:val="center"/>
          </w:tcPr>
          <w:p w14:paraId="02B93E42" w14:textId="77777777" w:rsidR="00B43FF6" w:rsidRPr="008F250D" w:rsidRDefault="00B43FF6" w:rsidP="00B874BD">
            <w:pPr>
              <w:rPr>
                <w:rFonts w:ascii="Arial" w:hAnsi="Arial" w:cs="Arial"/>
                <w:sz w:val="20"/>
              </w:rPr>
            </w:pPr>
          </w:p>
        </w:tc>
        <w:tc>
          <w:tcPr>
            <w:tcW w:w="1247" w:type="dxa"/>
            <w:gridSpan w:val="2"/>
            <w:tcBorders>
              <w:left w:val="nil"/>
              <w:right w:val="nil"/>
            </w:tcBorders>
            <w:shd w:val="clear" w:color="auto" w:fill="auto"/>
            <w:vAlign w:val="center"/>
          </w:tcPr>
          <w:p w14:paraId="17962DA4"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3600" behindDoc="0" locked="0" layoutInCell="1" allowOverlap="1" wp14:anchorId="270B39FF" wp14:editId="74BCB1D7">
                      <wp:simplePos x="0" y="0"/>
                      <wp:positionH relativeFrom="column">
                        <wp:posOffset>329564</wp:posOffset>
                      </wp:positionH>
                      <wp:positionV relativeFrom="paragraph">
                        <wp:posOffset>4445</wp:posOffset>
                      </wp:positionV>
                      <wp:extent cx="0" cy="143510"/>
                      <wp:effectExtent l="95250" t="0" r="57150" b="6604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E912DD" id="Straight Arrow Connector 40" o:spid="_x0000_s1026" type="#_x0000_t32" style="position:absolute;margin-left:25.95pt;margin-top:.35pt;width:0;height:11.3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" strokecolor="windowText" strokeweight="1pt">
                      <v:stroke endarrow="open" joinstyle="miter"/>
                      <o:lock v:ext="edit" shapetype="f"/>
                    </v:shape>
                  </w:pict>
                </mc:Fallback>
              </mc:AlternateContent>
            </w:r>
          </w:p>
        </w:tc>
      </w:tr>
      <w:tr w:rsidR="00B43FF6" w:rsidRPr="008F250D" w14:paraId="7ED12931" w14:textId="77777777" w:rsidTr="00B874BD">
        <w:tc>
          <w:tcPr>
            <w:tcW w:w="1817" w:type="dxa"/>
            <w:gridSpan w:val="3"/>
            <w:tcBorders>
              <w:top w:val="nil"/>
              <w:left w:val="nil"/>
              <w:bottom w:val="nil"/>
              <w:right w:val="nil"/>
            </w:tcBorders>
            <w:shd w:val="clear" w:color="auto" w:fill="auto"/>
            <w:vAlign w:val="center"/>
          </w:tcPr>
          <w:p w14:paraId="7765C056" w14:textId="77777777" w:rsidR="00B43FF6" w:rsidRPr="008F250D" w:rsidRDefault="00B43FF6" w:rsidP="00B874BD">
            <w:pPr>
              <w:rPr>
                <w:rFonts w:ascii="Arial" w:hAnsi="Arial" w:cs="Arial"/>
                <w:sz w:val="20"/>
              </w:rPr>
            </w:pPr>
          </w:p>
        </w:tc>
        <w:tc>
          <w:tcPr>
            <w:tcW w:w="2508" w:type="dxa"/>
            <w:gridSpan w:val="4"/>
            <w:tcBorders>
              <w:top w:val="nil"/>
              <w:left w:val="nil"/>
              <w:right w:val="nil"/>
            </w:tcBorders>
            <w:shd w:val="clear" w:color="auto" w:fill="auto"/>
            <w:vAlign w:val="center"/>
          </w:tcPr>
          <w:p w14:paraId="159092F7" w14:textId="77777777" w:rsidR="00B43FF6" w:rsidRPr="008F250D" w:rsidRDefault="00B43FF6" w:rsidP="00B874BD">
            <w:pPr>
              <w:rPr>
                <w:rFonts w:ascii="Arial" w:hAnsi="Arial" w:cs="Arial"/>
                <w:sz w:val="20"/>
              </w:rPr>
            </w:pPr>
          </w:p>
        </w:tc>
        <w:tc>
          <w:tcPr>
            <w:tcW w:w="586" w:type="dxa"/>
            <w:gridSpan w:val="2"/>
            <w:tcBorders>
              <w:top w:val="nil"/>
              <w:left w:val="nil"/>
              <w:right w:val="nil"/>
            </w:tcBorders>
            <w:shd w:val="clear" w:color="auto" w:fill="auto"/>
            <w:vAlign w:val="center"/>
          </w:tcPr>
          <w:p w14:paraId="6662BA9C" w14:textId="77777777" w:rsidR="00B43FF6" w:rsidRPr="008F250D" w:rsidRDefault="00B43FF6" w:rsidP="00B874BD">
            <w:pPr>
              <w:rPr>
                <w:rFonts w:ascii="Arial" w:hAnsi="Arial" w:cs="Arial"/>
                <w:sz w:val="20"/>
              </w:rPr>
            </w:pPr>
          </w:p>
        </w:tc>
        <w:tc>
          <w:tcPr>
            <w:tcW w:w="613" w:type="dxa"/>
            <w:tcBorders>
              <w:top w:val="nil"/>
              <w:left w:val="nil"/>
              <w:bottom w:val="nil"/>
              <w:right w:val="single" w:sz="4" w:space="0" w:color="auto"/>
            </w:tcBorders>
            <w:shd w:val="clear" w:color="auto" w:fill="auto"/>
            <w:vAlign w:val="center"/>
          </w:tcPr>
          <w:p w14:paraId="749DEB4E"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300" distR="114300" simplePos="0" relativeHeight="251676672" behindDoc="0" locked="0" layoutInCell="1" allowOverlap="1" wp14:anchorId="05FF8CE1" wp14:editId="37CC4C4F">
                      <wp:simplePos x="0" y="0"/>
                      <wp:positionH relativeFrom="column">
                        <wp:posOffset>-72390</wp:posOffset>
                      </wp:positionH>
                      <wp:positionV relativeFrom="paragraph">
                        <wp:posOffset>76835</wp:posOffset>
                      </wp:positionV>
                      <wp:extent cx="372745" cy="1227455"/>
                      <wp:effectExtent l="38100" t="0" r="27305" b="106045"/>
                      <wp:wrapNone/>
                      <wp:docPr id="41" name="Connector: Elbow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745" cy="1227455"/>
                              </a:xfrm>
                              <a:prstGeom prst="bentConnector3">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2BF13E" id="Connector: Elbow 41" o:spid="_x0000_s1026" type="#_x0000_t34" style="position:absolute;margin-left:-5.7pt;margin-top:6.05pt;width:29.35pt;height:96.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" strokecolor="windowText" strokeweight="1pt">
                      <v:stroke endarrow="open"/>
                      <o:lock v:ext="edit" shapetype="f"/>
                    </v:shape>
                  </w:pict>
                </mc:Fallback>
              </mc:AlternateContent>
            </w:r>
          </w:p>
        </w:tc>
        <w:tc>
          <w:tcPr>
            <w:tcW w:w="1232" w:type="dxa"/>
            <w:gridSpan w:val="4"/>
            <w:tcBorders>
              <w:left w:val="single" w:sz="4" w:space="0" w:color="auto"/>
              <w:bottom w:val="single" w:sz="4" w:space="0" w:color="auto"/>
            </w:tcBorders>
            <w:shd w:val="clear" w:color="auto" w:fill="auto"/>
            <w:vAlign w:val="center"/>
          </w:tcPr>
          <w:p w14:paraId="6958FA1B" w14:textId="77777777" w:rsidR="00B43FF6" w:rsidRPr="008F250D" w:rsidRDefault="00B43FF6" w:rsidP="00B874BD">
            <w:pPr>
              <w:rPr>
                <w:rFonts w:ascii="Arial" w:hAnsi="Arial" w:cs="Arial"/>
                <w:sz w:val="20"/>
              </w:rPr>
            </w:pPr>
            <w:r w:rsidRPr="008F250D">
              <w:rPr>
                <w:rFonts w:ascii="Arial" w:hAnsi="Arial" w:cs="Arial"/>
                <w:sz w:val="20"/>
              </w:rPr>
              <w:t>Yes</w:t>
            </w:r>
          </w:p>
        </w:tc>
        <w:tc>
          <w:tcPr>
            <w:tcW w:w="1244" w:type="dxa"/>
            <w:gridSpan w:val="4"/>
            <w:tcBorders>
              <w:top w:val="nil"/>
              <w:bottom w:val="nil"/>
            </w:tcBorders>
            <w:shd w:val="clear" w:color="auto" w:fill="auto"/>
            <w:vAlign w:val="center"/>
          </w:tcPr>
          <w:p w14:paraId="157FD7DF" w14:textId="77777777" w:rsidR="00B43FF6" w:rsidRPr="008F250D" w:rsidRDefault="00B43FF6" w:rsidP="00B874BD">
            <w:pPr>
              <w:rPr>
                <w:rFonts w:ascii="Arial" w:hAnsi="Arial" w:cs="Arial"/>
                <w:sz w:val="20"/>
              </w:rPr>
            </w:pPr>
          </w:p>
        </w:tc>
        <w:tc>
          <w:tcPr>
            <w:tcW w:w="1247" w:type="dxa"/>
            <w:gridSpan w:val="2"/>
            <w:shd w:val="clear" w:color="auto" w:fill="auto"/>
            <w:vAlign w:val="center"/>
          </w:tcPr>
          <w:p w14:paraId="6489355D" w14:textId="77777777" w:rsidR="00B43FF6" w:rsidRPr="008F250D" w:rsidRDefault="00B43FF6" w:rsidP="00B874BD">
            <w:pPr>
              <w:rPr>
                <w:rFonts w:ascii="Arial" w:hAnsi="Arial" w:cs="Arial"/>
                <w:sz w:val="20"/>
              </w:rPr>
            </w:pPr>
            <w:r w:rsidRPr="008F250D">
              <w:rPr>
                <w:rFonts w:ascii="Arial" w:hAnsi="Arial" w:cs="Arial"/>
                <w:sz w:val="20"/>
              </w:rPr>
              <w:t>No</w:t>
            </w:r>
          </w:p>
        </w:tc>
      </w:tr>
      <w:tr w:rsidR="00B43FF6" w:rsidRPr="008F250D" w14:paraId="65258AF8" w14:textId="77777777" w:rsidTr="00B874BD">
        <w:trPr>
          <w:trHeight w:val="938"/>
        </w:trPr>
        <w:tc>
          <w:tcPr>
            <w:tcW w:w="1817" w:type="dxa"/>
            <w:gridSpan w:val="3"/>
            <w:tcBorders>
              <w:top w:val="nil"/>
              <w:left w:val="nil"/>
              <w:bottom w:val="nil"/>
            </w:tcBorders>
            <w:shd w:val="clear" w:color="auto" w:fill="auto"/>
            <w:vAlign w:val="center"/>
          </w:tcPr>
          <w:p w14:paraId="39263908" w14:textId="77777777" w:rsidR="00B43FF6" w:rsidRPr="008F250D" w:rsidRDefault="00B43FF6" w:rsidP="00B874BD">
            <w:pPr>
              <w:rPr>
                <w:rFonts w:ascii="Arial" w:hAnsi="Arial" w:cs="Arial"/>
                <w:sz w:val="20"/>
              </w:rPr>
            </w:pPr>
          </w:p>
        </w:tc>
        <w:tc>
          <w:tcPr>
            <w:tcW w:w="3094" w:type="dxa"/>
            <w:gridSpan w:val="6"/>
            <w:tcBorders>
              <w:bottom w:val="single" w:sz="4" w:space="0" w:color="auto"/>
            </w:tcBorders>
            <w:shd w:val="clear" w:color="auto" w:fill="auto"/>
            <w:vAlign w:val="center"/>
          </w:tcPr>
          <w:p w14:paraId="0A66C80B" w14:textId="77777777" w:rsidR="00B43FF6" w:rsidRPr="008F250D" w:rsidRDefault="00B43FF6" w:rsidP="00B874BD">
            <w:pPr>
              <w:rPr>
                <w:rFonts w:ascii="Arial" w:hAnsi="Arial" w:cs="Arial"/>
                <w:sz w:val="20"/>
              </w:rPr>
            </w:pPr>
            <w:r w:rsidRPr="008F250D">
              <w:rPr>
                <w:rFonts w:ascii="Arial" w:hAnsi="Arial" w:cs="Arial"/>
                <w:sz w:val="20"/>
              </w:rPr>
              <w:t>Concerns substantiated, child likely to suffer significant harm</w:t>
            </w:r>
          </w:p>
        </w:tc>
        <w:tc>
          <w:tcPr>
            <w:tcW w:w="613" w:type="dxa"/>
            <w:tcBorders>
              <w:top w:val="nil"/>
              <w:bottom w:val="nil"/>
              <w:right w:val="nil"/>
            </w:tcBorders>
            <w:shd w:val="clear" w:color="auto" w:fill="auto"/>
            <w:vAlign w:val="center"/>
          </w:tcPr>
          <w:p w14:paraId="24150332" w14:textId="77777777" w:rsidR="00B43FF6" w:rsidRPr="008F250D" w:rsidRDefault="00B43FF6" w:rsidP="00B874BD">
            <w:pPr>
              <w:rPr>
                <w:rFonts w:ascii="Arial" w:hAnsi="Arial" w:cs="Arial"/>
                <w:sz w:val="20"/>
              </w:rPr>
            </w:pPr>
          </w:p>
        </w:tc>
        <w:tc>
          <w:tcPr>
            <w:tcW w:w="1232" w:type="dxa"/>
            <w:gridSpan w:val="4"/>
            <w:tcBorders>
              <w:left w:val="nil"/>
              <w:bottom w:val="nil"/>
              <w:right w:val="nil"/>
            </w:tcBorders>
            <w:shd w:val="clear" w:color="auto" w:fill="auto"/>
            <w:vAlign w:val="center"/>
          </w:tcPr>
          <w:p w14:paraId="55286DA7" w14:textId="77777777" w:rsidR="00B43FF6" w:rsidRPr="008F250D" w:rsidRDefault="00B43FF6" w:rsidP="00B874BD">
            <w:pPr>
              <w:rPr>
                <w:rFonts w:ascii="Arial" w:hAnsi="Arial" w:cs="Arial"/>
                <w:sz w:val="20"/>
              </w:rPr>
            </w:pPr>
          </w:p>
        </w:tc>
        <w:tc>
          <w:tcPr>
            <w:tcW w:w="1244" w:type="dxa"/>
            <w:gridSpan w:val="4"/>
            <w:tcBorders>
              <w:top w:val="nil"/>
              <w:left w:val="nil"/>
              <w:bottom w:val="nil"/>
              <w:right w:val="nil"/>
            </w:tcBorders>
            <w:shd w:val="clear" w:color="auto" w:fill="auto"/>
            <w:vAlign w:val="center"/>
          </w:tcPr>
          <w:p w14:paraId="0B038D5E" w14:textId="77777777" w:rsidR="00B43FF6" w:rsidRPr="008F250D" w:rsidRDefault="00B43FF6" w:rsidP="00B874BD">
            <w:pPr>
              <w:rPr>
                <w:rFonts w:ascii="Arial" w:hAnsi="Arial" w:cs="Arial"/>
                <w:sz w:val="20"/>
              </w:rPr>
            </w:pPr>
          </w:p>
        </w:tc>
        <w:tc>
          <w:tcPr>
            <w:tcW w:w="1247" w:type="dxa"/>
            <w:gridSpan w:val="2"/>
            <w:tcBorders>
              <w:left w:val="nil"/>
              <w:bottom w:val="nil"/>
              <w:right w:val="nil"/>
            </w:tcBorders>
            <w:shd w:val="clear" w:color="auto" w:fill="auto"/>
            <w:vAlign w:val="center"/>
          </w:tcPr>
          <w:p w14:paraId="2252FFA1"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7696" behindDoc="0" locked="0" layoutInCell="1" allowOverlap="1" wp14:anchorId="339851DC" wp14:editId="7589329F">
                      <wp:simplePos x="0" y="0"/>
                      <wp:positionH relativeFrom="column">
                        <wp:posOffset>330199</wp:posOffset>
                      </wp:positionH>
                      <wp:positionV relativeFrom="paragraph">
                        <wp:posOffset>-8255</wp:posOffset>
                      </wp:positionV>
                      <wp:extent cx="0" cy="770255"/>
                      <wp:effectExtent l="95250" t="0" r="76200" b="488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0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9588A21" id="Straight Arrow Connector 42" o:spid="_x0000_s1026" type="#_x0000_t32" style="position:absolute;margin-left:26pt;margin-top:-.65pt;width:0;height:60.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" strokecolor="windowText" strokeweight="1pt">
                      <v:stroke endarrow="open" joinstyle="miter"/>
                      <o:lock v:ext="edit" shapetype="f"/>
                    </v:shape>
                  </w:pict>
                </mc:Fallback>
              </mc:AlternateContent>
            </w:r>
          </w:p>
        </w:tc>
      </w:tr>
      <w:tr w:rsidR="00B43FF6" w:rsidRPr="008F250D" w14:paraId="018E37E8" w14:textId="77777777" w:rsidTr="00B874BD">
        <w:tc>
          <w:tcPr>
            <w:tcW w:w="1817" w:type="dxa"/>
            <w:gridSpan w:val="3"/>
            <w:tcBorders>
              <w:top w:val="nil"/>
              <w:left w:val="nil"/>
              <w:bottom w:val="nil"/>
              <w:right w:val="nil"/>
            </w:tcBorders>
            <w:shd w:val="clear" w:color="auto" w:fill="auto"/>
            <w:vAlign w:val="center"/>
          </w:tcPr>
          <w:p w14:paraId="6C5130DF" w14:textId="77777777" w:rsidR="00B43FF6" w:rsidRPr="008F250D" w:rsidRDefault="00B43FF6" w:rsidP="00B874BD">
            <w:pPr>
              <w:rPr>
                <w:rFonts w:ascii="Arial" w:hAnsi="Arial" w:cs="Arial"/>
                <w:sz w:val="20"/>
              </w:rPr>
            </w:pPr>
          </w:p>
        </w:tc>
        <w:tc>
          <w:tcPr>
            <w:tcW w:w="3094" w:type="dxa"/>
            <w:gridSpan w:val="6"/>
            <w:tcBorders>
              <w:left w:val="nil"/>
              <w:right w:val="nil"/>
            </w:tcBorders>
            <w:shd w:val="clear" w:color="auto" w:fill="auto"/>
            <w:vAlign w:val="center"/>
          </w:tcPr>
          <w:p w14:paraId="01CCC09E"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4624" behindDoc="0" locked="0" layoutInCell="1" allowOverlap="1" wp14:anchorId="2B67E577" wp14:editId="4BDAC8B1">
                      <wp:simplePos x="0" y="0"/>
                      <wp:positionH relativeFrom="column">
                        <wp:posOffset>930274</wp:posOffset>
                      </wp:positionH>
                      <wp:positionV relativeFrom="paragraph">
                        <wp:posOffset>20955</wp:posOffset>
                      </wp:positionV>
                      <wp:extent cx="0" cy="143510"/>
                      <wp:effectExtent l="95250" t="0" r="57150" b="6604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293D81" id="Straight Arrow Connector 43" o:spid="_x0000_s1026" type="#_x0000_t32" style="position:absolute;margin-left:73.25pt;margin-top:1.65pt;width:0;height:11.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" strokecolor="windowText" strokeweight="1pt">
                      <v:stroke endarrow="open" joinstyle="miter"/>
                      <o:lock v:ext="edit" shapetype="f"/>
                    </v:shape>
                  </w:pict>
                </mc:Fallback>
              </mc:AlternateContent>
            </w:r>
          </w:p>
        </w:tc>
        <w:tc>
          <w:tcPr>
            <w:tcW w:w="613" w:type="dxa"/>
            <w:tcBorders>
              <w:top w:val="nil"/>
              <w:left w:val="nil"/>
              <w:bottom w:val="nil"/>
              <w:right w:val="nil"/>
            </w:tcBorders>
            <w:shd w:val="clear" w:color="auto" w:fill="auto"/>
            <w:vAlign w:val="center"/>
          </w:tcPr>
          <w:p w14:paraId="27062C91" w14:textId="77777777" w:rsidR="00B43FF6" w:rsidRPr="008F250D" w:rsidRDefault="00B43FF6" w:rsidP="00B874BD">
            <w:pPr>
              <w:rPr>
                <w:rFonts w:ascii="Arial" w:hAnsi="Arial" w:cs="Arial"/>
                <w:sz w:val="20"/>
              </w:rPr>
            </w:pPr>
          </w:p>
        </w:tc>
        <w:tc>
          <w:tcPr>
            <w:tcW w:w="953" w:type="dxa"/>
            <w:gridSpan w:val="3"/>
            <w:tcBorders>
              <w:top w:val="nil"/>
              <w:left w:val="nil"/>
              <w:bottom w:val="nil"/>
              <w:right w:val="nil"/>
            </w:tcBorders>
            <w:shd w:val="clear" w:color="auto" w:fill="auto"/>
            <w:vAlign w:val="center"/>
          </w:tcPr>
          <w:p w14:paraId="32E86EE0" w14:textId="77777777" w:rsidR="00B43FF6" w:rsidRPr="008F250D" w:rsidRDefault="00B43FF6" w:rsidP="00B874BD">
            <w:pPr>
              <w:rPr>
                <w:rFonts w:ascii="Arial" w:hAnsi="Arial" w:cs="Arial"/>
                <w:sz w:val="20"/>
              </w:rPr>
            </w:pPr>
          </w:p>
        </w:tc>
        <w:tc>
          <w:tcPr>
            <w:tcW w:w="2770" w:type="dxa"/>
            <w:gridSpan w:val="7"/>
            <w:tcBorders>
              <w:top w:val="nil"/>
              <w:left w:val="nil"/>
              <w:right w:val="nil"/>
            </w:tcBorders>
            <w:shd w:val="clear" w:color="auto" w:fill="auto"/>
            <w:vAlign w:val="center"/>
          </w:tcPr>
          <w:p w14:paraId="19F25AB3" w14:textId="77777777" w:rsidR="00B43FF6" w:rsidRPr="008F250D" w:rsidRDefault="00B43FF6" w:rsidP="00B874BD">
            <w:pPr>
              <w:rPr>
                <w:rFonts w:ascii="Arial" w:hAnsi="Arial" w:cs="Arial"/>
                <w:sz w:val="20"/>
              </w:rPr>
            </w:pPr>
          </w:p>
        </w:tc>
      </w:tr>
      <w:tr w:rsidR="00B43FF6" w:rsidRPr="008F250D" w14:paraId="279A4AA2" w14:textId="77777777" w:rsidTr="00B874BD">
        <w:trPr>
          <w:trHeight w:val="1025"/>
        </w:trPr>
        <w:tc>
          <w:tcPr>
            <w:tcW w:w="1817" w:type="dxa"/>
            <w:gridSpan w:val="3"/>
            <w:tcBorders>
              <w:top w:val="nil"/>
              <w:left w:val="nil"/>
              <w:bottom w:val="nil"/>
            </w:tcBorders>
            <w:shd w:val="clear" w:color="auto" w:fill="auto"/>
            <w:vAlign w:val="center"/>
          </w:tcPr>
          <w:p w14:paraId="48037F92" w14:textId="77777777" w:rsidR="00B43FF6" w:rsidRPr="008F250D" w:rsidRDefault="00B43FF6" w:rsidP="00B874BD">
            <w:pPr>
              <w:rPr>
                <w:rFonts w:ascii="Arial" w:hAnsi="Arial" w:cs="Arial"/>
                <w:sz w:val="20"/>
              </w:rPr>
            </w:pPr>
          </w:p>
        </w:tc>
        <w:tc>
          <w:tcPr>
            <w:tcW w:w="3094" w:type="dxa"/>
            <w:gridSpan w:val="6"/>
            <w:tcBorders>
              <w:bottom w:val="single" w:sz="4" w:space="0" w:color="auto"/>
            </w:tcBorders>
            <w:shd w:val="clear" w:color="auto" w:fill="auto"/>
            <w:vAlign w:val="center"/>
          </w:tcPr>
          <w:p w14:paraId="4941D809" w14:textId="77777777" w:rsidR="00B43FF6" w:rsidRPr="008F250D" w:rsidRDefault="00B43FF6" w:rsidP="00B874BD">
            <w:pPr>
              <w:rPr>
                <w:rFonts w:ascii="Arial" w:hAnsi="Arial" w:cs="Arial"/>
                <w:sz w:val="20"/>
              </w:rPr>
            </w:pPr>
            <w:r w:rsidRPr="008F250D">
              <w:rPr>
                <w:rFonts w:ascii="Arial" w:hAnsi="Arial" w:cs="Arial"/>
                <w:sz w:val="20"/>
              </w:rPr>
              <w:t xml:space="preserve">Child Protection Conference convened within </w:t>
            </w:r>
            <w:r w:rsidRPr="008F250D">
              <w:rPr>
                <w:rFonts w:ascii="Arial" w:hAnsi="Arial" w:cs="Arial"/>
                <w:b/>
                <w:sz w:val="20"/>
              </w:rPr>
              <w:t>15 working days</w:t>
            </w:r>
            <w:r w:rsidRPr="008F250D">
              <w:rPr>
                <w:rFonts w:ascii="Arial" w:hAnsi="Arial" w:cs="Arial"/>
                <w:sz w:val="20"/>
              </w:rPr>
              <w:t xml:space="preserve"> of the last Strategy Discussion</w:t>
            </w:r>
          </w:p>
        </w:tc>
        <w:tc>
          <w:tcPr>
            <w:tcW w:w="613" w:type="dxa"/>
            <w:tcBorders>
              <w:top w:val="nil"/>
              <w:left w:val="nil"/>
              <w:bottom w:val="nil"/>
              <w:right w:val="nil"/>
            </w:tcBorders>
            <w:shd w:val="clear" w:color="auto" w:fill="auto"/>
            <w:vAlign w:val="center"/>
          </w:tcPr>
          <w:p w14:paraId="7E09A7F5" w14:textId="77777777" w:rsidR="00B43FF6" w:rsidRPr="008F250D" w:rsidRDefault="00B43FF6" w:rsidP="00B874BD">
            <w:pPr>
              <w:rPr>
                <w:rFonts w:ascii="Arial" w:hAnsi="Arial" w:cs="Arial"/>
                <w:sz w:val="20"/>
              </w:rPr>
            </w:pPr>
          </w:p>
        </w:tc>
        <w:tc>
          <w:tcPr>
            <w:tcW w:w="953" w:type="dxa"/>
            <w:gridSpan w:val="3"/>
            <w:tcBorders>
              <w:top w:val="nil"/>
              <w:left w:val="nil"/>
              <w:bottom w:val="nil"/>
            </w:tcBorders>
            <w:shd w:val="clear" w:color="auto" w:fill="auto"/>
            <w:vAlign w:val="center"/>
          </w:tcPr>
          <w:p w14:paraId="537D6846" w14:textId="77777777" w:rsidR="00B43FF6" w:rsidRPr="008F250D" w:rsidRDefault="00B43FF6" w:rsidP="00B874BD">
            <w:pPr>
              <w:rPr>
                <w:rFonts w:ascii="Arial" w:hAnsi="Arial" w:cs="Arial"/>
                <w:sz w:val="20"/>
              </w:rPr>
            </w:pPr>
          </w:p>
        </w:tc>
        <w:tc>
          <w:tcPr>
            <w:tcW w:w="2770" w:type="dxa"/>
            <w:gridSpan w:val="7"/>
            <w:tcBorders>
              <w:bottom w:val="single" w:sz="4" w:space="0" w:color="auto"/>
            </w:tcBorders>
            <w:shd w:val="clear" w:color="auto" w:fill="auto"/>
            <w:vAlign w:val="center"/>
          </w:tcPr>
          <w:p w14:paraId="0D163274" w14:textId="77777777" w:rsidR="00B43FF6" w:rsidRPr="008F250D" w:rsidRDefault="00B43FF6" w:rsidP="00B874BD">
            <w:pPr>
              <w:rPr>
                <w:rFonts w:ascii="Arial" w:hAnsi="Arial" w:cs="Arial"/>
                <w:sz w:val="20"/>
              </w:rPr>
            </w:pPr>
            <w:r w:rsidRPr="008F250D">
              <w:rPr>
                <w:rFonts w:ascii="Arial" w:hAnsi="Arial" w:cs="Arial"/>
                <w:sz w:val="20"/>
              </w:rPr>
              <w:t>Social Worker leads completion of assessment</w:t>
            </w:r>
          </w:p>
        </w:tc>
      </w:tr>
      <w:tr w:rsidR="00B43FF6" w:rsidRPr="008F250D" w14:paraId="7F93F560" w14:textId="77777777" w:rsidTr="00B874BD">
        <w:tc>
          <w:tcPr>
            <w:tcW w:w="1817" w:type="dxa"/>
            <w:gridSpan w:val="3"/>
            <w:tcBorders>
              <w:top w:val="nil"/>
              <w:left w:val="nil"/>
              <w:bottom w:val="nil"/>
              <w:right w:val="nil"/>
            </w:tcBorders>
            <w:shd w:val="clear" w:color="auto" w:fill="auto"/>
            <w:vAlign w:val="center"/>
          </w:tcPr>
          <w:p w14:paraId="652DEF0F" w14:textId="77777777" w:rsidR="00B43FF6" w:rsidRPr="008F250D" w:rsidRDefault="00B43FF6" w:rsidP="00B874BD">
            <w:pPr>
              <w:rPr>
                <w:rFonts w:ascii="Arial" w:hAnsi="Arial" w:cs="Arial"/>
                <w:sz w:val="20"/>
              </w:rPr>
            </w:pPr>
          </w:p>
        </w:tc>
        <w:tc>
          <w:tcPr>
            <w:tcW w:w="3094" w:type="dxa"/>
            <w:gridSpan w:val="6"/>
            <w:tcBorders>
              <w:left w:val="nil"/>
              <w:right w:val="nil"/>
            </w:tcBorders>
            <w:shd w:val="clear" w:color="auto" w:fill="auto"/>
            <w:vAlign w:val="center"/>
          </w:tcPr>
          <w:p w14:paraId="2E38F3DB"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5648" behindDoc="0" locked="0" layoutInCell="1" allowOverlap="1" wp14:anchorId="23520C90" wp14:editId="1DB8B71F">
                      <wp:simplePos x="0" y="0"/>
                      <wp:positionH relativeFrom="column">
                        <wp:posOffset>995679</wp:posOffset>
                      </wp:positionH>
                      <wp:positionV relativeFrom="paragraph">
                        <wp:posOffset>2540</wp:posOffset>
                      </wp:positionV>
                      <wp:extent cx="0" cy="143510"/>
                      <wp:effectExtent l="95250" t="0" r="57150" b="6604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92C9B3" id="Straight Arrow Connector 44" o:spid="_x0000_s1026" type="#_x0000_t32" style="position:absolute;margin-left:78.4pt;margin-top:.2pt;width:0;height:11.3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" strokecolor="windowText" strokeweight="1pt">
                      <v:stroke endarrow="open" joinstyle="miter"/>
                      <o:lock v:ext="edit" shapetype="f"/>
                    </v:shape>
                  </w:pict>
                </mc:Fallback>
              </mc:AlternateContent>
            </w:r>
          </w:p>
        </w:tc>
        <w:tc>
          <w:tcPr>
            <w:tcW w:w="613" w:type="dxa"/>
            <w:tcBorders>
              <w:top w:val="nil"/>
              <w:left w:val="nil"/>
              <w:bottom w:val="nil"/>
              <w:right w:val="nil"/>
            </w:tcBorders>
            <w:shd w:val="clear" w:color="auto" w:fill="auto"/>
            <w:vAlign w:val="center"/>
          </w:tcPr>
          <w:p w14:paraId="59EFF77E" w14:textId="77777777" w:rsidR="00B43FF6" w:rsidRPr="008F250D" w:rsidRDefault="00B43FF6" w:rsidP="00B874BD">
            <w:pPr>
              <w:rPr>
                <w:rFonts w:ascii="Arial" w:hAnsi="Arial" w:cs="Arial"/>
                <w:sz w:val="20"/>
              </w:rPr>
            </w:pPr>
          </w:p>
        </w:tc>
        <w:tc>
          <w:tcPr>
            <w:tcW w:w="953" w:type="dxa"/>
            <w:gridSpan w:val="3"/>
            <w:tcBorders>
              <w:top w:val="nil"/>
              <w:left w:val="nil"/>
              <w:bottom w:val="nil"/>
              <w:right w:val="nil"/>
            </w:tcBorders>
            <w:shd w:val="clear" w:color="auto" w:fill="auto"/>
            <w:vAlign w:val="center"/>
          </w:tcPr>
          <w:p w14:paraId="65F67BEE" w14:textId="77777777" w:rsidR="00B43FF6" w:rsidRPr="008F250D" w:rsidRDefault="00B43FF6" w:rsidP="00B874BD">
            <w:pPr>
              <w:rPr>
                <w:rFonts w:ascii="Arial" w:hAnsi="Arial" w:cs="Arial"/>
                <w:sz w:val="20"/>
              </w:rPr>
            </w:pPr>
          </w:p>
        </w:tc>
        <w:tc>
          <w:tcPr>
            <w:tcW w:w="2770" w:type="dxa"/>
            <w:gridSpan w:val="7"/>
            <w:tcBorders>
              <w:left w:val="nil"/>
              <w:right w:val="nil"/>
            </w:tcBorders>
            <w:shd w:val="clear" w:color="auto" w:fill="auto"/>
            <w:vAlign w:val="center"/>
          </w:tcPr>
          <w:p w14:paraId="3BFD4D87"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78720" behindDoc="0" locked="0" layoutInCell="1" allowOverlap="1" wp14:anchorId="5255ECB0" wp14:editId="45660044">
                      <wp:simplePos x="0" y="0"/>
                      <wp:positionH relativeFrom="column">
                        <wp:posOffset>828674</wp:posOffset>
                      </wp:positionH>
                      <wp:positionV relativeFrom="paragraph">
                        <wp:posOffset>1905</wp:posOffset>
                      </wp:positionV>
                      <wp:extent cx="0" cy="143510"/>
                      <wp:effectExtent l="95250" t="0" r="57150" b="6604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89B4FC" id="Straight Arrow Connector 45" o:spid="_x0000_s1026" type="#_x0000_t32" style="position:absolute;margin-left:65.25pt;margin-top:.15pt;width:0;height:11.3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" strokecolor="windowText" strokeweight="1pt">
                      <v:stroke endarrow="open" joinstyle="miter"/>
                      <o:lock v:ext="edit" shapetype="f"/>
                    </v:shape>
                  </w:pict>
                </mc:Fallback>
              </mc:AlternateContent>
            </w:r>
          </w:p>
        </w:tc>
      </w:tr>
      <w:tr w:rsidR="00B43FF6" w:rsidRPr="008F250D" w14:paraId="0A19682E" w14:textId="77777777" w:rsidTr="00B874BD">
        <w:trPr>
          <w:trHeight w:val="902"/>
        </w:trPr>
        <w:tc>
          <w:tcPr>
            <w:tcW w:w="1817" w:type="dxa"/>
            <w:gridSpan w:val="3"/>
            <w:tcBorders>
              <w:top w:val="nil"/>
              <w:left w:val="nil"/>
              <w:bottom w:val="nil"/>
            </w:tcBorders>
            <w:shd w:val="clear" w:color="auto" w:fill="auto"/>
            <w:vAlign w:val="center"/>
          </w:tcPr>
          <w:p w14:paraId="6A397310" w14:textId="77777777" w:rsidR="00B43FF6" w:rsidRPr="008F250D" w:rsidRDefault="00B43FF6" w:rsidP="00B874BD">
            <w:pPr>
              <w:rPr>
                <w:rFonts w:ascii="Arial" w:hAnsi="Arial" w:cs="Arial"/>
                <w:sz w:val="20"/>
              </w:rPr>
            </w:pPr>
          </w:p>
        </w:tc>
        <w:tc>
          <w:tcPr>
            <w:tcW w:w="3094" w:type="dxa"/>
            <w:gridSpan w:val="6"/>
            <w:shd w:val="clear" w:color="auto" w:fill="auto"/>
            <w:vAlign w:val="center"/>
          </w:tcPr>
          <w:p w14:paraId="39000B26" w14:textId="77777777" w:rsidR="00B43FF6" w:rsidRPr="008F250D" w:rsidRDefault="00B43FF6" w:rsidP="00B874BD">
            <w:pPr>
              <w:rPr>
                <w:rFonts w:ascii="Arial" w:hAnsi="Arial" w:cs="Arial"/>
                <w:sz w:val="20"/>
              </w:rPr>
            </w:pPr>
            <w:r w:rsidRPr="008F250D">
              <w:rPr>
                <w:rFonts w:ascii="Arial" w:hAnsi="Arial" w:cs="Arial"/>
                <w:sz w:val="20"/>
              </w:rPr>
              <w:t>Decisions made and recorded at Child Protection Conference</w:t>
            </w:r>
          </w:p>
        </w:tc>
        <w:tc>
          <w:tcPr>
            <w:tcW w:w="613" w:type="dxa"/>
            <w:tcBorders>
              <w:top w:val="nil"/>
              <w:bottom w:val="nil"/>
              <w:right w:val="nil"/>
            </w:tcBorders>
            <w:shd w:val="clear" w:color="auto" w:fill="auto"/>
            <w:vAlign w:val="center"/>
          </w:tcPr>
          <w:p w14:paraId="51B87E94"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300" distR="114300" simplePos="0" relativeHeight="251679744" behindDoc="0" locked="0" layoutInCell="1" allowOverlap="1" wp14:anchorId="752512DB" wp14:editId="2A5159D0">
                      <wp:simplePos x="0" y="0"/>
                      <wp:positionH relativeFrom="column">
                        <wp:posOffset>-48260</wp:posOffset>
                      </wp:positionH>
                      <wp:positionV relativeFrom="paragraph">
                        <wp:posOffset>614680</wp:posOffset>
                      </wp:positionV>
                      <wp:extent cx="372110" cy="914400"/>
                      <wp:effectExtent l="0" t="0" r="66040" b="114300"/>
                      <wp:wrapNone/>
                      <wp:docPr id="46" name="Connector: Elbow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914400"/>
                              </a:xfrm>
                              <a:prstGeom prst="bentConnector3">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A5949F" id="Connector: Elbow 46" o:spid="_x0000_s1026" type="#_x0000_t34" style="position:absolute;margin-left:-3.8pt;margin-top:48.4pt;width:29.3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" strokecolor="windowText" strokeweight="1pt">
                      <v:stroke endarrow="open"/>
                      <o:lock v:ext="edit" shapetype="f"/>
                    </v:shape>
                  </w:pict>
                </mc:Fallback>
              </mc:AlternateContent>
            </w:r>
          </w:p>
        </w:tc>
        <w:tc>
          <w:tcPr>
            <w:tcW w:w="953" w:type="dxa"/>
            <w:gridSpan w:val="3"/>
            <w:tcBorders>
              <w:top w:val="nil"/>
              <w:left w:val="nil"/>
              <w:bottom w:val="nil"/>
            </w:tcBorders>
            <w:shd w:val="clear" w:color="auto" w:fill="auto"/>
            <w:vAlign w:val="center"/>
          </w:tcPr>
          <w:p w14:paraId="2DDCE270" w14:textId="77777777" w:rsidR="00B43FF6" w:rsidRPr="008F250D" w:rsidRDefault="00B43FF6" w:rsidP="00B874BD">
            <w:pPr>
              <w:rPr>
                <w:rFonts w:ascii="Arial" w:hAnsi="Arial" w:cs="Arial"/>
                <w:sz w:val="20"/>
              </w:rPr>
            </w:pPr>
          </w:p>
        </w:tc>
        <w:tc>
          <w:tcPr>
            <w:tcW w:w="2770" w:type="dxa"/>
            <w:gridSpan w:val="7"/>
            <w:shd w:val="clear" w:color="auto" w:fill="auto"/>
            <w:vAlign w:val="center"/>
          </w:tcPr>
          <w:p w14:paraId="0DE7A108" w14:textId="77777777" w:rsidR="00B43FF6" w:rsidRPr="008F250D" w:rsidRDefault="00B43FF6" w:rsidP="00B874BD">
            <w:pPr>
              <w:rPr>
                <w:rFonts w:ascii="Arial" w:hAnsi="Arial" w:cs="Arial"/>
                <w:b/>
                <w:sz w:val="20"/>
              </w:rPr>
            </w:pPr>
            <w:r w:rsidRPr="008F250D">
              <w:rPr>
                <w:rFonts w:ascii="Arial" w:hAnsi="Arial" w:cs="Arial"/>
                <w:b/>
                <w:sz w:val="20"/>
              </w:rPr>
              <w:t>With family and other professionals, agree plan for ensuring child’s future safety and welfare and record and act on decisions</w:t>
            </w:r>
          </w:p>
        </w:tc>
      </w:tr>
      <w:tr w:rsidR="00B43FF6" w:rsidRPr="008F250D" w14:paraId="7769546C" w14:textId="77777777" w:rsidTr="00B874BD">
        <w:trPr>
          <w:trHeight w:val="168"/>
        </w:trPr>
        <w:tc>
          <w:tcPr>
            <w:tcW w:w="915" w:type="dxa"/>
            <w:tcBorders>
              <w:top w:val="nil"/>
              <w:left w:val="nil"/>
              <w:bottom w:val="nil"/>
              <w:right w:val="nil"/>
            </w:tcBorders>
            <w:shd w:val="clear" w:color="auto" w:fill="auto"/>
            <w:vAlign w:val="center"/>
          </w:tcPr>
          <w:p w14:paraId="0BBE7000" w14:textId="77777777" w:rsidR="00B43FF6" w:rsidRPr="008F250D" w:rsidRDefault="00B43FF6" w:rsidP="00B874BD">
            <w:pPr>
              <w:rPr>
                <w:rFonts w:ascii="Arial" w:hAnsi="Arial" w:cs="Arial"/>
                <w:sz w:val="20"/>
              </w:rPr>
            </w:pPr>
          </w:p>
        </w:tc>
        <w:tc>
          <w:tcPr>
            <w:tcW w:w="902" w:type="dxa"/>
            <w:gridSpan w:val="2"/>
            <w:tcBorders>
              <w:top w:val="nil"/>
              <w:left w:val="nil"/>
              <w:right w:val="nil"/>
            </w:tcBorders>
            <w:shd w:val="clear" w:color="auto" w:fill="auto"/>
            <w:vAlign w:val="center"/>
          </w:tcPr>
          <w:p w14:paraId="23DB67D3" w14:textId="77777777" w:rsidR="00B43FF6" w:rsidRPr="008F250D" w:rsidRDefault="00B43FF6" w:rsidP="00B874BD">
            <w:pPr>
              <w:rPr>
                <w:rFonts w:ascii="Arial" w:hAnsi="Arial" w:cs="Arial"/>
                <w:sz w:val="20"/>
              </w:rPr>
            </w:pPr>
          </w:p>
        </w:tc>
        <w:tc>
          <w:tcPr>
            <w:tcW w:w="1397" w:type="dxa"/>
            <w:gridSpan w:val="2"/>
            <w:tcBorders>
              <w:left w:val="nil"/>
              <w:right w:val="nil"/>
            </w:tcBorders>
            <w:shd w:val="clear" w:color="auto" w:fill="auto"/>
            <w:vAlign w:val="center"/>
          </w:tcPr>
          <w:p w14:paraId="332AC97E"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80768" behindDoc="0" locked="0" layoutInCell="1" allowOverlap="1" wp14:anchorId="0DEF5CF4" wp14:editId="32CDAEB2">
                      <wp:simplePos x="0" y="0"/>
                      <wp:positionH relativeFrom="column">
                        <wp:posOffset>471804</wp:posOffset>
                      </wp:positionH>
                      <wp:positionV relativeFrom="paragraph">
                        <wp:posOffset>19685</wp:posOffset>
                      </wp:positionV>
                      <wp:extent cx="0" cy="143510"/>
                      <wp:effectExtent l="95250" t="0" r="57150" b="660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DA1CB3" id="Straight Arrow Connector 47" o:spid="_x0000_s1026" type="#_x0000_t32" style="position:absolute;margin-left:37.15pt;margin-top:1.55pt;width:0;height:11.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" strokecolor="windowText" strokeweight="1pt">
                      <v:stroke endarrow="open" joinstyle="miter"/>
                      <o:lock v:ext="edit" shapetype="f"/>
                    </v:shape>
                  </w:pict>
                </mc:Fallback>
              </mc:AlternateContent>
            </w:r>
          </w:p>
        </w:tc>
        <w:tc>
          <w:tcPr>
            <w:tcW w:w="1377" w:type="dxa"/>
            <w:gridSpan w:val="3"/>
            <w:tcBorders>
              <w:left w:val="nil"/>
              <w:bottom w:val="nil"/>
              <w:right w:val="nil"/>
            </w:tcBorders>
            <w:shd w:val="clear" w:color="auto" w:fill="auto"/>
            <w:vAlign w:val="center"/>
          </w:tcPr>
          <w:p w14:paraId="0B80B753" w14:textId="77777777" w:rsidR="00B43FF6" w:rsidRPr="008F250D" w:rsidRDefault="00B43FF6" w:rsidP="00B874BD">
            <w:pPr>
              <w:rPr>
                <w:rFonts w:ascii="Arial" w:hAnsi="Arial" w:cs="Arial"/>
                <w:sz w:val="20"/>
              </w:rPr>
            </w:pPr>
          </w:p>
        </w:tc>
        <w:tc>
          <w:tcPr>
            <w:tcW w:w="320" w:type="dxa"/>
            <w:tcBorders>
              <w:left w:val="nil"/>
              <w:bottom w:val="nil"/>
              <w:right w:val="nil"/>
            </w:tcBorders>
            <w:shd w:val="clear" w:color="auto" w:fill="auto"/>
            <w:vAlign w:val="center"/>
          </w:tcPr>
          <w:p w14:paraId="6405A8BE" w14:textId="77777777" w:rsidR="00B43FF6" w:rsidRPr="008F250D" w:rsidRDefault="00B43FF6" w:rsidP="00B874BD">
            <w:pPr>
              <w:rPr>
                <w:rFonts w:ascii="Arial" w:hAnsi="Arial" w:cs="Arial"/>
                <w:sz w:val="20"/>
              </w:rPr>
            </w:pPr>
          </w:p>
        </w:tc>
        <w:tc>
          <w:tcPr>
            <w:tcW w:w="613" w:type="dxa"/>
            <w:tcBorders>
              <w:top w:val="nil"/>
              <w:left w:val="nil"/>
              <w:bottom w:val="nil"/>
              <w:right w:val="nil"/>
            </w:tcBorders>
            <w:shd w:val="clear" w:color="auto" w:fill="auto"/>
            <w:vAlign w:val="center"/>
          </w:tcPr>
          <w:p w14:paraId="482766B3" w14:textId="77777777" w:rsidR="00B43FF6" w:rsidRPr="008F250D" w:rsidRDefault="00B43FF6" w:rsidP="00B874BD">
            <w:pPr>
              <w:rPr>
                <w:rFonts w:ascii="Arial" w:hAnsi="Arial" w:cs="Arial"/>
                <w:sz w:val="20"/>
              </w:rPr>
            </w:pPr>
          </w:p>
        </w:tc>
        <w:tc>
          <w:tcPr>
            <w:tcW w:w="953" w:type="dxa"/>
            <w:gridSpan w:val="3"/>
            <w:tcBorders>
              <w:top w:val="nil"/>
              <w:left w:val="nil"/>
              <w:right w:val="nil"/>
            </w:tcBorders>
            <w:shd w:val="clear" w:color="auto" w:fill="auto"/>
            <w:vAlign w:val="center"/>
          </w:tcPr>
          <w:p w14:paraId="2A9BCD86" w14:textId="77777777" w:rsidR="00B43FF6" w:rsidRPr="008F250D" w:rsidRDefault="00B43FF6" w:rsidP="00B874BD">
            <w:pPr>
              <w:rPr>
                <w:rFonts w:ascii="Arial" w:hAnsi="Arial" w:cs="Arial"/>
                <w:sz w:val="20"/>
              </w:rPr>
            </w:pPr>
          </w:p>
        </w:tc>
        <w:tc>
          <w:tcPr>
            <w:tcW w:w="996" w:type="dxa"/>
            <w:gridSpan w:val="3"/>
            <w:tcBorders>
              <w:left w:val="nil"/>
              <w:right w:val="nil"/>
            </w:tcBorders>
            <w:shd w:val="clear" w:color="auto" w:fill="auto"/>
            <w:vAlign w:val="center"/>
          </w:tcPr>
          <w:p w14:paraId="3628681E" w14:textId="77777777" w:rsidR="00B43FF6" w:rsidRPr="008F250D" w:rsidRDefault="00B43FF6" w:rsidP="00B874BD">
            <w:pPr>
              <w:rPr>
                <w:rFonts w:ascii="Arial" w:hAnsi="Arial" w:cs="Arial"/>
                <w:sz w:val="20"/>
              </w:rPr>
            </w:pPr>
          </w:p>
        </w:tc>
        <w:tc>
          <w:tcPr>
            <w:tcW w:w="1774" w:type="dxa"/>
            <w:gridSpan w:val="4"/>
            <w:tcBorders>
              <w:left w:val="nil"/>
              <w:bottom w:val="nil"/>
              <w:right w:val="nil"/>
            </w:tcBorders>
            <w:shd w:val="clear" w:color="auto" w:fill="auto"/>
            <w:vAlign w:val="center"/>
          </w:tcPr>
          <w:p w14:paraId="472F29F4" w14:textId="77777777" w:rsidR="00B43FF6" w:rsidRPr="008F250D" w:rsidRDefault="00B43FF6" w:rsidP="00B874BD">
            <w:pPr>
              <w:rPr>
                <w:rFonts w:ascii="Arial" w:hAnsi="Arial" w:cs="Arial"/>
                <w:sz w:val="20"/>
              </w:rPr>
            </w:pPr>
          </w:p>
        </w:tc>
      </w:tr>
      <w:tr w:rsidR="00B43FF6" w:rsidRPr="008F250D" w14:paraId="3E4D762D" w14:textId="77777777" w:rsidTr="00B874BD">
        <w:trPr>
          <w:trHeight w:val="482"/>
        </w:trPr>
        <w:tc>
          <w:tcPr>
            <w:tcW w:w="915" w:type="dxa"/>
            <w:tcBorders>
              <w:top w:val="nil"/>
              <w:left w:val="nil"/>
              <w:bottom w:val="nil"/>
            </w:tcBorders>
            <w:shd w:val="clear" w:color="auto" w:fill="auto"/>
            <w:vAlign w:val="center"/>
          </w:tcPr>
          <w:p w14:paraId="1ED8AAD3" w14:textId="77777777" w:rsidR="00B43FF6" w:rsidRPr="008F250D" w:rsidRDefault="00B43FF6" w:rsidP="00B874BD">
            <w:pPr>
              <w:rPr>
                <w:rFonts w:ascii="Arial" w:hAnsi="Arial" w:cs="Arial"/>
                <w:sz w:val="20"/>
              </w:rPr>
            </w:pPr>
          </w:p>
        </w:tc>
        <w:tc>
          <w:tcPr>
            <w:tcW w:w="2299" w:type="dxa"/>
            <w:gridSpan w:val="4"/>
            <w:shd w:val="clear" w:color="auto" w:fill="auto"/>
            <w:vAlign w:val="center"/>
          </w:tcPr>
          <w:p w14:paraId="791E103B" w14:textId="77777777" w:rsidR="00B43FF6" w:rsidRPr="008F250D" w:rsidRDefault="00B43FF6" w:rsidP="00B874BD">
            <w:pPr>
              <w:rPr>
                <w:rFonts w:ascii="Arial" w:hAnsi="Arial" w:cs="Arial"/>
                <w:sz w:val="20"/>
              </w:rPr>
            </w:pPr>
            <w:r w:rsidRPr="008F250D">
              <w:rPr>
                <w:rFonts w:ascii="Arial" w:hAnsi="Arial" w:cs="Arial"/>
                <w:sz w:val="20"/>
              </w:rPr>
              <w:t>Child likely to suffer significant harm</w:t>
            </w:r>
          </w:p>
        </w:tc>
        <w:tc>
          <w:tcPr>
            <w:tcW w:w="1377" w:type="dxa"/>
            <w:gridSpan w:val="3"/>
            <w:tcBorders>
              <w:top w:val="nil"/>
              <w:bottom w:val="nil"/>
              <w:right w:val="nil"/>
            </w:tcBorders>
            <w:shd w:val="clear" w:color="auto" w:fill="auto"/>
            <w:vAlign w:val="center"/>
          </w:tcPr>
          <w:p w14:paraId="11618E63" w14:textId="77777777" w:rsidR="00B43FF6" w:rsidRPr="008F250D" w:rsidRDefault="00B43FF6" w:rsidP="00B874BD">
            <w:pPr>
              <w:rPr>
                <w:rFonts w:ascii="Arial" w:hAnsi="Arial" w:cs="Arial"/>
                <w:sz w:val="20"/>
              </w:rPr>
            </w:pPr>
          </w:p>
        </w:tc>
        <w:tc>
          <w:tcPr>
            <w:tcW w:w="320" w:type="dxa"/>
            <w:tcBorders>
              <w:top w:val="nil"/>
              <w:left w:val="nil"/>
              <w:bottom w:val="nil"/>
              <w:right w:val="nil"/>
            </w:tcBorders>
            <w:shd w:val="clear" w:color="auto" w:fill="auto"/>
            <w:vAlign w:val="center"/>
          </w:tcPr>
          <w:p w14:paraId="66A0359E" w14:textId="77777777" w:rsidR="00B43FF6" w:rsidRPr="008F250D" w:rsidRDefault="00B43FF6" w:rsidP="00B874BD">
            <w:pPr>
              <w:rPr>
                <w:rFonts w:ascii="Arial" w:hAnsi="Arial" w:cs="Arial"/>
                <w:sz w:val="20"/>
              </w:rPr>
            </w:pPr>
          </w:p>
        </w:tc>
        <w:tc>
          <w:tcPr>
            <w:tcW w:w="613" w:type="dxa"/>
            <w:tcBorders>
              <w:top w:val="nil"/>
              <w:left w:val="nil"/>
              <w:bottom w:val="nil"/>
            </w:tcBorders>
            <w:shd w:val="clear" w:color="auto" w:fill="auto"/>
            <w:vAlign w:val="center"/>
          </w:tcPr>
          <w:p w14:paraId="2B35DD72" w14:textId="77777777" w:rsidR="00B43FF6" w:rsidRPr="008F250D" w:rsidRDefault="00B43FF6" w:rsidP="00B874BD">
            <w:pPr>
              <w:rPr>
                <w:rFonts w:ascii="Arial" w:hAnsi="Arial" w:cs="Arial"/>
                <w:sz w:val="20"/>
              </w:rPr>
            </w:pPr>
          </w:p>
        </w:tc>
        <w:tc>
          <w:tcPr>
            <w:tcW w:w="2416" w:type="dxa"/>
            <w:gridSpan w:val="7"/>
            <w:shd w:val="clear" w:color="auto" w:fill="auto"/>
            <w:vAlign w:val="center"/>
          </w:tcPr>
          <w:p w14:paraId="4C7D193B" w14:textId="77777777" w:rsidR="00B43FF6" w:rsidRPr="008F250D" w:rsidRDefault="00B43FF6" w:rsidP="00B874BD">
            <w:pPr>
              <w:rPr>
                <w:rFonts w:ascii="Arial" w:hAnsi="Arial" w:cs="Arial"/>
                <w:sz w:val="20"/>
              </w:rPr>
            </w:pPr>
            <w:r w:rsidRPr="008F250D">
              <w:rPr>
                <w:rFonts w:ascii="Arial" w:hAnsi="Arial" w:cs="Arial"/>
                <w:sz w:val="20"/>
              </w:rPr>
              <w:t>Child not likely to suffer significant harm</w:t>
            </w:r>
          </w:p>
        </w:tc>
        <w:tc>
          <w:tcPr>
            <w:tcW w:w="1307" w:type="dxa"/>
            <w:gridSpan w:val="3"/>
            <w:tcBorders>
              <w:top w:val="nil"/>
              <w:bottom w:val="nil"/>
              <w:right w:val="nil"/>
            </w:tcBorders>
            <w:shd w:val="clear" w:color="auto" w:fill="auto"/>
            <w:vAlign w:val="center"/>
          </w:tcPr>
          <w:p w14:paraId="763DDCD3" w14:textId="77777777" w:rsidR="00B43FF6" w:rsidRPr="008F250D" w:rsidRDefault="00B43FF6" w:rsidP="00B874BD">
            <w:pPr>
              <w:rPr>
                <w:rFonts w:ascii="Arial" w:hAnsi="Arial" w:cs="Arial"/>
                <w:sz w:val="20"/>
              </w:rPr>
            </w:pPr>
          </w:p>
        </w:tc>
      </w:tr>
      <w:tr w:rsidR="00B43FF6" w:rsidRPr="008F250D" w14:paraId="032C61D5" w14:textId="77777777" w:rsidTr="00B874BD">
        <w:tc>
          <w:tcPr>
            <w:tcW w:w="915" w:type="dxa"/>
            <w:tcBorders>
              <w:top w:val="nil"/>
              <w:left w:val="nil"/>
              <w:right w:val="nil"/>
            </w:tcBorders>
            <w:shd w:val="clear" w:color="auto" w:fill="auto"/>
            <w:vAlign w:val="center"/>
          </w:tcPr>
          <w:p w14:paraId="3CBB6900" w14:textId="77777777" w:rsidR="00B43FF6" w:rsidRPr="008F250D" w:rsidRDefault="00B43FF6" w:rsidP="00B874BD">
            <w:pPr>
              <w:rPr>
                <w:rFonts w:ascii="Arial" w:hAnsi="Arial" w:cs="Arial"/>
                <w:sz w:val="20"/>
              </w:rPr>
            </w:pPr>
          </w:p>
        </w:tc>
        <w:tc>
          <w:tcPr>
            <w:tcW w:w="2299" w:type="dxa"/>
            <w:gridSpan w:val="4"/>
            <w:tcBorders>
              <w:left w:val="nil"/>
              <w:right w:val="nil"/>
            </w:tcBorders>
            <w:shd w:val="clear" w:color="auto" w:fill="auto"/>
            <w:vAlign w:val="center"/>
          </w:tcPr>
          <w:p w14:paraId="7CB7F7DE"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82816" behindDoc="0" locked="0" layoutInCell="1" allowOverlap="1" wp14:anchorId="17B3A308" wp14:editId="61821E81">
                      <wp:simplePos x="0" y="0"/>
                      <wp:positionH relativeFrom="column">
                        <wp:posOffset>554354</wp:posOffset>
                      </wp:positionH>
                      <wp:positionV relativeFrom="paragraph">
                        <wp:posOffset>15875</wp:posOffset>
                      </wp:positionV>
                      <wp:extent cx="0" cy="143510"/>
                      <wp:effectExtent l="95250" t="0" r="57150" b="660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333D6D" id="Straight Arrow Connector 48" o:spid="_x0000_s1026" type="#_x0000_t32" style="position:absolute;margin-left:43.65pt;margin-top:1.25pt;width:0;height:11.3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" strokecolor="windowText" strokeweight="1pt">
                      <v:stroke endarrow="open" joinstyle="miter"/>
                      <o:lock v:ext="edit" shapetype="f"/>
                    </v:shape>
                  </w:pict>
                </mc:Fallback>
              </mc:AlternateContent>
            </w:r>
          </w:p>
        </w:tc>
        <w:tc>
          <w:tcPr>
            <w:tcW w:w="444" w:type="dxa"/>
            <w:tcBorders>
              <w:top w:val="nil"/>
              <w:left w:val="nil"/>
              <w:right w:val="nil"/>
            </w:tcBorders>
            <w:shd w:val="clear" w:color="auto" w:fill="auto"/>
            <w:vAlign w:val="center"/>
          </w:tcPr>
          <w:p w14:paraId="38ACFBCE" w14:textId="77777777" w:rsidR="00B43FF6" w:rsidRPr="008F250D" w:rsidRDefault="00B43FF6" w:rsidP="00B874BD">
            <w:pPr>
              <w:rPr>
                <w:rFonts w:ascii="Arial" w:hAnsi="Arial" w:cs="Arial"/>
                <w:sz w:val="20"/>
              </w:rPr>
            </w:pPr>
          </w:p>
        </w:tc>
        <w:tc>
          <w:tcPr>
            <w:tcW w:w="933" w:type="dxa"/>
            <w:gridSpan w:val="2"/>
            <w:tcBorders>
              <w:top w:val="nil"/>
              <w:left w:val="nil"/>
              <w:bottom w:val="nil"/>
              <w:right w:val="nil"/>
            </w:tcBorders>
            <w:shd w:val="clear" w:color="auto" w:fill="auto"/>
            <w:vAlign w:val="center"/>
          </w:tcPr>
          <w:p w14:paraId="5F44E6ED" w14:textId="77777777" w:rsidR="00B43FF6" w:rsidRPr="008F250D" w:rsidRDefault="00B43FF6" w:rsidP="00B874BD">
            <w:pPr>
              <w:rPr>
                <w:rFonts w:ascii="Arial" w:hAnsi="Arial" w:cs="Arial"/>
                <w:sz w:val="20"/>
              </w:rPr>
            </w:pPr>
          </w:p>
        </w:tc>
        <w:tc>
          <w:tcPr>
            <w:tcW w:w="320" w:type="dxa"/>
            <w:tcBorders>
              <w:top w:val="nil"/>
              <w:left w:val="nil"/>
              <w:bottom w:val="nil"/>
              <w:right w:val="nil"/>
            </w:tcBorders>
            <w:shd w:val="clear" w:color="auto" w:fill="auto"/>
            <w:vAlign w:val="center"/>
          </w:tcPr>
          <w:p w14:paraId="715BEACF" w14:textId="77777777" w:rsidR="00B43FF6" w:rsidRPr="008F250D" w:rsidRDefault="00B43FF6" w:rsidP="00B874BD">
            <w:pPr>
              <w:rPr>
                <w:rFonts w:ascii="Arial" w:hAnsi="Arial" w:cs="Arial"/>
                <w:sz w:val="20"/>
              </w:rPr>
            </w:pPr>
          </w:p>
        </w:tc>
        <w:tc>
          <w:tcPr>
            <w:tcW w:w="613" w:type="dxa"/>
            <w:tcBorders>
              <w:top w:val="nil"/>
              <w:left w:val="nil"/>
              <w:bottom w:val="nil"/>
              <w:right w:val="nil"/>
            </w:tcBorders>
            <w:shd w:val="clear" w:color="auto" w:fill="auto"/>
            <w:vAlign w:val="center"/>
          </w:tcPr>
          <w:p w14:paraId="6E4C09CC" w14:textId="77777777" w:rsidR="00B43FF6" w:rsidRPr="008F250D" w:rsidRDefault="00B43FF6" w:rsidP="00B874BD">
            <w:pPr>
              <w:rPr>
                <w:rFonts w:ascii="Arial" w:hAnsi="Arial" w:cs="Arial"/>
                <w:sz w:val="20"/>
              </w:rPr>
            </w:pPr>
          </w:p>
        </w:tc>
        <w:tc>
          <w:tcPr>
            <w:tcW w:w="924" w:type="dxa"/>
            <w:gridSpan w:val="2"/>
            <w:tcBorders>
              <w:left w:val="nil"/>
              <w:right w:val="nil"/>
            </w:tcBorders>
            <w:shd w:val="clear" w:color="auto" w:fill="auto"/>
            <w:vAlign w:val="center"/>
          </w:tcPr>
          <w:p w14:paraId="7620C806" w14:textId="77777777" w:rsidR="00B43FF6" w:rsidRPr="008F250D" w:rsidRDefault="00B43FF6" w:rsidP="00B874BD">
            <w:pPr>
              <w:rPr>
                <w:rFonts w:ascii="Arial" w:hAnsi="Arial" w:cs="Arial"/>
                <w:sz w:val="20"/>
              </w:rPr>
            </w:pPr>
          </w:p>
        </w:tc>
        <w:tc>
          <w:tcPr>
            <w:tcW w:w="1025" w:type="dxa"/>
            <w:gridSpan w:val="4"/>
            <w:tcBorders>
              <w:left w:val="nil"/>
              <w:right w:val="nil"/>
            </w:tcBorders>
            <w:shd w:val="clear" w:color="auto" w:fill="auto"/>
            <w:vAlign w:val="center"/>
          </w:tcPr>
          <w:p w14:paraId="62A68431" w14:textId="77777777" w:rsidR="00B43FF6" w:rsidRPr="008F250D" w:rsidRDefault="00B43FF6" w:rsidP="00B874BD">
            <w:pPr>
              <w:rPr>
                <w:rFonts w:ascii="Arial" w:hAnsi="Arial" w:cs="Arial"/>
                <w:sz w:val="20"/>
              </w:rPr>
            </w:pPr>
            <w:r w:rsidRPr="008F250D">
              <w:rPr>
                <w:rFonts w:ascii="Arial" w:hAnsi="Arial" w:cs="Arial"/>
                <w:noProof/>
              </w:rPr>
              <mc:AlternateContent>
                <mc:Choice Requires="wps">
                  <w:drawing>
                    <wp:anchor distT="0" distB="0" distL="114299" distR="114299" simplePos="0" relativeHeight="251681792" behindDoc="0" locked="0" layoutInCell="1" allowOverlap="1" wp14:anchorId="57D92855" wp14:editId="40ED2D2E">
                      <wp:simplePos x="0" y="0"/>
                      <wp:positionH relativeFrom="column">
                        <wp:posOffset>204469</wp:posOffset>
                      </wp:positionH>
                      <wp:positionV relativeFrom="paragraph">
                        <wp:posOffset>-12700</wp:posOffset>
                      </wp:positionV>
                      <wp:extent cx="0" cy="143510"/>
                      <wp:effectExtent l="95250" t="0" r="57150" b="6604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9EC749" id="Straight Arrow Connector 49" o:spid="_x0000_s1026" type="#_x0000_t32" style="position:absolute;margin-left:16.1pt;margin-top:-1pt;width:0;height:11.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" strokecolor="windowText" strokeweight="1pt">
                      <v:stroke endarrow="open" joinstyle="miter"/>
                      <o:lock v:ext="edit" shapetype="f"/>
                    </v:shape>
                  </w:pict>
                </mc:Fallback>
              </mc:AlternateContent>
            </w:r>
          </w:p>
        </w:tc>
        <w:tc>
          <w:tcPr>
            <w:tcW w:w="467" w:type="dxa"/>
            <w:tcBorders>
              <w:top w:val="single" w:sz="4" w:space="0" w:color="auto"/>
              <w:left w:val="nil"/>
              <w:right w:val="nil"/>
            </w:tcBorders>
            <w:shd w:val="clear" w:color="auto" w:fill="auto"/>
            <w:vAlign w:val="center"/>
          </w:tcPr>
          <w:p w14:paraId="292A28F0" w14:textId="77777777" w:rsidR="00B43FF6" w:rsidRPr="008F250D" w:rsidRDefault="00B43FF6" w:rsidP="00B874BD">
            <w:pPr>
              <w:rPr>
                <w:rFonts w:ascii="Arial" w:hAnsi="Arial" w:cs="Arial"/>
                <w:sz w:val="20"/>
              </w:rPr>
            </w:pPr>
          </w:p>
        </w:tc>
        <w:tc>
          <w:tcPr>
            <w:tcW w:w="1307" w:type="dxa"/>
            <w:gridSpan w:val="3"/>
            <w:tcBorders>
              <w:top w:val="nil"/>
              <w:left w:val="nil"/>
              <w:right w:val="nil"/>
            </w:tcBorders>
            <w:shd w:val="clear" w:color="auto" w:fill="auto"/>
            <w:vAlign w:val="center"/>
          </w:tcPr>
          <w:p w14:paraId="5171508F" w14:textId="77777777" w:rsidR="00B43FF6" w:rsidRPr="008F250D" w:rsidRDefault="00B43FF6" w:rsidP="00B874BD">
            <w:pPr>
              <w:rPr>
                <w:rFonts w:ascii="Arial" w:hAnsi="Arial" w:cs="Arial"/>
                <w:sz w:val="20"/>
              </w:rPr>
            </w:pPr>
          </w:p>
        </w:tc>
      </w:tr>
      <w:tr w:rsidR="00B43FF6" w:rsidRPr="008F250D" w14:paraId="77CE7DEA" w14:textId="77777777" w:rsidTr="00B874BD">
        <w:trPr>
          <w:trHeight w:val="1307"/>
        </w:trPr>
        <w:tc>
          <w:tcPr>
            <w:tcW w:w="3658" w:type="dxa"/>
            <w:gridSpan w:val="6"/>
            <w:shd w:val="clear" w:color="auto" w:fill="auto"/>
            <w:vAlign w:val="center"/>
          </w:tcPr>
          <w:p w14:paraId="58B1E0B9" w14:textId="77777777" w:rsidR="00B43FF6" w:rsidRPr="008F250D" w:rsidRDefault="00B43FF6" w:rsidP="00B874BD">
            <w:pPr>
              <w:rPr>
                <w:rFonts w:ascii="Arial" w:hAnsi="Arial" w:cs="Arial"/>
                <w:b/>
                <w:sz w:val="20"/>
              </w:rPr>
            </w:pPr>
            <w:r w:rsidRPr="008F250D">
              <w:rPr>
                <w:rFonts w:ascii="Arial" w:hAnsi="Arial" w:cs="Arial"/>
                <w:b/>
                <w:sz w:val="20"/>
              </w:rPr>
              <w:t xml:space="preserve">Child is subject of Child Protection Plan; outline Child Protection Plan prepared; Core Group established </w:t>
            </w:r>
          </w:p>
        </w:tc>
        <w:tc>
          <w:tcPr>
            <w:tcW w:w="933" w:type="dxa"/>
            <w:gridSpan w:val="2"/>
            <w:tcBorders>
              <w:top w:val="nil"/>
              <w:bottom w:val="nil"/>
              <w:right w:val="nil"/>
            </w:tcBorders>
            <w:shd w:val="clear" w:color="auto" w:fill="auto"/>
            <w:vAlign w:val="center"/>
          </w:tcPr>
          <w:p w14:paraId="3B0709D4" w14:textId="77777777" w:rsidR="00B43FF6" w:rsidRPr="008F250D" w:rsidRDefault="00B43FF6" w:rsidP="00B874BD">
            <w:pPr>
              <w:rPr>
                <w:rFonts w:ascii="Arial" w:hAnsi="Arial" w:cs="Arial"/>
                <w:sz w:val="20"/>
              </w:rPr>
            </w:pPr>
          </w:p>
        </w:tc>
        <w:tc>
          <w:tcPr>
            <w:tcW w:w="320" w:type="dxa"/>
            <w:tcBorders>
              <w:top w:val="nil"/>
              <w:left w:val="nil"/>
              <w:bottom w:val="nil"/>
              <w:right w:val="nil"/>
            </w:tcBorders>
            <w:shd w:val="clear" w:color="auto" w:fill="auto"/>
            <w:vAlign w:val="center"/>
          </w:tcPr>
          <w:p w14:paraId="1810D4B9" w14:textId="77777777" w:rsidR="00B43FF6" w:rsidRPr="008F250D" w:rsidRDefault="00B43FF6" w:rsidP="00B874BD">
            <w:pPr>
              <w:rPr>
                <w:rFonts w:ascii="Arial" w:hAnsi="Arial" w:cs="Arial"/>
                <w:sz w:val="20"/>
              </w:rPr>
            </w:pPr>
          </w:p>
        </w:tc>
        <w:tc>
          <w:tcPr>
            <w:tcW w:w="613" w:type="dxa"/>
            <w:tcBorders>
              <w:top w:val="nil"/>
              <w:left w:val="nil"/>
              <w:bottom w:val="nil"/>
            </w:tcBorders>
            <w:shd w:val="clear" w:color="auto" w:fill="auto"/>
            <w:vAlign w:val="center"/>
          </w:tcPr>
          <w:p w14:paraId="58BD745A" w14:textId="77777777" w:rsidR="00B43FF6" w:rsidRPr="008F250D" w:rsidRDefault="00B43FF6" w:rsidP="00B874BD">
            <w:pPr>
              <w:rPr>
                <w:rFonts w:ascii="Arial" w:hAnsi="Arial" w:cs="Arial"/>
                <w:sz w:val="20"/>
              </w:rPr>
            </w:pPr>
          </w:p>
        </w:tc>
        <w:tc>
          <w:tcPr>
            <w:tcW w:w="3723" w:type="dxa"/>
            <w:gridSpan w:val="10"/>
            <w:shd w:val="clear" w:color="auto" w:fill="auto"/>
            <w:vAlign w:val="center"/>
          </w:tcPr>
          <w:p w14:paraId="772594E8" w14:textId="77777777" w:rsidR="00B43FF6" w:rsidRPr="008F250D" w:rsidRDefault="00B43FF6" w:rsidP="00B874BD">
            <w:pPr>
              <w:rPr>
                <w:rFonts w:ascii="Arial" w:hAnsi="Arial" w:cs="Arial"/>
                <w:b/>
                <w:sz w:val="20"/>
              </w:rPr>
            </w:pPr>
            <w:r w:rsidRPr="008F250D">
              <w:rPr>
                <w:rFonts w:ascii="Arial" w:hAnsi="Arial" w:cs="Arial"/>
                <w:b/>
                <w:sz w:val="20"/>
              </w:rPr>
              <w:t>Further decisions made about ongoing assessment and service provision according to agreed plan</w:t>
            </w:r>
          </w:p>
        </w:tc>
      </w:tr>
    </w:tbl>
    <w:p w14:paraId="47C1811A" w14:textId="77777777" w:rsidR="00B43FF6" w:rsidRPr="008F250D" w:rsidRDefault="00B43FF6" w:rsidP="00B43FF6">
      <w:pPr>
        <w:pStyle w:val="Heading1"/>
        <w:spacing w:before="0" w:after="0"/>
        <w:contextualSpacing/>
        <w:rPr>
          <w:rFonts w:ascii="Arial" w:hAnsi="Arial" w:cs="Arial"/>
          <w:color w:val="FF0000"/>
          <w:sz w:val="12"/>
          <w:szCs w:val="12"/>
        </w:rPr>
      </w:pPr>
    </w:p>
    <w:p w14:paraId="6582AF77" w14:textId="77777777" w:rsidR="00B43FF6" w:rsidRPr="008F250D" w:rsidRDefault="00B43FF6" w:rsidP="0046586A">
      <w:pPr>
        <w:spacing w:after="0" w:line="240" w:lineRule="auto"/>
        <w:rPr>
          <w:rFonts w:ascii="Arial" w:hAnsi="Arial" w:cs="Arial"/>
          <w:sz w:val="40"/>
          <w:szCs w:val="40"/>
        </w:rPr>
      </w:pPr>
    </w:p>
    <w:p w14:paraId="61924D15" w14:textId="77777777" w:rsidR="00B43FF6" w:rsidRPr="008F250D" w:rsidRDefault="00B43FF6" w:rsidP="0046586A">
      <w:pPr>
        <w:spacing w:after="0" w:line="240" w:lineRule="auto"/>
        <w:rPr>
          <w:rFonts w:ascii="Arial" w:hAnsi="Arial" w:cs="Arial"/>
          <w:sz w:val="40"/>
          <w:szCs w:val="40"/>
        </w:rPr>
      </w:pPr>
    </w:p>
    <w:p w14:paraId="44A40B33" w14:textId="77777777" w:rsidR="00B43FF6" w:rsidRPr="008F250D" w:rsidRDefault="00B43FF6" w:rsidP="0046586A">
      <w:pPr>
        <w:spacing w:after="0" w:line="240" w:lineRule="auto"/>
        <w:rPr>
          <w:rFonts w:ascii="Arial" w:hAnsi="Arial" w:cs="Arial"/>
          <w:sz w:val="40"/>
          <w:szCs w:val="40"/>
        </w:rPr>
      </w:pPr>
    </w:p>
    <w:p w14:paraId="644E84EF" w14:textId="77777777" w:rsidR="00B43FF6" w:rsidRPr="008F250D" w:rsidRDefault="00B43FF6" w:rsidP="0046586A">
      <w:pPr>
        <w:spacing w:after="0" w:line="240" w:lineRule="auto"/>
        <w:rPr>
          <w:rFonts w:ascii="Arial" w:hAnsi="Arial" w:cs="Arial"/>
          <w:sz w:val="40"/>
          <w:szCs w:val="40"/>
        </w:rPr>
      </w:pPr>
    </w:p>
    <w:sectPr w:rsidR="00B43FF6" w:rsidRPr="008F250D" w:rsidSect="00F25BC4">
      <w:headerReference w:type="default" r:id="rId26"/>
      <w:footerReference w:type="default" r:id="rId27"/>
      <w:pgSz w:w="11906" w:h="16838" w:code="9"/>
      <w:pgMar w:top="1134"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41FA" w14:textId="77777777" w:rsidR="009B50E5" w:rsidRDefault="009B50E5" w:rsidP="00D54F3E">
      <w:pPr>
        <w:spacing w:after="0" w:line="240" w:lineRule="auto"/>
      </w:pPr>
      <w:r>
        <w:separator/>
      </w:r>
    </w:p>
  </w:endnote>
  <w:endnote w:type="continuationSeparator" w:id="0">
    <w:p w14:paraId="0537C2BA" w14:textId="77777777" w:rsidR="009B50E5" w:rsidRDefault="009B50E5" w:rsidP="00D5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88411116"/>
      <w:docPartObj>
        <w:docPartGallery w:val="Page Numbers (Bottom of Page)"/>
        <w:docPartUnique/>
      </w:docPartObj>
    </w:sdtPr>
    <w:sdtEndPr>
      <w:rPr>
        <w:sz w:val="24"/>
        <w:szCs w:val="24"/>
      </w:rPr>
    </w:sdtEndPr>
    <w:sdtContent>
      <w:p w14:paraId="66D9EBED" w14:textId="77777777" w:rsidR="009B50E5" w:rsidRDefault="009B50E5" w:rsidP="00F25BC4">
        <w:pPr>
          <w:pStyle w:val="Header"/>
          <w:rPr>
            <w:rFonts w:ascii="Arial" w:hAnsi="Arial" w:cs="Arial"/>
            <w:sz w:val="20"/>
            <w:szCs w:val="20"/>
          </w:rPr>
        </w:pPr>
      </w:p>
      <w:p w14:paraId="513CD331" w14:textId="26CE0BA6" w:rsidR="009B50E5" w:rsidRPr="00F25BC4" w:rsidRDefault="009B50E5" w:rsidP="00F25BC4">
        <w:pPr>
          <w:pStyle w:val="Header"/>
          <w:rPr>
            <w:rFonts w:ascii="Arial" w:hAnsi="Arial" w:cs="Arial"/>
            <w:sz w:val="24"/>
            <w:szCs w:val="24"/>
          </w:rPr>
        </w:pPr>
        <w:r>
          <w:rPr>
            <w:rFonts w:ascii="Arial" w:hAnsi="Arial" w:cs="Arial"/>
            <w:sz w:val="20"/>
            <w:szCs w:val="20"/>
          </w:rPr>
          <w:t xml:space="preserve">SCT - </w:t>
        </w:r>
        <w:proofErr w:type="spellStart"/>
        <w:r w:rsidRPr="00AA2146">
          <w:rPr>
            <w:rFonts w:ascii="Arial" w:hAnsi="Arial" w:cs="Arial"/>
            <w:sz w:val="20"/>
            <w:szCs w:val="20"/>
          </w:rPr>
          <w:t>Strat_Discussion_Procedure</w:t>
        </w:r>
        <w:proofErr w:type="spellEnd"/>
        <w:r>
          <w:rPr>
            <w:rFonts w:ascii="Arial" w:hAnsi="Arial" w:cs="Arial"/>
            <w:sz w:val="20"/>
            <w:szCs w:val="20"/>
          </w:rPr>
          <w:t xml:space="preserve"> </w:t>
        </w:r>
        <w:r w:rsidR="002551A9">
          <w:rPr>
            <w:rFonts w:ascii="Arial" w:hAnsi="Arial" w:cs="Arial"/>
            <w:sz w:val="20"/>
            <w:szCs w:val="20"/>
          </w:rPr>
          <w:t>20</w:t>
        </w:r>
        <w:r w:rsidR="0071633C">
          <w:rPr>
            <w:rFonts w:ascii="Arial" w:hAnsi="Arial" w:cs="Arial"/>
            <w:sz w:val="20"/>
            <w:szCs w:val="20"/>
          </w:rPr>
          <w:t>210210</w:t>
        </w:r>
        <w:r w:rsidR="00836B4D">
          <w:rPr>
            <w:rFonts w:ascii="Arial" w:hAnsi="Arial" w:cs="Arial"/>
            <w:sz w:val="20"/>
            <w:szCs w:val="20"/>
          </w:rPr>
          <w:t xml:space="preserve"> </w:t>
        </w:r>
        <w:r>
          <w:rPr>
            <w:rFonts w:ascii="Arial" w:hAnsi="Arial" w:cs="Arial"/>
            <w:sz w:val="20"/>
            <w:szCs w:val="20"/>
          </w:rPr>
          <w:t>V1.</w:t>
        </w:r>
        <w:r w:rsidR="0071633C">
          <w:rPr>
            <w:rFonts w:ascii="Arial" w:hAnsi="Arial" w:cs="Arial"/>
            <w:sz w:val="20"/>
            <w:szCs w:val="20"/>
          </w:rPr>
          <w:t>5</w:t>
        </w:r>
        <w:proofErr w:type="gramStart"/>
        <w:r>
          <w:rPr>
            <w:rFonts w:ascii="Arial" w:hAnsi="Arial" w:cs="Arial"/>
            <w:sz w:val="20"/>
            <w:szCs w:val="20"/>
          </w:rPr>
          <w:t xml:space="preserve"> </w:t>
        </w:r>
        <w:r w:rsidRPr="00AA2146">
          <w:rPr>
            <w:rFonts w:ascii="Arial" w:hAnsi="Arial" w:cs="Arial"/>
            <w:sz w:val="20"/>
            <w:szCs w:val="20"/>
          </w:rPr>
          <w:t xml:space="preserve"> </w:t>
        </w:r>
        <w:r>
          <w:rPr>
            <w:rFonts w:ascii="Arial" w:hAnsi="Arial" w:cs="Arial"/>
            <w:sz w:val="20"/>
            <w:szCs w:val="20"/>
          </w:rPr>
          <w:t xml:space="preserve"> </w:t>
        </w:r>
        <w:r w:rsidRPr="00F25BC4">
          <w:rPr>
            <w:rFonts w:ascii="Arial" w:hAnsi="Arial" w:cs="Arial"/>
            <w:i/>
            <w:sz w:val="16"/>
            <w:szCs w:val="16"/>
          </w:rPr>
          <w:t>[</w:t>
        </w:r>
        <w:proofErr w:type="gramEnd"/>
        <w:r>
          <w:rPr>
            <w:rFonts w:ascii="Arial" w:hAnsi="Arial" w:cs="Arial"/>
            <w:i/>
            <w:sz w:val="16"/>
            <w:szCs w:val="16"/>
          </w:rPr>
          <w:t xml:space="preserve">Approved: </w:t>
        </w:r>
        <w:r w:rsidR="008D6BC4">
          <w:rPr>
            <w:rFonts w:ascii="Arial" w:hAnsi="Arial" w:cs="Arial"/>
            <w:i/>
            <w:sz w:val="16"/>
            <w:szCs w:val="16"/>
          </w:rPr>
          <w:t>February 2021</w:t>
        </w:r>
        <w:r>
          <w:rPr>
            <w:rFonts w:ascii="Arial" w:hAnsi="Arial" w:cs="Arial"/>
            <w:i/>
            <w:sz w:val="16"/>
            <w:szCs w:val="16"/>
          </w:rPr>
          <w:t xml:space="preserve"> - </w:t>
        </w:r>
        <w:r w:rsidRPr="00F25BC4">
          <w:rPr>
            <w:rFonts w:ascii="Arial" w:hAnsi="Arial" w:cs="Arial"/>
            <w:i/>
            <w:sz w:val="16"/>
            <w:szCs w:val="16"/>
          </w:rPr>
          <w:t xml:space="preserve">Review: </w:t>
        </w:r>
        <w:r w:rsidR="008D6BC4">
          <w:rPr>
            <w:rFonts w:ascii="Arial" w:hAnsi="Arial" w:cs="Arial"/>
            <w:i/>
            <w:sz w:val="16"/>
            <w:szCs w:val="16"/>
          </w:rPr>
          <w:t>February 2022</w:t>
        </w:r>
        <w:r w:rsidRPr="00F25BC4">
          <w:rPr>
            <w:rFonts w:ascii="Arial" w:hAnsi="Arial" w:cs="Arial"/>
            <w:i/>
            <w:sz w:val="16"/>
            <w:szCs w:val="16"/>
          </w:rPr>
          <w:t>]</w:t>
        </w:r>
        <w:r>
          <w:rPr>
            <w:rFonts w:ascii="Arial" w:hAnsi="Arial" w:cs="Arial"/>
            <w:i/>
            <w:sz w:val="16"/>
            <w:szCs w:val="16"/>
          </w:rPr>
          <w:t xml:space="preserve"> </w:t>
        </w:r>
        <w:r>
          <w:rPr>
            <w:rFonts w:ascii="Arial" w:hAnsi="Arial" w:cs="Arial"/>
            <w:sz w:val="20"/>
            <w:szCs w:val="20"/>
          </w:rPr>
          <w:tab/>
        </w:r>
        <w:r w:rsidRPr="00F25BC4">
          <w:rPr>
            <w:rFonts w:ascii="Arial" w:hAnsi="Arial" w:cs="Arial"/>
            <w:sz w:val="20"/>
            <w:szCs w:val="20"/>
          </w:rPr>
          <w:t xml:space="preserve">Page | </w:t>
        </w:r>
        <w:r w:rsidRPr="00F25BC4">
          <w:rPr>
            <w:rFonts w:ascii="Arial" w:hAnsi="Arial" w:cs="Arial"/>
            <w:sz w:val="20"/>
            <w:szCs w:val="20"/>
          </w:rPr>
          <w:fldChar w:fldCharType="begin"/>
        </w:r>
        <w:r w:rsidRPr="00F25BC4">
          <w:rPr>
            <w:rFonts w:ascii="Arial" w:hAnsi="Arial" w:cs="Arial"/>
            <w:sz w:val="20"/>
            <w:szCs w:val="20"/>
          </w:rPr>
          <w:instrText xml:space="preserve"> PAGE   \* MERGEFORMAT </w:instrText>
        </w:r>
        <w:r w:rsidRPr="00F25BC4">
          <w:rPr>
            <w:rFonts w:ascii="Arial" w:hAnsi="Arial" w:cs="Arial"/>
            <w:sz w:val="20"/>
            <w:szCs w:val="20"/>
          </w:rPr>
          <w:fldChar w:fldCharType="separate"/>
        </w:r>
        <w:r w:rsidR="00A91B85">
          <w:rPr>
            <w:rFonts w:ascii="Arial" w:hAnsi="Arial" w:cs="Arial"/>
            <w:noProof/>
            <w:sz w:val="20"/>
            <w:szCs w:val="20"/>
          </w:rPr>
          <w:t>17</w:t>
        </w:r>
        <w:r w:rsidRPr="00F25BC4">
          <w:rPr>
            <w:rFonts w:ascii="Arial" w:hAnsi="Arial" w:cs="Arial"/>
            <w:noProof/>
            <w:sz w:val="20"/>
            <w:szCs w:val="20"/>
          </w:rPr>
          <w:fldChar w:fldCharType="end"/>
        </w:r>
        <w:r w:rsidRPr="00F25BC4">
          <w:rPr>
            <w:rFonts w:ascii="Arial" w:hAnsi="Arial" w:cs="Arial"/>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607A" w14:textId="77777777" w:rsidR="009B50E5" w:rsidRDefault="009B50E5" w:rsidP="00D54F3E">
      <w:pPr>
        <w:spacing w:after="0" w:line="240" w:lineRule="auto"/>
      </w:pPr>
      <w:r>
        <w:separator/>
      </w:r>
    </w:p>
  </w:footnote>
  <w:footnote w:type="continuationSeparator" w:id="0">
    <w:p w14:paraId="04423854" w14:textId="77777777" w:rsidR="009B50E5" w:rsidRDefault="009B50E5" w:rsidP="00D54F3E">
      <w:pPr>
        <w:spacing w:after="0" w:line="240" w:lineRule="auto"/>
      </w:pPr>
      <w:r>
        <w:continuationSeparator/>
      </w:r>
    </w:p>
  </w:footnote>
  <w:footnote w:id="1">
    <w:p w14:paraId="2988FB3B" w14:textId="77777777" w:rsidR="009B50E5" w:rsidRDefault="009B50E5" w:rsidP="00B43FF6">
      <w:pPr>
        <w:pStyle w:val="FootnoteText"/>
      </w:pPr>
      <w:r>
        <w:rPr>
          <w:rStyle w:val="FootnoteReference"/>
        </w:rPr>
        <w:footnoteRef/>
      </w:r>
      <w:r>
        <w:t xml:space="preserve"> </w:t>
      </w:r>
      <w:hyperlink r:id="rId1" w:history="1">
        <w:r w:rsidRPr="00783081">
          <w:rPr>
            <w:rStyle w:val="Hyperlink"/>
            <w:rFonts w:ascii="Arial" w:hAnsi="Arial" w:cs="Arial"/>
          </w:rPr>
          <w:t>https://www.gov.uk/government/publications/recognised-valued-and-supported-next-steps-for-the-carers-strategy</w:t>
        </w:r>
      </w:hyperlink>
    </w:p>
    <w:p w14:paraId="071ABE69" w14:textId="77777777" w:rsidR="009B50E5" w:rsidRPr="008F1C41" w:rsidRDefault="009B50E5" w:rsidP="00B43FF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A099" w14:textId="77777777" w:rsidR="009B50E5" w:rsidRPr="00F25BC4" w:rsidRDefault="009B50E5" w:rsidP="00F25BC4">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ADE7" w14:textId="11DF6959" w:rsidR="009B50E5" w:rsidRPr="00F25BC4" w:rsidRDefault="009B50E5" w:rsidP="00F25BC4">
    <w:pPr>
      <w:pStyle w:val="Header"/>
      <w:jc w:val="right"/>
      <w:rPr>
        <w:rFonts w:ascii="Arial" w:hAnsi="Arial" w:cs="Arial"/>
        <w:sz w:val="20"/>
        <w:szCs w:val="20"/>
      </w:rPr>
    </w:pPr>
    <w:r w:rsidRPr="00F25BC4">
      <w:rPr>
        <w:rFonts w:ascii="Arial" w:hAnsi="Arial" w:cs="Arial"/>
        <w:sz w:val="20"/>
        <w:szCs w:val="20"/>
      </w:rPr>
      <w:t>Sandwell Children’s Trust</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7E"/>
    <w:multiLevelType w:val="hybridMultilevel"/>
    <w:tmpl w:val="59D82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0214B1"/>
    <w:multiLevelType w:val="hybridMultilevel"/>
    <w:tmpl w:val="DF0A3F54"/>
    <w:lvl w:ilvl="0" w:tplc="E76C9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3140"/>
    <w:multiLevelType w:val="multilevel"/>
    <w:tmpl w:val="0A166FD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960817"/>
    <w:multiLevelType w:val="multilevel"/>
    <w:tmpl w:val="A3C097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A63A85"/>
    <w:multiLevelType w:val="multilevel"/>
    <w:tmpl w:val="6AF47190"/>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0FDE6ECA"/>
    <w:multiLevelType w:val="hybridMultilevel"/>
    <w:tmpl w:val="F7946EE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12F1601B"/>
    <w:multiLevelType w:val="multilevel"/>
    <w:tmpl w:val="F09416D2"/>
    <w:lvl w:ilvl="0">
      <w:start w:val="1"/>
      <w:numFmt w:val="bullet"/>
      <w:lvlText w:val=""/>
      <w:lvlJc w:val="left"/>
      <w:pPr>
        <w:tabs>
          <w:tab w:val="num" w:pos="1080"/>
        </w:tabs>
        <w:ind w:left="1080" w:hanging="360"/>
      </w:pPr>
      <w:rPr>
        <w:rFonts w:ascii="Symbol" w:hAnsi="Symbol" w:hint="default"/>
        <w:sz w:val="20"/>
      </w:rPr>
    </w:lvl>
    <w:lvl w:ilvl="1">
      <w:start w:val="6"/>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5440FAF"/>
    <w:multiLevelType w:val="hybridMultilevel"/>
    <w:tmpl w:val="FA620A60"/>
    <w:lvl w:ilvl="0" w:tplc="08090001">
      <w:start w:val="1"/>
      <w:numFmt w:val="bullet"/>
      <w:lvlText w:val=""/>
      <w:lvlJc w:val="left"/>
      <w:pPr>
        <w:ind w:left="1353" w:hanging="360"/>
      </w:pPr>
      <w:rPr>
        <w:rFonts w:ascii="Symbol" w:hAnsi="Symbol" w:hint="default"/>
      </w:rPr>
    </w:lvl>
    <w:lvl w:ilvl="1" w:tplc="55BC7F22">
      <w:numFmt w:val="bullet"/>
      <w:lvlText w:val="•"/>
      <w:lvlJc w:val="left"/>
      <w:pPr>
        <w:ind w:left="2073" w:hanging="360"/>
      </w:pPr>
      <w:rPr>
        <w:rFonts w:ascii="Arial" w:eastAsia="Times New Roman" w:hAnsi="Arial" w:cs="Aria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A950DAD"/>
    <w:multiLevelType w:val="hybridMultilevel"/>
    <w:tmpl w:val="9D984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4A07D6"/>
    <w:multiLevelType w:val="hybridMultilevel"/>
    <w:tmpl w:val="66D6A7C8"/>
    <w:lvl w:ilvl="0" w:tplc="A6DCC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93B81"/>
    <w:multiLevelType w:val="hybridMultilevel"/>
    <w:tmpl w:val="EABE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1B0CA3"/>
    <w:multiLevelType w:val="hybridMultilevel"/>
    <w:tmpl w:val="A7644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8503C9"/>
    <w:multiLevelType w:val="hybridMultilevel"/>
    <w:tmpl w:val="B04CC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FA4EC5"/>
    <w:multiLevelType w:val="multilevel"/>
    <w:tmpl w:val="C01C7996"/>
    <w:lvl w:ilvl="0">
      <w:start w:val="1"/>
      <w:numFmt w:val="bullet"/>
      <w:lvlText w:val=""/>
      <w:lvlJc w:val="left"/>
      <w:pPr>
        <w:tabs>
          <w:tab w:val="num" w:pos="1352"/>
        </w:tabs>
        <w:ind w:left="1352" w:hanging="360"/>
      </w:pPr>
      <w:rPr>
        <w:rFonts w:ascii="Symbol" w:hAnsi="Symbol" w:hint="default"/>
        <w:sz w:val="24"/>
        <w:szCs w:val="24"/>
      </w:rPr>
    </w:lvl>
    <w:lvl w:ilvl="1">
      <w:start w:val="1"/>
      <w:numFmt w:val="bullet"/>
      <w:lvlText w:val="o"/>
      <w:lvlJc w:val="left"/>
      <w:pPr>
        <w:tabs>
          <w:tab w:val="num" w:pos="2072"/>
        </w:tabs>
        <w:ind w:left="2072" w:hanging="360"/>
      </w:pPr>
      <w:rPr>
        <w:rFonts w:ascii="Courier New" w:hAnsi="Courier New" w:cs="Times New Roman" w:hint="default"/>
        <w:sz w:val="20"/>
      </w:rPr>
    </w:lvl>
    <w:lvl w:ilvl="2">
      <w:start w:val="1"/>
      <w:numFmt w:val="bullet"/>
      <w:lvlText w:val=""/>
      <w:lvlJc w:val="left"/>
      <w:pPr>
        <w:tabs>
          <w:tab w:val="num" w:pos="2792"/>
        </w:tabs>
        <w:ind w:left="2792" w:hanging="360"/>
      </w:pPr>
      <w:rPr>
        <w:rFonts w:ascii="Wingdings" w:hAnsi="Wingdings" w:hint="default"/>
        <w:sz w:val="20"/>
      </w:rPr>
    </w:lvl>
    <w:lvl w:ilvl="3">
      <w:start w:val="1"/>
      <w:numFmt w:val="bullet"/>
      <w:lvlText w:val=""/>
      <w:lvlJc w:val="left"/>
      <w:pPr>
        <w:tabs>
          <w:tab w:val="num" w:pos="3512"/>
        </w:tabs>
        <w:ind w:left="3512" w:hanging="360"/>
      </w:pPr>
      <w:rPr>
        <w:rFonts w:ascii="Wingdings" w:hAnsi="Wingdings" w:hint="default"/>
        <w:sz w:val="20"/>
      </w:rPr>
    </w:lvl>
    <w:lvl w:ilvl="4">
      <w:start w:val="1"/>
      <w:numFmt w:val="bullet"/>
      <w:lvlText w:val=""/>
      <w:lvlJc w:val="left"/>
      <w:pPr>
        <w:tabs>
          <w:tab w:val="num" w:pos="4232"/>
        </w:tabs>
        <w:ind w:left="4232" w:hanging="360"/>
      </w:pPr>
      <w:rPr>
        <w:rFonts w:ascii="Wingdings" w:hAnsi="Wingdings" w:hint="default"/>
        <w:sz w:val="20"/>
      </w:rPr>
    </w:lvl>
    <w:lvl w:ilvl="5">
      <w:start w:val="1"/>
      <w:numFmt w:val="bullet"/>
      <w:lvlText w:val=""/>
      <w:lvlJc w:val="left"/>
      <w:pPr>
        <w:tabs>
          <w:tab w:val="num" w:pos="4952"/>
        </w:tabs>
        <w:ind w:left="4952" w:hanging="360"/>
      </w:pPr>
      <w:rPr>
        <w:rFonts w:ascii="Wingdings" w:hAnsi="Wingdings" w:hint="default"/>
        <w:sz w:val="20"/>
      </w:rPr>
    </w:lvl>
    <w:lvl w:ilvl="6">
      <w:start w:val="1"/>
      <w:numFmt w:val="bullet"/>
      <w:lvlText w:val=""/>
      <w:lvlJc w:val="left"/>
      <w:pPr>
        <w:tabs>
          <w:tab w:val="num" w:pos="5672"/>
        </w:tabs>
        <w:ind w:left="5672" w:hanging="360"/>
      </w:pPr>
      <w:rPr>
        <w:rFonts w:ascii="Wingdings" w:hAnsi="Wingdings" w:hint="default"/>
        <w:sz w:val="20"/>
      </w:rPr>
    </w:lvl>
    <w:lvl w:ilvl="7">
      <w:start w:val="1"/>
      <w:numFmt w:val="bullet"/>
      <w:lvlText w:val=""/>
      <w:lvlJc w:val="left"/>
      <w:pPr>
        <w:tabs>
          <w:tab w:val="num" w:pos="6392"/>
        </w:tabs>
        <w:ind w:left="6392" w:hanging="360"/>
      </w:pPr>
      <w:rPr>
        <w:rFonts w:ascii="Wingdings" w:hAnsi="Wingdings" w:hint="default"/>
        <w:sz w:val="20"/>
      </w:rPr>
    </w:lvl>
    <w:lvl w:ilvl="8">
      <w:start w:val="1"/>
      <w:numFmt w:val="bullet"/>
      <w:lvlText w:val=""/>
      <w:lvlJc w:val="left"/>
      <w:pPr>
        <w:tabs>
          <w:tab w:val="num" w:pos="7112"/>
        </w:tabs>
        <w:ind w:left="7112" w:hanging="360"/>
      </w:pPr>
      <w:rPr>
        <w:rFonts w:ascii="Wingdings" w:hAnsi="Wingdings" w:hint="default"/>
        <w:sz w:val="20"/>
      </w:rPr>
    </w:lvl>
  </w:abstractNum>
  <w:abstractNum w:abstractNumId="14" w15:restartNumberingAfterBreak="0">
    <w:nsid w:val="35302E0E"/>
    <w:multiLevelType w:val="multilevel"/>
    <w:tmpl w:val="03FC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239B6"/>
    <w:multiLevelType w:val="hybridMultilevel"/>
    <w:tmpl w:val="F7587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5E6E3C"/>
    <w:multiLevelType w:val="hybridMultilevel"/>
    <w:tmpl w:val="899A7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A449CB"/>
    <w:multiLevelType w:val="hybridMultilevel"/>
    <w:tmpl w:val="7D98C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B96C9F"/>
    <w:multiLevelType w:val="multilevel"/>
    <w:tmpl w:val="253E010E"/>
    <w:lvl w:ilvl="0">
      <w:start w:val="1"/>
      <w:numFmt w:val="bullet"/>
      <w:lvlText w:val=""/>
      <w:lvlJc w:val="left"/>
      <w:pPr>
        <w:tabs>
          <w:tab w:val="num" w:pos="1777"/>
        </w:tabs>
        <w:ind w:left="1777" w:hanging="360"/>
      </w:pPr>
      <w:rPr>
        <w:rFonts w:ascii="Symbol" w:hAnsi="Symbol" w:hint="default"/>
        <w:sz w:val="24"/>
        <w:szCs w:val="24"/>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19" w15:restartNumberingAfterBreak="0">
    <w:nsid w:val="473913CC"/>
    <w:multiLevelType w:val="hybridMultilevel"/>
    <w:tmpl w:val="F1782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E4007"/>
    <w:multiLevelType w:val="multilevel"/>
    <w:tmpl w:val="13FA9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EC22C9F"/>
    <w:multiLevelType w:val="multilevel"/>
    <w:tmpl w:val="34EEE130"/>
    <w:lvl w:ilvl="0">
      <w:start w:val="1"/>
      <w:numFmt w:val="decimal"/>
      <w:lvlText w:val="%1."/>
      <w:lvlJc w:val="left"/>
      <w:pPr>
        <w:tabs>
          <w:tab w:val="num" w:pos="1352"/>
        </w:tabs>
        <w:ind w:left="1352" w:hanging="360"/>
      </w:pPr>
      <w:rPr>
        <w:rFonts w:hint="default"/>
        <w:sz w:val="24"/>
        <w:szCs w:val="24"/>
      </w:rPr>
    </w:lvl>
    <w:lvl w:ilvl="1">
      <w:start w:val="1"/>
      <w:numFmt w:val="bullet"/>
      <w:lvlText w:val="o"/>
      <w:lvlJc w:val="left"/>
      <w:pPr>
        <w:tabs>
          <w:tab w:val="num" w:pos="2072"/>
        </w:tabs>
        <w:ind w:left="2072" w:hanging="360"/>
      </w:pPr>
      <w:rPr>
        <w:rFonts w:ascii="Courier New" w:hAnsi="Courier New" w:cs="Times New Roman" w:hint="default"/>
        <w:sz w:val="20"/>
      </w:rPr>
    </w:lvl>
    <w:lvl w:ilvl="2">
      <w:start w:val="1"/>
      <w:numFmt w:val="bullet"/>
      <w:lvlText w:val=""/>
      <w:lvlJc w:val="left"/>
      <w:pPr>
        <w:tabs>
          <w:tab w:val="num" w:pos="2792"/>
        </w:tabs>
        <w:ind w:left="2792" w:hanging="360"/>
      </w:pPr>
      <w:rPr>
        <w:rFonts w:ascii="Wingdings" w:hAnsi="Wingdings" w:hint="default"/>
        <w:sz w:val="20"/>
      </w:rPr>
    </w:lvl>
    <w:lvl w:ilvl="3">
      <w:start w:val="1"/>
      <w:numFmt w:val="bullet"/>
      <w:lvlText w:val=""/>
      <w:lvlJc w:val="left"/>
      <w:pPr>
        <w:tabs>
          <w:tab w:val="num" w:pos="3512"/>
        </w:tabs>
        <w:ind w:left="3512" w:hanging="360"/>
      </w:pPr>
      <w:rPr>
        <w:rFonts w:ascii="Wingdings" w:hAnsi="Wingdings" w:hint="default"/>
        <w:sz w:val="20"/>
      </w:rPr>
    </w:lvl>
    <w:lvl w:ilvl="4">
      <w:start w:val="1"/>
      <w:numFmt w:val="bullet"/>
      <w:lvlText w:val=""/>
      <w:lvlJc w:val="left"/>
      <w:pPr>
        <w:tabs>
          <w:tab w:val="num" w:pos="4232"/>
        </w:tabs>
        <w:ind w:left="4232" w:hanging="360"/>
      </w:pPr>
      <w:rPr>
        <w:rFonts w:ascii="Wingdings" w:hAnsi="Wingdings" w:hint="default"/>
        <w:sz w:val="20"/>
      </w:rPr>
    </w:lvl>
    <w:lvl w:ilvl="5">
      <w:start w:val="1"/>
      <w:numFmt w:val="bullet"/>
      <w:lvlText w:val=""/>
      <w:lvlJc w:val="left"/>
      <w:pPr>
        <w:tabs>
          <w:tab w:val="num" w:pos="4952"/>
        </w:tabs>
        <w:ind w:left="4952" w:hanging="360"/>
      </w:pPr>
      <w:rPr>
        <w:rFonts w:ascii="Wingdings" w:hAnsi="Wingdings" w:hint="default"/>
        <w:sz w:val="20"/>
      </w:rPr>
    </w:lvl>
    <w:lvl w:ilvl="6">
      <w:start w:val="1"/>
      <w:numFmt w:val="bullet"/>
      <w:lvlText w:val=""/>
      <w:lvlJc w:val="left"/>
      <w:pPr>
        <w:tabs>
          <w:tab w:val="num" w:pos="5672"/>
        </w:tabs>
        <w:ind w:left="5672" w:hanging="360"/>
      </w:pPr>
      <w:rPr>
        <w:rFonts w:ascii="Wingdings" w:hAnsi="Wingdings" w:hint="default"/>
        <w:sz w:val="20"/>
      </w:rPr>
    </w:lvl>
    <w:lvl w:ilvl="7">
      <w:start w:val="1"/>
      <w:numFmt w:val="bullet"/>
      <w:lvlText w:val=""/>
      <w:lvlJc w:val="left"/>
      <w:pPr>
        <w:tabs>
          <w:tab w:val="num" w:pos="6392"/>
        </w:tabs>
        <w:ind w:left="6392" w:hanging="360"/>
      </w:pPr>
      <w:rPr>
        <w:rFonts w:ascii="Wingdings" w:hAnsi="Wingdings" w:hint="default"/>
        <w:sz w:val="20"/>
      </w:rPr>
    </w:lvl>
    <w:lvl w:ilvl="8">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8807B9A"/>
    <w:multiLevelType w:val="multilevel"/>
    <w:tmpl w:val="4D70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E4EB5"/>
    <w:multiLevelType w:val="hybridMultilevel"/>
    <w:tmpl w:val="2E80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B7D2C"/>
    <w:multiLevelType w:val="hybridMultilevel"/>
    <w:tmpl w:val="A590F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016CEF"/>
    <w:multiLevelType w:val="hybridMultilevel"/>
    <w:tmpl w:val="A20A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5790C"/>
    <w:multiLevelType w:val="multilevel"/>
    <w:tmpl w:val="3A32DB90"/>
    <w:lvl w:ilvl="0">
      <w:start w:val="12"/>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F71187B"/>
    <w:multiLevelType w:val="hybridMultilevel"/>
    <w:tmpl w:val="8AEA9434"/>
    <w:lvl w:ilvl="0" w:tplc="0184676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1444BB"/>
    <w:multiLevelType w:val="hybridMultilevel"/>
    <w:tmpl w:val="0C2070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44705D2"/>
    <w:multiLevelType w:val="multilevel"/>
    <w:tmpl w:val="DDE435D8"/>
    <w:lvl w:ilvl="0">
      <w:start w:val="1"/>
      <w:numFmt w:val="bullet"/>
      <w:lvlText w:val=""/>
      <w:lvlJc w:val="left"/>
      <w:pPr>
        <w:tabs>
          <w:tab w:val="num" w:pos="1352"/>
        </w:tabs>
        <w:ind w:left="1352" w:hanging="360"/>
      </w:pPr>
      <w:rPr>
        <w:rFonts w:ascii="Symbol" w:hAnsi="Symbol" w:hint="default"/>
        <w:sz w:val="24"/>
        <w:szCs w:val="24"/>
      </w:rPr>
    </w:lvl>
    <w:lvl w:ilvl="1">
      <w:start w:val="1"/>
      <w:numFmt w:val="bullet"/>
      <w:lvlText w:val="o"/>
      <w:lvlJc w:val="left"/>
      <w:pPr>
        <w:tabs>
          <w:tab w:val="num" w:pos="2072"/>
        </w:tabs>
        <w:ind w:left="2072" w:hanging="360"/>
      </w:pPr>
      <w:rPr>
        <w:rFonts w:ascii="Courier New" w:hAnsi="Courier New" w:cs="Times New Roman" w:hint="default"/>
        <w:sz w:val="20"/>
      </w:rPr>
    </w:lvl>
    <w:lvl w:ilvl="2">
      <w:start w:val="1"/>
      <w:numFmt w:val="bullet"/>
      <w:lvlText w:val=""/>
      <w:lvlJc w:val="left"/>
      <w:pPr>
        <w:tabs>
          <w:tab w:val="num" w:pos="2792"/>
        </w:tabs>
        <w:ind w:left="2792" w:hanging="360"/>
      </w:pPr>
      <w:rPr>
        <w:rFonts w:ascii="Wingdings" w:hAnsi="Wingdings" w:hint="default"/>
        <w:sz w:val="20"/>
      </w:rPr>
    </w:lvl>
    <w:lvl w:ilvl="3">
      <w:start w:val="1"/>
      <w:numFmt w:val="bullet"/>
      <w:lvlText w:val=""/>
      <w:lvlJc w:val="left"/>
      <w:pPr>
        <w:tabs>
          <w:tab w:val="num" w:pos="3512"/>
        </w:tabs>
        <w:ind w:left="3512" w:hanging="360"/>
      </w:pPr>
      <w:rPr>
        <w:rFonts w:ascii="Wingdings" w:hAnsi="Wingdings" w:hint="default"/>
        <w:sz w:val="20"/>
      </w:rPr>
    </w:lvl>
    <w:lvl w:ilvl="4">
      <w:start w:val="1"/>
      <w:numFmt w:val="bullet"/>
      <w:lvlText w:val=""/>
      <w:lvlJc w:val="left"/>
      <w:pPr>
        <w:tabs>
          <w:tab w:val="num" w:pos="4232"/>
        </w:tabs>
        <w:ind w:left="4232" w:hanging="360"/>
      </w:pPr>
      <w:rPr>
        <w:rFonts w:ascii="Wingdings" w:hAnsi="Wingdings" w:hint="default"/>
        <w:sz w:val="20"/>
      </w:rPr>
    </w:lvl>
    <w:lvl w:ilvl="5">
      <w:start w:val="1"/>
      <w:numFmt w:val="bullet"/>
      <w:lvlText w:val=""/>
      <w:lvlJc w:val="left"/>
      <w:pPr>
        <w:tabs>
          <w:tab w:val="num" w:pos="4952"/>
        </w:tabs>
        <w:ind w:left="4952" w:hanging="360"/>
      </w:pPr>
      <w:rPr>
        <w:rFonts w:ascii="Wingdings" w:hAnsi="Wingdings" w:hint="default"/>
        <w:sz w:val="20"/>
      </w:rPr>
    </w:lvl>
    <w:lvl w:ilvl="6">
      <w:start w:val="1"/>
      <w:numFmt w:val="bullet"/>
      <w:lvlText w:val=""/>
      <w:lvlJc w:val="left"/>
      <w:pPr>
        <w:tabs>
          <w:tab w:val="num" w:pos="5672"/>
        </w:tabs>
        <w:ind w:left="5672" w:hanging="360"/>
      </w:pPr>
      <w:rPr>
        <w:rFonts w:ascii="Wingdings" w:hAnsi="Wingdings" w:hint="default"/>
        <w:sz w:val="20"/>
      </w:rPr>
    </w:lvl>
    <w:lvl w:ilvl="7">
      <w:start w:val="1"/>
      <w:numFmt w:val="bullet"/>
      <w:lvlText w:val=""/>
      <w:lvlJc w:val="left"/>
      <w:pPr>
        <w:tabs>
          <w:tab w:val="num" w:pos="6392"/>
        </w:tabs>
        <w:ind w:left="6392" w:hanging="360"/>
      </w:pPr>
      <w:rPr>
        <w:rFonts w:ascii="Wingdings" w:hAnsi="Wingdings" w:hint="default"/>
        <w:sz w:val="20"/>
      </w:rPr>
    </w:lvl>
    <w:lvl w:ilvl="8">
      <w:start w:val="1"/>
      <w:numFmt w:val="bullet"/>
      <w:lvlText w:val=""/>
      <w:lvlJc w:val="left"/>
      <w:pPr>
        <w:tabs>
          <w:tab w:val="num" w:pos="7112"/>
        </w:tabs>
        <w:ind w:left="7112" w:hanging="360"/>
      </w:pPr>
      <w:rPr>
        <w:rFonts w:ascii="Wingdings" w:hAnsi="Wingdings" w:hint="default"/>
        <w:sz w:val="20"/>
      </w:rPr>
    </w:lvl>
  </w:abstractNum>
  <w:abstractNum w:abstractNumId="30" w15:restartNumberingAfterBreak="0">
    <w:nsid w:val="76F61651"/>
    <w:multiLevelType w:val="hybridMultilevel"/>
    <w:tmpl w:val="12DE4A3C"/>
    <w:lvl w:ilvl="0" w:tplc="08090001">
      <w:start w:val="1"/>
      <w:numFmt w:val="bullet"/>
      <w:lvlText w:val=""/>
      <w:lvlJc w:val="left"/>
      <w:pPr>
        <w:ind w:left="1440" w:hanging="360"/>
      </w:pPr>
      <w:rPr>
        <w:rFonts w:ascii="Symbol" w:hAnsi="Symbol" w:hint="default"/>
      </w:rPr>
    </w:lvl>
    <w:lvl w:ilvl="1" w:tplc="3B44232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3842FB"/>
    <w:multiLevelType w:val="hybridMultilevel"/>
    <w:tmpl w:val="9880D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711FE7"/>
    <w:multiLevelType w:val="hybridMultilevel"/>
    <w:tmpl w:val="260021C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num w:numId="1">
    <w:abstractNumId w:val="4"/>
  </w:num>
  <w:num w:numId="2">
    <w:abstractNumId w:val="2"/>
  </w:num>
  <w:num w:numId="3">
    <w:abstractNumId w:val="22"/>
  </w:num>
  <w:num w:numId="4">
    <w:abstractNumId w:val="9"/>
  </w:num>
  <w:num w:numId="5">
    <w:abstractNumId w:val="1"/>
  </w:num>
  <w:num w:numId="6">
    <w:abstractNumId w:val="23"/>
  </w:num>
  <w:num w:numId="7">
    <w:abstractNumId w:val="25"/>
  </w:num>
  <w:num w:numId="8">
    <w:abstractNumId w:val="19"/>
  </w:num>
  <w:num w:numId="9">
    <w:abstractNumId w:val="24"/>
  </w:num>
  <w:num w:numId="10">
    <w:abstractNumId w:val="11"/>
  </w:num>
  <w:num w:numId="11">
    <w:abstractNumId w:val="0"/>
  </w:num>
  <w:num w:numId="12">
    <w:abstractNumId w:val="18"/>
  </w:num>
  <w:num w:numId="13">
    <w:abstractNumId w:val="6"/>
  </w:num>
  <w:num w:numId="14">
    <w:abstractNumId w:val="13"/>
  </w:num>
  <w:num w:numId="15">
    <w:abstractNumId w:val="17"/>
  </w:num>
  <w:num w:numId="16">
    <w:abstractNumId w:val="20"/>
  </w:num>
  <w:num w:numId="17">
    <w:abstractNumId w:val="27"/>
  </w:num>
  <w:num w:numId="18">
    <w:abstractNumId w:val="10"/>
  </w:num>
  <w:num w:numId="19">
    <w:abstractNumId w:val="28"/>
  </w:num>
  <w:num w:numId="20">
    <w:abstractNumId w:val="5"/>
  </w:num>
  <w:num w:numId="21">
    <w:abstractNumId w:val="3"/>
  </w:num>
  <w:num w:numId="22">
    <w:abstractNumId w:val="7"/>
  </w:num>
  <w:num w:numId="23">
    <w:abstractNumId w:val="8"/>
  </w:num>
  <w:num w:numId="24">
    <w:abstractNumId w:val="12"/>
  </w:num>
  <w:num w:numId="25">
    <w:abstractNumId w:val="32"/>
  </w:num>
  <w:num w:numId="26">
    <w:abstractNumId w:val="30"/>
  </w:num>
  <w:num w:numId="27">
    <w:abstractNumId w:val="15"/>
  </w:num>
  <w:num w:numId="28">
    <w:abstractNumId w:val="31"/>
  </w:num>
  <w:num w:numId="29">
    <w:abstractNumId w:val="26"/>
  </w:num>
  <w:num w:numId="30">
    <w:abstractNumId w:val="14"/>
  </w:num>
  <w:num w:numId="31">
    <w:abstractNumId w:val="16"/>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5D"/>
    <w:rsid w:val="000144DB"/>
    <w:rsid w:val="00027012"/>
    <w:rsid w:val="00052F61"/>
    <w:rsid w:val="00074ED4"/>
    <w:rsid w:val="000A108C"/>
    <w:rsid w:val="000A5BCE"/>
    <w:rsid w:val="000B44E5"/>
    <w:rsid w:val="000F58F8"/>
    <w:rsid w:val="00104AE5"/>
    <w:rsid w:val="001362A3"/>
    <w:rsid w:val="00161975"/>
    <w:rsid w:val="001F3653"/>
    <w:rsid w:val="002551A9"/>
    <w:rsid w:val="00256443"/>
    <w:rsid w:val="0028485D"/>
    <w:rsid w:val="00287C4E"/>
    <w:rsid w:val="002961DF"/>
    <w:rsid w:val="002D3EFF"/>
    <w:rsid w:val="00306CB7"/>
    <w:rsid w:val="003250E1"/>
    <w:rsid w:val="00350656"/>
    <w:rsid w:val="003A02ED"/>
    <w:rsid w:val="003B277B"/>
    <w:rsid w:val="00404266"/>
    <w:rsid w:val="004102AE"/>
    <w:rsid w:val="0043505A"/>
    <w:rsid w:val="00463EBC"/>
    <w:rsid w:val="0046586A"/>
    <w:rsid w:val="004721E1"/>
    <w:rsid w:val="00544D5C"/>
    <w:rsid w:val="005557EC"/>
    <w:rsid w:val="0055714F"/>
    <w:rsid w:val="005C51E9"/>
    <w:rsid w:val="005D4C34"/>
    <w:rsid w:val="005F7406"/>
    <w:rsid w:val="00625C44"/>
    <w:rsid w:val="00655FB5"/>
    <w:rsid w:val="006645BC"/>
    <w:rsid w:val="00691DC7"/>
    <w:rsid w:val="006F130B"/>
    <w:rsid w:val="006F28F1"/>
    <w:rsid w:val="006F496D"/>
    <w:rsid w:val="0071633C"/>
    <w:rsid w:val="007277AB"/>
    <w:rsid w:val="007332CF"/>
    <w:rsid w:val="00750CE2"/>
    <w:rsid w:val="00756AB4"/>
    <w:rsid w:val="00783081"/>
    <w:rsid w:val="007932F0"/>
    <w:rsid w:val="007A78A9"/>
    <w:rsid w:val="007D31A6"/>
    <w:rsid w:val="007F3C4D"/>
    <w:rsid w:val="007F42F8"/>
    <w:rsid w:val="00800093"/>
    <w:rsid w:val="00836B4D"/>
    <w:rsid w:val="00837283"/>
    <w:rsid w:val="00846A23"/>
    <w:rsid w:val="0086420A"/>
    <w:rsid w:val="008651DE"/>
    <w:rsid w:val="00865F09"/>
    <w:rsid w:val="0089131C"/>
    <w:rsid w:val="008B214A"/>
    <w:rsid w:val="008D6BC4"/>
    <w:rsid w:val="008F250D"/>
    <w:rsid w:val="00912EA1"/>
    <w:rsid w:val="009148EE"/>
    <w:rsid w:val="00921D60"/>
    <w:rsid w:val="00933A02"/>
    <w:rsid w:val="00972E99"/>
    <w:rsid w:val="009B50E5"/>
    <w:rsid w:val="009E08AD"/>
    <w:rsid w:val="00A10D06"/>
    <w:rsid w:val="00A64C7D"/>
    <w:rsid w:val="00A72DF5"/>
    <w:rsid w:val="00A876A4"/>
    <w:rsid w:val="00A91B85"/>
    <w:rsid w:val="00AA2146"/>
    <w:rsid w:val="00AD6FB4"/>
    <w:rsid w:val="00AF18E5"/>
    <w:rsid w:val="00B40584"/>
    <w:rsid w:val="00B43FF6"/>
    <w:rsid w:val="00B874BD"/>
    <w:rsid w:val="00BB4C6B"/>
    <w:rsid w:val="00BE6F89"/>
    <w:rsid w:val="00BF2FE3"/>
    <w:rsid w:val="00BF325B"/>
    <w:rsid w:val="00C05875"/>
    <w:rsid w:val="00C110AA"/>
    <w:rsid w:val="00C12CED"/>
    <w:rsid w:val="00C56EF1"/>
    <w:rsid w:val="00C572A6"/>
    <w:rsid w:val="00C85515"/>
    <w:rsid w:val="00CC7C23"/>
    <w:rsid w:val="00D01786"/>
    <w:rsid w:val="00D36182"/>
    <w:rsid w:val="00D43FF7"/>
    <w:rsid w:val="00D51E9C"/>
    <w:rsid w:val="00D54F3E"/>
    <w:rsid w:val="00D61864"/>
    <w:rsid w:val="00E23BCC"/>
    <w:rsid w:val="00E31C79"/>
    <w:rsid w:val="00E532AE"/>
    <w:rsid w:val="00E72D98"/>
    <w:rsid w:val="00E92A1B"/>
    <w:rsid w:val="00EC28AB"/>
    <w:rsid w:val="00EC5F67"/>
    <w:rsid w:val="00F05AE6"/>
    <w:rsid w:val="00F25BC4"/>
    <w:rsid w:val="00F324E7"/>
    <w:rsid w:val="00F43200"/>
    <w:rsid w:val="00F70C39"/>
    <w:rsid w:val="00F9337B"/>
    <w:rsid w:val="00F96F9A"/>
    <w:rsid w:val="00FA0A87"/>
    <w:rsid w:val="00FE5724"/>
    <w:rsid w:val="00FF1441"/>
    <w:rsid w:val="00FF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D1877"/>
  <w15:chartTrackingRefBased/>
  <w15:docId w15:val="{A0BE3992-8E5C-4A77-8518-2980F23F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43FF6"/>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3E"/>
  </w:style>
  <w:style w:type="paragraph" w:styleId="Footer">
    <w:name w:val="footer"/>
    <w:basedOn w:val="Normal"/>
    <w:link w:val="FooterChar"/>
    <w:uiPriority w:val="99"/>
    <w:unhideWhenUsed/>
    <w:rsid w:val="00D54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3E"/>
  </w:style>
  <w:style w:type="paragraph" w:styleId="ListParagraph">
    <w:name w:val="List Paragraph"/>
    <w:basedOn w:val="Normal"/>
    <w:uiPriority w:val="34"/>
    <w:qFormat/>
    <w:rsid w:val="00D54F3E"/>
    <w:pPr>
      <w:ind w:left="720"/>
      <w:contextualSpacing/>
    </w:pPr>
  </w:style>
  <w:style w:type="paragraph" w:styleId="BalloonText">
    <w:name w:val="Balloon Text"/>
    <w:basedOn w:val="Normal"/>
    <w:link w:val="BalloonTextChar"/>
    <w:uiPriority w:val="99"/>
    <w:semiHidden/>
    <w:unhideWhenUsed/>
    <w:rsid w:val="0032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E1"/>
    <w:rPr>
      <w:rFonts w:ascii="Segoe UI" w:hAnsi="Segoe UI" w:cs="Segoe UI"/>
      <w:sz w:val="18"/>
      <w:szCs w:val="18"/>
    </w:rPr>
  </w:style>
  <w:style w:type="character" w:styleId="Hyperlink">
    <w:name w:val="Hyperlink"/>
    <w:basedOn w:val="DefaultParagraphFont"/>
    <w:uiPriority w:val="99"/>
    <w:unhideWhenUsed/>
    <w:rsid w:val="00C12CED"/>
    <w:rPr>
      <w:color w:val="0563C1" w:themeColor="hyperlink"/>
      <w:u w:val="single"/>
    </w:rPr>
  </w:style>
  <w:style w:type="table" w:styleId="TableGrid">
    <w:name w:val="Table Grid"/>
    <w:basedOn w:val="TableNormal"/>
    <w:uiPriority w:val="39"/>
    <w:rsid w:val="00AD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3FF6"/>
    <w:rPr>
      <w:rFonts w:ascii="Calibri Light" w:eastAsia="Times New Roman" w:hAnsi="Calibri Light" w:cs="Times New Roman"/>
      <w:b/>
      <w:bCs/>
      <w:kern w:val="32"/>
      <w:sz w:val="32"/>
      <w:szCs w:val="32"/>
      <w:lang w:val="en-US"/>
    </w:rPr>
  </w:style>
  <w:style w:type="paragraph" w:styleId="NormalWeb">
    <w:name w:val="Normal (Web)"/>
    <w:basedOn w:val="Normal"/>
    <w:uiPriority w:val="99"/>
    <w:unhideWhenUsed/>
    <w:rsid w:val="00B43FF6"/>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italic1">
    <w:name w:val="italic1"/>
    <w:rsid w:val="00B43FF6"/>
    <w:rPr>
      <w:i/>
      <w:iCs/>
    </w:rPr>
  </w:style>
  <w:style w:type="paragraph" w:customStyle="1" w:styleId="Default">
    <w:name w:val="Default"/>
    <w:rsid w:val="00B43FF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B43FF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43FF6"/>
    <w:rPr>
      <w:rFonts w:ascii="Times New Roman" w:eastAsia="Times New Roman" w:hAnsi="Times New Roman" w:cs="Times New Roman"/>
      <w:sz w:val="20"/>
      <w:szCs w:val="20"/>
      <w:lang w:val="en-US"/>
    </w:rPr>
  </w:style>
  <w:style w:type="character" w:styleId="FootnoteReference">
    <w:name w:val="footnote reference"/>
    <w:rsid w:val="00B43FF6"/>
    <w:rPr>
      <w:vertAlign w:val="superscript"/>
    </w:rPr>
  </w:style>
  <w:style w:type="character" w:styleId="CommentReference">
    <w:name w:val="annotation reference"/>
    <w:basedOn w:val="DefaultParagraphFont"/>
    <w:uiPriority w:val="99"/>
    <w:semiHidden/>
    <w:unhideWhenUsed/>
    <w:rsid w:val="00C05875"/>
    <w:rPr>
      <w:sz w:val="16"/>
      <w:szCs w:val="16"/>
    </w:rPr>
  </w:style>
  <w:style w:type="paragraph" w:styleId="CommentText">
    <w:name w:val="annotation text"/>
    <w:basedOn w:val="Normal"/>
    <w:link w:val="CommentTextChar"/>
    <w:uiPriority w:val="99"/>
    <w:semiHidden/>
    <w:unhideWhenUsed/>
    <w:rsid w:val="00C05875"/>
    <w:pPr>
      <w:spacing w:line="240" w:lineRule="auto"/>
    </w:pPr>
    <w:rPr>
      <w:sz w:val="20"/>
      <w:szCs w:val="20"/>
    </w:rPr>
  </w:style>
  <w:style w:type="character" w:customStyle="1" w:styleId="CommentTextChar">
    <w:name w:val="Comment Text Char"/>
    <w:basedOn w:val="DefaultParagraphFont"/>
    <w:link w:val="CommentText"/>
    <w:uiPriority w:val="99"/>
    <w:semiHidden/>
    <w:rsid w:val="00C05875"/>
    <w:rPr>
      <w:sz w:val="20"/>
      <w:szCs w:val="20"/>
    </w:rPr>
  </w:style>
  <w:style w:type="paragraph" w:styleId="CommentSubject">
    <w:name w:val="annotation subject"/>
    <w:basedOn w:val="CommentText"/>
    <w:next w:val="CommentText"/>
    <w:link w:val="CommentSubjectChar"/>
    <w:uiPriority w:val="99"/>
    <w:semiHidden/>
    <w:unhideWhenUsed/>
    <w:rsid w:val="00C05875"/>
    <w:rPr>
      <w:b/>
      <w:bCs/>
    </w:rPr>
  </w:style>
  <w:style w:type="character" w:customStyle="1" w:styleId="CommentSubjectChar">
    <w:name w:val="Comment Subject Char"/>
    <w:basedOn w:val="CommentTextChar"/>
    <w:link w:val="CommentSubject"/>
    <w:uiPriority w:val="99"/>
    <w:semiHidden/>
    <w:rsid w:val="00C05875"/>
    <w:rPr>
      <w:b/>
      <w:bCs/>
      <w:sz w:val="20"/>
      <w:szCs w:val="20"/>
    </w:rPr>
  </w:style>
  <w:style w:type="character" w:styleId="FollowedHyperlink">
    <w:name w:val="FollowedHyperlink"/>
    <w:basedOn w:val="DefaultParagraphFont"/>
    <w:uiPriority w:val="99"/>
    <w:semiHidden/>
    <w:unhideWhenUsed/>
    <w:rsid w:val="009B50E5"/>
    <w:rPr>
      <w:color w:val="954F72" w:themeColor="followedHyperlink"/>
      <w:u w:val="single"/>
    </w:rPr>
  </w:style>
  <w:style w:type="character" w:styleId="UnresolvedMention">
    <w:name w:val="Unresolved Mention"/>
    <w:basedOn w:val="DefaultParagraphFont"/>
    <w:uiPriority w:val="99"/>
    <w:semiHidden/>
    <w:unhideWhenUsed/>
    <w:rsid w:val="009B5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0271">
      <w:bodyDiv w:val="1"/>
      <w:marLeft w:val="0"/>
      <w:marRight w:val="0"/>
      <w:marTop w:val="0"/>
      <w:marBottom w:val="0"/>
      <w:divBdr>
        <w:top w:val="none" w:sz="0" w:space="0" w:color="auto"/>
        <w:left w:val="none" w:sz="0" w:space="0" w:color="auto"/>
        <w:bottom w:val="none" w:sz="0" w:space="0" w:color="auto"/>
        <w:right w:val="none" w:sz="0" w:space="0" w:color="auto"/>
      </w:divBdr>
      <w:divsChild>
        <w:div w:id="1384208217">
          <w:marLeft w:val="0"/>
          <w:marRight w:val="0"/>
          <w:marTop w:val="0"/>
          <w:marBottom w:val="0"/>
          <w:divBdr>
            <w:top w:val="none" w:sz="0" w:space="0" w:color="auto"/>
            <w:left w:val="none" w:sz="0" w:space="0" w:color="auto"/>
            <w:bottom w:val="none" w:sz="0" w:space="0" w:color="auto"/>
            <w:right w:val="none" w:sz="0" w:space="0" w:color="auto"/>
          </w:divBdr>
          <w:divsChild>
            <w:div w:id="184322987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368726796">
      <w:bodyDiv w:val="1"/>
      <w:marLeft w:val="0"/>
      <w:marRight w:val="0"/>
      <w:marTop w:val="0"/>
      <w:marBottom w:val="0"/>
      <w:divBdr>
        <w:top w:val="none" w:sz="0" w:space="0" w:color="auto"/>
        <w:left w:val="none" w:sz="0" w:space="0" w:color="auto"/>
        <w:bottom w:val="none" w:sz="0" w:space="0" w:color="auto"/>
        <w:right w:val="none" w:sz="0" w:space="0" w:color="auto"/>
      </w:divBdr>
      <w:divsChild>
        <w:div w:id="228149787">
          <w:marLeft w:val="0"/>
          <w:marRight w:val="0"/>
          <w:marTop w:val="0"/>
          <w:marBottom w:val="0"/>
          <w:divBdr>
            <w:top w:val="none" w:sz="0" w:space="0" w:color="auto"/>
            <w:left w:val="none" w:sz="0" w:space="0" w:color="auto"/>
            <w:bottom w:val="none" w:sz="0" w:space="0" w:color="auto"/>
            <w:right w:val="none" w:sz="0" w:space="0" w:color="auto"/>
          </w:divBdr>
          <w:divsChild>
            <w:div w:id="27513772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217400211">
      <w:bodyDiv w:val="1"/>
      <w:marLeft w:val="0"/>
      <w:marRight w:val="0"/>
      <w:marTop w:val="0"/>
      <w:marBottom w:val="0"/>
      <w:divBdr>
        <w:top w:val="none" w:sz="0" w:space="0" w:color="auto"/>
        <w:left w:val="none" w:sz="0" w:space="0" w:color="auto"/>
        <w:bottom w:val="none" w:sz="0" w:space="0" w:color="auto"/>
        <w:right w:val="none" w:sz="0" w:space="0" w:color="auto"/>
      </w:divBdr>
      <w:divsChild>
        <w:div w:id="933562040">
          <w:marLeft w:val="0"/>
          <w:marRight w:val="0"/>
          <w:marTop w:val="0"/>
          <w:marBottom w:val="0"/>
          <w:divBdr>
            <w:top w:val="none" w:sz="0" w:space="0" w:color="auto"/>
            <w:left w:val="none" w:sz="0" w:space="0" w:color="auto"/>
            <w:bottom w:val="none" w:sz="0" w:space="0" w:color="auto"/>
            <w:right w:val="none" w:sz="0" w:space="0" w:color="auto"/>
          </w:divBdr>
          <w:divsChild>
            <w:div w:id="43810914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rixresources.proceduresonline.com/nat_key/keywords/strategy_meeting.html" TargetMode="External"/><Relationship Id="rId18" Type="http://schemas.openxmlformats.org/officeDocument/2006/relationships/hyperlink" Target="http://www.cqc.org.uk/guidance-providers/gps/nigels-surgery-8-gillick-competency-fraser-guidelin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estmidlands.procedures.org.uk/page/glossary?term=Child+Protection+Conference&amp;g=zkjN" TargetMode="External"/><Relationship Id="rId7" Type="http://schemas.openxmlformats.org/officeDocument/2006/relationships/image" Target="media/image1.jpeg"/><Relationship Id="rId12" Type="http://schemas.openxmlformats.org/officeDocument/2006/relationships/hyperlink" Target="mailto:lac.sandwell@nhs.net" TargetMode="External"/><Relationship Id="rId17" Type="http://schemas.openxmlformats.org/officeDocument/2006/relationships/hyperlink" Target="http://trixresources.proceduresonline.com/nat_key/keywords/child_in_need.html" TargetMode="External"/><Relationship Id="rId25" Type="http://schemas.openxmlformats.org/officeDocument/2006/relationships/hyperlink" Target="http://westmidlands.procedures.org.uk/page/glossary?term=Child+in+need&amp;g=wEzN" TargetMode="External"/><Relationship Id="rId2" Type="http://schemas.openxmlformats.org/officeDocument/2006/relationships/styles" Target="styles.xml"/><Relationship Id="rId16" Type="http://schemas.openxmlformats.org/officeDocument/2006/relationships/hyperlink" Target="http://www.legislation.gov.uk/ukpga/2003/31/pdfs/ukpga_20030031_en.pdf" TargetMode="External"/><Relationship Id="rId20" Type="http://schemas.openxmlformats.org/officeDocument/2006/relationships/hyperlink" Target="http://www.proceduresonline.com/sandwell/cs/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sandwell/cs/index.html" TargetMode="External"/><Relationship Id="rId24" Type="http://schemas.openxmlformats.org/officeDocument/2006/relationships/hyperlink" Target="http://westmidlands.procedures.org.uk/page/glossary?term=Early+help&amp;g=xcjN"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sec_47_enq.html" TargetMode="External"/><Relationship Id="rId23" Type="http://schemas.openxmlformats.org/officeDocument/2006/relationships/hyperlink" Target="http://westmidlands.procedures.org.uk/page/glossary?term=Section+47&amp;g=xgjN" TargetMode="External"/><Relationship Id="rId28" Type="http://schemas.openxmlformats.org/officeDocument/2006/relationships/fontTable" Target="fontTable.xml"/><Relationship Id="rId10" Type="http://schemas.openxmlformats.org/officeDocument/2006/relationships/hyperlink" Target="http://westmidlands.procedures.org.uk/" TargetMode="External"/><Relationship Id="rId19" Type="http://schemas.openxmlformats.org/officeDocument/2006/relationships/hyperlink" Target="http://www.legislation.gov.uk/ukpga/2005/9/conten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trixresources.proceduresonline.com/nat_key/keywords/sec_47_enq.html" TargetMode="External"/><Relationship Id="rId22" Type="http://schemas.openxmlformats.org/officeDocument/2006/relationships/hyperlink" Target="http://westmidlands.procedures.org.uk/page/glossary?term=Section+47&amp;g=xgj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cognised-valued-and-supported-next-steps-for-the-carer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Davies</dc:creator>
  <cp:keywords/>
  <dc:description/>
  <cp:lastModifiedBy>Levain Preston</cp:lastModifiedBy>
  <cp:revision>8</cp:revision>
  <cp:lastPrinted>2018-01-25T14:17:00Z</cp:lastPrinted>
  <dcterms:created xsi:type="dcterms:W3CDTF">2018-04-18T08:16:00Z</dcterms:created>
  <dcterms:modified xsi:type="dcterms:W3CDTF">2021-04-20T12:58:00Z</dcterms:modified>
</cp:coreProperties>
</file>